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73FC8F9F" w14:textId="426C53D9" w:rsidR="007B19C0" w:rsidRPr="00E90A70" w:rsidRDefault="007B19C0" w:rsidP="007B19C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21C51">
        <w:rPr>
          <w:rFonts w:asciiTheme="majorHAnsi" w:hAnsiTheme="majorHAnsi"/>
          <w:color w:val="FFFFFF" w:themeColor="background1"/>
          <w:sz w:val="72"/>
          <w:szCs w:val="72"/>
        </w:rPr>
        <w:t>J</w:t>
      </w:r>
      <w:r w:rsidR="00521C51" w:rsidRPr="00521C51">
        <w:rPr>
          <w:rFonts w:asciiTheme="majorHAnsi" w:hAnsiTheme="majorHAnsi"/>
          <w:color w:val="FFFFFF" w:themeColor="background1"/>
          <w:sz w:val="72"/>
          <w:szCs w:val="72"/>
        </w:rPr>
        <w:t>anuar 2021</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9E4752">
        <w:rPr>
          <w:rFonts w:asciiTheme="majorHAnsi" w:hAnsiTheme="majorHAnsi"/>
          <w:b/>
          <w:sz w:val="40"/>
          <w:szCs w:val="40"/>
        </w:rPr>
        <w:lastRenderedPageBreak/>
        <w:t>Kazalo</w:t>
      </w:r>
      <w:bookmarkEnd w:id="1"/>
    </w:p>
    <w:p w14:paraId="79703235" w14:textId="58FC388E" w:rsidR="005D2ADE" w:rsidRDefault="00A430D3">
      <w:pPr>
        <w:pStyle w:val="TOC1"/>
        <w:tabs>
          <w:tab w:val="right" w:leader="dot" w:pos="5030"/>
        </w:tabs>
        <w:rPr>
          <w:rFonts w:eastAsiaTheme="minorEastAsia"/>
          <w:b w:val="0"/>
          <w:caps w:val="0"/>
          <w:noProof/>
          <w:sz w:val="22"/>
          <w:lang w:val="en-US" w:eastAsia="en-US" w:bidi="ar-SA"/>
        </w:rPr>
      </w:pPr>
      <w:r w:rsidRPr="001F7477">
        <w:rPr>
          <w:rFonts w:cstheme="minorHAnsi"/>
        </w:rPr>
        <w:fldChar w:fldCharType="begin"/>
      </w:r>
      <w:r w:rsidRPr="001F747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F7477">
        <w:rPr>
          <w:rFonts w:cstheme="minorHAnsi"/>
        </w:rPr>
        <w:fldChar w:fldCharType="separate"/>
      </w:r>
      <w:hyperlink w:anchor="_Toc60223078" w:history="1">
        <w:r w:rsidR="005D2ADE" w:rsidRPr="0064412F">
          <w:rPr>
            <w:rStyle w:val="Hyperlink"/>
            <w:noProof/>
          </w:rPr>
          <w:t>Uvod</w:t>
        </w:r>
        <w:r w:rsidR="005D2ADE">
          <w:rPr>
            <w:noProof/>
            <w:webHidden/>
          </w:rPr>
          <w:tab/>
        </w:r>
        <w:r w:rsidR="005D2ADE">
          <w:rPr>
            <w:noProof/>
            <w:webHidden/>
          </w:rPr>
          <w:fldChar w:fldCharType="begin"/>
        </w:r>
        <w:r w:rsidR="005D2ADE">
          <w:rPr>
            <w:noProof/>
            <w:webHidden/>
          </w:rPr>
          <w:instrText xml:space="preserve"> PAGEREF _Toc60223078 \h </w:instrText>
        </w:r>
        <w:r w:rsidR="005D2ADE">
          <w:rPr>
            <w:noProof/>
            <w:webHidden/>
          </w:rPr>
        </w:r>
        <w:r w:rsidR="005D2ADE">
          <w:rPr>
            <w:noProof/>
            <w:webHidden/>
          </w:rPr>
          <w:fldChar w:fldCharType="separate"/>
        </w:r>
        <w:r w:rsidR="005D2ADE">
          <w:rPr>
            <w:noProof/>
            <w:webHidden/>
          </w:rPr>
          <w:t>3</w:t>
        </w:r>
        <w:r w:rsidR="005D2ADE">
          <w:rPr>
            <w:noProof/>
            <w:webHidden/>
          </w:rPr>
          <w:fldChar w:fldCharType="end"/>
        </w:r>
      </w:hyperlink>
    </w:p>
    <w:p w14:paraId="604309FF" w14:textId="74D89479" w:rsidR="005D2ADE" w:rsidRDefault="005D2ADE">
      <w:pPr>
        <w:pStyle w:val="TOC5"/>
        <w:tabs>
          <w:tab w:val="right" w:leader="dot" w:pos="5030"/>
        </w:tabs>
        <w:rPr>
          <w:rFonts w:eastAsiaTheme="minorEastAsia"/>
          <w:noProof/>
          <w:sz w:val="22"/>
          <w:lang w:val="en-US" w:eastAsia="en-US" w:bidi="ar-SA"/>
        </w:rPr>
      </w:pPr>
      <w:hyperlink w:anchor="_Toc60223079" w:history="1">
        <w:r w:rsidRPr="0064412F">
          <w:rPr>
            <w:rStyle w:val="Hyperlink"/>
            <w:noProof/>
          </w:rPr>
          <w:t>Pogodbe o ravni storitve</w:t>
        </w:r>
        <w:r>
          <w:rPr>
            <w:noProof/>
            <w:webHidden/>
          </w:rPr>
          <w:tab/>
        </w:r>
        <w:r>
          <w:rPr>
            <w:noProof/>
            <w:webHidden/>
          </w:rPr>
          <w:fldChar w:fldCharType="begin"/>
        </w:r>
        <w:r>
          <w:rPr>
            <w:noProof/>
            <w:webHidden/>
          </w:rPr>
          <w:instrText xml:space="preserve"> PAGEREF _Toc60223079 \h </w:instrText>
        </w:r>
        <w:r>
          <w:rPr>
            <w:noProof/>
            <w:webHidden/>
          </w:rPr>
        </w:r>
        <w:r>
          <w:rPr>
            <w:noProof/>
            <w:webHidden/>
          </w:rPr>
          <w:fldChar w:fldCharType="separate"/>
        </w:r>
        <w:r>
          <w:rPr>
            <w:noProof/>
            <w:webHidden/>
          </w:rPr>
          <w:t>3</w:t>
        </w:r>
        <w:r>
          <w:rPr>
            <w:noProof/>
            <w:webHidden/>
          </w:rPr>
          <w:fldChar w:fldCharType="end"/>
        </w:r>
      </w:hyperlink>
    </w:p>
    <w:p w14:paraId="06E36776" w14:textId="0565741E" w:rsidR="005D2ADE" w:rsidRDefault="005D2ADE">
      <w:pPr>
        <w:pStyle w:val="TOC5"/>
        <w:tabs>
          <w:tab w:val="right" w:leader="dot" w:pos="5030"/>
        </w:tabs>
        <w:rPr>
          <w:rFonts w:eastAsiaTheme="minorEastAsia"/>
          <w:noProof/>
          <w:sz w:val="22"/>
          <w:lang w:val="en-US" w:eastAsia="en-US" w:bidi="ar-SA"/>
        </w:rPr>
      </w:pPr>
      <w:hyperlink w:anchor="_Toc60223080" w:history="1">
        <w:r w:rsidRPr="0064412F">
          <w:rPr>
            <w:rStyle w:val="Hyperlink"/>
            <w:noProof/>
          </w:rPr>
          <w:t>Upoštevni pogoji za spletne storitve in posodobitve</w:t>
        </w:r>
        <w:r>
          <w:rPr>
            <w:noProof/>
            <w:webHidden/>
          </w:rPr>
          <w:tab/>
        </w:r>
        <w:r>
          <w:rPr>
            <w:noProof/>
            <w:webHidden/>
          </w:rPr>
          <w:fldChar w:fldCharType="begin"/>
        </w:r>
        <w:r>
          <w:rPr>
            <w:noProof/>
            <w:webHidden/>
          </w:rPr>
          <w:instrText xml:space="preserve"> PAGEREF _Toc60223080 \h </w:instrText>
        </w:r>
        <w:r>
          <w:rPr>
            <w:noProof/>
            <w:webHidden/>
          </w:rPr>
        </w:r>
        <w:r>
          <w:rPr>
            <w:noProof/>
            <w:webHidden/>
          </w:rPr>
          <w:fldChar w:fldCharType="separate"/>
        </w:r>
        <w:r>
          <w:rPr>
            <w:noProof/>
            <w:webHidden/>
          </w:rPr>
          <w:t>3</w:t>
        </w:r>
        <w:r>
          <w:rPr>
            <w:noProof/>
            <w:webHidden/>
          </w:rPr>
          <w:fldChar w:fldCharType="end"/>
        </w:r>
      </w:hyperlink>
    </w:p>
    <w:p w14:paraId="5D04DBF4" w14:textId="76FC4576" w:rsidR="005D2ADE" w:rsidRDefault="005D2ADE">
      <w:pPr>
        <w:pStyle w:val="TOC5"/>
        <w:tabs>
          <w:tab w:val="right" w:leader="dot" w:pos="5030"/>
        </w:tabs>
        <w:rPr>
          <w:rFonts w:eastAsiaTheme="minorEastAsia"/>
          <w:noProof/>
          <w:sz w:val="22"/>
          <w:lang w:val="en-US" w:eastAsia="en-US" w:bidi="ar-SA"/>
        </w:rPr>
      </w:pPr>
      <w:hyperlink w:anchor="_Toc60223081" w:history="1">
        <w:r w:rsidRPr="0064412F">
          <w:rPr>
            <w:rStyle w:val="Hyperlink"/>
            <w:noProof/>
          </w:rPr>
          <w:t>Elektronska obvestila</w:t>
        </w:r>
        <w:r>
          <w:rPr>
            <w:noProof/>
            <w:webHidden/>
          </w:rPr>
          <w:tab/>
        </w:r>
        <w:r>
          <w:rPr>
            <w:noProof/>
            <w:webHidden/>
          </w:rPr>
          <w:fldChar w:fldCharType="begin"/>
        </w:r>
        <w:r>
          <w:rPr>
            <w:noProof/>
            <w:webHidden/>
          </w:rPr>
          <w:instrText xml:space="preserve"> PAGEREF _Toc60223081 \h </w:instrText>
        </w:r>
        <w:r>
          <w:rPr>
            <w:noProof/>
            <w:webHidden/>
          </w:rPr>
        </w:r>
        <w:r>
          <w:rPr>
            <w:noProof/>
            <w:webHidden/>
          </w:rPr>
          <w:fldChar w:fldCharType="separate"/>
        </w:r>
        <w:r>
          <w:rPr>
            <w:noProof/>
            <w:webHidden/>
          </w:rPr>
          <w:t>3</w:t>
        </w:r>
        <w:r>
          <w:rPr>
            <w:noProof/>
            <w:webHidden/>
          </w:rPr>
          <w:fldChar w:fldCharType="end"/>
        </w:r>
      </w:hyperlink>
    </w:p>
    <w:p w14:paraId="1E77016D" w14:textId="58ACD3A9" w:rsidR="005D2ADE" w:rsidRDefault="005D2ADE">
      <w:pPr>
        <w:pStyle w:val="TOC5"/>
        <w:tabs>
          <w:tab w:val="right" w:leader="dot" w:pos="5030"/>
        </w:tabs>
        <w:rPr>
          <w:rFonts w:eastAsiaTheme="minorEastAsia"/>
          <w:noProof/>
          <w:sz w:val="22"/>
          <w:lang w:val="en-US" w:eastAsia="en-US" w:bidi="ar-SA"/>
        </w:rPr>
      </w:pPr>
      <w:hyperlink w:anchor="_Toc60223082" w:history="1">
        <w:r w:rsidRPr="0064412F">
          <w:rPr>
            <w:rStyle w:val="Hyperlink"/>
            <w:noProof/>
          </w:rPr>
          <w:t>Starejše različice</w:t>
        </w:r>
        <w:r>
          <w:rPr>
            <w:noProof/>
            <w:webHidden/>
          </w:rPr>
          <w:tab/>
        </w:r>
        <w:r>
          <w:rPr>
            <w:noProof/>
            <w:webHidden/>
          </w:rPr>
          <w:fldChar w:fldCharType="begin"/>
        </w:r>
        <w:r>
          <w:rPr>
            <w:noProof/>
            <w:webHidden/>
          </w:rPr>
          <w:instrText xml:space="preserve"> PAGEREF _Toc60223082 \h </w:instrText>
        </w:r>
        <w:r>
          <w:rPr>
            <w:noProof/>
            <w:webHidden/>
          </w:rPr>
        </w:r>
        <w:r>
          <w:rPr>
            <w:noProof/>
            <w:webHidden/>
          </w:rPr>
          <w:fldChar w:fldCharType="separate"/>
        </w:r>
        <w:r>
          <w:rPr>
            <w:noProof/>
            <w:webHidden/>
          </w:rPr>
          <w:t>3</w:t>
        </w:r>
        <w:r>
          <w:rPr>
            <w:noProof/>
            <w:webHidden/>
          </w:rPr>
          <w:fldChar w:fldCharType="end"/>
        </w:r>
      </w:hyperlink>
    </w:p>
    <w:p w14:paraId="567E67A5" w14:textId="0B9ADD39" w:rsidR="005D2ADE" w:rsidRDefault="005D2ADE">
      <w:pPr>
        <w:pStyle w:val="TOC3"/>
        <w:rPr>
          <w:rFonts w:eastAsiaTheme="minorEastAsia"/>
          <w:b w:val="0"/>
          <w:smallCaps w:val="0"/>
          <w:sz w:val="22"/>
          <w:lang w:val="en-US" w:eastAsia="en-US" w:bidi="ar-SA"/>
        </w:rPr>
      </w:pPr>
      <w:hyperlink w:anchor="_Toc60223083" w:history="1">
        <w:r w:rsidRPr="0064412F">
          <w:rPr>
            <w:rStyle w:val="Hyperlink"/>
          </w:rPr>
          <w:t>Pojasnila in povzetek sprememb</w:t>
        </w:r>
        <w:r>
          <w:rPr>
            <w:webHidden/>
          </w:rPr>
          <w:tab/>
        </w:r>
        <w:r>
          <w:rPr>
            <w:webHidden/>
          </w:rPr>
          <w:fldChar w:fldCharType="begin"/>
        </w:r>
        <w:r>
          <w:rPr>
            <w:webHidden/>
          </w:rPr>
          <w:instrText xml:space="preserve"> PAGEREF _Toc60223083 \h </w:instrText>
        </w:r>
        <w:r>
          <w:rPr>
            <w:webHidden/>
          </w:rPr>
        </w:r>
        <w:r>
          <w:rPr>
            <w:webHidden/>
          </w:rPr>
          <w:fldChar w:fldCharType="separate"/>
        </w:r>
        <w:r>
          <w:rPr>
            <w:webHidden/>
          </w:rPr>
          <w:t>3</w:t>
        </w:r>
        <w:r>
          <w:rPr>
            <w:webHidden/>
          </w:rPr>
          <w:fldChar w:fldCharType="end"/>
        </w:r>
      </w:hyperlink>
    </w:p>
    <w:p w14:paraId="4A5B15DC" w14:textId="7CF9BA95" w:rsidR="005D2ADE" w:rsidRDefault="005D2ADE">
      <w:pPr>
        <w:pStyle w:val="TOC1"/>
        <w:tabs>
          <w:tab w:val="right" w:leader="dot" w:pos="5030"/>
        </w:tabs>
        <w:rPr>
          <w:rFonts w:eastAsiaTheme="minorEastAsia"/>
          <w:b w:val="0"/>
          <w:caps w:val="0"/>
          <w:noProof/>
          <w:sz w:val="22"/>
          <w:lang w:val="en-US" w:eastAsia="en-US" w:bidi="ar-SA"/>
        </w:rPr>
      </w:pPr>
      <w:hyperlink w:anchor="_Toc60223084" w:history="1">
        <w:r w:rsidRPr="0064412F">
          <w:rPr>
            <w:rStyle w:val="Hyperlink"/>
            <w:noProof/>
          </w:rPr>
          <w:t>Definicije</w:t>
        </w:r>
        <w:r>
          <w:rPr>
            <w:noProof/>
            <w:webHidden/>
          </w:rPr>
          <w:tab/>
        </w:r>
        <w:r>
          <w:rPr>
            <w:noProof/>
            <w:webHidden/>
          </w:rPr>
          <w:fldChar w:fldCharType="begin"/>
        </w:r>
        <w:r>
          <w:rPr>
            <w:noProof/>
            <w:webHidden/>
          </w:rPr>
          <w:instrText xml:space="preserve"> PAGEREF _Toc60223084 \h </w:instrText>
        </w:r>
        <w:r>
          <w:rPr>
            <w:noProof/>
            <w:webHidden/>
          </w:rPr>
        </w:r>
        <w:r>
          <w:rPr>
            <w:noProof/>
            <w:webHidden/>
          </w:rPr>
          <w:fldChar w:fldCharType="separate"/>
        </w:r>
        <w:r>
          <w:rPr>
            <w:noProof/>
            <w:webHidden/>
          </w:rPr>
          <w:t>4</w:t>
        </w:r>
        <w:r>
          <w:rPr>
            <w:noProof/>
            <w:webHidden/>
          </w:rPr>
          <w:fldChar w:fldCharType="end"/>
        </w:r>
      </w:hyperlink>
    </w:p>
    <w:p w14:paraId="2362687F" w14:textId="1A0E8BC7" w:rsidR="005D2ADE" w:rsidRDefault="005D2ADE">
      <w:pPr>
        <w:pStyle w:val="TOC1"/>
        <w:tabs>
          <w:tab w:val="right" w:leader="dot" w:pos="5030"/>
        </w:tabs>
        <w:rPr>
          <w:rFonts w:eastAsiaTheme="minorEastAsia"/>
          <w:b w:val="0"/>
          <w:caps w:val="0"/>
          <w:noProof/>
          <w:sz w:val="22"/>
          <w:lang w:val="en-US" w:eastAsia="en-US" w:bidi="ar-SA"/>
        </w:rPr>
      </w:pPr>
      <w:hyperlink w:anchor="_Toc60223085" w:history="1">
        <w:r w:rsidRPr="0064412F">
          <w:rPr>
            <w:rStyle w:val="Hyperlink"/>
            <w:noProof/>
          </w:rPr>
          <w:t>Splošni pogoji</w:t>
        </w:r>
        <w:r>
          <w:rPr>
            <w:noProof/>
            <w:webHidden/>
          </w:rPr>
          <w:tab/>
        </w:r>
        <w:r>
          <w:rPr>
            <w:noProof/>
            <w:webHidden/>
          </w:rPr>
          <w:fldChar w:fldCharType="begin"/>
        </w:r>
        <w:r>
          <w:rPr>
            <w:noProof/>
            <w:webHidden/>
          </w:rPr>
          <w:instrText xml:space="preserve"> PAGEREF _Toc60223085 \h </w:instrText>
        </w:r>
        <w:r>
          <w:rPr>
            <w:noProof/>
            <w:webHidden/>
          </w:rPr>
        </w:r>
        <w:r>
          <w:rPr>
            <w:noProof/>
            <w:webHidden/>
          </w:rPr>
          <w:fldChar w:fldCharType="separate"/>
        </w:r>
        <w:r>
          <w:rPr>
            <w:noProof/>
            <w:webHidden/>
          </w:rPr>
          <w:t>6</w:t>
        </w:r>
        <w:r>
          <w:rPr>
            <w:noProof/>
            <w:webHidden/>
          </w:rPr>
          <w:fldChar w:fldCharType="end"/>
        </w:r>
      </w:hyperlink>
    </w:p>
    <w:p w14:paraId="114FA63C" w14:textId="33978B37" w:rsidR="005D2ADE" w:rsidRDefault="005D2ADE">
      <w:pPr>
        <w:pStyle w:val="TOC5"/>
        <w:tabs>
          <w:tab w:val="right" w:leader="dot" w:pos="5030"/>
        </w:tabs>
        <w:rPr>
          <w:rFonts w:eastAsiaTheme="minorEastAsia"/>
          <w:noProof/>
          <w:sz w:val="22"/>
          <w:lang w:val="en-US" w:eastAsia="en-US" w:bidi="ar-SA"/>
        </w:rPr>
      </w:pPr>
      <w:hyperlink w:anchor="_Toc60223086" w:history="1">
        <w:r w:rsidRPr="0064412F">
          <w:rPr>
            <w:rStyle w:val="Hyperlink"/>
            <w:noProof/>
          </w:rPr>
          <w:t>Licenciranje spletnih storitev</w:t>
        </w:r>
        <w:r>
          <w:rPr>
            <w:noProof/>
            <w:webHidden/>
          </w:rPr>
          <w:tab/>
        </w:r>
        <w:r>
          <w:rPr>
            <w:noProof/>
            <w:webHidden/>
          </w:rPr>
          <w:fldChar w:fldCharType="begin"/>
        </w:r>
        <w:r>
          <w:rPr>
            <w:noProof/>
            <w:webHidden/>
          </w:rPr>
          <w:instrText xml:space="preserve"> PAGEREF _Toc60223086 \h </w:instrText>
        </w:r>
        <w:r>
          <w:rPr>
            <w:noProof/>
            <w:webHidden/>
          </w:rPr>
        </w:r>
        <w:r>
          <w:rPr>
            <w:noProof/>
            <w:webHidden/>
          </w:rPr>
          <w:fldChar w:fldCharType="separate"/>
        </w:r>
        <w:r>
          <w:rPr>
            <w:noProof/>
            <w:webHidden/>
          </w:rPr>
          <w:t>6</w:t>
        </w:r>
        <w:r>
          <w:rPr>
            <w:noProof/>
            <w:webHidden/>
          </w:rPr>
          <w:fldChar w:fldCharType="end"/>
        </w:r>
      </w:hyperlink>
    </w:p>
    <w:p w14:paraId="37A8F3F6" w14:textId="5222B58E" w:rsidR="005D2ADE" w:rsidRDefault="005D2ADE">
      <w:pPr>
        <w:pStyle w:val="TOC5"/>
        <w:tabs>
          <w:tab w:val="right" w:leader="dot" w:pos="5030"/>
        </w:tabs>
        <w:rPr>
          <w:rFonts w:eastAsiaTheme="minorEastAsia"/>
          <w:noProof/>
          <w:sz w:val="22"/>
          <w:lang w:val="en-US" w:eastAsia="en-US" w:bidi="ar-SA"/>
        </w:rPr>
      </w:pPr>
      <w:hyperlink w:anchor="_Toc60223087" w:history="1">
        <w:r w:rsidRPr="0064412F">
          <w:rPr>
            <w:rStyle w:val="Hyperlink"/>
            <w:noProof/>
          </w:rPr>
          <w:t>Uporaba spletnih storitev</w:t>
        </w:r>
        <w:r>
          <w:rPr>
            <w:noProof/>
            <w:webHidden/>
          </w:rPr>
          <w:tab/>
        </w:r>
        <w:r>
          <w:rPr>
            <w:noProof/>
            <w:webHidden/>
          </w:rPr>
          <w:fldChar w:fldCharType="begin"/>
        </w:r>
        <w:r>
          <w:rPr>
            <w:noProof/>
            <w:webHidden/>
          </w:rPr>
          <w:instrText xml:space="preserve"> PAGEREF _Toc60223087 \h </w:instrText>
        </w:r>
        <w:r>
          <w:rPr>
            <w:noProof/>
            <w:webHidden/>
          </w:rPr>
        </w:r>
        <w:r>
          <w:rPr>
            <w:noProof/>
            <w:webHidden/>
          </w:rPr>
          <w:fldChar w:fldCharType="separate"/>
        </w:r>
        <w:r>
          <w:rPr>
            <w:noProof/>
            <w:webHidden/>
          </w:rPr>
          <w:t>6</w:t>
        </w:r>
        <w:r>
          <w:rPr>
            <w:noProof/>
            <w:webHidden/>
          </w:rPr>
          <w:fldChar w:fldCharType="end"/>
        </w:r>
      </w:hyperlink>
    </w:p>
    <w:p w14:paraId="67A3E5A1" w14:textId="664B29D2" w:rsidR="005D2ADE" w:rsidRDefault="005D2ADE">
      <w:pPr>
        <w:pStyle w:val="TOC5"/>
        <w:tabs>
          <w:tab w:val="right" w:leader="dot" w:pos="5030"/>
        </w:tabs>
        <w:rPr>
          <w:rFonts w:eastAsiaTheme="minorEastAsia"/>
          <w:noProof/>
          <w:sz w:val="22"/>
          <w:lang w:val="en-US" w:eastAsia="en-US" w:bidi="ar-SA"/>
        </w:rPr>
      </w:pPr>
      <w:hyperlink w:anchor="_Toc60223088" w:history="1">
        <w:r w:rsidRPr="0064412F">
          <w:rPr>
            <w:rStyle w:val="Hyperlink"/>
            <w:noProof/>
          </w:rPr>
          <w:t>Varstvo in zaščita podatkov</w:t>
        </w:r>
        <w:r>
          <w:rPr>
            <w:noProof/>
            <w:webHidden/>
          </w:rPr>
          <w:tab/>
        </w:r>
        <w:r>
          <w:rPr>
            <w:noProof/>
            <w:webHidden/>
          </w:rPr>
          <w:fldChar w:fldCharType="begin"/>
        </w:r>
        <w:r>
          <w:rPr>
            <w:noProof/>
            <w:webHidden/>
          </w:rPr>
          <w:instrText xml:space="preserve"> PAGEREF _Toc60223088 \h </w:instrText>
        </w:r>
        <w:r>
          <w:rPr>
            <w:noProof/>
            <w:webHidden/>
          </w:rPr>
        </w:r>
        <w:r>
          <w:rPr>
            <w:noProof/>
            <w:webHidden/>
          </w:rPr>
          <w:fldChar w:fldCharType="separate"/>
        </w:r>
        <w:r>
          <w:rPr>
            <w:noProof/>
            <w:webHidden/>
          </w:rPr>
          <w:t>7</w:t>
        </w:r>
        <w:r>
          <w:rPr>
            <w:noProof/>
            <w:webHidden/>
          </w:rPr>
          <w:fldChar w:fldCharType="end"/>
        </w:r>
      </w:hyperlink>
    </w:p>
    <w:p w14:paraId="15AD3359" w14:textId="2C07EA1F" w:rsidR="005D2ADE" w:rsidRDefault="005D2ADE">
      <w:pPr>
        <w:pStyle w:val="TOC5"/>
        <w:tabs>
          <w:tab w:val="right" w:leader="dot" w:pos="5030"/>
        </w:tabs>
        <w:rPr>
          <w:rFonts w:eastAsiaTheme="minorEastAsia"/>
          <w:noProof/>
          <w:sz w:val="22"/>
          <w:lang w:val="en-US" w:eastAsia="en-US" w:bidi="ar-SA"/>
        </w:rPr>
      </w:pPr>
      <w:hyperlink w:anchor="_Toc60223089" w:history="1">
        <w:r w:rsidRPr="0064412F">
          <w:rPr>
            <w:rStyle w:val="Hyperlink"/>
            <w:noProof/>
          </w:rPr>
          <w:t>Uporaba programske opreme s spletno storitvijo</w:t>
        </w:r>
        <w:r>
          <w:rPr>
            <w:noProof/>
            <w:webHidden/>
          </w:rPr>
          <w:tab/>
        </w:r>
        <w:r>
          <w:rPr>
            <w:noProof/>
            <w:webHidden/>
          </w:rPr>
          <w:fldChar w:fldCharType="begin"/>
        </w:r>
        <w:r>
          <w:rPr>
            <w:noProof/>
            <w:webHidden/>
          </w:rPr>
          <w:instrText xml:space="preserve"> PAGEREF _Toc60223089 \h </w:instrText>
        </w:r>
        <w:r>
          <w:rPr>
            <w:noProof/>
            <w:webHidden/>
          </w:rPr>
        </w:r>
        <w:r>
          <w:rPr>
            <w:noProof/>
            <w:webHidden/>
          </w:rPr>
          <w:fldChar w:fldCharType="separate"/>
        </w:r>
        <w:r>
          <w:rPr>
            <w:noProof/>
            <w:webHidden/>
          </w:rPr>
          <w:t>7</w:t>
        </w:r>
        <w:r>
          <w:rPr>
            <w:noProof/>
            <w:webHidden/>
          </w:rPr>
          <w:fldChar w:fldCharType="end"/>
        </w:r>
      </w:hyperlink>
    </w:p>
    <w:p w14:paraId="3097995A" w14:textId="4E39E0A7" w:rsidR="005D2ADE" w:rsidRDefault="005D2ADE">
      <w:pPr>
        <w:pStyle w:val="TOC5"/>
        <w:tabs>
          <w:tab w:val="right" w:leader="dot" w:pos="5030"/>
        </w:tabs>
        <w:rPr>
          <w:rFonts w:eastAsiaTheme="minorEastAsia"/>
          <w:noProof/>
          <w:sz w:val="22"/>
          <w:lang w:val="en-US" w:eastAsia="en-US" w:bidi="ar-SA"/>
        </w:rPr>
      </w:pPr>
      <w:hyperlink w:anchor="_Toc60223090" w:history="1">
        <w:r w:rsidRPr="0064412F">
          <w:rPr>
            <w:rStyle w:val="Hyperlink"/>
            <w:noProof/>
          </w:rPr>
          <w:t>Tehnične omejitve</w:t>
        </w:r>
        <w:r>
          <w:rPr>
            <w:noProof/>
            <w:webHidden/>
          </w:rPr>
          <w:tab/>
        </w:r>
        <w:r>
          <w:rPr>
            <w:noProof/>
            <w:webHidden/>
          </w:rPr>
          <w:fldChar w:fldCharType="begin"/>
        </w:r>
        <w:r>
          <w:rPr>
            <w:noProof/>
            <w:webHidden/>
          </w:rPr>
          <w:instrText xml:space="preserve"> PAGEREF _Toc60223090 \h </w:instrText>
        </w:r>
        <w:r>
          <w:rPr>
            <w:noProof/>
            <w:webHidden/>
          </w:rPr>
        </w:r>
        <w:r>
          <w:rPr>
            <w:noProof/>
            <w:webHidden/>
          </w:rPr>
          <w:fldChar w:fldCharType="separate"/>
        </w:r>
        <w:r>
          <w:rPr>
            <w:noProof/>
            <w:webHidden/>
          </w:rPr>
          <w:t>7</w:t>
        </w:r>
        <w:r>
          <w:rPr>
            <w:noProof/>
            <w:webHidden/>
          </w:rPr>
          <w:fldChar w:fldCharType="end"/>
        </w:r>
      </w:hyperlink>
    </w:p>
    <w:p w14:paraId="42E2D821" w14:textId="07D5C588" w:rsidR="005D2ADE" w:rsidRDefault="005D2ADE">
      <w:pPr>
        <w:pStyle w:val="TOC5"/>
        <w:tabs>
          <w:tab w:val="right" w:leader="dot" w:pos="5030"/>
        </w:tabs>
        <w:rPr>
          <w:rFonts w:eastAsiaTheme="minorEastAsia"/>
          <w:noProof/>
          <w:sz w:val="22"/>
          <w:lang w:val="en-US" w:eastAsia="en-US" w:bidi="ar-SA"/>
        </w:rPr>
      </w:pPr>
      <w:hyperlink w:anchor="_Toc60223091" w:history="1">
        <w:r w:rsidRPr="0064412F">
          <w:rPr>
            <w:rStyle w:val="Hyperlink"/>
            <w:noProof/>
          </w:rPr>
          <w:t>Storitve uvoza/izvoza</w:t>
        </w:r>
        <w:r>
          <w:rPr>
            <w:noProof/>
            <w:webHidden/>
          </w:rPr>
          <w:tab/>
        </w:r>
        <w:r>
          <w:rPr>
            <w:noProof/>
            <w:webHidden/>
          </w:rPr>
          <w:fldChar w:fldCharType="begin"/>
        </w:r>
        <w:r>
          <w:rPr>
            <w:noProof/>
            <w:webHidden/>
          </w:rPr>
          <w:instrText xml:space="preserve"> PAGEREF _Toc60223091 \h </w:instrText>
        </w:r>
        <w:r>
          <w:rPr>
            <w:noProof/>
            <w:webHidden/>
          </w:rPr>
        </w:r>
        <w:r>
          <w:rPr>
            <w:noProof/>
            <w:webHidden/>
          </w:rPr>
          <w:fldChar w:fldCharType="separate"/>
        </w:r>
        <w:r>
          <w:rPr>
            <w:noProof/>
            <w:webHidden/>
          </w:rPr>
          <w:t>7</w:t>
        </w:r>
        <w:r>
          <w:rPr>
            <w:noProof/>
            <w:webHidden/>
          </w:rPr>
          <w:fldChar w:fldCharType="end"/>
        </w:r>
      </w:hyperlink>
    </w:p>
    <w:p w14:paraId="138A39F1" w14:textId="1825AA75" w:rsidR="005D2ADE" w:rsidRDefault="005D2ADE">
      <w:pPr>
        <w:pStyle w:val="TOC5"/>
        <w:tabs>
          <w:tab w:val="right" w:leader="dot" w:pos="5030"/>
        </w:tabs>
        <w:rPr>
          <w:rFonts w:eastAsiaTheme="minorEastAsia"/>
          <w:noProof/>
          <w:sz w:val="22"/>
          <w:lang w:val="en-US" w:eastAsia="en-US" w:bidi="ar-SA"/>
        </w:rPr>
      </w:pPr>
      <w:hyperlink w:anchor="_Toc60223092" w:history="1">
        <w:r w:rsidRPr="0064412F">
          <w:rPr>
            <w:rStyle w:val="Hyperlink"/>
            <w:noProof/>
          </w:rPr>
          <w:t>Komponente pisav</w:t>
        </w:r>
        <w:r>
          <w:rPr>
            <w:noProof/>
            <w:webHidden/>
          </w:rPr>
          <w:tab/>
        </w:r>
        <w:r>
          <w:rPr>
            <w:noProof/>
            <w:webHidden/>
          </w:rPr>
          <w:fldChar w:fldCharType="begin"/>
        </w:r>
        <w:r>
          <w:rPr>
            <w:noProof/>
            <w:webHidden/>
          </w:rPr>
          <w:instrText xml:space="preserve"> PAGEREF _Toc60223092 \h </w:instrText>
        </w:r>
        <w:r>
          <w:rPr>
            <w:noProof/>
            <w:webHidden/>
          </w:rPr>
        </w:r>
        <w:r>
          <w:rPr>
            <w:noProof/>
            <w:webHidden/>
          </w:rPr>
          <w:fldChar w:fldCharType="separate"/>
        </w:r>
        <w:r>
          <w:rPr>
            <w:noProof/>
            <w:webHidden/>
          </w:rPr>
          <w:t>7</w:t>
        </w:r>
        <w:r>
          <w:rPr>
            <w:noProof/>
            <w:webHidden/>
          </w:rPr>
          <w:fldChar w:fldCharType="end"/>
        </w:r>
      </w:hyperlink>
    </w:p>
    <w:p w14:paraId="38DD7EC2" w14:textId="5EA5D5FA" w:rsidR="005D2ADE" w:rsidRDefault="005D2ADE">
      <w:pPr>
        <w:pStyle w:val="TOC5"/>
        <w:tabs>
          <w:tab w:val="right" w:leader="dot" w:pos="5030"/>
        </w:tabs>
        <w:rPr>
          <w:rFonts w:eastAsiaTheme="minorEastAsia"/>
          <w:noProof/>
          <w:sz w:val="22"/>
          <w:lang w:val="en-US" w:eastAsia="en-US" w:bidi="ar-SA"/>
        </w:rPr>
      </w:pPr>
      <w:hyperlink w:anchor="_Toc60223093" w:history="1">
        <w:r w:rsidRPr="0064412F">
          <w:rPr>
            <w:rStyle w:val="Hyperlink"/>
            <w:noProof/>
          </w:rPr>
          <w:t>Spremembe in razpoložljivost spletnih storitev</w:t>
        </w:r>
        <w:r>
          <w:rPr>
            <w:noProof/>
            <w:webHidden/>
          </w:rPr>
          <w:tab/>
        </w:r>
        <w:r>
          <w:rPr>
            <w:noProof/>
            <w:webHidden/>
          </w:rPr>
          <w:fldChar w:fldCharType="begin"/>
        </w:r>
        <w:r>
          <w:rPr>
            <w:noProof/>
            <w:webHidden/>
          </w:rPr>
          <w:instrText xml:space="preserve"> PAGEREF _Toc60223093 \h </w:instrText>
        </w:r>
        <w:r>
          <w:rPr>
            <w:noProof/>
            <w:webHidden/>
          </w:rPr>
        </w:r>
        <w:r>
          <w:rPr>
            <w:noProof/>
            <w:webHidden/>
          </w:rPr>
          <w:fldChar w:fldCharType="separate"/>
        </w:r>
        <w:r>
          <w:rPr>
            <w:noProof/>
            <w:webHidden/>
          </w:rPr>
          <w:t>7</w:t>
        </w:r>
        <w:r>
          <w:rPr>
            <w:noProof/>
            <w:webHidden/>
          </w:rPr>
          <w:fldChar w:fldCharType="end"/>
        </w:r>
      </w:hyperlink>
    </w:p>
    <w:p w14:paraId="2454B8C3" w14:textId="2765BF1D" w:rsidR="005D2ADE" w:rsidRDefault="005D2ADE">
      <w:pPr>
        <w:pStyle w:val="TOC5"/>
        <w:tabs>
          <w:tab w:val="right" w:leader="dot" w:pos="5030"/>
        </w:tabs>
        <w:rPr>
          <w:rFonts w:eastAsiaTheme="minorEastAsia"/>
          <w:noProof/>
          <w:sz w:val="22"/>
          <w:lang w:val="en-US" w:eastAsia="en-US" w:bidi="ar-SA"/>
        </w:rPr>
      </w:pPr>
      <w:hyperlink w:anchor="_Toc60223094" w:history="1">
        <w:r w:rsidRPr="0064412F">
          <w:rPr>
            <w:rStyle w:val="Hyperlink"/>
            <w:noProof/>
          </w:rPr>
          <w:t>Dataverse</w:t>
        </w:r>
        <w:r>
          <w:rPr>
            <w:noProof/>
            <w:webHidden/>
          </w:rPr>
          <w:tab/>
        </w:r>
        <w:r>
          <w:rPr>
            <w:noProof/>
            <w:webHidden/>
          </w:rPr>
          <w:fldChar w:fldCharType="begin"/>
        </w:r>
        <w:r>
          <w:rPr>
            <w:noProof/>
            <w:webHidden/>
          </w:rPr>
          <w:instrText xml:space="preserve"> PAGEREF _Toc60223094 \h </w:instrText>
        </w:r>
        <w:r>
          <w:rPr>
            <w:noProof/>
            <w:webHidden/>
          </w:rPr>
        </w:r>
        <w:r>
          <w:rPr>
            <w:noProof/>
            <w:webHidden/>
          </w:rPr>
          <w:fldChar w:fldCharType="separate"/>
        </w:r>
        <w:r>
          <w:rPr>
            <w:noProof/>
            <w:webHidden/>
          </w:rPr>
          <w:t>8</w:t>
        </w:r>
        <w:r>
          <w:rPr>
            <w:noProof/>
            <w:webHidden/>
          </w:rPr>
          <w:fldChar w:fldCharType="end"/>
        </w:r>
      </w:hyperlink>
    </w:p>
    <w:p w14:paraId="6140D3F9" w14:textId="6338A312" w:rsidR="005D2ADE" w:rsidRDefault="005D2ADE">
      <w:pPr>
        <w:pStyle w:val="TOC5"/>
        <w:tabs>
          <w:tab w:val="right" w:leader="dot" w:pos="5030"/>
        </w:tabs>
        <w:rPr>
          <w:rFonts w:eastAsiaTheme="minorEastAsia"/>
          <w:noProof/>
          <w:sz w:val="22"/>
          <w:lang w:val="en-US" w:eastAsia="en-US" w:bidi="ar-SA"/>
        </w:rPr>
      </w:pPr>
      <w:hyperlink w:anchor="_Toc60223095" w:history="1">
        <w:r w:rsidRPr="0064412F">
          <w:rPr>
            <w:rStyle w:val="Hyperlink"/>
            <w:noProof/>
          </w:rPr>
          <w:t>Drugo</w:t>
        </w:r>
        <w:r>
          <w:rPr>
            <w:noProof/>
            <w:webHidden/>
          </w:rPr>
          <w:tab/>
        </w:r>
        <w:r>
          <w:rPr>
            <w:noProof/>
            <w:webHidden/>
          </w:rPr>
          <w:fldChar w:fldCharType="begin"/>
        </w:r>
        <w:r>
          <w:rPr>
            <w:noProof/>
            <w:webHidden/>
          </w:rPr>
          <w:instrText xml:space="preserve"> PAGEREF _Toc60223095 \h </w:instrText>
        </w:r>
        <w:r>
          <w:rPr>
            <w:noProof/>
            <w:webHidden/>
          </w:rPr>
        </w:r>
        <w:r>
          <w:rPr>
            <w:noProof/>
            <w:webHidden/>
          </w:rPr>
          <w:fldChar w:fldCharType="separate"/>
        </w:r>
        <w:r>
          <w:rPr>
            <w:noProof/>
            <w:webHidden/>
          </w:rPr>
          <w:t>8</w:t>
        </w:r>
        <w:r>
          <w:rPr>
            <w:noProof/>
            <w:webHidden/>
          </w:rPr>
          <w:fldChar w:fldCharType="end"/>
        </w:r>
      </w:hyperlink>
    </w:p>
    <w:p w14:paraId="0F10EE12" w14:textId="462DC86D" w:rsidR="005D2ADE" w:rsidRDefault="005D2ADE">
      <w:pPr>
        <w:pStyle w:val="TOC1"/>
        <w:tabs>
          <w:tab w:val="right" w:leader="dot" w:pos="5030"/>
        </w:tabs>
        <w:rPr>
          <w:rFonts w:eastAsiaTheme="minorEastAsia"/>
          <w:b w:val="0"/>
          <w:caps w:val="0"/>
          <w:noProof/>
          <w:sz w:val="22"/>
          <w:lang w:val="en-US" w:eastAsia="en-US" w:bidi="ar-SA"/>
        </w:rPr>
      </w:pPr>
      <w:hyperlink w:anchor="_Toc60223096" w:history="1">
        <w:r w:rsidRPr="0064412F">
          <w:rPr>
            <w:rStyle w:val="Hyperlink"/>
            <w:noProof/>
          </w:rPr>
          <w:t>Pogoji za posamezno spletno storitev</w:t>
        </w:r>
        <w:r>
          <w:rPr>
            <w:noProof/>
            <w:webHidden/>
          </w:rPr>
          <w:tab/>
        </w:r>
        <w:r>
          <w:rPr>
            <w:noProof/>
            <w:webHidden/>
          </w:rPr>
          <w:fldChar w:fldCharType="begin"/>
        </w:r>
        <w:r>
          <w:rPr>
            <w:noProof/>
            <w:webHidden/>
          </w:rPr>
          <w:instrText xml:space="preserve"> PAGEREF _Toc60223096 \h </w:instrText>
        </w:r>
        <w:r>
          <w:rPr>
            <w:noProof/>
            <w:webHidden/>
          </w:rPr>
        </w:r>
        <w:r>
          <w:rPr>
            <w:noProof/>
            <w:webHidden/>
          </w:rPr>
          <w:fldChar w:fldCharType="separate"/>
        </w:r>
        <w:r>
          <w:rPr>
            <w:noProof/>
            <w:webHidden/>
          </w:rPr>
          <w:t>10</w:t>
        </w:r>
        <w:r>
          <w:rPr>
            <w:noProof/>
            <w:webHidden/>
          </w:rPr>
          <w:fldChar w:fldCharType="end"/>
        </w:r>
      </w:hyperlink>
    </w:p>
    <w:p w14:paraId="1789F09F" w14:textId="125DAB13" w:rsidR="005D2ADE" w:rsidRDefault="005D2ADE" w:rsidP="005D2ADE">
      <w:pPr>
        <w:pStyle w:val="TOC2"/>
        <w:rPr>
          <w:rFonts w:eastAsiaTheme="minorEastAsia"/>
          <w:noProof/>
          <w:sz w:val="22"/>
          <w:lang w:val="en-US" w:eastAsia="en-US" w:bidi="ar-SA"/>
        </w:rPr>
      </w:pPr>
      <w:hyperlink w:anchor="_Toc60223097" w:history="1">
        <w:r w:rsidRPr="0064412F">
          <w:rPr>
            <w:rStyle w:val="Hyperlink"/>
            <w:noProof/>
          </w:rPr>
          <w:t>Storitve Microsoft Azure</w:t>
        </w:r>
        <w:r>
          <w:rPr>
            <w:noProof/>
            <w:webHidden/>
          </w:rPr>
          <w:tab/>
        </w:r>
        <w:r>
          <w:rPr>
            <w:noProof/>
            <w:webHidden/>
          </w:rPr>
          <w:fldChar w:fldCharType="begin"/>
        </w:r>
        <w:r>
          <w:rPr>
            <w:noProof/>
            <w:webHidden/>
          </w:rPr>
          <w:instrText xml:space="preserve"> PAGEREF _Toc60223097 \h </w:instrText>
        </w:r>
        <w:r>
          <w:rPr>
            <w:noProof/>
            <w:webHidden/>
          </w:rPr>
        </w:r>
        <w:r>
          <w:rPr>
            <w:noProof/>
            <w:webHidden/>
          </w:rPr>
          <w:fldChar w:fldCharType="separate"/>
        </w:r>
        <w:r>
          <w:rPr>
            <w:noProof/>
            <w:webHidden/>
          </w:rPr>
          <w:t>10</w:t>
        </w:r>
        <w:r>
          <w:rPr>
            <w:noProof/>
            <w:webHidden/>
          </w:rPr>
          <w:fldChar w:fldCharType="end"/>
        </w:r>
      </w:hyperlink>
    </w:p>
    <w:p w14:paraId="21E0D390" w14:textId="04A55512" w:rsidR="005D2ADE" w:rsidRDefault="005D2ADE">
      <w:pPr>
        <w:pStyle w:val="TOC4"/>
        <w:rPr>
          <w:rFonts w:eastAsiaTheme="minorEastAsia"/>
          <w:smallCaps w:val="0"/>
          <w:noProof/>
          <w:sz w:val="22"/>
          <w:lang w:val="en-US" w:eastAsia="en-US" w:bidi="ar-SA"/>
        </w:rPr>
      </w:pPr>
      <w:hyperlink w:anchor="_Toc60223098" w:history="1">
        <w:r w:rsidRPr="0064412F">
          <w:rPr>
            <w:rStyle w:val="Hyperlink"/>
            <w:noProof/>
          </w:rPr>
          <w:t>Azure Defender for IoT</w:t>
        </w:r>
        <w:r>
          <w:rPr>
            <w:noProof/>
            <w:webHidden/>
          </w:rPr>
          <w:tab/>
        </w:r>
        <w:r>
          <w:rPr>
            <w:noProof/>
            <w:webHidden/>
          </w:rPr>
          <w:fldChar w:fldCharType="begin"/>
        </w:r>
        <w:r>
          <w:rPr>
            <w:noProof/>
            <w:webHidden/>
          </w:rPr>
          <w:instrText xml:space="preserve"> PAGEREF _Toc60223098 \h </w:instrText>
        </w:r>
        <w:r>
          <w:rPr>
            <w:noProof/>
            <w:webHidden/>
          </w:rPr>
        </w:r>
        <w:r>
          <w:rPr>
            <w:noProof/>
            <w:webHidden/>
          </w:rPr>
          <w:fldChar w:fldCharType="separate"/>
        </w:r>
        <w:r>
          <w:rPr>
            <w:noProof/>
            <w:webHidden/>
          </w:rPr>
          <w:t>11</w:t>
        </w:r>
        <w:r>
          <w:rPr>
            <w:noProof/>
            <w:webHidden/>
          </w:rPr>
          <w:fldChar w:fldCharType="end"/>
        </w:r>
      </w:hyperlink>
    </w:p>
    <w:p w14:paraId="4920FFF2" w14:textId="549A53A1" w:rsidR="005D2ADE" w:rsidRDefault="005D2ADE">
      <w:pPr>
        <w:pStyle w:val="TOC4"/>
        <w:rPr>
          <w:rFonts w:eastAsiaTheme="minorEastAsia"/>
          <w:smallCaps w:val="0"/>
          <w:noProof/>
          <w:sz w:val="22"/>
          <w:lang w:val="en-US" w:eastAsia="en-US" w:bidi="ar-SA"/>
        </w:rPr>
      </w:pPr>
      <w:hyperlink w:anchor="_Toc60223099" w:history="1">
        <w:r w:rsidRPr="0064412F">
          <w:rPr>
            <w:rStyle w:val="Hyperlink"/>
            <w:noProof/>
            <w:lang w:val="sv-SE"/>
          </w:rPr>
          <w:t>Azure DevTest Labs</w:t>
        </w:r>
        <w:r>
          <w:rPr>
            <w:noProof/>
            <w:webHidden/>
          </w:rPr>
          <w:tab/>
        </w:r>
        <w:r>
          <w:rPr>
            <w:noProof/>
            <w:webHidden/>
          </w:rPr>
          <w:fldChar w:fldCharType="begin"/>
        </w:r>
        <w:r>
          <w:rPr>
            <w:noProof/>
            <w:webHidden/>
          </w:rPr>
          <w:instrText xml:space="preserve"> PAGEREF _Toc60223099 \h </w:instrText>
        </w:r>
        <w:r>
          <w:rPr>
            <w:noProof/>
            <w:webHidden/>
          </w:rPr>
        </w:r>
        <w:r>
          <w:rPr>
            <w:noProof/>
            <w:webHidden/>
          </w:rPr>
          <w:fldChar w:fldCharType="separate"/>
        </w:r>
        <w:r>
          <w:rPr>
            <w:noProof/>
            <w:webHidden/>
          </w:rPr>
          <w:t>11</w:t>
        </w:r>
        <w:r>
          <w:rPr>
            <w:noProof/>
            <w:webHidden/>
          </w:rPr>
          <w:fldChar w:fldCharType="end"/>
        </w:r>
      </w:hyperlink>
    </w:p>
    <w:p w14:paraId="1207CF71" w14:textId="2B837928" w:rsidR="005D2ADE" w:rsidRDefault="005D2ADE">
      <w:pPr>
        <w:pStyle w:val="TOC4"/>
        <w:rPr>
          <w:rFonts w:eastAsiaTheme="minorEastAsia"/>
          <w:smallCaps w:val="0"/>
          <w:noProof/>
          <w:sz w:val="22"/>
          <w:lang w:val="en-US" w:eastAsia="en-US" w:bidi="ar-SA"/>
        </w:rPr>
      </w:pPr>
      <w:hyperlink w:anchor="_Toc60223100" w:history="1">
        <w:r w:rsidRPr="0064412F">
          <w:rPr>
            <w:rStyle w:val="Hyperlink"/>
            <w:noProof/>
          </w:rPr>
          <w:t>Azure Health Bot Service</w:t>
        </w:r>
        <w:r>
          <w:rPr>
            <w:noProof/>
            <w:webHidden/>
          </w:rPr>
          <w:tab/>
        </w:r>
        <w:r>
          <w:rPr>
            <w:noProof/>
            <w:webHidden/>
          </w:rPr>
          <w:fldChar w:fldCharType="begin"/>
        </w:r>
        <w:r>
          <w:rPr>
            <w:noProof/>
            <w:webHidden/>
          </w:rPr>
          <w:instrText xml:space="preserve"> PAGEREF _Toc60223100 \h </w:instrText>
        </w:r>
        <w:r>
          <w:rPr>
            <w:noProof/>
            <w:webHidden/>
          </w:rPr>
        </w:r>
        <w:r>
          <w:rPr>
            <w:noProof/>
            <w:webHidden/>
          </w:rPr>
          <w:fldChar w:fldCharType="separate"/>
        </w:r>
        <w:r>
          <w:rPr>
            <w:noProof/>
            <w:webHidden/>
          </w:rPr>
          <w:t>11</w:t>
        </w:r>
        <w:r>
          <w:rPr>
            <w:noProof/>
            <w:webHidden/>
          </w:rPr>
          <w:fldChar w:fldCharType="end"/>
        </w:r>
      </w:hyperlink>
    </w:p>
    <w:p w14:paraId="50ADE470" w14:textId="2E016A0F" w:rsidR="005D2ADE" w:rsidRDefault="005D2ADE">
      <w:pPr>
        <w:pStyle w:val="TOC4"/>
        <w:rPr>
          <w:rFonts w:eastAsiaTheme="minorEastAsia"/>
          <w:smallCaps w:val="0"/>
          <w:noProof/>
          <w:sz w:val="22"/>
          <w:lang w:val="en-US" w:eastAsia="en-US" w:bidi="ar-SA"/>
        </w:rPr>
      </w:pPr>
      <w:hyperlink w:anchor="_Toc60223101" w:history="1">
        <w:r w:rsidRPr="0064412F">
          <w:rPr>
            <w:rStyle w:val="Hyperlink"/>
            <w:noProof/>
          </w:rPr>
          <w:t>Azure Lab Services</w:t>
        </w:r>
        <w:r>
          <w:rPr>
            <w:noProof/>
            <w:webHidden/>
          </w:rPr>
          <w:tab/>
        </w:r>
        <w:r>
          <w:rPr>
            <w:noProof/>
            <w:webHidden/>
          </w:rPr>
          <w:fldChar w:fldCharType="begin"/>
        </w:r>
        <w:r>
          <w:rPr>
            <w:noProof/>
            <w:webHidden/>
          </w:rPr>
          <w:instrText xml:space="preserve"> PAGEREF _Toc60223101 \h </w:instrText>
        </w:r>
        <w:r>
          <w:rPr>
            <w:noProof/>
            <w:webHidden/>
          </w:rPr>
        </w:r>
        <w:r>
          <w:rPr>
            <w:noProof/>
            <w:webHidden/>
          </w:rPr>
          <w:fldChar w:fldCharType="separate"/>
        </w:r>
        <w:r>
          <w:rPr>
            <w:noProof/>
            <w:webHidden/>
          </w:rPr>
          <w:t>12</w:t>
        </w:r>
        <w:r>
          <w:rPr>
            <w:noProof/>
            <w:webHidden/>
          </w:rPr>
          <w:fldChar w:fldCharType="end"/>
        </w:r>
      </w:hyperlink>
    </w:p>
    <w:p w14:paraId="3A2173FB" w14:textId="1CECAB91" w:rsidR="005D2ADE" w:rsidRDefault="005D2ADE">
      <w:pPr>
        <w:pStyle w:val="TOC4"/>
        <w:rPr>
          <w:rFonts w:eastAsiaTheme="minorEastAsia"/>
          <w:smallCaps w:val="0"/>
          <w:noProof/>
          <w:sz w:val="22"/>
          <w:lang w:val="en-US" w:eastAsia="en-US" w:bidi="ar-SA"/>
        </w:rPr>
      </w:pPr>
      <w:hyperlink w:anchor="_Toc60223102" w:history="1">
        <w:r w:rsidRPr="0064412F">
          <w:rPr>
            <w:rStyle w:val="Hyperlink"/>
            <w:noProof/>
          </w:rPr>
          <w:t>Storitev Azure Machine Learning</w:t>
        </w:r>
        <w:r>
          <w:rPr>
            <w:noProof/>
            <w:webHidden/>
          </w:rPr>
          <w:tab/>
        </w:r>
        <w:r>
          <w:rPr>
            <w:noProof/>
            <w:webHidden/>
          </w:rPr>
          <w:fldChar w:fldCharType="begin"/>
        </w:r>
        <w:r>
          <w:rPr>
            <w:noProof/>
            <w:webHidden/>
          </w:rPr>
          <w:instrText xml:space="preserve"> PAGEREF _Toc60223102 \h </w:instrText>
        </w:r>
        <w:r>
          <w:rPr>
            <w:noProof/>
            <w:webHidden/>
          </w:rPr>
        </w:r>
        <w:r>
          <w:rPr>
            <w:noProof/>
            <w:webHidden/>
          </w:rPr>
          <w:fldChar w:fldCharType="separate"/>
        </w:r>
        <w:r>
          <w:rPr>
            <w:noProof/>
            <w:webHidden/>
          </w:rPr>
          <w:t>12</w:t>
        </w:r>
        <w:r>
          <w:rPr>
            <w:noProof/>
            <w:webHidden/>
          </w:rPr>
          <w:fldChar w:fldCharType="end"/>
        </w:r>
      </w:hyperlink>
    </w:p>
    <w:p w14:paraId="306B2F1D" w14:textId="0733920A" w:rsidR="005D2ADE" w:rsidRDefault="005D2ADE">
      <w:pPr>
        <w:pStyle w:val="TOC4"/>
        <w:rPr>
          <w:rFonts w:eastAsiaTheme="minorEastAsia"/>
          <w:smallCaps w:val="0"/>
          <w:noProof/>
          <w:sz w:val="22"/>
          <w:lang w:val="en-US" w:eastAsia="en-US" w:bidi="ar-SA"/>
        </w:rPr>
      </w:pPr>
      <w:hyperlink w:anchor="_Toc60223103" w:history="1">
        <w:r w:rsidRPr="0064412F">
          <w:rPr>
            <w:rStyle w:val="Hyperlink"/>
            <w:noProof/>
          </w:rPr>
          <w:t>Azure Maps</w:t>
        </w:r>
        <w:r>
          <w:rPr>
            <w:noProof/>
            <w:webHidden/>
          </w:rPr>
          <w:tab/>
        </w:r>
        <w:r>
          <w:rPr>
            <w:noProof/>
            <w:webHidden/>
          </w:rPr>
          <w:fldChar w:fldCharType="begin"/>
        </w:r>
        <w:r>
          <w:rPr>
            <w:noProof/>
            <w:webHidden/>
          </w:rPr>
          <w:instrText xml:space="preserve"> PAGEREF _Toc60223103 \h </w:instrText>
        </w:r>
        <w:r>
          <w:rPr>
            <w:noProof/>
            <w:webHidden/>
          </w:rPr>
        </w:r>
        <w:r>
          <w:rPr>
            <w:noProof/>
            <w:webHidden/>
          </w:rPr>
          <w:fldChar w:fldCharType="separate"/>
        </w:r>
        <w:r>
          <w:rPr>
            <w:noProof/>
            <w:webHidden/>
          </w:rPr>
          <w:t>12</w:t>
        </w:r>
        <w:r>
          <w:rPr>
            <w:noProof/>
            <w:webHidden/>
          </w:rPr>
          <w:fldChar w:fldCharType="end"/>
        </w:r>
      </w:hyperlink>
    </w:p>
    <w:p w14:paraId="1AFB3797" w14:textId="0B0E11D9" w:rsidR="005D2ADE" w:rsidRDefault="005D2ADE">
      <w:pPr>
        <w:pStyle w:val="TOC4"/>
        <w:rPr>
          <w:rFonts w:eastAsiaTheme="minorEastAsia"/>
          <w:smallCaps w:val="0"/>
          <w:noProof/>
          <w:sz w:val="22"/>
          <w:lang w:val="en-US" w:eastAsia="en-US" w:bidi="ar-SA"/>
        </w:rPr>
      </w:pPr>
      <w:hyperlink w:anchor="_Toc60223104" w:history="1">
        <w:r w:rsidRPr="0064412F">
          <w:rPr>
            <w:rStyle w:val="Hyperlink"/>
            <w:noProof/>
          </w:rPr>
          <w:t>Azure SQL Edge</w:t>
        </w:r>
        <w:r>
          <w:rPr>
            <w:noProof/>
            <w:webHidden/>
          </w:rPr>
          <w:tab/>
        </w:r>
        <w:r>
          <w:rPr>
            <w:noProof/>
            <w:webHidden/>
          </w:rPr>
          <w:fldChar w:fldCharType="begin"/>
        </w:r>
        <w:r>
          <w:rPr>
            <w:noProof/>
            <w:webHidden/>
          </w:rPr>
          <w:instrText xml:space="preserve"> PAGEREF _Toc60223104 \h </w:instrText>
        </w:r>
        <w:r>
          <w:rPr>
            <w:noProof/>
            <w:webHidden/>
          </w:rPr>
        </w:r>
        <w:r>
          <w:rPr>
            <w:noProof/>
            <w:webHidden/>
          </w:rPr>
          <w:fldChar w:fldCharType="separate"/>
        </w:r>
        <w:r>
          <w:rPr>
            <w:noProof/>
            <w:webHidden/>
          </w:rPr>
          <w:t>13</w:t>
        </w:r>
        <w:r>
          <w:rPr>
            <w:noProof/>
            <w:webHidden/>
          </w:rPr>
          <w:fldChar w:fldCharType="end"/>
        </w:r>
      </w:hyperlink>
    </w:p>
    <w:p w14:paraId="32905D58" w14:textId="69D0C93C" w:rsidR="005D2ADE" w:rsidRDefault="005D2ADE">
      <w:pPr>
        <w:pStyle w:val="TOC4"/>
        <w:rPr>
          <w:rFonts w:eastAsiaTheme="minorEastAsia"/>
          <w:smallCaps w:val="0"/>
          <w:noProof/>
          <w:sz w:val="22"/>
          <w:lang w:val="en-US" w:eastAsia="en-US" w:bidi="ar-SA"/>
        </w:rPr>
      </w:pPr>
      <w:hyperlink w:anchor="_Toc60223105" w:history="1">
        <w:r w:rsidRPr="0064412F">
          <w:rPr>
            <w:rStyle w:val="Hyperlink"/>
            <w:noProof/>
          </w:rPr>
          <w:t>Azure Stack HCI</w:t>
        </w:r>
        <w:r>
          <w:rPr>
            <w:noProof/>
            <w:webHidden/>
          </w:rPr>
          <w:tab/>
        </w:r>
        <w:r>
          <w:rPr>
            <w:noProof/>
            <w:webHidden/>
          </w:rPr>
          <w:fldChar w:fldCharType="begin"/>
        </w:r>
        <w:r>
          <w:rPr>
            <w:noProof/>
            <w:webHidden/>
          </w:rPr>
          <w:instrText xml:space="preserve"> PAGEREF _Toc60223105 \h </w:instrText>
        </w:r>
        <w:r>
          <w:rPr>
            <w:noProof/>
            <w:webHidden/>
          </w:rPr>
        </w:r>
        <w:r>
          <w:rPr>
            <w:noProof/>
            <w:webHidden/>
          </w:rPr>
          <w:fldChar w:fldCharType="separate"/>
        </w:r>
        <w:r>
          <w:rPr>
            <w:noProof/>
            <w:webHidden/>
          </w:rPr>
          <w:t>14</w:t>
        </w:r>
        <w:r>
          <w:rPr>
            <w:noProof/>
            <w:webHidden/>
          </w:rPr>
          <w:fldChar w:fldCharType="end"/>
        </w:r>
      </w:hyperlink>
    </w:p>
    <w:p w14:paraId="6759C95D" w14:textId="32298B20" w:rsidR="005D2ADE" w:rsidRDefault="005D2ADE">
      <w:pPr>
        <w:pStyle w:val="TOC4"/>
        <w:rPr>
          <w:rFonts w:eastAsiaTheme="minorEastAsia"/>
          <w:smallCaps w:val="0"/>
          <w:noProof/>
          <w:sz w:val="22"/>
          <w:lang w:val="en-US" w:eastAsia="en-US" w:bidi="ar-SA"/>
        </w:rPr>
      </w:pPr>
      <w:hyperlink w:anchor="_Toc60223106" w:history="1">
        <w:r w:rsidRPr="0064412F">
          <w:rPr>
            <w:rStyle w:val="Hyperlink"/>
            <w:noProof/>
          </w:rPr>
          <w:t>Azure Stack Hub</w:t>
        </w:r>
        <w:r>
          <w:rPr>
            <w:noProof/>
            <w:webHidden/>
          </w:rPr>
          <w:tab/>
        </w:r>
        <w:r>
          <w:rPr>
            <w:noProof/>
            <w:webHidden/>
          </w:rPr>
          <w:fldChar w:fldCharType="begin"/>
        </w:r>
        <w:r>
          <w:rPr>
            <w:noProof/>
            <w:webHidden/>
          </w:rPr>
          <w:instrText xml:space="preserve"> PAGEREF _Toc60223106 \h </w:instrText>
        </w:r>
        <w:r>
          <w:rPr>
            <w:noProof/>
            <w:webHidden/>
          </w:rPr>
        </w:r>
        <w:r>
          <w:rPr>
            <w:noProof/>
            <w:webHidden/>
          </w:rPr>
          <w:fldChar w:fldCharType="separate"/>
        </w:r>
        <w:r>
          <w:rPr>
            <w:noProof/>
            <w:webHidden/>
          </w:rPr>
          <w:t>14</w:t>
        </w:r>
        <w:r>
          <w:rPr>
            <w:noProof/>
            <w:webHidden/>
          </w:rPr>
          <w:fldChar w:fldCharType="end"/>
        </w:r>
      </w:hyperlink>
    </w:p>
    <w:p w14:paraId="7A8EF12A" w14:textId="4370F989" w:rsidR="005D2ADE" w:rsidRDefault="005D2ADE">
      <w:pPr>
        <w:pStyle w:val="TOC4"/>
        <w:rPr>
          <w:rFonts w:eastAsiaTheme="minorEastAsia"/>
          <w:smallCaps w:val="0"/>
          <w:noProof/>
          <w:sz w:val="22"/>
          <w:lang w:val="en-US" w:eastAsia="en-US" w:bidi="ar-SA"/>
        </w:rPr>
      </w:pPr>
      <w:hyperlink w:anchor="_Toc60223107" w:history="1">
        <w:r w:rsidRPr="0064412F">
          <w:rPr>
            <w:rStyle w:val="Hyperlink"/>
            <w:noProof/>
          </w:rPr>
          <w:t>Cognitive Services</w:t>
        </w:r>
        <w:r>
          <w:rPr>
            <w:noProof/>
            <w:webHidden/>
          </w:rPr>
          <w:tab/>
        </w:r>
        <w:r>
          <w:rPr>
            <w:noProof/>
            <w:webHidden/>
          </w:rPr>
          <w:fldChar w:fldCharType="begin"/>
        </w:r>
        <w:r>
          <w:rPr>
            <w:noProof/>
            <w:webHidden/>
          </w:rPr>
          <w:instrText xml:space="preserve"> PAGEREF _Toc60223107 \h </w:instrText>
        </w:r>
        <w:r>
          <w:rPr>
            <w:noProof/>
            <w:webHidden/>
          </w:rPr>
        </w:r>
        <w:r>
          <w:rPr>
            <w:noProof/>
            <w:webHidden/>
          </w:rPr>
          <w:fldChar w:fldCharType="separate"/>
        </w:r>
        <w:r>
          <w:rPr>
            <w:noProof/>
            <w:webHidden/>
          </w:rPr>
          <w:t>15</w:t>
        </w:r>
        <w:r>
          <w:rPr>
            <w:noProof/>
            <w:webHidden/>
          </w:rPr>
          <w:fldChar w:fldCharType="end"/>
        </w:r>
      </w:hyperlink>
    </w:p>
    <w:p w14:paraId="58C6C62D" w14:textId="7FAAF1E4" w:rsidR="005D2ADE" w:rsidRDefault="005D2ADE">
      <w:pPr>
        <w:pStyle w:val="TOC4"/>
        <w:rPr>
          <w:rFonts w:eastAsiaTheme="minorEastAsia"/>
          <w:smallCaps w:val="0"/>
          <w:noProof/>
          <w:sz w:val="22"/>
          <w:lang w:val="en-US" w:eastAsia="en-US" w:bidi="ar-SA"/>
        </w:rPr>
      </w:pPr>
      <w:hyperlink w:anchor="_Toc60223108" w:history="1">
        <w:r w:rsidRPr="0064412F">
          <w:rPr>
            <w:rStyle w:val="Hyperlink"/>
            <w:noProof/>
          </w:rPr>
          <w:t>Microsoft Genomics</w:t>
        </w:r>
        <w:r>
          <w:rPr>
            <w:noProof/>
            <w:webHidden/>
          </w:rPr>
          <w:tab/>
        </w:r>
        <w:r>
          <w:rPr>
            <w:noProof/>
            <w:webHidden/>
          </w:rPr>
          <w:fldChar w:fldCharType="begin"/>
        </w:r>
        <w:r>
          <w:rPr>
            <w:noProof/>
            <w:webHidden/>
          </w:rPr>
          <w:instrText xml:space="preserve"> PAGEREF _Toc60223108 \h </w:instrText>
        </w:r>
        <w:r>
          <w:rPr>
            <w:noProof/>
            <w:webHidden/>
          </w:rPr>
        </w:r>
        <w:r>
          <w:rPr>
            <w:noProof/>
            <w:webHidden/>
          </w:rPr>
          <w:fldChar w:fldCharType="separate"/>
        </w:r>
        <w:r>
          <w:rPr>
            <w:noProof/>
            <w:webHidden/>
          </w:rPr>
          <w:t>15</w:t>
        </w:r>
        <w:r>
          <w:rPr>
            <w:noProof/>
            <w:webHidden/>
          </w:rPr>
          <w:fldChar w:fldCharType="end"/>
        </w:r>
      </w:hyperlink>
    </w:p>
    <w:p w14:paraId="5CAD982B" w14:textId="0CD57FF0" w:rsidR="005D2ADE" w:rsidRDefault="005D2ADE">
      <w:pPr>
        <w:pStyle w:val="TOC4"/>
        <w:rPr>
          <w:rFonts w:eastAsiaTheme="minorEastAsia"/>
          <w:smallCaps w:val="0"/>
          <w:noProof/>
          <w:sz w:val="22"/>
          <w:lang w:val="en-US" w:eastAsia="en-US" w:bidi="ar-SA"/>
        </w:rPr>
      </w:pPr>
      <w:hyperlink w:anchor="_Toc60223109" w:history="1">
        <w:r w:rsidRPr="0064412F">
          <w:rPr>
            <w:rStyle w:val="Hyperlink"/>
            <w:noProof/>
          </w:rPr>
          <w:t>Visual Studio App Center</w:t>
        </w:r>
        <w:r>
          <w:rPr>
            <w:noProof/>
            <w:webHidden/>
          </w:rPr>
          <w:tab/>
        </w:r>
        <w:r>
          <w:rPr>
            <w:noProof/>
            <w:webHidden/>
          </w:rPr>
          <w:fldChar w:fldCharType="begin"/>
        </w:r>
        <w:r>
          <w:rPr>
            <w:noProof/>
            <w:webHidden/>
          </w:rPr>
          <w:instrText xml:space="preserve"> PAGEREF _Toc60223109 \h </w:instrText>
        </w:r>
        <w:r>
          <w:rPr>
            <w:noProof/>
            <w:webHidden/>
          </w:rPr>
        </w:r>
        <w:r>
          <w:rPr>
            <w:noProof/>
            <w:webHidden/>
          </w:rPr>
          <w:fldChar w:fldCharType="separate"/>
        </w:r>
        <w:r>
          <w:rPr>
            <w:noProof/>
            <w:webHidden/>
          </w:rPr>
          <w:t>16</w:t>
        </w:r>
        <w:r>
          <w:rPr>
            <w:noProof/>
            <w:webHidden/>
          </w:rPr>
          <w:fldChar w:fldCharType="end"/>
        </w:r>
      </w:hyperlink>
    </w:p>
    <w:p w14:paraId="0AB39213" w14:textId="3D3ED637" w:rsidR="005D2ADE" w:rsidRDefault="005D2ADE" w:rsidP="005D2ADE">
      <w:pPr>
        <w:pStyle w:val="TOC2"/>
        <w:rPr>
          <w:rFonts w:eastAsiaTheme="minorEastAsia"/>
          <w:noProof/>
          <w:sz w:val="22"/>
          <w:lang w:val="en-US" w:eastAsia="en-US" w:bidi="ar-SA"/>
        </w:rPr>
      </w:pPr>
      <w:hyperlink w:anchor="_Toc60223110" w:history="1">
        <w:r w:rsidRPr="0064412F">
          <w:rPr>
            <w:rStyle w:val="Hyperlink"/>
            <w:noProof/>
          </w:rPr>
          <w:t>Paketi Microsoft Azure</w:t>
        </w:r>
        <w:r>
          <w:rPr>
            <w:noProof/>
            <w:webHidden/>
          </w:rPr>
          <w:tab/>
        </w:r>
        <w:r>
          <w:rPr>
            <w:noProof/>
            <w:webHidden/>
          </w:rPr>
          <w:fldChar w:fldCharType="begin"/>
        </w:r>
        <w:r>
          <w:rPr>
            <w:noProof/>
            <w:webHidden/>
          </w:rPr>
          <w:instrText xml:space="preserve"> PAGEREF _Toc60223110 \h </w:instrText>
        </w:r>
        <w:r>
          <w:rPr>
            <w:noProof/>
            <w:webHidden/>
          </w:rPr>
        </w:r>
        <w:r>
          <w:rPr>
            <w:noProof/>
            <w:webHidden/>
          </w:rPr>
          <w:fldChar w:fldCharType="separate"/>
        </w:r>
        <w:r>
          <w:rPr>
            <w:noProof/>
            <w:webHidden/>
          </w:rPr>
          <w:t>16</w:t>
        </w:r>
        <w:r>
          <w:rPr>
            <w:noProof/>
            <w:webHidden/>
          </w:rPr>
          <w:fldChar w:fldCharType="end"/>
        </w:r>
      </w:hyperlink>
    </w:p>
    <w:p w14:paraId="25F79E53" w14:textId="5BE05DC9" w:rsidR="005D2ADE" w:rsidRDefault="005D2ADE">
      <w:pPr>
        <w:pStyle w:val="TOC4"/>
        <w:rPr>
          <w:rFonts w:eastAsiaTheme="minorEastAsia"/>
          <w:smallCaps w:val="0"/>
          <w:noProof/>
          <w:sz w:val="22"/>
          <w:lang w:val="en-US" w:eastAsia="en-US" w:bidi="ar-SA"/>
        </w:rPr>
      </w:pPr>
      <w:hyperlink w:anchor="_Toc60223111" w:history="1">
        <w:r w:rsidRPr="0064412F">
          <w:rPr>
            <w:rStyle w:val="Hyperlink"/>
            <w:noProof/>
          </w:rPr>
          <w:t>Azure Active Directory Basic</w:t>
        </w:r>
        <w:r>
          <w:rPr>
            <w:noProof/>
            <w:webHidden/>
          </w:rPr>
          <w:tab/>
        </w:r>
        <w:r>
          <w:rPr>
            <w:noProof/>
            <w:webHidden/>
          </w:rPr>
          <w:fldChar w:fldCharType="begin"/>
        </w:r>
        <w:r>
          <w:rPr>
            <w:noProof/>
            <w:webHidden/>
          </w:rPr>
          <w:instrText xml:space="preserve"> PAGEREF _Toc60223111 \h </w:instrText>
        </w:r>
        <w:r>
          <w:rPr>
            <w:noProof/>
            <w:webHidden/>
          </w:rPr>
        </w:r>
        <w:r>
          <w:rPr>
            <w:noProof/>
            <w:webHidden/>
          </w:rPr>
          <w:fldChar w:fldCharType="separate"/>
        </w:r>
        <w:r>
          <w:rPr>
            <w:noProof/>
            <w:webHidden/>
          </w:rPr>
          <w:t>16</w:t>
        </w:r>
        <w:r>
          <w:rPr>
            <w:noProof/>
            <w:webHidden/>
          </w:rPr>
          <w:fldChar w:fldCharType="end"/>
        </w:r>
      </w:hyperlink>
    </w:p>
    <w:p w14:paraId="27818B34" w14:textId="24996D4D" w:rsidR="005D2ADE" w:rsidRDefault="005D2ADE">
      <w:pPr>
        <w:pStyle w:val="TOC4"/>
        <w:rPr>
          <w:rFonts w:eastAsiaTheme="minorEastAsia"/>
          <w:smallCaps w:val="0"/>
          <w:noProof/>
          <w:sz w:val="22"/>
          <w:lang w:val="en-US" w:eastAsia="en-US" w:bidi="ar-SA"/>
        </w:rPr>
      </w:pPr>
      <w:hyperlink w:anchor="_Toc60223112" w:history="1">
        <w:r w:rsidRPr="0064412F">
          <w:rPr>
            <w:rStyle w:val="Hyperlink"/>
            <w:noProof/>
          </w:rPr>
          <w:t>Azure Active Directory Premium</w:t>
        </w:r>
        <w:r>
          <w:rPr>
            <w:noProof/>
            <w:webHidden/>
          </w:rPr>
          <w:tab/>
        </w:r>
        <w:r>
          <w:rPr>
            <w:noProof/>
            <w:webHidden/>
          </w:rPr>
          <w:fldChar w:fldCharType="begin"/>
        </w:r>
        <w:r>
          <w:rPr>
            <w:noProof/>
            <w:webHidden/>
          </w:rPr>
          <w:instrText xml:space="preserve"> PAGEREF _Toc60223112 \h </w:instrText>
        </w:r>
        <w:r>
          <w:rPr>
            <w:noProof/>
            <w:webHidden/>
          </w:rPr>
        </w:r>
        <w:r>
          <w:rPr>
            <w:noProof/>
            <w:webHidden/>
          </w:rPr>
          <w:fldChar w:fldCharType="separate"/>
        </w:r>
        <w:r>
          <w:rPr>
            <w:noProof/>
            <w:webHidden/>
          </w:rPr>
          <w:t>16</w:t>
        </w:r>
        <w:r>
          <w:rPr>
            <w:noProof/>
            <w:webHidden/>
          </w:rPr>
          <w:fldChar w:fldCharType="end"/>
        </w:r>
      </w:hyperlink>
    </w:p>
    <w:p w14:paraId="2FC61472" w14:textId="367CA456" w:rsidR="005D2ADE" w:rsidRDefault="005D2ADE">
      <w:pPr>
        <w:pStyle w:val="TOC4"/>
        <w:rPr>
          <w:rFonts w:eastAsiaTheme="minorEastAsia"/>
          <w:smallCaps w:val="0"/>
          <w:noProof/>
          <w:sz w:val="22"/>
          <w:lang w:val="en-US" w:eastAsia="en-US" w:bidi="ar-SA"/>
        </w:rPr>
      </w:pPr>
      <w:hyperlink w:anchor="_Toc60223113" w:history="1">
        <w:r w:rsidRPr="0064412F">
          <w:rPr>
            <w:rStyle w:val="Hyperlink"/>
            <w:noProof/>
            <w:lang w:val="fr-FR"/>
          </w:rPr>
          <w:t>Azure Information Protection Premium</w:t>
        </w:r>
        <w:r>
          <w:rPr>
            <w:noProof/>
            <w:webHidden/>
          </w:rPr>
          <w:tab/>
        </w:r>
        <w:r>
          <w:rPr>
            <w:noProof/>
            <w:webHidden/>
          </w:rPr>
          <w:fldChar w:fldCharType="begin"/>
        </w:r>
        <w:r>
          <w:rPr>
            <w:noProof/>
            <w:webHidden/>
          </w:rPr>
          <w:instrText xml:space="preserve"> PAGEREF _Toc60223113 \h </w:instrText>
        </w:r>
        <w:r>
          <w:rPr>
            <w:noProof/>
            <w:webHidden/>
          </w:rPr>
        </w:r>
        <w:r>
          <w:rPr>
            <w:noProof/>
            <w:webHidden/>
          </w:rPr>
          <w:fldChar w:fldCharType="separate"/>
        </w:r>
        <w:r>
          <w:rPr>
            <w:noProof/>
            <w:webHidden/>
          </w:rPr>
          <w:t>16</w:t>
        </w:r>
        <w:r>
          <w:rPr>
            <w:noProof/>
            <w:webHidden/>
          </w:rPr>
          <w:fldChar w:fldCharType="end"/>
        </w:r>
      </w:hyperlink>
    </w:p>
    <w:p w14:paraId="5D0B28FD" w14:textId="229C75B7" w:rsidR="005D2ADE" w:rsidRDefault="005D2ADE" w:rsidP="005D2ADE">
      <w:pPr>
        <w:pStyle w:val="TOC2"/>
        <w:rPr>
          <w:rFonts w:eastAsiaTheme="minorEastAsia"/>
          <w:noProof/>
          <w:sz w:val="22"/>
          <w:lang w:val="en-US" w:eastAsia="en-US" w:bidi="ar-SA"/>
        </w:rPr>
      </w:pPr>
      <w:hyperlink w:anchor="_Toc60223114" w:history="1">
        <w:r w:rsidRPr="0064412F">
          <w:rPr>
            <w:rStyle w:val="Hyperlink"/>
            <w:noProof/>
          </w:rPr>
          <w:t>Storitve Microsoft Dynamics 365</w:t>
        </w:r>
        <w:r>
          <w:rPr>
            <w:noProof/>
            <w:webHidden/>
          </w:rPr>
          <w:tab/>
        </w:r>
        <w:r>
          <w:rPr>
            <w:noProof/>
            <w:webHidden/>
          </w:rPr>
          <w:fldChar w:fldCharType="begin"/>
        </w:r>
        <w:r>
          <w:rPr>
            <w:noProof/>
            <w:webHidden/>
          </w:rPr>
          <w:instrText xml:space="preserve"> PAGEREF _Toc60223114 \h </w:instrText>
        </w:r>
        <w:r>
          <w:rPr>
            <w:noProof/>
            <w:webHidden/>
          </w:rPr>
        </w:r>
        <w:r>
          <w:rPr>
            <w:noProof/>
            <w:webHidden/>
          </w:rPr>
          <w:fldChar w:fldCharType="separate"/>
        </w:r>
        <w:r>
          <w:rPr>
            <w:noProof/>
            <w:webHidden/>
          </w:rPr>
          <w:t>17</w:t>
        </w:r>
        <w:r>
          <w:rPr>
            <w:noProof/>
            <w:webHidden/>
          </w:rPr>
          <w:fldChar w:fldCharType="end"/>
        </w:r>
      </w:hyperlink>
    </w:p>
    <w:p w14:paraId="10304802" w14:textId="4051CAC1" w:rsidR="005D2ADE" w:rsidRDefault="005D2ADE" w:rsidP="005D2ADE">
      <w:pPr>
        <w:pStyle w:val="TOC2"/>
        <w:rPr>
          <w:rFonts w:eastAsiaTheme="minorEastAsia"/>
          <w:noProof/>
          <w:sz w:val="22"/>
          <w:lang w:val="en-US" w:eastAsia="en-US" w:bidi="ar-SA"/>
        </w:rPr>
      </w:pPr>
      <w:r>
        <w:rPr>
          <w:rStyle w:val="Hyperlink"/>
          <w:noProof/>
        </w:rPr>
        <w:br w:type="column"/>
      </w:r>
      <w:hyperlink w:anchor="_Toc60223115" w:history="1">
        <w:r w:rsidRPr="0064412F">
          <w:rPr>
            <w:rStyle w:val="Hyperlink"/>
            <w:noProof/>
          </w:rPr>
          <w:t>Storitve Office 365</w:t>
        </w:r>
        <w:r>
          <w:rPr>
            <w:noProof/>
            <w:webHidden/>
          </w:rPr>
          <w:tab/>
        </w:r>
        <w:r>
          <w:rPr>
            <w:noProof/>
            <w:webHidden/>
          </w:rPr>
          <w:fldChar w:fldCharType="begin"/>
        </w:r>
        <w:r>
          <w:rPr>
            <w:noProof/>
            <w:webHidden/>
          </w:rPr>
          <w:instrText xml:space="preserve"> PAGEREF _Toc60223115 \h </w:instrText>
        </w:r>
        <w:r>
          <w:rPr>
            <w:noProof/>
            <w:webHidden/>
          </w:rPr>
        </w:r>
        <w:r>
          <w:rPr>
            <w:noProof/>
            <w:webHidden/>
          </w:rPr>
          <w:fldChar w:fldCharType="separate"/>
        </w:r>
        <w:r>
          <w:rPr>
            <w:noProof/>
            <w:webHidden/>
          </w:rPr>
          <w:t>19</w:t>
        </w:r>
        <w:r>
          <w:rPr>
            <w:noProof/>
            <w:webHidden/>
          </w:rPr>
          <w:fldChar w:fldCharType="end"/>
        </w:r>
      </w:hyperlink>
    </w:p>
    <w:p w14:paraId="27471CE4" w14:textId="287A1D26" w:rsidR="005D2ADE" w:rsidRDefault="005D2ADE">
      <w:pPr>
        <w:pStyle w:val="TOC4"/>
        <w:rPr>
          <w:rFonts w:eastAsiaTheme="minorEastAsia"/>
          <w:smallCaps w:val="0"/>
          <w:noProof/>
          <w:sz w:val="22"/>
          <w:lang w:val="en-US" w:eastAsia="en-US" w:bidi="ar-SA"/>
        </w:rPr>
      </w:pPr>
      <w:hyperlink w:anchor="_Toc60223116" w:history="1">
        <w:r w:rsidRPr="0064412F">
          <w:rPr>
            <w:rStyle w:val="Hyperlink"/>
            <w:noProof/>
          </w:rPr>
          <w:t>Zvočne storitve</w:t>
        </w:r>
        <w:r>
          <w:rPr>
            <w:noProof/>
            <w:webHidden/>
          </w:rPr>
          <w:tab/>
        </w:r>
        <w:r>
          <w:rPr>
            <w:noProof/>
            <w:webHidden/>
          </w:rPr>
          <w:fldChar w:fldCharType="begin"/>
        </w:r>
        <w:r>
          <w:rPr>
            <w:noProof/>
            <w:webHidden/>
          </w:rPr>
          <w:instrText xml:space="preserve"> PAGEREF _Toc60223116 \h </w:instrText>
        </w:r>
        <w:r>
          <w:rPr>
            <w:noProof/>
            <w:webHidden/>
          </w:rPr>
        </w:r>
        <w:r>
          <w:rPr>
            <w:noProof/>
            <w:webHidden/>
          </w:rPr>
          <w:fldChar w:fldCharType="separate"/>
        </w:r>
        <w:r>
          <w:rPr>
            <w:noProof/>
            <w:webHidden/>
          </w:rPr>
          <w:t>20</w:t>
        </w:r>
        <w:r>
          <w:rPr>
            <w:noProof/>
            <w:webHidden/>
          </w:rPr>
          <w:fldChar w:fldCharType="end"/>
        </w:r>
      </w:hyperlink>
    </w:p>
    <w:p w14:paraId="6E2C1817" w14:textId="63CB3B18" w:rsidR="005D2ADE" w:rsidRDefault="005D2ADE">
      <w:pPr>
        <w:pStyle w:val="TOC4"/>
        <w:rPr>
          <w:rFonts w:eastAsiaTheme="minorEastAsia"/>
          <w:smallCaps w:val="0"/>
          <w:noProof/>
          <w:sz w:val="22"/>
          <w:lang w:val="en-US" w:eastAsia="en-US" w:bidi="ar-SA"/>
        </w:rPr>
      </w:pPr>
      <w:hyperlink w:anchor="_Toc60223117" w:history="1">
        <w:r w:rsidRPr="0064412F">
          <w:rPr>
            <w:rStyle w:val="Hyperlink"/>
            <w:noProof/>
          </w:rPr>
          <w:t>Exchange Online</w:t>
        </w:r>
        <w:r>
          <w:rPr>
            <w:noProof/>
            <w:webHidden/>
          </w:rPr>
          <w:tab/>
        </w:r>
        <w:r>
          <w:rPr>
            <w:noProof/>
            <w:webHidden/>
          </w:rPr>
          <w:fldChar w:fldCharType="begin"/>
        </w:r>
        <w:r>
          <w:rPr>
            <w:noProof/>
            <w:webHidden/>
          </w:rPr>
          <w:instrText xml:space="preserve"> PAGEREF _Toc60223117 \h </w:instrText>
        </w:r>
        <w:r>
          <w:rPr>
            <w:noProof/>
            <w:webHidden/>
          </w:rPr>
        </w:r>
        <w:r>
          <w:rPr>
            <w:noProof/>
            <w:webHidden/>
          </w:rPr>
          <w:fldChar w:fldCharType="separate"/>
        </w:r>
        <w:r>
          <w:rPr>
            <w:noProof/>
            <w:webHidden/>
          </w:rPr>
          <w:t>20</w:t>
        </w:r>
        <w:r>
          <w:rPr>
            <w:noProof/>
            <w:webHidden/>
          </w:rPr>
          <w:fldChar w:fldCharType="end"/>
        </w:r>
      </w:hyperlink>
    </w:p>
    <w:p w14:paraId="2CA50C37" w14:textId="76A45868" w:rsidR="005D2ADE" w:rsidRDefault="005D2ADE">
      <w:pPr>
        <w:pStyle w:val="TOC4"/>
        <w:rPr>
          <w:rFonts w:eastAsiaTheme="minorEastAsia"/>
          <w:smallCaps w:val="0"/>
          <w:noProof/>
          <w:sz w:val="22"/>
          <w:lang w:val="en-US" w:eastAsia="en-US" w:bidi="ar-SA"/>
        </w:rPr>
      </w:pPr>
      <w:hyperlink w:anchor="_Toc60223118" w:history="1">
        <w:r w:rsidRPr="0064412F">
          <w:rPr>
            <w:rStyle w:val="Hyperlink"/>
            <w:noProof/>
          </w:rPr>
          <w:t>Microsoft Stream</w:t>
        </w:r>
        <w:r>
          <w:rPr>
            <w:noProof/>
            <w:webHidden/>
          </w:rPr>
          <w:tab/>
        </w:r>
        <w:r>
          <w:rPr>
            <w:noProof/>
            <w:webHidden/>
          </w:rPr>
          <w:fldChar w:fldCharType="begin"/>
        </w:r>
        <w:r>
          <w:rPr>
            <w:noProof/>
            <w:webHidden/>
          </w:rPr>
          <w:instrText xml:space="preserve"> PAGEREF _Toc60223118 \h </w:instrText>
        </w:r>
        <w:r>
          <w:rPr>
            <w:noProof/>
            <w:webHidden/>
          </w:rPr>
        </w:r>
        <w:r>
          <w:rPr>
            <w:noProof/>
            <w:webHidden/>
          </w:rPr>
          <w:fldChar w:fldCharType="separate"/>
        </w:r>
        <w:r>
          <w:rPr>
            <w:noProof/>
            <w:webHidden/>
          </w:rPr>
          <w:t>22</w:t>
        </w:r>
        <w:r>
          <w:rPr>
            <w:noProof/>
            <w:webHidden/>
          </w:rPr>
          <w:fldChar w:fldCharType="end"/>
        </w:r>
      </w:hyperlink>
    </w:p>
    <w:p w14:paraId="52D25626" w14:textId="6583FA57" w:rsidR="005D2ADE" w:rsidRDefault="005D2ADE">
      <w:pPr>
        <w:pStyle w:val="TOC4"/>
        <w:rPr>
          <w:rFonts w:eastAsiaTheme="minorEastAsia"/>
          <w:smallCaps w:val="0"/>
          <w:noProof/>
          <w:sz w:val="22"/>
          <w:lang w:val="en-US" w:eastAsia="en-US" w:bidi="ar-SA"/>
        </w:rPr>
      </w:pPr>
      <w:hyperlink w:anchor="_Toc60223119" w:history="1">
        <w:r w:rsidRPr="0064412F">
          <w:rPr>
            <w:rStyle w:val="Hyperlink"/>
            <w:noProof/>
          </w:rPr>
          <w:t>Microsoft Teams</w:t>
        </w:r>
        <w:r>
          <w:rPr>
            <w:noProof/>
            <w:webHidden/>
          </w:rPr>
          <w:tab/>
        </w:r>
        <w:r>
          <w:rPr>
            <w:noProof/>
            <w:webHidden/>
          </w:rPr>
          <w:fldChar w:fldCharType="begin"/>
        </w:r>
        <w:r>
          <w:rPr>
            <w:noProof/>
            <w:webHidden/>
          </w:rPr>
          <w:instrText xml:space="preserve"> PAGEREF _Toc60223119 \h </w:instrText>
        </w:r>
        <w:r>
          <w:rPr>
            <w:noProof/>
            <w:webHidden/>
          </w:rPr>
        </w:r>
        <w:r>
          <w:rPr>
            <w:noProof/>
            <w:webHidden/>
          </w:rPr>
          <w:fldChar w:fldCharType="separate"/>
        </w:r>
        <w:r>
          <w:rPr>
            <w:noProof/>
            <w:webHidden/>
          </w:rPr>
          <w:t>22</w:t>
        </w:r>
        <w:r>
          <w:rPr>
            <w:noProof/>
            <w:webHidden/>
          </w:rPr>
          <w:fldChar w:fldCharType="end"/>
        </w:r>
      </w:hyperlink>
    </w:p>
    <w:p w14:paraId="6A3FC42C" w14:textId="6D9A7D25" w:rsidR="005D2ADE" w:rsidRDefault="005D2ADE">
      <w:pPr>
        <w:pStyle w:val="TOC4"/>
        <w:rPr>
          <w:rFonts w:eastAsiaTheme="minorEastAsia"/>
          <w:smallCaps w:val="0"/>
          <w:noProof/>
          <w:sz w:val="22"/>
          <w:lang w:val="en-US" w:eastAsia="en-US" w:bidi="ar-SA"/>
        </w:rPr>
      </w:pPr>
      <w:hyperlink w:anchor="_Toc60223120" w:history="1">
        <w:r w:rsidRPr="0064412F">
          <w:rPr>
            <w:rStyle w:val="Hyperlink"/>
            <w:noProof/>
          </w:rPr>
          <w:t>Programi storitve Microsoft 365</w:t>
        </w:r>
        <w:r>
          <w:rPr>
            <w:noProof/>
            <w:webHidden/>
          </w:rPr>
          <w:tab/>
        </w:r>
        <w:r>
          <w:rPr>
            <w:noProof/>
            <w:webHidden/>
          </w:rPr>
          <w:fldChar w:fldCharType="begin"/>
        </w:r>
        <w:r>
          <w:rPr>
            <w:noProof/>
            <w:webHidden/>
          </w:rPr>
          <w:instrText xml:space="preserve"> PAGEREF _Toc60223120 \h </w:instrText>
        </w:r>
        <w:r>
          <w:rPr>
            <w:noProof/>
            <w:webHidden/>
          </w:rPr>
        </w:r>
        <w:r>
          <w:rPr>
            <w:noProof/>
            <w:webHidden/>
          </w:rPr>
          <w:fldChar w:fldCharType="separate"/>
        </w:r>
        <w:r>
          <w:rPr>
            <w:noProof/>
            <w:webHidden/>
          </w:rPr>
          <w:t>23</w:t>
        </w:r>
        <w:r>
          <w:rPr>
            <w:noProof/>
            <w:webHidden/>
          </w:rPr>
          <w:fldChar w:fldCharType="end"/>
        </w:r>
      </w:hyperlink>
    </w:p>
    <w:p w14:paraId="2B55BA0E" w14:textId="5F11DB88" w:rsidR="005D2ADE" w:rsidRDefault="005D2ADE">
      <w:pPr>
        <w:pStyle w:val="TOC4"/>
        <w:rPr>
          <w:rFonts w:eastAsiaTheme="minorEastAsia"/>
          <w:smallCaps w:val="0"/>
          <w:noProof/>
          <w:sz w:val="22"/>
          <w:lang w:val="en-US" w:eastAsia="en-US" w:bidi="ar-SA"/>
        </w:rPr>
      </w:pPr>
      <w:hyperlink w:anchor="_Toc60223121" w:history="1">
        <w:r w:rsidRPr="0064412F">
          <w:rPr>
            <w:rStyle w:val="Hyperlink"/>
            <w:noProof/>
          </w:rPr>
          <w:t>Office za splet</w:t>
        </w:r>
        <w:r>
          <w:rPr>
            <w:noProof/>
            <w:webHidden/>
          </w:rPr>
          <w:tab/>
        </w:r>
        <w:r>
          <w:rPr>
            <w:noProof/>
            <w:webHidden/>
          </w:rPr>
          <w:fldChar w:fldCharType="begin"/>
        </w:r>
        <w:r>
          <w:rPr>
            <w:noProof/>
            <w:webHidden/>
          </w:rPr>
          <w:instrText xml:space="preserve"> PAGEREF _Toc60223121 \h </w:instrText>
        </w:r>
        <w:r>
          <w:rPr>
            <w:noProof/>
            <w:webHidden/>
          </w:rPr>
        </w:r>
        <w:r>
          <w:rPr>
            <w:noProof/>
            <w:webHidden/>
          </w:rPr>
          <w:fldChar w:fldCharType="separate"/>
        </w:r>
        <w:r>
          <w:rPr>
            <w:noProof/>
            <w:webHidden/>
          </w:rPr>
          <w:t>24</w:t>
        </w:r>
        <w:r>
          <w:rPr>
            <w:noProof/>
            <w:webHidden/>
          </w:rPr>
          <w:fldChar w:fldCharType="end"/>
        </w:r>
      </w:hyperlink>
    </w:p>
    <w:p w14:paraId="12CF7E69" w14:textId="346FF6FA" w:rsidR="005D2ADE" w:rsidRDefault="005D2ADE">
      <w:pPr>
        <w:pStyle w:val="TOC4"/>
        <w:rPr>
          <w:rFonts w:eastAsiaTheme="minorEastAsia"/>
          <w:smallCaps w:val="0"/>
          <w:noProof/>
          <w:sz w:val="22"/>
          <w:lang w:val="en-US" w:eastAsia="en-US" w:bidi="ar-SA"/>
        </w:rPr>
      </w:pPr>
      <w:hyperlink w:anchor="_Toc60223122" w:history="1">
        <w:r w:rsidRPr="0064412F">
          <w:rPr>
            <w:rStyle w:val="Hyperlink"/>
            <w:noProof/>
          </w:rPr>
          <w:t>OneDrive za podjetja</w:t>
        </w:r>
        <w:r>
          <w:rPr>
            <w:noProof/>
            <w:webHidden/>
          </w:rPr>
          <w:tab/>
        </w:r>
        <w:r>
          <w:rPr>
            <w:noProof/>
            <w:webHidden/>
          </w:rPr>
          <w:fldChar w:fldCharType="begin"/>
        </w:r>
        <w:r>
          <w:rPr>
            <w:noProof/>
            <w:webHidden/>
          </w:rPr>
          <w:instrText xml:space="preserve"> PAGEREF _Toc60223122 \h </w:instrText>
        </w:r>
        <w:r>
          <w:rPr>
            <w:noProof/>
            <w:webHidden/>
          </w:rPr>
        </w:r>
        <w:r>
          <w:rPr>
            <w:noProof/>
            <w:webHidden/>
          </w:rPr>
          <w:fldChar w:fldCharType="separate"/>
        </w:r>
        <w:r>
          <w:rPr>
            <w:noProof/>
            <w:webHidden/>
          </w:rPr>
          <w:t>24</w:t>
        </w:r>
        <w:r>
          <w:rPr>
            <w:noProof/>
            <w:webHidden/>
          </w:rPr>
          <w:fldChar w:fldCharType="end"/>
        </w:r>
      </w:hyperlink>
    </w:p>
    <w:p w14:paraId="3D313505" w14:textId="4CA6F0BA" w:rsidR="005D2ADE" w:rsidRDefault="005D2ADE">
      <w:pPr>
        <w:pStyle w:val="TOC4"/>
        <w:rPr>
          <w:rFonts w:eastAsiaTheme="minorEastAsia"/>
          <w:smallCaps w:val="0"/>
          <w:noProof/>
          <w:sz w:val="22"/>
          <w:lang w:val="en-US" w:eastAsia="en-US" w:bidi="ar-SA"/>
        </w:rPr>
      </w:pPr>
      <w:hyperlink w:anchor="_Toc60223123" w:history="1">
        <w:r w:rsidRPr="0064412F">
          <w:rPr>
            <w:rStyle w:val="Hyperlink"/>
            <w:noProof/>
          </w:rPr>
          <w:t>Project</w:t>
        </w:r>
        <w:r>
          <w:rPr>
            <w:noProof/>
            <w:webHidden/>
          </w:rPr>
          <w:tab/>
        </w:r>
        <w:r>
          <w:rPr>
            <w:noProof/>
            <w:webHidden/>
          </w:rPr>
          <w:fldChar w:fldCharType="begin"/>
        </w:r>
        <w:r>
          <w:rPr>
            <w:noProof/>
            <w:webHidden/>
          </w:rPr>
          <w:instrText xml:space="preserve"> PAGEREF _Toc60223123 \h </w:instrText>
        </w:r>
        <w:r>
          <w:rPr>
            <w:noProof/>
            <w:webHidden/>
          </w:rPr>
        </w:r>
        <w:r>
          <w:rPr>
            <w:noProof/>
            <w:webHidden/>
          </w:rPr>
          <w:fldChar w:fldCharType="separate"/>
        </w:r>
        <w:r>
          <w:rPr>
            <w:noProof/>
            <w:webHidden/>
          </w:rPr>
          <w:t>24</w:t>
        </w:r>
        <w:r>
          <w:rPr>
            <w:noProof/>
            <w:webHidden/>
          </w:rPr>
          <w:fldChar w:fldCharType="end"/>
        </w:r>
      </w:hyperlink>
    </w:p>
    <w:p w14:paraId="23CBE778" w14:textId="451D74AA" w:rsidR="005D2ADE" w:rsidRDefault="005D2ADE">
      <w:pPr>
        <w:pStyle w:val="TOC4"/>
        <w:rPr>
          <w:rFonts w:eastAsiaTheme="minorEastAsia"/>
          <w:smallCaps w:val="0"/>
          <w:noProof/>
          <w:sz w:val="22"/>
          <w:lang w:val="en-US" w:eastAsia="en-US" w:bidi="ar-SA"/>
        </w:rPr>
      </w:pPr>
      <w:hyperlink w:anchor="_Toc60223124" w:history="1">
        <w:r w:rsidRPr="0064412F">
          <w:rPr>
            <w:rStyle w:val="Hyperlink"/>
            <w:noProof/>
          </w:rPr>
          <w:t>SharePoint Online</w:t>
        </w:r>
        <w:r>
          <w:rPr>
            <w:noProof/>
            <w:webHidden/>
          </w:rPr>
          <w:tab/>
        </w:r>
        <w:r>
          <w:rPr>
            <w:noProof/>
            <w:webHidden/>
          </w:rPr>
          <w:fldChar w:fldCharType="begin"/>
        </w:r>
        <w:r>
          <w:rPr>
            <w:noProof/>
            <w:webHidden/>
          </w:rPr>
          <w:instrText xml:space="preserve"> PAGEREF _Toc60223124 \h </w:instrText>
        </w:r>
        <w:r>
          <w:rPr>
            <w:noProof/>
            <w:webHidden/>
          </w:rPr>
        </w:r>
        <w:r>
          <w:rPr>
            <w:noProof/>
            <w:webHidden/>
          </w:rPr>
          <w:fldChar w:fldCharType="separate"/>
        </w:r>
        <w:r>
          <w:rPr>
            <w:noProof/>
            <w:webHidden/>
          </w:rPr>
          <w:t>24</w:t>
        </w:r>
        <w:r>
          <w:rPr>
            <w:noProof/>
            <w:webHidden/>
          </w:rPr>
          <w:fldChar w:fldCharType="end"/>
        </w:r>
      </w:hyperlink>
    </w:p>
    <w:p w14:paraId="607BBA96" w14:textId="6D2A91CF" w:rsidR="005D2ADE" w:rsidRDefault="005D2ADE">
      <w:pPr>
        <w:pStyle w:val="TOC4"/>
        <w:rPr>
          <w:rFonts w:eastAsiaTheme="minorEastAsia"/>
          <w:smallCaps w:val="0"/>
          <w:noProof/>
          <w:sz w:val="22"/>
          <w:lang w:val="en-US" w:eastAsia="en-US" w:bidi="ar-SA"/>
        </w:rPr>
      </w:pPr>
      <w:hyperlink w:anchor="_Toc60223125" w:history="1">
        <w:r w:rsidRPr="0064412F">
          <w:rPr>
            <w:rStyle w:val="Hyperlink"/>
            <w:noProof/>
          </w:rPr>
          <w:t>Workplace Analytics</w:t>
        </w:r>
        <w:r>
          <w:rPr>
            <w:noProof/>
            <w:webHidden/>
          </w:rPr>
          <w:tab/>
        </w:r>
        <w:r>
          <w:rPr>
            <w:noProof/>
            <w:webHidden/>
          </w:rPr>
          <w:fldChar w:fldCharType="begin"/>
        </w:r>
        <w:r>
          <w:rPr>
            <w:noProof/>
            <w:webHidden/>
          </w:rPr>
          <w:instrText xml:space="preserve"> PAGEREF _Toc60223125 \h </w:instrText>
        </w:r>
        <w:r>
          <w:rPr>
            <w:noProof/>
            <w:webHidden/>
          </w:rPr>
        </w:r>
        <w:r>
          <w:rPr>
            <w:noProof/>
            <w:webHidden/>
          </w:rPr>
          <w:fldChar w:fldCharType="separate"/>
        </w:r>
        <w:r>
          <w:rPr>
            <w:noProof/>
            <w:webHidden/>
          </w:rPr>
          <w:t>25</w:t>
        </w:r>
        <w:r>
          <w:rPr>
            <w:noProof/>
            <w:webHidden/>
          </w:rPr>
          <w:fldChar w:fldCharType="end"/>
        </w:r>
      </w:hyperlink>
    </w:p>
    <w:p w14:paraId="05B1FE16" w14:textId="79602F24" w:rsidR="005D2ADE" w:rsidRDefault="005D2ADE" w:rsidP="005D2ADE">
      <w:pPr>
        <w:pStyle w:val="TOC2"/>
        <w:rPr>
          <w:rFonts w:eastAsiaTheme="minorEastAsia"/>
          <w:noProof/>
          <w:sz w:val="22"/>
          <w:lang w:val="en-US" w:eastAsia="en-US" w:bidi="ar-SA"/>
        </w:rPr>
      </w:pPr>
      <w:hyperlink w:anchor="_Toc60223126" w:history="1">
        <w:r w:rsidRPr="0064412F">
          <w:rPr>
            <w:rStyle w:val="Hyperlink"/>
            <w:noProof/>
          </w:rPr>
          <w:t>Druge spletne storitve</w:t>
        </w:r>
        <w:r>
          <w:rPr>
            <w:noProof/>
            <w:webHidden/>
          </w:rPr>
          <w:tab/>
        </w:r>
        <w:r>
          <w:rPr>
            <w:noProof/>
            <w:webHidden/>
          </w:rPr>
          <w:fldChar w:fldCharType="begin"/>
        </w:r>
        <w:r>
          <w:rPr>
            <w:noProof/>
            <w:webHidden/>
          </w:rPr>
          <w:instrText xml:space="preserve"> PAGEREF _Toc60223126 \h </w:instrText>
        </w:r>
        <w:r>
          <w:rPr>
            <w:noProof/>
            <w:webHidden/>
          </w:rPr>
        </w:r>
        <w:r>
          <w:rPr>
            <w:noProof/>
            <w:webHidden/>
          </w:rPr>
          <w:fldChar w:fldCharType="separate"/>
        </w:r>
        <w:r>
          <w:rPr>
            <w:noProof/>
            <w:webHidden/>
          </w:rPr>
          <w:t>25</w:t>
        </w:r>
        <w:r>
          <w:rPr>
            <w:noProof/>
            <w:webHidden/>
          </w:rPr>
          <w:fldChar w:fldCharType="end"/>
        </w:r>
      </w:hyperlink>
    </w:p>
    <w:p w14:paraId="186D538F" w14:textId="38ADDD95" w:rsidR="005D2ADE" w:rsidRDefault="005D2ADE">
      <w:pPr>
        <w:pStyle w:val="TOC4"/>
        <w:rPr>
          <w:rFonts w:eastAsiaTheme="minorEastAsia"/>
          <w:smallCaps w:val="0"/>
          <w:noProof/>
          <w:sz w:val="22"/>
          <w:lang w:val="en-US" w:eastAsia="en-US" w:bidi="ar-SA"/>
        </w:rPr>
      </w:pPr>
      <w:hyperlink w:anchor="_Toc60223127" w:history="1">
        <w:r w:rsidRPr="0064412F">
          <w:rPr>
            <w:rStyle w:val="Hyperlink"/>
            <w:noProof/>
            <w:lang w:val="pl-PL"/>
          </w:rPr>
          <w:t>Platforma Bing Maps Mobile Asset Management</w:t>
        </w:r>
        <w:r>
          <w:rPr>
            <w:noProof/>
            <w:webHidden/>
          </w:rPr>
          <w:tab/>
        </w:r>
        <w:r>
          <w:rPr>
            <w:noProof/>
            <w:webHidden/>
          </w:rPr>
          <w:fldChar w:fldCharType="begin"/>
        </w:r>
        <w:r>
          <w:rPr>
            <w:noProof/>
            <w:webHidden/>
          </w:rPr>
          <w:instrText xml:space="preserve"> PAGEREF _Toc60223127 \h </w:instrText>
        </w:r>
        <w:r>
          <w:rPr>
            <w:noProof/>
            <w:webHidden/>
          </w:rPr>
        </w:r>
        <w:r>
          <w:rPr>
            <w:noProof/>
            <w:webHidden/>
          </w:rPr>
          <w:fldChar w:fldCharType="separate"/>
        </w:r>
        <w:r>
          <w:rPr>
            <w:noProof/>
            <w:webHidden/>
          </w:rPr>
          <w:t>25</w:t>
        </w:r>
        <w:r>
          <w:rPr>
            <w:noProof/>
            <w:webHidden/>
          </w:rPr>
          <w:fldChar w:fldCharType="end"/>
        </w:r>
      </w:hyperlink>
    </w:p>
    <w:p w14:paraId="352B45F4" w14:textId="044DDEC6" w:rsidR="005D2ADE" w:rsidRDefault="005D2ADE">
      <w:pPr>
        <w:pStyle w:val="TOC4"/>
        <w:rPr>
          <w:rFonts w:eastAsiaTheme="minorEastAsia"/>
          <w:smallCaps w:val="0"/>
          <w:noProof/>
          <w:sz w:val="22"/>
          <w:lang w:val="en-US" w:eastAsia="en-US" w:bidi="ar-SA"/>
        </w:rPr>
      </w:pPr>
      <w:hyperlink w:anchor="_Toc60223128" w:history="1">
        <w:r w:rsidRPr="0064412F">
          <w:rPr>
            <w:rStyle w:val="Hyperlink"/>
            <w:noProof/>
          </w:rPr>
          <w:t>Bing Maps Transactions and Users</w:t>
        </w:r>
        <w:r>
          <w:rPr>
            <w:noProof/>
            <w:webHidden/>
          </w:rPr>
          <w:tab/>
        </w:r>
        <w:r>
          <w:rPr>
            <w:noProof/>
            <w:webHidden/>
          </w:rPr>
          <w:fldChar w:fldCharType="begin"/>
        </w:r>
        <w:r>
          <w:rPr>
            <w:noProof/>
            <w:webHidden/>
          </w:rPr>
          <w:instrText xml:space="preserve"> PAGEREF _Toc60223128 \h </w:instrText>
        </w:r>
        <w:r>
          <w:rPr>
            <w:noProof/>
            <w:webHidden/>
          </w:rPr>
        </w:r>
        <w:r>
          <w:rPr>
            <w:noProof/>
            <w:webHidden/>
          </w:rPr>
          <w:fldChar w:fldCharType="separate"/>
        </w:r>
        <w:r>
          <w:rPr>
            <w:noProof/>
            <w:webHidden/>
          </w:rPr>
          <w:t>25</w:t>
        </w:r>
        <w:r>
          <w:rPr>
            <w:noProof/>
            <w:webHidden/>
          </w:rPr>
          <w:fldChar w:fldCharType="end"/>
        </w:r>
      </w:hyperlink>
    </w:p>
    <w:p w14:paraId="58277389" w14:textId="0AF2CCD7" w:rsidR="005D2ADE" w:rsidRDefault="005D2ADE">
      <w:pPr>
        <w:pStyle w:val="TOC4"/>
        <w:rPr>
          <w:rFonts w:eastAsiaTheme="minorEastAsia"/>
          <w:smallCaps w:val="0"/>
          <w:noProof/>
          <w:sz w:val="22"/>
          <w:lang w:val="en-US" w:eastAsia="en-US" w:bidi="ar-SA"/>
        </w:rPr>
      </w:pPr>
      <w:hyperlink w:anchor="_Toc60223129" w:history="1">
        <w:r w:rsidRPr="0064412F">
          <w:rPr>
            <w:rStyle w:val="Hyperlink"/>
            <w:noProof/>
          </w:rPr>
          <w:t>Microsoft Power Platform</w:t>
        </w:r>
        <w:r>
          <w:rPr>
            <w:noProof/>
            <w:webHidden/>
          </w:rPr>
          <w:tab/>
        </w:r>
        <w:r>
          <w:rPr>
            <w:noProof/>
            <w:webHidden/>
          </w:rPr>
          <w:fldChar w:fldCharType="begin"/>
        </w:r>
        <w:r>
          <w:rPr>
            <w:noProof/>
            <w:webHidden/>
          </w:rPr>
          <w:instrText xml:space="preserve"> PAGEREF _Toc60223129 \h </w:instrText>
        </w:r>
        <w:r>
          <w:rPr>
            <w:noProof/>
            <w:webHidden/>
          </w:rPr>
        </w:r>
        <w:r>
          <w:rPr>
            <w:noProof/>
            <w:webHidden/>
          </w:rPr>
          <w:fldChar w:fldCharType="separate"/>
        </w:r>
        <w:r>
          <w:rPr>
            <w:noProof/>
            <w:webHidden/>
          </w:rPr>
          <w:t>26</w:t>
        </w:r>
        <w:r>
          <w:rPr>
            <w:noProof/>
            <w:webHidden/>
          </w:rPr>
          <w:fldChar w:fldCharType="end"/>
        </w:r>
      </w:hyperlink>
    </w:p>
    <w:p w14:paraId="7C883D10" w14:textId="5FC7ECBA" w:rsidR="005D2ADE" w:rsidRDefault="005D2ADE">
      <w:pPr>
        <w:pStyle w:val="TOC4"/>
        <w:rPr>
          <w:rFonts w:eastAsiaTheme="minorEastAsia"/>
          <w:smallCaps w:val="0"/>
          <w:noProof/>
          <w:sz w:val="22"/>
          <w:lang w:val="en-US" w:eastAsia="en-US" w:bidi="ar-SA"/>
        </w:rPr>
      </w:pPr>
      <w:hyperlink w:anchor="_Toc60223130" w:history="1">
        <w:r w:rsidRPr="0064412F">
          <w:rPr>
            <w:rStyle w:val="Hyperlink"/>
            <w:noProof/>
          </w:rPr>
          <w:t>SharePoint Syntex</w:t>
        </w:r>
        <w:r>
          <w:rPr>
            <w:noProof/>
            <w:webHidden/>
          </w:rPr>
          <w:tab/>
        </w:r>
        <w:r>
          <w:rPr>
            <w:noProof/>
            <w:webHidden/>
          </w:rPr>
          <w:fldChar w:fldCharType="begin"/>
        </w:r>
        <w:r>
          <w:rPr>
            <w:noProof/>
            <w:webHidden/>
          </w:rPr>
          <w:instrText xml:space="preserve"> PAGEREF _Toc60223130 \h </w:instrText>
        </w:r>
        <w:r>
          <w:rPr>
            <w:noProof/>
            <w:webHidden/>
          </w:rPr>
        </w:r>
        <w:r>
          <w:rPr>
            <w:noProof/>
            <w:webHidden/>
          </w:rPr>
          <w:fldChar w:fldCharType="separate"/>
        </w:r>
        <w:r>
          <w:rPr>
            <w:noProof/>
            <w:webHidden/>
          </w:rPr>
          <w:t>27</w:t>
        </w:r>
        <w:r>
          <w:rPr>
            <w:noProof/>
            <w:webHidden/>
          </w:rPr>
          <w:fldChar w:fldCharType="end"/>
        </w:r>
      </w:hyperlink>
    </w:p>
    <w:p w14:paraId="119B770A" w14:textId="6AE9BEE7" w:rsidR="005D2ADE" w:rsidRDefault="005D2ADE">
      <w:pPr>
        <w:pStyle w:val="TOC4"/>
        <w:rPr>
          <w:rFonts w:eastAsiaTheme="minorEastAsia"/>
          <w:smallCaps w:val="0"/>
          <w:noProof/>
          <w:sz w:val="22"/>
          <w:lang w:val="en-US" w:eastAsia="en-US" w:bidi="ar-SA"/>
        </w:rPr>
      </w:pPr>
      <w:hyperlink w:anchor="_Toc60223131" w:history="1">
        <w:r w:rsidRPr="0064412F">
          <w:rPr>
            <w:rStyle w:val="Hyperlink"/>
            <w:noProof/>
          </w:rPr>
          <w:t>Nespremljana licenca za Microsoft 365</w:t>
        </w:r>
        <w:r>
          <w:rPr>
            <w:noProof/>
            <w:webHidden/>
          </w:rPr>
          <w:tab/>
        </w:r>
        <w:r>
          <w:rPr>
            <w:noProof/>
            <w:webHidden/>
          </w:rPr>
          <w:fldChar w:fldCharType="begin"/>
        </w:r>
        <w:r>
          <w:rPr>
            <w:noProof/>
            <w:webHidden/>
          </w:rPr>
          <w:instrText xml:space="preserve"> PAGEREF _Toc60223131 \h </w:instrText>
        </w:r>
        <w:r>
          <w:rPr>
            <w:noProof/>
            <w:webHidden/>
          </w:rPr>
        </w:r>
        <w:r>
          <w:rPr>
            <w:noProof/>
            <w:webHidden/>
          </w:rPr>
          <w:fldChar w:fldCharType="separate"/>
        </w:r>
        <w:r>
          <w:rPr>
            <w:noProof/>
            <w:webHidden/>
          </w:rPr>
          <w:t>27</w:t>
        </w:r>
        <w:r>
          <w:rPr>
            <w:noProof/>
            <w:webHidden/>
          </w:rPr>
          <w:fldChar w:fldCharType="end"/>
        </w:r>
      </w:hyperlink>
    </w:p>
    <w:p w14:paraId="14328796" w14:textId="62CAD4B7" w:rsidR="005D2ADE" w:rsidRDefault="005D2ADE">
      <w:pPr>
        <w:pStyle w:val="TOC4"/>
        <w:rPr>
          <w:rFonts w:eastAsiaTheme="minorEastAsia"/>
          <w:smallCaps w:val="0"/>
          <w:noProof/>
          <w:sz w:val="22"/>
          <w:lang w:val="en-US" w:eastAsia="en-US" w:bidi="ar-SA"/>
        </w:rPr>
      </w:pPr>
      <w:hyperlink w:anchor="_Toc60223132" w:history="1">
        <w:r w:rsidRPr="0064412F">
          <w:rPr>
            <w:rStyle w:val="Hyperlink"/>
            <w:noProof/>
          </w:rPr>
          <w:t>Ponudbe v storitvi GitHub</w:t>
        </w:r>
        <w:r>
          <w:rPr>
            <w:noProof/>
            <w:webHidden/>
          </w:rPr>
          <w:tab/>
        </w:r>
        <w:r>
          <w:rPr>
            <w:noProof/>
            <w:webHidden/>
          </w:rPr>
          <w:fldChar w:fldCharType="begin"/>
        </w:r>
        <w:r>
          <w:rPr>
            <w:noProof/>
            <w:webHidden/>
          </w:rPr>
          <w:instrText xml:space="preserve"> PAGEREF _Toc60223132 \h </w:instrText>
        </w:r>
        <w:r>
          <w:rPr>
            <w:noProof/>
            <w:webHidden/>
          </w:rPr>
        </w:r>
        <w:r>
          <w:rPr>
            <w:noProof/>
            <w:webHidden/>
          </w:rPr>
          <w:fldChar w:fldCharType="separate"/>
        </w:r>
        <w:r>
          <w:rPr>
            <w:noProof/>
            <w:webHidden/>
          </w:rPr>
          <w:t>27</w:t>
        </w:r>
        <w:r>
          <w:rPr>
            <w:noProof/>
            <w:webHidden/>
          </w:rPr>
          <w:fldChar w:fldCharType="end"/>
        </w:r>
      </w:hyperlink>
    </w:p>
    <w:p w14:paraId="71884DDF" w14:textId="14B9B99B" w:rsidR="005D2ADE" w:rsidRDefault="005D2ADE">
      <w:pPr>
        <w:pStyle w:val="TOC4"/>
        <w:rPr>
          <w:rFonts w:eastAsiaTheme="minorEastAsia"/>
          <w:smallCaps w:val="0"/>
          <w:noProof/>
          <w:sz w:val="22"/>
          <w:lang w:val="en-US" w:eastAsia="en-US" w:bidi="ar-SA"/>
        </w:rPr>
      </w:pPr>
      <w:hyperlink w:anchor="_Toc60223133" w:history="1">
        <w:r w:rsidRPr="0064412F">
          <w:rPr>
            <w:rStyle w:val="Hyperlink"/>
            <w:noProof/>
          </w:rPr>
          <w:t>Microsoft Cloud App Security</w:t>
        </w:r>
        <w:r>
          <w:rPr>
            <w:noProof/>
            <w:webHidden/>
          </w:rPr>
          <w:tab/>
        </w:r>
        <w:r>
          <w:rPr>
            <w:noProof/>
            <w:webHidden/>
          </w:rPr>
          <w:fldChar w:fldCharType="begin"/>
        </w:r>
        <w:r>
          <w:rPr>
            <w:noProof/>
            <w:webHidden/>
          </w:rPr>
          <w:instrText xml:space="preserve"> PAGEREF _Toc60223133 \h </w:instrText>
        </w:r>
        <w:r>
          <w:rPr>
            <w:noProof/>
            <w:webHidden/>
          </w:rPr>
        </w:r>
        <w:r>
          <w:rPr>
            <w:noProof/>
            <w:webHidden/>
          </w:rPr>
          <w:fldChar w:fldCharType="separate"/>
        </w:r>
        <w:r>
          <w:rPr>
            <w:noProof/>
            <w:webHidden/>
          </w:rPr>
          <w:t>28</w:t>
        </w:r>
        <w:r>
          <w:rPr>
            <w:noProof/>
            <w:webHidden/>
          </w:rPr>
          <w:fldChar w:fldCharType="end"/>
        </w:r>
      </w:hyperlink>
    </w:p>
    <w:p w14:paraId="15204FB0" w14:textId="11927723" w:rsidR="005D2ADE" w:rsidRDefault="005D2ADE">
      <w:pPr>
        <w:pStyle w:val="TOC4"/>
        <w:rPr>
          <w:rFonts w:eastAsiaTheme="minorEastAsia"/>
          <w:smallCaps w:val="0"/>
          <w:noProof/>
          <w:sz w:val="22"/>
          <w:lang w:val="en-US" w:eastAsia="en-US" w:bidi="ar-SA"/>
        </w:rPr>
      </w:pPr>
      <w:hyperlink w:anchor="_Toc60223134" w:history="1">
        <w:r w:rsidRPr="0064412F">
          <w:rPr>
            <w:rStyle w:val="Hyperlink"/>
            <w:noProof/>
          </w:rPr>
          <w:t>Dodatek Microsoft Cloud Healthcare</w:t>
        </w:r>
        <w:r>
          <w:rPr>
            <w:noProof/>
            <w:webHidden/>
          </w:rPr>
          <w:tab/>
        </w:r>
        <w:r>
          <w:rPr>
            <w:noProof/>
            <w:webHidden/>
          </w:rPr>
          <w:fldChar w:fldCharType="begin"/>
        </w:r>
        <w:r>
          <w:rPr>
            <w:noProof/>
            <w:webHidden/>
          </w:rPr>
          <w:instrText xml:space="preserve"> PAGEREF _Toc60223134 \h </w:instrText>
        </w:r>
        <w:r>
          <w:rPr>
            <w:noProof/>
            <w:webHidden/>
          </w:rPr>
        </w:r>
        <w:r>
          <w:rPr>
            <w:noProof/>
            <w:webHidden/>
          </w:rPr>
          <w:fldChar w:fldCharType="separate"/>
        </w:r>
        <w:r>
          <w:rPr>
            <w:noProof/>
            <w:webHidden/>
          </w:rPr>
          <w:t>28</w:t>
        </w:r>
        <w:r>
          <w:rPr>
            <w:noProof/>
            <w:webHidden/>
          </w:rPr>
          <w:fldChar w:fldCharType="end"/>
        </w:r>
      </w:hyperlink>
    </w:p>
    <w:p w14:paraId="139DC72A" w14:textId="5DEEEE32" w:rsidR="005D2ADE" w:rsidRDefault="005D2ADE">
      <w:pPr>
        <w:pStyle w:val="TOC4"/>
        <w:rPr>
          <w:rFonts w:eastAsiaTheme="minorEastAsia"/>
          <w:smallCaps w:val="0"/>
          <w:noProof/>
          <w:sz w:val="22"/>
          <w:lang w:val="en-US" w:eastAsia="en-US" w:bidi="ar-SA"/>
        </w:rPr>
      </w:pPr>
      <w:hyperlink w:anchor="_Toc60223135" w:history="1">
        <w:r w:rsidRPr="0064412F">
          <w:rPr>
            <w:rStyle w:val="Hyperlink"/>
            <w:noProof/>
          </w:rPr>
          <w:t>Podatkovna povezava programa Microsoft Graph za neodvisne razvijalce programske opreme</w:t>
        </w:r>
        <w:r>
          <w:rPr>
            <w:noProof/>
            <w:webHidden/>
          </w:rPr>
          <w:tab/>
        </w:r>
        <w:r>
          <w:rPr>
            <w:noProof/>
            <w:webHidden/>
          </w:rPr>
          <w:fldChar w:fldCharType="begin"/>
        </w:r>
        <w:r>
          <w:rPr>
            <w:noProof/>
            <w:webHidden/>
          </w:rPr>
          <w:instrText xml:space="preserve"> PAGEREF _Toc60223135 \h </w:instrText>
        </w:r>
        <w:r>
          <w:rPr>
            <w:noProof/>
            <w:webHidden/>
          </w:rPr>
        </w:r>
        <w:r>
          <w:rPr>
            <w:noProof/>
            <w:webHidden/>
          </w:rPr>
          <w:fldChar w:fldCharType="separate"/>
        </w:r>
        <w:r>
          <w:rPr>
            <w:noProof/>
            <w:webHidden/>
          </w:rPr>
          <w:t>29</w:t>
        </w:r>
        <w:r>
          <w:rPr>
            <w:noProof/>
            <w:webHidden/>
          </w:rPr>
          <w:fldChar w:fldCharType="end"/>
        </w:r>
      </w:hyperlink>
    </w:p>
    <w:p w14:paraId="26EE60E3" w14:textId="1812ACAB" w:rsidR="005D2ADE" w:rsidRDefault="005D2ADE">
      <w:pPr>
        <w:pStyle w:val="TOC4"/>
        <w:rPr>
          <w:rFonts w:eastAsiaTheme="minorEastAsia"/>
          <w:smallCaps w:val="0"/>
          <w:noProof/>
          <w:sz w:val="22"/>
          <w:lang w:val="en-US" w:eastAsia="en-US" w:bidi="ar-SA"/>
        </w:rPr>
      </w:pPr>
      <w:hyperlink w:anchor="_Toc60223136" w:history="1">
        <w:r w:rsidRPr="0064412F">
          <w:rPr>
            <w:rStyle w:val="Hyperlink"/>
            <w:noProof/>
          </w:rPr>
          <w:t>Microsoft Intune</w:t>
        </w:r>
        <w:r>
          <w:rPr>
            <w:noProof/>
            <w:webHidden/>
          </w:rPr>
          <w:tab/>
        </w:r>
        <w:r>
          <w:rPr>
            <w:noProof/>
            <w:webHidden/>
          </w:rPr>
          <w:fldChar w:fldCharType="begin"/>
        </w:r>
        <w:r>
          <w:rPr>
            <w:noProof/>
            <w:webHidden/>
          </w:rPr>
          <w:instrText xml:space="preserve"> PAGEREF _Toc60223136 \h </w:instrText>
        </w:r>
        <w:r>
          <w:rPr>
            <w:noProof/>
            <w:webHidden/>
          </w:rPr>
        </w:r>
        <w:r>
          <w:rPr>
            <w:noProof/>
            <w:webHidden/>
          </w:rPr>
          <w:fldChar w:fldCharType="separate"/>
        </w:r>
        <w:r>
          <w:rPr>
            <w:noProof/>
            <w:webHidden/>
          </w:rPr>
          <w:t>29</w:t>
        </w:r>
        <w:r>
          <w:rPr>
            <w:noProof/>
            <w:webHidden/>
          </w:rPr>
          <w:fldChar w:fldCharType="end"/>
        </w:r>
      </w:hyperlink>
    </w:p>
    <w:p w14:paraId="2207BB02" w14:textId="6264F9B2" w:rsidR="005D2ADE" w:rsidRDefault="005D2ADE">
      <w:pPr>
        <w:pStyle w:val="TOC4"/>
        <w:rPr>
          <w:rFonts w:eastAsiaTheme="minorEastAsia"/>
          <w:smallCaps w:val="0"/>
          <w:noProof/>
          <w:sz w:val="22"/>
          <w:lang w:val="en-US" w:eastAsia="en-US" w:bidi="ar-SA"/>
        </w:rPr>
      </w:pPr>
      <w:hyperlink w:anchor="_Toc60223137" w:history="1">
        <w:r w:rsidRPr="0064412F">
          <w:rPr>
            <w:rStyle w:val="Hyperlink"/>
            <w:noProof/>
          </w:rPr>
          <w:t>Microsoft Learning</w:t>
        </w:r>
        <w:r>
          <w:rPr>
            <w:noProof/>
            <w:webHidden/>
          </w:rPr>
          <w:tab/>
        </w:r>
        <w:r>
          <w:rPr>
            <w:noProof/>
            <w:webHidden/>
          </w:rPr>
          <w:fldChar w:fldCharType="begin"/>
        </w:r>
        <w:r>
          <w:rPr>
            <w:noProof/>
            <w:webHidden/>
          </w:rPr>
          <w:instrText xml:space="preserve"> PAGEREF _Toc60223137 \h </w:instrText>
        </w:r>
        <w:r>
          <w:rPr>
            <w:noProof/>
            <w:webHidden/>
          </w:rPr>
        </w:r>
        <w:r>
          <w:rPr>
            <w:noProof/>
            <w:webHidden/>
          </w:rPr>
          <w:fldChar w:fldCharType="separate"/>
        </w:r>
        <w:r>
          <w:rPr>
            <w:noProof/>
            <w:webHidden/>
          </w:rPr>
          <w:t>29</w:t>
        </w:r>
        <w:r>
          <w:rPr>
            <w:noProof/>
            <w:webHidden/>
          </w:rPr>
          <w:fldChar w:fldCharType="end"/>
        </w:r>
      </w:hyperlink>
    </w:p>
    <w:p w14:paraId="1D9E0DB3" w14:textId="1A9073DF" w:rsidR="005D2ADE" w:rsidRDefault="005D2ADE">
      <w:pPr>
        <w:pStyle w:val="TOC4"/>
        <w:rPr>
          <w:rFonts w:eastAsiaTheme="minorEastAsia"/>
          <w:smallCaps w:val="0"/>
          <w:noProof/>
          <w:sz w:val="22"/>
          <w:lang w:val="en-US" w:eastAsia="en-US" w:bidi="ar-SA"/>
        </w:rPr>
      </w:pPr>
      <w:hyperlink w:anchor="_Toc60223138" w:history="1">
        <w:r w:rsidRPr="0064412F">
          <w:rPr>
            <w:rStyle w:val="Hyperlink"/>
            <w:noProof/>
          </w:rPr>
          <w:t>Microsoft Search v storitvi Bing</w:t>
        </w:r>
        <w:r>
          <w:rPr>
            <w:noProof/>
            <w:webHidden/>
          </w:rPr>
          <w:tab/>
        </w:r>
        <w:r>
          <w:rPr>
            <w:noProof/>
            <w:webHidden/>
          </w:rPr>
          <w:fldChar w:fldCharType="begin"/>
        </w:r>
        <w:r>
          <w:rPr>
            <w:noProof/>
            <w:webHidden/>
          </w:rPr>
          <w:instrText xml:space="preserve"> PAGEREF _Toc60223138 \h </w:instrText>
        </w:r>
        <w:r>
          <w:rPr>
            <w:noProof/>
            <w:webHidden/>
          </w:rPr>
        </w:r>
        <w:r>
          <w:rPr>
            <w:noProof/>
            <w:webHidden/>
          </w:rPr>
          <w:fldChar w:fldCharType="separate"/>
        </w:r>
        <w:r>
          <w:rPr>
            <w:noProof/>
            <w:webHidden/>
          </w:rPr>
          <w:t>30</w:t>
        </w:r>
        <w:r>
          <w:rPr>
            <w:noProof/>
            <w:webHidden/>
          </w:rPr>
          <w:fldChar w:fldCharType="end"/>
        </w:r>
      </w:hyperlink>
    </w:p>
    <w:p w14:paraId="53805AED" w14:textId="1A315A5B" w:rsidR="005D2ADE" w:rsidRDefault="005D2ADE">
      <w:pPr>
        <w:pStyle w:val="TOC4"/>
        <w:rPr>
          <w:rFonts w:eastAsiaTheme="minorEastAsia"/>
          <w:smallCaps w:val="0"/>
          <w:noProof/>
          <w:sz w:val="22"/>
          <w:lang w:val="en-US" w:eastAsia="en-US" w:bidi="ar-SA"/>
        </w:rPr>
      </w:pPr>
      <w:hyperlink w:anchor="_Toc60223139" w:history="1">
        <w:r w:rsidRPr="0064412F">
          <w:rPr>
            <w:rStyle w:val="Hyperlink"/>
            <w:noProof/>
          </w:rPr>
          <w:t>Microsoft 365 Defender</w:t>
        </w:r>
        <w:r>
          <w:rPr>
            <w:noProof/>
            <w:webHidden/>
          </w:rPr>
          <w:tab/>
        </w:r>
        <w:r>
          <w:rPr>
            <w:noProof/>
            <w:webHidden/>
          </w:rPr>
          <w:fldChar w:fldCharType="begin"/>
        </w:r>
        <w:r>
          <w:rPr>
            <w:noProof/>
            <w:webHidden/>
          </w:rPr>
          <w:instrText xml:space="preserve"> PAGEREF _Toc60223139 \h </w:instrText>
        </w:r>
        <w:r>
          <w:rPr>
            <w:noProof/>
            <w:webHidden/>
          </w:rPr>
        </w:r>
        <w:r>
          <w:rPr>
            <w:noProof/>
            <w:webHidden/>
          </w:rPr>
          <w:fldChar w:fldCharType="separate"/>
        </w:r>
        <w:r>
          <w:rPr>
            <w:noProof/>
            <w:webHidden/>
          </w:rPr>
          <w:t>30</w:t>
        </w:r>
        <w:r>
          <w:rPr>
            <w:noProof/>
            <w:webHidden/>
          </w:rPr>
          <w:fldChar w:fldCharType="end"/>
        </w:r>
      </w:hyperlink>
    </w:p>
    <w:p w14:paraId="7E2D1A33" w14:textId="5E266240" w:rsidR="005D2ADE" w:rsidRDefault="005D2ADE">
      <w:pPr>
        <w:pStyle w:val="TOC4"/>
        <w:rPr>
          <w:rFonts w:eastAsiaTheme="minorEastAsia"/>
          <w:smallCaps w:val="0"/>
          <w:noProof/>
          <w:sz w:val="22"/>
          <w:lang w:val="en-US" w:eastAsia="en-US" w:bidi="ar-SA"/>
        </w:rPr>
      </w:pPr>
      <w:hyperlink w:anchor="_Toc60223140" w:history="1">
        <w:r w:rsidRPr="0064412F">
          <w:rPr>
            <w:rStyle w:val="Hyperlink"/>
            <w:noProof/>
          </w:rPr>
          <w:t>Minecraft: Education Edition</w:t>
        </w:r>
        <w:r>
          <w:rPr>
            <w:noProof/>
            <w:webHidden/>
          </w:rPr>
          <w:tab/>
        </w:r>
        <w:r>
          <w:rPr>
            <w:noProof/>
            <w:webHidden/>
          </w:rPr>
          <w:fldChar w:fldCharType="begin"/>
        </w:r>
        <w:r>
          <w:rPr>
            <w:noProof/>
            <w:webHidden/>
          </w:rPr>
          <w:instrText xml:space="preserve"> PAGEREF _Toc60223140 \h </w:instrText>
        </w:r>
        <w:r>
          <w:rPr>
            <w:noProof/>
            <w:webHidden/>
          </w:rPr>
        </w:r>
        <w:r>
          <w:rPr>
            <w:noProof/>
            <w:webHidden/>
          </w:rPr>
          <w:fldChar w:fldCharType="separate"/>
        </w:r>
        <w:r>
          <w:rPr>
            <w:noProof/>
            <w:webHidden/>
          </w:rPr>
          <w:t>30</w:t>
        </w:r>
        <w:r>
          <w:rPr>
            <w:noProof/>
            <w:webHidden/>
          </w:rPr>
          <w:fldChar w:fldCharType="end"/>
        </w:r>
      </w:hyperlink>
    </w:p>
    <w:p w14:paraId="23530A25" w14:textId="6FFD6C30" w:rsidR="005D2ADE" w:rsidRDefault="005D2ADE">
      <w:pPr>
        <w:pStyle w:val="TOC4"/>
        <w:rPr>
          <w:rFonts w:eastAsiaTheme="minorEastAsia"/>
          <w:smallCaps w:val="0"/>
          <w:noProof/>
          <w:sz w:val="22"/>
          <w:lang w:val="en-US" w:eastAsia="en-US" w:bidi="ar-SA"/>
        </w:rPr>
      </w:pPr>
      <w:hyperlink w:anchor="_Toc60223141" w:history="1">
        <w:r w:rsidRPr="0064412F">
          <w:rPr>
            <w:rStyle w:val="Hyperlink"/>
            <w:noProof/>
          </w:rPr>
          <w:t>Office 365 Developer</w:t>
        </w:r>
        <w:r>
          <w:rPr>
            <w:noProof/>
            <w:webHidden/>
          </w:rPr>
          <w:tab/>
        </w:r>
        <w:r>
          <w:rPr>
            <w:noProof/>
            <w:webHidden/>
          </w:rPr>
          <w:fldChar w:fldCharType="begin"/>
        </w:r>
        <w:r>
          <w:rPr>
            <w:noProof/>
            <w:webHidden/>
          </w:rPr>
          <w:instrText xml:space="preserve"> PAGEREF _Toc60223141 \h </w:instrText>
        </w:r>
        <w:r>
          <w:rPr>
            <w:noProof/>
            <w:webHidden/>
          </w:rPr>
        </w:r>
        <w:r>
          <w:rPr>
            <w:noProof/>
            <w:webHidden/>
          </w:rPr>
          <w:fldChar w:fldCharType="separate"/>
        </w:r>
        <w:r>
          <w:rPr>
            <w:noProof/>
            <w:webHidden/>
          </w:rPr>
          <w:t>30</w:t>
        </w:r>
        <w:r>
          <w:rPr>
            <w:noProof/>
            <w:webHidden/>
          </w:rPr>
          <w:fldChar w:fldCharType="end"/>
        </w:r>
      </w:hyperlink>
    </w:p>
    <w:p w14:paraId="43B8EB68" w14:textId="68A34905" w:rsidR="005D2ADE" w:rsidRDefault="005D2ADE">
      <w:pPr>
        <w:pStyle w:val="TOC4"/>
        <w:rPr>
          <w:rFonts w:eastAsiaTheme="minorEastAsia"/>
          <w:smallCaps w:val="0"/>
          <w:noProof/>
          <w:sz w:val="22"/>
          <w:lang w:val="en-US" w:eastAsia="en-US" w:bidi="ar-SA"/>
        </w:rPr>
      </w:pPr>
      <w:hyperlink w:anchor="_Toc60223142" w:history="1">
        <w:r w:rsidRPr="0064412F">
          <w:rPr>
            <w:rStyle w:val="Hyperlink"/>
            <w:noProof/>
          </w:rPr>
          <w:t>Microsoft Defender for Endpoint</w:t>
        </w:r>
        <w:r>
          <w:rPr>
            <w:noProof/>
            <w:webHidden/>
          </w:rPr>
          <w:tab/>
        </w:r>
        <w:r>
          <w:rPr>
            <w:noProof/>
            <w:webHidden/>
          </w:rPr>
          <w:fldChar w:fldCharType="begin"/>
        </w:r>
        <w:r>
          <w:rPr>
            <w:noProof/>
            <w:webHidden/>
          </w:rPr>
          <w:instrText xml:space="preserve"> PAGEREF _Toc60223142 \h </w:instrText>
        </w:r>
        <w:r>
          <w:rPr>
            <w:noProof/>
            <w:webHidden/>
          </w:rPr>
        </w:r>
        <w:r>
          <w:rPr>
            <w:noProof/>
            <w:webHidden/>
          </w:rPr>
          <w:fldChar w:fldCharType="separate"/>
        </w:r>
        <w:r>
          <w:rPr>
            <w:noProof/>
            <w:webHidden/>
          </w:rPr>
          <w:t>31</w:t>
        </w:r>
        <w:r>
          <w:rPr>
            <w:noProof/>
            <w:webHidden/>
          </w:rPr>
          <w:fldChar w:fldCharType="end"/>
        </w:r>
      </w:hyperlink>
    </w:p>
    <w:p w14:paraId="282BD6F0" w14:textId="60CB1B76" w:rsidR="005D2ADE" w:rsidRDefault="005D2ADE">
      <w:pPr>
        <w:pStyle w:val="TOC1"/>
        <w:tabs>
          <w:tab w:val="right" w:leader="dot" w:pos="5030"/>
        </w:tabs>
        <w:rPr>
          <w:rFonts w:eastAsiaTheme="minorEastAsia"/>
          <w:b w:val="0"/>
          <w:caps w:val="0"/>
          <w:noProof/>
          <w:sz w:val="22"/>
          <w:lang w:val="en-US" w:eastAsia="en-US" w:bidi="ar-SA"/>
        </w:rPr>
      </w:pPr>
      <w:hyperlink w:anchor="_Toc60223143" w:history="1">
        <w:r w:rsidRPr="0064412F">
          <w:rPr>
            <w:rStyle w:val="Hyperlink"/>
            <w:noProof/>
          </w:rPr>
          <w:t>Dodatek 1 – Obvestila</w:t>
        </w:r>
        <w:r>
          <w:rPr>
            <w:noProof/>
            <w:webHidden/>
          </w:rPr>
          <w:tab/>
        </w:r>
        <w:r>
          <w:rPr>
            <w:noProof/>
            <w:webHidden/>
          </w:rPr>
          <w:fldChar w:fldCharType="begin"/>
        </w:r>
        <w:r>
          <w:rPr>
            <w:noProof/>
            <w:webHidden/>
          </w:rPr>
          <w:instrText xml:space="preserve"> PAGEREF _Toc60223143 \h </w:instrText>
        </w:r>
        <w:r>
          <w:rPr>
            <w:noProof/>
            <w:webHidden/>
          </w:rPr>
        </w:r>
        <w:r>
          <w:rPr>
            <w:noProof/>
            <w:webHidden/>
          </w:rPr>
          <w:fldChar w:fldCharType="separate"/>
        </w:r>
        <w:r>
          <w:rPr>
            <w:noProof/>
            <w:webHidden/>
          </w:rPr>
          <w:t>32</w:t>
        </w:r>
        <w:r>
          <w:rPr>
            <w:noProof/>
            <w:webHidden/>
          </w:rPr>
          <w:fldChar w:fldCharType="end"/>
        </w:r>
      </w:hyperlink>
    </w:p>
    <w:p w14:paraId="34E18D14" w14:textId="65F1C4E4" w:rsidR="005D2ADE" w:rsidRDefault="005D2ADE">
      <w:pPr>
        <w:pStyle w:val="TOC3"/>
        <w:rPr>
          <w:rFonts w:eastAsiaTheme="minorEastAsia"/>
          <w:b w:val="0"/>
          <w:smallCaps w:val="0"/>
          <w:sz w:val="22"/>
          <w:lang w:val="en-US" w:eastAsia="en-US" w:bidi="ar-SA"/>
        </w:rPr>
      </w:pPr>
      <w:hyperlink w:anchor="_Toc60223144" w:history="1">
        <w:r w:rsidRPr="0064412F">
          <w:rPr>
            <w:rStyle w:val="Hyperlink"/>
          </w:rPr>
          <w:t>Spletne storitve, ki niso vključene v DPA</w:t>
        </w:r>
        <w:r>
          <w:rPr>
            <w:webHidden/>
          </w:rPr>
          <w:tab/>
        </w:r>
        <w:r>
          <w:rPr>
            <w:webHidden/>
          </w:rPr>
          <w:fldChar w:fldCharType="begin"/>
        </w:r>
        <w:r>
          <w:rPr>
            <w:webHidden/>
          </w:rPr>
          <w:instrText xml:space="preserve"> PAGEREF _Toc60223144 \h </w:instrText>
        </w:r>
        <w:r>
          <w:rPr>
            <w:webHidden/>
          </w:rPr>
        </w:r>
        <w:r>
          <w:rPr>
            <w:webHidden/>
          </w:rPr>
          <w:fldChar w:fldCharType="separate"/>
        </w:r>
        <w:r>
          <w:rPr>
            <w:webHidden/>
          </w:rPr>
          <w:t>32</w:t>
        </w:r>
        <w:r>
          <w:rPr>
            <w:webHidden/>
          </w:rPr>
          <w:fldChar w:fldCharType="end"/>
        </w:r>
      </w:hyperlink>
    </w:p>
    <w:p w14:paraId="4BEE1494" w14:textId="2C99481C" w:rsidR="005D2ADE" w:rsidRDefault="005D2ADE">
      <w:pPr>
        <w:pStyle w:val="TOC3"/>
        <w:rPr>
          <w:rFonts w:eastAsiaTheme="minorEastAsia"/>
          <w:b w:val="0"/>
          <w:smallCaps w:val="0"/>
          <w:sz w:val="22"/>
          <w:lang w:val="en-US" w:eastAsia="en-US" w:bidi="ar-SA"/>
        </w:rPr>
      </w:pPr>
      <w:hyperlink w:anchor="_Toc60223145" w:history="1">
        <w:r w:rsidRPr="0064412F">
          <w:rPr>
            <w:rStyle w:val="Hyperlink"/>
          </w:rPr>
          <w:t>Osnovne spletne storitve</w:t>
        </w:r>
        <w:r>
          <w:rPr>
            <w:webHidden/>
          </w:rPr>
          <w:tab/>
        </w:r>
        <w:r>
          <w:rPr>
            <w:webHidden/>
          </w:rPr>
          <w:fldChar w:fldCharType="begin"/>
        </w:r>
        <w:r>
          <w:rPr>
            <w:webHidden/>
          </w:rPr>
          <w:instrText xml:space="preserve"> PAGEREF _Toc60223145 \h </w:instrText>
        </w:r>
        <w:r>
          <w:rPr>
            <w:webHidden/>
          </w:rPr>
        </w:r>
        <w:r>
          <w:rPr>
            <w:webHidden/>
          </w:rPr>
          <w:fldChar w:fldCharType="separate"/>
        </w:r>
        <w:r>
          <w:rPr>
            <w:webHidden/>
          </w:rPr>
          <w:t>32</w:t>
        </w:r>
        <w:r>
          <w:rPr>
            <w:webHidden/>
          </w:rPr>
          <w:fldChar w:fldCharType="end"/>
        </w:r>
      </w:hyperlink>
    </w:p>
    <w:p w14:paraId="07984337" w14:textId="43CE8C39" w:rsidR="005D2ADE" w:rsidRDefault="005D2ADE">
      <w:pPr>
        <w:pStyle w:val="TOC3"/>
        <w:rPr>
          <w:rFonts w:eastAsiaTheme="minorEastAsia"/>
          <w:b w:val="0"/>
          <w:smallCaps w:val="0"/>
          <w:sz w:val="22"/>
          <w:lang w:val="en-US" w:eastAsia="en-US" w:bidi="ar-SA"/>
        </w:rPr>
      </w:pPr>
      <w:hyperlink w:anchor="_Toc60223146" w:history="1">
        <w:r w:rsidRPr="0064412F">
          <w:rPr>
            <w:rStyle w:val="Hyperlink"/>
            <w:lang w:val="sl-SI"/>
          </w:rPr>
          <w:t>Zemljevidi Bing</w:t>
        </w:r>
        <w:r>
          <w:rPr>
            <w:webHidden/>
          </w:rPr>
          <w:tab/>
        </w:r>
        <w:r>
          <w:rPr>
            <w:webHidden/>
          </w:rPr>
          <w:fldChar w:fldCharType="begin"/>
        </w:r>
        <w:r>
          <w:rPr>
            <w:webHidden/>
          </w:rPr>
          <w:instrText xml:space="preserve"> PAGEREF _Toc60223146 \h </w:instrText>
        </w:r>
        <w:r>
          <w:rPr>
            <w:webHidden/>
          </w:rPr>
        </w:r>
        <w:r>
          <w:rPr>
            <w:webHidden/>
          </w:rPr>
          <w:fldChar w:fldCharType="separate"/>
        </w:r>
        <w:r>
          <w:rPr>
            <w:webHidden/>
          </w:rPr>
          <w:t>34</w:t>
        </w:r>
        <w:r>
          <w:rPr>
            <w:webHidden/>
          </w:rPr>
          <w:fldChar w:fldCharType="end"/>
        </w:r>
      </w:hyperlink>
    </w:p>
    <w:p w14:paraId="77575976" w14:textId="2FCD6078" w:rsidR="005D2ADE" w:rsidRDefault="005D2ADE">
      <w:pPr>
        <w:pStyle w:val="TOC3"/>
        <w:rPr>
          <w:rFonts w:eastAsiaTheme="minorEastAsia"/>
          <w:b w:val="0"/>
          <w:smallCaps w:val="0"/>
          <w:sz w:val="22"/>
          <w:lang w:val="en-US" w:eastAsia="en-US" w:bidi="ar-SA"/>
        </w:rPr>
      </w:pPr>
      <w:hyperlink w:anchor="_Toc60223147" w:history="1">
        <w:r w:rsidRPr="0064412F">
          <w:rPr>
            <w:rStyle w:val="Hyperlink"/>
          </w:rPr>
          <w:t>Strokovne storitve</w:t>
        </w:r>
        <w:r>
          <w:rPr>
            <w:webHidden/>
          </w:rPr>
          <w:tab/>
        </w:r>
        <w:r>
          <w:rPr>
            <w:webHidden/>
          </w:rPr>
          <w:fldChar w:fldCharType="begin"/>
        </w:r>
        <w:r>
          <w:rPr>
            <w:webHidden/>
          </w:rPr>
          <w:instrText xml:space="preserve"> PAGEREF _Toc60223147 \h </w:instrText>
        </w:r>
        <w:r>
          <w:rPr>
            <w:webHidden/>
          </w:rPr>
        </w:r>
        <w:r>
          <w:rPr>
            <w:webHidden/>
          </w:rPr>
          <w:fldChar w:fldCharType="separate"/>
        </w:r>
        <w:r>
          <w:rPr>
            <w:webHidden/>
          </w:rPr>
          <w:t>34</w:t>
        </w:r>
        <w:r>
          <w:rPr>
            <w:webHidden/>
          </w:rPr>
          <w:fldChar w:fldCharType="end"/>
        </w:r>
      </w:hyperlink>
    </w:p>
    <w:p w14:paraId="6D1004D1" w14:textId="3B50A1D1" w:rsidR="005D2ADE" w:rsidRDefault="005D2ADE">
      <w:pPr>
        <w:pStyle w:val="TOC3"/>
        <w:rPr>
          <w:rFonts w:eastAsiaTheme="minorEastAsia"/>
          <w:b w:val="0"/>
          <w:smallCaps w:val="0"/>
          <w:sz w:val="22"/>
          <w:lang w:val="en-US" w:eastAsia="en-US" w:bidi="ar-SA"/>
        </w:rPr>
      </w:pPr>
      <w:hyperlink w:anchor="_Toc60223148" w:history="1">
        <w:r w:rsidRPr="0064412F">
          <w:rPr>
            <w:rStyle w:val="Hyperlink"/>
            <w:lang w:val="sl-SI"/>
          </w:rPr>
          <w:t>Obvestilo o kodiranju Azure Media Services H.265/HEVC Encoding</w:t>
        </w:r>
        <w:r>
          <w:rPr>
            <w:webHidden/>
          </w:rPr>
          <w:tab/>
        </w:r>
        <w:r>
          <w:rPr>
            <w:webHidden/>
          </w:rPr>
          <w:fldChar w:fldCharType="begin"/>
        </w:r>
        <w:r>
          <w:rPr>
            <w:webHidden/>
          </w:rPr>
          <w:instrText xml:space="preserve"> PAGEREF _Toc60223148 \h </w:instrText>
        </w:r>
        <w:r>
          <w:rPr>
            <w:webHidden/>
          </w:rPr>
        </w:r>
        <w:r>
          <w:rPr>
            <w:webHidden/>
          </w:rPr>
          <w:fldChar w:fldCharType="separate"/>
        </w:r>
        <w:r>
          <w:rPr>
            <w:webHidden/>
          </w:rPr>
          <w:t>35</w:t>
        </w:r>
        <w:r>
          <w:rPr>
            <w:webHidden/>
          </w:rPr>
          <w:fldChar w:fldCharType="end"/>
        </w:r>
      </w:hyperlink>
    </w:p>
    <w:p w14:paraId="1A95B6FF" w14:textId="497E6C9B" w:rsidR="005D2ADE" w:rsidRDefault="005D2ADE">
      <w:pPr>
        <w:pStyle w:val="TOC3"/>
        <w:rPr>
          <w:rFonts w:eastAsiaTheme="minorEastAsia"/>
          <w:b w:val="0"/>
          <w:smallCaps w:val="0"/>
          <w:sz w:val="22"/>
          <w:lang w:val="en-US" w:eastAsia="en-US" w:bidi="ar-SA"/>
        </w:rPr>
      </w:pPr>
      <w:hyperlink w:anchor="_Toc60223149" w:history="1">
        <w:r w:rsidRPr="0064412F">
          <w:rPr>
            <w:rStyle w:val="Hyperlink"/>
            <w:lang w:val="sl-SI"/>
          </w:rPr>
          <w:t>Obvestilo o programu Adobe Flash Player</w:t>
        </w:r>
        <w:r>
          <w:rPr>
            <w:webHidden/>
          </w:rPr>
          <w:tab/>
        </w:r>
        <w:r>
          <w:rPr>
            <w:webHidden/>
          </w:rPr>
          <w:fldChar w:fldCharType="begin"/>
        </w:r>
        <w:r>
          <w:rPr>
            <w:webHidden/>
          </w:rPr>
          <w:instrText xml:space="preserve"> PAGEREF _Toc60223149 \h </w:instrText>
        </w:r>
        <w:r>
          <w:rPr>
            <w:webHidden/>
          </w:rPr>
        </w:r>
        <w:r>
          <w:rPr>
            <w:webHidden/>
          </w:rPr>
          <w:fldChar w:fldCharType="separate"/>
        </w:r>
        <w:r>
          <w:rPr>
            <w:webHidden/>
          </w:rPr>
          <w:t>36</w:t>
        </w:r>
        <w:r>
          <w:rPr>
            <w:webHidden/>
          </w:rPr>
          <w:fldChar w:fldCharType="end"/>
        </w:r>
      </w:hyperlink>
    </w:p>
    <w:p w14:paraId="7C9A0BDB" w14:textId="0E6C96D4" w:rsidR="005D2ADE" w:rsidRDefault="005D2ADE">
      <w:pPr>
        <w:pStyle w:val="TOC3"/>
        <w:rPr>
          <w:rFonts w:eastAsiaTheme="minorEastAsia"/>
          <w:b w:val="0"/>
          <w:smallCaps w:val="0"/>
          <w:sz w:val="22"/>
          <w:lang w:val="en-US" w:eastAsia="en-US" w:bidi="ar-SA"/>
        </w:rPr>
      </w:pPr>
      <w:hyperlink w:anchor="_Toc60223150" w:history="1">
        <w:r w:rsidRPr="0064412F">
          <w:rPr>
            <w:rStyle w:val="Hyperlink"/>
            <w:lang w:val="sl-SI"/>
          </w:rPr>
          <w:t>Obvestilo o vizualnem standardu H.264/AVC, videostandardu VC-1, vizualnem standardu MPEG-4 Part 2 in videostandardu MPEG-2</w:t>
        </w:r>
        <w:r>
          <w:rPr>
            <w:webHidden/>
          </w:rPr>
          <w:tab/>
        </w:r>
        <w:r>
          <w:rPr>
            <w:webHidden/>
          </w:rPr>
          <w:fldChar w:fldCharType="begin"/>
        </w:r>
        <w:r>
          <w:rPr>
            <w:webHidden/>
          </w:rPr>
          <w:instrText xml:space="preserve"> PAGEREF _Toc60223150 \h </w:instrText>
        </w:r>
        <w:r>
          <w:rPr>
            <w:webHidden/>
          </w:rPr>
        </w:r>
        <w:r>
          <w:rPr>
            <w:webHidden/>
          </w:rPr>
          <w:fldChar w:fldCharType="separate"/>
        </w:r>
        <w:r>
          <w:rPr>
            <w:webHidden/>
          </w:rPr>
          <w:t>36</w:t>
        </w:r>
        <w:r>
          <w:rPr>
            <w:webHidden/>
          </w:rPr>
          <w:fldChar w:fldCharType="end"/>
        </w:r>
      </w:hyperlink>
    </w:p>
    <w:p w14:paraId="3CC5CBBE" w14:textId="55BDB7E3" w:rsidR="005D2ADE" w:rsidRDefault="005D2ADE">
      <w:pPr>
        <w:pStyle w:val="TOC1"/>
        <w:tabs>
          <w:tab w:val="right" w:leader="dot" w:pos="5030"/>
        </w:tabs>
        <w:rPr>
          <w:rFonts w:eastAsiaTheme="minorEastAsia"/>
          <w:b w:val="0"/>
          <w:caps w:val="0"/>
          <w:noProof/>
          <w:sz w:val="22"/>
          <w:lang w:val="en-US" w:eastAsia="en-US" w:bidi="ar-SA"/>
        </w:rPr>
      </w:pPr>
      <w:hyperlink w:anchor="_Toc60223151" w:history="1">
        <w:r w:rsidRPr="0064412F">
          <w:rPr>
            <w:rStyle w:val="Hyperlink"/>
            <w:noProof/>
          </w:rPr>
          <w:t>Dodatek 2 – Zbirke z naročniško licenco</w:t>
        </w:r>
        <w:r>
          <w:rPr>
            <w:noProof/>
            <w:webHidden/>
          </w:rPr>
          <w:tab/>
        </w:r>
        <w:r>
          <w:rPr>
            <w:noProof/>
            <w:webHidden/>
          </w:rPr>
          <w:fldChar w:fldCharType="begin"/>
        </w:r>
        <w:r>
          <w:rPr>
            <w:noProof/>
            <w:webHidden/>
          </w:rPr>
          <w:instrText xml:space="preserve"> PAGEREF _Toc60223151 \h </w:instrText>
        </w:r>
        <w:r>
          <w:rPr>
            <w:noProof/>
            <w:webHidden/>
          </w:rPr>
        </w:r>
        <w:r>
          <w:rPr>
            <w:noProof/>
            <w:webHidden/>
          </w:rPr>
          <w:fldChar w:fldCharType="separate"/>
        </w:r>
        <w:r>
          <w:rPr>
            <w:noProof/>
            <w:webHidden/>
          </w:rPr>
          <w:t>37</w:t>
        </w:r>
        <w:r>
          <w:rPr>
            <w:noProof/>
            <w:webHidden/>
          </w:rPr>
          <w:fldChar w:fldCharType="end"/>
        </w:r>
      </w:hyperlink>
    </w:p>
    <w:p w14:paraId="0B26032E" w14:textId="624024F4" w:rsidR="005D2ADE" w:rsidRDefault="005D2ADE">
      <w:pPr>
        <w:pStyle w:val="TOC3"/>
        <w:rPr>
          <w:rFonts w:eastAsiaTheme="minorEastAsia"/>
          <w:b w:val="0"/>
          <w:smallCaps w:val="0"/>
          <w:sz w:val="22"/>
          <w:lang w:val="en-US" w:eastAsia="en-US" w:bidi="ar-SA"/>
        </w:rPr>
      </w:pPr>
      <w:hyperlink w:anchor="_Toc60223152" w:history="1">
        <w:r w:rsidRPr="0064412F">
          <w:rPr>
            <w:rStyle w:val="Hyperlink"/>
          </w:rPr>
          <w:t>Javni sektor</w:t>
        </w:r>
        <w:r>
          <w:rPr>
            <w:webHidden/>
          </w:rPr>
          <w:tab/>
        </w:r>
        <w:r>
          <w:rPr>
            <w:webHidden/>
          </w:rPr>
          <w:fldChar w:fldCharType="begin"/>
        </w:r>
        <w:r>
          <w:rPr>
            <w:webHidden/>
          </w:rPr>
          <w:instrText xml:space="preserve"> PAGEREF _Toc60223152 \h </w:instrText>
        </w:r>
        <w:r>
          <w:rPr>
            <w:webHidden/>
          </w:rPr>
        </w:r>
        <w:r>
          <w:rPr>
            <w:webHidden/>
          </w:rPr>
          <w:fldChar w:fldCharType="separate"/>
        </w:r>
        <w:r>
          <w:rPr>
            <w:webHidden/>
          </w:rPr>
          <w:t>38</w:t>
        </w:r>
        <w:r>
          <w:rPr>
            <w:webHidden/>
          </w:rPr>
          <w:fldChar w:fldCharType="end"/>
        </w:r>
      </w:hyperlink>
    </w:p>
    <w:p w14:paraId="092C9288" w14:textId="4C54B64E" w:rsidR="004D27A6" w:rsidRPr="001F7477" w:rsidRDefault="00A430D3" w:rsidP="00A914BF">
      <w:pPr>
        <w:pStyle w:val="ProductList-Body"/>
        <w:rPr>
          <w:rFonts w:cstheme="minorHAnsi"/>
        </w:rPr>
      </w:pPr>
      <w:r w:rsidRPr="001F7477">
        <w:rPr>
          <w:rFonts w:cstheme="minorHAnsi"/>
        </w:rPr>
        <w:fldChar w:fldCharType="end"/>
      </w:r>
    </w:p>
    <w:p w14:paraId="1F4D8F63" w14:textId="77777777" w:rsidR="004D27A6" w:rsidRPr="001F7477" w:rsidRDefault="004D27A6" w:rsidP="00A914BF">
      <w:pPr>
        <w:pStyle w:val="ProductList-Body"/>
        <w:rPr>
          <w:rFonts w:cstheme="minorHAnsi"/>
        </w:rPr>
        <w:sectPr w:rsidR="004D27A6" w:rsidRPr="001F7477"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2" w:name="Introduction"/>
      <w:bookmarkStart w:id="3" w:name="_Toc507768531"/>
      <w:bookmarkStart w:id="4" w:name="_Toc507239485"/>
      <w:bookmarkStart w:id="5" w:name="_Toc378147615"/>
      <w:bookmarkStart w:id="6" w:name="_Toc378151517"/>
      <w:bookmarkStart w:id="7" w:name="_Toc379797094"/>
      <w:bookmarkStart w:id="8" w:name="_Toc380513120"/>
      <w:bookmarkStart w:id="9" w:name="_Toc380655159"/>
      <w:bookmarkStart w:id="10" w:name="_Toc383415077"/>
      <w:bookmarkStart w:id="11" w:name="_Toc60223078"/>
      <w:r>
        <w:lastRenderedPageBreak/>
        <w:t>Uvod</w:t>
      </w:r>
      <w:bookmarkEnd w:id="2"/>
      <w:bookmarkEnd w:id="3"/>
      <w:bookmarkEnd w:id="4"/>
      <w:bookmarkEnd w:id="11"/>
    </w:p>
    <w:p w14:paraId="0677C8C5" w14:textId="10404DB1" w:rsidR="00385DA7" w:rsidRDefault="00A236AA" w:rsidP="00385DA7">
      <w:pPr>
        <w:pStyle w:val="ProductList-Body"/>
        <w:spacing w:after="240"/>
      </w:pPr>
      <w:bookmarkStart w:id="12" w:name="_Toc507768532"/>
      <w:r>
        <w:t>Pogodbeni stranki se strinjata, da ti pogoji za spletne storitve urejajo strankino uporabo spletnih storitev in da DPA (opredeljen v nadaljevanju) določa njene obveznosti glede obdelave in varnosti podatkov strank in osebnih podatkov v spletnih storitvah.</w:t>
      </w:r>
      <w:r>
        <w:rPr>
          <w:sz w:val="22"/>
        </w:rPr>
        <w:t xml:space="preserve"> </w:t>
      </w:r>
      <w:r>
        <w:t>Pogodbeni stranki se tudi strinjata, da ti pogoji za spletne storitve urejajo zagotavljanje strokovnih storitev, med drugim tudi vključno s pogoji v dodatku 1 in pogoji v DPA za obdelavo in varnost podatkov za strokovne storitve in osebnih podatkov, v povezavi s tem zagotavljanjem, razen če obstaja ločena pogodba o strokovnih storitvah. Strankino uporabo izdelkov, ki niso Microsoftovi (kot so opredeljeni spodaj), urejajo ločeni pogoji, vključno z drugačnimi pogoji za zasebnost in varnost. V primeru navzkrižja ali nedoslednosti med DPA in morebitnimi drugimi pogoji v strankini pogodbi o količinskem licenciranju (vključno s pogoji za izdelke ali pogoji za spletne storitve) se uporablja DPA</w:t>
      </w:r>
      <w:r w:rsidR="00385DA7">
        <w:t>.</w:t>
      </w:r>
    </w:p>
    <w:p w14:paraId="0AEFA9E2" w14:textId="77777777" w:rsidR="00C57099" w:rsidRDefault="00C57099" w:rsidP="00C57099">
      <w:pPr>
        <w:pStyle w:val="ProductList-SubSubSectionHeading"/>
        <w:outlineLvl w:val="1"/>
      </w:pPr>
      <w:bookmarkStart w:id="13" w:name="_Toc60223079"/>
      <w:r>
        <w:t>Pogodbe o ravni storitve</w:t>
      </w:r>
      <w:bookmarkEnd w:id="12"/>
      <w:bookmarkEnd w:id="13"/>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r w:rsidR="00A60435">
        <w:fldChar w:fldCharType="begin"/>
      </w:r>
      <w:r w:rsidR="00A60435">
        <w:instrText xml:space="preserve"> HYPERLINK "http://microsoft.com/licensing/contracts" </w:instrText>
      </w:r>
      <w:r w:rsidR="00A60435">
        <w:fldChar w:fldCharType="separate"/>
      </w:r>
      <w:r>
        <w:rPr>
          <w:rStyle w:val="Hyperlink"/>
        </w:rPr>
        <w:t>http://microsoft.com/licensing/contracts</w:t>
      </w:r>
      <w:r w:rsidR="00A60435">
        <w:rPr>
          <w:rStyle w:val="Hyperlink"/>
        </w:rPr>
        <w:fldChar w:fldCharType="end"/>
      </w:r>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4" w:name="_Toc507768533"/>
      <w:bookmarkStart w:id="15" w:name="_Toc60223080"/>
      <w:r>
        <w:t>Upoštevni pogoji za spletne storitve in posodobitve</w:t>
      </w:r>
      <w:bookmarkEnd w:id="14"/>
      <w:bookmarkEnd w:id="15"/>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6" w:name="_Toc507768534"/>
      <w:bookmarkStart w:id="17" w:name="_Toc60223081"/>
      <w:r>
        <w:t>Elektronska obvestila</w:t>
      </w:r>
      <w:bookmarkEnd w:id="16"/>
      <w:bookmarkEnd w:id="17"/>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8" w:name="_Toc507768535"/>
      <w:bookmarkStart w:id="19" w:name="_Toc507239486"/>
      <w:bookmarkStart w:id="20" w:name="_Toc60223082"/>
      <w:r>
        <w:t>Starejše različice</w:t>
      </w:r>
      <w:bookmarkEnd w:id="18"/>
      <w:bookmarkEnd w:id="19"/>
      <w:bookmarkEnd w:id="20"/>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5"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5C32B520" w14:textId="77777777" w:rsidR="004A61F2" w:rsidRDefault="004A61F2" w:rsidP="004A61F2">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60223083"/>
      <w:proofErr w:type="spellStart"/>
      <w:r>
        <w:t>Pojasnila</w:t>
      </w:r>
      <w:proofErr w:type="spellEnd"/>
      <w:r>
        <w:t xml:space="preserve"> in </w:t>
      </w:r>
      <w:proofErr w:type="spellStart"/>
      <w:r>
        <w:t>povzetek</w:t>
      </w:r>
      <w:proofErr w:type="spellEnd"/>
      <w:r>
        <w:t xml:space="preserve"> </w:t>
      </w:r>
      <w:proofErr w:type="spellStart"/>
      <w:r>
        <w:t>sprememb</w:t>
      </w:r>
      <w:bookmarkEnd w:id="21"/>
      <w:bookmarkEnd w:id="22"/>
      <w:bookmarkEnd w:id="23"/>
      <w:bookmarkEnd w:id="24"/>
      <w:bookmarkEnd w:id="25"/>
      <w:bookmarkEnd w:id="26"/>
      <w:bookmarkEnd w:id="27"/>
      <w:bookmarkEnd w:id="28"/>
      <w:bookmarkEnd w:id="29"/>
      <w:bookmarkEnd w:id="30"/>
      <w:proofErr w:type="spellEnd"/>
    </w:p>
    <w:tbl>
      <w:tblPr>
        <w:tblStyle w:val="PURTable"/>
        <w:tblW w:w="10790" w:type="dxa"/>
        <w:tblLook w:val="04A0" w:firstRow="1" w:lastRow="0" w:firstColumn="1" w:lastColumn="0" w:noHBand="0" w:noVBand="1"/>
      </w:tblPr>
      <w:tblGrid>
        <w:gridCol w:w="5400"/>
        <w:gridCol w:w="5390"/>
      </w:tblGrid>
      <w:tr w:rsidR="00621FC7" w14:paraId="74A55581" w14:textId="77777777" w:rsidTr="0047697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F50A427" w14:textId="37835194" w:rsidR="00621FC7" w:rsidRDefault="00621FC7" w:rsidP="00621FC7">
            <w:pPr>
              <w:pStyle w:val="ProductList-TableBody"/>
            </w:pPr>
            <w:proofErr w:type="spellStart"/>
            <w:r>
              <w:rPr>
                <w:color w:val="FFFFFF"/>
              </w:rPr>
              <w:t>Dodatki</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3B65345" w14:textId="21145864" w:rsidR="00621FC7" w:rsidRDefault="00621FC7" w:rsidP="00621FC7">
            <w:pPr>
              <w:pStyle w:val="ProductList-TableBody"/>
            </w:pPr>
            <w:proofErr w:type="spellStart"/>
            <w:r>
              <w:rPr>
                <w:color w:val="FFFFFF"/>
              </w:rPr>
              <w:t>Izbrisi</w:t>
            </w:r>
            <w:proofErr w:type="spellEnd"/>
          </w:p>
        </w:tc>
      </w:tr>
      <w:tr w:rsidR="00621FC7" w14:paraId="34C8EC63" w14:textId="77777777" w:rsidTr="00476978">
        <w:tc>
          <w:tcPr>
            <w:tcW w:w="5400" w:type="dxa"/>
            <w:tcBorders>
              <w:top w:val="single" w:sz="4" w:space="0" w:color="000000"/>
              <w:left w:val="single" w:sz="4" w:space="0" w:color="000000"/>
              <w:bottom w:val="single" w:sz="4" w:space="0" w:color="000000"/>
              <w:right w:val="single" w:sz="4" w:space="0" w:color="000000"/>
            </w:tcBorders>
          </w:tcPr>
          <w:p w14:paraId="05CE3518" w14:textId="7520BB41" w:rsidR="00621FC7" w:rsidRDefault="00621FC7" w:rsidP="00621FC7">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52D79DAE" w14:textId="5C142F41" w:rsidR="00621FC7" w:rsidRDefault="00621FC7" w:rsidP="00621FC7">
            <w:pPr>
              <w:pStyle w:val="ProductList-TableBody"/>
            </w:pPr>
          </w:p>
        </w:tc>
      </w:tr>
    </w:tbl>
    <w:p w14:paraId="46A9CB97" w14:textId="77777777" w:rsidR="00A87887" w:rsidRDefault="00A87887" w:rsidP="007A2840">
      <w:pPr>
        <w:pStyle w:val="ProductList-ClauseHeading"/>
        <w:keepNext w:val="0"/>
      </w:pPr>
    </w:p>
    <w:p w14:paraId="2999905C" w14:textId="77777777" w:rsidR="00521C51" w:rsidRDefault="00521C51" w:rsidP="00521C51">
      <w:pPr>
        <w:pStyle w:val="ProductList-ClauseHeading"/>
        <w:keepNext w:val="0"/>
      </w:pPr>
      <w:r>
        <w:t>Uvod</w:t>
      </w:r>
    </w:p>
    <w:p w14:paraId="0343D957" w14:textId="77777777" w:rsidR="00521C51" w:rsidRDefault="00521C51" w:rsidP="00521C51">
      <w:pPr>
        <w:pStyle w:val="ProductList-Body"/>
      </w:pPr>
      <w:r>
        <w:t xml:space="preserve">Pogodbe o ravni storitev: Odstranjeni so sklici na pogodbe o ravni storitev za posamezne izdelke. Vse pogodbe o ravni storitev za spletne storitve so določene v pogodbi o ravni storitev za Microsoftove spletne storitve, ki je na voljo tukaj: </w:t>
      </w:r>
      <w:r>
        <w:fldChar w:fldCharType="begin"/>
      </w:r>
      <w:r>
        <w:instrText xml:space="preserve"> HYPERLINK "https://www.microsoft.com/en-us/licensing/product-licensing/products" </w:instrText>
      </w:r>
      <w:r>
        <w:fldChar w:fldCharType="separate"/>
      </w:r>
      <w:r>
        <w:rPr>
          <w:rStyle w:val="Hyperlink"/>
        </w:rPr>
        <w:t>https://www.microsoft.com/en-us/licensing/product-licensing/products</w:t>
      </w:r>
      <w:r>
        <w:fldChar w:fldCharType="end"/>
      </w:r>
      <w:r>
        <w:t xml:space="preserve">. </w:t>
      </w:r>
    </w:p>
    <w:p w14:paraId="5CF58FC2" w14:textId="77777777" w:rsidR="00521C51" w:rsidRDefault="00521C51" w:rsidP="00521C51">
      <w:pPr>
        <w:pStyle w:val="ProductList-ClauseHeading"/>
        <w:keepNext w:val="0"/>
      </w:pPr>
    </w:p>
    <w:p w14:paraId="5398E550" w14:textId="77777777" w:rsidR="00521C51" w:rsidRDefault="00521C51" w:rsidP="00521C51">
      <w:pPr>
        <w:pStyle w:val="ProductList-ClauseHeading"/>
        <w:keepNext w:val="0"/>
      </w:pPr>
      <w:r>
        <w:t>Pogoji posebej za spletne storitve</w:t>
      </w:r>
    </w:p>
    <w:p w14:paraId="2BA204C2" w14:textId="77777777" w:rsidR="00521C51" w:rsidRDefault="00521C51" w:rsidP="00521C51">
      <w:pPr>
        <w:pStyle w:val="ProductList-Body"/>
      </w:pPr>
      <w:hyperlink r:id="rId16" w:anchor="AzureActiveDirectoryPermium" w:history="1">
        <w:r>
          <w:rPr>
            <w:rStyle w:val="Hyperlink"/>
          </w:rPr>
          <w:t>Azure Active Directory Premium</w:t>
        </w:r>
      </w:hyperlink>
      <w:r>
        <w:t>: Klavzula o dodeljeni količini za zunanje uporabnike je posodobljena tako, da določa, da ni na voljo novim strankam ali strankam, ki storitev uporabljajo ali so jo uporabljale na podlagi števila mesečnih dejavnih uporabnikov.</w:t>
      </w:r>
    </w:p>
    <w:p w14:paraId="019D4007" w14:textId="77777777" w:rsidR="00521C51" w:rsidRDefault="00521C51" w:rsidP="00521C51">
      <w:pPr>
        <w:pStyle w:val="ProductList-Body"/>
      </w:pPr>
      <w:hyperlink r:id="rId17" w:anchor="MicrosoftTranslator" w:history="1">
        <w:r>
          <w:rPr>
            <w:rStyle w:val="Hyperlink"/>
          </w:rPr>
          <w:t>Azure Health Bot Service</w:t>
        </w:r>
      </w:hyperlink>
      <w:r>
        <w:t>: Dodajamo pogoje za Azure Health Bot Service. Za strankino uporabo storitve Microsoft Healthcare Bot Service, licencirane prek storitve Azure Marketplace, (še naprej) veljajo pogoji storitve Microsoft Healthcare Bot Service v Microsoftovih pogojih za spletne storitve, objavljenih decembra 2020.</w:t>
      </w:r>
    </w:p>
    <w:p w14:paraId="18BB8054" w14:textId="1F2822C1" w:rsidR="00B41727" w:rsidRPr="00903BB7" w:rsidRDefault="00A60435" w:rsidP="00B727AB">
      <w:pPr>
        <w:pStyle w:val="ProductList-Body"/>
        <w:shd w:val="clear" w:color="auto" w:fill="A6A6A6" w:themeFill="background1" w:themeFillShade="A6"/>
        <w:spacing w:before="120" w:after="240"/>
        <w:jc w:val="right"/>
      </w:pPr>
      <w:hyperlink w:anchor="TableofContents" w:tooltip="Kazalo"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tooltip="Splošni pogoji"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8"/>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31" w:name="_Toc507768537"/>
      <w:bookmarkStart w:id="32" w:name="_Toc507239489"/>
      <w:bookmarkStart w:id="33" w:name="Definitions"/>
      <w:bookmarkStart w:id="34" w:name="_Toc60223084"/>
      <w:bookmarkEnd w:id="5"/>
      <w:bookmarkEnd w:id="6"/>
      <w:bookmarkEnd w:id="7"/>
      <w:bookmarkEnd w:id="8"/>
      <w:bookmarkEnd w:id="9"/>
      <w:bookmarkEnd w:id="10"/>
      <w:r>
        <w:lastRenderedPageBreak/>
        <w:t>Definicije</w:t>
      </w:r>
      <w:bookmarkEnd w:id="31"/>
      <w:bookmarkEnd w:id="32"/>
      <w:bookmarkEnd w:id="34"/>
    </w:p>
    <w:bookmarkEnd w:id="33"/>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01E893AD" w:rsidR="00C57099" w:rsidRDefault="00A236AA" w:rsidP="00C57099">
      <w:pPr>
        <w:pStyle w:val="ProductList-Body"/>
        <w:spacing w:after="120"/>
      </w:pPr>
      <w:r>
        <w:t>»Osnovne spletne storitve« so tiste spletne storitve, ki so v dodatku 1 navedene kot »osnovne spletne storitve«</w:t>
      </w:r>
      <w:r w:rsidR="00C57099">
        <w:t>.</w:t>
      </w:r>
    </w:p>
    <w:p w14:paraId="168E80D2" w14:textId="77D84D30" w:rsidR="00C57099" w:rsidRPr="00874919" w:rsidRDefault="00425EE9" w:rsidP="00C57099">
      <w:pPr>
        <w:pStyle w:val="ProductList-Body"/>
        <w:spacing w:after="120"/>
      </w:pPr>
      <w:r w:rsidRPr="009E4752">
        <w:t>»</w:t>
      </w:r>
      <w:r w:rsidR="00385DA7">
        <w:t>Podatki strank« so vsi podatki, vključno z vsemi besedilnimi, zvočnimi, video- ali slikovnimi datotekami in programsko opremo, ki jih Microsoft dobi od stranke ali v imenu stranke v okviru uporabe spletne storitve. Podatki strank ne vključujejo podatkov za strokovne storitve</w:t>
      </w:r>
      <w:r w:rsidR="00C57099">
        <w:t>.</w:t>
      </w:r>
    </w:p>
    <w:p w14:paraId="386C49C8" w14:textId="07DED62E" w:rsidR="007120CE" w:rsidRDefault="007120CE" w:rsidP="00C57099">
      <w:pPr>
        <w:pStyle w:val="ProductList-Body"/>
        <w:spacing w:after="120"/>
      </w:pPr>
      <w:r>
        <w:t xml:space="preserve">»Dodatek o varstvu podatkov« (DPA) pomeni Microsoftov dodatek o varstvu podatkov za spletne storitve, objavljen na spletnem mestu </w:t>
      </w:r>
      <w:r w:rsidR="00A60435">
        <w:fldChar w:fldCharType="begin"/>
      </w:r>
      <w:r w:rsidR="00A60435">
        <w:instrText xml:space="preserve"> HYPERLINK "https://aka.ms/DPA" </w:instrText>
      </w:r>
      <w:r w:rsidR="00A60435">
        <w:fldChar w:fldCharType="separate"/>
      </w:r>
      <w:r>
        <w:rPr>
          <w:rStyle w:val="Hyperlink"/>
        </w:rPr>
        <w:t>https://aka.ms/DPA</w:t>
      </w:r>
      <w:r w:rsidR="00A60435">
        <w:rPr>
          <w:rStyle w:val="Hyperlink"/>
        </w:rPr>
        <w:fldChar w:fldCharType="end"/>
      </w:r>
      <w:r>
        <w:t>.</w:t>
      </w:r>
    </w:p>
    <w:p w14:paraId="73F0C277" w14:textId="6B37029E"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4DD7F79B" w14:textId="55EFAD16"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138DDBDA" w14:textId="77777777" w:rsidR="00A236AA" w:rsidRPr="00874919" w:rsidRDefault="00A236AA" w:rsidP="00A236AA">
      <w:pPr>
        <w:pStyle w:val="ProductList-Body"/>
        <w:spacing w:after="110"/>
      </w:pPr>
      <w:r>
        <w:t xml:space="preserve">»Spletno mesto za licenciranja« je </w:t>
      </w:r>
      <w:r w:rsidR="00A60435">
        <w:fldChar w:fldCharType="begin"/>
      </w:r>
      <w:r w:rsidR="00A60435">
        <w:instrText xml:space="preserve"> HYPERLINK "http://www.microsoft.com/licensing/contracts" </w:instrText>
      </w:r>
      <w:r w:rsidR="00A60435">
        <w:fldChar w:fldCharType="separate"/>
      </w:r>
      <w:r>
        <w:rPr>
          <w:rStyle w:val="Hyperlink"/>
        </w:rPr>
        <w:t>http://www.microsoft.com/licensing/contracts</w:t>
      </w:r>
      <w:r w:rsidR="00A60435">
        <w:rPr>
          <w:rStyle w:val="Hyperlink"/>
        </w:rPr>
        <w:fldChar w:fldCharType="end"/>
      </w:r>
      <w:r>
        <w:t xml:space="preserve"> ali spletno mesto, ki ga nadomesti.</w:t>
      </w:r>
    </w:p>
    <w:p w14:paraId="34F28571" w14:textId="71BBB8C0" w:rsidR="00553F05" w:rsidRDefault="00553F05" w:rsidP="00A236AA">
      <w:pPr>
        <w:pStyle w:val="ProductList-Body"/>
        <w:spacing w:after="110"/>
      </w:pPr>
      <w:r>
        <w:t xml:space="preserve">»Licencirana naprava« je posamezen fizični sistem strojne opreme, namenjen samo strankini uporabi, ki mu je dodeljena licenca. Za vsako namensko napravo, ki jo upravlja entiteta, ki ni stranka ali eno od njenih lastniško povezanih podjetij, ali je pod njenim nadzorom, velja klavzula »Zunanje izvajanje upravljanja programske opreme« v </w:t>
      </w:r>
      <w:r w:rsidR="00A60435">
        <w:fldChar w:fldCharType="begin"/>
      </w:r>
      <w:r w:rsidR="00A60435">
        <w:instrText xml:space="preserve"> HYPERLINK "http://go.microsoft.com/?linkid=9839206" </w:instrText>
      </w:r>
      <w:r w:rsidR="00A60435">
        <w:fldChar w:fldCharType="separate"/>
      </w:r>
      <w:r>
        <w:rPr>
          <w:rStyle w:val="Hyperlink"/>
        </w:rPr>
        <w:t>pogojih za izdelke</w:t>
      </w:r>
      <w:r w:rsidR="00A60435">
        <w:rPr>
          <w:rStyle w:val="Hyperlink"/>
        </w:rPr>
        <w:fldChar w:fldCharType="end"/>
      </w:r>
      <w:r>
        <w:t xml:space="preserve"> na naslovu </w:t>
      </w:r>
      <w:r w:rsidR="00A60435">
        <w:fldChar w:fldCharType="begin"/>
      </w:r>
      <w:r w:rsidR="00A60435">
        <w:instrText xml:space="preserve"> HYPERLINK "http://go.microsoft.com/?linkid=9839207" </w:instrText>
      </w:r>
      <w:r w:rsidR="00A60435">
        <w:fldChar w:fldCharType="separate"/>
      </w:r>
      <w:r>
        <w:rPr>
          <w:rStyle w:val="Hyperlink"/>
        </w:rPr>
        <w:t>http://go.microsoft.com/?linkid=9839207</w:t>
      </w:r>
      <w:r w:rsidR="00A60435">
        <w:rPr>
          <w:rStyle w:val="Hyperlink"/>
        </w:rPr>
        <w:fldChar w:fldCharType="end"/>
      </w:r>
      <w:r>
        <w:t>. Za namene te definicije se particija ali rezina strojne opreme šteje kot ločena naprava.</w:t>
      </w:r>
    </w:p>
    <w:p w14:paraId="56F609B4" w14:textId="77777777" w:rsidR="00553F05" w:rsidRPr="00874919" w:rsidRDefault="00553F05" w:rsidP="00553F05">
      <w:pPr>
        <w:pStyle w:val="ProductList-Body"/>
        <w:spacing w:after="110"/>
      </w:pPr>
      <w:r>
        <w:t xml:space="preserve">»Omrežni strežnik« pomeni fizično strežniško strojno opremo, dodeljeno izključno stranki, in zagotavlja pomočnika za sredstva računalnikom v omrežju. Za vsaki namenski strežnik, ki ga upravlja entiteta, ki ni stranka ali eno od njenih lastniško povezanih podjetij, ali je pod njenim nadzorom, velja klavzula »Zunanje izvajanje upravljanja programske opreme« v </w:t>
      </w:r>
      <w:r w:rsidR="00A60435">
        <w:fldChar w:fldCharType="begin"/>
      </w:r>
      <w:r w:rsidR="00A60435">
        <w:instrText xml:space="preserve"> HYPERLINK "http://go.microsoft.com/?li</w:instrText>
      </w:r>
      <w:r w:rsidR="00A60435">
        <w:instrText xml:space="preserve">nkid=9839206" </w:instrText>
      </w:r>
      <w:r w:rsidR="00A60435">
        <w:fldChar w:fldCharType="separate"/>
      </w:r>
      <w:r>
        <w:rPr>
          <w:rStyle w:val="Hyperlink"/>
        </w:rPr>
        <w:t>pogojih za izdelke</w:t>
      </w:r>
      <w:r w:rsidR="00A60435">
        <w:rPr>
          <w:rStyle w:val="Hyperlink"/>
        </w:rPr>
        <w:fldChar w:fldCharType="end"/>
      </w:r>
      <w:r>
        <w:t xml:space="preserve">. Pogoji za izdelke so na voljo na strani </w:t>
      </w:r>
      <w:r w:rsidR="00A60435">
        <w:fldChar w:fldCharType="begin"/>
      </w:r>
      <w:r w:rsidR="00A60435">
        <w:instrText xml:space="preserve"> HYPERLINK "http://go.microsoft.com/?linkid=9839207" </w:instrText>
      </w:r>
      <w:r w:rsidR="00A60435">
        <w:fldChar w:fldCharType="separate"/>
      </w:r>
      <w:r>
        <w:rPr>
          <w:rStyle w:val="Hyperlink"/>
        </w:rPr>
        <w:t>http://go.microsoft.com/?linkid=9839207</w:t>
      </w:r>
      <w:r w:rsidR="00A60435">
        <w:rPr>
          <w:rStyle w:val="Hyperlink"/>
        </w:rPr>
        <w:fldChar w:fldCharType="end"/>
      </w:r>
      <w:r>
        <w:t>.</w:t>
      </w:r>
    </w:p>
    <w:p w14:paraId="5A6D32BE" w14:textId="0BBE3142" w:rsidR="00D67968" w:rsidRPr="00CC13E3" w:rsidRDefault="00D67968" w:rsidP="0036534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r w:rsidR="00A60435">
        <w:fldChar w:fldCharType="begin"/>
      </w:r>
      <w:r w:rsidR="00A60435">
        <w:instrText xml:space="preserve"> HYPERLINK "http://go.microsoft.com/?linkid=9839207" </w:instrText>
      </w:r>
      <w:r w:rsidR="00A60435">
        <w:fldChar w:fldCharType="separate"/>
      </w:r>
      <w:r>
        <w:rPr>
          <w:rStyle w:val="Hyperlink"/>
        </w:rPr>
        <w:t>http://go.microsoft.com/?linkid=9839207</w:t>
      </w:r>
      <w:r w:rsidR="00A60435">
        <w:rPr>
          <w:rStyle w:val="Hyperlink"/>
        </w:rPr>
        <w:fldChar w:fldCharType="end"/>
      </w:r>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5" w:name="_Toc507239490"/>
      <w:r w:rsidR="00C57099">
        <w:t>pogoje za spletne storitve</w:t>
      </w:r>
      <w:bookmarkEnd w:id="35"/>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46454A96" w14:textId="77777777" w:rsidR="00385DA7" w:rsidRDefault="00385DA7" w:rsidP="00C57099">
      <w:pPr>
        <w:pStyle w:val="ProductList-Body"/>
        <w:spacing w:after="120"/>
      </w:pPr>
      <w:r>
        <w:t xml:space="preserve">»Podatki za strokovne storitve« so vsi podatki, vključno z vsemi besedilnimi, zvočnimi, video- ali slikovnimi datotekami ali programsko opremo, ki jih stranka posreduje Microsoftu ali jih v njenem imenu posreduje kdo drug (oziroma stranka pooblasti Microsoft, da jih pridobi iz spletne storitve), oziroma podatki, ki so drugače pridobljeni ali obdelani v imenu Microsofta v okviru interakcije z Microsoftom za pridobitev strokovnih storitev. </w:t>
      </w:r>
      <w:r>
        <w:rPr>
          <w:szCs w:val="18"/>
        </w:rPr>
        <w:t>Podatki za strokovne storitve vključujejo podatke za podporo</w:t>
      </w:r>
      <w:r>
        <w:t>.</w:t>
      </w:r>
    </w:p>
    <w:p w14:paraId="6A2C2045" w14:textId="0E49F4E9" w:rsidR="00C57099" w:rsidRDefault="00425EE9" w:rsidP="00C57099">
      <w:pPr>
        <w:pStyle w:val="ProductList-Body"/>
        <w:spacing w:after="120"/>
      </w:pPr>
      <w:r w:rsidRPr="009E4752">
        <w:t>»</w:t>
      </w:r>
      <w:r w:rsidR="00C57099">
        <w:t>SL</w:t>
      </w:r>
      <w:r w:rsidR="00E63885">
        <w:t>«</w:t>
      </w:r>
      <w:r w:rsidR="00C57099">
        <w:t xml:space="preserve"> je licenca naročnine.</w:t>
      </w:r>
    </w:p>
    <w:p w14:paraId="36E6C497" w14:textId="68AB4F9C" w:rsidR="00C57099" w:rsidRDefault="00425EE9" w:rsidP="00C57099">
      <w:pPr>
        <w:pStyle w:val="ProductList-Body"/>
        <w:spacing w:after="120"/>
      </w:pPr>
      <w:r w:rsidRPr="009E4752">
        <w:lastRenderedPageBreak/>
        <w:t>»</w:t>
      </w:r>
      <w:r w:rsidR="00C57099">
        <w:t>Podobdelovalec</w:t>
      </w:r>
      <w:r w:rsidR="00E63885">
        <w:t>«</w:t>
      </w:r>
      <w:r w:rsidR="00C57099">
        <w:t xml:space="preserve"> pomeni druge obdelovalce, ki jih Microsoft uporablja za obdelavo podatkov.</w:t>
      </w:r>
    </w:p>
    <w:p w14:paraId="6CDD6471" w14:textId="670DF9C7"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r w:rsidR="00385DA7">
        <w:t xml:space="preserve"> </w:t>
      </w:r>
      <w:r w:rsidR="00385DA7">
        <w:rPr>
          <w:szCs w:val="18"/>
        </w:rPr>
        <w:t>Podatki za podporo so podnabor podatkov za strokovne storitve.</w:t>
      </w:r>
    </w:p>
    <w:p w14:paraId="06BF6807" w14:textId="77777777" w:rsidR="00982C4A" w:rsidRPr="00903BB7" w:rsidRDefault="00A60435"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r>
        <w:fldChar w:fldCharType="begin"/>
      </w:r>
      <w:r>
        <w:instrText xml:space="preserve"> HYPERLINK \l "GeneralTerms" \o "Splošni pogoji" </w:instrText>
      </w:r>
      <w:r>
        <w:fldChar w:fldCharType="separate"/>
      </w:r>
      <w:r w:rsidR="00982C4A">
        <w:rPr>
          <w:rStyle w:val="Hyperlink"/>
          <w:sz w:val="16"/>
          <w:szCs w:val="16"/>
        </w:rPr>
        <w:t>Splošni pogoji</w:t>
      </w:r>
      <w:r>
        <w:rPr>
          <w:rStyle w:val="Hyperlink"/>
          <w:sz w:val="16"/>
          <w:szCs w:val="16"/>
        </w:rPr>
        <w:fldChar w:fldCharType="end"/>
      </w:r>
    </w:p>
    <w:p w14:paraId="3D1D223B" w14:textId="77777777" w:rsidR="00C57099" w:rsidRDefault="00C57099" w:rsidP="00103924">
      <w:pPr>
        <w:pStyle w:val="ProductList-Body"/>
      </w:pPr>
    </w:p>
    <w:p w14:paraId="367B67EE" w14:textId="21866D55" w:rsidR="00982C4A" w:rsidRDefault="00982C4A" w:rsidP="00103924">
      <w:pPr>
        <w:pStyle w:val="ProductList-Body"/>
        <w:sectPr w:rsidR="00982C4A" w:rsidSect="00A61B2A">
          <w:footerReference w:type="default" r:id="rId19"/>
          <w:footerReference w:type="first" r:id="rId20"/>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6" w:name="_Toc507768538"/>
      <w:bookmarkStart w:id="37" w:name="GeneralTerms"/>
      <w:bookmarkStart w:id="38" w:name="_Toc60223085"/>
      <w:r>
        <w:lastRenderedPageBreak/>
        <w:t>Splošni pogoji</w:t>
      </w:r>
      <w:bookmarkEnd w:id="36"/>
      <w:bookmarkEnd w:id="38"/>
    </w:p>
    <w:p w14:paraId="1AB42546" w14:textId="77777777" w:rsidR="00C57099" w:rsidRDefault="00C57099" w:rsidP="00C57099">
      <w:pPr>
        <w:pStyle w:val="ProductList-SubSubSectionHeading"/>
        <w:outlineLvl w:val="1"/>
      </w:pPr>
      <w:bookmarkStart w:id="39" w:name="_Toc507768539"/>
      <w:bookmarkStart w:id="40" w:name="OnlineServicesChanges"/>
      <w:bookmarkStart w:id="41" w:name="_Toc60223086"/>
      <w:bookmarkEnd w:id="37"/>
      <w:r>
        <w:t>Licenciranje spletnih storitev</w:t>
      </w:r>
      <w:bookmarkEnd w:id="39"/>
      <w:bookmarkEnd w:id="41"/>
    </w:p>
    <w:bookmarkEnd w:id="40"/>
    <w:p w14:paraId="0C06B2D8" w14:textId="334CE90B"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r w:rsidR="00A60435">
        <w:fldChar w:fldCharType="begin"/>
      </w:r>
      <w:r w:rsidR="00A60435">
        <w:instrText xml:space="preserve"> HYPERLINK \l "OnlineServiceSpecificTerms" \o "pogojih posebej za spletne storitve" </w:instrText>
      </w:r>
      <w:r w:rsidR="00A60435">
        <w:fldChar w:fldCharType="separate"/>
      </w:r>
      <w:r>
        <w:rPr>
          <w:rStyle w:val="Hyperlink"/>
        </w:rPr>
        <w:t>pogojih posebej za spletne storitve</w:t>
      </w:r>
      <w:r w:rsidR="00A60435">
        <w:rPr>
          <w:rStyle w:val="Hyperlink"/>
        </w:rPr>
        <w:fldChar w:fldCharType="end"/>
      </w:r>
      <w:r>
        <w:t xml:space="preserve"> določeno drugače. V </w:t>
      </w:r>
      <w:r w:rsidR="00A60435">
        <w:fldChar w:fldCharType="begin"/>
      </w:r>
      <w:r w:rsidR="00A60435">
        <w:instrText xml:space="preserve"> HYPERLINK \l "Attachment2" \o "</w:instrText>
      </w:r>
      <w:r w:rsidR="00A60435">
        <w:instrText xml:space="preserve">Dodatku 2" </w:instrText>
      </w:r>
      <w:r w:rsidR="00A60435">
        <w:fldChar w:fldCharType="separate"/>
      </w:r>
      <w:r>
        <w:rPr>
          <w:rStyle w:val="Hyperlink"/>
        </w:rPr>
        <w:t>Dodatku 2</w:t>
      </w:r>
      <w:r w:rsidR="00A60435">
        <w:rPr>
          <w:rStyle w:val="Hyperlink"/>
        </w:rPr>
        <w:fldChar w:fldCharType="end"/>
      </w:r>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Pr="00A87887" w:rsidRDefault="00C57099" w:rsidP="00C57099">
      <w:pPr>
        <w:pStyle w:val="ProductList-Body"/>
        <w:rPr>
          <w:szCs w:val="18"/>
        </w:rPr>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4943A161" w:rsidR="00C57099" w:rsidRDefault="00C57099" w:rsidP="00C57099">
      <w:pPr>
        <w:pStyle w:val="ProductList-Body"/>
        <w:ind w:left="158"/>
      </w:pPr>
      <w:r>
        <w:t xml:space="preserve">Večino licenc SL, a ne vseh, je mogoče vnovično dodeliti. Če ni drugače dovoljeno v tem odstavku ali v </w:t>
      </w:r>
      <w:r w:rsidR="00A60435">
        <w:fldChar w:fldCharType="begin"/>
      </w:r>
      <w:r w:rsidR="00A60435">
        <w:instrText xml:space="preserve"> HYPERLINK \l "OnlineServiceSpecificTerms" \o "pogojih posebej za spletne storitve" </w:instrText>
      </w:r>
      <w:r w:rsidR="00A60435">
        <w:fldChar w:fldCharType="separate"/>
      </w:r>
      <w:r>
        <w:rPr>
          <w:rStyle w:val="Hyperlink"/>
        </w:rPr>
        <w:t>pogojih posebej za spletne storitve</w:t>
      </w:r>
      <w:r w:rsidR="00A60435">
        <w:rPr>
          <w:rStyle w:val="Hyperlink"/>
        </w:rPr>
        <w:fldChar w:fldCharType="end"/>
      </w:r>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Pr="00A87887" w:rsidRDefault="00C57099" w:rsidP="00C57099">
      <w:pPr>
        <w:pStyle w:val="ProductList-Body"/>
        <w:rPr>
          <w:szCs w:val="18"/>
        </w:rPr>
      </w:pPr>
    </w:p>
    <w:p w14:paraId="2AA3B3AF" w14:textId="77777777" w:rsidR="00C57099" w:rsidRPr="004C41FC" w:rsidRDefault="00C57099" w:rsidP="00C57099">
      <w:pPr>
        <w:pStyle w:val="ProductList-Body"/>
        <w:ind w:left="180"/>
        <w:outlineLvl w:val="2"/>
      </w:pPr>
      <w:r>
        <w:rPr>
          <w:b/>
          <w:color w:val="0072C6"/>
        </w:rPr>
        <w:t>Multipleksiranje</w:t>
      </w:r>
    </w:p>
    <w:p w14:paraId="10DFADDE" w14:textId="77777777" w:rsidR="00A87887" w:rsidRPr="00F300A2" w:rsidRDefault="00A87887" w:rsidP="00A87887">
      <w:pPr>
        <w:pStyle w:val="ProductList-Body"/>
        <w:ind w:left="158"/>
      </w:pPr>
      <w:r>
        <w:t>Strojna ali programska oprema, ki jo stranka uporablja za:</w:t>
      </w:r>
    </w:p>
    <w:p w14:paraId="701DD58B" w14:textId="77777777" w:rsidR="00A87887" w:rsidRPr="00F300A2" w:rsidRDefault="00A87887" w:rsidP="00A87887">
      <w:pPr>
        <w:pStyle w:val="ProductList-Body"/>
        <w:tabs>
          <w:tab w:val="clear" w:pos="158"/>
          <w:tab w:val="left" w:pos="153"/>
        </w:tabs>
        <w:ind w:left="729" w:hanging="576"/>
      </w:pPr>
      <w:r>
        <w:t>•</w:t>
      </w:r>
      <w:r>
        <w:tab/>
        <w:t>združevanje povezav ali zmanjševanje števila okolij operacijskega sistema (OSE), naprav ali uporabnikov, ki jih izdelek neposredno upravlja;</w:t>
      </w:r>
    </w:p>
    <w:p w14:paraId="439622AB" w14:textId="77777777" w:rsidR="00A87887" w:rsidRPr="00F300A2" w:rsidRDefault="00A87887" w:rsidP="00A87887">
      <w:pPr>
        <w:pStyle w:val="ProductList-Body"/>
        <w:ind w:left="158"/>
      </w:pPr>
      <w:r>
        <w:t>•</w:t>
      </w:r>
      <w:r>
        <w:tab/>
        <w:t>zmanjšanje števila naprav ali uporabnikov, ki neposredno ali posredno dostopajo do izdelka ali ga uporabljajo;</w:t>
      </w:r>
    </w:p>
    <w:p w14:paraId="71BCC69F" w14:textId="77777777" w:rsidR="00A87887" w:rsidRPr="00F300A2" w:rsidRDefault="00A87887" w:rsidP="00A87887">
      <w:pPr>
        <w:pStyle w:val="ProductList-Body"/>
        <w:ind w:left="158"/>
      </w:pPr>
      <w:r>
        <w:t>•</w:t>
      </w:r>
      <w:r>
        <w:tab/>
        <w:t>ali dostop do podatkov, ki jih izdelek sam obdela ali generira;</w:t>
      </w:r>
    </w:p>
    <w:p w14:paraId="65310AC0" w14:textId="721CAD0E" w:rsidR="00C57099" w:rsidRDefault="00A87887" w:rsidP="00A87887">
      <w:pPr>
        <w:pStyle w:val="ProductList-Body"/>
        <w:ind w:left="158"/>
      </w:pPr>
      <w:r>
        <w:t>ne zmanjšuje zahtevanega števila licenc katere koli vrste, ki jih potrebuje stranka</w:t>
      </w:r>
      <w:r w:rsidR="00C57099">
        <w:t>.</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42" w:name="_Toc507768540"/>
      <w:bookmarkStart w:id="43" w:name="_Toc60223087"/>
      <w:r>
        <w:t>Uporaba spletnih storitev</w:t>
      </w:r>
      <w:bookmarkEnd w:id="42"/>
      <w:bookmarkEnd w:id="43"/>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Pr="00A87887" w:rsidRDefault="00C57099" w:rsidP="00C57099">
      <w:pPr>
        <w:pStyle w:val="ProductList-Body"/>
        <w:rPr>
          <w:szCs w:val="18"/>
        </w:rPr>
      </w:pPr>
    </w:p>
    <w:p w14:paraId="05EBFA60" w14:textId="77777777" w:rsidR="00982C4A" w:rsidRPr="004C41FC" w:rsidRDefault="00982C4A" w:rsidP="00982C4A">
      <w:pPr>
        <w:pStyle w:val="ProductList-Body"/>
        <w:ind w:left="158"/>
      </w:pPr>
      <w:r>
        <w:rPr>
          <w:b/>
          <w:bCs/>
          <w:color w:val="0072C6"/>
        </w:rPr>
        <w:t>Pravilnik o sprejemljivi rabi</w:t>
      </w:r>
    </w:p>
    <w:p w14:paraId="48F0E7C0" w14:textId="77777777" w:rsidR="00982C4A" w:rsidRDefault="00982C4A" w:rsidP="00982C4A">
      <w:pPr>
        <w:pStyle w:val="ProductList-Body"/>
        <w:ind w:left="158"/>
      </w:pPr>
      <w:r>
        <w:t>Stranka oziroma osebe, ki do spletne storitve dostopajo prek stranke, spletne storitve ne smejo uporabljati:</w:t>
      </w:r>
    </w:p>
    <w:p w14:paraId="5CF79766" w14:textId="77777777" w:rsidR="00982C4A" w:rsidRDefault="00982C4A" w:rsidP="00D1067A">
      <w:pPr>
        <w:pStyle w:val="ProductList-Body"/>
        <w:numPr>
          <w:ilvl w:val="0"/>
          <w:numId w:val="1"/>
        </w:numPr>
        <w:ind w:left="608" w:hanging="270"/>
      </w:pPr>
      <w:r>
        <w:t>na način, ki je prepovedan z zakonom, predpisom, vladno odredbo ali uredbo,</w:t>
      </w:r>
    </w:p>
    <w:p w14:paraId="21781E6A" w14:textId="77777777" w:rsidR="00982C4A" w:rsidRDefault="00982C4A" w:rsidP="00D1067A">
      <w:pPr>
        <w:pStyle w:val="ProductList-Body"/>
        <w:numPr>
          <w:ilvl w:val="0"/>
          <w:numId w:val="1"/>
        </w:numPr>
        <w:ind w:left="608" w:hanging="270"/>
      </w:pPr>
      <w:r>
        <w:t>na način, s katerim bi kršili pravice drugih,</w:t>
      </w:r>
    </w:p>
    <w:p w14:paraId="183393BD" w14:textId="77777777" w:rsidR="00982C4A" w:rsidRDefault="00982C4A" w:rsidP="00D1067A">
      <w:pPr>
        <w:pStyle w:val="ProductList-Body"/>
        <w:numPr>
          <w:ilvl w:val="0"/>
          <w:numId w:val="1"/>
        </w:numPr>
        <w:ind w:left="608" w:hanging="270"/>
      </w:pPr>
      <w:r>
        <w:t>za poskus pridobitve nepooblaščenega dostopa do katere koli storitve, naprave, podatkov, računa ali omrežja oziroma oviranja njihove uporabe,</w:t>
      </w:r>
    </w:p>
    <w:p w14:paraId="0DB77B3A" w14:textId="77777777" w:rsidR="00982C4A" w:rsidRDefault="00982C4A" w:rsidP="00D1067A">
      <w:pPr>
        <w:pStyle w:val="ProductList-Body"/>
        <w:numPr>
          <w:ilvl w:val="0"/>
          <w:numId w:val="1"/>
        </w:numPr>
        <w:ind w:left="608" w:hanging="270"/>
      </w:pPr>
      <w:r>
        <w:t>za pošiljanje neželene pošte z zlonamerno programsko opremo ali njeno distribucijo,</w:t>
      </w:r>
    </w:p>
    <w:p w14:paraId="52FF1113" w14:textId="77777777" w:rsidR="00982C4A" w:rsidRDefault="00982C4A" w:rsidP="00D1067A">
      <w:pPr>
        <w:pStyle w:val="ProductList-Body"/>
        <w:numPr>
          <w:ilvl w:val="0"/>
          <w:numId w:val="1"/>
        </w:numPr>
        <w:ind w:left="608" w:hanging="270"/>
      </w:pPr>
      <w:r>
        <w:t>na način, na katerega bi lahko poškodovali spletno storitev ali negativno vplivali na uporabo spletne storitve s strani druge osebe,</w:t>
      </w:r>
    </w:p>
    <w:p w14:paraId="35392113" w14:textId="77777777" w:rsidR="0009023D" w:rsidRDefault="0009023D" w:rsidP="00D1067A">
      <w:pPr>
        <w:pStyle w:val="ProductList-Body"/>
        <w:numPr>
          <w:ilvl w:val="0"/>
          <w:numId w:val="1"/>
        </w:numPr>
        <w:ind w:left="605" w:hanging="274"/>
      </w:pPr>
      <w:r>
        <w:t>na način ali v okoliščinah, kjer bi izpad spletne storitve lahko povzročil smrt ali hude telesne poškodbe oziroma resno fizično ali okoljsko škodo, razen v skladu s spodnjim razdelkom »Uporaba z visoko stopnjo tveganja«; ali</w:t>
      </w:r>
    </w:p>
    <w:p w14:paraId="6BB6AF24" w14:textId="77777777" w:rsidR="0009023D" w:rsidRDefault="0009023D" w:rsidP="00D1067A">
      <w:pPr>
        <w:pStyle w:val="ProductList-Body"/>
        <w:numPr>
          <w:ilvl w:val="0"/>
          <w:numId w:val="1"/>
        </w:numPr>
        <w:ind w:left="619" w:hanging="274"/>
      </w:pPr>
      <w:r>
        <w:t>za pomoč komur koli ali spodbujanje kogar koli, da stori kar koli od navedenega.</w:t>
      </w:r>
    </w:p>
    <w:p w14:paraId="5A69DEBB" w14:textId="77777777" w:rsidR="0009023D" w:rsidRDefault="0009023D" w:rsidP="0009023D">
      <w:pPr>
        <w:pStyle w:val="ProductList-Body"/>
        <w:ind w:left="158"/>
      </w:pPr>
      <w:r>
        <w:t>Kršitev pravilnika o sprejemljivi uporabi v tem razdelku lahko ima za posledico onemogočitev spletne storitve. Če Microsoft začasno prekine spletno storitev, bo to storil samo do mere, ki je razumno potrebna. Microsoft bo pred začasno prekinitvijo spletne storitve posredoval razumno obvestilo, razen v primerih, ko presodi, da je potrebna takojšnja začasna prekinitev storitve iz razlogov, navedenih zgoraj.</w:t>
      </w:r>
    </w:p>
    <w:p w14:paraId="2A928014" w14:textId="77777777" w:rsidR="0009023D" w:rsidRPr="00A87887" w:rsidRDefault="0009023D" w:rsidP="0009023D">
      <w:pPr>
        <w:pStyle w:val="ProductList-Body"/>
        <w:ind w:left="180"/>
        <w:rPr>
          <w:szCs w:val="18"/>
        </w:rPr>
      </w:pPr>
    </w:p>
    <w:p w14:paraId="5148586E" w14:textId="77777777" w:rsidR="0009023D" w:rsidRPr="004A132F" w:rsidRDefault="0009023D" w:rsidP="0009023D">
      <w:pPr>
        <w:pStyle w:val="ProductList-Body"/>
        <w:ind w:left="180"/>
        <w:outlineLvl w:val="2"/>
        <w:rPr>
          <w:b/>
          <w:bCs/>
          <w:color w:val="0072C6"/>
        </w:rPr>
      </w:pPr>
      <w:r>
        <w:rPr>
          <w:b/>
          <w:bCs/>
          <w:color w:val="0072C6"/>
        </w:rPr>
        <w:t>Uporaba z visoko stopnjo tveganja</w:t>
      </w:r>
    </w:p>
    <w:p w14:paraId="61EFDF26" w14:textId="4ECC816A" w:rsidR="00C57099" w:rsidRDefault="0009023D" w:rsidP="0009023D">
      <w:pPr>
        <w:pStyle w:val="ProductList-Body"/>
        <w:ind w:left="158"/>
      </w:pPr>
      <w:r>
        <w:t>OPOZORILO: Sodobne tehnologije, zlasti tiste za platforme, je mogoče uporabljati na nove in inovativne načine, zato mora stranka upoštevati, ali je njena uporaba teh tehnologij varna. Spletne storitve niso zasnovane ali namenjene za podporo kakršne koli uporabe, pri kateri ima lahko prekinitev, okvara, napaka ali drugačen izpad spletne storitve za posledico smrt ali hude telesne poškodbe oziroma fizično ali okoljsko škodo (skupaj imenovano »uporaba z visoko stopnjo tveganja«). Stranka mora zato vsako aplikacijo zasnovati in izvesti tako, da v primeru prekinitve, okvare, napake ali drugačne pomanjkljivosti spletne storitve varnost ljudi, lastnine in okolja ne pade pod raven, ki je razumna, primerna in zakonita, ne glede na to, ali gre za splošno uporabo ali določeno panogo. Stranka spletne storitve uporablja z visoko stopnjo tveganja na lastno tveganje. Stranka se strinja, da bo Microsoft branila, ga odškodovala in odvezala odgovornosti za vse odškodnine, stroške in odvetniške honorarje v povezavi z morebitnimi zahtevki, ki nastanejo zaradi uporabe z visoko stopnjo tveganja, povezano s spletnimi storitvami, vključno z morebitnimi zahtevki, ki temeljijo na objektivni odgovornosti ali ker naj bi bil Microsoft malomaren pri zasnovi ali zagotavljanju spletnih storitev stranki. Zgoraj navedena obveznost za odškodovanje velja poleg morebitnih obveznosti glede obrambe, določenih v strankini pogodbi o količinskem licenciranju, in zanjo ne veljajo nobene omejitve ali izključitve odgovornosti, določene v teh pogodbah</w:t>
      </w:r>
      <w:r w:rsidR="00C57099">
        <w:t>.</w:t>
      </w:r>
    </w:p>
    <w:p w14:paraId="168D8D36" w14:textId="4F6F11F4" w:rsidR="00521C51" w:rsidRDefault="00521C51" w:rsidP="0009023D">
      <w:pPr>
        <w:pStyle w:val="ProductList-Body"/>
        <w:ind w:left="158"/>
      </w:pPr>
    </w:p>
    <w:p w14:paraId="76AF5711" w14:textId="77777777" w:rsidR="00521C51" w:rsidRDefault="00521C51" w:rsidP="00521C51">
      <w:pPr>
        <w:pStyle w:val="ProductList-Body"/>
        <w:keepNext/>
        <w:ind w:left="187"/>
        <w:outlineLvl w:val="2"/>
        <w:rPr>
          <w:b/>
          <w:bCs/>
          <w:color w:val="0072C6"/>
        </w:rPr>
      </w:pPr>
      <w:r>
        <w:rPr>
          <w:b/>
          <w:bCs/>
          <w:color w:val="0072C6"/>
        </w:rPr>
        <w:lastRenderedPageBreak/>
        <w:t>Zavrnitev odgovornosti za medicinske naprave</w:t>
      </w:r>
    </w:p>
    <w:p w14:paraId="3FAC3192" w14:textId="77777777" w:rsidR="00521C51" w:rsidRDefault="00521C51" w:rsidP="00521C51">
      <w:pPr>
        <w:pStyle w:val="ProductList-Body"/>
        <w:ind w:left="180"/>
      </w:pPr>
      <w:r>
        <w:t>Stranka potrjuje, da spletne storitve (1) niso zasnovane, namenjene ali na voljo kot medicinske naprave in (2) niso zasnovane ali namenjene kot nadomestilo za strokovne medicinske nasvete, diagnozo, zdravljenje ali presojo in se ne smejo uporabljati za zamenjavo ali nadomestilo za strokovne medicinske nasvete, diagnozo, zdravljenje ali presojo. Stranka je izključno odgovorna za prikazovanje in/ali pridobivanje ustreznih privolitev, opozoril, zavrnitev odgovornosti in potrditev končnim uporabnikom svoje izvedbe spletnih storitev.</w:t>
      </w:r>
    </w:p>
    <w:p w14:paraId="4A50A20D" w14:textId="77777777" w:rsidR="00C57099" w:rsidRDefault="00C57099" w:rsidP="00C57099">
      <w:pPr>
        <w:pStyle w:val="ProductList-Body"/>
      </w:pPr>
    </w:p>
    <w:p w14:paraId="06A99476" w14:textId="77777777" w:rsidR="00A236AA" w:rsidRDefault="00A236AA" w:rsidP="00A87887">
      <w:pPr>
        <w:pStyle w:val="ProductList-SubSubSectionHeading"/>
        <w:keepNext/>
        <w:ind w:left="14" w:firstLine="14"/>
        <w:outlineLvl w:val="1"/>
      </w:pPr>
      <w:bookmarkStart w:id="44" w:name="_Toc26883663"/>
      <w:bookmarkStart w:id="45" w:name="_Toc27047313"/>
      <w:bookmarkStart w:id="46" w:name="_Toc507768541"/>
      <w:bookmarkStart w:id="47" w:name="_Toc507239493"/>
      <w:bookmarkStart w:id="48" w:name="_Toc60223088"/>
      <w:r>
        <w:t>Varstvo in zaščita podatkov</w:t>
      </w:r>
      <w:bookmarkEnd w:id="44"/>
      <w:bookmarkEnd w:id="45"/>
      <w:bookmarkEnd w:id="48"/>
    </w:p>
    <w:p w14:paraId="32B127D8" w14:textId="77777777" w:rsidR="00A236AA" w:rsidRDefault="00A236AA" w:rsidP="00A236AA">
      <w:pPr>
        <w:pStyle w:val="ProductList-Body"/>
        <w:tabs>
          <w:tab w:val="clear" w:pos="158"/>
        </w:tabs>
        <w:ind w:left="9" w:firstLine="9"/>
      </w:pPr>
      <w:r>
        <w:t>Pogoji DPA veljajo za vse spletne storitve razen tistih, ki so navedene v dodatku 1. Za osnovne spletne storitve so v dodatku 1 podrobnosti o varnostnih praksah in mestu nedejavnih podatkov strank, ki se nanašajo posebej na spletne storitve.</w:t>
      </w:r>
    </w:p>
    <w:p w14:paraId="2D61906D" w14:textId="77777777" w:rsidR="008C09A5" w:rsidRDefault="008C09A5" w:rsidP="008C09A5">
      <w:pPr>
        <w:pStyle w:val="ProductList-Body"/>
      </w:pPr>
    </w:p>
    <w:p w14:paraId="1265A01F" w14:textId="3615FF60" w:rsidR="00C57099" w:rsidRDefault="00C57099" w:rsidP="00A87887">
      <w:pPr>
        <w:pStyle w:val="ProductList-SubSubSectionHeading"/>
        <w:outlineLvl w:val="1"/>
      </w:pPr>
      <w:bookmarkStart w:id="49" w:name="_Toc60223089"/>
      <w:r>
        <w:t>Uporaba programske opreme s spletno storitvijo</w:t>
      </w:r>
      <w:bookmarkEnd w:id="46"/>
      <w:bookmarkEnd w:id="47"/>
      <w:bookmarkEnd w:id="49"/>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0E23E80" w:rsidR="00103924" w:rsidRPr="009E4752" w:rsidRDefault="00103924" w:rsidP="00AD5F09">
      <w:pPr>
        <w:pStyle w:val="ProductList-Body"/>
        <w:ind w:left="180"/>
      </w:pPr>
      <w:r w:rsidRPr="009E4752">
        <w:t xml:space="preserve">Stranka lahko namesti programsko opremo in jo uporablja le za uporabo skupaj s spletno storitvijo. </w:t>
      </w:r>
      <w:r w:rsidR="00A60435">
        <w:fldChar w:fldCharType="begin"/>
      </w:r>
      <w:r w:rsidR="00A60435">
        <w:instrText xml:space="preserve"> HYPERLINK \l "OnlineServiceSpecificTerms" \o "Pogoji za posamezno spletno storitev" </w:instrText>
      </w:r>
      <w:r w:rsidR="00A60435">
        <w:fldChar w:fldCharType="separate"/>
      </w:r>
      <w:r w:rsidRPr="009E4752">
        <w:rPr>
          <w:rStyle w:val="Hyperlink"/>
        </w:rPr>
        <w:t>Pogoji za posamezno spletno storitev</w:t>
      </w:r>
      <w:r w:rsidR="00A60435">
        <w:rPr>
          <w:rStyle w:val="Hyperlink"/>
        </w:rPr>
        <w:fldChar w:fldCharType="end"/>
      </w:r>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0E40D142" w:rsidR="00103924" w:rsidRPr="009E4752" w:rsidRDefault="00A236AA" w:rsidP="00AD5F09">
      <w:pPr>
        <w:pStyle w:val="ProductList-Body"/>
        <w:ind w:left="180"/>
      </w:pPr>
      <w:r>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diagnostične podatke (kot so opredeljeni v DPA) o uporabi in učinkovitosti delovanja programov, ki bodo morda posredovani Microsoftu, in če vsebujejo osebne podatke, bodo uporabljeni za namene, opisane v DPA</w:t>
      </w:r>
      <w:r w:rsidR="00103924"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50" w:name="_Toc507768542"/>
      <w:bookmarkStart w:id="51" w:name="_Toc60223090"/>
      <w:r>
        <w:t>Tehnične omejitve</w:t>
      </w:r>
      <w:bookmarkEnd w:id="50"/>
      <w:bookmarkEnd w:id="51"/>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52" w:name="_Toc507768543"/>
      <w:bookmarkStart w:id="53" w:name="_Toc60223091"/>
      <w:r>
        <w:t>Storitve uvoza/izvoza</w:t>
      </w:r>
      <w:bookmarkEnd w:id="52"/>
      <w:bookmarkEnd w:id="53"/>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54" w:name="_Toc507768544"/>
      <w:bookmarkStart w:id="55" w:name="_Toc60223092"/>
      <w:r>
        <w:t>Komponente pisav</w:t>
      </w:r>
      <w:bookmarkEnd w:id="54"/>
      <w:bookmarkEnd w:id="55"/>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56" w:name="_Toc507768545"/>
      <w:bookmarkStart w:id="57" w:name="_Toc60223093"/>
      <w:r>
        <w:t>Spremembe in razpoložljivost spletnih storitev</w:t>
      </w:r>
      <w:bookmarkEnd w:id="56"/>
      <w:bookmarkEnd w:id="57"/>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w:t>
      </w:r>
      <w:r>
        <w:lastRenderedPageBreak/>
        <w:t xml:space="preserve">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r w:rsidR="00A60435">
        <w:fldChar w:fldCharType="begin"/>
      </w:r>
      <w:r w:rsidR="00A60435">
        <w:instrText xml:space="preserve"> HYPERLINK "https://go.microsoft.com/fwlink/?linkid=870295" </w:instrText>
      </w:r>
      <w:r w:rsidR="00A60435">
        <w:fldChar w:fldCharType="separate"/>
      </w:r>
      <w:r>
        <w:rPr>
          <w:rStyle w:val="Hyperlink"/>
        </w:rPr>
        <w:t>https://go.microsoft.com/fwlink/?linkid=870295</w:t>
      </w:r>
      <w:r w:rsidR="00A60435">
        <w:rPr>
          <w:rStyle w:val="Hyperlink"/>
        </w:rPr>
        <w:fldChar w:fldCharType="end"/>
      </w:r>
      <w:r>
        <w:t>.</w:t>
      </w:r>
    </w:p>
    <w:p w14:paraId="6AE4C250" w14:textId="77777777" w:rsidR="00C57099" w:rsidRDefault="00C57099" w:rsidP="00C57099">
      <w:pPr>
        <w:pStyle w:val="ProductList-Body"/>
      </w:pPr>
    </w:p>
    <w:p w14:paraId="096A0E79" w14:textId="77777777" w:rsidR="00621FC7" w:rsidRPr="0049240E" w:rsidRDefault="00621FC7" w:rsidP="00621FC7">
      <w:pPr>
        <w:pStyle w:val="ProductList-SubSubSectionHeading"/>
        <w:outlineLvl w:val="1"/>
      </w:pPr>
      <w:bookmarkStart w:id="58" w:name="_Toc55912654"/>
      <w:bookmarkStart w:id="59" w:name="CommonDataService"/>
      <w:bookmarkStart w:id="60" w:name="_Hlk50810838"/>
      <w:bookmarkStart w:id="61" w:name="_Toc507768547"/>
      <w:bookmarkStart w:id="62" w:name="_Toc60223094"/>
      <w:r>
        <w:t>Dataverse</w:t>
      </w:r>
      <w:bookmarkEnd w:id="58"/>
      <w:bookmarkEnd w:id="62"/>
      <w:r>
        <w:t xml:space="preserve"> </w:t>
      </w:r>
    </w:p>
    <w:bookmarkEnd w:id="59"/>
    <w:p w14:paraId="399AE5A8" w14:textId="44B9FD57" w:rsidR="00A87887" w:rsidRPr="00F300A2" w:rsidRDefault="00621FC7" w:rsidP="00621FC7">
      <w:pPr>
        <w:pStyle w:val="ProductList-Body"/>
      </w:pPr>
      <w:r>
        <w:t>Dataverse strukturira vrsto podatkov in poslovne logike za podporo medsebojno povezanim aplikacijam in postopkom. Primerki storitve Dataverse, zagotovljeni z licencami za Microsoft 365, vključujejo različne funkcije in integrirajo podatke, ki morda so ali niso na voljo za vaše izdelke ali storitve, za katere imate licence. Dostop do storitve Dataverse prek posameznega izdelka ali storitve ne podeljuje dostopa do nepovezanih izdelkov, storitev, funkcij ali podatkov, za katere uporabniki nimajo licenc. Uporabniki imajo samo pravice za dostop do podatkov, storitev in funkcij v storitvi Dataverse, za katere imajo ustrezne licence</w:t>
      </w:r>
      <w:r w:rsidR="00A87887">
        <w:t>.</w:t>
      </w:r>
    </w:p>
    <w:bookmarkEnd w:id="60"/>
    <w:p w14:paraId="1085F645" w14:textId="77777777" w:rsidR="00A87887" w:rsidRDefault="00A87887" w:rsidP="00C57099">
      <w:pPr>
        <w:pStyle w:val="ProductList-SubSubSectionHeading"/>
        <w:outlineLvl w:val="1"/>
      </w:pPr>
    </w:p>
    <w:p w14:paraId="64FF7756" w14:textId="2405E098" w:rsidR="00C57099" w:rsidRDefault="00C57099" w:rsidP="00C57099">
      <w:pPr>
        <w:pStyle w:val="ProductList-SubSubSectionHeading"/>
        <w:outlineLvl w:val="1"/>
      </w:pPr>
      <w:bookmarkStart w:id="63" w:name="_Toc60223095"/>
      <w:r>
        <w:t>Drugo</w:t>
      </w:r>
      <w:bookmarkEnd w:id="61"/>
      <w:bookmarkEnd w:id="63"/>
    </w:p>
    <w:p w14:paraId="66221BFD" w14:textId="77777777" w:rsidR="00AD5F09" w:rsidRPr="00C57099" w:rsidRDefault="00AD5F09" w:rsidP="00C57099">
      <w:pPr>
        <w:pStyle w:val="ProductList-Body"/>
        <w:ind w:left="158"/>
        <w:rPr>
          <w:b/>
          <w:color w:val="0072C6"/>
        </w:rPr>
      </w:pPr>
      <w:bookmarkStart w:id="64" w:name="NonMicrosoftProducts"/>
      <w:r w:rsidRPr="00C57099">
        <w:rPr>
          <w:b/>
          <w:color w:val="0072C6"/>
        </w:rPr>
        <w:t>Izdelki, ki niso Microsoftovi</w:t>
      </w:r>
    </w:p>
    <w:bookmarkEnd w:id="64"/>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3E49EDEE" w14:textId="77777777" w:rsidR="004A61F2" w:rsidRPr="0006694D" w:rsidRDefault="004A61F2" w:rsidP="008E1AFE">
      <w:pPr>
        <w:pStyle w:val="ProductList-Body"/>
        <w:ind w:left="316" w:hanging="158"/>
        <w:rPr>
          <w:b/>
          <w:color w:val="0072C6"/>
        </w:rPr>
      </w:pPr>
      <w:bookmarkStart w:id="65" w:name="GeneralTerms_Previews"/>
      <w:r>
        <w:rPr>
          <w:b/>
          <w:color w:val="0072C6"/>
        </w:rPr>
        <w:t>Preskusne različice</w:t>
      </w:r>
    </w:p>
    <w:p w14:paraId="3539A53E" w14:textId="078B3256" w:rsidR="004A61F2" w:rsidRDefault="00A236AA" w:rsidP="008E1AFE">
      <w:pPr>
        <w:pStyle w:val="ProductList-Body"/>
        <w:tabs>
          <w:tab w:val="clear" w:pos="158"/>
          <w:tab w:val="left" w:pos="22"/>
        </w:tabs>
        <w:ind w:left="158"/>
      </w:pPr>
      <w:r>
        <w:t>PRESKUSNE RAZLIČICE SO NA VOLJO »KAKRŠNE SO«, »Z VSEMI NAPAKAMI« IN »KOT SO NA VOLJO«, kot je opisano tukaj. Preskusne različice niso vključene v pogodbo o ravni storitve za ustrezno spletno storitev in za njih morda ne bo na voljo podpora za stranke. Preskusne različice lahko kadar koli in brez prejšnjega obvestila spremenimo ali jih nehamo ponujati. Prav tako se lahko odločimo, da preskusna različica storitve komercialno ne bo splošno razpoložljiva</w:t>
      </w:r>
      <w:r w:rsidR="004A61F2">
        <w:t xml:space="preserve">. </w:t>
      </w:r>
    </w:p>
    <w:p w14:paraId="7F8516EF" w14:textId="77777777" w:rsidR="004A61F2" w:rsidRDefault="004A61F2" w:rsidP="004A61F2">
      <w:pPr>
        <w:pStyle w:val="ProductList-Body"/>
        <w:ind w:left="180" w:hanging="158"/>
      </w:pPr>
    </w:p>
    <w:p w14:paraId="2FCDBFBE" w14:textId="77777777" w:rsidR="004A61F2" w:rsidRDefault="004A61F2" w:rsidP="008E1AFE">
      <w:pPr>
        <w:pStyle w:val="ProductList-Body"/>
        <w:ind w:left="316" w:hanging="158"/>
      </w:pPr>
      <w:r>
        <w:t xml:space="preserve">Če ni v ločeni pogodbi določeno drugače, preskusne različice niso vključene v pogodbo o ravni storitve za ustrezno spletno storitev. </w:t>
      </w:r>
    </w:p>
    <w:p w14:paraId="0341ABAD" w14:textId="77777777" w:rsidR="004A61F2" w:rsidRDefault="004A61F2" w:rsidP="008E1AFE">
      <w:pPr>
        <w:pStyle w:val="ProductList-Body"/>
        <w:ind w:left="316" w:hanging="158"/>
      </w:pPr>
    </w:p>
    <w:p w14:paraId="0963C28D" w14:textId="77777777" w:rsidR="004A61F2" w:rsidRDefault="004A61F2" w:rsidP="008E1AFE">
      <w:pPr>
        <w:pStyle w:val="ProductList-Body"/>
        <w:tabs>
          <w:tab w:val="clear" w:pos="158"/>
          <w:tab w:val="left" w:pos="22"/>
        </w:tabs>
        <w:ind w:left="136"/>
      </w:pPr>
      <w:r>
        <w:t>Posredovanje „povratnih informacij“ (predlogov, pripomb, povratnih informacij, zamisli ali znanja v kakršni koli obliki) o preskusnih različicah Microsoftu je prostovoljno. Microsoft nima nobene obveznosti objaviti ali uporabiti kakršnih koli povratnih informacij. S posredovanjem povratnih informacij Microsoftu stranka (in vsak, ki prek nje posreduje povratne informacije) Microsoftu in njegovim lastniško povezanim podjetjem na podlagi vseh pravic intelektualne lastnine, ki so v njeni lasti ali pod njenim nadzorom (in v lasti ali pod nadzorom oseb, ki jih posredujejo prej njega), nepreklicno in trajno podeljuje svetovno, neizključno, v celoti plačano in prenosljivo licenco in pravico, ki jo je mogoče nadalje licencirati in brez plačila tantiem dovoljuje, da povratne informacije brez pripisovanja izvora in za poljuben namen izdelujejo, uporabljajo, reproducirajo, iz njih pripravljajo izpeljana dela, jih distribuirajo, javno predvajajo, javno prikazujejo, oddajajo in drugače komercialno uporabljajo (tudi z združevanjem ali povezovanjem izdelkov, storitev ali tehnologij, ki so odvisne od povratnih informacij ali jih vključujejo, z drugimi izdelki, storitvami ali tehnologijami Microsofta ali drugih).</w:t>
      </w:r>
    </w:p>
    <w:p w14:paraId="532B3F44" w14:textId="77777777" w:rsidR="004A61F2" w:rsidRDefault="004A61F2" w:rsidP="008E1AFE">
      <w:pPr>
        <w:pStyle w:val="ProductList-Body"/>
        <w:ind w:left="316" w:hanging="158"/>
      </w:pPr>
    </w:p>
    <w:p w14:paraId="3D26EC56" w14:textId="77110702" w:rsidR="004A61F2" w:rsidRDefault="004A61F2" w:rsidP="008E1AFE">
      <w:pPr>
        <w:pStyle w:val="ProductList-Body"/>
        <w:tabs>
          <w:tab w:val="clear" w:pos="158"/>
          <w:tab w:val="left" w:pos="0"/>
        </w:tabs>
        <w:ind w:left="136"/>
      </w:pPr>
      <w:r>
        <w:t>Stranka jamči, da 1) ne bo posredovala povratnih informacij, za katere velja licenca, ki od Microsofta zahteva, da zaradi tega, ker je uveljavil katero koli od zgoraj navedenih pravic v povratnih informacijah stranke kar koli licencira tretjim osebam; in 2) je lastnik vseh pravic do teh povratnih informacij ali jih drugače nadzira in da za nobeno od teh povratnih informacij ne veljajo kakršne koli pravice tretjih oseb (vključno z morebitnimi osebnostnimi pravicami ali pravicami do objavljanja).</w:t>
      </w:r>
    </w:p>
    <w:p w14:paraId="6346D7C7" w14:textId="77777777" w:rsidR="00A24C06" w:rsidRDefault="00A24C06" w:rsidP="008E1AFE">
      <w:pPr>
        <w:pStyle w:val="ProductList-Body"/>
        <w:tabs>
          <w:tab w:val="clear" w:pos="158"/>
          <w:tab w:val="left" w:pos="0"/>
        </w:tabs>
        <w:ind w:left="136"/>
      </w:pPr>
    </w:p>
    <w:p w14:paraId="080F23A2" w14:textId="77777777" w:rsidR="00A236AA" w:rsidRPr="00144B40" w:rsidRDefault="00A236AA" w:rsidP="008E1AFE">
      <w:pPr>
        <w:pStyle w:val="ProductList-Body"/>
        <w:tabs>
          <w:tab w:val="clear" w:pos="158"/>
          <w:tab w:val="left" w:pos="0"/>
        </w:tabs>
        <w:ind w:left="136"/>
        <w:rPr>
          <w:b/>
          <w:color w:val="0072C6"/>
        </w:rPr>
      </w:pPr>
      <w:r>
        <w:rPr>
          <w:b/>
          <w:color w:val="0072C6"/>
        </w:rPr>
        <w:t>Azure Active Directory, brezplačna izdaja</w:t>
      </w:r>
    </w:p>
    <w:p w14:paraId="47D6C422" w14:textId="77777777" w:rsidR="00A236AA" w:rsidRDefault="00A236AA" w:rsidP="008E1AFE">
      <w:pPr>
        <w:pStyle w:val="ProductList-Body"/>
        <w:tabs>
          <w:tab w:val="clear" w:pos="158"/>
          <w:tab w:val="left" w:pos="0"/>
        </w:tabs>
        <w:ind w:left="136"/>
      </w:pPr>
      <w:r>
        <w:t xml:space="preserve">Kot je opisano na strani </w:t>
      </w:r>
      <w:r w:rsidR="00A60435">
        <w:fldChar w:fldCharType="begin"/>
      </w:r>
      <w:r w:rsidR="00A60435">
        <w:instrText xml:space="preserve"> HYPERLINK "https://docs.microsoft.com/en-us/azure/active-directory/fundamentals/active-directory-whatis" </w:instrText>
      </w:r>
      <w:r w:rsidR="00A60435">
        <w:fldChar w:fldCharType="separate"/>
      </w:r>
      <w:r>
        <w:rPr>
          <w:rStyle w:val="Hyperlink"/>
        </w:rPr>
        <w:t>https://docs.microsoft.com/en-us/azure/active-directory/fundamentals/active-directory-whatis</w:t>
      </w:r>
      <w:r w:rsidR="00A60435">
        <w:rPr>
          <w:rStyle w:val="Hyperlink"/>
        </w:rPr>
        <w:fldChar w:fldCharType="end"/>
      </w:r>
      <w:r>
        <w:t xml:space="preserve">, večina spletnih storitev vključuje primerek komponente Azure Active Directory, ki je na oblaku temelječa možnost preverjana pristnosti uporabnikov (»Azure AD Free«). Ko stranka konfigurira in uporabi prvo tako spletno storitev, se lahko ta primerek komponente Azure AD Free, kot ga je stranka konfigurirala za svoje uporabnike, uporablja kot osnova za funkcije preverjanja pristnosti uporabnikov za vsako pozneje pridobljeno naročnino spletne storitve. </w:t>
      </w:r>
    </w:p>
    <w:p w14:paraId="152F34BB" w14:textId="77777777" w:rsidR="00A236AA" w:rsidRDefault="00A236AA" w:rsidP="008E1AFE">
      <w:pPr>
        <w:pStyle w:val="ProductList-Body"/>
        <w:tabs>
          <w:tab w:val="clear" w:pos="158"/>
          <w:tab w:val="left" w:pos="0"/>
        </w:tabs>
        <w:ind w:left="136"/>
      </w:pPr>
    </w:p>
    <w:p w14:paraId="4F069E62" w14:textId="77777777" w:rsidR="00A236AA" w:rsidRPr="00113949" w:rsidRDefault="00A236AA" w:rsidP="008E1AFE">
      <w:pPr>
        <w:pStyle w:val="ProductList-Body"/>
        <w:tabs>
          <w:tab w:val="clear" w:pos="158"/>
          <w:tab w:val="left" w:pos="0"/>
        </w:tabs>
        <w:ind w:left="136"/>
        <w:rPr>
          <w:spacing w:val="-2"/>
        </w:rPr>
      </w:pPr>
      <w:r w:rsidRPr="00113949">
        <w:rPr>
          <w:spacing w:val="-2"/>
        </w:rPr>
        <w:t>Strankin primerek komponente Azure AD Free bo uporabnikom s preverjeno pristnostjo omogoči tudi interakcijo s konteksti Microsofta ali tretjih oseb zunaj spletnih storitev (»druge storitve, odvisne od AD«), zlasti tam, kjer Microsoft ali tretja oseba zahteva uporabniški račun za Azure Active Directory. Glede upravljanja komponente Azure AD Free za druge storitve, odvisne od AD, je Microsoft še vedno obdelovalec podatkov in ta uporaba komponente Azure AD Free predstavlja strankino izrecno navodilo Microsoftu, da je taka uporaba dovoljena. Glede upravljanja druge storitve, odvisne od AD, glejte upoštevna pogodbo in pravilnik o zasebnosti zanjo, kjer lahko ugotovite vlogo ponudnika druge storitve, odvisne od AD.</w:t>
      </w:r>
    </w:p>
    <w:p w14:paraId="5DDB0037" w14:textId="77777777" w:rsidR="00A236AA" w:rsidRDefault="00A236AA" w:rsidP="008E1AFE">
      <w:pPr>
        <w:pStyle w:val="ProductList-Body"/>
        <w:tabs>
          <w:tab w:val="clear" w:pos="158"/>
          <w:tab w:val="left" w:pos="0"/>
        </w:tabs>
        <w:ind w:left="136"/>
        <w:rPr>
          <w:b/>
          <w:color w:val="0072C6"/>
        </w:rPr>
      </w:pPr>
    </w:p>
    <w:p w14:paraId="1945653A" w14:textId="60B36949" w:rsidR="004A61F2" w:rsidRPr="004C41FC" w:rsidRDefault="004A61F2" w:rsidP="008E1AFE">
      <w:pPr>
        <w:pStyle w:val="ProductList-Body"/>
        <w:ind w:left="294" w:hanging="158"/>
      </w:pPr>
      <w:r>
        <w:rPr>
          <w:b/>
          <w:color w:val="0072C6"/>
        </w:rPr>
        <w:t>Konkurenčno primerjalno preskušanje</w:t>
      </w:r>
    </w:p>
    <w:p w14:paraId="16492E93" w14:textId="77777777" w:rsidR="004A61F2" w:rsidRDefault="004A61F2" w:rsidP="008E1AFE">
      <w:pPr>
        <w:pStyle w:val="ProductList-Body"/>
        <w:tabs>
          <w:tab w:val="clear" w:pos="158"/>
          <w:tab w:val="left" w:pos="0"/>
        </w:tabs>
        <w:ind w:left="136"/>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08C8257" w14:textId="77777777" w:rsidR="004A61F2" w:rsidRDefault="004A61F2" w:rsidP="008E1AFE">
      <w:pPr>
        <w:pStyle w:val="ProductList-Body"/>
        <w:ind w:left="294" w:hanging="158"/>
      </w:pPr>
    </w:p>
    <w:p w14:paraId="7970FB46" w14:textId="77777777" w:rsidR="004A61F2" w:rsidRPr="00AF1A25" w:rsidRDefault="004A61F2" w:rsidP="008E1AFE">
      <w:pPr>
        <w:pStyle w:val="ProductList-Body"/>
        <w:ind w:left="294" w:hanging="158"/>
        <w:rPr>
          <w:b/>
          <w:color w:val="0072C6"/>
        </w:rPr>
      </w:pPr>
      <w:r>
        <w:rPr>
          <w:b/>
          <w:bCs/>
          <w:color w:val="0072C6"/>
        </w:rPr>
        <w:t>Stranke v vladnih ustanovah</w:t>
      </w:r>
    </w:p>
    <w:bookmarkEnd w:id="65"/>
    <w:p w14:paraId="7E64AB0E" w14:textId="77777777" w:rsidR="004A61F2" w:rsidRDefault="004A61F2" w:rsidP="008E1AFE">
      <w:pPr>
        <w:pStyle w:val="ProductList-Body"/>
        <w:ind w:left="316" w:hanging="158"/>
      </w:pPr>
      <w:r>
        <w:t xml:space="preserve">Če je stranka vladna ustanova, potem za vse spletne storitve, ki so stranki zagotovljene brezplačno, veljajo naslednji pogoji: </w:t>
      </w:r>
    </w:p>
    <w:p w14:paraId="77033763" w14:textId="77777777" w:rsidR="004A61F2" w:rsidRDefault="004A61F2" w:rsidP="008E1AFE">
      <w:pPr>
        <w:pStyle w:val="ProductList-Body"/>
        <w:numPr>
          <w:ilvl w:val="0"/>
          <w:numId w:val="15"/>
        </w:numPr>
        <w:ind w:left="856"/>
      </w:pPr>
      <w:r>
        <w:t xml:space="preserve">Microsoft se odpoveduje vsem in vsakršnim pravicam do nadomestila za spletne storitve od stranke. </w:t>
      </w:r>
    </w:p>
    <w:p w14:paraId="5170C22E" w14:textId="4D9E2042" w:rsidR="004A61F2" w:rsidRDefault="004A61F2" w:rsidP="008E1AFE">
      <w:pPr>
        <w:pStyle w:val="ProductList-Body"/>
        <w:numPr>
          <w:ilvl w:val="0"/>
          <w:numId w:val="15"/>
        </w:numPr>
        <w:ind w:left="856"/>
      </w:pPr>
      <w:r>
        <w:t>Microsoft in stranka skladno z upoštevnimi zakoni in predpisi potrjujeta, da so spletne storitve za izključno dobro in uporabo stranke ter ne za osebno dobro ali uporabo katerega koli posameznega vladnega uslužbenca.</w:t>
      </w:r>
    </w:p>
    <w:p w14:paraId="180F0594" w14:textId="77777777" w:rsidR="00B33EE3" w:rsidRDefault="00B33EE3" w:rsidP="008E1AFE">
      <w:pPr>
        <w:pStyle w:val="ProductList-Body"/>
        <w:ind w:left="294" w:hanging="158"/>
        <w:rPr>
          <w:b/>
          <w:bCs/>
          <w:color w:val="0072C6"/>
        </w:rPr>
      </w:pPr>
    </w:p>
    <w:p w14:paraId="64910693" w14:textId="0853F5F2" w:rsidR="00B33EE3" w:rsidRDefault="00B33EE3" w:rsidP="00A87887">
      <w:pPr>
        <w:pStyle w:val="ProductList-Body"/>
        <w:ind w:left="288" w:hanging="158"/>
        <w:rPr>
          <w:b/>
          <w:bCs/>
          <w:color w:val="0072C6"/>
        </w:rPr>
      </w:pPr>
      <w:r>
        <w:rPr>
          <w:b/>
          <w:bCs/>
          <w:color w:val="0072C6"/>
        </w:rPr>
        <w:t>Nemške spletne storitve</w:t>
      </w:r>
    </w:p>
    <w:p w14:paraId="464873D8" w14:textId="25F8B687" w:rsidR="00B33EE3" w:rsidRDefault="00B33EE3" w:rsidP="008E1AFE">
      <w:pPr>
        <w:pStyle w:val="ProductList-Body"/>
        <w:ind w:left="136"/>
        <w:rPr>
          <w:rStyle w:val="Hyperlink"/>
        </w:rPr>
      </w:pPr>
      <w:r>
        <w:t xml:space="preserve">Za uporabo nemških spletnih storitev nadalje veljajo pogoji posebej za ponudbo, ki so na voljo tukaj: </w:t>
      </w:r>
      <w:r w:rsidR="00A60435">
        <w:fldChar w:fldCharType="begin"/>
      </w:r>
      <w:r w:rsidR="00A60435">
        <w:instrText xml:space="preserve"> HYPERLINK "https://aka.ms/MCAGermanSupplement" </w:instrText>
      </w:r>
      <w:r w:rsidR="00A60435">
        <w:fldChar w:fldCharType="separate"/>
      </w:r>
      <w:r>
        <w:rPr>
          <w:rStyle w:val="Hyperlink"/>
        </w:rPr>
        <w:t>https://aka.ms/MCAGermanSupplement</w:t>
      </w:r>
      <w:r w:rsidR="00A60435">
        <w:rPr>
          <w:rStyle w:val="Hyperlink"/>
        </w:rPr>
        <w:fldChar w:fldCharType="end"/>
      </w:r>
      <w:r>
        <w:rPr>
          <w:rStyle w:val="Hyperlink"/>
        </w:rPr>
        <w:t>.</w:t>
      </w:r>
    </w:p>
    <w:p w14:paraId="517F2E9C" w14:textId="172C0126" w:rsidR="00521C51" w:rsidRDefault="00521C51" w:rsidP="008E1AFE">
      <w:pPr>
        <w:pStyle w:val="ProductList-Body"/>
        <w:ind w:left="136"/>
      </w:pPr>
    </w:p>
    <w:p w14:paraId="12532291" w14:textId="77777777" w:rsidR="00521C51" w:rsidRPr="00FE1661" w:rsidRDefault="00521C51" w:rsidP="00521C51">
      <w:pPr>
        <w:pStyle w:val="ProductList-Body"/>
        <w:ind w:left="316" w:hanging="158"/>
        <w:rPr>
          <w:b/>
          <w:bCs/>
          <w:color w:val="0072C6"/>
        </w:rPr>
      </w:pPr>
      <w:r>
        <w:rPr>
          <w:b/>
          <w:bCs/>
          <w:color w:val="0072C6"/>
        </w:rPr>
        <w:t>Odpoved določil o potrošniškem varstvu končnih uporabnikov</w:t>
      </w:r>
    </w:p>
    <w:p w14:paraId="1A61D784" w14:textId="77777777" w:rsidR="00521C51" w:rsidRPr="00FE1661" w:rsidRDefault="00521C51" w:rsidP="00521C51">
      <w:pPr>
        <w:pStyle w:val="ProductList-Body"/>
        <w:tabs>
          <w:tab w:val="clear" w:pos="158"/>
          <w:tab w:val="left" w:pos="180"/>
        </w:tabs>
        <w:ind w:left="180"/>
      </w:pPr>
      <w:r>
        <w:t>Stranka se strinja, da se odpoveduje vsem in vsakršnim upravičenostim, ki bi sicer veljale na podlagi Evropskega zakonika o elektronskih komunikacijah (Direktiva 2018/1972), in sicer 1., 3. in 5. odstavka člena 102, 1. odstavka člena 105 ter 1. in 3. odstavka člena 107.</w:t>
      </w:r>
    </w:p>
    <w:p w14:paraId="1F953744" w14:textId="77777777" w:rsidR="00982C4A" w:rsidRPr="00903BB7" w:rsidRDefault="00A60435"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r>
        <w:fldChar w:fldCharType="begin"/>
      </w:r>
      <w:r>
        <w:instrText xml:space="preserve"> HYPERLINK \l "GeneralTerms" \o "Splošni pogoji" </w:instrText>
      </w:r>
      <w:r>
        <w:fldChar w:fldCharType="separate"/>
      </w:r>
      <w:r w:rsidR="00982C4A">
        <w:rPr>
          <w:rStyle w:val="Hyperlink"/>
          <w:sz w:val="16"/>
          <w:szCs w:val="16"/>
        </w:rPr>
        <w:t>Splošni pogoji</w:t>
      </w:r>
      <w:r>
        <w:rPr>
          <w:rStyle w:val="Hyperlink"/>
          <w:sz w:val="16"/>
          <w:szCs w:val="16"/>
        </w:rPr>
        <w:fldChar w:fldCharType="end"/>
      </w:r>
    </w:p>
    <w:p w14:paraId="66677A10" w14:textId="1AC36F6A" w:rsidR="004D1737" w:rsidRPr="009E4752" w:rsidRDefault="004D1737" w:rsidP="00A914BF">
      <w:pPr>
        <w:pStyle w:val="ProductList-Body"/>
        <w:sectPr w:rsidR="004D1737" w:rsidRPr="009E4752" w:rsidSect="001C4713">
          <w:footerReference w:type="default" r:id="rId21"/>
          <w:footerReference w:type="first" r:id="rId22"/>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6" w:name="OnlineServiceSpecificTerms"/>
      <w:bookmarkStart w:id="67" w:name="_Toc60223096"/>
      <w:r w:rsidRPr="009E4752">
        <w:lastRenderedPageBreak/>
        <w:t>Pogoji za posamezno spletno storitev</w:t>
      </w:r>
      <w:bookmarkEnd w:id="66"/>
      <w:bookmarkEnd w:id="67"/>
    </w:p>
    <w:p w14:paraId="3B9E80E0" w14:textId="61B41290" w:rsidR="000E6ED8" w:rsidRPr="009E4752" w:rsidRDefault="00A236AA" w:rsidP="00A914BF">
      <w:pPr>
        <w:pStyle w:val="ProductList-Body"/>
      </w:pPr>
      <w:r>
        <w:t>Poleg zgornjih splošnih pogojev za spletne storitve veljajo za navedene spletne storitve naslednji pogoji, posebej za spletne storitve. V primeru navzkrižja ali nedoslednosti med splošnimi pogoji in pogoji posebej za spletne storitve se za upoštevne spletne storitve uporabljajo pogoji posebej za spletne storitve. Če spletna storitev ni navedena spodaj, zanjo niso določeni pogoji za posamezno spletno storitev</w:t>
      </w:r>
      <w:r w:rsidR="00272578" w:rsidRPr="009E4752">
        <w:t>.</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8" w:name="MicrosoftAzureServices"/>
      <w:bookmarkStart w:id="69" w:name="_Toc60223097"/>
      <w:r w:rsidRPr="0075793C">
        <w:rPr>
          <w:lang w:val="sl-SI"/>
        </w:rPr>
        <w:t>Storitve Microsoft Azure</w:t>
      </w:r>
      <w:bookmarkEnd w:id="69"/>
    </w:p>
    <w:bookmarkEnd w:id="68"/>
    <w:p w14:paraId="7642FD45" w14:textId="77777777" w:rsidR="003A21DC" w:rsidRPr="002A3B84" w:rsidRDefault="003A21DC" w:rsidP="003A21DC">
      <w:pPr>
        <w:pStyle w:val="ProductList-Body"/>
        <w:rPr>
          <w:b/>
          <w:color w:val="00188F"/>
        </w:rPr>
      </w:pPr>
      <w:r>
        <w:rPr>
          <w:b/>
          <w:color w:val="00188F"/>
        </w:rPr>
        <w:t>Obvestila</w:t>
      </w:r>
    </w:p>
    <w:p w14:paraId="338C3A6F" w14:textId="4DC89F58"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r w:rsidR="00A60435">
        <w:fldChar w:fldCharType="begin"/>
      </w:r>
      <w:r w:rsidR="00A60435">
        <w:instrText xml:space="preserve"> HYPERLINK \l "Attachment1" \o "Dodatku 1" </w:instrText>
      </w:r>
      <w:r w:rsidR="00A60435">
        <w:fldChar w:fldCharType="separate"/>
      </w:r>
      <w:r>
        <w:rPr>
          <w:rStyle w:val="Hyperlink"/>
        </w:rPr>
        <w:t>Dodatku 1</w:t>
      </w:r>
      <w:r w:rsidR="00A60435">
        <w:rPr>
          <w:rStyle w:val="Hyperlink"/>
        </w:rPr>
        <w:fldChar w:fldCharType="end"/>
      </w:r>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3"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r w:rsidR="00A60435">
        <w:fldChar w:fldCharType="begin"/>
      </w:r>
      <w:r w:rsidR="00A60435">
        <w:instrText xml:space="preserve"> HYPERLINK "http://azure.microsoft.com/e</w:instrText>
      </w:r>
      <w:r w:rsidR="00A60435">
        <w:instrText xml:space="preserve">n-us/regions/" \l "services" </w:instrText>
      </w:r>
      <w:r w:rsidR="00A60435">
        <w:fldChar w:fldCharType="separate"/>
      </w:r>
      <w:r w:rsidRPr="002D5E6D">
        <w:rPr>
          <w:rStyle w:val="Hyperlink"/>
        </w:rPr>
        <w:t>http://azure.microsoft.com/en-us/regions/#services</w:t>
      </w:r>
      <w:r w:rsidR="00A60435">
        <w:rPr>
          <w:rStyle w:val="Hyperlink"/>
        </w:rPr>
        <w:fldChar w:fldCharType="end"/>
      </w:r>
      <w:r>
        <w:t>.</w:t>
      </w:r>
    </w:p>
    <w:p w14:paraId="66076DDB" w14:textId="77777777" w:rsidR="00061C68" w:rsidRDefault="00061C68" w:rsidP="00061C68">
      <w:pPr>
        <w:pStyle w:val="ProductList-Body"/>
        <w:spacing w:after="120"/>
      </w:pPr>
      <w:r>
        <w:t xml:space="preserve">»Storitve iskanja Bing« pomeni iskanje po meri Bing, iskanje lokalnih podjetij Bing iskanje entitet Bing, iskanje slik Bing, iskanje novic Bing, iskanje videoposnetkov Bing, vizualno iskanje Bing, spletno iskanje Bing, preverjanje črkovanja Bing in API-je za samodejne predloge Bing ter druge API-je, navedene na strani </w:t>
      </w:r>
      <w:r w:rsidR="00A60435">
        <w:fldChar w:fldCharType="begin"/>
      </w:r>
      <w:r w:rsidR="00A60435">
        <w:instrText xml:space="preserve"> HYPERLINK "https://aka.ms/r1j7jq" </w:instrText>
      </w:r>
      <w:r w:rsidR="00A60435">
        <w:fldChar w:fldCharType="separate"/>
      </w:r>
      <w:r>
        <w:rPr>
          <w:rStyle w:val="Hyperlink"/>
        </w:rPr>
        <w:t>https://aka.ms/r1j7jq</w:t>
      </w:r>
      <w:r w:rsidR="00A60435">
        <w:rPr>
          <w:rStyle w:val="Hyperlink"/>
        </w:rPr>
        <w:fldChar w:fldCharType="end"/>
      </w:r>
      <w:r>
        <w:t>.</w:t>
      </w:r>
    </w:p>
    <w:p w14:paraId="072B1C4B" w14:textId="01CB08EF" w:rsidR="00A21F04" w:rsidRDefault="00A21F04" w:rsidP="00061C68">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r w:rsidR="00A60435">
        <w:fldChar w:fldCharType="begin"/>
      </w:r>
      <w:r w:rsidR="00A60435">
        <w:instrText xml:space="preserve"> HYPERLINK "http://azure.microsoft.com/services/" </w:instrText>
      </w:r>
      <w:r w:rsidR="00A60435">
        <w:fldChar w:fldCharType="separate"/>
      </w:r>
      <w:r>
        <w:rPr>
          <w:rStyle w:val="Hyperlink"/>
        </w:rPr>
        <w:t>http://azure.microsoft.com/services/</w:t>
      </w:r>
      <w:r w:rsidR="00A60435">
        <w:rPr>
          <w:rStyle w:val="Hyperlink"/>
        </w:rPr>
        <w:fldChar w:fldCharType="end"/>
      </w:r>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6B26E547" w:rsidR="009616E2" w:rsidRDefault="009616E2" w:rsidP="00272578">
      <w:pPr>
        <w:pStyle w:val="ProductList-Body"/>
      </w:pPr>
    </w:p>
    <w:p w14:paraId="66928E12" w14:textId="77777777" w:rsidR="007A2840" w:rsidRPr="00CD4F01" w:rsidRDefault="007A2840" w:rsidP="007A2840">
      <w:pPr>
        <w:pStyle w:val="ProductList-Body"/>
        <w:rPr>
          <w:b/>
          <w:color w:val="00188F"/>
        </w:rPr>
      </w:pPr>
      <w:r>
        <w:rPr>
          <w:b/>
          <w:color w:val="00188F"/>
        </w:rPr>
        <w:t xml:space="preserve">Omejitev uporabe storitev Azure za prepoznavanje obrazov za policijske enote v Združenih državah </w:t>
      </w:r>
    </w:p>
    <w:p w14:paraId="1F612C92" w14:textId="77777777" w:rsidR="007A2840" w:rsidRDefault="007A2840" w:rsidP="007A2840">
      <w:pPr>
        <w:pStyle w:val="ProductList-Body"/>
        <w:spacing w:after="120"/>
      </w:pPr>
      <w:r>
        <w:t>Stranka storitev Azure za prepoznavanje obrazov ne sme uporabljati, če je stranka policijska enota v Združenih državah, oziroma take uporabe ne sme dovoliti policijskim enotam v Združenih državah. Kršitev katere od omejitev v tem razdelku ima lahko za posledico takojšnjo ustavitev strankine uporabe storitve.</w:t>
      </w:r>
    </w:p>
    <w:p w14:paraId="6DF7A352" w14:textId="77777777" w:rsidR="007A2840" w:rsidRPr="006E403B" w:rsidRDefault="007A2840" w:rsidP="007A2840">
      <w:pPr>
        <w:spacing w:after="0"/>
        <w:rPr>
          <w:sz w:val="18"/>
          <w:szCs w:val="18"/>
        </w:rPr>
      </w:pPr>
      <w:r w:rsidRPr="006E403B">
        <w:rPr>
          <w:sz w:val="18"/>
          <w:szCs w:val="18"/>
        </w:rPr>
        <w:t>Za namene tega razdelka pomeni »storitve Azure za prepoznavanje obrazov« funkcije ali funkcionalnost za prepoznavanje obrazov, vključene v storitvah Azure, kot je Face, ali funkcionalnost za prepoznavanje obrazov v orodju Video Indexer.</w:t>
      </w:r>
    </w:p>
    <w:p w14:paraId="4E36C496" w14:textId="77777777" w:rsidR="007A2840" w:rsidRPr="009E4752" w:rsidRDefault="007A2840"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DC4F85">
      <w:pPr>
        <w:pStyle w:val="ProductList-Body"/>
        <w:numPr>
          <w:ilvl w:val="0"/>
          <w:numId w:val="5"/>
        </w:numPr>
        <w:ind w:left="450" w:hanging="270"/>
      </w:pPr>
      <w:r w:rsidRPr="009E4752">
        <w:t>nadalje prodajati ali nadalje distribuirati storitev Microsoft Azure ali</w:t>
      </w:r>
    </w:p>
    <w:p w14:paraId="7A295F42" w14:textId="7BF2C9E7" w:rsidR="00272578" w:rsidRPr="009E4752" w:rsidRDefault="00272578" w:rsidP="00DC4F85">
      <w:pPr>
        <w:pStyle w:val="ProductList-Body"/>
        <w:numPr>
          <w:ilvl w:val="0"/>
          <w:numId w:val="5"/>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lastRenderedPageBreak/>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7A2840">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r w:rsidR="00A60435">
        <w:fldChar w:fldCharType="begin"/>
      </w:r>
      <w:r w:rsidR="00A60435">
        <w:instrText xml:space="preserve"> HYPERLINK "http://azure.microsoft.com/en-us/regions" </w:instrText>
      </w:r>
      <w:r w:rsidR="00A60435">
        <w:fldChar w:fldCharType="separate"/>
      </w:r>
      <w:r w:rsidRPr="009E4752">
        <w:rPr>
          <w:rStyle w:val="Hyperlink"/>
        </w:rPr>
        <w:t>http://azure.microsoft.com/en-us/regions</w:t>
      </w:r>
      <w:r w:rsidR="00A60435">
        <w:rPr>
          <w:rStyle w:val="Hyperlink"/>
        </w:rPr>
        <w:fldChar w:fldCharType="end"/>
      </w:r>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73A4A306" w:rsidR="009616E2" w:rsidRPr="009E4752" w:rsidRDefault="00BB13A7" w:rsidP="00927DFB">
      <w:pPr>
        <w:pStyle w:val="ProductList-Body"/>
      </w:pPr>
      <w:r w:rsidRPr="009E4752">
        <w:rPr>
          <w:b/>
          <w:color w:val="00188F"/>
        </w:rPr>
        <w:t>Marketplace</w:t>
      </w:r>
    </w:p>
    <w:p w14:paraId="0E0F1EF5" w14:textId="77777777" w:rsidR="00061C68" w:rsidRDefault="00061C68" w:rsidP="00061C68">
      <w:pPr>
        <w:pStyle w:val="ProductList-Body"/>
      </w:pPr>
      <w:r>
        <w:t xml:space="preserve">Microsoft Azure omogoča stranki dostop do izdelkov in storitev, ki so optimizirani za uporabo s storitvijo Azure, ali njihov nakup prek funkcij, kot sta Microsoft Azure Marketplace in Virtual Machine Gallery, ob upoštevanju ločenih pogojev, ki so na voljo tukaj: </w:t>
      </w:r>
      <w:r w:rsidR="00A60435">
        <w:fldChar w:fldCharType="begin"/>
      </w:r>
      <w:r w:rsidR="00A60435">
        <w:instrText xml:space="preserve"> HYPERLINK "http://azure.microsoft.com/en-us/support/legal/store-terms" </w:instrText>
      </w:r>
      <w:r w:rsidR="00A60435">
        <w:fldChar w:fldCharType="separate"/>
      </w:r>
      <w:r>
        <w:rPr>
          <w:rStyle w:val="Hyperlink"/>
        </w:rPr>
        <w:t>http://azure.microsoft.com/en-us/support/legal/store-terms</w:t>
      </w:r>
      <w:r w:rsidR="00A60435">
        <w:rPr>
          <w:rStyle w:val="Hyperlink"/>
        </w:rPr>
        <w:fldChar w:fldCharType="end"/>
      </w:r>
      <w:hyperlink r:id="rId24" w:history="1"/>
      <w:r>
        <w:t>.</w:t>
      </w:r>
    </w:p>
    <w:bookmarkStart w:id="70" w:name="_Toc484158292"/>
    <w:bookmarkStart w:id="71" w:name="MicrosoftTranslator"/>
    <w:p w14:paraId="5942A17F" w14:textId="77777777" w:rsidR="001F7477" w:rsidRPr="00903BB7" w:rsidRDefault="001F7477" w:rsidP="001F7477">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2A5E940" w14:textId="77777777" w:rsidR="00621FC7" w:rsidRPr="0049240E" w:rsidRDefault="00621FC7" w:rsidP="00621FC7">
      <w:pPr>
        <w:pStyle w:val="ProductList-Offering2Heading"/>
        <w:outlineLvl w:val="2"/>
      </w:pPr>
      <w:bookmarkStart w:id="72" w:name="_Toc8395026"/>
      <w:r>
        <w:tab/>
      </w:r>
      <w:bookmarkStart w:id="73" w:name="_Toc55912658"/>
      <w:bookmarkStart w:id="74" w:name="_Toc60223098"/>
      <w:r>
        <w:t>Azure Defender for IoT</w:t>
      </w:r>
      <w:bookmarkEnd w:id="73"/>
      <w:bookmarkEnd w:id="74"/>
    </w:p>
    <w:p w14:paraId="71F21FFA" w14:textId="77777777" w:rsidR="00621FC7" w:rsidRPr="0049240E" w:rsidRDefault="00621FC7" w:rsidP="00621FC7">
      <w:pPr>
        <w:pStyle w:val="ProductList-Body"/>
      </w:pPr>
      <w:r>
        <w:t>Stranka lahko Azure Defender for IoT uporablja izključno za nadzor naprav na podlagi svoje trenutne ravni obveznosti. Stranka se strinja, da bo svojo raven obveznosti za naslednje obračunsko obdobje posodobila na podlagi dejanske uporabe. Ravni obveznosti (po potrebi posodobljene) se samodejno podaljšujejo od enega obračunskega obdobja do naslednjega.</w:t>
      </w:r>
    </w:p>
    <w:p w14:paraId="70C1B0F4" w14:textId="77777777" w:rsidR="00621FC7" w:rsidRPr="0049240E" w:rsidRDefault="00A60435" w:rsidP="00621FC7">
      <w:pPr>
        <w:pStyle w:val="ProductList-Body"/>
        <w:shd w:val="clear" w:color="auto" w:fill="A6A6A6" w:themeFill="background1" w:themeFillShade="A6"/>
        <w:spacing w:before="120" w:after="240"/>
        <w:jc w:val="right"/>
      </w:pPr>
      <w:hyperlink w:anchor="_top" w:tooltip="Kazalo" w:history="1">
        <w:r w:rsidR="00621FC7">
          <w:rPr>
            <w:rStyle w:val="Hyperlink"/>
            <w:sz w:val="16"/>
            <w:szCs w:val="16"/>
          </w:rPr>
          <w:t>Kazalo</w:t>
        </w:r>
      </w:hyperlink>
      <w:r w:rsidR="00621FC7">
        <w:rPr>
          <w:sz w:val="16"/>
          <w:szCs w:val="16"/>
        </w:rPr>
        <w:t>/</w:t>
      </w:r>
      <w:hyperlink w:anchor="_top" w:tooltip="Splošni pogoji" w:history="1">
        <w:r w:rsidR="00621FC7">
          <w:rPr>
            <w:rStyle w:val="Hyperlink"/>
            <w:sz w:val="16"/>
            <w:szCs w:val="16"/>
          </w:rPr>
          <w:t>splošni pogoji</w:t>
        </w:r>
      </w:hyperlink>
    </w:p>
    <w:p w14:paraId="5B92E5FE" w14:textId="0D20CE2F" w:rsidR="00572004" w:rsidRPr="00572004" w:rsidRDefault="00572004" w:rsidP="00184641">
      <w:pPr>
        <w:pStyle w:val="ProductList-Offering2Heading"/>
        <w:outlineLvl w:val="2"/>
        <w:rPr>
          <w:lang w:val="sv-SE"/>
        </w:rPr>
      </w:pPr>
      <w:r>
        <w:rPr>
          <w:lang w:val="sv-SE"/>
        </w:rPr>
        <w:tab/>
      </w:r>
      <w:bookmarkStart w:id="75" w:name="_Toc60223099"/>
      <w:r w:rsidRPr="00572004">
        <w:rPr>
          <w:lang w:val="sv-SE"/>
        </w:rPr>
        <w:t>Azure DevTest Labs</w:t>
      </w:r>
      <w:bookmarkEnd w:id="72"/>
      <w:bookmarkEnd w:id="75"/>
    </w:p>
    <w:p w14:paraId="2D8E387C" w14:textId="77777777" w:rsidR="00572004" w:rsidRPr="000F395E" w:rsidRDefault="00572004" w:rsidP="00184641">
      <w:pPr>
        <w:pStyle w:val="ProductList-ClauseHeading"/>
        <w:keepNext w:val="0"/>
      </w:pPr>
      <w:r>
        <w:t>Skrivnosti v storitvi DevTest Labs</w:t>
      </w:r>
    </w:p>
    <w:p w14:paraId="4419C683" w14:textId="7AEE002E" w:rsidR="00572004" w:rsidRPr="000F395E" w:rsidRDefault="00A236AA" w:rsidP="00184641">
      <w:pPr>
        <w:pStyle w:val="ProductList-Body"/>
      </w:pPr>
      <w:r>
        <w:t>Azure DevTest Labs samodejno ustvari ključno shrambo, ko uporabnik prvič shrani skrivnost. Stranka te ključne shrambe ne sme uporabljati za shranjevanje ničesar drugega kot gesel, ključev SSH ali osebnih žetonov za dostop, povezanih s storitvijo DevTest Lab</w:t>
      </w:r>
      <w:r w:rsidR="00572004">
        <w:t>.</w:t>
      </w:r>
    </w:p>
    <w:p w14:paraId="162EEFDB" w14:textId="77777777" w:rsidR="00572004" w:rsidRPr="00903BB7" w:rsidRDefault="00A60435" w:rsidP="00184641">
      <w:pPr>
        <w:pStyle w:val="ProductList-Body"/>
        <w:shd w:val="clear" w:color="auto" w:fill="A6A6A6" w:themeFill="background1" w:themeFillShade="A6"/>
        <w:spacing w:before="120" w:after="240"/>
        <w:jc w:val="right"/>
      </w:pPr>
      <w:hyperlink w:anchor="TableofContents" w:tooltip="Kazalo" w:history="1">
        <w:r w:rsidR="00572004">
          <w:rPr>
            <w:rStyle w:val="Hyperlink"/>
            <w:sz w:val="16"/>
            <w:szCs w:val="16"/>
          </w:rPr>
          <w:t>Kazalo</w:t>
        </w:r>
      </w:hyperlink>
      <w:r w:rsidR="00572004">
        <w:rPr>
          <w:rStyle w:val="Hyperlink"/>
          <w:sz w:val="16"/>
          <w:szCs w:val="16"/>
        </w:rPr>
        <w:t xml:space="preserve"> </w:t>
      </w:r>
      <w:r w:rsidR="00572004">
        <w:rPr>
          <w:sz w:val="16"/>
          <w:szCs w:val="16"/>
        </w:rPr>
        <w:t xml:space="preserve">/ </w:t>
      </w:r>
      <w:hyperlink w:anchor="GeneralTerms" w:tooltip="Splošni pogoji" w:history="1">
        <w:r w:rsidR="00572004">
          <w:rPr>
            <w:rStyle w:val="Hyperlink"/>
            <w:sz w:val="16"/>
            <w:szCs w:val="16"/>
          </w:rPr>
          <w:t>Splošni pogoji</w:t>
        </w:r>
      </w:hyperlink>
    </w:p>
    <w:p w14:paraId="5B29B03D" w14:textId="77777777" w:rsidR="00521C51" w:rsidRDefault="00521C51" w:rsidP="00521C51">
      <w:pPr>
        <w:pStyle w:val="ProductList-Offering2Heading"/>
        <w:outlineLvl w:val="2"/>
      </w:pPr>
      <w:r>
        <w:tab/>
      </w:r>
      <w:bookmarkStart w:id="76" w:name="_Toc58418133"/>
      <w:bookmarkStart w:id="77" w:name="_Toc60223100"/>
      <w:r>
        <w:t>Azure Health Bot Service</w:t>
      </w:r>
      <w:bookmarkEnd w:id="76"/>
      <w:bookmarkEnd w:id="77"/>
    </w:p>
    <w:p w14:paraId="695AFDCC" w14:textId="77777777" w:rsidR="00521C51" w:rsidRDefault="00521C51" w:rsidP="00521C51">
      <w:pPr>
        <w:pStyle w:val="ProductList-Body"/>
        <w:tabs>
          <w:tab w:val="clear" w:pos="158"/>
          <w:tab w:val="left" w:pos="360"/>
        </w:tabs>
        <w:rPr>
          <w:b/>
          <w:color w:val="00188F"/>
        </w:rPr>
      </w:pPr>
      <w:r>
        <w:rPr>
          <w:b/>
          <w:color w:val="00188F"/>
        </w:rPr>
        <w:t>Definicije</w:t>
      </w:r>
    </w:p>
    <w:p w14:paraId="62C7705F" w14:textId="77777777" w:rsidR="00521C51" w:rsidRDefault="00521C51" w:rsidP="00521C51">
      <w:pPr>
        <w:pStyle w:val="ProductList-Body"/>
        <w:rPr>
          <w:rFonts w:ascii="Calibri" w:eastAsia="Calibri" w:hAnsi="Calibri" w:cs="Calibri"/>
          <w:szCs w:val="18"/>
        </w:rPr>
      </w:pPr>
      <w:r>
        <w:rPr>
          <w:rFonts w:ascii="Calibri" w:eastAsia="Calibri" w:hAnsi="Calibri" w:cs="Calibri"/>
          <w:szCs w:val="18"/>
        </w:rPr>
        <w:t>»Aplikacija Customer Health Bot Application« je aplikacija ali katera koli zbirka aplikacij, ki doda primarno in pomembno funkcionalnost storitvi Azure Health Bot Service ter ni zgolj nadomestek storitve Azure Health Bot Service.</w:t>
      </w:r>
    </w:p>
    <w:p w14:paraId="182ED09E" w14:textId="77777777" w:rsidR="00521C51" w:rsidRDefault="00521C51" w:rsidP="00521C51">
      <w:pPr>
        <w:pStyle w:val="ProductList-Body"/>
      </w:pPr>
    </w:p>
    <w:p w14:paraId="57060AA6" w14:textId="77777777" w:rsidR="00521C51" w:rsidRDefault="00521C51" w:rsidP="00521C51">
      <w:pPr>
        <w:pStyle w:val="ProductList-Body"/>
        <w:tabs>
          <w:tab w:val="clear" w:pos="158"/>
          <w:tab w:val="left" w:pos="360"/>
        </w:tabs>
        <w:rPr>
          <w:b/>
          <w:color w:val="00188F"/>
        </w:rPr>
      </w:pPr>
      <w:r>
        <w:rPr>
          <w:b/>
          <w:color w:val="00188F"/>
        </w:rPr>
        <w:t>Strankine obveznosti</w:t>
      </w:r>
    </w:p>
    <w:p w14:paraId="1DD36690" w14:textId="77777777" w:rsidR="00521C51" w:rsidRDefault="00521C51" w:rsidP="00521C51">
      <w:pPr>
        <w:pStyle w:val="ProductList-Body"/>
        <w:rPr>
          <w:rFonts w:ascii="Calibri" w:hAnsi="Calibri" w:cs="Calibri"/>
          <w:szCs w:val="18"/>
        </w:rPr>
      </w:pPr>
      <w:r>
        <w:rPr>
          <w:rFonts w:ascii="Calibri" w:hAnsi="Calibri" w:cs="Calibri"/>
          <w:szCs w:val="18"/>
        </w:rPr>
        <w:t xml:space="preserve">Stranka je izključno odgovorna za: (1) točnost in zadostnost informacij in podatkov, zagotovljenih z uporabo storitve Azure Health Bot Service; (2) izvedbo varnega medaplikacijskega načina preverjanja pristnosti med aplikacijo Customer Health Bot Application in storitvijo Azure Health Bot Service; (3) pridobitev ustrezne privolitve končnih uporabnikov v povezavi z njihovo uporabo aplikacije Customer Health Bot Application; in (4) </w:t>
      </w:r>
      <w:r>
        <w:rPr>
          <w:rFonts w:ascii="Calibri" w:hAnsi="Calibri" w:cs="Calibri"/>
          <w:szCs w:val="18"/>
        </w:rPr>
        <w:lastRenderedPageBreak/>
        <w:t xml:space="preserve">prikaz ustreznih opozoril, obvestil o zavrnitvi odgovornosti in zagotovil končnim uporabnikom v povezavi z njihovo uporabo aplikacije Customer Health Bot Application, vključno s tistimi, ki so navedeni (če je primerno) v naslednjem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obrazcu</w:t>
      </w:r>
      <w:r>
        <w:rPr>
          <w:rStyle w:val="Hyperlink"/>
          <w:rFonts w:ascii="Calibri" w:hAnsi="Calibri" w:cs="Calibri"/>
          <w:szCs w:val="18"/>
        </w:rPr>
        <w:fldChar w:fldCharType="end"/>
      </w:r>
      <w:r>
        <w:rPr>
          <w:rFonts w:ascii="Calibri" w:hAnsi="Calibri" w:cs="Calibri"/>
          <w:szCs w:val="18"/>
        </w:rPr>
        <w:t>.</w:t>
      </w:r>
    </w:p>
    <w:p w14:paraId="52125723" w14:textId="77777777" w:rsidR="00521C51" w:rsidRPr="00585A48" w:rsidRDefault="00521C51" w:rsidP="00521C51">
      <w:pPr>
        <w:pStyle w:val="ProductList-Body"/>
        <w:shd w:val="clear" w:color="auto" w:fill="A6A6A6" w:themeFill="background1" w:themeFillShade="A6"/>
        <w:spacing w:before="120" w:after="240"/>
        <w:jc w:val="right"/>
        <w:rPr>
          <w:sz w:val="16"/>
          <w:szCs w:val="16"/>
        </w:rPr>
      </w:pPr>
      <w:hyperlink w:anchor="_top" w:tooltip="Kazalo" w:history="1">
        <w:r>
          <w:rPr>
            <w:rStyle w:val="Hyperlink"/>
            <w:sz w:val="16"/>
            <w:szCs w:val="16"/>
          </w:rPr>
          <w:t>Kazalo</w:t>
        </w:r>
      </w:hyperlink>
      <w:r>
        <w:rPr>
          <w:sz w:val="16"/>
          <w:szCs w:val="16"/>
        </w:rPr>
        <w:t>/</w:t>
      </w:r>
      <w:hyperlink w:anchor="_top" w:tooltip="Splošni pogoji" w:history="1">
        <w:r>
          <w:rPr>
            <w:rStyle w:val="Hyperlink"/>
            <w:sz w:val="16"/>
            <w:szCs w:val="16"/>
          </w:rPr>
          <w:t>splošni pogoji</w:t>
        </w:r>
      </w:hyperlink>
    </w:p>
    <w:p w14:paraId="278F8202" w14:textId="3BA3F52E" w:rsidR="00982C4A" w:rsidRPr="001F7477" w:rsidRDefault="00982C4A" w:rsidP="00521C51">
      <w:pPr>
        <w:pStyle w:val="ProductList-Offering2Heading"/>
        <w:keepNext/>
        <w:outlineLvl w:val="2"/>
        <w:rPr>
          <w:lang w:val="sl-SI"/>
        </w:rPr>
      </w:pPr>
      <w:r w:rsidRPr="001F7477">
        <w:rPr>
          <w:lang w:val="sl-SI"/>
        </w:rPr>
        <w:tab/>
      </w:r>
      <w:bookmarkStart w:id="78" w:name="_Toc783785"/>
      <w:bookmarkStart w:id="79" w:name="_Toc60223101"/>
      <w:r w:rsidRPr="001F7477">
        <w:rPr>
          <w:lang w:val="sl-SI"/>
        </w:rPr>
        <w:t>Azure Lab Services</w:t>
      </w:r>
      <w:bookmarkEnd w:id="78"/>
      <w:bookmarkEnd w:id="79"/>
    </w:p>
    <w:p w14:paraId="1FD25642" w14:textId="77777777" w:rsidR="00A236AA" w:rsidRDefault="00A236AA" w:rsidP="00521C51">
      <w:pPr>
        <w:pStyle w:val="ProductList-ClauseHeading"/>
      </w:pPr>
      <w:r>
        <w:t>Razmerje do končnih uporabnikov</w:t>
      </w:r>
    </w:p>
    <w:p w14:paraId="6343E1F7" w14:textId="77777777" w:rsidR="00A236AA" w:rsidRDefault="00A236AA" w:rsidP="00A236AA">
      <w:pPr>
        <w:pStyle w:val="ProductList-Body"/>
      </w:pPr>
      <w:r>
        <w:t>Ko Microsoft stranki zagotavlja storitve Azure Lab Services, pri čemer je med stranko in Microsoftom stranka izključni ponudnik povezanih storitev svojim končnim uporabnikom ter je edino in izključno odgovorna končnim uporabnikom, vključno z morebitnimi obveznostmi za podporo. Strankini končni uporabniki niso pogodbene stranke v morebitni pogodbi o storitvah, sklenjeni z Microsoftom.</w:t>
      </w:r>
    </w:p>
    <w:p w14:paraId="3E409F37" w14:textId="77777777" w:rsidR="00A236AA" w:rsidRPr="00C84B58" w:rsidRDefault="00A236AA" w:rsidP="00A236AA">
      <w:pPr>
        <w:pStyle w:val="ProductList-Body"/>
      </w:pPr>
    </w:p>
    <w:p w14:paraId="5028DCB1" w14:textId="77777777" w:rsidR="00A236AA" w:rsidRDefault="00A236AA" w:rsidP="00A236AA">
      <w:pPr>
        <w:pStyle w:val="ProductList-ClauseHeading"/>
        <w:keepNext w:val="0"/>
      </w:pPr>
      <w:r>
        <w:t>Obveščanje; odgovornost; prepoved ukrepov proti Microsoftu</w:t>
      </w:r>
    </w:p>
    <w:p w14:paraId="4AA758BA" w14:textId="77777777" w:rsidR="00A236AA" w:rsidRDefault="00A236AA" w:rsidP="00A236AA">
      <w:pPr>
        <w:pStyle w:val="ProductList-Body"/>
        <w:spacing w:after="100"/>
      </w:pPr>
      <w:r>
        <w:t>Stranka bo Microsoft takoj obvestila o morebitnih dogodkih, ki bi lahko vplivali na Microsoft, kot so vdori v podatke, težave z gesli, pritožbe končnih uporabnikov, izguba uporabniških podatkov ali zahtevki glede pravic intelektualne lastnine ali zasebnosti.</w:t>
      </w:r>
    </w:p>
    <w:p w14:paraId="1103BD07" w14:textId="77777777" w:rsidR="00A236AA" w:rsidRDefault="00A236AA" w:rsidP="00A236AA">
      <w:pPr>
        <w:pStyle w:val="ProductList-Body"/>
        <w:spacing w:after="100"/>
      </w:pPr>
      <w:r>
        <w:t>Stranka potrjuje in se strinja, da Microsoft nima nobene obveznosti ali odgovornosti do stranke ali morebitnih končnih uporabnikov glede uporabe storitve s strani končnega uporabnika.</w:t>
      </w:r>
    </w:p>
    <w:p w14:paraId="577766C5" w14:textId="77777777" w:rsidR="00A236AA" w:rsidRDefault="00A236AA" w:rsidP="00A236AA">
      <w:pPr>
        <w:pStyle w:val="ProductList-Body"/>
      </w:pPr>
      <w:r>
        <w:t>Končni uporabnik se s tem, ko uporablja storitev, odpoveduje vsem postopkom proti Microsoftu v povezavi s storitvami. Če kateri koli končni uporabnik sproži postopek proti Microsoftu, velja razdelek o odškodovanju v tem razdelku.</w:t>
      </w:r>
    </w:p>
    <w:p w14:paraId="1AAE7A5F" w14:textId="77777777" w:rsidR="00A236AA" w:rsidRPr="00C84B58" w:rsidRDefault="00A236AA" w:rsidP="00A236AA">
      <w:pPr>
        <w:pStyle w:val="ProductList-Body"/>
      </w:pPr>
    </w:p>
    <w:p w14:paraId="32994A15" w14:textId="77777777" w:rsidR="00A236AA" w:rsidRDefault="00A236AA" w:rsidP="00621FC7">
      <w:pPr>
        <w:pStyle w:val="ProductList-ClauseHeading"/>
        <w:keepNext w:val="0"/>
      </w:pPr>
      <w:r>
        <w:t>Odškodovanje</w:t>
      </w:r>
    </w:p>
    <w:p w14:paraId="3DBBCA9E" w14:textId="77777777" w:rsidR="00A236AA" w:rsidRDefault="00A236AA" w:rsidP="00A236AA">
      <w:pPr>
        <w:pStyle w:val="ProductList-Body"/>
      </w:pPr>
      <w:r>
        <w:t>Stranka se strinja, da bo Microsoftu povrnila stroške in ga odškodovala pred morebitnimi zahtevki končnega uporabnika, tretje osebe in/ali regulativnega organa v povezavi s storitvijo, ki se zagotavlja končnim uporabnikom. Stranka plača morebitno posledično sodbo ali poravnavo ter vse stroške, vključno z razumnimi odvetniškimi honorarji, in izdatke, povezane z njo.</w:t>
      </w:r>
    </w:p>
    <w:p w14:paraId="6858D1B5" w14:textId="77777777" w:rsidR="00A236AA" w:rsidRPr="00C84B58" w:rsidRDefault="00A236AA" w:rsidP="00A236AA">
      <w:pPr>
        <w:pStyle w:val="ProductList-Body"/>
      </w:pPr>
    </w:p>
    <w:p w14:paraId="32720371" w14:textId="77777777" w:rsidR="00A236AA" w:rsidRDefault="00A236AA" w:rsidP="00A236AA">
      <w:pPr>
        <w:pStyle w:val="ProductList-ClauseHeading"/>
        <w:keepNext w:val="0"/>
      </w:pPr>
      <w:r>
        <w:t>Pogoji za končnega uporabnika</w:t>
      </w:r>
    </w:p>
    <w:p w14:paraId="5AFAD519" w14:textId="77777777" w:rsidR="00A236AA" w:rsidRDefault="00A236AA" w:rsidP="00A236AA">
      <w:pPr>
        <w:pStyle w:val="ProductList-Body"/>
        <w:spacing w:after="100"/>
      </w:pPr>
      <w:r>
        <w:t>Za zagotavljanje storitev končnim uporabnikom se morajo stranka in njeni končni uporabniki veljavno strinjati z zavezujočo pisno pogodbo, ki vključuje naslednje zahteve:</w:t>
      </w:r>
    </w:p>
    <w:p w14:paraId="63CE121F" w14:textId="77777777" w:rsidR="00A236AA" w:rsidRDefault="00A236AA" w:rsidP="00A236AA">
      <w:pPr>
        <w:pStyle w:val="ProductList-Body"/>
        <w:spacing w:after="100"/>
      </w:pPr>
      <w:r>
        <w:rPr>
          <w:u w:val="single"/>
        </w:rPr>
        <w:t>Izjava o razmerju</w:t>
      </w:r>
      <w:r>
        <w:t>: stranka je izključni ponudnik storitev; stranka je odgovorna za zagotavljanje morebitne podpore končnim uporabnikom; stranka bo svojim končnim uporabnikom zagotavljala storitve na podlagi svojih pogojev uporabe in pravilnika o zasebnosti.</w:t>
      </w:r>
    </w:p>
    <w:p w14:paraId="739A1AA2" w14:textId="77777777" w:rsidR="00A236AA" w:rsidRDefault="00A236AA" w:rsidP="00A236AA">
      <w:pPr>
        <w:pStyle w:val="ProductList-Body"/>
        <w:spacing w:after="100"/>
      </w:pPr>
      <w:r>
        <w:rPr>
          <w:u w:val="single"/>
        </w:rPr>
        <w:t>Skladnost, sprejemljiva raba</w:t>
      </w:r>
      <w:r>
        <w:t>: Stranka je izključno odgovorna za zagotavljanje skladnosti z vsemi upoštevnimi zakoni, vključno s Splošno uredbo o varstvu podatkov, vendar ne omejeno nanjo, ki se nanašajo na strankino zagotavljanje storitev in njihovo uporabo s strani končnih uporabnikov. Poleg tega zaradi jasnosti in brez omejevanja pravilnika o sprejemljivi rabi velja, da stranka in njeni končni uporabniki storitev Azure Lab Services ne smejo uporabljati za omogočanje ali izvajanje rudarjenja kriptovalut. Če kršite to prepoved, lahko storitev onemogočimo, kot je določeno v pravilniku o sprejemljivi rabi.</w:t>
      </w:r>
    </w:p>
    <w:p w14:paraId="79FC9DDA" w14:textId="77777777" w:rsidR="00A236AA" w:rsidRDefault="00A236AA" w:rsidP="00A236AA">
      <w:pPr>
        <w:pStyle w:val="ProductList-Body"/>
        <w:spacing w:after="100"/>
      </w:pPr>
      <w:r>
        <w:rPr>
          <w:u w:val="single"/>
        </w:rPr>
        <w:t>Zavrnitev jamstev</w:t>
      </w:r>
      <w:r>
        <w:t>: Stranka bo zavrnila vsa in vsakršna jamstva v povezavi s storitvami in enako glede Microsofta.</w:t>
      </w:r>
    </w:p>
    <w:p w14:paraId="6B40AEB3" w14:textId="77777777" w:rsidR="00A236AA" w:rsidRDefault="00A236AA" w:rsidP="00A236AA">
      <w:pPr>
        <w:pStyle w:val="ProductList-Body"/>
      </w:pPr>
      <w:r>
        <w:rPr>
          <w:u w:val="single"/>
        </w:rPr>
        <w:t>Omejitev odgovornosti in izključitev škode</w:t>
      </w:r>
      <w:r>
        <w:t>: Stranka bo zavrnila vsakršno odgovornost in izključila škodo na način, ki je dosleden z določili morebitnih upoštevnih pogodb med stranko in Microsoftom.</w:t>
      </w:r>
    </w:p>
    <w:p w14:paraId="2B7B08A2" w14:textId="77777777" w:rsidR="00A236AA" w:rsidRPr="00C84B58" w:rsidRDefault="00A236AA" w:rsidP="00A236AA">
      <w:pPr>
        <w:pStyle w:val="ProductList-Body"/>
      </w:pPr>
    </w:p>
    <w:p w14:paraId="2A06EF37" w14:textId="77777777" w:rsidR="00A236AA" w:rsidRDefault="00A236AA" w:rsidP="00A236AA">
      <w:pPr>
        <w:pStyle w:val="ProductList-ClauseHeading"/>
        <w:keepNext w:val="0"/>
      </w:pPr>
      <w:r>
        <w:t>Posodobitve</w:t>
      </w:r>
    </w:p>
    <w:p w14:paraId="6E5053D2" w14:textId="6713EBF1" w:rsidR="00982C4A" w:rsidRPr="00006432" w:rsidRDefault="00A236AA" w:rsidP="00A236AA">
      <w:pPr>
        <w:pStyle w:val="ProductList-Body"/>
      </w:pPr>
      <w:r>
        <w:t>Stranka je odgovorna za posodabljanje navideznih računalnikov v svojem portfelju. Microsoft lahko ne glede na zgoraj navedeno ukrepa na kakršen koli način, za katerega po svoji poslovni presoji meni, da je utemeljen (vendar nima nobene obveznosti, da to stori), glede navideznih računalnikov v vašem portfelju, vključno z uveljavljanjem morebitnih posodobitev ali drugih sprememb, ki na splošno veljajo za storitve</w:t>
      </w:r>
      <w:r w:rsidR="00982C4A">
        <w:t>.</w:t>
      </w:r>
    </w:p>
    <w:p w14:paraId="3E9BC3BD" w14:textId="77777777" w:rsidR="00982C4A" w:rsidRPr="00903BB7" w:rsidRDefault="00A6043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579A974" w14:textId="77777777" w:rsidR="00385DA7" w:rsidRDefault="00A21F04" w:rsidP="00184641">
      <w:pPr>
        <w:pStyle w:val="ProductList-Offering2Heading"/>
        <w:outlineLvl w:val="2"/>
      </w:pPr>
      <w:bookmarkStart w:id="80" w:name="AzureMaps"/>
      <w:r w:rsidRPr="00A21F04">
        <w:rPr>
          <w:lang w:val="sl-SI"/>
        </w:rPr>
        <w:tab/>
      </w:r>
      <w:bookmarkStart w:id="81" w:name="_Toc13858367"/>
      <w:bookmarkStart w:id="82" w:name="AzureMachineLearningService"/>
      <w:bookmarkStart w:id="83" w:name="_Toc509825512"/>
      <w:bookmarkStart w:id="84" w:name="_Toc510880769"/>
      <w:bookmarkStart w:id="85" w:name="_Toc60223102"/>
      <w:proofErr w:type="spellStart"/>
      <w:r w:rsidR="00385DA7">
        <w:t>Storitev</w:t>
      </w:r>
      <w:proofErr w:type="spellEnd"/>
      <w:r w:rsidR="00385DA7">
        <w:t xml:space="preserve"> Azure Machine Learning</w:t>
      </w:r>
      <w:bookmarkEnd w:id="81"/>
      <w:bookmarkEnd w:id="85"/>
    </w:p>
    <w:bookmarkEnd w:id="82"/>
    <w:p w14:paraId="47667C7D" w14:textId="77777777" w:rsidR="00385DA7" w:rsidRDefault="00385DA7" w:rsidP="00184641">
      <w:pPr>
        <w:pStyle w:val="ProductList-ClauseHeading"/>
        <w:keepNext w:val="0"/>
      </w:pPr>
      <w:r>
        <w:t>Komponente NVIDIA</w:t>
      </w:r>
    </w:p>
    <w:p w14:paraId="41C2ADD6" w14:textId="77777777" w:rsidR="00385DA7" w:rsidRDefault="00385DA7" w:rsidP="00184641">
      <w:pPr>
        <w:pStyle w:val="ProductList-Body"/>
      </w:pPr>
      <w:r>
        <w:t xml:space="preserve">Storitev Azure Machine Learning lahko vključuje te izdelke družbe NVIDIA Corporation: CUDA Toolkit, Tesla drivers, cuDNN, DIGITS, NCCL in TensorRT (»komponente NVIDIA«), stranka se strinja, da za njeno uporabo komponent NVIDIA velja licenčna pogodba za končnega uporabnika za NVIDIA Cloud for Compute na strani </w:t>
      </w:r>
      <w:r w:rsidR="00A60435">
        <w:fldChar w:fldCharType="begin"/>
      </w:r>
      <w:r w:rsidR="00A60435">
        <w:instrText xml:space="preserve"> HYPERLINK "https://go.microsoft.com/fwlink/?linkid=874330" </w:instrText>
      </w:r>
      <w:r w:rsidR="00A60435">
        <w:fldChar w:fldCharType="separate"/>
      </w:r>
      <w:r>
        <w:rPr>
          <w:rStyle w:val="Hyperlink"/>
        </w:rPr>
        <w:t>https://go.microsoft.com/fwlink/?linkid=874330</w:t>
      </w:r>
      <w:r w:rsidR="00A60435">
        <w:rPr>
          <w:rStyle w:val="Hyperlink"/>
        </w:rPr>
        <w:fldChar w:fldCharType="end"/>
      </w:r>
      <w:r>
        <w:t>.</w:t>
      </w:r>
    </w:p>
    <w:p w14:paraId="6493D031" w14:textId="77777777" w:rsidR="00385DA7" w:rsidRPr="0004518A" w:rsidRDefault="00A60435" w:rsidP="00184641">
      <w:pPr>
        <w:pStyle w:val="ProductList-Body"/>
        <w:shd w:val="clear" w:color="auto" w:fill="A6A6A6" w:themeFill="background1" w:themeFillShade="A6"/>
        <w:spacing w:before="120" w:after="240"/>
        <w:jc w:val="right"/>
        <w:rPr>
          <w:sz w:val="16"/>
          <w:szCs w:val="16"/>
        </w:rPr>
      </w:pPr>
      <w:hyperlink w:anchor="Kazalo" w:tooltip="Kazalo" w:history="1">
        <w:r w:rsidR="00385DA7">
          <w:rPr>
            <w:rStyle w:val="Hyperlink"/>
            <w:sz w:val="16"/>
            <w:szCs w:val="16"/>
          </w:rPr>
          <w:t>Kazalo</w:t>
        </w:r>
      </w:hyperlink>
      <w:r w:rsidR="00385DA7">
        <w:rPr>
          <w:sz w:val="16"/>
          <w:szCs w:val="16"/>
        </w:rPr>
        <w:t>/</w:t>
      </w:r>
      <w:hyperlink w:anchor="Splošni pogoji" w:tooltip="Splošni pogoji" w:history="1">
        <w:r w:rsidR="00385DA7">
          <w:rPr>
            <w:rStyle w:val="Hyperlink"/>
            <w:sz w:val="16"/>
            <w:szCs w:val="16"/>
          </w:rPr>
          <w:t>splošni pogoji</w:t>
        </w:r>
      </w:hyperlink>
    </w:p>
    <w:p w14:paraId="7845DB45" w14:textId="7778F7AE" w:rsidR="00A21F04" w:rsidRPr="00A21F04" w:rsidRDefault="004D1737" w:rsidP="00184641">
      <w:pPr>
        <w:pStyle w:val="ProductList-Offering2Heading"/>
        <w:outlineLvl w:val="2"/>
        <w:rPr>
          <w:lang w:val="sl-SI"/>
        </w:rPr>
      </w:pPr>
      <w:r w:rsidRPr="00DC7451">
        <w:rPr>
          <w:lang w:val="sl-SI"/>
        </w:rPr>
        <w:tab/>
      </w:r>
      <w:bookmarkStart w:id="86" w:name="_Toc60223103"/>
      <w:r w:rsidR="00A21F04" w:rsidRPr="00A21F04">
        <w:rPr>
          <w:lang w:val="sl-SI"/>
        </w:rPr>
        <w:t>Azure Maps</w:t>
      </w:r>
      <w:bookmarkEnd w:id="83"/>
      <w:bookmarkEnd w:id="84"/>
      <w:bookmarkEnd w:id="86"/>
    </w:p>
    <w:bookmarkEnd w:id="80"/>
    <w:p w14:paraId="581D7F66" w14:textId="77777777" w:rsidR="00A236AA" w:rsidRDefault="00A236AA" w:rsidP="00A236AA">
      <w:pPr>
        <w:pStyle w:val="ProductList-ClauseHeading"/>
        <w:keepNext w:val="0"/>
      </w:pPr>
      <w:r>
        <w:lastRenderedPageBreak/>
        <w:t>Omejitve za navigacijo</w:t>
      </w:r>
    </w:p>
    <w:p w14:paraId="7EAD5B78" w14:textId="77777777" w:rsidR="00A236AA" w:rsidRDefault="00A236AA" w:rsidP="00A236AA">
      <w:pPr>
        <w:pStyle w:val="ProductList-Body"/>
      </w:pPr>
      <w:r>
        <w:t>Stranka storitve Azure Maps ne sme uporabljati za omogočanje funkcij navigacije zavoj za zavojem v kateri koli aplikaciji.</w:t>
      </w:r>
    </w:p>
    <w:p w14:paraId="5B9B0E9E" w14:textId="77777777" w:rsidR="00A236AA" w:rsidRPr="00006432" w:rsidRDefault="00A236AA" w:rsidP="00A236AA">
      <w:pPr>
        <w:pStyle w:val="ProductList-Body"/>
      </w:pPr>
    </w:p>
    <w:p w14:paraId="668C9F55" w14:textId="77777777" w:rsidR="00A236AA" w:rsidRDefault="00A236AA" w:rsidP="00A236AA">
      <w:pPr>
        <w:pStyle w:val="ProductList-ClauseHeading"/>
        <w:keepNext w:val="0"/>
      </w:pPr>
      <w:r>
        <w:t>Omejitve za zbirke podatkov </w:t>
      </w:r>
    </w:p>
    <w:p w14:paraId="3BC97B36" w14:textId="77777777" w:rsidR="00A236AA" w:rsidRDefault="00A236AA" w:rsidP="00A236AA">
      <w:pPr>
        <w:pStyle w:val="ProductList-Body"/>
      </w:pPr>
      <w:r>
        <w:t>Stranka storitve Azure Maps in nobenega njenega dela ne sme uporabljati za ustvarjanje konkurenčne zbirke podatkov ali storitve oziroma izpeljane zbirke podatkov, ki v celoti ali delno vsebuje strankine podatke in/ali podatke, ki jih zagotovi ali ustvari katera poljubna oseba.</w:t>
      </w:r>
    </w:p>
    <w:p w14:paraId="3B889FB5" w14:textId="77777777" w:rsidR="00A236AA" w:rsidRPr="00006432" w:rsidRDefault="00A236AA" w:rsidP="00A236AA">
      <w:pPr>
        <w:pStyle w:val="ProductList-Body"/>
      </w:pPr>
    </w:p>
    <w:p w14:paraId="0363BB79" w14:textId="77777777" w:rsidR="00A236AA" w:rsidRPr="00006432" w:rsidRDefault="00A236AA" w:rsidP="00A236AA">
      <w:pPr>
        <w:pStyle w:val="ProductList-Body"/>
      </w:pPr>
      <w:r>
        <w:t>Stranka podatkov, ki jih zagotavlja storitev Azure Maps, ne bo uporabljala skupaj z nobeno zbirko podatkov tretje osebe s to izjemo, da jih lahko doda kot sloj na podatke take vrste, ki še niso vključeni v storitvi (na primer strankino lastniško vsebino) ali Microsoft sicer zanje ne daje licence.</w:t>
      </w:r>
    </w:p>
    <w:p w14:paraId="241BC6D5" w14:textId="77777777" w:rsidR="00A236AA" w:rsidRDefault="00A236AA" w:rsidP="00A236AA">
      <w:pPr>
        <w:pStyle w:val="ProductList-Body"/>
      </w:pPr>
    </w:p>
    <w:p w14:paraId="58A7A3DB" w14:textId="77777777" w:rsidR="00A236AA" w:rsidRDefault="00A236AA" w:rsidP="00A236AA">
      <w:pPr>
        <w:pStyle w:val="ProductList-ClauseHeading"/>
        <w:keepNext w:val="0"/>
      </w:pPr>
      <w:r>
        <w:t>Rezultati vmesnika API</w:t>
      </w:r>
    </w:p>
    <w:p w14:paraId="3245F787" w14:textId="77777777" w:rsidR="00A236AA" w:rsidRPr="00006432" w:rsidRDefault="00A236AA" w:rsidP="00A236AA">
      <w:pPr>
        <w:pStyle w:val="ProductList-Body"/>
      </w:pPr>
      <w:r>
        <w:t>Stranka podatkov iz vmesnika API storitve Azure Maps, vključno z geokodami in obratnimi geokodami, ploščicami z zemljevidnimi podatki in podatki o poteh (»rezultati«), ne sme predpomniti ali shranjevati za namene razširjanja teh rezultatov tako, da bi jih lahko uporabljalo več uporabnikov oziroma da se zaobidejo funkcije v Azure Maps.</w:t>
      </w:r>
    </w:p>
    <w:p w14:paraId="4135D042" w14:textId="77777777" w:rsidR="00A236AA" w:rsidRDefault="00A236AA" w:rsidP="00A236AA">
      <w:pPr>
        <w:pStyle w:val="ProductList-Body"/>
      </w:pPr>
    </w:p>
    <w:p w14:paraId="60F637B8" w14:textId="77777777" w:rsidR="00621FC7" w:rsidRPr="0049240E" w:rsidRDefault="00621FC7" w:rsidP="00621FC7">
      <w:pPr>
        <w:pStyle w:val="ProductList-Body"/>
      </w:pPr>
      <w:bookmarkStart w:id="87" w:name="_Hlk509835802"/>
      <w:r>
        <w:t>Predpomnjenje in shranjevanje je dovoljeno, če je namen takega predpomnjenja zmanjšanje zamud v strankini aplikaciji. Rezultatov ni dovoljeno shranjevati dlje kot: (i) je obdobje veljavnosti, navedeno v vrnjenih glavah; ali (ii) 6 mesecev, odvisno od tega, kaj je krajše. Stranka lahko ne glede na zgoraj navedeno ohrani stalen dostop do geokod, dokler ima aktiven račun za Azure.</w:t>
      </w:r>
    </w:p>
    <w:p w14:paraId="60C483DB" w14:textId="77777777" w:rsidR="00621FC7" w:rsidRPr="0049240E" w:rsidRDefault="00621FC7" w:rsidP="00621FC7">
      <w:pPr>
        <w:pStyle w:val="ProductList-Body"/>
      </w:pPr>
    </w:p>
    <w:p w14:paraId="26666C08" w14:textId="6E03459E" w:rsidR="00A236AA" w:rsidRPr="00006432" w:rsidRDefault="00621FC7" w:rsidP="00621FC7">
      <w:pPr>
        <w:pStyle w:val="ProductList-Body"/>
      </w:pPr>
      <w:r>
        <w:t>Stranka ne sme v morebitni vsebini tretjih oseb ali zbirki podatkov zemljevidov prikazati nobenih rezultatov razen geokod, samo kot je opisano v teh pogojih za spletne storitve</w:t>
      </w:r>
      <w:r w:rsidR="00A236AA">
        <w:t>.</w:t>
      </w:r>
    </w:p>
    <w:bookmarkEnd w:id="87"/>
    <w:p w14:paraId="6D9F9D52" w14:textId="77777777" w:rsidR="00621FC7" w:rsidRDefault="00621FC7" w:rsidP="00621FC7">
      <w:pPr>
        <w:pStyle w:val="ProductList-ClauseHeading"/>
        <w:keepNext w:val="0"/>
      </w:pPr>
    </w:p>
    <w:p w14:paraId="424B2920" w14:textId="539DF3D2" w:rsidR="00A236AA" w:rsidRDefault="00A236AA" w:rsidP="00621FC7">
      <w:pPr>
        <w:pStyle w:val="ProductList-ClauseHeading"/>
        <w:keepNext w:val="0"/>
      </w:pPr>
      <w:r>
        <w:t>Zemljevidni podatki</w:t>
      </w:r>
    </w:p>
    <w:p w14:paraId="58758FA2" w14:textId="77777777" w:rsidR="00A236AA" w:rsidRPr="0005139C" w:rsidRDefault="00A236AA" w:rsidP="00621FC7">
      <w:pPr>
        <w:pStyle w:val="ProductList-Body"/>
        <w:rPr>
          <w:spacing w:val="-2"/>
        </w:rPr>
      </w:pPr>
      <w:r w:rsidRPr="0005139C">
        <w:rPr>
          <w:spacing w:val="-2"/>
        </w:rPr>
        <w:t>Uporaba vsebine, v kateri je prikazano obvestilo o avtorskih pravicah družbe TomTom, mora biti v skladu z omejitvami, določenimi v pogojih licenciranja za izdelke tretjih oseb in licenčni pogodbi za končnega uporabnika družbe TomTom (</w:t>
      </w:r>
      <w:r w:rsidR="00A60435">
        <w:fldChar w:fldCharType="begin"/>
      </w:r>
      <w:r w:rsidR="00A60435">
        <w:instrText xml:space="preserve"> HYPERLINK "https://www.tomtom.com/en_GB/thirdpartyproductterms/" </w:instrText>
      </w:r>
      <w:r w:rsidR="00A60435">
        <w:fldChar w:fldCharType="separate"/>
      </w:r>
      <w:r w:rsidRPr="0005139C">
        <w:rPr>
          <w:rStyle w:val="Hyperlink"/>
          <w:spacing w:val="-2"/>
        </w:rPr>
        <w:t>https://www.tomtom.com/en_GB/thirdpartyproductterms/</w:t>
      </w:r>
      <w:r w:rsidR="00A60435">
        <w:rPr>
          <w:rStyle w:val="Hyperlink"/>
          <w:spacing w:val="-2"/>
        </w:rPr>
        <w:fldChar w:fldCharType="end"/>
      </w:r>
      <w:r w:rsidRPr="0005139C">
        <w:rPr>
          <w:spacing w:val="-2"/>
        </w:rPr>
        <w:t xml:space="preserve">). Azure Maps uporablja slike iz storitve Bing, za katere velja obvestilo za Bing Maps v </w:t>
      </w:r>
      <w:r w:rsidR="00A60435">
        <w:fldChar w:fldCharType="begin"/>
      </w:r>
      <w:r w:rsidR="00A60435">
        <w:instrText xml:space="preserve"> HYPERLINK \l "Attachment1" \o "Dodatek 1" </w:instrText>
      </w:r>
      <w:r w:rsidR="00A60435">
        <w:fldChar w:fldCharType="separate"/>
      </w:r>
      <w:r w:rsidRPr="0005139C">
        <w:rPr>
          <w:rStyle w:val="Hyperlink"/>
          <w:spacing w:val="-2"/>
        </w:rPr>
        <w:t>dodatku 1</w:t>
      </w:r>
      <w:r w:rsidR="00A60435">
        <w:rPr>
          <w:rStyle w:val="Hyperlink"/>
          <w:spacing w:val="-2"/>
        </w:rPr>
        <w:fldChar w:fldCharType="end"/>
      </w:r>
      <w:r w:rsidRPr="0005139C">
        <w:rPr>
          <w:spacing w:val="-2"/>
        </w:rPr>
        <w:t>.</w:t>
      </w:r>
    </w:p>
    <w:p w14:paraId="31141FFB" w14:textId="77777777" w:rsidR="00A236AA" w:rsidRDefault="00A236AA" w:rsidP="00A236AA">
      <w:pPr>
        <w:pStyle w:val="ProductList-Body"/>
      </w:pPr>
    </w:p>
    <w:p w14:paraId="6C1BA9C3" w14:textId="77777777" w:rsidR="00A236AA" w:rsidRDefault="00A236AA" w:rsidP="00A236AA">
      <w:pPr>
        <w:pStyle w:val="ProductList-ClauseHeading"/>
        <w:keepNext w:val="0"/>
      </w:pPr>
      <w:r>
        <w:t>Parameter za regijo uporabnika</w:t>
      </w:r>
    </w:p>
    <w:p w14:paraId="7C4C85E9" w14:textId="77777777" w:rsidR="00A236AA" w:rsidRPr="00C228A5" w:rsidRDefault="00A236AA" w:rsidP="00A236AA">
      <w:pPr>
        <w:pStyle w:val="ProductList-Body"/>
      </w:pPr>
      <w:r>
        <w:t>Parameter za regijo uporabnika v storitvi Azure Maps je treba uporabljati v skladu z upoštevno zakonodajo (vključno s tisto, ki velja za izdelavo zemljevidov) države, v kateri so na voljo zemljevidi, slike in drugi podatki ter vsebina tretjih oseb, do katere je stranki dovoljeno dostopati prek storitve Azure Maps.</w:t>
      </w:r>
    </w:p>
    <w:p w14:paraId="1EBA4763" w14:textId="77777777" w:rsidR="00A236AA" w:rsidRPr="00006432" w:rsidRDefault="00A236AA" w:rsidP="00A236AA">
      <w:pPr>
        <w:pStyle w:val="ProductList-Body"/>
      </w:pPr>
    </w:p>
    <w:p w14:paraId="6B5171A9" w14:textId="77777777" w:rsidR="00A236AA" w:rsidRDefault="00A236AA" w:rsidP="00A236AA">
      <w:pPr>
        <w:pStyle w:val="ProductList-ClauseHeading"/>
        <w:keepNext w:val="0"/>
      </w:pPr>
      <w:r>
        <w:t>Brez jamstva točnosti</w:t>
      </w:r>
    </w:p>
    <w:p w14:paraId="2E825249" w14:textId="77777777" w:rsidR="00A236AA" w:rsidRPr="00006432" w:rsidRDefault="00A236AA" w:rsidP="00A236AA">
      <w:pPr>
        <w:pStyle w:val="ProductList-Body"/>
      </w:pPr>
      <w:r>
        <w:t xml:space="preserve">Microsoft in njegovi dobavitelji ne dajejo nobenega jamstva, da bodo zemljevidi, slike, podatki ali morebitna vsebina, ki jih zagotovi storitev Azure Maps, točni ali popolni. </w:t>
      </w:r>
    </w:p>
    <w:p w14:paraId="589B97F4" w14:textId="77777777" w:rsidR="00A236AA" w:rsidRDefault="00A236AA" w:rsidP="00A236AA">
      <w:pPr>
        <w:pStyle w:val="ProductList-Body"/>
      </w:pPr>
    </w:p>
    <w:p w14:paraId="642158E2" w14:textId="77777777" w:rsidR="00A236AA" w:rsidRDefault="00A236AA" w:rsidP="00A236AA">
      <w:pPr>
        <w:pStyle w:val="ProductList-ClauseHeading"/>
        <w:keepNext w:val="0"/>
      </w:pPr>
      <w:r>
        <w:t>Avtorske pravice</w:t>
      </w:r>
    </w:p>
    <w:p w14:paraId="105872B9" w14:textId="6E5BCFDC" w:rsidR="00A21F04" w:rsidRDefault="00A236AA" w:rsidP="00A236AA">
      <w:pPr>
        <w:pStyle w:val="ProductList-Body"/>
      </w:pPr>
      <w:r>
        <w:rPr>
          <w:szCs w:val="18"/>
        </w:rPr>
        <w:t>Stranka ne sme odstraniti, prikriti, prekriti ali spremeniti morebitnega logotipa in/ali obvestila o avtorskih pravicah, umeščenega ali samodejno generiranega v storitvi Azure Maps</w:t>
      </w:r>
      <w:r w:rsidR="00A21F04">
        <w:t>.</w:t>
      </w:r>
    </w:p>
    <w:p w14:paraId="3F3301B1" w14:textId="7467E615" w:rsidR="00A51B32" w:rsidRDefault="00A6043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DF8C13" w14:textId="77777777" w:rsidR="007A2840" w:rsidRPr="00776B67" w:rsidRDefault="007A2840" w:rsidP="007A2840">
      <w:pPr>
        <w:pStyle w:val="ProductList-Offering2Heading"/>
        <w:outlineLvl w:val="2"/>
      </w:pPr>
      <w:r>
        <w:tab/>
      </w:r>
      <w:bookmarkStart w:id="88" w:name="AzureSQLEdge"/>
      <w:bookmarkStart w:id="89" w:name="_Toc48144597"/>
      <w:bookmarkStart w:id="90" w:name="_Toc60223104"/>
      <w:r>
        <w:t>Azure SQL Edge</w:t>
      </w:r>
      <w:bookmarkEnd w:id="88"/>
      <w:bookmarkEnd w:id="89"/>
      <w:bookmarkEnd w:id="90"/>
    </w:p>
    <w:p w14:paraId="420D8EBE" w14:textId="77777777" w:rsidR="007A2840" w:rsidRPr="00776B67" w:rsidRDefault="007A2840" w:rsidP="007A2840">
      <w:pPr>
        <w:pStyle w:val="ProductList-ClauseHeading"/>
        <w:keepNext w:val="0"/>
      </w:pPr>
      <w:r>
        <w:t>Definicije</w:t>
      </w:r>
    </w:p>
    <w:p w14:paraId="1D29E0B3" w14:textId="77777777" w:rsidR="007A2840" w:rsidRPr="00A52AC9" w:rsidRDefault="007A2840" w:rsidP="007A2840">
      <w:pPr>
        <w:pStyle w:val="ProductList-Body"/>
        <w:rPr>
          <w:spacing w:val="-2"/>
        </w:rPr>
      </w:pPr>
      <w:r w:rsidRPr="00A52AC9">
        <w:rPr>
          <w:spacing w:val="-2"/>
        </w:rPr>
        <w:t xml:space="preserve">»Naprava IoT« pomeni računalniško napravo, ki (i) je namenjena ali konfigurirana za uporabo predvsem s programsko opremo, razvito posebej za določeno panogo ali opravilo, ki zagotavlja primarno funkcionalnost računalniške naprave (»programska oprema IoT«), (ii) uporablja največ 16 fizičnih jeder in (iii) ni namenjena trženju ali primarni uporabi kot večfunkcionalni strežnik ali kot komercialno uporaben nadomestek za večfunkcionalni strežnik. Za vsako napravo IoT, ki jo upravlja entiteta, ki ni stranka ali eno od njenih lastniško povezanih podjetij, ali je pod njenim nadzorom, velja klavzula »Zunanje izvajanje upravljanja programske opreme« v </w:t>
      </w:r>
      <w:r w:rsidR="00A60435">
        <w:fldChar w:fldCharType="begin"/>
      </w:r>
      <w:r w:rsidR="00A60435">
        <w:instrText xml:space="preserve"> HYPERLINK "http://go.mi</w:instrText>
      </w:r>
      <w:r w:rsidR="00A60435">
        <w:instrText xml:space="preserve">crosoft.com/?linkid=9839206" </w:instrText>
      </w:r>
      <w:r w:rsidR="00A60435">
        <w:fldChar w:fldCharType="separate"/>
      </w:r>
      <w:r w:rsidRPr="00A52AC9">
        <w:rPr>
          <w:rStyle w:val="Hyperlink"/>
          <w:bCs/>
          <w:spacing w:val="-2"/>
        </w:rPr>
        <w:t>pogojih za izdelke</w:t>
      </w:r>
      <w:r w:rsidR="00A60435">
        <w:rPr>
          <w:rStyle w:val="Hyperlink"/>
          <w:bCs/>
          <w:spacing w:val="-2"/>
        </w:rPr>
        <w:fldChar w:fldCharType="end"/>
      </w:r>
      <w:r w:rsidRPr="00A52AC9">
        <w:rPr>
          <w:spacing w:val="-2"/>
        </w:rPr>
        <w:t xml:space="preserve"> na strani </w:t>
      </w:r>
      <w:r w:rsidR="00A60435">
        <w:fldChar w:fldCharType="begin"/>
      </w:r>
      <w:r w:rsidR="00A60435">
        <w:instrText xml:space="preserve"> HYPERLINK "http://go.microsoft.com/?linkid=9839207" </w:instrText>
      </w:r>
      <w:r w:rsidR="00A60435">
        <w:fldChar w:fldCharType="separate"/>
      </w:r>
      <w:r w:rsidRPr="00A52AC9">
        <w:rPr>
          <w:rStyle w:val="Hyperlink"/>
          <w:bCs/>
          <w:spacing w:val="-2"/>
        </w:rPr>
        <w:t>http://go.microsoft.com/?linkid=9839207</w:t>
      </w:r>
      <w:r w:rsidR="00A60435">
        <w:rPr>
          <w:rStyle w:val="Hyperlink"/>
          <w:bCs/>
          <w:spacing w:val="-2"/>
        </w:rPr>
        <w:fldChar w:fldCharType="end"/>
      </w:r>
      <w:r w:rsidRPr="00A52AC9">
        <w:rPr>
          <w:spacing w:val="-2"/>
        </w:rPr>
        <w:t xml:space="preserve">. </w:t>
      </w:r>
    </w:p>
    <w:p w14:paraId="6A9DE60D" w14:textId="77777777" w:rsidR="007A2840" w:rsidRPr="00776B67" w:rsidRDefault="007A2840" w:rsidP="007A2840">
      <w:pPr>
        <w:pStyle w:val="ProductList-Body"/>
      </w:pPr>
    </w:p>
    <w:p w14:paraId="468F7550" w14:textId="77777777" w:rsidR="007A2840" w:rsidRPr="00776B67" w:rsidRDefault="007A2840" w:rsidP="007A2840">
      <w:pPr>
        <w:pStyle w:val="ProductList-ClauseHeading"/>
        <w:keepNext w:val="0"/>
      </w:pPr>
      <w:r>
        <w:t xml:space="preserve">Uporaba programske opreme Azure SQL Edge </w:t>
      </w:r>
    </w:p>
    <w:p w14:paraId="089449D2" w14:textId="77777777" w:rsidR="007A2840" w:rsidRPr="00776B67" w:rsidRDefault="007A2840" w:rsidP="007A2840">
      <w:pPr>
        <w:pStyle w:val="ProductList-Body"/>
      </w:pPr>
      <w:r>
        <w:t xml:space="preserve">Stranka lahko namesti in uporablja poljubno število izvodov programske opreme Azure SQL Edge v napravi IoT, ki je namenjena samo strankini uporabi in ji je dodeljena licenca. Ne glede na morebitne drugačne določbe v splošnih pogojih lahko stranka kadar koli znova dodeli licenco drugim napravam IoT, namenjenim samo njeni uporabi. Če stranka v napravi IoT namesti kakšne koli funkcije ali funkcionalnosti razen programske opreme Azure SQL Edge (pa naj bodo od Microsofta ali programska oprema tretjih oseb), se lahko te funkcije ali funkcionalnosti uporabljajo samo za podporo programske opreme IoT. </w:t>
      </w:r>
    </w:p>
    <w:p w14:paraId="3BE0A2E7" w14:textId="77777777" w:rsidR="007A2840" w:rsidRPr="00776B67" w:rsidRDefault="007A2840" w:rsidP="007A2840">
      <w:pPr>
        <w:pStyle w:val="ProductList-Body"/>
      </w:pPr>
    </w:p>
    <w:p w14:paraId="33D658CD" w14:textId="219A1295" w:rsidR="007A2840" w:rsidRDefault="007A2840" w:rsidP="007A2840">
      <w:pPr>
        <w:pStyle w:val="ProductList-Body"/>
        <w:rPr>
          <w:rStyle w:val="normaltextrun"/>
        </w:rPr>
      </w:pPr>
      <w:r>
        <w:rPr>
          <w:rStyle w:val="normaltextrun"/>
        </w:rPr>
        <w:lastRenderedPageBreak/>
        <w:t xml:space="preserve">Pogoji DPA ne veljajo za programsko opremo Azure SQL Edge, nameščeno v strankini napravi IoT, razen če se morebitni osebni podatki zbirajo zaradi omogočanja storitev upravljanja Azure in za merjenje uporabe za namene obračunavanja, ker delovno okolje teh naprav IoT ni pod Microsoftovim nadzorom. </w:t>
      </w:r>
    </w:p>
    <w:p w14:paraId="2EC7A8FC" w14:textId="767B5C75" w:rsidR="007A2840" w:rsidRPr="00776B67" w:rsidRDefault="00A60435" w:rsidP="007A2840">
      <w:pPr>
        <w:pStyle w:val="ProductList-Body"/>
        <w:shd w:val="clear" w:color="auto" w:fill="A6A6A6" w:themeFill="background1" w:themeFillShade="A6"/>
        <w:spacing w:before="120" w:after="240"/>
        <w:jc w:val="right"/>
      </w:pPr>
      <w:hyperlink w:anchor="TableofContents" w:tooltip="Kazalo" w:history="1">
        <w:r w:rsidR="007A2840">
          <w:rPr>
            <w:rStyle w:val="Hyperlink"/>
            <w:sz w:val="16"/>
            <w:szCs w:val="16"/>
          </w:rPr>
          <w:t>Kazalo</w:t>
        </w:r>
      </w:hyperlink>
      <w:r w:rsidR="007A2840">
        <w:rPr>
          <w:rStyle w:val="Hyperlink"/>
          <w:sz w:val="16"/>
          <w:szCs w:val="16"/>
        </w:rPr>
        <w:t xml:space="preserve"> </w:t>
      </w:r>
      <w:r w:rsidR="007A2840">
        <w:rPr>
          <w:sz w:val="16"/>
          <w:szCs w:val="16"/>
        </w:rPr>
        <w:t xml:space="preserve">/ </w:t>
      </w:r>
      <w:r>
        <w:fldChar w:fldCharType="begin"/>
      </w:r>
      <w:r>
        <w:instrText xml:space="preserve"> HYPERLINK \l "GeneralTerms" \o "Splošni pogoji" </w:instrText>
      </w:r>
      <w:r>
        <w:fldChar w:fldCharType="separate"/>
      </w:r>
      <w:r w:rsidR="007A2840">
        <w:rPr>
          <w:rStyle w:val="Hyperlink"/>
          <w:sz w:val="16"/>
          <w:szCs w:val="16"/>
        </w:rPr>
        <w:t>Splošni pogoji</w:t>
      </w:r>
      <w:r>
        <w:rPr>
          <w:rStyle w:val="Hyperlink"/>
          <w:sz w:val="16"/>
          <w:szCs w:val="16"/>
        </w:rPr>
        <w:fldChar w:fldCharType="end"/>
      </w:r>
    </w:p>
    <w:p w14:paraId="0F9BDFED" w14:textId="328093A0" w:rsidR="00621FC7" w:rsidRPr="0049240E" w:rsidRDefault="00621FC7" w:rsidP="00621FC7">
      <w:pPr>
        <w:pStyle w:val="ProductList-Offering2Heading"/>
        <w:outlineLvl w:val="2"/>
      </w:pPr>
      <w:bookmarkStart w:id="91" w:name="_Toc55912664"/>
      <w:r>
        <w:tab/>
      </w:r>
      <w:bookmarkStart w:id="92" w:name="_Toc60223105"/>
      <w:r>
        <w:t>Azure Stack HCI</w:t>
      </w:r>
      <w:bookmarkEnd w:id="91"/>
      <w:bookmarkEnd w:id="92"/>
    </w:p>
    <w:p w14:paraId="69EA3CF8" w14:textId="77777777" w:rsidR="00621FC7" w:rsidRPr="0049240E" w:rsidRDefault="00621FC7" w:rsidP="00621FC7">
      <w:pPr>
        <w:pStyle w:val="ProductList-ClauseHeading"/>
        <w:keepNext w:val="0"/>
      </w:pPr>
      <w:r>
        <w:t>Obvestilo o zasebnosti</w:t>
      </w:r>
    </w:p>
    <w:p w14:paraId="5A31E6EF" w14:textId="77777777" w:rsidR="00621FC7" w:rsidRPr="0049240E" w:rsidRDefault="00621FC7" w:rsidP="00621FC7">
      <w:pPr>
        <w:pStyle w:val="ProductList-Body"/>
        <w:ind w:right="630"/>
      </w:pPr>
      <w:r>
        <w:t xml:space="preserve">Razen kot je navedeno spodaj, je Microsoft neodvisni upravljavec osebnih podatkov, zbranih v povezavi z vašo uporabo programske opreme Azure Stack HCI. Microsoft bo te osebne podatke obdeloval v skladu z Microsoftovo izjavo o zasebnosti na strani </w:t>
      </w:r>
      <w:r w:rsidR="00A60435">
        <w:fldChar w:fldCharType="begin"/>
      </w:r>
      <w:r w:rsidR="00A60435">
        <w:instrText xml:space="preserve"> HYPERLINK "https://go.microsoft.com/fwlink/?LinkId=521839" </w:instrText>
      </w:r>
      <w:r w:rsidR="00A60435">
        <w:fldChar w:fldCharType="separate"/>
      </w:r>
      <w:r w:rsidRPr="00B7088B">
        <w:rPr>
          <w:rStyle w:val="Hyperlink"/>
          <w:bCs/>
          <w:lang w:eastAsia="en-US" w:bidi="ar-SA"/>
        </w:rPr>
        <w:t>https://go.microsoft.com/fwlink/?LinkId=521839</w:t>
      </w:r>
      <w:r w:rsidR="00A60435">
        <w:rPr>
          <w:rStyle w:val="Hyperlink"/>
          <w:bCs/>
          <w:lang w:eastAsia="en-US" w:bidi="ar-SA"/>
        </w:rPr>
        <w:fldChar w:fldCharType="end"/>
      </w:r>
      <w:r>
        <w:t>, pogoji DPA pa ne veljajo.</w:t>
      </w:r>
    </w:p>
    <w:p w14:paraId="47754DCB" w14:textId="77777777" w:rsidR="00621FC7" w:rsidRPr="0049240E" w:rsidRDefault="00621FC7" w:rsidP="00621FC7">
      <w:pPr>
        <w:pStyle w:val="ProductList-Body"/>
      </w:pPr>
    </w:p>
    <w:p w14:paraId="7A363EF5" w14:textId="77777777" w:rsidR="00621FC7" w:rsidRPr="0049240E" w:rsidRDefault="00621FC7" w:rsidP="00621FC7">
      <w:pPr>
        <w:pStyle w:val="ProductList-Body"/>
      </w:pPr>
      <w:r>
        <w:t xml:space="preserve">Osebni podatki, zbrani in uporabljeni za omogočanje storitev upravljanja Azure prek skrbniškega portala za Azure in za merjenje uporabe izdelkov za namene obračunavanja, bodo obdelani v skladu s pogoji DPA. </w:t>
      </w:r>
    </w:p>
    <w:p w14:paraId="0E1A3185" w14:textId="77777777" w:rsidR="00621FC7" w:rsidRPr="0049240E" w:rsidRDefault="00621FC7" w:rsidP="00621FC7">
      <w:pPr>
        <w:pStyle w:val="ProductList-Body"/>
      </w:pPr>
    </w:p>
    <w:p w14:paraId="1DEA802E" w14:textId="77777777" w:rsidR="00621FC7" w:rsidRPr="0049240E" w:rsidRDefault="00621FC7" w:rsidP="00621FC7">
      <w:pPr>
        <w:pStyle w:val="ProductList-ClauseHeading"/>
        <w:keepNext w:val="0"/>
      </w:pPr>
      <w:r>
        <w:t>Pravice do uporabe in pogoji uporabe</w:t>
      </w:r>
    </w:p>
    <w:p w14:paraId="4844156A" w14:textId="77777777" w:rsidR="00621FC7" w:rsidRPr="0049240E" w:rsidRDefault="00621FC7" w:rsidP="00621FC7">
      <w:pPr>
        <w:pStyle w:val="ProductList-Body"/>
      </w:pPr>
      <w:r>
        <w:t xml:space="preserve">Stranka lahko programsko opremo Azure Stack HCI uporablja samo (i) v strežnikih, namenjenih samo strankini interni uporabi, in (ii) kot gostiteljski operacijski sistem za upravljanje in servisiranje veljavno licenciranih navideznih računalnikov, v katerih se izvajajo veljavno licencirane aplikacije. Za vsak namenski strežnik, ki ga upravlja entiteta, ki ni stranka ali eno od njenih lastniško povezanih podjetij, ali je pod njenim nadzorom, velja klavzula »Zunanje izvajanje upravljanja programske opreme« v pogojih za izdelke (pogoji za izdelke so na strani </w:t>
      </w:r>
      <w:r w:rsidR="00A60435">
        <w:fldChar w:fldCharType="begin"/>
      </w:r>
      <w:r w:rsidR="00A60435">
        <w:instrText xml:space="preserve"> HYPERLINK "http://go.microsoft.com/?linkid=983</w:instrText>
      </w:r>
      <w:r w:rsidR="00A60435">
        <w:instrText xml:space="preserve">9207" </w:instrText>
      </w:r>
      <w:r w:rsidR="00A60435">
        <w:fldChar w:fldCharType="separate"/>
      </w:r>
      <w:r w:rsidRPr="00B7088B">
        <w:rPr>
          <w:rStyle w:val="Hyperlink"/>
          <w:bCs/>
          <w:lang w:eastAsia="en-US" w:bidi="ar-SA"/>
        </w:rPr>
        <w:t>http://go.microsoft.com/?linkid=9839207</w:t>
      </w:r>
      <w:r w:rsidR="00A60435">
        <w:rPr>
          <w:rStyle w:val="Hyperlink"/>
          <w:bCs/>
          <w:lang w:eastAsia="en-US" w:bidi="ar-SA"/>
        </w:rPr>
        <w:fldChar w:fldCharType="end"/>
      </w:r>
      <w:r>
        <w:t>). Stranka lahko programsko opremo Azure Stack HCI uporablja pod pogojem, da (i) je registrirana s svojo veljavno naročnino na storitve Azure, da omogoči dodatne funkcije za Azure Stack HCI ter merjenje in izstavljanje računov stranki, in (ii) prek interneta vzpostavi povezavo s svojo naročnino na storitve Azure vsaj enkrat vsakih trideset (30) zaporednih koledarskih dni.</w:t>
      </w:r>
    </w:p>
    <w:p w14:paraId="76F65FE4" w14:textId="77777777" w:rsidR="00621FC7" w:rsidRPr="0049240E" w:rsidRDefault="00621FC7" w:rsidP="00621FC7">
      <w:pPr>
        <w:pStyle w:val="ProductList-Body"/>
      </w:pPr>
    </w:p>
    <w:p w14:paraId="64C9AC9B" w14:textId="77777777" w:rsidR="00621FC7" w:rsidRPr="0049240E" w:rsidRDefault="00621FC7" w:rsidP="00621FC7">
      <w:pPr>
        <w:pStyle w:val="ProductList-ClauseHeading"/>
        <w:keepNext w:val="0"/>
      </w:pPr>
      <w:r>
        <w:t>Licenčne omejitve</w:t>
      </w:r>
    </w:p>
    <w:p w14:paraId="27EF9D09" w14:textId="77777777" w:rsidR="00621FC7" w:rsidRPr="0049240E" w:rsidRDefault="00621FC7" w:rsidP="00621FC7">
      <w:pPr>
        <w:pStyle w:val="ProductList-Body"/>
      </w:pPr>
      <w:r>
        <w:t xml:space="preserve">Stranka ne sme (i) obiti morebitnih postopkov za registracijo ali prijavo programske opreme Azure Stack HCI ali (ii) izvajati programov, vlog operacijskega sistema in/ali drugih delovnih obremenitev neposredno v programski opremi Azure Stack HCI razen (A) orodij in vlog operacijskega sistema ter (B) virtualiziranih računalnikov, v katerih se izvaja Azure Stack HCI, pri obeh, (A) in (B), kot je to potrebno, da se programski opremi Azure Stack HCI omogoči gostovanje, upravljanje in servisiranje veljavno licenciranih navideznih računalnikov, v katerih se izvajajo veljavno licencirane aplikacije. </w:t>
      </w:r>
    </w:p>
    <w:p w14:paraId="2E683D3C" w14:textId="77777777" w:rsidR="00621FC7" w:rsidRPr="0049240E" w:rsidRDefault="00621FC7" w:rsidP="00621FC7">
      <w:pPr>
        <w:pStyle w:val="ProductList-Body"/>
      </w:pPr>
    </w:p>
    <w:p w14:paraId="7001EDE7" w14:textId="77777777" w:rsidR="00621FC7" w:rsidRPr="0049240E" w:rsidRDefault="00621FC7" w:rsidP="00621FC7">
      <w:pPr>
        <w:pStyle w:val="ProductList-ClauseHeading"/>
        <w:keepNext w:val="0"/>
      </w:pPr>
      <w:r>
        <w:t>Brez izjeme za gostovanje</w:t>
      </w:r>
    </w:p>
    <w:p w14:paraId="15109F39" w14:textId="77777777" w:rsidR="00621FC7" w:rsidRPr="0049240E" w:rsidRDefault="00621FC7" w:rsidP="00621FC7">
      <w:pPr>
        <w:pStyle w:val="ProductList-Body"/>
      </w:pPr>
      <w:r>
        <w:t>Izjema za gostovanje storitev Microsoft Azure v teh pogojih za spletne storitve ne velja za Azure Stack HCI.</w:t>
      </w:r>
    </w:p>
    <w:p w14:paraId="39B8FB30" w14:textId="77777777" w:rsidR="00621FC7" w:rsidRPr="0049240E" w:rsidRDefault="00621FC7" w:rsidP="00621FC7">
      <w:pPr>
        <w:pStyle w:val="ProductList-Body"/>
      </w:pPr>
    </w:p>
    <w:p w14:paraId="08894419" w14:textId="77777777" w:rsidR="00621FC7" w:rsidRPr="0049240E" w:rsidRDefault="00621FC7" w:rsidP="00621FC7">
      <w:pPr>
        <w:pStyle w:val="ProductList-ClauseHeading"/>
        <w:keepNext w:val="0"/>
      </w:pPr>
      <w:r>
        <w:t>Podpora strankam</w:t>
      </w:r>
    </w:p>
    <w:p w14:paraId="15061687" w14:textId="77777777" w:rsidR="00621FC7" w:rsidRPr="0049240E" w:rsidRDefault="00621FC7" w:rsidP="00621FC7">
      <w:pPr>
        <w:pStyle w:val="ProductList-Body"/>
      </w:pPr>
      <w:r>
        <w:t>Pogoj za morebitno podporo strankam za Azure Stack HCI, ki jo ponuja Microsoft, je, da se Azure Stack HCI izvaja v strežniški strojni opremi, ki jo vnaprej potrdi Microsoft v okviru pogodbe za program Azure Stack HCI ali pogodbe, ki jo nadomesti.</w:t>
      </w:r>
    </w:p>
    <w:p w14:paraId="259AE94C" w14:textId="77777777" w:rsidR="00621FC7" w:rsidRPr="0049240E" w:rsidRDefault="00621FC7" w:rsidP="00621FC7">
      <w:pPr>
        <w:pStyle w:val="ProductList-Body"/>
      </w:pPr>
    </w:p>
    <w:p w14:paraId="42F4E18D" w14:textId="77777777" w:rsidR="00621FC7" w:rsidRPr="0049240E" w:rsidRDefault="00A60435" w:rsidP="00621FC7">
      <w:pPr>
        <w:pStyle w:val="ProductList-Body"/>
        <w:shd w:val="clear" w:color="auto" w:fill="A6A6A6" w:themeFill="background1" w:themeFillShade="A6"/>
        <w:spacing w:before="120" w:after="240"/>
        <w:jc w:val="right"/>
      </w:pPr>
      <w:hyperlink w:anchor="_top" w:tooltip="Kazalo" w:history="1">
        <w:r w:rsidR="00621FC7">
          <w:rPr>
            <w:rStyle w:val="Hyperlink"/>
            <w:sz w:val="16"/>
            <w:szCs w:val="16"/>
          </w:rPr>
          <w:t>Kazalo</w:t>
        </w:r>
      </w:hyperlink>
      <w:r w:rsidR="00621FC7">
        <w:rPr>
          <w:sz w:val="16"/>
          <w:szCs w:val="16"/>
        </w:rPr>
        <w:t>/</w:t>
      </w:r>
      <w:hyperlink w:anchor="_top" w:tooltip="Splošni pogoji" w:history="1">
        <w:r w:rsidR="00621FC7">
          <w:rPr>
            <w:rStyle w:val="Hyperlink"/>
            <w:sz w:val="16"/>
            <w:szCs w:val="16"/>
          </w:rPr>
          <w:t>splošni pogoji</w:t>
        </w:r>
      </w:hyperlink>
    </w:p>
    <w:p w14:paraId="40DC9D08" w14:textId="7293EBF7" w:rsidR="004A61F2" w:rsidRDefault="002F5ECA" w:rsidP="00184641">
      <w:pPr>
        <w:pStyle w:val="ProductList-Offering2Heading"/>
        <w:outlineLvl w:val="2"/>
      </w:pPr>
      <w:r w:rsidRPr="002F5ECA">
        <w:rPr>
          <w:lang w:val="sl-SI"/>
        </w:rPr>
        <w:tab/>
      </w:r>
      <w:bookmarkStart w:id="93" w:name="_Toc60223106"/>
      <w:bookmarkEnd w:id="70"/>
      <w:r w:rsidR="000242D3">
        <w:t>Azure Stack Hub</w:t>
      </w:r>
      <w:bookmarkEnd w:id="93"/>
    </w:p>
    <w:p w14:paraId="60D86F3E" w14:textId="77777777" w:rsidR="00A236AA" w:rsidRDefault="00A236AA" w:rsidP="00A236AA">
      <w:pPr>
        <w:pStyle w:val="ProductList-ClauseHeading"/>
        <w:keepNext w:val="0"/>
      </w:pPr>
      <w:r>
        <w:t xml:space="preserve">Zasebnost storitve Microsoft Azure Hub </w:t>
      </w:r>
    </w:p>
    <w:p w14:paraId="6A309734" w14:textId="77777777" w:rsidR="00A236AA" w:rsidRDefault="00A236AA" w:rsidP="00A236AA">
      <w:pPr>
        <w:pStyle w:val="ProductList-Body"/>
      </w:pPr>
      <w:r>
        <w:t xml:space="preserve">Za strankino uporabo storitev Azure Stack Hub velja Microsoftova izjava o zasebnosti na naslovu </w:t>
      </w:r>
      <w:r w:rsidR="00A60435">
        <w:fldChar w:fldCharType="begin"/>
      </w:r>
      <w:r w:rsidR="00A60435">
        <w:instrText xml:space="preserve"> HYPERLINK "https://go.microsoft.com/fwlink/?LinkId=521839" </w:instrText>
      </w:r>
      <w:r w:rsidR="00A60435">
        <w:fldChar w:fldCharType="separate"/>
      </w:r>
      <w:r>
        <w:rPr>
          <w:rStyle w:val="Hyperlink"/>
        </w:rPr>
        <w:t>https://go.microsoft.com/</w:t>
      </w:r>
      <w:r>
        <w:rPr>
          <w:rStyle w:val="Hyperlink"/>
          <w:color w:val="0563C1"/>
        </w:rPr>
        <w:t>fwlink</w:t>
      </w:r>
      <w:r>
        <w:rPr>
          <w:rStyle w:val="Hyperlink"/>
        </w:rPr>
        <w:t>/?LinkId=521839</w:t>
      </w:r>
      <w:r w:rsidR="00A60435">
        <w:rPr>
          <w:rStyle w:val="Hyperlink"/>
        </w:rPr>
        <w:fldChar w:fldCharType="end"/>
      </w:r>
      <w:r>
        <w:t xml:space="preserve">. Če stranka s pogodbo Microsoft Cloud Agreement ali z Microsoftovo pogodbo s stranko uporablja programsko opremo ali storitve Azure Stack Hub, ki jih gosti prodajalec, za tako uporabo veljajo prodajalčevi postopki glede zasebnosti, ki se lahko razlikujejo od Microsoftovih. </w:t>
      </w:r>
    </w:p>
    <w:p w14:paraId="6525A57E" w14:textId="77777777" w:rsidR="00A236AA" w:rsidRDefault="00A236AA" w:rsidP="00A236AA">
      <w:pPr>
        <w:pStyle w:val="ProductList-Body"/>
      </w:pPr>
    </w:p>
    <w:p w14:paraId="14380B7E" w14:textId="704AB96C" w:rsidR="000242D3" w:rsidRPr="003309CC" w:rsidRDefault="00A236AA" w:rsidP="00A236AA">
      <w:pPr>
        <w:pStyle w:val="ProductList-Body"/>
      </w:pPr>
      <w:r>
        <w:t>Če je Microsoft obdelovalec ali podobdelovalec osebnih podatkov v povezavi s središčem Azure Stack Hub, se zavezuje, da bo za vse stranke spoštoval (a) določilo »Obdelava osebnih podatkov; Splošna uredba o varstvu podatkov« v DPA in (b) pogoje Splošne uredbe EU o varstvu podatkov v prilogi 3 k DPA</w:t>
      </w:r>
      <w:r w:rsidR="000242D3">
        <w:t>.</w:t>
      </w:r>
    </w:p>
    <w:p w14:paraId="4E978BBC" w14:textId="77777777" w:rsidR="00A236AA" w:rsidRDefault="00A236AA" w:rsidP="000242D3">
      <w:pPr>
        <w:pStyle w:val="ProductList-ClauseHeading"/>
        <w:keepNext w:val="0"/>
      </w:pPr>
    </w:p>
    <w:p w14:paraId="451DA7F5" w14:textId="33E0B549" w:rsidR="000242D3" w:rsidRPr="003309CC" w:rsidRDefault="000242D3" w:rsidP="000242D3">
      <w:pPr>
        <w:pStyle w:val="ProductList-ClauseHeading"/>
        <w:keepNext w:val="0"/>
      </w:pPr>
      <w:r>
        <w:t xml:space="preserve">Uporaba storitev Azure Stack Hub </w:t>
      </w:r>
    </w:p>
    <w:p w14:paraId="1DC12AE9" w14:textId="77777777" w:rsidR="000242D3" w:rsidRPr="003309CC" w:rsidRDefault="000242D3" w:rsidP="000242D3">
      <w:pPr>
        <w:pStyle w:val="ProductList-Body"/>
        <w:tabs>
          <w:tab w:val="clear" w:pos="158"/>
          <w:tab w:val="left" w:pos="360"/>
        </w:tabs>
      </w:pPr>
      <w:r>
        <w:t xml:space="preserve">Stranka lahko Azure Stack Hub uporablja samo v strojni opremi, v kateri je vnaprej nameščen. </w:t>
      </w:r>
    </w:p>
    <w:p w14:paraId="1697FC5F" w14:textId="77777777" w:rsidR="000242D3" w:rsidRPr="003309CC" w:rsidRDefault="000242D3" w:rsidP="000242D3">
      <w:pPr>
        <w:pStyle w:val="ProductList-Body"/>
        <w:tabs>
          <w:tab w:val="clear" w:pos="158"/>
          <w:tab w:val="left" w:pos="360"/>
        </w:tabs>
      </w:pPr>
    </w:p>
    <w:p w14:paraId="5FB9862D" w14:textId="77777777" w:rsidR="000242D3" w:rsidRPr="003309CC" w:rsidRDefault="000242D3" w:rsidP="00621FC7">
      <w:pPr>
        <w:pStyle w:val="ProductList-ClauseHeading"/>
        <w:keepNext w:val="0"/>
      </w:pPr>
      <w:r>
        <w:t>Uporaba privzete naročnine ponudnika</w:t>
      </w:r>
    </w:p>
    <w:p w14:paraId="754DB6C1" w14:textId="6B5D58FE" w:rsidR="00AE5745" w:rsidRPr="00D26C87" w:rsidRDefault="000242D3" w:rsidP="000242D3">
      <w:pPr>
        <w:pStyle w:val="ProductList-Body"/>
      </w:pPr>
      <w:r>
        <w:lastRenderedPageBreak/>
        <w:t>Naročnino, ustvarjeno za sistemskega skrbnika med postopkom uvajanja za Azure Stack Hub (privzeta naročnina ponudnika), je dovoljeno uporabljati samo za uvajanje in upravljanje infrastrukture za Azure Stack Hub; ni je dovoljeno uporabljati za izvajanje delovnih obremenitev, ki ne uvajajo ali upravljajo infrastrukture za Azure Stack Hub (ni je na primer dovoljeno uporabiti za izvajanje uporabniških delovnih obremenitev</w:t>
      </w:r>
      <w:r w:rsidR="00AE5745">
        <w:t>).</w:t>
      </w:r>
    </w:p>
    <w:bookmarkStart w:id="94" w:name="_Toc494738672"/>
    <w:bookmarkStart w:id="95" w:name="_Toc476476610"/>
    <w:bookmarkStart w:id="96" w:name="_Toc459970714"/>
    <w:bookmarkStart w:id="97" w:name="_Toc457466428"/>
    <w:bookmarkStart w:id="98" w:name="AzureActiveDirectoryBasic"/>
    <w:bookmarkStart w:id="99" w:name="_Toc437590238"/>
    <w:bookmarkStart w:id="100" w:name="_Toc435790944"/>
    <w:bookmarkStart w:id="101" w:name="MicrosoftDynamicsMarketing"/>
    <w:bookmarkEnd w:id="71"/>
    <w:p w14:paraId="3773331B"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CA85CBD" w14:textId="77777777" w:rsidR="007B19C0" w:rsidRPr="00572004" w:rsidRDefault="007B19C0" w:rsidP="00184641">
      <w:pPr>
        <w:pStyle w:val="ProductList-Offering2Heading"/>
        <w:outlineLvl w:val="2"/>
        <w:rPr>
          <w:lang w:val="sl-SI"/>
        </w:rPr>
      </w:pPr>
      <w:r w:rsidRPr="00572004">
        <w:rPr>
          <w:lang w:val="sl-SI"/>
        </w:rPr>
        <w:tab/>
      </w:r>
      <w:bookmarkStart w:id="102" w:name="_Toc5958159"/>
      <w:bookmarkStart w:id="103" w:name="CognitiveServices"/>
      <w:bookmarkStart w:id="104" w:name="_Toc60223107"/>
      <w:r w:rsidRPr="00572004">
        <w:rPr>
          <w:lang w:val="sl-SI"/>
        </w:rPr>
        <w:t>Cognitive Services</w:t>
      </w:r>
      <w:bookmarkEnd w:id="102"/>
      <w:bookmarkEnd w:id="104"/>
    </w:p>
    <w:bookmarkEnd w:id="103"/>
    <w:p w14:paraId="01FA859F" w14:textId="77777777" w:rsidR="007B19C0" w:rsidRDefault="007B19C0" w:rsidP="00184641">
      <w:pPr>
        <w:pStyle w:val="ProductList-ClauseHeading"/>
        <w:keepNext w:val="0"/>
      </w:pPr>
      <w:r>
        <w:t>Omejitev strankine uporabe izhoda storitev</w:t>
      </w:r>
    </w:p>
    <w:p w14:paraId="02E4D8C4" w14:textId="42D461E4" w:rsidR="007B19C0" w:rsidRPr="00F86985" w:rsidRDefault="00A236AA" w:rsidP="00184641">
      <w:pPr>
        <w:pStyle w:val="ProductList-Body"/>
      </w:pPr>
      <w:r>
        <w:t>Stranka ne bo uporabila storitev Cognitive Services ali podatkov iz njih za ustvarjanje, učenje ali izboljšanje (neposredno ali posredno) podobnega ali konkurenčnega izdelka ali storitve, niti tega ne bo dovolila tretjim osebam</w:t>
      </w:r>
      <w:r w:rsidR="007B19C0">
        <w:t>.</w:t>
      </w:r>
    </w:p>
    <w:p w14:paraId="205C8CEE" w14:textId="77777777" w:rsidR="007B19C0" w:rsidRPr="00F86985" w:rsidRDefault="007B19C0" w:rsidP="00184641">
      <w:pPr>
        <w:pStyle w:val="ProductList-Body"/>
      </w:pPr>
    </w:p>
    <w:p w14:paraId="19975A01" w14:textId="77777777" w:rsidR="007B19C0" w:rsidRPr="00F86985" w:rsidRDefault="007B19C0" w:rsidP="00184641">
      <w:pPr>
        <w:pStyle w:val="ProductList-ClauseHeading"/>
        <w:keepNext w:val="0"/>
      </w:pPr>
      <w:r>
        <w:t>Navedba avtorstva za Microsoft Translator</w:t>
      </w:r>
    </w:p>
    <w:p w14:paraId="5E649880" w14:textId="77777777" w:rsidR="007B19C0" w:rsidRPr="00F86985" w:rsidRDefault="007B19C0" w:rsidP="00184641">
      <w:pPr>
        <w:pStyle w:val="ProductList-Body"/>
      </w:pPr>
      <w:r>
        <w:t>Stranka bo pri prikazovanju samodejnih prevodov, ki jih izvede Microsoft Translator, na razumno očitnem mestu navedla, da je bilo besedilo samodejno prevedeno s storitvijo Microsoft Translator.</w:t>
      </w:r>
    </w:p>
    <w:p w14:paraId="543B52EC" w14:textId="77777777" w:rsidR="007B19C0" w:rsidRPr="00E90A70" w:rsidRDefault="007B19C0" w:rsidP="00184641">
      <w:pPr>
        <w:pStyle w:val="ProductList-Body"/>
      </w:pPr>
    </w:p>
    <w:p w14:paraId="02E8FB35" w14:textId="77777777" w:rsidR="007B19C0" w:rsidRPr="00541FFF" w:rsidRDefault="007B19C0" w:rsidP="00621FC7">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Storitve Cognitive Services v vsebnikih</w:t>
      </w:r>
    </w:p>
    <w:p w14:paraId="2BAC9D8E"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Funkcije storitev Cognitive Services, ki so na voljo v vsebnikih, so namenjene povezovanju s končno točko za obračunavanje. Vsebniki in končna točka za obračunavanje se na podlagi te pogodbe stranki licencirajo kot spletne storitve in za vsebnike veljajo tudi pogoji za uporabo programske opreme s spletno storitvijo v tej pogodbi. Stranka mora vsebnike, ki jih uporablja, konfigurirati za komunikacijo s končno točko za obračunavanje, tako da ta meri vso uporabo teh vsebnikov. Če stranka omogoči tako merjenje in ob upoštevanju morebitnih transakcijskih omejitev, lahko namesti in uporablja poljubno število vsebnikov (1) v svojih strojnih napravah, ki so namenjene izključno njeni uporabi, in (2) v svojih računih za storitve Microsoft Azure. Za vsako namensko strojno opremo, ki jo upravlja entiteta, ki ni stranka ali eno od njenih lastniško povezanih podjetij, ali je pod njenim nadzorom, velja klavzula »Zunanje izvajanje upravljanja programske opreme« v pogojih za izdelke na naslovu </w:t>
      </w:r>
      <w:hyperlink r:id="rId25"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8251AEB"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p>
    <w:p w14:paraId="6286640A"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Vsebniki vključujejo gradivo, ki je zaupno in last Microsofta. Stranka se strinja, da bo poskrbela za ohranjanje zaupnosti gradiva in Microsoft takoj obvestila, če izve za kakršno koli možno prisvojitev ali napačno uporabo. </w:t>
      </w:r>
    </w:p>
    <w:p w14:paraId="58B8B616" w14:textId="77777777" w:rsidR="00FE0288" w:rsidRPr="00475975" w:rsidRDefault="00FE0288" w:rsidP="00FE0288">
      <w:pPr>
        <w:tabs>
          <w:tab w:val="left" w:pos="158"/>
        </w:tabs>
        <w:suppressAutoHyphens/>
        <w:autoSpaceDN w:val="0"/>
        <w:spacing w:after="0" w:line="240" w:lineRule="auto"/>
        <w:textAlignment w:val="baseline"/>
        <w:rPr>
          <w:rFonts w:ascii="Calibri" w:hAnsi="Calibri"/>
          <w:sz w:val="18"/>
        </w:rPr>
      </w:pPr>
    </w:p>
    <w:p w14:paraId="3EF9E111" w14:textId="412E5DC2" w:rsidR="007B19C0" w:rsidRPr="00E90A70"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Pogoji </w:t>
      </w:r>
      <w:r>
        <w:rPr>
          <w:rFonts w:ascii="Calibri" w:eastAsia="Calibri" w:hAnsi="Calibri" w:cs="Arial"/>
          <w:sz w:val="18"/>
        </w:rPr>
        <w:t>DPA ne veljajo za vsebnike, nameščene v strankini namenski strojni opremi, razen če se morebitni osebni podatki zbirajo v povezavi s končno točko za obračunavanje, ker delovno okolje teh vsebnikov ni pod Microsoftovim nadzorom</w:t>
      </w:r>
      <w:r w:rsidR="007B19C0">
        <w:rPr>
          <w:rFonts w:ascii="Calibri" w:eastAsia="Calibri" w:hAnsi="Calibri" w:cs="Arial"/>
          <w:sz w:val="18"/>
        </w:rPr>
        <w:t>.</w:t>
      </w:r>
    </w:p>
    <w:p w14:paraId="133C2797" w14:textId="77777777" w:rsidR="007B19C0" w:rsidRPr="009A17A9" w:rsidRDefault="007B19C0" w:rsidP="00184641">
      <w:pPr>
        <w:pStyle w:val="ProductList-Body"/>
      </w:pPr>
    </w:p>
    <w:p w14:paraId="05C7913E" w14:textId="77777777" w:rsidR="007B19C0" w:rsidRPr="00F86985" w:rsidRDefault="007B19C0" w:rsidP="00184641">
      <w:pPr>
        <w:pStyle w:val="ProductList-ClauseHeading"/>
        <w:keepNext w:val="0"/>
      </w:pPr>
      <w:r>
        <w:t>Nedejavne konfiguracije storitev Cognitive Services in modeli po meri</w:t>
      </w:r>
    </w:p>
    <w:p w14:paraId="541BB2A4" w14:textId="77777777" w:rsidR="007B19C0" w:rsidRPr="009A17A9" w:rsidRDefault="007B19C0" w:rsidP="00184641">
      <w:pPr>
        <w:pStyle w:val="ProductList-Body"/>
      </w:pPr>
      <w:r>
        <w:t>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w:t>
      </w:r>
    </w:p>
    <w:p w14:paraId="1680610C" w14:textId="77777777" w:rsidR="00982C4A" w:rsidRPr="00903BB7" w:rsidRDefault="00A6043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r>
        <w:fldChar w:fldCharType="begin"/>
      </w:r>
      <w:r>
        <w:instrText xml:space="preserve"> HYPERLINK \l "GeneralTerms" \o "Splošni pogoji" </w:instrText>
      </w:r>
      <w:r>
        <w:fldChar w:fldCharType="separate"/>
      </w:r>
      <w:r w:rsidR="00982C4A">
        <w:rPr>
          <w:rStyle w:val="Hyperlink"/>
          <w:sz w:val="16"/>
          <w:szCs w:val="16"/>
        </w:rPr>
        <w:t>Splošni pogoji</w:t>
      </w:r>
      <w:r>
        <w:rPr>
          <w:rStyle w:val="Hyperlink"/>
          <w:sz w:val="16"/>
          <w:szCs w:val="16"/>
        </w:rPr>
        <w:fldChar w:fldCharType="end"/>
      </w:r>
    </w:p>
    <w:p w14:paraId="687CD56C" w14:textId="0690AE3C" w:rsidR="00BF6277" w:rsidRPr="00526CDB" w:rsidRDefault="004D1737" w:rsidP="004D1737">
      <w:pPr>
        <w:pStyle w:val="ProductList-Offering2Heading"/>
        <w:outlineLvl w:val="2"/>
        <w:rPr>
          <w:lang w:val="sl-SI"/>
        </w:rPr>
      </w:pPr>
      <w:r w:rsidRPr="00DC7451">
        <w:rPr>
          <w:lang w:val="sl-SI"/>
        </w:rPr>
        <w:tab/>
      </w:r>
      <w:bookmarkStart w:id="105" w:name="_Toc60223108"/>
      <w:r w:rsidR="00BF6277" w:rsidRPr="00526CDB">
        <w:rPr>
          <w:lang w:val="sl-SI"/>
        </w:rPr>
        <w:t>Microsoft Genomics</w:t>
      </w:r>
      <w:bookmarkEnd w:id="94"/>
      <w:bookmarkEnd w:id="105"/>
    </w:p>
    <w:p w14:paraId="18147AEF" w14:textId="77777777" w:rsidR="00BF6277" w:rsidRPr="00BA2331" w:rsidRDefault="00BF6277" w:rsidP="00184641">
      <w:pPr>
        <w:pStyle w:val="ProductList-ClauseHeading"/>
        <w:keepNext w:val="0"/>
      </w:pPr>
      <w:r>
        <w:t xml:space="preserve">Zasebnost za Microsoft Genomics </w:t>
      </w:r>
    </w:p>
    <w:p w14:paraId="64BCEF79" w14:textId="77777777" w:rsidR="00BF6277" w:rsidRPr="00BA2331" w:rsidRDefault="00BF6277" w:rsidP="00184641">
      <w:pPr>
        <w:pStyle w:val="ProductList-Body"/>
      </w:pPr>
      <w:r>
        <w:t xml:space="preserve">Za strankino uporabo storitve Microsoft Genomics velja Microsoftova izjava o zasebnosti na strani </w:t>
      </w:r>
      <w:r w:rsidR="00A60435">
        <w:fldChar w:fldCharType="begin"/>
      </w:r>
      <w:r w:rsidR="00A60435">
        <w:instrText xml:space="preserve"> HYPERLINK "https://go.microsoft.com/fwlink/?LinkId=521839" </w:instrText>
      </w:r>
      <w:r w:rsidR="00A60435">
        <w:fldChar w:fldCharType="separate"/>
      </w:r>
      <w:r>
        <w:rPr>
          <w:rStyle w:val="Hyperlink"/>
        </w:rPr>
        <w:t>https://go.microsoft.com/fwlink/?LinkId=521839</w:t>
      </w:r>
      <w:r w:rsidR="00A60435">
        <w:rPr>
          <w:rStyle w:val="Hyperlink"/>
        </w:rPr>
        <w:fldChar w:fldCharType="end"/>
      </w:r>
      <w:r>
        <w:t xml:space="preserve">, v primeru navzkrižja z Microsoftovo izjavo o zasebnosti pa velja ta razdelek o storitvi Microsoft Genomics. </w:t>
      </w:r>
    </w:p>
    <w:p w14:paraId="3F3BEE31" w14:textId="77777777" w:rsidR="00BF6277" w:rsidRPr="00BA2331" w:rsidRDefault="00BF6277" w:rsidP="00184641">
      <w:pPr>
        <w:pStyle w:val="ProductList-Body"/>
      </w:pPr>
    </w:p>
    <w:p w14:paraId="792DA397" w14:textId="77777777" w:rsidR="00BF6277" w:rsidRPr="00BA2331" w:rsidRDefault="00BF6277" w:rsidP="00184641">
      <w:pPr>
        <w:pStyle w:val="ProductList-ClauseHeading"/>
        <w:keepNext w:val="0"/>
      </w:pPr>
      <w:r>
        <w:t xml:space="preserve">Licenčni pogoji podjetja Broad </w:t>
      </w:r>
    </w:p>
    <w:p w14:paraId="66E9D73B" w14:textId="5391BC43" w:rsidR="00BF6277" w:rsidRPr="00BA2331" w:rsidRDefault="00EE4B2D" w:rsidP="00184641">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ki je na voljo tukaj: </w:t>
      </w:r>
      <w:r w:rsidR="00A60435">
        <w:fldChar w:fldCharType="begin"/>
      </w:r>
      <w:r w:rsidR="00A60435">
        <w:instrText xml:space="preserve"> HYPERLINK "https://software.broadinstitute.org/gatk/eula/index?p</w:instrText>
      </w:r>
      <w:r w:rsidR="00A60435">
        <w:instrText xml:space="preserve">=Azure" </w:instrText>
      </w:r>
      <w:r w:rsidR="00A60435">
        <w:fldChar w:fldCharType="separate"/>
      </w:r>
      <w:r>
        <w:rPr>
          <w:rStyle w:val="Hyperlink"/>
        </w:rPr>
        <w:t>https://software.broadinstitute.org/gatk/eula/index?p=Azure</w:t>
      </w:r>
      <w:r w:rsidR="00A60435">
        <w:rPr>
          <w:rStyle w:val="Hyperlink"/>
        </w:rPr>
        <w:fldChar w:fldCharType="end"/>
      </w:r>
      <w:r w:rsidR="00BF6277">
        <w:t xml:space="preserve">). </w:t>
      </w:r>
    </w:p>
    <w:p w14:paraId="33F2EA8B" w14:textId="18F04875" w:rsidR="00BF6277" w:rsidRPr="00BA2331" w:rsidRDefault="00BF6277" w:rsidP="00184641">
      <w:pPr>
        <w:pStyle w:val="ProductList-Body"/>
      </w:pPr>
    </w:p>
    <w:p w14:paraId="091CB6DC" w14:textId="77777777" w:rsidR="00BF6277" w:rsidRPr="00BA2331" w:rsidRDefault="00BF6277" w:rsidP="00184641">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054FF79A" w14:textId="77777777" w:rsidR="007A2840" w:rsidRDefault="007A2840" w:rsidP="00184641">
      <w:pPr>
        <w:pStyle w:val="ProductList-ClauseHeading"/>
        <w:keepNext w:val="0"/>
      </w:pPr>
    </w:p>
    <w:p w14:paraId="63A27AE2" w14:textId="69D401A5" w:rsidR="00BF6277" w:rsidRPr="00BA2331" w:rsidRDefault="00BF6277" w:rsidP="00184641">
      <w:pPr>
        <w:pStyle w:val="ProductList-ClauseHeading"/>
        <w:keepNext w:val="0"/>
      </w:pPr>
      <w:r>
        <w:t>Medicinska uporaba ni dovoljena</w:t>
      </w:r>
    </w:p>
    <w:p w14:paraId="6B511EEB" w14:textId="77777777" w:rsidR="00BF6277" w:rsidRPr="00BA2331" w:rsidRDefault="00BF6277" w:rsidP="00184641">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5617C646" w14:textId="77777777" w:rsidR="00982C4A" w:rsidRPr="00903BB7" w:rsidRDefault="00A6043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r>
        <w:fldChar w:fldCharType="begin"/>
      </w:r>
      <w:r>
        <w:instrText xml:space="preserve"> HYPERLINK \l "GeneralTerms" \o "Splošni pogoji" </w:instrText>
      </w:r>
      <w:r>
        <w:fldChar w:fldCharType="separate"/>
      </w:r>
      <w:r w:rsidR="00982C4A">
        <w:rPr>
          <w:rStyle w:val="Hyperlink"/>
          <w:sz w:val="16"/>
          <w:szCs w:val="16"/>
        </w:rPr>
        <w:t>Splošni pogoji</w:t>
      </w:r>
      <w:r>
        <w:rPr>
          <w:rStyle w:val="Hyperlink"/>
          <w:sz w:val="16"/>
          <w:szCs w:val="16"/>
        </w:rPr>
        <w:fldChar w:fldCharType="end"/>
      </w:r>
    </w:p>
    <w:p w14:paraId="299F19A2" w14:textId="05794274" w:rsidR="00BF6277" w:rsidRPr="00DA2FD5" w:rsidRDefault="00BF6277" w:rsidP="00184641">
      <w:pPr>
        <w:pStyle w:val="ProductList-Offering2Heading"/>
        <w:outlineLvl w:val="2"/>
        <w:rPr>
          <w:lang w:val="sl-SI"/>
        </w:rPr>
      </w:pPr>
      <w:r w:rsidRPr="00DA2FD5">
        <w:rPr>
          <w:lang w:val="sl-SI"/>
        </w:rPr>
        <w:lastRenderedPageBreak/>
        <w:tab/>
      </w:r>
      <w:bookmarkStart w:id="106" w:name="_Toc494738673"/>
      <w:bookmarkStart w:id="107" w:name="_Toc60223109"/>
      <w:r w:rsidRPr="00DA2FD5">
        <w:rPr>
          <w:lang w:val="sl-SI"/>
        </w:rPr>
        <w:t xml:space="preserve">Visual Studio </w:t>
      </w:r>
      <w:r w:rsidR="00E82F62" w:rsidRPr="00DA2FD5">
        <w:rPr>
          <w:lang w:val="sl-SI"/>
        </w:rPr>
        <w:t>App</w:t>
      </w:r>
      <w:r w:rsidRPr="00DA2FD5">
        <w:rPr>
          <w:lang w:val="sl-SI"/>
        </w:rPr>
        <w:t xml:space="preserve"> Center</w:t>
      </w:r>
      <w:bookmarkEnd w:id="106"/>
      <w:bookmarkEnd w:id="107"/>
    </w:p>
    <w:p w14:paraId="57A72DD2" w14:textId="5D369B2F" w:rsidR="00BF6277" w:rsidRPr="00BA2331" w:rsidRDefault="00BF6277" w:rsidP="00184641">
      <w:pPr>
        <w:pStyle w:val="ProductList-ClauseHeading"/>
        <w:keepNext w:val="0"/>
      </w:pPr>
      <w:r>
        <w:t xml:space="preserve">Pogoji glede zasebnost in varnost za Visual Studio </w:t>
      </w:r>
      <w:r w:rsidR="00E82F62">
        <w:t>App</w:t>
      </w:r>
      <w:r>
        <w:t xml:space="preserve"> Center Test</w:t>
      </w:r>
    </w:p>
    <w:p w14:paraId="4395C68D" w14:textId="79FB8867" w:rsidR="00BF6277" w:rsidRPr="00BA2331" w:rsidRDefault="00BF6277" w:rsidP="00184641">
      <w:pPr>
        <w:pStyle w:val="ProductList-Body"/>
      </w:pPr>
      <w:r>
        <w:t xml:space="preserve">Izjava o zasebnosti na naslovu </w:t>
      </w:r>
      <w:r w:rsidR="00A60435">
        <w:fldChar w:fldCharType="begin"/>
      </w:r>
      <w:r w:rsidR="00A60435">
        <w:instrText xml:space="preserve"> HYPERLINK "https://aka.ms/actestprivacypolicy" </w:instrText>
      </w:r>
      <w:r w:rsidR="00A60435">
        <w:fldChar w:fldCharType="separate"/>
      </w:r>
      <w:r w:rsidR="006F2C4A">
        <w:rPr>
          <w:rStyle w:val="Hyperlink"/>
        </w:rPr>
        <w:t>https://aka.ms/actestprivacypolicy</w:t>
      </w:r>
      <w:r w:rsidR="00A60435">
        <w:rPr>
          <w:rStyle w:val="Hyperlink"/>
        </w:rPr>
        <w:fldChar w:fldCharType="end"/>
      </w:r>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184641">
      <w:pPr>
        <w:pStyle w:val="ProductList-Body"/>
      </w:pPr>
    </w:p>
    <w:p w14:paraId="60F9AAC4" w14:textId="77777777" w:rsidR="00BF6277" w:rsidRPr="00BA2331" w:rsidRDefault="00BF6277" w:rsidP="00184641">
      <w:pPr>
        <w:pStyle w:val="ProductList-ClauseHeading"/>
        <w:keepNext w:val="0"/>
      </w:pPr>
      <w:r>
        <w:t>Uporaba za razvijanje in preskušanje</w:t>
      </w:r>
    </w:p>
    <w:p w14:paraId="65190575" w14:textId="54AF6BD0" w:rsidR="00BF6277" w:rsidRPr="00BA2331" w:rsidRDefault="00BF6277" w:rsidP="00184641">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184641">
      <w:pPr>
        <w:pStyle w:val="ProductList-Body"/>
      </w:pPr>
    </w:p>
    <w:p w14:paraId="0C394651" w14:textId="77777777" w:rsidR="00BF6277" w:rsidRPr="00BA2331" w:rsidRDefault="00BF6277" w:rsidP="00184641">
      <w:pPr>
        <w:pStyle w:val="ProductList-ClauseHeading"/>
        <w:keepNext w:val="0"/>
      </w:pPr>
      <w:r>
        <w:t>Pooblaščeni razvijalec</w:t>
      </w:r>
    </w:p>
    <w:p w14:paraId="0C4B4701" w14:textId="73F62099" w:rsidR="00BF6277" w:rsidRPr="00BA2331" w:rsidRDefault="00BF6277" w:rsidP="00184641">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184641">
      <w:pPr>
        <w:pStyle w:val="ProductList-Body"/>
      </w:pPr>
    </w:p>
    <w:p w14:paraId="09D8C630" w14:textId="77777777" w:rsidR="00BF6277" w:rsidRPr="00BA2331" w:rsidRDefault="00BF6277" w:rsidP="00184641">
      <w:pPr>
        <w:pStyle w:val="ProductList-ClauseHeading"/>
        <w:keepNext w:val="0"/>
      </w:pPr>
      <w:r>
        <w:t>Dostop do skladiščnih storitev tretjih oseb</w:t>
      </w:r>
    </w:p>
    <w:p w14:paraId="5C37D1CA" w14:textId="701EB9CE" w:rsidR="00BF6277" w:rsidRPr="00BA2331" w:rsidRDefault="00EE4B2D" w:rsidP="00184641">
      <w:pPr>
        <w:pStyle w:val="ProductList-Body"/>
      </w:pPr>
      <w:r>
        <w:t>Če stranka Microsoftu podeli dostop do svojih računov v skladiščnih storitvah tretjih oseb, stranka Microsoft s tem pooblašča, da pregleda račune, vključno z vsebino strankinih javnih in zasebnih skladišč</w:t>
      </w:r>
      <w:r w:rsidR="00BF6277">
        <w:t>.</w:t>
      </w:r>
    </w:p>
    <w:p w14:paraId="691E5F1E" w14:textId="77777777" w:rsidR="00982C4A" w:rsidRPr="00903BB7" w:rsidRDefault="00A6043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BD70F65" w14:textId="7AF4A271" w:rsidR="00700211" w:rsidRPr="00CC5478" w:rsidRDefault="00700211" w:rsidP="00184641">
      <w:pPr>
        <w:pStyle w:val="ProductList-OfferingGroupHeading"/>
        <w:spacing w:after="80"/>
        <w:outlineLvl w:val="1"/>
        <w:rPr>
          <w:lang w:val="sl-SI"/>
        </w:rPr>
      </w:pPr>
      <w:bookmarkStart w:id="108" w:name="_Toc60223110"/>
      <w:r w:rsidRPr="00CC5478">
        <w:rPr>
          <w:lang w:val="sl-SI"/>
        </w:rPr>
        <w:t>Paketi Microsoft Azure</w:t>
      </w:r>
      <w:bookmarkEnd w:id="95"/>
      <w:bookmarkEnd w:id="108"/>
    </w:p>
    <w:p w14:paraId="347673F4" w14:textId="77777777" w:rsidR="00700211" w:rsidRDefault="00700211" w:rsidP="00184641">
      <w:pPr>
        <w:pStyle w:val="ProductList-Body"/>
        <w:tabs>
          <w:tab w:val="clear" w:pos="158"/>
          <w:tab w:val="left" w:pos="360"/>
        </w:tabs>
        <w:rPr>
          <w:b/>
          <w:color w:val="00188F"/>
        </w:rPr>
      </w:pPr>
      <w:r>
        <w:rPr>
          <w:b/>
          <w:color w:val="00188F"/>
        </w:rPr>
        <w:t>Obvestila</w:t>
      </w:r>
    </w:p>
    <w:p w14:paraId="3F4B1E99" w14:textId="3CEF1BFC" w:rsidR="00700211" w:rsidRPr="00AB267B" w:rsidRDefault="00700211" w:rsidP="00184641">
      <w:pPr>
        <w:pStyle w:val="ProductList-Body"/>
      </w:pPr>
      <w:r>
        <w:t xml:space="preserve">Velja obvestilo za storitev Zemljevidi Bing v </w:t>
      </w:r>
      <w:r w:rsidR="00A60435">
        <w:fldChar w:fldCharType="begin"/>
      </w:r>
      <w:r w:rsidR="00A60435">
        <w:instrText xml:space="preserve"> HYPERLINK \l "Attachment1" \o "Dodatku 1" </w:instrText>
      </w:r>
      <w:r w:rsidR="00A60435">
        <w:fldChar w:fldCharType="separate"/>
      </w:r>
      <w:r>
        <w:rPr>
          <w:rStyle w:val="Hyperlink"/>
        </w:rPr>
        <w:t>Dodatku 1</w:t>
      </w:r>
      <w:r w:rsidR="00A60435">
        <w:rPr>
          <w:rStyle w:val="Hyperlink"/>
        </w:rPr>
        <w:fldChar w:fldCharType="end"/>
      </w:r>
      <w:r>
        <w:t>.</w:t>
      </w:r>
    </w:p>
    <w:p w14:paraId="3FE1ADF2" w14:textId="77777777" w:rsidR="00700211" w:rsidRPr="000E3993" w:rsidRDefault="00700211" w:rsidP="00184641">
      <w:pPr>
        <w:pStyle w:val="ProductList-Body"/>
      </w:pPr>
    </w:p>
    <w:p w14:paraId="4FDAF900" w14:textId="77777777" w:rsidR="00700211" w:rsidRPr="00017A5A" w:rsidRDefault="00700211" w:rsidP="00184641">
      <w:pPr>
        <w:pStyle w:val="ProductList-Body"/>
        <w:tabs>
          <w:tab w:val="clear" w:pos="158"/>
          <w:tab w:val="left" w:pos="180"/>
        </w:tabs>
        <w:rPr>
          <w:b/>
          <w:color w:val="00188F"/>
        </w:rPr>
      </w:pPr>
      <w:r>
        <w:rPr>
          <w:b/>
          <w:color w:val="00188F"/>
        </w:rPr>
        <w:t>Zbirke z naročniško licenco</w:t>
      </w:r>
    </w:p>
    <w:p w14:paraId="7E14DE3A" w14:textId="18E728EF" w:rsidR="00700211" w:rsidRPr="00700211" w:rsidRDefault="00621FC7" w:rsidP="006C53D0">
      <w:pPr>
        <w:pStyle w:val="ProductList-Body"/>
        <w:jc w:val="both"/>
      </w:pPr>
      <w:r>
        <w:t xml:space="preserve">V </w:t>
      </w:r>
      <w:hyperlink w:anchor="Dodatek 2" w:tooltip="Dodatek 2" w:history="1">
        <w:r>
          <w:rPr>
            <w:rStyle w:val="Hyperlink"/>
          </w:rPr>
          <w:t>dodatku 2</w:t>
        </w:r>
      </w:hyperlink>
      <w:r>
        <w:t xml:space="preserve"> so navedene druge licence SL, ki poleg uporabniških licenc SL izpolnjujejo zahteve za Azure Active Directory Premium, Microsoft Defender za identiteto, Azure Information Protection in Microsoft Intune</w:t>
      </w:r>
      <w:r w:rsidR="00DA2FD5">
        <w:t>.</w:t>
      </w:r>
    </w:p>
    <w:p w14:paraId="707CBBF1" w14:textId="67842468" w:rsidR="000C72EA" w:rsidRPr="00DA2FD5" w:rsidRDefault="00700211" w:rsidP="00184641">
      <w:pPr>
        <w:pStyle w:val="ProductList-Offering2Heading"/>
        <w:outlineLvl w:val="2"/>
        <w:rPr>
          <w:lang w:val="sl-SI"/>
        </w:rPr>
      </w:pPr>
      <w:r w:rsidRPr="00E82F62">
        <w:rPr>
          <w:lang w:val="sl-SI"/>
        </w:rPr>
        <w:tab/>
      </w:r>
      <w:bookmarkStart w:id="109" w:name="_Toc60223111"/>
      <w:r w:rsidR="000C72EA" w:rsidRPr="00DA2FD5">
        <w:rPr>
          <w:lang w:val="sl-SI"/>
        </w:rPr>
        <w:t>Azure Active Directory Basic</w:t>
      </w:r>
      <w:bookmarkEnd w:id="96"/>
      <w:bookmarkEnd w:id="97"/>
      <w:bookmarkEnd w:id="109"/>
    </w:p>
    <w:bookmarkEnd w:id="98"/>
    <w:p w14:paraId="7C430D0D" w14:textId="77777777" w:rsidR="000C72EA" w:rsidRPr="003C2FBE" w:rsidRDefault="000C72EA" w:rsidP="00184641">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10" w:name="AzureActiveDirectoryPremium"/>
    <w:p w14:paraId="4D33ED1F"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8FF94EA" w14:textId="77777777" w:rsidR="000C72EA" w:rsidRPr="00E82F62" w:rsidRDefault="000C72EA" w:rsidP="00184641">
      <w:pPr>
        <w:pStyle w:val="ProductList-Offering2Heading"/>
        <w:outlineLvl w:val="2"/>
        <w:rPr>
          <w:lang w:val="sl-SI"/>
        </w:rPr>
      </w:pPr>
      <w:r w:rsidRPr="00E82F62">
        <w:rPr>
          <w:lang w:val="sl-SI"/>
        </w:rPr>
        <w:tab/>
      </w:r>
      <w:bookmarkStart w:id="111" w:name="_Toc459970715"/>
      <w:bookmarkStart w:id="112" w:name="_Toc457466429"/>
      <w:bookmarkStart w:id="113" w:name="_Toc60223112"/>
      <w:r w:rsidRPr="00E82F62">
        <w:rPr>
          <w:lang w:val="sl-SI"/>
        </w:rPr>
        <w:t>Azure Active Directory Premium</w:t>
      </w:r>
      <w:bookmarkEnd w:id="111"/>
      <w:bookmarkEnd w:id="112"/>
      <w:bookmarkEnd w:id="113"/>
    </w:p>
    <w:bookmarkEnd w:id="110"/>
    <w:p w14:paraId="3000CDF2" w14:textId="5CA2AF32" w:rsidR="000C72EA" w:rsidRDefault="000C72EA" w:rsidP="00184641">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184641">
      <w:pPr>
        <w:pStyle w:val="ProductList-Body"/>
      </w:pPr>
    </w:p>
    <w:p w14:paraId="29936E81" w14:textId="77777777" w:rsidR="00425EE9" w:rsidRDefault="00425EE9" w:rsidP="00184641">
      <w:pPr>
        <w:pStyle w:val="ProductList-ClauseHeading"/>
        <w:keepNext w:val="0"/>
      </w:pPr>
      <w:r>
        <w:t>Dodeljena količina za zunanje uporabnike</w:t>
      </w:r>
    </w:p>
    <w:p w14:paraId="18030430" w14:textId="6CCD11DD" w:rsidR="00425EE9" w:rsidRPr="00534B01" w:rsidRDefault="00521C51" w:rsidP="00184641">
      <w:pPr>
        <w:pStyle w:val="ProductList-Body"/>
      </w:pPr>
      <w:r>
        <w:t>Stranka lahko za vsako uporabniško licenco SL (ali enakovredno zbirko naročniških licenc), ki jo dodeli uporabniku, dovoli dostop do ustrezne ravni storitve Azure Active Directory tudi največ petim dodatnim zunanjim uporabnikom. Ta možnost ni na voljo novim strankam ali strankam, ki storitev uporabljajo ali so jo uporabljale na podlagi števila mesečnih dejavnih uporabnikov.</w:t>
      </w:r>
    </w:p>
    <w:bookmarkStart w:id="114" w:name="AzureInformationProtectionPremium"/>
    <w:p w14:paraId="5C1C9554"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7C80B2E0" w14:textId="5BDF724D" w:rsidR="000C72EA" w:rsidRPr="00061C68" w:rsidRDefault="000C72EA" w:rsidP="00184641">
      <w:pPr>
        <w:pStyle w:val="ProductList-Offering2Heading"/>
        <w:outlineLvl w:val="2"/>
        <w:rPr>
          <w:lang w:val="fr-FR"/>
        </w:rPr>
      </w:pPr>
      <w:r w:rsidRPr="00061C68">
        <w:rPr>
          <w:lang w:val="fr-FR"/>
        </w:rPr>
        <w:tab/>
      </w:r>
      <w:bookmarkStart w:id="115" w:name="AzureRightsManagement"/>
      <w:bookmarkStart w:id="116" w:name="_Toc459970716"/>
      <w:bookmarkStart w:id="117" w:name="_Toc457466430"/>
      <w:bookmarkStart w:id="118" w:name="_Toc60223113"/>
      <w:r w:rsidRPr="00061C68">
        <w:rPr>
          <w:lang w:val="fr-FR"/>
        </w:rPr>
        <w:t>Azure Information Protection</w:t>
      </w:r>
      <w:bookmarkEnd w:id="115"/>
      <w:r w:rsidRPr="00061C68">
        <w:rPr>
          <w:lang w:val="fr-FR"/>
        </w:rPr>
        <w:t xml:space="preserve"> Premium</w:t>
      </w:r>
      <w:bookmarkEnd w:id="116"/>
      <w:bookmarkEnd w:id="117"/>
      <w:bookmarkEnd w:id="118"/>
    </w:p>
    <w:bookmarkEnd w:id="114"/>
    <w:p w14:paraId="705B31FC" w14:textId="77777777" w:rsidR="000C72EA" w:rsidRPr="003C2FBE" w:rsidRDefault="000C72EA" w:rsidP="00184641">
      <w:pPr>
        <w:pStyle w:val="ProductList-Body"/>
        <w:tabs>
          <w:tab w:val="clear" w:pos="158"/>
          <w:tab w:val="left" w:pos="360"/>
        </w:tabs>
      </w:pPr>
      <w:r>
        <w:rPr>
          <w:b/>
          <w:color w:val="00188F"/>
        </w:rPr>
        <w:t>Obvestila</w:t>
      </w:r>
    </w:p>
    <w:p w14:paraId="75997F10" w14:textId="642EE3F5" w:rsidR="000C72EA" w:rsidRPr="003C2FBE" w:rsidRDefault="000C72EA" w:rsidP="00184641">
      <w:pPr>
        <w:pStyle w:val="ProductList-Body"/>
      </w:pPr>
      <w:r>
        <w:t xml:space="preserve">Veljajo obvestila za Zemljevide Bing v </w:t>
      </w:r>
      <w:r w:rsidR="00A60435">
        <w:fldChar w:fldCharType="begin"/>
      </w:r>
      <w:r w:rsidR="00A60435">
        <w:instrText xml:space="preserve"> HYPERLINK \l "Attachment1" \o "</w:instrText>
      </w:r>
      <w:r w:rsidR="00A60435">
        <w:instrText xml:space="preserve">Dodatku 1" </w:instrText>
      </w:r>
      <w:r w:rsidR="00A60435">
        <w:fldChar w:fldCharType="separate"/>
      </w:r>
      <w:r>
        <w:rPr>
          <w:rStyle w:val="Hyperlink"/>
        </w:rPr>
        <w:t>Dodatku 1</w:t>
      </w:r>
      <w:r w:rsidR="00A60435">
        <w:rPr>
          <w:rStyle w:val="Hyperlink"/>
        </w:rPr>
        <w:fldChar w:fldCharType="end"/>
      </w:r>
      <w:r>
        <w:t>.</w:t>
      </w:r>
    </w:p>
    <w:p w14:paraId="1CAC8605" w14:textId="6E51D424" w:rsidR="000C72EA" w:rsidRPr="003C2FBE" w:rsidRDefault="000C72EA" w:rsidP="00184641">
      <w:pPr>
        <w:pStyle w:val="ProductList-Body"/>
      </w:pPr>
      <w:r>
        <w:t xml:space="preserve">Za morebitne storitve uvajanja, zagotovljene stranki, velja obvestilo o strokovnih storitvah v </w:t>
      </w:r>
      <w:r w:rsidR="00A60435">
        <w:fldChar w:fldCharType="begin"/>
      </w:r>
      <w:r w:rsidR="00A60435">
        <w:instrText xml:space="preserve"> HYPERLINK \l "Attachment1" \o "Dodatku 1" </w:instrText>
      </w:r>
      <w:r w:rsidR="00A60435">
        <w:fldChar w:fldCharType="separate"/>
      </w:r>
      <w:r>
        <w:rPr>
          <w:rStyle w:val="Hyperlink"/>
        </w:rPr>
        <w:t>Dodatku 1</w:t>
      </w:r>
      <w:r w:rsidR="00A60435">
        <w:rPr>
          <w:rStyle w:val="Hyperlink"/>
        </w:rPr>
        <w:fldChar w:fldCharType="end"/>
      </w:r>
      <w:r>
        <w:t>.</w:t>
      </w:r>
    </w:p>
    <w:bookmarkStart w:id="119" w:name="_Toc388464308"/>
    <w:bookmarkStart w:id="120" w:name="Dynamics365"/>
    <w:bookmarkStart w:id="121" w:name="_Toc524436945"/>
    <w:bookmarkStart w:id="122" w:name="_Toc523239317"/>
    <w:bookmarkEnd w:id="99"/>
    <w:bookmarkEnd w:id="100"/>
    <w:bookmarkEnd w:id="101"/>
    <w:bookmarkEnd w:id="119"/>
    <w:p w14:paraId="6012B284" w14:textId="6541CF55" w:rsidR="007B19C0" w:rsidRPr="00572004"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bookmarkStart w:id="123" w:name="_Toc5958166"/>
      <w:bookmarkStart w:id="124" w:name="_Toc4753296"/>
      <w:bookmarkEnd w:id="120"/>
      <w:bookmarkEnd w:id="121"/>
      <w:bookmarkEnd w:id="122"/>
    </w:p>
    <w:p w14:paraId="3EB980E8" w14:textId="07C3C97F" w:rsidR="00365348" w:rsidRPr="00E464DF" w:rsidRDefault="00365348" w:rsidP="00521C51">
      <w:pPr>
        <w:pStyle w:val="ProductList-OfferingGroupHeading"/>
        <w:keepNext/>
        <w:pageBreakBefore/>
        <w:spacing w:after="80"/>
        <w:outlineLvl w:val="1"/>
      </w:pPr>
      <w:bookmarkStart w:id="125" w:name="_Toc8395038"/>
      <w:bookmarkStart w:id="126" w:name="_Toc6563826"/>
      <w:bookmarkStart w:id="127" w:name="_Toc17975729"/>
      <w:bookmarkStart w:id="128" w:name="_Toc60223114"/>
      <w:bookmarkEnd w:id="123"/>
      <w:bookmarkEnd w:id="124"/>
      <w:proofErr w:type="spellStart"/>
      <w:r>
        <w:lastRenderedPageBreak/>
        <w:t>Storitve</w:t>
      </w:r>
      <w:proofErr w:type="spellEnd"/>
      <w:r>
        <w:t xml:space="preserve"> Microsoft Dynamics 365</w:t>
      </w:r>
      <w:bookmarkEnd w:id="125"/>
      <w:bookmarkEnd w:id="126"/>
      <w:bookmarkEnd w:id="127"/>
      <w:bookmarkEnd w:id="128"/>
    </w:p>
    <w:p w14:paraId="6D930D09" w14:textId="77777777" w:rsidR="00365348" w:rsidRPr="00A8327A" w:rsidRDefault="00365348" w:rsidP="00521C51">
      <w:pPr>
        <w:pStyle w:val="ProductList-Body"/>
        <w:keepNext/>
        <w:rPr>
          <w:rFonts w:asciiTheme="majorHAnsi" w:hAnsiTheme="majorHAnsi"/>
          <w:sz w:val="16"/>
          <w:szCs w:val="16"/>
        </w:rPr>
        <w:sectPr w:rsidR="00365348" w:rsidRPr="00A8327A" w:rsidSect="0063702B">
          <w:footerReference w:type="default" r:id="rId26"/>
          <w:footerReference w:type="first" r:id="rId27"/>
          <w:pgSz w:w="12240" w:h="15840"/>
          <w:pgMar w:top="1440" w:right="720" w:bottom="1440" w:left="720" w:header="720" w:footer="720" w:gutter="0"/>
          <w:cols w:space="720"/>
          <w:titlePg/>
          <w:docGrid w:linePitch="360"/>
        </w:sectPr>
      </w:pPr>
    </w:p>
    <w:p w14:paraId="126DEAFB" w14:textId="77777777" w:rsidR="00901C98" w:rsidRDefault="00901C98" w:rsidP="00521C51">
      <w:pPr>
        <w:pStyle w:val="ProductList-ClauseHeading"/>
      </w:pPr>
      <w:r>
        <w:t>Obvestila</w:t>
      </w:r>
    </w:p>
    <w:p w14:paraId="1DDC4DF1" w14:textId="77777777" w:rsidR="00901C98" w:rsidRPr="00AB267B" w:rsidRDefault="00901C98" w:rsidP="00901C98">
      <w:pPr>
        <w:pStyle w:val="ProductList-Body"/>
      </w:pPr>
      <w:r>
        <w:t xml:space="preserve">Veljajo obvestila o Zemljevidih Bing in strokovnih storitvah v </w:t>
      </w:r>
      <w:r w:rsidR="00A60435">
        <w:fldChar w:fldCharType="begin"/>
      </w:r>
      <w:r w:rsidR="00A60435">
        <w:instrText xml:space="preserve"> HYPERLINK \l "Dodatek 1" \o "Dodatek 1" </w:instrText>
      </w:r>
      <w:r w:rsidR="00A60435">
        <w:fldChar w:fldCharType="separate"/>
      </w:r>
      <w:r>
        <w:rPr>
          <w:rStyle w:val="Hyperlink"/>
        </w:rPr>
        <w:t>Dodatku 1</w:t>
      </w:r>
      <w:r w:rsidR="00A60435">
        <w:rPr>
          <w:rStyle w:val="Hyperlink"/>
        </w:rPr>
        <w:fldChar w:fldCharType="end"/>
      </w:r>
      <w:r>
        <w:t xml:space="preserve">. Za morebitne storitve prehoda, selitve ali uvajanja, zagotovljene stranki, velja obvestilo o strokovnih storitvah v </w:t>
      </w:r>
      <w:r w:rsidR="00A60435">
        <w:fldChar w:fldCharType="begin"/>
      </w:r>
      <w:r w:rsidR="00A60435">
        <w:instrText xml:space="preserve"> HYPERLINK \l "Dodatek 1" \o "Dodatek 1" </w:instrText>
      </w:r>
      <w:r w:rsidR="00A60435">
        <w:fldChar w:fldCharType="separate"/>
      </w:r>
      <w:r>
        <w:rPr>
          <w:rStyle w:val="Hyperlink"/>
        </w:rPr>
        <w:t>Dodatku 1</w:t>
      </w:r>
      <w:r w:rsidR="00A60435">
        <w:rPr>
          <w:rStyle w:val="Hyperlink"/>
        </w:rPr>
        <w:fldChar w:fldCharType="end"/>
      </w:r>
      <w:r>
        <w:t xml:space="preserve">. Poleg tega veljajo obvestila o kodiranju Azure Media Services H.265/HEVC, vizualnem standardu H.264/AVC, videostandardu VC-1 ter vizualnem standardu MPEG-4 Part 2 in MPEG-2 Video v </w:t>
      </w:r>
      <w:r w:rsidR="00A60435">
        <w:fldChar w:fldCharType="begin"/>
      </w:r>
      <w:r w:rsidR="00A60435">
        <w:instrText xml:space="preserve"> HYPERLINK \l "Dodatek 1" \o "Dodatek 1" </w:instrText>
      </w:r>
      <w:r w:rsidR="00A60435">
        <w:fldChar w:fldCharType="separate"/>
      </w:r>
      <w:r>
        <w:rPr>
          <w:rStyle w:val="Hyperlink"/>
        </w:rPr>
        <w:t>Dodatku 1</w:t>
      </w:r>
      <w:r w:rsidR="00A60435">
        <w:rPr>
          <w:rStyle w:val="Hyperlink"/>
        </w:rPr>
        <w:fldChar w:fldCharType="end"/>
      </w:r>
      <w:r>
        <w:t xml:space="preserve"> samo za Dynamics 365 Commerce.</w:t>
      </w:r>
    </w:p>
    <w:p w14:paraId="27A6D737" w14:textId="77777777" w:rsidR="00901C98" w:rsidRDefault="00901C98" w:rsidP="00901C98">
      <w:pPr>
        <w:pStyle w:val="ProductList-Body"/>
      </w:pPr>
    </w:p>
    <w:p w14:paraId="0DA0BC2C" w14:textId="77777777" w:rsidR="00A87887" w:rsidRPr="00F300A2" w:rsidRDefault="00A87887" w:rsidP="00A87887">
      <w:pPr>
        <w:pStyle w:val="ProductList-ClauseHeading"/>
        <w:keepNext w:val="0"/>
      </w:pPr>
      <w:r>
        <w:t>Zunanji uporabniki</w:t>
      </w:r>
    </w:p>
    <w:p w14:paraId="6A5FA0D3" w14:textId="77777777" w:rsidR="00A87887" w:rsidRPr="00F300A2" w:rsidRDefault="00A87887" w:rsidP="00A87887">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Supply Chain Management, Dynamics 365 Finance, Dynamics 365 Commerce, Dynamics 365 Human Resources ali Dynamics 365 Project Operations.</w:t>
      </w:r>
    </w:p>
    <w:p w14:paraId="71A9AB5F" w14:textId="77777777" w:rsidR="00A87887" w:rsidRPr="00F300A2" w:rsidRDefault="00A87887" w:rsidP="00A87887">
      <w:pPr>
        <w:pStyle w:val="ProductList-Body"/>
        <w:tabs>
          <w:tab w:val="clear" w:pos="158"/>
          <w:tab w:val="left" w:pos="360"/>
        </w:tabs>
      </w:pPr>
    </w:p>
    <w:p w14:paraId="15204ADC" w14:textId="77777777" w:rsidR="00A87887" w:rsidRPr="00F300A2" w:rsidRDefault="00A87887" w:rsidP="00A87887">
      <w:pPr>
        <w:pStyle w:val="ProductList-ClauseHeading"/>
        <w:keepNext w:val="0"/>
      </w:pPr>
      <w:r>
        <w:t>Skrbniški portal</w:t>
      </w:r>
    </w:p>
    <w:p w14:paraId="12E48A67" w14:textId="77777777" w:rsidR="00A87887" w:rsidRPr="00F300A2" w:rsidRDefault="00A87887" w:rsidP="00A87887">
      <w:pPr>
        <w:pStyle w:val="ProductList-Body"/>
      </w:pPr>
      <w:r>
        <w:t>Stranke z licencami SL za Dynamics 365 Supply Chain Management, Dynamics 365 Finance, Dynamics 365 Commerce, Dynamics 365 Human Resources ali Dynamics 365 Project Operations lahko spletno storitev uvajajo in upravljajo z uporabo storitev Microsoft Dynamics Lifecycle Services (ali storitev, ki jih nadomestijo), za katere veljajo ločeni pogoji.</w:t>
      </w:r>
    </w:p>
    <w:p w14:paraId="649E58E6" w14:textId="77777777" w:rsidR="00A87887" w:rsidRPr="00F300A2" w:rsidRDefault="00A87887" w:rsidP="00A87887">
      <w:pPr>
        <w:pStyle w:val="ProductList-Body"/>
      </w:pPr>
    </w:p>
    <w:p w14:paraId="29C55456" w14:textId="77777777" w:rsidR="00A87887" w:rsidRPr="00F300A2" w:rsidRDefault="00A87887" w:rsidP="00621FC7">
      <w:pPr>
        <w:pStyle w:val="ProductList-ClauseHeading"/>
      </w:pPr>
      <w:r>
        <w:t>Mešane uvedbe storitev Dynamics 365</w:t>
      </w:r>
    </w:p>
    <w:p w14:paraId="1241267C" w14:textId="77777777" w:rsidR="00A87887" w:rsidRPr="00F300A2" w:rsidRDefault="00A87887" w:rsidP="00A87887">
      <w:pPr>
        <w:pStyle w:val="ProductList-Body"/>
      </w:pPr>
      <w:r>
        <w:t>Stranke lahko uporabljajo kombinacijo (i) licenc za Dynamics 365 Sales Professional in Enterprise, (ii) licenc za Dynamics 365 Customer Service Professional in Enterprise ali (iii) Dynamics 365 Business Central in katero koli od teh licenc za Dynamics 365 Finance, Dynamics 365 Supply Chain Management ali Dynamics 365 Project Operations, če</w:t>
      </w:r>
    </w:p>
    <w:p w14:paraId="686E2236" w14:textId="77777777" w:rsidR="00A87887" w:rsidRPr="00F300A2" w:rsidRDefault="00A87887" w:rsidP="00A87887">
      <w:pPr>
        <w:pStyle w:val="ProductList-Body"/>
        <w:numPr>
          <w:ilvl w:val="0"/>
          <w:numId w:val="14"/>
        </w:numPr>
        <w:tabs>
          <w:tab w:val="clear" w:pos="158"/>
          <w:tab w:val="left" w:pos="360"/>
          <w:tab w:val="left" w:pos="720"/>
          <w:tab w:val="left" w:pos="1080"/>
        </w:tabs>
      </w:pPr>
      <w:r>
        <w:rPr>
          <w:szCs w:val="18"/>
        </w:rPr>
        <w:t>se vsaka spletna storitev uvede na podlagi ločenega primerka,</w:t>
      </w:r>
    </w:p>
    <w:p w14:paraId="6423502D" w14:textId="77777777" w:rsidR="00A87887" w:rsidRPr="00F300A2" w:rsidRDefault="00A87887" w:rsidP="00A87887">
      <w:pPr>
        <w:pStyle w:val="ProductList-Body"/>
        <w:numPr>
          <w:ilvl w:val="0"/>
          <w:numId w:val="14"/>
        </w:numPr>
        <w:tabs>
          <w:tab w:val="clear" w:pos="158"/>
          <w:tab w:val="left" w:pos="360"/>
          <w:tab w:val="left" w:pos="720"/>
          <w:tab w:val="left" w:pos="1080"/>
        </w:tabs>
      </w:pPr>
      <w:r>
        <w:rPr>
          <w:szCs w:val="18"/>
        </w:rPr>
        <w:t>licencirani uporabniki dostopajo samo do primerkov, do katerih so upravičeni.</w:t>
      </w:r>
    </w:p>
    <w:p w14:paraId="39C7B107" w14:textId="77777777" w:rsidR="00A87887" w:rsidRPr="00F300A2" w:rsidRDefault="00A87887" w:rsidP="00A87887">
      <w:pPr>
        <w:pStyle w:val="ProductList-Body"/>
      </w:pPr>
    </w:p>
    <w:p w14:paraId="3CDF3BD9" w14:textId="77777777" w:rsidR="00A87887" w:rsidRPr="00F300A2" w:rsidRDefault="00A87887" w:rsidP="00A87887">
      <w:pPr>
        <w:pStyle w:val="ProductList-ClauseHeading"/>
        <w:keepNext w:val="0"/>
      </w:pPr>
      <w:r>
        <w:t>Mešane uvedbe storitev Dynamics 365 Business Central</w:t>
      </w:r>
    </w:p>
    <w:p w14:paraId="5B07D9A9" w14:textId="77777777" w:rsidR="00A87887" w:rsidRPr="00F300A2" w:rsidRDefault="00A87887" w:rsidP="00A87887">
      <w:pPr>
        <w:pStyle w:val="ProductList-Body"/>
      </w:pPr>
      <w:r>
        <w:t>Stranke v istem najemniku ne smejo uporabljati tako licenc za Dynamics 365 Business Central Premium kot tudi licenc za Dynamics 365 Business Central Essentials.</w:t>
      </w:r>
    </w:p>
    <w:p w14:paraId="5735FC77" w14:textId="77777777" w:rsidR="00A87887" w:rsidRPr="00F300A2" w:rsidRDefault="00A87887" w:rsidP="00A87887">
      <w:pPr>
        <w:pStyle w:val="ProductList-ClauseHeading"/>
        <w:keepNext w:val="0"/>
        <w:tabs>
          <w:tab w:val="clear" w:pos="360"/>
          <w:tab w:val="left" w:pos="0"/>
        </w:tabs>
        <w:ind w:left="360" w:hanging="360"/>
      </w:pPr>
    </w:p>
    <w:p w14:paraId="4D23336D" w14:textId="77777777" w:rsidR="00A87887" w:rsidRPr="00F300A2" w:rsidRDefault="00A87887" w:rsidP="00A87887">
      <w:pPr>
        <w:pStyle w:val="ProductList-ClauseHeading"/>
        <w:keepNext w:val="0"/>
        <w:tabs>
          <w:tab w:val="clear" w:pos="360"/>
          <w:tab w:val="left" w:pos="0"/>
        </w:tabs>
        <w:ind w:left="360" w:hanging="360"/>
      </w:pPr>
      <w:r>
        <w:t>Dynamics 365 Marketing</w:t>
      </w:r>
    </w:p>
    <w:p w14:paraId="5A78C067" w14:textId="77777777" w:rsidR="00A87887" w:rsidRPr="00F300A2" w:rsidRDefault="00A87887" w:rsidP="00A87887">
      <w:pPr>
        <w:pStyle w:val="ProductList-Body"/>
        <w:tabs>
          <w:tab w:val="clear" w:pos="158"/>
          <w:tab w:val="left" w:pos="90"/>
          <w:tab w:val="left" w:pos="270"/>
        </w:tabs>
        <w:ind w:left="518" w:hanging="360"/>
      </w:pPr>
      <w:r>
        <w:rPr>
          <w:b/>
          <w:bCs/>
          <w:color w:val="0072C6"/>
        </w:rPr>
        <w:t>Zakoni, predpisi in panožni standardi glede promocij</w:t>
      </w:r>
    </w:p>
    <w:p w14:paraId="657A0728" w14:textId="77777777" w:rsidR="00A87887" w:rsidRPr="00F300A2" w:rsidRDefault="00A87887" w:rsidP="00A87887">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15717E46" w14:textId="77777777" w:rsidR="00A87887" w:rsidRPr="00F300A2" w:rsidRDefault="00A87887" w:rsidP="00A87887">
      <w:pPr>
        <w:pStyle w:val="ProductList-Body"/>
      </w:pPr>
    </w:p>
    <w:p w14:paraId="3E05F6C2" w14:textId="77777777" w:rsidR="00A87887" w:rsidRPr="00F300A2" w:rsidRDefault="00A87887" w:rsidP="00A87887">
      <w:pPr>
        <w:pStyle w:val="ProductList-ClauseHeading"/>
        <w:keepNext w:val="0"/>
      </w:pPr>
      <w:r>
        <w:t>Izvorna koda za Dynamics 365 Supply Chain Management, Finance, Commerce in Project Operations</w:t>
      </w:r>
    </w:p>
    <w:p w14:paraId="41D6B76F" w14:textId="05D83437" w:rsidR="00901C98" w:rsidRDefault="00A87887" w:rsidP="00A87887">
      <w:pPr>
        <w:pStyle w:val="ProductList-Body"/>
        <w:tabs>
          <w:tab w:val="clear" w:pos="158"/>
          <w:tab w:val="left" w:pos="360"/>
        </w:tabs>
        <w:rPr>
          <w:strike/>
        </w:rPr>
      </w:pPr>
      <w:r>
        <w:t>Stranka lahko za svojo notranjo uporabo uporablja izvorno kodo na ravni plasti aplikacije X++ za Dynamics 365 Supply Chain Management, Dynamics 365 Finance, Dynamics 365 for Commerce ali Dynamics 365 Project Operations</w:t>
      </w:r>
      <w:r w:rsidR="00901C98">
        <w:t xml:space="preserve">. </w:t>
      </w:r>
    </w:p>
    <w:p w14:paraId="65480300" w14:textId="77777777" w:rsidR="00901C98" w:rsidRPr="007F1B5F" w:rsidRDefault="00901C98" w:rsidP="00901C98">
      <w:pPr>
        <w:pStyle w:val="ProductList-Body"/>
        <w:tabs>
          <w:tab w:val="clear" w:pos="158"/>
          <w:tab w:val="left" w:pos="360"/>
        </w:tabs>
      </w:pPr>
    </w:p>
    <w:p w14:paraId="16A80380" w14:textId="77777777" w:rsidR="00901C98" w:rsidRDefault="00901C98" w:rsidP="00901C98">
      <w:pPr>
        <w:pStyle w:val="ProductList-ClauseHeading"/>
        <w:keepNext w:val="0"/>
      </w:pPr>
      <w:r>
        <w:t>Pravice do uporabe strežnika za uporabniške licence SL, uporabniške licence SL »From SA« in dodatne uporabniške licence SL za Dynamics 365</w:t>
      </w:r>
    </w:p>
    <w:p w14:paraId="469AF993" w14:textId="77777777" w:rsidR="00901C98" w:rsidRDefault="00901C98" w:rsidP="00901C98">
      <w:pPr>
        <w:pStyle w:val="ProductList-Body"/>
      </w:pPr>
      <w:r>
        <w:t>Spodnja določila glede pravic do uporabe strežnika ne veljajo za stranke, ki imajo licence za Dynamics 365 Sales Professional, Dynamics 365 Customer Service Professional, Dynamics 365 Marketing in Dynamics 365 Human Resources, ali stranke z licencami za spletne storitve Dynamics 365 v okviru pogodb Open License, Open Value in Open Value Subscription.</w:t>
      </w:r>
    </w:p>
    <w:p w14:paraId="42655F75" w14:textId="77777777" w:rsidR="00901C98" w:rsidRPr="00AC38E9" w:rsidRDefault="00901C98" w:rsidP="00901C98">
      <w:pPr>
        <w:pStyle w:val="ProductList-Body"/>
      </w:pPr>
    </w:p>
    <w:p w14:paraId="460BEA4A" w14:textId="77777777" w:rsidR="00901C98" w:rsidRPr="002C6BAD" w:rsidRDefault="00901C98" w:rsidP="00901C98">
      <w:pPr>
        <w:pStyle w:val="ProductList-Body"/>
        <w:ind w:left="180"/>
        <w:rPr>
          <w:b/>
          <w:color w:val="0072C6"/>
        </w:rPr>
      </w:pPr>
      <w:r>
        <w:rPr>
          <w:b/>
          <w:color w:val="0072C6"/>
        </w:rPr>
        <w:t>Dynamics 365 for Operations on-premises Server</w:t>
      </w:r>
    </w:p>
    <w:p w14:paraId="01324EB5" w14:textId="5227EA1B" w:rsidR="00365348" w:rsidRPr="00E464DF" w:rsidRDefault="00901C98" w:rsidP="00901C98">
      <w:pPr>
        <w:pStyle w:val="ProductList-Body"/>
        <w:ind w:left="180"/>
      </w:pPr>
      <w:r>
        <w:t>Stranke z aktivnimi naročninami za Dynamics 365 Supply Chain Management, Dynamics 365 Finance ali Dynamics 365 Commerce lahko</w:t>
      </w:r>
      <w:r w:rsidR="00365348">
        <w:t>:</w:t>
      </w:r>
    </w:p>
    <w:p w14:paraId="020219CC" w14:textId="77777777" w:rsidR="00365348" w:rsidRPr="00E464DF" w:rsidRDefault="00365348" w:rsidP="00184641">
      <w:pPr>
        <w:pStyle w:val="ProductList-Body"/>
        <w:numPr>
          <w:ilvl w:val="0"/>
          <w:numId w:val="8"/>
        </w:numPr>
        <w:tabs>
          <w:tab w:val="clear" w:pos="158"/>
          <w:tab w:val="left" w:pos="360"/>
          <w:tab w:val="left" w:pos="720"/>
        </w:tabs>
        <w:ind w:left="720"/>
      </w:pPr>
      <w:r>
        <w:t>v omrežnem strežniku ali v strežnikih v skupni rabi namestijo poljubno število izvodov programske opreme Dynamics 365 for Operations Server;</w:t>
      </w:r>
    </w:p>
    <w:p w14:paraId="25A468C0" w14:textId="77777777" w:rsidR="00365348" w:rsidRPr="00E464DF" w:rsidRDefault="00365348" w:rsidP="00184641">
      <w:pPr>
        <w:pStyle w:val="ProductList-Body"/>
        <w:numPr>
          <w:ilvl w:val="0"/>
          <w:numId w:val="8"/>
        </w:numPr>
        <w:tabs>
          <w:tab w:val="left" w:pos="360"/>
          <w:tab w:val="left" w:pos="720"/>
        </w:tabs>
        <w:ind w:left="720"/>
      </w:pPr>
      <w:r>
        <w:t>namesto programske opreme Dynamic 365 for Operations Server namestijo in uporabljajo programsko opremo Dynamics AX 2012 R3 Server;</w:t>
      </w:r>
    </w:p>
    <w:p w14:paraId="2F535139" w14:textId="77777777" w:rsidR="00365348" w:rsidRPr="00E464DF" w:rsidRDefault="00365348" w:rsidP="00184641">
      <w:pPr>
        <w:pStyle w:val="ProductList-Body"/>
        <w:numPr>
          <w:ilvl w:val="0"/>
          <w:numId w:val="8"/>
        </w:numPr>
        <w:tabs>
          <w:tab w:val="clear" w:pos="158"/>
          <w:tab w:val="left" w:pos="360"/>
          <w:tab w:val="left" w:pos="720"/>
        </w:tabs>
        <w:ind w:left="720"/>
      </w:pPr>
      <w:r>
        <w:t>omogočijo dostop do strežniške programske opreme samo uporabnikom in napravam, ki jim je dodeljena licenca SL, ki izpolnjuje pogoje;</w:t>
      </w:r>
    </w:p>
    <w:p w14:paraId="2A5FBD21" w14:textId="77777777" w:rsidR="00365348" w:rsidRPr="00E464DF" w:rsidRDefault="00365348" w:rsidP="00184641">
      <w:pPr>
        <w:pStyle w:val="ProductList-Body"/>
        <w:numPr>
          <w:ilvl w:val="0"/>
          <w:numId w:val="8"/>
        </w:numPr>
        <w:tabs>
          <w:tab w:val="clear" w:pos="158"/>
          <w:tab w:val="left" w:pos="360"/>
          <w:tab w:val="left" w:pos="720"/>
        </w:tabs>
        <w:ind w:left="720"/>
      </w:pPr>
      <w:r>
        <w:t>v strežniški programski opremi prejemajo in uporabljajo posodobitve, povezane z davčnimi in regulatornimi zahtevami vladnih organov;</w:t>
      </w:r>
    </w:p>
    <w:p w14:paraId="0A44B898" w14:textId="28951AF2" w:rsidR="00365348" w:rsidRPr="00E464DF" w:rsidRDefault="00365348" w:rsidP="00184641">
      <w:pPr>
        <w:pStyle w:val="ProductList-Body"/>
        <w:numPr>
          <w:ilvl w:val="0"/>
          <w:numId w:val="8"/>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7CCB4983" w14:textId="77777777" w:rsidR="0009023D" w:rsidRDefault="0009023D" w:rsidP="00901C98">
      <w:pPr>
        <w:pStyle w:val="ProductList-Body"/>
        <w:tabs>
          <w:tab w:val="clear" w:pos="158"/>
          <w:tab w:val="left" w:pos="180"/>
        </w:tabs>
        <w:ind w:left="187"/>
        <w:rPr>
          <w:b/>
          <w:color w:val="0072C6"/>
        </w:rPr>
      </w:pPr>
    </w:p>
    <w:p w14:paraId="096A541F" w14:textId="719BB067" w:rsidR="00365348" w:rsidRPr="00E464DF" w:rsidRDefault="00365348" w:rsidP="00901C98">
      <w:pPr>
        <w:pStyle w:val="ProductList-Body"/>
        <w:tabs>
          <w:tab w:val="clear" w:pos="158"/>
          <w:tab w:val="left" w:pos="180"/>
        </w:tabs>
        <w:ind w:left="187"/>
      </w:pPr>
      <w:r>
        <w:rPr>
          <w:b/>
          <w:color w:val="0072C6"/>
        </w:rPr>
        <w:t>Dynamics 365 on-premises Server</w:t>
      </w:r>
    </w:p>
    <w:p w14:paraId="4F29E5E1" w14:textId="77777777" w:rsidR="00365348" w:rsidRPr="00E464DF" w:rsidRDefault="00365348" w:rsidP="00184641">
      <w:pPr>
        <w:pStyle w:val="ProductList-Body"/>
        <w:ind w:left="180"/>
      </w:pPr>
      <w:r>
        <w:t>Stranke z aktivnimi naročninami za Dynamics 365 Sales Enterprise, Dynamics 365 Customer Service Enterprise ali Dynamics 365 Field Service lahko</w:t>
      </w:r>
    </w:p>
    <w:p w14:paraId="1564C08F" w14:textId="77777777" w:rsidR="00365348" w:rsidRPr="00E464DF" w:rsidRDefault="00365348" w:rsidP="00184641">
      <w:pPr>
        <w:pStyle w:val="ProductList-Body"/>
        <w:numPr>
          <w:ilvl w:val="0"/>
          <w:numId w:val="11"/>
        </w:numPr>
      </w:pPr>
      <w:r>
        <w:lastRenderedPageBreak/>
        <w:t>v omrežnem strežniku ali v strežnikih v skupni rabi namestijo poljubno število izvodov programske opreme lokalnega strežnika Dynamics 365;</w:t>
      </w:r>
    </w:p>
    <w:p w14:paraId="553BDCEE" w14:textId="77777777" w:rsidR="00365348" w:rsidRPr="00E464DF" w:rsidRDefault="00365348" w:rsidP="00184641">
      <w:pPr>
        <w:pStyle w:val="ProductList-Body"/>
        <w:numPr>
          <w:ilvl w:val="0"/>
          <w:numId w:val="11"/>
        </w:numPr>
      </w:pPr>
      <w:r>
        <w:t xml:space="preserve">namesto programske opreme Dynamics 365 On-Premise Server namestijo in uporabljajo programsko opremo Dynamics CRM 2016 Server; </w:t>
      </w:r>
    </w:p>
    <w:p w14:paraId="74976C07" w14:textId="77777777" w:rsidR="00365348" w:rsidRPr="00E464DF" w:rsidRDefault="00365348" w:rsidP="00184641">
      <w:pPr>
        <w:pStyle w:val="ProductList-Body"/>
        <w:numPr>
          <w:ilvl w:val="0"/>
          <w:numId w:val="11"/>
        </w:numPr>
      </w:pPr>
      <w:r>
        <w:t>omogočijo dostop do strežniške programske opreme samo uporabnikom in napravam, ki jim je dodeljena licenca SL, ki izpolnjuje pogoje; in</w:t>
      </w:r>
    </w:p>
    <w:p w14:paraId="6B69FEA3" w14:textId="76F178DD"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5697FE0B" w14:textId="77777777" w:rsidR="0009023D" w:rsidRDefault="0009023D" w:rsidP="00184641">
      <w:pPr>
        <w:pStyle w:val="ProductList-Body"/>
        <w:tabs>
          <w:tab w:val="clear" w:pos="158"/>
          <w:tab w:val="left" w:pos="180"/>
        </w:tabs>
        <w:ind w:left="180"/>
        <w:rPr>
          <w:b/>
          <w:color w:val="0072C6"/>
        </w:rPr>
      </w:pPr>
    </w:p>
    <w:p w14:paraId="5C5A997E" w14:textId="1DD02E96" w:rsidR="00365348" w:rsidRPr="00E464DF" w:rsidRDefault="00365348" w:rsidP="00184641">
      <w:pPr>
        <w:pStyle w:val="ProductList-Body"/>
        <w:tabs>
          <w:tab w:val="clear" w:pos="158"/>
          <w:tab w:val="left" w:pos="180"/>
        </w:tabs>
        <w:ind w:left="180"/>
      </w:pPr>
      <w:r>
        <w:rPr>
          <w:b/>
          <w:color w:val="0072C6"/>
        </w:rPr>
        <w:t>Dynamics 365 Business Central on-premises</w:t>
      </w:r>
    </w:p>
    <w:p w14:paraId="1ABF4E5E" w14:textId="77777777" w:rsidR="00365348" w:rsidRPr="00E464DF" w:rsidRDefault="00365348" w:rsidP="00184641">
      <w:pPr>
        <w:pStyle w:val="ProductList-Body"/>
        <w:ind w:left="180"/>
      </w:pPr>
      <w:r>
        <w:t>Stranke z aktivnimi naročninami za Dynamics 365 Business Central lahko:</w:t>
      </w:r>
    </w:p>
    <w:p w14:paraId="382E2C96"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Dynamics 365 Business Central na mestu uporabe;</w:t>
      </w:r>
    </w:p>
    <w:p w14:paraId="5E71586C" w14:textId="77777777" w:rsidR="00365348" w:rsidRPr="003C1CD1" w:rsidRDefault="00365348" w:rsidP="00184641">
      <w:pPr>
        <w:pStyle w:val="ProductList-Body"/>
        <w:numPr>
          <w:ilvl w:val="0"/>
          <w:numId w:val="11"/>
        </w:numPr>
        <w:rPr>
          <w:spacing w:val="-1"/>
        </w:rPr>
      </w:pPr>
      <w:r w:rsidRPr="003C1CD1">
        <w:rPr>
          <w:spacing w:val="-1"/>
        </w:rPr>
        <w:t>omogočijo dostop do strežniške programske opreme samo uporabnikom in napravam, ki jim je dodeljena licenca SL, ki izpolnjuje pogoje; in</w:t>
      </w:r>
    </w:p>
    <w:p w14:paraId="3D5A1096" w14:textId="77777777"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Business Central Premium, Essentials ali Team Member Uporabniki in naprave, ki so jim dodeljene licence CAL z aktivnim paketom za vzdrževanje, lahko dostopajo do novih različic strežniške programske opreme.</w:t>
      </w:r>
    </w:p>
    <w:p w14:paraId="433B0CCE" w14:textId="77777777" w:rsidR="00365348" w:rsidRPr="00E464DF" w:rsidRDefault="00365348" w:rsidP="00184641">
      <w:pPr>
        <w:pStyle w:val="ProductList-Body"/>
      </w:pPr>
    </w:p>
    <w:p w14:paraId="4B670B29" w14:textId="77777777" w:rsidR="00365348" w:rsidRPr="00E464DF" w:rsidRDefault="00365348" w:rsidP="00184641">
      <w:pPr>
        <w:pStyle w:val="ProductList-ClauseHeading"/>
        <w:keepNext w:val="0"/>
      </w:pPr>
      <w:r>
        <w:t>Rešitev Microsoft Relationship Sales</w:t>
      </w:r>
    </w:p>
    <w:p w14:paraId="3D2BF998" w14:textId="28B6BD75" w:rsidR="00365348" w:rsidRPr="00E464DF" w:rsidRDefault="00365348" w:rsidP="00184641">
      <w:pPr>
        <w:pStyle w:val="ProductList-Body"/>
      </w:pPr>
      <w:r>
        <w:t>Rešitev Microsoft Relationship Sales vključuje Dynamics 365 Sales Enterprise in LinkedIn Sales Navigator Team ali Enterprise. LinkedIn Sales Navigator Team/Enterprise je za izključno uporabo uporabnika z licenco za rešitev Microsoft Relationship Sales med trajanjem naročnine.</w:t>
      </w:r>
    </w:p>
    <w:p w14:paraId="4C24948B" w14:textId="77777777" w:rsidR="0009023D" w:rsidRDefault="0009023D" w:rsidP="00EE4B2D">
      <w:pPr>
        <w:pStyle w:val="ProductList-Body"/>
        <w:ind w:left="180"/>
        <w:rPr>
          <w:b/>
          <w:color w:val="0072C6"/>
        </w:rPr>
      </w:pPr>
    </w:p>
    <w:p w14:paraId="507927DE" w14:textId="1FF9C5C3" w:rsidR="00EE4B2D" w:rsidRPr="00303530" w:rsidRDefault="00EE4B2D" w:rsidP="00EE4B2D">
      <w:pPr>
        <w:pStyle w:val="ProductList-Body"/>
        <w:ind w:left="180"/>
        <w:rPr>
          <w:b/>
        </w:rPr>
      </w:pPr>
      <w:r>
        <w:rPr>
          <w:b/>
          <w:color w:val="0072C6"/>
        </w:rPr>
        <w:t>LinkedIn Sales Navigator</w:t>
      </w:r>
    </w:p>
    <w:p w14:paraId="0322F314" w14:textId="52FB5626" w:rsidR="00365348" w:rsidRPr="00E464DF" w:rsidRDefault="00EE4B2D" w:rsidP="00EE4B2D">
      <w:pPr>
        <w:pStyle w:val="ProductList-Body"/>
        <w:ind w:left="180"/>
      </w:pPr>
      <w:r>
        <w:t xml:space="preserve">LinkedIn Sales Navigator je izdelek podjetja LinkedIn Corporation. Stranka lahko storitev LinkedIn Sales Navigator uporablja samo za iskanje potencialnih prodajnih priložnosti in ne za zaposlovanje. Vsak uporabnik storitve LinkedIn Sales Navigator mora biti član LinkedIna in se strinjati, da ga zavezuje uporabniška pogodba za LinkedIn na strani </w:t>
      </w:r>
      <w:hyperlink r:id="rId28" w:history="1">
        <w:r>
          <w:rPr>
            <w:rStyle w:val="Hyperlink"/>
          </w:rPr>
          <w:t>https://www.linkedin.com/legal/preview/user-agreement</w:t>
        </w:r>
      </w:hyperlink>
      <w:r>
        <w:t xml:space="preserve">. Ne glede na morebitne nasprotne določbe v strankini pogodbi o količinskem licenciranju (vključno s temi pogoji za spletne storitve ali DPA) se za strankino uporabo storitve LinkedIn Sales Navigator uporablja pravilnik o zasebnosti za LinkedIn na strani </w:t>
      </w:r>
      <w:r w:rsidR="00A60435">
        <w:fldChar w:fldCharType="begin"/>
      </w:r>
      <w:r w:rsidR="00A60435">
        <w:instrText xml:space="preserve"> HYPERLINK "https://www.linkedin.com/legal/privacy-policy" </w:instrText>
      </w:r>
      <w:r w:rsidR="00A60435">
        <w:fldChar w:fldCharType="separate"/>
      </w:r>
      <w:r>
        <w:rPr>
          <w:rStyle w:val="Hyperlink"/>
        </w:rPr>
        <w:t>https://www.linkedin.com/legal/privacy-policy</w:t>
      </w:r>
      <w:r w:rsidR="00A60435">
        <w:rPr>
          <w:rStyle w:val="Hyperlink"/>
        </w:rPr>
        <w:fldChar w:fldCharType="end"/>
      </w:r>
      <w:r>
        <w:t xml:space="preserve">. LinkedIn Corporation (kot obdelovalec podatkov) in stranka (kot upravljavec podatkov) bosta upoštevala pogoje pogodbe o obdelavi podatkov, ki je na voljo tukaj </w:t>
      </w:r>
      <w:r w:rsidR="00A60435">
        <w:fldChar w:fldCharType="begin"/>
      </w:r>
      <w:r w:rsidR="00A60435">
        <w:instrText xml:space="preserve"> HYPERLINK "https://legal.linkedin.com/dpa" </w:instrText>
      </w:r>
      <w:r w:rsidR="00A60435">
        <w:fldChar w:fldCharType="separate"/>
      </w:r>
      <w:r>
        <w:rPr>
          <w:rStyle w:val="Hyperlink"/>
        </w:rPr>
        <w:t>https://legal.linkedin.com/dpa</w:t>
      </w:r>
      <w:r w:rsidR="00A60435">
        <w:rPr>
          <w:rStyle w:val="Hyperlink"/>
        </w:rPr>
        <w:fldChar w:fldCharType="end"/>
      </w:r>
      <w:r w:rsidR="00365348">
        <w:t xml:space="preserve">. </w:t>
      </w:r>
    </w:p>
    <w:p w14:paraId="6ED3F40B" w14:textId="77777777" w:rsidR="00365348" w:rsidRPr="00E464DF" w:rsidRDefault="00365348" w:rsidP="00184641">
      <w:pPr>
        <w:pStyle w:val="ProductList-Body"/>
      </w:pPr>
    </w:p>
    <w:p w14:paraId="54464987" w14:textId="77777777" w:rsidR="00365348" w:rsidRPr="00E464DF" w:rsidRDefault="00365348" w:rsidP="00184641">
      <w:pPr>
        <w:pStyle w:val="ProductList-ClauseHeading"/>
        <w:keepNext w:val="0"/>
      </w:pPr>
      <w:r>
        <w:t>Dynamics 365 Operations Order Lines</w:t>
      </w:r>
    </w:p>
    <w:p w14:paraId="277F9071" w14:textId="77777777" w:rsidR="00365348" w:rsidRPr="00E464DF" w:rsidRDefault="00365348" w:rsidP="00184641">
      <w:pPr>
        <w:pStyle w:val="ProductList-Body"/>
      </w:pPr>
      <w:r>
        <w:t>Uporabniki ali naprave ne potrebujejo licence SL za posredno (ne prek uporabniškega vmesnika odjemalca) izvajanje vrst transakcij, določenih v vodniku za licenciranje za Dynamics 365 (</w:t>
      </w:r>
      <w:r w:rsidR="00A60435">
        <w:fldChar w:fldCharType="begin"/>
      </w:r>
      <w:r w:rsidR="00A60435">
        <w:instrText xml:space="preserve"> HYPERLINK "https://go.microsoft.com/fwlink/?LinkId=866544&amp;clcid=0x40</w:instrText>
      </w:r>
      <w:r w:rsidR="00A60435">
        <w:instrText xml:space="preserve">9" </w:instrText>
      </w:r>
      <w:r w:rsidR="00A60435">
        <w:fldChar w:fldCharType="separate"/>
      </w:r>
      <w:r>
        <w:rPr>
          <w:rStyle w:val="Hyperlink"/>
        </w:rPr>
        <w:t>https://go.microsoft.com/fwlink/?LinkId=866544&amp;clcid=0x409</w:t>
      </w:r>
      <w:r w:rsidR="00A60435">
        <w:rPr>
          <w:rStyle w:val="Hyperlink"/>
        </w:rPr>
        <w:fldChar w:fldCharType="end"/>
      </w:r>
      <w:r>
        <w:t xml:space="preserve">). Število dovoljenih transakcij je omejeno na število licenciranih vrstic naročil. </w:t>
      </w:r>
    </w:p>
    <w:p w14:paraId="63D51511" w14:textId="77777777" w:rsidR="00365348" w:rsidRPr="00E464DF" w:rsidRDefault="00365348" w:rsidP="00184641">
      <w:pPr>
        <w:pStyle w:val="ProductList-Body"/>
        <w:tabs>
          <w:tab w:val="clear" w:pos="158"/>
          <w:tab w:val="left" w:pos="90"/>
          <w:tab w:val="left" w:pos="270"/>
        </w:tabs>
      </w:pPr>
    </w:p>
    <w:p w14:paraId="2CB2F894" w14:textId="5C429E01" w:rsidR="0009023D" w:rsidRPr="00621FC7" w:rsidRDefault="00365348" w:rsidP="00621FC7">
      <w:pPr>
        <w:pStyle w:val="ProductList-ClauseHeading"/>
        <w:keepNext w:val="0"/>
      </w:pPr>
      <w:r>
        <w:t>Dynamics 365 Customer Insights</w:t>
      </w:r>
    </w:p>
    <w:p w14:paraId="199A5378" w14:textId="32637602" w:rsidR="00365348" w:rsidRPr="00E464DF" w:rsidRDefault="00365348" w:rsidP="00184641">
      <w:pPr>
        <w:pStyle w:val="ProductList-Body"/>
        <w:tabs>
          <w:tab w:val="clear" w:pos="158"/>
          <w:tab w:val="left" w:pos="90"/>
          <w:tab w:val="left" w:pos="270"/>
        </w:tabs>
        <w:ind w:left="518" w:hanging="360"/>
      </w:pPr>
      <w:r>
        <w:rPr>
          <w:b/>
          <w:bCs/>
          <w:color w:val="0072C6"/>
        </w:rPr>
        <w:t>Podatki in vpogledi, ki jih zagotovi Microsoft</w:t>
      </w:r>
    </w:p>
    <w:p w14:paraId="5080DDB6" w14:textId="77777777" w:rsidR="00365348" w:rsidRPr="00E464DF" w:rsidRDefault="00365348" w:rsidP="00184641">
      <w:pPr>
        <w:pStyle w:val="ProductList-Body"/>
        <w:tabs>
          <w:tab w:val="clear" w:pos="158"/>
          <w:tab w:val="left" w:pos="90"/>
          <w:tab w:val="left" w:pos="270"/>
        </w:tabs>
        <w:ind w:left="158"/>
      </w:pPr>
      <w:r>
        <w:t>Dynamics 365 Customer Insights lahko vključuje podatke in vpoglede, ki jih zagotovi Microsoft (vključno s podatki in vpogledi o tržnih segmentih in privrženosti blagovnim znamkam), ki jih lahko stranka uporablja samo za svoje interne namene.</w:t>
      </w:r>
    </w:p>
    <w:p w14:paraId="7AC68085" w14:textId="77777777" w:rsidR="00365348" w:rsidRPr="00E464DF" w:rsidRDefault="00365348" w:rsidP="00184641">
      <w:pPr>
        <w:pStyle w:val="ProductList-Body"/>
        <w:tabs>
          <w:tab w:val="clear" w:pos="158"/>
          <w:tab w:val="left" w:pos="90"/>
          <w:tab w:val="left" w:pos="270"/>
        </w:tabs>
        <w:ind w:left="360" w:hanging="360"/>
      </w:pPr>
    </w:p>
    <w:p w14:paraId="2C3D57F8" w14:textId="77777777" w:rsidR="00365348" w:rsidRPr="00E464DF" w:rsidRDefault="00365348" w:rsidP="00184641">
      <w:pPr>
        <w:pStyle w:val="ProductList-ClauseHeading"/>
        <w:keepNext w:val="0"/>
        <w:tabs>
          <w:tab w:val="clear" w:pos="360"/>
          <w:tab w:val="left" w:pos="0"/>
        </w:tabs>
        <w:ind w:left="360" w:hanging="360"/>
      </w:pPr>
      <w:r>
        <w:t>Dynamics 365 Fraud Protection</w:t>
      </w:r>
    </w:p>
    <w:p w14:paraId="521EC2F3" w14:textId="18430DF6" w:rsidR="00365348" w:rsidRPr="00E464DF" w:rsidRDefault="00EE4B2D" w:rsidP="00184641">
      <w:pPr>
        <w:pStyle w:val="ProductList-Body"/>
      </w:pPr>
      <w:r>
        <w:t>Dynamics 365 Fraud Protection (DFP) obdela podatke strank za stranke storitev DFP, kot je opisano v središču zaupanja za Microsoft Dynamics 365, za zagotavljanje storitve, ki vključuje zagotavljanje vpogledov stranki o verjetnosti goljufij za njene plačilne transakcije in drugih goljufivih dogodkov (»vpogledi v goljufije«). Stranka potrjuje in se strinja, da (i) bodo iz podatkov strank, posredovanih spletni storitvi, odstranjeni identifikacijski podatki in bodo združeni s podatki stranki, iz katerih so odstranjeni identifikacijski podatki, od drugih strank storitve D365 Fraud Protection; (ii) stranka ne bo mogla dostopati do podatkov strank, iz katerih so odstranjeni identifikacijski podatki in se uporabljajo za generiranje vpogledov v goljufije, jih pridobiti ali izbrisati; in (iii) bo potem, ko se konča strankina naročnina na storitev Dynamics 365 Fraud Protection, Microsoft še naprej obdeloval podatke strank, iz katerih so odstranjeni identifikacijski podatki, izključno z namenom zagotavljanja vpogledov v goljufije drugim strankam storitve Dynamics 365 Fraud Protection. Vpogledi v goljufije, ki jih generira Microsoft, ne razkrivajo podatkov strank ali drugih podatkov, ki omogočajo prepoznavo, katere koli stranke, ki uporablja Dynamics 365 Fraud Protection</w:t>
      </w:r>
      <w:r w:rsidR="00365348">
        <w:t>.</w:t>
      </w:r>
    </w:p>
    <w:p w14:paraId="69EF0137" w14:textId="77777777" w:rsidR="0009023D" w:rsidRDefault="0009023D" w:rsidP="00000956">
      <w:pPr>
        <w:pStyle w:val="ProductList-Body"/>
        <w:tabs>
          <w:tab w:val="clear" w:pos="158"/>
          <w:tab w:val="left" w:pos="90"/>
          <w:tab w:val="left" w:pos="270"/>
        </w:tabs>
        <w:ind w:left="518" w:hanging="360"/>
        <w:rPr>
          <w:b/>
          <w:bCs/>
          <w:color w:val="0072C6"/>
        </w:rPr>
      </w:pPr>
    </w:p>
    <w:p w14:paraId="0129D2F3" w14:textId="68F7150A" w:rsidR="00365348" w:rsidRPr="00E464DF" w:rsidRDefault="00365348" w:rsidP="00621FC7">
      <w:pPr>
        <w:pStyle w:val="ProductList-Body"/>
        <w:tabs>
          <w:tab w:val="clear" w:pos="158"/>
          <w:tab w:val="left" w:pos="90"/>
          <w:tab w:val="left" w:pos="270"/>
        </w:tabs>
        <w:ind w:left="518" w:hanging="360"/>
      </w:pPr>
      <w:r>
        <w:rPr>
          <w:b/>
          <w:bCs/>
          <w:color w:val="0072C6"/>
        </w:rPr>
        <w:t>Omejitve uporabe</w:t>
      </w:r>
    </w:p>
    <w:p w14:paraId="3C8E729E" w14:textId="5AD3E14F" w:rsidR="00365348" w:rsidRPr="00E464DF" w:rsidRDefault="00521C51" w:rsidP="008E1AFE">
      <w:pPr>
        <w:pStyle w:val="ProductList-Body"/>
        <w:tabs>
          <w:tab w:val="clear" w:pos="158"/>
          <w:tab w:val="left" w:pos="90"/>
          <w:tab w:val="left" w:pos="270"/>
        </w:tabs>
        <w:ind w:left="158"/>
      </w:pPr>
      <w:r>
        <w:t xml:space="preserve">Stranka lahko vpoglede v goljufije uporablja samo za preprečevanje goljufij in pomoč pri ugotavljanju, ali gre za verodostojne transakcije. Stranka se strinja, da vpogledov v goljufije ne bo uporabljala (i) kot edini dejavnik pri ugotavljanju, ali naj izvede plačilno transakcijo; (ii) kot dejavnik pri </w:t>
      </w:r>
      <w:r>
        <w:lastRenderedPageBreak/>
        <w:t>ugotavljanju finančnega stanja, finančne zgodovine, kreditne sposobnosti ali upravičenosti do zavarovanja, nastanitve ali zaposlitve katere koli osebe; ali (iii) za sprejemanje odločitev, ki imajo pravne posledice ali velik vpliv na posameznika. Microsoft z zagotavljanjem storitve Dynamics 365 Fraud Protection ni t. i. »agencija za poročanje o kreditni sposobnosti« in ne zagotavlja »poročil o potrošnikih« ali »kreditnih referenc«, kot so te prakse opredeljene v zakonu o pravičnem poročanju o kreditni sposobnosti v ZDA (ang. Financial Services and Markets Act), zakonu o finančnih storitvah in trgih v Združenem kraljestvu (ang. Financial Services and Markets Act) ali podobnih zakonih.</w:t>
      </w:r>
    </w:p>
    <w:p w14:paraId="3FCFF609" w14:textId="77777777" w:rsidR="00365348" w:rsidRPr="00E464DF" w:rsidRDefault="00365348" w:rsidP="00184641">
      <w:pPr>
        <w:pStyle w:val="ProductList-Body"/>
        <w:tabs>
          <w:tab w:val="left" w:pos="90"/>
          <w:tab w:val="left" w:pos="270"/>
        </w:tabs>
        <w:ind w:left="518" w:hanging="360"/>
      </w:pPr>
    </w:p>
    <w:p w14:paraId="45EB16F7" w14:textId="281E8605" w:rsidR="004A61F2" w:rsidRPr="00931AE7" w:rsidRDefault="00365348" w:rsidP="008E1AFE">
      <w:pPr>
        <w:pStyle w:val="ProductList-Body"/>
        <w:tabs>
          <w:tab w:val="clear" w:pos="158"/>
          <w:tab w:val="left" w:pos="90"/>
          <w:tab w:val="left" w:pos="270"/>
        </w:tabs>
        <w:ind w:left="180"/>
      </w:pPr>
      <w:r>
        <w:t>Stranka se strinja, da bo upoštevala morebitne dodatne omejitve uporabe vpogledov v goljufije, za katere Microsoft določi, da so potrebne. Stranka bo svojo skladnost z omejitvami uporabe vpogledov v goljufije Microsoftu pisno potrdila v desetih (10) dneh od prejema Microsoftove zahteve, da to stori. Če Microsoft potrebuje dodatne informacije za zagotavljanje upoštevanja teh omejitev, bo stranka z njim sodelovala, da se te informacije, vključno z dokumentacijo, zagotovijo v 30 delovnih dneh od zahteve</w:t>
      </w:r>
      <w:r w:rsidR="004A61F2">
        <w:t>.</w:t>
      </w:r>
    </w:p>
    <w:bookmarkStart w:id="129" w:name="O365Services"/>
    <w:p w14:paraId="51CBDD55"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E44AC5B" w14:textId="6D7F2572" w:rsidR="003D22CB" w:rsidRPr="00521C51" w:rsidRDefault="004E52BA" w:rsidP="00521C51">
      <w:pPr>
        <w:pStyle w:val="ProductList-OfferingGroupHeading"/>
        <w:keepNext/>
        <w:spacing w:after="80"/>
        <w:outlineLvl w:val="1"/>
      </w:pPr>
      <w:bookmarkStart w:id="130" w:name="_Toc60223115"/>
      <w:proofErr w:type="spellStart"/>
      <w:r w:rsidRPr="00521C51">
        <w:t>Storitve</w:t>
      </w:r>
      <w:proofErr w:type="spellEnd"/>
      <w:r w:rsidRPr="00521C51">
        <w:t xml:space="preserve"> Office 365</w:t>
      </w:r>
      <w:bookmarkEnd w:id="130"/>
    </w:p>
    <w:bookmarkEnd w:id="129"/>
    <w:p w14:paraId="373B9832" w14:textId="77777777" w:rsidR="002D5E6D" w:rsidRPr="000772BE" w:rsidRDefault="002D5E6D" w:rsidP="00621FC7">
      <w:pPr>
        <w:pStyle w:val="ProductList-Body"/>
        <w:tabs>
          <w:tab w:val="clear" w:pos="158"/>
          <w:tab w:val="left" w:pos="360"/>
        </w:tabs>
      </w:pPr>
      <w:r>
        <w:rPr>
          <w:b/>
          <w:color w:val="00188F"/>
        </w:rPr>
        <w:t>Obvestila</w:t>
      </w:r>
    </w:p>
    <w:p w14:paraId="38B7883D" w14:textId="40C4A44D" w:rsidR="002D5E6D" w:rsidRPr="000772BE" w:rsidRDefault="002D5E6D" w:rsidP="00621FC7">
      <w:pPr>
        <w:pStyle w:val="ProductList-Body"/>
      </w:pPr>
      <w:r>
        <w:t xml:space="preserve">Velja obvestilo za storitev Zemljevidi Bing v </w:t>
      </w:r>
      <w:r w:rsidR="00A60435">
        <w:fldChar w:fldCharType="begin"/>
      </w:r>
      <w:r w:rsidR="00A60435">
        <w:instrText xml:space="preserve"> HYPERLINK \l "Attachment1" \o "Dodatku 1" </w:instrText>
      </w:r>
      <w:r w:rsidR="00A60435">
        <w:fldChar w:fldCharType="separate"/>
      </w:r>
      <w:r>
        <w:rPr>
          <w:rStyle w:val="Hyperlink"/>
        </w:rPr>
        <w:t>Dodatku 1</w:t>
      </w:r>
      <w:r w:rsidR="00A60435">
        <w:rPr>
          <w:rStyle w:val="Hyperlink"/>
        </w:rPr>
        <w:fldChar w:fldCharType="end"/>
      </w:r>
      <w:r>
        <w:t>.</w:t>
      </w:r>
      <w:r w:rsidR="0075793C">
        <w:t xml:space="preserve"> </w:t>
      </w:r>
      <w:r>
        <w:t xml:space="preserve">Za morebitne storitve prehoda, selitve ali uvajanja, zagotovljene stranki, velja obvestilo o strokovnih storitvah v </w:t>
      </w:r>
      <w:r w:rsidR="00A60435">
        <w:fldChar w:fldCharType="begin"/>
      </w:r>
      <w:r w:rsidR="00A60435">
        <w:instrText xml:space="preserve"> HYPERLINK \l "Attachment1" \o "Dodatku 1" </w:instrText>
      </w:r>
      <w:r w:rsidR="00A60435">
        <w:fldChar w:fldCharType="separate"/>
      </w:r>
      <w:r>
        <w:rPr>
          <w:rStyle w:val="Hyperlink"/>
        </w:rPr>
        <w:t>Dodatku 1</w:t>
      </w:r>
      <w:r w:rsidR="00A60435">
        <w:rPr>
          <w:rStyle w:val="Hyperlink"/>
        </w:rPr>
        <w:fldChar w:fldCharType="end"/>
      </w:r>
      <w:r>
        <w:t>.</w:t>
      </w:r>
    </w:p>
    <w:p w14:paraId="6DD48789" w14:textId="77777777" w:rsidR="000E3993" w:rsidRPr="009E4752" w:rsidRDefault="000E3993" w:rsidP="00184641">
      <w:pPr>
        <w:pStyle w:val="ProductList-Body"/>
      </w:pPr>
    </w:p>
    <w:p w14:paraId="78B5ADA0" w14:textId="77777777" w:rsidR="009427A1" w:rsidRPr="009E4752" w:rsidRDefault="009427A1" w:rsidP="00184641">
      <w:pPr>
        <w:pStyle w:val="ProductList-Body"/>
      </w:pPr>
      <w:bookmarkStart w:id="131" w:name="CoreFeaturesforOffice365Services"/>
      <w:r w:rsidRPr="009E4752">
        <w:rPr>
          <w:b/>
          <w:color w:val="00188F"/>
        </w:rPr>
        <w:t>Osnovne funkcije storitev Office 365</w:t>
      </w:r>
    </w:p>
    <w:bookmarkEnd w:id="131"/>
    <w:p w14:paraId="3ED5EEEB" w14:textId="7B376C4F" w:rsidR="009427A1" w:rsidRPr="009E4752" w:rsidRDefault="009427A1" w:rsidP="0018464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5C9C4598" w14:textId="77777777" w:rsidR="00A87887" w:rsidRDefault="00A87887" w:rsidP="00184641">
      <w:pPr>
        <w:pStyle w:val="ProductList-Body"/>
        <w:widowControl w:val="0"/>
        <w:tabs>
          <w:tab w:val="clear" w:pos="158"/>
          <w:tab w:val="left" w:pos="360"/>
        </w:tabs>
        <w:ind w:left="180"/>
        <w:rPr>
          <w:b/>
          <w:color w:val="0072C6"/>
        </w:rPr>
      </w:pPr>
    </w:p>
    <w:p w14:paraId="6313F83C" w14:textId="6AE13432" w:rsidR="009427A1" w:rsidRPr="009E4752" w:rsidRDefault="009427A1" w:rsidP="0018464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18464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184641">
      <w:pPr>
        <w:pStyle w:val="ProductList-Body"/>
        <w:widowControl w:val="0"/>
      </w:pPr>
    </w:p>
    <w:p w14:paraId="4A5E913B" w14:textId="77777777" w:rsidR="00BE67AE" w:rsidRPr="00A77B85" w:rsidRDefault="00BE67AE" w:rsidP="00BE67AE">
      <w:pPr>
        <w:pStyle w:val="ProductList-Body"/>
        <w:tabs>
          <w:tab w:val="clear" w:pos="158"/>
          <w:tab w:val="left" w:pos="180"/>
        </w:tabs>
      </w:pPr>
      <w:r>
        <w:rPr>
          <w:b/>
          <w:color w:val="00188F"/>
        </w:rPr>
        <w:t>Office 365 Education</w:t>
      </w:r>
    </w:p>
    <w:p w14:paraId="28F67427" w14:textId="77777777" w:rsidR="00BE67AE" w:rsidRPr="00A77B85" w:rsidRDefault="00BE67AE" w:rsidP="00BE67AE">
      <w:pPr>
        <w:pStyle w:val="ProductList-Body"/>
        <w:tabs>
          <w:tab w:val="clear" w:pos="158"/>
          <w:tab w:val="left" w:pos="180"/>
        </w:tabs>
      </w:pPr>
      <w:r>
        <w:t>Če je strankin naslov plačnika zunaj Evrope in ima stranka naročnino na Office 365 Education, potem lahko Microsoft ne glede na razdelek »Mesto nedejavnih podatkov strank za osnovne spletne storitve« v pogojih za spletne storitve strankinega najemnika za Office 365 nastavi in omogoči kjer koli v Evropi ali Severni Ameriki oziroma na ta območja prenese podatke stranke ali tam shrani njene nedejavne podatke. Če je strankin naslov plačnika v Evropi in ima stranka naročnino na Office 365 Education, potem lahko Microsoft ne glede na razdelek »Mesto nedejavnih podatkov strank za osnovne spletne storitve« v pogojih za spletne storitve strankinega najemnika za Office 365 nastavi in omogoči kjer koli v Evropski uniji oziroma na to območja prenese podatke stranke ali v njem shrani njene nedejavne podatke.</w:t>
      </w:r>
    </w:p>
    <w:p w14:paraId="7E844A2E" w14:textId="77777777" w:rsidR="00BE67AE" w:rsidRDefault="00BE67AE" w:rsidP="00184641">
      <w:pPr>
        <w:pStyle w:val="ProductList-ClauseHeading"/>
        <w:keepNext w:val="0"/>
      </w:pPr>
    </w:p>
    <w:p w14:paraId="106BCEB8" w14:textId="24E4F47E" w:rsidR="00BF6277" w:rsidRPr="00BA2331" w:rsidRDefault="00BF6277" w:rsidP="00184641">
      <w:pPr>
        <w:pStyle w:val="ProductList-ClauseHeading"/>
        <w:keepNext w:val="0"/>
      </w:pPr>
      <w:r>
        <w:t>Šifriranje storitev s strankinim ključem</w:t>
      </w:r>
    </w:p>
    <w:p w14:paraId="12E61222" w14:textId="77777777" w:rsidR="00BF6277" w:rsidRPr="00BA2331" w:rsidRDefault="00BF6277" w:rsidP="00184641">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184641">
      <w:pPr>
        <w:pStyle w:val="ProductList-Body"/>
        <w:widowControl w:val="0"/>
      </w:pPr>
    </w:p>
    <w:p w14:paraId="477DB319" w14:textId="77777777" w:rsidR="008E1AFE" w:rsidRDefault="008E1AFE" w:rsidP="008E1AFE">
      <w:pPr>
        <w:pStyle w:val="ProductList-Body"/>
        <w:rPr>
          <w:b/>
          <w:color w:val="00188F"/>
        </w:rPr>
      </w:pPr>
      <w:bookmarkStart w:id="132" w:name="MicrosoftTeams"/>
      <w:r>
        <w:rPr>
          <w:b/>
          <w:color w:val="00188F"/>
        </w:rPr>
        <w:t>Cortana</w:t>
      </w:r>
    </w:p>
    <w:p w14:paraId="3C4C97D4" w14:textId="77777777" w:rsidR="008E1AFE" w:rsidRDefault="008E1AFE" w:rsidP="008E1AFE">
      <w:pPr>
        <w:pStyle w:val="ProductList-Body"/>
        <w:rPr>
          <w:bCs/>
        </w:rPr>
      </w:pPr>
      <w:r>
        <w:rPr>
          <w:bCs/>
        </w:rPr>
        <w:t>Storitev platforme Cortana, vdelana v storitve Office 365 Services, lahko uporabnikom v nekaterih primerih omogoča povezovanje z Microsoftovimi storitvami zunaj storitev Office 365 Services; če stranka to dovoli, za uporabnike, ki se odločijo z uporabo teh storitev, veljajo za uporabo teh storitev pogoji uporabe poleg teh pogojev uporabe za spletne storitve, na podlagi katerih je Microsoft upravljavec podatkov, kot je določeno v dokumentaciji izdelka.</w:t>
      </w:r>
    </w:p>
    <w:bookmarkEnd w:id="132"/>
    <w:p w14:paraId="42415FA2" w14:textId="1F55BD63" w:rsidR="00B727AB" w:rsidRDefault="00B727AB" w:rsidP="00184641">
      <w:pPr>
        <w:pStyle w:val="ProductList-Body"/>
        <w:tabs>
          <w:tab w:val="clear" w:pos="158"/>
          <w:tab w:val="left" w:pos="360"/>
        </w:tabs>
      </w:pPr>
    </w:p>
    <w:p w14:paraId="796FE5D1" w14:textId="77777777" w:rsidR="0066651F" w:rsidRDefault="0066651F" w:rsidP="008E1AFE">
      <w:pPr>
        <w:pStyle w:val="ProductList-Body"/>
        <w:rPr>
          <w:b/>
          <w:color w:val="00188F"/>
        </w:rPr>
      </w:pPr>
      <w:r>
        <w:rPr>
          <w:b/>
          <w:color w:val="00188F"/>
        </w:rPr>
        <w:t>Microsoft Threat Experts</w:t>
      </w:r>
    </w:p>
    <w:p w14:paraId="54D081DA" w14:textId="471712D9" w:rsidR="0066651F" w:rsidRDefault="00D20834" w:rsidP="00D20834">
      <w:pPr>
        <w:pStyle w:val="ProductList-Body"/>
      </w:pPr>
      <w:r>
        <w:t>Za vse storitve, ki se stranki zagotovijo v okviru storitve Microsoft Threat Experts, velja obvestilo o strokovnih storitvah v</w:t>
      </w:r>
      <w:r w:rsidR="0066651F">
        <w:t xml:space="preserve"> </w:t>
      </w:r>
      <w:hyperlink r:id="rId29" w:anchor="Dodatek 1" w:tooltip="Dodatek 1" w:history="1">
        <w:r w:rsidR="0066651F">
          <w:rPr>
            <w:rStyle w:val="Hyperlink"/>
          </w:rPr>
          <w:t>Dodatku 1</w:t>
        </w:r>
      </w:hyperlink>
      <w:r w:rsidR="0066651F">
        <w:t>.</w:t>
      </w:r>
    </w:p>
    <w:p w14:paraId="374F452C" w14:textId="77777777" w:rsidR="0066651F" w:rsidRDefault="0066651F" w:rsidP="00184641">
      <w:pPr>
        <w:pStyle w:val="ProductList-Body"/>
        <w:tabs>
          <w:tab w:val="clear" w:pos="158"/>
          <w:tab w:val="left" w:pos="360"/>
        </w:tabs>
      </w:pPr>
    </w:p>
    <w:p w14:paraId="210A51F7" w14:textId="77777777" w:rsidR="0009023D" w:rsidRDefault="0009023D" w:rsidP="0009023D">
      <w:pPr>
        <w:pStyle w:val="ProductList-ClauseHeading"/>
        <w:keepNext w:val="0"/>
      </w:pPr>
      <w:r>
        <w:t>Funkcije za zagotavljanje skladnosti končnih točk</w:t>
      </w:r>
    </w:p>
    <w:p w14:paraId="16E268FE" w14:textId="7227A741" w:rsidR="0009023D" w:rsidRDefault="00621FC7" w:rsidP="0009023D">
      <w:pPr>
        <w:pStyle w:val="ProductList-Body"/>
      </w:pPr>
      <w:r>
        <w:t>Insider Risk Management in Microsoft Information Protection (»storitve za zagotavljanje skladnosti«) vključujejo funkcije za končne točke, ki vključijo podatke strank iz storitve Microsoft Defender for Endpoint. Če stranka nima aktivne naročnine za Microsoft Defender for Endpoint, bo samodejno omogočena uporaba primerka za omejen namen omogočanja funkcij končnih točk za storitve za zagotavljanje skladnosti. Za podatke strank, zbrane za zagotavljanje teh funkcij končnih točk, veljajo samo pogoji in določila pogodbe DPA, ki se nanašajo na Microsoft Defender for Endpoint</w:t>
      </w:r>
      <w:r w:rsidR="0009023D">
        <w:t>.</w:t>
      </w:r>
    </w:p>
    <w:p w14:paraId="3E3A3DDA" w14:textId="77777777" w:rsidR="0009023D" w:rsidRDefault="0009023D" w:rsidP="0009023D">
      <w:pPr>
        <w:pStyle w:val="ProductList-Body"/>
      </w:pPr>
    </w:p>
    <w:p w14:paraId="0CD7CBA2" w14:textId="06E299FD" w:rsidR="00B727AB" w:rsidRPr="00D67A4B" w:rsidRDefault="00B727AB" w:rsidP="0009023D">
      <w:pPr>
        <w:pStyle w:val="ProductList-Body"/>
        <w:rPr>
          <w:b/>
          <w:color w:val="00188F"/>
        </w:rPr>
      </w:pPr>
      <w:r>
        <w:rPr>
          <w:b/>
          <w:color w:val="00188F"/>
        </w:rPr>
        <w:lastRenderedPageBreak/>
        <w:t>Yammer</w:t>
      </w:r>
    </w:p>
    <w:p w14:paraId="4DABD0B4" w14:textId="77777777" w:rsidR="00B727AB" w:rsidRDefault="00B727AB" w:rsidP="00184641">
      <w:pPr>
        <w:pStyle w:val="ProductList-Body"/>
      </w:pPr>
      <w:r>
        <w:t>Za storitve Office 365, ki vključujejo Yammer, zunanji uporabniki, povabljeni v Yammer prek zunanjih omrežnih funkcij, ne potrebujejo uporabniških licenc SL.</w:t>
      </w:r>
    </w:p>
    <w:bookmarkStart w:id="133" w:name="AudioServices"/>
    <w:p w14:paraId="159E6432" w14:textId="5D7B838F" w:rsidR="007B19C0"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BBE326" w14:textId="076054B5" w:rsidR="00061C68" w:rsidRPr="00061C68" w:rsidRDefault="00061C68" w:rsidP="006C53D0">
      <w:pPr>
        <w:pStyle w:val="ProductList-Offering2Heading"/>
        <w:outlineLvl w:val="2"/>
        <w:rPr>
          <w:lang w:val="sl-SI"/>
        </w:rPr>
      </w:pPr>
      <w:r w:rsidRPr="00061C68">
        <w:rPr>
          <w:lang w:val="sl-SI"/>
        </w:rPr>
        <w:tab/>
      </w:r>
      <w:bookmarkStart w:id="134" w:name="_Toc528174078"/>
      <w:bookmarkStart w:id="135" w:name="_Toc60223116"/>
      <w:r w:rsidRPr="00061C68">
        <w:rPr>
          <w:lang w:val="sl-SI"/>
        </w:rPr>
        <w:t>Zvočne storitve</w:t>
      </w:r>
      <w:bookmarkEnd w:id="134"/>
      <w:bookmarkEnd w:id="135"/>
    </w:p>
    <w:p w14:paraId="4D05F1EF" w14:textId="77777777" w:rsidR="00061C68" w:rsidRDefault="00061C68" w:rsidP="00184641">
      <w:pPr>
        <w:pStyle w:val="ProductList-Offering1"/>
        <w:sectPr w:rsidR="00061C68" w:rsidSect="00E275D6">
          <w:footerReference w:type="default" r:id="rId30"/>
          <w:footerReference w:type="first" r:id="rId31"/>
          <w:type w:val="continuous"/>
          <w:pgSz w:w="12240" w:h="15840"/>
          <w:pgMar w:top="1440" w:right="720" w:bottom="1440" w:left="720" w:header="720" w:footer="720" w:gutter="0"/>
          <w:cols w:space="720"/>
          <w:titlePg/>
          <w:docGrid w:linePitch="360"/>
        </w:sectPr>
      </w:pPr>
    </w:p>
    <w:bookmarkEnd w:id="133"/>
    <w:p w14:paraId="624533CE"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 xml:space="preserve">Glasovne konference </w:t>
      </w:r>
    </w:p>
    <w:p w14:paraId="13E153C2" w14:textId="77777777" w:rsidR="00061C68" w:rsidRPr="00EF1E73" w:rsidRDefault="00061C68" w:rsidP="00184641">
      <w:pPr>
        <w:pStyle w:val="ProductList-Body"/>
        <w:rPr>
          <w:rFonts w:asciiTheme="majorHAnsi" w:hAnsiTheme="majorHAnsi"/>
          <w:sz w:val="16"/>
          <w:szCs w:val="16"/>
        </w:rPr>
      </w:pPr>
      <w:r>
        <w:rPr>
          <w:rFonts w:asciiTheme="majorHAnsi" w:hAnsiTheme="majorHAnsi"/>
          <w:sz w:val="16"/>
          <w:szCs w:val="16"/>
        </w:rPr>
        <w:t>Načrt klicanja</w:t>
      </w:r>
    </w:p>
    <w:p w14:paraId="4656FEDC"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 za skupna območja</w:t>
      </w:r>
    </w:p>
    <w:p w14:paraId="127C1F68"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Dobroimetje za komuniciranje</w:t>
      </w:r>
    </w:p>
    <w:p w14:paraId="3ECD9852" w14:textId="1C0592E0" w:rsidR="00061C68" w:rsidRDefault="00A87887" w:rsidP="00184641">
      <w:pPr>
        <w:pStyle w:val="ProductList-Body"/>
        <w:rPr>
          <w:rFonts w:asciiTheme="majorHAnsi" w:hAnsiTheme="majorHAnsi"/>
          <w:sz w:val="16"/>
          <w:szCs w:val="16"/>
        </w:rPr>
      </w:pPr>
      <w:r>
        <w:rPr>
          <w:rFonts w:asciiTheme="majorHAnsi" w:hAnsiTheme="majorHAnsi"/>
          <w:sz w:val="16"/>
          <w:szCs w:val="16"/>
        </w:rPr>
        <w:t>Teams</w:t>
      </w:r>
      <w:r w:rsidR="00061C68">
        <w:rPr>
          <w:rFonts w:asciiTheme="majorHAnsi" w:hAnsiTheme="majorHAnsi"/>
          <w:sz w:val="16"/>
          <w:szCs w:val="16"/>
        </w:rPr>
        <w:t xml:space="preserve"> Room</w:t>
      </w:r>
      <w:r w:rsidR="00831CC6">
        <w:rPr>
          <w:rFonts w:asciiTheme="majorHAnsi" w:hAnsiTheme="majorHAnsi"/>
          <w:sz w:val="16"/>
          <w:szCs w:val="16"/>
        </w:rPr>
        <w:t>s</w:t>
      </w:r>
    </w:p>
    <w:p w14:paraId="70595CD3"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Telefonski sistem</w:t>
      </w:r>
    </w:p>
    <w:p w14:paraId="2F4AFF18" w14:textId="77777777" w:rsidR="00061C68" w:rsidRDefault="00061C68" w:rsidP="00184641">
      <w:pPr>
        <w:pStyle w:val="ProductList-Offering2"/>
        <w:sectPr w:rsidR="00061C68" w:rsidSect="005B7124">
          <w:type w:val="continuous"/>
          <w:pgSz w:w="12240" w:h="15840"/>
          <w:pgMar w:top="1440" w:right="720" w:bottom="1440" w:left="720" w:header="720" w:footer="720" w:gutter="0"/>
          <w:cols w:num="2" w:space="720"/>
          <w:titlePg/>
          <w:docGrid w:linePitch="360"/>
        </w:sectPr>
      </w:pPr>
    </w:p>
    <w:p w14:paraId="6B28F9AF" w14:textId="77777777" w:rsidR="00061C68" w:rsidRPr="000A5E8A" w:rsidRDefault="00061C68" w:rsidP="00184641">
      <w:pPr>
        <w:pStyle w:val="ProductList-Body"/>
        <w:pBdr>
          <w:top w:val="single" w:sz="4" w:space="1" w:color="BFBFBF" w:themeColor="background1" w:themeShade="BF"/>
        </w:pBdr>
        <w:rPr>
          <w:b/>
          <w:color w:val="000000" w:themeColor="text1"/>
          <w:sz w:val="8"/>
          <w:szCs w:val="8"/>
        </w:rPr>
      </w:pPr>
    </w:p>
    <w:p w14:paraId="1DFF90BC" w14:textId="77777777" w:rsidR="00061C68" w:rsidRPr="001A19E0" w:rsidRDefault="00061C68" w:rsidP="00184641">
      <w:pPr>
        <w:pStyle w:val="ProductList-Body"/>
        <w:rPr>
          <w:b/>
          <w:color w:val="00188F"/>
        </w:rPr>
      </w:pPr>
      <w:r>
        <w:rPr>
          <w:b/>
          <w:color w:val="00188F"/>
        </w:rPr>
        <w:t>Osnovne funkcije storitev Office 365</w:t>
      </w:r>
    </w:p>
    <w:p w14:paraId="70602DF9" w14:textId="245B4BC7" w:rsidR="00061C68" w:rsidRDefault="00061C68" w:rsidP="00184641">
      <w:pPr>
        <w:pStyle w:val="ProductList-Body"/>
      </w:pPr>
      <w:r>
        <w:t xml:space="preserve">Paket 2 za Skype za podjetja Online oziroma storitve, ki ga nadomestijo, bo imel naslednje </w:t>
      </w:r>
      <w:r w:rsidR="00A60435">
        <w:fldChar w:fldCharType="begin"/>
      </w:r>
      <w:r w:rsidR="00A60435">
        <w:instrText xml:space="preserve"> HYPERLINK \l "CoreFeaturesforOffice365Services" \o "osnovne funkcije" </w:instrText>
      </w:r>
      <w:r w:rsidR="00A60435">
        <w:fldChar w:fldCharType="separate"/>
      </w:r>
      <w:r>
        <w:rPr>
          <w:rStyle w:val="Hyperlink"/>
        </w:rPr>
        <w:t>osnovne funkcije</w:t>
      </w:r>
      <w:r w:rsidR="00A60435">
        <w:rPr>
          <w:rStyle w:val="Hyperlink"/>
        </w:rPr>
        <w:fldChar w:fldCharType="end"/>
      </w:r>
      <w:r>
        <w:t>:</w:t>
      </w:r>
    </w:p>
    <w:p w14:paraId="34D093B5" w14:textId="77777777" w:rsidR="00061C68" w:rsidRPr="00D7478E" w:rsidRDefault="00061C68" w:rsidP="00184641">
      <w:pPr>
        <w:pStyle w:val="ProductList-Body"/>
      </w:pPr>
    </w:p>
    <w:p w14:paraId="40BF501C" w14:textId="77777777" w:rsidR="00061C68" w:rsidRPr="00D7478E" w:rsidRDefault="00061C68" w:rsidP="00184641">
      <w:pPr>
        <w:pStyle w:val="ProductList-Body"/>
        <w:tabs>
          <w:tab w:val="clear" w:pos="158"/>
          <w:tab w:val="left" w:pos="360"/>
        </w:tabs>
        <w:ind w:left="180"/>
        <w:rPr>
          <w:b/>
          <w:color w:val="0072C6"/>
        </w:rPr>
      </w:pPr>
      <w:r>
        <w:rPr>
          <w:b/>
          <w:color w:val="0072C6"/>
        </w:rPr>
        <w:t>Neposredno sporočanje</w:t>
      </w:r>
    </w:p>
    <w:p w14:paraId="06711559" w14:textId="77777777" w:rsidR="00061C68" w:rsidRDefault="00061C68" w:rsidP="00184641">
      <w:pPr>
        <w:pStyle w:val="ProductList-Body"/>
        <w:tabs>
          <w:tab w:val="clear" w:pos="158"/>
          <w:tab w:val="left" w:pos="360"/>
        </w:tabs>
        <w:ind w:left="180"/>
      </w:pPr>
      <w:r>
        <w:t>Končni uporabnik lahko prek omrežja internetnega protokola drugemu končnemu uporabniku pošlje besedilno sporočilo v realnem času.</w:t>
      </w:r>
    </w:p>
    <w:p w14:paraId="1CC50850" w14:textId="77777777" w:rsidR="007A2840" w:rsidRDefault="007A2840" w:rsidP="006C53D0">
      <w:pPr>
        <w:pStyle w:val="ProductList-Body"/>
        <w:tabs>
          <w:tab w:val="clear" w:pos="158"/>
          <w:tab w:val="left" w:pos="360"/>
        </w:tabs>
        <w:ind w:left="180"/>
        <w:rPr>
          <w:b/>
          <w:color w:val="0072C6"/>
        </w:rPr>
      </w:pPr>
    </w:p>
    <w:p w14:paraId="0513F1F7" w14:textId="44661F21" w:rsidR="00061C68" w:rsidRPr="00D7478E" w:rsidRDefault="00061C68" w:rsidP="00621FC7">
      <w:pPr>
        <w:pStyle w:val="ProductList-Body"/>
        <w:keepNext/>
        <w:tabs>
          <w:tab w:val="clear" w:pos="158"/>
          <w:tab w:val="left" w:pos="360"/>
        </w:tabs>
        <w:ind w:left="187"/>
        <w:rPr>
          <w:b/>
          <w:color w:val="0072C6"/>
        </w:rPr>
      </w:pPr>
      <w:r>
        <w:rPr>
          <w:b/>
          <w:color w:val="0072C6"/>
        </w:rPr>
        <w:t>Prisotnost</w:t>
      </w:r>
    </w:p>
    <w:p w14:paraId="69363D9C" w14:textId="77777777" w:rsidR="00061C68" w:rsidRDefault="00061C68" w:rsidP="00184641">
      <w:pPr>
        <w:pStyle w:val="ProductList-Body"/>
        <w:tabs>
          <w:tab w:val="clear" w:pos="158"/>
          <w:tab w:val="left" w:pos="360"/>
        </w:tabs>
        <w:ind w:left="180"/>
      </w:pPr>
      <w:r>
        <w:t>Končni uporabnik lahko nastavi in prikaže dosegljivost končnega uporabnika ter si ogleda dosegljivost drugega končnega uporabnika.</w:t>
      </w:r>
    </w:p>
    <w:p w14:paraId="60E6824E" w14:textId="77777777" w:rsidR="00061C68" w:rsidRDefault="00061C68" w:rsidP="00184641">
      <w:pPr>
        <w:pStyle w:val="ProductList-Body"/>
        <w:tabs>
          <w:tab w:val="clear" w:pos="158"/>
          <w:tab w:val="left" w:pos="360"/>
        </w:tabs>
        <w:ind w:left="180"/>
      </w:pPr>
    </w:p>
    <w:p w14:paraId="0621D51D" w14:textId="77777777" w:rsidR="00061C68" w:rsidRPr="00D7478E" w:rsidRDefault="00061C68" w:rsidP="00BE67AE">
      <w:pPr>
        <w:pStyle w:val="ProductList-Body"/>
        <w:tabs>
          <w:tab w:val="clear" w:pos="158"/>
          <w:tab w:val="left" w:pos="360"/>
        </w:tabs>
        <w:ind w:left="187"/>
        <w:rPr>
          <w:b/>
          <w:color w:val="0072C6"/>
        </w:rPr>
      </w:pPr>
      <w:r>
        <w:rPr>
          <w:b/>
          <w:color w:val="0072C6"/>
        </w:rPr>
        <w:t>Spletna srečanja</w:t>
      </w:r>
    </w:p>
    <w:p w14:paraId="5AF966CA" w14:textId="77777777" w:rsidR="00061C68" w:rsidRDefault="00061C68" w:rsidP="00184641">
      <w:pPr>
        <w:pStyle w:val="ProductList-Body"/>
        <w:tabs>
          <w:tab w:val="clear" w:pos="158"/>
          <w:tab w:val="left" w:pos="360"/>
        </w:tabs>
        <w:ind w:left="180"/>
      </w:pPr>
      <w:r>
        <w:t>Končni uporabnik lahko z drugimi končnimi uporabniki sodeluje na internetnih srečanjih, ki vključujejo funkcijo video- in zvočnih konferenc.</w:t>
      </w:r>
    </w:p>
    <w:p w14:paraId="4B41670E" w14:textId="77777777" w:rsidR="00A87887" w:rsidRDefault="00A87887" w:rsidP="00184641">
      <w:pPr>
        <w:pStyle w:val="ProductList-Body"/>
        <w:rPr>
          <w:b/>
          <w:color w:val="00188F"/>
        </w:rPr>
      </w:pPr>
    </w:p>
    <w:p w14:paraId="0C8F064F" w14:textId="1F779FFD" w:rsidR="00061C68" w:rsidRDefault="00061C68" w:rsidP="00184641">
      <w:pPr>
        <w:pStyle w:val="ProductList-Body"/>
        <w:rPr>
          <w:b/>
          <w:color w:val="00188F"/>
        </w:rPr>
      </w:pPr>
      <w:r>
        <w:rPr>
          <w:b/>
          <w:color w:val="00188F"/>
        </w:rPr>
        <w:t>Obvestila</w:t>
      </w:r>
    </w:p>
    <w:p w14:paraId="65F1B3D4" w14:textId="4078183A" w:rsidR="00061C68" w:rsidRDefault="00061C68" w:rsidP="00184641">
      <w:pPr>
        <w:pStyle w:val="ProductList-Body"/>
      </w:pPr>
      <w:r>
        <w:t xml:space="preserve">Veljajo obvestila o standardih H.264/MPEG-4 AVC in/ali VC-1 v </w:t>
      </w:r>
      <w:r w:rsidR="00A60435">
        <w:fldChar w:fldCharType="begin"/>
      </w:r>
      <w:r w:rsidR="00A60435">
        <w:instrText xml:space="preserve"> HYPERLINK \l "Attachment1" \o "Dodatku 1" </w:instrText>
      </w:r>
      <w:r w:rsidR="00A60435">
        <w:fldChar w:fldCharType="separate"/>
      </w:r>
      <w:r>
        <w:rPr>
          <w:rStyle w:val="Hyperlink"/>
        </w:rPr>
        <w:t>Dodatku 1</w:t>
      </w:r>
      <w:r w:rsidR="00A60435">
        <w:rPr>
          <w:rStyle w:val="Hyperlink"/>
        </w:rPr>
        <w:fldChar w:fldCharType="end"/>
      </w:r>
      <w:r>
        <w:t>.</w:t>
      </w:r>
    </w:p>
    <w:p w14:paraId="048CAF86" w14:textId="77777777" w:rsidR="00061C68" w:rsidRDefault="00061C68" w:rsidP="00184641">
      <w:pPr>
        <w:pStyle w:val="ProductList-Body"/>
        <w:tabs>
          <w:tab w:val="clear" w:pos="158"/>
          <w:tab w:val="left" w:pos="360"/>
        </w:tabs>
      </w:pPr>
    </w:p>
    <w:p w14:paraId="2436638D" w14:textId="77777777" w:rsidR="00061C68" w:rsidRPr="00207B92" w:rsidRDefault="00061C68" w:rsidP="00184641">
      <w:pPr>
        <w:pStyle w:val="ProductList-Body"/>
        <w:rPr>
          <w:b/>
          <w:color w:val="00188F"/>
        </w:rPr>
      </w:pPr>
      <w:r>
        <w:rPr>
          <w:b/>
          <w:color w:val="00188F"/>
        </w:rPr>
        <w:t>Zunanji uporabniki in uporabniki, katerih pristnost ni preverjena v storitvi Skype za podjetja Online</w:t>
      </w:r>
    </w:p>
    <w:p w14:paraId="5595D0B8" w14:textId="77777777" w:rsidR="00061C68" w:rsidRDefault="00061C68" w:rsidP="00184641">
      <w:pPr>
        <w:pStyle w:val="ProductList-Body"/>
        <w:tabs>
          <w:tab w:val="clear" w:pos="158"/>
          <w:tab w:val="left" w:pos="360"/>
        </w:tabs>
      </w:pPr>
      <w:r>
        <w:t>Uporabniške licence SL niso potrebne za zunanje uporabnike in uporabnike, katerih pristnost ni preverjena v storitvi Skype za podjetja Online.</w:t>
      </w:r>
    </w:p>
    <w:p w14:paraId="6F74FB08" w14:textId="77777777" w:rsidR="00061C68" w:rsidRDefault="00061C68" w:rsidP="00184641">
      <w:pPr>
        <w:pStyle w:val="ProductList-Body"/>
        <w:tabs>
          <w:tab w:val="clear" w:pos="158"/>
          <w:tab w:val="left" w:pos="360"/>
        </w:tabs>
      </w:pPr>
    </w:p>
    <w:p w14:paraId="75CF5A17" w14:textId="77777777" w:rsidR="00061C68" w:rsidRPr="0011540B" w:rsidRDefault="00061C68" w:rsidP="00184641">
      <w:pPr>
        <w:pStyle w:val="ProductList-Body"/>
        <w:rPr>
          <w:b/>
          <w:color w:val="00188F"/>
        </w:rPr>
      </w:pPr>
      <w:r>
        <w:rPr>
          <w:b/>
          <w:color w:val="00188F"/>
        </w:rPr>
        <w:t>Komunikacijska naprava za skupna območja</w:t>
      </w:r>
    </w:p>
    <w:p w14:paraId="2EC00BAF" w14:textId="18916A8B" w:rsidR="00061C68" w:rsidRDefault="00831CC6" w:rsidP="00184641">
      <w:pPr>
        <w:pStyle w:val="ProductList-Body"/>
        <w:tabs>
          <w:tab w:val="clear" w:pos="158"/>
          <w:tab w:val="left" w:pos="360"/>
        </w:tabs>
      </w:pPr>
      <w:r>
        <w:t>Komunikacijska naprava za skupna območja je naprava, ki si jo deli več uporabnikov, ki se v napravo ne prijavijo s poverilnicami za Office 365, ter podpira klice, sestanke in/ali konference prek glasovnih storitev, storitev VoIP in/ali videa. Microsoftova ponudba telefona za skupna območja in storitev Teams Rooms so licence SL za naprave, ki jih je mogoče dodeliti samo komunikacijski napravi za skupna območja. Do vsake naprave z licenco za komunikacijsko napravo za skupna območja lahko dostopa in jo uporablja neomejeno število uporabnikov</w:t>
      </w:r>
      <w:r w:rsidR="00061C68">
        <w:t>.</w:t>
      </w:r>
    </w:p>
    <w:p w14:paraId="188CFEA3" w14:textId="77777777" w:rsidR="00061C68" w:rsidRDefault="00061C68" w:rsidP="00184641">
      <w:pPr>
        <w:pStyle w:val="ProductList-Body"/>
        <w:tabs>
          <w:tab w:val="clear" w:pos="158"/>
          <w:tab w:val="left" w:pos="360"/>
        </w:tabs>
      </w:pPr>
    </w:p>
    <w:p w14:paraId="67A34690" w14:textId="77777777" w:rsidR="00B33731" w:rsidRDefault="00B33731" w:rsidP="00184641">
      <w:pPr>
        <w:pStyle w:val="ProductList-Body"/>
        <w:rPr>
          <w:b/>
          <w:color w:val="00188F"/>
        </w:rPr>
      </w:pPr>
      <w:r>
        <w:rPr>
          <w:b/>
          <w:color w:val="00188F"/>
        </w:rPr>
        <w:t>Storitve paketa za klicanje in glasovne konference (storitve klicanja/konferenc)</w:t>
      </w:r>
    </w:p>
    <w:p w14:paraId="7DD6DE52" w14:textId="77777777" w:rsidR="00B33731" w:rsidRDefault="00B33731" w:rsidP="00184641">
      <w:pPr>
        <w:pStyle w:val="ProductList-Body"/>
        <w:tabs>
          <w:tab w:val="clear" w:pos="158"/>
          <w:tab w:val="left" w:pos="360"/>
        </w:tabs>
      </w:pPr>
      <w:r>
        <w:t>Storitve klicanja in konferenc zagotavlja Microsoftovo lastniško povezano podjetje ali drug ponudnik storitev, pooblaščen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r w:rsidR="00A60435">
        <w:fldChar w:fldCharType="begin"/>
      </w:r>
      <w:r w:rsidR="00A60435">
        <w:instrText xml:space="preserve"> HYPERLINK "http://go.microsoft.com/fwlink/?LinkId=690247" </w:instrText>
      </w:r>
      <w:r w:rsidR="00A60435">
        <w:fldChar w:fldCharType="separate"/>
      </w:r>
      <w:r>
        <w:rPr>
          <w:rStyle w:val="Hyperlink"/>
        </w:rPr>
        <w:t>http://go.microsoft.com/fwlink/?LinkId=690247</w:t>
      </w:r>
      <w:r w:rsidR="00A60435">
        <w:rPr>
          <w:rStyle w:val="Hyperlink"/>
        </w:rPr>
        <w:fldChar w:fldCharType="end"/>
      </w:r>
      <w:r>
        <w:t>).</w:t>
      </w:r>
    </w:p>
    <w:p w14:paraId="45FCB237" w14:textId="77777777" w:rsidR="00061C68" w:rsidRDefault="00061C68" w:rsidP="00184641">
      <w:pPr>
        <w:pStyle w:val="ProductList-Body"/>
        <w:tabs>
          <w:tab w:val="clear" w:pos="158"/>
          <w:tab w:val="left" w:pos="360"/>
        </w:tabs>
      </w:pPr>
    </w:p>
    <w:p w14:paraId="0A4DC3B2" w14:textId="77777777" w:rsidR="00061C68" w:rsidRPr="0081293D" w:rsidRDefault="00061C68" w:rsidP="00184641">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645943BA" w14:textId="77777777" w:rsidR="00061C68" w:rsidRDefault="00061C68" w:rsidP="00184641">
      <w:pPr>
        <w:pStyle w:val="ProductList-Body"/>
      </w:pPr>
    </w:p>
    <w:p w14:paraId="4F881C06" w14:textId="77777777" w:rsidR="00061C68" w:rsidRPr="003619D2" w:rsidRDefault="00061C68" w:rsidP="00184641">
      <w:pPr>
        <w:pStyle w:val="ProductList-Body"/>
        <w:rPr>
          <w:b/>
          <w:color w:val="00188F"/>
        </w:rPr>
      </w:pPr>
      <w:r>
        <w:rPr>
          <w:b/>
          <w:color w:val="00188F"/>
        </w:rPr>
        <w:t>Pomembne informacije o storitvah za nujno pomoč</w:t>
      </w:r>
    </w:p>
    <w:p w14:paraId="33A7E9C6" w14:textId="1F625041" w:rsidR="00061C68" w:rsidRDefault="00092E96" w:rsidP="00184641">
      <w:pPr>
        <w:pStyle w:val="ProductList-Body"/>
      </w:pPr>
      <w:r w:rsidRPr="00B61AAA">
        <w:rPr>
          <w:spacing w:val="-2"/>
        </w:rP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r w:rsidR="00061C68">
        <w:t>.</w:t>
      </w:r>
    </w:p>
    <w:p w14:paraId="5FDFD145" w14:textId="77777777" w:rsidR="00982C4A" w:rsidRPr="00903BB7" w:rsidRDefault="00A6043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02831D" w14:textId="7114DC28" w:rsidR="00472F21" w:rsidRPr="00425EE9" w:rsidRDefault="00472F21" w:rsidP="00621FC7">
      <w:pPr>
        <w:pStyle w:val="ProductList-Offering2Heading"/>
        <w:outlineLvl w:val="2"/>
        <w:rPr>
          <w:lang w:val="sl-SI"/>
        </w:rPr>
      </w:pPr>
      <w:r w:rsidRPr="00425EE9">
        <w:rPr>
          <w:lang w:val="sl-SI"/>
        </w:rPr>
        <w:tab/>
      </w:r>
      <w:bookmarkStart w:id="136" w:name="ExchangeOnline"/>
      <w:bookmarkStart w:id="137" w:name="_Toc524436947"/>
      <w:bookmarkStart w:id="138" w:name="_Toc523239319"/>
      <w:bookmarkStart w:id="139" w:name="_Toc60223117"/>
      <w:r w:rsidRPr="00425EE9">
        <w:rPr>
          <w:lang w:val="sl-SI"/>
        </w:rPr>
        <w:t>Exchange Online</w:t>
      </w:r>
      <w:bookmarkEnd w:id="136"/>
      <w:bookmarkEnd w:id="137"/>
      <w:bookmarkEnd w:id="138"/>
      <w:bookmarkEnd w:id="139"/>
    </w:p>
    <w:p w14:paraId="246CCC26" w14:textId="77777777" w:rsidR="00472F21" w:rsidRDefault="00472F21" w:rsidP="00184641">
      <w:pPr>
        <w:pStyle w:val="ProductList-Offering1"/>
        <w:sectPr w:rsidR="00472F21" w:rsidSect="00E275D6">
          <w:footerReference w:type="first" r:id="rId32"/>
          <w:type w:val="continuous"/>
          <w:pgSz w:w="12240" w:h="15840"/>
          <w:pgMar w:top="1440" w:right="720" w:bottom="1440" w:left="720" w:header="720" w:footer="720" w:gutter="0"/>
          <w:cols w:space="720"/>
          <w:titlePg/>
          <w:docGrid w:linePitch="360"/>
        </w:sectPr>
      </w:pPr>
    </w:p>
    <w:p w14:paraId="7CE094C2"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Preprečevanje izgube podatkov</w:t>
      </w:r>
    </w:p>
    <w:p w14:paraId="3F5CB083" w14:textId="77777777" w:rsidR="00621FC7" w:rsidRPr="0049240E" w:rsidRDefault="00621FC7" w:rsidP="00621FC7">
      <w:pPr>
        <w:pStyle w:val="ProductList-Body"/>
      </w:pPr>
      <w:r>
        <w:rPr>
          <w:rFonts w:asciiTheme="majorHAnsi" w:hAnsiTheme="majorHAnsi"/>
          <w:sz w:val="16"/>
          <w:szCs w:val="16"/>
        </w:rPr>
        <w:t>Microsoft Defender for Office 365</w:t>
      </w:r>
    </w:p>
    <w:p w14:paraId="4DD7306D" w14:textId="77777777" w:rsidR="00472F21" w:rsidRDefault="00472F21" w:rsidP="0018464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184641">
      <w:pPr>
        <w:pStyle w:val="ProductList-Body"/>
        <w:pBdr>
          <w:top w:val="single" w:sz="4" w:space="1" w:color="BFBFBF" w:themeColor="background1" w:themeShade="BF"/>
        </w:pBdr>
        <w:rPr>
          <w:sz w:val="2"/>
          <w:szCs w:val="2"/>
        </w:rPr>
      </w:pPr>
    </w:p>
    <w:p w14:paraId="0148DFFB" w14:textId="0758CBAD" w:rsidR="001A19E0" w:rsidRPr="009E4752" w:rsidRDefault="00DC0A1F" w:rsidP="00184641">
      <w:pPr>
        <w:pStyle w:val="ProductList-Body"/>
      </w:pPr>
      <w:r w:rsidRPr="009E4752">
        <w:rPr>
          <w:b/>
          <w:color w:val="00188F"/>
        </w:rPr>
        <w:t>Osnovne funkcije storitev Office 365 – Exchange Online</w:t>
      </w:r>
    </w:p>
    <w:p w14:paraId="029F6D7B" w14:textId="62F805A1" w:rsidR="001A19E0" w:rsidRPr="009E4752" w:rsidRDefault="001A19E0" w:rsidP="00184641">
      <w:pPr>
        <w:pStyle w:val="ProductList-Body"/>
        <w:widowControl w:val="0"/>
      </w:pPr>
      <w:r w:rsidRPr="009E4752">
        <w:t xml:space="preserve">Exchange Online ali nadomestna storitev zagotavlja te zmogljivosti </w:t>
      </w:r>
      <w:r w:rsidR="00A60435">
        <w:fldChar w:fldCharType="begin"/>
      </w:r>
      <w:r w:rsidR="00A60435">
        <w:instrText xml:space="preserve"> HYPERLINK \l "CoreFeaturesforOffice365Services" \o "osnovnih funkcij" </w:instrText>
      </w:r>
      <w:r w:rsidR="00A60435">
        <w:fldChar w:fldCharType="separate"/>
      </w:r>
      <w:r w:rsidRPr="009E4752">
        <w:rPr>
          <w:rStyle w:val="Hyperlink"/>
        </w:rPr>
        <w:t>osnovnih funkcij</w:t>
      </w:r>
      <w:r w:rsidR="00A60435">
        <w:rPr>
          <w:rStyle w:val="Hyperlink"/>
        </w:rPr>
        <w:fldChar w:fldCharType="end"/>
      </w:r>
      <w:r w:rsidRPr="009E4752">
        <w:t>:</w:t>
      </w:r>
    </w:p>
    <w:p w14:paraId="1D120F58" w14:textId="14AF7BA9" w:rsidR="00017A5A" w:rsidRPr="009E4752" w:rsidRDefault="00017A5A" w:rsidP="00184641">
      <w:pPr>
        <w:pStyle w:val="ProductList-Body"/>
        <w:widowControl w:val="0"/>
        <w:tabs>
          <w:tab w:val="clear" w:pos="158"/>
          <w:tab w:val="left" w:pos="2166"/>
        </w:tabs>
      </w:pPr>
    </w:p>
    <w:p w14:paraId="1211BEB5" w14:textId="77777777" w:rsidR="001A19E0" w:rsidRPr="009E4752" w:rsidRDefault="001A19E0" w:rsidP="00000956">
      <w:pPr>
        <w:pStyle w:val="ProductList-Body"/>
        <w:ind w:left="187"/>
      </w:pPr>
      <w:r w:rsidRPr="009E4752">
        <w:rPr>
          <w:b/>
          <w:color w:val="0072C6"/>
        </w:rPr>
        <w:t>E-poštna sporočila</w:t>
      </w:r>
    </w:p>
    <w:p w14:paraId="3937A9A0" w14:textId="4DCDD39C" w:rsidR="001A19E0" w:rsidRPr="009E4752" w:rsidRDefault="001A19E0" w:rsidP="00000956">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22BDB8D7" w14:textId="77777777" w:rsidR="007A2840" w:rsidRDefault="007A2840" w:rsidP="00184641">
      <w:pPr>
        <w:pStyle w:val="ProductList-Body"/>
        <w:ind w:left="180"/>
        <w:rPr>
          <w:b/>
          <w:color w:val="0072C6"/>
        </w:rPr>
      </w:pPr>
    </w:p>
    <w:p w14:paraId="53900BEE" w14:textId="4DDC97F0" w:rsidR="001A19E0" w:rsidRPr="009E4752" w:rsidRDefault="001A19E0" w:rsidP="00184641">
      <w:pPr>
        <w:pStyle w:val="ProductList-Body"/>
        <w:ind w:left="180"/>
      </w:pPr>
      <w:r w:rsidRPr="009E4752">
        <w:rPr>
          <w:b/>
          <w:color w:val="0072C6"/>
        </w:rPr>
        <w:t>Dostop v prenosni napravi in spletnem brskalniku</w:t>
      </w:r>
    </w:p>
    <w:p w14:paraId="277343D5" w14:textId="1C1D7BA1" w:rsidR="001A19E0" w:rsidRPr="009E4752" w:rsidRDefault="001A19E0" w:rsidP="00184641">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84641">
      <w:pPr>
        <w:pStyle w:val="ProductList-Body"/>
        <w:ind w:left="180"/>
      </w:pPr>
    </w:p>
    <w:p w14:paraId="05B168D9" w14:textId="77777777" w:rsidR="001A19E0" w:rsidRPr="009E4752" w:rsidRDefault="001A19E0" w:rsidP="0009023D">
      <w:pPr>
        <w:pStyle w:val="ProductList-Body"/>
        <w:ind w:left="187"/>
      </w:pPr>
      <w:r w:rsidRPr="009E4752">
        <w:rPr>
          <w:b/>
          <w:color w:val="0072C6"/>
        </w:rPr>
        <w:t>Pravilniki o hranjenju</w:t>
      </w:r>
    </w:p>
    <w:p w14:paraId="0BFE11A8" w14:textId="021008B4" w:rsidR="001A19E0" w:rsidRPr="009E4752" w:rsidRDefault="001A19E0" w:rsidP="00184641">
      <w:pPr>
        <w:pStyle w:val="ProductList-Body"/>
        <w:ind w:left="180"/>
      </w:pPr>
      <w:r w:rsidRPr="009E4752">
        <w:t>Stranka lahko določi pravilnike o arhiviranju in brisanju e-poštnih sporočil.</w:t>
      </w:r>
    </w:p>
    <w:p w14:paraId="23E25D82" w14:textId="77777777" w:rsidR="001A19E0" w:rsidRPr="009E4752" w:rsidRDefault="001A19E0" w:rsidP="00184641">
      <w:pPr>
        <w:pStyle w:val="ProductList-Body"/>
        <w:ind w:left="180"/>
      </w:pPr>
    </w:p>
    <w:p w14:paraId="42B509D2" w14:textId="77777777" w:rsidR="001A19E0" w:rsidRPr="009E4752" w:rsidRDefault="001A19E0" w:rsidP="00184641">
      <w:pPr>
        <w:pStyle w:val="ProductList-Body"/>
        <w:ind w:left="187"/>
      </w:pPr>
      <w:r w:rsidRPr="009E4752">
        <w:rPr>
          <w:b/>
          <w:color w:val="0072C6"/>
        </w:rPr>
        <w:t>Obnovitev izbrisanih elementov in nabiralnika</w:t>
      </w:r>
    </w:p>
    <w:p w14:paraId="1A5AD5D4" w14:textId="77777777" w:rsidR="006F2C4A" w:rsidRPr="0044514B" w:rsidRDefault="006F2C4A" w:rsidP="00184641">
      <w:pPr>
        <w:pStyle w:val="ProductList-Body"/>
        <w:ind w:left="180"/>
      </w:pPr>
      <w:r>
        <w:t>Stranka lahko obnovi vsebino izbrisanega nabiralnika, končni uporabnik pa lahko obnovi element, ki je bil izbrisan iz ene od e-poštnih map končnega uporabnika.</w:t>
      </w:r>
    </w:p>
    <w:p w14:paraId="1A03C5F3" w14:textId="77777777" w:rsidR="00621FC7" w:rsidRDefault="00621FC7" w:rsidP="00184641">
      <w:pPr>
        <w:pStyle w:val="ProductList-Body"/>
        <w:ind w:left="187"/>
        <w:rPr>
          <w:b/>
          <w:color w:val="0072C6"/>
        </w:rPr>
      </w:pPr>
    </w:p>
    <w:p w14:paraId="4FCE47EA" w14:textId="5AAC2B3E" w:rsidR="001A19E0" w:rsidRPr="009E4752" w:rsidRDefault="001A19E0" w:rsidP="00184641">
      <w:pPr>
        <w:pStyle w:val="ProductList-Body"/>
        <w:ind w:left="187"/>
      </w:pPr>
      <w:r w:rsidRPr="009E4752">
        <w:rPr>
          <w:b/>
          <w:color w:val="0072C6"/>
        </w:rPr>
        <w:t>Iskanje v več nabiralnikih</w:t>
      </w:r>
    </w:p>
    <w:p w14:paraId="442DBA42" w14:textId="37A9B852" w:rsidR="001A19E0" w:rsidRPr="009E4752" w:rsidRDefault="001A19E0" w:rsidP="00184641">
      <w:pPr>
        <w:pStyle w:val="ProductList-Body"/>
        <w:ind w:left="180"/>
      </w:pPr>
      <w:r w:rsidRPr="009E4752">
        <w:t>Stranka lahko išče vsebino v več nabiralnikih v svoji organizaciji.</w:t>
      </w:r>
    </w:p>
    <w:p w14:paraId="652BAFA9" w14:textId="77777777" w:rsidR="00A87887" w:rsidRDefault="00A87887" w:rsidP="00184641">
      <w:pPr>
        <w:pStyle w:val="ProductList-Body"/>
        <w:ind w:left="187"/>
        <w:rPr>
          <w:b/>
          <w:color w:val="0072C6"/>
        </w:rPr>
      </w:pPr>
    </w:p>
    <w:p w14:paraId="3467D71C" w14:textId="5D822754" w:rsidR="001A19E0" w:rsidRPr="009E4752" w:rsidRDefault="001A19E0" w:rsidP="00184641">
      <w:pPr>
        <w:pStyle w:val="ProductList-Body"/>
        <w:ind w:left="187"/>
      </w:pPr>
      <w:r w:rsidRPr="009E4752">
        <w:rPr>
          <w:b/>
          <w:color w:val="0072C6"/>
        </w:rPr>
        <w:t>Koledar</w:t>
      </w:r>
    </w:p>
    <w:p w14:paraId="294F5C1B" w14:textId="0EB42AC3" w:rsidR="001A19E0" w:rsidRPr="009E4752" w:rsidRDefault="001A19E0" w:rsidP="00184641">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84641">
      <w:pPr>
        <w:pStyle w:val="ProductList-Body"/>
        <w:ind w:left="180"/>
      </w:pPr>
    </w:p>
    <w:p w14:paraId="12646D9A" w14:textId="77777777" w:rsidR="001A19E0" w:rsidRPr="009E4752" w:rsidRDefault="001A19E0" w:rsidP="00184641">
      <w:pPr>
        <w:pStyle w:val="ProductList-Body"/>
        <w:ind w:left="187"/>
      </w:pPr>
      <w:r w:rsidRPr="009E4752">
        <w:rPr>
          <w:b/>
          <w:color w:val="0072C6"/>
        </w:rPr>
        <w:t>Stiki</w:t>
      </w:r>
    </w:p>
    <w:p w14:paraId="648D4163" w14:textId="31CD581B" w:rsidR="001A19E0" w:rsidRPr="009E4752" w:rsidRDefault="001A19E0" w:rsidP="00184641">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84641">
      <w:pPr>
        <w:pStyle w:val="ProductList-Body"/>
      </w:pPr>
    </w:p>
    <w:p w14:paraId="6B6C75C8" w14:textId="47017AF8" w:rsidR="00DC0A1F" w:rsidRPr="009E4752" w:rsidRDefault="00DC0A1F" w:rsidP="00184641">
      <w:pPr>
        <w:pStyle w:val="ProductList-Body"/>
      </w:pPr>
      <w:r w:rsidRPr="009E4752">
        <w:rPr>
          <w:b/>
          <w:color w:val="00188F"/>
        </w:rPr>
        <w:t>Osnovne funkcije storitev Office 365 – Arhiviranje Exchange Online</w:t>
      </w:r>
    </w:p>
    <w:p w14:paraId="3AEF57B1" w14:textId="74F0184E" w:rsidR="00DC0A1F" w:rsidRPr="009E4752" w:rsidRDefault="00DC0A1F" w:rsidP="00184641">
      <w:pPr>
        <w:pStyle w:val="ProductList-Body"/>
      </w:pPr>
      <w:r w:rsidRPr="009E4752">
        <w:t xml:space="preserve">Arhiviranje Exchange Online ali nadomestna storitev zagotavlja te zmogljivosti </w:t>
      </w:r>
      <w:r w:rsidR="00A60435">
        <w:fldChar w:fldCharType="begin"/>
      </w:r>
      <w:r w:rsidR="00A60435">
        <w:instrText xml:space="preserve"> HYPERLINK \l "CoreFeaturesforOffice365Services" \o "osnovnih funkcij" </w:instrText>
      </w:r>
      <w:r w:rsidR="00A60435">
        <w:fldChar w:fldCharType="separate"/>
      </w:r>
      <w:r w:rsidRPr="009E4752">
        <w:rPr>
          <w:rStyle w:val="Hyperlink"/>
        </w:rPr>
        <w:t>osnovnih funkcij</w:t>
      </w:r>
      <w:r w:rsidR="00A60435">
        <w:rPr>
          <w:rStyle w:val="Hyperlink"/>
        </w:rPr>
        <w:fldChar w:fldCharType="end"/>
      </w:r>
      <w:r w:rsidRPr="009E4752">
        <w:t>:</w:t>
      </w:r>
    </w:p>
    <w:p w14:paraId="2A148731" w14:textId="77777777" w:rsidR="000B0627" w:rsidRPr="009E4752" w:rsidRDefault="000B0627" w:rsidP="00184641">
      <w:pPr>
        <w:pStyle w:val="ProductList-Body"/>
      </w:pPr>
    </w:p>
    <w:p w14:paraId="40C43371" w14:textId="77777777" w:rsidR="00ED50E6" w:rsidRPr="009E4752" w:rsidRDefault="001A19E0" w:rsidP="00184641">
      <w:pPr>
        <w:pStyle w:val="ProductList-Body"/>
        <w:ind w:left="187"/>
      </w:pPr>
      <w:r w:rsidRPr="009E4752">
        <w:rPr>
          <w:b/>
          <w:color w:val="0072C6"/>
        </w:rPr>
        <w:t>Shranjevanje</w:t>
      </w:r>
    </w:p>
    <w:p w14:paraId="20F27813" w14:textId="6672FFAE" w:rsidR="00ED50E6" w:rsidRPr="009E4752" w:rsidRDefault="001A19E0" w:rsidP="00184641">
      <w:pPr>
        <w:pStyle w:val="ProductList-Body"/>
        <w:ind w:left="180"/>
      </w:pPr>
      <w:r w:rsidRPr="009E4752">
        <w:t>Stranka lahko končnemu uporabniku omogoči shranjevanje e-poštnih sporočil.</w:t>
      </w:r>
    </w:p>
    <w:p w14:paraId="4A0384AC" w14:textId="77777777" w:rsidR="007A2840" w:rsidRDefault="007A2840" w:rsidP="00184641">
      <w:pPr>
        <w:pStyle w:val="ProductList-Body"/>
        <w:ind w:left="187"/>
        <w:rPr>
          <w:b/>
          <w:color w:val="0072C6"/>
        </w:rPr>
      </w:pPr>
    </w:p>
    <w:p w14:paraId="0586DAE4" w14:textId="6368E419" w:rsidR="00ED50E6" w:rsidRPr="009E4752" w:rsidRDefault="001A19E0" w:rsidP="00184641">
      <w:pPr>
        <w:pStyle w:val="ProductList-Body"/>
        <w:ind w:left="187"/>
      </w:pPr>
      <w:r w:rsidRPr="009E4752">
        <w:rPr>
          <w:b/>
          <w:color w:val="0072C6"/>
        </w:rPr>
        <w:t>Pravilniki o hranjenju</w:t>
      </w:r>
    </w:p>
    <w:p w14:paraId="7CDB87D7" w14:textId="21882356" w:rsidR="001A19E0" w:rsidRPr="009E4752" w:rsidRDefault="001A19E0" w:rsidP="00184641">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184641">
      <w:pPr>
        <w:pStyle w:val="ProductList-Body"/>
        <w:ind w:left="180"/>
      </w:pPr>
    </w:p>
    <w:p w14:paraId="53518FF9" w14:textId="77777777" w:rsidR="00ED50E6" w:rsidRPr="009E4752" w:rsidRDefault="001A19E0" w:rsidP="00184641">
      <w:pPr>
        <w:pStyle w:val="ProductList-Body"/>
        <w:ind w:left="180"/>
      </w:pPr>
      <w:r w:rsidRPr="009E4752">
        <w:rPr>
          <w:b/>
          <w:color w:val="0072C6"/>
        </w:rPr>
        <w:t>Obnovitev izbrisanih elementov in nabiralnika</w:t>
      </w:r>
    </w:p>
    <w:p w14:paraId="0CF73227" w14:textId="7B0D2157" w:rsidR="001A19E0" w:rsidRPr="009E4752" w:rsidRDefault="001A19E0" w:rsidP="00184641">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184641">
      <w:pPr>
        <w:pStyle w:val="ProductList-Body"/>
        <w:ind w:left="180"/>
      </w:pPr>
    </w:p>
    <w:p w14:paraId="32403BAC" w14:textId="77777777" w:rsidR="00ED50E6" w:rsidRPr="009E4752" w:rsidRDefault="001A19E0" w:rsidP="00184641">
      <w:pPr>
        <w:pStyle w:val="ProductList-Body"/>
        <w:ind w:left="180"/>
      </w:pPr>
      <w:r w:rsidRPr="009E4752">
        <w:rPr>
          <w:b/>
          <w:color w:val="0072C6"/>
        </w:rPr>
        <w:t>Iskanje v več nabiralnikih</w:t>
      </w:r>
    </w:p>
    <w:p w14:paraId="024BBD24" w14:textId="653E014F" w:rsidR="001A19E0" w:rsidRPr="009E4752" w:rsidRDefault="001A19E0" w:rsidP="00184641">
      <w:pPr>
        <w:pStyle w:val="ProductList-Body"/>
        <w:ind w:left="180"/>
      </w:pPr>
      <w:r w:rsidRPr="009E4752">
        <w:t>Stranka lahko išče vsebino v več nabiralnikih v svoji organizaciji.</w:t>
      </w:r>
    </w:p>
    <w:p w14:paraId="2351983F" w14:textId="77777777" w:rsidR="00ED50E6" w:rsidRPr="009E4752" w:rsidRDefault="00ED50E6" w:rsidP="00184641">
      <w:pPr>
        <w:pStyle w:val="ProductList-Body"/>
        <w:ind w:left="180"/>
      </w:pPr>
    </w:p>
    <w:p w14:paraId="448BE475" w14:textId="77777777" w:rsidR="00ED50E6" w:rsidRPr="009E4752" w:rsidRDefault="001A19E0" w:rsidP="00901C98">
      <w:pPr>
        <w:pStyle w:val="ProductList-Body"/>
        <w:ind w:left="187"/>
      </w:pPr>
      <w:r w:rsidRPr="009E4752">
        <w:rPr>
          <w:b/>
          <w:color w:val="0072C6"/>
        </w:rPr>
        <w:t>Pravno zadržanje</w:t>
      </w:r>
    </w:p>
    <w:p w14:paraId="2EA3BFAF" w14:textId="45C83957" w:rsidR="001A19E0" w:rsidRPr="009E4752" w:rsidRDefault="001A19E0" w:rsidP="00901C98">
      <w:pPr>
        <w:pStyle w:val="ProductList-Body"/>
        <w:ind w:left="187"/>
      </w:pPr>
      <w:r w:rsidRPr="009E4752">
        <w:t>Stranka lahko za glavni nabiralnik in nabiralnik arhiva končnega uporabnika uporabi »pravno zadržanje«, da ohrani vsebino teh nabiralnikov.</w:t>
      </w:r>
    </w:p>
    <w:p w14:paraId="26A98DD1" w14:textId="77777777" w:rsidR="006523C8" w:rsidRPr="009E4752" w:rsidRDefault="006523C8" w:rsidP="00184641">
      <w:pPr>
        <w:pStyle w:val="ProductList-Body"/>
      </w:pPr>
    </w:p>
    <w:p w14:paraId="4ACEA0A4" w14:textId="60DB9570" w:rsidR="006523C8" w:rsidRPr="009E4752" w:rsidRDefault="006523C8" w:rsidP="00184641">
      <w:pPr>
        <w:pStyle w:val="ProductList-Body"/>
        <w:ind w:left="180"/>
      </w:pPr>
      <w:r w:rsidRPr="009E4752">
        <w:rPr>
          <w:b/>
          <w:color w:val="0072C6"/>
        </w:rPr>
        <w:t>Arhiviranje</w:t>
      </w:r>
    </w:p>
    <w:p w14:paraId="73F5962E" w14:textId="77777777" w:rsidR="006523C8" w:rsidRPr="009E4752" w:rsidRDefault="006523C8" w:rsidP="00184641">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184641">
      <w:pPr>
        <w:pStyle w:val="ProductList-Body"/>
        <w:ind w:left="180"/>
      </w:pPr>
    </w:p>
    <w:p w14:paraId="2B0BFA2B" w14:textId="6300D19C" w:rsidR="006523C8" w:rsidRPr="009E4752" w:rsidRDefault="006523C8" w:rsidP="00621FC7">
      <w:pPr>
        <w:pStyle w:val="ProductList-Body"/>
        <w:ind w:left="187"/>
      </w:pPr>
      <w:r w:rsidRPr="009E4752">
        <w:rPr>
          <w:b/>
          <w:color w:val="0072C6"/>
        </w:rPr>
        <w:t>Arhiviranje za Exchange Server</w:t>
      </w:r>
    </w:p>
    <w:p w14:paraId="05891E4A" w14:textId="77777777" w:rsidR="006523C8" w:rsidRPr="009E4752" w:rsidRDefault="006523C8" w:rsidP="00184641">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84641">
      <w:pPr>
        <w:pStyle w:val="ProductList-Body"/>
        <w:ind w:left="180"/>
      </w:pPr>
    </w:p>
    <w:p w14:paraId="00934A38" w14:textId="77777777" w:rsidR="00064FFA" w:rsidRPr="009E4752" w:rsidRDefault="00064FFA" w:rsidP="00184641">
      <w:pPr>
        <w:pStyle w:val="ProductList-Body"/>
        <w:tabs>
          <w:tab w:val="clear" w:pos="158"/>
          <w:tab w:val="left" w:pos="270"/>
        </w:tabs>
        <w:rPr>
          <w:b/>
          <w:color w:val="00188F"/>
          <w:sz w:val="2"/>
          <w:szCs w:val="2"/>
        </w:rPr>
      </w:pPr>
    </w:p>
    <w:p w14:paraId="5CAE50AA" w14:textId="77777777" w:rsidR="001B038F" w:rsidRDefault="001B038F" w:rsidP="00184641">
      <w:pPr>
        <w:pStyle w:val="ProductList-ClauseHeading"/>
        <w:keepNext w:val="0"/>
      </w:pPr>
      <w:r>
        <w:t>Pametni telefoni in tablični računalniki</w:t>
      </w:r>
    </w:p>
    <w:p w14:paraId="1375B4CB" w14:textId="202BBF98" w:rsidR="00EB0904" w:rsidRDefault="00D1067A" w:rsidP="00184641">
      <w:pPr>
        <w:pStyle w:val="ProductList-Body"/>
        <w:tabs>
          <w:tab w:val="clear" w:pos="158"/>
          <w:tab w:val="left" w:pos="270"/>
        </w:tabs>
      </w:pPr>
      <w:r w:rsidRPr="00D1067A">
        <w:lastRenderedPageBreak/>
        <w:t>Vsak uporabnik, ki mu stranka dodeli uporabniško licenco SL za Exchange Online, (i) lahko Microsoft Outlook za mobilne naprave uporablja za komercialne namene in (ii) se lahko s svojim službenim ali šolskim računom vpiše v Microsoft Outlook v največ petih pametnih telefonih in petih tabličnih računalnikih. Za Microsoft Outlook veljajo tudi pogoji za posamezne storitve, veljavni za aplikacije M 365 za mobilne naprave</w:t>
      </w:r>
      <w:r w:rsidR="001B038F">
        <w:t>.</w:t>
      </w:r>
    </w:p>
    <w:p w14:paraId="0F460A6F" w14:textId="77777777" w:rsidR="001B038F" w:rsidRDefault="001B038F" w:rsidP="00184641">
      <w:pPr>
        <w:pStyle w:val="ProductList-Body"/>
        <w:tabs>
          <w:tab w:val="clear" w:pos="158"/>
          <w:tab w:val="left" w:pos="270"/>
        </w:tabs>
        <w:rPr>
          <w:b/>
          <w:color w:val="00188F"/>
        </w:rPr>
      </w:pPr>
    </w:p>
    <w:p w14:paraId="6F4D5951" w14:textId="4CEBF729" w:rsidR="006523C8" w:rsidRPr="009E4752" w:rsidRDefault="006523C8" w:rsidP="00000956">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84641">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r w:rsidR="00A60435">
        <w:fldChar w:fldCharType="begin"/>
      </w:r>
      <w:r w:rsidR="00A60435">
        <w:instrText xml:space="preserve"> HYPERLINK "http://go.microsoft.com/?linkid=9839206" </w:instrText>
      </w:r>
      <w:r w:rsidR="00A60435">
        <w:fldChar w:fldCharType="separate"/>
      </w:r>
      <w:r w:rsidRPr="009E4752">
        <w:rPr>
          <w:rStyle w:val="Hyperlink"/>
        </w:rPr>
        <w:t>http://go.microsoft.com/?linkid=9839206</w:t>
      </w:r>
      <w:r w:rsidR="00A60435">
        <w:rPr>
          <w:rStyle w:val="Hyperlink"/>
        </w:rPr>
        <w:fldChar w:fldCharType="end"/>
      </w:r>
      <w:r w:rsidRPr="009E4752">
        <w:rPr>
          <w:rStyle w:val="Hyperlink"/>
        </w:rPr>
        <w:t>.</w:t>
      </w:r>
    </w:p>
    <w:p w14:paraId="3945EE2A" w14:textId="77777777" w:rsidR="006523C8" w:rsidRPr="009E4752" w:rsidRDefault="006523C8" w:rsidP="00184641">
      <w:pPr>
        <w:pStyle w:val="ProductList-Body"/>
      </w:pPr>
    </w:p>
    <w:p w14:paraId="3470D19B" w14:textId="77777777" w:rsidR="00ED386F" w:rsidRPr="00017A5A" w:rsidRDefault="00ED386F" w:rsidP="00184641">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184641">
      <w:pPr>
        <w:pStyle w:val="ProductList-Body"/>
      </w:pPr>
      <w:r>
        <w:t>Če ima stranka licenco za Office 365 Data Loss Prevention za napravo, imajo vsi uporabniki licencirane naprave licenco za uporabo spletne storitve.</w:t>
      </w:r>
      <w:bookmarkStart w:id="140" w:name="_Hlk486589626"/>
    </w:p>
    <w:bookmarkStart w:id="141" w:name="O365Applications"/>
    <w:bookmarkEnd w:id="140"/>
    <w:p w14:paraId="286C318A"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6DCA853" w14:textId="46055C81" w:rsidR="00580A88" w:rsidRDefault="008E1AFE" w:rsidP="00BE67AE">
      <w:pPr>
        <w:pStyle w:val="ProductList-Offering2Heading"/>
        <w:outlineLvl w:val="2"/>
      </w:pPr>
      <w:r w:rsidRPr="00425EE9">
        <w:rPr>
          <w:lang w:val="pl-PL"/>
        </w:rPr>
        <w:tab/>
      </w:r>
      <w:bookmarkStart w:id="142" w:name="_Toc60223118"/>
      <w:r w:rsidR="00580A88">
        <w:t>Microsoft Stream</w:t>
      </w:r>
      <w:bookmarkEnd w:id="142"/>
    </w:p>
    <w:p w14:paraId="2A323E5D" w14:textId="77777777" w:rsidR="00580A88" w:rsidRDefault="00580A88" w:rsidP="00580A88">
      <w:pPr>
        <w:pStyle w:val="ProductList-Body"/>
        <w:tabs>
          <w:tab w:val="clear" w:pos="158"/>
          <w:tab w:val="left" w:pos="360"/>
        </w:tabs>
        <w:rPr>
          <w:b/>
          <w:color w:val="00188F"/>
        </w:rPr>
      </w:pPr>
      <w:r>
        <w:rPr>
          <w:b/>
          <w:color w:val="00188F"/>
        </w:rPr>
        <w:t>Obvestila</w:t>
      </w:r>
    </w:p>
    <w:p w14:paraId="648F30D4" w14:textId="77777777" w:rsidR="00580A88" w:rsidRDefault="00580A88" w:rsidP="00580A88">
      <w:pPr>
        <w:pStyle w:val="ProductList-Body"/>
      </w:pPr>
      <w:r>
        <w:t xml:space="preserve">Veljajo obvestila za </w:t>
      </w:r>
      <w:r>
        <w:rPr>
          <w:color w:val="000000" w:themeColor="text1"/>
        </w:rPr>
        <w:t xml:space="preserve">vizualni standard H.264/AVC, videostandard VC-1, vizualni standard MPEG-4 Part 2 in videostandard MPEG-2 </w:t>
      </w:r>
      <w:r>
        <w:t xml:space="preserve">v </w:t>
      </w:r>
      <w:hyperlink w:anchor="Dodatek 1" w:tooltip="Dodatek 1" w:history="1">
        <w:r>
          <w:rPr>
            <w:rStyle w:val="Hyperlink"/>
          </w:rPr>
          <w:t>dodatku 1</w:t>
        </w:r>
      </w:hyperlink>
      <w:r>
        <w:t>.</w:t>
      </w:r>
    </w:p>
    <w:p w14:paraId="645113F3" w14:textId="77777777" w:rsidR="00580A88" w:rsidRDefault="00580A88" w:rsidP="00580A88">
      <w:pPr>
        <w:pStyle w:val="ProductList-Body"/>
      </w:pPr>
    </w:p>
    <w:p w14:paraId="15773070" w14:textId="77777777" w:rsidR="00580A88" w:rsidRDefault="00580A88" w:rsidP="00580A88">
      <w:pPr>
        <w:pStyle w:val="ProductList-Body"/>
        <w:tabs>
          <w:tab w:val="clear" w:pos="158"/>
          <w:tab w:val="left" w:pos="360"/>
        </w:tabs>
        <w:rPr>
          <w:b/>
          <w:color w:val="00188F"/>
        </w:rPr>
      </w:pPr>
      <w:r>
        <w:rPr>
          <w:b/>
          <w:color w:val="00188F"/>
        </w:rPr>
        <w:t>Stream Live Events</w:t>
      </w:r>
    </w:p>
    <w:p w14:paraId="188A0664" w14:textId="77777777" w:rsidR="00580A88" w:rsidRDefault="00580A88" w:rsidP="00580A88">
      <w:pPr>
        <w:pStyle w:val="ProductList-Body"/>
      </w:pPr>
      <w:r>
        <w:t>Za Stream Live Events velja naslednje:</w:t>
      </w:r>
    </w:p>
    <w:p w14:paraId="0223EBAB" w14:textId="77777777" w:rsidR="00580A88" w:rsidRDefault="00580A88" w:rsidP="00580A88">
      <w:pPr>
        <w:pStyle w:val="ProductList-Bullet"/>
        <w:numPr>
          <w:ilvl w:val="0"/>
          <w:numId w:val="16"/>
        </w:numPr>
      </w:pPr>
      <w:r>
        <w:t>Dogodki v storitvi Stream Live Events ne smejo biti daljši od štirih (4) ur;</w:t>
      </w:r>
    </w:p>
    <w:p w14:paraId="3714C195" w14:textId="77777777" w:rsidR="00580A88" w:rsidRDefault="00580A88" w:rsidP="00580A88">
      <w:pPr>
        <w:pStyle w:val="ProductList-Bullet"/>
        <w:numPr>
          <w:ilvl w:val="0"/>
          <w:numId w:val="16"/>
        </w:numPr>
      </w:pPr>
      <w:r>
        <w:t>Število udeležencev dogodkov v storitvi Stream Live Events ne sme preseči 10.000; in</w:t>
      </w:r>
    </w:p>
    <w:p w14:paraId="32534F64" w14:textId="77777777" w:rsidR="00580A88" w:rsidRDefault="00580A88" w:rsidP="00580A88">
      <w:pPr>
        <w:pStyle w:val="ProductList-Bullet"/>
        <w:numPr>
          <w:ilvl w:val="0"/>
          <w:numId w:val="16"/>
        </w:numPr>
      </w:pPr>
      <w:r>
        <w:t>dogodki v storitvi Stream Live Events so omejeni na največ petnajst (15) na stranko v katerem koli trenutku.</w:t>
      </w:r>
    </w:p>
    <w:p w14:paraId="41198D23" w14:textId="77777777" w:rsidR="00580A88" w:rsidRPr="00903BB7" w:rsidRDefault="00A60435" w:rsidP="00580A88">
      <w:pPr>
        <w:pStyle w:val="ProductList-Body"/>
        <w:shd w:val="clear" w:color="auto" w:fill="A6A6A6" w:themeFill="background1" w:themeFillShade="A6"/>
        <w:spacing w:before="120" w:after="240"/>
        <w:jc w:val="right"/>
      </w:pPr>
      <w:hyperlink w:anchor="TableofContents" w:tooltip="Kazalo" w:history="1">
        <w:r w:rsidR="00580A88">
          <w:rPr>
            <w:rStyle w:val="Hyperlink"/>
            <w:sz w:val="16"/>
            <w:szCs w:val="16"/>
          </w:rPr>
          <w:t>Kazalo</w:t>
        </w:r>
      </w:hyperlink>
      <w:r w:rsidR="00580A88">
        <w:rPr>
          <w:rStyle w:val="Hyperlink"/>
          <w:sz w:val="16"/>
          <w:szCs w:val="16"/>
        </w:rPr>
        <w:t xml:space="preserve"> </w:t>
      </w:r>
      <w:r w:rsidR="00580A88">
        <w:rPr>
          <w:sz w:val="16"/>
          <w:szCs w:val="16"/>
        </w:rPr>
        <w:t xml:space="preserve">/ </w:t>
      </w:r>
      <w:r>
        <w:fldChar w:fldCharType="begin"/>
      </w:r>
      <w:r>
        <w:instrText xml:space="preserve"> HYPERLINK \l "GeneralTerms" \o "Sp</w:instrText>
      </w:r>
      <w:r>
        <w:instrText xml:space="preserve">lošni pogoji" </w:instrText>
      </w:r>
      <w:r>
        <w:fldChar w:fldCharType="separate"/>
      </w:r>
      <w:r w:rsidR="00580A88">
        <w:rPr>
          <w:rStyle w:val="Hyperlink"/>
          <w:sz w:val="16"/>
          <w:szCs w:val="16"/>
        </w:rPr>
        <w:t>Splošni pogoji</w:t>
      </w:r>
      <w:r>
        <w:rPr>
          <w:rStyle w:val="Hyperlink"/>
          <w:sz w:val="16"/>
          <w:szCs w:val="16"/>
        </w:rPr>
        <w:fldChar w:fldCharType="end"/>
      </w:r>
    </w:p>
    <w:p w14:paraId="71810A34" w14:textId="645FB08F" w:rsidR="008E1AFE" w:rsidRDefault="008E1AFE" w:rsidP="008E1AFE">
      <w:pPr>
        <w:pStyle w:val="ProductList-Offering2Heading"/>
        <w:outlineLvl w:val="2"/>
      </w:pPr>
      <w:r w:rsidRPr="00425EE9">
        <w:rPr>
          <w:lang w:val="pl-PL"/>
        </w:rPr>
        <w:tab/>
      </w:r>
      <w:bookmarkStart w:id="143" w:name="_Toc60223119"/>
      <w:r>
        <w:t>Microsoft Teams</w:t>
      </w:r>
      <w:bookmarkEnd w:id="143"/>
    </w:p>
    <w:p w14:paraId="7E714FB8" w14:textId="77777777" w:rsidR="008E1AFE" w:rsidRDefault="008E1AFE" w:rsidP="008E1AFE">
      <w:pPr>
        <w:pStyle w:val="ProductList-Body"/>
        <w:tabs>
          <w:tab w:val="clear" w:pos="158"/>
          <w:tab w:val="left" w:pos="360"/>
        </w:tabs>
        <w:rPr>
          <w:b/>
          <w:color w:val="00188F"/>
        </w:rPr>
      </w:pPr>
      <w:r>
        <w:rPr>
          <w:b/>
          <w:color w:val="00188F"/>
        </w:rPr>
        <w:t>Obvestila</w:t>
      </w:r>
    </w:p>
    <w:p w14:paraId="5C0C3629" w14:textId="77777777" w:rsidR="008E1AFE" w:rsidRDefault="008E1AFE" w:rsidP="008E1AFE">
      <w:pPr>
        <w:pStyle w:val="ProductList-Body"/>
      </w:pPr>
      <w:r>
        <w:t xml:space="preserve">Obvestilo za H.264/MPEG-4 AVC v </w:t>
      </w:r>
      <w:r w:rsidR="00A60435">
        <w:fldChar w:fldCharType="begin"/>
      </w:r>
      <w:r w:rsidR="00A60435">
        <w:instrText xml:space="preserve"> HYPERLINK "file:///C:\\Users\\becky\\AppData\\Local\\Temp\\Temp1_SLN.zip\\Buildback%20for%20OST%20%2034%20lang%20%202-12-20.docx" \l "Priloga1" \o "Dodatek 1" </w:instrText>
      </w:r>
      <w:r w:rsidR="00A60435">
        <w:fldChar w:fldCharType="separate"/>
      </w:r>
      <w:r>
        <w:rPr>
          <w:rStyle w:val="Hyperlink"/>
        </w:rPr>
        <w:t>Dodatku 1</w:t>
      </w:r>
      <w:r w:rsidR="00A60435">
        <w:rPr>
          <w:rStyle w:val="Hyperlink"/>
        </w:rPr>
        <w:fldChar w:fldCharType="end"/>
      </w:r>
      <w:r>
        <w:t xml:space="preserve"> velja za vse storitve Office 365, ki vključujejo Microsoft Teams.</w:t>
      </w:r>
    </w:p>
    <w:p w14:paraId="5B86A786" w14:textId="77777777" w:rsidR="008E1AFE" w:rsidRDefault="008E1AFE" w:rsidP="008E1AFE">
      <w:pPr>
        <w:pStyle w:val="ProductList-Body"/>
        <w:rPr>
          <w:b/>
          <w:bCs/>
        </w:rPr>
      </w:pPr>
    </w:p>
    <w:p w14:paraId="57D59758" w14:textId="77777777" w:rsidR="008E1AFE" w:rsidRDefault="008E1AFE" w:rsidP="008E1AFE">
      <w:pPr>
        <w:pStyle w:val="ProductList-Body"/>
        <w:tabs>
          <w:tab w:val="clear" w:pos="158"/>
          <w:tab w:val="left" w:pos="360"/>
        </w:tabs>
        <w:rPr>
          <w:b/>
          <w:color w:val="00188F"/>
        </w:rPr>
      </w:pPr>
      <w:r>
        <w:rPr>
          <w:b/>
          <w:color w:val="00188F"/>
        </w:rPr>
        <w:t>Stranke na področju zdravstva</w:t>
      </w:r>
    </w:p>
    <w:p w14:paraId="381BF8BD" w14:textId="77777777" w:rsidR="008E1AFE" w:rsidRDefault="008E1AFE" w:rsidP="008E1AFE">
      <w:pPr>
        <w:pStyle w:val="ProductList-Body"/>
      </w:pPr>
      <w:r>
        <w:t>Stranka je izključno odgovorna za: (1) točnost in zadostnost informacij in podatkov, zagotovljenih z uporabo storitve Microsoft Teams; (2) izvedbo varnega medaplikacijskega načina preverjanja pristnosti med katero koli aplikacijo in/ali storitvijo stranke in storitvijo Microsoft Teams; (3) pridobitev ustreznega soglasja končnih uporabnikov v povezavi z njihovo in strankino uporabo storitve Microsoft Teams; in (4) prikaz ustreznih opozoril, obvestil o zavrnitvi odgovornosti in zagotovil končnim uporabnikom v povezavi z njihovo in strankino uporabo storitve Microsoft Teams.</w:t>
      </w:r>
    </w:p>
    <w:p w14:paraId="24224879" w14:textId="77777777" w:rsidR="008E1AFE" w:rsidRDefault="008E1AFE" w:rsidP="008E1AFE">
      <w:pPr>
        <w:pStyle w:val="ProductList-Body"/>
      </w:pPr>
    </w:p>
    <w:p w14:paraId="52430D51" w14:textId="77777777" w:rsidR="008E1AFE" w:rsidRDefault="008E1AFE" w:rsidP="008E1AFE">
      <w:pPr>
        <w:pStyle w:val="ProductList-Body"/>
      </w:pPr>
      <w:r>
        <w:t>STRANKA POTRJUJE, DA SPLETNE STORITVE (STORITEV IN APLIKACIJE MICROSOFT TEAMS) (1) NISO NAMENJENE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SPLETNIH STORITEV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MEDICINSKIH PRIMERIH. STRANKA JE IZKLJUČNO ODGOVORNA ZA MOREBITNE TELESNE POŠKODBE ALI SMRT, DO KATERIH LAHKO PRIDE KOT POSLEDICA STRANKINE UPORABE STORITVE IN APLIKACIJ MICROSOFT TEAMS, VKLJUČNO Z MOREBITNIMI TAKIMI TELESNIMI POŠKODBAMI KONČNIH UPORABNIKOV ALI STRANKINIH PACIENTOV, VENDAR NE OMEJENO NANJE.</w:t>
      </w:r>
    </w:p>
    <w:p w14:paraId="0792197F" w14:textId="77777777" w:rsidR="008E1AFE" w:rsidRDefault="008E1AFE" w:rsidP="008E1AFE">
      <w:pPr>
        <w:pStyle w:val="ProductList-Body"/>
      </w:pPr>
    </w:p>
    <w:p w14:paraId="0AE8CAB2" w14:textId="77777777" w:rsidR="008E1AFE" w:rsidRDefault="008E1AFE" w:rsidP="00621FC7">
      <w:pPr>
        <w:pStyle w:val="ProductList-Body"/>
        <w:rPr>
          <w:b/>
          <w:color w:val="00188F"/>
        </w:rPr>
      </w:pPr>
      <w:r>
        <w:rPr>
          <w:b/>
          <w:color w:val="00188F"/>
        </w:rPr>
        <w:t>Preskusne različice</w:t>
      </w:r>
    </w:p>
    <w:p w14:paraId="1FB4D2ED" w14:textId="2C4A4847" w:rsidR="008E1AFE" w:rsidRDefault="00BE67AE" w:rsidP="008E1AFE">
      <w:pPr>
        <w:pStyle w:val="ProductList-Body"/>
        <w:rPr>
          <w:b/>
        </w:rPr>
      </w:pPr>
      <w:r>
        <w:t>Vmesnik Microsoft Teams Exploratory Experience lahko sprožijo samo posamezni končni uporabniki. Stranka ne sme v imenu zaposlenih končnih uporabnikov sprožiti vmesnika Microsoft Teams Exploratory Experience. Ta ponudba ni veljavna za stranke, ki so Teams prej uporabljale na podlagi plačne, brezplačne ali poskusne licence</w:t>
      </w:r>
      <w:r w:rsidR="008E1AFE">
        <w:t>.</w:t>
      </w:r>
    </w:p>
    <w:p w14:paraId="40429C9D" w14:textId="77777777" w:rsidR="008E1AFE" w:rsidRPr="00903BB7" w:rsidRDefault="00A60435" w:rsidP="008E1AFE">
      <w:pPr>
        <w:pStyle w:val="ProductList-Body"/>
        <w:shd w:val="clear" w:color="auto" w:fill="A6A6A6" w:themeFill="background1" w:themeFillShade="A6"/>
        <w:spacing w:before="120" w:after="240"/>
        <w:jc w:val="right"/>
      </w:pPr>
      <w:hyperlink w:anchor="TableofContents" w:tooltip="Kazalo" w:history="1">
        <w:r w:rsidR="008E1AFE">
          <w:rPr>
            <w:rStyle w:val="Hyperlink"/>
            <w:sz w:val="16"/>
            <w:szCs w:val="16"/>
          </w:rPr>
          <w:t>Kazalo</w:t>
        </w:r>
      </w:hyperlink>
      <w:r w:rsidR="008E1AFE">
        <w:rPr>
          <w:rStyle w:val="Hyperlink"/>
          <w:sz w:val="16"/>
          <w:szCs w:val="16"/>
        </w:rPr>
        <w:t xml:space="preserve"> </w:t>
      </w:r>
      <w:r w:rsidR="008E1AFE">
        <w:rPr>
          <w:sz w:val="16"/>
          <w:szCs w:val="16"/>
        </w:rPr>
        <w:t xml:space="preserve">/ </w:t>
      </w:r>
      <w:hyperlink w:anchor="GeneralTerms" w:tooltip="Splošni pogoji" w:history="1">
        <w:r w:rsidR="008E1AFE">
          <w:rPr>
            <w:rStyle w:val="Hyperlink"/>
            <w:sz w:val="16"/>
            <w:szCs w:val="16"/>
          </w:rPr>
          <w:t>Splošni pogoji</w:t>
        </w:r>
      </w:hyperlink>
    </w:p>
    <w:bookmarkEnd w:id="141"/>
    <w:p w14:paraId="0604ABB6" w14:textId="77777777" w:rsidR="00092E96" w:rsidRDefault="00092E96" w:rsidP="00407F40">
      <w:pPr>
        <w:pStyle w:val="ProductList-Offering2Heading"/>
        <w:keepNext/>
        <w:pageBreakBefore/>
        <w:outlineLvl w:val="2"/>
      </w:pPr>
      <w:r>
        <w:lastRenderedPageBreak/>
        <w:tab/>
      </w:r>
      <w:bookmarkStart w:id="144" w:name="M365Applications"/>
      <w:bookmarkStart w:id="145" w:name="_Toc37676501"/>
      <w:bookmarkStart w:id="146" w:name="_Toc60223120"/>
      <w:proofErr w:type="spellStart"/>
      <w:r>
        <w:t>Programi</w:t>
      </w:r>
      <w:proofErr w:type="spellEnd"/>
      <w:r>
        <w:t xml:space="preserve"> </w:t>
      </w:r>
      <w:proofErr w:type="spellStart"/>
      <w:r>
        <w:t>storitve</w:t>
      </w:r>
      <w:proofErr w:type="spellEnd"/>
      <w:r>
        <w:t xml:space="preserve"> Microsoft 365</w:t>
      </w:r>
      <w:bookmarkEnd w:id="144"/>
      <w:bookmarkEnd w:id="145"/>
      <w:bookmarkEnd w:id="146"/>
    </w:p>
    <w:p w14:paraId="7C3C14C5" w14:textId="77777777" w:rsidR="00092E96" w:rsidRDefault="00092E96" w:rsidP="00000956">
      <w:pPr>
        <w:pStyle w:val="ProductList-Offering1"/>
        <w:sectPr w:rsidR="00092E96" w:rsidSect="00E275D6">
          <w:type w:val="continuous"/>
          <w:pgSz w:w="12240" w:h="15840"/>
          <w:pgMar w:top="1440" w:right="720" w:bottom="1440" w:left="720" w:header="720" w:footer="720" w:gutter="0"/>
          <w:cols w:space="720"/>
          <w:titlePg/>
          <w:docGrid w:linePitch="360"/>
        </w:sectPr>
      </w:pPr>
    </w:p>
    <w:p w14:paraId="27F5B77D"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Microsoft 365 Apps za podjetja</w:t>
      </w:r>
    </w:p>
    <w:p w14:paraId="188CFBDF"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Microsoft 365 Apps za poslovna okolja</w:t>
      </w:r>
    </w:p>
    <w:p w14:paraId="73A75C18"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Visio Online (paketa 1 in 2)</w:t>
      </w:r>
    </w:p>
    <w:p w14:paraId="76850CDC" w14:textId="77777777" w:rsidR="00092E96" w:rsidRDefault="00092E96" w:rsidP="00000956">
      <w:pPr>
        <w:pStyle w:val="ProductList-Offering2"/>
        <w:sectPr w:rsidR="00092E96" w:rsidSect="005B7124">
          <w:type w:val="continuous"/>
          <w:pgSz w:w="12240" w:h="15840"/>
          <w:pgMar w:top="1440" w:right="720" w:bottom="1440" w:left="720" w:header="720" w:footer="720" w:gutter="0"/>
          <w:cols w:num="2" w:space="720"/>
          <w:titlePg/>
          <w:docGrid w:linePitch="360"/>
        </w:sectPr>
      </w:pPr>
    </w:p>
    <w:p w14:paraId="694B55C5" w14:textId="77777777" w:rsidR="00092E96" w:rsidRPr="000A5E8A" w:rsidRDefault="00092E96" w:rsidP="00000956">
      <w:pPr>
        <w:pStyle w:val="ProductList-Body"/>
        <w:pBdr>
          <w:top w:val="single" w:sz="4" w:space="1" w:color="BFBFBF" w:themeColor="background1" w:themeShade="BF"/>
        </w:pBdr>
        <w:rPr>
          <w:b/>
          <w:color w:val="000000" w:themeColor="text1"/>
          <w:sz w:val="8"/>
          <w:szCs w:val="8"/>
        </w:rPr>
      </w:pPr>
    </w:p>
    <w:p w14:paraId="4FDCEFE3" w14:textId="77777777" w:rsidR="00831CC6" w:rsidRPr="00123E7D" w:rsidRDefault="00831CC6" w:rsidP="00831CC6">
      <w:pPr>
        <w:pStyle w:val="ProductList-Body"/>
        <w:tabs>
          <w:tab w:val="clear" w:pos="158"/>
          <w:tab w:val="left" w:pos="180"/>
        </w:tabs>
        <w:rPr>
          <w:b/>
          <w:color w:val="00188F"/>
        </w:rPr>
      </w:pPr>
      <w:r>
        <w:rPr>
          <w:b/>
          <w:color w:val="00188F"/>
        </w:rPr>
        <w:t xml:space="preserve">Pravice do namestitve in uporabe </w:t>
      </w:r>
    </w:p>
    <w:p w14:paraId="69EBC0A9" w14:textId="77777777" w:rsidR="00831CC6" w:rsidRDefault="00831CC6" w:rsidP="00831CC6">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144B1480" w14:textId="77777777" w:rsidR="00831CC6" w:rsidRDefault="00831CC6" w:rsidP="00831CC6">
      <w:pPr>
        <w:pStyle w:val="ProductList-Body"/>
        <w:numPr>
          <w:ilvl w:val="0"/>
          <w:numId w:val="9"/>
        </w:numPr>
        <w:ind w:left="450" w:hanging="270"/>
      </w:pPr>
      <w:r>
        <w:t>lahko programsko opremo, zagotovljeno z licenco SL, aktivirajo v največ petih hkratnih okoljih operacijskega sistema za lokalno ali oddaljeno uporabo;</w:t>
      </w:r>
    </w:p>
    <w:p w14:paraId="1F5E24B4" w14:textId="77777777" w:rsidR="00831CC6" w:rsidRDefault="00831CC6" w:rsidP="00831CC6">
      <w:pPr>
        <w:pStyle w:val="ProductList-Body"/>
        <w:numPr>
          <w:ilvl w:val="0"/>
          <w:numId w:val="9"/>
        </w:numPr>
        <w:ind w:left="450" w:hanging="270"/>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r w:rsidR="00A60435">
        <w:fldChar w:fldCharType="begin"/>
      </w:r>
      <w:r w:rsidR="00A60435">
        <w:instrText xml:space="preserve"> HYPERLINK "http://go.microsoft.com/?linkid=9839206" </w:instrText>
      </w:r>
      <w:r w:rsidR="00A60435">
        <w:fldChar w:fldCharType="separate"/>
      </w:r>
      <w:r>
        <w:rPr>
          <w:rStyle w:val="Hyperlink"/>
        </w:rPr>
        <w:t>pogojih za izdelke</w:t>
      </w:r>
      <w:r w:rsidR="00A60435">
        <w:rPr>
          <w:rStyle w:val="Hyperlink"/>
        </w:rPr>
        <w:fldChar w:fldCharType="end"/>
      </w:r>
      <w:r>
        <w:t xml:space="preserve">. Pogoji za izdelke so na voljo na strani </w:t>
      </w:r>
      <w:r w:rsidR="00A60435">
        <w:fldChar w:fldCharType="begin"/>
      </w:r>
      <w:r w:rsidR="00A60435">
        <w:instrText xml:space="preserve"> HYPERLINK "http://go.microsoft.com/?linkid=9839207" </w:instrText>
      </w:r>
      <w:r w:rsidR="00A60435">
        <w:fldChar w:fldCharType="separate"/>
      </w:r>
      <w:r>
        <w:rPr>
          <w:rStyle w:val="Hyperlink"/>
        </w:rPr>
        <w:t>http://go.microsoft.com/?linkid=9839207</w:t>
      </w:r>
      <w:r w:rsidR="00A60435">
        <w:rPr>
          <w:rStyle w:val="Hyperlink"/>
        </w:rPr>
        <w:fldChar w:fldCharType="end"/>
      </w:r>
      <w:r>
        <w:t xml:space="preserve">. Seznam partnerjev za večnajemniško gostovanje, ki izpolnjujejo pogoje, in dodatne zahteve za uvajanje so na voljo tukaj: </w:t>
      </w:r>
      <w:r w:rsidR="00A60435">
        <w:fldChar w:fldCharType="begin"/>
      </w:r>
      <w:r w:rsidR="00A60435">
        <w:instrText xml:space="preserve"> HYPERLINK "http://www.office.com/sca" </w:instrText>
      </w:r>
      <w:r w:rsidR="00A60435">
        <w:fldChar w:fldCharType="separate"/>
      </w:r>
      <w:r>
        <w:rPr>
          <w:rStyle w:val="Hyperlink"/>
        </w:rPr>
        <w:t>www.office.com/sca</w:t>
      </w:r>
      <w:r w:rsidR="00A60435">
        <w:rPr>
          <w:rStyle w:val="Hyperlink"/>
        </w:rPr>
        <w:fldChar w:fldCharType="end"/>
      </w:r>
      <w:r>
        <w:rPr>
          <w:color w:val="1F497D"/>
        </w:rPr>
        <w:t xml:space="preserve">. </w:t>
      </w:r>
      <w:r>
        <w:t>Ta določba za skupno aktiviranje računalnikov velja samo za stranke, ki imajo licenco za Microsoft 365 Apps za podjetja, če se Microsoft 365 Apps za podjetja licencira kot komponenta storitev Microsoft 365 Business Premium;</w:t>
      </w:r>
    </w:p>
    <w:p w14:paraId="79B2DBB0" w14:textId="77777777" w:rsidR="00831CC6" w:rsidRPr="008958E4" w:rsidRDefault="00831CC6" w:rsidP="00831CC6">
      <w:pPr>
        <w:pStyle w:val="ProductList-Body"/>
        <w:numPr>
          <w:ilvl w:val="0"/>
          <w:numId w:val="9"/>
        </w:numPr>
        <w:ind w:left="450" w:hanging="270"/>
        <w:rPr>
          <w:b/>
        </w:rPr>
      </w:pPr>
      <w:r>
        <w:t>morajo v vsaki napravi, v katero je uporabnik namestil programsko opremo, vsaj enkrat vsakih 30 dni vzpostaviti povezavo z internetom, sicer programska oprema morda ne bo pravilno delovala. in</w:t>
      </w:r>
    </w:p>
    <w:p w14:paraId="5DA2E805" w14:textId="77777777" w:rsidR="00831CC6" w:rsidRDefault="00831CC6" w:rsidP="00831CC6">
      <w:pPr>
        <w:pStyle w:val="ProductList-Body"/>
        <w:numPr>
          <w:ilvl w:val="0"/>
          <w:numId w:val="9"/>
        </w:numPr>
        <w:ind w:left="450" w:hanging="270"/>
      </w:pPr>
      <w:r>
        <w:t>lahko z internetom povezane spletne storitve uporabljajo v okviru ProPlus [in jih urejajo ti pogoji za spletne storitve]. Poleg tega in če to dovoli stranka, se lahko uporabniki odločijo za izbiro povezanih storitev, za katere veljajo drugi pogoji uporabe poleg teh PSS in za katere je Microsoft upravljavec podatkov, kot je določeno v dokumentaciji izdelka.</w:t>
      </w:r>
    </w:p>
    <w:p w14:paraId="4DABF609" w14:textId="77777777" w:rsidR="00831CC6" w:rsidRDefault="00831CC6" w:rsidP="00831CC6">
      <w:pPr>
        <w:pStyle w:val="ProductList-Body"/>
        <w:numPr>
          <w:ilvl w:val="1"/>
          <w:numId w:val="18"/>
        </w:numPr>
        <w:ind w:left="810"/>
      </w:pPr>
      <w:r>
        <w:t>Stranka lahko s spletnimi storitvami omogoči ali onemoči te izbirne povezane storitve; in</w:t>
      </w:r>
    </w:p>
    <w:p w14:paraId="590A9886" w14:textId="77777777" w:rsidR="00831CC6" w:rsidRPr="00F40FD0" w:rsidRDefault="00831CC6" w:rsidP="00831CC6">
      <w:pPr>
        <w:pStyle w:val="ProductList-Body"/>
        <w:numPr>
          <w:ilvl w:val="1"/>
          <w:numId w:val="18"/>
        </w:numPr>
        <w:ind w:left="810"/>
      </w:pPr>
      <w:r>
        <w:t>Stranka je odgovorna za ocenjevanje, omogočanje ali onemogočanje razpoložljivosti izbirni povezanih storitev uporabnikov.</w:t>
      </w:r>
    </w:p>
    <w:p w14:paraId="068A440B" w14:textId="77777777" w:rsidR="00831CC6" w:rsidRDefault="00831CC6" w:rsidP="00831CC6">
      <w:pPr>
        <w:pStyle w:val="ProductList-Body"/>
        <w:rPr>
          <w:b/>
          <w:color w:val="00188F"/>
        </w:rPr>
      </w:pPr>
    </w:p>
    <w:p w14:paraId="01611B0A" w14:textId="77777777" w:rsidR="00831CC6" w:rsidRPr="00797140" w:rsidRDefault="00831CC6" w:rsidP="00831CC6">
      <w:pPr>
        <w:pStyle w:val="ProductList-Body"/>
        <w:rPr>
          <w:b/>
          <w:color w:val="00188F"/>
        </w:rPr>
      </w:pPr>
      <w:r>
        <w:rPr>
          <w:b/>
          <w:color w:val="00188F"/>
        </w:rPr>
        <w:t>Naročniška licenca (SL) na podlagi naprave</w:t>
      </w:r>
    </w:p>
    <w:p w14:paraId="0556F53A" w14:textId="77777777" w:rsidR="00831CC6" w:rsidRDefault="00831CC6" w:rsidP="00831CC6">
      <w:pPr>
        <w:pStyle w:val="ProductList-Body"/>
      </w:pPr>
      <w:r>
        <w:t>Vsaka licenca SL za napravo dovoli uporabo programske opreme, zagotovljene z naročnino. Uporabniki licencirane naprave:</w:t>
      </w:r>
    </w:p>
    <w:p w14:paraId="740A5416" w14:textId="77777777" w:rsidR="00831CC6" w:rsidRDefault="00831CC6" w:rsidP="00831CC6">
      <w:pPr>
        <w:pStyle w:val="ProductList-Body"/>
        <w:numPr>
          <w:ilvl w:val="0"/>
          <w:numId w:val="22"/>
        </w:numPr>
      </w:pPr>
      <w:r>
        <w:t>lahko zagotovljeno programsko opremo aktivirajo in uporabljajo v enem okolju OSE v licencirani napravi; ali</w:t>
      </w:r>
    </w:p>
    <w:p w14:paraId="4B48C729" w14:textId="77777777" w:rsidR="00831CC6" w:rsidRDefault="00831CC6" w:rsidP="00831CC6">
      <w:pPr>
        <w:pStyle w:val="ProductList-Body"/>
        <w:numPr>
          <w:ilvl w:val="0"/>
          <w:numId w:val="22"/>
        </w:numPr>
      </w:pPr>
      <w:r>
        <w:t xml:space="preserve">lahko programsko opremo na daljavo namestijo in uporabljajo iz licencirane naprave v enem okolju OSE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r w:rsidR="00A60435">
        <w:fldChar w:fldCharType="begin"/>
      </w:r>
      <w:r w:rsidR="00A60435">
        <w:instrText xml:space="preserve"> HYPERLINK "http://go.microsoft.com/?linkid=9839206" </w:instrText>
      </w:r>
      <w:r w:rsidR="00A60435">
        <w:fldChar w:fldCharType="separate"/>
      </w:r>
      <w:r>
        <w:rPr>
          <w:rStyle w:val="Hyperlink"/>
        </w:rPr>
        <w:t>pogojih za izdelke</w:t>
      </w:r>
      <w:r w:rsidR="00A60435">
        <w:rPr>
          <w:rStyle w:val="Hyperlink"/>
        </w:rPr>
        <w:fldChar w:fldCharType="end"/>
      </w:r>
      <w:r>
        <w:t xml:space="preserve">. Pogoji za izdelke so na voljo na strani </w:t>
      </w:r>
      <w:r w:rsidR="00A60435">
        <w:fldChar w:fldCharType="begin"/>
      </w:r>
      <w:r w:rsidR="00A60435">
        <w:instrText xml:space="preserve"> HYPERLINK "http://go.microsoft.com/?linkid=9839207" </w:instrText>
      </w:r>
      <w:r w:rsidR="00A60435">
        <w:fldChar w:fldCharType="separate"/>
      </w:r>
      <w:r>
        <w:rPr>
          <w:rStyle w:val="Hyperlink"/>
        </w:rPr>
        <w:t>http://go.microsoft.com/?linkid=9839207</w:t>
      </w:r>
      <w:r w:rsidR="00A60435">
        <w:rPr>
          <w:rStyle w:val="Hyperlink"/>
        </w:rPr>
        <w:fldChar w:fldCharType="end"/>
      </w:r>
      <w:r>
        <w:t>. Seznam partnerjev za večnajemniško gostovanje, ki izpolnjujejo pogoje, in dodatne zahteve za uvajanje so na voljo tukaj: www.office.com/sca.</w:t>
      </w:r>
    </w:p>
    <w:p w14:paraId="1D3C7920" w14:textId="420D5187" w:rsidR="0009023D" w:rsidRDefault="00831CC6" w:rsidP="00831CC6">
      <w:pPr>
        <w:pStyle w:val="ProductList-Body"/>
      </w:pPr>
      <w:r>
        <w:t>Stranka mora vsako okolje OSE, v katerem je nameščena programska oprema, vsaj enkrat na 90 dni povezati z internetom, sicer lahko to vpliva na funkcionalnost programske opreme</w:t>
      </w:r>
      <w:r w:rsidR="0009023D">
        <w:t>.</w:t>
      </w:r>
    </w:p>
    <w:p w14:paraId="0E5E71BA" w14:textId="77777777" w:rsidR="00092E96" w:rsidRPr="00621FC7" w:rsidRDefault="00092E96" w:rsidP="00831CC6">
      <w:pPr>
        <w:pStyle w:val="ProductList-Body"/>
        <w:rPr>
          <w:szCs w:val="18"/>
        </w:rPr>
      </w:pPr>
    </w:p>
    <w:p w14:paraId="583D9614" w14:textId="77777777" w:rsidR="00092E96" w:rsidRPr="00597EF9" w:rsidRDefault="00092E96" w:rsidP="00831CC6">
      <w:pPr>
        <w:pStyle w:val="ProductList-Body"/>
        <w:rPr>
          <w:b/>
          <w:color w:val="00188F"/>
        </w:rPr>
      </w:pPr>
      <w:r>
        <w:rPr>
          <w:b/>
          <w:color w:val="00188F"/>
        </w:rPr>
        <w:t>Pametni telefoni in tablični računalniki</w:t>
      </w:r>
    </w:p>
    <w:p w14:paraId="3C8F4156" w14:textId="77777777" w:rsidR="00D1067A" w:rsidRPr="00D1067A" w:rsidRDefault="00D1067A" w:rsidP="00D1067A">
      <w:pPr>
        <w:pStyle w:val="ProductList-Body"/>
        <w:spacing w:line="228" w:lineRule="auto"/>
      </w:pPr>
      <w:r w:rsidRPr="00D1067A">
        <w:t>Vsak uporabnik, ki mu stranka dodeli uporabniško licenco SL za Microsoft 365 Apps za podjetja ali Microsoft 365 Apps za poslovna okolja, (i) lahko Microsoft Office za mobilne naprave uporablja za komercialne namene in (ii) se lahko s svojim službenim ali šolskim računom vpiše v Microsoft Office v največ petih pametnih telefonih in petih tabličnih računalnikih.</w:t>
      </w:r>
    </w:p>
    <w:p w14:paraId="5ECA4F24" w14:textId="77777777" w:rsidR="00D1067A" w:rsidRPr="00D1067A" w:rsidRDefault="00D1067A" w:rsidP="00D1067A">
      <w:pPr>
        <w:pStyle w:val="ProductList-Body"/>
        <w:spacing w:line="228" w:lineRule="auto"/>
      </w:pPr>
    </w:p>
    <w:p w14:paraId="4DB36F3B" w14:textId="3EA3F505" w:rsidR="00092E96" w:rsidRDefault="00D1067A" w:rsidP="00D1067A">
      <w:pPr>
        <w:pStyle w:val="ProductList-Body"/>
        <w:spacing w:line="228" w:lineRule="auto"/>
      </w:pPr>
      <w:r w:rsidRPr="00D1067A">
        <w:t>Če se različice aplikacij Microsoft Word, Excel, PowerPoint, Outlook, OneDrive in Teams za mobilne naprave (»aplikacije M 365 za mobilne naprave«) uporabljajo s službenim ali šolskim računom za dostop do spletnih storitev, za katere veljajo ti pogoji za spletne storitve, določila pogojev za spletne storitve, ki veljajo za ustrezno spletno storitev, veljajo tudi za zadevno uporabo aplikacij M 365 za mobilne naprave. Microsoftove zaveze glede aplikacij M 365 za mobilne naprave ne obsegajo obdelave podatkov, pravilnikov ali praks zunanjih ponudnikov mobilnih platform, na katerih delujejo aplikacije za mobilne naprave (npr. Apple, Google</w:t>
      </w:r>
      <w:r>
        <w:t>)</w:t>
      </w:r>
      <w:r w:rsidR="00092E96">
        <w:t>.</w:t>
      </w:r>
    </w:p>
    <w:p w14:paraId="77BF0ED6" w14:textId="77777777" w:rsidR="00092E96" w:rsidRPr="00621FC7" w:rsidRDefault="00092E96" w:rsidP="00092E96">
      <w:pPr>
        <w:pStyle w:val="ProductList-Body"/>
        <w:rPr>
          <w:szCs w:val="18"/>
        </w:rPr>
      </w:pPr>
    </w:p>
    <w:p w14:paraId="77A910DD" w14:textId="77777777" w:rsidR="00092E96" w:rsidRPr="00974EAE" w:rsidRDefault="00092E96" w:rsidP="00621FC7">
      <w:pPr>
        <w:pStyle w:val="ProductList-Body"/>
        <w:rPr>
          <w:b/>
          <w:color w:val="00188F"/>
        </w:rPr>
      </w:pPr>
      <w:r>
        <w:rPr>
          <w:b/>
          <w:color w:val="00188F"/>
        </w:rPr>
        <w:t>Spodnji pogoji veljajo samo za Microsoft 365 Apps za poslovna okolja</w:t>
      </w:r>
    </w:p>
    <w:p w14:paraId="2BF8E87F" w14:textId="77777777" w:rsidR="00092E96" w:rsidRPr="00FC409E" w:rsidRDefault="00092E96" w:rsidP="00621FC7">
      <w:pPr>
        <w:pStyle w:val="ProductList-Body"/>
        <w:ind w:left="180"/>
        <w:rPr>
          <w:b/>
          <w:color w:val="0072C6"/>
        </w:rPr>
      </w:pPr>
      <w:r>
        <w:rPr>
          <w:b/>
          <w:color w:val="0072C6"/>
        </w:rPr>
        <w:t>Komercialna uporaba zbirke Office Home &amp; Student 2013 RT</w:t>
      </w:r>
    </w:p>
    <w:p w14:paraId="06FC0D82" w14:textId="77777777" w:rsidR="00092E96" w:rsidRDefault="00092E96" w:rsidP="00092E96">
      <w:pPr>
        <w:pStyle w:val="ProductList-Body"/>
        <w:spacing w:line="228" w:lineRule="auto"/>
        <w:ind w:left="187"/>
      </w:pPr>
      <w:r>
        <w:t>Omejitev komercialne uporabe za Office Home &amp; Student 2013 RT je umaknjena za vsako uporabniško licenco SL za Microsoft 365 Apps za poslovna okolja. Razen kot je določeno v tem razdelku, veljajo pogoji, ki jih dobite z licenco za Office Home &amp; Student 2013 RT.</w:t>
      </w:r>
    </w:p>
    <w:p w14:paraId="0E9EDEA4" w14:textId="77777777" w:rsidR="00092E96" w:rsidRPr="00621FC7" w:rsidRDefault="00092E96" w:rsidP="00092E96">
      <w:pPr>
        <w:pStyle w:val="ProductList-Body"/>
        <w:ind w:left="180"/>
        <w:rPr>
          <w:szCs w:val="18"/>
        </w:rPr>
      </w:pPr>
    </w:p>
    <w:p w14:paraId="7FCFE5B5" w14:textId="77777777" w:rsidR="00092E96" w:rsidRPr="00FC409E" w:rsidRDefault="00092E96" w:rsidP="00092E96">
      <w:pPr>
        <w:pStyle w:val="ProductList-Body"/>
        <w:ind w:left="180"/>
        <w:rPr>
          <w:b/>
          <w:color w:val="0072C6"/>
        </w:rPr>
      </w:pPr>
      <w:r>
        <w:rPr>
          <w:b/>
          <w:color w:val="0072C6"/>
        </w:rPr>
        <w:t>Office Online Server</w:t>
      </w:r>
    </w:p>
    <w:p w14:paraId="48161A07" w14:textId="65AC506E" w:rsidR="00472F21" w:rsidRPr="00003503" w:rsidRDefault="00092E96" w:rsidP="00092E96">
      <w:pPr>
        <w:pStyle w:val="ProductList-Body"/>
        <w:ind w:left="180"/>
      </w:pPr>
      <w:r w:rsidRPr="00B61AAA">
        <w:rPr>
          <w:spacing w:val="-2"/>
        </w:rPr>
        <w:t xml:space="preserve">Stranka lahko za vsako naročnino na Microsoft 365 Apps za poslovna okolja namesti poljubno število izvodov programske opreme Office Online Server v poljubnem strežniku, namenjenem samo strankini uporabi. </w:t>
      </w:r>
      <w:bookmarkStart w:id="147" w:name="_Hlk19132461"/>
      <w:r w:rsidRPr="00B61AAA">
        <w:rPr>
          <w:spacing w:val="-2"/>
        </w:rPr>
        <w:t xml:space="preserve">Za vsaki namenski strežnik, ki ga upravlja entiteta, ki ni stranka ali eno od njenih lastniško povezanih podjetij, ali je pod njenim nadzorom, velja klavzula »Zunanje izvajanje upravljanja programske opreme« v </w:t>
      </w:r>
      <w:r w:rsidR="00A60435">
        <w:fldChar w:fldCharType="begin"/>
      </w:r>
      <w:r w:rsidR="00A60435">
        <w:instrText xml:space="preserve"> HYPERLINK "http://go.microsoft.com/?linkid=9839206" </w:instrText>
      </w:r>
      <w:r w:rsidR="00A60435">
        <w:fldChar w:fldCharType="separate"/>
      </w:r>
      <w:r w:rsidRPr="00B61AAA">
        <w:rPr>
          <w:rStyle w:val="Hyperlink"/>
          <w:spacing w:val="-2"/>
        </w:rPr>
        <w:t>pogojih za izdelke</w:t>
      </w:r>
      <w:r w:rsidR="00A60435">
        <w:rPr>
          <w:rStyle w:val="Hyperlink"/>
          <w:spacing w:val="-2"/>
        </w:rPr>
        <w:fldChar w:fldCharType="end"/>
      </w:r>
      <w:r w:rsidRPr="00B61AAA">
        <w:rPr>
          <w:spacing w:val="-2"/>
        </w:rPr>
        <w:t xml:space="preserve">. </w:t>
      </w:r>
      <w:bookmarkEnd w:id="147"/>
      <w:r w:rsidRPr="00B61AAA">
        <w:rPr>
          <w:spacing w:val="-2"/>
        </w:rPr>
        <w:t>Programsko opremo Office Online Server lahko uporablja vsak uporabnik storitev Microsoft 365 Apps za poslovna okolja. To določilo ne velja za stranke, ki licenco za ta izdelek pridobijo v okviru pogodbe Microsoft Online Subscription Agreement, Microsoft Cloud Agreement, Microsoft Customer Agreement ali druge Microsoftove pogodbe, ki zajema samo spletne storitve</w:t>
      </w:r>
      <w:r w:rsidR="00472F21">
        <w:t>.</w:t>
      </w:r>
    </w:p>
    <w:p w14:paraId="59B53D12" w14:textId="77777777" w:rsidR="00982C4A" w:rsidRPr="00903BB7" w:rsidRDefault="00A6043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74B9D730" w14:textId="77777777" w:rsidR="00385DA7" w:rsidRDefault="00976EB6" w:rsidP="007A2840">
      <w:pPr>
        <w:pStyle w:val="ProductList-Offering2Heading"/>
        <w:outlineLvl w:val="2"/>
      </w:pPr>
      <w:r w:rsidRPr="0075793C">
        <w:rPr>
          <w:lang w:val="sl-SI"/>
        </w:rPr>
        <w:tab/>
      </w:r>
      <w:bookmarkStart w:id="148" w:name="_Toc6563831"/>
      <w:bookmarkStart w:id="149" w:name="_Toc8395043"/>
      <w:bookmarkStart w:id="150" w:name="Officefortheweb"/>
      <w:bookmarkStart w:id="151" w:name="_Toc13858383"/>
      <w:bookmarkStart w:id="152" w:name="_Toc60223121"/>
      <w:r w:rsidR="00385DA7">
        <w:t xml:space="preserve">Office </w:t>
      </w:r>
      <w:bookmarkEnd w:id="148"/>
      <w:bookmarkEnd w:id="149"/>
      <w:r w:rsidR="00385DA7">
        <w:t xml:space="preserve">za </w:t>
      </w:r>
      <w:proofErr w:type="spellStart"/>
      <w:r w:rsidR="00385DA7">
        <w:t>splet</w:t>
      </w:r>
      <w:bookmarkEnd w:id="150"/>
      <w:bookmarkEnd w:id="151"/>
      <w:bookmarkEnd w:id="152"/>
      <w:proofErr w:type="spellEnd"/>
    </w:p>
    <w:p w14:paraId="18814E97" w14:textId="77777777" w:rsidR="00385DA7" w:rsidRPr="001A19E0" w:rsidRDefault="00385DA7" w:rsidP="00184641">
      <w:pPr>
        <w:pStyle w:val="ProductList-Body"/>
        <w:rPr>
          <w:b/>
          <w:color w:val="00188F"/>
        </w:rPr>
      </w:pPr>
      <w:r>
        <w:rPr>
          <w:b/>
          <w:color w:val="00188F"/>
        </w:rPr>
        <w:t>Osnovne funkcije storitev Office 365</w:t>
      </w:r>
    </w:p>
    <w:p w14:paraId="33B0BDF7" w14:textId="77777777" w:rsidR="00385DA7" w:rsidRDefault="00385DA7" w:rsidP="00184641">
      <w:pPr>
        <w:pStyle w:val="ProductList-Body"/>
      </w:pPr>
      <w:r>
        <w:t xml:space="preserve">Office za splet ali nadomestna storitev zagotavlja te zmogljivosti </w:t>
      </w:r>
      <w:r w:rsidR="00A60435">
        <w:fldChar w:fldCharType="begin"/>
      </w:r>
      <w:r w:rsidR="00A60435">
        <w:instrText xml:space="preserve"> HYPERLINK \l "Osnovne funkcije storitev Office 365" \o "Osnovne funkcije" </w:instrText>
      </w:r>
      <w:r w:rsidR="00A60435">
        <w:fldChar w:fldCharType="separate"/>
      </w:r>
      <w:r>
        <w:rPr>
          <w:rStyle w:val="Hyperlink"/>
        </w:rPr>
        <w:t>osnovnih funkcij</w:t>
      </w:r>
      <w:r w:rsidR="00A60435">
        <w:rPr>
          <w:rStyle w:val="Hyperlink"/>
        </w:rPr>
        <w:fldChar w:fldCharType="end"/>
      </w:r>
      <w:r>
        <w:t>:</w:t>
      </w:r>
    </w:p>
    <w:p w14:paraId="37307BEA" w14:textId="7EBF79A6" w:rsidR="00976EB6" w:rsidRDefault="00385DA7" w:rsidP="00184641">
      <w:pPr>
        <w:pStyle w:val="ProductList-Body"/>
      </w:pPr>
      <w:r>
        <w:t>Končni uporabnik lahko ustvari, si ogleda in uredi dokumente v Microsoft Wordovih, Excelovih, PowerPointovih in OneNotovih vrstah datotek, ki jih podpira storitev Office za splet ali nadomestna storitev.</w:t>
      </w:r>
    </w:p>
    <w:p w14:paraId="12AAC28E" w14:textId="77777777" w:rsidR="00385DA7" w:rsidRPr="009E4752" w:rsidRDefault="00385DA7" w:rsidP="00184641">
      <w:pPr>
        <w:pStyle w:val="ProductList-Body"/>
      </w:pPr>
    </w:p>
    <w:p w14:paraId="3497B3F5" w14:textId="77777777" w:rsidR="00385DA7" w:rsidRPr="00017A5A" w:rsidRDefault="00385DA7" w:rsidP="00621FC7">
      <w:pPr>
        <w:pStyle w:val="ProductList-Body"/>
        <w:keepNext/>
        <w:tabs>
          <w:tab w:val="clear" w:pos="158"/>
          <w:tab w:val="left" w:pos="180"/>
        </w:tabs>
        <w:rPr>
          <w:b/>
          <w:color w:val="00188F"/>
        </w:rPr>
      </w:pPr>
      <w:r>
        <w:rPr>
          <w:b/>
          <w:color w:val="00188F"/>
        </w:rPr>
        <w:t>Zunanji uporabniki</w:t>
      </w:r>
    </w:p>
    <w:p w14:paraId="3A38EAD8" w14:textId="034ABF74" w:rsidR="00976EB6" w:rsidRPr="009E4752" w:rsidRDefault="00385DA7" w:rsidP="00621FC7">
      <w:pPr>
        <w:pStyle w:val="ProductList-Body"/>
        <w:keepNext/>
        <w:tabs>
          <w:tab w:val="clear" w:pos="158"/>
          <w:tab w:val="left" w:pos="180"/>
        </w:tabs>
      </w:pPr>
      <w:r>
        <w:t>Zunanji uporabniki, ki so v zbirke mest povabljeni prek funkcije Share-by-Mail, ne potrebujejo uporabniških licenc SL za Office za splet</w:t>
      </w:r>
      <w:r w:rsidR="00976EB6" w:rsidRPr="009E4752">
        <w:t>.</w:t>
      </w:r>
    </w:p>
    <w:p w14:paraId="18F4AF63" w14:textId="77777777" w:rsidR="00982C4A" w:rsidRPr="00903BB7" w:rsidRDefault="00A6043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3C3A612" w14:textId="177A09CF" w:rsidR="005B7124" w:rsidRPr="0075793C" w:rsidRDefault="005B7124" w:rsidP="00BE67AE">
      <w:pPr>
        <w:pStyle w:val="ProductList-Offering2Heading"/>
        <w:rPr>
          <w:lang w:val="sl-SI"/>
        </w:rPr>
      </w:pPr>
      <w:r w:rsidRPr="0075793C">
        <w:rPr>
          <w:lang w:val="sl-SI"/>
        </w:rPr>
        <w:tab/>
      </w:r>
      <w:bookmarkStart w:id="153" w:name="_Toc60223122"/>
      <w:r w:rsidRPr="0075793C">
        <w:rPr>
          <w:lang w:val="sl-SI"/>
        </w:rPr>
        <w:t>OneDrive za podjetja</w:t>
      </w:r>
      <w:bookmarkEnd w:id="153"/>
    </w:p>
    <w:p w14:paraId="0064B7AB" w14:textId="77777777" w:rsidR="006523C8" w:rsidRPr="009E4752" w:rsidRDefault="006523C8" w:rsidP="00184641">
      <w:pPr>
        <w:pStyle w:val="ProductList-Body"/>
        <w:tabs>
          <w:tab w:val="clear" w:pos="158"/>
          <w:tab w:val="left" w:pos="180"/>
        </w:tabs>
      </w:pPr>
      <w:r w:rsidRPr="009E4752">
        <w:rPr>
          <w:b/>
          <w:color w:val="00188F"/>
        </w:rPr>
        <w:t>Zunanji uporabniki</w:t>
      </w:r>
    </w:p>
    <w:p w14:paraId="5B0B041D" w14:textId="34E71C79" w:rsidR="006523C8" w:rsidRPr="009E4752" w:rsidRDefault="006523C8" w:rsidP="00184641">
      <w:pPr>
        <w:pStyle w:val="ProductList-Body"/>
        <w:tabs>
          <w:tab w:val="clear" w:pos="158"/>
          <w:tab w:val="left" w:pos="180"/>
        </w:tabs>
      </w:pPr>
      <w:r w:rsidRPr="009E4752">
        <w:t>Zunanji uporabniki, ki so v zbirke mest povabljeni prek funkcije Share-by-Mail, ne potrebujejo uporabniških licenc SL za OneDrive za podjetja.</w:t>
      </w:r>
    </w:p>
    <w:p w14:paraId="7DF92641" w14:textId="77777777" w:rsidR="00982C4A" w:rsidRPr="00903BB7" w:rsidRDefault="00A6043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r>
        <w:fldChar w:fldCharType="begin"/>
      </w:r>
      <w:r>
        <w:instrText xml:space="preserve"> HYPERLINK \l "GeneralTerms" \o "Splošni pogoji" </w:instrText>
      </w:r>
      <w:r>
        <w:fldChar w:fldCharType="separate"/>
      </w:r>
      <w:r w:rsidR="00982C4A">
        <w:rPr>
          <w:rStyle w:val="Hyperlink"/>
          <w:sz w:val="16"/>
          <w:szCs w:val="16"/>
        </w:rPr>
        <w:t>Splošni pogoji</w:t>
      </w:r>
      <w:r>
        <w:rPr>
          <w:rStyle w:val="Hyperlink"/>
          <w:sz w:val="16"/>
          <w:szCs w:val="16"/>
        </w:rPr>
        <w:fldChar w:fldCharType="end"/>
      </w:r>
    </w:p>
    <w:p w14:paraId="27AB4CF0" w14:textId="77777777" w:rsidR="00DB4F19" w:rsidRDefault="00DB4F19" w:rsidP="00184641">
      <w:pPr>
        <w:pStyle w:val="ProductList-Offering2Heading"/>
        <w:outlineLvl w:val="2"/>
      </w:pPr>
      <w:r>
        <w:tab/>
      </w:r>
      <w:bookmarkStart w:id="154" w:name="_Toc6563833"/>
      <w:bookmarkStart w:id="155" w:name="_Toc21617054"/>
      <w:bookmarkStart w:id="156" w:name="ProjectOnline"/>
      <w:bookmarkStart w:id="157" w:name="_Toc60223123"/>
      <w:r>
        <w:t>Project</w:t>
      </w:r>
      <w:bookmarkEnd w:id="154"/>
      <w:bookmarkEnd w:id="155"/>
      <w:bookmarkEnd w:id="157"/>
    </w:p>
    <w:bookmarkEnd w:id="156"/>
    <w:p w14:paraId="71B361A2" w14:textId="77777777" w:rsidR="00DB4F19" w:rsidRDefault="00DB4F19" w:rsidP="00184641">
      <w:pPr>
        <w:pStyle w:val="ProductList-Offering1"/>
        <w:sectPr w:rsidR="00DB4F19" w:rsidSect="00E275D6">
          <w:footerReference w:type="default" r:id="rId33"/>
          <w:footerReference w:type="first" r:id="rId34"/>
          <w:type w:val="continuous"/>
          <w:pgSz w:w="12240" w:h="15840"/>
          <w:pgMar w:top="1440" w:right="720" w:bottom="1440" w:left="720" w:header="720" w:footer="720" w:gutter="0"/>
          <w:cols w:space="720"/>
          <w:titlePg/>
          <w:docGrid w:linePitch="360"/>
        </w:sectPr>
      </w:pPr>
    </w:p>
    <w:p w14:paraId="09B58AE0" w14:textId="6303AE11" w:rsidR="00DB4F19" w:rsidRDefault="00DB4F19" w:rsidP="00184641">
      <w:pPr>
        <w:pStyle w:val="ProductList-Body"/>
        <w:rPr>
          <w:rFonts w:asciiTheme="majorHAnsi" w:hAnsiTheme="majorHAnsi"/>
          <w:sz w:val="16"/>
          <w:szCs w:val="16"/>
        </w:rPr>
      </w:pPr>
      <w:r>
        <w:rPr>
          <w:rFonts w:asciiTheme="majorHAnsi" w:hAnsiTheme="majorHAnsi"/>
          <w:sz w:val="16"/>
          <w:szCs w:val="16"/>
        </w:rPr>
        <w:t>Project Essentials</w:t>
      </w:r>
    </w:p>
    <w:p w14:paraId="149D7324"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1</w:t>
      </w:r>
    </w:p>
    <w:p w14:paraId="7756F5A8"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3</w:t>
      </w:r>
    </w:p>
    <w:p w14:paraId="5E1B161B" w14:textId="77777777" w:rsidR="00DB4F19" w:rsidRPr="00866323" w:rsidRDefault="00DB4F19" w:rsidP="00184641">
      <w:pPr>
        <w:pStyle w:val="ProductList-Body"/>
        <w:rPr>
          <w:rFonts w:asciiTheme="majorHAnsi" w:hAnsiTheme="majorHAnsi"/>
          <w:sz w:val="16"/>
          <w:szCs w:val="16"/>
        </w:rPr>
      </w:pPr>
      <w:r>
        <w:rPr>
          <w:rFonts w:asciiTheme="majorHAnsi" w:hAnsiTheme="majorHAnsi"/>
          <w:sz w:val="16"/>
          <w:szCs w:val="16"/>
        </w:rPr>
        <w:t>Project Plan 5</w:t>
      </w:r>
    </w:p>
    <w:p w14:paraId="502BEF30" w14:textId="77777777" w:rsidR="00DB4F19" w:rsidRDefault="00DB4F19" w:rsidP="00184641">
      <w:pPr>
        <w:pStyle w:val="ProductList-Offering2"/>
        <w:sectPr w:rsidR="00DB4F19" w:rsidSect="005B7124">
          <w:type w:val="continuous"/>
          <w:pgSz w:w="12240" w:h="15840"/>
          <w:pgMar w:top="1440" w:right="720" w:bottom="1440" w:left="720" w:header="720" w:footer="720" w:gutter="0"/>
          <w:cols w:num="2" w:space="720"/>
          <w:titlePg/>
          <w:docGrid w:linePitch="360"/>
        </w:sectPr>
      </w:pPr>
    </w:p>
    <w:p w14:paraId="4083D510" w14:textId="77777777" w:rsidR="00DB4F19" w:rsidRPr="000A5E8A" w:rsidRDefault="00DB4F19" w:rsidP="00184641">
      <w:pPr>
        <w:pStyle w:val="ProductList-Body"/>
        <w:pBdr>
          <w:top w:val="single" w:sz="4" w:space="1" w:color="BFBFBF" w:themeColor="background1" w:themeShade="BF"/>
        </w:pBdr>
        <w:rPr>
          <w:b/>
          <w:color w:val="000000" w:themeColor="text1"/>
          <w:sz w:val="8"/>
          <w:szCs w:val="8"/>
        </w:rPr>
      </w:pPr>
    </w:p>
    <w:p w14:paraId="1C918B60" w14:textId="77777777" w:rsidR="00DB4F19" w:rsidRPr="005108F0" w:rsidRDefault="00DB4F19" w:rsidP="00184641">
      <w:pPr>
        <w:pStyle w:val="ProductList-Body"/>
        <w:rPr>
          <w:b/>
          <w:color w:val="00188F"/>
        </w:rPr>
      </w:pPr>
      <w:r>
        <w:rPr>
          <w:b/>
          <w:color w:val="00188F"/>
        </w:rPr>
        <w:t>Pravice do namestitve in uporabe za program Project</w:t>
      </w:r>
    </w:p>
    <w:p w14:paraId="169C9D12" w14:textId="77777777" w:rsidR="00DB4F19" w:rsidRDefault="00DB4F19" w:rsidP="00184641">
      <w:pPr>
        <w:pStyle w:val="ProductList-Body"/>
      </w:pPr>
      <w:r>
        <w:t>Vsak uporabnik, ki mu stranka dodeli uporabniško licenco SL za Project Plan 3 ali Plan 5, mora imeti Microsoftov račun, če želi uporabljati programsko opremo, zagotovljeno z naročnino. Ti uporabniki:</w:t>
      </w:r>
    </w:p>
    <w:p w14:paraId="1142820D" w14:textId="77777777" w:rsidR="00DB4F19" w:rsidRDefault="00DB4F19" w:rsidP="00184641">
      <w:pPr>
        <w:pStyle w:val="ProductList-Body"/>
        <w:numPr>
          <w:ilvl w:val="0"/>
          <w:numId w:val="7"/>
        </w:numPr>
      </w:pPr>
      <w:r>
        <w:t>lahko programsko opremo, zagotovljeno z licenco SL, aktivirajo v največ petih hkratnih okoljih operacijskega sistema za lokalno ali oddaljeno uporabo;</w:t>
      </w:r>
    </w:p>
    <w:p w14:paraId="2999A33D" w14:textId="77777777" w:rsidR="00901C98" w:rsidRDefault="00901C98" w:rsidP="00901C98">
      <w:pPr>
        <w:pStyle w:val="ProductList-Body"/>
        <w:numPr>
          <w:ilvl w:val="0"/>
          <w:numId w:val="7"/>
        </w:numPr>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r w:rsidR="00A60435">
        <w:fldChar w:fldCharType="begin"/>
      </w:r>
      <w:r w:rsidR="00A60435">
        <w:instrText xml:space="preserve"> HYPERLINK "http://go.microsoft.com/?li</w:instrText>
      </w:r>
      <w:r w:rsidR="00A60435">
        <w:instrText xml:space="preserve">nkid=9839206" </w:instrText>
      </w:r>
      <w:r w:rsidR="00A60435">
        <w:fldChar w:fldCharType="separate"/>
      </w:r>
      <w:r>
        <w:rPr>
          <w:rStyle w:val="Hyperlink"/>
        </w:rPr>
        <w:t>pogojih za izdelke</w:t>
      </w:r>
      <w:r w:rsidR="00A60435">
        <w:rPr>
          <w:rStyle w:val="Hyperlink"/>
        </w:rPr>
        <w:fldChar w:fldCharType="end"/>
      </w:r>
      <w:r>
        <w:t xml:space="preserve">. Pogoji za izdelke so na voljo na strani </w:t>
      </w:r>
      <w:r w:rsidR="00A60435">
        <w:fldChar w:fldCharType="begin"/>
      </w:r>
      <w:r w:rsidR="00A60435">
        <w:instrText xml:space="preserve"> HYPERLINK "http://go.microsoft.com/?linkid=9839207" </w:instrText>
      </w:r>
      <w:r w:rsidR="00A60435">
        <w:fldChar w:fldCharType="separate"/>
      </w:r>
      <w:r>
        <w:rPr>
          <w:rStyle w:val="Hyperlink"/>
        </w:rPr>
        <w:t>http://go.microsoft.com/?linkid=9839207</w:t>
      </w:r>
      <w:r w:rsidR="00A60435">
        <w:rPr>
          <w:rStyle w:val="Hyperlink"/>
        </w:rPr>
        <w:fldChar w:fldCharType="end"/>
      </w:r>
      <w:r>
        <w:t xml:space="preserve">. Seznam partnerjev za večnajemniško gostovanje, ki izpolnjujejo pogoje, in dodatne zahteve za uvajanje so na voljo na strani </w:t>
      </w:r>
      <w:r w:rsidR="00A60435">
        <w:fldChar w:fldCharType="begin"/>
      </w:r>
      <w:r w:rsidR="00A60435">
        <w:instrText xml:space="preserve"> HYPERLINK "http://www.office.com/sca" </w:instrText>
      </w:r>
      <w:r w:rsidR="00A60435">
        <w:fldChar w:fldCharType="separate"/>
      </w:r>
      <w:r>
        <w:rPr>
          <w:rStyle w:val="Hyperlink"/>
        </w:rPr>
        <w:t>www.office.com/sca</w:t>
      </w:r>
      <w:r w:rsidR="00A60435">
        <w:rPr>
          <w:rStyle w:val="Hyperlink"/>
        </w:rPr>
        <w:fldChar w:fldCharType="end"/>
      </w:r>
      <w:r>
        <w:t>; in</w:t>
      </w:r>
    </w:p>
    <w:p w14:paraId="40CCBB3E" w14:textId="77777777" w:rsidR="00DB4F19" w:rsidRDefault="00DB4F19" w:rsidP="00184641">
      <w:pPr>
        <w:pStyle w:val="ProductList-Body"/>
        <w:numPr>
          <w:ilvl w:val="0"/>
          <w:numId w:val="7"/>
        </w:numPr>
      </w:pPr>
      <w:r>
        <w:t>morajo v vsaki napravi, v katero je uporabnik namestil programsko opremo, vsaj enkrat vsakih 30 dni vzpostaviti povezavo z internetom, sicer programska oprema morda ne bo pravilno delovala.</w:t>
      </w:r>
    </w:p>
    <w:p w14:paraId="09381A2F" w14:textId="77777777" w:rsidR="00DB4F19" w:rsidRPr="00621FC7" w:rsidRDefault="00DB4F19" w:rsidP="00184641">
      <w:pPr>
        <w:pStyle w:val="ProductList-Body"/>
        <w:rPr>
          <w:rFonts w:asciiTheme="majorHAnsi" w:hAnsiTheme="majorHAnsi"/>
          <w:szCs w:val="18"/>
        </w:rPr>
      </w:pPr>
    </w:p>
    <w:p w14:paraId="48513CB0" w14:textId="77777777" w:rsidR="00DB4F19" w:rsidRPr="005108F0" w:rsidRDefault="00DB4F19" w:rsidP="00184641">
      <w:pPr>
        <w:pStyle w:val="ProductList-Body"/>
        <w:rPr>
          <w:b/>
          <w:color w:val="00188F"/>
        </w:rPr>
      </w:pPr>
      <w:r>
        <w:rPr>
          <w:b/>
          <w:color w:val="00188F"/>
        </w:rPr>
        <w:t>Uporaba storitev SharePoint Online</w:t>
      </w:r>
    </w:p>
    <w:p w14:paraId="279CFA8B" w14:textId="759ED9A0" w:rsidR="00EB0904" w:rsidRDefault="00DB4F19" w:rsidP="00184641">
      <w:pPr>
        <w:pStyle w:val="ProductList-Body"/>
      </w:pPr>
      <w:r>
        <w:t>Pravice do funkcij storitev SharePoint Online, ki so na voljo z uporabniškimi licencami SL za Project Plan 3 ali Plan 5, so omejene na shranjevanje podatkov v podporo programu Project in dostop do njih</w:t>
      </w:r>
      <w:r w:rsidR="00EB0904">
        <w:t>.</w:t>
      </w:r>
    </w:p>
    <w:p w14:paraId="5A3D7BC8" w14:textId="77777777" w:rsidR="00982C4A" w:rsidRPr="00903BB7" w:rsidRDefault="00A6043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5AC115" w14:textId="77777777" w:rsidR="00472F21" w:rsidRDefault="00472F21" w:rsidP="00621FC7">
      <w:pPr>
        <w:pStyle w:val="ProductList-Offering2Heading"/>
        <w:outlineLvl w:val="2"/>
      </w:pPr>
      <w:r>
        <w:tab/>
      </w:r>
      <w:bookmarkStart w:id="158" w:name="_Toc524436952"/>
      <w:bookmarkStart w:id="159" w:name="_Toc523239324"/>
      <w:bookmarkStart w:id="160" w:name="_Toc60223124"/>
      <w:r>
        <w:t>SharePoint Online</w:t>
      </w:r>
      <w:bookmarkEnd w:id="158"/>
      <w:bookmarkEnd w:id="159"/>
      <w:bookmarkEnd w:id="160"/>
    </w:p>
    <w:p w14:paraId="5BAE30B2" w14:textId="77777777" w:rsidR="00472F21" w:rsidRDefault="00472F21" w:rsidP="00580A88">
      <w:pPr>
        <w:pStyle w:val="ProductList-Offering1"/>
        <w:ind w:left="0"/>
        <w:sectPr w:rsidR="00472F21" w:rsidSect="00E275D6">
          <w:footerReference w:type="first" r:id="rId35"/>
          <w:type w:val="continuous"/>
          <w:pgSz w:w="12240" w:h="15840"/>
          <w:pgMar w:top="1440" w:right="720" w:bottom="1440" w:left="720" w:header="720" w:footer="720" w:gutter="0"/>
          <w:cols w:space="720"/>
          <w:titlePg/>
          <w:docGrid w:linePitch="360"/>
        </w:sectPr>
      </w:pPr>
    </w:p>
    <w:p w14:paraId="448F1659" w14:textId="77777777" w:rsidR="00472F21" w:rsidRDefault="00472F21" w:rsidP="00580A88">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580A88">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0A88">
      <w:pPr>
        <w:pStyle w:val="ProductList-Body"/>
        <w:pBdr>
          <w:top w:val="single" w:sz="4" w:space="1" w:color="BFBFBF" w:themeColor="background1" w:themeShade="BF"/>
        </w:pBdr>
        <w:rPr>
          <w:sz w:val="8"/>
          <w:szCs w:val="8"/>
        </w:rPr>
      </w:pPr>
    </w:p>
    <w:p w14:paraId="4A35A591" w14:textId="77777777" w:rsidR="00D7478E" w:rsidRPr="009E4752" w:rsidRDefault="00D7478E" w:rsidP="00580A88">
      <w:pPr>
        <w:pStyle w:val="ProductList-Body"/>
      </w:pPr>
      <w:r w:rsidRPr="009E4752">
        <w:rPr>
          <w:b/>
          <w:color w:val="00188F"/>
        </w:rPr>
        <w:t>Osnovne funkcije storitev Office 365</w:t>
      </w:r>
    </w:p>
    <w:p w14:paraId="071D9734" w14:textId="176F41EE" w:rsidR="00D7478E" w:rsidRPr="009E4752" w:rsidRDefault="004B79A4" w:rsidP="00184641">
      <w:pPr>
        <w:pStyle w:val="ProductList-Body"/>
      </w:pPr>
      <w:r w:rsidRPr="009E4752">
        <w:t xml:space="preserve">SharePoint Online ali nadomestna storitev zagotavlja te zmogljivosti </w:t>
      </w:r>
      <w:r w:rsidR="00A60435">
        <w:fldChar w:fldCharType="begin"/>
      </w:r>
      <w:r w:rsidR="00A60435">
        <w:instrText xml:space="preserve"> HYPERLINK \l "CoreFeaturesforOffice365Services" \o "osnovnih funkcij" </w:instrText>
      </w:r>
      <w:r w:rsidR="00A60435">
        <w:fldChar w:fldCharType="separate"/>
      </w:r>
      <w:r w:rsidRPr="009E4752">
        <w:rPr>
          <w:rStyle w:val="Hyperlink"/>
        </w:rPr>
        <w:t>osnovnih funkcij</w:t>
      </w:r>
      <w:r w:rsidR="00A60435">
        <w:rPr>
          <w:rStyle w:val="Hyperlink"/>
        </w:rPr>
        <w:fldChar w:fldCharType="end"/>
      </w:r>
      <w:r w:rsidRPr="009E4752">
        <w:t>:</w:t>
      </w:r>
    </w:p>
    <w:p w14:paraId="696B933A" w14:textId="77777777" w:rsidR="00D7478E" w:rsidRPr="009E4752" w:rsidRDefault="00D7478E" w:rsidP="00184641">
      <w:pPr>
        <w:pStyle w:val="ProductList-Body"/>
      </w:pPr>
    </w:p>
    <w:p w14:paraId="3C7AF6D9" w14:textId="77777777" w:rsidR="00ED50E6" w:rsidRPr="009E4752" w:rsidRDefault="001A19E0" w:rsidP="00184641">
      <w:pPr>
        <w:pStyle w:val="ProductList-Body"/>
        <w:tabs>
          <w:tab w:val="clear" w:pos="158"/>
          <w:tab w:val="left" w:pos="180"/>
        </w:tabs>
        <w:ind w:left="187"/>
      </w:pPr>
      <w:r w:rsidRPr="009E4752">
        <w:rPr>
          <w:b/>
          <w:color w:val="0072C6"/>
        </w:rPr>
        <w:t>Spletna mesta za sodelovanje</w:t>
      </w:r>
    </w:p>
    <w:p w14:paraId="6BB5D188" w14:textId="545CAD29" w:rsidR="001A19E0" w:rsidRPr="009E4752" w:rsidRDefault="001A19E0" w:rsidP="00184641">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184641">
      <w:pPr>
        <w:pStyle w:val="ProductList-Body"/>
        <w:tabs>
          <w:tab w:val="clear" w:pos="158"/>
          <w:tab w:val="left" w:pos="180"/>
        </w:tabs>
        <w:ind w:left="180"/>
      </w:pPr>
    </w:p>
    <w:p w14:paraId="7F657CBD" w14:textId="77777777" w:rsidR="00ED50E6" w:rsidRPr="009E4752" w:rsidRDefault="001A19E0" w:rsidP="00184641">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184641">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84641">
      <w:pPr>
        <w:pStyle w:val="ProductList-Body"/>
      </w:pPr>
    </w:p>
    <w:p w14:paraId="5240EB9E" w14:textId="77777777" w:rsidR="00974EAE" w:rsidRPr="009E4752" w:rsidRDefault="001A19E0" w:rsidP="007A2840">
      <w:pPr>
        <w:pStyle w:val="ProductList-Body"/>
        <w:tabs>
          <w:tab w:val="clear" w:pos="158"/>
          <w:tab w:val="left" w:pos="180"/>
        </w:tabs>
      </w:pPr>
      <w:r w:rsidRPr="009E4752">
        <w:rPr>
          <w:b/>
          <w:color w:val="00188F"/>
        </w:rPr>
        <w:lastRenderedPageBreak/>
        <w:t>Zunanji uporabniki</w:t>
      </w:r>
    </w:p>
    <w:p w14:paraId="02135ED3" w14:textId="7AE2B84F" w:rsidR="001A19E0" w:rsidRPr="009E4752" w:rsidRDefault="001A19E0" w:rsidP="00184641">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184641">
      <w:pPr>
        <w:pStyle w:val="ProductList-Body"/>
        <w:tabs>
          <w:tab w:val="clear" w:pos="158"/>
          <w:tab w:val="left" w:pos="180"/>
        </w:tabs>
      </w:pPr>
    </w:p>
    <w:p w14:paraId="61A15A1D" w14:textId="6242E069" w:rsidR="00974EAE" w:rsidRPr="009E4752" w:rsidRDefault="001A19E0" w:rsidP="00184641">
      <w:pPr>
        <w:pStyle w:val="ProductList-Body"/>
        <w:tabs>
          <w:tab w:val="clear" w:pos="158"/>
          <w:tab w:val="left" w:pos="180"/>
        </w:tabs>
      </w:pPr>
      <w:r w:rsidRPr="009E4752">
        <w:rPr>
          <w:b/>
          <w:color w:val="00188F"/>
        </w:rPr>
        <w:t>Naročniške licence za dodatke za shranjevanje (Storage Add-on SL)</w:t>
      </w:r>
    </w:p>
    <w:p w14:paraId="734FFA4B" w14:textId="276B4A00" w:rsidR="001A19E0" w:rsidRDefault="001A19E0" w:rsidP="00184641">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2973F30" w14:textId="77777777" w:rsidR="00092E96" w:rsidRPr="00585A48" w:rsidRDefault="00A60435" w:rsidP="00092E96">
      <w:pPr>
        <w:pStyle w:val="ProductList-Body"/>
        <w:shd w:val="clear" w:color="auto" w:fill="A6A6A6" w:themeFill="background1" w:themeFillShade="A6"/>
        <w:spacing w:before="120" w:after="240"/>
        <w:jc w:val="right"/>
        <w:rPr>
          <w:sz w:val="16"/>
          <w:szCs w:val="16"/>
        </w:rPr>
      </w:pPr>
      <w:hyperlink w:anchor="Kazalo" w:tooltip="Kazalo" w:history="1">
        <w:r w:rsidR="00092E96">
          <w:rPr>
            <w:rStyle w:val="Hyperlink"/>
            <w:sz w:val="16"/>
            <w:szCs w:val="16"/>
          </w:rPr>
          <w:t>Kazalo</w:t>
        </w:r>
      </w:hyperlink>
      <w:r w:rsidR="00092E96">
        <w:rPr>
          <w:sz w:val="16"/>
          <w:szCs w:val="16"/>
        </w:rPr>
        <w:t>/</w:t>
      </w:r>
      <w:hyperlink w:anchor="Splošni pogoji" w:tooltip="Splošni pogoji" w:history="1">
        <w:r w:rsidR="00092E96">
          <w:rPr>
            <w:rStyle w:val="Hyperlink"/>
            <w:sz w:val="16"/>
            <w:szCs w:val="16"/>
          </w:rPr>
          <w:t>splošni pogoji</w:t>
        </w:r>
      </w:hyperlink>
    </w:p>
    <w:p w14:paraId="6F5FEA27" w14:textId="77777777" w:rsidR="00092E96" w:rsidRDefault="00092E96" w:rsidP="00BE67AE">
      <w:pPr>
        <w:pStyle w:val="ProductList-Offering2Heading"/>
        <w:outlineLvl w:val="2"/>
      </w:pPr>
      <w:r>
        <w:tab/>
      </w:r>
      <w:bookmarkStart w:id="161" w:name="WorkplaceAnalytics"/>
      <w:bookmarkStart w:id="162" w:name="_Toc37676506"/>
      <w:bookmarkStart w:id="163" w:name="_Toc60223125"/>
      <w:r>
        <w:t>Workplace Analytics</w:t>
      </w:r>
      <w:bookmarkEnd w:id="161"/>
      <w:bookmarkEnd w:id="162"/>
      <w:bookmarkEnd w:id="163"/>
    </w:p>
    <w:p w14:paraId="4DA6D294" w14:textId="77777777" w:rsidR="00092E96" w:rsidRDefault="00092E96" w:rsidP="00BE67AE">
      <w:pPr>
        <w:pStyle w:val="ProductList-Body"/>
        <w:tabs>
          <w:tab w:val="clear" w:pos="158"/>
          <w:tab w:val="left" w:pos="360"/>
        </w:tabs>
        <w:rPr>
          <w:b/>
          <w:color w:val="00188F"/>
        </w:rPr>
      </w:pPr>
      <w:r>
        <w:rPr>
          <w:b/>
          <w:color w:val="00188F"/>
        </w:rPr>
        <w:t>HIPAA Business Associate Agreement</w:t>
      </w:r>
    </w:p>
    <w:p w14:paraId="13E94DB6" w14:textId="77777777" w:rsidR="00092E96" w:rsidRDefault="00092E96" w:rsidP="00092E96">
      <w:pPr>
        <w:pStyle w:val="ProductList-Body"/>
        <w:spacing w:line="228" w:lineRule="auto"/>
      </w:pPr>
      <w:r>
        <w:t xml:space="preserve">Čeprav storitev Workplace Analytics ni navedena v pogodbi HIPAA Business Associate Agreement (»BAA«), v primeru, da je stranka »pokrita pravna oseba« ali »poslovni partner« in v podatke strank vključi »zaščitene zdravstvene podatke«, kot so ti izrazi opredeljeni v členu 45 CFR § 160.103, sklepanje strankine pogodbe o količinskem licenciranju za Workplace Analytics vključuje tudi sklepanje pogodbe BAA, katere polno besedilo je na voljo na </w:t>
      </w:r>
      <w:r w:rsidR="00A60435">
        <w:fldChar w:fldCharType="begin"/>
      </w:r>
      <w:r w:rsidR="00A60435">
        <w:instrText xml:space="preserve"> HYPERLINK "http://aka.ms/BAA" </w:instrText>
      </w:r>
      <w:r w:rsidR="00A60435">
        <w:fldChar w:fldCharType="separate"/>
      </w:r>
      <w:r>
        <w:rPr>
          <w:rStyle w:val="Hyperlink"/>
        </w:rPr>
        <w:t>http://aka.ms/BAA</w:t>
      </w:r>
      <w:r w:rsidR="00A60435">
        <w:rPr>
          <w:rStyle w:val="Hyperlink"/>
        </w:rPr>
        <w:fldChar w:fldCharType="end"/>
      </w:r>
      <w:r>
        <w:t>.</w:t>
      </w:r>
    </w:p>
    <w:p w14:paraId="7856FFB4" w14:textId="77777777" w:rsidR="00092E96" w:rsidRPr="00621FC7" w:rsidRDefault="00092E96" w:rsidP="00092E96">
      <w:pPr>
        <w:pStyle w:val="ProductList-Body"/>
        <w:rPr>
          <w:szCs w:val="18"/>
        </w:rPr>
      </w:pPr>
    </w:p>
    <w:p w14:paraId="3C9C8C42" w14:textId="77777777" w:rsidR="00092E96" w:rsidRDefault="00092E96" w:rsidP="00092E96">
      <w:pPr>
        <w:pStyle w:val="ProductList-Body"/>
        <w:tabs>
          <w:tab w:val="clear" w:pos="158"/>
          <w:tab w:val="left" w:pos="360"/>
        </w:tabs>
        <w:rPr>
          <w:b/>
          <w:color w:val="00188F"/>
        </w:rPr>
      </w:pPr>
      <w:r>
        <w:rPr>
          <w:b/>
          <w:color w:val="00188F"/>
        </w:rPr>
        <w:t>Revizije tretjih oseb</w:t>
      </w:r>
    </w:p>
    <w:p w14:paraId="5A02A596" w14:textId="3852DE37" w:rsidR="00092E96" w:rsidRPr="009E4752" w:rsidRDefault="00092E96" w:rsidP="00092E96">
      <w:pPr>
        <w:pStyle w:val="ProductList-Body"/>
        <w:tabs>
          <w:tab w:val="clear" w:pos="158"/>
          <w:tab w:val="left" w:pos="180"/>
        </w:tabs>
        <w:spacing w:line="228" w:lineRule="auto"/>
      </w:pPr>
      <w:r>
        <w:t>Microsoft je in bo uvedel in vzdrževal ustrezne tehnične in organizacijske ukrepe, ki podatke strank in osebne podatke varujejo pred nenamernim ali nezakonitim uničenjem, izgubo, spreminjanjem ali nepooblaščenim razkritjem osebnih podatkov, poslanih, shranjenih ali drugače obdelanih v storitvi Workplace Analytics, oziroma pred nenamernim ali nezakonitim dostopom do njih. Ti ukrepi so skladni z zahtevami, določenimi v standardih ISO 27001, ISO 27002 in ISO 27018. Microsoft je in bo izvajal občasne revizije tretjih oseb za preverjanje skladnosti s temi zahtevami v skladu z revizijami storitev Office 365.</w:t>
      </w:r>
    </w:p>
    <w:bookmarkStart w:id="164" w:name="OtherOnlineServices"/>
    <w:p w14:paraId="5775FC3D" w14:textId="1979CBCD" w:rsidR="00982C4A" w:rsidRPr="00903BB7" w:rsidRDefault="00982C4A" w:rsidP="00580A88">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EF9505" w14:textId="6B0D25DB" w:rsidR="008E1EAF" w:rsidRPr="0075793C" w:rsidRDefault="004B3528" w:rsidP="001019CC">
      <w:pPr>
        <w:pStyle w:val="ProductList-OfferingGroupHeading"/>
        <w:rPr>
          <w:lang w:val="sl-SI"/>
        </w:rPr>
      </w:pPr>
      <w:bookmarkStart w:id="165" w:name="_Toc60223126"/>
      <w:r w:rsidRPr="0075793C">
        <w:rPr>
          <w:lang w:val="sl-SI"/>
        </w:rPr>
        <w:t>Druge spletne storitve</w:t>
      </w:r>
      <w:bookmarkEnd w:id="165"/>
    </w:p>
    <w:p w14:paraId="78FBF00B" w14:textId="77777777" w:rsidR="001F7477" w:rsidRPr="007B19C0" w:rsidRDefault="001F7477" w:rsidP="00184641">
      <w:pPr>
        <w:pStyle w:val="ProductList-Offering2Heading"/>
        <w:outlineLvl w:val="2"/>
        <w:rPr>
          <w:lang w:val="pl-PL"/>
        </w:rPr>
      </w:pPr>
      <w:bookmarkStart w:id="166" w:name="_Toc476476628"/>
      <w:bookmarkStart w:id="167" w:name="MicrosoftLearning"/>
      <w:bookmarkStart w:id="168" w:name="MicrosoftPowerBIPro"/>
      <w:bookmarkEnd w:id="164"/>
      <w:r w:rsidRPr="007B19C0">
        <w:rPr>
          <w:lang w:val="pl-PL"/>
        </w:rPr>
        <w:tab/>
      </w:r>
      <w:bookmarkStart w:id="169" w:name="_Toc3111583"/>
      <w:bookmarkStart w:id="170" w:name="_Toc794198"/>
      <w:bookmarkStart w:id="171" w:name="BingMaps"/>
      <w:bookmarkStart w:id="172" w:name="_Toc60223127"/>
      <w:r w:rsidRPr="007B19C0">
        <w:rPr>
          <w:lang w:val="pl-PL"/>
        </w:rPr>
        <w:t>Platforma Bing Maps Mobile Asset Management</w:t>
      </w:r>
      <w:bookmarkEnd w:id="169"/>
      <w:bookmarkEnd w:id="170"/>
      <w:bookmarkEnd w:id="172"/>
    </w:p>
    <w:bookmarkEnd w:id="171"/>
    <w:p w14:paraId="1D46549A" w14:textId="77777777" w:rsidR="008E1AFE" w:rsidRPr="00E8394F" w:rsidRDefault="008E1AFE" w:rsidP="008E1AFE">
      <w:pPr>
        <w:pStyle w:val="ProductList-Body"/>
        <w:pBdr>
          <w:top w:val="single" w:sz="4" w:space="1" w:color="BFBFBF" w:themeColor="background1" w:themeShade="BF"/>
        </w:pBdr>
        <w:rPr>
          <w:b/>
          <w:color w:val="000000" w:themeColor="text1"/>
          <w:sz w:val="8"/>
          <w:lang w:val="en-US" w:eastAsia="en-US" w:bidi="ar-SA"/>
        </w:rPr>
      </w:pPr>
    </w:p>
    <w:p w14:paraId="7434CE2E" w14:textId="77777777" w:rsidR="001F7477" w:rsidRPr="00931AE7" w:rsidRDefault="001F7477" w:rsidP="00184641">
      <w:pPr>
        <w:pStyle w:val="ProductList-Body"/>
      </w:pPr>
      <w:r>
        <w:rPr>
          <w:b/>
          <w:color w:val="00188F"/>
        </w:rPr>
        <w:t>Licence SL za storitve</w:t>
      </w:r>
    </w:p>
    <w:p w14:paraId="28D6A20A" w14:textId="77777777" w:rsidR="001F7477" w:rsidRPr="00931AE7" w:rsidRDefault="001F7477" w:rsidP="00184641">
      <w:pPr>
        <w:pStyle w:val="ProductList-Body"/>
      </w:pPr>
      <w:r>
        <w:t xml:space="preserve">Za dostop do storitev prek platorme Bing Maps Mobile Asset Management je potrebna licenca SL za storitve. Licenco SL za storitve je treba kupiti z vsaj eno od teh upravičenih licenc Add-On SL za vsako sredstvo: </w:t>
      </w:r>
    </w:p>
    <w:p w14:paraId="4D131FB1" w14:textId="77777777" w:rsidR="001F7477" w:rsidRPr="00931AE7" w:rsidRDefault="001F7477" w:rsidP="00184641">
      <w:pPr>
        <w:pStyle w:val="ProductList-Body"/>
        <w:numPr>
          <w:ilvl w:val="0"/>
          <w:numId w:val="9"/>
        </w:numPr>
        <w:spacing w:before="40"/>
      </w:pPr>
      <w:r>
        <w:t>dodatna licenca SL za Mobile Asset Management za Severno Ameriko (z usmerjanjem ali brez);</w:t>
      </w:r>
    </w:p>
    <w:p w14:paraId="71B39CC5" w14:textId="77777777" w:rsidR="001F7477" w:rsidRPr="00931AE7" w:rsidRDefault="001F7477" w:rsidP="00184641">
      <w:pPr>
        <w:pStyle w:val="ProductList-Body"/>
        <w:numPr>
          <w:ilvl w:val="0"/>
          <w:numId w:val="9"/>
        </w:numPr>
        <w:spacing w:before="40"/>
      </w:pPr>
      <w:r>
        <w:t>dodatna licenca SL za Mobile Asset Management za Evropo (z usmerjanjem ali brez); ali</w:t>
      </w:r>
    </w:p>
    <w:p w14:paraId="129218BF" w14:textId="77777777" w:rsidR="001F7477" w:rsidRPr="00931AE7" w:rsidRDefault="001F7477" w:rsidP="00184641">
      <w:pPr>
        <w:pStyle w:val="ProductList-Body"/>
        <w:numPr>
          <w:ilvl w:val="0"/>
          <w:numId w:val="9"/>
        </w:numPr>
        <w:spacing w:before="40"/>
      </w:pPr>
      <w:r>
        <w:t>dodatna licenca SL za Mobile Asset Management za preostali svet (z usmerjanjem ali brez).</w:t>
      </w:r>
    </w:p>
    <w:p w14:paraId="09CC0F83" w14:textId="77777777" w:rsidR="001F7477" w:rsidRPr="00931AE7" w:rsidRDefault="001F7477" w:rsidP="00184641">
      <w:pPr>
        <w:pStyle w:val="ProductList-Body"/>
      </w:pPr>
    </w:p>
    <w:p w14:paraId="747BC9F0" w14:textId="77777777" w:rsidR="001F7477" w:rsidRPr="00931AE7" w:rsidRDefault="001F7477" w:rsidP="00184641">
      <w:pPr>
        <w:pStyle w:val="ProductList-Body"/>
      </w:pPr>
      <w:r>
        <w:rPr>
          <w:b/>
          <w:color w:val="00188F"/>
        </w:rPr>
        <w:t>Vmesniki API za Bing Maps</w:t>
      </w:r>
    </w:p>
    <w:p w14:paraId="0C488691" w14:textId="4B1C76B2" w:rsidR="001F7477" w:rsidRPr="00931AE7" w:rsidRDefault="001F7477" w:rsidP="00184641">
      <w:pPr>
        <w:pStyle w:val="ProductList-Body"/>
      </w:pPr>
      <w:r w:rsidRPr="001A23F2">
        <w:t>Stranka z licenco za uporabo platforme Bing Maps Mobile Asset Management Platform lahko lahko vmesnike API za Bing Maps uporablja skladno s pogoji uporabe vmesnika API za platformo Microsoft Bing Maps in dokumentacijo za Bing Maps, vključno z morebitnimi pogoji, ki jih nadomestijo, na</w:t>
      </w:r>
      <w:r>
        <w:t xml:space="preserve"> </w:t>
      </w:r>
      <w:hyperlink r:id="rId36" w:history="1">
        <w:r>
          <w:rPr>
            <w:rStyle w:val="Hyperlink"/>
          </w:rPr>
          <w:t>https://aka.ms/bingmapsplatformapistou</w:t>
        </w:r>
      </w:hyperlink>
      <w:r>
        <w:t xml:space="preserve"> in </w:t>
      </w:r>
      <w:r w:rsidR="00A60435">
        <w:fldChar w:fldCharType="begin"/>
      </w:r>
      <w:r w:rsidR="00A60435">
        <w:instrText xml:space="preserve"> HYPERLINK "https://aka.ms/bingmapsplatformsdks/" </w:instrText>
      </w:r>
      <w:r w:rsidR="00A60435">
        <w:fldChar w:fldCharType="separate"/>
      </w:r>
      <w:r>
        <w:rPr>
          <w:rStyle w:val="Hyperlink"/>
        </w:rPr>
        <w:t>https://aka.ms/bingmapsplatformsdks/</w:t>
      </w:r>
      <w:r w:rsidR="00A60435">
        <w:rPr>
          <w:rStyle w:val="Hyperlink"/>
        </w:rPr>
        <w:fldChar w:fldCharType="end"/>
      </w:r>
      <w:r>
        <w:t>.</w:t>
      </w:r>
    </w:p>
    <w:p w14:paraId="43E49D1F" w14:textId="77777777" w:rsidR="007A2840" w:rsidRDefault="007A2840" w:rsidP="00184641">
      <w:pPr>
        <w:pStyle w:val="ProductList-Body"/>
        <w:rPr>
          <w:b/>
          <w:color w:val="00188F"/>
        </w:rPr>
      </w:pPr>
    </w:p>
    <w:p w14:paraId="555F20DF" w14:textId="19253811" w:rsidR="001F7477" w:rsidRPr="00931AE7" w:rsidRDefault="001F7477" w:rsidP="00184641">
      <w:pPr>
        <w:pStyle w:val="ProductList-Body"/>
      </w:pPr>
      <w:r>
        <w:rPr>
          <w:b/>
          <w:color w:val="00188F"/>
        </w:rPr>
        <w:t>Zasebnost v storitvi Bing Maps</w:t>
      </w:r>
    </w:p>
    <w:p w14:paraId="3D7CEDB1" w14:textId="77777777" w:rsidR="001F7477" w:rsidRPr="00931AE7" w:rsidRDefault="001F7477" w:rsidP="00184641">
      <w:pPr>
        <w:pStyle w:val="ProductList-Body"/>
      </w:pPr>
      <w:r>
        <w:t xml:space="preserve">Microsoftova izjava o zasebnosti (na naslovu: </w:t>
      </w:r>
      <w:r w:rsidR="00A60435">
        <w:fldChar w:fldCharType="begin"/>
      </w:r>
      <w:r w:rsidR="00A60435">
        <w:instrText xml:space="preserve"> HYPERLINK "https://go.microsoft.com/fwlink/?LinkId=521839" </w:instrText>
      </w:r>
      <w:r w:rsidR="00A60435">
        <w:fldChar w:fldCharType="separate"/>
      </w:r>
      <w:r>
        <w:rPr>
          <w:rStyle w:val="Hyperlink"/>
        </w:rPr>
        <w:t>https://go.microsoft.com/fwlink/?LinkId=521839</w:t>
      </w:r>
      <w:r w:rsidR="00A60435">
        <w:rPr>
          <w:rStyle w:val="Hyperlink"/>
        </w:rPr>
        <w:fldChar w:fldCharType="end"/>
      </w:r>
      <w:r>
        <w:rPr>
          <w:rStyle w:val="Hyperlink"/>
        </w:rPr>
        <w:t>)</w:t>
      </w:r>
      <w:r>
        <w:t xml:space="preserve"> in pogoji glede zasebnosti v pogojih uporabe za vmesnik API za platformo Microsoft Bing Maps veljajo za strankino uporabo platforme Bing Maps Mobile Asset Management.</w:t>
      </w:r>
    </w:p>
    <w:p w14:paraId="7CB7819A" w14:textId="77777777" w:rsidR="001F7477" w:rsidRPr="00931AE7" w:rsidRDefault="00A60435"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26F3FD23" w14:textId="77777777" w:rsidR="001F7477" w:rsidRPr="00931AE7" w:rsidRDefault="001F7477" w:rsidP="00901C98">
      <w:pPr>
        <w:pStyle w:val="ProductList-Offering2Heading"/>
        <w:outlineLvl w:val="2"/>
      </w:pPr>
      <w:r>
        <w:tab/>
      </w:r>
      <w:bookmarkStart w:id="173" w:name="BingMapsTransactionsandUsers"/>
      <w:bookmarkStart w:id="174" w:name="_Toc3111584"/>
      <w:bookmarkStart w:id="175" w:name="_Toc60223128"/>
      <w:r>
        <w:t>Bing Maps Transactions and Users</w:t>
      </w:r>
      <w:bookmarkEnd w:id="173"/>
      <w:bookmarkEnd w:id="174"/>
      <w:bookmarkEnd w:id="175"/>
    </w:p>
    <w:p w14:paraId="7942FBDB" w14:textId="77777777" w:rsidR="001F7477" w:rsidRPr="00A8327A" w:rsidRDefault="001F7477" w:rsidP="00184641">
      <w:pPr>
        <w:pStyle w:val="ProductList-Body"/>
        <w:rPr>
          <w:rFonts w:asciiTheme="majorHAnsi" w:hAnsiTheme="majorHAnsi"/>
          <w:sz w:val="16"/>
          <w:szCs w:val="16"/>
        </w:rPr>
        <w:sectPr w:rsidR="001F7477" w:rsidRPr="00A8327A" w:rsidSect="00385DA7">
          <w:footerReference w:type="default" r:id="rId37"/>
          <w:footerReference w:type="first" r:id="rId38"/>
          <w:type w:val="continuous"/>
          <w:pgSz w:w="12240" w:h="15840"/>
          <w:pgMar w:top="1440" w:right="720" w:bottom="1440" w:left="720" w:header="720" w:footer="720" w:gutter="0"/>
          <w:cols w:space="720"/>
          <w:titlePg/>
          <w:docGrid w:linePitch="360"/>
        </w:sectPr>
      </w:pPr>
    </w:p>
    <w:p w14:paraId="19C50017" w14:textId="77777777" w:rsidR="001F7477" w:rsidRPr="00931AE7" w:rsidRDefault="001F7477" w:rsidP="00184641">
      <w:pPr>
        <w:pStyle w:val="ProductList-Body"/>
      </w:pPr>
      <w:r>
        <w:rPr>
          <w:rFonts w:asciiTheme="majorHAnsi" w:hAnsiTheme="majorHAnsi"/>
          <w:sz w:val="16"/>
          <w:szCs w:val="16"/>
        </w:rPr>
        <w:t>Bing Maps Transactions</w:t>
      </w:r>
    </w:p>
    <w:p w14:paraId="35A12BD4" w14:textId="77777777" w:rsidR="001F7477" w:rsidRPr="00931AE7" w:rsidRDefault="001F7477" w:rsidP="00184641">
      <w:pPr>
        <w:pStyle w:val="ProductList-Body"/>
      </w:pPr>
      <w:r>
        <w:rPr>
          <w:rFonts w:asciiTheme="majorHAnsi" w:hAnsiTheme="majorHAnsi"/>
          <w:sz w:val="16"/>
          <w:szCs w:val="16"/>
        </w:rPr>
        <w:t>Bing Maps Known User</w:t>
      </w:r>
    </w:p>
    <w:p w14:paraId="031B23B5" w14:textId="77777777" w:rsidR="001F7477" w:rsidRPr="00931AE7" w:rsidRDefault="001F7477" w:rsidP="00184641">
      <w:pPr>
        <w:pStyle w:val="ProductList-Body"/>
      </w:pPr>
      <w:r>
        <w:rPr>
          <w:rFonts w:asciiTheme="majorHAnsi" w:hAnsiTheme="majorHAnsi"/>
          <w:sz w:val="16"/>
          <w:szCs w:val="16"/>
        </w:rPr>
        <w:t>Bing Maps Light Known User</w:t>
      </w:r>
    </w:p>
    <w:p w14:paraId="4335995E" w14:textId="77777777" w:rsidR="001F7477" w:rsidRDefault="001F7477" w:rsidP="00184641">
      <w:pPr>
        <w:pStyle w:val="ProductList-Body"/>
        <w:rPr>
          <w:rFonts w:asciiTheme="majorHAnsi" w:hAnsiTheme="majorHAnsi"/>
          <w:sz w:val="16"/>
          <w:szCs w:val="16"/>
        </w:rPr>
        <w:sectPr w:rsidR="001F7477" w:rsidSect="00385DA7">
          <w:footerReference w:type="default" r:id="rId39"/>
          <w:footerReference w:type="first" r:id="rId40"/>
          <w:type w:val="continuous"/>
          <w:pgSz w:w="12240" w:h="15840"/>
          <w:pgMar w:top="1440" w:right="720" w:bottom="1440" w:left="720" w:header="720" w:footer="720" w:gutter="0"/>
          <w:cols w:num="2" w:space="720"/>
          <w:titlePg/>
          <w:docGrid w:linePitch="360"/>
        </w:sectPr>
      </w:pPr>
    </w:p>
    <w:p w14:paraId="7A4970FB" w14:textId="77777777" w:rsidR="001F7477" w:rsidRPr="00E8394F" w:rsidRDefault="001F7477" w:rsidP="00184641">
      <w:pPr>
        <w:pStyle w:val="ProductList-Body"/>
        <w:pBdr>
          <w:top w:val="single" w:sz="4" w:space="1" w:color="BFBFBF" w:themeColor="background1" w:themeShade="BF"/>
        </w:pBdr>
        <w:rPr>
          <w:b/>
          <w:color w:val="000000" w:themeColor="text1"/>
          <w:sz w:val="8"/>
          <w:lang w:val="en-US" w:eastAsia="en-US" w:bidi="ar-SA"/>
        </w:rPr>
      </w:pPr>
    </w:p>
    <w:p w14:paraId="6E80491D" w14:textId="77777777" w:rsidR="001F7477" w:rsidRPr="00931AE7" w:rsidRDefault="001F7477" w:rsidP="00184641">
      <w:pPr>
        <w:pStyle w:val="ProductList-Body"/>
      </w:pPr>
      <w:r>
        <w:rPr>
          <w:b/>
          <w:color w:val="00188F"/>
        </w:rPr>
        <w:t>Uporabniki s preverjeno pristnostjo</w:t>
      </w:r>
    </w:p>
    <w:p w14:paraId="4A81C828" w14:textId="77777777" w:rsidR="001F7477" w:rsidRPr="00931AE7" w:rsidRDefault="001F7477" w:rsidP="00184641">
      <w:pPr>
        <w:pStyle w:val="ProductList-Body"/>
      </w:pPr>
      <w:r>
        <w:t>Uporabniki, katerih pristnost preverjajo strankini programi, ki dostopajo do storitve prek vmesnikov API za Bing Maps, morajo imeti licenco SL.</w:t>
      </w:r>
    </w:p>
    <w:p w14:paraId="6FE892A6" w14:textId="77777777" w:rsidR="001F7477" w:rsidRPr="00931AE7" w:rsidRDefault="001F7477" w:rsidP="00184641">
      <w:pPr>
        <w:pStyle w:val="ProductList-Body"/>
      </w:pPr>
    </w:p>
    <w:p w14:paraId="484EEEA1" w14:textId="77777777" w:rsidR="001F7477" w:rsidRPr="00931AE7" w:rsidRDefault="001F7477" w:rsidP="007A2840">
      <w:pPr>
        <w:pStyle w:val="ProductList-Body"/>
      </w:pPr>
      <w:r>
        <w:rPr>
          <w:b/>
          <w:color w:val="00188F"/>
        </w:rPr>
        <w:t>Vmesniki API za Bing Maps</w:t>
      </w:r>
    </w:p>
    <w:p w14:paraId="172567F0" w14:textId="77777777" w:rsidR="001F7477" w:rsidRPr="00931AE7" w:rsidRDefault="001F7477" w:rsidP="00184641">
      <w:pPr>
        <w:pStyle w:val="ProductList-Body"/>
      </w:pPr>
      <w:r>
        <w:lastRenderedPageBreak/>
        <w:t xml:space="preserve">Stranka z licenco za uporabo storitev Bing Maps Transactions and Users lahko uporablja vmesnike API za Bing Maps skladno s pogoji uporabe vmesnika API za platformo Microsoft Bing Maps in dokumentacijo za Bing Maps, vključno z morebitnimi pogoji, ki jih nadomestijo, na </w:t>
      </w:r>
      <w:r w:rsidR="00A60435">
        <w:fldChar w:fldCharType="begin"/>
      </w:r>
      <w:r w:rsidR="00A60435">
        <w:instrText xml:space="preserve"> HYPERLINK "https://aka.ms/bingmapsplatformapistou" </w:instrText>
      </w:r>
      <w:r w:rsidR="00A60435">
        <w:fldChar w:fldCharType="separate"/>
      </w:r>
      <w:r>
        <w:rPr>
          <w:rStyle w:val="Hyperlink"/>
        </w:rPr>
        <w:t>https://aka.ms/bingmapsplatformapistou</w:t>
      </w:r>
      <w:r w:rsidR="00A60435">
        <w:rPr>
          <w:rStyle w:val="Hyperlink"/>
        </w:rPr>
        <w:fldChar w:fldCharType="end"/>
      </w:r>
      <w:r>
        <w:t xml:space="preserve"> in </w:t>
      </w:r>
      <w:r w:rsidR="00A60435">
        <w:fldChar w:fldCharType="begin"/>
      </w:r>
      <w:r w:rsidR="00A60435">
        <w:instrText xml:space="preserve"> HYPERLINK "https://aka.ms/bingmapsplatformsdks/" </w:instrText>
      </w:r>
      <w:r w:rsidR="00A60435">
        <w:fldChar w:fldCharType="separate"/>
      </w:r>
      <w:r>
        <w:rPr>
          <w:rStyle w:val="Hyperlink"/>
        </w:rPr>
        <w:t>https://aka.ms/bingmapsplatformsdks/</w:t>
      </w:r>
      <w:r w:rsidR="00A60435">
        <w:rPr>
          <w:rStyle w:val="Hyperlink"/>
        </w:rPr>
        <w:fldChar w:fldCharType="end"/>
      </w:r>
      <w:r>
        <w:t>.</w:t>
      </w:r>
    </w:p>
    <w:p w14:paraId="111126AD" w14:textId="77777777" w:rsidR="001F7477" w:rsidRPr="00931AE7" w:rsidRDefault="001F7477" w:rsidP="00184641">
      <w:pPr>
        <w:pStyle w:val="ProductList-Body"/>
      </w:pPr>
    </w:p>
    <w:p w14:paraId="5A056F12" w14:textId="77777777" w:rsidR="001F7477" w:rsidRPr="00931AE7" w:rsidRDefault="001F7477" w:rsidP="00184641">
      <w:pPr>
        <w:pStyle w:val="ProductList-Body"/>
      </w:pPr>
      <w:r>
        <w:rPr>
          <w:b/>
          <w:color w:val="00188F"/>
        </w:rPr>
        <w:t>Zasebnost v storitvi Bing Maps</w:t>
      </w:r>
    </w:p>
    <w:p w14:paraId="1D82F689" w14:textId="77777777" w:rsidR="001F7477" w:rsidRPr="00931AE7" w:rsidRDefault="001F7477" w:rsidP="00184641">
      <w:pPr>
        <w:pStyle w:val="ProductList-Body"/>
      </w:pPr>
      <w:r>
        <w:t xml:space="preserve">Microsoftova izjava o zasebnosti (na naslovu </w:t>
      </w:r>
      <w:r w:rsidR="00A60435">
        <w:fldChar w:fldCharType="begin"/>
      </w:r>
      <w:r w:rsidR="00A60435">
        <w:instrText xml:space="preserve"> HYPERLINK "https://go.microsoft.com/fwlink/?LinkId=521839" </w:instrText>
      </w:r>
      <w:r w:rsidR="00A60435">
        <w:fldChar w:fldCharType="separate"/>
      </w:r>
      <w:r>
        <w:rPr>
          <w:rStyle w:val="Hyperlink"/>
        </w:rPr>
        <w:t>https://go.microsoft.com/fwlink/?LinkId=521839</w:t>
      </w:r>
      <w:r w:rsidR="00A60435">
        <w:rPr>
          <w:rStyle w:val="Hyperlink"/>
        </w:rPr>
        <w:fldChar w:fldCharType="end"/>
      </w:r>
      <w:r>
        <w:rPr>
          <w:rStyle w:val="Hyperlink"/>
        </w:rPr>
        <w:t>)</w:t>
      </w:r>
      <w:r>
        <w:t xml:space="preserve"> in pogoji glede zasebnosti v pogojih uporabe za vmesnik API za platformo Microsoft Bing Maps veljajo za strankino uporabo storitve Bing Maps.</w:t>
      </w:r>
    </w:p>
    <w:p w14:paraId="443895F3" w14:textId="77777777" w:rsidR="001F7477" w:rsidRPr="00931AE7" w:rsidRDefault="00A60435"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6CF7B5C1" w14:textId="77777777" w:rsidR="00572004" w:rsidRPr="000F395E" w:rsidRDefault="00572004" w:rsidP="00D1067A">
      <w:pPr>
        <w:pStyle w:val="ProductList-Offering2Heading"/>
        <w:outlineLvl w:val="2"/>
      </w:pPr>
      <w:bookmarkStart w:id="176" w:name="MicrosoftPowerPlatform"/>
      <w:r>
        <w:tab/>
      </w:r>
      <w:bookmarkStart w:id="177" w:name="_Toc8395051"/>
      <w:bookmarkStart w:id="178" w:name="_Toc6563839"/>
      <w:bookmarkStart w:id="179" w:name="BusinessApplicationPlatform"/>
      <w:bookmarkStart w:id="180" w:name="_Toc60223129"/>
      <w:r>
        <w:t>Microsoft Power Platform</w:t>
      </w:r>
      <w:bookmarkEnd w:id="177"/>
      <w:bookmarkEnd w:id="178"/>
      <w:bookmarkEnd w:id="180"/>
    </w:p>
    <w:bookmarkEnd w:id="179"/>
    <w:p w14:paraId="760496AF" w14:textId="77777777" w:rsidR="00572004" w:rsidRPr="00A8327A" w:rsidRDefault="00572004" w:rsidP="00184641">
      <w:pPr>
        <w:pStyle w:val="ProductList-Body"/>
        <w:rPr>
          <w:rFonts w:asciiTheme="majorHAnsi" w:hAnsiTheme="majorHAnsi"/>
          <w:sz w:val="16"/>
          <w:szCs w:val="16"/>
        </w:rPr>
        <w:sectPr w:rsidR="00572004" w:rsidRPr="00A8327A" w:rsidSect="00385DA7">
          <w:footerReference w:type="default" r:id="rId41"/>
          <w:footerReference w:type="first" r:id="rId42"/>
          <w:type w:val="continuous"/>
          <w:pgSz w:w="12240" w:h="15840"/>
          <w:pgMar w:top="1440" w:right="720" w:bottom="1440" w:left="720" w:header="720" w:footer="720" w:gutter="0"/>
          <w:cols w:space="720"/>
          <w:titlePg/>
          <w:docGrid w:linePitch="360"/>
        </w:sectPr>
      </w:pPr>
    </w:p>
    <w:bookmarkEnd w:id="176"/>
    <w:p w14:paraId="5F583A31" w14:textId="6900576F" w:rsidR="00193A90" w:rsidRPr="004E78BB" w:rsidRDefault="00193A90" w:rsidP="00184641">
      <w:pPr>
        <w:pStyle w:val="ProductList-Body"/>
      </w:pPr>
      <w:r>
        <w:rPr>
          <w:rFonts w:asciiTheme="majorHAnsi" w:hAnsiTheme="majorHAnsi"/>
          <w:sz w:val="16"/>
          <w:szCs w:val="16"/>
        </w:rPr>
        <w:t xml:space="preserve">Microsoft </w:t>
      </w:r>
      <w:r w:rsidR="00901C98">
        <w:rPr>
          <w:rFonts w:asciiTheme="majorHAnsi" w:hAnsiTheme="majorHAnsi"/>
          <w:sz w:val="16"/>
          <w:szCs w:val="16"/>
        </w:rPr>
        <w:t>Power Automate</w:t>
      </w:r>
    </w:p>
    <w:p w14:paraId="56BD61D6" w14:textId="042C3525" w:rsidR="00193A90" w:rsidRDefault="00193A90" w:rsidP="00184641">
      <w:pPr>
        <w:pStyle w:val="ProductList-Body"/>
        <w:rPr>
          <w:rFonts w:asciiTheme="majorHAnsi" w:hAnsiTheme="majorHAnsi"/>
          <w:sz w:val="16"/>
          <w:szCs w:val="16"/>
        </w:rPr>
      </w:pPr>
      <w:r>
        <w:rPr>
          <w:rFonts w:asciiTheme="majorHAnsi" w:hAnsiTheme="majorHAnsi"/>
          <w:sz w:val="16"/>
          <w:szCs w:val="16"/>
        </w:rPr>
        <w:t>Microsoft Power</w:t>
      </w:r>
      <w:r w:rsidR="00901C98">
        <w:rPr>
          <w:rFonts w:asciiTheme="majorHAnsi" w:hAnsiTheme="majorHAnsi"/>
          <w:sz w:val="16"/>
          <w:szCs w:val="16"/>
        </w:rPr>
        <w:t xml:space="preserve"> </w:t>
      </w:r>
      <w:r>
        <w:rPr>
          <w:rFonts w:asciiTheme="majorHAnsi" w:hAnsiTheme="majorHAnsi"/>
          <w:sz w:val="16"/>
          <w:szCs w:val="16"/>
        </w:rPr>
        <w:t>Apps</w:t>
      </w:r>
    </w:p>
    <w:p w14:paraId="2EFF6F96" w14:textId="00CF06FE" w:rsidR="00D1067A" w:rsidRPr="004E78BB" w:rsidRDefault="00D1067A" w:rsidP="00184641">
      <w:pPr>
        <w:pStyle w:val="ProductList-Body"/>
      </w:pPr>
      <w:r>
        <w:rPr>
          <w:rFonts w:asciiTheme="majorHAnsi" w:hAnsiTheme="majorHAnsi"/>
          <w:sz w:val="16"/>
          <w:szCs w:val="16"/>
        </w:rPr>
        <w:t>Microsoft Power Virtual Agents</w:t>
      </w:r>
    </w:p>
    <w:p w14:paraId="3A5F2822" w14:textId="77777777" w:rsidR="00193A90" w:rsidRPr="004E78BB" w:rsidRDefault="00193A90" w:rsidP="00184641">
      <w:pPr>
        <w:pStyle w:val="ProductList-Body"/>
      </w:pPr>
      <w:r>
        <w:rPr>
          <w:rFonts w:asciiTheme="majorHAnsi" w:hAnsiTheme="majorHAnsi"/>
          <w:sz w:val="16"/>
          <w:szCs w:val="16"/>
        </w:rPr>
        <w:t>Microsoft Power BI Pro</w:t>
      </w:r>
    </w:p>
    <w:p w14:paraId="0605EF86" w14:textId="115A9CB4" w:rsidR="00193A90" w:rsidRDefault="00193A90" w:rsidP="00184641">
      <w:pPr>
        <w:pStyle w:val="ProductList-Body"/>
        <w:rPr>
          <w:rFonts w:asciiTheme="majorHAnsi" w:hAnsiTheme="majorHAnsi"/>
          <w:sz w:val="16"/>
          <w:szCs w:val="16"/>
        </w:rPr>
        <w:sectPr w:rsidR="00193A90" w:rsidSect="00AE5745">
          <w:footerReference w:type="default" r:id="rId43"/>
          <w:footerReference w:type="first" r:id="rId4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C28D5F" w14:textId="77777777" w:rsidR="00193A90" w:rsidRPr="00990967"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84641">
      <w:pPr>
        <w:pStyle w:val="ProductList-Body"/>
        <w:tabs>
          <w:tab w:val="clear" w:pos="158"/>
          <w:tab w:val="left" w:pos="360"/>
        </w:tabs>
      </w:pPr>
      <w:r>
        <w:rPr>
          <w:b/>
          <w:color w:val="00188F"/>
        </w:rPr>
        <w:t>Obvestila</w:t>
      </w:r>
    </w:p>
    <w:p w14:paraId="57996473" w14:textId="5693379D" w:rsidR="00A22390" w:rsidRPr="00E52A5C" w:rsidRDefault="00A22390" w:rsidP="00184641">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Attachment1" w:tooltip="dodatku 1" w:history="1">
        <w:r>
          <w:rPr>
            <w:rStyle w:val="Hyperlink"/>
          </w:rPr>
          <w:t>dodatku 1</w:t>
        </w:r>
      </w:hyperlink>
      <w:r>
        <w:t>.</w:t>
      </w:r>
    </w:p>
    <w:p w14:paraId="224FDE13" w14:textId="77777777" w:rsidR="00193A90" w:rsidRPr="00990967" w:rsidRDefault="00193A90" w:rsidP="00184641">
      <w:pPr>
        <w:pStyle w:val="ProductList-Body"/>
        <w:rPr>
          <w:lang w:eastAsia="en-US" w:bidi="ar-SA"/>
        </w:rPr>
      </w:pPr>
    </w:p>
    <w:p w14:paraId="1A770F96" w14:textId="77777777" w:rsidR="00621FC7" w:rsidRPr="0049240E" w:rsidRDefault="00621FC7" w:rsidP="00621FC7">
      <w:pPr>
        <w:pStyle w:val="ProductList-Body"/>
        <w:tabs>
          <w:tab w:val="clear" w:pos="158"/>
          <w:tab w:val="left" w:pos="360"/>
        </w:tabs>
      </w:pPr>
      <w:bookmarkStart w:id="181" w:name="_Hlk50811500"/>
      <w:r>
        <w:rPr>
          <w:b/>
          <w:color w:val="00188F"/>
        </w:rPr>
        <w:t>Nedejavni primerki storitve Dataverse, zagotovljeni z licencami za Microsoft 365</w:t>
      </w:r>
    </w:p>
    <w:p w14:paraId="1F51157F" w14:textId="649DB7BF" w:rsidR="00A87887" w:rsidRPr="00F300A2" w:rsidRDefault="00621FC7" w:rsidP="00621FC7">
      <w:pPr>
        <w:pStyle w:val="ProductList-Body"/>
      </w:pPr>
      <w:r>
        <w:t>Če stranka dovoli, da njen primerek storitve Dataverse, zagotovljen z licencami za Microsoft 365, postane nedejaven, lahko Microsoft po svoji izbiri onemogoči nedejavni primerek ter izbriše podatke strank in osebne podatke v njem. Tak primerek storitve Dataverse postane nedejaven, če 1) se 90 dni vanj ni prijavil noben uporabnik; 2) do podatkov v primerku že 90 dni niso dostopali nobeni boti, aplikacije, poročila ali poteki; 3) v primerek že 90 dni niso bili nameščeni ali uvoženi nobeni boti, aplikacije, poročila ali poteki; 4) v primerku že 90 dni prek API-ja ali poslov obdelave v ozadju ni registriranih nobenih drugih dejanj ali dejavnosti</w:t>
      </w:r>
      <w:r w:rsidR="00A87887">
        <w:t xml:space="preserve">. </w:t>
      </w:r>
    </w:p>
    <w:bookmarkEnd w:id="181"/>
    <w:p w14:paraId="02865CEB" w14:textId="77777777" w:rsidR="00A87887" w:rsidRDefault="00A87887" w:rsidP="00A87887">
      <w:pPr>
        <w:pStyle w:val="ProductList-Body"/>
        <w:tabs>
          <w:tab w:val="clear" w:pos="158"/>
          <w:tab w:val="left" w:pos="360"/>
        </w:tabs>
        <w:rPr>
          <w:b/>
          <w:color w:val="00188F"/>
          <w:szCs w:val="18"/>
        </w:rPr>
      </w:pPr>
    </w:p>
    <w:p w14:paraId="6D074675" w14:textId="5999F62F" w:rsidR="00193A90" w:rsidRPr="004E78BB" w:rsidRDefault="00193A90" w:rsidP="00A87887">
      <w:pPr>
        <w:pStyle w:val="ProductList-Body"/>
        <w:tabs>
          <w:tab w:val="clear" w:pos="158"/>
          <w:tab w:val="left" w:pos="360"/>
        </w:tabs>
      </w:pPr>
      <w:r>
        <w:rPr>
          <w:b/>
          <w:color w:val="00188F"/>
          <w:szCs w:val="18"/>
        </w:rPr>
        <w:t>Microsoft Power BI</w:t>
      </w:r>
    </w:p>
    <w:p w14:paraId="4B26E240" w14:textId="77777777" w:rsidR="00193A90" w:rsidRPr="004E78BB" w:rsidRDefault="00193A90" w:rsidP="00A87887">
      <w:pPr>
        <w:pStyle w:val="ProductList-Body"/>
        <w:ind w:left="180"/>
      </w:pPr>
      <w:r>
        <w:rPr>
          <w:b/>
          <w:color w:val="0072C6"/>
          <w:szCs w:val="18"/>
        </w:rPr>
        <w:t>Definicije</w:t>
      </w:r>
    </w:p>
    <w:p w14:paraId="2DC292E2" w14:textId="77777777" w:rsidR="00193A90" w:rsidRPr="004E78BB" w:rsidRDefault="00193A90" w:rsidP="00A87887">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84641">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84641">
      <w:pPr>
        <w:pStyle w:val="ProductList-Body"/>
        <w:ind w:left="180"/>
      </w:pPr>
    </w:p>
    <w:p w14:paraId="46998023" w14:textId="77777777" w:rsidR="00193A90" w:rsidRPr="004E78BB" w:rsidRDefault="00193A90" w:rsidP="00184641">
      <w:pPr>
        <w:pStyle w:val="ProductList-Body"/>
        <w:ind w:left="187"/>
      </w:pPr>
      <w:r>
        <w:rPr>
          <w:b/>
          <w:color w:val="0072C6"/>
          <w:szCs w:val="18"/>
        </w:rPr>
        <w:t>Izjema za gostovanje za vdelane funkcije</w:t>
      </w:r>
    </w:p>
    <w:p w14:paraId="09D59BDB" w14:textId="44FE4627" w:rsidR="00193A90" w:rsidRPr="004E78BB" w:rsidRDefault="00193A90" w:rsidP="00184641">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w:t>
      </w:r>
    </w:p>
    <w:p w14:paraId="62C8CB91" w14:textId="77777777" w:rsidR="00193A90" w:rsidRPr="004E78BB" w:rsidRDefault="00193A90" w:rsidP="00184641">
      <w:pPr>
        <w:pStyle w:val="ProductList-Body"/>
        <w:ind w:left="180"/>
      </w:pPr>
    </w:p>
    <w:p w14:paraId="4C365D8E" w14:textId="77777777" w:rsidR="00193A90" w:rsidRPr="004E78BB" w:rsidRDefault="00193A90" w:rsidP="00184641">
      <w:pPr>
        <w:pStyle w:val="ProductList-Body"/>
        <w:ind w:left="180"/>
      </w:pPr>
      <w:r>
        <w:rPr>
          <w:b/>
          <w:color w:val="0072C6"/>
          <w:szCs w:val="18"/>
        </w:rPr>
        <w:t>Omejitve</w:t>
      </w:r>
    </w:p>
    <w:p w14:paraId="5CAFEF4B" w14:textId="77777777" w:rsidR="00193A90" w:rsidRPr="004E78BB" w:rsidRDefault="00193A90" w:rsidP="00184641">
      <w:pPr>
        <w:pStyle w:val="ProductList-Body"/>
        <w:ind w:left="180"/>
      </w:pPr>
      <w:r>
        <w:rPr>
          <w:szCs w:val="18"/>
        </w:rPr>
        <w:t>Stranka ne sme</w:t>
      </w:r>
    </w:p>
    <w:p w14:paraId="647C00DD" w14:textId="77777777" w:rsidR="00193A90" w:rsidRPr="004E78BB" w:rsidRDefault="00193A90" w:rsidP="00184641">
      <w:pPr>
        <w:pStyle w:val="ProductList-Body"/>
        <w:numPr>
          <w:ilvl w:val="0"/>
          <w:numId w:val="10"/>
        </w:numPr>
        <w:ind w:left="810" w:hanging="270"/>
      </w:pPr>
      <w:r>
        <w:rPr>
          <w:szCs w:val="18"/>
        </w:rPr>
        <w:t>nadalje prodajati ali nadalje distribuirati storitev Microsoft Power BI ali</w:t>
      </w:r>
    </w:p>
    <w:p w14:paraId="0439F85A" w14:textId="77777777" w:rsidR="00193A90" w:rsidRPr="004E78BB" w:rsidRDefault="00193A90" w:rsidP="00184641">
      <w:pPr>
        <w:pStyle w:val="ProductList-Body"/>
        <w:numPr>
          <w:ilvl w:val="0"/>
          <w:numId w:val="10"/>
        </w:numPr>
        <w:ind w:left="810" w:hanging="270"/>
      </w:pPr>
      <w:r>
        <w:rPr>
          <w:szCs w:val="18"/>
        </w:rPr>
        <w:t xml:space="preserve">dovoliti več uporabnikom, da neposredno ali posredno dostopajo do katere koli funkcije storitve Microsoft Power BI, ki je na voljo »na uporabnika«. </w:t>
      </w:r>
    </w:p>
    <w:p w14:paraId="5980819B" w14:textId="77777777" w:rsidR="00621FC7" w:rsidRDefault="00621FC7" w:rsidP="00184641">
      <w:pPr>
        <w:pStyle w:val="ProductList-Body"/>
        <w:ind w:left="180"/>
        <w:rPr>
          <w:b/>
          <w:color w:val="0072C6"/>
          <w:szCs w:val="18"/>
        </w:rPr>
      </w:pPr>
    </w:p>
    <w:p w14:paraId="7E3B3BAB" w14:textId="5B0E953F" w:rsidR="00193A90" w:rsidRPr="004E78BB" w:rsidRDefault="00193A90" w:rsidP="00184641">
      <w:pPr>
        <w:pStyle w:val="ProductList-Body"/>
        <w:ind w:left="180"/>
      </w:pPr>
      <w:r>
        <w:rPr>
          <w:b/>
          <w:color w:val="0072C6"/>
          <w:szCs w:val="18"/>
        </w:rPr>
        <w:t xml:space="preserve">Dostop brez uporabniške licence SL </w:t>
      </w:r>
    </w:p>
    <w:p w14:paraId="23307A86" w14:textId="21DA952A" w:rsidR="00937BC9" w:rsidRDefault="00193A90" w:rsidP="00184641">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593D1FE0" w14:textId="77777777" w:rsidR="00184641" w:rsidRDefault="00184641" w:rsidP="00184641">
      <w:pPr>
        <w:pStyle w:val="ProductList-Body"/>
        <w:ind w:left="187"/>
        <w:rPr>
          <w:b/>
          <w:color w:val="0072C6"/>
          <w:szCs w:val="18"/>
        </w:rPr>
      </w:pPr>
    </w:p>
    <w:p w14:paraId="6C74D83D" w14:textId="69D631B0" w:rsidR="00937BC9" w:rsidRPr="0008458E" w:rsidRDefault="00937BC9" w:rsidP="00184641">
      <w:pPr>
        <w:pStyle w:val="ProductList-Body"/>
        <w:ind w:left="187"/>
      </w:pPr>
      <w:r>
        <w:rPr>
          <w:b/>
          <w:color w:val="0072C6"/>
          <w:szCs w:val="18"/>
        </w:rPr>
        <w:t>Objavljanje v spletu</w:t>
      </w:r>
    </w:p>
    <w:p w14:paraId="59989E9C" w14:textId="4D01D422" w:rsidR="00937BC9" w:rsidRDefault="00937BC9" w:rsidP="00184641">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184641">
      <w:pPr>
        <w:pStyle w:val="ProductList-Body"/>
        <w:ind w:left="180"/>
      </w:pPr>
    </w:p>
    <w:p w14:paraId="76873BD8" w14:textId="5E2764EF" w:rsidR="00A21F04" w:rsidRPr="00E35975" w:rsidRDefault="00A21F04" w:rsidP="008E1AFE">
      <w:pPr>
        <w:pStyle w:val="ProductList-Body"/>
        <w:tabs>
          <w:tab w:val="clear" w:pos="158"/>
          <w:tab w:val="left" w:pos="360"/>
        </w:tabs>
        <w:rPr>
          <w:b/>
          <w:color w:val="00188F"/>
          <w:szCs w:val="18"/>
        </w:rPr>
      </w:pPr>
      <w:r>
        <w:rPr>
          <w:b/>
          <w:color w:val="00188F"/>
          <w:szCs w:val="18"/>
        </w:rPr>
        <w:t>Microsoft Power</w:t>
      </w:r>
      <w:r w:rsidR="00901C98">
        <w:rPr>
          <w:b/>
          <w:color w:val="00188F"/>
          <w:szCs w:val="18"/>
        </w:rPr>
        <w:t xml:space="preserve"> </w:t>
      </w:r>
      <w:r>
        <w:rPr>
          <w:b/>
          <w:color w:val="00188F"/>
          <w:szCs w:val="18"/>
        </w:rPr>
        <w:t>Apps</w:t>
      </w:r>
    </w:p>
    <w:p w14:paraId="3D0FCA60" w14:textId="77777777" w:rsidR="00A21F04" w:rsidRDefault="00A21F04" w:rsidP="008E1AFE">
      <w:pPr>
        <w:pStyle w:val="ProductList-Body"/>
        <w:ind w:left="180"/>
        <w:rPr>
          <w:b/>
          <w:color w:val="0072C6"/>
          <w:szCs w:val="18"/>
        </w:rPr>
      </w:pPr>
      <w:r>
        <w:rPr>
          <w:b/>
          <w:color w:val="0072C6"/>
          <w:szCs w:val="18"/>
        </w:rPr>
        <w:t>Omejene entitete</w:t>
      </w:r>
    </w:p>
    <w:p w14:paraId="21D396EC" w14:textId="12DEBB2F" w:rsidR="00A21F04" w:rsidRDefault="00A21F04" w:rsidP="00901C98">
      <w:pPr>
        <w:pStyle w:val="ProductList-Body"/>
        <w:ind w:left="158"/>
      </w:pPr>
      <w:r>
        <w:lastRenderedPageBreak/>
        <w:t xml:space="preserve">Stranka ne sme ustvariti, spremeniti ali izbrisati podatkov od entitete vrste, ki je v dokumentaciji izdelkov na strani </w:t>
      </w:r>
      <w:r w:rsidR="00A60435">
        <w:fldChar w:fldCharType="begin"/>
      </w:r>
      <w:r w:rsidR="00A60435">
        <w:instrText xml:space="preserve"> HYPERLINK "https://go.microsoft.com/fwlink/?linkid=868812" </w:instrText>
      </w:r>
      <w:r w:rsidR="00A60435">
        <w:fldChar w:fldCharType="separate"/>
      </w:r>
      <w:r>
        <w:rPr>
          <w:rStyle w:val="Hyperlink"/>
        </w:rPr>
        <w:t>https://go.microsoft.com/fwlink/?linkid=868812</w:t>
      </w:r>
      <w:r w:rsidR="00A60435">
        <w:rPr>
          <w:rStyle w:val="Hyperlink"/>
        </w:rPr>
        <w:fldChar w:fldCharType="end"/>
      </w:r>
      <w:r>
        <w:t xml:space="preserve"> navedena kot »omejena«. Stranka ima do teh entitet samo dostop za branje.</w:t>
      </w:r>
    </w:p>
    <w:p w14:paraId="05BFB9FE" w14:textId="4E46049A" w:rsidR="007F5C6C" w:rsidRDefault="007F5C6C" w:rsidP="00901C98">
      <w:pPr>
        <w:pStyle w:val="ProductList-Body"/>
        <w:ind w:left="158"/>
      </w:pPr>
    </w:p>
    <w:p w14:paraId="6490D251" w14:textId="77777777" w:rsidR="00BE67AE" w:rsidRPr="00A77B85" w:rsidRDefault="00BE67AE" w:rsidP="00BE67AE">
      <w:pPr>
        <w:pStyle w:val="ProductList-Body"/>
        <w:ind w:left="180"/>
      </w:pPr>
      <w:r>
        <w:rPr>
          <w:b/>
          <w:color w:val="0072C6"/>
          <w:szCs w:val="18"/>
        </w:rPr>
        <w:t>Neomejene entitete</w:t>
      </w:r>
    </w:p>
    <w:p w14:paraId="22E15A26" w14:textId="77777777" w:rsidR="00BE67AE" w:rsidRPr="00A77B85" w:rsidRDefault="00BE67AE" w:rsidP="00BE67AE">
      <w:pPr>
        <w:pStyle w:val="ProductList-Body"/>
        <w:ind w:left="180"/>
      </w:pPr>
      <w:r>
        <w:rPr>
          <w:szCs w:val="18"/>
        </w:rPr>
        <w:t xml:space="preserve">Uporabniki z licenco za Power Apps lahko ustvarjajo, berejo, posodabljajo ali izbrišejo vse podatke od entitet vrste, ki v dokumentaciji izdelkov na strani </w:t>
      </w:r>
      <w:r w:rsidR="00A60435">
        <w:fldChar w:fldCharType="begin"/>
      </w:r>
      <w:r w:rsidR="00A60435">
        <w:instrText xml:space="preserve"> HYPERLINK "https://go.microso</w:instrText>
      </w:r>
      <w:r w:rsidR="00A60435">
        <w:instrText xml:space="preserve">ft.com/fwlink/?linkid=868812" </w:instrText>
      </w:r>
      <w:r w:rsidR="00A60435">
        <w:fldChar w:fldCharType="separate"/>
      </w:r>
      <w:r w:rsidRPr="00173020">
        <w:rPr>
          <w:rStyle w:val="Hyperlink"/>
        </w:rPr>
        <w:t>https://go.microsoft.com/fwlink/?linkid=868812</w:t>
      </w:r>
      <w:r w:rsidR="00A60435">
        <w:rPr>
          <w:rStyle w:val="Hyperlink"/>
        </w:rPr>
        <w:fldChar w:fldCharType="end"/>
      </w:r>
      <w:r>
        <w:rPr>
          <w:szCs w:val="18"/>
        </w:rPr>
        <w:t xml:space="preserve"> ni navedena kot »omejena«.</w:t>
      </w:r>
    </w:p>
    <w:p w14:paraId="7C7B64CE" w14:textId="77777777" w:rsidR="00BE67AE" w:rsidRDefault="00BE67AE" w:rsidP="00901C98">
      <w:pPr>
        <w:pStyle w:val="ProductList-Body"/>
        <w:ind w:left="180"/>
        <w:rPr>
          <w:b/>
          <w:color w:val="0072C6"/>
          <w:szCs w:val="18"/>
        </w:rPr>
      </w:pPr>
    </w:p>
    <w:p w14:paraId="56B21738" w14:textId="1122BB62" w:rsidR="007F5C6C" w:rsidRPr="000F48E2" w:rsidRDefault="007F5C6C" w:rsidP="00901C98">
      <w:pPr>
        <w:pStyle w:val="ProductList-Body"/>
        <w:ind w:left="180"/>
        <w:rPr>
          <w:b/>
          <w:color w:val="0072C6"/>
          <w:szCs w:val="18"/>
        </w:rPr>
      </w:pPr>
      <w:r>
        <w:rPr>
          <w:b/>
          <w:color w:val="0072C6"/>
          <w:szCs w:val="18"/>
        </w:rPr>
        <w:t>Zunanji uporabniki, katerih pristnost ni preverjena</w:t>
      </w:r>
    </w:p>
    <w:p w14:paraId="6F2B57F7" w14:textId="58037CE5" w:rsidR="007F5C6C" w:rsidRDefault="00901C98" w:rsidP="00901C98">
      <w:pPr>
        <w:pStyle w:val="ProductList-Body"/>
        <w:ind w:left="158"/>
      </w:pPr>
      <w:r>
        <w:t>Zunanji uporabniki, za katere ni preverjena pristnost v Power Apps, ne potrebujejo uporabniške licence SL za dostop do portalov Power Portals</w:t>
      </w:r>
      <w:r w:rsidR="007F5C6C">
        <w:t>.</w:t>
      </w:r>
    </w:p>
    <w:p w14:paraId="0D0CA273" w14:textId="77777777" w:rsidR="007120CE" w:rsidRPr="0081281F" w:rsidRDefault="00A60435" w:rsidP="007120CE">
      <w:pPr>
        <w:pStyle w:val="ProductList-Body"/>
        <w:shd w:val="clear" w:color="auto" w:fill="A6A6A6" w:themeFill="background1" w:themeFillShade="A6"/>
        <w:spacing w:before="120" w:after="240"/>
        <w:jc w:val="right"/>
      </w:pPr>
      <w:hyperlink w:anchor="_top" w:tooltip="Kazalo" w:history="1">
        <w:r w:rsidR="007120CE">
          <w:rPr>
            <w:rStyle w:val="Hyperlink"/>
            <w:sz w:val="16"/>
            <w:szCs w:val="16"/>
          </w:rPr>
          <w:t>Kazalo</w:t>
        </w:r>
      </w:hyperlink>
      <w:r w:rsidR="007120CE">
        <w:rPr>
          <w:sz w:val="16"/>
          <w:szCs w:val="16"/>
        </w:rPr>
        <w:t>/</w:t>
      </w:r>
      <w:hyperlink w:anchor="_top" w:tooltip="Splošni pogoji" w:history="1">
        <w:r w:rsidR="007120CE">
          <w:rPr>
            <w:rStyle w:val="Hyperlink"/>
            <w:sz w:val="16"/>
            <w:szCs w:val="16"/>
          </w:rPr>
          <w:t>splošni pogoji</w:t>
        </w:r>
      </w:hyperlink>
    </w:p>
    <w:p w14:paraId="012BD680" w14:textId="1E8FFE1F" w:rsidR="00A87887" w:rsidRPr="00F300A2" w:rsidRDefault="00A87887" w:rsidP="00BE67AE">
      <w:pPr>
        <w:pStyle w:val="ProductList-Offering2Heading"/>
        <w:outlineLvl w:val="2"/>
      </w:pPr>
      <w:bookmarkStart w:id="182" w:name="_Hlk50811527"/>
      <w:r>
        <w:tab/>
      </w:r>
      <w:bookmarkStart w:id="183" w:name="_Toc52361406"/>
      <w:bookmarkStart w:id="184" w:name="_Toc60223130"/>
      <w:r w:rsidR="00BE67AE">
        <w:t xml:space="preserve">SharePoint </w:t>
      </w:r>
      <w:proofErr w:type="spellStart"/>
      <w:r w:rsidR="00BE67AE">
        <w:t>Syntex</w:t>
      </w:r>
      <w:bookmarkEnd w:id="183"/>
      <w:bookmarkEnd w:id="184"/>
      <w:proofErr w:type="spellEnd"/>
    </w:p>
    <w:p w14:paraId="50B3F2E1" w14:textId="77777777" w:rsidR="00BE67AE" w:rsidRPr="00A77B85" w:rsidRDefault="00BE67AE" w:rsidP="00BE67AE">
      <w:pPr>
        <w:pStyle w:val="ProductList-Body"/>
      </w:pPr>
      <w:r>
        <w:rPr>
          <w:b/>
          <w:color w:val="00188F"/>
        </w:rPr>
        <w:t>Dodatno dobroimetje za AI Builder</w:t>
      </w:r>
    </w:p>
    <w:p w14:paraId="245F4271" w14:textId="22798DC9" w:rsidR="00A87887" w:rsidRPr="00F300A2" w:rsidRDefault="00BE67AE" w:rsidP="00BE67AE">
      <w:pPr>
        <w:pStyle w:val="ProductList-Body"/>
      </w:pPr>
      <w:r>
        <w:t>Dodatno dobroimetje za AI Builder je vključeno za najemnike, ki imajo licence za 300 ali več uporabnikov storitve SharePoint Syntex</w:t>
      </w:r>
      <w:r w:rsidR="00A87887">
        <w:t>.</w:t>
      </w:r>
    </w:p>
    <w:p w14:paraId="7584BA02" w14:textId="77777777" w:rsidR="00A87887" w:rsidRPr="00F300A2" w:rsidRDefault="00A60435" w:rsidP="00A87887">
      <w:pPr>
        <w:pStyle w:val="ProductList-Body"/>
        <w:shd w:val="clear" w:color="auto" w:fill="A6A6A6" w:themeFill="background1" w:themeFillShade="A6"/>
        <w:spacing w:before="120" w:after="240"/>
        <w:jc w:val="right"/>
      </w:pPr>
      <w:hyperlink w:anchor="TableofContents" w:tooltip="Kazalo" w:history="1">
        <w:r w:rsidR="00A87887">
          <w:rPr>
            <w:rStyle w:val="Hyperlink"/>
            <w:sz w:val="16"/>
            <w:szCs w:val="16"/>
          </w:rPr>
          <w:t>Kazalo</w:t>
        </w:r>
      </w:hyperlink>
      <w:r w:rsidR="00A87887">
        <w:rPr>
          <w:sz w:val="16"/>
          <w:szCs w:val="16"/>
        </w:rPr>
        <w:t>/</w:t>
      </w:r>
      <w:hyperlink w:anchor="_top" w:tooltip="Splošni pogoji" w:history="1">
        <w:r w:rsidR="00A87887">
          <w:rPr>
            <w:rStyle w:val="Hyperlink"/>
            <w:sz w:val="16"/>
            <w:szCs w:val="16"/>
          </w:rPr>
          <w:t>splošni pogoji</w:t>
        </w:r>
      </w:hyperlink>
    </w:p>
    <w:bookmarkEnd w:id="182"/>
    <w:p w14:paraId="38C0C00A" w14:textId="77777777" w:rsidR="007120CE" w:rsidRPr="0081281F" w:rsidRDefault="007120CE" w:rsidP="007120CE">
      <w:pPr>
        <w:pStyle w:val="ProductList-Offering2Heading"/>
        <w:outlineLvl w:val="2"/>
      </w:pPr>
      <w:r>
        <w:tab/>
      </w:r>
      <w:bookmarkStart w:id="185" w:name="M365UnattendedLicense"/>
      <w:bookmarkStart w:id="186" w:name="_Toc34838460"/>
      <w:bookmarkStart w:id="187" w:name="_Toc60223131"/>
      <w:proofErr w:type="spellStart"/>
      <w:r>
        <w:t>Nespremljana</w:t>
      </w:r>
      <w:proofErr w:type="spellEnd"/>
      <w:r>
        <w:t xml:space="preserve"> </w:t>
      </w:r>
      <w:proofErr w:type="spellStart"/>
      <w:r>
        <w:t>licenca</w:t>
      </w:r>
      <w:proofErr w:type="spellEnd"/>
      <w:r>
        <w:t xml:space="preserve"> za Microsoft 365</w:t>
      </w:r>
      <w:bookmarkEnd w:id="185"/>
      <w:bookmarkEnd w:id="186"/>
      <w:bookmarkEnd w:id="187"/>
    </w:p>
    <w:p w14:paraId="380A4961" w14:textId="77777777" w:rsidR="007120CE" w:rsidRPr="0081281F" w:rsidRDefault="007120CE" w:rsidP="007120CE">
      <w:pPr>
        <w:pStyle w:val="ProductList-Body"/>
      </w:pPr>
      <w:r>
        <w:rPr>
          <w:b/>
          <w:color w:val="00188F"/>
        </w:rPr>
        <w:t>Definicije</w:t>
      </w:r>
    </w:p>
    <w:p w14:paraId="7DADDCAF" w14:textId="77777777" w:rsidR="007120CE" w:rsidRPr="0081281F" w:rsidRDefault="007120CE" w:rsidP="007120CE">
      <w:pPr>
        <w:pStyle w:val="ProductList-Body"/>
      </w:pPr>
      <w:r>
        <w:t>»Robotska avtomatizacija procesov«, imenovana tudi »RPA« ali »boti«, pomeni aplikacijo ali kateri koli komplet aplikacij, ki se uporabljajo za zajem podatkov in manipulacijo aplikacij za izvajanje ponavljajočih se opravil. Boti delujejo na poljuben element uporabniškega vmesnika sistema Windows 10 v okolju OSE in/ali kateri koli program zbirke Office v poljubnem okolju OSE.</w:t>
      </w:r>
    </w:p>
    <w:p w14:paraId="11F82C99" w14:textId="77777777" w:rsidR="007120CE" w:rsidRPr="0081281F" w:rsidRDefault="007120CE" w:rsidP="007120CE">
      <w:pPr>
        <w:pStyle w:val="ProductList-Body"/>
      </w:pPr>
    </w:p>
    <w:p w14:paraId="78D3A958" w14:textId="77777777" w:rsidR="007120CE" w:rsidRPr="0081281F" w:rsidRDefault="007120CE" w:rsidP="007120CE">
      <w:pPr>
        <w:pStyle w:val="ProductList-Body"/>
      </w:pPr>
      <w:r>
        <w:t>»Nespremljani bot« – vsak bot, ki ni strogo skladen z definicijo pojma »spremljani bot«, se obravnava kot »nespremljani bot«.</w:t>
      </w:r>
    </w:p>
    <w:p w14:paraId="0D3BC6E0" w14:textId="77777777" w:rsidR="007120CE" w:rsidRPr="0081281F" w:rsidRDefault="007120CE" w:rsidP="007120CE">
      <w:pPr>
        <w:pStyle w:val="ProductList-Body"/>
      </w:pPr>
      <w:r>
        <w:t xml:space="preserve">»Spremljani bot« – spremljani bot uporabniku pomaga izvesti avtomatizacijo uporabnikovih lokalnih in/ali oddaljenih delovnih postaj. Deluje hkrati z uporabnikom v istih delovnih postajah z namenom izvajanja ponavljajočih se opravil, sprožijo pa ga izrecna dejanja uporabnika. </w:t>
      </w:r>
    </w:p>
    <w:p w14:paraId="494925F6" w14:textId="77777777" w:rsidR="007120CE" w:rsidRPr="0081281F" w:rsidRDefault="007120CE" w:rsidP="007120CE">
      <w:pPr>
        <w:pStyle w:val="ProductList-Body"/>
      </w:pPr>
    </w:p>
    <w:p w14:paraId="16423D1D" w14:textId="77777777" w:rsidR="007120CE" w:rsidRPr="0081281F" w:rsidRDefault="007120CE" w:rsidP="007120CE">
      <w:pPr>
        <w:pStyle w:val="ProductList-Body"/>
      </w:pPr>
      <w:r>
        <w:rPr>
          <w:b/>
          <w:color w:val="00188F"/>
        </w:rPr>
        <w:t xml:space="preserve">Dodelitev in pravice do uporabe </w:t>
      </w:r>
    </w:p>
    <w:p w14:paraId="7E300872" w14:textId="77777777" w:rsidR="00092E96" w:rsidRPr="003744F4" w:rsidRDefault="00092E96" w:rsidP="00092E96">
      <w:pPr>
        <w:pStyle w:val="ProductList-Body"/>
        <w:numPr>
          <w:ilvl w:val="0"/>
          <w:numId w:val="20"/>
        </w:numPr>
        <w:tabs>
          <w:tab w:val="clear" w:pos="158"/>
        </w:tabs>
        <w:spacing w:line="228" w:lineRule="auto"/>
      </w:pPr>
      <w:r>
        <w:t xml:space="preserve">Stranka lahko nespremljano licenco za Microsoft 365 A3/E3 dodeli nespremljanemu botu, ki se izvaja v strojni opremi, namenjeni samo strankini uporabi </w:t>
      </w:r>
      <w:r>
        <w:rPr>
          <w:rStyle w:val="normaltextrun"/>
          <w:rFonts w:ascii="Calibri" w:hAnsi="Calibri" w:cs="Calibri"/>
          <w:szCs w:val="18"/>
          <w:shd w:val="clear" w:color="auto" w:fill="FFFFFF"/>
        </w:rPr>
        <w:t>(ob upoštevanju klavzule o zunanjem izvajanju upravljanja programske opreme v pogojih za izdelke</w:t>
      </w:r>
      <w:r>
        <w:t xml:space="preserve"> na strani </w:t>
      </w:r>
      <w:r w:rsidR="00A60435">
        <w:fldChar w:fldCharType="begin"/>
      </w:r>
      <w:r w:rsidR="00A60435">
        <w:instrText xml:space="preserve"> HYPERLINK "http://go.microsoft.com/?linkid=9839207" </w:instrText>
      </w:r>
      <w:r w:rsidR="00A60435">
        <w:fldChar w:fldCharType="separate"/>
      </w:r>
      <w:r>
        <w:rPr>
          <w:rStyle w:val="Hyperlink"/>
        </w:rPr>
        <w:t>http://go.microsoft.com/?linkid=9839207</w:t>
      </w:r>
      <w:r w:rsidR="00A60435">
        <w:rPr>
          <w:rStyle w:val="Hyperlink"/>
        </w:rPr>
        <w:fldChar w:fldCharType="end"/>
      </w:r>
      <w:r>
        <w:rPr>
          <w:rStyle w:val="normaltextrun"/>
          <w:rFonts w:ascii="Calibri" w:hAnsi="Calibri" w:cs="Calibri"/>
          <w:szCs w:val="18"/>
          <w:shd w:val="clear" w:color="auto" w:fill="FFFFFF"/>
        </w:rPr>
        <w:t>), ali v navideznem računalniku v storitvi Azure</w:t>
      </w:r>
      <w:r>
        <w:t>.</w:t>
      </w:r>
    </w:p>
    <w:p w14:paraId="2C88129D" w14:textId="77777777" w:rsidR="00000956" w:rsidRDefault="00000956" w:rsidP="00000956">
      <w:pPr>
        <w:pStyle w:val="ProductList-Body"/>
        <w:numPr>
          <w:ilvl w:val="0"/>
          <w:numId w:val="20"/>
        </w:numPr>
        <w:tabs>
          <w:tab w:val="clear" w:pos="158"/>
        </w:tabs>
      </w:pPr>
      <w:r>
        <w:t>Vsaka nespremljana licenca za Microsoft 365 A3/E3 dovoli uporabo zbirke M365 A3/E3 samo v posameznem edinstvenem fizičnem ali navideznem okolju OSE za robotsko avtomatizacijo procesov.</w:t>
      </w:r>
    </w:p>
    <w:p w14:paraId="7B3EE088" w14:textId="77777777" w:rsidR="00000956" w:rsidRDefault="00000956" w:rsidP="00000956">
      <w:pPr>
        <w:pStyle w:val="ProductList-Body"/>
        <w:numPr>
          <w:ilvl w:val="0"/>
          <w:numId w:val="20"/>
        </w:numPr>
        <w:tabs>
          <w:tab w:val="clear" w:pos="158"/>
        </w:tabs>
      </w:pPr>
      <w:r>
        <w:t>Vsaki nespremljani licenci Microsoft 365 A3/E3 je dovoljen en sam edinstven primerek storitve Microsoft 365 Apps za poslovna okolja.</w:t>
      </w:r>
    </w:p>
    <w:p w14:paraId="6BC61FA0" w14:textId="77777777" w:rsidR="00092E96" w:rsidRPr="003744F4" w:rsidRDefault="00092E96" w:rsidP="00092E96">
      <w:pPr>
        <w:pStyle w:val="ProductList-Body"/>
        <w:numPr>
          <w:ilvl w:val="0"/>
          <w:numId w:val="20"/>
        </w:numPr>
        <w:tabs>
          <w:tab w:val="clear" w:pos="158"/>
        </w:tabs>
        <w:spacing w:line="228" w:lineRule="auto"/>
      </w:pPr>
      <w:r>
        <w:rPr>
          <w:rStyle w:val="normaltextrun"/>
          <w:rFonts w:ascii="Calibri" w:hAnsi="Calibri" w:cs="Calibri"/>
          <w:szCs w:val="18"/>
          <w:shd w:val="clear" w:color="auto" w:fill="FFFFFF"/>
        </w:rPr>
        <w:t>Boti, ki jim je dodeljena nespremljana licenca za Microsoft 365 A3/E3, lahko dostopajo do navideznega namizja sistema Windows (WVD).</w:t>
      </w:r>
      <w:r>
        <w:rPr>
          <w:rStyle w:val="eop"/>
          <w:rFonts w:ascii="Calibri" w:hAnsi="Calibri" w:cs="Calibri"/>
          <w:szCs w:val="18"/>
          <w:shd w:val="clear" w:color="auto" w:fill="FFFFFF"/>
        </w:rPr>
        <w:t> </w:t>
      </w:r>
    </w:p>
    <w:p w14:paraId="2CBBD535" w14:textId="2AB83576" w:rsidR="007120CE" w:rsidRPr="0081281F" w:rsidRDefault="00092E96" w:rsidP="00092E96">
      <w:pPr>
        <w:pStyle w:val="ProductList-Body"/>
        <w:numPr>
          <w:ilvl w:val="0"/>
          <w:numId w:val="20"/>
        </w:numPr>
        <w:tabs>
          <w:tab w:val="clear" w:pos="158"/>
        </w:tabs>
      </w:pPr>
      <w:r>
        <w:t>Za vnovično dodelitev licenc za bote veljajo enaka pravila kot za uporabnike in naprave, kot da bi bil bot uporabnik. (Glejte </w:t>
      </w:r>
      <w:r w:rsidR="00A60435">
        <w:fldChar w:fldCharType="begin"/>
      </w:r>
      <w:r w:rsidR="00A60435">
        <w:instrText xml:space="preserve"> HYPERLINK \l "LicensingtheOnlineServices" </w:instrText>
      </w:r>
      <w:r w:rsidR="00A60435">
        <w:fldChar w:fldCharType="separate"/>
      </w:r>
      <w:r>
        <w:rPr>
          <w:rStyle w:val="Hyperlink"/>
        </w:rPr>
        <w:t>Vnovična dodelitev licenc</w:t>
      </w:r>
      <w:r w:rsidR="00A60435">
        <w:rPr>
          <w:rStyle w:val="Hyperlink"/>
        </w:rPr>
        <w:fldChar w:fldCharType="end"/>
      </w:r>
      <w:r w:rsidR="007120CE">
        <w:t>)</w:t>
      </w:r>
    </w:p>
    <w:p w14:paraId="3CEF2CEB" w14:textId="77777777" w:rsidR="007120CE" w:rsidRPr="0081281F" w:rsidRDefault="007120CE" w:rsidP="007120CE">
      <w:pPr>
        <w:pStyle w:val="ProductList-Body"/>
        <w:ind w:left="720"/>
      </w:pPr>
    </w:p>
    <w:p w14:paraId="3E9B04F8" w14:textId="77777777" w:rsidR="007120CE" w:rsidRPr="0081281F" w:rsidRDefault="007120CE" w:rsidP="007120CE">
      <w:pPr>
        <w:pStyle w:val="ProductList-Body"/>
      </w:pPr>
      <w:r>
        <w:rPr>
          <w:b/>
          <w:color w:val="00188F"/>
        </w:rPr>
        <w:t>Omejitev uporabe</w:t>
      </w:r>
    </w:p>
    <w:p w14:paraId="5C1A7083" w14:textId="77777777" w:rsidR="007120CE" w:rsidRPr="0081281F" w:rsidRDefault="007120CE" w:rsidP="007120CE">
      <w:pPr>
        <w:pStyle w:val="ProductList-Body"/>
        <w:numPr>
          <w:ilvl w:val="0"/>
          <w:numId w:val="19"/>
        </w:numPr>
        <w:tabs>
          <w:tab w:val="clear" w:pos="158"/>
        </w:tabs>
      </w:pPr>
      <w:r>
        <w:t>Nespremljani boti ne smejo ustvariti ali podvajati dejavnosti ali potekov dela v imenu nelicenciranega uporabnika ali naprave. (Glejte </w:t>
      </w:r>
      <w:r w:rsidR="00A60435">
        <w:fldChar w:fldCharType="begin"/>
      </w:r>
      <w:r w:rsidR="00A60435">
        <w:instrText xml:space="preserve"> HYPERLINK \l "LicensingtheOnlineServices" </w:instrText>
      </w:r>
      <w:r w:rsidR="00A60435">
        <w:fldChar w:fldCharType="separate"/>
      </w:r>
      <w:r>
        <w:rPr>
          <w:rStyle w:val="Hyperlink"/>
        </w:rPr>
        <w:t>Multipleksiranje</w:t>
      </w:r>
      <w:r w:rsidR="00A60435">
        <w:rPr>
          <w:rStyle w:val="Hyperlink"/>
        </w:rPr>
        <w:fldChar w:fldCharType="end"/>
      </w:r>
      <w:r>
        <w:t>)</w:t>
      </w:r>
    </w:p>
    <w:p w14:paraId="18DB3F0D" w14:textId="3F82472D" w:rsidR="007120CE" w:rsidRPr="005A5C60" w:rsidRDefault="007120CE" w:rsidP="006C53D0">
      <w:pPr>
        <w:pStyle w:val="ProductList-Body"/>
        <w:numPr>
          <w:ilvl w:val="0"/>
          <w:numId w:val="19"/>
        </w:numPr>
        <w:tabs>
          <w:tab w:val="clear" w:pos="158"/>
        </w:tabs>
      </w:pPr>
      <w:r>
        <w:t>Microsoft si pridržuje pravico omejiti ali onemogočiti klice Microsoftovih API-jev z razumnim odpovednim rokom zaradi nerazumnega obsega pasovne širine, ki negativno vpliva na stabilnost Microsoftovih API-jev ali delovanje aplikacij.</w:t>
      </w:r>
    </w:p>
    <w:bookmarkStart w:id="188" w:name="Intune"/>
    <w:bookmarkEnd w:id="166"/>
    <w:p w14:paraId="034CD292" w14:textId="77777777" w:rsidR="00982C4A" w:rsidRPr="00903BB7" w:rsidRDefault="00982C4A" w:rsidP="001B085E">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89F21B1" w14:textId="592549E5" w:rsidR="00701822" w:rsidRPr="00A8327A" w:rsidRDefault="004D1737" w:rsidP="0009023D">
      <w:pPr>
        <w:pStyle w:val="ProductList-Offering2Heading"/>
        <w:outlineLvl w:val="2"/>
      </w:pPr>
      <w:bookmarkStart w:id="189" w:name="GitHubOfferings"/>
      <w:bookmarkStart w:id="190" w:name="_Toc21617061"/>
      <w:r w:rsidRPr="00DC7451">
        <w:rPr>
          <w:lang w:val="sl-SI"/>
        </w:rPr>
        <w:tab/>
      </w:r>
      <w:bookmarkStart w:id="191" w:name="_Toc60223132"/>
      <w:proofErr w:type="spellStart"/>
      <w:r w:rsidR="00701822">
        <w:t>Ponudbe</w:t>
      </w:r>
      <w:proofErr w:type="spellEnd"/>
      <w:r w:rsidR="00701822">
        <w:t xml:space="preserve"> v </w:t>
      </w:r>
      <w:proofErr w:type="spellStart"/>
      <w:r w:rsidR="00701822">
        <w:t>storitvi</w:t>
      </w:r>
      <w:proofErr w:type="spellEnd"/>
      <w:r w:rsidR="00701822">
        <w:t xml:space="preserve"> GitHub</w:t>
      </w:r>
      <w:bookmarkEnd w:id="189"/>
      <w:bookmarkEnd w:id="190"/>
      <w:bookmarkEnd w:id="191"/>
    </w:p>
    <w:p w14:paraId="5BDC2C5C" w14:textId="77777777" w:rsidR="00701822" w:rsidRPr="00A8327A" w:rsidRDefault="00701822" w:rsidP="00184641">
      <w:pPr>
        <w:pStyle w:val="ProductList-Body"/>
        <w:rPr>
          <w:rFonts w:asciiTheme="majorHAnsi" w:hAnsiTheme="majorHAnsi"/>
          <w:sz w:val="16"/>
          <w:szCs w:val="16"/>
        </w:rPr>
        <w:sectPr w:rsidR="00701822" w:rsidRPr="00A8327A" w:rsidSect="000242D3">
          <w:footerReference w:type="default" r:id="rId45"/>
          <w:footerReference w:type="first" r:id="rId46"/>
          <w:type w:val="continuous"/>
          <w:pgSz w:w="12240" w:h="15840"/>
          <w:pgMar w:top="1440" w:right="720" w:bottom="1440" w:left="720" w:header="720" w:footer="720" w:gutter="0"/>
          <w:cols w:space="720"/>
          <w:titlePg/>
          <w:docGrid w:linePitch="360"/>
        </w:sectPr>
      </w:pPr>
    </w:p>
    <w:p w14:paraId="289EB3F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Enterprise</w:t>
      </w:r>
    </w:p>
    <w:p w14:paraId="6B69FB5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Actions</w:t>
      </w:r>
    </w:p>
    <w:p w14:paraId="5BDB394D" w14:textId="05BEDB60" w:rsidR="00701822" w:rsidRDefault="00701822" w:rsidP="00184641">
      <w:pPr>
        <w:pStyle w:val="ProductList-Body"/>
        <w:rPr>
          <w:rFonts w:asciiTheme="majorHAnsi" w:hAnsiTheme="majorHAnsi"/>
          <w:sz w:val="16"/>
          <w:szCs w:val="16"/>
        </w:rPr>
      </w:pPr>
      <w:r>
        <w:rPr>
          <w:rFonts w:asciiTheme="majorHAnsi" w:hAnsiTheme="majorHAnsi"/>
          <w:sz w:val="16"/>
          <w:szCs w:val="16"/>
        </w:rPr>
        <w:t>GitHub Insights</w:t>
      </w:r>
    </w:p>
    <w:p w14:paraId="7AF62D44" w14:textId="77777777" w:rsidR="007120CE" w:rsidRPr="0081281F" w:rsidRDefault="007120CE" w:rsidP="007120CE">
      <w:pPr>
        <w:pStyle w:val="ProductList-Body"/>
      </w:pPr>
      <w:r>
        <w:rPr>
          <w:rFonts w:asciiTheme="majorHAnsi" w:hAnsiTheme="majorHAnsi"/>
          <w:sz w:val="16"/>
          <w:szCs w:val="16"/>
        </w:rPr>
        <w:t>GitHub Learning Lab for Organizations</w:t>
      </w:r>
    </w:p>
    <w:p w14:paraId="513393F2" w14:textId="77777777" w:rsidR="007120CE" w:rsidRPr="0081281F" w:rsidRDefault="007120CE" w:rsidP="007120CE">
      <w:pPr>
        <w:pStyle w:val="ProductList-Body"/>
      </w:pPr>
      <w:r>
        <w:rPr>
          <w:rFonts w:asciiTheme="majorHAnsi" w:hAnsiTheme="majorHAnsi"/>
          <w:sz w:val="16"/>
          <w:szCs w:val="16"/>
        </w:rPr>
        <w:t>GitHub One</w:t>
      </w:r>
    </w:p>
    <w:p w14:paraId="043227F3"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Advanced Security</w:t>
      </w:r>
    </w:p>
    <w:p w14:paraId="3E0A5A0E"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Paketi za GitHub</w:t>
      </w:r>
    </w:p>
    <w:p w14:paraId="4B358483" w14:textId="77777777" w:rsidR="0009023D" w:rsidRDefault="0009023D" w:rsidP="00184641">
      <w:pPr>
        <w:pStyle w:val="ProductList-Body"/>
        <w:rPr>
          <w:rFonts w:asciiTheme="majorHAnsi" w:hAnsiTheme="majorHAnsi"/>
          <w:sz w:val="16"/>
          <w:szCs w:val="16"/>
        </w:rPr>
      </w:pPr>
      <w:r>
        <w:rPr>
          <w:rFonts w:asciiTheme="majorHAnsi" w:hAnsiTheme="majorHAnsi"/>
          <w:sz w:val="16"/>
          <w:szCs w:val="16"/>
        </w:rPr>
        <w:t>GitHub Engineering Direct</w:t>
      </w:r>
    </w:p>
    <w:p w14:paraId="7765C287" w14:textId="77777777" w:rsidR="00621FC7" w:rsidRPr="0049240E" w:rsidRDefault="00621FC7" w:rsidP="00621FC7">
      <w:pPr>
        <w:pStyle w:val="ProductList-Body"/>
      </w:pPr>
      <w:r>
        <w:rPr>
          <w:rFonts w:asciiTheme="majorHAnsi" w:hAnsiTheme="majorHAnsi"/>
          <w:sz w:val="16"/>
          <w:szCs w:val="16"/>
        </w:rPr>
        <w:t>GitHub AE (GHEM)</w:t>
      </w:r>
    </w:p>
    <w:p w14:paraId="13335B1D" w14:textId="1B45C37A" w:rsidR="00621FC7" w:rsidRDefault="00621FC7" w:rsidP="00184641">
      <w:pPr>
        <w:pStyle w:val="ProductList-Body"/>
        <w:rPr>
          <w:rFonts w:asciiTheme="majorHAnsi" w:hAnsiTheme="majorHAnsi"/>
          <w:sz w:val="16"/>
          <w:szCs w:val="16"/>
        </w:rPr>
        <w:sectPr w:rsidR="00621FC7" w:rsidSect="000242D3">
          <w:footerReference w:type="default" r:id="rId47"/>
          <w:footerReference w:type="first" r:id="rId48"/>
          <w:type w:val="continuous"/>
          <w:pgSz w:w="12240" w:h="15840"/>
          <w:pgMar w:top="1440" w:right="720" w:bottom="1440" w:left="720" w:header="720" w:footer="720" w:gutter="0"/>
          <w:cols w:num="2" w:space="720"/>
          <w:titlePg/>
          <w:docGrid w:linePitch="360"/>
        </w:sectPr>
      </w:pPr>
    </w:p>
    <w:p w14:paraId="343B261A" w14:textId="77777777" w:rsidR="00701822" w:rsidRPr="00A8327A" w:rsidRDefault="00701822" w:rsidP="00184641">
      <w:pPr>
        <w:pStyle w:val="ProductList-Body"/>
        <w:pBdr>
          <w:top w:val="single" w:sz="4" w:space="1" w:color="BFBFBF" w:themeColor="background1" w:themeShade="BF"/>
        </w:pBdr>
        <w:rPr>
          <w:b/>
          <w:color w:val="000000" w:themeColor="text1"/>
          <w:sz w:val="8"/>
          <w:szCs w:val="8"/>
        </w:rPr>
      </w:pPr>
    </w:p>
    <w:p w14:paraId="5C31809F" w14:textId="0CA4DBB3" w:rsidR="00701822" w:rsidRDefault="00621FC7" w:rsidP="00184641">
      <w:pPr>
        <w:pStyle w:val="ProductList-Body"/>
      </w:pPr>
      <w:r>
        <w:t xml:space="preserve">Ponudbe v storitvi GitHub ponuja podjetje GitHub, Inc. Za namene teh pogojev ponudbe v storitvi GitHub ne vključujejo izdelka GitHub AE. Stranka se z uporabo ponudb v storitvi GitHub strinja, da jo zavezujejo pogoji za GitHub na strani </w:t>
      </w:r>
      <w:r w:rsidR="00A60435">
        <w:fldChar w:fldCharType="begin"/>
      </w:r>
      <w:r w:rsidR="00A60435">
        <w:instrText xml:space="preserve"> HYPERLINK "https:</w:instrText>
      </w:r>
      <w:r w:rsidR="00A60435">
        <w:instrText xml:space="preserve">//aka.ms/github_terms" </w:instrText>
      </w:r>
      <w:r w:rsidR="00A60435">
        <w:fldChar w:fldCharType="separate"/>
      </w:r>
      <w:r w:rsidRPr="00B7088B">
        <w:rPr>
          <w:rStyle w:val="Hyperlink"/>
          <w:bCs/>
          <w:lang w:eastAsia="en-US" w:bidi="ar-SA"/>
        </w:rPr>
        <w:t>https://aka.ms/github_terms</w:t>
      </w:r>
      <w:r w:rsidR="00A60435">
        <w:rPr>
          <w:rStyle w:val="Hyperlink"/>
          <w:bCs/>
          <w:lang w:eastAsia="en-US" w:bidi="ar-SA"/>
        </w:rPr>
        <w:fldChar w:fldCharType="end"/>
      </w:r>
      <w:r>
        <w:t xml:space="preserve">. Ne glede na morebitne nasprotne določbe v strankini pogodbi o količinskem licenciranju (vključno s temi pogoji za spletne storitve in DPA) za strankino uporabo ponudb v storitvi GitHub, vključno s storitvami GitHub Enterprise, licenciranimi samostojno ali kot Visual Studio Enterprise ali Professional s storitvijo GitHub </w:t>
      </w:r>
      <w:r>
        <w:lastRenderedPageBreak/>
        <w:t xml:space="preserve">Enterprise, veljajo izjava o zasebnosti za GitHub na strani </w:t>
      </w:r>
      <w:r w:rsidR="00A60435">
        <w:fldChar w:fldCharType="begin"/>
      </w:r>
      <w:r w:rsidR="00A60435">
        <w:instrText xml:space="preserve"> HYPERLINK "https://aka.ms/github_privacy" </w:instrText>
      </w:r>
      <w:r w:rsidR="00A60435">
        <w:fldChar w:fldCharType="separate"/>
      </w:r>
      <w:r w:rsidRPr="00B7088B">
        <w:rPr>
          <w:rStyle w:val="Hyperlink"/>
          <w:bCs/>
          <w:lang w:eastAsia="en-US" w:bidi="ar-SA"/>
        </w:rPr>
        <w:t>https://aka.ms/github_privacy</w:t>
      </w:r>
      <w:r w:rsidR="00A60435">
        <w:rPr>
          <w:rStyle w:val="Hyperlink"/>
          <w:bCs/>
          <w:lang w:eastAsia="en-US" w:bidi="ar-SA"/>
        </w:rPr>
        <w:fldChar w:fldCharType="end"/>
      </w:r>
      <w:r>
        <w:t xml:space="preserve"> ter DPA za GitHub in dodatek o varnosti na strani </w:t>
      </w:r>
      <w:r w:rsidR="00A60435">
        <w:fldChar w:fldCharType="begin"/>
      </w:r>
      <w:r w:rsidR="00A60435">
        <w:instrText xml:space="preserve"> HYPERLINK "https://aka.ms/github_dpa" </w:instrText>
      </w:r>
      <w:r w:rsidR="00A60435">
        <w:fldChar w:fldCharType="separate"/>
      </w:r>
      <w:r w:rsidRPr="00B7088B">
        <w:rPr>
          <w:rStyle w:val="Hyperlink"/>
          <w:bCs/>
          <w:lang w:eastAsia="en-US" w:bidi="ar-SA"/>
        </w:rPr>
        <w:t>https://aka.ms/github_dpa</w:t>
      </w:r>
      <w:r w:rsidR="00A60435">
        <w:rPr>
          <w:rStyle w:val="Hyperlink"/>
          <w:bCs/>
          <w:lang w:eastAsia="en-US" w:bidi="ar-SA"/>
        </w:rPr>
        <w:fldChar w:fldCharType="end"/>
      </w:r>
      <w:r w:rsidR="00701822">
        <w:t>.</w:t>
      </w:r>
    </w:p>
    <w:p w14:paraId="7220310B" w14:textId="77777777" w:rsidR="00701822" w:rsidRDefault="00701822" w:rsidP="00184641">
      <w:pPr>
        <w:pStyle w:val="ProductList-Body"/>
      </w:pPr>
    </w:p>
    <w:p w14:paraId="580678AB" w14:textId="77777777" w:rsidR="00701822" w:rsidRPr="00093ADB" w:rsidRDefault="00701822" w:rsidP="00184641">
      <w:pPr>
        <w:pStyle w:val="ProductList-Body"/>
        <w:tabs>
          <w:tab w:val="clear" w:pos="158"/>
          <w:tab w:val="left" w:pos="360"/>
        </w:tabs>
        <w:rPr>
          <w:b/>
          <w:color w:val="00188F"/>
        </w:rPr>
      </w:pPr>
      <w:r>
        <w:rPr>
          <w:b/>
          <w:color w:val="00188F"/>
        </w:rPr>
        <w:t>GitHub Actions in GitHub Packages</w:t>
      </w:r>
    </w:p>
    <w:p w14:paraId="0B5013C3" w14:textId="77777777" w:rsidR="00701822" w:rsidRDefault="00701822" w:rsidP="00184641">
      <w:pPr>
        <w:pStyle w:val="ProductList-Body"/>
      </w:pPr>
      <w:r>
        <w:t>Strankini licencirani uporabniki storitve GitHub Enterprise ali ponudbe, ki vključuje GitHub Enterprise, lahko dostopajo do storitev GitHub Actions in GitHub Packages, ki jih licencira stranka, ter jih uporabljajo.</w:t>
      </w:r>
    </w:p>
    <w:p w14:paraId="1A12D8F0" w14:textId="77777777" w:rsidR="00701822" w:rsidRDefault="00701822" w:rsidP="007120CE">
      <w:pPr>
        <w:pStyle w:val="ProductList-Body"/>
      </w:pPr>
    </w:p>
    <w:p w14:paraId="5E6078B2" w14:textId="77777777" w:rsidR="00A87887" w:rsidRPr="00F300A2" w:rsidRDefault="00A87887" w:rsidP="00621FC7">
      <w:pPr>
        <w:pStyle w:val="ProductList-Body"/>
        <w:keepNext/>
        <w:tabs>
          <w:tab w:val="clear" w:pos="158"/>
          <w:tab w:val="left" w:pos="360"/>
        </w:tabs>
      </w:pPr>
      <w:r>
        <w:rPr>
          <w:b/>
          <w:color w:val="00188F"/>
        </w:rPr>
        <w:t>GitHub Advanced Security</w:t>
      </w:r>
    </w:p>
    <w:p w14:paraId="3603392E" w14:textId="77777777" w:rsidR="00A87887" w:rsidRPr="00F300A2" w:rsidRDefault="00A87887" w:rsidP="00A87887">
      <w:pPr>
        <w:pStyle w:val="ProductList-Body"/>
      </w:pPr>
      <w:r>
        <w:t>Poleg uporabniških licenc SL, ki dovolijo dostop do storitve GitHub Enterprise, mora stranka za vsakega od svojih edinstvenih uporabnikov, ki predloži spremembe, pridobiti uporabniške licence SL za GitHub Advanced Security. »Edinstveni uporabnik, ki predloži spremembe,« je licencirani uporabnik storitve GitHub Enterprise ali ponudbe, ki vključuje GitHub Enterprise, ki je v zadnjih 90 dneh predložil spremembe kode v katero koli shrambo, ki ima aktivirano kakršno koli funkcijo storitve GitHub Advanced Security.</w:t>
      </w:r>
    </w:p>
    <w:p w14:paraId="34B55E7F" w14:textId="77777777" w:rsidR="00A87887" w:rsidRPr="00F300A2" w:rsidRDefault="00A87887" w:rsidP="00A87887">
      <w:pPr>
        <w:pStyle w:val="ProductList-Body"/>
      </w:pPr>
    </w:p>
    <w:p w14:paraId="2CF6FE3D" w14:textId="77777777" w:rsidR="00A87887" w:rsidRPr="00F300A2" w:rsidRDefault="00A87887" w:rsidP="00A87887">
      <w:pPr>
        <w:pStyle w:val="ProductList-Body"/>
        <w:tabs>
          <w:tab w:val="clear" w:pos="158"/>
          <w:tab w:val="left" w:pos="360"/>
        </w:tabs>
      </w:pPr>
      <w:r>
        <w:rPr>
          <w:b/>
          <w:color w:val="00188F"/>
        </w:rPr>
        <w:t>GitHub Insights</w:t>
      </w:r>
    </w:p>
    <w:p w14:paraId="7EEAE472" w14:textId="1A84244F" w:rsidR="007B19C0" w:rsidRDefault="00A87887" w:rsidP="00A87887">
      <w:pPr>
        <w:pStyle w:val="ProductList-Body"/>
        <w:rPr>
          <w:spacing w:val="-2"/>
        </w:rPr>
      </w:pPr>
      <w:r>
        <w:t>Strankini licencirani uporabniki storitve GitHub Enterprise ali ponudbe, ki vključuje GitHub Enterprise, lahko dostopajo do storitve GitHub Insights ter jo uporablja, pod pogojem, da so vsem takim uporabnikom dodeljene tudi uporabniške licence SL za GitHub Insights. To ne velja za stranke včlanitve Enrollment for Education Solution</w:t>
      </w:r>
      <w:r w:rsidR="007B19C0" w:rsidRPr="000E2550">
        <w:rPr>
          <w:spacing w:val="-2"/>
        </w:rPr>
        <w:t>.</w:t>
      </w:r>
    </w:p>
    <w:p w14:paraId="34B2D782" w14:textId="4C025949" w:rsidR="007120CE" w:rsidRDefault="007120CE" w:rsidP="007120CE">
      <w:pPr>
        <w:pStyle w:val="ProductList-Body"/>
        <w:rPr>
          <w:spacing w:val="-2"/>
        </w:rPr>
      </w:pPr>
    </w:p>
    <w:p w14:paraId="6C49E93B" w14:textId="6A855D77" w:rsidR="00A87887" w:rsidRPr="00A87887" w:rsidRDefault="00A87887" w:rsidP="00A87887">
      <w:pPr>
        <w:pStyle w:val="ProductList-Body"/>
        <w:tabs>
          <w:tab w:val="clear" w:pos="158"/>
          <w:tab w:val="left" w:pos="360"/>
        </w:tabs>
        <w:rPr>
          <w:b/>
          <w:color w:val="00188F"/>
        </w:rPr>
      </w:pPr>
      <w:r w:rsidRPr="00A87887">
        <w:rPr>
          <w:b/>
          <w:color w:val="00188F"/>
        </w:rPr>
        <w:t>GitHub Engineering Direct</w:t>
      </w:r>
    </w:p>
    <w:p w14:paraId="1128352A" w14:textId="3549A6A2" w:rsidR="007120CE" w:rsidRDefault="0009023D" w:rsidP="00A87887">
      <w:pPr>
        <w:spacing w:after="0"/>
        <w:rPr>
          <w:rFonts w:eastAsia="Times New Roman" w:cstheme="minorHAnsi"/>
          <w:sz w:val="18"/>
          <w:szCs w:val="18"/>
        </w:rPr>
      </w:pPr>
      <w:r>
        <w:rPr>
          <w:sz w:val="18"/>
        </w:rPr>
        <w:t>GitHub Engineering Direct je izboljšana raven tehnične podpore, ki jo zagotavlja GitHub, Inc. Pogoj za ponudbo GitHub Engineering Direct je, da ima stranka podporo Microsoft Premier ali Unified Support. Če stranka uporabi tehnično podporo za GitHub, se strinja, da jo zavezujejo pogoji za GitHub, ki so na voljo na strani</w:t>
      </w:r>
      <w:r>
        <w:rPr>
          <w:rFonts w:ascii="Segoe UI" w:eastAsia="Times New Roman" w:hAnsi="Segoe UI" w:cs="Segoe UI"/>
          <w:b/>
          <w:bCs/>
          <w:sz w:val="21"/>
          <w:szCs w:val="21"/>
        </w:rPr>
        <w:t xml:space="preserve"> </w:t>
      </w:r>
      <w:hyperlink r:id="rId49" w:history="1">
        <w:r>
          <w:rPr>
            <w:rStyle w:val="Hyperlink"/>
            <w:rFonts w:eastAsia="Times New Roman" w:cstheme="minorHAnsi"/>
            <w:sz w:val="18"/>
            <w:szCs w:val="18"/>
          </w:rPr>
          <w:t>https://aka.ms/githubsupport</w:t>
        </w:r>
      </w:hyperlink>
      <w:r w:rsidR="007120CE">
        <w:rPr>
          <w:rFonts w:eastAsia="Times New Roman" w:cstheme="minorHAnsi"/>
          <w:sz w:val="18"/>
          <w:szCs w:val="18"/>
        </w:rPr>
        <w:t xml:space="preserve">. </w:t>
      </w:r>
    </w:p>
    <w:p w14:paraId="7F0A8AC0" w14:textId="77777777" w:rsidR="00BE67AE" w:rsidRDefault="00BE67AE" w:rsidP="00BE67AE">
      <w:pPr>
        <w:pStyle w:val="ProductList-Body"/>
        <w:rPr>
          <w:b/>
          <w:color w:val="00188F"/>
        </w:rPr>
      </w:pPr>
    </w:p>
    <w:p w14:paraId="6B016D88" w14:textId="77777777" w:rsidR="00621FC7" w:rsidRPr="0049240E" w:rsidRDefault="00621FC7" w:rsidP="00621FC7">
      <w:pPr>
        <w:pStyle w:val="ProductList-Body"/>
      </w:pPr>
      <w:r>
        <w:rPr>
          <w:b/>
          <w:color w:val="00188F"/>
        </w:rPr>
        <w:t xml:space="preserve">GitHub AE </w:t>
      </w:r>
    </w:p>
    <w:p w14:paraId="30D3F24B" w14:textId="77777777" w:rsidR="00621FC7" w:rsidRPr="0049240E" w:rsidRDefault="00621FC7" w:rsidP="00621FC7">
      <w:pPr>
        <w:pStyle w:val="ProductList-Body"/>
      </w:pPr>
      <w:r>
        <w:t xml:space="preserve">GitHub AE zagotavlja podjetje GitHub, Inc. Stranka se z uporabo izdelka GitHub AE strinja, da jo zavezujejo pogoji na strani </w:t>
      </w:r>
      <w:r w:rsidR="00A60435">
        <w:fldChar w:fldCharType="begin"/>
      </w:r>
      <w:r w:rsidR="00A60435">
        <w:instrText xml:space="preserve"> HYPERLINK "https://aka.ms/GHEM" </w:instrText>
      </w:r>
      <w:r w:rsidR="00A60435">
        <w:fldChar w:fldCharType="separate"/>
      </w:r>
      <w:r w:rsidRPr="00B7088B">
        <w:rPr>
          <w:rStyle w:val="Hyperlink"/>
          <w:bCs/>
          <w:lang w:eastAsia="en-US" w:bidi="ar-SA"/>
        </w:rPr>
        <w:t>https://aka.ms/GHEM</w:t>
      </w:r>
      <w:r w:rsidR="00A60435">
        <w:rPr>
          <w:rStyle w:val="Hyperlink"/>
          <w:bCs/>
          <w:lang w:eastAsia="en-US" w:bidi="ar-SA"/>
        </w:rPr>
        <w:fldChar w:fldCharType="end"/>
      </w:r>
      <w:r>
        <w:t xml:space="preserve">. Ne glede na morebitne nasprotne določbe v strankini pogodbi o količinskem licenciranju (vključno s temi pogoji za spletne storitve in DPA) za strankino uporabo izdelka GitHub </w:t>
      </w:r>
      <w:r w:rsidRPr="00B7088B">
        <w:t>AE</w:t>
      </w:r>
      <w:r>
        <w:t xml:space="preserve"> veljata dodatek o varstvu podatkov za GitHub AE in dodatek o varnosti na strani </w:t>
      </w:r>
      <w:r w:rsidR="00A60435">
        <w:fldChar w:fldCharType="begin"/>
      </w:r>
      <w:r w:rsidR="00A60435">
        <w:instrText xml:space="preserve"> HYPERLINK "https://aka.ms/GHEM_DPA" </w:instrText>
      </w:r>
      <w:r w:rsidR="00A60435">
        <w:fldChar w:fldCharType="separate"/>
      </w:r>
      <w:r w:rsidRPr="00B7088B">
        <w:rPr>
          <w:rStyle w:val="Hyperlink"/>
          <w:bCs/>
          <w:lang w:eastAsia="en-US" w:bidi="ar-SA"/>
        </w:rPr>
        <w:t>https://aka.ms/GHEM_DPA</w:t>
      </w:r>
      <w:r w:rsidR="00A60435">
        <w:rPr>
          <w:rStyle w:val="Hyperlink"/>
          <w:bCs/>
          <w:lang w:eastAsia="en-US" w:bidi="ar-SA"/>
        </w:rPr>
        <w:fldChar w:fldCharType="end"/>
      </w:r>
      <w:r>
        <w:t>.</w:t>
      </w:r>
    </w:p>
    <w:p w14:paraId="4E02F2B3" w14:textId="77777777" w:rsidR="00621FC7" w:rsidRPr="0049240E" w:rsidRDefault="00621FC7" w:rsidP="00621FC7">
      <w:pPr>
        <w:pStyle w:val="ProductList-Body"/>
      </w:pPr>
    </w:p>
    <w:p w14:paraId="6225937E" w14:textId="77777777" w:rsidR="00621FC7" w:rsidRPr="0049240E" w:rsidRDefault="00621FC7" w:rsidP="00621FC7">
      <w:pPr>
        <w:pStyle w:val="ProductList-Body"/>
      </w:pPr>
      <w:r>
        <w:rPr>
          <w:b/>
          <w:color w:val="00188F"/>
        </w:rPr>
        <w:t>GitHub Engineering Direct (GitHub AE)</w:t>
      </w:r>
    </w:p>
    <w:p w14:paraId="658A6177" w14:textId="56983A24" w:rsidR="00BE67AE" w:rsidRPr="007120CE" w:rsidRDefault="00621FC7" w:rsidP="00621FC7">
      <w:pPr>
        <w:pStyle w:val="ProductList-Body"/>
      </w:pPr>
      <w:r>
        <w:t xml:space="preserve">GitHub Engineering Direct je izboljšana raven tehnične podpore, ki jo zagotavlja GitHub, Inc., in je vključena v GitHub AE. Pogoj za ponudbo GitHub Engineering Direct je, da ima stranka podporo Microsoft Premier ali Unified Support. Stranka se z uporabo tehnične podpore za GitHub strinja, da jo zavezujejo pogoji za GitHub na strani </w:t>
      </w:r>
      <w:r w:rsidR="00A60435">
        <w:fldChar w:fldCharType="begin"/>
      </w:r>
      <w:r w:rsidR="00A60435">
        <w:instrText xml:space="preserve"> HYPERLINK "https://aka.ms/GitHubAESupport" </w:instrText>
      </w:r>
      <w:r w:rsidR="00A60435">
        <w:fldChar w:fldCharType="separate"/>
      </w:r>
      <w:r w:rsidRPr="00B7088B">
        <w:rPr>
          <w:rStyle w:val="Hyperlink"/>
          <w:bCs/>
          <w:lang w:eastAsia="en-US" w:bidi="ar-SA"/>
        </w:rPr>
        <w:t>https://aka.ms/githubaesupport</w:t>
      </w:r>
      <w:r w:rsidR="00A60435">
        <w:rPr>
          <w:rStyle w:val="Hyperlink"/>
          <w:bCs/>
          <w:lang w:eastAsia="en-US" w:bidi="ar-SA"/>
        </w:rPr>
        <w:fldChar w:fldCharType="end"/>
      </w:r>
      <w:r w:rsidR="00BE67AE">
        <w:t>.</w:t>
      </w:r>
    </w:p>
    <w:p w14:paraId="3536CAE2" w14:textId="77777777" w:rsidR="00982C4A" w:rsidRPr="00903BB7" w:rsidRDefault="00A6043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87D95A" w14:textId="77777777" w:rsidR="00DC7451" w:rsidRPr="00DC7451" w:rsidRDefault="00DC7451" w:rsidP="00184641">
      <w:pPr>
        <w:pStyle w:val="ProductList-Offering2Heading"/>
        <w:outlineLvl w:val="2"/>
        <w:rPr>
          <w:lang w:val="sl-SI"/>
        </w:rPr>
      </w:pPr>
      <w:r w:rsidRPr="00DC7451">
        <w:rPr>
          <w:lang w:val="sl-SI"/>
        </w:rPr>
        <w:tab/>
      </w:r>
      <w:bookmarkStart w:id="192" w:name="_Toc531082930"/>
      <w:bookmarkStart w:id="193" w:name="MicrosoftCloudAppSecurity"/>
      <w:bookmarkStart w:id="194" w:name="_Toc531348188"/>
      <w:bookmarkStart w:id="195" w:name="_Toc60223133"/>
      <w:r w:rsidRPr="00DC7451">
        <w:rPr>
          <w:lang w:val="sl-SI"/>
        </w:rPr>
        <w:t>Microsoft Cloud App Security</w:t>
      </w:r>
      <w:bookmarkEnd w:id="192"/>
      <w:bookmarkEnd w:id="193"/>
      <w:bookmarkEnd w:id="194"/>
      <w:bookmarkEnd w:id="195"/>
    </w:p>
    <w:p w14:paraId="1DAA3248" w14:textId="77777777" w:rsidR="00DC7451" w:rsidRDefault="00DC7451" w:rsidP="00184641">
      <w:pPr>
        <w:pStyle w:val="ProductList-Body"/>
        <w:tabs>
          <w:tab w:val="clear" w:pos="158"/>
          <w:tab w:val="left" w:pos="360"/>
        </w:tabs>
        <w:rPr>
          <w:b/>
          <w:color w:val="00188F"/>
        </w:rPr>
      </w:pPr>
      <w:r>
        <w:rPr>
          <w:b/>
          <w:color w:val="00188F"/>
        </w:rPr>
        <w:t>Dodeljena količina za zunanje uporabnike</w:t>
      </w:r>
    </w:p>
    <w:p w14:paraId="2557ACCE" w14:textId="77777777" w:rsidR="00DC7451" w:rsidRDefault="00DC7451" w:rsidP="00184641">
      <w:pPr>
        <w:pStyle w:val="ProductList-Body"/>
        <w:tabs>
          <w:tab w:val="clear" w:pos="158"/>
          <w:tab w:val="left" w:pos="360"/>
        </w:tabs>
      </w:pPr>
      <w:r>
        <w:t>Poleg dostopa strankinih licenciranih uporabnikov lahko stranka dostop do storitve dovoli tudi zunanjim uporabnikom v povezavi z dostopom do strankinih virov z uporabo storitev SharePoint Online, OneDrive, Teams in Microsoftovih drugih gostujočih storitev.</w:t>
      </w:r>
    </w:p>
    <w:p w14:paraId="2F8D1A9A" w14:textId="77777777" w:rsidR="00DC7451" w:rsidRPr="00D35E6F" w:rsidRDefault="00DC7451" w:rsidP="00184641">
      <w:pPr>
        <w:pStyle w:val="ProductList-Body"/>
        <w:tabs>
          <w:tab w:val="clear" w:pos="158"/>
          <w:tab w:val="left" w:pos="360"/>
        </w:tabs>
      </w:pPr>
    </w:p>
    <w:p w14:paraId="53424F86" w14:textId="77777777" w:rsidR="00DC7451" w:rsidRDefault="00DC7451" w:rsidP="00184641">
      <w:pPr>
        <w:pStyle w:val="ProductList-Body"/>
        <w:tabs>
          <w:tab w:val="clear" w:pos="158"/>
          <w:tab w:val="left" w:pos="360"/>
        </w:tabs>
        <w:rPr>
          <w:b/>
          <w:color w:val="00188F"/>
        </w:rPr>
      </w:pPr>
      <w:r>
        <w:rPr>
          <w:b/>
          <w:color w:val="00188F"/>
        </w:rPr>
        <w:t>Obvestila</w:t>
      </w:r>
    </w:p>
    <w:p w14:paraId="31F1AFC2" w14:textId="01D2A0F7" w:rsidR="00DC7451" w:rsidRDefault="00DC7451" w:rsidP="00184641">
      <w:pPr>
        <w:pStyle w:val="ProductList-Body"/>
      </w:pPr>
      <w:r>
        <w:t xml:space="preserve">Veljajo obvestila za Zemljevide Bing in strokovne storitve v </w:t>
      </w:r>
      <w:r w:rsidR="00A60435">
        <w:fldChar w:fldCharType="begin"/>
      </w:r>
      <w:r w:rsidR="00A60435">
        <w:instrText xml:space="preserve"> HYPERLINK \l "Attachment1" \o "Dodatku 1" </w:instrText>
      </w:r>
      <w:r w:rsidR="00A60435">
        <w:fldChar w:fldCharType="separate"/>
      </w:r>
      <w:r>
        <w:rPr>
          <w:rStyle w:val="Hyperlink"/>
        </w:rPr>
        <w:t>Dodatku 1</w:t>
      </w:r>
      <w:r w:rsidR="00A60435">
        <w:rPr>
          <w:rStyle w:val="Hyperlink"/>
        </w:rPr>
        <w:fldChar w:fldCharType="end"/>
      </w:r>
      <w:r>
        <w:t>.</w:t>
      </w:r>
    </w:p>
    <w:p w14:paraId="12122184" w14:textId="77777777" w:rsidR="00982C4A" w:rsidRPr="00903BB7" w:rsidRDefault="00A6043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F52A406" w14:textId="77777777" w:rsidR="00BE67AE" w:rsidRPr="00A77B85" w:rsidRDefault="00BE67AE" w:rsidP="00621FC7">
      <w:pPr>
        <w:pStyle w:val="ProductList-Offering2Heading"/>
        <w:outlineLvl w:val="2"/>
      </w:pPr>
      <w:r>
        <w:tab/>
      </w:r>
      <w:bookmarkStart w:id="196" w:name="_Toc53143774"/>
      <w:bookmarkStart w:id="197" w:name="_Toc60223134"/>
      <w:proofErr w:type="spellStart"/>
      <w:r>
        <w:t>Dodatek</w:t>
      </w:r>
      <w:proofErr w:type="spellEnd"/>
      <w:r>
        <w:t xml:space="preserve"> Microsoft Cloud Healthcare</w:t>
      </w:r>
      <w:bookmarkEnd w:id="196"/>
      <w:bookmarkEnd w:id="197"/>
    </w:p>
    <w:p w14:paraId="006B590B" w14:textId="77777777" w:rsidR="00BE67AE" w:rsidRPr="00A77B85" w:rsidRDefault="00BE67AE" w:rsidP="00621FC7">
      <w:pPr>
        <w:pStyle w:val="ProductList-Body"/>
        <w:tabs>
          <w:tab w:val="clear" w:pos="158"/>
          <w:tab w:val="left" w:pos="360"/>
        </w:tabs>
      </w:pPr>
      <w:r>
        <w:rPr>
          <w:b/>
          <w:color w:val="00188F"/>
        </w:rPr>
        <w:t>Zavrnitev odgovornosti glede skladnosti</w:t>
      </w:r>
    </w:p>
    <w:p w14:paraId="3143ACD3" w14:textId="77777777" w:rsidR="00BE67AE" w:rsidRPr="00A77B85" w:rsidRDefault="00BE67AE" w:rsidP="00BE67AE">
      <w:pPr>
        <w:pStyle w:val="ProductList-Body"/>
        <w:tabs>
          <w:tab w:val="clear" w:pos="158"/>
          <w:tab w:val="left" w:pos="360"/>
        </w:tabs>
      </w:pPr>
      <w:r>
        <w:t>Pogoji za posamezne storitve za dodatek Microsoft Healthcare pojasnjujejo vaše in Microsoftove pravice in obveznosti glede standardov za skladnost s predpisi za podatke strank in podatke v izdelkih, ki niso Microsoftovi, izključno v povezavi z vašo uporabo dodatka Microsoft Healthcare.</w:t>
      </w:r>
    </w:p>
    <w:p w14:paraId="0C49EC7B" w14:textId="77777777" w:rsidR="00BE67AE" w:rsidRPr="00A77B85" w:rsidRDefault="00BE67AE" w:rsidP="00BE67AE">
      <w:pPr>
        <w:pStyle w:val="ProductList-Body"/>
        <w:tabs>
          <w:tab w:val="clear" w:pos="158"/>
          <w:tab w:val="left" w:pos="360"/>
        </w:tabs>
      </w:pPr>
    </w:p>
    <w:p w14:paraId="0B01D0CA" w14:textId="77777777" w:rsidR="00BE67AE" w:rsidRPr="00A77B85" w:rsidRDefault="00BE67AE" w:rsidP="00BE67AE">
      <w:pPr>
        <w:pStyle w:val="ProductList-Body"/>
        <w:tabs>
          <w:tab w:val="clear" w:pos="158"/>
          <w:tab w:val="left" w:pos="360"/>
        </w:tabs>
      </w:pPr>
      <w:r>
        <w:t>Standarde glede skladnosti z zakoni, ki veljajo za funkcije dodatka Microsoft Healthcare, si lahko ogledate na nadzorni plošči za skladnost (</w:t>
      </w:r>
      <w:r w:rsidR="00A60435">
        <w:fldChar w:fldCharType="begin"/>
      </w:r>
      <w:r w:rsidR="00A60435">
        <w:instrText xml:space="preserve"> HYPERLINK "https://docs.microsoft.com/microsoft-365/compliance/offering-hipaa-hitech?view=o365-worldwide" </w:instrText>
      </w:r>
      <w:r w:rsidR="00A60435">
        <w:fldChar w:fldCharType="separate"/>
      </w:r>
      <w:r w:rsidRPr="00BF4B16">
        <w:rPr>
          <w:rStyle w:val="Hyperlink"/>
        </w:rPr>
        <w:t>https://docs.microsoft.com/microsoft-365/compliance/offering-hipaa-hitech?view=o365-worldwide</w:t>
      </w:r>
      <w:r w:rsidR="00A60435">
        <w:rPr>
          <w:rStyle w:val="Hyperlink"/>
        </w:rPr>
        <w:fldChar w:fldCharType="end"/>
      </w:r>
      <w:r>
        <w:t xml:space="preserve">). </w:t>
      </w:r>
    </w:p>
    <w:p w14:paraId="5FB383A6" w14:textId="5EFC9950" w:rsidR="00BE67AE" w:rsidRPr="00A77B85" w:rsidRDefault="00BE67AE" w:rsidP="00BE67AE">
      <w:pPr>
        <w:pStyle w:val="ProductList-Body"/>
        <w:tabs>
          <w:tab w:val="clear" w:pos="158"/>
          <w:tab w:val="left" w:pos="360"/>
        </w:tabs>
      </w:pPr>
    </w:p>
    <w:p w14:paraId="04CE6A96" w14:textId="77777777" w:rsidR="00BE67AE" w:rsidRPr="00A77B85" w:rsidRDefault="00BE67AE" w:rsidP="00BE67AE">
      <w:pPr>
        <w:pStyle w:val="ProductList-Body"/>
        <w:tabs>
          <w:tab w:val="clear" w:pos="158"/>
          <w:tab w:val="left" w:pos="360"/>
        </w:tabs>
      </w:pPr>
      <w:r>
        <w:t>Več informacij o Microsoftovih zavezah glede varstva podatkov in zasebnosti ter dodatka Microsoft Healthcare je v našem središču zaupanja (</w:t>
      </w:r>
      <w:r w:rsidR="00A60435">
        <w:fldChar w:fldCharType="begin"/>
      </w:r>
      <w:r w:rsidR="00A60435">
        <w:instrText xml:space="preserve"> HYPERLINK "https://www.microsoft.com/trust-center" </w:instrText>
      </w:r>
      <w:r w:rsidR="00A60435">
        <w:fldChar w:fldCharType="separate"/>
      </w:r>
      <w:r w:rsidRPr="00D56AAD">
        <w:rPr>
          <w:rStyle w:val="Hyperlink"/>
          <w:rFonts w:ascii="Segoe UI" w:hAnsi="Segoe UI" w:cs="Segoe UI"/>
        </w:rPr>
        <w:t>https://www.microsoft.com/trust-center</w:t>
      </w:r>
      <w:r w:rsidR="00A60435">
        <w:rPr>
          <w:rStyle w:val="Hyperlink"/>
          <w:rFonts w:ascii="Segoe UI" w:hAnsi="Segoe UI" w:cs="Segoe UI"/>
        </w:rPr>
        <w:fldChar w:fldCharType="end"/>
      </w:r>
      <w:r>
        <w:rPr>
          <w:rFonts w:ascii="Segoe UI" w:hAnsi="Segoe UI" w:cs="Segoe UI"/>
        </w:rPr>
        <w:t>)</w:t>
      </w:r>
      <w:r>
        <w:t>.</w:t>
      </w:r>
    </w:p>
    <w:p w14:paraId="7DDBAE3E" w14:textId="77777777" w:rsidR="00BE67AE" w:rsidRPr="00A77B85" w:rsidRDefault="00A60435" w:rsidP="00BE67AE">
      <w:pPr>
        <w:pStyle w:val="ProductList-Body"/>
        <w:shd w:val="clear" w:color="auto" w:fill="A6A6A6" w:themeFill="background1" w:themeFillShade="A6"/>
        <w:spacing w:before="120" w:after="240"/>
        <w:jc w:val="right"/>
      </w:pPr>
      <w:hyperlink w:anchor="Kazalo" w:tooltip="Kazalo" w:history="1">
        <w:r w:rsidR="00BE67AE">
          <w:rPr>
            <w:rStyle w:val="Hyperlink"/>
            <w:sz w:val="16"/>
            <w:szCs w:val="16"/>
          </w:rPr>
          <w:t>Kazalo</w:t>
        </w:r>
      </w:hyperlink>
      <w:r w:rsidR="00BE67AE">
        <w:rPr>
          <w:sz w:val="16"/>
          <w:szCs w:val="16"/>
        </w:rPr>
        <w:t>/</w:t>
      </w:r>
      <w:hyperlink w:anchor="Splošni pogoji" w:tooltip="Splošni pogoji" w:history="1">
        <w:r w:rsidR="00BE67AE">
          <w:rPr>
            <w:rStyle w:val="Hyperlink"/>
            <w:sz w:val="16"/>
            <w:szCs w:val="16"/>
          </w:rPr>
          <w:t>splošni pogoji</w:t>
        </w:r>
      </w:hyperlink>
    </w:p>
    <w:p w14:paraId="0F06631F" w14:textId="77777777" w:rsidR="001F7477" w:rsidRPr="007B19C0" w:rsidRDefault="001F7477" w:rsidP="00184641">
      <w:pPr>
        <w:pStyle w:val="ProductList-Offering2Heading"/>
        <w:outlineLvl w:val="2"/>
        <w:rPr>
          <w:lang w:val="sl-SI"/>
        </w:rPr>
      </w:pPr>
      <w:r w:rsidRPr="007B19C0">
        <w:rPr>
          <w:lang w:val="sl-SI"/>
        </w:rPr>
        <w:lastRenderedPageBreak/>
        <w:tab/>
      </w:r>
      <w:bookmarkStart w:id="198" w:name="MicrosoftGraphdataconnect"/>
      <w:bookmarkStart w:id="199" w:name="_Toc3111588"/>
      <w:bookmarkStart w:id="200" w:name="_Toc60223135"/>
      <w:r w:rsidRPr="007B19C0">
        <w:rPr>
          <w:lang w:val="sl-SI"/>
        </w:rPr>
        <w:t>Podatkovna povezava programa Microsoft Graph</w:t>
      </w:r>
      <w:bookmarkEnd w:id="198"/>
      <w:r w:rsidRPr="007B19C0">
        <w:rPr>
          <w:lang w:val="sl-SI"/>
        </w:rPr>
        <w:t xml:space="preserve"> za neodvisne razvijalce programske opreme</w:t>
      </w:r>
      <w:bookmarkEnd w:id="199"/>
      <w:bookmarkEnd w:id="200"/>
    </w:p>
    <w:p w14:paraId="0315635F" w14:textId="77777777" w:rsidR="001F7477" w:rsidRPr="00931AE7" w:rsidRDefault="001F7477" w:rsidP="00184641">
      <w:pPr>
        <w:pStyle w:val="ProductList-Body"/>
        <w:tabs>
          <w:tab w:val="clear" w:pos="158"/>
          <w:tab w:val="left" w:pos="360"/>
        </w:tabs>
      </w:pPr>
      <w:r>
        <w:rPr>
          <w:b/>
          <w:color w:val="00188F"/>
        </w:rPr>
        <w:t>Licence SL za storitve</w:t>
      </w:r>
    </w:p>
    <w:p w14:paraId="6691F572" w14:textId="77777777" w:rsidR="001F7477" w:rsidRPr="00931AE7" w:rsidRDefault="001F7477" w:rsidP="00184641">
      <w:pPr>
        <w:pStyle w:val="ProductList-Body"/>
        <w:tabs>
          <w:tab w:val="clear" w:pos="158"/>
          <w:tab w:val="left" w:pos="360"/>
        </w:tabs>
      </w:pPr>
      <w:r>
        <w:t xml:space="preserve">Stranka mora imeti SL za vsakega od svojih programskih procesov za uporabniške podatke. Za namene podatkovne povezave programa Microsoft Graph za neodvisne razvijalce programske opreme so „uporabniški podatki“ tisti podatki, ki so pridobljeni iz uporabnikovega računa v storitvi Office 365, katerega imetnik je strankina stranka. Dostop do uporabniških podatkov stranki zagotavlja strankina stranka. </w:t>
      </w:r>
    </w:p>
    <w:p w14:paraId="653508E6" w14:textId="77777777" w:rsidR="001F7477" w:rsidRPr="00931AE7" w:rsidRDefault="00A60435"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01F1E6F" w14:textId="453794DB" w:rsidR="00193A90" w:rsidRPr="00193A90" w:rsidRDefault="00193A90" w:rsidP="00621FC7">
      <w:pPr>
        <w:pStyle w:val="ProductList-Offering2Heading"/>
        <w:outlineLvl w:val="2"/>
        <w:rPr>
          <w:lang w:val="sl-SI"/>
        </w:rPr>
      </w:pPr>
      <w:r w:rsidRPr="00193A90">
        <w:rPr>
          <w:lang w:val="sl-SI"/>
        </w:rPr>
        <w:tab/>
      </w:r>
      <w:bookmarkStart w:id="201" w:name="_Toc476230944"/>
      <w:bookmarkStart w:id="202" w:name="_Toc60223136"/>
      <w:r w:rsidRPr="00193A90">
        <w:rPr>
          <w:lang w:val="sl-SI"/>
        </w:rPr>
        <w:t>Microsoft Intune</w:t>
      </w:r>
      <w:bookmarkEnd w:id="201"/>
      <w:bookmarkEnd w:id="202"/>
    </w:p>
    <w:p w14:paraId="34DF4757" w14:textId="77777777" w:rsidR="00193A90" w:rsidRPr="00A8327A" w:rsidRDefault="00193A90" w:rsidP="00184641">
      <w:pPr>
        <w:pStyle w:val="ProductList-Body"/>
        <w:rPr>
          <w:rFonts w:asciiTheme="majorHAnsi" w:hAnsiTheme="majorHAnsi"/>
          <w:sz w:val="16"/>
          <w:szCs w:val="16"/>
        </w:rPr>
        <w:sectPr w:rsidR="00193A90" w:rsidRPr="00A8327A" w:rsidSect="00AE5745">
          <w:footerReference w:type="first" r:id="rId50"/>
          <w:type w:val="continuous"/>
          <w:pgSz w:w="12240" w:h="15840"/>
          <w:pgMar w:top="1440" w:right="720" w:bottom="1440" w:left="720" w:header="720" w:footer="720" w:gutter="0"/>
          <w:cols w:space="720"/>
          <w:titlePg/>
          <w:docGrid w:linePitch="360"/>
        </w:sectPr>
      </w:pPr>
    </w:p>
    <w:bookmarkEnd w:id="188"/>
    <w:p w14:paraId="30BB8B53"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184641">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0F6A97F9" w:rsidR="00425EE9" w:rsidRPr="00A8327A" w:rsidRDefault="00425EE9" w:rsidP="00184641">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za </w:t>
      </w:r>
      <w:bookmarkStart w:id="203" w:name="_Hlk43279350"/>
      <w:r w:rsidR="00426AB6">
        <w:rPr>
          <w:rFonts w:asciiTheme="majorHAnsi" w:hAnsiTheme="majorHAnsi"/>
          <w:sz w:val="16"/>
          <w:szCs w:val="16"/>
        </w:rPr>
        <w:t>Microsoft Endpoint</w:t>
      </w:r>
      <w:bookmarkEnd w:id="203"/>
      <w:r w:rsidR="00426AB6">
        <w:rPr>
          <w:rFonts w:asciiTheme="majorHAnsi" w:hAnsiTheme="majorHAnsi"/>
          <w:sz w:val="16"/>
          <w:szCs w:val="16"/>
        </w:rPr>
        <w:t xml:space="preserve"> </w:t>
      </w:r>
      <w:r>
        <w:rPr>
          <w:rFonts w:asciiTheme="majorHAnsi" w:hAnsiTheme="majorHAnsi"/>
          <w:sz w:val="16"/>
          <w:szCs w:val="16"/>
        </w:rPr>
        <w:t>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84641">
      <w:pPr>
        <w:pStyle w:val="ProductList-Body"/>
        <w:tabs>
          <w:tab w:val="clear" w:pos="158"/>
          <w:tab w:val="left" w:pos="360"/>
        </w:tabs>
      </w:pPr>
      <w:r>
        <w:rPr>
          <w:b/>
          <w:color w:val="00188F"/>
        </w:rPr>
        <w:t>Obvestila</w:t>
      </w:r>
    </w:p>
    <w:p w14:paraId="7D4335BF" w14:textId="61B05E36" w:rsidR="00193A90" w:rsidRPr="004E78BB" w:rsidRDefault="00193A90" w:rsidP="00184641">
      <w:pPr>
        <w:pStyle w:val="ProductList-Body"/>
      </w:pPr>
      <w:r>
        <w:t xml:space="preserve">Za morebitne storitve uvajanja, zagotovljene stranki, velja obvestilo o strokovnih storitvah v </w:t>
      </w:r>
      <w:r w:rsidR="00A60435">
        <w:fldChar w:fldCharType="begin"/>
      </w:r>
      <w:r w:rsidR="00A60435">
        <w:instrText xml:space="preserve"> HYPERLINK \l "Attachment1" \o "Dodatku 1" </w:instrText>
      </w:r>
      <w:r w:rsidR="00A60435">
        <w:fldChar w:fldCharType="separate"/>
      </w:r>
      <w:r>
        <w:rPr>
          <w:rStyle w:val="Hyperlink"/>
        </w:rPr>
        <w:t>Dodatku 1</w:t>
      </w:r>
      <w:r w:rsidR="00A60435">
        <w:rPr>
          <w:rStyle w:val="Hyperlink"/>
        </w:rPr>
        <w:fldChar w:fldCharType="end"/>
      </w:r>
      <w:r>
        <w:t>.</w:t>
      </w:r>
    </w:p>
    <w:p w14:paraId="0C7DFCF4" w14:textId="77777777" w:rsidR="007A2840" w:rsidRDefault="007A2840" w:rsidP="00184641">
      <w:pPr>
        <w:pStyle w:val="ProductList-Body"/>
        <w:tabs>
          <w:tab w:val="clear" w:pos="158"/>
          <w:tab w:val="left" w:pos="180"/>
        </w:tabs>
        <w:rPr>
          <w:b/>
          <w:color w:val="00188F"/>
        </w:rPr>
      </w:pPr>
    </w:p>
    <w:p w14:paraId="2ED64E5E" w14:textId="16AD2C02" w:rsidR="00425EE9" w:rsidRPr="00A8327A" w:rsidRDefault="00425EE9" w:rsidP="00184641">
      <w:pPr>
        <w:pStyle w:val="ProductList-Body"/>
        <w:tabs>
          <w:tab w:val="clear" w:pos="158"/>
          <w:tab w:val="left" w:pos="180"/>
        </w:tabs>
        <w:rPr>
          <w:b/>
          <w:color w:val="00188F"/>
        </w:rPr>
      </w:pPr>
      <w:r>
        <w:rPr>
          <w:b/>
          <w:color w:val="00188F"/>
        </w:rPr>
        <w:t>Upravljanje naprav in programov</w:t>
      </w:r>
    </w:p>
    <w:p w14:paraId="6E8927B7" w14:textId="308C83BF" w:rsidR="00425EE9" w:rsidRDefault="00D1067A" w:rsidP="00184641">
      <w:pPr>
        <w:pStyle w:val="ProductList-Body"/>
        <w:tabs>
          <w:tab w:val="clear" w:pos="158"/>
          <w:tab w:val="left" w:pos="180"/>
        </w:tabs>
      </w:pPr>
      <w:r w:rsidRPr="00D1067A">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 Če se za upravljanje naprav uporablja aplikacija portala Intune za podjetja, veljajo za njeno uporabo pogoji za spletne storitve, ki veljajo za spletne storitve Microsoft Intune (kot je določeno v tabeli osnovnih spletnih storitev v dodatku 1 – Obvestila). Microsoftove zaveze glede aplikacije portala Intune za podjetja ne obsegajo obdelave podatkov, pravilnikov ali praks zunanjih ponudnikov mobilnih platform, na katerih deluje aplikacija portala Intune za podjetja (npr. Apple, Google</w:t>
      </w:r>
      <w:r>
        <w:t>)</w:t>
      </w:r>
      <w:r w:rsidR="00425EE9">
        <w:t>.</w:t>
      </w:r>
    </w:p>
    <w:p w14:paraId="1EC580D5" w14:textId="77777777" w:rsidR="00425EE9" w:rsidRDefault="00425EE9" w:rsidP="00184641">
      <w:pPr>
        <w:pStyle w:val="ProductList-Body"/>
        <w:tabs>
          <w:tab w:val="clear" w:pos="158"/>
          <w:tab w:val="left" w:pos="180"/>
        </w:tabs>
      </w:pPr>
    </w:p>
    <w:p w14:paraId="19EC2DD8" w14:textId="77777777" w:rsidR="00425EE9" w:rsidRPr="00612EFD" w:rsidRDefault="00425EE9" w:rsidP="00184641">
      <w:pPr>
        <w:pStyle w:val="ProductList-Body"/>
        <w:rPr>
          <w:b/>
          <w:bCs/>
          <w:color w:val="00188F"/>
        </w:rPr>
      </w:pPr>
      <w:r>
        <w:rPr>
          <w:b/>
          <w:bCs/>
          <w:color w:val="00188F"/>
        </w:rPr>
        <w:t>Microsoft Intune for Devices</w:t>
      </w:r>
    </w:p>
    <w:p w14:paraId="14A76F5E" w14:textId="77777777" w:rsidR="00425EE9" w:rsidRPr="00A8327A" w:rsidRDefault="00425EE9" w:rsidP="00184641">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za Microsoft Intune for Devices. </w:t>
      </w:r>
      <w:bookmarkStart w:id="204" w:name="_Hlk521486116"/>
      <w:r>
        <w:t>V okviru te storitve ni dovoljeno uporabljati aplikacij, ki so običajno preslikane na točno določene uporabnike, kot sta Outlook in OneDrive.</w:t>
      </w:r>
      <w:bookmarkEnd w:id="204"/>
    </w:p>
    <w:p w14:paraId="01DAF167" w14:textId="77777777" w:rsidR="000C72EA" w:rsidRPr="003C2FBE" w:rsidRDefault="000C72EA" w:rsidP="00184641">
      <w:pPr>
        <w:pStyle w:val="ProductList-Body"/>
        <w:tabs>
          <w:tab w:val="clear" w:pos="158"/>
          <w:tab w:val="left" w:pos="180"/>
        </w:tabs>
      </w:pPr>
    </w:p>
    <w:p w14:paraId="476BB583" w14:textId="77777777" w:rsidR="000C72EA" w:rsidRPr="003C2FBE" w:rsidRDefault="000C72EA" w:rsidP="00621FC7">
      <w:pPr>
        <w:pStyle w:val="ProductList-Body"/>
        <w:keepNext/>
        <w:tabs>
          <w:tab w:val="clear" w:pos="158"/>
          <w:tab w:val="left" w:pos="180"/>
        </w:tabs>
      </w:pPr>
      <w:r>
        <w:rPr>
          <w:b/>
          <w:color w:val="00188F"/>
        </w:rPr>
        <w:t>Naročniške licence za dodatke za shranjevanje (Storage Add-on SL)</w:t>
      </w:r>
    </w:p>
    <w:p w14:paraId="0A1F4C2B" w14:textId="77777777" w:rsidR="000C72EA" w:rsidRPr="003C2FBE" w:rsidRDefault="000C72EA" w:rsidP="00184641">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184641">
      <w:pPr>
        <w:pStyle w:val="ProductList-Body"/>
        <w:tabs>
          <w:tab w:val="clear" w:pos="158"/>
          <w:tab w:val="left" w:pos="180"/>
        </w:tabs>
      </w:pPr>
    </w:p>
    <w:p w14:paraId="0D3F8A95" w14:textId="77777777" w:rsidR="000C72EA" w:rsidRPr="003C2FBE" w:rsidRDefault="000C72EA" w:rsidP="00184641">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184641">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r w:rsidR="00A60435">
        <w:fldChar w:fldCharType="begin"/>
      </w:r>
      <w:r w:rsidR="00A60435">
        <w:instrText xml:space="preserve"> HYPERLINK "http://go.microsoft.com/?linkid=9839206" </w:instrText>
      </w:r>
      <w:r w:rsidR="00A60435">
        <w:fldChar w:fldCharType="separate"/>
      </w:r>
      <w:r>
        <w:rPr>
          <w:rStyle w:val="Hyperlink"/>
        </w:rPr>
        <w:t>http://go.microsoft.com/?linkid=9839206</w:t>
      </w:r>
      <w:r w:rsidR="00A60435">
        <w:rPr>
          <w:rStyle w:val="Hyperlink"/>
        </w:rPr>
        <w:fldChar w:fldCharType="end"/>
      </w:r>
      <w:hyperlink w:history="1"/>
      <w:r>
        <w:t>.</w:t>
      </w:r>
    </w:p>
    <w:p w14:paraId="6CC7BFA5" w14:textId="77777777" w:rsidR="006C53D0" w:rsidRDefault="006C53D0" w:rsidP="00184641">
      <w:pPr>
        <w:pStyle w:val="ProductList-Body"/>
        <w:tabs>
          <w:tab w:val="clear" w:pos="158"/>
          <w:tab w:val="left" w:pos="180"/>
        </w:tabs>
        <w:rPr>
          <w:b/>
          <w:color w:val="00188F"/>
        </w:rPr>
      </w:pPr>
    </w:p>
    <w:p w14:paraId="60BDAB41" w14:textId="29BA57D1" w:rsidR="000C72EA" w:rsidRPr="003C2FBE" w:rsidRDefault="000C72EA" w:rsidP="00184641">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7A2840">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783B1759" w14:textId="77777777" w:rsidR="00982C4A" w:rsidRPr="00903BB7" w:rsidRDefault="00A6043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r>
        <w:fldChar w:fldCharType="begin"/>
      </w:r>
      <w:r>
        <w:instrText xml:space="preserve"> HYPERLINK \l "GeneralTerms" \o "Splošni pogoji" </w:instrText>
      </w:r>
      <w:r>
        <w:fldChar w:fldCharType="separate"/>
      </w:r>
      <w:r w:rsidR="00982C4A">
        <w:rPr>
          <w:rStyle w:val="Hyperlink"/>
          <w:sz w:val="16"/>
          <w:szCs w:val="16"/>
        </w:rPr>
        <w:t>Splošni pogoji</w:t>
      </w:r>
      <w:r>
        <w:rPr>
          <w:rStyle w:val="Hyperlink"/>
          <w:sz w:val="16"/>
          <w:szCs w:val="16"/>
        </w:rPr>
        <w:fldChar w:fldCharType="end"/>
      </w:r>
    </w:p>
    <w:p w14:paraId="3193FDC4" w14:textId="61226878" w:rsidR="00B41727" w:rsidRPr="00E82F62" w:rsidRDefault="00B41727" w:rsidP="00A90DB3">
      <w:pPr>
        <w:pStyle w:val="ProductList-Offering2Heading"/>
        <w:outlineLvl w:val="2"/>
        <w:rPr>
          <w:lang w:val="sl-SI"/>
        </w:rPr>
      </w:pPr>
      <w:r w:rsidRPr="00E82F62">
        <w:rPr>
          <w:lang w:val="sl-SI"/>
        </w:rPr>
        <w:tab/>
      </w:r>
      <w:bookmarkStart w:id="205" w:name="_Toc453946633"/>
      <w:bookmarkStart w:id="206" w:name="_Toc451949071"/>
      <w:bookmarkStart w:id="207" w:name="_Toc60223137"/>
      <w:r w:rsidRPr="00E82F62">
        <w:rPr>
          <w:lang w:val="sl-SI"/>
        </w:rPr>
        <w:t>Microsoft Learning</w:t>
      </w:r>
      <w:bookmarkEnd w:id="205"/>
      <w:bookmarkEnd w:id="207"/>
      <w:r w:rsidRPr="00E82F62">
        <w:rPr>
          <w:lang w:val="sl-SI"/>
        </w:rPr>
        <w:t xml:space="preserve"> </w:t>
      </w:r>
      <w:bookmarkEnd w:id="206"/>
    </w:p>
    <w:bookmarkEnd w:id="167"/>
    <w:p w14:paraId="157B09D8" w14:textId="77777777" w:rsidR="00B41727" w:rsidRPr="00903BB7" w:rsidRDefault="00B41727" w:rsidP="00184641">
      <w:pPr>
        <w:pStyle w:val="ProductList-ClauseHeading"/>
        <w:keepNext w:val="0"/>
      </w:pPr>
      <w:r>
        <w:t>Microsoft Learning E-Reference Library</w:t>
      </w:r>
    </w:p>
    <w:p w14:paraId="2C355B71" w14:textId="77777777" w:rsidR="00B41727" w:rsidRPr="00903BB7" w:rsidRDefault="00B41727" w:rsidP="00184641">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184641">
      <w:pPr>
        <w:pStyle w:val="ProductList-Body"/>
      </w:pPr>
    </w:p>
    <w:p w14:paraId="5DF54C52" w14:textId="77777777" w:rsidR="00B41727" w:rsidRPr="00903BB7" w:rsidRDefault="00B41727" w:rsidP="00407F40">
      <w:pPr>
        <w:pStyle w:val="ProductList-ClauseHeading"/>
      </w:pPr>
      <w:bookmarkStart w:id="208" w:name="_Toc451949072"/>
      <w:r>
        <w:lastRenderedPageBreak/>
        <w:t>Microsoft Learning Imagine Academy</w:t>
      </w:r>
      <w:bookmarkEnd w:id="208"/>
      <w:r>
        <w:t xml:space="preserve"> – naročniška licenca za storitve</w:t>
      </w:r>
    </w:p>
    <w:p w14:paraId="267DCA7F" w14:textId="77777777" w:rsidR="00B41727" w:rsidRPr="00903BB7" w:rsidRDefault="00B41727" w:rsidP="00184641">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790AD96D" w14:textId="77777777" w:rsidR="00B41727" w:rsidRPr="00903BB7" w:rsidRDefault="00B41727" w:rsidP="00184641">
      <w:pPr>
        <w:pStyle w:val="ProductList-ClauseHeading"/>
        <w:keepNext w:val="0"/>
      </w:pPr>
      <w:r>
        <w:t>Smernice programa Microsoft Learning Imagine Academy</w:t>
      </w:r>
    </w:p>
    <w:p w14:paraId="30442F26" w14:textId="77777777" w:rsidR="00B41727" w:rsidRPr="00903BB7" w:rsidRDefault="00B41727" w:rsidP="00184641">
      <w:pPr>
        <w:pStyle w:val="ProductList-Body"/>
      </w:pPr>
      <w:r>
        <w:t xml:space="preserve">Za strankino uporabo programa Microsoft Learning Imagine Academy in njegovih ugodnosti veljajo smernice programa Imagine Academy, ki so na voljo na spletnem mestu </w:t>
      </w:r>
      <w:r w:rsidR="00A60435">
        <w:fldChar w:fldCharType="begin"/>
      </w:r>
      <w:r w:rsidR="00A60435">
        <w:instrText xml:space="preserve"> HYPERLINK "http://www.microsoft.com/itacademy" </w:instrText>
      </w:r>
      <w:r w:rsidR="00A60435">
        <w:fldChar w:fldCharType="separate"/>
      </w:r>
      <w:r>
        <w:rPr>
          <w:rStyle w:val="Hyperlink"/>
        </w:rPr>
        <w:t>http://www.microsoft.com/itacademy</w:t>
      </w:r>
      <w:r w:rsidR="00A60435">
        <w:rPr>
          <w:rStyle w:val="Hyperlink"/>
        </w:rPr>
        <w:fldChar w:fldCharType="end"/>
      </w:r>
      <w:r>
        <w:t>.</w:t>
      </w:r>
    </w:p>
    <w:p w14:paraId="42D184B8" w14:textId="77777777" w:rsidR="00B41727" w:rsidRPr="00903BB7" w:rsidRDefault="00B41727" w:rsidP="00184641">
      <w:pPr>
        <w:pStyle w:val="ProductList-Body"/>
      </w:pPr>
    </w:p>
    <w:p w14:paraId="7ADD5E5B" w14:textId="77777777" w:rsidR="00B41727" w:rsidRPr="00903BB7" w:rsidRDefault="00B41727" w:rsidP="00621FC7">
      <w:pPr>
        <w:pStyle w:val="ProductList-ClauseHeading"/>
        <w:keepNext w:val="0"/>
      </w:pPr>
      <w:r>
        <w:t>Ugodnosti programa Microsoft Learning Imagine Academy, ki jih zagotavlja tretja oseba</w:t>
      </w:r>
    </w:p>
    <w:p w14:paraId="1979CF42" w14:textId="77777777" w:rsidR="00B41727" w:rsidRPr="00903BB7" w:rsidRDefault="00B41727" w:rsidP="00621FC7">
      <w:pPr>
        <w:pStyle w:val="ProductList-Body"/>
      </w:pPr>
      <w:r>
        <w:t>Ugodnosti programa lahko uporabljajo samo izobraževalno osebje, osebje in študenti licencirane ustanove, ki so trenutno včlanjeni v licencirano ustanovo.</w:t>
      </w:r>
    </w:p>
    <w:bookmarkEnd w:id="168"/>
    <w:p w14:paraId="0DFBA639"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3C0DA2AD" w14:textId="77777777" w:rsidR="001F7477" w:rsidRPr="007B19C0" w:rsidRDefault="001F7477" w:rsidP="00184641">
      <w:pPr>
        <w:pStyle w:val="ProductList-Offering2Heading"/>
        <w:outlineLvl w:val="2"/>
        <w:rPr>
          <w:lang w:val="sl-SI"/>
        </w:rPr>
      </w:pPr>
      <w:r w:rsidRPr="007B19C0">
        <w:rPr>
          <w:lang w:val="sl-SI"/>
        </w:rPr>
        <w:tab/>
      </w:r>
      <w:bookmarkStart w:id="209" w:name="MicrosoftSearchinBing"/>
      <w:bookmarkStart w:id="210" w:name="_Toc3111592"/>
      <w:bookmarkStart w:id="211" w:name="_Toc60223138"/>
      <w:r w:rsidRPr="007B19C0">
        <w:rPr>
          <w:lang w:val="sl-SI"/>
        </w:rPr>
        <w:t>Microsoft Search v storitvi Bing</w:t>
      </w:r>
      <w:bookmarkEnd w:id="209"/>
      <w:bookmarkEnd w:id="210"/>
      <w:bookmarkEnd w:id="211"/>
    </w:p>
    <w:p w14:paraId="22DDA954" w14:textId="77777777" w:rsidR="004A61F2" w:rsidRDefault="004A61F2" w:rsidP="00184641">
      <w:pPr>
        <w:pStyle w:val="ProductList-Body"/>
        <w:tabs>
          <w:tab w:val="clear" w:pos="158"/>
          <w:tab w:val="left" w:pos="360"/>
        </w:tabs>
        <w:rPr>
          <w:b/>
          <w:color w:val="00188F"/>
        </w:rPr>
      </w:pPr>
      <w:r>
        <w:rPr>
          <w:b/>
          <w:color w:val="00188F"/>
        </w:rPr>
        <w:t>Microsoft Search v storitvi Bing</w:t>
      </w:r>
    </w:p>
    <w:p w14:paraId="2CB5C3F9" w14:textId="77777777" w:rsidR="004A61F2" w:rsidRDefault="004A61F2" w:rsidP="00184641">
      <w:pPr>
        <w:pStyle w:val="ProductList-Body"/>
      </w:pPr>
      <w:r>
        <w:t>„Microsoft Search v storitvi Bing“ pomeni storitev, ki prikaže rezultate iskanja v poslovnem okolju iz notranjih sredstev (npr. intranet, datoteke, podatki o ljudeh) strankinim uporabnikom, ki so prijavljeni v storitev prek službenega ali šolskega računa.</w:t>
      </w:r>
    </w:p>
    <w:p w14:paraId="4DFCD522" w14:textId="77777777" w:rsidR="007A2840" w:rsidRDefault="007A2840" w:rsidP="00184641">
      <w:pPr>
        <w:pStyle w:val="ProductList-Body"/>
        <w:rPr>
          <w:b/>
          <w:color w:val="00188F"/>
        </w:rPr>
      </w:pPr>
    </w:p>
    <w:p w14:paraId="2E34B2C3" w14:textId="13D42E31" w:rsidR="001F7477" w:rsidRPr="00931AE7" w:rsidRDefault="001F7477" w:rsidP="00184641">
      <w:pPr>
        <w:pStyle w:val="ProductList-Body"/>
      </w:pPr>
      <w:r>
        <w:rPr>
          <w:b/>
          <w:color w:val="00188F"/>
        </w:rPr>
        <w:t>Zasebnost za Microsoft Search v storitvi Bing</w:t>
      </w:r>
    </w:p>
    <w:p w14:paraId="36BAB44A" w14:textId="5958E9F0" w:rsidR="001F7477" w:rsidRPr="00931AE7" w:rsidRDefault="00EE4B2D" w:rsidP="00184641">
      <w:pPr>
        <w:pStyle w:val="ProductList-Body"/>
      </w:pPr>
      <w:r w:rsidRPr="0036769D">
        <w:rPr>
          <w:spacing w:val="-2"/>
        </w:rPr>
        <w:t xml:space="preserve">Ko uporabnik vnese iskalno poizvedbo v Microsoft Search v storitvi Bing, se hkrati izvedeta dve zahtevi: (1) iskanje po strankinih notranjih sredstvih, pri katerem so poizvedba in vrnjeni rezultati podatki o stranki za namene teh pogojev za spletne storitve, in (2) ločeno iskanje po javnih rezultatih iz storitve Bing.com, pri katerem poizvedba in vrnjeni rezultati niso podatki o stranki. Ti pogoji za spletne storitve in DPA veljajo samo za Microsoft Search v storitvi Bing. Za javno iskanje v storitvi Bing.com velja Microsoftova izjava o zasebnosti na naslovu </w:t>
      </w:r>
      <w:r w:rsidR="00A60435">
        <w:fldChar w:fldCharType="begin"/>
      </w:r>
      <w:r w:rsidR="00A60435">
        <w:instrText xml:space="preserve"> HYPERLINK "https://go.microsoft.com/fwlink/?LinkId=521839" </w:instrText>
      </w:r>
      <w:r w:rsidR="00A60435">
        <w:fldChar w:fldCharType="separate"/>
      </w:r>
      <w:r w:rsidRPr="0036769D">
        <w:rPr>
          <w:rStyle w:val="Hyperlink"/>
          <w:spacing w:val="-2"/>
        </w:rPr>
        <w:t>https://go.microsoft.com/fwlink/?LinkId=521839</w:t>
      </w:r>
      <w:r w:rsidR="00A60435">
        <w:rPr>
          <w:rStyle w:val="Hyperlink"/>
          <w:spacing w:val="-2"/>
        </w:rPr>
        <w:fldChar w:fldCharType="end"/>
      </w:r>
      <w:r w:rsidR="001F7477">
        <w:t xml:space="preserve">. </w:t>
      </w:r>
    </w:p>
    <w:p w14:paraId="33A33F5E" w14:textId="77777777" w:rsidR="001F7477" w:rsidRPr="00931AE7" w:rsidRDefault="00A60435"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5D9748D" w14:textId="3B399CE9" w:rsidR="00092E96" w:rsidRPr="009C1170" w:rsidRDefault="00092E96" w:rsidP="00D1067A">
      <w:pPr>
        <w:pStyle w:val="ProductList-Offering2Heading"/>
        <w:outlineLvl w:val="2"/>
      </w:pPr>
      <w:r>
        <w:tab/>
      </w:r>
      <w:bookmarkStart w:id="212" w:name="_Toc55478453"/>
      <w:bookmarkStart w:id="213" w:name="_Toc55912699"/>
      <w:bookmarkStart w:id="214" w:name="_Toc60223139"/>
      <w:r w:rsidR="00621FC7">
        <w:t xml:space="preserve">Microsoft </w:t>
      </w:r>
      <w:bookmarkEnd w:id="212"/>
      <w:r w:rsidR="00621FC7">
        <w:t>365 Defender</w:t>
      </w:r>
      <w:bookmarkEnd w:id="213"/>
      <w:bookmarkEnd w:id="214"/>
    </w:p>
    <w:p w14:paraId="72590954" w14:textId="77777777" w:rsidR="00092E96" w:rsidRDefault="00092E96" w:rsidP="006C53D0">
      <w:pPr>
        <w:pStyle w:val="ProductList-Body"/>
        <w:tabs>
          <w:tab w:val="clear" w:pos="158"/>
          <w:tab w:val="left" w:pos="360"/>
        </w:tabs>
        <w:rPr>
          <w:b/>
          <w:color w:val="00188F"/>
        </w:rPr>
      </w:pPr>
      <w:r>
        <w:rPr>
          <w:b/>
          <w:color w:val="00188F"/>
        </w:rPr>
        <w:t>Ravnanje s podatki</w:t>
      </w:r>
    </w:p>
    <w:p w14:paraId="5CC7DFFD" w14:textId="6C98A228" w:rsidR="00092E96" w:rsidRDefault="00621FC7" w:rsidP="00092E96">
      <w:pPr>
        <w:pStyle w:val="ProductList-Body"/>
      </w:pPr>
      <w:r>
        <w:t>Microsoft 365 Defender združuje podatke strank iz drugih spletnih storitev, vključno s storitvami Microsoft Defender for Endpoint, Microsoft Defender for Office 365, Microsoft Cloud Application Security, Microsoft Defender for Identity, Azure Active Directory in morebitnimi drugimi spletnimi storitvami, ki jih konfigurira stranka (za namene tega določila so skupaj imenovane »vhodne storitve MTP«). Ko so podatki strank iz vhodnih storitev MTP integrirani v Microsoft 365 Defender, zanje veljajo samo pogodba o spletnih storitvah in določila DPA, ki veljajo za Microsoft 365 Defender</w:t>
      </w:r>
      <w:r w:rsidR="00092E96">
        <w:t>.</w:t>
      </w:r>
    </w:p>
    <w:p w14:paraId="4B2BE4ED" w14:textId="33EFE3A0" w:rsidR="00092E96" w:rsidRPr="00DD4101" w:rsidRDefault="00A60435" w:rsidP="00092E96">
      <w:pPr>
        <w:pStyle w:val="ProductList-Body"/>
        <w:shd w:val="clear" w:color="auto" w:fill="A6A6A6" w:themeFill="background1" w:themeFillShade="A6"/>
        <w:spacing w:before="120" w:after="240"/>
        <w:jc w:val="right"/>
      </w:pPr>
      <w:hyperlink w:anchor="TableofContents" w:tooltip="Kazalo" w:history="1">
        <w:r w:rsidR="00092E96">
          <w:rPr>
            <w:rStyle w:val="Hyperlink"/>
            <w:sz w:val="16"/>
            <w:szCs w:val="16"/>
          </w:rPr>
          <w:t>Kazalo</w:t>
        </w:r>
      </w:hyperlink>
      <w:r w:rsidR="00092E96">
        <w:rPr>
          <w:rStyle w:val="Hyperlink"/>
          <w:sz w:val="16"/>
          <w:szCs w:val="16"/>
        </w:rPr>
        <w:t xml:space="preserve"> </w:t>
      </w:r>
      <w:r w:rsidR="00092E96">
        <w:rPr>
          <w:sz w:val="16"/>
          <w:szCs w:val="16"/>
        </w:rPr>
        <w:t xml:space="preserve">/ </w:t>
      </w:r>
      <w:hyperlink w:anchor="GeneralTerms" w:tooltip="Splošni pogoji" w:history="1">
        <w:r w:rsidR="00092E96">
          <w:rPr>
            <w:rStyle w:val="Hyperlink"/>
            <w:sz w:val="16"/>
            <w:szCs w:val="16"/>
          </w:rPr>
          <w:t>Splošni pogoji</w:t>
        </w:r>
      </w:hyperlink>
    </w:p>
    <w:p w14:paraId="554A907E" w14:textId="121F37CD" w:rsidR="00172CD4" w:rsidRPr="00061C68" w:rsidRDefault="00172CD4" w:rsidP="00184641">
      <w:pPr>
        <w:pStyle w:val="ProductList-Offering2Heading"/>
        <w:outlineLvl w:val="2"/>
        <w:rPr>
          <w:lang w:val="sl-SI"/>
        </w:rPr>
      </w:pPr>
      <w:r w:rsidRPr="00061C68">
        <w:rPr>
          <w:lang w:val="sl-SI"/>
        </w:rPr>
        <w:tab/>
      </w:r>
      <w:bookmarkStart w:id="215" w:name="_Toc457466455"/>
      <w:bookmarkStart w:id="216" w:name="_Toc60223140"/>
      <w:r w:rsidRPr="00061C68">
        <w:rPr>
          <w:lang w:val="sl-SI"/>
        </w:rPr>
        <w:t>Minecraft: Education Edition</w:t>
      </w:r>
      <w:bookmarkEnd w:id="215"/>
      <w:bookmarkEnd w:id="216"/>
    </w:p>
    <w:p w14:paraId="28962191" w14:textId="77777777" w:rsidR="00172CD4" w:rsidRDefault="00172CD4" w:rsidP="00184641">
      <w:pPr>
        <w:pStyle w:val="ProductList-Body"/>
        <w:tabs>
          <w:tab w:val="clear" w:pos="158"/>
          <w:tab w:val="left" w:pos="360"/>
        </w:tabs>
        <w:rPr>
          <w:b/>
          <w:color w:val="00188F"/>
        </w:rPr>
      </w:pPr>
      <w:r>
        <w:rPr>
          <w:b/>
          <w:color w:val="00188F"/>
        </w:rPr>
        <w:t>Obvestila</w:t>
      </w:r>
    </w:p>
    <w:p w14:paraId="229291D1" w14:textId="566D5661" w:rsidR="00172CD4" w:rsidRPr="00AB267B" w:rsidRDefault="00172CD4" w:rsidP="00184641">
      <w:pPr>
        <w:pStyle w:val="ProductList-Body"/>
      </w:pPr>
      <w:r>
        <w:t xml:space="preserve">Velja obvestilo za storitev Zemljevidi Bing v </w:t>
      </w:r>
      <w:r w:rsidR="00A60435">
        <w:fldChar w:fldCharType="begin"/>
      </w:r>
      <w:r w:rsidR="00A60435">
        <w:instrText xml:space="preserve"> HYPERLINK \l "Attachment1" \o "Dodatku 1" </w:instrText>
      </w:r>
      <w:r w:rsidR="00A60435">
        <w:fldChar w:fldCharType="separate"/>
      </w:r>
      <w:r>
        <w:rPr>
          <w:rStyle w:val="Hyperlink"/>
        </w:rPr>
        <w:t>Dodatku 1</w:t>
      </w:r>
      <w:r w:rsidR="00A60435">
        <w:rPr>
          <w:rStyle w:val="Hyperlink"/>
        </w:rPr>
        <w:fldChar w:fldCharType="end"/>
      </w:r>
      <w:r>
        <w:t>.</w:t>
      </w:r>
    </w:p>
    <w:p w14:paraId="0A2499F9" w14:textId="77777777" w:rsidR="00982C4A" w:rsidRPr="00903BB7" w:rsidRDefault="00A6043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EEA3C10" w14:textId="52960878" w:rsidR="00581CDB" w:rsidRPr="0075793C" w:rsidRDefault="000C72EA" w:rsidP="0009023D">
      <w:pPr>
        <w:pStyle w:val="ProductList-Offering2Heading"/>
        <w:rPr>
          <w:lang w:val="sl-SI"/>
        </w:rPr>
      </w:pPr>
      <w:r>
        <w:rPr>
          <w:lang w:val="sl-SI"/>
        </w:rPr>
        <w:tab/>
      </w:r>
      <w:bookmarkStart w:id="217" w:name="_Toc60223141"/>
      <w:r w:rsidR="00581CDB" w:rsidRPr="0075793C">
        <w:rPr>
          <w:lang w:val="sl-SI"/>
        </w:rPr>
        <w:t>Office 365 Developer</w:t>
      </w:r>
      <w:bookmarkEnd w:id="217"/>
    </w:p>
    <w:p w14:paraId="5B0F2979" w14:textId="77777777" w:rsidR="00581CDB" w:rsidRPr="009E4752" w:rsidRDefault="00581CDB" w:rsidP="0009023D">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184641">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1019CC">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1019CC">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3933A0F3" w14:textId="77777777" w:rsidR="00982C4A" w:rsidRPr="00903BB7" w:rsidRDefault="00A60435"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9960C6C" w14:textId="71E09AFF" w:rsidR="00385DA7" w:rsidRDefault="00B41727" w:rsidP="00407F40">
      <w:pPr>
        <w:pStyle w:val="ProductList-Offering2Heading"/>
        <w:keepNext/>
        <w:outlineLvl w:val="2"/>
      </w:pPr>
      <w:r w:rsidRPr="00B727AB">
        <w:rPr>
          <w:lang w:val="sl-SI"/>
        </w:rPr>
        <w:lastRenderedPageBreak/>
        <w:tab/>
      </w:r>
      <w:bookmarkStart w:id="218" w:name="_Toc13858401"/>
      <w:bookmarkStart w:id="219" w:name="_Toc55478456"/>
      <w:bookmarkStart w:id="220" w:name="_Toc55912702"/>
      <w:bookmarkStart w:id="221" w:name="MDATP"/>
      <w:bookmarkStart w:id="222" w:name="_Toc60223142"/>
      <w:r w:rsidR="00621FC7">
        <w:t xml:space="preserve">Microsoft Defender </w:t>
      </w:r>
      <w:bookmarkEnd w:id="218"/>
      <w:bookmarkEnd w:id="219"/>
      <w:r w:rsidR="00621FC7">
        <w:t>for Endpoint</w:t>
      </w:r>
      <w:bookmarkEnd w:id="220"/>
      <w:bookmarkEnd w:id="222"/>
    </w:p>
    <w:bookmarkEnd w:id="221"/>
    <w:p w14:paraId="5C67308C" w14:textId="77777777" w:rsidR="00385DA7" w:rsidRPr="00A246E9" w:rsidRDefault="00385DA7" w:rsidP="00385DA7">
      <w:pPr>
        <w:pStyle w:val="ProductList-Body"/>
        <w:rPr>
          <w:b/>
        </w:rPr>
      </w:pPr>
      <w:r>
        <w:rPr>
          <w:b/>
          <w:color w:val="00188F"/>
        </w:rPr>
        <w:t>Hranjenje podatkov</w:t>
      </w:r>
    </w:p>
    <w:p w14:paraId="3DF8D056" w14:textId="37CF8F62" w:rsidR="00BF6277" w:rsidRPr="00BA2331" w:rsidRDefault="00621FC7" w:rsidP="001B2F4A">
      <w:pPr>
        <w:pStyle w:val="ProductList-Body"/>
      </w:pPr>
      <w:r>
        <w:t>Microsoft Defender for Endpoint ne vsebuje podatkov stranke, ki bi jih bilo mogoče izvoziti, zato pogoji za izvoz podatkov strank v pogojih za spletne storitve ne veljajo</w:t>
      </w:r>
      <w:r w:rsidR="00385DA7">
        <w:t>.</w:t>
      </w:r>
    </w:p>
    <w:p w14:paraId="0CB26CA9" w14:textId="77777777" w:rsidR="00982C4A" w:rsidRPr="00903BB7" w:rsidRDefault="00A60435"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0EF88D6" w14:textId="77777777" w:rsidR="000E6ED8" w:rsidRPr="009E4752" w:rsidRDefault="000E6ED8" w:rsidP="00A914BF">
      <w:pPr>
        <w:pStyle w:val="ProductList-Body"/>
        <w:sectPr w:rsidR="000E6ED8" w:rsidRPr="009E4752" w:rsidSect="00E275D6">
          <w:footerReference w:type="first" r:id="rId51"/>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23" w:name="Attachment1"/>
      <w:bookmarkStart w:id="224" w:name="_Toc60223143"/>
      <w:r w:rsidRPr="009E4752">
        <w:lastRenderedPageBreak/>
        <w:t>Dodatek 1 – Obvestila</w:t>
      </w:r>
      <w:bookmarkEnd w:id="223"/>
      <w:bookmarkEnd w:id="224"/>
    </w:p>
    <w:p w14:paraId="4C1ED480" w14:textId="77777777" w:rsidR="00621FC7" w:rsidRPr="0049240E" w:rsidRDefault="00621FC7" w:rsidP="00621FC7">
      <w:pPr>
        <w:pStyle w:val="ProductList-Offering1Heading"/>
      </w:pPr>
      <w:bookmarkStart w:id="225" w:name="_Toc27047360"/>
      <w:bookmarkStart w:id="226" w:name="_Toc55912704"/>
      <w:bookmarkStart w:id="227" w:name="_Toc55478458"/>
      <w:bookmarkStart w:id="228" w:name="_Toc60223144"/>
      <w:proofErr w:type="spellStart"/>
      <w:r>
        <w:t>Spletne</w:t>
      </w:r>
      <w:proofErr w:type="spellEnd"/>
      <w:r>
        <w:t xml:space="preserve"> </w:t>
      </w:r>
      <w:proofErr w:type="spellStart"/>
      <w:r>
        <w:t>storitve</w:t>
      </w:r>
      <w:proofErr w:type="spellEnd"/>
      <w:r>
        <w:t xml:space="preserve">, </w:t>
      </w:r>
      <w:proofErr w:type="spellStart"/>
      <w:r>
        <w:t>ki</w:t>
      </w:r>
      <w:proofErr w:type="spellEnd"/>
      <w:r>
        <w:t xml:space="preserve"> </w:t>
      </w:r>
      <w:proofErr w:type="spellStart"/>
      <w:r>
        <w:t>niso</w:t>
      </w:r>
      <w:proofErr w:type="spellEnd"/>
      <w:r>
        <w:t xml:space="preserve"> </w:t>
      </w:r>
      <w:proofErr w:type="spellStart"/>
      <w:r>
        <w:t>vključene</w:t>
      </w:r>
      <w:proofErr w:type="spellEnd"/>
      <w:r>
        <w:t xml:space="preserve"> v DPA</w:t>
      </w:r>
      <w:bookmarkEnd w:id="225"/>
      <w:bookmarkEnd w:id="226"/>
      <w:bookmarkEnd w:id="227"/>
      <w:bookmarkEnd w:id="228"/>
    </w:p>
    <w:p w14:paraId="2DA59FD6" w14:textId="540C8179" w:rsidR="00000956" w:rsidRDefault="00621FC7" w:rsidP="00000956">
      <w:pPr>
        <w:pStyle w:val="ProductList-Body"/>
      </w:pPr>
      <w:r>
        <w:t xml:space="preserve">Pogoji DPA ne veljajo za: platformo Bing Maps Mobile Asset Management, Bing Maps Transactions and Users, storitve iskanja Bing, storitve Cognitive Services v vsebnikih, nameščenih v strankini namenski programski opremi, ponudbe v storitvi GitHub, LinkedIn Sales Navigator, Azure Defender for IoT (razen morebitnih storitev, povezanih z oblakom), Azure SQL Edge, Azure Stack HCI, Azure Stack Hub, podatkovno povezavo programa Microsoft Graph za neodvisne razvijalce programske opreme, Microsoft Genomics in Visual Studio App Center Test. Za vsako od teh spletnih storitev veljajo pogoji glede zasebnosti in varnosti v upoštevnih </w:t>
      </w:r>
      <w:r w:rsidR="00A60435">
        <w:fldChar w:fldCharType="begin"/>
      </w:r>
      <w:r w:rsidR="00A60435">
        <w:instrText xml:space="preserve"> </w:instrText>
      </w:r>
      <w:r w:rsidR="00A60435">
        <w:instrText xml:space="preserve">HYPERLINK \l "OnlineServiceSpecificTerms" \o "Pogoji posebej za spletne storitve" </w:instrText>
      </w:r>
      <w:r w:rsidR="00A60435">
        <w:fldChar w:fldCharType="separate"/>
      </w:r>
      <w:r>
        <w:rPr>
          <w:color w:val="0563C1" w:themeColor="hyperlink"/>
          <w:u w:val="single"/>
        </w:rPr>
        <w:t>pogojih posebej za spletne storitve</w:t>
      </w:r>
      <w:r w:rsidR="00A60435">
        <w:rPr>
          <w:color w:val="0563C1" w:themeColor="hyperlink"/>
          <w:u w:val="single"/>
        </w:rPr>
        <w:fldChar w:fldCharType="end"/>
      </w:r>
      <w:r w:rsidR="00000956">
        <w:t>.</w:t>
      </w:r>
    </w:p>
    <w:p w14:paraId="45F1A524" w14:textId="77777777" w:rsidR="00000956" w:rsidRDefault="00000956" w:rsidP="00000956">
      <w:pPr>
        <w:pStyle w:val="ProductList-Body"/>
      </w:pPr>
    </w:p>
    <w:p w14:paraId="62592C18" w14:textId="77777777" w:rsidR="00000956" w:rsidRDefault="00000956" w:rsidP="00000956">
      <w:pPr>
        <w:pStyle w:val="ProductList-ClauseHeading"/>
        <w:keepNext w:val="0"/>
      </w:pPr>
      <w:r>
        <w:t>Pogoji DPA za izključitve zemljepisnih območij</w:t>
      </w:r>
    </w:p>
    <w:p w14:paraId="24FCF524" w14:textId="11FD82A4" w:rsidR="00EE4B2D" w:rsidRDefault="00000956" w:rsidP="00000956">
      <w:pPr>
        <w:pStyle w:val="ProductList-Body"/>
      </w:pPr>
      <w:r>
        <w:t>Z spletne storitve Dynamics 365 in Power Platform posebni pogoji DPA, ki so navedeni v dodatku A (»Microsoft shrani kopije podatkov strank in postopke za obnovitev podatkov v drug prostor, v katerem ni glavne računalniške opreme, ki obdeluje podatke strank.«), ne veljajo na teh zemljepisnih območjih: Združeni arabski emirati in Južna Afrika</w:t>
      </w:r>
      <w:r w:rsidR="00EE4B2D">
        <w:t>.</w:t>
      </w:r>
    </w:p>
    <w:p w14:paraId="17553E32" w14:textId="77777777" w:rsidR="00EE4B2D" w:rsidRPr="00133E27" w:rsidRDefault="00A60435"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3C3FCF05" w14:textId="77777777" w:rsidR="00EE4B2D" w:rsidRDefault="00EE4B2D" w:rsidP="00EE4B2D">
      <w:pPr>
        <w:pStyle w:val="ProductList-Offering1Heading"/>
      </w:pPr>
      <w:bookmarkStart w:id="229" w:name="_Toc27047361"/>
      <w:bookmarkStart w:id="230" w:name="CoreOnlineServices"/>
      <w:bookmarkStart w:id="231" w:name="_Toc60223145"/>
      <w:proofErr w:type="spellStart"/>
      <w:r>
        <w:t>Osnovne</w:t>
      </w:r>
      <w:proofErr w:type="spellEnd"/>
      <w:r>
        <w:t xml:space="preserve"> </w:t>
      </w:r>
      <w:proofErr w:type="spellStart"/>
      <w:r>
        <w:t>spletne</w:t>
      </w:r>
      <w:proofErr w:type="spellEnd"/>
      <w:r>
        <w:t xml:space="preserve"> </w:t>
      </w:r>
      <w:proofErr w:type="spellStart"/>
      <w:r>
        <w:t>storitve</w:t>
      </w:r>
      <w:bookmarkEnd w:id="229"/>
      <w:bookmarkEnd w:id="231"/>
      <w:proofErr w:type="spellEnd"/>
    </w:p>
    <w:bookmarkEnd w:id="230"/>
    <w:p w14:paraId="76F5B7E6" w14:textId="77777777" w:rsidR="00EE4B2D" w:rsidRPr="00FC2D52" w:rsidRDefault="00EE4B2D" w:rsidP="00EE4B2D">
      <w:pPr>
        <w:pStyle w:val="ProductList-Body"/>
      </w:pPr>
      <w:r>
        <w:t>Izraz »osnovne spletne storitve« velja samo za storitve v spodnji tabeli z izjemo morebitnih predogledov.</w:t>
      </w:r>
    </w:p>
    <w:p w14:paraId="4B9CDE87" w14:textId="77777777" w:rsidR="00EE4B2D" w:rsidRDefault="00EE4B2D" w:rsidP="00EE4B2D">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E4B2D" w14:paraId="2DC59296" w14:textId="77777777" w:rsidTr="00092E96">
        <w:trPr>
          <w:tblHeader/>
        </w:trPr>
        <w:tc>
          <w:tcPr>
            <w:tcW w:w="10800" w:type="dxa"/>
            <w:gridSpan w:val="2"/>
            <w:shd w:val="clear" w:color="auto" w:fill="0072C6"/>
          </w:tcPr>
          <w:p w14:paraId="5C11B124" w14:textId="77777777" w:rsidR="00EE4B2D" w:rsidRPr="00231971" w:rsidRDefault="00EE4B2D" w:rsidP="00092E96">
            <w:pPr>
              <w:pStyle w:val="ProductList-Body"/>
              <w:spacing w:before="20" w:after="20"/>
              <w:rPr>
                <w:color w:val="FFFFFF" w:themeColor="background1"/>
                <w:sz w:val="16"/>
                <w:szCs w:val="16"/>
              </w:rPr>
            </w:pPr>
            <w:r>
              <w:rPr>
                <w:color w:val="FFFFFF" w:themeColor="background1"/>
                <w:sz w:val="16"/>
                <w:szCs w:val="16"/>
              </w:rPr>
              <w:t>Spletne storitve</w:t>
            </w:r>
          </w:p>
        </w:tc>
      </w:tr>
      <w:tr w:rsidR="00A87887" w14:paraId="0C91713D" w14:textId="77777777" w:rsidTr="00092E96">
        <w:tc>
          <w:tcPr>
            <w:tcW w:w="2610" w:type="dxa"/>
            <w:vAlign w:val="center"/>
          </w:tcPr>
          <w:p w14:paraId="0F955C89" w14:textId="2B6ED87F" w:rsidR="00A87887" w:rsidRPr="00231971" w:rsidRDefault="00A87887" w:rsidP="00A87887">
            <w:pPr>
              <w:pStyle w:val="ProductList-Body"/>
              <w:rPr>
                <w:sz w:val="16"/>
                <w:szCs w:val="16"/>
              </w:rPr>
            </w:pPr>
            <w:r>
              <w:rPr>
                <w:sz w:val="16"/>
                <w:szCs w:val="16"/>
              </w:rPr>
              <w:t>Microsoft Dynamics 365 Core Services</w:t>
            </w:r>
          </w:p>
        </w:tc>
        <w:tc>
          <w:tcPr>
            <w:tcW w:w="8190" w:type="dxa"/>
          </w:tcPr>
          <w:p w14:paraId="700BB7A7" w14:textId="6D8C3932" w:rsidR="00A87887" w:rsidRPr="00231971" w:rsidRDefault="00407F40" w:rsidP="00A87887">
            <w:pPr>
              <w:pStyle w:val="ProductList-Body"/>
              <w:rPr>
                <w:sz w:val="16"/>
                <w:szCs w:val="16"/>
              </w:rPr>
            </w:pPr>
            <w:r>
              <w:rPr>
                <w:sz w:val="16"/>
                <w:szCs w:val="16"/>
              </w:rPr>
              <w:t>Naslednje storitve, od katerih je vsaka samostojna storitev ali vključena v paket ali program znamke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in Dynamics 365 Sales.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tr w:rsidR="00621FC7" w14:paraId="5360D9D5" w14:textId="77777777" w:rsidTr="00092E96">
        <w:tc>
          <w:tcPr>
            <w:tcW w:w="2610" w:type="dxa"/>
            <w:vAlign w:val="center"/>
          </w:tcPr>
          <w:p w14:paraId="42B1F678" w14:textId="411AB31B" w:rsidR="00621FC7" w:rsidRPr="00231971" w:rsidRDefault="00621FC7" w:rsidP="00621FC7">
            <w:pPr>
              <w:pStyle w:val="ProductList-Body"/>
              <w:rPr>
                <w:sz w:val="16"/>
                <w:szCs w:val="16"/>
              </w:rPr>
            </w:pPr>
            <w:r>
              <w:rPr>
                <w:rFonts w:ascii="Calibri" w:eastAsia="Times New Roman" w:hAnsi="Calibri" w:cs="Calibri"/>
                <w:sz w:val="16"/>
                <w:szCs w:val="16"/>
              </w:rPr>
              <w:t>Storitve Office 365 </w:t>
            </w:r>
          </w:p>
        </w:tc>
        <w:tc>
          <w:tcPr>
            <w:tcW w:w="8190" w:type="dxa"/>
          </w:tcPr>
          <w:p w14:paraId="4049341C" w14:textId="54BD5E75" w:rsidR="00621FC7" w:rsidRPr="00231971" w:rsidRDefault="00621FC7" w:rsidP="00621FC7">
            <w:pPr>
              <w:pStyle w:val="ProductList-Body"/>
              <w:rPr>
                <w:sz w:val="16"/>
                <w:szCs w:val="16"/>
              </w:rPr>
            </w:pPr>
            <w:r>
              <w:rPr>
                <w:rFonts w:ascii="Calibri" w:eastAsia="Times New Roman" w:hAnsi="Calibri" w:cs="Calibri"/>
                <w:sz w:val="16"/>
                <w:szCs w:val="16"/>
              </w:rPr>
              <w:t>Naslednje storitve, od katerih je vsaka samostojna storitev ali vključena v paket ali zbirko znamke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Exchange Online Archiving, Exchange Online Protection, Exchange Online, Microsoft Bookings, Microsoft Forms, Microsoft MyAnalytics, Microsoft Planner, Microsoft StaffHub, Microsoft Stream, Microsoft Teams (vključno s storitvami Bookings, Lists in Shifts), Microsoft To-Do, Microsoft Defender for Office 365, Office 365 Video, Office za splet, OneDrive za podjetja, Project, SharePoint Online, Skype for Business Online, Sway, Whiteboard, Yammer Enterprise in za Kaizala Pro strankine organizacijske skupine, upravljane prek skrbniškega portala, in klepeti med dvema članoma strankine organizacije. Storitve Office 365 ne vključujejo storitve Microsoft 365 Apps za poslovna okolja,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 </w:t>
            </w:r>
          </w:p>
        </w:tc>
      </w:tr>
      <w:tr w:rsidR="00621FC7" w14:paraId="58D087A4" w14:textId="77777777" w:rsidTr="00092E96">
        <w:tc>
          <w:tcPr>
            <w:tcW w:w="2610" w:type="dxa"/>
            <w:vAlign w:val="center"/>
          </w:tcPr>
          <w:p w14:paraId="45919B0B" w14:textId="7154232C" w:rsidR="00621FC7" w:rsidRPr="00231971" w:rsidRDefault="00621FC7" w:rsidP="00621FC7">
            <w:pPr>
              <w:pStyle w:val="ProductList-Body"/>
              <w:rPr>
                <w:sz w:val="16"/>
                <w:szCs w:val="16"/>
              </w:rPr>
            </w:pPr>
            <w:r>
              <w:rPr>
                <w:sz w:val="16"/>
                <w:szCs w:val="16"/>
              </w:rPr>
              <w:t>Osnovne storitve Microsoft Azure</w:t>
            </w:r>
          </w:p>
        </w:tc>
        <w:tc>
          <w:tcPr>
            <w:tcW w:w="8190" w:type="dxa"/>
          </w:tcPr>
          <w:p w14:paraId="7DF5C697" w14:textId="0D754F89" w:rsidR="00621FC7" w:rsidRPr="00231971" w:rsidRDefault="00621FC7" w:rsidP="00621FC7">
            <w:pPr>
              <w:pStyle w:val="ProductList-Body"/>
              <w:rPr>
                <w:sz w:val="16"/>
                <w:szCs w:val="16"/>
              </w:rPr>
            </w:pPr>
            <w:r>
              <w:rPr>
                <w:sz w:val="16"/>
                <w:szCs w:val="16"/>
              </w:rPr>
              <w:t xml:space="preserve">API Management, App Service (aplikacije za API, logične aplikacije, mobilne aplikacije in spletne aplikacije), Application Gateway, Application Insights, Automation, Azure Active Directory (vključno s preverjanjem v več korakih), Azure API for FHIR, Azure Cache for Redis, Azure Container Registry (ACR), Azure Container Service, Azure Cosmos DB (prej imenovano DocumentDB), Azure Database for MySQL, Azure Database for PostgreSQL, Azure Databricks, Azure DevOps Services, Azure DevTest Labs, Azure DNS, Azure Information Protection (vključno s storitvami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(prej imenovano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in VPN Gateway </w:t>
            </w:r>
          </w:p>
        </w:tc>
      </w:tr>
      <w:tr w:rsidR="00EE4B2D" w14:paraId="58DDBAD1" w14:textId="77777777" w:rsidTr="00092E96">
        <w:tc>
          <w:tcPr>
            <w:tcW w:w="2610" w:type="dxa"/>
            <w:vAlign w:val="center"/>
          </w:tcPr>
          <w:p w14:paraId="52F070EC" w14:textId="77777777" w:rsidR="00EE4B2D" w:rsidRPr="00231971" w:rsidRDefault="00EE4B2D" w:rsidP="00092E96">
            <w:pPr>
              <w:pStyle w:val="ProductList-Body"/>
              <w:rPr>
                <w:sz w:val="16"/>
                <w:szCs w:val="16"/>
              </w:rPr>
            </w:pPr>
            <w:r>
              <w:rPr>
                <w:sz w:val="16"/>
                <w:szCs w:val="16"/>
              </w:rPr>
              <w:t>Microsoft Cloud App Security</w:t>
            </w:r>
          </w:p>
        </w:tc>
        <w:tc>
          <w:tcPr>
            <w:tcW w:w="8190" w:type="dxa"/>
          </w:tcPr>
          <w:p w14:paraId="6D28FF79" w14:textId="77777777" w:rsidR="00EE4B2D" w:rsidRPr="00231971" w:rsidRDefault="00EE4B2D" w:rsidP="00092E96">
            <w:pPr>
              <w:pStyle w:val="ProductList-Body"/>
              <w:rPr>
                <w:sz w:val="16"/>
                <w:szCs w:val="16"/>
              </w:rPr>
            </w:pPr>
            <w:r>
              <w:rPr>
                <w:sz w:val="16"/>
                <w:szCs w:val="16"/>
              </w:rPr>
              <w:t>Del storitve v oblaku za Microsoft Cloud App Security</w:t>
            </w:r>
          </w:p>
        </w:tc>
      </w:tr>
      <w:tr w:rsidR="00EE4B2D" w14:paraId="68784B4F" w14:textId="77777777" w:rsidTr="00092E96">
        <w:tc>
          <w:tcPr>
            <w:tcW w:w="2610" w:type="dxa"/>
            <w:vAlign w:val="center"/>
          </w:tcPr>
          <w:p w14:paraId="4D54D97D" w14:textId="77777777" w:rsidR="00EE4B2D" w:rsidRPr="00231971" w:rsidRDefault="00EE4B2D" w:rsidP="00092E96">
            <w:pPr>
              <w:pStyle w:val="ProductList-Body"/>
              <w:rPr>
                <w:sz w:val="16"/>
                <w:szCs w:val="16"/>
              </w:rPr>
            </w:pPr>
            <w:r>
              <w:rPr>
                <w:sz w:val="16"/>
                <w:szCs w:val="16"/>
              </w:rPr>
              <w:t>Spletne storitve Microsoft Intune</w:t>
            </w:r>
          </w:p>
        </w:tc>
        <w:tc>
          <w:tcPr>
            <w:tcW w:w="8190" w:type="dxa"/>
          </w:tcPr>
          <w:p w14:paraId="4B286A06" w14:textId="77777777" w:rsidR="00EE4B2D" w:rsidRPr="00231971" w:rsidRDefault="00EE4B2D" w:rsidP="00092E96">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D1067A" w14:paraId="133046D8" w14:textId="77777777" w:rsidTr="00092E96">
        <w:tc>
          <w:tcPr>
            <w:tcW w:w="2610" w:type="dxa"/>
            <w:vAlign w:val="center"/>
          </w:tcPr>
          <w:p w14:paraId="69EDFB73" w14:textId="66B450DA" w:rsidR="00D1067A" w:rsidRPr="00231971" w:rsidRDefault="00D1067A" w:rsidP="00D1067A">
            <w:pPr>
              <w:pStyle w:val="ProductList-Body"/>
              <w:rPr>
                <w:sz w:val="16"/>
                <w:szCs w:val="16"/>
              </w:rPr>
            </w:pPr>
            <w:r>
              <w:rPr>
                <w:sz w:val="16"/>
                <w:szCs w:val="16"/>
              </w:rPr>
              <w:t>Microsoft Power Platform Core Services</w:t>
            </w:r>
          </w:p>
        </w:tc>
        <w:tc>
          <w:tcPr>
            <w:tcW w:w="8190" w:type="dxa"/>
          </w:tcPr>
          <w:p w14:paraId="69D45E3D" w14:textId="3468FD3F" w:rsidR="00D1067A" w:rsidRPr="0036769D" w:rsidRDefault="00D1067A" w:rsidP="00D1067A">
            <w:pPr>
              <w:pStyle w:val="ProductList-Body"/>
              <w:rPr>
                <w:spacing w:val="-2"/>
                <w:sz w:val="16"/>
                <w:szCs w:val="16"/>
              </w:rPr>
            </w:pPr>
            <w:r>
              <w:rPr>
                <w:sz w:val="16"/>
                <w:szCs w:val="16"/>
              </w:rPr>
              <w:t xml:space="preserve">Naslednje storitve, od katerih je vsaka samostojna storitev ali storitev, vključena v paket ali zbirko znamke Office 365 ali Microsoft Dynamics 365: Microsoft Power BI, Microsoft Power Apps, Microsoft Power Automate in Microsoft Virtual Agents. Storitve Microsoft Power Platform Core Services ne vključujejo nobene odjemalske programske opreme, med </w:t>
            </w:r>
            <w:r>
              <w:rPr>
                <w:sz w:val="16"/>
                <w:szCs w:val="16"/>
              </w:rPr>
              <w:lastRenderedPageBreak/>
              <w:t>drugim tudi ne programske opreme Power BI Report Server, aplikacij Power BI, PowerApps ali Microsoft Power Automate za mobilne naprave, Power BI Desktop ali Power Apps Studio.</w:t>
            </w:r>
          </w:p>
        </w:tc>
      </w:tr>
      <w:tr w:rsidR="00621FC7" w14:paraId="7BDB9DE2" w14:textId="77777777" w:rsidTr="00092E96">
        <w:tc>
          <w:tcPr>
            <w:tcW w:w="2610" w:type="dxa"/>
            <w:vAlign w:val="center"/>
          </w:tcPr>
          <w:p w14:paraId="3E1A8989" w14:textId="6D46EA5A" w:rsidR="00621FC7" w:rsidRPr="00231971" w:rsidRDefault="00621FC7" w:rsidP="00621FC7">
            <w:pPr>
              <w:pStyle w:val="ProductList-Body"/>
              <w:rPr>
                <w:sz w:val="16"/>
                <w:szCs w:val="16"/>
              </w:rPr>
            </w:pPr>
            <w:r>
              <w:rPr>
                <w:sz w:val="16"/>
                <w:szCs w:val="16"/>
              </w:rPr>
              <w:lastRenderedPageBreak/>
              <w:t>Microsoft Defender for Endpoint Services</w:t>
            </w:r>
          </w:p>
        </w:tc>
        <w:tc>
          <w:tcPr>
            <w:tcW w:w="8190" w:type="dxa"/>
          </w:tcPr>
          <w:p w14:paraId="1B1B2809" w14:textId="1C3676E1" w:rsidR="00621FC7" w:rsidRPr="00231971" w:rsidRDefault="00621FC7" w:rsidP="00621FC7">
            <w:pPr>
              <w:pStyle w:val="ProductList-Body"/>
              <w:rPr>
                <w:sz w:val="16"/>
                <w:szCs w:val="16"/>
              </w:rPr>
            </w:pPr>
            <w:r>
              <w:rPr>
                <w:sz w:val="16"/>
                <w:szCs w:val="16"/>
              </w:rPr>
              <w:t>Del storitev v oblaku za Microsoft Defender for Endpoint</w:t>
            </w:r>
          </w:p>
        </w:tc>
      </w:tr>
      <w:tr w:rsidR="00621FC7" w14:paraId="2484FDD5" w14:textId="77777777" w:rsidTr="00092E96">
        <w:tc>
          <w:tcPr>
            <w:tcW w:w="2610" w:type="dxa"/>
            <w:vAlign w:val="center"/>
          </w:tcPr>
          <w:p w14:paraId="4C21E749" w14:textId="44F0F1F0" w:rsidR="00621FC7" w:rsidRDefault="00621FC7" w:rsidP="00621FC7">
            <w:pPr>
              <w:pStyle w:val="ProductList-Body"/>
              <w:rPr>
                <w:sz w:val="16"/>
                <w:szCs w:val="16"/>
              </w:rPr>
            </w:pPr>
            <w:r>
              <w:rPr>
                <w:sz w:val="16"/>
                <w:szCs w:val="16"/>
              </w:rPr>
              <w:t>Microsoft 365 Defender</w:t>
            </w:r>
          </w:p>
        </w:tc>
        <w:tc>
          <w:tcPr>
            <w:tcW w:w="8190" w:type="dxa"/>
          </w:tcPr>
          <w:p w14:paraId="4BB2C6E4" w14:textId="0B6315CF" w:rsidR="00621FC7" w:rsidRDefault="00621FC7" w:rsidP="00621FC7">
            <w:pPr>
              <w:pStyle w:val="ProductList-Body"/>
              <w:rPr>
                <w:sz w:val="16"/>
                <w:szCs w:val="16"/>
              </w:rPr>
            </w:pPr>
            <w:r>
              <w:rPr>
                <w:sz w:val="16"/>
                <w:szCs w:val="16"/>
              </w:rPr>
              <w:t>Del storitve v oblaku za Microsoft 365 Defender</w:t>
            </w:r>
          </w:p>
        </w:tc>
      </w:tr>
    </w:tbl>
    <w:p w14:paraId="3344E548" w14:textId="77777777" w:rsidR="00EE4B2D" w:rsidRDefault="00EE4B2D" w:rsidP="00EE4B2D">
      <w:pPr>
        <w:pStyle w:val="ProductList-Body"/>
      </w:pPr>
    </w:p>
    <w:p w14:paraId="751CD07F" w14:textId="77777777" w:rsidR="00EE4B2D" w:rsidRPr="00645D88" w:rsidRDefault="00EE4B2D" w:rsidP="006C53D0">
      <w:pPr>
        <w:pStyle w:val="ProductList-ClauseHeading"/>
        <w:keepNext w:val="0"/>
        <w:rPr>
          <w:rFonts w:cstheme="minorHAnsi"/>
          <w:szCs w:val="18"/>
        </w:rPr>
      </w:pPr>
      <w:r>
        <w:rPr>
          <w:rFonts w:cstheme="minorHAnsi"/>
          <w:szCs w:val="18"/>
        </w:rPr>
        <w:t>Varnostni postopki in pravilniki za osnovne spletne storitve</w:t>
      </w:r>
    </w:p>
    <w:p w14:paraId="6D779411" w14:textId="77777777" w:rsidR="00EE4B2D" w:rsidRPr="00930C5D" w:rsidRDefault="00EE4B2D" w:rsidP="00EE4B2D">
      <w:pPr>
        <w:pStyle w:val="ProductList-Body"/>
      </w:pPr>
      <w:r>
        <w:t xml:space="preserve">Poleg varnostnih postopkov in pravilnikov za spletne storitve v DPA je vsaka osnovna spletna storitev tudi skladna s standardi za nadzor in ogrodji, prikazanimi v spodnji tabeli, ter uvaja in vzdržuje varnostne ukrepe, določene v </w:t>
      </w:r>
      <w:r w:rsidR="00A60435">
        <w:fldChar w:fldCharType="begin"/>
      </w:r>
      <w:r w:rsidR="00A60435">
        <w:instrText xml:space="preserve"> HYPERLINK \l "AppendixB</w:instrText>
      </w:r>
      <w:r w:rsidR="00A60435">
        <w:instrText xml:space="preserve">_SecurityMeasures" \o "Priloga B" </w:instrText>
      </w:r>
      <w:r w:rsidR="00A60435">
        <w:fldChar w:fldCharType="separate"/>
      </w:r>
      <w:r>
        <w:t>prilogi A</w:t>
      </w:r>
      <w:r w:rsidR="00A60435">
        <w:fldChar w:fldCharType="end"/>
      </w:r>
      <w:r>
        <w:t xml:space="preserve"> k DPA za varstvo podatkov strank.</w:t>
      </w:r>
    </w:p>
    <w:p w14:paraId="1F783ACD" w14:textId="77777777" w:rsidR="00EE4B2D" w:rsidRDefault="00EE4B2D" w:rsidP="00EE4B2D">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E4B2D" w:rsidRPr="00C62FB6" w14:paraId="1CDEFAD3" w14:textId="77777777" w:rsidTr="00092E96">
        <w:trPr>
          <w:tblHeader/>
          <w:jc w:val="center"/>
        </w:trPr>
        <w:tc>
          <w:tcPr>
            <w:tcW w:w="5395" w:type="dxa"/>
            <w:shd w:val="clear" w:color="auto" w:fill="0072C6"/>
            <w:vAlign w:val="center"/>
          </w:tcPr>
          <w:p w14:paraId="6274903B" w14:textId="77777777" w:rsidR="00EE4B2D" w:rsidRPr="00231971" w:rsidRDefault="00EE4B2D" w:rsidP="00092E96">
            <w:pPr>
              <w:pStyle w:val="ProductList-Body"/>
              <w:rPr>
                <w:color w:val="FFFFFF" w:themeColor="background1"/>
                <w:sz w:val="16"/>
                <w:szCs w:val="16"/>
              </w:rPr>
            </w:pPr>
            <w:r>
              <w:rPr>
                <w:color w:val="FFFFFF" w:themeColor="background1"/>
                <w:sz w:val="16"/>
                <w:szCs w:val="16"/>
              </w:rPr>
              <w:t>Spletna storitev</w:t>
            </w:r>
          </w:p>
        </w:tc>
        <w:tc>
          <w:tcPr>
            <w:tcW w:w="2637" w:type="dxa"/>
            <w:shd w:val="clear" w:color="auto" w:fill="0072C6"/>
            <w:vAlign w:val="center"/>
          </w:tcPr>
          <w:p w14:paraId="2CCE0565" w14:textId="77777777" w:rsidR="00EE4B2D" w:rsidRPr="00231971" w:rsidRDefault="00EE4B2D" w:rsidP="00092E96">
            <w:pPr>
              <w:pStyle w:val="ProductList-Body"/>
              <w:rPr>
                <w:color w:val="FFFFFF" w:themeColor="background1"/>
                <w:sz w:val="16"/>
                <w:szCs w:val="16"/>
                <w:lang w:val="fr-FR"/>
              </w:rPr>
            </w:pPr>
            <w:r>
              <w:rPr>
                <w:color w:val="FFFFFF" w:themeColor="background1"/>
                <w:sz w:val="16"/>
                <w:szCs w:val="16"/>
              </w:rPr>
              <w:t>SSAE 18 SOC 1 vrsta II</w:t>
            </w:r>
          </w:p>
        </w:tc>
        <w:tc>
          <w:tcPr>
            <w:tcW w:w="2768" w:type="dxa"/>
            <w:shd w:val="clear" w:color="auto" w:fill="0072C6"/>
            <w:vAlign w:val="center"/>
          </w:tcPr>
          <w:p w14:paraId="76B1C4FC" w14:textId="77777777" w:rsidR="00EE4B2D" w:rsidRPr="00231971" w:rsidRDefault="00EE4B2D" w:rsidP="00092E96">
            <w:pPr>
              <w:pStyle w:val="ProductList-Body"/>
              <w:rPr>
                <w:color w:val="FFFFFF" w:themeColor="background1"/>
                <w:sz w:val="16"/>
                <w:szCs w:val="16"/>
                <w:lang w:val="fr-FR"/>
              </w:rPr>
            </w:pPr>
            <w:r>
              <w:rPr>
                <w:color w:val="FFFFFF" w:themeColor="background1"/>
                <w:sz w:val="16"/>
                <w:szCs w:val="16"/>
              </w:rPr>
              <w:t>SSAE 18 SOC 2 vrsta II</w:t>
            </w:r>
          </w:p>
        </w:tc>
      </w:tr>
      <w:tr w:rsidR="00EE4B2D" w:rsidRPr="00C62FB6" w14:paraId="4FCD5093" w14:textId="77777777" w:rsidTr="00092E96">
        <w:trPr>
          <w:trHeight w:val="288"/>
          <w:jc w:val="center"/>
        </w:trPr>
        <w:tc>
          <w:tcPr>
            <w:tcW w:w="5395" w:type="dxa"/>
            <w:vAlign w:val="center"/>
          </w:tcPr>
          <w:p w14:paraId="31492D1F" w14:textId="77777777" w:rsidR="00EE4B2D" w:rsidRPr="00231971" w:rsidRDefault="00EE4B2D" w:rsidP="00092E96">
            <w:pPr>
              <w:pStyle w:val="ProductList-Body"/>
              <w:rPr>
                <w:sz w:val="16"/>
                <w:szCs w:val="16"/>
              </w:rPr>
            </w:pPr>
            <w:r>
              <w:rPr>
                <w:sz w:val="16"/>
                <w:szCs w:val="16"/>
              </w:rPr>
              <w:t>Storitve Office 365</w:t>
            </w:r>
          </w:p>
        </w:tc>
        <w:tc>
          <w:tcPr>
            <w:tcW w:w="2637" w:type="dxa"/>
            <w:vAlign w:val="center"/>
          </w:tcPr>
          <w:p w14:paraId="5F54C824"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528EEAAA"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7FEF61E2" w14:textId="77777777" w:rsidTr="00092E96">
        <w:trPr>
          <w:trHeight w:val="288"/>
          <w:jc w:val="center"/>
        </w:trPr>
        <w:tc>
          <w:tcPr>
            <w:tcW w:w="5395" w:type="dxa"/>
            <w:vAlign w:val="center"/>
          </w:tcPr>
          <w:p w14:paraId="129908EC" w14:textId="77777777" w:rsidR="00EE4B2D" w:rsidRPr="00231971" w:rsidRDefault="00EE4B2D" w:rsidP="00092E96">
            <w:pPr>
              <w:pStyle w:val="ProductList-Body"/>
              <w:rPr>
                <w:sz w:val="16"/>
                <w:szCs w:val="16"/>
              </w:rPr>
            </w:pPr>
            <w:r>
              <w:rPr>
                <w:sz w:val="16"/>
                <w:szCs w:val="16"/>
              </w:rPr>
              <w:t>Microsoft Dynamics 365 Core Services</w:t>
            </w:r>
          </w:p>
        </w:tc>
        <w:tc>
          <w:tcPr>
            <w:tcW w:w="2637" w:type="dxa"/>
            <w:vAlign w:val="center"/>
          </w:tcPr>
          <w:p w14:paraId="13F80055" w14:textId="422876B4"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C317201" w14:textId="255EAD8F"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358DF73C" w14:textId="77777777" w:rsidTr="00092E96">
        <w:trPr>
          <w:trHeight w:val="288"/>
          <w:jc w:val="center"/>
        </w:trPr>
        <w:tc>
          <w:tcPr>
            <w:tcW w:w="5395" w:type="dxa"/>
            <w:vAlign w:val="center"/>
          </w:tcPr>
          <w:p w14:paraId="1D8B0CEC" w14:textId="77777777" w:rsidR="00EE4B2D" w:rsidRPr="00231971" w:rsidRDefault="00EE4B2D" w:rsidP="00092E96">
            <w:pPr>
              <w:pStyle w:val="ProductList-Body"/>
              <w:rPr>
                <w:sz w:val="16"/>
                <w:szCs w:val="16"/>
              </w:rPr>
            </w:pPr>
            <w:r>
              <w:rPr>
                <w:sz w:val="16"/>
                <w:szCs w:val="16"/>
              </w:rPr>
              <w:t>Osnovne storitve Microsoft Azure</w:t>
            </w:r>
          </w:p>
        </w:tc>
        <w:tc>
          <w:tcPr>
            <w:tcW w:w="2637" w:type="dxa"/>
            <w:vAlign w:val="center"/>
          </w:tcPr>
          <w:p w14:paraId="7A7B69E9" w14:textId="5C90FE8E" w:rsidR="00EE4B2D" w:rsidRPr="004C41FC" w:rsidRDefault="00EE4B2D" w:rsidP="00092E96">
            <w:pPr>
              <w:pStyle w:val="ProductList-Body"/>
            </w:pPr>
            <w:r>
              <w:rPr>
                <w:color w:val="000000" w:themeColor="text1"/>
                <w:sz w:val="16"/>
                <w:szCs w:val="16"/>
              </w:rPr>
              <w:t>Se razlikuje*</w:t>
            </w:r>
          </w:p>
        </w:tc>
        <w:tc>
          <w:tcPr>
            <w:tcW w:w="2768" w:type="dxa"/>
            <w:vAlign w:val="center"/>
          </w:tcPr>
          <w:p w14:paraId="6B9B07FA" w14:textId="3C351C71" w:rsidR="00EE4B2D" w:rsidRPr="00231971" w:rsidRDefault="00EE4B2D" w:rsidP="00092E96">
            <w:pPr>
              <w:pStyle w:val="ProductList-Body"/>
              <w:rPr>
                <w:color w:val="000000" w:themeColor="text1"/>
                <w:sz w:val="16"/>
                <w:szCs w:val="16"/>
              </w:rPr>
            </w:pPr>
            <w:r>
              <w:rPr>
                <w:color w:val="000000" w:themeColor="text1"/>
                <w:sz w:val="16"/>
                <w:szCs w:val="16"/>
              </w:rPr>
              <w:t>Se razlikuje*</w:t>
            </w:r>
          </w:p>
        </w:tc>
      </w:tr>
      <w:tr w:rsidR="00EE4B2D" w:rsidRPr="00C62FB6" w14:paraId="18A78AAB" w14:textId="77777777" w:rsidTr="00092E96">
        <w:trPr>
          <w:trHeight w:val="288"/>
          <w:jc w:val="center"/>
        </w:trPr>
        <w:tc>
          <w:tcPr>
            <w:tcW w:w="5395" w:type="dxa"/>
            <w:vAlign w:val="center"/>
          </w:tcPr>
          <w:p w14:paraId="2252848D" w14:textId="77777777" w:rsidR="00EE4B2D" w:rsidRPr="00231971" w:rsidRDefault="00EE4B2D" w:rsidP="00092E96">
            <w:pPr>
              <w:pStyle w:val="ProductList-Body"/>
              <w:rPr>
                <w:sz w:val="16"/>
                <w:szCs w:val="16"/>
              </w:rPr>
            </w:pPr>
            <w:r>
              <w:rPr>
                <w:sz w:val="16"/>
                <w:szCs w:val="16"/>
              </w:rPr>
              <w:t>Microsoft Cloud App Security</w:t>
            </w:r>
          </w:p>
        </w:tc>
        <w:tc>
          <w:tcPr>
            <w:tcW w:w="2637" w:type="dxa"/>
            <w:vAlign w:val="center"/>
          </w:tcPr>
          <w:p w14:paraId="52B3E133"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59D34269"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72F943F9" w14:textId="77777777" w:rsidTr="00092E96">
        <w:trPr>
          <w:trHeight w:val="288"/>
          <w:jc w:val="center"/>
        </w:trPr>
        <w:tc>
          <w:tcPr>
            <w:tcW w:w="5395" w:type="dxa"/>
            <w:vAlign w:val="center"/>
          </w:tcPr>
          <w:p w14:paraId="6E7F7166" w14:textId="77777777" w:rsidR="00EE4B2D" w:rsidRPr="00231971" w:rsidRDefault="00EE4B2D" w:rsidP="00092E96">
            <w:pPr>
              <w:pStyle w:val="ProductList-Body"/>
              <w:rPr>
                <w:sz w:val="16"/>
                <w:szCs w:val="16"/>
              </w:rPr>
            </w:pPr>
            <w:r>
              <w:rPr>
                <w:sz w:val="16"/>
                <w:szCs w:val="16"/>
              </w:rPr>
              <w:t>Spletne storitve Microsoft Intune</w:t>
            </w:r>
          </w:p>
        </w:tc>
        <w:tc>
          <w:tcPr>
            <w:tcW w:w="2637" w:type="dxa"/>
            <w:vAlign w:val="center"/>
          </w:tcPr>
          <w:p w14:paraId="2A2E477F"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4C79AD46"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20D425F8" w14:textId="77777777" w:rsidTr="00092E96">
        <w:trPr>
          <w:trHeight w:val="288"/>
          <w:jc w:val="center"/>
        </w:trPr>
        <w:tc>
          <w:tcPr>
            <w:tcW w:w="5395" w:type="dxa"/>
            <w:vAlign w:val="center"/>
          </w:tcPr>
          <w:p w14:paraId="5FB196B9" w14:textId="77777777" w:rsidR="00EE4B2D" w:rsidRPr="00231971" w:rsidRDefault="00EE4B2D" w:rsidP="00092E96">
            <w:pPr>
              <w:pStyle w:val="ProductList-Body"/>
              <w:rPr>
                <w:sz w:val="16"/>
                <w:szCs w:val="16"/>
              </w:rPr>
            </w:pPr>
            <w:r>
              <w:rPr>
                <w:sz w:val="16"/>
                <w:szCs w:val="16"/>
              </w:rPr>
              <w:t>Microsoft Power Platform Core Services</w:t>
            </w:r>
          </w:p>
        </w:tc>
        <w:tc>
          <w:tcPr>
            <w:tcW w:w="2637" w:type="dxa"/>
            <w:vAlign w:val="center"/>
          </w:tcPr>
          <w:p w14:paraId="3AF02D5F"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B095A26"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621FC7" w:rsidRPr="00C62FB6" w14:paraId="22FE2CCE" w14:textId="77777777" w:rsidTr="00092E96">
        <w:trPr>
          <w:trHeight w:val="288"/>
          <w:jc w:val="center"/>
        </w:trPr>
        <w:tc>
          <w:tcPr>
            <w:tcW w:w="5395" w:type="dxa"/>
            <w:vAlign w:val="center"/>
          </w:tcPr>
          <w:p w14:paraId="05C15D7C" w14:textId="0B10B829" w:rsidR="00621FC7" w:rsidRPr="00231971" w:rsidRDefault="00621FC7" w:rsidP="00621FC7">
            <w:pPr>
              <w:pStyle w:val="ProductList-Body"/>
              <w:rPr>
                <w:sz w:val="16"/>
                <w:szCs w:val="16"/>
              </w:rPr>
            </w:pPr>
            <w:r>
              <w:rPr>
                <w:sz w:val="16"/>
                <w:szCs w:val="16"/>
              </w:rPr>
              <w:t>Microsoft Defender for Endpoint Services</w:t>
            </w:r>
          </w:p>
        </w:tc>
        <w:tc>
          <w:tcPr>
            <w:tcW w:w="2637" w:type="dxa"/>
            <w:vAlign w:val="center"/>
          </w:tcPr>
          <w:p w14:paraId="662C0EF9" w14:textId="77777777" w:rsidR="00621FC7" w:rsidRDefault="00621FC7" w:rsidP="00621FC7">
            <w:pPr>
              <w:pStyle w:val="ProductList-Body"/>
              <w:rPr>
                <w:color w:val="000000" w:themeColor="text1"/>
                <w:sz w:val="16"/>
                <w:szCs w:val="16"/>
              </w:rPr>
            </w:pPr>
            <w:r>
              <w:rPr>
                <w:color w:val="000000" w:themeColor="text1"/>
                <w:sz w:val="16"/>
                <w:szCs w:val="16"/>
              </w:rPr>
              <w:t>Da</w:t>
            </w:r>
          </w:p>
        </w:tc>
        <w:tc>
          <w:tcPr>
            <w:tcW w:w="2768" w:type="dxa"/>
            <w:vAlign w:val="center"/>
          </w:tcPr>
          <w:p w14:paraId="434757C0" w14:textId="77777777" w:rsidR="00621FC7" w:rsidRDefault="00621FC7" w:rsidP="00621FC7">
            <w:pPr>
              <w:pStyle w:val="ProductList-Body"/>
              <w:rPr>
                <w:color w:val="000000" w:themeColor="text1"/>
                <w:sz w:val="16"/>
                <w:szCs w:val="16"/>
              </w:rPr>
            </w:pPr>
            <w:r>
              <w:rPr>
                <w:color w:val="000000" w:themeColor="text1"/>
                <w:sz w:val="16"/>
                <w:szCs w:val="16"/>
              </w:rPr>
              <w:t>Da</w:t>
            </w:r>
          </w:p>
        </w:tc>
      </w:tr>
      <w:tr w:rsidR="00621FC7" w:rsidRPr="00C62FB6" w14:paraId="210EDE3A" w14:textId="77777777" w:rsidTr="00092E96">
        <w:trPr>
          <w:trHeight w:val="288"/>
          <w:jc w:val="center"/>
        </w:trPr>
        <w:tc>
          <w:tcPr>
            <w:tcW w:w="5395" w:type="dxa"/>
            <w:vAlign w:val="center"/>
          </w:tcPr>
          <w:p w14:paraId="7D16E045" w14:textId="0AC89789" w:rsidR="00621FC7" w:rsidRDefault="00621FC7" w:rsidP="00621FC7">
            <w:pPr>
              <w:pStyle w:val="ProductList-Body"/>
              <w:rPr>
                <w:sz w:val="16"/>
                <w:szCs w:val="16"/>
              </w:rPr>
            </w:pPr>
            <w:r>
              <w:rPr>
                <w:sz w:val="16"/>
                <w:szCs w:val="16"/>
              </w:rPr>
              <w:t>Microsoft 365 Defender</w:t>
            </w:r>
          </w:p>
        </w:tc>
        <w:tc>
          <w:tcPr>
            <w:tcW w:w="2637" w:type="dxa"/>
            <w:vAlign w:val="center"/>
          </w:tcPr>
          <w:p w14:paraId="71A6B398" w14:textId="0BEF5CE1" w:rsidR="00621FC7" w:rsidRDefault="00621FC7" w:rsidP="00621FC7">
            <w:pPr>
              <w:pStyle w:val="ProductList-Body"/>
              <w:rPr>
                <w:color w:val="000000" w:themeColor="text1"/>
                <w:sz w:val="16"/>
                <w:szCs w:val="16"/>
              </w:rPr>
            </w:pPr>
            <w:r>
              <w:rPr>
                <w:color w:val="000000" w:themeColor="text1"/>
                <w:sz w:val="16"/>
                <w:szCs w:val="16"/>
              </w:rPr>
              <w:t>Da</w:t>
            </w:r>
          </w:p>
        </w:tc>
        <w:tc>
          <w:tcPr>
            <w:tcW w:w="2768" w:type="dxa"/>
            <w:vAlign w:val="center"/>
          </w:tcPr>
          <w:p w14:paraId="2344CA3A" w14:textId="78CADE54" w:rsidR="00621FC7" w:rsidRDefault="00621FC7" w:rsidP="00621FC7">
            <w:pPr>
              <w:pStyle w:val="ProductList-Body"/>
              <w:rPr>
                <w:color w:val="000000" w:themeColor="text1"/>
                <w:sz w:val="16"/>
                <w:szCs w:val="16"/>
              </w:rPr>
            </w:pPr>
            <w:r>
              <w:rPr>
                <w:color w:val="000000" w:themeColor="text1"/>
                <w:sz w:val="16"/>
                <w:szCs w:val="16"/>
              </w:rPr>
              <w:t>Da</w:t>
            </w:r>
          </w:p>
        </w:tc>
      </w:tr>
    </w:tbl>
    <w:p w14:paraId="67BEEC8C" w14:textId="15B48E37" w:rsidR="00EE4B2D" w:rsidRPr="00FC2D52" w:rsidRDefault="00EE4B2D" w:rsidP="00EE4B2D">
      <w:pPr>
        <w:pStyle w:val="ProductList-Body"/>
      </w:pPr>
      <w:r>
        <w:rPr>
          <w:color w:val="000000" w:themeColor="text1"/>
        </w:rPr>
        <w:t>*</w:t>
      </w:r>
      <w:r>
        <w:rPr>
          <w:i/>
          <w:iCs/>
          <w:color w:val="000000" w:themeColor="text1"/>
        </w:rPr>
        <w:t>Trenutni obseg je podrobno opisan v revizijskem poročilu in povzet v Microsoftovem središču zaupanja.</w:t>
      </w:r>
    </w:p>
    <w:p w14:paraId="2285B33E" w14:textId="77777777" w:rsidR="00EE4B2D" w:rsidRDefault="00EE4B2D" w:rsidP="00EE4B2D">
      <w:pPr>
        <w:pStyle w:val="ProductList-Body"/>
      </w:pPr>
    </w:p>
    <w:p w14:paraId="7E3A1914" w14:textId="77777777" w:rsidR="00EE4B2D" w:rsidRPr="00645D88" w:rsidRDefault="00EE4B2D" w:rsidP="00EE4B2D">
      <w:pPr>
        <w:pStyle w:val="ProductList-ClauseHeading"/>
        <w:keepNext w:val="0"/>
      </w:pPr>
      <w:r>
        <w:t>Mesto nedejavnih podatkov strank za osnovne spletne storitve</w:t>
      </w:r>
    </w:p>
    <w:p w14:paraId="15E10004" w14:textId="59B092BE" w:rsidR="00EE4B2D" w:rsidRDefault="007A2840" w:rsidP="00EE4B2D">
      <w:pPr>
        <w:pStyle w:val="ProductList-Body"/>
      </w:pPr>
      <w:r>
        <w:t>Za osnovne spletne storitve bo Microsoft nedejavne podatke strank shranil na določenih večjih geografskih območjih (s skupnim imenom »geografsko območje), kot je navedeno v nadaljevanju, razen kot je drugače navedeno v pogojih posebej za spletne storitve</w:t>
      </w:r>
      <w:r w:rsidR="00EE4B2D">
        <w:t>:</w:t>
      </w:r>
    </w:p>
    <w:p w14:paraId="73CA54B8" w14:textId="59F00ACE" w:rsidR="00EE4B2D" w:rsidRDefault="00092E96" w:rsidP="00EE4B2D">
      <w:pPr>
        <w:pStyle w:val="ProductList-Body"/>
        <w:numPr>
          <w:ilvl w:val="1"/>
          <w:numId w:val="3"/>
        </w:numPr>
        <w:tabs>
          <w:tab w:val="clear" w:pos="158"/>
          <w:tab w:val="left" w:pos="360"/>
        </w:tabs>
        <w:ind w:left="360" w:hanging="180"/>
      </w:pPr>
      <w:r>
        <w:rPr>
          <w:b/>
          <w:bCs/>
        </w:rPr>
        <w:t xml:space="preserve">Storitve Office 365. </w:t>
      </w:r>
      <w:r>
        <w:t>Če stranka svojega najemnika nastavi in omogoči v Avstraliji, Kanadi, Evropski uniji, Franciji, Nemčiji, Indiji, na Japonskem, v Južni Afriki, Južni Koreji, Švici, Združenem kraljestvu, Združenih arabskih emiratih ali v ZDA, bo Microsoft te nedejavne podatke strank shranil samo na zadevnem geografskem območju: (1) vsebino nabiralnika v storitvi Exchange Online (telo e-poštnega sporočila, koledarski vnosi in vsebina e-poštnih prilog); (2) vsebino mesta v storitvi SharePoint Online ter datoteke, shranjene na tem mestu; (3) datoteke, prenesene v OneDrive za podjetja</w:t>
      </w:r>
      <w:r w:rsidR="00EE4B2D">
        <w:t>.</w:t>
      </w:r>
    </w:p>
    <w:p w14:paraId="34210AAF" w14:textId="77777777" w:rsidR="00EE4B2D" w:rsidRPr="00D32837" w:rsidRDefault="00EE4B2D" w:rsidP="00EE4B2D">
      <w:pPr>
        <w:pStyle w:val="ProductList-Body"/>
        <w:numPr>
          <w:ilvl w:val="1"/>
          <w:numId w:val="3"/>
        </w:numPr>
        <w:tabs>
          <w:tab w:val="clear" w:pos="158"/>
          <w:tab w:val="left" w:pos="360"/>
        </w:tabs>
        <w:ind w:left="360" w:hanging="180"/>
      </w:pPr>
      <w:r>
        <w:rPr>
          <w:b/>
          <w:bCs/>
        </w:rPr>
        <w:t>Spletne storitve Microsoft Intune</w:t>
      </w:r>
      <w:r w:rsidRPr="000F4965">
        <w:rPr>
          <w:b/>
        </w:rPr>
        <w:t>.</w:t>
      </w:r>
      <w:r>
        <w:t xml:space="preserve"> Če stranka račun odjemalca za Microsoft Intune pripravi za uporabo za uvajanje na razpoložljivem geografskem območju, bo Microsoft za to storitev shranil nedejavne podatke strank na izbranem geografskem območju, razen kot je navedeno v središču zaupanja za Microsoft Intune.</w:t>
      </w:r>
    </w:p>
    <w:p w14:paraId="72A3AE84" w14:textId="48140C39" w:rsidR="00EE4B2D" w:rsidRDefault="00EE4B2D" w:rsidP="00EE4B2D">
      <w:pPr>
        <w:pStyle w:val="ProductList-Body"/>
        <w:numPr>
          <w:ilvl w:val="1"/>
          <w:numId w:val="3"/>
        </w:numPr>
        <w:tabs>
          <w:tab w:val="clear" w:pos="158"/>
          <w:tab w:val="left" w:pos="360"/>
        </w:tabs>
        <w:ind w:left="360" w:hanging="180"/>
      </w:pPr>
      <w:r>
        <w:rPr>
          <w:b/>
          <w:bCs/>
        </w:rPr>
        <w:t>Microsoft Power Platform Core Services.</w:t>
      </w:r>
      <w:r>
        <w:t xml:space="preserve"> </w:t>
      </w:r>
      <w:r w:rsidR="00D1067A">
        <w:t>Če stranka svojega najemnika nastavi in omogoči na območjih Avstralije, Kanade, Azije-Pacifika, Francije (razen Microsoft Power Virtual Agents), Indije, Japonske, Evropske unije, Združenega kraljestva ali Združenih držav, bo Microsoft nedejavne podatke strank za Microsoft Power BI hranil samo na zadevnem geografskem območju, razen kot je določeno v razdelku o lokaciji podatkov v središču zaupanja za Microsoft Power Platform</w:t>
      </w:r>
      <w:r>
        <w:t>.</w:t>
      </w:r>
    </w:p>
    <w:p w14:paraId="0C6B0115" w14:textId="77777777" w:rsidR="00EE4B2D" w:rsidRDefault="00EE4B2D" w:rsidP="00EE4B2D">
      <w:pPr>
        <w:pStyle w:val="ProductList-Body"/>
        <w:numPr>
          <w:ilvl w:val="1"/>
          <w:numId w:val="3"/>
        </w:numPr>
        <w:tabs>
          <w:tab w:val="clear" w:pos="158"/>
          <w:tab w:val="left" w:pos="360"/>
        </w:tabs>
        <w:ind w:left="360" w:hanging="180"/>
      </w:pPr>
      <w:r>
        <w:rPr>
          <w:b/>
          <w:bCs/>
        </w:rPr>
        <w:t>Osnovne storitve Microsoft Azure</w:t>
      </w:r>
      <w:r w:rsidRPr="000F4965">
        <w:rPr>
          <w:b/>
        </w:rPr>
        <w:t>.</w:t>
      </w:r>
      <w:r>
        <w:t xml:space="preserve"> Če stranka konfigurira določeno storitev in jo uvede na geografskem območju, bo Microsoft za to storitev nedejavne podatke strank shranil na določenem geografskem območju. Nekatere storitve stranki morda ne omogočajo konfiguracije uvedbe na določenem geografskem območju zunaj Združenih držav in lahko shranjujejo varnostne kopije na drugih lokacijah. Več podrobnosti je v Microsoftovem središču zaupanja (ki ga lahko Microsoft občasno posodobi, vendar ne bo dodal izjem za splošno izdane obstoječe storitve).</w:t>
      </w:r>
    </w:p>
    <w:p w14:paraId="00153150" w14:textId="77777777" w:rsidR="00EE4B2D" w:rsidRPr="00FC2D52" w:rsidRDefault="00EE4B2D" w:rsidP="00EE4B2D">
      <w:pPr>
        <w:pStyle w:val="ProductList-Body"/>
        <w:numPr>
          <w:ilvl w:val="1"/>
          <w:numId w:val="3"/>
        </w:numPr>
        <w:tabs>
          <w:tab w:val="clear" w:pos="158"/>
          <w:tab w:val="left" w:pos="360"/>
        </w:tabs>
        <w:ind w:left="360" w:hanging="180"/>
      </w:pPr>
      <w:r>
        <w:rPr>
          <w:b/>
          <w:bCs/>
        </w:rPr>
        <w:t>Microsoft Cloud App Security.</w:t>
      </w:r>
      <w:r>
        <w:t xml:space="preserve"> Če stranka svojega najemnika nastavi in omogoči v Evropski uniji ali Združenih državah, bo Microsoft strankine podatke v mirovanju shranil samo na tem geografskem območju. razen kot je opisano v središču zaupanja za Microsoft Cloud App Security.</w:t>
      </w:r>
    </w:p>
    <w:p w14:paraId="481183C2" w14:textId="77777777" w:rsidR="00EE4B2D" w:rsidRDefault="00EE4B2D" w:rsidP="00EE4B2D">
      <w:pPr>
        <w:pStyle w:val="ProductList-Body"/>
        <w:numPr>
          <w:ilvl w:val="1"/>
          <w:numId w:val="3"/>
        </w:numPr>
        <w:tabs>
          <w:tab w:val="clear" w:pos="158"/>
          <w:tab w:val="left" w:pos="360"/>
        </w:tabs>
        <w:ind w:left="360" w:hanging="180"/>
      </w:pPr>
      <w:r>
        <w:rPr>
          <w:b/>
          <w:bCs/>
        </w:rPr>
        <w:t>Microsoft Dynamics 365 Core Services</w:t>
      </w:r>
      <w:r w:rsidRPr="000F4965">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w:t>
      </w:r>
    </w:p>
    <w:p w14:paraId="481CC74B" w14:textId="77777777" w:rsidR="00621FC7" w:rsidRPr="0049240E" w:rsidRDefault="00621FC7" w:rsidP="00621FC7">
      <w:pPr>
        <w:pStyle w:val="ProductList-Body"/>
        <w:numPr>
          <w:ilvl w:val="1"/>
          <w:numId w:val="3"/>
        </w:numPr>
        <w:tabs>
          <w:tab w:val="clear" w:pos="158"/>
          <w:tab w:val="left" w:pos="360"/>
        </w:tabs>
        <w:ind w:left="360" w:hanging="180"/>
      </w:pPr>
      <w:r>
        <w:rPr>
          <w:b/>
          <w:bCs/>
        </w:rPr>
        <w:t>Microsoft Defender for Endpoint Services</w:t>
      </w:r>
      <w:r w:rsidRPr="004A5E1D">
        <w:rPr>
          <w:b/>
          <w:bCs/>
        </w:rPr>
        <w:t>.</w:t>
      </w:r>
      <w:r>
        <w:t xml:space="preserve"> Če stranka najemnika za Microsoft Defender for Endpoint pripravi za uporabo za uvajanje na razpoložljivem geografskem območju, bo Microsoft za to storitev shranil nedejavne podatke strank na izbranem geografskem območju, razen kot je navedeno v središču zaupanja za Microsoft Defender for Endpoint.</w:t>
      </w:r>
    </w:p>
    <w:p w14:paraId="1A2FA09F" w14:textId="13165367" w:rsidR="00092E96" w:rsidRDefault="00621FC7" w:rsidP="00621FC7">
      <w:pPr>
        <w:pStyle w:val="ProductList-Body"/>
        <w:numPr>
          <w:ilvl w:val="1"/>
          <w:numId w:val="3"/>
        </w:numPr>
        <w:tabs>
          <w:tab w:val="clear" w:pos="158"/>
          <w:tab w:val="left" w:pos="360"/>
        </w:tabs>
        <w:ind w:left="360" w:hanging="180"/>
      </w:pPr>
      <w:r>
        <w:rPr>
          <w:b/>
          <w:bCs/>
        </w:rPr>
        <w:t>Microsoft 365 Defender</w:t>
      </w:r>
      <w:r w:rsidRPr="004A5E1D">
        <w:rPr>
          <w:b/>
          <w:bCs/>
        </w:rPr>
        <w:t xml:space="preserve">. </w:t>
      </w:r>
      <w:r>
        <w:t>Če stranka najemnika Microsoft 365 Defender pripravi za uporabo za uvajanje na razpoložljivem geografskem območju, bo Microsoft za to storitev shranil nedejavne podatke strank na izbranem geografskem območju, razen kot je navedeno v središču zaupanja za Microsoft 365 Defender</w:t>
      </w:r>
      <w:r w:rsidR="00092E96">
        <w:t>.</w:t>
      </w:r>
    </w:p>
    <w:p w14:paraId="720962C9" w14:textId="77777777" w:rsidR="00EE4B2D" w:rsidRPr="00585A48" w:rsidRDefault="00A60435"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2F4609B8" w14:textId="0A35F4A9" w:rsidR="004D27A6" w:rsidRPr="0075793C" w:rsidRDefault="00D67A4B" w:rsidP="001019CC">
      <w:pPr>
        <w:pStyle w:val="ProductList-Offering1Heading"/>
        <w:pageBreakBefore/>
        <w:rPr>
          <w:lang w:val="sl-SI"/>
        </w:rPr>
      </w:pPr>
      <w:bookmarkStart w:id="232" w:name="_Toc60223146"/>
      <w:r w:rsidRPr="0075793C">
        <w:rPr>
          <w:lang w:val="sl-SI"/>
        </w:rPr>
        <w:lastRenderedPageBreak/>
        <w:t>Zemljevidi Bing</w:t>
      </w:r>
      <w:bookmarkEnd w:id="232"/>
    </w:p>
    <w:p w14:paraId="675B9F09" w14:textId="77777777" w:rsidR="00425EE9" w:rsidRDefault="00425EE9" w:rsidP="00425EE9">
      <w:pPr>
        <w:pStyle w:val="ProductList-Body"/>
      </w:pPr>
      <w:bookmarkStart w:id="233" w:name="_Toc431459551"/>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r w:rsidR="00A60435">
        <w:fldChar w:fldCharType="begin"/>
      </w:r>
      <w:r w:rsidR="00A60435">
        <w:instrText xml:space="preserve"> HYPERLINK "http://go.microsoft.com/?linkid=9710837" </w:instrText>
      </w:r>
      <w:r w:rsidR="00A60435">
        <w:fldChar w:fldCharType="separate"/>
      </w:r>
      <w:r>
        <w:rPr>
          <w:rStyle w:val="Hyperlink"/>
        </w:rPr>
        <w:t>go.microsoft.com/?linkid=9710837</w:t>
      </w:r>
      <w:r w:rsidR="00A60435">
        <w:rPr>
          <w:rStyle w:val="Hyperlink"/>
        </w:rPr>
        <w:fldChar w:fldCharType="end"/>
      </w:r>
      <w:r>
        <w:t xml:space="preserve">, in Microsoftova izjava o zasebnosti, ki je na voljo na strani </w:t>
      </w:r>
      <w:r w:rsidR="00A60435">
        <w:fldChar w:fldCharType="begin"/>
      </w:r>
      <w:r w:rsidR="00A60435">
        <w:instrText xml:space="preserve"> HYPERLINK "http://go.microsoft.com/fwlink/?LinkID=248686" </w:instrText>
      </w:r>
      <w:r w:rsidR="00A60435">
        <w:fldChar w:fldCharType="separate"/>
      </w:r>
      <w:r>
        <w:rPr>
          <w:rStyle w:val="Hyperlink"/>
        </w:rPr>
        <w:t>go.microsoft.com/fwlink/?LinkID=248686</w:t>
      </w:r>
      <w:r w:rsidR="00A60435">
        <w:rPr>
          <w:rStyle w:val="Hyperlink"/>
        </w:rPr>
        <w:fldChar w:fldCharType="end"/>
      </w:r>
      <w:r>
        <w:t>.</w:t>
      </w:r>
    </w:p>
    <w:bookmarkStart w:id="234" w:name="ProfessionalServices"/>
    <w:p w14:paraId="33FF55D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0031936" w14:textId="77777777" w:rsidR="001B2F4A" w:rsidRDefault="001B2F4A" w:rsidP="006C53D0">
      <w:pPr>
        <w:pStyle w:val="ProductList-Offering1Heading"/>
      </w:pPr>
      <w:bookmarkStart w:id="235" w:name="_Toc6563852"/>
      <w:bookmarkStart w:id="236" w:name="_Toc13858404"/>
      <w:bookmarkStart w:id="237" w:name="_Toc8395064"/>
      <w:bookmarkStart w:id="238" w:name="_Toc60223147"/>
      <w:bookmarkEnd w:id="233"/>
      <w:bookmarkEnd w:id="234"/>
      <w:proofErr w:type="spellStart"/>
      <w:r>
        <w:t>Strokovne</w:t>
      </w:r>
      <w:proofErr w:type="spellEnd"/>
      <w:r>
        <w:t xml:space="preserve"> </w:t>
      </w:r>
      <w:proofErr w:type="spellStart"/>
      <w:r>
        <w:t>storitve</w:t>
      </w:r>
      <w:bookmarkEnd w:id="235"/>
      <w:bookmarkEnd w:id="236"/>
      <w:bookmarkEnd w:id="237"/>
      <w:bookmarkEnd w:id="238"/>
      <w:proofErr w:type="spellEnd"/>
    </w:p>
    <w:p w14:paraId="7B0269B3" w14:textId="77777777" w:rsidR="00EE4B2D" w:rsidRDefault="00EE4B2D" w:rsidP="00EE4B2D">
      <w:pPr>
        <w:pStyle w:val="ProductList-Body"/>
      </w:pPr>
      <w:r>
        <w:t>Strokovne storitve se zagotavljajo na podlagi spodnjih »pogojev za strokovne storitve«. Če pa se strokovne storitve zagotavljajo na podlagi ločene pogodbe, zanje veljajo pogoji te ločene pogodbe. Pogoji za varstvo in zaščito podatkov za strokovne storitve so v DPA.</w:t>
      </w:r>
    </w:p>
    <w:p w14:paraId="269DEF17" w14:textId="77777777" w:rsidR="00EE4B2D" w:rsidRDefault="00EE4B2D" w:rsidP="00EE4B2D">
      <w:pPr>
        <w:pStyle w:val="ProductList-Body"/>
      </w:pPr>
    </w:p>
    <w:p w14:paraId="13EA10F6" w14:textId="77777777" w:rsidR="00EE4B2D" w:rsidRDefault="00EE4B2D" w:rsidP="00EE4B2D">
      <w:pPr>
        <w:pStyle w:val="ProductList-Body"/>
      </w:pPr>
      <w:r>
        <w:t>Strokovne storitve, na katere se nanaša to obvestilo, niso spletne storitve in zanje ne veljajo preostali pogoji za spletne storitve, razen če je v spodnjih pogojih za strokovne storitve izrecno določeno, da veljajo.</w:t>
      </w:r>
    </w:p>
    <w:p w14:paraId="15996B69" w14:textId="77777777" w:rsidR="00EE4B2D" w:rsidRPr="002B2D27" w:rsidRDefault="00EE4B2D" w:rsidP="00EE4B2D">
      <w:pPr>
        <w:pStyle w:val="ProductList-Body"/>
        <w:rPr>
          <w:b/>
        </w:rPr>
      </w:pPr>
    </w:p>
    <w:p w14:paraId="39BA5DE8" w14:textId="77777777" w:rsidR="00EE4B2D" w:rsidRPr="00FC2D52" w:rsidRDefault="00EE4B2D" w:rsidP="00EE4B2D">
      <w:pPr>
        <w:pStyle w:val="ProductList-ClauseHeading"/>
        <w:keepNext w:val="0"/>
      </w:pPr>
      <w:r>
        <w:rPr>
          <w:bCs/>
        </w:rPr>
        <w:t>Pogoji za strokovne storitve</w:t>
      </w:r>
    </w:p>
    <w:p w14:paraId="3DB1610D" w14:textId="77777777" w:rsidR="00EE4B2D" w:rsidRPr="00501850" w:rsidRDefault="00EE4B2D" w:rsidP="00EE4B2D">
      <w:pPr>
        <w:pStyle w:val="ProductList-Body"/>
        <w:tabs>
          <w:tab w:val="clear" w:pos="158"/>
          <w:tab w:val="left" w:pos="360"/>
        </w:tabs>
        <w:ind w:left="187"/>
        <w:outlineLvl w:val="3"/>
        <w:rPr>
          <w:b/>
          <w:color w:val="0072C6"/>
        </w:rPr>
      </w:pPr>
      <w:r>
        <w:rPr>
          <w:b/>
          <w:color w:val="0072C6"/>
        </w:rPr>
        <w:t>Obveznosti pogodbenih strank; jamstva</w:t>
      </w:r>
    </w:p>
    <w:p w14:paraId="38B5CF22" w14:textId="77777777" w:rsidR="001B2F4A" w:rsidRDefault="001B2F4A" w:rsidP="001B2F4A">
      <w:pPr>
        <w:pStyle w:val="ProductList-Body"/>
        <w:tabs>
          <w:tab w:val="clear" w:pos="158"/>
          <w:tab w:val="left" w:pos="360"/>
        </w:tabs>
        <w:ind w:left="180"/>
      </w:pPr>
      <w:r>
        <w:t xml:space="preserve">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 Ne glede na zgoraj navedeno velja, da </w:t>
      </w:r>
      <w:r>
        <w:rPr>
          <w:b/>
        </w:rPr>
        <w:t>so predmeti dobave storitev, ki so dobavljeni brezplačno, na voljo »KAKRŠNI SO« in »BREZ JAMSTVA«. Microsoft ne daje nobenih jamstev ali pogojev in zavrača vsa druga izrecna, implicitna ali zakonska jamstva, vključno z jamstvi glede kakovosti, lastništva, odsotnosti kršitve pravic intelektualne lastnine ter primernosti za prodajo in določen namen</w:t>
      </w:r>
      <w:r>
        <w:t>.</w:t>
      </w:r>
    </w:p>
    <w:p w14:paraId="31D81023" w14:textId="77777777" w:rsidR="001B2F4A" w:rsidRDefault="001B2F4A" w:rsidP="001B2F4A">
      <w:pPr>
        <w:pStyle w:val="ProductList-Body"/>
        <w:tabs>
          <w:tab w:val="clear" w:pos="158"/>
          <w:tab w:val="left" w:pos="360"/>
        </w:tabs>
        <w:ind w:left="180"/>
      </w:pPr>
    </w:p>
    <w:p w14:paraId="48EFDED0" w14:textId="77777777" w:rsidR="001B2F4A" w:rsidRDefault="001B2F4A" w:rsidP="001B2F4A">
      <w:pPr>
        <w:pStyle w:val="ProductList-Body"/>
        <w:tabs>
          <w:tab w:val="clear" w:pos="158"/>
          <w:tab w:val="left" w:pos="360"/>
        </w:tabs>
        <w:ind w:left="180"/>
        <w:rPr>
          <w:szCs w:val="18"/>
        </w:rPr>
      </w:pPr>
      <w:r>
        <w:t xml:space="preserve">Stranka bo </w:t>
      </w:r>
      <w:r>
        <w:rPr>
          <w:szCs w:val="18"/>
        </w:rPr>
        <w:t>izpolnila svoje upoštevne obveznosti in odgovornosti, potrebne za Microsoftovo izvedbo strokovnih storitev, kot je določeno v opisu vsake strokovne storitve. Stranka ne sme strokovnih storitev ali predmetov dobave storitev uporabljati na način, ki ga prepoveduje pravilnik o sprejemljivi uporabi, in mora upoštevati vse zakone in predpise, ki veljajo za njeno uporabo strokovnih storitev ali predmetov dobave storitev, vključno z zakoni, povezanimi z zasebnostjo, osebnimi podatki, biometričnimi podatki, varstvom podatkov in zaupnostjo komunikacije. Stranka je izključno odgovorna za preskušanje, uvajanje, vzdrževanje in podpiranje predmetov dobave storitev, ki jih Microsoft brezplačno zagotovi ali priporoči.</w:t>
      </w:r>
    </w:p>
    <w:p w14:paraId="3543B212" w14:textId="77777777" w:rsidR="001B2F4A" w:rsidRDefault="001B2F4A" w:rsidP="001B2F4A">
      <w:pPr>
        <w:pStyle w:val="ProductList-Body"/>
        <w:tabs>
          <w:tab w:val="clear" w:pos="158"/>
          <w:tab w:val="left" w:pos="360"/>
        </w:tabs>
        <w:ind w:left="180"/>
        <w:rPr>
          <w:szCs w:val="18"/>
        </w:rPr>
      </w:pPr>
    </w:p>
    <w:p w14:paraId="01133495"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Omejitev odgovornosti</w:t>
      </w:r>
    </w:p>
    <w:p w14:paraId="58D4FC03" w14:textId="77777777" w:rsidR="001B2F4A" w:rsidRDefault="001B2F4A" w:rsidP="001B2F4A">
      <w:pPr>
        <w:pStyle w:val="ProductList-Body"/>
        <w:tabs>
          <w:tab w:val="clear" w:pos="158"/>
          <w:tab w:val="left" w:pos="360"/>
        </w:tabs>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Za strokovne storitve in predmete dobave storitev, ki so na voljo brezplačno, in predmete dobave storitev, za katere ima stranka dovoljenje, da jih lahko brez dodatnega plačila Microsoftu nadalje distribuira tretjim osebam, je Microsoftova odgovornost omejena na pravnomočno prisojeno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ali predmeti dobave storitev. Nobena omejitev ali izključitve ne veljajo za odgovornost iz naslova (1) obveznosti pogodbenih strank za zaupnost (razen vse odgovornosti, omejene na podatke stranke in podatke za strokovne storitve, za katere še veljajo zgornje omejitve in izključitve); ali (2) kršitev pravic intelektualne lastnine druge pogodbene stranke.</w:t>
      </w:r>
    </w:p>
    <w:p w14:paraId="7DD4EEA8" w14:textId="77777777" w:rsidR="001B2F4A" w:rsidRDefault="001B2F4A" w:rsidP="001B2F4A">
      <w:pPr>
        <w:pStyle w:val="ProductList-Body"/>
        <w:tabs>
          <w:tab w:val="clear" w:pos="158"/>
          <w:tab w:val="left" w:pos="360"/>
        </w:tabs>
        <w:ind w:left="180"/>
      </w:pPr>
    </w:p>
    <w:p w14:paraId="6CD49A17" w14:textId="77777777" w:rsidR="001B2F4A" w:rsidRPr="00AC5443" w:rsidRDefault="001B2F4A" w:rsidP="00901C98">
      <w:pPr>
        <w:pStyle w:val="ProductList-Body"/>
        <w:tabs>
          <w:tab w:val="clear" w:pos="158"/>
          <w:tab w:val="left" w:pos="360"/>
        </w:tabs>
        <w:ind w:left="187"/>
        <w:outlineLvl w:val="3"/>
        <w:rPr>
          <w:b/>
          <w:color w:val="0072C6"/>
        </w:rPr>
      </w:pPr>
      <w:r>
        <w:rPr>
          <w:b/>
          <w:color w:val="0072C6"/>
        </w:rPr>
        <w:t>Popravki</w:t>
      </w:r>
    </w:p>
    <w:p w14:paraId="33285653" w14:textId="77777777" w:rsidR="001B2F4A" w:rsidRDefault="001B2F4A" w:rsidP="001B2F4A">
      <w:pPr>
        <w:pStyle w:val="ProductList-Body"/>
        <w:tabs>
          <w:tab w:val="clear" w:pos="158"/>
          <w:tab w:val="left" w:pos="360"/>
        </w:tabs>
        <w:ind w:left="180"/>
      </w:pPr>
      <w:r>
        <w:t xml:space="preserve">»Popravki«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 </w:t>
      </w:r>
    </w:p>
    <w:p w14:paraId="2D846C45" w14:textId="77777777" w:rsidR="001B2F4A" w:rsidRDefault="001B2F4A" w:rsidP="001B2F4A">
      <w:pPr>
        <w:pStyle w:val="ProductList-Body"/>
        <w:tabs>
          <w:tab w:val="clear" w:pos="158"/>
          <w:tab w:val="left" w:pos="360"/>
        </w:tabs>
        <w:ind w:left="180"/>
      </w:pPr>
    </w:p>
    <w:p w14:paraId="4C3A5CCC"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Obstoječe delo</w:t>
      </w:r>
    </w:p>
    <w:p w14:paraId="7606CDC1" w14:textId="77777777" w:rsidR="001B2F4A" w:rsidRDefault="001B2F4A" w:rsidP="001B2F4A">
      <w:pPr>
        <w:pStyle w:val="ProductList-Body"/>
        <w:tabs>
          <w:tab w:val="clear" w:pos="158"/>
          <w:tab w:val="left" w:pos="360"/>
        </w:tabs>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uporabljata, razmnožujeta in spreminjata obstoječe delo druge pogodbene stranke izključno za potrebe izvajanja obveznosti v povezavi s strokovnimi storitvami. Če se stranka odloči, da med izvajanjem strokovnih storitev Microsoftu razkrije izvorno kodo, bo (1) stranka pred takim razkritjem odstranila morebitno izvorno kodo tretjih oseb, ki jo je stranki prepovedano razkriti; in (2) Microsoft strankino izvorno kodo obravnaval kot zaupne podatke.</w:t>
      </w:r>
    </w:p>
    <w:p w14:paraId="7E106889" w14:textId="77777777" w:rsidR="001B2F4A" w:rsidRDefault="001B2F4A" w:rsidP="001B2F4A">
      <w:pPr>
        <w:pStyle w:val="ProductList-Body"/>
        <w:tabs>
          <w:tab w:val="clear" w:pos="158"/>
          <w:tab w:val="left" w:pos="360"/>
        </w:tabs>
        <w:ind w:left="180"/>
      </w:pPr>
    </w:p>
    <w:p w14:paraId="568740AF" w14:textId="77777777" w:rsidR="001B2F4A" w:rsidRPr="00AC5443" w:rsidRDefault="001B2F4A" w:rsidP="001019CC">
      <w:pPr>
        <w:pStyle w:val="ProductList-Body"/>
        <w:keepNext/>
        <w:tabs>
          <w:tab w:val="clear" w:pos="158"/>
          <w:tab w:val="left" w:pos="360"/>
        </w:tabs>
        <w:ind w:left="187"/>
        <w:outlineLvl w:val="3"/>
        <w:rPr>
          <w:b/>
          <w:color w:val="0072C6"/>
        </w:rPr>
      </w:pPr>
      <w:r>
        <w:rPr>
          <w:b/>
          <w:color w:val="0072C6"/>
        </w:rPr>
        <w:lastRenderedPageBreak/>
        <w:t>Licenca za predmete dobave storitev</w:t>
      </w:r>
    </w:p>
    <w:p w14:paraId="1DC96F97" w14:textId="77777777" w:rsidR="001B2F4A" w:rsidRDefault="001B2F4A" w:rsidP="001B2F4A">
      <w:pPr>
        <w:pStyle w:val="ProductList-Body"/>
        <w:tabs>
          <w:tab w:val="clear" w:pos="158"/>
          <w:tab w:val="left" w:pos="360"/>
        </w:tabs>
        <w:ind w:left="180"/>
      </w:pPr>
      <w:r>
        <w:t xml:space="preserve">»Predmeti dobave storitev« pomeni vso računalniško kodo ali gradivo (vključno s potrditvami zasnove, dokumentacijo in priporočili za zasnovo, vzorčno kodo, knjižnicami programske opreme, algoritmi in modeli strojnega učenja, vendar ne omejeno nanje) razen izdelkov in popravkov, ki jih Microsoft stranki pusti ob zaključku svojega izvajanja strokovnih storitev. </w:t>
      </w:r>
      <w:r w:rsidRPr="00B25727">
        <w:t>Microsoft stranki podeli neizključno, neprenosljivo in trajno licenco za razmnoževanje, uporabo in spreminjanje predmetov dobave storitev, pod pogojem, da stranka upošteva pogoje in določila svoje pogodbe o količinskem licenciranju in morebitne dogovorjene izjave o storitvah ter ravna v skladu z njimi</w:t>
      </w:r>
      <w:r>
        <w:rPr>
          <w:color w:val="000000" w:themeColor="text1"/>
        </w:rPr>
        <w:t xml:space="preserve">. </w:t>
      </w:r>
      <w:r>
        <w:rPr>
          <w:color w:val="000000" w:themeColor="text1"/>
          <w:shd w:val="clear" w:color="auto" w:fill="FFFFFF"/>
        </w:rPr>
        <w:t xml:space="preserve">Nekateri predmeti dobave storitev in vsebina tretjih oseb so lahko na voljo na podlagi ločene licence, kot je licenca za odprtokodno programsko opremo. V primeru navzkrižja med tem obvestilom in morebitno ločeno licenco se za predmete dobave storitev ali vsebino tretjih oseb uporablja ločena licenca, ki </w:t>
      </w:r>
      <w:r>
        <w:rPr>
          <w:rFonts w:cstheme="minorHAnsi"/>
          <w:color w:val="000000" w:themeColor="text1"/>
          <w:shd w:val="clear" w:color="auto" w:fill="FFFFFF"/>
        </w:rPr>
        <w:t xml:space="preserve">velja zanje. </w:t>
      </w:r>
      <w:r>
        <w:rPr>
          <w:rFonts w:cstheme="minorHAnsi"/>
        </w:rPr>
        <w:t xml:space="preserve">Vsaka pogodbena stranka si pridržuje vse pravice (ni nihče ne prejme nobenih pravic), ki niso izrecno podeljene v zgoraj navedenih licencah. </w:t>
      </w:r>
    </w:p>
    <w:p w14:paraId="53CAAA8D" w14:textId="77777777" w:rsidR="001B2F4A" w:rsidRDefault="001B2F4A" w:rsidP="001B2F4A">
      <w:pPr>
        <w:pStyle w:val="ProductList-Body"/>
        <w:tabs>
          <w:tab w:val="clear" w:pos="158"/>
          <w:tab w:val="left" w:pos="360"/>
        </w:tabs>
        <w:ind w:left="180"/>
      </w:pPr>
    </w:p>
    <w:p w14:paraId="20FDD3FE"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Licenčne omejitve</w:t>
      </w:r>
    </w:p>
    <w:p w14:paraId="44BA78E9" w14:textId="77777777" w:rsidR="001B2F4A" w:rsidRDefault="001B2F4A" w:rsidP="001B2F4A">
      <w:pPr>
        <w:pStyle w:val="ProductList-Body"/>
        <w:tabs>
          <w:tab w:val="left" w:pos="360"/>
        </w:tabs>
        <w:ind w:left="180"/>
      </w:pPr>
      <w:r>
        <w:t>Stranka na nobenem predmetu dobave storitev ne smete izvajati (in nima licence za to) obratnega inženirstva, povratnega prevajanja ali obratnega zbiranja oziroma obiti morebitnih tehničnih omejitev v katerih koli predmetih dobave storitev, razen če upoštevna zakonodaja ne dovoli te omejitve. Če to ni izrecno dovoljeno v tej pogodbi in morebitni dogovorjeni izjavi o storitvah ali ločeni licenci, stranka ne sme (in za to nima licence) nobenih predmetov dobave storitev delno ali v celoti distribuirati, podlicencirati, dajati v najem ali zakup, posojati, prodajati, ponujati za prodajo ali jih drugače dati na voljo ali Microsoftove intelektualne lastnine v predmetih dobave storitev izpostaviti morebitnim drugim licenčnim pogojem.</w:t>
      </w:r>
    </w:p>
    <w:p w14:paraId="40BD60FB" w14:textId="77777777" w:rsidR="001B2F4A" w:rsidRDefault="001B2F4A" w:rsidP="001B2F4A">
      <w:pPr>
        <w:pStyle w:val="ProductList-Body"/>
        <w:tabs>
          <w:tab w:val="left" w:pos="360"/>
        </w:tabs>
        <w:ind w:left="180"/>
      </w:pPr>
    </w:p>
    <w:p w14:paraId="3C3E4AF6"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Povratne informacije</w:t>
      </w:r>
    </w:p>
    <w:p w14:paraId="3CCE87AC" w14:textId="77777777" w:rsidR="001B2F4A" w:rsidRDefault="001B2F4A" w:rsidP="001B2F4A">
      <w:pPr>
        <w:pStyle w:val="ProductList-Body"/>
        <w:tabs>
          <w:tab w:val="clear" w:pos="158"/>
          <w:tab w:val="left" w:pos="360"/>
        </w:tabs>
        <w:ind w:left="180"/>
      </w:pPr>
      <w:r>
        <w:t>»Povratne informacije« pomeni Microsoftovo ali strankino strokovnost in znanje, vključno s panožnim knowhowom, ter komentarje, informacije in predloge glede predmetov dobave storitev, strokovnih storitev in izdelkov, tehnologij, storitev ali vseh drugih komponent prej navedenega, pa naj bodo predizdajni ali komercialno izdani. Ne Microsoft ne stranka nista drug drugemu dolžna zagotoviti povratnih informacij v povezavi s strokovnimi storitvami, če pa pogodbena stranka po svoji izključni presoji povratne informacije zagotovi, se obe pogodbeni stranki strinjata, da lahko pogodbena stranka, ki jih prejme, te povratne informacije uporablja brez obveznosti. V skladu s tem v primeru, da je pogodbena stranka, ki daje povratne informacije, lastnica avtorskih pravic ali poslovnih skrivnosti, ki veljajo za take povratne informacije, ali jih nadzira, ta pogodbena stranka pogodbeni stranki, ki prejme povratne informacije, in njenim lastniško povezanim podjetjem podeljuje svetovno, neizključno, trajno in nepreklicno licenco za to intelektualno lastnino, ki ji omogoča, da brez plačila tantiem: (1) izdela, uporablja, spreminja, distribuira, ustvarja izpeljana dela in drugače komercialno uporablja povratne informacije kot del Microsoftovih ali strankinih izdelkov, tehnologij, storitev ali komponent, med drugim vključno s predizdajnimi in komercialno izdanimi različicami takih ponudb; in (2) tretjim osebam podlicencira navedene pravice, vključno s pravico do podelitve nadaljnjih podlicenc. Pogodbeni stranki ne bosta dali povratnih informacij, za katere veljajo kakršni koli pogoji, ki bi določali kakršno koli obveznost ali zahtevali, da pogodbena stranka, ki jih prejme, navede vir. Vsaka pogodbena stranka, ki prejme povratne informacije, nadalje potrjuje, da (1) je odločitev o tem, ali bo uvedla te povratne informacije, izključno njena; (2) bodo njena ponudba in trženjski načrti temeljili izključno na njenih neodvisnih raziskavah in analizah; ter (3) sprejema vsa tveganja, povezana z morebitno uvedbo teh povratnih informacij.</w:t>
      </w:r>
    </w:p>
    <w:p w14:paraId="5A37B630" w14:textId="77777777" w:rsidR="001B2F4A" w:rsidRDefault="001B2F4A" w:rsidP="001B2F4A">
      <w:pPr>
        <w:pStyle w:val="ProductList-Body"/>
        <w:tabs>
          <w:tab w:val="clear" w:pos="158"/>
          <w:tab w:val="left" w:pos="360"/>
        </w:tabs>
        <w:ind w:left="180"/>
      </w:pPr>
    </w:p>
    <w:p w14:paraId="26552E13"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Tehnologija, ki ni Microsoftova</w:t>
      </w:r>
    </w:p>
    <w:p w14:paraId="2CD55230" w14:textId="77777777" w:rsidR="001B2F4A" w:rsidRDefault="001B2F4A" w:rsidP="001B2F4A">
      <w:pPr>
        <w:pStyle w:val="ProductList-Body"/>
        <w:tabs>
          <w:tab w:val="clear" w:pos="158"/>
          <w:tab w:val="left" w:pos="360"/>
        </w:tabs>
        <w:ind w:left="180"/>
      </w:pPr>
      <w:r>
        <w:t>Stranka je izključno odgovorna za morebitno programsko opremo ali tehnologijo, ki ni Microsoftova in jo namesti ali uporablja s spletnimi storitvami, popravki ali predmeti dobave storitev, vključno s primeri, ko stranka Microsoft prosi, da uporabi ali spremeni tako vsebino tretjih oseb, vendar ne omejeno nanje.</w:t>
      </w:r>
    </w:p>
    <w:p w14:paraId="0EBED9A0" w14:textId="77777777" w:rsidR="001B2F4A" w:rsidRDefault="001B2F4A" w:rsidP="001B2F4A">
      <w:pPr>
        <w:pStyle w:val="ProductList-Body"/>
        <w:tabs>
          <w:tab w:val="clear" w:pos="158"/>
          <w:tab w:val="left" w:pos="360"/>
        </w:tabs>
        <w:ind w:left="180"/>
      </w:pPr>
    </w:p>
    <w:p w14:paraId="4AAF8EF7"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Pravice lastniško povezanih podjetij</w:t>
      </w:r>
    </w:p>
    <w:p w14:paraId="4C0C6A47" w14:textId="77777777" w:rsidR="001B2F4A" w:rsidRDefault="001B2F4A" w:rsidP="001B2F4A">
      <w:pPr>
        <w:pStyle w:val="ProductList-Body"/>
        <w:tabs>
          <w:tab w:val="clear" w:pos="158"/>
          <w:tab w:val="left" w:pos="360"/>
        </w:tabs>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135609C0" w14:textId="77777777" w:rsidR="001B2F4A" w:rsidRPr="00AC5443" w:rsidRDefault="001B2F4A" w:rsidP="001B2F4A">
      <w:pPr>
        <w:pStyle w:val="ProductList-Body"/>
        <w:ind w:left="180"/>
      </w:pPr>
    </w:p>
    <w:p w14:paraId="66C0CA10" w14:textId="77777777" w:rsidR="001B2F4A" w:rsidRPr="00AC5443" w:rsidDel="00D72F9D" w:rsidRDefault="001B2F4A" w:rsidP="001B2F4A">
      <w:pPr>
        <w:pStyle w:val="ProductList-Body"/>
        <w:ind w:left="180"/>
        <w:outlineLvl w:val="3"/>
        <w:rPr>
          <w:b/>
          <w:color w:val="0072C6"/>
        </w:rPr>
      </w:pPr>
      <w:r>
        <w:rPr>
          <w:b/>
          <w:color w:val="0072C6"/>
        </w:rPr>
        <w:t>Stranke v vladnih ustanovah</w:t>
      </w:r>
    </w:p>
    <w:p w14:paraId="35C4582D" w14:textId="498D8792" w:rsidR="002D5E6D" w:rsidRPr="000772BE" w:rsidRDefault="001B2F4A" w:rsidP="001B2F4A">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39" w:name="_Toc451949080"/>
    <w:p w14:paraId="658C75F6"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40" w:name="_Toc60223148"/>
      <w:r w:rsidRPr="003A21DC">
        <w:rPr>
          <w:lang w:val="sl-SI"/>
        </w:rPr>
        <w:t>Obvestilo o kodiranju Azure Media Services H.265/HEVC Encoding</w:t>
      </w:r>
      <w:bookmarkEnd w:id="239"/>
      <w:bookmarkEnd w:id="240"/>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bookmarkStart w:id="241" w:name="_Toc484158323"/>
    <w:p w14:paraId="5896574D"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31E8265" w14:textId="77777777" w:rsidR="002F5ECA" w:rsidRPr="00E82F62" w:rsidDel="007C0F64" w:rsidRDefault="002F5ECA" w:rsidP="00F60E02">
      <w:pPr>
        <w:pStyle w:val="ProductList-Offering1Heading"/>
        <w:rPr>
          <w:lang w:val="sl-SI"/>
        </w:rPr>
      </w:pPr>
      <w:bookmarkStart w:id="242" w:name="_Toc60223149"/>
      <w:r w:rsidRPr="00E82F62">
        <w:rPr>
          <w:lang w:val="sl-SI"/>
        </w:rPr>
        <w:lastRenderedPageBreak/>
        <w:t>Obvestilo o programu Adobe Flash Player</w:t>
      </w:r>
      <w:bookmarkEnd w:id="241"/>
      <w:bookmarkEnd w:id="242"/>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r w:rsidR="00A60435">
        <w:fldChar w:fldCharType="begin"/>
      </w:r>
      <w:r w:rsidR="00A60435">
        <w:instrText xml:space="preserve"> HYPERLINK "http://go.microsoft.com/fwlink/?linkid=248532" </w:instrText>
      </w:r>
      <w:r w:rsidR="00A60435">
        <w:fldChar w:fldCharType="separate"/>
      </w:r>
      <w:r w:rsidRPr="00227E95" w:rsidDel="007C0F64">
        <w:rPr>
          <w:rStyle w:val="Hyperlink"/>
        </w:rPr>
        <w:t>http://go.microsoft.com/fwlink/?linkid=248532</w:t>
      </w:r>
      <w:r w:rsidR="00A60435">
        <w:rPr>
          <w:rStyle w:val="Hyperlink"/>
        </w:rPr>
        <w:fldChar w:fldCharType="end"/>
      </w:r>
      <w:r>
        <w:t>. Adobe in Flash sta registrirani blagovni/storitveni znamki ali blagovni/storitveni znamki družbe Adobe Systems Incorporated v ZDA in/ali drugih državah.</w:t>
      </w:r>
    </w:p>
    <w:bookmarkStart w:id="243" w:name="_Toc484158324"/>
    <w:bookmarkStart w:id="244" w:name="_Toc476230953"/>
    <w:p w14:paraId="1AA0054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45" w:name="_Toc60223150"/>
      <w:r w:rsidRPr="002F5ECA">
        <w:rPr>
          <w:lang w:val="sl-SI"/>
        </w:rPr>
        <w:t>Obvestilo o vizualnem standardu H.264/AVC, videostandardu VC-1, vizualnem standardu MPEG-4 Part 2 in videostandardu MPEG-2</w:t>
      </w:r>
      <w:bookmarkEnd w:id="243"/>
      <w:bookmarkEnd w:id="244"/>
      <w:bookmarkEnd w:id="245"/>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r w:rsidR="00A60435">
        <w:fldChar w:fldCharType="begin"/>
      </w:r>
      <w:r w:rsidR="00A60435">
        <w:instrText xml:space="preserve"> HYPERLINK "http://www.mpegla.com" </w:instrText>
      </w:r>
      <w:r w:rsidR="00A60435">
        <w:fldChar w:fldCharType="separate"/>
      </w:r>
      <w:r w:rsidRPr="009E4752">
        <w:rPr>
          <w:rStyle w:val="Hyperlink"/>
        </w:rPr>
        <w:t>www.mpegla.com</w:t>
      </w:r>
      <w:r w:rsidR="00A60435">
        <w:rPr>
          <w:rStyle w:val="Hyperlink"/>
        </w:rPr>
        <w:fldChar w:fldCharType="end"/>
      </w:r>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3F8477D7" w14:textId="77777777" w:rsidR="00982C4A" w:rsidRPr="00903BB7" w:rsidRDefault="00A60435"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r>
        <w:fldChar w:fldCharType="begin"/>
      </w:r>
      <w:r>
        <w:instrText xml:space="preserve"> HYPERLINK \l "GeneralTerms" \o "Splošni pogoji" </w:instrText>
      </w:r>
      <w:r>
        <w:fldChar w:fldCharType="separate"/>
      </w:r>
      <w:r w:rsidR="00982C4A">
        <w:rPr>
          <w:rStyle w:val="Hyperlink"/>
          <w:sz w:val="16"/>
          <w:szCs w:val="16"/>
        </w:rPr>
        <w:t>Splošni pogoji</w:t>
      </w:r>
      <w:r>
        <w:rPr>
          <w:rStyle w:val="Hyperlink"/>
          <w:sz w:val="16"/>
          <w:szCs w:val="16"/>
        </w:rPr>
        <w:fldChar w:fldCharType="end"/>
      </w:r>
    </w:p>
    <w:p w14:paraId="156AC0C9" w14:textId="77777777" w:rsidR="00D67A4B" w:rsidRDefault="00D67A4B" w:rsidP="00A914BF">
      <w:pPr>
        <w:pStyle w:val="ProductList-Body"/>
      </w:pPr>
    </w:p>
    <w:p w14:paraId="76427307" w14:textId="07F6781E" w:rsidR="00982C4A" w:rsidRPr="009E4752" w:rsidRDefault="00982C4A" w:rsidP="00A914BF">
      <w:pPr>
        <w:pStyle w:val="ProductList-Body"/>
        <w:sectPr w:rsidR="00982C4A" w:rsidRPr="009E4752" w:rsidSect="00A61B2A">
          <w:footerReference w:type="default" r:id="rId52"/>
          <w:footerReference w:type="first" r:id="rId53"/>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46" w:name="_Toc503180509"/>
      <w:bookmarkStart w:id="247" w:name="Attachment2"/>
      <w:bookmarkStart w:id="248" w:name="_Toc60223151"/>
      <w:r w:rsidRPr="00A43210">
        <w:lastRenderedPageBreak/>
        <w:t>Dodatek 2 – Zbirke z naročniško licenco</w:t>
      </w:r>
      <w:bookmarkEnd w:id="246"/>
      <w:bookmarkEnd w:id="248"/>
    </w:p>
    <w:p w14:paraId="77E73172" w14:textId="0CBB8E57"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11108" w:type="dxa"/>
        <w:tblLayout w:type="fixed"/>
        <w:tblLook w:val="04A0" w:firstRow="1" w:lastRow="0" w:firstColumn="1" w:lastColumn="0" w:noHBand="0" w:noVBand="1"/>
      </w:tblPr>
      <w:tblGrid>
        <w:gridCol w:w="3117"/>
        <w:gridCol w:w="413"/>
        <w:gridCol w:w="413"/>
        <w:gridCol w:w="467"/>
        <w:gridCol w:w="359"/>
        <w:gridCol w:w="810"/>
        <w:gridCol w:w="991"/>
        <w:gridCol w:w="846"/>
        <w:gridCol w:w="514"/>
        <w:gridCol w:w="514"/>
        <w:gridCol w:w="504"/>
        <w:gridCol w:w="450"/>
        <w:gridCol w:w="450"/>
        <w:gridCol w:w="450"/>
        <w:gridCol w:w="810"/>
      </w:tblGrid>
      <w:tr w:rsidR="00EC3938" w14:paraId="6AE3C156" w14:textId="77777777" w:rsidTr="00A44C73">
        <w:trPr>
          <w:trHeight w:val="636"/>
          <w:tblHeader/>
        </w:trPr>
        <w:tc>
          <w:tcPr>
            <w:tcW w:w="3117" w:type="dxa"/>
            <w:vMerge w:val="restart"/>
            <w:tcBorders>
              <w:top w:val="nil"/>
              <w:left w:val="nil"/>
              <w:bottom w:val="dashSmallGap" w:sz="4" w:space="0" w:color="FFFFFF" w:themeColor="text1" w:themeTint="00" w:themeShade="00"/>
              <w:right w:val="nil"/>
            </w:tcBorders>
            <w:vAlign w:val="bottom"/>
            <w:hideMark/>
          </w:tcPr>
          <w:p w14:paraId="21A7CE5E" w14:textId="77777777" w:rsidR="00EC3938" w:rsidRDefault="00EC3938" w:rsidP="00EC3938">
            <w:pPr>
              <w:pStyle w:val="ProductList-Body"/>
              <w:tabs>
                <w:tab w:val="clear" w:pos="158"/>
                <w:tab w:val="left" w:pos="720"/>
              </w:tabs>
              <w:spacing w:line="256" w:lineRule="auto"/>
              <w:ind w:left="-108"/>
              <w:rPr>
                <w:sz w:val="22"/>
              </w:rPr>
            </w:pPr>
            <w:r>
              <w:rPr>
                <w:sz w:val="22"/>
              </w:rPr>
              <w:t>Spletna storitev</w:t>
            </w:r>
          </w:p>
        </w:tc>
        <w:tc>
          <w:tcPr>
            <w:tcW w:w="16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DA4B282" w14:textId="77777777" w:rsidR="00EC3938" w:rsidRPr="00931AE7" w:rsidRDefault="00EC3938" w:rsidP="00EC393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60EE34" w14:textId="77777777" w:rsidR="00EC3938" w:rsidRPr="001F15CE" w:rsidRDefault="00EC3938" w:rsidP="00EC393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4AE12D" w14:textId="5539DE3D" w:rsidR="00EC3938" w:rsidRPr="001F15CE" w:rsidRDefault="00EC3938" w:rsidP="00EC393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554332">
              <w:rPr>
                <w:rFonts w:asciiTheme="majorHAnsi" w:hAnsiTheme="majorHAnsi"/>
                <w:color w:val="FFFFFF" w:themeColor="background1"/>
                <w:sz w:val="15"/>
                <w:szCs w:val="15"/>
                <w:lang w:val="en-US"/>
              </w:rPr>
              <w:t>Microsoft 365 Business Basic</w:t>
            </w:r>
          </w:p>
        </w:tc>
        <w:tc>
          <w:tcPr>
            <w:tcW w:w="99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C59565" w14:textId="39C9137C" w:rsidR="00EC3938" w:rsidRPr="001F15CE" w:rsidRDefault="00EC3938" w:rsidP="00EC393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554332">
              <w:rPr>
                <w:rFonts w:asciiTheme="majorHAnsi" w:hAnsiTheme="majorHAnsi"/>
                <w:color w:val="FFFFFF" w:themeColor="background1"/>
                <w:sz w:val="15"/>
                <w:szCs w:val="15"/>
                <w:lang w:val="en-US"/>
              </w:rPr>
              <w:t>Microsoft 365 Business Standard</w:t>
            </w:r>
          </w:p>
        </w:tc>
        <w:tc>
          <w:tcPr>
            <w:tcW w:w="84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A0E7282" w14:textId="452C092F" w:rsidR="00EC3938" w:rsidRDefault="00EC3938" w:rsidP="00EC393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028" w:type="dxa"/>
            <w:gridSpan w:val="2"/>
            <w:tcBorders>
              <w:top w:val="single" w:sz="12" w:space="0" w:color="FFFFFF" w:themeColor="background1"/>
              <w:left w:val="single" w:sz="12" w:space="0" w:color="FFFFFF" w:themeColor="background1"/>
              <w:right w:val="nil"/>
            </w:tcBorders>
            <w:shd w:val="clear" w:color="auto" w:fill="0072C6"/>
            <w:hideMark/>
          </w:tcPr>
          <w:p w14:paraId="2A0109E7" w14:textId="53C14F5D" w:rsidR="00EC3938" w:rsidRPr="00931AE7" w:rsidRDefault="00EC3938" w:rsidP="00EC393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4E59DF7" w14:textId="77777777" w:rsidR="00EC3938" w:rsidRPr="00931AE7" w:rsidRDefault="00EC3938" w:rsidP="00EC393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7E9C54C" w14:textId="77777777" w:rsidR="00EC3938" w:rsidRPr="001F15CE" w:rsidRDefault="00EC3938" w:rsidP="00EC393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66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42FA21" w14:textId="2652C487" w:rsidR="00EC3938" w:rsidRPr="00931AE7" w:rsidRDefault="00EC3938" w:rsidP="00EC393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A82B834" w14:textId="77777777" w:rsidR="00EC3938" w:rsidRDefault="00EC3938" w:rsidP="00EC393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EC3938" w14:paraId="5F349FB6" w14:textId="77777777" w:rsidTr="00A44C73">
        <w:trPr>
          <w:trHeight w:val="299"/>
          <w:tblHeader/>
        </w:trPr>
        <w:tc>
          <w:tcPr>
            <w:tcW w:w="3117" w:type="dxa"/>
            <w:vMerge/>
            <w:tcBorders>
              <w:top w:val="nil"/>
              <w:left w:val="nil"/>
              <w:bottom w:val="dashSmallGap" w:sz="4" w:space="0" w:color="808080" w:themeColor="background1" w:themeShade="80"/>
              <w:right w:val="nil"/>
            </w:tcBorders>
            <w:vAlign w:val="center"/>
            <w:hideMark/>
          </w:tcPr>
          <w:p w14:paraId="3E7CE851" w14:textId="77777777" w:rsidR="00EC3938" w:rsidRDefault="00EC3938" w:rsidP="00EC3938">
            <w:pPr>
              <w:spacing w:after="0"/>
            </w:pPr>
          </w:p>
        </w:tc>
        <w:tc>
          <w:tcPr>
            <w:tcW w:w="41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E950CD"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CDBF76"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6D66D"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2C11B4E1" w14:textId="77777777" w:rsidR="00A44C73" w:rsidRPr="00A44C73" w:rsidRDefault="00A44C73" w:rsidP="00A44C73">
            <w:pPr>
              <w:pStyle w:val="ProductList-Body"/>
              <w:tabs>
                <w:tab w:val="clear" w:pos="158"/>
                <w:tab w:val="left" w:pos="720"/>
              </w:tabs>
              <w:spacing w:line="256" w:lineRule="auto"/>
              <w:ind w:right="-108"/>
              <w:rPr>
                <w:rFonts w:asciiTheme="majorHAnsi" w:hAnsiTheme="majorHAnsi"/>
                <w:color w:val="FFFFFF" w:themeColor="background1"/>
                <w:sz w:val="2"/>
                <w:szCs w:val="2"/>
              </w:rPr>
            </w:pPr>
          </w:p>
          <w:p w14:paraId="13CCF528" w14:textId="561CDB30" w:rsidR="00EC3938" w:rsidRPr="001F15CE" w:rsidRDefault="00A44C73" w:rsidP="00A44C73">
            <w:pPr>
              <w:pStyle w:val="ProductList-Body"/>
              <w:tabs>
                <w:tab w:val="clear" w:pos="158"/>
                <w:tab w:val="left" w:pos="720"/>
              </w:tabs>
              <w:spacing w:line="256" w:lineRule="auto"/>
              <w:ind w:right="-108"/>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E5C60A"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9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EB448C"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4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74AF43" w14:textId="77777777" w:rsidR="00EC3938"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19B1A3AD" w14:textId="574BC941"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4EE0DE24"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42625" w14:textId="19C269F7" w:rsidR="00EC3938"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B6F10F" w14:textId="7868CD0A"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4A8818"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3CAAD"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680955" w14:textId="77777777" w:rsidR="00EC3938" w:rsidDel="009C5E6C"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EC3938" w14:paraId="15EAD8BF" w14:textId="77777777" w:rsidTr="00A44C73">
        <w:trPr>
          <w:trHeight w:val="210"/>
        </w:trPr>
        <w:tc>
          <w:tcPr>
            <w:tcW w:w="3117" w:type="dxa"/>
            <w:tcBorders>
              <w:top w:val="nil"/>
              <w:left w:val="nil"/>
              <w:bottom w:val="dashSmallGap" w:sz="4" w:space="0" w:color="BFBFBF" w:themeColor="background1" w:themeShade="BF"/>
              <w:right w:val="nil"/>
            </w:tcBorders>
            <w:noWrap/>
            <w:vAlign w:val="center"/>
            <w:hideMark/>
          </w:tcPr>
          <w:p w14:paraId="00DFF731"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1ABFC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EB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7B4A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8D7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9CD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1CE0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7ADA8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C2C9" w14:textId="44745F5A"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486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F4B5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85CED" w14:textId="276840EB"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19F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B6E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BF8A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1DC369F8"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9D32D"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7639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E75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04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A3F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626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C905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DDF0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41E9" w14:textId="671D8CC2"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352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5EAC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5F047" w14:textId="454B2060"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FC3F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8AF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D8C4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1BE931A9"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5129A"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910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E01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963D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2ED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7C2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898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0F66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FEEC" w14:textId="705195E9"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AB2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0B72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F385" w14:textId="3FAD91D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09B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6781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53D5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12EE231A"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2E361"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9E8E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9295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370E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63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6D7F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2E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5A26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682FD" w14:textId="2B2A3A91"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D33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61E4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1C9E1" w14:textId="7C3F2908"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96B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3D2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6CE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4EBF71A4"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C553E4"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03B8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9756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8C5F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8E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C1C8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F5E7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EFE8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5CD6" w14:textId="6F03CEBC"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7AE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99DD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CA409" w14:textId="51937CDA"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E41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BCF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E116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279E1604"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78D4D"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48BF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E65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62AC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4650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32E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CFC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7D6E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77D7" w14:textId="4017612D"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257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ACD3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ED5BF" w14:textId="319961D4"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A48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B17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C50D3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5D02196F"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F4F0C"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8770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D7C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5BD4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EC3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3CB6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D95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ACA3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52E9C" w14:textId="4DFC8F85"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D32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E322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5D5F6" w14:textId="24B0AB73"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F59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76A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35F0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4448E697"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E59856" w14:textId="4A4C9D2F" w:rsidR="00EC3938"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1E4E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87143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22F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C14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6000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B3B8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F2B6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83623" w14:textId="37CC8536"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1B31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2DC8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0FD35" w14:textId="3DC6875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EB16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8530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638C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2898CCC8"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D93F2" w14:textId="7836EA3D" w:rsidR="00EC3938"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11974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4B1F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D302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CD13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3CF4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3A08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3B56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20453" w14:textId="12CFFC03"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CE79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D128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CE352" w14:textId="14135BFF"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9907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6F5C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36D2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365CFCC4" w14:textId="77777777" w:rsidTr="00A44C73">
        <w:trPr>
          <w:trHeight w:val="123"/>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969E0D"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33B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DAE0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C44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96B7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C304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F43C2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3859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83E5" w14:textId="3953716F"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D41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FC69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03F69" w14:textId="017C135F"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7CE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A67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9C32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7523F0B8"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9BB14"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AB9D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95E0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01D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B5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B1C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5219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1661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69931" w14:textId="4097E823"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F9F8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397F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D6C2" w14:textId="6271F5E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C3B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B4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EF0BE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0FE84E5E"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817E9" w14:textId="3ED79835"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bookmarkStart w:id="249" w:name="_Hlk37926720"/>
            <w:r w:rsidRPr="00554332">
              <w:rPr>
                <w:rFonts w:asciiTheme="majorHAnsi" w:hAnsiTheme="majorHAnsi"/>
                <w:sz w:val="15"/>
                <w:szCs w:val="15"/>
                <w:lang w:val="en-US"/>
              </w:rPr>
              <w:t>Microsoft 365 Apps for business</w:t>
            </w:r>
            <w:bookmarkEnd w:id="249"/>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A35F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502E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E86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B5E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2298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EFC9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ECE4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59E5" w14:textId="16A6AFB1"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830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6EB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7F68" w14:textId="4419B63F"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86C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83D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1D0A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4AFE2B0C"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32133" w14:textId="1A0C41B5"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bookmarkStart w:id="250" w:name="_Hlk37926721"/>
            <w:r w:rsidRPr="00554332">
              <w:rPr>
                <w:rFonts w:asciiTheme="majorHAnsi" w:hAnsiTheme="majorHAnsi"/>
                <w:sz w:val="15"/>
                <w:szCs w:val="15"/>
                <w:lang w:val="en-US"/>
              </w:rPr>
              <w:t>Microsoft 365 Apps for enterprise</w:t>
            </w:r>
            <w:bookmarkEnd w:id="250"/>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D779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16D6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5C2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1772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4846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6BF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B85E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AE15" w14:textId="342C3D61"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119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8302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F2C38" w14:textId="7FB16EE4"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0157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6E1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E932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2588D728" w14:textId="77777777" w:rsidTr="00A44C73">
        <w:trPr>
          <w:trHeight w:val="19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EB4B6"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72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22E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871D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476B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A042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7DE0D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E618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27C3C5" w14:textId="268DF78B"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8E155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7BEF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65E7C" w14:textId="7AE9D39A"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3A2B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623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F718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041E0344"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2D660" w14:textId="44734037" w:rsidR="00EC3938" w:rsidRPr="009B68F5" w:rsidRDefault="003658CD" w:rsidP="00EC3938">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EC3938">
              <w:rPr>
                <w:rFonts w:asciiTheme="majorHAnsi" w:hAnsiTheme="majorHAnsi"/>
                <w:sz w:val="15"/>
                <w:szCs w:val="15"/>
              </w:rPr>
              <w:t>–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6E73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B1C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DF5F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2A48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C31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A8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8BAC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8C60E" w14:textId="52D0E75D"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BEF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863F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5905A" w14:textId="62160C0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BF7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1DC6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D7C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6BB2190C"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FF7E3" w14:textId="3B53FD0B" w:rsidR="00EC3938" w:rsidRPr="009B68F5" w:rsidRDefault="003658CD" w:rsidP="00EC3938">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EC3938">
              <w:rPr>
                <w:rFonts w:asciiTheme="majorHAnsi" w:hAnsiTheme="majorHAnsi"/>
                <w:sz w:val="15"/>
                <w:szCs w:val="15"/>
              </w:rPr>
              <w:t>–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56B1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986C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4AA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DBCE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30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392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698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218EF" w14:textId="0831E532"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502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4D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6E55F" w14:textId="427F4156"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5B6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76C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750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752685DB" w14:textId="77777777" w:rsidTr="00A44C73">
        <w:trPr>
          <w:trHeight w:val="78"/>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7CD1C"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4667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ACA8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86FD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759E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DC9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AB0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121B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1678" w14:textId="1207735B"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B4D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34C5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F4FC2" w14:textId="6C95895B"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BEA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420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494F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4AC41956" w14:textId="77777777" w:rsidTr="00A44C73">
        <w:trPr>
          <w:trHeight w:val="10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A15F2"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8DAA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13A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AEE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088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7A5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A234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10C5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614A" w14:textId="51D7DB33"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92F7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5570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00E9" w14:textId="42537466"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58B9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9DCE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8509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5EC92D43"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CDB4C"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845D16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EE0E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46F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BF3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A041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AF0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EA73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CD75" w14:textId="004262A3"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A53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E362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42E04" w14:textId="6007950E"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17E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11E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6FE8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09A0FD8C"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F41C8"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B49F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0D9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9F5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5AB7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F28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4817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551A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70E44" w14:textId="4BF18B99"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195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E32F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85295" w14:textId="56A0E1AB"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5038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79D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10F1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6060C66C"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B8E20"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FFD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FCD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E5B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E2B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7D2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839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BBCC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92C5" w14:textId="7199E38E"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B466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765E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28D9" w14:textId="56F6F3E4"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CA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41BD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52D2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19282C4F"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8FCB1" w14:textId="0BDA3BF5" w:rsidR="00EC3938" w:rsidRPr="003658CD" w:rsidRDefault="003658CD" w:rsidP="003658CD">
            <w:pPr>
              <w:pStyle w:val="ProductList-Body"/>
              <w:tabs>
                <w:tab w:val="clear" w:pos="158"/>
                <w:tab w:val="left" w:pos="720"/>
              </w:tabs>
              <w:spacing w:line="256" w:lineRule="auto"/>
              <w:ind w:left="-108"/>
              <w:rPr>
                <w:rFonts w:asciiTheme="majorHAnsi" w:hAnsiTheme="majorHAnsi" w:cstheme="majorHAnsi"/>
                <w:sz w:val="15"/>
                <w:szCs w:val="15"/>
              </w:rPr>
            </w:pPr>
            <w:r w:rsidRPr="003658CD">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FBE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97A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8460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2CC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8FC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6BC0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1506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3B1A" w14:textId="3845808C"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D425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5FAD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7D59B" w14:textId="600CC38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83C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D8B4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A4CE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6734BC9D"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887AD"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9BB6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650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468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6C7D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C72D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F95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7A0A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FE9A" w14:textId="79575011"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22B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1557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E152D" w14:textId="3465F4E9"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4B9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4D84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BEB6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724179EC"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E2D82" w14:textId="7BD135E6" w:rsidR="00EC3938" w:rsidRPr="006F1174"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64D3E8" w14:textId="1AB9E3BE"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2328A"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9A802"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F2055"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81AE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D927F"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E85CD" w14:textId="4606EFF2" w:rsidR="00EC3938" w:rsidRPr="009B68F5" w:rsidRDefault="00A44C73" w:rsidP="00EC393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9E5E8" w14:textId="2ACADF8A"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5D1F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A1201" w14:textId="1B8F97F9" w:rsidR="00EC3938" w:rsidRPr="00BF002B" w:rsidRDefault="00EC3938" w:rsidP="00EC3938">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504" w14:textId="39FD51DD"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2C70F" w14:textId="463A6C78"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66E9"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76725"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r>
    </w:tbl>
    <w:p w14:paraId="7949DF4F" w14:textId="322D95F0"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w:t>
      </w:r>
      <w:r w:rsidR="00092E96">
        <w:rPr>
          <w:i/>
          <w:sz w:val="16"/>
          <w:szCs w:val="16"/>
        </w:rPr>
        <w:t>Licence SL za dodatne zbirke, ki imajo v imenu »without ProPlus« (»brez ProPlus«) ali »without Apps for enterprise« (»brez storitve Apps za poslovna okolja«), ne vključujejo pravic do storitve Microsoft 365 Apps za poslovna okolja</w:t>
      </w:r>
      <w:r w:rsidRPr="00A43210">
        <w:rPr>
          <w:i/>
          <w:sz w:val="16"/>
          <w:szCs w:val="16"/>
        </w:rPr>
        <w:t>.</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4751229"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 je odvisna od območne razpoložljivosti.</w:t>
      </w:r>
    </w:p>
    <w:p w14:paraId="2714158B" w14:textId="2030A10F" w:rsidR="00425EE9" w:rsidRDefault="00425EE9" w:rsidP="00425EE9">
      <w:pPr>
        <w:pStyle w:val="ProductList-Body"/>
        <w:rPr>
          <w:i/>
          <w:sz w:val="16"/>
          <w:szCs w:val="16"/>
        </w:rPr>
      </w:pPr>
      <w:r>
        <w:rPr>
          <w:i/>
          <w:sz w:val="16"/>
          <w:szCs w:val="16"/>
          <w:vertAlign w:val="superscript"/>
        </w:rPr>
        <w:t>5</w:t>
      </w:r>
      <w:r>
        <w:rPr>
          <w:i/>
          <w:sz w:val="16"/>
          <w:szCs w:val="16"/>
        </w:rPr>
        <w:t xml:space="preserve"> </w:t>
      </w:r>
      <w:r w:rsidR="00092E96">
        <w:rPr>
          <w:i/>
          <w:sz w:val="16"/>
          <w:szCs w:val="16"/>
        </w:rPr>
        <w:t>Stranke storitev Microsoft 365 s 500 ali manj sedeži bodo uvedene v uporabo storitve Microsoft Teams in ne bodo imele dostopa do storitve Skype za podjetja Online</w:t>
      </w:r>
      <w:r>
        <w:rPr>
          <w:i/>
          <w:sz w:val="16"/>
          <w:szCs w:val="16"/>
        </w:rPr>
        <w:t>.</w:t>
      </w:r>
    </w:p>
    <w:p w14:paraId="1EFA01A2" w14:textId="5045401E"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1B2F4A">
        <w:rPr>
          <w:i/>
          <w:sz w:val="16"/>
          <w:szCs w:val="16"/>
        </w:rPr>
        <w:t xml:space="preserve">Microsoft 365 E5 Security vključuje Microsoft Defender </w:t>
      </w:r>
      <w:r w:rsidR="003658CD">
        <w:rPr>
          <w:i/>
          <w:sz w:val="16"/>
          <w:szCs w:val="16"/>
        </w:rPr>
        <w:t>for Endpoint</w:t>
      </w:r>
      <w:r>
        <w:rPr>
          <w:i/>
          <w:sz w:val="16"/>
          <w:szCs w:val="16"/>
        </w:rPr>
        <w:t>.</w:t>
      </w:r>
    </w:p>
    <w:p w14:paraId="09E2E802"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5FFD0CDA" w14:textId="6126E35C"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3A803164" w14:textId="77777777" w:rsidR="003A02A5" w:rsidRPr="00A43210" w:rsidRDefault="003A02A5" w:rsidP="003A02A5">
      <w:pPr>
        <w:pStyle w:val="ProductList-Body"/>
      </w:pPr>
    </w:p>
    <w:p w14:paraId="21CAF638" w14:textId="77777777" w:rsidR="0063702B" w:rsidRDefault="0063702B" w:rsidP="003A02A5">
      <w:pPr>
        <w:pStyle w:val="ProductList-Offering1Heading"/>
      </w:pPr>
      <w:bookmarkStart w:id="251" w:name="_Toc503180510"/>
      <w:r>
        <w:br w:type="page"/>
      </w:r>
    </w:p>
    <w:p w14:paraId="62F3A50A" w14:textId="70FFD63E" w:rsidR="003A02A5" w:rsidRDefault="003A02A5" w:rsidP="003A02A5">
      <w:pPr>
        <w:pStyle w:val="ProductList-Offering1Heading"/>
      </w:pPr>
      <w:bookmarkStart w:id="252" w:name="_Toc60223152"/>
      <w:proofErr w:type="spellStart"/>
      <w:r w:rsidRPr="00A43210">
        <w:lastRenderedPageBreak/>
        <w:t>Javni</w:t>
      </w:r>
      <w:proofErr w:type="spellEnd"/>
      <w:r w:rsidRPr="00A43210">
        <w:t xml:space="preserve"> </w:t>
      </w:r>
      <w:proofErr w:type="spellStart"/>
      <w:r w:rsidRPr="00A43210">
        <w:t>sektor</w:t>
      </w:r>
      <w:bookmarkEnd w:id="251"/>
      <w:bookmarkEnd w:id="252"/>
      <w:proofErr w:type="spellEnd"/>
    </w:p>
    <w:tbl>
      <w:tblPr>
        <w:tblW w:w="10899"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7"/>
        <w:gridCol w:w="637"/>
        <w:gridCol w:w="638"/>
        <w:gridCol w:w="788"/>
        <w:gridCol w:w="9"/>
      </w:tblGrid>
      <w:tr w:rsidR="001F7477" w14:paraId="4250E33C" w14:textId="77777777" w:rsidTr="0099423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D2AA14A" w14:textId="77777777" w:rsidR="001F7477" w:rsidRDefault="001F7477" w:rsidP="00385DA7">
            <w:pPr>
              <w:pStyle w:val="ProductList-Body"/>
              <w:tabs>
                <w:tab w:val="clear" w:pos="158"/>
                <w:tab w:val="left" w:pos="720"/>
              </w:tabs>
              <w:spacing w:line="256" w:lineRule="auto"/>
              <w:ind w:left="-108"/>
              <w:rPr>
                <w:sz w:val="22"/>
              </w:rPr>
            </w:pPr>
            <w:r>
              <w:rPr>
                <w:sz w:val="22"/>
              </w:rPr>
              <w:t>Spletna storitev</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77A4869" w14:textId="77777777" w:rsidR="001F7477" w:rsidRPr="001F15CE" w:rsidRDefault="001F7477" w:rsidP="00385DA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938A448" w14:textId="77777777" w:rsidR="001F7477" w:rsidRPr="001F15CE" w:rsidRDefault="001F7477" w:rsidP="00385DA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034A94" w14:textId="77777777" w:rsidR="001F7477" w:rsidRPr="001F15CE" w:rsidRDefault="001F7477" w:rsidP="00385DA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4477C" w14:paraId="14942F5E" w14:textId="77777777" w:rsidTr="00994230">
        <w:trPr>
          <w:gridAfter w:val="1"/>
          <w:wAfter w:w="9" w:type="dxa"/>
          <w:trHeight w:val="299"/>
          <w:tblHeader/>
        </w:trPr>
        <w:tc>
          <w:tcPr>
            <w:tcW w:w="3510" w:type="dxa"/>
            <w:vMerge/>
            <w:tcBorders>
              <w:top w:val="nil"/>
              <w:left w:val="nil"/>
              <w:bottom w:val="dashSmallGap" w:sz="4" w:space="0" w:color="808080" w:themeColor="background1" w:themeShade="80"/>
            </w:tcBorders>
            <w:vAlign w:val="center"/>
            <w:hideMark/>
          </w:tcPr>
          <w:p w14:paraId="342A5BF9" w14:textId="77777777" w:rsidR="0034477C" w:rsidRDefault="0034477C" w:rsidP="00385DA7">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8173DDE" w14:textId="602B1C48"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D4265"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8E0E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37D674"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2AFB4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5C1A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32A1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428919"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926EA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AFBB8" w14:textId="77777777" w:rsidR="0034477C" w:rsidRPr="006F1174"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87848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D12C1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34477C" w14:paraId="09BE63BC" w14:textId="77777777" w:rsidTr="00994230">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13E9DC8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ED7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7C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3A8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60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F52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D3D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149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9769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853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0F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FB22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24F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918A411"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4D48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9FF7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AF3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0B76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13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85B1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5CF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6A20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8E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736F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5361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F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B7E4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3B8E4B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E91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9A5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52B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46FD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3E6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149D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9B0F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743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682A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E45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10F1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CB83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81D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1EEF61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B4734"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5FF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85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78A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B7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A17E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D6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64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32E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C4F7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2F2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9C3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DB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C6A13C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1E6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3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A57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7C8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85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9BC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2ED4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3B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AD4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45F9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3353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C417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A4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CA6C08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60087"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14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9F4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17D5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722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62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8B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6339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660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97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532E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DE56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2C6F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CC07FE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4BEA2"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A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7B2C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2E7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32C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3630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84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AA3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8067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D7C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2702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6114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178B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8D6595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393625" w14:textId="0EADA867"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F0F1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3DE6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7A32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A0C0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CE0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829F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E528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1CE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AB8F7"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6B95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02D3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81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33A0EA8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9D03DE" w14:textId="372242DF"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A33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811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213D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90C9C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9652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7A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2D6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9DD6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04EEE"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0BA0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CA56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99FB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D6B81C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7E46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2772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A3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C5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BB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9A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DA1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8E9D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F95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C9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711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8B4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4C94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95E7DFE"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DFA2B"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25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1B5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E76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995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98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48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9AA0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C7B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36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FEE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ACD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A4E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D390B9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659AB" w14:textId="448D413F" w:rsidR="0034477C" w:rsidRPr="009B68F5" w:rsidRDefault="00554332" w:rsidP="00385DA7">
            <w:pPr>
              <w:pStyle w:val="ProductList-Body"/>
              <w:tabs>
                <w:tab w:val="clear" w:pos="158"/>
                <w:tab w:val="left" w:pos="720"/>
              </w:tabs>
              <w:spacing w:line="256" w:lineRule="auto"/>
              <w:ind w:left="-108"/>
              <w:rPr>
                <w:rFonts w:asciiTheme="majorHAnsi" w:hAnsiTheme="majorHAnsi"/>
                <w:sz w:val="15"/>
                <w:szCs w:val="15"/>
              </w:rPr>
            </w:pPr>
            <w:r w:rsidRPr="00554332">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D9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32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F0E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B340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7136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5F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F94B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1A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3DBD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4E793"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4B5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3C4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B3B10A2" w14:textId="77777777" w:rsidTr="00994230">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36E0C"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992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47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FE2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8D48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ADB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864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6B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405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7690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6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1BFC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1D0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D5E4285"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9CD9F" w14:textId="61A94CA7" w:rsidR="0034477C" w:rsidRPr="009B68F5" w:rsidRDefault="003658CD" w:rsidP="00385DA7">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34477C">
              <w:rPr>
                <w:rFonts w:asciiTheme="majorHAnsi" w:hAnsiTheme="majorHAnsi"/>
                <w:sz w:val="15"/>
                <w:szCs w:val="15"/>
              </w:rPr>
              <w:t>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44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A0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57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C21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615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BF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BF0C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1C28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E85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E6B5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97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261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E5BE4DF"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AD4B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2A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FB0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62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DD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8BC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E7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0B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6EA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9DDE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2EB5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A5A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60EC7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3A78922"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82AD6" w14:textId="36EEA053" w:rsidR="0034477C" w:rsidRPr="009B68F5" w:rsidRDefault="003658CD" w:rsidP="00385DA7">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34477C">
              <w:rPr>
                <w:rFonts w:asciiTheme="majorHAnsi" w:hAnsiTheme="majorHAnsi"/>
                <w:sz w:val="15"/>
                <w:szCs w:val="15"/>
              </w:rPr>
              <w:t>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15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47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9388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A373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5C8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4BA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9AD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C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199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FDBB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D3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CAA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284A5DD"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4C6D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697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02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391E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268D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28D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9C5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805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ED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DCEF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99B3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483B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EDB6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5975B75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BCAC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16A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5B1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E71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C96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6E8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CD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E9B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D5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ACC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79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7FF7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44B9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4359A7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89483"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630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EEB2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C4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2F2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E2D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E20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0BA5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DA3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740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BDFE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A72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2B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E700FC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28CA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FE4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A675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BB4F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8C3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608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D3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A68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8B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3D1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E9E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9D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0DAA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F870B8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A4C76" w14:textId="783AB88D" w:rsidR="0034477C" w:rsidRPr="003658CD" w:rsidRDefault="003658CD" w:rsidP="003658CD">
            <w:pPr>
              <w:pStyle w:val="ProductList-Body"/>
              <w:tabs>
                <w:tab w:val="clear" w:pos="158"/>
                <w:tab w:val="left" w:pos="720"/>
              </w:tabs>
              <w:spacing w:line="256" w:lineRule="auto"/>
              <w:ind w:left="-108"/>
              <w:rPr>
                <w:rFonts w:asciiTheme="majorHAnsi" w:hAnsiTheme="majorHAnsi" w:cstheme="majorHAnsi"/>
                <w:sz w:val="15"/>
                <w:szCs w:val="15"/>
              </w:rPr>
            </w:pPr>
            <w:r w:rsidRPr="004E59F0">
              <w:rPr>
                <w:rFonts w:asciiTheme="majorHAnsi" w:hAnsiTheme="majorHAnsi" w:cstheme="majorHAnsi"/>
                <w:sz w:val="15"/>
                <w:szCs w:val="15"/>
              </w:rPr>
              <w:t xml:space="preserve">Microsoft </w:t>
            </w:r>
            <w:r w:rsidRPr="003658CD">
              <w:rPr>
                <w:rFonts w:asciiTheme="majorHAnsi" w:hAnsiTheme="majorHAnsi"/>
                <w:sz w:val="15"/>
                <w:szCs w:val="15"/>
              </w:rPr>
              <w:t>Defender</w:t>
            </w:r>
            <w:r w:rsidRPr="004E59F0">
              <w:rPr>
                <w:rFonts w:asciiTheme="majorHAnsi" w:hAnsiTheme="majorHAnsi" w:cstheme="majorHAnsi"/>
                <w:sz w:val="15"/>
                <w:szCs w:val="15"/>
              </w:rPr>
              <w:t xml:space="preserve">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3E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586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1F21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21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91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DA4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9E2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79A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3B7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7A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3141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CE84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961C2E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16AC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DAA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70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715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BB0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75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7CB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FD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C037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E08F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B5EB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DB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945A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875400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EEA56" w14:textId="6B4B9329" w:rsidR="0034477C" w:rsidRPr="006F1174"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0DDF4" w14:textId="09A6CEFA"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FA50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A8051"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9728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C5DD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9F4E6" w14:textId="5F5F108E"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500EE"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A186"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E5D36" w14:textId="5D0B1036"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A97B0"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A282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BE9C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C265F5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53ABC" w14:textId="77777777" w:rsidR="0034477C"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062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E76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6119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DB9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F2FB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47D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FAEB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F978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BE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E497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33D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67B55"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r>
    </w:tbl>
    <w:p w14:paraId="324FC947" w14:textId="4802924B"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w:t>
      </w:r>
      <w:r w:rsidR="00092E96">
        <w:rPr>
          <w:i/>
          <w:sz w:val="16"/>
          <w:szCs w:val="16"/>
        </w:rPr>
        <w:t>Licence SL za dodatne zbirke, ki imajo v imenu »without ProPlus« (»brez ProPlus«) ali »without Apps for enterprise« (»brez storitve Apps za poslovna okolja«), ne vključujejo pravic do storitve Microsoft 365 Apps za poslovna okolja</w:t>
      </w:r>
      <w:r w:rsidRPr="00A43210">
        <w:rPr>
          <w:i/>
          <w:sz w:val="16"/>
          <w:szCs w:val="16"/>
        </w:rPr>
        <w:t>.</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bookmarkEnd w:id="247"/>
    <w:p w14:paraId="26863CE6"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E5/A5 je odvisna od območne razpoložljivosti.</w:t>
      </w:r>
    </w:p>
    <w:p w14:paraId="06DB0BB7" w14:textId="1350C6B9" w:rsidR="007B19C0" w:rsidRDefault="007B19C0" w:rsidP="007B19C0">
      <w:pPr>
        <w:pStyle w:val="ProductList-Body"/>
      </w:pPr>
      <w:r>
        <w:rPr>
          <w:i/>
          <w:sz w:val="16"/>
          <w:szCs w:val="16"/>
          <w:vertAlign w:val="superscript"/>
        </w:rPr>
        <w:t>4</w:t>
      </w:r>
      <w:r w:rsidRPr="007B19C0">
        <w:rPr>
          <w:i/>
          <w:sz w:val="16"/>
          <w:szCs w:val="16"/>
        </w:rPr>
        <w:t xml:space="preserve"> </w:t>
      </w:r>
      <w:r>
        <w:rPr>
          <w:i/>
          <w:sz w:val="16"/>
          <w:szCs w:val="16"/>
        </w:rPr>
        <w:t>Vključuje Microsoft 365 A3 z licenco Core CAL.</w:t>
      </w:r>
    </w:p>
    <w:p w14:paraId="1A8033DC" w14:textId="2D7F0443" w:rsidR="00425EE9" w:rsidRDefault="00425EE9" w:rsidP="00425EE9">
      <w:pPr>
        <w:pStyle w:val="ProductList-Body"/>
        <w:rPr>
          <w:i/>
          <w:sz w:val="16"/>
          <w:szCs w:val="16"/>
        </w:rPr>
      </w:pPr>
      <w:r>
        <w:rPr>
          <w:i/>
          <w:sz w:val="16"/>
          <w:szCs w:val="16"/>
          <w:vertAlign w:val="superscript"/>
        </w:rPr>
        <w:t>5</w:t>
      </w:r>
      <w:r>
        <w:rPr>
          <w:i/>
          <w:sz w:val="16"/>
          <w:szCs w:val="16"/>
        </w:rPr>
        <w:t xml:space="preserve"> </w:t>
      </w:r>
      <w:r w:rsidR="00092E96">
        <w:rPr>
          <w:i/>
          <w:sz w:val="16"/>
          <w:szCs w:val="16"/>
        </w:rPr>
        <w:t>Stranke storitev Microsoft 365 s 500 ali manj sedeži bodo uvedene v uporabo storitve Microsoft Teams in ne bodo imele dostopa do storitve Skype za podjetja Online </w:t>
      </w:r>
      <w:r>
        <w:rPr>
          <w:i/>
          <w:sz w:val="16"/>
          <w:szCs w:val="16"/>
        </w:rPr>
        <w:t>.</w:t>
      </w:r>
    </w:p>
    <w:p w14:paraId="02EC4EF3" w14:textId="3032A455"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7F5C6C">
        <w:rPr>
          <w:i/>
          <w:sz w:val="16"/>
          <w:szCs w:val="16"/>
        </w:rPr>
        <w:t xml:space="preserve">Microsoft 365 A5 Security vključuje Microsoft Defender </w:t>
      </w:r>
      <w:r w:rsidR="003658CD">
        <w:rPr>
          <w:i/>
          <w:sz w:val="16"/>
          <w:szCs w:val="16"/>
        </w:rPr>
        <w:t>for Endpoint</w:t>
      </w:r>
      <w:r w:rsidR="007F5C6C">
        <w:rPr>
          <w:i/>
          <w:sz w:val="16"/>
          <w:szCs w:val="16"/>
        </w:rPr>
        <w:t>.</w:t>
      </w:r>
    </w:p>
    <w:p w14:paraId="67303BFE"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4609207D" w14:textId="60A83F28"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51CE387F" w14:textId="77777777" w:rsidR="004D1737" w:rsidRPr="00903BB7" w:rsidRDefault="00A60435" w:rsidP="004D1737">
      <w:pPr>
        <w:pStyle w:val="ProductList-Body"/>
        <w:shd w:val="clear" w:color="auto" w:fill="A6A6A6" w:themeFill="background1" w:themeFillShade="A6"/>
        <w:spacing w:before="120" w:after="240"/>
        <w:jc w:val="right"/>
      </w:pPr>
      <w:hyperlink w:anchor="TableofContents" w:tooltip="Kazalo" w:history="1">
        <w:r w:rsidR="004D1737">
          <w:rPr>
            <w:rStyle w:val="Hyperlink"/>
            <w:sz w:val="16"/>
            <w:szCs w:val="16"/>
          </w:rPr>
          <w:t>Kazalo</w:t>
        </w:r>
      </w:hyperlink>
      <w:r w:rsidR="004D1737">
        <w:rPr>
          <w:rStyle w:val="Hyperlink"/>
          <w:sz w:val="16"/>
          <w:szCs w:val="16"/>
        </w:rPr>
        <w:t xml:space="preserve"> </w:t>
      </w:r>
      <w:r w:rsidR="004D1737">
        <w:rPr>
          <w:sz w:val="16"/>
          <w:szCs w:val="16"/>
        </w:rPr>
        <w:t xml:space="preserve">/ </w:t>
      </w:r>
      <w:hyperlink w:anchor="GeneralTerms" w:tooltip="Splošni pogoji" w:history="1">
        <w:r w:rsidR="004D1737">
          <w:rPr>
            <w:rStyle w:val="Hyperlink"/>
            <w:sz w:val="16"/>
            <w:szCs w:val="16"/>
          </w:rPr>
          <w:t>Splošni pogoji</w:t>
        </w:r>
      </w:hyperlink>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A50DFD" w14:textId="77777777" w:rsidR="00A60435" w:rsidRDefault="00A60435" w:rsidP="009A573F">
      <w:pPr>
        <w:spacing w:after="0" w:line="240" w:lineRule="auto"/>
      </w:pPr>
      <w:r>
        <w:separator/>
      </w:r>
    </w:p>
  </w:endnote>
  <w:endnote w:type="continuationSeparator" w:id="0">
    <w:p w14:paraId="6A13220E" w14:textId="77777777" w:rsidR="00A60435" w:rsidRDefault="00A60435" w:rsidP="009A573F">
      <w:pPr>
        <w:spacing w:after="0" w:line="240" w:lineRule="auto"/>
      </w:pPr>
      <w:r>
        <w:continuationSeparator/>
      </w:r>
    </w:p>
  </w:endnote>
  <w:endnote w:type="continuationNotice" w:id="1">
    <w:p w14:paraId="6F2E2BD1" w14:textId="77777777" w:rsidR="00A60435" w:rsidRDefault="00A604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E0288" w:rsidRDefault="00FE028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E0288" w:rsidRPr="00591643" w:rsidRDefault="00FE028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E0288" w:rsidRPr="00C76DF3" w:rsidRDefault="00A60435" w:rsidP="005C51AC">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E0288" w:rsidRPr="00C76DF3" w:rsidRDefault="00FE02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E0288" w:rsidRPr="00C76DF3" w:rsidRDefault="00A60435" w:rsidP="005C51AC">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E0288" w:rsidRPr="00C76DF3" w:rsidRDefault="00FE02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FE0288" w:rsidRPr="00C76DF3" w:rsidRDefault="00A60435" w:rsidP="005C51AC">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E0288" w:rsidRPr="00C76DF3" w:rsidRDefault="00FE02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E0288" w:rsidRPr="00C76DF3" w:rsidRDefault="00A60435" w:rsidP="005C51AC">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FE0288" w:rsidRPr="00C76DF3" w:rsidRDefault="00A60435" w:rsidP="005C51AC">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E0288" w:rsidRPr="00C76DF3" w:rsidRDefault="00A60435" w:rsidP="005C51AC">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Dodatki</w:t>
            </w:r>
          </w:hyperlink>
        </w:p>
      </w:tc>
    </w:tr>
  </w:tbl>
  <w:p w14:paraId="7E537610" w14:textId="77777777" w:rsidR="00FE0288" w:rsidRPr="00591643" w:rsidRDefault="00FE028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CD7F67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FE0288" w:rsidRPr="00986C8B" w:rsidRDefault="00A60435" w:rsidP="00342CA2">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FE0288" w:rsidRPr="00986C8B" w:rsidRDefault="00FE0288"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FE0288" w:rsidRPr="00986C8B" w:rsidRDefault="00A60435" w:rsidP="00342CA2">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FE0288" w:rsidRPr="00986C8B" w:rsidRDefault="00FE0288"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FE0288" w:rsidRPr="00811FFC" w:rsidRDefault="00A60435" w:rsidP="00342CA2">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FE0288" w:rsidRPr="00986C8B" w:rsidRDefault="00FE028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FE0288" w:rsidRPr="00986C8B" w:rsidRDefault="00A60435"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FE0288" w:rsidRPr="00986C8B" w:rsidRDefault="00FE028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FE0288" w:rsidRPr="00986C8B" w:rsidRDefault="00A60435"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74178374" w14:textId="77777777" w:rsidR="00FE0288" w:rsidRPr="003A21DC" w:rsidRDefault="00FE0288"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2FB0C3D"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FE0288" w:rsidRPr="00986C8B" w:rsidRDefault="00A60435"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FE0288" w:rsidRPr="00986C8B" w:rsidRDefault="00A60435"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FE0288" w:rsidRPr="00811FFC" w:rsidRDefault="00A60435"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FE0288" w:rsidRPr="00986C8B" w:rsidRDefault="00A6043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FE0288" w:rsidRPr="00986C8B" w:rsidRDefault="00A6043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48820ED3"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4A1166E1"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8F613" w14:textId="77777777" w:rsidR="00FE0288" w:rsidRPr="00986C8B" w:rsidRDefault="00A60435"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35287F"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F51B2" w14:textId="77777777" w:rsidR="00FE0288" w:rsidRPr="00986C8B" w:rsidRDefault="00A60435"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CE1764"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644FBD" w14:textId="77777777" w:rsidR="00FE0288" w:rsidRPr="00811FFC" w:rsidRDefault="00A60435"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3DB9B"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C89E5" w14:textId="77777777" w:rsidR="00FE0288" w:rsidRPr="00986C8B" w:rsidRDefault="00A60435"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E3060F"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C4EA3" w14:textId="77777777" w:rsidR="00FE0288" w:rsidRPr="00986C8B" w:rsidRDefault="00A60435"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084F65C4" w14:textId="77777777" w:rsidR="00FE0288" w:rsidRPr="00591643" w:rsidRDefault="00FE028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7E1F54AC"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FE0288" w:rsidRPr="00986C8B" w:rsidRDefault="00A60435"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FE0288" w:rsidRPr="00986C8B" w:rsidRDefault="00A60435"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FE0288" w:rsidRPr="00811FFC" w:rsidRDefault="00A60435"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FE0288" w:rsidRPr="00986C8B" w:rsidRDefault="00A6043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FE0288" w:rsidRPr="00986C8B" w:rsidRDefault="00A6043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0CFE91C7"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0AC8B839"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F1F9E" w14:textId="77777777" w:rsidR="00FE0288" w:rsidRPr="00986C8B" w:rsidRDefault="00A60435"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ACEFDA"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A56FD" w14:textId="77777777" w:rsidR="00FE0288" w:rsidRPr="00986C8B" w:rsidRDefault="00A60435"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67E4C1"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F8679" w14:textId="77777777" w:rsidR="00FE0288" w:rsidRPr="00811FFC" w:rsidRDefault="00A60435"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9698F0"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605E2" w14:textId="77777777" w:rsidR="00FE0288" w:rsidRPr="00986C8B" w:rsidRDefault="00A60435"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CC68A7"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76EF6" w14:textId="77777777" w:rsidR="00FE0288" w:rsidRPr="00986C8B" w:rsidRDefault="00A60435"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38B8358A" w14:textId="77777777" w:rsidR="00FE0288" w:rsidRPr="00591643" w:rsidRDefault="00FE028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475A9CD3"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4B143" w14:textId="77777777" w:rsidR="00FE0288" w:rsidRPr="00986C8B" w:rsidRDefault="00A60435"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3123EC"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BBA46" w14:textId="77777777" w:rsidR="00FE0288" w:rsidRPr="00986C8B" w:rsidRDefault="00A60435"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65E958"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5B913" w14:textId="77777777" w:rsidR="00FE0288" w:rsidRPr="00811FFC" w:rsidRDefault="00A60435"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89DB27"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94B6D" w14:textId="77777777" w:rsidR="00FE0288" w:rsidRPr="00986C8B" w:rsidRDefault="00A60435"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F496C"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09040" w14:textId="77777777" w:rsidR="00FE0288" w:rsidRPr="00986C8B" w:rsidRDefault="00A60435"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6698FA1D"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1C36C385"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8B670" w14:textId="77777777" w:rsidR="00FE0288" w:rsidRPr="00C76DF3" w:rsidRDefault="00A60435"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BC373"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5E7AC" w14:textId="77777777" w:rsidR="00FE0288" w:rsidRPr="00C76DF3" w:rsidRDefault="00A60435"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5839C"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6AE25" w14:textId="77777777" w:rsidR="00FE0288" w:rsidRPr="00C76DF3" w:rsidRDefault="00A60435"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839D4F"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368757" w14:textId="77777777" w:rsidR="00FE0288" w:rsidRPr="00C76DF3" w:rsidRDefault="00A60435"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2CB73"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73F97C" w14:textId="77777777" w:rsidR="00FE0288" w:rsidRPr="00C76DF3" w:rsidRDefault="00A60435"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7640EDB" w14:textId="77777777" w:rsidR="00FE0288" w:rsidRPr="00591643" w:rsidRDefault="00FE028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15D8233B" w14:textId="77777777" w:rsidTr="008326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0C076" w14:textId="77777777" w:rsidR="00FE0288" w:rsidRPr="00C76DF3" w:rsidRDefault="00A60435"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4687A"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E2AB" w14:textId="77777777" w:rsidR="00FE0288" w:rsidRPr="00C76DF3" w:rsidRDefault="00A60435"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C8580"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A4F00" w14:textId="77777777" w:rsidR="00FE0288" w:rsidRPr="00C76DF3" w:rsidRDefault="00A60435"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EB65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1526CE" w14:textId="77777777" w:rsidR="00FE0288" w:rsidRPr="00C76DF3" w:rsidRDefault="00A60435"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E7D75"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FDC6D" w14:textId="77777777" w:rsidR="00FE0288" w:rsidRPr="00C76DF3" w:rsidRDefault="00A60435"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FCC5BE9" w14:textId="77777777" w:rsidR="00FE0288" w:rsidRPr="00591643" w:rsidRDefault="00FE028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41A8B636"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8501" w14:textId="77777777" w:rsidR="00FE0288" w:rsidRPr="00C76DF3" w:rsidRDefault="00A60435"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B66056"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9AAF84" w14:textId="77777777" w:rsidR="00FE0288" w:rsidRPr="00C76DF3" w:rsidRDefault="00A60435"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C207D"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2478" w14:textId="77777777" w:rsidR="00FE0288" w:rsidRPr="00C76DF3" w:rsidRDefault="00A60435"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EC6E5"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0F49E" w14:textId="77777777" w:rsidR="00FE0288" w:rsidRPr="00C76DF3" w:rsidRDefault="00A60435"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5186E"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67154B" w14:textId="77777777" w:rsidR="00FE0288" w:rsidRPr="00C76DF3" w:rsidRDefault="00A60435"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647F651" w14:textId="77777777" w:rsidR="00FE0288" w:rsidRPr="00591643" w:rsidRDefault="00FE028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FE0288" w:rsidRPr="00986C8B" w:rsidRDefault="00A60435" w:rsidP="00472F21">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FE0288" w:rsidRPr="00986C8B" w:rsidRDefault="00FE0288"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FE0288" w:rsidRPr="00986C8B" w:rsidRDefault="00A60435" w:rsidP="00472F21">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FE0288" w:rsidRPr="00986C8B" w:rsidRDefault="00FE0288"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FE0288" w:rsidRPr="00811FFC" w:rsidRDefault="00A60435" w:rsidP="00472F21">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FE0288" w:rsidRPr="00986C8B" w:rsidRDefault="00FE0288"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FE0288" w:rsidRPr="00986C8B" w:rsidRDefault="00A60435"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FE0288" w:rsidRPr="00986C8B" w:rsidRDefault="00FE028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FE0288" w:rsidRPr="00986C8B" w:rsidRDefault="00A60435"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FE0288" w:rsidRPr="00986C8B" w:rsidRDefault="00FE028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FE0288" w:rsidRPr="00986C8B" w:rsidRDefault="00A60435"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3D952B3" w14:textId="77777777" w:rsidR="00FE0288" w:rsidRPr="00591643" w:rsidRDefault="00FE028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6BD74A" w14:textId="77777777" w:rsidR="00FE0288" w:rsidRPr="00591643" w:rsidRDefault="00FE028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6F44DA84"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318E7" w14:textId="77777777" w:rsidR="00FE0288" w:rsidRPr="00C76DF3" w:rsidRDefault="00A60435"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BEFCE1"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82EF6" w14:textId="77777777" w:rsidR="00FE0288" w:rsidRPr="00C76DF3" w:rsidRDefault="00A60435"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2E78E6"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0C7C1" w14:textId="77777777" w:rsidR="00FE0288" w:rsidRPr="00C76DF3" w:rsidRDefault="00A60435"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5BF36D"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96A545" w14:textId="77777777" w:rsidR="00FE0288" w:rsidRPr="00C76DF3" w:rsidRDefault="00A60435"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F0787"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C079" w14:textId="77777777" w:rsidR="00FE0288" w:rsidRPr="00C76DF3" w:rsidRDefault="00A60435"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12DC6DE" w14:textId="77777777" w:rsidR="00FE0288" w:rsidRPr="00591643" w:rsidRDefault="00FE028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EFE92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0D676" w14:textId="77777777" w:rsidR="00FE0288" w:rsidRPr="00C76DF3" w:rsidRDefault="00A60435"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003445"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3F3E" w14:textId="77777777" w:rsidR="00FE0288" w:rsidRPr="00C76DF3" w:rsidRDefault="00A60435"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A0F0E2"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5F342" w14:textId="77777777" w:rsidR="00FE0288" w:rsidRPr="00C76DF3" w:rsidRDefault="00A60435"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91E6B2"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C0B96" w14:textId="77777777" w:rsidR="00FE0288" w:rsidRPr="00C76DF3" w:rsidRDefault="00A60435"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559ED"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37AA2B" w14:textId="77777777" w:rsidR="00FE0288" w:rsidRPr="00C76DF3" w:rsidRDefault="00A60435"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8821FE"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D61A" w14:textId="77777777" w:rsidR="00FE0288" w:rsidRPr="00C76DF3" w:rsidRDefault="00A60435"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77498676" w14:textId="77777777" w:rsidR="00FE0288" w:rsidRPr="00591643" w:rsidRDefault="00FE028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FE0288" w:rsidRPr="00986C8B" w:rsidRDefault="00A60435" w:rsidP="00986C8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FE0288" w:rsidRPr="00986C8B" w:rsidRDefault="00FE0288"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FE0288" w:rsidRPr="00986C8B" w:rsidRDefault="00A60435" w:rsidP="00986C8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FE0288" w:rsidRPr="00986C8B" w:rsidRDefault="00FE0288"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FE0288" w:rsidRPr="00811FFC" w:rsidRDefault="00A60435" w:rsidP="00986C8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FE0288" w:rsidRPr="00986C8B" w:rsidRDefault="00FE0288"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FE0288" w:rsidRPr="00986C8B" w:rsidRDefault="00A60435"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FE0288" w:rsidRPr="00986C8B" w:rsidRDefault="00FE028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FE0288" w:rsidRPr="00986C8B" w:rsidRDefault="00A60435"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FE0288" w:rsidRPr="00986C8B" w:rsidRDefault="00FE028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FE0288" w:rsidRPr="00986C8B" w:rsidRDefault="00A60435"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40726BF" w14:textId="77777777" w:rsidR="00FE0288" w:rsidRPr="00986C8B" w:rsidRDefault="00FE0288" w:rsidP="00986C8B">
    <w:pPr>
      <w:pStyle w:val="Footer"/>
      <w:rPr>
        <w:rStyle w:val="LogoportDoNotTranslate"/>
        <w:rFonts w:asciiTheme="minorHAnsi" w:hAnsiTheme="minorHAnsi" w:cstheme="minorBidi"/>
        <w:color w:val="auto"/>
        <w:sz w:val="22"/>
        <w:szCs w:val="2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5B7661E5"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FDDC2" w14:textId="77777777" w:rsidR="00FE0288" w:rsidRPr="00C76DF3" w:rsidRDefault="00A60435"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B3338"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B9B8" w14:textId="77777777" w:rsidR="00FE0288" w:rsidRPr="00C76DF3" w:rsidRDefault="00A60435"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19A189"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56C881" w14:textId="77777777" w:rsidR="00FE0288" w:rsidRPr="00C76DF3" w:rsidRDefault="00A60435"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56DE7F"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27B9C" w14:textId="77777777" w:rsidR="00FE0288" w:rsidRPr="00C76DF3" w:rsidRDefault="00A60435"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D08D4"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8A248" w14:textId="77777777" w:rsidR="00FE0288" w:rsidRPr="00C76DF3" w:rsidRDefault="00A60435"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4642287" w14:textId="77777777" w:rsidR="00FE0288" w:rsidRPr="00591643" w:rsidRDefault="00FE0288" w:rsidP="001F74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616C4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0A8E9" w14:textId="77777777" w:rsidR="00FE0288" w:rsidRPr="00C76DF3" w:rsidRDefault="00A60435"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CBFE6"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A9872" w14:textId="77777777" w:rsidR="00FE0288" w:rsidRPr="00C76DF3" w:rsidRDefault="00A60435"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72899"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D77F5" w14:textId="77777777" w:rsidR="00FE0288" w:rsidRPr="00C76DF3" w:rsidRDefault="00A60435"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DFCDF1"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C6B84" w14:textId="77777777" w:rsidR="00FE0288" w:rsidRPr="00C76DF3" w:rsidRDefault="00A60435"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5A668"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2DBC92" w14:textId="77777777" w:rsidR="00FE0288" w:rsidRPr="00C76DF3" w:rsidRDefault="00A60435"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8103E"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4073E" w14:textId="77777777" w:rsidR="00FE0288" w:rsidRPr="00C76DF3" w:rsidRDefault="00A60435"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228E2F4A" w14:textId="77777777" w:rsidR="00FE0288" w:rsidRPr="00591643" w:rsidRDefault="00FE028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76951E9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F4B5" w14:textId="77777777" w:rsidR="00FE0288" w:rsidRPr="00C76DF3" w:rsidRDefault="00A60435" w:rsidP="005C51AC">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67F19" w14:textId="77777777" w:rsidR="00FE0288" w:rsidRPr="00C76DF3" w:rsidRDefault="00FE02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B686" w14:textId="77777777" w:rsidR="00FE0288" w:rsidRPr="00C76DF3" w:rsidRDefault="00A60435" w:rsidP="005C51AC">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9527B7" w14:textId="77777777" w:rsidR="00FE0288" w:rsidRPr="00C76DF3" w:rsidRDefault="00FE02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8D0B" w14:textId="77777777" w:rsidR="00FE0288" w:rsidRPr="00C76DF3" w:rsidRDefault="00A60435" w:rsidP="005C51AC">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2CB89D" w14:textId="77777777" w:rsidR="00FE0288" w:rsidRPr="00C76DF3" w:rsidRDefault="00FE02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1BCD" w14:textId="77777777" w:rsidR="00FE0288" w:rsidRPr="00C76DF3" w:rsidRDefault="00A60435" w:rsidP="005C51AC">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6D39" w14:textId="77777777"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F1172C" w14:textId="77777777" w:rsidR="00FE0288" w:rsidRPr="00C76DF3" w:rsidRDefault="00A60435" w:rsidP="005C51AC">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2C961" w14:textId="77777777"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45246" w14:textId="77777777" w:rsidR="00FE0288" w:rsidRPr="00C76DF3" w:rsidRDefault="00A60435" w:rsidP="005C51AC">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1C2AA65" w14:textId="77777777" w:rsidR="00FE0288" w:rsidRPr="00591643" w:rsidRDefault="00FE028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F549E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E4263" w14:textId="77777777" w:rsidR="00FE0288" w:rsidRPr="00C76DF3" w:rsidRDefault="00A60435"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5C58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7A5A9" w14:textId="77777777" w:rsidR="00FE0288" w:rsidRPr="00C76DF3" w:rsidRDefault="00A60435"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B0129"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867A6" w14:textId="77777777" w:rsidR="00FE0288" w:rsidRPr="00C76DF3" w:rsidRDefault="00A60435"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FD188E"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3E3D6" w14:textId="77777777" w:rsidR="00FE0288" w:rsidRPr="00C76DF3" w:rsidRDefault="00A60435"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88A4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E3B42" w14:textId="77777777" w:rsidR="00FE0288" w:rsidRPr="00C76DF3" w:rsidRDefault="00A60435"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42EE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89BFA" w14:textId="77777777" w:rsidR="00FE0288" w:rsidRPr="00C76DF3" w:rsidRDefault="00A60435"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C61295C" w14:textId="77777777" w:rsidR="00FE0288" w:rsidRPr="00591643" w:rsidRDefault="00FE028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7F1DC6E9" w14:textId="77777777" w:rsidTr="00A236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DB4E" w14:textId="77777777" w:rsidR="00FE0288" w:rsidRPr="00986C8B" w:rsidRDefault="00A60435" w:rsidP="001B085E">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909AB" w14:textId="77777777" w:rsidR="00FE0288" w:rsidRPr="00986C8B" w:rsidRDefault="00FE0288" w:rsidP="001B085E">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49FCB" w14:textId="77777777" w:rsidR="00FE0288" w:rsidRPr="00986C8B" w:rsidRDefault="00A60435" w:rsidP="001B085E">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92EAD7" w14:textId="77777777" w:rsidR="00FE0288" w:rsidRPr="00986C8B" w:rsidRDefault="00FE0288" w:rsidP="001B085E">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80781" w14:textId="77777777" w:rsidR="00FE0288" w:rsidRPr="00811FFC" w:rsidRDefault="00A60435" w:rsidP="001B085E">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54D20D" w14:textId="77777777" w:rsidR="00FE0288" w:rsidRPr="00986C8B" w:rsidRDefault="00FE0288" w:rsidP="001B085E">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B3608" w14:textId="77777777" w:rsidR="00FE0288" w:rsidRPr="00986C8B" w:rsidRDefault="00A60435" w:rsidP="001B085E">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24ADAA" w14:textId="77777777" w:rsidR="00FE0288" w:rsidRPr="00986C8B" w:rsidRDefault="00FE0288"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274E04" w14:textId="77777777" w:rsidR="00FE0288" w:rsidRPr="00986C8B" w:rsidRDefault="00A60435" w:rsidP="001B085E">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0E8C1A6" w14:textId="77777777" w:rsidR="00FE0288" w:rsidRPr="00986C8B" w:rsidRDefault="00FE0288"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9E11C" w14:textId="77777777" w:rsidR="00FE0288" w:rsidRPr="00986C8B" w:rsidRDefault="00A60435" w:rsidP="001B085E">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2915B53B" w14:textId="77777777" w:rsidR="00FE0288" w:rsidRPr="00470350" w:rsidRDefault="00FE0288" w:rsidP="00385DA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1FE9BD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192B4" w14:textId="77777777" w:rsidR="00FE0288" w:rsidRPr="00C76DF3" w:rsidRDefault="00A60435"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60D7B"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1EE6" w14:textId="77777777" w:rsidR="00FE0288" w:rsidRPr="00C76DF3" w:rsidRDefault="00A60435"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E10A8"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1D23A" w14:textId="77777777" w:rsidR="00FE0288" w:rsidRPr="00C76DF3" w:rsidRDefault="00A60435"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3AC2B4"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FBF" w14:textId="77777777" w:rsidR="00FE0288" w:rsidRPr="00C76DF3" w:rsidRDefault="00A60435"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6396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444AE2" w14:textId="77777777" w:rsidR="00FE0288" w:rsidRPr="00C76DF3" w:rsidRDefault="00A60435"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97141"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AA71" w14:textId="77777777" w:rsidR="00FE0288" w:rsidRPr="00C76DF3" w:rsidRDefault="00A60435"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6516675A" w14:textId="77777777" w:rsidR="00FE0288" w:rsidRPr="00591643" w:rsidRDefault="00FE028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FE0288" w:rsidRPr="00986C8B" w:rsidRDefault="00A60435" w:rsidP="00193A90">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FE0288" w:rsidRPr="00986C8B" w:rsidRDefault="00FE0288"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FE0288" w:rsidRPr="00986C8B" w:rsidRDefault="00A60435" w:rsidP="00193A90">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FE0288" w:rsidRPr="00986C8B" w:rsidRDefault="00FE0288"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FE0288" w:rsidRPr="00811FFC" w:rsidRDefault="00A60435" w:rsidP="00193A90">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FE0288" w:rsidRPr="00986C8B" w:rsidRDefault="00FE0288"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FE0288" w:rsidRPr="00986C8B" w:rsidRDefault="00A60435"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FE0288" w:rsidRPr="00986C8B" w:rsidRDefault="00FE0288"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FE0288" w:rsidRPr="00986C8B" w:rsidRDefault="00A60435"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FE0288" w:rsidRPr="00986C8B" w:rsidRDefault="00FE0288"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FE0288" w:rsidRPr="00986C8B" w:rsidRDefault="00A60435"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257D656E" w14:textId="77777777" w:rsidR="00FE0288" w:rsidRPr="00591643" w:rsidRDefault="00FE028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FE0288" w:rsidRPr="00C76DF3" w:rsidRDefault="00A60435"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FE0288" w:rsidRPr="00C76DF3" w:rsidRDefault="00A60435"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FE0288" w:rsidRPr="00C76DF3" w:rsidRDefault="00A60435"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FE0288" w:rsidRPr="00C76DF3" w:rsidRDefault="00A60435"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FE0288" w:rsidRPr="00C76DF3" w:rsidRDefault="00A60435"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FE0288" w:rsidRPr="00C76DF3" w:rsidRDefault="00A60435"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0A7A754" w14:textId="77777777" w:rsidR="00FE0288" w:rsidRPr="00591643" w:rsidRDefault="00FE028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0606A434"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681CE" w14:textId="77777777" w:rsidR="00FE0288" w:rsidRPr="00C76DF3" w:rsidRDefault="00A60435"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FEA018"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06D8B" w14:textId="77777777" w:rsidR="00FE0288" w:rsidRPr="00C76DF3" w:rsidRDefault="00A60435"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874981"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BDC29" w14:textId="77777777" w:rsidR="00FE0288" w:rsidRPr="00C76DF3" w:rsidRDefault="00A60435"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DA0C3A"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3E629" w14:textId="77777777" w:rsidR="00FE0288" w:rsidRPr="00C76DF3" w:rsidRDefault="00A60435"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18B9B"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BBE8" w14:textId="77777777" w:rsidR="00FE0288" w:rsidRPr="00C76DF3" w:rsidRDefault="00A60435"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C1033A7" w14:textId="77777777" w:rsidR="00FE0288" w:rsidRPr="00591643" w:rsidRDefault="00FE0288"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1781F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571C5E" w14:textId="77777777" w:rsidR="00FE0288" w:rsidRPr="00C76DF3" w:rsidRDefault="00A60435"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826C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2477F5" w14:textId="77777777" w:rsidR="00FE0288" w:rsidRPr="00C76DF3" w:rsidRDefault="00A60435"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1ADFC6"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78CBE" w14:textId="77777777" w:rsidR="00FE0288" w:rsidRPr="00C76DF3" w:rsidRDefault="00A60435"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F1863"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74CC1" w14:textId="77777777" w:rsidR="00FE0288" w:rsidRPr="00C76DF3" w:rsidRDefault="00A60435"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86A3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EED116" w14:textId="77777777" w:rsidR="00FE0288" w:rsidRPr="00C76DF3" w:rsidRDefault="00A60435"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D8196D"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3BAD" w14:textId="77777777" w:rsidR="00FE0288" w:rsidRPr="00C76DF3" w:rsidRDefault="00A60435"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70E6939A" w14:textId="77777777" w:rsidR="00FE0288" w:rsidRPr="00591643" w:rsidRDefault="00FE028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2A76AF72"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6081A" w14:textId="77777777" w:rsidR="00FE0288" w:rsidRPr="00C76DF3" w:rsidRDefault="00A60435"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01A389"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BB3A8" w14:textId="77777777" w:rsidR="00FE0288" w:rsidRPr="00C76DF3" w:rsidRDefault="00A60435"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81BA8"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9DDE4" w14:textId="77777777" w:rsidR="00FE0288" w:rsidRPr="00C76DF3" w:rsidRDefault="00A60435"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22FD9"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25E44" w14:textId="77777777" w:rsidR="00FE0288" w:rsidRPr="00C76DF3" w:rsidRDefault="00A60435"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26A6"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2A73C" w14:textId="77777777" w:rsidR="00FE0288" w:rsidRPr="00C76DF3" w:rsidRDefault="00A60435"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58F23C9" w14:textId="77777777" w:rsidR="00FE0288" w:rsidRPr="00591643" w:rsidRDefault="00FE0288"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60C1D7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E45B" w14:textId="77777777" w:rsidR="00FE0288" w:rsidRPr="00C76DF3" w:rsidRDefault="00A60435"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133B2B"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1BEBB" w14:textId="77777777" w:rsidR="00FE0288" w:rsidRPr="00C76DF3" w:rsidRDefault="00A60435"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EEB2B"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0A54A" w14:textId="77777777" w:rsidR="00FE0288" w:rsidRPr="00C76DF3" w:rsidRDefault="00A60435"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EB77"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2F712" w14:textId="77777777" w:rsidR="00FE0288" w:rsidRPr="00C76DF3" w:rsidRDefault="00A60435"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D21E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AE692" w14:textId="77777777" w:rsidR="00FE0288" w:rsidRPr="00C76DF3" w:rsidRDefault="00A60435"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C63B3"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9C330" w14:textId="77777777" w:rsidR="00FE0288" w:rsidRPr="00C76DF3" w:rsidRDefault="00A60435"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076C027B" w14:textId="77777777" w:rsidR="00FE0288" w:rsidRPr="00591643" w:rsidRDefault="00FE028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FE0288" w:rsidRPr="00C76DF3" w:rsidRDefault="00A60435"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FE0288" w:rsidRPr="00C76DF3" w:rsidRDefault="00A60435"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FE0288" w:rsidRPr="00C76DF3" w:rsidRDefault="00A60435"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FE0288" w:rsidRPr="00C76DF3" w:rsidRDefault="00A60435"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FE0288" w:rsidRPr="00C76DF3" w:rsidRDefault="00A60435"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FE0288" w:rsidRPr="00C76DF3" w:rsidRDefault="00A60435"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29326BC" w14:textId="77777777" w:rsidR="00FE0288" w:rsidRPr="00591643" w:rsidRDefault="00FE028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FE0288" w:rsidRPr="00C76DF3" w:rsidRDefault="00A60435"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FE0288" w:rsidRPr="00C76DF3" w:rsidRDefault="00A60435"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FE0288" w:rsidRPr="00C76DF3" w:rsidRDefault="00A60435"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FE0288" w:rsidRPr="00C76DF3" w:rsidRDefault="00A60435"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FE0288" w:rsidRPr="00C76DF3" w:rsidRDefault="00A60435"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FE0288" w:rsidRPr="00C76DF3" w:rsidRDefault="00A60435"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76CCDC9" w14:textId="77777777" w:rsidR="00FE0288" w:rsidRPr="00591643" w:rsidRDefault="00FE0288">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7ADE0771"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3D533" w14:textId="77777777" w:rsidR="00FE0288" w:rsidRPr="00986C8B" w:rsidRDefault="00A60435"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F6E49D"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D21C4" w14:textId="77777777" w:rsidR="00FE0288" w:rsidRPr="00986C8B" w:rsidRDefault="00A60435"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F54807"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8F6B4" w14:textId="77777777" w:rsidR="00FE0288" w:rsidRPr="00811FFC" w:rsidRDefault="00A60435"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7D4024"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27C84" w14:textId="77777777" w:rsidR="00FE0288" w:rsidRPr="00986C8B" w:rsidRDefault="00A60435"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3FD32F"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57609" w14:textId="77777777" w:rsidR="00FE0288" w:rsidRPr="00986C8B" w:rsidRDefault="00A60435"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4FDF2C6"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CB77B1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FE0288" w:rsidRPr="00986C8B" w:rsidRDefault="00A60435"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FE0288" w:rsidRPr="00986C8B" w:rsidRDefault="00A60435"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FE0288" w:rsidRPr="00811FFC" w:rsidRDefault="00A60435"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FE0288" w:rsidRPr="00986C8B" w:rsidRDefault="00A6043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FE0288" w:rsidRPr="00986C8B" w:rsidRDefault="00A6043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183B08D5"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3B2EB7" w14:textId="77777777" w:rsidR="00A60435" w:rsidRDefault="00A60435" w:rsidP="009A573F">
      <w:pPr>
        <w:spacing w:after="0" w:line="240" w:lineRule="auto"/>
      </w:pPr>
      <w:r>
        <w:separator/>
      </w:r>
    </w:p>
  </w:footnote>
  <w:footnote w:type="continuationSeparator" w:id="0">
    <w:p w14:paraId="3118D825" w14:textId="77777777" w:rsidR="00A60435" w:rsidRDefault="00A60435" w:rsidP="009A573F">
      <w:pPr>
        <w:spacing w:after="0" w:line="240" w:lineRule="auto"/>
      </w:pPr>
      <w:r>
        <w:continuationSeparator/>
      </w:r>
    </w:p>
  </w:footnote>
  <w:footnote w:type="continuationNotice" w:id="1">
    <w:p w14:paraId="36DACF0C" w14:textId="77777777" w:rsidR="00A60435" w:rsidRDefault="00A6043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E0288" w:rsidRPr="004D27A6" w:rsidRDefault="00FE028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27910705"/>
      <w:docPartObj>
        <w:docPartGallery w:val="Page Numbers (Top of Page)"/>
        <w:docPartUnique/>
      </w:docPartObj>
    </w:sdtPr>
    <w:sdtEndPr/>
    <w:sdtContent>
      <w:p w14:paraId="608BD588" w14:textId="1BA19512" w:rsidR="00FE0288" w:rsidRPr="007B19C0" w:rsidRDefault="00A60435" w:rsidP="007B19C0">
        <w:pPr>
          <w:pStyle w:val="ProductList-Body"/>
          <w:tabs>
            <w:tab w:val="right" w:pos="10800"/>
          </w:tabs>
          <w:spacing w:before="20" w:after="20"/>
          <w:ind w:left="-14" w:right="-101"/>
          <w:rPr>
            <w:sz w:val="16"/>
            <w:szCs w:val="16"/>
          </w:rPr>
        </w:pPr>
        <w:sdt>
          <w:sdtPr>
            <w:rPr>
              <w:sz w:val="16"/>
              <w:szCs w:val="16"/>
            </w:rPr>
            <w:id w:val="507173050"/>
            <w:docPartObj>
              <w:docPartGallery w:val="Page Numbers (Top of Page)"/>
              <w:docPartUnique/>
            </w:docPartObj>
          </w:sdtPr>
          <w:sdtEndPr/>
          <w:sdtContent>
            <w:r w:rsidR="00FE0288" w:rsidRPr="007B19C0">
              <w:rPr>
                <w:sz w:val="16"/>
              </w:rPr>
              <w:t xml:space="preserve">Pogoji Microsoftovega količinskega licenciranja za spletne storitve (slovenščina, </w:t>
            </w:r>
            <w:r w:rsidR="00521C51" w:rsidRPr="00521C51">
              <w:rPr>
                <w:sz w:val="16"/>
                <w:szCs w:val="16"/>
              </w:rPr>
              <w:t>januar 2021</w:t>
            </w:r>
            <w:r w:rsidR="00FE0288" w:rsidRPr="007B19C0">
              <w:rPr>
                <w:sz w:val="16"/>
              </w:rPr>
              <w:t>)</w:t>
            </w:r>
          </w:sdtContent>
        </w:sdt>
        <w:r w:rsidR="00FE0288" w:rsidRPr="007B19C0">
          <w:rPr>
            <w:sz w:val="16"/>
            <w:szCs w:val="16"/>
          </w:rPr>
          <w:tab/>
        </w:r>
        <w:r w:rsidR="00FE0288" w:rsidRPr="007B19C0">
          <w:rPr>
            <w:sz w:val="16"/>
            <w:szCs w:val="16"/>
          </w:rPr>
          <w:fldChar w:fldCharType="begin"/>
        </w:r>
        <w:r w:rsidR="00FE0288" w:rsidRPr="007B19C0">
          <w:rPr>
            <w:sz w:val="16"/>
            <w:szCs w:val="16"/>
          </w:rPr>
          <w:instrText xml:space="preserve"> PAGE   \* MERGEFORMAT </w:instrText>
        </w:r>
        <w:r w:rsidR="00FE0288" w:rsidRPr="007B19C0">
          <w:rPr>
            <w:sz w:val="16"/>
            <w:szCs w:val="16"/>
          </w:rPr>
          <w:fldChar w:fldCharType="separate"/>
        </w:r>
        <w:r w:rsidR="00FE0288">
          <w:rPr>
            <w:sz w:val="16"/>
            <w:szCs w:val="16"/>
          </w:rPr>
          <w:t>2</w:t>
        </w:r>
        <w:r w:rsidR="00FE0288" w:rsidRPr="007B19C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1BE56B71" w:rsidR="00FE0288" w:rsidRPr="007B19C0" w:rsidRDefault="00A60435" w:rsidP="00D22692">
        <w:pPr>
          <w:pStyle w:val="ProductList-Body"/>
          <w:tabs>
            <w:tab w:val="right" w:pos="10800"/>
          </w:tabs>
          <w:spacing w:before="20" w:after="20"/>
          <w:ind w:left="-14" w:right="-101"/>
          <w:rPr>
            <w:sz w:val="16"/>
            <w:szCs w:val="16"/>
          </w:rPr>
        </w:pPr>
        <w:sdt>
          <w:sdtPr>
            <w:rPr>
              <w:sz w:val="16"/>
              <w:szCs w:val="16"/>
            </w:rPr>
            <w:id w:val="109789317"/>
            <w:docPartObj>
              <w:docPartGallery w:val="Page Numbers (Top of Page)"/>
              <w:docPartUnique/>
            </w:docPartObj>
          </w:sdtPr>
          <w:sdtEndPr/>
          <w:sdtContent>
            <w:r w:rsidR="00FE0288" w:rsidRPr="007B19C0">
              <w:rPr>
                <w:sz w:val="16"/>
              </w:rPr>
              <w:t xml:space="preserve">Pogoji Microsoftovega količinskega licenciranja za spletne storitve (slovenščina, </w:t>
            </w:r>
            <w:r w:rsidR="00521C51" w:rsidRPr="00521C51">
              <w:rPr>
                <w:sz w:val="16"/>
                <w:szCs w:val="16"/>
              </w:rPr>
              <w:t>januar 2021</w:t>
            </w:r>
            <w:r w:rsidR="00FE0288" w:rsidRPr="007B19C0">
              <w:rPr>
                <w:sz w:val="16"/>
              </w:rPr>
              <w:t>)</w:t>
            </w:r>
          </w:sdtContent>
        </w:sdt>
        <w:r w:rsidR="00FE0288" w:rsidRPr="007B19C0">
          <w:rPr>
            <w:sz w:val="16"/>
            <w:szCs w:val="16"/>
          </w:rPr>
          <w:tab/>
        </w:r>
        <w:r w:rsidR="00FE0288" w:rsidRPr="007B19C0">
          <w:rPr>
            <w:sz w:val="16"/>
            <w:szCs w:val="16"/>
          </w:rPr>
          <w:fldChar w:fldCharType="begin"/>
        </w:r>
        <w:r w:rsidR="00FE0288" w:rsidRPr="007B19C0">
          <w:rPr>
            <w:sz w:val="16"/>
            <w:szCs w:val="16"/>
          </w:rPr>
          <w:instrText xml:space="preserve"> PAGE   \* MERGEFORMAT </w:instrText>
        </w:r>
        <w:r w:rsidR="00FE0288" w:rsidRPr="007B19C0">
          <w:rPr>
            <w:sz w:val="16"/>
            <w:szCs w:val="16"/>
          </w:rPr>
          <w:fldChar w:fldCharType="separate"/>
        </w:r>
        <w:r w:rsidR="00FE0288" w:rsidRPr="007B19C0">
          <w:rPr>
            <w:sz w:val="16"/>
            <w:szCs w:val="16"/>
          </w:rPr>
          <w:t>2</w:t>
        </w:r>
        <w:r w:rsidR="00FE0288" w:rsidRPr="007B19C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6C9E525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19"/>
  </w:num>
  <w:num w:numId="11">
    <w:abstractNumId w:val="5"/>
  </w:num>
  <w:num w:numId="12">
    <w:abstractNumId w:val="1"/>
  </w:num>
  <w:num w:numId="13">
    <w:abstractNumId w:val="20"/>
  </w:num>
  <w:num w:numId="14">
    <w:abstractNumId w:val="10"/>
  </w:num>
  <w:num w:numId="15">
    <w:abstractNumId w:val="0"/>
  </w:num>
  <w:num w:numId="16">
    <w:abstractNumId w:val="16"/>
  </w:num>
  <w:num w:numId="17">
    <w:abstractNumId w:val="21"/>
  </w:num>
  <w:num w:numId="18">
    <w:abstractNumId w:val="7"/>
  </w:num>
  <w:num w:numId="19">
    <w:abstractNumId w:val="11"/>
  </w:num>
  <w:num w:numId="20">
    <w:abstractNumId w:val="14"/>
  </w:num>
  <w:num w:numId="21">
    <w:abstractNumId w:val="18"/>
  </w:num>
  <w:num w:numId="22">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3KXRVnsaSjocilFXFgQ3lAB6P6K9/i2rL5uIUFz+ZjyqegFPq0CDjU4AGmsd7qec1eyaObmkzEHKaB93eVlJVA==" w:salt="2dbxT1rSv+behip91tcCC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956"/>
    <w:rsid w:val="00000AE0"/>
    <w:rsid w:val="00004BE2"/>
    <w:rsid w:val="000056F6"/>
    <w:rsid w:val="0000793E"/>
    <w:rsid w:val="00007D8A"/>
    <w:rsid w:val="000106A8"/>
    <w:rsid w:val="00012831"/>
    <w:rsid w:val="00017369"/>
    <w:rsid w:val="00017A5A"/>
    <w:rsid w:val="00017A87"/>
    <w:rsid w:val="00022EE2"/>
    <w:rsid w:val="000242D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C68"/>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023D"/>
    <w:rsid w:val="0009164C"/>
    <w:rsid w:val="00092E96"/>
    <w:rsid w:val="000953A4"/>
    <w:rsid w:val="0009588E"/>
    <w:rsid w:val="0009672A"/>
    <w:rsid w:val="0009751A"/>
    <w:rsid w:val="000977EC"/>
    <w:rsid w:val="000A03D2"/>
    <w:rsid w:val="000A0CD9"/>
    <w:rsid w:val="000A1035"/>
    <w:rsid w:val="000A2E8E"/>
    <w:rsid w:val="000A5DC6"/>
    <w:rsid w:val="000A5E8A"/>
    <w:rsid w:val="000A5FA1"/>
    <w:rsid w:val="000A67FF"/>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19CC"/>
    <w:rsid w:val="00103924"/>
    <w:rsid w:val="00104DBC"/>
    <w:rsid w:val="0010587C"/>
    <w:rsid w:val="00105B4C"/>
    <w:rsid w:val="00107F31"/>
    <w:rsid w:val="00111B6A"/>
    <w:rsid w:val="00117EB2"/>
    <w:rsid w:val="00117F55"/>
    <w:rsid w:val="00122096"/>
    <w:rsid w:val="00123E2A"/>
    <w:rsid w:val="00123E7D"/>
    <w:rsid w:val="001242BA"/>
    <w:rsid w:val="00124514"/>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2C8"/>
    <w:rsid w:val="001517E0"/>
    <w:rsid w:val="001529AD"/>
    <w:rsid w:val="00154ACE"/>
    <w:rsid w:val="00155000"/>
    <w:rsid w:val="00156471"/>
    <w:rsid w:val="00156C1C"/>
    <w:rsid w:val="00157154"/>
    <w:rsid w:val="001602AC"/>
    <w:rsid w:val="001602F8"/>
    <w:rsid w:val="00160CB8"/>
    <w:rsid w:val="00165F81"/>
    <w:rsid w:val="00166039"/>
    <w:rsid w:val="001667D5"/>
    <w:rsid w:val="00167128"/>
    <w:rsid w:val="00167443"/>
    <w:rsid w:val="001713B3"/>
    <w:rsid w:val="00171B2E"/>
    <w:rsid w:val="00172CD4"/>
    <w:rsid w:val="00174968"/>
    <w:rsid w:val="00174C82"/>
    <w:rsid w:val="00175B93"/>
    <w:rsid w:val="0017786C"/>
    <w:rsid w:val="0018107E"/>
    <w:rsid w:val="00183408"/>
    <w:rsid w:val="001838D6"/>
    <w:rsid w:val="00184641"/>
    <w:rsid w:val="00185A8B"/>
    <w:rsid w:val="00186BF6"/>
    <w:rsid w:val="00191210"/>
    <w:rsid w:val="00192660"/>
    <w:rsid w:val="00193A90"/>
    <w:rsid w:val="001A0977"/>
    <w:rsid w:val="001A0CFD"/>
    <w:rsid w:val="001A19E0"/>
    <w:rsid w:val="001A19FC"/>
    <w:rsid w:val="001A41D0"/>
    <w:rsid w:val="001B02CF"/>
    <w:rsid w:val="001B038F"/>
    <w:rsid w:val="001B07B6"/>
    <w:rsid w:val="001B085E"/>
    <w:rsid w:val="001B25E0"/>
    <w:rsid w:val="001B2F4A"/>
    <w:rsid w:val="001B351E"/>
    <w:rsid w:val="001B44F9"/>
    <w:rsid w:val="001B497B"/>
    <w:rsid w:val="001B4F20"/>
    <w:rsid w:val="001B537D"/>
    <w:rsid w:val="001C09BD"/>
    <w:rsid w:val="001C33C4"/>
    <w:rsid w:val="001C3EDC"/>
    <w:rsid w:val="001C3F2C"/>
    <w:rsid w:val="001C4713"/>
    <w:rsid w:val="001D0765"/>
    <w:rsid w:val="001D0B44"/>
    <w:rsid w:val="001D1AA6"/>
    <w:rsid w:val="001D2A76"/>
    <w:rsid w:val="001D494D"/>
    <w:rsid w:val="001D4F66"/>
    <w:rsid w:val="001D7C37"/>
    <w:rsid w:val="001E0DB5"/>
    <w:rsid w:val="001E32A0"/>
    <w:rsid w:val="001E33A8"/>
    <w:rsid w:val="001E3855"/>
    <w:rsid w:val="001E3EEE"/>
    <w:rsid w:val="001E5012"/>
    <w:rsid w:val="001E541D"/>
    <w:rsid w:val="001E6605"/>
    <w:rsid w:val="001F243D"/>
    <w:rsid w:val="001F2DDF"/>
    <w:rsid w:val="001F2FD4"/>
    <w:rsid w:val="001F3F1F"/>
    <w:rsid w:val="001F4069"/>
    <w:rsid w:val="001F474F"/>
    <w:rsid w:val="001F47DC"/>
    <w:rsid w:val="001F4A2A"/>
    <w:rsid w:val="001F7477"/>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BED"/>
    <w:rsid w:val="00233C87"/>
    <w:rsid w:val="00234095"/>
    <w:rsid w:val="002346B6"/>
    <w:rsid w:val="00235556"/>
    <w:rsid w:val="00236AEC"/>
    <w:rsid w:val="00237725"/>
    <w:rsid w:val="0024024C"/>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A5"/>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477C"/>
    <w:rsid w:val="003451AB"/>
    <w:rsid w:val="00351B78"/>
    <w:rsid w:val="00353E4C"/>
    <w:rsid w:val="00354D09"/>
    <w:rsid w:val="00355E55"/>
    <w:rsid w:val="00356011"/>
    <w:rsid w:val="00362758"/>
    <w:rsid w:val="003632D9"/>
    <w:rsid w:val="00365348"/>
    <w:rsid w:val="003658CD"/>
    <w:rsid w:val="00366C8E"/>
    <w:rsid w:val="0036780D"/>
    <w:rsid w:val="003702A6"/>
    <w:rsid w:val="00371CE9"/>
    <w:rsid w:val="00372184"/>
    <w:rsid w:val="00372525"/>
    <w:rsid w:val="0037484F"/>
    <w:rsid w:val="00377633"/>
    <w:rsid w:val="003812FE"/>
    <w:rsid w:val="00385DA7"/>
    <w:rsid w:val="00386E0D"/>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C76FC"/>
    <w:rsid w:val="003D0497"/>
    <w:rsid w:val="003D0962"/>
    <w:rsid w:val="003D0FFA"/>
    <w:rsid w:val="003D1789"/>
    <w:rsid w:val="003D1E51"/>
    <w:rsid w:val="003D22CB"/>
    <w:rsid w:val="003D36D1"/>
    <w:rsid w:val="003D396A"/>
    <w:rsid w:val="003D66C9"/>
    <w:rsid w:val="003D7A21"/>
    <w:rsid w:val="003E13EF"/>
    <w:rsid w:val="003E1568"/>
    <w:rsid w:val="003E3526"/>
    <w:rsid w:val="003F147B"/>
    <w:rsid w:val="003F1B9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07F40"/>
    <w:rsid w:val="004126E0"/>
    <w:rsid w:val="00412C48"/>
    <w:rsid w:val="00413DD7"/>
    <w:rsid w:val="00414009"/>
    <w:rsid w:val="004143B8"/>
    <w:rsid w:val="00420C70"/>
    <w:rsid w:val="00421389"/>
    <w:rsid w:val="00422587"/>
    <w:rsid w:val="00424E01"/>
    <w:rsid w:val="00425EE9"/>
    <w:rsid w:val="00426AB6"/>
    <w:rsid w:val="00430C94"/>
    <w:rsid w:val="00432379"/>
    <w:rsid w:val="00434703"/>
    <w:rsid w:val="004347EB"/>
    <w:rsid w:val="0043598B"/>
    <w:rsid w:val="0043674F"/>
    <w:rsid w:val="004408CC"/>
    <w:rsid w:val="00440CC7"/>
    <w:rsid w:val="0044214E"/>
    <w:rsid w:val="00442B9A"/>
    <w:rsid w:val="00445461"/>
    <w:rsid w:val="004456F3"/>
    <w:rsid w:val="00445F89"/>
    <w:rsid w:val="00447F7F"/>
    <w:rsid w:val="004502AC"/>
    <w:rsid w:val="0045030D"/>
    <w:rsid w:val="00450B39"/>
    <w:rsid w:val="00450BEA"/>
    <w:rsid w:val="00450EF0"/>
    <w:rsid w:val="00451155"/>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098F"/>
    <w:rsid w:val="00481542"/>
    <w:rsid w:val="00483E81"/>
    <w:rsid w:val="00485BAA"/>
    <w:rsid w:val="00485C14"/>
    <w:rsid w:val="00491BB3"/>
    <w:rsid w:val="004925A1"/>
    <w:rsid w:val="00493012"/>
    <w:rsid w:val="0049363D"/>
    <w:rsid w:val="004947AF"/>
    <w:rsid w:val="004947FD"/>
    <w:rsid w:val="004949B3"/>
    <w:rsid w:val="00495DD9"/>
    <w:rsid w:val="004976F4"/>
    <w:rsid w:val="00497E15"/>
    <w:rsid w:val="004A2353"/>
    <w:rsid w:val="004A2A95"/>
    <w:rsid w:val="004A3FA6"/>
    <w:rsid w:val="004A4465"/>
    <w:rsid w:val="004A5441"/>
    <w:rsid w:val="004A61F2"/>
    <w:rsid w:val="004A6CAA"/>
    <w:rsid w:val="004B01C0"/>
    <w:rsid w:val="004B21D7"/>
    <w:rsid w:val="004B3528"/>
    <w:rsid w:val="004B6DAB"/>
    <w:rsid w:val="004B6FBA"/>
    <w:rsid w:val="004B79A4"/>
    <w:rsid w:val="004C1708"/>
    <w:rsid w:val="004C1D7D"/>
    <w:rsid w:val="004C3350"/>
    <w:rsid w:val="004C49FB"/>
    <w:rsid w:val="004C4ED8"/>
    <w:rsid w:val="004C523B"/>
    <w:rsid w:val="004C55B5"/>
    <w:rsid w:val="004D0ACF"/>
    <w:rsid w:val="004D1737"/>
    <w:rsid w:val="004D27A6"/>
    <w:rsid w:val="004D2B1C"/>
    <w:rsid w:val="004D3762"/>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4B8D"/>
    <w:rsid w:val="00507D7B"/>
    <w:rsid w:val="00510119"/>
    <w:rsid w:val="0051055C"/>
    <w:rsid w:val="00511BD4"/>
    <w:rsid w:val="00514990"/>
    <w:rsid w:val="00514A8B"/>
    <w:rsid w:val="00516278"/>
    <w:rsid w:val="005164D8"/>
    <w:rsid w:val="00521B08"/>
    <w:rsid w:val="00521C51"/>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F05"/>
    <w:rsid w:val="00554332"/>
    <w:rsid w:val="00554F9B"/>
    <w:rsid w:val="00561361"/>
    <w:rsid w:val="0056151A"/>
    <w:rsid w:val="005616CC"/>
    <w:rsid w:val="00561759"/>
    <w:rsid w:val="0056432C"/>
    <w:rsid w:val="00567AAC"/>
    <w:rsid w:val="00572004"/>
    <w:rsid w:val="00573C46"/>
    <w:rsid w:val="00573FB0"/>
    <w:rsid w:val="005741AA"/>
    <w:rsid w:val="00577174"/>
    <w:rsid w:val="00580A88"/>
    <w:rsid w:val="00581CDB"/>
    <w:rsid w:val="00583DDA"/>
    <w:rsid w:val="00585A48"/>
    <w:rsid w:val="00586E9A"/>
    <w:rsid w:val="005876FF"/>
    <w:rsid w:val="00591604"/>
    <w:rsid w:val="00591643"/>
    <w:rsid w:val="00593AB3"/>
    <w:rsid w:val="00594255"/>
    <w:rsid w:val="00594501"/>
    <w:rsid w:val="0059704A"/>
    <w:rsid w:val="005972A6"/>
    <w:rsid w:val="005A0966"/>
    <w:rsid w:val="005A27D3"/>
    <w:rsid w:val="005A483A"/>
    <w:rsid w:val="005B0336"/>
    <w:rsid w:val="005B2831"/>
    <w:rsid w:val="005B3EB3"/>
    <w:rsid w:val="005B6FDF"/>
    <w:rsid w:val="005B7124"/>
    <w:rsid w:val="005B77E5"/>
    <w:rsid w:val="005C299D"/>
    <w:rsid w:val="005C40C4"/>
    <w:rsid w:val="005C51AC"/>
    <w:rsid w:val="005C7157"/>
    <w:rsid w:val="005C7ADC"/>
    <w:rsid w:val="005D0AC4"/>
    <w:rsid w:val="005D1CA5"/>
    <w:rsid w:val="005D22F8"/>
    <w:rsid w:val="005D2ADE"/>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3CD"/>
    <w:rsid w:val="00610C71"/>
    <w:rsid w:val="00611682"/>
    <w:rsid w:val="00611E56"/>
    <w:rsid w:val="006127A5"/>
    <w:rsid w:val="006146A3"/>
    <w:rsid w:val="0061507D"/>
    <w:rsid w:val="00617822"/>
    <w:rsid w:val="0062068A"/>
    <w:rsid w:val="00621FC7"/>
    <w:rsid w:val="00624D19"/>
    <w:rsid w:val="00626814"/>
    <w:rsid w:val="00626B98"/>
    <w:rsid w:val="00633463"/>
    <w:rsid w:val="0063373E"/>
    <w:rsid w:val="0063398B"/>
    <w:rsid w:val="00633CC2"/>
    <w:rsid w:val="0063702B"/>
    <w:rsid w:val="006379B5"/>
    <w:rsid w:val="0064152F"/>
    <w:rsid w:val="00642513"/>
    <w:rsid w:val="006434A0"/>
    <w:rsid w:val="00647834"/>
    <w:rsid w:val="006519F7"/>
    <w:rsid w:val="00651B74"/>
    <w:rsid w:val="006523C8"/>
    <w:rsid w:val="006524A3"/>
    <w:rsid w:val="00653E71"/>
    <w:rsid w:val="00655A3E"/>
    <w:rsid w:val="00660952"/>
    <w:rsid w:val="00661180"/>
    <w:rsid w:val="00662221"/>
    <w:rsid w:val="00664357"/>
    <w:rsid w:val="0066651F"/>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0738"/>
    <w:rsid w:val="006B07EA"/>
    <w:rsid w:val="006B151D"/>
    <w:rsid w:val="006B1AEA"/>
    <w:rsid w:val="006B2591"/>
    <w:rsid w:val="006B527D"/>
    <w:rsid w:val="006B5B6A"/>
    <w:rsid w:val="006B5B83"/>
    <w:rsid w:val="006B662A"/>
    <w:rsid w:val="006C054D"/>
    <w:rsid w:val="006C0B5E"/>
    <w:rsid w:val="006C131F"/>
    <w:rsid w:val="006C2505"/>
    <w:rsid w:val="006C53D0"/>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E7F1C"/>
    <w:rsid w:val="006F1126"/>
    <w:rsid w:val="006F2563"/>
    <w:rsid w:val="006F2C4A"/>
    <w:rsid w:val="006F666A"/>
    <w:rsid w:val="006F6997"/>
    <w:rsid w:val="00700211"/>
    <w:rsid w:val="00700AF5"/>
    <w:rsid w:val="0070170D"/>
    <w:rsid w:val="00701822"/>
    <w:rsid w:val="00703E38"/>
    <w:rsid w:val="00704D9C"/>
    <w:rsid w:val="00704E5D"/>
    <w:rsid w:val="00705779"/>
    <w:rsid w:val="007059EA"/>
    <w:rsid w:val="00706672"/>
    <w:rsid w:val="00711815"/>
    <w:rsid w:val="007120CE"/>
    <w:rsid w:val="00712AB6"/>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0300"/>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0D5A"/>
    <w:rsid w:val="007912B8"/>
    <w:rsid w:val="007A046B"/>
    <w:rsid w:val="007A08BF"/>
    <w:rsid w:val="007A1689"/>
    <w:rsid w:val="007A1B71"/>
    <w:rsid w:val="007A2840"/>
    <w:rsid w:val="007A2D28"/>
    <w:rsid w:val="007A5CCA"/>
    <w:rsid w:val="007A5D4D"/>
    <w:rsid w:val="007A78D1"/>
    <w:rsid w:val="007B19C0"/>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7F5C6C"/>
    <w:rsid w:val="008006D3"/>
    <w:rsid w:val="0080135B"/>
    <w:rsid w:val="0080181B"/>
    <w:rsid w:val="008041CD"/>
    <w:rsid w:val="008041F1"/>
    <w:rsid w:val="00804913"/>
    <w:rsid w:val="008070AF"/>
    <w:rsid w:val="00807286"/>
    <w:rsid w:val="00811FFC"/>
    <w:rsid w:val="00813FC9"/>
    <w:rsid w:val="00820409"/>
    <w:rsid w:val="00821316"/>
    <w:rsid w:val="00822F15"/>
    <w:rsid w:val="0082411D"/>
    <w:rsid w:val="00826803"/>
    <w:rsid w:val="0082741B"/>
    <w:rsid w:val="00827B1F"/>
    <w:rsid w:val="00830432"/>
    <w:rsid w:val="00830CA5"/>
    <w:rsid w:val="00831CC6"/>
    <w:rsid w:val="008326FB"/>
    <w:rsid w:val="00833A34"/>
    <w:rsid w:val="008341D8"/>
    <w:rsid w:val="0083500E"/>
    <w:rsid w:val="0083545F"/>
    <w:rsid w:val="0083582D"/>
    <w:rsid w:val="00840373"/>
    <w:rsid w:val="00840F96"/>
    <w:rsid w:val="0084136D"/>
    <w:rsid w:val="008414C4"/>
    <w:rsid w:val="008436E0"/>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0AF"/>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3F87"/>
    <w:rsid w:val="008B6A44"/>
    <w:rsid w:val="008B6ABD"/>
    <w:rsid w:val="008C0120"/>
    <w:rsid w:val="008C09A5"/>
    <w:rsid w:val="008C0FB9"/>
    <w:rsid w:val="008C1B76"/>
    <w:rsid w:val="008C3517"/>
    <w:rsid w:val="008C3E2C"/>
    <w:rsid w:val="008C4D08"/>
    <w:rsid w:val="008C6215"/>
    <w:rsid w:val="008C733D"/>
    <w:rsid w:val="008D1FF3"/>
    <w:rsid w:val="008D23E8"/>
    <w:rsid w:val="008D38E9"/>
    <w:rsid w:val="008D48C6"/>
    <w:rsid w:val="008D6DBF"/>
    <w:rsid w:val="008D6F21"/>
    <w:rsid w:val="008D74AC"/>
    <w:rsid w:val="008D7AE7"/>
    <w:rsid w:val="008E15EC"/>
    <w:rsid w:val="008E1AFE"/>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C98"/>
    <w:rsid w:val="0090201C"/>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2EDC"/>
    <w:rsid w:val="00934B9C"/>
    <w:rsid w:val="009377C8"/>
    <w:rsid w:val="00937BC9"/>
    <w:rsid w:val="009415EF"/>
    <w:rsid w:val="009427A1"/>
    <w:rsid w:val="00943761"/>
    <w:rsid w:val="009446CB"/>
    <w:rsid w:val="00944F89"/>
    <w:rsid w:val="00954FA6"/>
    <w:rsid w:val="009563BA"/>
    <w:rsid w:val="00956AFC"/>
    <w:rsid w:val="009616E2"/>
    <w:rsid w:val="00965777"/>
    <w:rsid w:val="009708AE"/>
    <w:rsid w:val="00970A3C"/>
    <w:rsid w:val="00971DC1"/>
    <w:rsid w:val="00974D6F"/>
    <w:rsid w:val="00974EAE"/>
    <w:rsid w:val="00976475"/>
    <w:rsid w:val="009767F4"/>
    <w:rsid w:val="00976EB6"/>
    <w:rsid w:val="00981B7C"/>
    <w:rsid w:val="00982C4A"/>
    <w:rsid w:val="00986C8B"/>
    <w:rsid w:val="00990DE4"/>
    <w:rsid w:val="009912E6"/>
    <w:rsid w:val="009919D2"/>
    <w:rsid w:val="00992355"/>
    <w:rsid w:val="0099256C"/>
    <w:rsid w:val="00993957"/>
    <w:rsid w:val="00993D80"/>
    <w:rsid w:val="0099423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5F5B"/>
    <w:rsid w:val="00A172BE"/>
    <w:rsid w:val="00A21F04"/>
    <w:rsid w:val="00A21F1C"/>
    <w:rsid w:val="00A22390"/>
    <w:rsid w:val="00A22AFB"/>
    <w:rsid w:val="00A236AA"/>
    <w:rsid w:val="00A23FD9"/>
    <w:rsid w:val="00A243BC"/>
    <w:rsid w:val="00A24C06"/>
    <w:rsid w:val="00A25F80"/>
    <w:rsid w:val="00A27D70"/>
    <w:rsid w:val="00A30B11"/>
    <w:rsid w:val="00A31815"/>
    <w:rsid w:val="00A319AE"/>
    <w:rsid w:val="00A35873"/>
    <w:rsid w:val="00A40375"/>
    <w:rsid w:val="00A405CB"/>
    <w:rsid w:val="00A41808"/>
    <w:rsid w:val="00A430D3"/>
    <w:rsid w:val="00A43EDA"/>
    <w:rsid w:val="00A448CD"/>
    <w:rsid w:val="00A44A41"/>
    <w:rsid w:val="00A44C73"/>
    <w:rsid w:val="00A47BC2"/>
    <w:rsid w:val="00A50201"/>
    <w:rsid w:val="00A50B0B"/>
    <w:rsid w:val="00A51965"/>
    <w:rsid w:val="00A51B32"/>
    <w:rsid w:val="00A568DD"/>
    <w:rsid w:val="00A60435"/>
    <w:rsid w:val="00A61912"/>
    <w:rsid w:val="00A61B2A"/>
    <w:rsid w:val="00A62183"/>
    <w:rsid w:val="00A62919"/>
    <w:rsid w:val="00A62D6C"/>
    <w:rsid w:val="00A646CD"/>
    <w:rsid w:val="00A67DA4"/>
    <w:rsid w:val="00A72314"/>
    <w:rsid w:val="00A723F7"/>
    <w:rsid w:val="00A72B12"/>
    <w:rsid w:val="00A73B65"/>
    <w:rsid w:val="00A765FA"/>
    <w:rsid w:val="00A769CE"/>
    <w:rsid w:val="00A80AAC"/>
    <w:rsid w:val="00A81D37"/>
    <w:rsid w:val="00A8327A"/>
    <w:rsid w:val="00A83621"/>
    <w:rsid w:val="00A84C7C"/>
    <w:rsid w:val="00A84F89"/>
    <w:rsid w:val="00A87887"/>
    <w:rsid w:val="00A905BA"/>
    <w:rsid w:val="00A90DB3"/>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5D61"/>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3731"/>
    <w:rsid w:val="00B33EE3"/>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138"/>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866F2"/>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0971"/>
    <w:rsid w:val="00BD17BE"/>
    <w:rsid w:val="00BD1863"/>
    <w:rsid w:val="00BD3341"/>
    <w:rsid w:val="00BD3C4D"/>
    <w:rsid w:val="00BD3D04"/>
    <w:rsid w:val="00BD4EF0"/>
    <w:rsid w:val="00BD50E5"/>
    <w:rsid w:val="00BE02FF"/>
    <w:rsid w:val="00BE27AD"/>
    <w:rsid w:val="00BE34E2"/>
    <w:rsid w:val="00BE396A"/>
    <w:rsid w:val="00BE646A"/>
    <w:rsid w:val="00BE6786"/>
    <w:rsid w:val="00BE67AE"/>
    <w:rsid w:val="00BE719D"/>
    <w:rsid w:val="00BF0E0B"/>
    <w:rsid w:val="00BF408D"/>
    <w:rsid w:val="00BF50E4"/>
    <w:rsid w:val="00BF6277"/>
    <w:rsid w:val="00BF6A60"/>
    <w:rsid w:val="00BF7619"/>
    <w:rsid w:val="00BF7748"/>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6733D"/>
    <w:rsid w:val="00C71858"/>
    <w:rsid w:val="00C7335E"/>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A0E"/>
    <w:rsid w:val="00CF4D41"/>
    <w:rsid w:val="00CF560D"/>
    <w:rsid w:val="00D01258"/>
    <w:rsid w:val="00D012C3"/>
    <w:rsid w:val="00D0302B"/>
    <w:rsid w:val="00D1024F"/>
    <w:rsid w:val="00D103AF"/>
    <w:rsid w:val="00D1067A"/>
    <w:rsid w:val="00D11F4A"/>
    <w:rsid w:val="00D12FE5"/>
    <w:rsid w:val="00D14649"/>
    <w:rsid w:val="00D14E32"/>
    <w:rsid w:val="00D14EFC"/>
    <w:rsid w:val="00D15B9F"/>
    <w:rsid w:val="00D17D13"/>
    <w:rsid w:val="00D20834"/>
    <w:rsid w:val="00D20FC9"/>
    <w:rsid w:val="00D22692"/>
    <w:rsid w:val="00D230CD"/>
    <w:rsid w:val="00D24C4E"/>
    <w:rsid w:val="00D266C3"/>
    <w:rsid w:val="00D26825"/>
    <w:rsid w:val="00D27ABE"/>
    <w:rsid w:val="00D3001A"/>
    <w:rsid w:val="00D30F43"/>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40EA"/>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4F19"/>
    <w:rsid w:val="00DB5001"/>
    <w:rsid w:val="00DB5BD2"/>
    <w:rsid w:val="00DB5F71"/>
    <w:rsid w:val="00DB6414"/>
    <w:rsid w:val="00DB650E"/>
    <w:rsid w:val="00DC0385"/>
    <w:rsid w:val="00DC097C"/>
    <w:rsid w:val="00DC0A1F"/>
    <w:rsid w:val="00DC0AD8"/>
    <w:rsid w:val="00DC202A"/>
    <w:rsid w:val="00DC2D87"/>
    <w:rsid w:val="00DC3621"/>
    <w:rsid w:val="00DC38ED"/>
    <w:rsid w:val="00DC4F85"/>
    <w:rsid w:val="00DC5AA1"/>
    <w:rsid w:val="00DC66F8"/>
    <w:rsid w:val="00DC7451"/>
    <w:rsid w:val="00DC7CDF"/>
    <w:rsid w:val="00DC7D20"/>
    <w:rsid w:val="00DD0137"/>
    <w:rsid w:val="00DD1A45"/>
    <w:rsid w:val="00DD2927"/>
    <w:rsid w:val="00DD5C60"/>
    <w:rsid w:val="00DE1B8D"/>
    <w:rsid w:val="00DE1E7C"/>
    <w:rsid w:val="00DE2198"/>
    <w:rsid w:val="00DE31C1"/>
    <w:rsid w:val="00DE3848"/>
    <w:rsid w:val="00DE3D4D"/>
    <w:rsid w:val="00DE44BF"/>
    <w:rsid w:val="00DE5F5E"/>
    <w:rsid w:val="00DE716F"/>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6E35"/>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A58"/>
    <w:rsid w:val="00E61DFC"/>
    <w:rsid w:val="00E623C4"/>
    <w:rsid w:val="00E63885"/>
    <w:rsid w:val="00E652A8"/>
    <w:rsid w:val="00E66E5C"/>
    <w:rsid w:val="00E67F37"/>
    <w:rsid w:val="00E718A1"/>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938"/>
    <w:rsid w:val="00EC3D50"/>
    <w:rsid w:val="00EC3F08"/>
    <w:rsid w:val="00EC4F2C"/>
    <w:rsid w:val="00EC552C"/>
    <w:rsid w:val="00ED080D"/>
    <w:rsid w:val="00ED0B1B"/>
    <w:rsid w:val="00ED3508"/>
    <w:rsid w:val="00ED386F"/>
    <w:rsid w:val="00ED3A0E"/>
    <w:rsid w:val="00ED3A2C"/>
    <w:rsid w:val="00ED4056"/>
    <w:rsid w:val="00ED50E6"/>
    <w:rsid w:val="00ED691B"/>
    <w:rsid w:val="00EE04BA"/>
    <w:rsid w:val="00EE0836"/>
    <w:rsid w:val="00EE0874"/>
    <w:rsid w:val="00EE2557"/>
    <w:rsid w:val="00EE28C6"/>
    <w:rsid w:val="00EE2A6B"/>
    <w:rsid w:val="00EE3DA5"/>
    <w:rsid w:val="00EE40B5"/>
    <w:rsid w:val="00EE429C"/>
    <w:rsid w:val="00EE4B2D"/>
    <w:rsid w:val="00EF0970"/>
    <w:rsid w:val="00EF1136"/>
    <w:rsid w:val="00EF171D"/>
    <w:rsid w:val="00EF1E73"/>
    <w:rsid w:val="00EF2FC2"/>
    <w:rsid w:val="00EF320D"/>
    <w:rsid w:val="00EF37C3"/>
    <w:rsid w:val="00EF3BE5"/>
    <w:rsid w:val="00EF469F"/>
    <w:rsid w:val="00EF5521"/>
    <w:rsid w:val="00EF5E58"/>
    <w:rsid w:val="00EF6AA8"/>
    <w:rsid w:val="00EF78B8"/>
    <w:rsid w:val="00F06505"/>
    <w:rsid w:val="00F07542"/>
    <w:rsid w:val="00F10723"/>
    <w:rsid w:val="00F11336"/>
    <w:rsid w:val="00F11719"/>
    <w:rsid w:val="00F131AB"/>
    <w:rsid w:val="00F14D1B"/>
    <w:rsid w:val="00F17144"/>
    <w:rsid w:val="00F17C77"/>
    <w:rsid w:val="00F20AFE"/>
    <w:rsid w:val="00F2322F"/>
    <w:rsid w:val="00F26054"/>
    <w:rsid w:val="00F2636E"/>
    <w:rsid w:val="00F26938"/>
    <w:rsid w:val="00F26BF1"/>
    <w:rsid w:val="00F30E8F"/>
    <w:rsid w:val="00F32697"/>
    <w:rsid w:val="00F32AEC"/>
    <w:rsid w:val="00F33459"/>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0E02"/>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0FA8"/>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288"/>
    <w:rsid w:val="00FE07DD"/>
    <w:rsid w:val="00FE161B"/>
    <w:rsid w:val="00FE1D8F"/>
    <w:rsid w:val="00FE2401"/>
    <w:rsid w:val="00FE2524"/>
    <w:rsid w:val="00FE4652"/>
    <w:rsid w:val="00FE509C"/>
    <w:rsid w:val="00FE5EED"/>
    <w:rsid w:val="00FE6CA5"/>
    <w:rsid w:val="00FE6D61"/>
    <w:rsid w:val="00FF08DB"/>
    <w:rsid w:val="00FF2556"/>
    <w:rsid w:val="00FF4139"/>
    <w:rsid w:val="00FF4210"/>
    <w:rsid w:val="00FF455E"/>
    <w:rsid w:val="00FF6BE6"/>
    <w:rsid w:val="00FF740C"/>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5D2ADE"/>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 w:type="paragraph" w:customStyle="1" w:styleId="ProductList-Bullet">
    <w:name w:val="Product List - Bullet"/>
    <w:link w:val="ProductList-BulletChar"/>
    <w:uiPriority w:val="3"/>
    <w:qFormat/>
    <w:rsid w:val="004A61F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A61F2"/>
    <w:rPr>
      <w:sz w:val="18"/>
      <w:szCs w:val="20"/>
    </w:rPr>
  </w:style>
  <w:style w:type="paragraph" w:customStyle="1" w:styleId="ProductList-TableBody">
    <w:name w:val="Product List - Table Body"/>
    <w:basedOn w:val="Normal"/>
    <w:qFormat/>
    <w:rsid w:val="00901C9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01C9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92E96"/>
  </w:style>
  <w:style w:type="character" w:customStyle="1" w:styleId="eop">
    <w:name w:val="eop"/>
    <w:basedOn w:val="DefaultParagraphFont"/>
    <w:rsid w:val="00092E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22006516">
      <w:bodyDiv w:val="1"/>
      <w:marLeft w:val="0"/>
      <w:marRight w:val="0"/>
      <w:marTop w:val="0"/>
      <w:marBottom w:val="0"/>
      <w:divBdr>
        <w:top w:val="none" w:sz="0" w:space="0" w:color="auto"/>
        <w:left w:val="none" w:sz="0" w:space="0" w:color="auto"/>
        <w:bottom w:val="none" w:sz="0" w:space="0" w:color="auto"/>
        <w:right w:val="none" w:sz="0" w:space="0" w:color="auto"/>
      </w:divBdr>
    </w:div>
    <w:div w:id="1037925607">
      <w:bodyDiv w:val="1"/>
      <w:marLeft w:val="0"/>
      <w:marRight w:val="0"/>
      <w:marTop w:val="0"/>
      <w:marBottom w:val="0"/>
      <w:divBdr>
        <w:top w:val="none" w:sz="0" w:space="0" w:color="auto"/>
        <w:left w:val="none" w:sz="0" w:space="0" w:color="auto"/>
        <w:bottom w:val="none" w:sz="0" w:space="0" w:color="auto"/>
        <w:right w:val="none" w:sz="0" w:space="0" w:color="auto"/>
      </w:divBdr>
    </w:div>
    <w:div w:id="1077558128">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00770454">
      <w:bodyDiv w:val="1"/>
      <w:marLeft w:val="0"/>
      <w:marRight w:val="0"/>
      <w:marTop w:val="0"/>
      <w:marBottom w:val="0"/>
      <w:divBdr>
        <w:top w:val="none" w:sz="0" w:space="0" w:color="auto"/>
        <w:left w:val="none" w:sz="0" w:space="0" w:color="auto"/>
        <w:bottom w:val="none" w:sz="0" w:space="0" w:color="auto"/>
        <w:right w:val="none" w:sz="0" w:space="0" w:color="auto"/>
      </w:divBdr>
    </w:div>
    <w:div w:id="1618902934">
      <w:bodyDiv w:val="1"/>
      <w:marLeft w:val="0"/>
      <w:marRight w:val="0"/>
      <w:marTop w:val="0"/>
      <w:marBottom w:val="0"/>
      <w:divBdr>
        <w:top w:val="none" w:sz="0" w:space="0" w:color="auto"/>
        <w:left w:val="none" w:sz="0" w:space="0" w:color="auto"/>
        <w:bottom w:val="none" w:sz="0" w:space="0" w:color="auto"/>
        <w:right w:val="none" w:sz="0" w:space="0" w:color="auto"/>
      </w:divBdr>
    </w:div>
    <w:div w:id="164064383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10.xml"/><Relationship Id="rId39" Type="http://schemas.openxmlformats.org/officeDocument/2006/relationships/footer" Target="footer20.xml"/><Relationship Id="rId21" Type="http://schemas.openxmlformats.org/officeDocument/2006/relationships/footer" Target="footer8.xml"/><Relationship Id="rId34" Type="http://schemas.openxmlformats.org/officeDocument/2006/relationships/footer" Target="footer16.xml"/><Relationship Id="rId42" Type="http://schemas.openxmlformats.org/officeDocument/2006/relationships/footer" Target="footer23.xml"/><Relationship Id="rId47" Type="http://schemas.openxmlformats.org/officeDocument/2006/relationships/footer" Target="footer28.xml"/><Relationship Id="rId50" Type="http://schemas.openxmlformats.org/officeDocument/2006/relationships/footer" Target="footer30.xml"/><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file:///C:\Users\v-breliz\AppData\Local\Temp\Temp1_SLN.zip\OST%20and%20DPA%20Buildback%20for%20Lionbridge%20Jan%202021.docx" TargetMode="External"/><Relationship Id="rId29" Type="http://schemas.openxmlformats.org/officeDocument/2006/relationships/hyperlink" Target="file:///C:\Users\becky\AppData\Local\Temp\Temp2_SLN.zip\Buildback%20Sept2019%20v2%20(SLN).docx" TargetMode="External"/><Relationship Id="rId11" Type="http://schemas.openxmlformats.org/officeDocument/2006/relationships/header" Target="header2.xml"/><Relationship Id="rId24" Type="http://schemas.openxmlformats.org/officeDocument/2006/relationships/hyperlink" Target="http://azure.microsoft.com/en-us/support/legal/microsoft-azure-store-terms/" TargetMode="External"/><Relationship Id="rId32" Type="http://schemas.openxmlformats.org/officeDocument/2006/relationships/footer" Target="footer14.xml"/><Relationship Id="rId37" Type="http://schemas.openxmlformats.org/officeDocument/2006/relationships/footer" Target="footer18.xml"/><Relationship Id="rId40" Type="http://schemas.openxmlformats.org/officeDocument/2006/relationships/footer" Target="footer21.xml"/><Relationship Id="rId45" Type="http://schemas.openxmlformats.org/officeDocument/2006/relationships/footer" Target="footer26.xml"/><Relationship Id="rId53" Type="http://schemas.openxmlformats.org/officeDocument/2006/relationships/footer" Target="footer33.xml"/><Relationship Id="rId58" Type="http://schemas.openxmlformats.org/officeDocument/2006/relationships/customXml" Target="../customXml/item4.xml"/><Relationship Id="rId5" Type="http://schemas.openxmlformats.org/officeDocument/2006/relationships/webSettings" Target="webSettings.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9.xml"/><Relationship Id="rId27" Type="http://schemas.openxmlformats.org/officeDocument/2006/relationships/footer" Target="footer11.xml"/><Relationship Id="rId30" Type="http://schemas.openxmlformats.org/officeDocument/2006/relationships/footer" Target="footer12.xml"/><Relationship Id="rId35" Type="http://schemas.openxmlformats.org/officeDocument/2006/relationships/footer" Target="footer17.xml"/><Relationship Id="rId43" Type="http://schemas.openxmlformats.org/officeDocument/2006/relationships/footer" Target="footer24.xml"/><Relationship Id="rId48" Type="http://schemas.openxmlformats.org/officeDocument/2006/relationships/footer" Target="footer29.xml"/><Relationship Id="rId56" Type="http://schemas.openxmlformats.org/officeDocument/2006/relationships/customXml" Target="../customXml/item2.xml"/><Relationship Id="rId8" Type="http://schemas.openxmlformats.org/officeDocument/2006/relationships/footer" Target="footer1.xml"/><Relationship Id="rId51" Type="http://schemas.openxmlformats.org/officeDocument/2006/relationships/footer" Target="footer3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file:///C:\Users\v-breliz\AppData\Local\Temp\Temp1_SLN.zip\OST%20and%20DPA%20Buildback%20for%20Lionbridge%20Jan%202021.docx" TargetMode="External"/><Relationship Id="rId25" Type="http://schemas.openxmlformats.org/officeDocument/2006/relationships/hyperlink" Target="http://go.microsoft.com/?linkid=9839207" TargetMode="External"/><Relationship Id="rId33" Type="http://schemas.openxmlformats.org/officeDocument/2006/relationships/footer" Target="footer15.xml"/><Relationship Id="rId38" Type="http://schemas.openxmlformats.org/officeDocument/2006/relationships/footer" Target="footer19.xml"/><Relationship Id="rId46" Type="http://schemas.openxmlformats.org/officeDocument/2006/relationships/footer" Target="footer27.xml"/><Relationship Id="rId20" Type="http://schemas.openxmlformats.org/officeDocument/2006/relationships/footer" Target="footer7.xml"/><Relationship Id="rId41" Type="http://schemas.openxmlformats.org/officeDocument/2006/relationships/footer" Target="footer22.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hyperlink" Target="http://azure.microsoft.com/support/legal/sla/" TargetMode="External"/><Relationship Id="rId28" Type="http://schemas.openxmlformats.org/officeDocument/2006/relationships/hyperlink" Target="https://www.linkedin.com/legal/preview/user-agreement" TargetMode="External"/><Relationship Id="rId36" Type="http://schemas.openxmlformats.org/officeDocument/2006/relationships/hyperlink" Target="https://aka.ms/bingmapsplatformapistou" TargetMode="External"/><Relationship Id="rId49" Type="http://schemas.openxmlformats.org/officeDocument/2006/relationships/hyperlink" Target="https://aka.ms/githubsupport" TargetMode="External"/><Relationship Id="rId57" Type="http://schemas.openxmlformats.org/officeDocument/2006/relationships/customXml" Target="../customXml/item3.xml"/><Relationship Id="rId10" Type="http://schemas.openxmlformats.org/officeDocument/2006/relationships/footer" Target="footer2.xml"/><Relationship Id="rId31" Type="http://schemas.openxmlformats.org/officeDocument/2006/relationships/footer" Target="footer13.xml"/><Relationship Id="rId44" Type="http://schemas.openxmlformats.org/officeDocument/2006/relationships/footer" Target="footer25.xml"/><Relationship Id="rId52" Type="http://schemas.openxmlformats.org/officeDocument/2006/relationships/footer" Target="footer3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3CAFA4F3-1E2D-4B93-AC48-0DF401CFEB38}">
  <ds:schemaRefs>
    <ds:schemaRef ds:uri="http://schemas.openxmlformats.org/officeDocument/2006/bibliography"/>
  </ds:schemaRefs>
</ds:datastoreItem>
</file>

<file path=customXml/itemProps2.xml><?xml version="1.0" encoding="utf-8"?>
<ds:datastoreItem xmlns:ds="http://schemas.openxmlformats.org/officeDocument/2006/customXml" ds:itemID="{10FAB5CF-4765-4C58-957D-0DF8BF852205}"/>
</file>

<file path=customXml/itemProps3.xml><?xml version="1.0" encoding="utf-8"?>
<ds:datastoreItem xmlns:ds="http://schemas.openxmlformats.org/officeDocument/2006/customXml" ds:itemID="{F8ABE92F-DD2F-4AE8-8921-77B3103F0F41}"/>
</file>

<file path=customXml/itemProps4.xml><?xml version="1.0" encoding="utf-8"?>
<ds:datastoreItem xmlns:ds="http://schemas.openxmlformats.org/officeDocument/2006/customXml" ds:itemID="{6C0F93C5-596F-4E7D-AC89-9B4A207B971F}"/>
</file>

<file path=docProps/app.xml><?xml version="1.0" encoding="utf-8"?>
<Properties xmlns="http://schemas.openxmlformats.org/officeDocument/2006/extended-properties" xmlns:vt="http://schemas.openxmlformats.org/officeDocument/2006/docPropsVTypes">
  <Template>Normal</Template>
  <TotalTime>0</TotalTime>
  <Pages>38</Pages>
  <Words>23552</Words>
  <Characters>134249</Characters>
  <Application>Microsoft Office Word</Application>
  <DocSecurity>8</DocSecurity>
  <Lines>1118</Lines>
  <Paragraphs>314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157487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2020-12-30T20:18:00Z</dcterms:created>
  <dcterms:modified xsi:type="dcterms:W3CDTF">2020-12-30T20:19:00Z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