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A7CD1C"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6"/>
          <w:szCs w:val="6"/>
        </w:rPr>
      </w:pPr>
      <w:bookmarkStart w:id="0" w:name="_top"/>
      <w:bookmarkStart w:id="1" w:name="CoverPage"/>
      <w:bookmarkEnd w:id="0"/>
    </w:p>
    <w:p w14:paraId="7E748682"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1"/>
    <w:p w14:paraId="5759132D" w14:textId="77777777" w:rsidR="0018015B" w:rsidRPr="00B64EAD" w:rsidRDefault="0018015B" w:rsidP="0018015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F8EA98E" w14:textId="77777777" w:rsidR="00D114ED" w:rsidRPr="00B64EAD" w:rsidRDefault="00D114ED" w:rsidP="00D114ED">
      <w:pPr>
        <w:pStyle w:val="ProductList-Body"/>
        <w:shd w:val="clear" w:color="auto" w:fill="0072C6"/>
        <w:ind w:right="1800"/>
        <w:rPr>
          <w:rFonts w:asciiTheme="majorHAnsi" w:hAnsiTheme="majorHAnsi"/>
          <w:color w:val="FFFFFF" w:themeColor="background1"/>
          <w:sz w:val="72"/>
          <w:szCs w:val="72"/>
        </w:rPr>
      </w:pPr>
    </w:p>
    <w:p w14:paraId="1F0BB9D4" w14:textId="77777777" w:rsidR="00D114ED" w:rsidRPr="00B64EAD" w:rsidRDefault="00D114ED" w:rsidP="00D114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5011C391" w14:textId="77777777" w:rsidR="00E6073B" w:rsidRPr="00931AE7" w:rsidRDefault="00925809" w:rsidP="00E6073B">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E6073B">
        <w:rPr>
          <w:rFonts w:asciiTheme="majorHAnsi" w:hAnsiTheme="majorHAnsi"/>
          <w:color w:val="FFFFFF" w:themeColor="background1"/>
          <w:sz w:val="72"/>
          <w:szCs w:val="72"/>
        </w:rPr>
        <w:t>Villkor för Onlinetjänster</w:t>
      </w:r>
    </w:p>
    <w:p w14:paraId="4CF2D951" w14:textId="5D90E61A" w:rsidR="00DD5123" w:rsidRPr="00E90A70" w:rsidRDefault="00DD5123" w:rsidP="00DD5123">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E04AFB" w:rsidRPr="00E04AFB">
        <w:rPr>
          <w:rFonts w:asciiTheme="majorHAnsi" w:hAnsiTheme="majorHAnsi"/>
          <w:color w:val="FFFFFF" w:themeColor="background1"/>
          <w:sz w:val="72"/>
          <w:szCs w:val="72"/>
        </w:rPr>
        <w:t>November</w:t>
      </w:r>
      <w:r w:rsidR="004400EC">
        <w:rPr>
          <w:rFonts w:asciiTheme="majorHAnsi" w:hAnsiTheme="majorHAnsi"/>
          <w:color w:val="FFFFFF" w:themeColor="background1"/>
          <w:sz w:val="72"/>
          <w:szCs w:val="72"/>
        </w:rPr>
        <w:t xml:space="preserve"> 2020</w:t>
      </w:r>
    </w:p>
    <w:p w14:paraId="3135BC56" w14:textId="77777777" w:rsidR="00925809" w:rsidRPr="00F80A49" w:rsidRDefault="00925809" w:rsidP="00925809">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Innehållsförteckning</w:t>
      </w:r>
      <w:bookmarkEnd w:id="2"/>
    </w:p>
    <w:p w14:paraId="3C9FF5D7" w14:textId="4AAE43E7" w:rsidR="008A47CD" w:rsidRDefault="00A430D3">
      <w:pPr>
        <w:pStyle w:val="TOC1"/>
        <w:tabs>
          <w:tab w:val="right" w:leader="dot" w:pos="5030"/>
        </w:tabs>
        <w:rPr>
          <w:rFonts w:eastAsiaTheme="minorEastAsia"/>
          <w:b w:val="0"/>
          <w:caps w:val="0"/>
          <w:noProof/>
          <w:sz w:val="22"/>
          <w:lang w:val="en-US" w:eastAsia="en-US" w:bidi="ar-SA"/>
        </w:rPr>
      </w:pPr>
      <w:r w:rsidRPr="00E6073B">
        <w:rPr>
          <w:rFonts w:cstheme="minorHAnsi"/>
        </w:rPr>
        <w:fldChar w:fldCharType="begin"/>
      </w:r>
      <w:r w:rsidRPr="00E6073B">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6073B">
        <w:rPr>
          <w:rFonts w:cstheme="minorHAnsi"/>
        </w:rPr>
        <w:fldChar w:fldCharType="separate"/>
      </w:r>
      <w:hyperlink w:anchor="_Toc54598633" w:history="1">
        <w:r w:rsidR="008A47CD" w:rsidRPr="00E70BDC">
          <w:rPr>
            <w:rStyle w:val="Hyperlink"/>
            <w:noProof/>
          </w:rPr>
          <w:t>Inledning</w:t>
        </w:r>
        <w:r w:rsidR="008A47CD">
          <w:rPr>
            <w:noProof/>
            <w:webHidden/>
          </w:rPr>
          <w:tab/>
        </w:r>
        <w:r w:rsidR="008A47CD">
          <w:rPr>
            <w:noProof/>
            <w:webHidden/>
          </w:rPr>
          <w:fldChar w:fldCharType="begin"/>
        </w:r>
        <w:r w:rsidR="008A47CD">
          <w:rPr>
            <w:noProof/>
            <w:webHidden/>
          </w:rPr>
          <w:instrText xml:space="preserve"> PAGEREF _Toc54598633 \h </w:instrText>
        </w:r>
        <w:r w:rsidR="008A47CD">
          <w:rPr>
            <w:noProof/>
            <w:webHidden/>
          </w:rPr>
        </w:r>
        <w:r w:rsidR="008A47CD">
          <w:rPr>
            <w:noProof/>
            <w:webHidden/>
          </w:rPr>
          <w:fldChar w:fldCharType="separate"/>
        </w:r>
        <w:r w:rsidR="008A47CD">
          <w:rPr>
            <w:noProof/>
            <w:webHidden/>
          </w:rPr>
          <w:t>3</w:t>
        </w:r>
        <w:r w:rsidR="008A47CD">
          <w:rPr>
            <w:noProof/>
            <w:webHidden/>
          </w:rPr>
          <w:fldChar w:fldCharType="end"/>
        </w:r>
      </w:hyperlink>
    </w:p>
    <w:p w14:paraId="5FA704DB" w14:textId="41A8D93A" w:rsidR="008A47CD" w:rsidRDefault="00DF11BE">
      <w:pPr>
        <w:pStyle w:val="TOC5"/>
        <w:tabs>
          <w:tab w:val="right" w:leader="dot" w:pos="5030"/>
        </w:tabs>
        <w:rPr>
          <w:rFonts w:eastAsiaTheme="minorEastAsia"/>
          <w:noProof/>
          <w:sz w:val="22"/>
          <w:lang w:val="en-US" w:eastAsia="en-US" w:bidi="ar-SA"/>
        </w:rPr>
      </w:pPr>
      <w:hyperlink w:anchor="_Toc54598634" w:history="1">
        <w:r w:rsidR="008A47CD" w:rsidRPr="00E70BDC">
          <w:rPr>
            <w:rStyle w:val="Hyperlink"/>
            <w:noProof/>
          </w:rPr>
          <w:t>Servicenivåavtal</w:t>
        </w:r>
        <w:r w:rsidR="008A47CD">
          <w:rPr>
            <w:noProof/>
            <w:webHidden/>
          </w:rPr>
          <w:tab/>
        </w:r>
        <w:r w:rsidR="008A47CD">
          <w:rPr>
            <w:noProof/>
            <w:webHidden/>
          </w:rPr>
          <w:fldChar w:fldCharType="begin"/>
        </w:r>
        <w:r w:rsidR="008A47CD">
          <w:rPr>
            <w:noProof/>
            <w:webHidden/>
          </w:rPr>
          <w:instrText xml:space="preserve"> PAGEREF _Toc54598634 \h </w:instrText>
        </w:r>
        <w:r w:rsidR="008A47CD">
          <w:rPr>
            <w:noProof/>
            <w:webHidden/>
          </w:rPr>
        </w:r>
        <w:r w:rsidR="008A47CD">
          <w:rPr>
            <w:noProof/>
            <w:webHidden/>
          </w:rPr>
          <w:fldChar w:fldCharType="separate"/>
        </w:r>
        <w:r w:rsidR="008A47CD">
          <w:rPr>
            <w:noProof/>
            <w:webHidden/>
          </w:rPr>
          <w:t>3</w:t>
        </w:r>
        <w:r w:rsidR="008A47CD">
          <w:rPr>
            <w:noProof/>
            <w:webHidden/>
          </w:rPr>
          <w:fldChar w:fldCharType="end"/>
        </w:r>
      </w:hyperlink>
    </w:p>
    <w:p w14:paraId="257237E7" w14:textId="012D3185" w:rsidR="008A47CD" w:rsidRDefault="00DF11BE">
      <w:pPr>
        <w:pStyle w:val="TOC5"/>
        <w:tabs>
          <w:tab w:val="right" w:leader="dot" w:pos="5030"/>
        </w:tabs>
        <w:rPr>
          <w:rFonts w:eastAsiaTheme="minorEastAsia"/>
          <w:noProof/>
          <w:sz w:val="22"/>
          <w:lang w:val="en-US" w:eastAsia="en-US" w:bidi="ar-SA"/>
        </w:rPr>
      </w:pPr>
      <w:hyperlink w:anchor="_Toc54598635" w:history="1">
        <w:r w:rsidR="008A47CD" w:rsidRPr="00E70BDC">
          <w:rPr>
            <w:rStyle w:val="Hyperlink"/>
            <w:noProof/>
          </w:rPr>
          <w:t>Tillämpliga villkor för onlinetjänster och uppdateringar</w:t>
        </w:r>
        <w:r w:rsidR="008A47CD">
          <w:rPr>
            <w:noProof/>
            <w:webHidden/>
          </w:rPr>
          <w:tab/>
        </w:r>
        <w:r w:rsidR="008A47CD">
          <w:rPr>
            <w:noProof/>
            <w:webHidden/>
          </w:rPr>
          <w:fldChar w:fldCharType="begin"/>
        </w:r>
        <w:r w:rsidR="008A47CD">
          <w:rPr>
            <w:noProof/>
            <w:webHidden/>
          </w:rPr>
          <w:instrText xml:space="preserve"> PAGEREF _Toc54598635 \h </w:instrText>
        </w:r>
        <w:r w:rsidR="008A47CD">
          <w:rPr>
            <w:noProof/>
            <w:webHidden/>
          </w:rPr>
        </w:r>
        <w:r w:rsidR="008A47CD">
          <w:rPr>
            <w:noProof/>
            <w:webHidden/>
          </w:rPr>
          <w:fldChar w:fldCharType="separate"/>
        </w:r>
        <w:r w:rsidR="008A47CD">
          <w:rPr>
            <w:noProof/>
            <w:webHidden/>
          </w:rPr>
          <w:t>3</w:t>
        </w:r>
        <w:r w:rsidR="008A47CD">
          <w:rPr>
            <w:noProof/>
            <w:webHidden/>
          </w:rPr>
          <w:fldChar w:fldCharType="end"/>
        </w:r>
      </w:hyperlink>
    </w:p>
    <w:p w14:paraId="29D75370" w14:textId="0F698C15" w:rsidR="008A47CD" w:rsidRDefault="00DF11BE">
      <w:pPr>
        <w:pStyle w:val="TOC5"/>
        <w:tabs>
          <w:tab w:val="right" w:leader="dot" w:pos="5030"/>
        </w:tabs>
        <w:rPr>
          <w:rFonts w:eastAsiaTheme="minorEastAsia"/>
          <w:noProof/>
          <w:sz w:val="22"/>
          <w:lang w:val="en-US" w:eastAsia="en-US" w:bidi="ar-SA"/>
        </w:rPr>
      </w:pPr>
      <w:hyperlink w:anchor="_Toc54598636" w:history="1">
        <w:r w:rsidR="008A47CD" w:rsidRPr="00E70BDC">
          <w:rPr>
            <w:rStyle w:val="Hyperlink"/>
            <w:noProof/>
          </w:rPr>
          <w:t>Elektroniska meddelanden</w:t>
        </w:r>
        <w:r w:rsidR="008A47CD">
          <w:rPr>
            <w:noProof/>
            <w:webHidden/>
          </w:rPr>
          <w:tab/>
        </w:r>
        <w:r w:rsidR="008A47CD">
          <w:rPr>
            <w:noProof/>
            <w:webHidden/>
          </w:rPr>
          <w:fldChar w:fldCharType="begin"/>
        </w:r>
        <w:r w:rsidR="008A47CD">
          <w:rPr>
            <w:noProof/>
            <w:webHidden/>
          </w:rPr>
          <w:instrText xml:space="preserve"> PAGEREF _Toc54598636 \h </w:instrText>
        </w:r>
        <w:r w:rsidR="008A47CD">
          <w:rPr>
            <w:noProof/>
            <w:webHidden/>
          </w:rPr>
        </w:r>
        <w:r w:rsidR="008A47CD">
          <w:rPr>
            <w:noProof/>
            <w:webHidden/>
          </w:rPr>
          <w:fldChar w:fldCharType="separate"/>
        </w:r>
        <w:r w:rsidR="008A47CD">
          <w:rPr>
            <w:noProof/>
            <w:webHidden/>
          </w:rPr>
          <w:t>3</w:t>
        </w:r>
        <w:r w:rsidR="008A47CD">
          <w:rPr>
            <w:noProof/>
            <w:webHidden/>
          </w:rPr>
          <w:fldChar w:fldCharType="end"/>
        </w:r>
      </w:hyperlink>
    </w:p>
    <w:p w14:paraId="44A8C435" w14:textId="6EAD488A" w:rsidR="008A47CD" w:rsidRDefault="00DF11BE">
      <w:pPr>
        <w:pStyle w:val="TOC5"/>
        <w:tabs>
          <w:tab w:val="right" w:leader="dot" w:pos="5030"/>
        </w:tabs>
        <w:rPr>
          <w:rFonts w:eastAsiaTheme="minorEastAsia"/>
          <w:noProof/>
          <w:sz w:val="22"/>
          <w:lang w:val="en-US" w:eastAsia="en-US" w:bidi="ar-SA"/>
        </w:rPr>
      </w:pPr>
      <w:hyperlink w:anchor="_Toc54598637" w:history="1">
        <w:r w:rsidR="008A47CD" w:rsidRPr="00E70BDC">
          <w:rPr>
            <w:rStyle w:val="Hyperlink"/>
            <w:noProof/>
          </w:rPr>
          <w:t>Tidigare versioner</w:t>
        </w:r>
        <w:r w:rsidR="008A47CD">
          <w:rPr>
            <w:noProof/>
            <w:webHidden/>
          </w:rPr>
          <w:tab/>
        </w:r>
        <w:r w:rsidR="008A47CD">
          <w:rPr>
            <w:noProof/>
            <w:webHidden/>
          </w:rPr>
          <w:fldChar w:fldCharType="begin"/>
        </w:r>
        <w:r w:rsidR="008A47CD">
          <w:rPr>
            <w:noProof/>
            <w:webHidden/>
          </w:rPr>
          <w:instrText xml:space="preserve"> PAGEREF _Toc54598637 \h </w:instrText>
        </w:r>
        <w:r w:rsidR="008A47CD">
          <w:rPr>
            <w:noProof/>
            <w:webHidden/>
          </w:rPr>
        </w:r>
        <w:r w:rsidR="008A47CD">
          <w:rPr>
            <w:noProof/>
            <w:webHidden/>
          </w:rPr>
          <w:fldChar w:fldCharType="separate"/>
        </w:r>
        <w:r w:rsidR="008A47CD">
          <w:rPr>
            <w:noProof/>
            <w:webHidden/>
          </w:rPr>
          <w:t>3</w:t>
        </w:r>
        <w:r w:rsidR="008A47CD">
          <w:rPr>
            <w:noProof/>
            <w:webHidden/>
          </w:rPr>
          <w:fldChar w:fldCharType="end"/>
        </w:r>
      </w:hyperlink>
    </w:p>
    <w:p w14:paraId="197BFAE6" w14:textId="25B0EA17" w:rsidR="008A47CD" w:rsidRDefault="00DF11BE">
      <w:pPr>
        <w:pStyle w:val="TOC3"/>
        <w:rPr>
          <w:rFonts w:eastAsiaTheme="minorEastAsia"/>
          <w:b w:val="0"/>
          <w:smallCaps w:val="0"/>
          <w:sz w:val="22"/>
          <w:lang w:val="en-US" w:eastAsia="en-US" w:bidi="ar-SA"/>
        </w:rPr>
      </w:pPr>
      <w:hyperlink w:anchor="_Toc54598638" w:history="1">
        <w:r w:rsidR="008A47CD" w:rsidRPr="00E70BDC">
          <w:rPr>
            <w:rStyle w:val="Hyperlink"/>
          </w:rPr>
          <w:t>Förtydliganden och sammanfattning av ändringar</w:t>
        </w:r>
        <w:r w:rsidR="008A47CD">
          <w:rPr>
            <w:webHidden/>
          </w:rPr>
          <w:tab/>
        </w:r>
        <w:r w:rsidR="008A47CD">
          <w:rPr>
            <w:webHidden/>
          </w:rPr>
          <w:fldChar w:fldCharType="begin"/>
        </w:r>
        <w:r w:rsidR="008A47CD">
          <w:rPr>
            <w:webHidden/>
          </w:rPr>
          <w:instrText xml:space="preserve"> PAGEREF _Toc54598638 \h </w:instrText>
        </w:r>
        <w:r w:rsidR="008A47CD">
          <w:rPr>
            <w:webHidden/>
          </w:rPr>
        </w:r>
        <w:r w:rsidR="008A47CD">
          <w:rPr>
            <w:webHidden/>
          </w:rPr>
          <w:fldChar w:fldCharType="separate"/>
        </w:r>
        <w:r w:rsidR="008A47CD">
          <w:rPr>
            <w:webHidden/>
          </w:rPr>
          <w:t>3</w:t>
        </w:r>
        <w:r w:rsidR="008A47CD">
          <w:rPr>
            <w:webHidden/>
          </w:rPr>
          <w:fldChar w:fldCharType="end"/>
        </w:r>
      </w:hyperlink>
    </w:p>
    <w:p w14:paraId="445514A2" w14:textId="6D480DEE" w:rsidR="008A47CD" w:rsidRDefault="00DF11BE">
      <w:pPr>
        <w:pStyle w:val="TOC1"/>
        <w:tabs>
          <w:tab w:val="right" w:leader="dot" w:pos="5030"/>
        </w:tabs>
        <w:rPr>
          <w:rFonts w:eastAsiaTheme="minorEastAsia"/>
          <w:b w:val="0"/>
          <w:caps w:val="0"/>
          <w:noProof/>
          <w:sz w:val="22"/>
          <w:lang w:val="en-US" w:eastAsia="en-US" w:bidi="ar-SA"/>
        </w:rPr>
      </w:pPr>
      <w:hyperlink w:anchor="_Toc54598639" w:history="1">
        <w:r w:rsidR="008A47CD" w:rsidRPr="00E70BDC">
          <w:rPr>
            <w:rStyle w:val="Hyperlink"/>
            <w:noProof/>
          </w:rPr>
          <w:t>Definitioner</w:t>
        </w:r>
        <w:r w:rsidR="008A47CD">
          <w:rPr>
            <w:noProof/>
            <w:webHidden/>
          </w:rPr>
          <w:tab/>
        </w:r>
        <w:r w:rsidR="008A47CD">
          <w:rPr>
            <w:noProof/>
            <w:webHidden/>
          </w:rPr>
          <w:fldChar w:fldCharType="begin"/>
        </w:r>
        <w:r w:rsidR="008A47CD">
          <w:rPr>
            <w:noProof/>
            <w:webHidden/>
          </w:rPr>
          <w:instrText xml:space="preserve"> PAGEREF _Toc54598639 \h </w:instrText>
        </w:r>
        <w:r w:rsidR="008A47CD">
          <w:rPr>
            <w:noProof/>
            <w:webHidden/>
          </w:rPr>
        </w:r>
        <w:r w:rsidR="008A47CD">
          <w:rPr>
            <w:noProof/>
            <w:webHidden/>
          </w:rPr>
          <w:fldChar w:fldCharType="separate"/>
        </w:r>
        <w:r w:rsidR="008A47CD">
          <w:rPr>
            <w:noProof/>
            <w:webHidden/>
          </w:rPr>
          <w:t>4</w:t>
        </w:r>
        <w:r w:rsidR="008A47CD">
          <w:rPr>
            <w:noProof/>
            <w:webHidden/>
          </w:rPr>
          <w:fldChar w:fldCharType="end"/>
        </w:r>
      </w:hyperlink>
    </w:p>
    <w:p w14:paraId="0F0564D8" w14:textId="53294D9A" w:rsidR="008A47CD" w:rsidRDefault="00DF11BE">
      <w:pPr>
        <w:pStyle w:val="TOC1"/>
        <w:tabs>
          <w:tab w:val="right" w:leader="dot" w:pos="5030"/>
        </w:tabs>
        <w:rPr>
          <w:rFonts w:eastAsiaTheme="minorEastAsia"/>
          <w:b w:val="0"/>
          <w:caps w:val="0"/>
          <w:noProof/>
          <w:sz w:val="22"/>
          <w:lang w:val="en-US" w:eastAsia="en-US" w:bidi="ar-SA"/>
        </w:rPr>
      </w:pPr>
      <w:hyperlink w:anchor="_Toc54598640" w:history="1">
        <w:r w:rsidR="008A47CD" w:rsidRPr="00E70BDC">
          <w:rPr>
            <w:rStyle w:val="Hyperlink"/>
            <w:noProof/>
          </w:rPr>
          <w:t>Allmänna villkor</w:t>
        </w:r>
        <w:r w:rsidR="008A47CD">
          <w:rPr>
            <w:noProof/>
            <w:webHidden/>
          </w:rPr>
          <w:tab/>
        </w:r>
        <w:r w:rsidR="008A47CD">
          <w:rPr>
            <w:noProof/>
            <w:webHidden/>
          </w:rPr>
          <w:fldChar w:fldCharType="begin"/>
        </w:r>
        <w:r w:rsidR="008A47CD">
          <w:rPr>
            <w:noProof/>
            <w:webHidden/>
          </w:rPr>
          <w:instrText xml:space="preserve"> PAGEREF _Toc54598640 \h </w:instrText>
        </w:r>
        <w:r w:rsidR="008A47CD">
          <w:rPr>
            <w:noProof/>
            <w:webHidden/>
          </w:rPr>
        </w:r>
        <w:r w:rsidR="008A47CD">
          <w:rPr>
            <w:noProof/>
            <w:webHidden/>
          </w:rPr>
          <w:fldChar w:fldCharType="separate"/>
        </w:r>
        <w:r w:rsidR="008A47CD">
          <w:rPr>
            <w:noProof/>
            <w:webHidden/>
          </w:rPr>
          <w:t>5</w:t>
        </w:r>
        <w:r w:rsidR="008A47CD">
          <w:rPr>
            <w:noProof/>
            <w:webHidden/>
          </w:rPr>
          <w:fldChar w:fldCharType="end"/>
        </w:r>
      </w:hyperlink>
    </w:p>
    <w:p w14:paraId="5CFA6BB6" w14:textId="636E7327" w:rsidR="008A47CD" w:rsidRDefault="00DF11BE">
      <w:pPr>
        <w:pStyle w:val="TOC5"/>
        <w:tabs>
          <w:tab w:val="right" w:leader="dot" w:pos="5030"/>
        </w:tabs>
        <w:rPr>
          <w:rFonts w:eastAsiaTheme="minorEastAsia"/>
          <w:noProof/>
          <w:sz w:val="22"/>
          <w:lang w:val="en-US" w:eastAsia="en-US" w:bidi="ar-SA"/>
        </w:rPr>
      </w:pPr>
      <w:hyperlink w:anchor="_Toc54598641" w:history="1">
        <w:r w:rsidR="008A47CD" w:rsidRPr="00E70BDC">
          <w:rPr>
            <w:rStyle w:val="Hyperlink"/>
            <w:noProof/>
          </w:rPr>
          <w:t>Licensiering av onlinetjänster</w:t>
        </w:r>
        <w:r w:rsidR="008A47CD">
          <w:rPr>
            <w:noProof/>
            <w:webHidden/>
          </w:rPr>
          <w:tab/>
        </w:r>
        <w:r w:rsidR="008A47CD">
          <w:rPr>
            <w:noProof/>
            <w:webHidden/>
          </w:rPr>
          <w:fldChar w:fldCharType="begin"/>
        </w:r>
        <w:r w:rsidR="008A47CD">
          <w:rPr>
            <w:noProof/>
            <w:webHidden/>
          </w:rPr>
          <w:instrText xml:space="preserve"> PAGEREF _Toc54598641 \h </w:instrText>
        </w:r>
        <w:r w:rsidR="008A47CD">
          <w:rPr>
            <w:noProof/>
            <w:webHidden/>
          </w:rPr>
        </w:r>
        <w:r w:rsidR="008A47CD">
          <w:rPr>
            <w:noProof/>
            <w:webHidden/>
          </w:rPr>
          <w:fldChar w:fldCharType="separate"/>
        </w:r>
        <w:r w:rsidR="008A47CD">
          <w:rPr>
            <w:noProof/>
            <w:webHidden/>
          </w:rPr>
          <w:t>5</w:t>
        </w:r>
        <w:r w:rsidR="008A47CD">
          <w:rPr>
            <w:noProof/>
            <w:webHidden/>
          </w:rPr>
          <w:fldChar w:fldCharType="end"/>
        </w:r>
      </w:hyperlink>
    </w:p>
    <w:p w14:paraId="0E031CA2" w14:textId="15CEFC44" w:rsidR="008A47CD" w:rsidRDefault="00DF11BE">
      <w:pPr>
        <w:pStyle w:val="TOC5"/>
        <w:tabs>
          <w:tab w:val="right" w:leader="dot" w:pos="5030"/>
        </w:tabs>
        <w:rPr>
          <w:rFonts w:eastAsiaTheme="minorEastAsia"/>
          <w:noProof/>
          <w:sz w:val="22"/>
          <w:lang w:val="en-US" w:eastAsia="en-US" w:bidi="ar-SA"/>
        </w:rPr>
      </w:pPr>
      <w:hyperlink w:anchor="_Toc54598642" w:history="1">
        <w:r w:rsidR="008A47CD" w:rsidRPr="00E70BDC">
          <w:rPr>
            <w:rStyle w:val="Hyperlink"/>
            <w:noProof/>
          </w:rPr>
          <w:t>Använda onlinetjänster</w:t>
        </w:r>
        <w:r w:rsidR="008A47CD">
          <w:rPr>
            <w:noProof/>
            <w:webHidden/>
          </w:rPr>
          <w:tab/>
        </w:r>
        <w:r w:rsidR="008A47CD">
          <w:rPr>
            <w:noProof/>
            <w:webHidden/>
          </w:rPr>
          <w:fldChar w:fldCharType="begin"/>
        </w:r>
        <w:r w:rsidR="008A47CD">
          <w:rPr>
            <w:noProof/>
            <w:webHidden/>
          </w:rPr>
          <w:instrText xml:space="preserve"> PAGEREF _Toc54598642 \h </w:instrText>
        </w:r>
        <w:r w:rsidR="008A47CD">
          <w:rPr>
            <w:noProof/>
            <w:webHidden/>
          </w:rPr>
        </w:r>
        <w:r w:rsidR="008A47CD">
          <w:rPr>
            <w:noProof/>
            <w:webHidden/>
          </w:rPr>
          <w:fldChar w:fldCharType="separate"/>
        </w:r>
        <w:r w:rsidR="008A47CD">
          <w:rPr>
            <w:noProof/>
            <w:webHidden/>
          </w:rPr>
          <w:t>5</w:t>
        </w:r>
        <w:r w:rsidR="008A47CD">
          <w:rPr>
            <w:noProof/>
            <w:webHidden/>
          </w:rPr>
          <w:fldChar w:fldCharType="end"/>
        </w:r>
      </w:hyperlink>
    </w:p>
    <w:p w14:paraId="286E1B77" w14:textId="7EC9014A" w:rsidR="008A47CD" w:rsidRDefault="00DF11BE">
      <w:pPr>
        <w:pStyle w:val="TOC5"/>
        <w:tabs>
          <w:tab w:val="right" w:leader="dot" w:pos="5030"/>
        </w:tabs>
        <w:rPr>
          <w:rFonts w:eastAsiaTheme="minorEastAsia"/>
          <w:noProof/>
          <w:sz w:val="22"/>
          <w:lang w:val="en-US" w:eastAsia="en-US" w:bidi="ar-SA"/>
        </w:rPr>
      </w:pPr>
      <w:hyperlink w:anchor="_Toc54598643" w:history="1">
        <w:r w:rsidR="008A47CD" w:rsidRPr="00E70BDC">
          <w:rPr>
            <w:rStyle w:val="Hyperlink"/>
            <w:noProof/>
          </w:rPr>
          <w:t>Dataskydd och säkerhet</w:t>
        </w:r>
        <w:r w:rsidR="008A47CD">
          <w:rPr>
            <w:noProof/>
            <w:webHidden/>
          </w:rPr>
          <w:tab/>
        </w:r>
        <w:r w:rsidR="008A47CD">
          <w:rPr>
            <w:noProof/>
            <w:webHidden/>
          </w:rPr>
          <w:fldChar w:fldCharType="begin"/>
        </w:r>
        <w:r w:rsidR="008A47CD">
          <w:rPr>
            <w:noProof/>
            <w:webHidden/>
          </w:rPr>
          <w:instrText xml:space="preserve"> PAGEREF _Toc54598643 \h </w:instrText>
        </w:r>
        <w:r w:rsidR="008A47CD">
          <w:rPr>
            <w:noProof/>
            <w:webHidden/>
          </w:rPr>
        </w:r>
        <w:r w:rsidR="008A47CD">
          <w:rPr>
            <w:noProof/>
            <w:webHidden/>
          </w:rPr>
          <w:fldChar w:fldCharType="separate"/>
        </w:r>
        <w:r w:rsidR="008A47CD">
          <w:rPr>
            <w:noProof/>
            <w:webHidden/>
          </w:rPr>
          <w:t>5</w:t>
        </w:r>
        <w:r w:rsidR="008A47CD">
          <w:rPr>
            <w:noProof/>
            <w:webHidden/>
          </w:rPr>
          <w:fldChar w:fldCharType="end"/>
        </w:r>
      </w:hyperlink>
    </w:p>
    <w:p w14:paraId="232068F1" w14:textId="2B7ABEDB" w:rsidR="008A47CD" w:rsidRDefault="00DF11BE">
      <w:pPr>
        <w:pStyle w:val="TOC5"/>
        <w:tabs>
          <w:tab w:val="right" w:leader="dot" w:pos="5030"/>
        </w:tabs>
        <w:rPr>
          <w:rFonts w:eastAsiaTheme="minorEastAsia"/>
          <w:noProof/>
          <w:sz w:val="22"/>
          <w:lang w:val="en-US" w:eastAsia="en-US" w:bidi="ar-SA"/>
        </w:rPr>
      </w:pPr>
      <w:hyperlink w:anchor="_Toc54598644" w:history="1">
        <w:r w:rsidR="008A47CD" w:rsidRPr="00E70BDC">
          <w:rPr>
            <w:rStyle w:val="Hyperlink"/>
            <w:noProof/>
          </w:rPr>
          <w:t>Användning av programvara med onlinetjänsten</w:t>
        </w:r>
        <w:r w:rsidR="008A47CD">
          <w:rPr>
            <w:noProof/>
            <w:webHidden/>
          </w:rPr>
          <w:tab/>
        </w:r>
        <w:r w:rsidR="008A47CD">
          <w:rPr>
            <w:noProof/>
            <w:webHidden/>
          </w:rPr>
          <w:fldChar w:fldCharType="begin"/>
        </w:r>
        <w:r w:rsidR="008A47CD">
          <w:rPr>
            <w:noProof/>
            <w:webHidden/>
          </w:rPr>
          <w:instrText xml:space="preserve"> PAGEREF _Toc54598644 \h </w:instrText>
        </w:r>
        <w:r w:rsidR="008A47CD">
          <w:rPr>
            <w:noProof/>
            <w:webHidden/>
          </w:rPr>
        </w:r>
        <w:r w:rsidR="008A47CD">
          <w:rPr>
            <w:noProof/>
            <w:webHidden/>
          </w:rPr>
          <w:fldChar w:fldCharType="separate"/>
        </w:r>
        <w:r w:rsidR="008A47CD">
          <w:rPr>
            <w:noProof/>
            <w:webHidden/>
          </w:rPr>
          <w:t>6</w:t>
        </w:r>
        <w:r w:rsidR="008A47CD">
          <w:rPr>
            <w:noProof/>
            <w:webHidden/>
          </w:rPr>
          <w:fldChar w:fldCharType="end"/>
        </w:r>
      </w:hyperlink>
    </w:p>
    <w:p w14:paraId="2D66AEAF" w14:textId="29C00AD7" w:rsidR="008A47CD" w:rsidRDefault="00DF11BE">
      <w:pPr>
        <w:pStyle w:val="TOC5"/>
        <w:tabs>
          <w:tab w:val="right" w:leader="dot" w:pos="5030"/>
        </w:tabs>
        <w:rPr>
          <w:rFonts w:eastAsiaTheme="minorEastAsia"/>
          <w:noProof/>
          <w:sz w:val="22"/>
          <w:lang w:val="en-US" w:eastAsia="en-US" w:bidi="ar-SA"/>
        </w:rPr>
      </w:pPr>
      <w:hyperlink w:anchor="_Toc54598645" w:history="1">
        <w:r w:rsidR="008A47CD" w:rsidRPr="00E70BDC">
          <w:rPr>
            <w:rStyle w:val="Hyperlink"/>
            <w:noProof/>
          </w:rPr>
          <w:t>Tekniska begränsningar</w:t>
        </w:r>
        <w:r w:rsidR="008A47CD">
          <w:rPr>
            <w:noProof/>
            <w:webHidden/>
          </w:rPr>
          <w:tab/>
        </w:r>
        <w:r w:rsidR="008A47CD">
          <w:rPr>
            <w:noProof/>
            <w:webHidden/>
          </w:rPr>
          <w:fldChar w:fldCharType="begin"/>
        </w:r>
        <w:r w:rsidR="008A47CD">
          <w:rPr>
            <w:noProof/>
            <w:webHidden/>
          </w:rPr>
          <w:instrText xml:space="preserve"> PAGEREF _Toc54598645 \h </w:instrText>
        </w:r>
        <w:r w:rsidR="008A47CD">
          <w:rPr>
            <w:noProof/>
            <w:webHidden/>
          </w:rPr>
        </w:r>
        <w:r w:rsidR="008A47CD">
          <w:rPr>
            <w:noProof/>
            <w:webHidden/>
          </w:rPr>
          <w:fldChar w:fldCharType="separate"/>
        </w:r>
        <w:r w:rsidR="008A47CD">
          <w:rPr>
            <w:noProof/>
            <w:webHidden/>
          </w:rPr>
          <w:t>6</w:t>
        </w:r>
        <w:r w:rsidR="008A47CD">
          <w:rPr>
            <w:noProof/>
            <w:webHidden/>
          </w:rPr>
          <w:fldChar w:fldCharType="end"/>
        </w:r>
      </w:hyperlink>
    </w:p>
    <w:p w14:paraId="57482DD7" w14:textId="37730A30" w:rsidR="008A47CD" w:rsidRDefault="00DF11BE">
      <w:pPr>
        <w:pStyle w:val="TOC5"/>
        <w:tabs>
          <w:tab w:val="right" w:leader="dot" w:pos="5030"/>
        </w:tabs>
        <w:rPr>
          <w:rFonts w:eastAsiaTheme="minorEastAsia"/>
          <w:noProof/>
          <w:sz w:val="22"/>
          <w:lang w:val="en-US" w:eastAsia="en-US" w:bidi="ar-SA"/>
        </w:rPr>
      </w:pPr>
      <w:hyperlink w:anchor="_Toc54598646" w:history="1">
        <w:r w:rsidR="008A47CD" w:rsidRPr="00E70BDC">
          <w:rPr>
            <w:rStyle w:val="Hyperlink"/>
            <w:noProof/>
          </w:rPr>
          <w:t>Import-/exporttjänster</w:t>
        </w:r>
        <w:r w:rsidR="008A47CD">
          <w:rPr>
            <w:noProof/>
            <w:webHidden/>
          </w:rPr>
          <w:tab/>
        </w:r>
        <w:r w:rsidR="008A47CD">
          <w:rPr>
            <w:noProof/>
            <w:webHidden/>
          </w:rPr>
          <w:fldChar w:fldCharType="begin"/>
        </w:r>
        <w:r w:rsidR="008A47CD">
          <w:rPr>
            <w:noProof/>
            <w:webHidden/>
          </w:rPr>
          <w:instrText xml:space="preserve"> PAGEREF _Toc54598646 \h </w:instrText>
        </w:r>
        <w:r w:rsidR="008A47CD">
          <w:rPr>
            <w:noProof/>
            <w:webHidden/>
          </w:rPr>
        </w:r>
        <w:r w:rsidR="008A47CD">
          <w:rPr>
            <w:noProof/>
            <w:webHidden/>
          </w:rPr>
          <w:fldChar w:fldCharType="separate"/>
        </w:r>
        <w:r w:rsidR="008A47CD">
          <w:rPr>
            <w:noProof/>
            <w:webHidden/>
          </w:rPr>
          <w:t>6</w:t>
        </w:r>
        <w:r w:rsidR="008A47CD">
          <w:rPr>
            <w:noProof/>
            <w:webHidden/>
          </w:rPr>
          <w:fldChar w:fldCharType="end"/>
        </w:r>
      </w:hyperlink>
    </w:p>
    <w:p w14:paraId="071368C6" w14:textId="1D4F61A5" w:rsidR="008A47CD" w:rsidRDefault="00DF11BE">
      <w:pPr>
        <w:pStyle w:val="TOC5"/>
        <w:tabs>
          <w:tab w:val="right" w:leader="dot" w:pos="5030"/>
        </w:tabs>
        <w:rPr>
          <w:rFonts w:eastAsiaTheme="minorEastAsia"/>
          <w:noProof/>
          <w:sz w:val="22"/>
          <w:lang w:val="en-US" w:eastAsia="en-US" w:bidi="ar-SA"/>
        </w:rPr>
      </w:pPr>
      <w:hyperlink w:anchor="_Toc54598647" w:history="1">
        <w:r w:rsidR="008A47CD" w:rsidRPr="00E70BDC">
          <w:rPr>
            <w:rStyle w:val="Hyperlink"/>
            <w:noProof/>
          </w:rPr>
          <w:t>Teckensnitt</w:t>
        </w:r>
        <w:r w:rsidR="008A47CD">
          <w:rPr>
            <w:noProof/>
            <w:webHidden/>
          </w:rPr>
          <w:tab/>
        </w:r>
        <w:r w:rsidR="008A47CD">
          <w:rPr>
            <w:noProof/>
            <w:webHidden/>
          </w:rPr>
          <w:fldChar w:fldCharType="begin"/>
        </w:r>
        <w:r w:rsidR="008A47CD">
          <w:rPr>
            <w:noProof/>
            <w:webHidden/>
          </w:rPr>
          <w:instrText xml:space="preserve"> PAGEREF _Toc54598647 \h </w:instrText>
        </w:r>
        <w:r w:rsidR="008A47CD">
          <w:rPr>
            <w:noProof/>
            <w:webHidden/>
          </w:rPr>
        </w:r>
        <w:r w:rsidR="008A47CD">
          <w:rPr>
            <w:noProof/>
            <w:webHidden/>
          </w:rPr>
          <w:fldChar w:fldCharType="separate"/>
        </w:r>
        <w:r w:rsidR="008A47CD">
          <w:rPr>
            <w:noProof/>
            <w:webHidden/>
          </w:rPr>
          <w:t>6</w:t>
        </w:r>
        <w:r w:rsidR="008A47CD">
          <w:rPr>
            <w:noProof/>
            <w:webHidden/>
          </w:rPr>
          <w:fldChar w:fldCharType="end"/>
        </w:r>
      </w:hyperlink>
    </w:p>
    <w:p w14:paraId="0EA73B57" w14:textId="3387F82E" w:rsidR="008A47CD" w:rsidRDefault="00DF11BE">
      <w:pPr>
        <w:pStyle w:val="TOC5"/>
        <w:tabs>
          <w:tab w:val="right" w:leader="dot" w:pos="5030"/>
        </w:tabs>
        <w:rPr>
          <w:rFonts w:eastAsiaTheme="minorEastAsia"/>
          <w:noProof/>
          <w:sz w:val="22"/>
          <w:lang w:val="en-US" w:eastAsia="en-US" w:bidi="ar-SA"/>
        </w:rPr>
      </w:pPr>
      <w:hyperlink w:anchor="_Toc54598648" w:history="1">
        <w:r w:rsidR="008A47CD" w:rsidRPr="00E70BDC">
          <w:rPr>
            <w:rStyle w:val="Hyperlink"/>
            <w:noProof/>
          </w:rPr>
          <w:t>Ändringar och tillgänglighet av onlinetjänster</w:t>
        </w:r>
        <w:r w:rsidR="008A47CD">
          <w:rPr>
            <w:noProof/>
            <w:webHidden/>
          </w:rPr>
          <w:tab/>
        </w:r>
        <w:r w:rsidR="008A47CD">
          <w:rPr>
            <w:noProof/>
            <w:webHidden/>
          </w:rPr>
          <w:fldChar w:fldCharType="begin"/>
        </w:r>
        <w:r w:rsidR="008A47CD">
          <w:rPr>
            <w:noProof/>
            <w:webHidden/>
          </w:rPr>
          <w:instrText xml:space="preserve"> PAGEREF _Toc54598648 \h </w:instrText>
        </w:r>
        <w:r w:rsidR="008A47CD">
          <w:rPr>
            <w:noProof/>
            <w:webHidden/>
          </w:rPr>
        </w:r>
        <w:r w:rsidR="008A47CD">
          <w:rPr>
            <w:noProof/>
            <w:webHidden/>
          </w:rPr>
          <w:fldChar w:fldCharType="separate"/>
        </w:r>
        <w:r w:rsidR="008A47CD">
          <w:rPr>
            <w:noProof/>
            <w:webHidden/>
          </w:rPr>
          <w:t>6</w:t>
        </w:r>
        <w:r w:rsidR="008A47CD">
          <w:rPr>
            <w:noProof/>
            <w:webHidden/>
          </w:rPr>
          <w:fldChar w:fldCharType="end"/>
        </w:r>
      </w:hyperlink>
    </w:p>
    <w:p w14:paraId="409C300D" w14:textId="6D2ABF8B" w:rsidR="008A47CD" w:rsidRDefault="00DF11BE">
      <w:pPr>
        <w:pStyle w:val="TOC5"/>
        <w:tabs>
          <w:tab w:val="right" w:leader="dot" w:pos="5030"/>
        </w:tabs>
        <w:rPr>
          <w:rFonts w:eastAsiaTheme="minorEastAsia"/>
          <w:noProof/>
          <w:sz w:val="22"/>
          <w:lang w:val="en-US" w:eastAsia="en-US" w:bidi="ar-SA"/>
        </w:rPr>
      </w:pPr>
      <w:hyperlink w:anchor="_Toc54598649" w:history="1">
        <w:r w:rsidR="008A47CD" w:rsidRPr="00E70BDC">
          <w:rPr>
            <w:rStyle w:val="Hyperlink"/>
            <w:noProof/>
          </w:rPr>
          <w:t>Common Data Service</w:t>
        </w:r>
        <w:r w:rsidR="008A47CD">
          <w:rPr>
            <w:noProof/>
            <w:webHidden/>
          </w:rPr>
          <w:tab/>
        </w:r>
        <w:r w:rsidR="008A47CD">
          <w:rPr>
            <w:noProof/>
            <w:webHidden/>
          </w:rPr>
          <w:fldChar w:fldCharType="begin"/>
        </w:r>
        <w:r w:rsidR="008A47CD">
          <w:rPr>
            <w:noProof/>
            <w:webHidden/>
          </w:rPr>
          <w:instrText xml:space="preserve"> PAGEREF _Toc54598649 \h </w:instrText>
        </w:r>
        <w:r w:rsidR="008A47CD">
          <w:rPr>
            <w:noProof/>
            <w:webHidden/>
          </w:rPr>
        </w:r>
        <w:r w:rsidR="008A47CD">
          <w:rPr>
            <w:noProof/>
            <w:webHidden/>
          </w:rPr>
          <w:fldChar w:fldCharType="separate"/>
        </w:r>
        <w:r w:rsidR="008A47CD">
          <w:rPr>
            <w:noProof/>
            <w:webHidden/>
          </w:rPr>
          <w:t>6</w:t>
        </w:r>
        <w:r w:rsidR="008A47CD">
          <w:rPr>
            <w:noProof/>
            <w:webHidden/>
          </w:rPr>
          <w:fldChar w:fldCharType="end"/>
        </w:r>
      </w:hyperlink>
    </w:p>
    <w:p w14:paraId="42EC4C72" w14:textId="036201AF" w:rsidR="008A47CD" w:rsidRDefault="00DF11BE">
      <w:pPr>
        <w:pStyle w:val="TOC5"/>
        <w:tabs>
          <w:tab w:val="right" w:leader="dot" w:pos="5030"/>
        </w:tabs>
        <w:rPr>
          <w:rFonts w:eastAsiaTheme="minorEastAsia"/>
          <w:noProof/>
          <w:sz w:val="22"/>
          <w:lang w:val="en-US" w:eastAsia="en-US" w:bidi="ar-SA"/>
        </w:rPr>
      </w:pPr>
      <w:hyperlink w:anchor="_Toc54598650" w:history="1">
        <w:r w:rsidR="008A47CD" w:rsidRPr="00E70BDC">
          <w:rPr>
            <w:rStyle w:val="Hyperlink"/>
            <w:noProof/>
          </w:rPr>
          <w:t>Annat</w:t>
        </w:r>
        <w:r w:rsidR="008A47CD">
          <w:rPr>
            <w:noProof/>
            <w:webHidden/>
          </w:rPr>
          <w:tab/>
        </w:r>
        <w:r w:rsidR="008A47CD">
          <w:rPr>
            <w:noProof/>
            <w:webHidden/>
          </w:rPr>
          <w:fldChar w:fldCharType="begin"/>
        </w:r>
        <w:r w:rsidR="008A47CD">
          <w:rPr>
            <w:noProof/>
            <w:webHidden/>
          </w:rPr>
          <w:instrText xml:space="preserve"> PAGEREF _Toc54598650 \h </w:instrText>
        </w:r>
        <w:r w:rsidR="008A47CD">
          <w:rPr>
            <w:noProof/>
            <w:webHidden/>
          </w:rPr>
        </w:r>
        <w:r w:rsidR="008A47CD">
          <w:rPr>
            <w:noProof/>
            <w:webHidden/>
          </w:rPr>
          <w:fldChar w:fldCharType="separate"/>
        </w:r>
        <w:r w:rsidR="008A47CD">
          <w:rPr>
            <w:noProof/>
            <w:webHidden/>
          </w:rPr>
          <w:t>7</w:t>
        </w:r>
        <w:r w:rsidR="008A47CD">
          <w:rPr>
            <w:noProof/>
            <w:webHidden/>
          </w:rPr>
          <w:fldChar w:fldCharType="end"/>
        </w:r>
      </w:hyperlink>
    </w:p>
    <w:p w14:paraId="7E3D9690" w14:textId="7DFED8F4" w:rsidR="008A47CD" w:rsidRDefault="00DF11BE">
      <w:pPr>
        <w:pStyle w:val="TOC1"/>
        <w:tabs>
          <w:tab w:val="right" w:leader="dot" w:pos="5030"/>
        </w:tabs>
        <w:rPr>
          <w:rFonts w:eastAsiaTheme="minorEastAsia"/>
          <w:b w:val="0"/>
          <w:caps w:val="0"/>
          <w:noProof/>
          <w:sz w:val="22"/>
          <w:lang w:val="en-US" w:eastAsia="en-US" w:bidi="ar-SA"/>
        </w:rPr>
      </w:pPr>
      <w:hyperlink w:anchor="_Toc54598651" w:history="1">
        <w:r w:rsidR="008A47CD" w:rsidRPr="00E70BDC">
          <w:rPr>
            <w:rStyle w:val="Hyperlink"/>
            <w:noProof/>
          </w:rPr>
          <w:t>Särskilda villkor för Onlinetjänsterna</w:t>
        </w:r>
        <w:r w:rsidR="008A47CD">
          <w:rPr>
            <w:noProof/>
            <w:webHidden/>
          </w:rPr>
          <w:tab/>
        </w:r>
        <w:r w:rsidR="008A47CD">
          <w:rPr>
            <w:noProof/>
            <w:webHidden/>
          </w:rPr>
          <w:fldChar w:fldCharType="begin"/>
        </w:r>
        <w:r w:rsidR="008A47CD">
          <w:rPr>
            <w:noProof/>
            <w:webHidden/>
          </w:rPr>
          <w:instrText xml:space="preserve"> PAGEREF _Toc54598651 \h </w:instrText>
        </w:r>
        <w:r w:rsidR="008A47CD">
          <w:rPr>
            <w:noProof/>
            <w:webHidden/>
          </w:rPr>
        </w:r>
        <w:r w:rsidR="008A47CD">
          <w:rPr>
            <w:noProof/>
            <w:webHidden/>
          </w:rPr>
          <w:fldChar w:fldCharType="separate"/>
        </w:r>
        <w:r w:rsidR="008A47CD">
          <w:rPr>
            <w:noProof/>
            <w:webHidden/>
          </w:rPr>
          <w:t>9</w:t>
        </w:r>
        <w:r w:rsidR="008A47CD">
          <w:rPr>
            <w:noProof/>
            <w:webHidden/>
          </w:rPr>
          <w:fldChar w:fldCharType="end"/>
        </w:r>
      </w:hyperlink>
    </w:p>
    <w:p w14:paraId="1BC61AC2" w14:textId="03F333D9" w:rsidR="008A47CD" w:rsidRDefault="00DF11BE">
      <w:pPr>
        <w:pStyle w:val="TOC2"/>
        <w:tabs>
          <w:tab w:val="right" w:leader="dot" w:pos="5030"/>
        </w:tabs>
        <w:rPr>
          <w:rFonts w:eastAsiaTheme="minorEastAsia"/>
          <w:b w:val="0"/>
          <w:smallCaps w:val="0"/>
          <w:noProof/>
          <w:sz w:val="22"/>
          <w:lang w:val="en-US" w:eastAsia="en-US" w:bidi="ar-SA"/>
        </w:rPr>
      </w:pPr>
      <w:hyperlink w:anchor="_Toc54598652" w:history="1">
        <w:r w:rsidR="008A47CD" w:rsidRPr="00E70BDC">
          <w:rPr>
            <w:rStyle w:val="Hyperlink"/>
            <w:noProof/>
          </w:rPr>
          <w:t>Microsoft Azure-tjänster</w:t>
        </w:r>
        <w:r w:rsidR="008A47CD">
          <w:rPr>
            <w:noProof/>
            <w:webHidden/>
          </w:rPr>
          <w:tab/>
        </w:r>
        <w:r w:rsidR="008A47CD">
          <w:rPr>
            <w:noProof/>
            <w:webHidden/>
          </w:rPr>
          <w:fldChar w:fldCharType="begin"/>
        </w:r>
        <w:r w:rsidR="008A47CD">
          <w:rPr>
            <w:noProof/>
            <w:webHidden/>
          </w:rPr>
          <w:instrText xml:space="preserve"> PAGEREF _Toc54598652 \h </w:instrText>
        </w:r>
        <w:r w:rsidR="008A47CD">
          <w:rPr>
            <w:noProof/>
            <w:webHidden/>
          </w:rPr>
        </w:r>
        <w:r w:rsidR="008A47CD">
          <w:rPr>
            <w:noProof/>
            <w:webHidden/>
          </w:rPr>
          <w:fldChar w:fldCharType="separate"/>
        </w:r>
        <w:r w:rsidR="008A47CD">
          <w:rPr>
            <w:noProof/>
            <w:webHidden/>
          </w:rPr>
          <w:t>9</w:t>
        </w:r>
        <w:r w:rsidR="008A47CD">
          <w:rPr>
            <w:noProof/>
            <w:webHidden/>
          </w:rPr>
          <w:fldChar w:fldCharType="end"/>
        </w:r>
      </w:hyperlink>
    </w:p>
    <w:p w14:paraId="19FD557A" w14:textId="0E3FC05A" w:rsidR="008A47CD" w:rsidRDefault="00DF11BE">
      <w:pPr>
        <w:pStyle w:val="TOC4"/>
        <w:rPr>
          <w:rFonts w:eastAsiaTheme="minorEastAsia"/>
          <w:smallCaps w:val="0"/>
          <w:noProof/>
          <w:sz w:val="22"/>
          <w:lang w:val="en-US" w:eastAsia="en-US" w:bidi="ar-SA"/>
        </w:rPr>
      </w:pPr>
      <w:hyperlink w:anchor="_Toc54598653" w:history="1">
        <w:r w:rsidR="008A47CD" w:rsidRPr="00E70BDC">
          <w:rPr>
            <w:rStyle w:val="Hyperlink"/>
            <w:noProof/>
          </w:rPr>
          <w:t>Azure DevTest Labs</w:t>
        </w:r>
        <w:r w:rsidR="008A47CD">
          <w:rPr>
            <w:noProof/>
            <w:webHidden/>
          </w:rPr>
          <w:tab/>
        </w:r>
        <w:r w:rsidR="008A47CD">
          <w:rPr>
            <w:noProof/>
            <w:webHidden/>
          </w:rPr>
          <w:fldChar w:fldCharType="begin"/>
        </w:r>
        <w:r w:rsidR="008A47CD">
          <w:rPr>
            <w:noProof/>
            <w:webHidden/>
          </w:rPr>
          <w:instrText xml:space="preserve"> PAGEREF _Toc54598653 \h </w:instrText>
        </w:r>
        <w:r w:rsidR="008A47CD">
          <w:rPr>
            <w:noProof/>
            <w:webHidden/>
          </w:rPr>
        </w:r>
        <w:r w:rsidR="008A47CD">
          <w:rPr>
            <w:noProof/>
            <w:webHidden/>
          </w:rPr>
          <w:fldChar w:fldCharType="separate"/>
        </w:r>
        <w:r w:rsidR="008A47CD">
          <w:rPr>
            <w:noProof/>
            <w:webHidden/>
          </w:rPr>
          <w:t>10</w:t>
        </w:r>
        <w:r w:rsidR="008A47CD">
          <w:rPr>
            <w:noProof/>
            <w:webHidden/>
          </w:rPr>
          <w:fldChar w:fldCharType="end"/>
        </w:r>
      </w:hyperlink>
    </w:p>
    <w:p w14:paraId="26C4EA5C" w14:textId="65964B0B" w:rsidR="008A47CD" w:rsidRDefault="00DF11BE">
      <w:pPr>
        <w:pStyle w:val="TOC4"/>
        <w:rPr>
          <w:rFonts w:eastAsiaTheme="minorEastAsia"/>
          <w:smallCaps w:val="0"/>
          <w:noProof/>
          <w:sz w:val="22"/>
          <w:lang w:val="en-US" w:eastAsia="en-US" w:bidi="ar-SA"/>
        </w:rPr>
      </w:pPr>
      <w:hyperlink w:anchor="_Toc54598654" w:history="1">
        <w:r w:rsidR="008A47CD" w:rsidRPr="00E70BDC">
          <w:rPr>
            <w:rStyle w:val="Hyperlink"/>
            <w:noProof/>
          </w:rPr>
          <w:t>Azure Lab-tjänster</w:t>
        </w:r>
        <w:r w:rsidR="008A47CD">
          <w:rPr>
            <w:noProof/>
            <w:webHidden/>
          </w:rPr>
          <w:tab/>
        </w:r>
        <w:r w:rsidR="008A47CD">
          <w:rPr>
            <w:noProof/>
            <w:webHidden/>
          </w:rPr>
          <w:fldChar w:fldCharType="begin"/>
        </w:r>
        <w:r w:rsidR="008A47CD">
          <w:rPr>
            <w:noProof/>
            <w:webHidden/>
          </w:rPr>
          <w:instrText xml:space="preserve"> PAGEREF _Toc54598654 \h </w:instrText>
        </w:r>
        <w:r w:rsidR="008A47CD">
          <w:rPr>
            <w:noProof/>
            <w:webHidden/>
          </w:rPr>
        </w:r>
        <w:r w:rsidR="008A47CD">
          <w:rPr>
            <w:noProof/>
            <w:webHidden/>
          </w:rPr>
          <w:fldChar w:fldCharType="separate"/>
        </w:r>
        <w:r w:rsidR="008A47CD">
          <w:rPr>
            <w:noProof/>
            <w:webHidden/>
          </w:rPr>
          <w:t>10</w:t>
        </w:r>
        <w:r w:rsidR="008A47CD">
          <w:rPr>
            <w:noProof/>
            <w:webHidden/>
          </w:rPr>
          <w:fldChar w:fldCharType="end"/>
        </w:r>
      </w:hyperlink>
    </w:p>
    <w:p w14:paraId="6B5F985F" w14:textId="264E578B" w:rsidR="008A47CD" w:rsidRDefault="00DF11BE">
      <w:pPr>
        <w:pStyle w:val="TOC4"/>
        <w:rPr>
          <w:rFonts w:eastAsiaTheme="minorEastAsia"/>
          <w:smallCaps w:val="0"/>
          <w:noProof/>
          <w:sz w:val="22"/>
          <w:lang w:val="en-US" w:eastAsia="en-US" w:bidi="ar-SA"/>
        </w:rPr>
      </w:pPr>
      <w:hyperlink w:anchor="_Toc54598655" w:history="1">
        <w:r w:rsidR="008A47CD" w:rsidRPr="00E70BDC">
          <w:rPr>
            <w:rStyle w:val="Hyperlink"/>
            <w:noProof/>
          </w:rPr>
          <w:t>Azure Machine Learning Service</w:t>
        </w:r>
        <w:r w:rsidR="008A47CD">
          <w:rPr>
            <w:noProof/>
            <w:webHidden/>
          </w:rPr>
          <w:tab/>
        </w:r>
        <w:r w:rsidR="008A47CD">
          <w:rPr>
            <w:noProof/>
            <w:webHidden/>
          </w:rPr>
          <w:fldChar w:fldCharType="begin"/>
        </w:r>
        <w:r w:rsidR="008A47CD">
          <w:rPr>
            <w:noProof/>
            <w:webHidden/>
          </w:rPr>
          <w:instrText xml:space="preserve"> PAGEREF _Toc54598655 \h </w:instrText>
        </w:r>
        <w:r w:rsidR="008A47CD">
          <w:rPr>
            <w:noProof/>
            <w:webHidden/>
          </w:rPr>
        </w:r>
        <w:r w:rsidR="008A47CD">
          <w:rPr>
            <w:noProof/>
            <w:webHidden/>
          </w:rPr>
          <w:fldChar w:fldCharType="separate"/>
        </w:r>
        <w:r w:rsidR="008A47CD">
          <w:rPr>
            <w:noProof/>
            <w:webHidden/>
          </w:rPr>
          <w:t>11</w:t>
        </w:r>
        <w:r w:rsidR="008A47CD">
          <w:rPr>
            <w:noProof/>
            <w:webHidden/>
          </w:rPr>
          <w:fldChar w:fldCharType="end"/>
        </w:r>
      </w:hyperlink>
    </w:p>
    <w:p w14:paraId="4D656341" w14:textId="01F20C78" w:rsidR="008A47CD" w:rsidRDefault="00DF11BE">
      <w:pPr>
        <w:pStyle w:val="TOC4"/>
        <w:rPr>
          <w:rFonts w:eastAsiaTheme="minorEastAsia"/>
          <w:smallCaps w:val="0"/>
          <w:noProof/>
          <w:sz w:val="22"/>
          <w:lang w:val="en-US" w:eastAsia="en-US" w:bidi="ar-SA"/>
        </w:rPr>
      </w:pPr>
      <w:hyperlink w:anchor="_Toc54598656" w:history="1">
        <w:r w:rsidR="008A47CD" w:rsidRPr="00E70BDC">
          <w:rPr>
            <w:rStyle w:val="Hyperlink"/>
            <w:noProof/>
          </w:rPr>
          <w:t>Azure Maps</w:t>
        </w:r>
        <w:r w:rsidR="008A47CD">
          <w:rPr>
            <w:noProof/>
            <w:webHidden/>
          </w:rPr>
          <w:tab/>
        </w:r>
        <w:r w:rsidR="008A47CD">
          <w:rPr>
            <w:noProof/>
            <w:webHidden/>
          </w:rPr>
          <w:fldChar w:fldCharType="begin"/>
        </w:r>
        <w:r w:rsidR="008A47CD">
          <w:rPr>
            <w:noProof/>
            <w:webHidden/>
          </w:rPr>
          <w:instrText xml:space="preserve"> PAGEREF _Toc54598656 \h </w:instrText>
        </w:r>
        <w:r w:rsidR="008A47CD">
          <w:rPr>
            <w:noProof/>
            <w:webHidden/>
          </w:rPr>
        </w:r>
        <w:r w:rsidR="008A47CD">
          <w:rPr>
            <w:noProof/>
            <w:webHidden/>
          </w:rPr>
          <w:fldChar w:fldCharType="separate"/>
        </w:r>
        <w:r w:rsidR="008A47CD">
          <w:rPr>
            <w:noProof/>
            <w:webHidden/>
          </w:rPr>
          <w:t>11</w:t>
        </w:r>
        <w:r w:rsidR="008A47CD">
          <w:rPr>
            <w:noProof/>
            <w:webHidden/>
          </w:rPr>
          <w:fldChar w:fldCharType="end"/>
        </w:r>
      </w:hyperlink>
    </w:p>
    <w:p w14:paraId="459DA06F" w14:textId="05602867" w:rsidR="008A47CD" w:rsidRDefault="00DF11BE">
      <w:pPr>
        <w:pStyle w:val="TOC4"/>
        <w:rPr>
          <w:rFonts w:eastAsiaTheme="minorEastAsia"/>
          <w:smallCaps w:val="0"/>
          <w:noProof/>
          <w:sz w:val="22"/>
          <w:lang w:val="en-US" w:eastAsia="en-US" w:bidi="ar-SA"/>
        </w:rPr>
      </w:pPr>
      <w:hyperlink w:anchor="_Toc54598657" w:history="1">
        <w:r w:rsidR="008A47CD" w:rsidRPr="00E70BDC">
          <w:rPr>
            <w:rStyle w:val="Hyperlink"/>
            <w:noProof/>
          </w:rPr>
          <w:t>Azure SQL Edge</w:t>
        </w:r>
        <w:r w:rsidR="008A47CD">
          <w:rPr>
            <w:noProof/>
            <w:webHidden/>
          </w:rPr>
          <w:tab/>
        </w:r>
        <w:r w:rsidR="008A47CD">
          <w:rPr>
            <w:noProof/>
            <w:webHidden/>
          </w:rPr>
          <w:fldChar w:fldCharType="begin"/>
        </w:r>
        <w:r w:rsidR="008A47CD">
          <w:rPr>
            <w:noProof/>
            <w:webHidden/>
          </w:rPr>
          <w:instrText xml:space="preserve"> PAGEREF _Toc54598657 \h </w:instrText>
        </w:r>
        <w:r w:rsidR="008A47CD">
          <w:rPr>
            <w:noProof/>
            <w:webHidden/>
          </w:rPr>
        </w:r>
        <w:r w:rsidR="008A47CD">
          <w:rPr>
            <w:noProof/>
            <w:webHidden/>
          </w:rPr>
          <w:fldChar w:fldCharType="separate"/>
        </w:r>
        <w:r w:rsidR="008A47CD">
          <w:rPr>
            <w:noProof/>
            <w:webHidden/>
          </w:rPr>
          <w:t>12</w:t>
        </w:r>
        <w:r w:rsidR="008A47CD">
          <w:rPr>
            <w:noProof/>
            <w:webHidden/>
          </w:rPr>
          <w:fldChar w:fldCharType="end"/>
        </w:r>
      </w:hyperlink>
    </w:p>
    <w:p w14:paraId="4B20AAC6" w14:textId="4AEDD940" w:rsidR="008A47CD" w:rsidRDefault="00DF11BE">
      <w:pPr>
        <w:pStyle w:val="TOC4"/>
        <w:rPr>
          <w:rFonts w:eastAsiaTheme="minorEastAsia"/>
          <w:smallCaps w:val="0"/>
          <w:noProof/>
          <w:sz w:val="22"/>
          <w:lang w:val="en-US" w:eastAsia="en-US" w:bidi="ar-SA"/>
        </w:rPr>
      </w:pPr>
      <w:hyperlink w:anchor="_Toc54598658" w:history="1">
        <w:r w:rsidR="008A47CD" w:rsidRPr="00E70BDC">
          <w:rPr>
            <w:rStyle w:val="Hyperlink"/>
            <w:noProof/>
          </w:rPr>
          <w:t>Azure Stack Hub</w:t>
        </w:r>
        <w:r w:rsidR="008A47CD">
          <w:rPr>
            <w:noProof/>
            <w:webHidden/>
          </w:rPr>
          <w:tab/>
        </w:r>
        <w:r w:rsidR="008A47CD">
          <w:rPr>
            <w:noProof/>
            <w:webHidden/>
          </w:rPr>
          <w:fldChar w:fldCharType="begin"/>
        </w:r>
        <w:r w:rsidR="008A47CD">
          <w:rPr>
            <w:noProof/>
            <w:webHidden/>
          </w:rPr>
          <w:instrText xml:space="preserve"> PAGEREF _Toc54598658 \h </w:instrText>
        </w:r>
        <w:r w:rsidR="008A47CD">
          <w:rPr>
            <w:noProof/>
            <w:webHidden/>
          </w:rPr>
        </w:r>
        <w:r w:rsidR="008A47CD">
          <w:rPr>
            <w:noProof/>
            <w:webHidden/>
          </w:rPr>
          <w:fldChar w:fldCharType="separate"/>
        </w:r>
        <w:r w:rsidR="008A47CD">
          <w:rPr>
            <w:noProof/>
            <w:webHidden/>
          </w:rPr>
          <w:t>12</w:t>
        </w:r>
        <w:r w:rsidR="008A47CD">
          <w:rPr>
            <w:noProof/>
            <w:webHidden/>
          </w:rPr>
          <w:fldChar w:fldCharType="end"/>
        </w:r>
      </w:hyperlink>
    </w:p>
    <w:p w14:paraId="3F444FB6" w14:textId="31380E2B" w:rsidR="008A47CD" w:rsidRDefault="00DF11BE">
      <w:pPr>
        <w:pStyle w:val="TOC4"/>
        <w:rPr>
          <w:rFonts w:eastAsiaTheme="minorEastAsia"/>
          <w:smallCaps w:val="0"/>
          <w:noProof/>
          <w:sz w:val="22"/>
          <w:lang w:val="en-US" w:eastAsia="en-US" w:bidi="ar-SA"/>
        </w:rPr>
      </w:pPr>
      <w:hyperlink w:anchor="_Toc54598659" w:history="1">
        <w:r w:rsidR="008A47CD" w:rsidRPr="00E70BDC">
          <w:rPr>
            <w:rStyle w:val="Hyperlink"/>
            <w:noProof/>
          </w:rPr>
          <w:t>Cognitive Services</w:t>
        </w:r>
        <w:r w:rsidR="008A47CD">
          <w:rPr>
            <w:noProof/>
            <w:webHidden/>
          </w:rPr>
          <w:tab/>
        </w:r>
        <w:r w:rsidR="008A47CD">
          <w:rPr>
            <w:noProof/>
            <w:webHidden/>
          </w:rPr>
          <w:fldChar w:fldCharType="begin"/>
        </w:r>
        <w:r w:rsidR="008A47CD">
          <w:rPr>
            <w:noProof/>
            <w:webHidden/>
          </w:rPr>
          <w:instrText xml:space="preserve"> PAGEREF _Toc54598659 \h </w:instrText>
        </w:r>
        <w:r w:rsidR="008A47CD">
          <w:rPr>
            <w:noProof/>
            <w:webHidden/>
          </w:rPr>
        </w:r>
        <w:r w:rsidR="008A47CD">
          <w:rPr>
            <w:noProof/>
            <w:webHidden/>
          </w:rPr>
          <w:fldChar w:fldCharType="separate"/>
        </w:r>
        <w:r w:rsidR="008A47CD">
          <w:rPr>
            <w:noProof/>
            <w:webHidden/>
          </w:rPr>
          <w:t>12</w:t>
        </w:r>
        <w:r w:rsidR="008A47CD">
          <w:rPr>
            <w:noProof/>
            <w:webHidden/>
          </w:rPr>
          <w:fldChar w:fldCharType="end"/>
        </w:r>
      </w:hyperlink>
    </w:p>
    <w:p w14:paraId="3AB2D488" w14:textId="781BFBD1" w:rsidR="008A47CD" w:rsidRDefault="00DF11BE">
      <w:pPr>
        <w:pStyle w:val="TOC4"/>
        <w:rPr>
          <w:rFonts w:eastAsiaTheme="minorEastAsia"/>
          <w:smallCaps w:val="0"/>
          <w:noProof/>
          <w:sz w:val="22"/>
          <w:lang w:val="en-US" w:eastAsia="en-US" w:bidi="ar-SA"/>
        </w:rPr>
      </w:pPr>
      <w:hyperlink w:anchor="_Toc54598660" w:history="1">
        <w:r w:rsidR="008A47CD" w:rsidRPr="00E70BDC">
          <w:rPr>
            <w:rStyle w:val="Hyperlink"/>
            <w:noProof/>
          </w:rPr>
          <w:t>Microsoft Genomics</w:t>
        </w:r>
        <w:r w:rsidR="008A47CD">
          <w:rPr>
            <w:noProof/>
            <w:webHidden/>
          </w:rPr>
          <w:tab/>
        </w:r>
        <w:r w:rsidR="008A47CD">
          <w:rPr>
            <w:noProof/>
            <w:webHidden/>
          </w:rPr>
          <w:fldChar w:fldCharType="begin"/>
        </w:r>
        <w:r w:rsidR="008A47CD">
          <w:rPr>
            <w:noProof/>
            <w:webHidden/>
          </w:rPr>
          <w:instrText xml:space="preserve"> PAGEREF _Toc54598660 \h </w:instrText>
        </w:r>
        <w:r w:rsidR="008A47CD">
          <w:rPr>
            <w:noProof/>
            <w:webHidden/>
          </w:rPr>
        </w:r>
        <w:r w:rsidR="008A47CD">
          <w:rPr>
            <w:noProof/>
            <w:webHidden/>
          </w:rPr>
          <w:fldChar w:fldCharType="separate"/>
        </w:r>
        <w:r w:rsidR="008A47CD">
          <w:rPr>
            <w:noProof/>
            <w:webHidden/>
          </w:rPr>
          <w:t>13</w:t>
        </w:r>
        <w:r w:rsidR="008A47CD">
          <w:rPr>
            <w:noProof/>
            <w:webHidden/>
          </w:rPr>
          <w:fldChar w:fldCharType="end"/>
        </w:r>
      </w:hyperlink>
    </w:p>
    <w:p w14:paraId="79902FF5" w14:textId="27C923BE" w:rsidR="008A47CD" w:rsidRDefault="00DF11BE">
      <w:pPr>
        <w:pStyle w:val="TOC4"/>
        <w:rPr>
          <w:rFonts w:eastAsiaTheme="minorEastAsia"/>
          <w:smallCaps w:val="0"/>
          <w:noProof/>
          <w:sz w:val="22"/>
          <w:lang w:val="en-US" w:eastAsia="en-US" w:bidi="ar-SA"/>
        </w:rPr>
      </w:pPr>
      <w:hyperlink w:anchor="_Toc54598661" w:history="1">
        <w:r w:rsidR="008A47CD" w:rsidRPr="00E70BDC">
          <w:rPr>
            <w:rStyle w:val="Hyperlink"/>
            <w:noProof/>
          </w:rPr>
          <w:t>Visual Studio App Center</w:t>
        </w:r>
        <w:r w:rsidR="008A47CD">
          <w:rPr>
            <w:noProof/>
            <w:webHidden/>
          </w:rPr>
          <w:tab/>
        </w:r>
        <w:r w:rsidR="008A47CD">
          <w:rPr>
            <w:noProof/>
            <w:webHidden/>
          </w:rPr>
          <w:fldChar w:fldCharType="begin"/>
        </w:r>
        <w:r w:rsidR="008A47CD">
          <w:rPr>
            <w:noProof/>
            <w:webHidden/>
          </w:rPr>
          <w:instrText xml:space="preserve"> PAGEREF _Toc54598661 \h </w:instrText>
        </w:r>
        <w:r w:rsidR="008A47CD">
          <w:rPr>
            <w:noProof/>
            <w:webHidden/>
          </w:rPr>
        </w:r>
        <w:r w:rsidR="008A47CD">
          <w:rPr>
            <w:noProof/>
            <w:webHidden/>
          </w:rPr>
          <w:fldChar w:fldCharType="separate"/>
        </w:r>
        <w:r w:rsidR="008A47CD">
          <w:rPr>
            <w:noProof/>
            <w:webHidden/>
          </w:rPr>
          <w:t>13</w:t>
        </w:r>
        <w:r w:rsidR="008A47CD">
          <w:rPr>
            <w:noProof/>
            <w:webHidden/>
          </w:rPr>
          <w:fldChar w:fldCharType="end"/>
        </w:r>
      </w:hyperlink>
    </w:p>
    <w:p w14:paraId="2B8CBFF1" w14:textId="0A6BCD44" w:rsidR="008A47CD" w:rsidRDefault="00DF11BE">
      <w:pPr>
        <w:pStyle w:val="TOC2"/>
        <w:tabs>
          <w:tab w:val="right" w:leader="dot" w:pos="5030"/>
        </w:tabs>
        <w:rPr>
          <w:rFonts w:eastAsiaTheme="minorEastAsia"/>
          <w:b w:val="0"/>
          <w:smallCaps w:val="0"/>
          <w:noProof/>
          <w:sz w:val="22"/>
          <w:lang w:val="en-US" w:eastAsia="en-US" w:bidi="ar-SA"/>
        </w:rPr>
      </w:pPr>
      <w:hyperlink w:anchor="_Toc54598662" w:history="1">
        <w:r w:rsidR="008A47CD" w:rsidRPr="00E70BDC">
          <w:rPr>
            <w:rStyle w:val="Hyperlink"/>
            <w:noProof/>
          </w:rPr>
          <w:t>Microsoft Azure-planer</w:t>
        </w:r>
        <w:r w:rsidR="008A47CD">
          <w:rPr>
            <w:noProof/>
            <w:webHidden/>
          </w:rPr>
          <w:tab/>
        </w:r>
        <w:r w:rsidR="008A47CD">
          <w:rPr>
            <w:noProof/>
            <w:webHidden/>
          </w:rPr>
          <w:fldChar w:fldCharType="begin"/>
        </w:r>
        <w:r w:rsidR="008A47CD">
          <w:rPr>
            <w:noProof/>
            <w:webHidden/>
          </w:rPr>
          <w:instrText xml:space="preserve"> PAGEREF _Toc54598662 \h </w:instrText>
        </w:r>
        <w:r w:rsidR="008A47CD">
          <w:rPr>
            <w:noProof/>
            <w:webHidden/>
          </w:rPr>
        </w:r>
        <w:r w:rsidR="008A47CD">
          <w:rPr>
            <w:noProof/>
            <w:webHidden/>
          </w:rPr>
          <w:fldChar w:fldCharType="separate"/>
        </w:r>
        <w:r w:rsidR="008A47CD">
          <w:rPr>
            <w:noProof/>
            <w:webHidden/>
          </w:rPr>
          <w:t>14</w:t>
        </w:r>
        <w:r w:rsidR="008A47CD">
          <w:rPr>
            <w:noProof/>
            <w:webHidden/>
          </w:rPr>
          <w:fldChar w:fldCharType="end"/>
        </w:r>
      </w:hyperlink>
    </w:p>
    <w:p w14:paraId="51AC56CB" w14:textId="66F61B97" w:rsidR="008A47CD" w:rsidRDefault="00DF11BE">
      <w:pPr>
        <w:pStyle w:val="TOC4"/>
        <w:rPr>
          <w:rFonts w:eastAsiaTheme="minorEastAsia"/>
          <w:smallCaps w:val="0"/>
          <w:noProof/>
          <w:sz w:val="22"/>
          <w:lang w:val="en-US" w:eastAsia="en-US" w:bidi="ar-SA"/>
        </w:rPr>
      </w:pPr>
      <w:hyperlink w:anchor="_Toc54598663" w:history="1">
        <w:r w:rsidR="008A47CD" w:rsidRPr="00E70BDC">
          <w:rPr>
            <w:rStyle w:val="Hyperlink"/>
            <w:noProof/>
          </w:rPr>
          <w:t>Azure Active Directory Basic</w:t>
        </w:r>
        <w:r w:rsidR="008A47CD">
          <w:rPr>
            <w:noProof/>
            <w:webHidden/>
          </w:rPr>
          <w:tab/>
        </w:r>
        <w:r w:rsidR="008A47CD">
          <w:rPr>
            <w:noProof/>
            <w:webHidden/>
          </w:rPr>
          <w:fldChar w:fldCharType="begin"/>
        </w:r>
        <w:r w:rsidR="008A47CD">
          <w:rPr>
            <w:noProof/>
            <w:webHidden/>
          </w:rPr>
          <w:instrText xml:space="preserve"> PAGEREF _Toc54598663 \h </w:instrText>
        </w:r>
        <w:r w:rsidR="008A47CD">
          <w:rPr>
            <w:noProof/>
            <w:webHidden/>
          </w:rPr>
        </w:r>
        <w:r w:rsidR="008A47CD">
          <w:rPr>
            <w:noProof/>
            <w:webHidden/>
          </w:rPr>
          <w:fldChar w:fldCharType="separate"/>
        </w:r>
        <w:r w:rsidR="008A47CD">
          <w:rPr>
            <w:noProof/>
            <w:webHidden/>
          </w:rPr>
          <w:t>14</w:t>
        </w:r>
        <w:r w:rsidR="008A47CD">
          <w:rPr>
            <w:noProof/>
            <w:webHidden/>
          </w:rPr>
          <w:fldChar w:fldCharType="end"/>
        </w:r>
      </w:hyperlink>
    </w:p>
    <w:p w14:paraId="5B8A8635" w14:textId="63DB5194" w:rsidR="008A47CD" w:rsidRDefault="00DF11BE">
      <w:pPr>
        <w:pStyle w:val="TOC4"/>
        <w:rPr>
          <w:rFonts w:eastAsiaTheme="minorEastAsia"/>
          <w:smallCaps w:val="0"/>
          <w:noProof/>
          <w:sz w:val="22"/>
          <w:lang w:val="en-US" w:eastAsia="en-US" w:bidi="ar-SA"/>
        </w:rPr>
      </w:pPr>
      <w:hyperlink w:anchor="_Toc54598664" w:history="1">
        <w:r w:rsidR="008A47CD" w:rsidRPr="00E70BDC">
          <w:rPr>
            <w:rStyle w:val="Hyperlink"/>
            <w:noProof/>
          </w:rPr>
          <w:t>Azure Active Directory Premium</w:t>
        </w:r>
        <w:r w:rsidR="008A47CD">
          <w:rPr>
            <w:noProof/>
            <w:webHidden/>
          </w:rPr>
          <w:tab/>
        </w:r>
        <w:r w:rsidR="008A47CD">
          <w:rPr>
            <w:noProof/>
            <w:webHidden/>
          </w:rPr>
          <w:fldChar w:fldCharType="begin"/>
        </w:r>
        <w:r w:rsidR="008A47CD">
          <w:rPr>
            <w:noProof/>
            <w:webHidden/>
          </w:rPr>
          <w:instrText xml:space="preserve"> PAGEREF _Toc54598664 \h </w:instrText>
        </w:r>
        <w:r w:rsidR="008A47CD">
          <w:rPr>
            <w:noProof/>
            <w:webHidden/>
          </w:rPr>
        </w:r>
        <w:r w:rsidR="008A47CD">
          <w:rPr>
            <w:noProof/>
            <w:webHidden/>
          </w:rPr>
          <w:fldChar w:fldCharType="separate"/>
        </w:r>
        <w:r w:rsidR="008A47CD">
          <w:rPr>
            <w:noProof/>
            <w:webHidden/>
          </w:rPr>
          <w:t>14</w:t>
        </w:r>
        <w:r w:rsidR="008A47CD">
          <w:rPr>
            <w:noProof/>
            <w:webHidden/>
          </w:rPr>
          <w:fldChar w:fldCharType="end"/>
        </w:r>
      </w:hyperlink>
    </w:p>
    <w:p w14:paraId="6C4B7EA3" w14:textId="7D6E8799" w:rsidR="008A47CD" w:rsidRDefault="00DF11BE">
      <w:pPr>
        <w:pStyle w:val="TOC4"/>
        <w:rPr>
          <w:rFonts w:eastAsiaTheme="minorEastAsia"/>
          <w:smallCaps w:val="0"/>
          <w:noProof/>
          <w:sz w:val="22"/>
          <w:lang w:val="en-US" w:eastAsia="en-US" w:bidi="ar-SA"/>
        </w:rPr>
      </w:pPr>
      <w:hyperlink w:anchor="_Toc54598665" w:history="1">
        <w:r w:rsidR="008A47CD" w:rsidRPr="00E70BDC">
          <w:rPr>
            <w:rStyle w:val="Hyperlink"/>
            <w:noProof/>
          </w:rPr>
          <w:t>Azure Information Protection Premium</w:t>
        </w:r>
        <w:r w:rsidR="008A47CD">
          <w:rPr>
            <w:noProof/>
            <w:webHidden/>
          </w:rPr>
          <w:tab/>
        </w:r>
        <w:r w:rsidR="008A47CD">
          <w:rPr>
            <w:noProof/>
            <w:webHidden/>
          </w:rPr>
          <w:fldChar w:fldCharType="begin"/>
        </w:r>
        <w:r w:rsidR="008A47CD">
          <w:rPr>
            <w:noProof/>
            <w:webHidden/>
          </w:rPr>
          <w:instrText xml:space="preserve"> PAGEREF _Toc54598665 \h </w:instrText>
        </w:r>
        <w:r w:rsidR="008A47CD">
          <w:rPr>
            <w:noProof/>
            <w:webHidden/>
          </w:rPr>
        </w:r>
        <w:r w:rsidR="008A47CD">
          <w:rPr>
            <w:noProof/>
            <w:webHidden/>
          </w:rPr>
          <w:fldChar w:fldCharType="separate"/>
        </w:r>
        <w:r w:rsidR="008A47CD">
          <w:rPr>
            <w:noProof/>
            <w:webHidden/>
          </w:rPr>
          <w:t>14</w:t>
        </w:r>
        <w:r w:rsidR="008A47CD">
          <w:rPr>
            <w:noProof/>
            <w:webHidden/>
          </w:rPr>
          <w:fldChar w:fldCharType="end"/>
        </w:r>
      </w:hyperlink>
    </w:p>
    <w:p w14:paraId="274615D3" w14:textId="041F6CE4" w:rsidR="008A47CD" w:rsidRDefault="00DF11BE">
      <w:pPr>
        <w:pStyle w:val="TOC2"/>
        <w:tabs>
          <w:tab w:val="right" w:leader="dot" w:pos="5030"/>
        </w:tabs>
        <w:rPr>
          <w:rFonts w:eastAsiaTheme="minorEastAsia"/>
          <w:b w:val="0"/>
          <w:smallCaps w:val="0"/>
          <w:noProof/>
          <w:sz w:val="22"/>
          <w:lang w:val="en-US" w:eastAsia="en-US" w:bidi="ar-SA"/>
        </w:rPr>
      </w:pPr>
      <w:hyperlink w:anchor="_Toc54598666" w:history="1">
        <w:r w:rsidR="008A47CD" w:rsidRPr="00E70BDC">
          <w:rPr>
            <w:rStyle w:val="Hyperlink"/>
            <w:noProof/>
          </w:rPr>
          <w:t>Microsoft Dynamics 365-tjänster</w:t>
        </w:r>
        <w:r w:rsidR="008A47CD">
          <w:rPr>
            <w:noProof/>
            <w:webHidden/>
          </w:rPr>
          <w:tab/>
        </w:r>
        <w:r w:rsidR="008A47CD">
          <w:rPr>
            <w:noProof/>
            <w:webHidden/>
          </w:rPr>
          <w:fldChar w:fldCharType="begin"/>
        </w:r>
        <w:r w:rsidR="008A47CD">
          <w:rPr>
            <w:noProof/>
            <w:webHidden/>
          </w:rPr>
          <w:instrText xml:space="preserve"> PAGEREF _Toc54598666 \h </w:instrText>
        </w:r>
        <w:r w:rsidR="008A47CD">
          <w:rPr>
            <w:noProof/>
            <w:webHidden/>
          </w:rPr>
        </w:r>
        <w:r w:rsidR="008A47CD">
          <w:rPr>
            <w:noProof/>
            <w:webHidden/>
          </w:rPr>
          <w:fldChar w:fldCharType="separate"/>
        </w:r>
        <w:r w:rsidR="008A47CD">
          <w:rPr>
            <w:noProof/>
            <w:webHidden/>
          </w:rPr>
          <w:t>14</w:t>
        </w:r>
        <w:r w:rsidR="008A47CD">
          <w:rPr>
            <w:noProof/>
            <w:webHidden/>
          </w:rPr>
          <w:fldChar w:fldCharType="end"/>
        </w:r>
      </w:hyperlink>
    </w:p>
    <w:p w14:paraId="46BFF4A0" w14:textId="57134218" w:rsidR="008A47CD" w:rsidRDefault="00DF11BE">
      <w:pPr>
        <w:pStyle w:val="TOC2"/>
        <w:tabs>
          <w:tab w:val="right" w:leader="dot" w:pos="5030"/>
        </w:tabs>
        <w:rPr>
          <w:rFonts w:eastAsiaTheme="minorEastAsia"/>
          <w:b w:val="0"/>
          <w:smallCaps w:val="0"/>
          <w:noProof/>
          <w:sz w:val="22"/>
          <w:lang w:val="en-US" w:eastAsia="en-US" w:bidi="ar-SA"/>
        </w:rPr>
      </w:pPr>
      <w:hyperlink w:anchor="_Toc54598667" w:history="1">
        <w:r w:rsidR="008A47CD" w:rsidRPr="00E70BDC">
          <w:rPr>
            <w:rStyle w:val="Hyperlink"/>
            <w:noProof/>
          </w:rPr>
          <w:t>Office 365-tjänster</w:t>
        </w:r>
        <w:r w:rsidR="008A47CD">
          <w:rPr>
            <w:noProof/>
            <w:webHidden/>
          </w:rPr>
          <w:tab/>
        </w:r>
        <w:r w:rsidR="008A47CD">
          <w:rPr>
            <w:noProof/>
            <w:webHidden/>
          </w:rPr>
          <w:fldChar w:fldCharType="begin"/>
        </w:r>
        <w:r w:rsidR="008A47CD">
          <w:rPr>
            <w:noProof/>
            <w:webHidden/>
          </w:rPr>
          <w:instrText xml:space="preserve"> PAGEREF _Toc54598667 \h </w:instrText>
        </w:r>
        <w:r w:rsidR="008A47CD">
          <w:rPr>
            <w:noProof/>
            <w:webHidden/>
          </w:rPr>
        </w:r>
        <w:r w:rsidR="008A47CD">
          <w:rPr>
            <w:noProof/>
            <w:webHidden/>
          </w:rPr>
          <w:fldChar w:fldCharType="separate"/>
        </w:r>
        <w:r w:rsidR="008A47CD">
          <w:rPr>
            <w:noProof/>
            <w:webHidden/>
          </w:rPr>
          <w:t>16</w:t>
        </w:r>
        <w:r w:rsidR="008A47CD">
          <w:rPr>
            <w:noProof/>
            <w:webHidden/>
          </w:rPr>
          <w:fldChar w:fldCharType="end"/>
        </w:r>
      </w:hyperlink>
    </w:p>
    <w:p w14:paraId="4D188813" w14:textId="58347532" w:rsidR="008A47CD" w:rsidRDefault="00DF11BE">
      <w:pPr>
        <w:pStyle w:val="TOC4"/>
        <w:rPr>
          <w:rFonts w:eastAsiaTheme="minorEastAsia"/>
          <w:smallCaps w:val="0"/>
          <w:noProof/>
          <w:sz w:val="22"/>
          <w:lang w:val="en-US" w:eastAsia="en-US" w:bidi="ar-SA"/>
        </w:rPr>
      </w:pPr>
      <w:hyperlink w:anchor="_Toc54598668" w:history="1">
        <w:r w:rsidR="008A47CD" w:rsidRPr="00E70BDC">
          <w:rPr>
            <w:rStyle w:val="Hyperlink"/>
            <w:noProof/>
          </w:rPr>
          <w:t>Ljudtjänster</w:t>
        </w:r>
        <w:r w:rsidR="008A47CD">
          <w:rPr>
            <w:noProof/>
            <w:webHidden/>
          </w:rPr>
          <w:tab/>
        </w:r>
        <w:r w:rsidR="008A47CD">
          <w:rPr>
            <w:noProof/>
            <w:webHidden/>
          </w:rPr>
          <w:fldChar w:fldCharType="begin"/>
        </w:r>
        <w:r w:rsidR="008A47CD">
          <w:rPr>
            <w:noProof/>
            <w:webHidden/>
          </w:rPr>
          <w:instrText xml:space="preserve"> PAGEREF _Toc54598668 \h </w:instrText>
        </w:r>
        <w:r w:rsidR="008A47CD">
          <w:rPr>
            <w:noProof/>
            <w:webHidden/>
          </w:rPr>
        </w:r>
        <w:r w:rsidR="008A47CD">
          <w:rPr>
            <w:noProof/>
            <w:webHidden/>
          </w:rPr>
          <w:fldChar w:fldCharType="separate"/>
        </w:r>
        <w:r w:rsidR="008A47CD">
          <w:rPr>
            <w:noProof/>
            <w:webHidden/>
          </w:rPr>
          <w:t>17</w:t>
        </w:r>
        <w:r w:rsidR="008A47CD">
          <w:rPr>
            <w:noProof/>
            <w:webHidden/>
          </w:rPr>
          <w:fldChar w:fldCharType="end"/>
        </w:r>
      </w:hyperlink>
    </w:p>
    <w:p w14:paraId="41291499" w14:textId="16F8CB47" w:rsidR="008A47CD" w:rsidRDefault="00DF11BE">
      <w:pPr>
        <w:pStyle w:val="TOC4"/>
        <w:rPr>
          <w:rFonts w:eastAsiaTheme="minorEastAsia"/>
          <w:smallCaps w:val="0"/>
          <w:noProof/>
          <w:sz w:val="22"/>
          <w:lang w:val="en-US" w:eastAsia="en-US" w:bidi="ar-SA"/>
        </w:rPr>
      </w:pPr>
      <w:hyperlink w:anchor="_Toc54598669" w:history="1">
        <w:r w:rsidR="008A47CD" w:rsidRPr="00E70BDC">
          <w:rPr>
            <w:rStyle w:val="Hyperlink"/>
            <w:noProof/>
          </w:rPr>
          <w:t>Exchange Online</w:t>
        </w:r>
        <w:r w:rsidR="008A47CD">
          <w:rPr>
            <w:noProof/>
            <w:webHidden/>
          </w:rPr>
          <w:tab/>
        </w:r>
        <w:r w:rsidR="008A47CD">
          <w:rPr>
            <w:noProof/>
            <w:webHidden/>
          </w:rPr>
          <w:fldChar w:fldCharType="begin"/>
        </w:r>
        <w:r w:rsidR="008A47CD">
          <w:rPr>
            <w:noProof/>
            <w:webHidden/>
          </w:rPr>
          <w:instrText xml:space="preserve"> PAGEREF _Toc54598669 \h </w:instrText>
        </w:r>
        <w:r w:rsidR="008A47CD">
          <w:rPr>
            <w:noProof/>
            <w:webHidden/>
          </w:rPr>
        </w:r>
        <w:r w:rsidR="008A47CD">
          <w:rPr>
            <w:noProof/>
            <w:webHidden/>
          </w:rPr>
          <w:fldChar w:fldCharType="separate"/>
        </w:r>
        <w:r w:rsidR="008A47CD">
          <w:rPr>
            <w:noProof/>
            <w:webHidden/>
          </w:rPr>
          <w:t>18</w:t>
        </w:r>
        <w:r w:rsidR="008A47CD">
          <w:rPr>
            <w:noProof/>
            <w:webHidden/>
          </w:rPr>
          <w:fldChar w:fldCharType="end"/>
        </w:r>
      </w:hyperlink>
    </w:p>
    <w:p w14:paraId="6008074C" w14:textId="7A87CF98" w:rsidR="008A47CD" w:rsidRDefault="00DF11BE">
      <w:pPr>
        <w:pStyle w:val="TOC4"/>
        <w:rPr>
          <w:rFonts w:eastAsiaTheme="minorEastAsia"/>
          <w:smallCaps w:val="0"/>
          <w:noProof/>
          <w:sz w:val="22"/>
          <w:lang w:val="en-US" w:eastAsia="en-US" w:bidi="ar-SA"/>
        </w:rPr>
      </w:pPr>
      <w:hyperlink w:anchor="_Toc54598670" w:history="1">
        <w:r w:rsidR="008A47CD" w:rsidRPr="00E70BDC">
          <w:rPr>
            <w:rStyle w:val="Hyperlink"/>
            <w:noProof/>
          </w:rPr>
          <w:t>Microsoft Stream</w:t>
        </w:r>
        <w:r w:rsidR="008A47CD">
          <w:rPr>
            <w:noProof/>
            <w:webHidden/>
          </w:rPr>
          <w:tab/>
        </w:r>
        <w:r w:rsidR="008A47CD">
          <w:rPr>
            <w:noProof/>
            <w:webHidden/>
          </w:rPr>
          <w:fldChar w:fldCharType="begin"/>
        </w:r>
        <w:r w:rsidR="008A47CD">
          <w:rPr>
            <w:noProof/>
            <w:webHidden/>
          </w:rPr>
          <w:instrText xml:space="preserve"> PAGEREF _Toc54598670 \h </w:instrText>
        </w:r>
        <w:r w:rsidR="008A47CD">
          <w:rPr>
            <w:noProof/>
            <w:webHidden/>
          </w:rPr>
        </w:r>
        <w:r w:rsidR="008A47CD">
          <w:rPr>
            <w:noProof/>
            <w:webHidden/>
          </w:rPr>
          <w:fldChar w:fldCharType="separate"/>
        </w:r>
        <w:r w:rsidR="008A47CD">
          <w:rPr>
            <w:noProof/>
            <w:webHidden/>
          </w:rPr>
          <w:t>20</w:t>
        </w:r>
        <w:r w:rsidR="008A47CD">
          <w:rPr>
            <w:noProof/>
            <w:webHidden/>
          </w:rPr>
          <w:fldChar w:fldCharType="end"/>
        </w:r>
      </w:hyperlink>
    </w:p>
    <w:p w14:paraId="2F0CE705" w14:textId="009373B7" w:rsidR="008A47CD" w:rsidRDefault="00DF11BE">
      <w:pPr>
        <w:pStyle w:val="TOC4"/>
        <w:rPr>
          <w:rFonts w:eastAsiaTheme="minorEastAsia"/>
          <w:smallCaps w:val="0"/>
          <w:noProof/>
          <w:sz w:val="22"/>
          <w:lang w:val="en-US" w:eastAsia="en-US" w:bidi="ar-SA"/>
        </w:rPr>
      </w:pPr>
      <w:hyperlink w:anchor="_Toc54598671" w:history="1">
        <w:r w:rsidR="008A47CD" w:rsidRPr="00E70BDC">
          <w:rPr>
            <w:rStyle w:val="Hyperlink"/>
            <w:noProof/>
          </w:rPr>
          <w:t>Microsoft Teams</w:t>
        </w:r>
        <w:r w:rsidR="008A47CD">
          <w:rPr>
            <w:noProof/>
            <w:webHidden/>
          </w:rPr>
          <w:tab/>
        </w:r>
        <w:r w:rsidR="008A47CD">
          <w:rPr>
            <w:noProof/>
            <w:webHidden/>
          </w:rPr>
          <w:fldChar w:fldCharType="begin"/>
        </w:r>
        <w:r w:rsidR="008A47CD">
          <w:rPr>
            <w:noProof/>
            <w:webHidden/>
          </w:rPr>
          <w:instrText xml:space="preserve"> PAGEREF _Toc54598671 \h </w:instrText>
        </w:r>
        <w:r w:rsidR="008A47CD">
          <w:rPr>
            <w:noProof/>
            <w:webHidden/>
          </w:rPr>
        </w:r>
        <w:r w:rsidR="008A47CD">
          <w:rPr>
            <w:noProof/>
            <w:webHidden/>
          </w:rPr>
          <w:fldChar w:fldCharType="separate"/>
        </w:r>
        <w:r w:rsidR="008A47CD">
          <w:rPr>
            <w:noProof/>
            <w:webHidden/>
          </w:rPr>
          <w:t>20</w:t>
        </w:r>
        <w:r w:rsidR="008A47CD">
          <w:rPr>
            <w:noProof/>
            <w:webHidden/>
          </w:rPr>
          <w:fldChar w:fldCharType="end"/>
        </w:r>
      </w:hyperlink>
    </w:p>
    <w:p w14:paraId="1D0780B0" w14:textId="21842AC2" w:rsidR="008A47CD" w:rsidRDefault="00DF11BE">
      <w:pPr>
        <w:pStyle w:val="TOC4"/>
        <w:rPr>
          <w:rFonts w:eastAsiaTheme="minorEastAsia"/>
          <w:smallCaps w:val="0"/>
          <w:noProof/>
          <w:sz w:val="22"/>
          <w:lang w:val="en-US" w:eastAsia="en-US" w:bidi="ar-SA"/>
        </w:rPr>
      </w:pPr>
      <w:hyperlink w:anchor="_Toc54598672" w:history="1">
        <w:r w:rsidR="008A47CD" w:rsidRPr="00E70BDC">
          <w:rPr>
            <w:rStyle w:val="Hyperlink"/>
            <w:noProof/>
          </w:rPr>
          <w:t>Microsoft 365-program</w:t>
        </w:r>
        <w:r w:rsidR="008A47CD">
          <w:rPr>
            <w:noProof/>
            <w:webHidden/>
          </w:rPr>
          <w:tab/>
        </w:r>
        <w:r w:rsidR="008A47CD">
          <w:rPr>
            <w:noProof/>
            <w:webHidden/>
          </w:rPr>
          <w:fldChar w:fldCharType="begin"/>
        </w:r>
        <w:r w:rsidR="008A47CD">
          <w:rPr>
            <w:noProof/>
            <w:webHidden/>
          </w:rPr>
          <w:instrText xml:space="preserve"> PAGEREF _Toc54598672 \h </w:instrText>
        </w:r>
        <w:r w:rsidR="008A47CD">
          <w:rPr>
            <w:noProof/>
            <w:webHidden/>
          </w:rPr>
        </w:r>
        <w:r w:rsidR="008A47CD">
          <w:rPr>
            <w:noProof/>
            <w:webHidden/>
          </w:rPr>
          <w:fldChar w:fldCharType="separate"/>
        </w:r>
        <w:r w:rsidR="008A47CD">
          <w:rPr>
            <w:noProof/>
            <w:webHidden/>
          </w:rPr>
          <w:t>20</w:t>
        </w:r>
        <w:r w:rsidR="008A47CD">
          <w:rPr>
            <w:noProof/>
            <w:webHidden/>
          </w:rPr>
          <w:fldChar w:fldCharType="end"/>
        </w:r>
      </w:hyperlink>
    </w:p>
    <w:p w14:paraId="43E0998F" w14:textId="41DFBA72" w:rsidR="008A47CD" w:rsidRDefault="00DF11BE">
      <w:pPr>
        <w:pStyle w:val="TOC4"/>
        <w:rPr>
          <w:rFonts w:eastAsiaTheme="minorEastAsia"/>
          <w:smallCaps w:val="0"/>
          <w:noProof/>
          <w:sz w:val="22"/>
          <w:lang w:val="en-US" w:eastAsia="en-US" w:bidi="ar-SA"/>
        </w:rPr>
      </w:pPr>
      <w:hyperlink w:anchor="_Toc54598673" w:history="1">
        <w:r w:rsidR="008A47CD" w:rsidRPr="00E70BDC">
          <w:rPr>
            <w:rStyle w:val="Hyperlink"/>
            <w:noProof/>
          </w:rPr>
          <w:t>Office för webben</w:t>
        </w:r>
        <w:r w:rsidR="008A47CD">
          <w:rPr>
            <w:noProof/>
            <w:webHidden/>
          </w:rPr>
          <w:tab/>
        </w:r>
        <w:r w:rsidR="008A47CD">
          <w:rPr>
            <w:noProof/>
            <w:webHidden/>
          </w:rPr>
          <w:fldChar w:fldCharType="begin"/>
        </w:r>
        <w:r w:rsidR="008A47CD">
          <w:rPr>
            <w:noProof/>
            <w:webHidden/>
          </w:rPr>
          <w:instrText xml:space="preserve"> PAGEREF _Toc54598673 \h </w:instrText>
        </w:r>
        <w:r w:rsidR="008A47CD">
          <w:rPr>
            <w:noProof/>
            <w:webHidden/>
          </w:rPr>
        </w:r>
        <w:r w:rsidR="008A47CD">
          <w:rPr>
            <w:noProof/>
            <w:webHidden/>
          </w:rPr>
          <w:fldChar w:fldCharType="separate"/>
        </w:r>
        <w:r w:rsidR="008A47CD">
          <w:rPr>
            <w:noProof/>
            <w:webHidden/>
          </w:rPr>
          <w:t>21</w:t>
        </w:r>
        <w:r w:rsidR="008A47CD">
          <w:rPr>
            <w:noProof/>
            <w:webHidden/>
          </w:rPr>
          <w:fldChar w:fldCharType="end"/>
        </w:r>
      </w:hyperlink>
    </w:p>
    <w:p w14:paraId="1A6FD094" w14:textId="32CF17B0" w:rsidR="008A47CD" w:rsidRDefault="00DF11BE">
      <w:pPr>
        <w:pStyle w:val="TOC4"/>
        <w:rPr>
          <w:rFonts w:eastAsiaTheme="minorEastAsia"/>
          <w:smallCaps w:val="0"/>
          <w:noProof/>
          <w:sz w:val="22"/>
          <w:lang w:val="en-US" w:eastAsia="en-US" w:bidi="ar-SA"/>
        </w:rPr>
      </w:pPr>
      <w:hyperlink w:anchor="_Toc54598674" w:history="1">
        <w:r w:rsidR="008A47CD" w:rsidRPr="00E70BDC">
          <w:rPr>
            <w:rStyle w:val="Hyperlink"/>
            <w:noProof/>
          </w:rPr>
          <w:t>OneDrive for Business</w:t>
        </w:r>
        <w:r w:rsidR="008A47CD">
          <w:rPr>
            <w:noProof/>
            <w:webHidden/>
          </w:rPr>
          <w:tab/>
        </w:r>
        <w:r w:rsidR="008A47CD">
          <w:rPr>
            <w:noProof/>
            <w:webHidden/>
          </w:rPr>
          <w:fldChar w:fldCharType="begin"/>
        </w:r>
        <w:r w:rsidR="008A47CD">
          <w:rPr>
            <w:noProof/>
            <w:webHidden/>
          </w:rPr>
          <w:instrText xml:space="preserve"> PAGEREF _Toc54598674 \h </w:instrText>
        </w:r>
        <w:r w:rsidR="008A47CD">
          <w:rPr>
            <w:noProof/>
            <w:webHidden/>
          </w:rPr>
        </w:r>
        <w:r w:rsidR="008A47CD">
          <w:rPr>
            <w:noProof/>
            <w:webHidden/>
          </w:rPr>
          <w:fldChar w:fldCharType="separate"/>
        </w:r>
        <w:r w:rsidR="008A47CD">
          <w:rPr>
            <w:noProof/>
            <w:webHidden/>
          </w:rPr>
          <w:t>22</w:t>
        </w:r>
        <w:r w:rsidR="008A47CD">
          <w:rPr>
            <w:noProof/>
            <w:webHidden/>
          </w:rPr>
          <w:fldChar w:fldCharType="end"/>
        </w:r>
      </w:hyperlink>
    </w:p>
    <w:p w14:paraId="4EA17822" w14:textId="1475CE30" w:rsidR="008A47CD" w:rsidRDefault="00DF11BE">
      <w:pPr>
        <w:pStyle w:val="TOC4"/>
        <w:rPr>
          <w:rFonts w:eastAsiaTheme="minorEastAsia"/>
          <w:smallCaps w:val="0"/>
          <w:noProof/>
          <w:sz w:val="22"/>
          <w:lang w:val="en-US" w:eastAsia="en-US" w:bidi="ar-SA"/>
        </w:rPr>
      </w:pPr>
      <w:hyperlink w:anchor="_Toc54598675" w:history="1">
        <w:r w:rsidR="008A47CD" w:rsidRPr="00E70BDC">
          <w:rPr>
            <w:rStyle w:val="Hyperlink"/>
            <w:noProof/>
          </w:rPr>
          <w:t>Project</w:t>
        </w:r>
        <w:r w:rsidR="008A47CD">
          <w:rPr>
            <w:noProof/>
            <w:webHidden/>
          </w:rPr>
          <w:tab/>
        </w:r>
        <w:r w:rsidR="008A47CD">
          <w:rPr>
            <w:noProof/>
            <w:webHidden/>
          </w:rPr>
          <w:fldChar w:fldCharType="begin"/>
        </w:r>
        <w:r w:rsidR="008A47CD">
          <w:rPr>
            <w:noProof/>
            <w:webHidden/>
          </w:rPr>
          <w:instrText xml:space="preserve"> PAGEREF _Toc54598675 \h </w:instrText>
        </w:r>
        <w:r w:rsidR="008A47CD">
          <w:rPr>
            <w:noProof/>
            <w:webHidden/>
          </w:rPr>
        </w:r>
        <w:r w:rsidR="008A47CD">
          <w:rPr>
            <w:noProof/>
            <w:webHidden/>
          </w:rPr>
          <w:fldChar w:fldCharType="separate"/>
        </w:r>
        <w:r w:rsidR="008A47CD">
          <w:rPr>
            <w:noProof/>
            <w:webHidden/>
          </w:rPr>
          <w:t>22</w:t>
        </w:r>
        <w:r w:rsidR="008A47CD">
          <w:rPr>
            <w:noProof/>
            <w:webHidden/>
          </w:rPr>
          <w:fldChar w:fldCharType="end"/>
        </w:r>
      </w:hyperlink>
    </w:p>
    <w:p w14:paraId="238A9D4D" w14:textId="3EC67BE9" w:rsidR="008A47CD" w:rsidRDefault="00DF11BE">
      <w:pPr>
        <w:pStyle w:val="TOC4"/>
        <w:rPr>
          <w:rFonts w:eastAsiaTheme="minorEastAsia"/>
          <w:smallCaps w:val="0"/>
          <w:noProof/>
          <w:sz w:val="22"/>
          <w:lang w:val="en-US" w:eastAsia="en-US" w:bidi="ar-SA"/>
        </w:rPr>
      </w:pPr>
      <w:hyperlink w:anchor="_Toc54598676" w:history="1">
        <w:r w:rsidR="008A47CD" w:rsidRPr="00E70BDC">
          <w:rPr>
            <w:rStyle w:val="Hyperlink"/>
            <w:noProof/>
          </w:rPr>
          <w:t>SharePoint Online</w:t>
        </w:r>
        <w:r w:rsidR="008A47CD">
          <w:rPr>
            <w:noProof/>
            <w:webHidden/>
          </w:rPr>
          <w:tab/>
        </w:r>
        <w:r w:rsidR="008A47CD">
          <w:rPr>
            <w:noProof/>
            <w:webHidden/>
          </w:rPr>
          <w:fldChar w:fldCharType="begin"/>
        </w:r>
        <w:r w:rsidR="008A47CD">
          <w:rPr>
            <w:noProof/>
            <w:webHidden/>
          </w:rPr>
          <w:instrText xml:space="preserve"> PAGEREF _Toc54598676 \h </w:instrText>
        </w:r>
        <w:r w:rsidR="008A47CD">
          <w:rPr>
            <w:noProof/>
            <w:webHidden/>
          </w:rPr>
        </w:r>
        <w:r w:rsidR="008A47CD">
          <w:rPr>
            <w:noProof/>
            <w:webHidden/>
          </w:rPr>
          <w:fldChar w:fldCharType="separate"/>
        </w:r>
        <w:r w:rsidR="008A47CD">
          <w:rPr>
            <w:noProof/>
            <w:webHidden/>
          </w:rPr>
          <w:t>22</w:t>
        </w:r>
        <w:r w:rsidR="008A47CD">
          <w:rPr>
            <w:noProof/>
            <w:webHidden/>
          </w:rPr>
          <w:fldChar w:fldCharType="end"/>
        </w:r>
      </w:hyperlink>
    </w:p>
    <w:p w14:paraId="17C14A7F" w14:textId="409DFC8F" w:rsidR="008A47CD" w:rsidRDefault="00DF11BE">
      <w:pPr>
        <w:pStyle w:val="TOC4"/>
        <w:rPr>
          <w:rFonts w:eastAsiaTheme="minorEastAsia"/>
          <w:smallCaps w:val="0"/>
          <w:noProof/>
          <w:sz w:val="22"/>
          <w:lang w:val="en-US" w:eastAsia="en-US" w:bidi="ar-SA"/>
        </w:rPr>
      </w:pPr>
      <w:hyperlink w:anchor="_Toc54598677" w:history="1">
        <w:r w:rsidR="008A47CD" w:rsidRPr="00E70BDC">
          <w:rPr>
            <w:rStyle w:val="Hyperlink"/>
            <w:noProof/>
          </w:rPr>
          <w:t>Workplace Analytics</w:t>
        </w:r>
        <w:r w:rsidR="008A47CD">
          <w:rPr>
            <w:noProof/>
            <w:webHidden/>
          </w:rPr>
          <w:tab/>
        </w:r>
        <w:r w:rsidR="008A47CD">
          <w:rPr>
            <w:noProof/>
            <w:webHidden/>
          </w:rPr>
          <w:fldChar w:fldCharType="begin"/>
        </w:r>
        <w:r w:rsidR="008A47CD">
          <w:rPr>
            <w:noProof/>
            <w:webHidden/>
          </w:rPr>
          <w:instrText xml:space="preserve"> PAGEREF _Toc54598677 \h </w:instrText>
        </w:r>
        <w:r w:rsidR="008A47CD">
          <w:rPr>
            <w:noProof/>
            <w:webHidden/>
          </w:rPr>
        </w:r>
        <w:r w:rsidR="008A47CD">
          <w:rPr>
            <w:noProof/>
            <w:webHidden/>
          </w:rPr>
          <w:fldChar w:fldCharType="separate"/>
        </w:r>
        <w:r w:rsidR="008A47CD">
          <w:rPr>
            <w:noProof/>
            <w:webHidden/>
          </w:rPr>
          <w:t>23</w:t>
        </w:r>
        <w:r w:rsidR="008A47CD">
          <w:rPr>
            <w:noProof/>
            <w:webHidden/>
          </w:rPr>
          <w:fldChar w:fldCharType="end"/>
        </w:r>
      </w:hyperlink>
    </w:p>
    <w:p w14:paraId="6D53B477" w14:textId="584D46C7" w:rsidR="008A47CD" w:rsidRDefault="00DF11BE">
      <w:pPr>
        <w:pStyle w:val="TOC2"/>
        <w:tabs>
          <w:tab w:val="right" w:leader="dot" w:pos="5030"/>
        </w:tabs>
        <w:rPr>
          <w:rFonts w:eastAsiaTheme="minorEastAsia"/>
          <w:b w:val="0"/>
          <w:smallCaps w:val="0"/>
          <w:noProof/>
          <w:sz w:val="22"/>
          <w:lang w:val="en-US" w:eastAsia="en-US" w:bidi="ar-SA"/>
        </w:rPr>
      </w:pPr>
      <w:hyperlink w:anchor="_Toc54598678" w:history="1">
        <w:r w:rsidR="008A47CD" w:rsidRPr="00E70BDC">
          <w:rPr>
            <w:rStyle w:val="Hyperlink"/>
            <w:noProof/>
          </w:rPr>
          <w:t>Andra onlinetjänster</w:t>
        </w:r>
        <w:r w:rsidR="008A47CD">
          <w:rPr>
            <w:noProof/>
            <w:webHidden/>
          </w:rPr>
          <w:tab/>
        </w:r>
        <w:r w:rsidR="008A47CD">
          <w:rPr>
            <w:noProof/>
            <w:webHidden/>
          </w:rPr>
          <w:fldChar w:fldCharType="begin"/>
        </w:r>
        <w:r w:rsidR="008A47CD">
          <w:rPr>
            <w:noProof/>
            <w:webHidden/>
          </w:rPr>
          <w:instrText xml:space="preserve"> PAGEREF _Toc54598678 \h </w:instrText>
        </w:r>
        <w:r w:rsidR="008A47CD">
          <w:rPr>
            <w:noProof/>
            <w:webHidden/>
          </w:rPr>
        </w:r>
        <w:r w:rsidR="008A47CD">
          <w:rPr>
            <w:noProof/>
            <w:webHidden/>
          </w:rPr>
          <w:fldChar w:fldCharType="separate"/>
        </w:r>
        <w:r w:rsidR="008A47CD">
          <w:rPr>
            <w:noProof/>
            <w:webHidden/>
          </w:rPr>
          <w:t>23</w:t>
        </w:r>
        <w:r w:rsidR="008A47CD">
          <w:rPr>
            <w:noProof/>
            <w:webHidden/>
          </w:rPr>
          <w:fldChar w:fldCharType="end"/>
        </w:r>
      </w:hyperlink>
    </w:p>
    <w:p w14:paraId="3F3F1A43" w14:textId="47044800" w:rsidR="008A47CD" w:rsidRDefault="00DF11BE">
      <w:pPr>
        <w:pStyle w:val="TOC4"/>
        <w:rPr>
          <w:rFonts w:eastAsiaTheme="minorEastAsia"/>
          <w:smallCaps w:val="0"/>
          <w:noProof/>
          <w:sz w:val="22"/>
          <w:lang w:val="en-US" w:eastAsia="en-US" w:bidi="ar-SA"/>
        </w:rPr>
      </w:pPr>
      <w:hyperlink w:anchor="_Toc54598679" w:history="1">
        <w:r w:rsidR="008A47CD" w:rsidRPr="00E70BDC">
          <w:rPr>
            <w:rStyle w:val="Hyperlink"/>
            <w:noProof/>
          </w:rPr>
          <w:t>Bing Maps Mobile Asset Management Platform</w:t>
        </w:r>
        <w:r w:rsidR="008A47CD">
          <w:rPr>
            <w:noProof/>
            <w:webHidden/>
          </w:rPr>
          <w:tab/>
        </w:r>
        <w:r w:rsidR="008A47CD">
          <w:rPr>
            <w:noProof/>
            <w:webHidden/>
          </w:rPr>
          <w:fldChar w:fldCharType="begin"/>
        </w:r>
        <w:r w:rsidR="008A47CD">
          <w:rPr>
            <w:noProof/>
            <w:webHidden/>
          </w:rPr>
          <w:instrText xml:space="preserve"> PAGEREF _Toc54598679 \h </w:instrText>
        </w:r>
        <w:r w:rsidR="008A47CD">
          <w:rPr>
            <w:noProof/>
            <w:webHidden/>
          </w:rPr>
        </w:r>
        <w:r w:rsidR="008A47CD">
          <w:rPr>
            <w:noProof/>
            <w:webHidden/>
          </w:rPr>
          <w:fldChar w:fldCharType="separate"/>
        </w:r>
        <w:r w:rsidR="008A47CD">
          <w:rPr>
            <w:noProof/>
            <w:webHidden/>
          </w:rPr>
          <w:t>23</w:t>
        </w:r>
        <w:r w:rsidR="008A47CD">
          <w:rPr>
            <w:noProof/>
            <w:webHidden/>
          </w:rPr>
          <w:fldChar w:fldCharType="end"/>
        </w:r>
      </w:hyperlink>
    </w:p>
    <w:p w14:paraId="72DF5EDE" w14:textId="6C6C43CB" w:rsidR="008A47CD" w:rsidRDefault="00DF11BE">
      <w:pPr>
        <w:pStyle w:val="TOC4"/>
        <w:rPr>
          <w:rFonts w:eastAsiaTheme="minorEastAsia"/>
          <w:smallCaps w:val="0"/>
          <w:noProof/>
          <w:sz w:val="22"/>
          <w:lang w:val="en-US" w:eastAsia="en-US" w:bidi="ar-SA"/>
        </w:rPr>
      </w:pPr>
      <w:hyperlink w:anchor="_Toc54598680" w:history="1">
        <w:r w:rsidR="008A47CD" w:rsidRPr="00E70BDC">
          <w:rPr>
            <w:rStyle w:val="Hyperlink"/>
            <w:noProof/>
          </w:rPr>
          <w:t>Bing Maps Transactions och Users</w:t>
        </w:r>
        <w:r w:rsidR="008A47CD">
          <w:rPr>
            <w:noProof/>
            <w:webHidden/>
          </w:rPr>
          <w:tab/>
        </w:r>
        <w:r w:rsidR="008A47CD">
          <w:rPr>
            <w:noProof/>
            <w:webHidden/>
          </w:rPr>
          <w:fldChar w:fldCharType="begin"/>
        </w:r>
        <w:r w:rsidR="008A47CD">
          <w:rPr>
            <w:noProof/>
            <w:webHidden/>
          </w:rPr>
          <w:instrText xml:space="preserve"> PAGEREF _Toc54598680 \h </w:instrText>
        </w:r>
        <w:r w:rsidR="008A47CD">
          <w:rPr>
            <w:noProof/>
            <w:webHidden/>
          </w:rPr>
        </w:r>
        <w:r w:rsidR="008A47CD">
          <w:rPr>
            <w:noProof/>
            <w:webHidden/>
          </w:rPr>
          <w:fldChar w:fldCharType="separate"/>
        </w:r>
        <w:r w:rsidR="008A47CD">
          <w:rPr>
            <w:noProof/>
            <w:webHidden/>
          </w:rPr>
          <w:t>23</w:t>
        </w:r>
        <w:r w:rsidR="008A47CD">
          <w:rPr>
            <w:noProof/>
            <w:webHidden/>
          </w:rPr>
          <w:fldChar w:fldCharType="end"/>
        </w:r>
      </w:hyperlink>
    </w:p>
    <w:p w14:paraId="7E476561" w14:textId="6F0BBFE5" w:rsidR="008A47CD" w:rsidRDefault="00DF11BE">
      <w:pPr>
        <w:pStyle w:val="TOC4"/>
        <w:rPr>
          <w:rFonts w:eastAsiaTheme="minorEastAsia"/>
          <w:smallCaps w:val="0"/>
          <w:noProof/>
          <w:sz w:val="22"/>
          <w:lang w:val="en-US" w:eastAsia="en-US" w:bidi="ar-SA"/>
        </w:rPr>
      </w:pPr>
      <w:hyperlink w:anchor="_Toc54598681" w:history="1">
        <w:r w:rsidR="008A47CD" w:rsidRPr="00E70BDC">
          <w:rPr>
            <w:rStyle w:val="Hyperlink"/>
            <w:noProof/>
          </w:rPr>
          <w:t>Microsoft Power Platform</w:t>
        </w:r>
        <w:r w:rsidR="008A47CD">
          <w:rPr>
            <w:noProof/>
            <w:webHidden/>
          </w:rPr>
          <w:tab/>
        </w:r>
        <w:r w:rsidR="008A47CD">
          <w:rPr>
            <w:noProof/>
            <w:webHidden/>
          </w:rPr>
          <w:fldChar w:fldCharType="begin"/>
        </w:r>
        <w:r w:rsidR="008A47CD">
          <w:rPr>
            <w:noProof/>
            <w:webHidden/>
          </w:rPr>
          <w:instrText xml:space="preserve"> PAGEREF _Toc54598681 \h </w:instrText>
        </w:r>
        <w:r w:rsidR="008A47CD">
          <w:rPr>
            <w:noProof/>
            <w:webHidden/>
          </w:rPr>
        </w:r>
        <w:r w:rsidR="008A47CD">
          <w:rPr>
            <w:noProof/>
            <w:webHidden/>
          </w:rPr>
          <w:fldChar w:fldCharType="separate"/>
        </w:r>
        <w:r w:rsidR="008A47CD">
          <w:rPr>
            <w:noProof/>
            <w:webHidden/>
          </w:rPr>
          <w:t>24</w:t>
        </w:r>
        <w:r w:rsidR="008A47CD">
          <w:rPr>
            <w:noProof/>
            <w:webHidden/>
          </w:rPr>
          <w:fldChar w:fldCharType="end"/>
        </w:r>
      </w:hyperlink>
    </w:p>
    <w:p w14:paraId="14092876" w14:textId="229B67F4" w:rsidR="008A47CD" w:rsidRDefault="00DF11BE">
      <w:pPr>
        <w:pStyle w:val="TOC4"/>
        <w:rPr>
          <w:rFonts w:eastAsiaTheme="minorEastAsia"/>
          <w:smallCaps w:val="0"/>
          <w:noProof/>
          <w:sz w:val="22"/>
          <w:lang w:val="en-US" w:eastAsia="en-US" w:bidi="ar-SA"/>
        </w:rPr>
      </w:pPr>
      <w:hyperlink w:anchor="_Toc54598682" w:history="1">
        <w:r w:rsidR="008A47CD" w:rsidRPr="00E70BDC">
          <w:rPr>
            <w:rStyle w:val="Hyperlink"/>
            <w:noProof/>
          </w:rPr>
          <w:t>SharePoint Syntex</w:t>
        </w:r>
        <w:r w:rsidR="008A47CD">
          <w:rPr>
            <w:noProof/>
            <w:webHidden/>
          </w:rPr>
          <w:tab/>
        </w:r>
        <w:r w:rsidR="008A47CD">
          <w:rPr>
            <w:noProof/>
            <w:webHidden/>
          </w:rPr>
          <w:fldChar w:fldCharType="begin"/>
        </w:r>
        <w:r w:rsidR="008A47CD">
          <w:rPr>
            <w:noProof/>
            <w:webHidden/>
          </w:rPr>
          <w:instrText xml:space="preserve"> PAGEREF _Toc54598682 \h </w:instrText>
        </w:r>
        <w:r w:rsidR="008A47CD">
          <w:rPr>
            <w:noProof/>
            <w:webHidden/>
          </w:rPr>
        </w:r>
        <w:r w:rsidR="008A47CD">
          <w:rPr>
            <w:noProof/>
            <w:webHidden/>
          </w:rPr>
          <w:fldChar w:fldCharType="separate"/>
        </w:r>
        <w:r w:rsidR="008A47CD">
          <w:rPr>
            <w:noProof/>
            <w:webHidden/>
          </w:rPr>
          <w:t>25</w:t>
        </w:r>
        <w:r w:rsidR="008A47CD">
          <w:rPr>
            <w:noProof/>
            <w:webHidden/>
          </w:rPr>
          <w:fldChar w:fldCharType="end"/>
        </w:r>
      </w:hyperlink>
    </w:p>
    <w:p w14:paraId="3E61F1D6" w14:textId="6B720C26" w:rsidR="008A47CD" w:rsidRDefault="00DF11BE">
      <w:pPr>
        <w:pStyle w:val="TOC4"/>
        <w:rPr>
          <w:rFonts w:eastAsiaTheme="minorEastAsia"/>
          <w:smallCaps w:val="0"/>
          <w:noProof/>
          <w:sz w:val="22"/>
          <w:lang w:val="en-US" w:eastAsia="en-US" w:bidi="ar-SA"/>
        </w:rPr>
      </w:pPr>
      <w:hyperlink w:anchor="_Toc54598683" w:history="1">
        <w:r w:rsidR="008A47CD" w:rsidRPr="00E70BDC">
          <w:rPr>
            <w:rStyle w:val="Hyperlink"/>
            <w:noProof/>
          </w:rPr>
          <w:t>Microsoft 365 – Oövervakad licens</w:t>
        </w:r>
        <w:r w:rsidR="008A47CD">
          <w:rPr>
            <w:noProof/>
            <w:webHidden/>
          </w:rPr>
          <w:tab/>
        </w:r>
        <w:r w:rsidR="008A47CD">
          <w:rPr>
            <w:noProof/>
            <w:webHidden/>
          </w:rPr>
          <w:fldChar w:fldCharType="begin"/>
        </w:r>
        <w:r w:rsidR="008A47CD">
          <w:rPr>
            <w:noProof/>
            <w:webHidden/>
          </w:rPr>
          <w:instrText xml:space="preserve"> PAGEREF _Toc54598683 \h </w:instrText>
        </w:r>
        <w:r w:rsidR="008A47CD">
          <w:rPr>
            <w:noProof/>
            <w:webHidden/>
          </w:rPr>
        </w:r>
        <w:r w:rsidR="008A47CD">
          <w:rPr>
            <w:noProof/>
            <w:webHidden/>
          </w:rPr>
          <w:fldChar w:fldCharType="separate"/>
        </w:r>
        <w:r w:rsidR="008A47CD">
          <w:rPr>
            <w:noProof/>
            <w:webHidden/>
          </w:rPr>
          <w:t>25</w:t>
        </w:r>
        <w:r w:rsidR="008A47CD">
          <w:rPr>
            <w:noProof/>
            <w:webHidden/>
          </w:rPr>
          <w:fldChar w:fldCharType="end"/>
        </w:r>
      </w:hyperlink>
    </w:p>
    <w:p w14:paraId="4E8776B5" w14:textId="01C6AC00" w:rsidR="008A47CD" w:rsidRDefault="00DF11BE">
      <w:pPr>
        <w:pStyle w:val="TOC4"/>
        <w:rPr>
          <w:rFonts w:eastAsiaTheme="minorEastAsia"/>
          <w:smallCaps w:val="0"/>
          <w:noProof/>
          <w:sz w:val="22"/>
          <w:lang w:val="en-US" w:eastAsia="en-US" w:bidi="ar-SA"/>
        </w:rPr>
      </w:pPr>
      <w:hyperlink w:anchor="_Toc54598684" w:history="1">
        <w:r w:rsidR="008A47CD" w:rsidRPr="00E70BDC">
          <w:rPr>
            <w:rStyle w:val="Hyperlink"/>
            <w:noProof/>
          </w:rPr>
          <w:t>GitHub-erbjudanden</w:t>
        </w:r>
        <w:r w:rsidR="008A47CD">
          <w:rPr>
            <w:noProof/>
            <w:webHidden/>
          </w:rPr>
          <w:tab/>
        </w:r>
        <w:r w:rsidR="008A47CD">
          <w:rPr>
            <w:noProof/>
            <w:webHidden/>
          </w:rPr>
          <w:fldChar w:fldCharType="begin"/>
        </w:r>
        <w:r w:rsidR="008A47CD">
          <w:rPr>
            <w:noProof/>
            <w:webHidden/>
          </w:rPr>
          <w:instrText xml:space="preserve"> PAGEREF _Toc54598684 \h </w:instrText>
        </w:r>
        <w:r w:rsidR="008A47CD">
          <w:rPr>
            <w:noProof/>
            <w:webHidden/>
          </w:rPr>
        </w:r>
        <w:r w:rsidR="008A47CD">
          <w:rPr>
            <w:noProof/>
            <w:webHidden/>
          </w:rPr>
          <w:fldChar w:fldCharType="separate"/>
        </w:r>
        <w:r w:rsidR="008A47CD">
          <w:rPr>
            <w:noProof/>
            <w:webHidden/>
          </w:rPr>
          <w:t>25</w:t>
        </w:r>
        <w:r w:rsidR="008A47CD">
          <w:rPr>
            <w:noProof/>
            <w:webHidden/>
          </w:rPr>
          <w:fldChar w:fldCharType="end"/>
        </w:r>
      </w:hyperlink>
    </w:p>
    <w:p w14:paraId="3DE1E109" w14:textId="2D899DE0" w:rsidR="008A47CD" w:rsidRDefault="00DF11BE">
      <w:pPr>
        <w:pStyle w:val="TOC4"/>
        <w:rPr>
          <w:rFonts w:eastAsiaTheme="minorEastAsia"/>
          <w:smallCaps w:val="0"/>
          <w:noProof/>
          <w:sz w:val="22"/>
          <w:lang w:val="en-US" w:eastAsia="en-US" w:bidi="ar-SA"/>
        </w:rPr>
      </w:pPr>
      <w:hyperlink w:anchor="_Toc54598685" w:history="1">
        <w:r w:rsidR="008A47CD" w:rsidRPr="00E70BDC">
          <w:rPr>
            <w:rStyle w:val="Hyperlink"/>
            <w:noProof/>
          </w:rPr>
          <w:t>Microsoft Cloud App Security</w:t>
        </w:r>
        <w:r w:rsidR="008A47CD">
          <w:rPr>
            <w:noProof/>
            <w:webHidden/>
          </w:rPr>
          <w:tab/>
        </w:r>
        <w:r w:rsidR="008A47CD">
          <w:rPr>
            <w:noProof/>
            <w:webHidden/>
          </w:rPr>
          <w:fldChar w:fldCharType="begin"/>
        </w:r>
        <w:r w:rsidR="008A47CD">
          <w:rPr>
            <w:noProof/>
            <w:webHidden/>
          </w:rPr>
          <w:instrText xml:space="preserve"> PAGEREF _Toc54598685 \h </w:instrText>
        </w:r>
        <w:r w:rsidR="008A47CD">
          <w:rPr>
            <w:noProof/>
            <w:webHidden/>
          </w:rPr>
        </w:r>
        <w:r w:rsidR="008A47CD">
          <w:rPr>
            <w:noProof/>
            <w:webHidden/>
          </w:rPr>
          <w:fldChar w:fldCharType="separate"/>
        </w:r>
        <w:r w:rsidR="008A47CD">
          <w:rPr>
            <w:noProof/>
            <w:webHidden/>
          </w:rPr>
          <w:t>26</w:t>
        </w:r>
        <w:r w:rsidR="008A47CD">
          <w:rPr>
            <w:noProof/>
            <w:webHidden/>
          </w:rPr>
          <w:fldChar w:fldCharType="end"/>
        </w:r>
      </w:hyperlink>
    </w:p>
    <w:p w14:paraId="1D82E399" w14:textId="44B13F2A" w:rsidR="008A47CD" w:rsidRDefault="00DF11BE">
      <w:pPr>
        <w:pStyle w:val="TOC4"/>
        <w:rPr>
          <w:rFonts w:eastAsiaTheme="minorEastAsia"/>
          <w:smallCaps w:val="0"/>
          <w:noProof/>
          <w:sz w:val="22"/>
          <w:lang w:val="en-US" w:eastAsia="en-US" w:bidi="ar-SA"/>
        </w:rPr>
      </w:pPr>
      <w:hyperlink w:anchor="_Toc54598686" w:history="1">
        <w:r w:rsidR="008A47CD" w:rsidRPr="00E70BDC">
          <w:rPr>
            <w:rStyle w:val="Hyperlink"/>
            <w:noProof/>
          </w:rPr>
          <w:t>Microsoft Cloud Sjukvård-tillägget</w:t>
        </w:r>
        <w:r w:rsidR="008A47CD">
          <w:rPr>
            <w:noProof/>
            <w:webHidden/>
          </w:rPr>
          <w:tab/>
        </w:r>
        <w:r w:rsidR="008A47CD">
          <w:rPr>
            <w:noProof/>
            <w:webHidden/>
          </w:rPr>
          <w:fldChar w:fldCharType="begin"/>
        </w:r>
        <w:r w:rsidR="008A47CD">
          <w:rPr>
            <w:noProof/>
            <w:webHidden/>
          </w:rPr>
          <w:instrText xml:space="preserve"> PAGEREF _Toc54598686 \h </w:instrText>
        </w:r>
        <w:r w:rsidR="008A47CD">
          <w:rPr>
            <w:noProof/>
            <w:webHidden/>
          </w:rPr>
        </w:r>
        <w:r w:rsidR="008A47CD">
          <w:rPr>
            <w:noProof/>
            <w:webHidden/>
          </w:rPr>
          <w:fldChar w:fldCharType="separate"/>
        </w:r>
        <w:r w:rsidR="008A47CD">
          <w:rPr>
            <w:noProof/>
            <w:webHidden/>
          </w:rPr>
          <w:t>26</w:t>
        </w:r>
        <w:r w:rsidR="008A47CD">
          <w:rPr>
            <w:noProof/>
            <w:webHidden/>
          </w:rPr>
          <w:fldChar w:fldCharType="end"/>
        </w:r>
      </w:hyperlink>
    </w:p>
    <w:p w14:paraId="41622971" w14:textId="7F3B83F4" w:rsidR="008A47CD" w:rsidRDefault="00DF11BE">
      <w:pPr>
        <w:pStyle w:val="TOC4"/>
        <w:rPr>
          <w:rFonts w:eastAsiaTheme="minorEastAsia"/>
          <w:smallCaps w:val="0"/>
          <w:noProof/>
          <w:sz w:val="22"/>
          <w:lang w:val="en-US" w:eastAsia="en-US" w:bidi="ar-SA"/>
        </w:rPr>
      </w:pPr>
      <w:hyperlink w:anchor="_Toc54598687" w:history="1">
        <w:r w:rsidR="008A47CD" w:rsidRPr="00E70BDC">
          <w:rPr>
            <w:rStyle w:val="Hyperlink"/>
            <w:noProof/>
          </w:rPr>
          <w:t>Microsoft Graph-dataanslutning för ISV</w:t>
        </w:r>
        <w:r w:rsidR="008A47CD">
          <w:rPr>
            <w:noProof/>
            <w:webHidden/>
          </w:rPr>
          <w:tab/>
        </w:r>
        <w:r w:rsidR="008A47CD">
          <w:rPr>
            <w:noProof/>
            <w:webHidden/>
          </w:rPr>
          <w:fldChar w:fldCharType="begin"/>
        </w:r>
        <w:r w:rsidR="008A47CD">
          <w:rPr>
            <w:noProof/>
            <w:webHidden/>
          </w:rPr>
          <w:instrText xml:space="preserve"> PAGEREF _Toc54598687 \h </w:instrText>
        </w:r>
        <w:r w:rsidR="008A47CD">
          <w:rPr>
            <w:noProof/>
            <w:webHidden/>
          </w:rPr>
        </w:r>
        <w:r w:rsidR="008A47CD">
          <w:rPr>
            <w:noProof/>
            <w:webHidden/>
          </w:rPr>
          <w:fldChar w:fldCharType="separate"/>
        </w:r>
        <w:r w:rsidR="008A47CD">
          <w:rPr>
            <w:noProof/>
            <w:webHidden/>
          </w:rPr>
          <w:t>26</w:t>
        </w:r>
        <w:r w:rsidR="008A47CD">
          <w:rPr>
            <w:noProof/>
            <w:webHidden/>
          </w:rPr>
          <w:fldChar w:fldCharType="end"/>
        </w:r>
      </w:hyperlink>
    </w:p>
    <w:p w14:paraId="6DDCAB1D" w14:textId="06495788" w:rsidR="008A47CD" w:rsidRDefault="00DF11BE">
      <w:pPr>
        <w:pStyle w:val="TOC4"/>
        <w:rPr>
          <w:rFonts w:eastAsiaTheme="minorEastAsia"/>
          <w:smallCaps w:val="0"/>
          <w:noProof/>
          <w:sz w:val="22"/>
          <w:lang w:val="en-US" w:eastAsia="en-US" w:bidi="ar-SA"/>
        </w:rPr>
      </w:pPr>
      <w:hyperlink w:anchor="_Toc54598688" w:history="1">
        <w:r w:rsidR="008A47CD" w:rsidRPr="00E70BDC">
          <w:rPr>
            <w:rStyle w:val="Hyperlink"/>
            <w:noProof/>
          </w:rPr>
          <w:t>Tjänsten Microsoft Healthcare Bot</w:t>
        </w:r>
        <w:r w:rsidR="008A47CD">
          <w:rPr>
            <w:noProof/>
            <w:webHidden/>
          </w:rPr>
          <w:tab/>
        </w:r>
        <w:r w:rsidR="008A47CD">
          <w:rPr>
            <w:noProof/>
            <w:webHidden/>
          </w:rPr>
          <w:fldChar w:fldCharType="begin"/>
        </w:r>
        <w:r w:rsidR="008A47CD">
          <w:rPr>
            <w:noProof/>
            <w:webHidden/>
          </w:rPr>
          <w:instrText xml:space="preserve"> PAGEREF _Toc54598688 \h </w:instrText>
        </w:r>
        <w:r w:rsidR="008A47CD">
          <w:rPr>
            <w:noProof/>
            <w:webHidden/>
          </w:rPr>
        </w:r>
        <w:r w:rsidR="008A47CD">
          <w:rPr>
            <w:noProof/>
            <w:webHidden/>
          </w:rPr>
          <w:fldChar w:fldCharType="separate"/>
        </w:r>
        <w:r w:rsidR="008A47CD">
          <w:rPr>
            <w:noProof/>
            <w:webHidden/>
          </w:rPr>
          <w:t>27</w:t>
        </w:r>
        <w:r w:rsidR="008A47CD">
          <w:rPr>
            <w:noProof/>
            <w:webHidden/>
          </w:rPr>
          <w:fldChar w:fldCharType="end"/>
        </w:r>
      </w:hyperlink>
    </w:p>
    <w:p w14:paraId="459D7A49" w14:textId="6EA1B00E" w:rsidR="008A47CD" w:rsidRDefault="00DF11BE">
      <w:pPr>
        <w:pStyle w:val="TOC4"/>
        <w:rPr>
          <w:rFonts w:eastAsiaTheme="minorEastAsia"/>
          <w:smallCaps w:val="0"/>
          <w:noProof/>
          <w:sz w:val="22"/>
          <w:lang w:val="en-US" w:eastAsia="en-US" w:bidi="ar-SA"/>
        </w:rPr>
      </w:pPr>
      <w:hyperlink w:anchor="_Toc54598689" w:history="1">
        <w:r w:rsidR="008A47CD" w:rsidRPr="00E70BDC">
          <w:rPr>
            <w:rStyle w:val="Hyperlink"/>
            <w:noProof/>
          </w:rPr>
          <w:t>Microsoft Intune</w:t>
        </w:r>
        <w:r w:rsidR="008A47CD">
          <w:rPr>
            <w:noProof/>
            <w:webHidden/>
          </w:rPr>
          <w:tab/>
        </w:r>
        <w:r w:rsidR="008A47CD">
          <w:rPr>
            <w:noProof/>
            <w:webHidden/>
          </w:rPr>
          <w:fldChar w:fldCharType="begin"/>
        </w:r>
        <w:r w:rsidR="008A47CD">
          <w:rPr>
            <w:noProof/>
            <w:webHidden/>
          </w:rPr>
          <w:instrText xml:space="preserve"> PAGEREF _Toc54598689 \h </w:instrText>
        </w:r>
        <w:r w:rsidR="008A47CD">
          <w:rPr>
            <w:noProof/>
            <w:webHidden/>
          </w:rPr>
        </w:r>
        <w:r w:rsidR="008A47CD">
          <w:rPr>
            <w:noProof/>
            <w:webHidden/>
          </w:rPr>
          <w:fldChar w:fldCharType="separate"/>
        </w:r>
        <w:r w:rsidR="008A47CD">
          <w:rPr>
            <w:noProof/>
            <w:webHidden/>
          </w:rPr>
          <w:t>27</w:t>
        </w:r>
        <w:r w:rsidR="008A47CD">
          <w:rPr>
            <w:noProof/>
            <w:webHidden/>
          </w:rPr>
          <w:fldChar w:fldCharType="end"/>
        </w:r>
      </w:hyperlink>
    </w:p>
    <w:p w14:paraId="45691B03" w14:textId="7732D0F1" w:rsidR="008A47CD" w:rsidRDefault="00DF11BE">
      <w:pPr>
        <w:pStyle w:val="TOC4"/>
        <w:rPr>
          <w:rFonts w:eastAsiaTheme="minorEastAsia"/>
          <w:smallCaps w:val="0"/>
          <w:noProof/>
          <w:sz w:val="22"/>
          <w:lang w:val="en-US" w:eastAsia="en-US" w:bidi="ar-SA"/>
        </w:rPr>
      </w:pPr>
      <w:hyperlink w:anchor="_Toc54598690" w:history="1">
        <w:r w:rsidR="008A47CD" w:rsidRPr="00E70BDC">
          <w:rPr>
            <w:rStyle w:val="Hyperlink"/>
            <w:noProof/>
          </w:rPr>
          <w:t>Microsoft Learning</w:t>
        </w:r>
        <w:r w:rsidR="008A47CD">
          <w:rPr>
            <w:noProof/>
            <w:webHidden/>
          </w:rPr>
          <w:tab/>
        </w:r>
        <w:r w:rsidR="008A47CD">
          <w:rPr>
            <w:noProof/>
            <w:webHidden/>
          </w:rPr>
          <w:fldChar w:fldCharType="begin"/>
        </w:r>
        <w:r w:rsidR="008A47CD">
          <w:rPr>
            <w:noProof/>
            <w:webHidden/>
          </w:rPr>
          <w:instrText xml:space="preserve"> PAGEREF _Toc54598690 \h </w:instrText>
        </w:r>
        <w:r w:rsidR="008A47CD">
          <w:rPr>
            <w:noProof/>
            <w:webHidden/>
          </w:rPr>
        </w:r>
        <w:r w:rsidR="008A47CD">
          <w:rPr>
            <w:noProof/>
            <w:webHidden/>
          </w:rPr>
          <w:fldChar w:fldCharType="separate"/>
        </w:r>
        <w:r w:rsidR="008A47CD">
          <w:rPr>
            <w:noProof/>
            <w:webHidden/>
          </w:rPr>
          <w:t>28</w:t>
        </w:r>
        <w:r w:rsidR="008A47CD">
          <w:rPr>
            <w:noProof/>
            <w:webHidden/>
          </w:rPr>
          <w:fldChar w:fldCharType="end"/>
        </w:r>
      </w:hyperlink>
    </w:p>
    <w:p w14:paraId="6C3E096B" w14:textId="72164452" w:rsidR="008A47CD" w:rsidRDefault="00DF11BE">
      <w:pPr>
        <w:pStyle w:val="TOC4"/>
        <w:rPr>
          <w:rFonts w:eastAsiaTheme="minorEastAsia"/>
          <w:smallCaps w:val="0"/>
          <w:noProof/>
          <w:sz w:val="22"/>
          <w:lang w:val="en-US" w:eastAsia="en-US" w:bidi="ar-SA"/>
        </w:rPr>
      </w:pPr>
      <w:hyperlink w:anchor="_Toc54598691" w:history="1">
        <w:r w:rsidR="008A47CD" w:rsidRPr="00E70BDC">
          <w:rPr>
            <w:rStyle w:val="Hyperlink"/>
            <w:noProof/>
          </w:rPr>
          <w:t>Microsoft Search i Bing</w:t>
        </w:r>
        <w:r w:rsidR="008A47CD">
          <w:rPr>
            <w:noProof/>
            <w:webHidden/>
          </w:rPr>
          <w:tab/>
        </w:r>
        <w:r w:rsidR="008A47CD">
          <w:rPr>
            <w:noProof/>
            <w:webHidden/>
          </w:rPr>
          <w:fldChar w:fldCharType="begin"/>
        </w:r>
        <w:r w:rsidR="008A47CD">
          <w:rPr>
            <w:noProof/>
            <w:webHidden/>
          </w:rPr>
          <w:instrText xml:space="preserve"> PAGEREF _Toc54598691 \h </w:instrText>
        </w:r>
        <w:r w:rsidR="008A47CD">
          <w:rPr>
            <w:noProof/>
            <w:webHidden/>
          </w:rPr>
        </w:r>
        <w:r w:rsidR="008A47CD">
          <w:rPr>
            <w:noProof/>
            <w:webHidden/>
          </w:rPr>
          <w:fldChar w:fldCharType="separate"/>
        </w:r>
        <w:r w:rsidR="008A47CD">
          <w:rPr>
            <w:noProof/>
            <w:webHidden/>
          </w:rPr>
          <w:t>28</w:t>
        </w:r>
        <w:r w:rsidR="008A47CD">
          <w:rPr>
            <w:noProof/>
            <w:webHidden/>
          </w:rPr>
          <w:fldChar w:fldCharType="end"/>
        </w:r>
      </w:hyperlink>
    </w:p>
    <w:p w14:paraId="22FC4B14" w14:textId="050A3261" w:rsidR="008A47CD" w:rsidRDefault="00DF11BE">
      <w:pPr>
        <w:pStyle w:val="TOC4"/>
        <w:rPr>
          <w:rFonts w:eastAsiaTheme="minorEastAsia"/>
          <w:smallCaps w:val="0"/>
          <w:noProof/>
          <w:sz w:val="22"/>
          <w:lang w:val="en-US" w:eastAsia="en-US" w:bidi="ar-SA"/>
        </w:rPr>
      </w:pPr>
      <w:hyperlink w:anchor="_Toc54598692" w:history="1">
        <w:r w:rsidR="008A47CD" w:rsidRPr="00E70BDC">
          <w:rPr>
            <w:rStyle w:val="Hyperlink"/>
            <w:noProof/>
          </w:rPr>
          <w:t>Microsoft Threat Protection</w:t>
        </w:r>
        <w:r w:rsidR="008A47CD">
          <w:rPr>
            <w:noProof/>
            <w:webHidden/>
          </w:rPr>
          <w:tab/>
        </w:r>
        <w:r w:rsidR="008A47CD">
          <w:rPr>
            <w:noProof/>
            <w:webHidden/>
          </w:rPr>
          <w:fldChar w:fldCharType="begin"/>
        </w:r>
        <w:r w:rsidR="008A47CD">
          <w:rPr>
            <w:noProof/>
            <w:webHidden/>
          </w:rPr>
          <w:instrText xml:space="preserve"> PAGEREF _Toc54598692 \h </w:instrText>
        </w:r>
        <w:r w:rsidR="008A47CD">
          <w:rPr>
            <w:noProof/>
            <w:webHidden/>
          </w:rPr>
        </w:r>
        <w:r w:rsidR="008A47CD">
          <w:rPr>
            <w:noProof/>
            <w:webHidden/>
          </w:rPr>
          <w:fldChar w:fldCharType="separate"/>
        </w:r>
        <w:r w:rsidR="008A47CD">
          <w:rPr>
            <w:noProof/>
            <w:webHidden/>
          </w:rPr>
          <w:t>28</w:t>
        </w:r>
        <w:r w:rsidR="008A47CD">
          <w:rPr>
            <w:noProof/>
            <w:webHidden/>
          </w:rPr>
          <w:fldChar w:fldCharType="end"/>
        </w:r>
      </w:hyperlink>
    </w:p>
    <w:p w14:paraId="43D905D2" w14:textId="0BCBB78E" w:rsidR="008A47CD" w:rsidRDefault="00DF11BE">
      <w:pPr>
        <w:pStyle w:val="TOC4"/>
        <w:rPr>
          <w:rFonts w:eastAsiaTheme="minorEastAsia"/>
          <w:smallCaps w:val="0"/>
          <w:noProof/>
          <w:sz w:val="22"/>
          <w:lang w:val="en-US" w:eastAsia="en-US" w:bidi="ar-SA"/>
        </w:rPr>
      </w:pPr>
      <w:hyperlink w:anchor="_Toc54598693" w:history="1">
        <w:r w:rsidR="008A47CD" w:rsidRPr="00E70BDC">
          <w:rPr>
            <w:rStyle w:val="Hyperlink"/>
            <w:noProof/>
          </w:rPr>
          <w:t>Minecraft: Utbildningsutgåva</w:t>
        </w:r>
        <w:r w:rsidR="008A47CD">
          <w:rPr>
            <w:noProof/>
            <w:webHidden/>
          </w:rPr>
          <w:tab/>
        </w:r>
        <w:r w:rsidR="008A47CD">
          <w:rPr>
            <w:noProof/>
            <w:webHidden/>
          </w:rPr>
          <w:fldChar w:fldCharType="begin"/>
        </w:r>
        <w:r w:rsidR="008A47CD">
          <w:rPr>
            <w:noProof/>
            <w:webHidden/>
          </w:rPr>
          <w:instrText xml:space="preserve"> PAGEREF _Toc54598693 \h </w:instrText>
        </w:r>
        <w:r w:rsidR="008A47CD">
          <w:rPr>
            <w:noProof/>
            <w:webHidden/>
          </w:rPr>
        </w:r>
        <w:r w:rsidR="008A47CD">
          <w:rPr>
            <w:noProof/>
            <w:webHidden/>
          </w:rPr>
          <w:fldChar w:fldCharType="separate"/>
        </w:r>
        <w:r w:rsidR="008A47CD">
          <w:rPr>
            <w:noProof/>
            <w:webHidden/>
          </w:rPr>
          <w:t>28</w:t>
        </w:r>
        <w:r w:rsidR="008A47CD">
          <w:rPr>
            <w:noProof/>
            <w:webHidden/>
          </w:rPr>
          <w:fldChar w:fldCharType="end"/>
        </w:r>
      </w:hyperlink>
    </w:p>
    <w:p w14:paraId="77C13508" w14:textId="1BADDCF6" w:rsidR="008A47CD" w:rsidRDefault="00DF11BE">
      <w:pPr>
        <w:pStyle w:val="TOC4"/>
        <w:rPr>
          <w:rFonts w:eastAsiaTheme="minorEastAsia"/>
          <w:smallCaps w:val="0"/>
          <w:noProof/>
          <w:sz w:val="22"/>
          <w:lang w:val="en-US" w:eastAsia="en-US" w:bidi="ar-SA"/>
        </w:rPr>
      </w:pPr>
      <w:hyperlink w:anchor="_Toc54598694" w:history="1">
        <w:r w:rsidR="008A47CD" w:rsidRPr="00E70BDC">
          <w:rPr>
            <w:rStyle w:val="Hyperlink"/>
            <w:noProof/>
          </w:rPr>
          <w:t>Office 365 Developer</w:t>
        </w:r>
        <w:r w:rsidR="008A47CD">
          <w:rPr>
            <w:noProof/>
            <w:webHidden/>
          </w:rPr>
          <w:tab/>
        </w:r>
        <w:r w:rsidR="008A47CD">
          <w:rPr>
            <w:noProof/>
            <w:webHidden/>
          </w:rPr>
          <w:fldChar w:fldCharType="begin"/>
        </w:r>
        <w:r w:rsidR="008A47CD">
          <w:rPr>
            <w:noProof/>
            <w:webHidden/>
          </w:rPr>
          <w:instrText xml:space="preserve"> PAGEREF _Toc54598694 \h </w:instrText>
        </w:r>
        <w:r w:rsidR="008A47CD">
          <w:rPr>
            <w:noProof/>
            <w:webHidden/>
          </w:rPr>
        </w:r>
        <w:r w:rsidR="008A47CD">
          <w:rPr>
            <w:noProof/>
            <w:webHidden/>
          </w:rPr>
          <w:fldChar w:fldCharType="separate"/>
        </w:r>
        <w:r w:rsidR="008A47CD">
          <w:rPr>
            <w:noProof/>
            <w:webHidden/>
          </w:rPr>
          <w:t>29</w:t>
        </w:r>
        <w:r w:rsidR="008A47CD">
          <w:rPr>
            <w:noProof/>
            <w:webHidden/>
          </w:rPr>
          <w:fldChar w:fldCharType="end"/>
        </w:r>
      </w:hyperlink>
    </w:p>
    <w:p w14:paraId="4A1C7BC0" w14:textId="797EB2C2" w:rsidR="008A47CD" w:rsidRDefault="00DF11BE">
      <w:pPr>
        <w:pStyle w:val="TOC4"/>
        <w:rPr>
          <w:rFonts w:eastAsiaTheme="minorEastAsia"/>
          <w:smallCaps w:val="0"/>
          <w:noProof/>
          <w:sz w:val="22"/>
          <w:lang w:val="en-US" w:eastAsia="en-US" w:bidi="ar-SA"/>
        </w:rPr>
      </w:pPr>
      <w:hyperlink w:anchor="_Toc54598695" w:history="1">
        <w:r w:rsidR="008A47CD" w:rsidRPr="00E70BDC">
          <w:rPr>
            <w:rStyle w:val="Hyperlink"/>
            <w:noProof/>
          </w:rPr>
          <w:t>Microsoft Defender Avancerat skydd</w:t>
        </w:r>
        <w:r w:rsidR="008A47CD">
          <w:rPr>
            <w:noProof/>
            <w:webHidden/>
          </w:rPr>
          <w:tab/>
        </w:r>
        <w:r w:rsidR="008A47CD">
          <w:rPr>
            <w:noProof/>
            <w:webHidden/>
          </w:rPr>
          <w:fldChar w:fldCharType="begin"/>
        </w:r>
        <w:r w:rsidR="008A47CD">
          <w:rPr>
            <w:noProof/>
            <w:webHidden/>
          </w:rPr>
          <w:instrText xml:space="preserve"> PAGEREF _Toc54598695 \h </w:instrText>
        </w:r>
        <w:r w:rsidR="008A47CD">
          <w:rPr>
            <w:noProof/>
            <w:webHidden/>
          </w:rPr>
        </w:r>
        <w:r w:rsidR="008A47CD">
          <w:rPr>
            <w:noProof/>
            <w:webHidden/>
          </w:rPr>
          <w:fldChar w:fldCharType="separate"/>
        </w:r>
        <w:r w:rsidR="008A47CD">
          <w:rPr>
            <w:noProof/>
            <w:webHidden/>
          </w:rPr>
          <w:t>29</w:t>
        </w:r>
        <w:r w:rsidR="008A47CD">
          <w:rPr>
            <w:noProof/>
            <w:webHidden/>
          </w:rPr>
          <w:fldChar w:fldCharType="end"/>
        </w:r>
      </w:hyperlink>
    </w:p>
    <w:p w14:paraId="41C45ABA" w14:textId="6405B72B" w:rsidR="008A47CD" w:rsidRDefault="00DF11BE">
      <w:pPr>
        <w:pStyle w:val="TOC1"/>
        <w:tabs>
          <w:tab w:val="right" w:leader="dot" w:pos="5030"/>
        </w:tabs>
        <w:rPr>
          <w:rFonts w:eastAsiaTheme="minorEastAsia"/>
          <w:b w:val="0"/>
          <w:caps w:val="0"/>
          <w:noProof/>
          <w:sz w:val="22"/>
          <w:lang w:val="en-US" w:eastAsia="en-US" w:bidi="ar-SA"/>
        </w:rPr>
      </w:pPr>
      <w:hyperlink w:anchor="_Toc54598696" w:history="1">
        <w:r w:rsidR="008A47CD" w:rsidRPr="00E70BDC">
          <w:rPr>
            <w:rStyle w:val="Hyperlink"/>
            <w:noProof/>
          </w:rPr>
          <w:t>Bilaga 1 – Meddelanden</w:t>
        </w:r>
        <w:r w:rsidR="008A47CD">
          <w:rPr>
            <w:noProof/>
            <w:webHidden/>
          </w:rPr>
          <w:tab/>
        </w:r>
        <w:r w:rsidR="008A47CD">
          <w:rPr>
            <w:noProof/>
            <w:webHidden/>
          </w:rPr>
          <w:fldChar w:fldCharType="begin"/>
        </w:r>
        <w:r w:rsidR="008A47CD">
          <w:rPr>
            <w:noProof/>
            <w:webHidden/>
          </w:rPr>
          <w:instrText xml:space="preserve"> PAGEREF _Toc54598696 \h </w:instrText>
        </w:r>
        <w:r w:rsidR="008A47CD">
          <w:rPr>
            <w:noProof/>
            <w:webHidden/>
          </w:rPr>
        </w:r>
        <w:r w:rsidR="008A47CD">
          <w:rPr>
            <w:noProof/>
            <w:webHidden/>
          </w:rPr>
          <w:fldChar w:fldCharType="separate"/>
        </w:r>
        <w:r w:rsidR="008A47CD">
          <w:rPr>
            <w:noProof/>
            <w:webHidden/>
          </w:rPr>
          <w:t>30</w:t>
        </w:r>
        <w:r w:rsidR="008A47CD">
          <w:rPr>
            <w:noProof/>
            <w:webHidden/>
          </w:rPr>
          <w:fldChar w:fldCharType="end"/>
        </w:r>
      </w:hyperlink>
    </w:p>
    <w:p w14:paraId="24D97394" w14:textId="322B764A" w:rsidR="008A47CD" w:rsidRDefault="00DF11BE">
      <w:pPr>
        <w:pStyle w:val="TOC3"/>
        <w:rPr>
          <w:rFonts w:eastAsiaTheme="minorEastAsia"/>
          <w:b w:val="0"/>
          <w:smallCaps w:val="0"/>
          <w:sz w:val="22"/>
          <w:lang w:val="en-US" w:eastAsia="en-US" w:bidi="ar-SA"/>
        </w:rPr>
      </w:pPr>
      <w:hyperlink w:anchor="_Toc54598697" w:history="1">
        <w:r w:rsidR="008A47CD" w:rsidRPr="00E70BDC">
          <w:rPr>
            <w:rStyle w:val="Hyperlink"/>
          </w:rPr>
          <w:t>Onlinetjänster som utesluts från DPA</w:t>
        </w:r>
        <w:r w:rsidR="008A47CD">
          <w:rPr>
            <w:webHidden/>
          </w:rPr>
          <w:tab/>
        </w:r>
        <w:r w:rsidR="008A47CD">
          <w:rPr>
            <w:webHidden/>
          </w:rPr>
          <w:fldChar w:fldCharType="begin"/>
        </w:r>
        <w:r w:rsidR="008A47CD">
          <w:rPr>
            <w:webHidden/>
          </w:rPr>
          <w:instrText xml:space="preserve"> PAGEREF _Toc54598697 \h </w:instrText>
        </w:r>
        <w:r w:rsidR="008A47CD">
          <w:rPr>
            <w:webHidden/>
          </w:rPr>
        </w:r>
        <w:r w:rsidR="008A47CD">
          <w:rPr>
            <w:webHidden/>
          </w:rPr>
          <w:fldChar w:fldCharType="separate"/>
        </w:r>
        <w:r w:rsidR="008A47CD">
          <w:rPr>
            <w:webHidden/>
          </w:rPr>
          <w:t>30</w:t>
        </w:r>
        <w:r w:rsidR="008A47CD">
          <w:rPr>
            <w:webHidden/>
          </w:rPr>
          <w:fldChar w:fldCharType="end"/>
        </w:r>
      </w:hyperlink>
    </w:p>
    <w:p w14:paraId="4533BEB8" w14:textId="537DFA37" w:rsidR="008A47CD" w:rsidRDefault="00DF11BE">
      <w:pPr>
        <w:pStyle w:val="TOC3"/>
        <w:rPr>
          <w:rFonts w:eastAsiaTheme="minorEastAsia"/>
          <w:b w:val="0"/>
          <w:smallCaps w:val="0"/>
          <w:sz w:val="22"/>
          <w:lang w:val="en-US" w:eastAsia="en-US" w:bidi="ar-SA"/>
        </w:rPr>
      </w:pPr>
      <w:hyperlink w:anchor="_Toc54598698" w:history="1">
        <w:r w:rsidR="008A47CD" w:rsidRPr="00E70BDC">
          <w:rPr>
            <w:rStyle w:val="Hyperlink"/>
          </w:rPr>
          <w:t>Centrala onlinetjänster</w:t>
        </w:r>
        <w:r w:rsidR="008A47CD">
          <w:rPr>
            <w:webHidden/>
          </w:rPr>
          <w:tab/>
        </w:r>
        <w:r w:rsidR="008A47CD">
          <w:rPr>
            <w:webHidden/>
          </w:rPr>
          <w:fldChar w:fldCharType="begin"/>
        </w:r>
        <w:r w:rsidR="008A47CD">
          <w:rPr>
            <w:webHidden/>
          </w:rPr>
          <w:instrText xml:space="preserve"> PAGEREF _Toc54598698 \h </w:instrText>
        </w:r>
        <w:r w:rsidR="008A47CD">
          <w:rPr>
            <w:webHidden/>
          </w:rPr>
        </w:r>
        <w:r w:rsidR="008A47CD">
          <w:rPr>
            <w:webHidden/>
          </w:rPr>
          <w:fldChar w:fldCharType="separate"/>
        </w:r>
        <w:r w:rsidR="008A47CD">
          <w:rPr>
            <w:webHidden/>
          </w:rPr>
          <w:t>30</w:t>
        </w:r>
        <w:r w:rsidR="008A47CD">
          <w:rPr>
            <w:webHidden/>
          </w:rPr>
          <w:fldChar w:fldCharType="end"/>
        </w:r>
      </w:hyperlink>
    </w:p>
    <w:p w14:paraId="6D287D65" w14:textId="04A9165B" w:rsidR="008A47CD" w:rsidRDefault="00DF11BE">
      <w:pPr>
        <w:pStyle w:val="TOC3"/>
        <w:rPr>
          <w:rFonts w:eastAsiaTheme="minorEastAsia"/>
          <w:b w:val="0"/>
          <w:smallCaps w:val="0"/>
          <w:sz w:val="22"/>
          <w:lang w:val="en-US" w:eastAsia="en-US" w:bidi="ar-SA"/>
        </w:rPr>
      </w:pPr>
      <w:hyperlink w:anchor="_Toc54598699" w:history="1">
        <w:r w:rsidR="008A47CD" w:rsidRPr="00E70BDC">
          <w:rPr>
            <w:rStyle w:val="Hyperlink"/>
          </w:rPr>
          <w:t>Bing Maps</w:t>
        </w:r>
        <w:r w:rsidR="008A47CD">
          <w:rPr>
            <w:webHidden/>
          </w:rPr>
          <w:tab/>
        </w:r>
        <w:r w:rsidR="008A47CD">
          <w:rPr>
            <w:webHidden/>
          </w:rPr>
          <w:fldChar w:fldCharType="begin"/>
        </w:r>
        <w:r w:rsidR="008A47CD">
          <w:rPr>
            <w:webHidden/>
          </w:rPr>
          <w:instrText xml:space="preserve"> PAGEREF _Toc54598699 \h </w:instrText>
        </w:r>
        <w:r w:rsidR="008A47CD">
          <w:rPr>
            <w:webHidden/>
          </w:rPr>
        </w:r>
        <w:r w:rsidR="008A47CD">
          <w:rPr>
            <w:webHidden/>
          </w:rPr>
          <w:fldChar w:fldCharType="separate"/>
        </w:r>
        <w:r w:rsidR="008A47CD">
          <w:rPr>
            <w:webHidden/>
          </w:rPr>
          <w:t>32</w:t>
        </w:r>
        <w:r w:rsidR="008A47CD">
          <w:rPr>
            <w:webHidden/>
          </w:rPr>
          <w:fldChar w:fldCharType="end"/>
        </w:r>
      </w:hyperlink>
    </w:p>
    <w:p w14:paraId="455F82C1" w14:textId="3FC6B61A" w:rsidR="008A47CD" w:rsidRDefault="00DF11BE">
      <w:pPr>
        <w:pStyle w:val="TOC3"/>
        <w:rPr>
          <w:rFonts w:eastAsiaTheme="minorEastAsia"/>
          <w:b w:val="0"/>
          <w:smallCaps w:val="0"/>
          <w:sz w:val="22"/>
          <w:lang w:val="en-US" w:eastAsia="en-US" w:bidi="ar-SA"/>
        </w:rPr>
      </w:pPr>
      <w:hyperlink w:anchor="_Toc54598700" w:history="1">
        <w:r w:rsidR="008A47CD" w:rsidRPr="00E70BDC">
          <w:rPr>
            <w:rStyle w:val="Hyperlink"/>
          </w:rPr>
          <w:t>Professionella tjänster</w:t>
        </w:r>
        <w:r w:rsidR="008A47CD">
          <w:rPr>
            <w:webHidden/>
          </w:rPr>
          <w:tab/>
        </w:r>
        <w:r w:rsidR="008A47CD">
          <w:rPr>
            <w:webHidden/>
          </w:rPr>
          <w:fldChar w:fldCharType="begin"/>
        </w:r>
        <w:r w:rsidR="008A47CD">
          <w:rPr>
            <w:webHidden/>
          </w:rPr>
          <w:instrText xml:space="preserve"> PAGEREF _Toc54598700 \h </w:instrText>
        </w:r>
        <w:r w:rsidR="008A47CD">
          <w:rPr>
            <w:webHidden/>
          </w:rPr>
        </w:r>
        <w:r w:rsidR="008A47CD">
          <w:rPr>
            <w:webHidden/>
          </w:rPr>
          <w:fldChar w:fldCharType="separate"/>
        </w:r>
        <w:r w:rsidR="008A47CD">
          <w:rPr>
            <w:webHidden/>
          </w:rPr>
          <w:t>32</w:t>
        </w:r>
        <w:r w:rsidR="008A47CD">
          <w:rPr>
            <w:webHidden/>
          </w:rPr>
          <w:fldChar w:fldCharType="end"/>
        </w:r>
      </w:hyperlink>
    </w:p>
    <w:p w14:paraId="7C27F1B6" w14:textId="6133AB9B" w:rsidR="008A47CD" w:rsidRDefault="00DF11BE">
      <w:pPr>
        <w:pStyle w:val="TOC3"/>
        <w:rPr>
          <w:rFonts w:eastAsiaTheme="minorEastAsia"/>
          <w:b w:val="0"/>
          <w:smallCaps w:val="0"/>
          <w:sz w:val="22"/>
          <w:lang w:val="en-US" w:eastAsia="en-US" w:bidi="ar-SA"/>
        </w:rPr>
      </w:pPr>
      <w:hyperlink w:anchor="_Toc54598701" w:history="1">
        <w:r w:rsidR="008A47CD" w:rsidRPr="00E70BDC">
          <w:rPr>
            <w:rStyle w:val="Hyperlink"/>
          </w:rPr>
          <w:t>Meddelande om Azure Media Services H.265/HEVC-kodning</w:t>
        </w:r>
        <w:r w:rsidR="008A47CD">
          <w:rPr>
            <w:webHidden/>
          </w:rPr>
          <w:tab/>
        </w:r>
        <w:r w:rsidR="008A47CD">
          <w:rPr>
            <w:webHidden/>
          </w:rPr>
          <w:fldChar w:fldCharType="begin"/>
        </w:r>
        <w:r w:rsidR="008A47CD">
          <w:rPr>
            <w:webHidden/>
          </w:rPr>
          <w:instrText xml:space="preserve"> PAGEREF _Toc54598701 \h </w:instrText>
        </w:r>
        <w:r w:rsidR="008A47CD">
          <w:rPr>
            <w:webHidden/>
          </w:rPr>
        </w:r>
        <w:r w:rsidR="008A47CD">
          <w:rPr>
            <w:webHidden/>
          </w:rPr>
          <w:fldChar w:fldCharType="separate"/>
        </w:r>
        <w:r w:rsidR="008A47CD">
          <w:rPr>
            <w:webHidden/>
          </w:rPr>
          <w:t>33</w:t>
        </w:r>
        <w:r w:rsidR="008A47CD">
          <w:rPr>
            <w:webHidden/>
          </w:rPr>
          <w:fldChar w:fldCharType="end"/>
        </w:r>
      </w:hyperlink>
    </w:p>
    <w:p w14:paraId="2370DDE3" w14:textId="34524706" w:rsidR="008A47CD" w:rsidRDefault="00DF11BE">
      <w:pPr>
        <w:pStyle w:val="TOC3"/>
        <w:rPr>
          <w:rFonts w:eastAsiaTheme="minorEastAsia"/>
          <w:b w:val="0"/>
          <w:smallCaps w:val="0"/>
          <w:sz w:val="22"/>
          <w:lang w:val="en-US" w:eastAsia="en-US" w:bidi="ar-SA"/>
        </w:rPr>
      </w:pPr>
      <w:hyperlink w:anchor="_Toc54598702" w:history="1">
        <w:r w:rsidR="008A47CD" w:rsidRPr="00E70BDC">
          <w:rPr>
            <w:rStyle w:val="Hyperlink"/>
          </w:rPr>
          <w:t>Meddelande om Adobe Flash Player</w:t>
        </w:r>
        <w:r w:rsidR="008A47CD">
          <w:rPr>
            <w:webHidden/>
          </w:rPr>
          <w:tab/>
        </w:r>
        <w:r w:rsidR="008A47CD">
          <w:rPr>
            <w:webHidden/>
          </w:rPr>
          <w:fldChar w:fldCharType="begin"/>
        </w:r>
        <w:r w:rsidR="008A47CD">
          <w:rPr>
            <w:webHidden/>
          </w:rPr>
          <w:instrText xml:space="preserve"> PAGEREF _Toc54598702 \h </w:instrText>
        </w:r>
        <w:r w:rsidR="008A47CD">
          <w:rPr>
            <w:webHidden/>
          </w:rPr>
        </w:r>
        <w:r w:rsidR="008A47CD">
          <w:rPr>
            <w:webHidden/>
          </w:rPr>
          <w:fldChar w:fldCharType="separate"/>
        </w:r>
        <w:r w:rsidR="008A47CD">
          <w:rPr>
            <w:webHidden/>
          </w:rPr>
          <w:t>34</w:t>
        </w:r>
        <w:r w:rsidR="008A47CD">
          <w:rPr>
            <w:webHidden/>
          </w:rPr>
          <w:fldChar w:fldCharType="end"/>
        </w:r>
      </w:hyperlink>
    </w:p>
    <w:p w14:paraId="3BFD103A" w14:textId="649FE8B6" w:rsidR="008A47CD" w:rsidRDefault="00DF11BE">
      <w:pPr>
        <w:pStyle w:val="TOC3"/>
        <w:rPr>
          <w:rFonts w:eastAsiaTheme="minorEastAsia"/>
          <w:b w:val="0"/>
          <w:smallCaps w:val="0"/>
          <w:sz w:val="22"/>
          <w:lang w:val="en-US" w:eastAsia="en-US" w:bidi="ar-SA"/>
        </w:rPr>
      </w:pPr>
      <w:hyperlink w:anchor="_Toc54598703" w:history="1">
        <w:r w:rsidR="008A47CD" w:rsidRPr="00E70BDC">
          <w:rPr>
            <w:rStyle w:val="Hyperlink"/>
          </w:rPr>
          <w:t>Meddelande om den visuella standarden H.264/AVC, videostandarden VC-1, den visuella standarden MPEG-4 Part 2 och videostandarden MPEG-2</w:t>
        </w:r>
        <w:r w:rsidR="008A47CD">
          <w:rPr>
            <w:webHidden/>
          </w:rPr>
          <w:tab/>
        </w:r>
        <w:r w:rsidR="008A47CD">
          <w:rPr>
            <w:webHidden/>
          </w:rPr>
          <w:fldChar w:fldCharType="begin"/>
        </w:r>
        <w:r w:rsidR="008A47CD">
          <w:rPr>
            <w:webHidden/>
          </w:rPr>
          <w:instrText xml:space="preserve"> PAGEREF _Toc54598703 \h </w:instrText>
        </w:r>
        <w:r w:rsidR="008A47CD">
          <w:rPr>
            <w:webHidden/>
          </w:rPr>
        </w:r>
        <w:r w:rsidR="008A47CD">
          <w:rPr>
            <w:webHidden/>
          </w:rPr>
          <w:fldChar w:fldCharType="separate"/>
        </w:r>
        <w:r w:rsidR="008A47CD">
          <w:rPr>
            <w:webHidden/>
          </w:rPr>
          <w:t>34</w:t>
        </w:r>
        <w:r w:rsidR="008A47CD">
          <w:rPr>
            <w:webHidden/>
          </w:rPr>
          <w:fldChar w:fldCharType="end"/>
        </w:r>
      </w:hyperlink>
    </w:p>
    <w:p w14:paraId="766454D6" w14:textId="2E121FEC" w:rsidR="008A47CD" w:rsidRDefault="00DF11BE">
      <w:pPr>
        <w:pStyle w:val="TOC1"/>
        <w:tabs>
          <w:tab w:val="right" w:leader="dot" w:pos="5030"/>
        </w:tabs>
        <w:rPr>
          <w:rFonts w:eastAsiaTheme="minorEastAsia"/>
          <w:b w:val="0"/>
          <w:caps w:val="0"/>
          <w:noProof/>
          <w:sz w:val="22"/>
          <w:lang w:val="en-US" w:eastAsia="en-US" w:bidi="ar-SA"/>
        </w:rPr>
      </w:pPr>
      <w:hyperlink w:anchor="_Toc54598704" w:history="1">
        <w:r w:rsidR="008A47CD" w:rsidRPr="00E70BDC">
          <w:rPr>
            <w:rStyle w:val="Hyperlink"/>
            <w:noProof/>
          </w:rPr>
          <w:t>Bilaga 2 – Abonnemangslicensserier</w:t>
        </w:r>
        <w:r w:rsidR="008A47CD">
          <w:rPr>
            <w:noProof/>
            <w:webHidden/>
          </w:rPr>
          <w:tab/>
        </w:r>
        <w:r w:rsidR="008A47CD">
          <w:rPr>
            <w:noProof/>
            <w:webHidden/>
          </w:rPr>
          <w:fldChar w:fldCharType="begin"/>
        </w:r>
        <w:r w:rsidR="008A47CD">
          <w:rPr>
            <w:noProof/>
            <w:webHidden/>
          </w:rPr>
          <w:instrText xml:space="preserve"> PAGEREF _Toc54598704 \h </w:instrText>
        </w:r>
        <w:r w:rsidR="008A47CD">
          <w:rPr>
            <w:noProof/>
            <w:webHidden/>
          </w:rPr>
        </w:r>
        <w:r w:rsidR="008A47CD">
          <w:rPr>
            <w:noProof/>
            <w:webHidden/>
          </w:rPr>
          <w:fldChar w:fldCharType="separate"/>
        </w:r>
        <w:r w:rsidR="008A47CD">
          <w:rPr>
            <w:noProof/>
            <w:webHidden/>
          </w:rPr>
          <w:t>35</w:t>
        </w:r>
        <w:r w:rsidR="008A47CD">
          <w:rPr>
            <w:noProof/>
            <w:webHidden/>
          </w:rPr>
          <w:fldChar w:fldCharType="end"/>
        </w:r>
      </w:hyperlink>
    </w:p>
    <w:p w14:paraId="021798CC" w14:textId="4BD6FEDD" w:rsidR="008A47CD" w:rsidRDefault="00DF11BE">
      <w:pPr>
        <w:pStyle w:val="TOC3"/>
        <w:rPr>
          <w:rFonts w:eastAsiaTheme="minorEastAsia"/>
          <w:b w:val="0"/>
          <w:smallCaps w:val="0"/>
          <w:sz w:val="22"/>
          <w:lang w:val="en-US" w:eastAsia="en-US" w:bidi="ar-SA"/>
        </w:rPr>
      </w:pPr>
      <w:hyperlink w:anchor="_Toc54598705" w:history="1">
        <w:r w:rsidR="008A47CD" w:rsidRPr="00E70BDC">
          <w:rPr>
            <w:rStyle w:val="Hyperlink"/>
          </w:rPr>
          <w:t>Offentliga sektorn</w:t>
        </w:r>
        <w:r w:rsidR="008A47CD">
          <w:rPr>
            <w:webHidden/>
          </w:rPr>
          <w:tab/>
        </w:r>
        <w:r w:rsidR="008A47CD">
          <w:rPr>
            <w:webHidden/>
          </w:rPr>
          <w:fldChar w:fldCharType="begin"/>
        </w:r>
        <w:r w:rsidR="008A47CD">
          <w:rPr>
            <w:webHidden/>
          </w:rPr>
          <w:instrText xml:space="preserve"> PAGEREF _Toc54598705 \h </w:instrText>
        </w:r>
        <w:r w:rsidR="008A47CD">
          <w:rPr>
            <w:webHidden/>
          </w:rPr>
        </w:r>
        <w:r w:rsidR="008A47CD">
          <w:rPr>
            <w:webHidden/>
          </w:rPr>
          <w:fldChar w:fldCharType="separate"/>
        </w:r>
        <w:r w:rsidR="008A47CD">
          <w:rPr>
            <w:webHidden/>
          </w:rPr>
          <w:t>36</w:t>
        </w:r>
        <w:r w:rsidR="008A47CD">
          <w:rPr>
            <w:webHidden/>
          </w:rPr>
          <w:fldChar w:fldCharType="end"/>
        </w:r>
      </w:hyperlink>
    </w:p>
    <w:p w14:paraId="092C9288" w14:textId="5E4D71BF" w:rsidR="004D27A6" w:rsidRPr="00690C65" w:rsidRDefault="00A430D3" w:rsidP="00E6073B">
      <w:pPr>
        <w:pStyle w:val="TOC1"/>
        <w:tabs>
          <w:tab w:val="right" w:leader="dot" w:pos="5030"/>
        </w:tabs>
      </w:pPr>
      <w:r w:rsidRPr="00E6073B">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CF3AB03" w14:textId="77777777" w:rsidR="003D0694" w:rsidRDefault="003D0694" w:rsidP="003D0694">
      <w:pPr>
        <w:pStyle w:val="ProductList-SectionHeading"/>
        <w:outlineLvl w:val="0"/>
      </w:pPr>
      <w:bookmarkStart w:id="3" w:name="Introduction"/>
      <w:bookmarkStart w:id="4" w:name="_Toc507768531"/>
      <w:bookmarkStart w:id="5" w:name="_Toc507239485"/>
      <w:bookmarkStart w:id="6" w:name="_Toc54598633"/>
      <w:bookmarkStart w:id="7" w:name="_Toc378147615"/>
      <w:bookmarkStart w:id="8" w:name="_Toc378151517"/>
      <w:bookmarkStart w:id="9" w:name="_Toc379797094"/>
      <w:bookmarkStart w:id="10" w:name="_Toc380513120"/>
      <w:bookmarkStart w:id="11" w:name="_Toc380655159"/>
      <w:bookmarkStart w:id="12" w:name="_Toc383415077"/>
      <w:r>
        <w:lastRenderedPageBreak/>
        <w:t>Inledning</w:t>
      </w:r>
      <w:bookmarkEnd w:id="3"/>
      <w:bookmarkEnd w:id="4"/>
      <w:bookmarkEnd w:id="5"/>
      <w:bookmarkEnd w:id="6"/>
    </w:p>
    <w:p w14:paraId="29D04765" w14:textId="1BF76802" w:rsidR="001F7D40" w:rsidRDefault="00234940" w:rsidP="001F7D40">
      <w:pPr>
        <w:pStyle w:val="ProductList-Body"/>
        <w:spacing w:after="240"/>
      </w:pPr>
      <w:bookmarkStart w:id="13" w:name="_Toc507768532"/>
      <w:r>
        <w:t>Parterna överenskommer att dessa Villkor för onlinetjänster reglerar Kundens användning av Onlinetjänsterna och att DPA (definieras nedan) anger Kundens skyldigheter beträffande behandling av och säkerhet för Kunddata och Personuppgifter i Onlinetjänsterna.</w:t>
      </w:r>
      <w:r>
        <w:rPr>
          <w:sz w:val="22"/>
        </w:rPr>
        <w:t xml:space="preserve"> </w:t>
      </w:r>
      <w:r>
        <w:t>Parterna överenskommer även att, såvida inte ett separat avtal om Professionella tjänster föreligger, dessa Villkor för onlinetjänster reglerar tillhandahållandet av Professionella tjänster, inklusive, men inte begränsat till villkoren i bilaga 1 och villkoren i DPA för behandling av och säkerhet för data i Professionella tjänster och Personuppgifter i samband med detta. Separata villkor, inklusive olika integritets- och säkerhetsvillkor, reglerar Kundens användning av Produkter som inte härrör från Microsoft (enligt definitionen nedan). I händelse av konflikt eller bristande överensstämmelse mellan DPA och andra villkor i Kundens volymlicensieringsavtal (inbegripet Produktvillkor eller Villkor för onlinetjänster) ska DPA gälla</w:t>
      </w:r>
      <w:r w:rsidR="001F7D40">
        <w:t>.</w:t>
      </w:r>
    </w:p>
    <w:p w14:paraId="60F3D791" w14:textId="77777777" w:rsidR="003D0694" w:rsidRDefault="003D0694" w:rsidP="003D0694">
      <w:pPr>
        <w:pStyle w:val="ProductList-SubSubSectionHeading"/>
        <w:outlineLvl w:val="1"/>
      </w:pPr>
      <w:bookmarkStart w:id="14" w:name="_Toc54598634"/>
      <w:r>
        <w:t>Servicenivåavtal</w:t>
      </w:r>
      <w:bookmarkEnd w:id="13"/>
      <w:bookmarkEnd w:id="14"/>
    </w:p>
    <w:p w14:paraId="05A1C0AD" w14:textId="77777777" w:rsidR="003D0694" w:rsidRDefault="003D0694" w:rsidP="003D0694">
      <w:pPr>
        <w:pStyle w:val="ProductList-Body"/>
      </w:pPr>
      <w:r>
        <w:t xml:space="preserve">De flesta onlinetjänster har ett servicenivåavtal (SLA). Mer information om SLA för onlinetjänster finns på </w:t>
      </w:r>
      <w:hyperlink r:id="rId15" w:history="1">
        <w:r>
          <w:rPr>
            <w:rStyle w:val="Hyperlink"/>
          </w:rPr>
          <w:t>http://microsoft.com/licensing/contracts</w:t>
        </w:r>
      </w:hyperlink>
      <w:r>
        <w:t>.</w:t>
      </w:r>
    </w:p>
    <w:p w14:paraId="29696F03" w14:textId="77777777" w:rsidR="003D0694" w:rsidRDefault="003D0694" w:rsidP="003D0694">
      <w:pPr>
        <w:pStyle w:val="ProductList-Body"/>
      </w:pPr>
    </w:p>
    <w:p w14:paraId="4CD4887A" w14:textId="77777777" w:rsidR="003D0694" w:rsidRDefault="003D0694" w:rsidP="003D0694">
      <w:pPr>
        <w:pStyle w:val="ProductList-SubSubSectionHeading"/>
        <w:outlineLvl w:val="1"/>
      </w:pPr>
      <w:bookmarkStart w:id="15" w:name="_Toc507768533"/>
      <w:bookmarkStart w:id="16" w:name="_Toc54598635"/>
      <w:r>
        <w:t>Tillämpliga villkor för onlinetjänster och uppdateringar</w:t>
      </w:r>
      <w:bookmarkEnd w:id="15"/>
      <w:bookmarkEnd w:id="16"/>
    </w:p>
    <w:p w14:paraId="1084879D" w14:textId="77777777" w:rsidR="003D0694" w:rsidRPr="00E47CD3" w:rsidRDefault="003D0694" w:rsidP="003D0694">
      <w:pPr>
        <w:pStyle w:val="ProductList-Body"/>
      </w:pPr>
      <w:r>
        <w:t>När kunden förnyar eller köper en ny prenumeration på en onlinetjänst tillämpas de då aktuella villkoren för onlinetjänsten. Dessa ändras inte under kundens prenumeration på den onlinetjänsten. När Microsoft introducerar nya funktioner, tillägg eller relaterad programvara (d.v.s. som inte ingår i prenumerationen sedan tidigare) får Microsoft föreskriva villkor eller göra uppdateringar av de villkor för onlinetjänster som är tillämpliga på kundens användning av dessa nya funktioner, tillägg eller relaterad programvara.</w:t>
      </w:r>
    </w:p>
    <w:p w14:paraId="47535CF7" w14:textId="77777777" w:rsidR="003D0694" w:rsidRPr="00E47CD3" w:rsidRDefault="003D0694" w:rsidP="003D0694">
      <w:pPr>
        <w:pStyle w:val="ProductList-Body"/>
      </w:pPr>
    </w:p>
    <w:p w14:paraId="64223BC8" w14:textId="77777777" w:rsidR="003D0694" w:rsidRDefault="003D0694" w:rsidP="003D0694">
      <w:pPr>
        <w:pStyle w:val="ProductList-SubSubSectionHeading"/>
        <w:outlineLvl w:val="1"/>
      </w:pPr>
      <w:bookmarkStart w:id="17" w:name="_Toc507768534"/>
      <w:bookmarkStart w:id="18" w:name="_Toc54598636"/>
      <w:r>
        <w:t>Elektroniska meddelanden</w:t>
      </w:r>
      <w:bookmarkEnd w:id="17"/>
      <w:bookmarkEnd w:id="18"/>
    </w:p>
    <w:p w14:paraId="105C4F83" w14:textId="77777777" w:rsidR="003D0694" w:rsidRDefault="003D0694" w:rsidP="003D0694">
      <w:pPr>
        <w:pStyle w:val="ProductList-Body"/>
      </w:pPr>
      <w:r>
        <w:t xml:space="preserve">Microsoft får tillhandahålla kunden information och meddelanden om onlinetjänster elektroniskt, inklusive via e-post, genom portalen för onlinetjänsten eller via en webbsida som Microsoft anger. Meddelande är lämnat det datum meddelandet görs tillgängligt av Microsoft. </w:t>
      </w:r>
    </w:p>
    <w:p w14:paraId="4062FEA0" w14:textId="77777777" w:rsidR="003D0694" w:rsidRDefault="003D0694" w:rsidP="003D0694">
      <w:pPr>
        <w:pStyle w:val="ProductList-Body"/>
      </w:pPr>
    </w:p>
    <w:p w14:paraId="30CF1625" w14:textId="77777777" w:rsidR="003D0694" w:rsidRDefault="003D0694" w:rsidP="003D0694">
      <w:pPr>
        <w:pStyle w:val="ProductList-SubSubSectionHeading"/>
        <w:outlineLvl w:val="1"/>
      </w:pPr>
      <w:bookmarkStart w:id="19" w:name="_Toc507768535"/>
      <w:bookmarkStart w:id="20" w:name="_Toc507239486"/>
      <w:bookmarkStart w:id="21" w:name="_Toc54598637"/>
      <w:r>
        <w:t>Tidigare versioner</w:t>
      </w:r>
      <w:bookmarkEnd w:id="19"/>
      <w:bookmarkEnd w:id="20"/>
      <w:bookmarkEnd w:id="21"/>
    </w:p>
    <w:p w14:paraId="13915100" w14:textId="77777777" w:rsidR="003D0694" w:rsidRDefault="003D0694" w:rsidP="003D0694">
      <w:pPr>
        <w:pStyle w:val="ProductList-Body"/>
      </w:pPr>
      <w:r>
        <w:t xml:space="preserve">Villkor för onlinetjänster innehåller de villkor för onlinetjänster som är tillgängliga för tillfället. För tidigare versioner av villkor för onlinetjänster hänvisas kunden till </w:t>
      </w:r>
      <w:hyperlink r:id="rId16" w:history="1">
        <w:r>
          <w:rPr>
            <w:rStyle w:val="Hyperlink"/>
          </w:rPr>
          <w:t>http://go.microsoft.com/?linkid=9840733</w:t>
        </w:r>
      </w:hyperlink>
      <w:r>
        <w:t xml:space="preserve"> eller till att kontakta återförsäljaren eller Microsofts kundansvariga.</w:t>
      </w:r>
    </w:p>
    <w:p w14:paraId="48DD3262" w14:textId="77777777" w:rsidR="003D0694" w:rsidRDefault="003D0694" w:rsidP="003D0694">
      <w:pPr>
        <w:pStyle w:val="ProductList-Body"/>
      </w:pPr>
    </w:p>
    <w:p w14:paraId="2E0D49F0" w14:textId="77777777" w:rsidR="001F7D40" w:rsidRDefault="001F7D40" w:rsidP="001F7D40">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13858335"/>
      <w:bookmarkStart w:id="31" w:name="_Toc54598638"/>
      <w:r>
        <w:t>Förtydliganden och sammanfattning av ändringar</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3D26BB" w14:paraId="23AC0758" w14:textId="77777777" w:rsidTr="000A115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58B69DA4" w14:textId="6844BA1E" w:rsidR="003D26BB" w:rsidRDefault="003D26BB" w:rsidP="003D26BB">
            <w:pPr>
              <w:pStyle w:val="ProductList-TableBody"/>
            </w:pPr>
            <w:r>
              <w:rPr>
                <w:color w:val="FFFFFF"/>
              </w:rPr>
              <w:t>Tillägg</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70CA8061" w14:textId="6A2668C5" w:rsidR="003D26BB" w:rsidRDefault="003D26BB" w:rsidP="003D26BB">
            <w:pPr>
              <w:pStyle w:val="ProductList-TableBody"/>
            </w:pPr>
            <w:r>
              <w:rPr>
                <w:color w:val="FFFFFF"/>
              </w:rPr>
              <w:t>Borttagningar</w:t>
            </w:r>
          </w:p>
        </w:tc>
      </w:tr>
      <w:tr w:rsidR="003D26BB" w14:paraId="15FA5706" w14:textId="77777777" w:rsidTr="000A1153">
        <w:tc>
          <w:tcPr>
            <w:tcW w:w="5400" w:type="dxa"/>
            <w:tcBorders>
              <w:top w:val="single" w:sz="4" w:space="0" w:color="000000"/>
              <w:left w:val="single" w:sz="4" w:space="0" w:color="000000"/>
              <w:bottom w:val="single" w:sz="4" w:space="0" w:color="000000"/>
              <w:right w:val="single" w:sz="4" w:space="0" w:color="000000"/>
            </w:tcBorders>
          </w:tcPr>
          <w:p w14:paraId="19A2896C" w14:textId="137599D0" w:rsidR="003D26BB" w:rsidRDefault="003D26BB" w:rsidP="003D26BB">
            <w:pPr>
              <w:pStyle w:val="ProductList-TableBody"/>
            </w:pPr>
            <w:r>
              <w:t>Microsoft Cloud Sjukvård-tillägget</w:t>
            </w:r>
          </w:p>
        </w:tc>
        <w:tc>
          <w:tcPr>
            <w:tcW w:w="5390" w:type="dxa"/>
            <w:tcBorders>
              <w:top w:val="single" w:sz="4" w:space="0" w:color="000000"/>
              <w:left w:val="single" w:sz="4" w:space="0" w:color="000000"/>
              <w:bottom w:val="single" w:sz="4" w:space="0" w:color="000000"/>
              <w:right w:val="single" w:sz="4" w:space="0" w:color="000000"/>
            </w:tcBorders>
          </w:tcPr>
          <w:p w14:paraId="0B7EAE88" w14:textId="3D067972" w:rsidR="003D26BB" w:rsidRDefault="003D26BB" w:rsidP="003D26BB">
            <w:pPr>
              <w:pStyle w:val="ProductList-TableBody"/>
            </w:pPr>
            <w:r>
              <w:t>Bing Search Services</w:t>
            </w:r>
          </w:p>
        </w:tc>
      </w:tr>
    </w:tbl>
    <w:p w14:paraId="3FE93CD3" w14:textId="77777777" w:rsidR="009177EF" w:rsidRDefault="009177EF" w:rsidP="009177EF">
      <w:pPr>
        <w:pStyle w:val="ProductList-ClauseHeading"/>
        <w:keepNext w:val="0"/>
      </w:pPr>
    </w:p>
    <w:p w14:paraId="66A757BE" w14:textId="77777777" w:rsidR="003D26BB" w:rsidRPr="00A77B85" w:rsidRDefault="003D26BB" w:rsidP="003D26BB">
      <w:pPr>
        <w:pStyle w:val="ProductList-ClauseHeading"/>
        <w:keepNext w:val="0"/>
      </w:pPr>
      <w:r>
        <w:t>Särskilda villkor för Onlinetjänster</w:t>
      </w:r>
    </w:p>
    <w:p w14:paraId="3CDE04F1" w14:textId="77777777" w:rsidR="003D26BB" w:rsidRPr="00A77B85" w:rsidRDefault="003D26BB" w:rsidP="003D26BB">
      <w:pPr>
        <w:pStyle w:val="ProductList-Body"/>
      </w:pPr>
      <w:r>
        <w:rPr>
          <w:u w:val="single"/>
        </w:rPr>
        <w:t>Borttagning av villkor för Bing Search Services.</w:t>
      </w:r>
      <w:r>
        <w:t xml:space="preserve"> Kunder som licensierade Bing Search Services under sin aktuella Enterprise- eller Server and Cloud-registrering eller Enrollment for Education Solutions före den 30 oktober 2020 är fortfarande bundna av gällande villkor för Bing Search Services här </w:t>
      </w:r>
      <w:hyperlink r:id="rId17" w:history="1">
        <w:r w:rsidRPr="001570C1">
          <w:rPr>
            <w:rStyle w:val="Hyperlink"/>
          </w:rPr>
          <w:t>https://www</w:t>
        </w:r>
        <w:r w:rsidRPr="00B126A1">
          <w:rPr>
            <w:rStyle w:val="Hyperlink"/>
          </w:rPr>
          <w:t>.microsoft.co</w:t>
        </w:r>
        <w:r w:rsidRPr="001570C1">
          <w:rPr>
            <w:rStyle w:val="Hyperlink"/>
          </w:rPr>
          <w:t>m/licensing/terms</w:t>
        </w:r>
      </w:hyperlink>
      <w:r>
        <w:t xml:space="preserve"> den 1 oktober 2020 under återstoden av prenumerationstiden. All annan användning regleras av villkoren för Bing Search Services på Azure Marketplace.</w:t>
      </w:r>
    </w:p>
    <w:p w14:paraId="2C706120" w14:textId="46B77443" w:rsidR="003D26BB" w:rsidRPr="00A77B85" w:rsidRDefault="00DF11BE" w:rsidP="003D26BB">
      <w:pPr>
        <w:pStyle w:val="ProductList-Body"/>
      </w:pPr>
      <w:hyperlink w:anchor="MicrosoftPowerPlatform" w:tooltip="Microsoft Power Platform" w:history="1">
        <w:r w:rsidR="003D26BB">
          <w:rPr>
            <w:rStyle w:val="Hyperlink"/>
          </w:rPr>
          <w:t>Microsoft Power Platform</w:t>
        </w:r>
      </w:hyperlink>
      <w:r w:rsidR="003D26BB">
        <w:t>: Tillägg av villkor för obegränsade Power Apps- och D365-enheter.</w:t>
      </w:r>
    </w:p>
    <w:p w14:paraId="6E4ADEB7" w14:textId="3AFD3A98" w:rsidR="003D26BB" w:rsidRPr="00A77B85" w:rsidRDefault="00DF11BE" w:rsidP="003D26BB">
      <w:pPr>
        <w:pStyle w:val="ProductList-Body"/>
      </w:pPr>
      <w:hyperlink w:anchor="GitHubOfferings" w:tooltip="GitHub-erbjudanden" w:history="1">
        <w:r w:rsidR="003D26BB">
          <w:rPr>
            <w:rStyle w:val="Hyperlink"/>
          </w:rPr>
          <w:t>GitHub-erbjudanden</w:t>
        </w:r>
      </w:hyperlink>
      <w:r w:rsidR="003D26BB">
        <w:t>: Tillägg av villkor för GitHub Enterprise Æ-erbjudandet.</w:t>
      </w:r>
    </w:p>
    <w:p w14:paraId="494F075E" w14:textId="77777777" w:rsidR="003D26BB" w:rsidRPr="00A77B85" w:rsidRDefault="003D26BB" w:rsidP="003D26BB">
      <w:pPr>
        <w:pStyle w:val="ProductList-Body"/>
      </w:pPr>
    </w:p>
    <w:p w14:paraId="77DA88C5" w14:textId="77777777" w:rsidR="003D26BB" w:rsidRPr="00A77B85" w:rsidRDefault="003D26BB" w:rsidP="003D26BB">
      <w:pPr>
        <w:pStyle w:val="ProductList-ClauseHeading"/>
        <w:keepNext w:val="0"/>
      </w:pPr>
      <w:r>
        <w:t>Bilaga 1 – Meddelanden</w:t>
      </w:r>
    </w:p>
    <w:p w14:paraId="09CB35AE" w14:textId="57640EE2" w:rsidR="00D04B53" w:rsidRDefault="00DF11BE" w:rsidP="003D26BB">
      <w:pPr>
        <w:pStyle w:val="ProductList-Body"/>
      </w:pPr>
      <w:hyperlink w:anchor="Centrala onlinetjänster" w:tooltip="Centrala onlinetjänster" w:history="1">
        <w:r w:rsidR="003D26BB">
          <w:rPr>
            <w:rStyle w:val="Hyperlink"/>
          </w:rPr>
          <w:t>Centrala onlinetjänster</w:t>
        </w:r>
      </w:hyperlink>
      <w:r w:rsidR="003D26BB">
        <w:t>: Tillägg av Synapse Analytics i listan över Microsoft Azure Core Services</w:t>
      </w:r>
      <w:r w:rsidR="009177EF">
        <w:t>.</w:t>
      </w:r>
    </w:p>
    <w:p w14:paraId="76943CB5" w14:textId="3DDFDDBA" w:rsidR="00F377D5" w:rsidRPr="00903BB7" w:rsidRDefault="00DF11BE" w:rsidP="0021043B">
      <w:pPr>
        <w:pStyle w:val="ProductList-Body"/>
        <w:shd w:val="clear" w:color="auto" w:fill="A6A6A6" w:themeFill="background1" w:themeFillShade="A6"/>
        <w:spacing w:before="120" w:after="240"/>
        <w:jc w:val="right"/>
      </w:pPr>
      <w:hyperlink w:anchor="TableofContents" w:tooltip="Innehållsförteckning" w:history="1">
        <w:r w:rsidR="006870A9" w:rsidRPr="008E31E0">
          <w:rPr>
            <w:rStyle w:val="Hyperlink"/>
            <w:sz w:val="16"/>
          </w:rPr>
          <w:t>Innehållsförteckning</w:t>
        </w:r>
      </w:hyperlink>
      <w:r w:rsidR="001263B9" w:rsidRPr="008E31E0">
        <w:rPr>
          <w:rStyle w:val="Hyperlink"/>
          <w:sz w:val="16"/>
        </w:rPr>
        <w:t xml:space="preserve"> </w:t>
      </w:r>
      <w:r w:rsidR="00F377D5">
        <w:rPr>
          <w:sz w:val="16"/>
          <w:szCs w:val="16"/>
        </w:rPr>
        <w:t>/</w:t>
      </w:r>
      <w:r w:rsidR="001263B9">
        <w:rPr>
          <w:sz w:val="16"/>
          <w:szCs w:val="16"/>
        </w:rPr>
        <w:t xml:space="preserve"> </w:t>
      </w:r>
      <w:hyperlink w:anchor="GeneralTerms" w:tooltip="Allmänna villkor" w:history="1">
        <w:r w:rsidR="0021043B" w:rsidRPr="0021043B">
          <w:rPr>
            <w:rStyle w:val="Hyperlink"/>
            <w:sz w:val="16"/>
            <w:szCs w:val="16"/>
          </w:rPr>
          <w:t>Allmänna villkor</w:t>
        </w:r>
      </w:hyperlink>
    </w:p>
    <w:p w14:paraId="39F7C252" w14:textId="77777777" w:rsidR="00A12026" w:rsidRPr="00927E5E" w:rsidRDefault="00A12026" w:rsidP="00A12026"/>
    <w:p w14:paraId="0BBE2F34" w14:textId="77777777" w:rsidR="00F55BF5" w:rsidRDefault="00F55BF5" w:rsidP="00623F6E">
      <w:pPr>
        <w:pStyle w:val="ProductList-Body"/>
        <w:tabs>
          <w:tab w:val="left" w:pos="360"/>
        </w:tabs>
        <w:rPr>
          <w:b/>
          <w:color w:val="00188F"/>
        </w:rPr>
        <w:sectPr w:rsidR="00F55BF5" w:rsidSect="00A61B2A">
          <w:footerReference w:type="first" r:id="rId18"/>
          <w:pgSz w:w="12240" w:h="15840"/>
          <w:pgMar w:top="1440" w:right="720" w:bottom="1440" w:left="720" w:header="720" w:footer="720" w:gutter="0"/>
          <w:cols w:space="720"/>
          <w:titlePg/>
          <w:docGrid w:linePitch="360"/>
        </w:sectPr>
      </w:pPr>
    </w:p>
    <w:p w14:paraId="4E63F1F2" w14:textId="77777777" w:rsidR="003D0694" w:rsidRPr="00103924" w:rsidRDefault="003D0694" w:rsidP="006566CC">
      <w:pPr>
        <w:pStyle w:val="ProductList-SectionHeading"/>
        <w:spacing w:after="0"/>
        <w:outlineLvl w:val="0"/>
      </w:pPr>
      <w:bookmarkStart w:id="32" w:name="_Toc507768537"/>
      <w:bookmarkStart w:id="33" w:name="_Toc507239489"/>
      <w:bookmarkStart w:id="34" w:name="_Toc54598639"/>
      <w:bookmarkStart w:id="35" w:name="Definitions"/>
      <w:bookmarkEnd w:id="7"/>
      <w:bookmarkEnd w:id="8"/>
      <w:bookmarkEnd w:id="9"/>
      <w:bookmarkEnd w:id="10"/>
      <w:bookmarkEnd w:id="11"/>
      <w:bookmarkEnd w:id="12"/>
      <w:r>
        <w:lastRenderedPageBreak/>
        <w:t>Definitioner</w:t>
      </w:r>
      <w:bookmarkEnd w:id="32"/>
      <w:bookmarkEnd w:id="33"/>
      <w:bookmarkEnd w:id="34"/>
    </w:p>
    <w:bookmarkEnd w:id="35"/>
    <w:p w14:paraId="6B45B5D7" w14:textId="77777777" w:rsidR="003D0694" w:rsidRDefault="003D0694" w:rsidP="003D0694">
      <w:pPr>
        <w:pStyle w:val="ProductList-Body"/>
        <w:spacing w:after="120"/>
      </w:pPr>
      <w:r>
        <w:t>Om något av villkoren nedan inte definieras i kundens volymlicensieringsavtal har de nedanstående definitioner.</w:t>
      </w:r>
    </w:p>
    <w:p w14:paraId="6C5DECA4" w14:textId="342FAED8" w:rsidR="003D0694" w:rsidRDefault="00234940" w:rsidP="003D0694">
      <w:pPr>
        <w:pStyle w:val="ProductList-Body"/>
        <w:spacing w:after="120"/>
      </w:pPr>
      <w:r>
        <w:t>Med Centrala onlinetjänster avses de Onlinetjänster som anges som Centrala onlinetjänster i bilaga 1</w:t>
      </w:r>
      <w:r w:rsidR="003D0694">
        <w:t>.</w:t>
      </w:r>
    </w:p>
    <w:p w14:paraId="37E64824" w14:textId="77777777" w:rsidR="001F7D40" w:rsidRPr="00874919" w:rsidRDefault="001F7D40" w:rsidP="001F7D40">
      <w:pPr>
        <w:pStyle w:val="ProductList-Body"/>
        <w:spacing w:after="120"/>
      </w:pPr>
      <w:r>
        <w:t>Med ”kunddata” avses alla data, inklusive alla text-, ljud-, video- eller bildfiler och programvara, som Microsoft tillhandahålls av Kunden eller för Kundens räkning genom Kundens användning av Onlinetjänsten. Kunddata innefattar inte data i Professionella tjänster.</w:t>
      </w:r>
    </w:p>
    <w:p w14:paraId="6B2B7BF0" w14:textId="6B89E07A" w:rsidR="00234940" w:rsidRPr="00874919" w:rsidRDefault="00A907B4" w:rsidP="00234940">
      <w:pPr>
        <w:pStyle w:val="ProductList-Body"/>
        <w:spacing w:after="110"/>
      </w:pPr>
      <w:r>
        <w:t xml:space="preserve">Med Dataskyddstillägg (DPA) avses Dataskyddstillägget för Microsofts onlinetjänster som är publicerat på </w:t>
      </w:r>
      <w:hyperlink r:id="rId19" w:history="1">
        <w:r>
          <w:rPr>
            <w:rStyle w:val="Hyperlink"/>
          </w:rPr>
          <w:t>https://aka.ms/DPA</w:t>
        </w:r>
      </w:hyperlink>
      <w:r w:rsidR="00234940">
        <w:t>.</w:t>
      </w:r>
    </w:p>
    <w:p w14:paraId="0D277733" w14:textId="77777777" w:rsidR="003D0694" w:rsidRPr="00874919" w:rsidRDefault="003D0694" w:rsidP="003D0694">
      <w:pPr>
        <w:pStyle w:val="ProductList-Body"/>
        <w:spacing w:after="120"/>
      </w:pPr>
      <w:r>
        <w:t>Med ”extern användare” avses en användare av en onlinetjänst som inte är anställd, leverantör på plats eller kundens eller dess koncernbolags ombud på plats.</w:t>
      </w:r>
    </w:p>
    <w:p w14:paraId="4DD7F79B" w14:textId="5D93974C" w:rsidR="00103924" w:rsidRPr="00690C65" w:rsidRDefault="00337870" w:rsidP="006A1CE2">
      <w:pPr>
        <w:pStyle w:val="ProductList-Body"/>
        <w:spacing w:after="120"/>
      </w:pPr>
      <w:r>
        <w:t xml:space="preserve">Med </w:t>
      </w:r>
      <w:r w:rsidR="006A1CE2">
        <w:t>”</w:t>
      </w:r>
      <w:r>
        <w:t>Instans</w:t>
      </w:r>
      <w:r w:rsidR="006A1CE2">
        <w:t>”</w:t>
      </w:r>
      <w:r>
        <w:t xml:space="preserve"> avses en bild av programvara som skapas genom att köra installationsprogrammet eller installationsprocessen för programvaran eller genom att kopiera en sådan bild.</w:t>
      </w:r>
    </w:p>
    <w:p w14:paraId="027056A5" w14:textId="77777777" w:rsidR="00234940" w:rsidRPr="00874919" w:rsidRDefault="00234940" w:rsidP="00234940">
      <w:pPr>
        <w:pStyle w:val="ProductList-Body"/>
        <w:spacing w:after="110"/>
      </w:pPr>
      <w:r>
        <w:t xml:space="preserve">Med Webbplats för licensiering avses </w:t>
      </w:r>
      <w:hyperlink r:id="rId20" w:history="1">
        <w:r>
          <w:rPr>
            <w:rStyle w:val="Hyperlink"/>
          </w:rPr>
          <w:t>http://www.microsoft.com/licensing/contracts</w:t>
        </w:r>
      </w:hyperlink>
      <w:r>
        <w:t xml:space="preserve"> eller en ersättande webbplats.</w:t>
      </w:r>
    </w:p>
    <w:p w14:paraId="1E994244" w14:textId="77777777" w:rsidR="002B1A87" w:rsidRDefault="002B1A87" w:rsidP="002B1A87">
      <w:pPr>
        <w:pStyle w:val="ProductList-Body"/>
        <w:spacing w:after="110"/>
      </w:pPr>
      <w:r>
        <w:t xml:space="preserve">Med Licensierad enhet avses ett enda fysiskt maskinvarusystem som är dedikerat för Kundens användning, för vilket en licens är tilldelad. Eventuell dedikerad enhet som står under annan enhets hantering eller kontroll än Kunden eller dennas koncernbolag är underkastad klausulen om hantering av outsourcingprogramvara i </w:t>
      </w:r>
      <w:hyperlink r:id="rId21" w:history="1">
        <w:r>
          <w:rPr>
            <w:rStyle w:val="Hyperlink"/>
          </w:rPr>
          <w:t>produktvillkoren</w:t>
        </w:r>
      </w:hyperlink>
      <w:r>
        <w:t xml:space="preserve"> på </w:t>
      </w:r>
      <w:hyperlink r:id="rId22" w:history="1">
        <w:r>
          <w:rPr>
            <w:rStyle w:val="Hyperlink"/>
          </w:rPr>
          <w:t>http://go.microsoft.com/?linkid=9839207</w:t>
        </w:r>
      </w:hyperlink>
      <w:r>
        <w:t>. För denna definition betraktas en maskinvarupartition eller en bladserver som en separat enhet.</w:t>
      </w:r>
    </w:p>
    <w:p w14:paraId="788FFED8" w14:textId="77777777" w:rsidR="002B1A87" w:rsidRPr="00874919" w:rsidRDefault="002B1A87" w:rsidP="002B1A87">
      <w:pPr>
        <w:pStyle w:val="ProductList-Body"/>
        <w:spacing w:after="110"/>
      </w:pPr>
      <w:r>
        <w:t xml:space="preserve">Med ”Nätverksserver” avses en fysisk maskinvaruserver som är tillägnad enbart Kundens användning och som bistår datorer i ett nätverk med resursassistans. Eventuell dedikerad server som står under annan enhets hantering eller kontroll än Kunden eller dennas koncernbolag är underkastad klausulen om hantering av outsourcingprogramvara i </w:t>
      </w:r>
      <w:hyperlink r:id="rId23" w:history="1">
        <w:r>
          <w:rPr>
            <w:rStyle w:val="Hyperlink"/>
          </w:rPr>
          <w:t>produktvillkoren</w:t>
        </w:r>
      </w:hyperlink>
      <w:r>
        <w:t xml:space="preserve">. Produktvillkoren finns på </w:t>
      </w:r>
      <w:hyperlink r:id="rId24" w:history="1">
        <w:r>
          <w:rPr>
            <w:rStyle w:val="Hyperlink"/>
          </w:rPr>
          <w:t>http://go.microsoft.com/?linkid=9839207</w:t>
        </w:r>
      </w:hyperlink>
      <w:r w:rsidRPr="007C1F72">
        <w:t>.</w:t>
      </w:r>
    </w:p>
    <w:p w14:paraId="2D6FB95A" w14:textId="77777777" w:rsidR="00073CA6" w:rsidRPr="00CC13E3" w:rsidRDefault="00073CA6" w:rsidP="00073CA6">
      <w:pPr>
        <w:pStyle w:val="ProductList-Body"/>
        <w:spacing w:after="120"/>
      </w:pPr>
      <w:r>
        <w:t>Med ”produkt som inte härrör från Microsoft” avses programvara, data, tjänst, webbplats eller produkt från tredje mans varumärke, såvida den inte har införlivats i en Onlinetjänst av Microsoft.</w:t>
      </w:r>
    </w:p>
    <w:p w14:paraId="32267A01" w14:textId="77777777" w:rsidR="00073CA6" w:rsidRPr="00CC13E3" w:rsidRDefault="00073CA6" w:rsidP="00073CA6">
      <w:pPr>
        <w:pStyle w:val="ProductList-Body"/>
        <w:spacing w:after="120"/>
      </w:pPr>
      <w:r>
        <w:t xml:space="preserve">Med ”Onlinetjänst” avses en Microsoft-tjänst som Kunden abonnerar på under ett volymlicensieringsavtal från Microsoft, inklusive alla tjänster som anges i avsnittet Onlinetjänster i Produktvillkoren. Det innefattar inte programvara och tjänster som tillhandahålls enligt separata licensvillkor (t.ex. via galleriet, marknadsplatsen, konsolen eller dialogruta). Produktvillkoren finns på </w:t>
      </w:r>
      <w:hyperlink r:id="rId25" w:history="1">
        <w:r>
          <w:rPr>
            <w:rStyle w:val="Hyperlink"/>
          </w:rPr>
          <w:t>http://go.microsoft.com/?linkid=9839207</w:t>
        </w:r>
      </w:hyperlink>
      <w:r w:rsidRPr="008E31E0">
        <w:rPr>
          <w:rStyle w:val="Hyperlink"/>
        </w:rPr>
        <w:t>.</w:t>
      </w:r>
    </w:p>
    <w:p w14:paraId="44145F90" w14:textId="5FB2D328" w:rsidR="00103924" w:rsidRPr="00690C65" w:rsidRDefault="00874919" w:rsidP="00751D8F">
      <w:pPr>
        <w:pStyle w:val="ProductList-Body"/>
        <w:spacing w:after="120"/>
      </w:pPr>
      <w:r>
        <w:t xml:space="preserve">Med </w:t>
      </w:r>
      <w:r w:rsidR="00751D8F">
        <w:t>”</w:t>
      </w:r>
      <w:r>
        <w:t>Operativsystemmiljö</w:t>
      </w:r>
      <w:r w:rsidR="00751D8F">
        <w:t>”</w:t>
      </w:r>
      <w:r>
        <w:t xml:space="preserve"> (OSE) avses hela eller delar av en Instans för ett operativsystem, eller hela eller delar av en virtuell (eller på annat sätt emulerad) Instans för ett operativsystem, som möjliggör separata datoridentiteter (det primära datornamnet eller liknande unik identifierare) eller separata administrativa rättigheter och Instanser av applikationer, om några, som konfigurerats för att köras på hela eller delar av Instansen för operativsystemet. Det finns två typer av OSE:r, fysiska och virtuella. Ett fysiskt maskinvarusystem kan ha en fysisk operativsystemmiljö och/eller en eller flera virtuella operativsystemmiljöer. Instansen för operativsystemet som används för att köra virtualiseringsprogramvara för maskinvara eller för att tillhandahålla virtualiseringstjänster för maskinvara anses vara en del av den fysiska operativsystemmiljön.</w:t>
      </w:r>
    </w:p>
    <w:p w14:paraId="23127BCC" w14:textId="77777777" w:rsidR="003D0694" w:rsidRDefault="003D0694" w:rsidP="003D0694">
      <w:pPr>
        <w:pStyle w:val="ProductList-Body"/>
        <w:spacing w:after="120"/>
      </w:pPr>
      <w:r>
        <w:t xml:space="preserve">Med ”OST” avses dessa </w:t>
      </w:r>
      <w:bookmarkStart w:id="36" w:name="_Toc507239490"/>
      <w:r>
        <w:t>Villkor för onlinetjänster</w:t>
      </w:r>
      <w:bookmarkEnd w:id="36"/>
      <w:r>
        <w:t>.</w:t>
      </w:r>
    </w:p>
    <w:p w14:paraId="1723FB42" w14:textId="77777777" w:rsidR="003D0694" w:rsidRDefault="003D0694" w:rsidP="003D0694">
      <w:pPr>
        <w:pStyle w:val="ProductList-Body"/>
        <w:spacing w:after="120"/>
      </w:pPr>
      <w:r>
        <w:t>Med ”Personuppgifter” avses eventuell information om en identifierad eller identifierbar fysisk person. En identifierbar fysisk person är en som kan identifieras, direkt eller indirekt, i synnerhet genom referens till en identifikation såsom ett namn, id-nummer, platsdata, ett online-id eller till en eller flera faktorer som är specifika för den fysiska personens fysiska, fysiologiska, genetiska, psykiska, ekonomiska, kulturella eller sociala identitet.</w:t>
      </w:r>
    </w:p>
    <w:p w14:paraId="5A6AC4A7" w14:textId="77777777" w:rsidR="003D0694" w:rsidRDefault="003D0694" w:rsidP="003D0694">
      <w:pPr>
        <w:pStyle w:val="ProductList-Body"/>
        <w:spacing w:after="120"/>
      </w:pPr>
      <w:r>
        <w:t>Med ”förhandsversioner” avses funktioner, datacenterplatser och tjänster i förhandsversioner eller betaversioner som Microsoft erbjuder för frivillig utvärdering.</w:t>
      </w:r>
    </w:p>
    <w:p w14:paraId="4D0724EA" w14:textId="77777777" w:rsidR="003D0694" w:rsidRDefault="003D0694" w:rsidP="003D0694">
      <w:pPr>
        <w:pStyle w:val="ProductList-Body"/>
        <w:spacing w:after="120"/>
      </w:pPr>
      <w:r>
        <w:t xml:space="preserve">Med ”professionella tjänster” avses Microsofts tekniska support- och konsulttjänster (t.ex. för datamigrering) i samband med någon onlinetjänst. </w:t>
      </w:r>
    </w:p>
    <w:p w14:paraId="0161D2E0" w14:textId="77777777" w:rsidR="001F7D40" w:rsidRDefault="001F7D40" w:rsidP="001F7D40">
      <w:pPr>
        <w:pStyle w:val="ProductList-Body"/>
        <w:spacing w:after="120"/>
      </w:pPr>
      <w:r>
        <w:t xml:space="preserve">Med ”data i Professionella tjänster” avses alla data, inklusive alla text-, ljud-, video- och bildfiler eller programvara, som Microsoft tillhandahålls av Kunden eller för Kundens räkning (eller som Kunden ger Microsoft behörighet att inhämta från en Onlinetjänst), eller som i övrigt inhämtas eller behandlas av eller åt Microsoft genom en kontakt med Microsoft för att få Professionella tjänster. </w:t>
      </w:r>
      <w:r>
        <w:rPr>
          <w:szCs w:val="18"/>
        </w:rPr>
        <w:t>Data i Professionella tjänster innefattar supportdata.</w:t>
      </w:r>
    </w:p>
    <w:p w14:paraId="26201494" w14:textId="77777777" w:rsidR="003D0694" w:rsidRDefault="003D0694" w:rsidP="003D0694">
      <w:pPr>
        <w:pStyle w:val="ProductList-Body"/>
        <w:spacing w:after="120"/>
      </w:pPr>
      <w:r>
        <w:t>Med ”SL” avses prenumerationslicens.</w:t>
      </w:r>
    </w:p>
    <w:p w14:paraId="30C4CE8C" w14:textId="77777777" w:rsidR="003D0694" w:rsidRDefault="003D0694" w:rsidP="003D0694">
      <w:pPr>
        <w:pStyle w:val="ProductList-Body"/>
        <w:spacing w:after="120"/>
      </w:pPr>
      <w:r>
        <w:t>Med ”underordnat personuppgiftsbiträde” avses andra personuppgiftsbiträden som Microsoft anlitar för databehandling.</w:t>
      </w:r>
    </w:p>
    <w:p w14:paraId="41D0A5DE" w14:textId="3B1D6ECF" w:rsidR="003D0694" w:rsidRPr="00DA29C2" w:rsidRDefault="003D0694" w:rsidP="006566CC">
      <w:pPr>
        <w:rPr>
          <w:sz w:val="18"/>
          <w:szCs w:val="18"/>
        </w:rPr>
      </w:pPr>
      <w:r w:rsidRPr="001F7D40">
        <w:rPr>
          <w:sz w:val="18"/>
          <w:szCs w:val="18"/>
        </w:rPr>
        <w:t>Med ”supportdata” avses alla data, inklusive alla text-, ljud-, video- och bildfiler eller programvara, som Microsoft tillhandahålls av kunden eller för kundens räkning (eller som kunden ger Microsoft behörighet att inhämta från en onlinetjänst) genom en kontakt med Microsoft för att få teknisk support för de onlinetjänster som omfattas av detta avtal.</w:t>
      </w:r>
      <w:r w:rsidR="001F7D40" w:rsidRPr="001F7D40">
        <w:rPr>
          <w:sz w:val="18"/>
          <w:szCs w:val="18"/>
        </w:rPr>
        <w:t xml:space="preserve"> Supportdata utgör en underordnad del av data i Professionella tjänster.</w:t>
      </w:r>
    </w:p>
    <w:p w14:paraId="5BF24920" w14:textId="411A91A7" w:rsidR="006566CC" w:rsidRDefault="00DF11BE" w:rsidP="006566CC">
      <w:pPr>
        <w:pStyle w:val="ProductList-Body"/>
        <w:shd w:val="clear" w:color="auto" w:fill="A6A6A6" w:themeFill="background1" w:themeFillShade="A6"/>
        <w:spacing w:before="120" w:after="240"/>
        <w:jc w:val="right"/>
        <w:sectPr w:rsidR="006566CC" w:rsidSect="006566CC">
          <w:footerReference w:type="default" r:id="rId26"/>
          <w:footerReference w:type="first" r:id="rId27"/>
          <w:pgSz w:w="12240" w:h="15840"/>
          <w:pgMar w:top="1260" w:right="720" w:bottom="1440" w:left="720" w:header="720" w:footer="720" w:gutter="0"/>
          <w:cols w:space="720"/>
          <w:titlePg/>
          <w:docGrid w:linePitch="360"/>
        </w:sectPr>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4B59126F" w14:textId="77777777" w:rsidR="003D0694" w:rsidRDefault="003D0694" w:rsidP="006566CC">
      <w:pPr>
        <w:pStyle w:val="ProductList-SectionHeading"/>
        <w:outlineLvl w:val="0"/>
      </w:pPr>
      <w:bookmarkStart w:id="37" w:name="_Toc507768538"/>
      <w:bookmarkStart w:id="38" w:name="_Toc54598640"/>
      <w:bookmarkStart w:id="39" w:name="GeneralTerms"/>
      <w:r>
        <w:lastRenderedPageBreak/>
        <w:t>Allmänna villkor</w:t>
      </w:r>
      <w:bookmarkEnd w:id="37"/>
      <w:bookmarkEnd w:id="38"/>
    </w:p>
    <w:p w14:paraId="33251AEB" w14:textId="77777777" w:rsidR="003D0694" w:rsidRDefault="003D0694" w:rsidP="003D0694">
      <w:pPr>
        <w:pStyle w:val="ProductList-SubSubSectionHeading"/>
        <w:outlineLvl w:val="1"/>
      </w:pPr>
      <w:bookmarkStart w:id="40" w:name="_Toc507768539"/>
      <w:bookmarkStart w:id="41" w:name="_Toc54598641"/>
      <w:bookmarkStart w:id="42" w:name="OnlineServicesChanges"/>
      <w:bookmarkEnd w:id="39"/>
      <w:r>
        <w:t>Licensiering av onlinetjänster</w:t>
      </w:r>
      <w:bookmarkEnd w:id="40"/>
      <w:bookmarkEnd w:id="41"/>
    </w:p>
    <w:bookmarkEnd w:id="42"/>
    <w:p w14:paraId="3186871C" w14:textId="03F5F487" w:rsidR="003D0694" w:rsidRDefault="003D0694" w:rsidP="003D0694">
      <w:pPr>
        <w:pStyle w:val="ProductList-Body"/>
      </w:pPr>
      <w:r>
        <w:t xml:space="preserve">Kunden måste förvärva och tilldela de lämpliga prenumerationslicenser som krävs för sin användning av varje onlinetjänst. Varje användare som öppnar onlinetjänsten måste ha tilldelats en användar-SL eller endast öppna onlinetjänsten via en enhet som har tilldelats en enhets-SL, såvida inget annat anges i </w:t>
      </w:r>
      <w:hyperlink w:anchor="OnlineServiceSpecificTerms" w:tooltip="Särskilda villkor för onlinetjänster" w:history="1">
        <w:r>
          <w:rPr>
            <w:rStyle w:val="Hyperlink"/>
          </w:rPr>
          <w:t>Särskilda villkor för onlinetjänster</w:t>
        </w:r>
      </w:hyperlink>
      <w:r>
        <w:t xml:space="preserve">. </w:t>
      </w:r>
      <w:r w:rsidRPr="0092303F">
        <w:t xml:space="preserve">I </w:t>
      </w:r>
      <w:hyperlink w:anchor="Attachment2" w:tooltip="Bilaga 2" w:history="1">
        <w:r w:rsidRPr="0092303F">
          <w:rPr>
            <w:rStyle w:val="Hyperlink"/>
          </w:rPr>
          <w:t>Bilaga 2</w:t>
        </w:r>
      </w:hyperlink>
      <w:r>
        <w:t xml:space="preserve"> beskrivs de användarlicensserier som även uppfyller kraven för användarlicenser. Kunden får inte använda en onlinetjänst efter att prenumerationslicensen för den har upphört.</w:t>
      </w:r>
    </w:p>
    <w:p w14:paraId="10F9F991" w14:textId="77777777" w:rsidR="003D0694" w:rsidRDefault="003D0694" w:rsidP="003D0694">
      <w:pPr>
        <w:pStyle w:val="ProductList-Body"/>
      </w:pPr>
    </w:p>
    <w:p w14:paraId="60E7F296" w14:textId="77777777" w:rsidR="003D0694" w:rsidRPr="00952232" w:rsidRDefault="003D0694" w:rsidP="003D0694">
      <w:pPr>
        <w:pStyle w:val="ProductList-Body"/>
        <w:ind w:left="180"/>
        <w:outlineLvl w:val="2"/>
      </w:pPr>
      <w:r>
        <w:rPr>
          <w:b/>
          <w:color w:val="0072C6"/>
        </w:rPr>
        <w:t>Vidareöverlåtelse av licens</w:t>
      </w:r>
    </w:p>
    <w:p w14:paraId="3D524633" w14:textId="45D974EF" w:rsidR="003D0694" w:rsidRDefault="003D0694" w:rsidP="003D0694">
      <w:pPr>
        <w:pStyle w:val="ProductList-Body"/>
        <w:ind w:left="158"/>
      </w:pPr>
      <w:r>
        <w:t xml:space="preserve">De flesta, men inte alla, prenumerationslicenser kan vidareöverlåtas. Med undantag för vad som tillåts enligt detta stycke eller i </w:t>
      </w:r>
      <w:hyperlink w:anchor="OnlineServiceSpecificTerms" w:tooltip="Särskilda villkor för onlinetjänster" w:history="1">
        <w:r>
          <w:rPr>
            <w:rStyle w:val="Hyperlink"/>
          </w:rPr>
          <w:t>Särskilda villkor för onlinetjänster</w:t>
        </w:r>
      </w:hyperlink>
      <w:r>
        <w:t xml:space="preserve"> får kunden inte vidareöverlåta en prenumerationslicens på korttidsbasis (dvs. inom 90 dagar efter den senaste tilldelningen). Kunden får vidareöverlåta en prenumerationslicens på korttidsbasis för att täcka en användares frånvaro eller utebliven tillgång till en enhet som är ur funktion. Vidareöverlåtelse av en prenumerationslicens för något annat syfte måste vara permanent. När kunden vidareöverlåter en prenumerationslicens från en enhet eller användare till en annan måste kunden blockera åtkomst och ta bort eventuell relaterad programvara från den tidigare enheten eller den tidigare användarens enhet.</w:t>
      </w:r>
    </w:p>
    <w:p w14:paraId="185BE6F9" w14:textId="77777777" w:rsidR="003D0694" w:rsidRDefault="003D0694" w:rsidP="003D0694">
      <w:pPr>
        <w:pStyle w:val="ProductList-Body"/>
      </w:pPr>
    </w:p>
    <w:p w14:paraId="18B8AD22" w14:textId="77777777" w:rsidR="003D0694" w:rsidRPr="004C41FC" w:rsidRDefault="003D0694" w:rsidP="003D0694">
      <w:pPr>
        <w:pStyle w:val="ProductList-Body"/>
        <w:ind w:left="180"/>
        <w:outlineLvl w:val="2"/>
      </w:pPr>
      <w:r>
        <w:rPr>
          <w:b/>
          <w:color w:val="0072C6"/>
        </w:rPr>
        <w:t>Multiplexering</w:t>
      </w:r>
    </w:p>
    <w:p w14:paraId="6E9D5FB6" w14:textId="77777777" w:rsidR="00F87D57" w:rsidRPr="0059513D" w:rsidRDefault="00F87D57" w:rsidP="00F87D57">
      <w:pPr>
        <w:pStyle w:val="ProductList-Body"/>
        <w:ind w:left="158"/>
      </w:pPr>
      <w:r>
        <w:t>Maskin- eller programvara som en kund använder för att:</w:t>
      </w:r>
    </w:p>
    <w:p w14:paraId="266DC400" w14:textId="77777777" w:rsidR="00F87D57" w:rsidRPr="0059513D" w:rsidRDefault="00F87D57" w:rsidP="00F87D57">
      <w:pPr>
        <w:pStyle w:val="ProductList-Body"/>
        <w:ind w:left="158"/>
      </w:pPr>
      <w:r>
        <w:t>•</w:t>
      </w:r>
      <w:r>
        <w:tab/>
        <w:t>samla anslutningar eller minska antalet operativsystemmiljöer, enheter eller användare som en produkt hanterar direkt,</w:t>
      </w:r>
    </w:p>
    <w:p w14:paraId="5C0509A4" w14:textId="77777777" w:rsidR="00F87D57" w:rsidRPr="0059513D" w:rsidRDefault="00F87D57" w:rsidP="00F87D57">
      <w:pPr>
        <w:pStyle w:val="ProductList-Body"/>
        <w:ind w:left="158"/>
      </w:pPr>
      <w:r>
        <w:t>•</w:t>
      </w:r>
      <w:r>
        <w:tab/>
        <w:t>minska antalet enheter eller användare med direkt eller indirekt tillgång eller användning av en produkt,</w:t>
      </w:r>
    </w:p>
    <w:p w14:paraId="484FCA05" w14:textId="77777777" w:rsidR="00F87D57" w:rsidRPr="0059513D" w:rsidRDefault="00F87D57" w:rsidP="00F87D57">
      <w:pPr>
        <w:pStyle w:val="ProductList-Body"/>
        <w:ind w:left="158"/>
      </w:pPr>
      <w:r>
        <w:t>•</w:t>
      </w:r>
      <w:r>
        <w:tab/>
        <w:t>komma åt data som själva produkten behandlar eller genererar,</w:t>
      </w:r>
    </w:p>
    <w:p w14:paraId="7FD6C08C" w14:textId="3805FBCE" w:rsidR="003D0694" w:rsidRDefault="00F87D57" w:rsidP="00F87D57">
      <w:pPr>
        <w:pStyle w:val="ProductList-Body"/>
        <w:ind w:left="158"/>
      </w:pPr>
      <w:r>
        <w:t>reducerar inte antalet licenser av någon typ som kunden behöver</w:t>
      </w:r>
      <w:r w:rsidR="003D0694">
        <w:t>.</w:t>
      </w:r>
    </w:p>
    <w:p w14:paraId="6CA5BAD6" w14:textId="77777777" w:rsidR="003D0694" w:rsidRDefault="003D0694" w:rsidP="003D0694">
      <w:pPr>
        <w:pStyle w:val="ProductList-Body"/>
      </w:pPr>
    </w:p>
    <w:p w14:paraId="2CFD86E0" w14:textId="77777777" w:rsidR="003D0694" w:rsidRDefault="003D0694" w:rsidP="003D0694">
      <w:pPr>
        <w:pStyle w:val="ProductList-SubSubSectionHeading"/>
        <w:outlineLvl w:val="1"/>
      </w:pPr>
      <w:bookmarkStart w:id="43" w:name="_Toc507768540"/>
      <w:bookmarkStart w:id="44" w:name="_Toc54598642"/>
      <w:r>
        <w:t>Använda onlinetjänster</w:t>
      </w:r>
      <w:bookmarkEnd w:id="43"/>
      <w:bookmarkEnd w:id="44"/>
    </w:p>
    <w:p w14:paraId="152BFED8" w14:textId="77777777" w:rsidR="003D0694" w:rsidRDefault="003D0694" w:rsidP="003D0694">
      <w:pPr>
        <w:pStyle w:val="ProductList-Body"/>
      </w:pPr>
      <w:r>
        <w:t>Kunden får använda onlinetjänsterna och relaterad programvara i enlighet med vad som uttryckligen tillåts i kundens volymlicensieringsavtal. Microsoft förbehåller sig alla övriga rättigheter.</w:t>
      </w:r>
    </w:p>
    <w:p w14:paraId="53DC522D" w14:textId="77777777" w:rsidR="003D0694" w:rsidRDefault="003D0694" w:rsidP="003D0694">
      <w:pPr>
        <w:pStyle w:val="ProductList-Body"/>
      </w:pPr>
    </w:p>
    <w:p w14:paraId="70AB4EA6" w14:textId="77777777" w:rsidR="0092303F" w:rsidRPr="004C41FC" w:rsidRDefault="0092303F" w:rsidP="0092303F">
      <w:pPr>
        <w:pStyle w:val="ProductList-Body"/>
        <w:ind w:left="158"/>
      </w:pPr>
      <w:r>
        <w:rPr>
          <w:b/>
          <w:bCs/>
          <w:color w:val="0072C6"/>
        </w:rPr>
        <w:t>Godtagbar användningspolicy</w:t>
      </w:r>
    </w:p>
    <w:p w14:paraId="76F51EE7" w14:textId="77777777" w:rsidR="0092303F" w:rsidRDefault="0092303F" w:rsidP="0092303F">
      <w:pPr>
        <w:pStyle w:val="ProductList-Body"/>
        <w:ind w:left="158"/>
      </w:pPr>
      <w:r>
        <w:t>Varken kunden eller de som använder en onlinetjänst via kunden får använda en onlinetjänst enligt följande:</w:t>
      </w:r>
    </w:p>
    <w:p w14:paraId="34AF73A3" w14:textId="77777777" w:rsidR="0092303F" w:rsidRDefault="0092303F" w:rsidP="00187E0A">
      <w:pPr>
        <w:pStyle w:val="ProductList-Body"/>
        <w:numPr>
          <w:ilvl w:val="0"/>
          <w:numId w:val="1"/>
        </w:numPr>
        <w:ind w:left="608" w:hanging="270"/>
      </w:pPr>
      <w:r>
        <w:t>På ett sätt som är förbjudet enligt lag, förordning, myndighets befallning eller påbud.</w:t>
      </w:r>
    </w:p>
    <w:p w14:paraId="49F40776" w14:textId="77777777" w:rsidR="0092303F" w:rsidRDefault="0092303F" w:rsidP="00187E0A">
      <w:pPr>
        <w:pStyle w:val="ProductList-Body"/>
        <w:numPr>
          <w:ilvl w:val="0"/>
          <w:numId w:val="1"/>
        </w:numPr>
        <w:ind w:left="608" w:hanging="270"/>
      </w:pPr>
      <w:r>
        <w:t>För att kränka andras rättigheter.</w:t>
      </w:r>
    </w:p>
    <w:p w14:paraId="31CF0C24" w14:textId="77777777" w:rsidR="0092303F" w:rsidRDefault="0092303F" w:rsidP="00187E0A">
      <w:pPr>
        <w:pStyle w:val="ProductList-Body"/>
        <w:numPr>
          <w:ilvl w:val="0"/>
          <w:numId w:val="1"/>
        </w:numPr>
        <w:ind w:left="608" w:hanging="270"/>
      </w:pPr>
      <w:r>
        <w:t>För att försöka få otillåten åtkomst till eller störa tjänst, enhet, data, konto eller nätverk.</w:t>
      </w:r>
    </w:p>
    <w:p w14:paraId="6F11857C" w14:textId="77777777" w:rsidR="0092303F" w:rsidRDefault="0092303F" w:rsidP="00187E0A">
      <w:pPr>
        <w:pStyle w:val="ProductList-Body"/>
        <w:numPr>
          <w:ilvl w:val="0"/>
          <w:numId w:val="1"/>
        </w:numPr>
        <w:ind w:left="608" w:hanging="270"/>
      </w:pPr>
      <w:r>
        <w:t>För att skicka skräppost eller distribuera skadlig programvara.</w:t>
      </w:r>
    </w:p>
    <w:p w14:paraId="0E3AE009" w14:textId="77777777" w:rsidR="0092303F" w:rsidRDefault="0092303F" w:rsidP="00187E0A">
      <w:pPr>
        <w:pStyle w:val="ProductList-Body"/>
        <w:numPr>
          <w:ilvl w:val="0"/>
          <w:numId w:val="1"/>
        </w:numPr>
        <w:ind w:left="608" w:hanging="270"/>
      </w:pPr>
      <w:r>
        <w:t>På ett sätt som kan skada onlinetjänsten eller försämra någon annans användning av den.</w:t>
      </w:r>
    </w:p>
    <w:p w14:paraId="347D8D50" w14:textId="77777777" w:rsidR="001329B7" w:rsidRDefault="001329B7" w:rsidP="00187E0A">
      <w:pPr>
        <w:pStyle w:val="ProductList-Body"/>
        <w:numPr>
          <w:ilvl w:val="0"/>
          <w:numId w:val="1"/>
        </w:numPr>
        <w:ind w:left="605" w:hanging="274"/>
      </w:pPr>
      <w:r>
        <w:t>I någon tillämpning eller situation där funktionsfel i onlinetjänsten skulle kunna leda till dödsfall eller allvarlig kroppsskada eller till allvarlig fysisk skada eller miljöskada, utom enligt avsnittet Högriskanvändning nedan.</w:t>
      </w:r>
    </w:p>
    <w:p w14:paraId="4FA2F4A1" w14:textId="77777777" w:rsidR="001329B7" w:rsidRDefault="001329B7" w:rsidP="00187E0A">
      <w:pPr>
        <w:pStyle w:val="ProductList-Body"/>
        <w:numPr>
          <w:ilvl w:val="0"/>
          <w:numId w:val="1"/>
        </w:numPr>
        <w:ind w:left="619" w:hanging="274"/>
      </w:pPr>
      <w:r>
        <w:t>För att bistå eller uppmuntra annan att göra något av ovanstående.</w:t>
      </w:r>
    </w:p>
    <w:p w14:paraId="398F91AA" w14:textId="77777777" w:rsidR="001329B7" w:rsidRDefault="001329B7" w:rsidP="001329B7">
      <w:pPr>
        <w:pStyle w:val="ProductList-Body"/>
        <w:ind w:left="158"/>
      </w:pPr>
      <w:r>
        <w:t>Överträdelse av policyn för acceptabel användning i detta avsnitt kan medföra avstängning av onlinetjänsten. Om Microsoft stänger av onlinetjänsten sker detta endast i den omfattning som är skäligen nödvändig. Såvida inte Microsoft anser att en omedelbar avstängning krävs ska Microsoft ge skäligt varsel innan en onlinetjänst av ovanstående anledningar stängs av.</w:t>
      </w:r>
    </w:p>
    <w:p w14:paraId="53D4040B" w14:textId="77777777" w:rsidR="001329B7" w:rsidRDefault="001329B7" w:rsidP="001329B7">
      <w:pPr>
        <w:pStyle w:val="ProductList-Body"/>
        <w:ind w:left="180"/>
      </w:pPr>
    </w:p>
    <w:p w14:paraId="07ABF94F" w14:textId="77777777" w:rsidR="001329B7" w:rsidRPr="004A132F" w:rsidRDefault="001329B7" w:rsidP="001329B7">
      <w:pPr>
        <w:pStyle w:val="ProductList-Body"/>
        <w:ind w:left="180"/>
        <w:outlineLvl w:val="2"/>
        <w:rPr>
          <w:b/>
          <w:bCs/>
          <w:color w:val="0072C6"/>
        </w:rPr>
      </w:pPr>
      <w:r>
        <w:rPr>
          <w:b/>
          <w:bCs/>
          <w:color w:val="0072C6"/>
        </w:rPr>
        <w:t>Högriskanvändning</w:t>
      </w:r>
    </w:p>
    <w:p w14:paraId="6B8800F9" w14:textId="77777777" w:rsidR="001329B7" w:rsidRDefault="001329B7" w:rsidP="001329B7">
      <w:pPr>
        <w:pStyle w:val="ProductList-Body"/>
        <w:ind w:left="180"/>
      </w:pPr>
      <w:r>
        <w:t>VARNING! Modern teknik, särskilt plattformsteknik, kan användas på nya och innovativa sätt, och Kunden måste beakta huruvida dennas specifika användning av denna teknik är säker. Onlinetjänsterna är inte konstruerade eller avsedda för att stödja användning där en driftstörning, defekt, eller annat funktionsfel i en onlinetjänst skulle kunna leda till dödsfall, allvarlig kroppsskada eller allvarlig fysisk skada eller miljöskada (benämns gemensamt högriskanvändning). Därvid måste Kunden konstruera och implementera varje applikation så att säkerheten för människor, egendom och miljön i händelse av störning, defekt, fel eller annat avbrott i onlinetjänsten inte sänks under en nivå som är rimlig, tillämplig och laglig, både allmänt och för någon viss bransch. Kundens högriskanvändning av onlinetjänsterna sker på egen risk. Kunden samtycker till att försvara och hålla Microsoft skadeslöst vad gäller skadestånd, kostnader och juristarvoden i samband med eventuella anspråk som uppstår till följd av dess högriskanvändning i samband med onlinetjänsterna, inbegripet eventuella anspråk som bygger på strikt ansvar eller Microsofts försumlighet i design eller tillhandahållande av onlinetjänsten. Föregående ersättningsskyldighet gäller i tillägg till eventuell försvarsskyldighet som anges i Kundens volymlicensieringsavtal och är inte underkastad begränsning av eller undantag från ansvar som ingår i sådana avtal.</w:t>
      </w:r>
    </w:p>
    <w:p w14:paraId="6588D36F" w14:textId="77777777" w:rsidR="003D0694" w:rsidRDefault="003D0694" w:rsidP="003D0694">
      <w:pPr>
        <w:pStyle w:val="ProductList-Body"/>
      </w:pPr>
    </w:p>
    <w:p w14:paraId="1AACDD23" w14:textId="77777777" w:rsidR="00234940" w:rsidRDefault="00234940" w:rsidP="001329B7">
      <w:pPr>
        <w:pStyle w:val="ProductList-SubSubSectionHeading"/>
        <w:ind w:left="187" w:hanging="173"/>
        <w:outlineLvl w:val="1"/>
      </w:pPr>
      <w:bookmarkStart w:id="45" w:name="_Toc26883663"/>
      <w:bookmarkStart w:id="46" w:name="_Toc27047313"/>
      <w:bookmarkStart w:id="47" w:name="_Toc54598643"/>
      <w:bookmarkStart w:id="48" w:name="_Toc507768541"/>
      <w:bookmarkStart w:id="49" w:name="_Toc507239493"/>
      <w:r>
        <w:t>Dataskydd och säkerhet</w:t>
      </w:r>
      <w:bookmarkEnd w:id="45"/>
      <w:bookmarkEnd w:id="46"/>
      <w:bookmarkEnd w:id="47"/>
    </w:p>
    <w:p w14:paraId="74AC5783" w14:textId="77777777" w:rsidR="00234940" w:rsidRDefault="00234940" w:rsidP="00234940">
      <w:pPr>
        <w:pStyle w:val="ProductList-Body"/>
        <w:tabs>
          <w:tab w:val="clear" w:pos="158"/>
        </w:tabs>
        <w:ind w:left="9" w:firstLine="9"/>
      </w:pPr>
      <w:r>
        <w:t>Villkoren i DPA gäller för Onlinetjänster med undantag för de Onlinetjänster som anges i bilaga 1. För Centrala onlinetjänster finns särskilda uppgifter för Onlinetjänster om säkerhetsmetoder och plats för Vilande kunddata i bilaga 1.</w:t>
      </w:r>
    </w:p>
    <w:p w14:paraId="4D242A35" w14:textId="1FDA1835" w:rsidR="003D0694" w:rsidRDefault="003D0694" w:rsidP="003D0694">
      <w:pPr>
        <w:pStyle w:val="ProductList-SubSubSectionHeading"/>
        <w:outlineLvl w:val="1"/>
      </w:pPr>
      <w:bookmarkStart w:id="50" w:name="_Toc54598644"/>
      <w:r>
        <w:lastRenderedPageBreak/>
        <w:t>Användning av programvara med onlinetjänsten</w:t>
      </w:r>
      <w:bookmarkEnd w:id="48"/>
      <w:bookmarkEnd w:id="49"/>
      <w:bookmarkEnd w:id="50"/>
    </w:p>
    <w:p w14:paraId="7F7407C5" w14:textId="77777777" w:rsidR="003D0694" w:rsidRDefault="003D0694" w:rsidP="003D0694">
      <w:pPr>
        <w:pStyle w:val="ProductList-Body"/>
      </w:pPr>
      <w:r>
        <w:t>Kunden kan behöva installera viss Microsoft-programvara för att kunna använda onlinetjänsten. Om så är fallet gäller följande villkor:</w:t>
      </w:r>
    </w:p>
    <w:p w14:paraId="1AA4189D" w14:textId="77777777" w:rsidR="00073CA6" w:rsidRPr="00690C65" w:rsidRDefault="00073CA6" w:rsidP="00103924">
      <w:pPr>
        <w:pStyle w:val="ProductList-Body"/>
      </w:pPr>
    </w:p>
    <w:p w14:paraId="3A57E079" w14:textId="79E1A03F" w:rsidR="00103924" w:rsidRPr="00690C65" w:rsidRDefault="00103924" w:rsidP="00234940">
      <w:pPr>
        <w:pStyle w:val="ProductList-Body"/>
        <w:ind w:left="187"/>
        <w:outlineLvl w:val="2"/>
      </w:pPr>
      <w:r>
        <w:rPr>
          <w:b/>
          <w:color w:val="0072C6"/>
        </w:rPr>
        <w:t>Licensvillkor för Microsoft-programvara</w:t>
      </w:r>
    </w:p>
    <w:p w14:paraId="584B5A12" w14:textId="097800BC" w:rsidR="00103924" w:rsidRPr="00690C65" w:rsidRDefault="00103924" w:rsidP="00D04B53">
      <w:pPr>
        <w:pStyle w:val="ProductList-Body"/>
        <w:tabs>
          <w:tab w:val="clear" w:pos="158"/>
          <w:tab w:val="left" w:pos="180"/>
        </w:tabs>
        <w:ind w:left="180"/>
      </w:pPr>
      <w:r>
        <w:t xml:space="preserve">Kunden får installera och använda programvaran endast för användning med Onlinetjänsten. De </w:t>
      </w:r>
      <w:hyperlink w:anchor="OnlineServiceSpecificTerms" w:tooltip="särskilda villkoren för Onlinetjänsten" w:history="1">
        <w:r>
          <w:rPr>
            <w:rStyle w:val="Hyperlink"/>
          </w:rPr>
          <w:t>särskilda villkoren för Onlinetjänsten</w:t>
        </w:r>
      </w:hyperlink>
      <w:r>
        <w:t xml:space="preserve"> kan begränsa antalet kopior av programvaran som Kunden får använda eller antalet enheter som Kunden kan använda den på. Kundens rätt att använda programvaran börjar när Onlinetjänsten är aktiverad och slutar när Kundens rätt att använda Onlinetjänsten upphör. Kunden måste avinstallera programvaran när Kundens rätt att använda den upphör. Microsoft får göra den obrukbar då.</w:t>
      </w:r>
    </w:p>
    <w:p w14:paraId="483727EB" w14:textId="77777777" w:rsidR="00AD5F09" w:rsidRPr="00690C65" w:rsidRDefault="00AD5F09" w:rsidP="00AD5F09">
      <w:pPr>
        <w:pStyle w:val="ProductList-Body"/>
        <w:ind w:left="180"/>
      </w:pPr>
    </w:p>
    <w:p w14:paraId="5DCB55C1" w14:textId="656F93AB" w:rsidR="00103924" w:rsidRPr="00690C65" w:rsidRDefault="00103924" w:rsidP="001329B7">
      <w:pPr>
        <w:pStyle w:val="ProductList-Body"/>
        <w:ind w:left="187"/>
        <w:outlineLvl w:val="2"/>
      </w:pPr>
      <w:r>
        <w:rPr>
          <w:b/>
          <w:color w:val="0072C6"/>
        </w:rPr>
        <w:t>Validering, automatisk uppdatering och insamling av Programvara</w:t>
      </w:r>
    </w:p>
    <w:p w14:paraId="5CA5B88F" w14:textId="34EC5DBB" w:rsidR="00103924" w:rsidRPr="00690C65" w:rsidRDefault="00234940" w:rsidP="00AD5F09">
      <w:pPr>
        <w:pStyle w:val="ProductList-Body"/>
        <w:ind w:left="180"/>
      </w:pPr>
      <w:r>
        <w:t>Microsoft får automatiskt kontrollera versionen för varje Microsoft-programvara. Enheter på vilka programvaran är installerad kan komma att regelbundet tillhandahålla information för att göra det möjligt för Microsoft att kontrollera att programvaran är korrekt licensierad. Denna information innehåller programvarans version, slutanvändarens användarkonto, information om produkt-ID, ett maskin-ID och enhetens IP-adress. Om programvaran inte är korrekt licensierad kommer dess funktionalitet att påverkas. Kunden har endast rätt att erhålla uppdateringar eller uppgraderingar av programvaran från Microsoft eller annan auktoriserad källa. Genom att använda programvaran samtycker Kunden till att den information som beskrivs i detta avsnitt överförs. Microsoft kan komma att rekommendera eller ladda ned uppdateringar eller kompletteringar till denna programvara till Kundens enheter med eller utan föregående meddelande. Vissa Onlinetjänster kan kräva, eller kan förbättras av, att lokal programvara (t.ex., ombud, enhetshanteringsapplikationer) (”Appar”) installeras. Apparna kan samla in Diagnostikdata (enligt definitionen i DPA) om användning av och prestandan för Apparna, vilka kan överföras till Microsoft, i den utsträckning de innehåller Personuppgifter, och användas för de ändamål som beskrivs i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Programvarukomponenter från tredje part</w:t>
      </w:r>
    </w:p>
    <w:p w14:paraId="6599E6F9" w14:textId="37E37BB1" w:rsidR="00103924" w:rsidRPr="00690C65" w:rsidRDefault="00103924" w:rsidP="00AD5F09">
      <w:pPr>
        <w:pStyle w:val="ProductList-Body"/>
        <w:ind w:left="180"/>
      </w:pPr>
      <w:r>
        <w:t>Programvaran kan innehålla programvarukomponenter från tredje part. Om inget annat anges i den programvaran är det Microsoft, inte den tredje parten, som licensierar dessa komponenter till Kunden enligt Microsofts licensvillkor och meddelanden.</w:t>
      </w:r>
    </w:p>
    <w:p w14:paraId="0AB570BE" w14:textId="150D3A1C" w:rsidR="00AD5F09" w:rsidRDefault="00AD5F09" w:rsidP="00AD5F09">
      <w:pPr>
        <w:pStyle w:val="ProductList-Body"/>
      </w:pPr>
    </w:p>
    <w:p w14:paraId="0344CF70" w14:textId="77777777" w:rsidR="003D0694" w:rsidRDefault="003D0694" w:rsidP="003D0694">
      <w:pPr>
        <w:pStyle w:val="ProductList-SubSubSectionHeading"/>
        <w:outlineLvl w:val="1"/>
      </w:pPr>
      <w:bookmarkStart w:id="51" w:name="_Toc507768542"/>
      <w:bookmarkStart w:id="52" w:name="_Toc54598645"/>
      <w:r>
        <w:t>Tekniska begränsningar</w:t>
      </w:r>
      <w:bookmarkEnd w:id="51"/>
      <w:bookmarkEnd w:id="52"/>
    </w:p>
    <w:p w14:paraId="01D6B04B" w14:textId="77777777" w:rsidR="003D0694" w:rsidRDefault="003D0694" w:rsidP="003D0694">
      <w:pPr>
        <w:pStyle w:val="ProductList-Body"/>
      </w:pPr>
      <w:r>
        <w:t>Kunden måste följa och får inte kringgå eventuella tekniska begränsningar för onlinetjänsten som tillåter användning endast på vissa sätt. Kunden får inte ladda ned eller i övrigt ta bort kopior av programvara eller källkod från en onlinetjänst, med undantag för vad som uttryckligen tillåts.</w:t>
      </w:r>
    </w:p>
    <w:p w14:paraId="2435CDFE" w14:textId="77777777" w:rsidR="003D0694" w:rsidRDefault="003D0694" w:rsidP="003D0694">
      <w:pPr>
        <w:pStyle w:val="ProductList-Body"/>
      </w:pPr>
    </w:p>
    <w:p w14:paraId="3F2C6236" w14:textId="77777777" w:rsidR="003D0694" w:rsidRPr="005123C4" w:rsidRDefault="003D0694" w:rsidP="003D0694">
      <w:pPr>
        <w:pStyle w:val="ProductList-SubSubSectionHeading"/>
        <w:outlineLvl w:val="1"/>
      </w:pPr>
      <w:bookmarkStart w:id="53" w:name="_Toc507768543"/>
      <w:bookmarkStart w:id="54" w:name="_Toc54598646"/>
      <w:r>
        <w:t>Import-/exporttjänster</w:t>
      </w:r>
      <w:bookmarkEnd w:id="53"/>
      <w:bookmarkEnd w:id="54"/>
    </w:p>
    <w:p w14:paraId="24C074C1" w14:textId="77777777" w:rsidR="003D0694" w:rsidRPr="00FC2D52" w:rsidRDefault="003D0694" w:rsidP="003D0694">
      <w:pPr>
        <w:pStyle w:val="productlist-body0"/>
      </w:pPr>
      <w:r>
        <w:rPr>
          <w:rFonts w:asciiTheme="minorHAnsi" w:eastAsiaTheme="minorHAnsi" w:hAnsiTheme="minorHAnsi" w:cstheme="minorBidi"/>
          <w:szCs w:val="22"/>
        </w:rPr>
        <w:t>Kundens användning av en import-/exporttjänst villkoras av att den efterlever alla instruktioner som tillhandahålls av Microsoft avseende beredning, behandling och leverans av fysiska medier som innehåller deras data (”lagringsmedier”). Kunden är ensam ansvarig för att säkerställa att lagringsmedier och data tillhandahålls i enlighet med alla lagar och andra föreskrifter. Microsoft har ingen skyldighet beträffande lagringsmedier och inget ansvar för förlorade, skadade eller förstörda lagringsmedier. Alla lagringsmedier som skickas till Microsoft ska skickas DAP Microsoft DCS datacenter (INCOTERMS 2010). Lagringsmedier som skickas till kunden ska skickas DAP kundens kaj (INCOTERMS 2010).</w:t>
      </w:r>
    </w:p>
    <w:p w14:paraId="064BE05E" w14:textId="77777777" w:rsidR="003D0694" w:rsidRDefault="003D0694" w:rsidP="003D0694">
      <w:pPr>
        <w:pStyle w:val="ProductList-Body"/>
      </w:pPr>
    </w:p>
    <w:p w14:paraId="27EB17DE" w14:textId="77777777" w:rsidR="003D0694" w:rsidRDefault="003D0694" w:rsidP="009B74FD">
      <w:pPr>
        <w:pStyle w:val="ProductList-SubSubSectionHeading"/>
        <w:outlineLvl w:val="1"/>
      </w:pPr>
      <w:bookmarkStart w:id="55" w:name="_Toc507768544"/>
      <w:bookmarkStart w:id="56" w:name="_Toc54598647"/>
      <w:r>
        <w:t>Teckensnitt</w:t>
      </w:r>
      <w:bookmarkEnd w:id="55"/>
      <w:bookmarkEnd w:id="56"/>
    </w:p>
    <w:p w14:paraId="00FF6F74" w14:textId="77777777" w:rsidR="003D0694" w:rsidRDefault="003D0694" w:rsidP="003D0694">
      <w:pPr>
        <w:pStyle w:val="ProductList-Body"/>
      </w:pPr>
      <w:r>
        <w:t>När kunden använder en onlinetjänst får kunden använda de teckensnitt som installeras av onlinetjänsten för att visa och skriva ut innehåll. Kunden får endast bädda in teckensnitt i innehåll på ett sätt som är tillåtet enligt teckensnittens inbäddningsrestriktioner och ladda ned dem temporärt till en skrivare eller annan utmatningsenhet för att skriva ut innehåll.</w:t>
      </w:r>
    </w:p>
    <w:p w14:paraId="62635369" w14:textId="77777777" w:rsidR="003D0694" w:rsidRDefault="003D0694" w:rsidP="003D0694">
      <w:pPr>
        <w:pStyle w:val="ProductList-Body"/>
      </w:pPr>
    </w:p>
    <w:p w14:paraId="1783CBAC" w14:textId="77777777" w:rsidR="003D0694" w:rsidRDefault="003D0694" w:rsidP="003D0694">
      <w:pPr>
        <w:pStyle w:val="ProductList-SubSubSectionHeading"/>
        <w:outlineLvl w:val="1"/>
      </w:pPr>
      <w:bookmarkStart w:id="57" w:name="_Toc507768545"/>
      <w:bookmarkStart w:id="58" w:name="_Toc54598648"/>
      <w:r>
        <w:t>Ändringar och tillgänglighet av onlinetjänster</w:t>
      </w:r>
      <w:bookmarkEnd w:id="57"/>
      <w:bookmarkEnd w:id="58"/>
    </w:p>
    <w:p w14:paraId="36295356" w14:textId="77777777" w:rsidR="003D0694" w:rsidRDefault="003D0694" w:rsidP="003D0694">
      <w:pPr>
        <w:pStyle w:val="ProductList-Body"/>
      </w:pPr>
      <w:r>
        <w:t xml:space="preserve">Microsoft får från tid till annan utföra kommersiellt rimliga ändringar i varje onlinetjänst. Microsoft kan ändra eller säga upp en onlinetjänst i ett land där Microsoft är underkastade en myndighetsbestämmelse, skyldighet eller annat krav som (1) inte är allmänt tillämpliga på företag som är verksamma där, (2) utgör svårigheter för Microsoft att fortsätta driva onlinetjänsten utan att ändra den och/eller (3) får Microsoft att tro att dessa villkor eller onlinetjänsten kan stå i konflikt med sådana krav eller skyldigheter. Om Microsoft säger upp en onlinetjänst av regleringsmässiga skäl får kunder en kredit för eventuellt belopp som betalats i förväg för perioden efter uppsägning. </w:t>
      </w:r>
    </w:p>
    <w:p w14:paraId="6A6ED984" w14:textId="77777777" w:rsidR="003D0694" w:rsidRDefault="003D0694" w:rsidP="003D0694">
      <w:pPr>
        <w:pStyle w:val="ProductList-Body"/>
      </w:pPr>
    </w:p>
    <w:p w14:paraId="40F06954" w14:textId="77777777" w:rsidR="00FC3B85" w:rsidRDefault="00FC3B85" w:rsidP="00FC3B85">
      <w:pPr>
        <w:pStyle w:val="ProductList-Body"/>
      </w:pPr>
      <w:r>
        <w:t xml:space="preserve">Tillgänglighet, funktionalitet och språkversioner för varje Onlinetjänst kan variera från land till land. Om du vill ha information om tillgänglighet besöker du </w:t>
      </w:r>
      <w:hyperlink r:id="rId28" w:history="1">
        <w:r>
          <w:rPr>
            <w:rStyle w:val="Hyperlink"/>
          </w:rPr>
          <w:t>https://go.microsoft.com/fwlink/?linkid=870295</w:t>
        </w:r>
      </w:hyperlink>
      <w:r>
        <w:t>.</w:t>
      </w:r>
    </w:p>
    <w:p w14:paraId="1A738886" w14:textId="1F84EFAA" w:rsidR="003D0694" w:rsidRDefault="003D0694" w:rsidP="003D0694">
      <w:pPr>
        <w:pStyle w:val="ProductList-Body"/>
      </w:pPr>
    </w:p>
    <w:p w14:paraId="596EB8B5" w14:textId="77777777" w:rsidR="00F87D57" w:rsidRPr="0059513D" w:rsidRDefault="00F87D57" w:rsidP="00F87D57">
      <w:pPr>
        <w:pStyle w:val="ProductList-SubSubSectionHeading"/>
        <w:outlineLvl w:val="1"/>
      </w:pPr>
      <w:bookmarkStart w:id="59" w:name="_Toc54598649"/>
      <w:bookmarkStart w:id="60" w:name="_Hlk50810838"/>
      <w:r>
        <w:t>Common Data Service</w:t>
      </w:r>
      <w:bookmarkEnd w:id="59"/>
      <w:r>
        <w:t xml:space="preserve">  </w:t>
      </w:r>
    </w:p>
    <w:p w14:paraId="07B0D4BE" w14:textId="77777777" w:rsidR="00F87D57" w:rsidRPr="0059513D" w:rsidRDefault="00F87D57" w:rsidP="00F87D57">
      <w:pPr>
        <w:pStyle w:val="ProductList-Body"/>
      </w:pPr>
      <w:r>
        <w:t>Common Data Service strukturerar olika data och affärslogik till stöd för sammankopplade appar och processer. Common Data Service-instanser som ingår i Microsoft 365-licenser innefattar diverse funktioner och integrerar data som kan vara tillgängliga eller inte för den produkt/tjänst som din licens avser. Åtkomst till Common Data Service, via en enskild produkt eller tjänst, ger inte åtkomst till orelaterade produkter, tjänster, funktioner eller data som användare inte har licens för. Användare har endast rätt till åtkomst av data, tjänster och funktioner inom den Common Data Service de har korrekt licens för.</w:t>
      </w:r>
    </w:p>
    <w:p w14:paraId="2DABF8F6" w14:textId="77777777" w:rsidR="00F87D57" w:rsidRDefault="00F87D57" w:rsidP="003D0694">
      <w:pPr>
        <w:pStyle w:val="ProductList-SubSubSectionHeading"/>
        <w:outlineLvl w:val="1"/>
      </w:pPr>
      <w:bookmarkStart w:id="61" w:name="_Toc507768547"/>
      <w:bookmarkEnd w:id="60"/>
    </w:p>
    <w:p w14:paraId="5D492B6F" w14:textId="6C199D14" w:rsidR="003D0694" w:rsidRDefault="003D0694" w:rsidP="003D0694">
      <w:pPr>
        <w:pStyle w:val="ProductList-SubSubSectionHeading"/>
        <w:outlineLvl w:val="1"/>
      </w:pPr>
      <w:bookmarkStart w:id="62" w:name="_Toc54598650"/>
      <w:r>
        <w:lastRenderedPageBreak/>
        <w:t>Annat</w:t>
      </w:r>
      <w:bookmarkEnd w:id="61"/>
      <w:bookmarkEnd w:id="62"/>
    </w:p>
    <w:p w14:paraId="66221BFD" w14:textId="77777777" w:rsidR="00AD5F09" w:rsidRPr="003D0694" w:rsidRDefault="00AD5F09" w:rsidP="003D0694">
      <w:pPr>
        <w:pStyle w:val="ProductList-Body"/>
        <w:ind w:left="158"/>
        <w:rPr>
          <w:b/>
          <w:color w:val="0072C6"/>
        </w:rPr>
      </w:pPr>
      <w:bookmarkStart w:id="63" w:name="NonMicrosoftProducts"/>
      <w:r w:rsidRPr="003D0694">
        <w:rPr>
          <w:b/>
          <w:color w:val="0072C6"/>
        </w:rPr>
        <w:t>Produkter som inte härrör från Microsoft</w:t>
      </w:r>
    </w:p>
    <w:bookmarkEnd w:id="63"/>
    <w:p w14:paraId="7181878A" w14:textId="5B142859" w:rsidR="002E64AD" w:rsidRDefault="002E64AD" w:rsidP="00F87D57">
      <w:pPr>
        <w:pStyle w:val="ProductList-Body"/>
        <w:ind w:left="158"/>
      </w:pPr>
      <w:r>
        <w:t xml:space="preserve">Microsoft kan komma att göra Produkter som inte härrör från Microsoft tillgängliga för Kunden genom Kundens användning av Onlinetjänsterna (t.ex. via en butik eller ett galleri eller som sökresultat) eller en Microsoft-onlinebutik (t.ex. Microsoft Store for Business eller Microsoft Store for Education). Om Kunden installerar eller använder en Produkt som inte härrör från Microsoft med en Onlinetjänst får Kunden inte göra detta på ett sätt som skulle underkasta Microsofts immateriella rättigheter eller teknik skyldigheter som går utöver dem som uttryckligen ingår i Kundens volymlicensieringsavtal. För Kundens bekvämlighet kan Microsoft inkludera debiteringar för vissa Produkter som inte härrör från Microsoft som en del av Kundens faktura för Onlinetjänsterna. Microsoft tar däremot inget ansvar för Produkter som inte härrör från Microsoft. Kunden är ensamt ansvarig för eventuell Produkt som inte härrör från Microsoft som Kunden installerar eller använder med en Onlinetjänst eller införskaffar eller hanterar via en Microsoft-onlinebutik. Kundens användning av en Produkt som inte härrör från Microsoft regleras av licensen, tjänsten och/eller integritetsvillkor mellan Kunden och utgivaren av Produkten som inte härrör från Microsoft (om tillämpligt). </w:t>
      </w:r>
    </w:p>
    <w:p w14:paraId="2F5CD52B" w14:textId="176AAF9C" w:rsidR="003D0694" w:rsidRDefault="003D0694" w:rsidP="003D0694">
      <w:pPr>
        <w:pStyle w:val="ProductList-Body"/>
        <w:ind w:left="158"/>
      </w:pPr>
    </w:p>
    <w:p w14:paraId="26544279" w14:textId="77777777" w:rsidR="00527079" w:rsidRPr="0006694D" w:rsidRDefault="00527079" w:rsidP="00F87D57">
      <w:pPr>
        <w:pStyle w:val="ProductList-Body"/>
        <w:tabs>
          <w:tab w:val="clear" w:pos="158"/>
          <w:tab w:val="left" w:pos="180"/>
        </w:tabs>
        <w:ind w:left="158"/>
        <w:rPr>
          <w:b/>
          <w:color w:val="0072C6"/>
        </w:rPr>
      </w:pPr>
      <w:bookmarkStart w:id="64" w:name="GeneralTerms_Previews"/>
      <w:r>
        <w:rPr>
          <w:b/>
          <w:color w:val="0072C6"/>
        </w:rPr>
        <w:t>Förhandsversioner</w:t>
      </w:r>
    </w:p>
    <w:p w14:paraId="0986D6DB" w14:textId="74B81C65" w:rsidR="00527079" w:rsidRDefault="00234940" w:rsidP="00F87D57">
      <w:pPr>
        <w:pStyle w:val="ProductList-Body"/>
        <w:tabs>
          <w:tab w:val="clear" w:pos="158"/>
          <w:tab w:val="left" w:pos="180"/>
        </w:tabs>
        <w:ind w:left="158"/>
      </w:pPr>
      <w:r>
        <w:t>FÖRHANDSVERSIONER TILLHANDAHÅLLS I BEFINTLIGT SKICK, MED EVENTUELLA FEL OCH I MÅN AV TILLGÅNG, så som beskrivs häri. Förhandsversioner ingår inte i SLA för motsvarande Onlinetjänst och dessa kanske inte omfattas av kundsupport. Vi kan ändra eller upphöra med Förhandsversioner när som helst utan föregående meddelande. Vi kan också välja att inte göra en Förhandsversion av en tjänst allmänt tillgänglig</w:t>
      </w:r>
      <w:r w:rsidR="00527079">
        <w:t xml:space="preserve">. </w:t>
      </w:r>
    </w:p>
    <w:p w14:paraId="14ED3A32" w14:textId="77777777" w:rsidR="00527079" w:rsidRDefault="00527079" w:rsidP="00527079">
      <w:pPr>
        <w:pStyle w:val="ProductList-Body"/>
        <w:ind w:left="180" w:hanging="158"/>
      </w:pPr>
    </w:p>
    <w:p w14:paraId="6BDE5133" w14:textId="77777777" w:rsidR="00527079" w:rsidRDefault="00527079" w:rsidP="00F87D57">
      <w:pPr>
        <w:pStyle w:val="ProductList-Body"/>
        <w:tabs>
          <w:tab w:val="clear" w:pos="158"/>
          <w:tab w:val="left" w:pos="180"/>
        </w:tabs>
        <w:ind w:left="158"/>
      </w:pPr>
      <w:r>
        <w:t xml:space="preserve">Om inte annat anges i ett separat avtal ingår Förhandsversioner inte i SLA för motsvarande Onlinetjänst. </w:t>
      </w:r>
    </w:p>
    <w:p w14:paraId="4ADE04D7" w14:textId="77777777" w:rsidR="00527079" w:rsidRDefault="00527079" w:rsidP="00D04B53">
      <w:pPr>
        <w:pStyle w:val="ProductList-Body"/>
        <w:tabs>
          <w:tab w:val="clear" w:pos="158"/>
          <w:tab w:val="left" w:pos="180"/>
        </w:tabs>
        <w:ind w:left="180"/>
      </w:pPr>
    </w:p>
    <w:p w14:paraId="426C9AED" w14:textId="77777777" w:rsidR="00527079" w:rsidRDefault="00527079" w:rsidP="00F87D57">
      <w:pPr>
        <w:pStyle w:val="ProductList-Body"/>
        <w:tabs>
          <w:tab w:val="clear" w:pos="158"/>
          <w:tab w:val="left" w:pos="180"/>
        </w:tabs>
        <w:ind w:left="158"/>
      </w:pPr>
      <w:r>
        <w:t>Feedback om en Förhandsversion av en tjänst (förslag, kommentarer, feedback, idéer eller kunnande i någon form) lämnas frivilligt till Microsoft. Microsoft har ingen skyldighet att anslå eller använda Feedback av något slag. Genom att tillhandahålla Microsoft Feedback beviljar Kunden (och annan som tillhandahåller Feedback genom Kunden) oåterkalleligen och för evigt Microsoft och dess koncernbolag, enligt alla de immateriella rättigheter som dessa äger eller förfogar över, en världsomfattande, icke-exklusiv, fullt betald, royaltyfri, överlåtbar, underlicensierbar rätt och licens att skapa, använda, reproducera härledda verk från, distribuera, offentligt framföra, offentligt visa, sända och på annat sätt kommersialisera sådan Feedback (även genom att kombinera eller samordna produkter, tjänster eller teknik som är beroende av eller införlivar Feedback i andra produkter, tjänster eller teknik från Microsoft eller andra), utan någon som helst tillskrivning och i vilket syfte som helst.</w:t>
      </w:r>
    </w:p>
    <w:p w14:paraId="5B804260" w14:textId="77777777" w:rsidR="00527079" w:rsidRDefault="00527079" w:rsidP="00D04B53">
      <w:pPr>
        <w:pStyle w:val="ProductList-Body"/>
        <w:tabs>
          <w:tab w:val="clear" w:pos="158"/>
          <w:tab w:val="left" w:pos="180"/>
        </w:tabs>
        <w:ind w:left="270"/>
      </w:pPr>
    </w:p>
    <w:p w14:paraId="627F3344" w14:textId="77777777" w:rsidR="00527079" w:rsidRDefault="00527079" w:rsidP="00F87D57">
      <w:pPr>
        <w:pStyle w:val="ProductList-Body"/>
        <w:tabs>
          <w:tab w:val="clear" w:pos="158"/>
          <w:tab w:val="left" w:pos="180"/>
        </w:tabs>
        <w:ind w:left="158"/>
      </w:pPr>
      <w:r>
        <w:t>Kunden försäkrar att 1) denna inte ska lämna Feedback som är föremål för licens som kräver att Microsoft licensierar något till tredje man på grund av att Microsoft utövar någon av ovanstående rättigheter till Kundens Feedback, 2) denna äger eller på annat sätt förfogar över alla rättigheter till sådan Feedback, och att denna Feedback inte är föremål för tredje mans rättigheter (däribland person- eller publicitetsrättigheter).</w:t>
      </w:r>
    </w:p>
    <w:p w14:paraId="44DEA21A" w14:textId="77777777" w:rsidR="00527079" w:rsidRDefault="00527079" w:rsidP="00D04B53">
      <w:pPr>
        <w:pStyle w:val="ProductList-Body"/>
        <w:tabs>
          <w:tab w:val="clear" w:pos="158"/>
          <w:tab w:val="left" w:pos="180"/>
        </w:tabs>
        <w:ind w:left="270" w:hanging="158"/>
        <w:rPr>
          <w:b/>
          <w:color w:val="0072C6"/>
        </w:rPr>
      </w:pPr>
    </w:p>
    <w:p w14:paraId="19B87979" w14:textId="77777777" w:rsidR="00234940" w:rsidRPr="00144B40" w:rsidRDefault="00234940" w:rsidP="00F87D57">
      <w:pPr>
        <w:pStyle w:val="ProductList-Body"/>
        <w:tabs>
          <w:tab w:val="clear" w:pos="158"/>
          <w:tab w:val="left" w:pos="180"/>
        </w:tabs>
        <w:ind w:left="158"/>
        <w:rPr>
          <w:b/>
          <w:color w:val="0072C6"/>
        </w:rPr>
      </w:pPr>
      <w:r>
        <w:rPr>
          <w:b/>
          <w:color w:val="0072C6"/>
        </w:rPr>
        <w:t>Azure Active Directory, kostnadsfri utgåva</w:t>
      </w:r>
    </w:p>
    <w:p w14:paraId="5518D8AB" w14:textId="77777777" w:rsidR="00234940" w:rsidRDefault="00234940" w:rsidP="00F87D57">
      <w:pPr>
        <w:pStyle w:val="ProductList-Body"/>
        <w:tabs>
          <w:tab w:val="clear" w:pos="158"/>
          <w:tab w:val="left" w:pos="180"/>
        </w:tabs>
        <w:ind w:left="158"/>
      </w:pPr>
      <w:r>
        <w:t xml:space="preserve">Enligt beskrivningen på </w:t>
      </w:r>
      <w:hyperlink r:id="rId29" w:history="1">
        <w:r>
          <w:rPr>
            <w:rStyle w:val="Hyperlink"/>
          </w:rPr>
          <w:t>https://docs.microsoft.com/en-us/azure/active-directory/fundamentals/active-directory-whatis</w:t>
        </w:r>
      </w:hyperlink>
      <w:r>
        <w:t xml:space="preserve"> innehåller de flesta Onlinetjänster en instans av Azure Active Directory, en molnbaserad funktion för användarautentisering (”Azure AD Free”). Efter att Kunden konfigurerar och användar den första av sådana Onlinetjänster kan den instansen av Azure AD Free möjliggöra funktioner för användarautentisering för varje senare införskaffad prenumeration på en Onlinetjänst, enligt Kundens konfiguration för sina användare. </w:t>
      </w:r>
    </w:p>
    <w:p w14:paraId="353CFD6D" w14:textId="77777777" w:rsidR="00234940" w:rsidRDefault="00234940" w:rsidP="00D04B53">
      <w:pPr>
        <w:pStyle w:val="ProductList-Body"/>
        <w:tabs>
          <w:tab w:val="clear" w:pos="158"/>
          <w:tab w:val="left" w:pos="180"/>
        </w:tabs>
        <w:ind w:left="270"/>
      </w:pPr>
    </w:p>
    <w:p w14:paraId="7FD30840" w14:textId="7A31730B" w:rsidR="00234940" w:rsidRDefault="00234940" w:rsidP="00F87D57">
      <w:pPr>
        <w:pStyle w:val="ProductList-Body"/>
        <w:tabs>
          <w:tab w:val="clear" w:pos="158"/>
          <w:tab w:val="left" w:pos="180"/>
        </w:tabs>
        <w:ind w:left="158"/>
      </w:pPr>
      <w:r>
        <w:t>Kundens instans av Azure AD Free gör det även möjligt för autentiserade användare att interagera med Microsoft eller en tredje man i samband med sådant som inte rör Onlinetjänsterna (”Övriga AD-beroende tjänster”), i synnerhet om Microsoft eller sådan tredje man kräver ett Azure Active Directory-användarkonto. Med avseende på användningen av Azure AD Free för Övriga AD-beroende tjänster förblir Microsoft personuppgiftsansvarig och denna användning av Azure AD Free utgör Kundens auktoriserande instruktion till Microsoft om att sådan användning är tillåten. Med avseende på användningen av den Övriga AD-beroende tjänsten hänvisar vi till tillämpligt avtal och sekretesspolicy för att fastställa vilken roll leverantören av den Övriga AD-beroende tjänsten har.</w:t>
      </w:r>
    </w:p>
    <w:p w14:paraId="5617681A" w14:textId="77777777" w:rsidR="00234940" w:rsidRPr="000C0798" w:rsidRDefault="00234940" w:rsidP="00D04B53">
      <w:pPr>
        <w:pStyle w:val="ProductList-Body"/>
        <w:tabs>
          <w:tab w:val="clear" w:pos="158"/>
          <w:tab w:val="left" w:pos="180"/>
        </w:tabs>
        <w:ind w:left="270"/>
      </w:pPr>
    </w:p>
    <w:p w14:paraId="2BFD9697" w14:textId="77777777" w:rsidR="00527079" w:rsidRPr="004C41FC" w:rsidRDefault="00527079" w:rsidP="00F87D57">
      <w:pPr>
        <w:pStyle w:val="ProductList-Body"/>
        <w:tabs>
          <w:tab w:val="clear" w:pos="158"/>
          <w:tab w:val="left" w:pos="180"/>
        </w:tabs>
        <w:ind w:left="158"/>
      </w:pPr>
      <w:r>
        <w:rPr>
          <w:b/>
          <w:color w:val="0072C6"/>
        </w:rPr>
        <w:t>Konkurrerande prestandamätning</w:t>
      </w:r>
    </w:p>
    <w:p w14:paraId="3A86DBD9" w14:textId="77777777" w:rsidR="00527079" w:rsidRDefault="00527079" w:rsidP="00F87D57">
      <w:pPr>
        <w:pStyle w:val="ProductList-Body"/>
        <w:tabs>
          <w:tab w:val="clear" w:pos="158"/>
          <w:tab w:val="left" w:pos="180"/>
        </w:tabs>
        <w:ind w:left="158"/>
      </w:pPr>
      <w:r>
        <w:t>Om Kunden erbjuder en tjänst som konkurrerar med en Onlinetjänst samtycker Kunden genom att använda Onlinetjänsten till att avstå begränsningar av konkurrerande användning och prestandamätningstestning i villkoren som styr dennas konkurrerande tjänst. Om Kunden inte avser att avstå sådana begränsningar i sina användningsvillkor får Kunden inte använda Onlinetjänsten.</w:t>
      </w:r>
    </w:p>
    <w:p w14:paraId="62ACE820" w14:textId="77777777" w:rsidR="00527079" w:rsidRDefault="00527079" w:rsidP="00D04B53">
      <w:pPr>
        <w:pStyle w:val="ProductList-Body"/>
        <w:tabs>
          <w:tab w:val="clear" w:pos="158"/>
          <w:tab w:val="left" w:pos="180"/>
        </w:tabs>
        <w:ind w:left="270" w:hanging="158"/>
      </w:pPr>
    </w:p>
    <w:p w14:paraId="1E51FABB" w14:textId="77777777" w:rsidR="00527079" w:rsidRPr="00AF1A25" w:rsidRDefault="00527079" w:rsidP="00F87D57">
      <w:pPr>
        <w:pStyle w:val="ProductList-Body"/>
        <w:tabs>
          <w:tab w:val="clear" w:pos="158"/>
          <w:tab w:val="left" w:pos="180"/>
        </w:tabs>
        <w:ind w:left="158"/>
        <w:rPr>
          <w:b/>
          <w:color w:val="0072C6"/>
        </w:rPr>
      </w:pPr>
      <w:r>
        <w:rPr>
          <w:b/>
          <w:bCs/>
          <w:color w:val="0072C6"/>
        </w:rPr>
        <w:t>Myndighetskunder</w:t>
      </w:r>
    </w:p>
    <w:bookmarkEnd w:id="64"/>
    <w:p w14:paraId="4A0C8903" w14:textId="77777777" w:rsidR="00527079" w:rsidRDefault="00527079" w:rsidP="00F87D57">
      <w:pPr>
        <w:pStyle w:val="ProductList-Body"/>
        <w:tabs>
          <w:tab w:val="clear" w:pos="158"/>
          <w:tab w:val="left" w:pos="180"/>
        </w:tabs>
        <w:ind w:left="158"/>
      </w:pPr>
      <w:r>
        <w:t xml:space="preserve">Om Kunden är en myndighetsorganisation gäller följande villkor för alla Onlinetjänster som tillhandahålls Kunden kostnadsfritt: </w:t>
      </w:r>
    </w:p>
    <w:p w14:paraId="5DF110F4" w14:textId="77777777" w:rsidR="00527079" w:rsidRDefault="00527079" w:rsidP="00D04B53">
      <w:pPr>
        <w:pStyle w:val="ProductList-Body"/>
        <w:numPr>
          <w:ilvl w:val="0"/>
          <w:numId w:val="10"/>
        </w:numPr>
        <w:tabs>
          <w:tab w:val="clear" w:pos="158"/>
          <w:tab w:val="left" w:pos="180"/>
        </w:tabs>
        <w:ind w:left="540" w:firstLine="0"/>
      </w:pPr>
      <w:r>
        <w:t xml:space="preserve">Microsoft avstår från allt berättigande till ersättning från Kunden för Onlinetjänsten. </w:t>
      </w:r>
    </w:p>
    <w:p w14:paraId="04244AD1" w14:textId="7EFEEA55" w:rsidR="00527079" w:rsidRDefault="00527079" w:rsidP="00D04B53">
      <w:pPr>
        <w:pStyle w:val="ProductList-Body"/>
        <w:numPr>
          <w:ilvl w:val="0"/>
          <w:numId w:val="10"/>
        </w:numPr>
        <w:tabs>
          <w:tab w:val="clear" w:pos="158"/>
          <w:tab w:val="left" w:pos="180"/>
        </w:tabs>
        <w:ind w:left="540" w:firstLine="0"/>
      </w:pPr>
      <w:r>
        <w:t>I enlighet med tillämpliga lagar och andra föreskrifter bekräftar Microsoft och Kunden att Onlinetjänsterna endast får användas av och till förmån för Kunden och att de inte tillhandahålls för privat bruk eller till förmån för någon enskild myndighetsanställd.</w:t>
      </w:r>
    </w:p>
    <w:p w14:paraId="1867E380" w14:textId="77777777" w:rsidR="00775A3D" w:rsidRDefault="00775A3D" w:rsidP="00D04B53">
      <w:pPr>
        <w:pStyle w:val="ProductList-Body"/>
        <w:tabs>
          <w:tab w:val="clear" w:pos="158"/>
          <w:tab w:val="left" w:pos="180"/>
        </w:tabs>
        <w:ind w:left="270"/>
        <w:rPr>
          <w:b/>
          <w:bCs/>
          <w:color w:val="0072C6"/>
        </w:rPr>
      </w:pPr>
    </w:p>
    <w:p w14:paraId="242741C2" w14:textId="788B7080" w:rsidR="00775A3D" w:rsidRDefault="00775A3D" w:rsidP="00F87D57">
      <w:pPr>
        <w:pStyle w:val="ProductList-Body"/>
        <w:keepNext/>
        <w:tabs>
          <w:tab w:val="clear" w:pos="158"/>
          <w:tab w:val="left" w:pos="180"/>
        </w:tabs>
        <w:ind w:left="158"/>
        <w:rPr>
          <w:b/>
          <w:bCs/>
          <w:color w:val="0072C6"/>
        </w:rPr>
      </w:pPr>
      <w:r>
        <w:rPr>
          <w:b/>
          <w:bCs/>
          <w:color w:val="0072C6"/>
        </w:rPr>
        <w:lastRenderedPageBreak/>
        <w:t>Tyska Onlinetjänster</w:t>
      </w:r>
    </w:p>
    <w:p w14:paraId="41128189" w14:textId="3F8B6060" w:rsidR="009B5D30" w:rsidRDefault="00775A3D" w:rsidP="00F87D57">
      <w:pPr>
        <w:pStyle w:val="ProductList-Body"/>
        <w:tabs>
          <w:tab w:val="clear" w:pos="158"/>
          <w:tab w:val="left" w:pos="180"/>
        </w:tabs>
        <w:ind w:left="158"/>
        <w:rPr>
          <w:rStyle w:val="Hyperlink"/>
        </w:rPr>
      </w:pPr>
      <w:r>
        <w:t xml:space="preserve">Användning av tyska Onlinetjänster är vidare underkastad de erbjudandespecifika villkor som finns på </w:t>
      </w:r>
      <w:hyperlink r:id="rId30" w:history="1">
        <w:r>
          <w:rPr>
            <w:rStyle w:val="Hyperlink"/>
          </w:rPr>
          <w:t>https://aka.ms/MCAGermanSupplement</w:t>
        </w:r>
      </w:hyperlink>
      <w:r>
        <w:rPr>
          <w:rStyle w:val="Hyperlink"/>
        </w:rPr>
        <w:t>.</w:t>
      </w:r>
    </w:p>
    <w:p w14:paraId="60FD0F00" w14:textId="02EC6C94" w:rsidR="00DA29C2" w:rsidRDefault="00DF11BE" w:rsidP="00DA29C2">
      <w:pPr>
        <w:pStyle w:val="ProductList-Body"/>
        <w:shd w:val="clear" w:color="auto" w:fill="A6A6A6" w:themeFill="background1" w:themeFillShade="A6"/>
        <w:spacing w:before="120" w:after="240"/>
        <w:jc w:val="right"/>
      </w:pPr>
      <w:hyperlink w:anchor="TableofContents" w:tooltip="Innehållsförteckning" w:history="1">
        <w:r w:rsidR="00DA29C2" w:rsidRPr="008E31E0">
          <w:rPr>
            <w:rStyle w:val="Hyperlink"/>
            <w:sz w:val="16"/>
          </w:rPr>
          <w:t>Innehållsförteckning</w:t>
        </w:r>
      </w:hyperlink>
      <w:r w:rsidR="00DA29C2" w:rsidRPr="008E31E0">
        <w:rPr>
          <w:rStyle w:val="Hyperlink"/>
          <w:sz w:val="16"/>
        </w:rPr>
        <w:t xml:space="preserve"> </w:t>
      </w:r>
      <w:r w:rsidR="00DA29C2">
        <w:rPr>
          <w:sz w:val="16"/>
          <w:szCs w:val="16"/>
        </w:rPr>
        <w:t xml:space="preserve">/ </w:t>
      </w:r>
      <w:hyperlink w:anchor="GeneralTerms" w:tooltip="Allmänna villkor" w:history="1">
        <w:r w:rsidR="00DA29C2" w:rsidRPr="0021043B">
          <w:rPr>
            <w:rStyle w:val="Hyperlink"/>
            <w:sz w:val="16"/>
            <w:szCs w:val="16"/>
          </w:rPr>
          <w:t>Allmänna villkor</w:t>
        </w:r>
      </w:hyperlink>
    </w:p>
    <w:p w14:paraId="6669F27C" w14:textId="7E00317E" w:rsidR="00DA29C2" w:rsidRDefault="00DA29C2" w:rsidP="00A914BF">
      <w:pPr>
        <w:pStyle w:val="ProductList-Body"/>
        <w:sectPr w:rsidR="00DA29C2" w:rsidSect="00A61B2A">
          <w:footerReference w:type="default" r:id="rId31"/>
          <w:footerReference w:type="first" r:id="rId32"/>
          <w:pgSz w:w="12240" w:h="15840"/>
          <w:pgMar w:top="1440" w:right="720" w:bottom="1440" w:left="720" w:header="720" w:footer="720" w:gutter="0"/>
          <w:cols w:space="720"/>
          <w:titlePg/>
          <w:docGrid w:linePitch="360"/>
        </w:sectPr>
      </w:pPr>
    </w:p>
    <w:p w14:paraId="1423F527" w14:textId="78EB159A" w:rsidR="000E6ED8" w:rsidRPr="00690C65" w:rsidRDefault="00272578" w:rsidP="00154718">
      <w:pPr>
        <w:pStyle w:val="ProductList-SectionHeading"/>
        <w:outlineLvl w:val="0"/>
      </w:pPr>
      <w:bookmarkStart w:id="65" w:name="OnlineServiceSpecificTerms"/>
      <w:bookmarkStart w:id="66" w:name="Särskildavillkorföronlinetjänster"/>
      <w:bookmarkStart w:id="67" w:name="_Toc54598651"/>
      <w:r>
        <w:lastRenderedPageBreak/>
        <w:t>Särskilda villkor för Onlinetjänsterna</w:t>
      </w:r>
      <w:bookmarkEnd w:id="65"/>
      <w:bookmarkEnd w:id="66"/>
      <w:bookmarkEnd w:id="67"/>
    </w:p>
    <w:p w14:paraId="3B9E80E0" w14:textId="44FC51B3" w:rsidR="000E6ED8" w:rsidRPr="00690C65" w:rsidRDefault="00234940" w:rsidP="00A914BF">
      <w:pPr>
        <w:pStyle w:val="ProductList-Body"/>
      </w:pPr>
      <w:r>
        <w:t>Utöver de Allmänna villkoren för Onlinetjänster ovan gäller följande särskilda villkor för Onlinetjänster för de angivna Onlinetjänsterna. I händelse av konflikt eller bristande överensstämmelse mellan de Allmänna villkoren och de särskilda villkoren för Onlinetjänster ska de särskilda villkoren för Onlinetjänster gälla för de tillämpliga Onlinetjänsterna. Om en Onlinetjänst inte står med nedan omfattas den inte av särskilda villkor för Onlinetjänsterna</w:t>
      </w:r>
      <w:r w:rsidR="00272578">
        <w:t>.</w:t>
      </w:r>
    </w:p>
    <w:p w14:paraId="4AC2E2E6" w14:textId="77777777" w:rsidR="000E6ED8" w:rsidRPr="00690C65" w:rsidRDefault="000E6ED8" w:rsidP="00A914BF">
      <w:pPr>
        <w:pStyle w:val="ProductList-Body"/>
      </w:pPr>
    </w:p>
    <w:p w14:paraId="31875D02" w14:textId="758250D8" w:rsidR="000E6ED8" w:rsidRPr="00A12026" w:rsidRDefault="00272578" w:rsidP="00844A1F">
      <w:pPr>
        <w:pStyle w:val="ProductList-OfferingGroupHeading"/>
        <w:rPr>
          <w:lang w:val="sv-SE"/>
        </w:rPr>
      </w:pPr>
      <w:bookmarkStart w:id="68" w:name="_Toc54598652"/>
      <w:bookmarkStart w:id="69" w:name="MicrosoftAzureServices"/>
      <w:r w:rsidRPr="00A12026">
        <w:rPr>
          <w:lang w:val="sv-SE"/>
        </w:rPr>
        <w:t>Microsoft Azure-tjänster</w:t>
      </w:r>
      <w:bookmarkEnd w:id="68"/>
    </w:p>
    <w:bookmarkEnd w:id="69"/>
    <w:p w14:paraId="5756FDC0" w14:textId="77777777" w:rsidR="00963168" w:rsidRDefault="00963168" w:rsidP="00963168">
      <w:pPr>
        <w:pStyle w:val="ProductList-Body"/>
        <w:rPr>
          <w:b/>
          <w:color w:val="00188F"/>
        </w:rPr>
      </w:pPr>
      <w:r>
        <w:rPr>
          <w:b/>
          <w:color w:val="00188F"/>
        </w:rPr>
        <w:t>Meddelanden</w:t>
      </w:r>
    </w:p>
    <w:p w14:paraId="23137192" w14:textId="51B9E50A" w:rsidR="002E64AD" w:rsidRPr="00747204" w:rsidRDefault="002E64AD" w:rsidP="00FD2C10">
      <w:pPr>
        <w:pStyle w:val="ProductList-Body"/>
      </w:pPr>
      <w:r>
        <w:t xml:space="preserve">Meddelanden för Bing Maps, Professionella Tjänster, Azure Media Services H.265/HEV-kodning, Adobe Flash Player, H.264/AVC Visual Standard, videostandarden VC-1 och MPEG-4 Part 2 Visual Standard och MPEG-2 Video Standard i </w:t>
      </w:r>
      <w:hyperlink w:anchor="Attachment1" w:tooltip="Bilaga 1" w:history="1">
        <w:r w:rsidRPr="008E31E0">
          <w:rPr>
            <w:rStyle w:val="Hyperlink"/>
          </w:rPr>
          <w:t>Bilaga 1</w:t>
        </w:r>
      </w:hyperlink>
      <w:r>
        <w:t xml:space="preserve"> gäller.</w:t>
      </w:r>
    </w:p>
    <w:p w14:paraId="386068E7" w14:textId="0A8230EC" w:rsidR="00CC34E7" w:rsidRPr="00690C65" w:rsidRDefault="00CC34E7" w:rsidP="00FD2C10">
      <w:pPr>
        <w:pStyle w:val="ProductList-Body"/>
      </w:pPr>
    </w:p>
    <w:p w14:paraId="65A53C3C" w14:textId="77777777" w:rsidR="00CC34E7" w:rsidRPr="00690C65" w:rsidRDefault="00CC34E7" w:rsidP="00FD2C10">
      <w:pPr>
        <w:pStyle w:val="ProductList-Body"/>
      </w:pPr>
      <w:r>
        <w:rPr>
          <w:b/>
          <w:color w:val="00188F"/>
        </w:rPr>
        <w:t>Servicenivåavtal</w:t>
      </w:r>
    </w:p>
    <w:p w14:paraId="41766555" w14:textId="587B71F9" w:rsidR="00CC34E7" w:rsidRPr="00690C65" w:rsidRDefault="00CC34E7" w:rsidP="00FD2C10">
      <w:pPr>
        <w:pStyle w:val="ProductList-Body"/>
      </w:pPr>
      <w:r>
        <w:t>Se</w:t>
      </w:r>
      <w:r w:rsidRPr="00C935F3">
        <w:t xml:space="preserve"> </w:t>
      </w:r>
      <w:hyperlink r:id="rId33" w:history="1">
        <w:r w:rsidRPr="00C935F3">
          <w:rPr>
            <w:rStyle w:val="Hyperlink"/>
          </w:rPr>
          <w:t>http://azure.microsoft.com/support/legal/sla/</w:t>
        </w:r>
      </w:hyperlink>
      <w:r>
        <w:t>.</w:t>
      </w:r>
    </w:p>
    <w:p w14:paraId="6A9CDFBC" w14:textId="77777777" w:rsidR="00CC34E7" w:rsidRPr="00690C65" w:rsidRDefault="00CC34E7" w:rsidP="00FD2C10">
      <w:pPr>
        <w:pStyle w:val="ProductList-Body"/>
      </w:pPr>
    </w:p>
    <w:p w14:paraId="7472FC6E" w14:textId="761A50DB" w:rsidR="00272578" w:rsidRPr="00690C65" w:rsidRDefault="009616E2" w:rsidP="00FD2C10">
      <w:pPr>
        <w:pStyle w:val="ProductList-Body"/>
      </w:pPr>
      <w:r>
        <w:rPr>
          <w:b/>
          <w:color w:val="00188F"/>
        </w:rPr>
        <w:t>Definitioner</w:t>
      </w:r>
    </w:p>
    <w:p w14:paraId="14D84C99" w14:textId="5FCE5E6B" w:rsidR="00F55BF5" w:rsidRDefault="00F55BF5" w:rsidP="00FD2C10">
      <w:pPr>
        <w:pStyle w:val="ProductList-Body"/>
        <w:spacing w:after="120"/>
      </w:pPr>
      <w:r>
        <w:t xml:space="preserve">Med ”Azure-myndighetstjänster” avses en eller flera av de tjänster eller funktioner som Microsoft gör tillgängliga för Kunder som Molntjänster för Myndighetscommunity i de regioner för den amerikanska regeringen som identifieras på </w:t>
      </w:r>
      <w:hyperlink r:id="rId34" w:anchor="services" w:history="1">
        <w:r w:rsidRPr="00C935F3">
          <w:rPr>
            <w:rStyle w:val="Hyperlink"/>
          </w:rPr>
          <w:t>http://azure.microsoft.com/en-us/regions/#services</w:t>
        </w:r>
      </w:hyperlink>
      <w:r>
        <w:t>.</w:t>
      </w:r>
    </w:p>
    <w:p w14:paraId="113EC3C3" w14:textId="77777777" w:rsidR="00126152" w:rsidRDefault="00126152" w:rsidP="00FD2C10">
      <w:pPr>
        <w:pStyle w:val="ProductList-Body"/>
        <w:spacing w:after="120"/>
      </w:pPr>
      <w:r>
        <w:t xml:space="preserve">”Bing Search Services” avser API:er för Anpassad sökning i Bing, Bing Local Business Search, Entitetssökning, Bildsökning, Nyhetssökning, Videosökning, Visuell sökning, Webbsökning, Stavningskontroll och Automatiska förslag samt andra API:er som anges på </w:t>
      </w:r>
      <w:hyperlink r:id="rId35" w:history="1">
        <w:r>
          <w:rPr>
            <w:rStyle w:val="Hyperlink"/>
          </w:rPr>
          <w:t>https://aka.ms/r1j7jq</w:t>
        </w:r>
      </w:hyperlink>
      <w:r>
        <w:t>.</w:t>
      </w:r>
    </w:p>
    <w:p w14:paraId="708CADB2" w14:textId="77777777" w:rsidR="00FC3B85" w:rsidRDefault="00FC3B85" w:rsidP="00FD2C10">
      <w:pPr>
        <w:pStyle w:val="ProductList-Body"/>
        <w:spacing w:after="120"/>
      </w:pPr>
      <w:r>
        <w:t>Med ”Data gällande Bing Search Services” avses Kunddata som tillhandahålls Microsoft av Kunden eller för Kundens räkning, genom användning av Bing Search Services.</w:t>
      </w:r>
    </w:p>
    <w:p w14:paraId="7A4AF654" w14:textId="1E1E1D71" w:rsidR="00272578" w:rsidRPr="00690C65" w:rsidRDefault="009616E2" w:rsidP="00FD2C10">
      <w:pPr>
        <w:pStyle w:val="ProductList-Body"/>
        <w:spacing w:after="120"/>
      </w:pPr>
      <w:r>
        <w:t xml:space="preserve">Med </w:t>
      </w:r>
      <w:r w:rsidR="000970F5">
        <w:t>”</w:t>
      </w:r>
      <w:r>
        <w:t>Kundlösning</w:t>
      </w:r>
      <w:r w:rsidR="000970F5">
        <w:t>”</w:t>
      </w:r>
      <w:r>
        <w:t xml:space="preserve"> avses en tillämpning eller en uppsättning program som tillför primär och viktig funktionalitet för Microsoft Azure-tjänsterna och som inte i första hand är ett substitut för Microsoft Azure-tjänsterna.</w:t>
      </w:r>
    </w:p>
    <w:p w14:paraId="3C717F46" w14:textId="77777777" w:rsidR="00073CA6" w:rsidRPr="00CC13E3" w:rsidRDefault="00073CA6" w:rsidP="00FD2C10">
      <w:pPr>
        <w:pStyle w:val="ProductList-Body"/>
        <w:spacing w:after="120"/>
      </w:pPr>
      <w:r>
        <w:t xml:space="preserve">Med ”Microsoft Azure-tjänster” avses en eller flera Microsoft-tjänster och -funktioner som anges på </w:t>
      </w:r>
      <w:hyperlink r:id="rId36" w:history="1">
        <w:r>
          <w:rPr>
            <w:rStyle w:val="Hyperlink"/>
          </w:rPr>
          <w:t>http://azure.microsoft.com/services/</w:t>
        </w:r>
      </w:hyperlink>
      <w:r>
        <w:t>, förutom sådana som licensieras separat. ”Microsoft Azure-tjänster” innefattar alla komponenter med öppen källkod som införlivats i sådana tjänster och funktioner av Microsoft.</w:t>
      </w:r>
    </w:p>
    <w:p w14:paraId="25C8AFF3" w14:textId="77777777" w:rsidR="00FC3B85" w:rsidRDefault="00FC3B85" w:rsidP="00FD2C10">
      <w:pPr>
        <w:pStyle w:val="ProductList-Body"/>
      </w:pPr>
      <w:r>
        <w:t>”Microsoft Translator” avser Translator Text API och/eller Translator Speech API som erbjuds av Microsoft som en molnbaserad tjänst för maskinöversättning.</w:t>
      </w:r>
    </w:p>
    <w:p w14:paraId="4AE61097" w14:textId="6928FA53" w:rsidR="009616E2" w:rsidRDefault="009616E2" w:rsidP="00FD2C10">
      <w:pPr>
        <w:pStyle w:val="ProductList-Body"/>
      </w:pPr>
    </w:p>
    <w:p w14:paraId="0FBF655E" w14:textId="77777777" w:rsidR="00D551E8" w:rsidRPr="00CD4F01" w:rsidRDefault="00D551E8" w:rsidP="00D551E8">
      <w:pPr>
        <w:pStyle w:val="ProductList-Body"/>
        <w:rPr>
          <w:b/>
          <w:color w:val="00188F"/>
        </w:rPr>
      </w:pPr>
      <w:r>
        <w:rPr>
          <w:b/>
          <w:color w:val="00188F"/>
        </w:rPr>
        <w:t xml:space="preserve">Begränsning avseende amerikanska polismyndigheters användning av Azure ansiktsigenkänningstjänster. </w:t>
      </w:r>
    </w:p>
    <w:p w14:paraId="3CA07275" w14:textId="77777777" w:rsidR="00D551E8" w:rsidRDefault="00D551E8" w:rsidP="00D551E8">
      <w:pPr>
        <w:pStyle w:val="ProductList-Body"/>
        <w:spacing w:after="120"/>
      </w:pPr>
      <w:r>
        <w:t>Kunden får inte använda Azure ansiktsigenkänningstjänster om Kunden är, eller tillåter användning av sådana tjänster av eller åt, en polismyndighet i USA. Överträdelse av begränsningarna i detta avsnitt kan medföra omedelbar avstängning av Kundens användning av tjänsten.</w:t>
      </w:r>
    </w:p>
    <w:p w14:paraId="7253CBE4" w14:textId="77777777" w:rsidR="00D551E8" w:rsidRDefault="00D551E8" w:rsidP="00D551E8">
      <w:pPr>
        <w:pStyle w:val="ProductList-Body"/>
      </w:pPr>
      <w:r>
        <w:t>I det här avsnittet avses med Azure ansiktsigenkänningstjänster funktioner för ansiktsigenkänning som ingår i Azure-tjänster, t.ex. Face, eller funktionen för ansiktsigenkänning i Video Indexer.</w:t>
      </w:r>
    </w:p>
    <w:p w14:paraId="6418353E" w14:textId="77777777" w:rsidR="00D551E8" w:rsidRPr="00690C65" w:rsidRDefault="00D551E8" w:rsidP="00FD2C10">
      <w:pPr>
        <w:pStyle w:val="ProductList-Body"/>
      </w:pPr>
    </w:p>
    <w:p w14:paraId="09F83536" w14:textId="77777777" w:rsidR="009616E2" w:rsidRPr="00690C65" w:rsidRDefault="00272578" w:rsidP="00FD2C10">
      <w:pPr>
        <w:pStyle w:val="ProductList-Body"/>
      </w:pPr>
      <w:r>
        <w:rPr>
          <w:b/>
          <w:color w:val="00188F"/>
        </w:rPr>
        <w:t>Begränsningar</w:t>
      </w:r>
    </w:p>
    <w:p w14:paraId="23A765D2" w14:textId="121DFCA9" w:rsidR="00272578" w:rsidRPr="00690C65" w:rsidRDefault="00272578" w:rsidP="00FD2C10">
      <w:pPr>
        <w:pStyle w:val="ProductList-Body"/>
      </w:pPr>
      <w:r>
        <w:t>Kunden har inte rätt att</w:t>
      </w:r>
    </w:p>
    <w:p w14:paraId="67F9EDEC" w14:textId="77777777" w:rsidR="00272578" w:rsidRPr="00690C65" w:rsidRDefault="00272578" w:rsidP="00ED0DFD">
      <w:pPr>
        <w:pStyle w:val="ProductList-Body"/>
        <w:numPr>
          <w:ilvl w:val="0"/>
          <w:numId w:val="3"/>
        </w:numPr>
        <w:ind w:left="450" w:hanging="270"/>
      </w:pPr>
      <w:r>
        <w:t>vidaresälja eller vidaredistribuera Microsoft Azure-tjänsterna eller</w:t>
      </w:r>
    </w:p>
    <w:p w14:paraId="7A295F42" w14:textId="7BF2C9E7" w:rsidR="00272578" w:rsidRPr="00690C65" w:rsidRDefault="00272578" w:rsidP="00ED0DFD">
      <w:pPr>
        <w:pStyle w:val="ProductList-Body"/>
        <w:numPr>
          <w:ilvl w:val="0"/>
          <w:numId w:val="3"/>
        </w:numPr>
        <w:spacing w:before="40"/>
        <w:ind w:left="461" w:hanging="274"/>
      </w:pPr>
      <w:r>
        <w:t>tillåta flera användare att direkt eller indirekt bereda sig åtkomst till någon Microsoft Azure Service-funktion som görs tillgänglig på användarbasis (t.ex. Active Directory Premium). Särskilda vidareöverlåtelsevillkor som är tillämpliga för en Microsoft Azure-tjänstefunktion kan komma att tillhandahållas i tilläggsdokumentation för den funktionen.</w:t>
      </w:r>
    </w:p>
    <w:p w14:paraId="52BFF352" w14:textId="77777777" w:rsidR="009616E2" w:rsidRPr="00690C65" w:rsidRDefault="009616E2" w:rsidP="00FD2C10">
      <w:pPr>
        <w:pStyle w:val="ProductList-Body"/>
      </w:pPr>
    </w:p>
    <w:p w14:paraId="47217428" w14:textId="77777777" w:rsidR="009616E2" w:rsidRPr="00690C65" w:rsidRDefault="00272578" w:rsidP="00FD2C10">
      <w:pPr>
        <w:pStyle w:val="ProductList-Body"/>
      </w:pPr>
      <w:r>
        <w:rPr>
          <w:b/>
          <w:color w:val="00188F"/>
        </w:rPr>
        <w:t>Tillbakadragande av tjänster eller funktioner</w:t>
      </w:r>
    </w:p>
    <w:p w14:paraId="20384FBB" w14:textId="601CB109" w:rsidR="00272578" w:rsidRPr="00690C65" w:rsidRDefault="00272578" w:rsidP="00FD2C10">
      <w:pPr>
        <w:pStyle w:val="ProductList-Body"/>
      </w:pPr>
      <w:r>
        <w:t xml:space="preserve">Microsoft kommer att förvarna Kunden 12 månader innan Microsoft tar bort någon väsentlig funktion eller funktionalitet eller drar tillbaka någon tjänst om inte säkerhetsskäl, juridiska skäl eller systemprestanda kräver ett snabbt borttagande. Detta gäller inte för </w:t>
      </w:r>
      <w:r w:rsidR="00EF4B01">
        <w:t>Förhandsversioner</w:t>
      </w:r>
      <w:r w:rsidR="00BB3356">
        <w:t>.</w:t>
      </w:r>
    </w:p>
    <w:p w14:paraId="28E665C2" w14:textId="77777777" w:rsidR="009616E2" w:rsidRPr="00690C65" w:rsidRDefault="009616E2" w:rsidP="00FD2C10">
      <w:pPr>
        <w:pStyle w:val="ProductList-Body"/>
      </w:pPr>
    </w:p>
    <w:p w14:paraId="41CC1263" w14:textId="18D9CCC7" w:rsidR="009616E2" w:rsidRPr="00690C65" w:rsidRDefault="002A3B84" w:rsidP="00FD2C10">
      <w:pPr>
        <w:pStyle w:val="ProductList-Body"/>
      </w:pPr>
      <w:r>
        <w:rPr>
          <w:b/>
          <w:color w:val="00188F"/>
        </w:rPr>
        <w:t>Datalagring vid upphörande eller uppsägning</w:t>
      </w:r>
    </w:p>
    <w:p w14:paraId="2B576A03" w14:textId="4CEA408C" w:rsidR="00272578" w:rsidRPr="00690C65" w:rsidRDefault="00272578" w:rsidP="00FD2C10">
      <w:pPr>
        <w:pStyle w:val="ProductList-Body"/>
      </w:pPr>
      <w:r>
        <w:t>Upphörande eller uppsägning av Kundens abonnemang på Onlinetjänsten ändrar inte Kundens skyldighet att betala för värdtjänster för Kunddata under en eventuell förlängd giltighetstid.</w:t>
      </w:r>
    </w:p>
    <w:p w14:paraId="51BB19DE" w14:textId="77777777" w:rsidR="009616E2" w:rsidRPr="00690C65" w:rsidRDefault="009616E2" w:rsidP="00FD2C10">
      <w:pPr>
        <w:pStyle w:val="ProductList-Body"/>
      </w:pPr>
    </w:p>
    <w:p w14:paraId="209E464C" w14:textId="77777777" w:rsidR="009616E2" w:rsidRPr="00690C65" w:rsidRDefault="00272578" w:rsidP="00D551E8">
      <w:pPr>
        <w:pStyle w:val="ProductList-Body"/>
        <w:keepNext/>
      </w:pPr>
      <w:r>
        <w:rPr>
          <w:b/>
          <w:color w:val="00188F"/>
        </w:rPr>
        <w:lastRenderedPageBreak/>
        <w:t>Undantag för värdtjänster</w:t>
      </w:r>
    </w:p>
    <w:p w14:paraId="538ACDF4" w14:textId="47C090BE" w:rsidR="00272578" w:rsidRPr="00690C65" w:rsidRDefault="00272578" w:rsidP="00FD2C10">
      <w:pPr>
        <w:pStyle w:val="ProductList-Body"/>
      </w:pPr>
      <w:r>
        <w:t xml:space="preserve">Kunden får skapa och </w:t>
      </w:r>
      <w:r w:rsidR="00BD4CA6" w:rsidRPr="00BD4CA6">
        <w:t>upprätthålla</w:t>
      </w:r>
      <w:r>
        <w:t xml:space="preserve"> en Kundlösning och, utan hinder av vad som står i Kundens volymlicensavtal som motsäger detta, kombinera Microsoft Azure Services med Kunddata som ägs eller licensieras av Kunden eller en tredje part, för att skapa en Kundlösning som använder Microsoft Azure Service och Kunddata tillsammans. Kunden får tillåta tredje part att få tillgång till och använda Microsoft Azure Services i samband med användningen av denna Kundlösning. Kunden är ansvarig för den användningen och för att se till att dessa villkor och villkoren i Kundens volymlicensavtal uppfylls vid denna användning.</w:t>
      </w:r>
    </w:p>
    <w:p w14:paraId="42EB7CF9" w14:textId="77777777" w:rsidR="00186BF6" w:rsidRPr="00690C65" w:rsidRDefault="00186BF6" w:rsidP="00FD2C10">
      <w:pPr>
        <w:pStyle w:val="ProductList-Body"/>
      </w:pPr>
    </w:p>
    <w:p w14:paraId="09CFC3F2" w14:textId="77777777" w:rsidR="0022362D" w:rsidRPr="0023284D" w:rsidRDefault="0022362D" w:rsidP="00FD2C10">
      <w:pPr>
        <w:pStyle w:val="ProductList-Body"/>
        <w:rPr>
          <w:b/>
          <w:color w:val="00188F"/>
        </w:rPr>
      </w:pPr>
      <w:r>
        <w:rPr>
          <w:b/>
          <w:color w:val="00188F"/>
        </w:rPr>
        <w:t>Användning av programvara i Microsoft Azure</w:t>
      </w:r>
    </w:p>
    <w:p w14:paraId="0F0BF3D1" w14:textId="029CCEFE" w:rsidR="00272578" w:rsidRPr="00690C65" w:rsidRDefault="0022362D" w:rsidP="00FD2C10">
      <w:pPr>
        <w:pStyle w:val="ProductList-Body"/>
      </w:pPr>
      <w:r>
        <w:t>För Microsoft-programvara som är tillgänglig i en Microsoft Azure-tjänst beviljar Microsoft Kunden en begränsad licens för att använda programvaran endast i Microsoft Azure-tjänsten</w:t>
      </w:r>
      <w:r w:rsidR="00BB13A7">
        <w:t>.</w:t>
      </w:r>
    </w:p>
    <w:p w14:paraId="31B193D4" w14:textId="77777777" w:rsidR="00CD7F8D" w:rsidRPr="00690C65" w:rsidRDefault="00CD7F8D" w:rsidP="00FD2C10">
      <w:pPr>
        <w:pStyle w:val="ProductList-Body"/>
      </w:pPr>
    </w:p>
    <w:p w14:paraId="7253DB67" w14:textId="77207652" w:rsidR="005F013C" w:rsidRPr="00690C65" w:rsidRDefault="005F013C" w:rsidP="00FD2C10">
      <w:pPr>
        <w:pStyle w:val="ProductList-Body"/>
      </w:pPr>
      <w:r>
        <w:rPr>
          <w:b/>
          <w:color w:val="00188F"/>
        </w:rPr>
        <w:t>Datacentertillgänglighet</w:t>
      </w:r>
    </w:p>
    <w:p w14:paraId="12EDE99A" w14:textId="1C9F5C17" w:rsidR="005F013C" w:rsidRPr="00690C65" w:rsidRDefault="005F013C" w:rsidP="00FD2C10">
      <w:pPr>
        <w:pStyle w:val="ProductList-Body"/>
      </w:pPr>
      <w:r>
        <w:t xml:space="preserve">Användning av datacenter i vissa regioner kan begränsas till Kunder som finns i eller i närheten av den regionen. Information om servicetillgänglighet i regionen finns i </w:t>
      </w:r>
      <w:hyperlink r:id="rId37" w:history="1">
        <w:r>
          <w:rPr>
            <w:rStyle w:val="Hyperlink"/>
          </w:rPr>
          <w:t>http://azure.microsoft.com/en-us/regions</w:t>
        </w:r>
      </w:hyperlink>
      <w:r>
        <w:t>.</w:t>
      </w:r>
    </w:p>
    <w:p w14:paraId="7768F54B" w14:textId="77777777" w:rsidR="005F013C" w:rsidRPr="00690C65" w:rsidRDefault="005F013C" w:rsidP="00FD2C10">
      <w:pPr>
        <w:pStyle w:val="ProductList-Body"/>
      </w:pPr>
    </w:p>
    <w:p w14:paraId="0597F066" w14:textId="77777777" w:rsidR="009616E2" w:rsidRPr="00690C65" w:rsidRDefault="00272578" w:rsidP="00FD2C10">
      <w:pPr>
        <w:pStyle w:val="ProductList-Body"/>
      </w:pPr>
      <w:r>
        <w:rPr>
          <w:b/>
          <w:color w:val="00188F"/>
        </w:rPr>
        <w:t>Delning</w:t>
      </w:r>
    </w:p>
    <w:p w14:paraId="58955B29" w14:textId="4CC62FD6" w:rsidR="00272578" w:rsidRPr="00690C65" w:rsidRDefault="00272578" w:rsidP="00FD2C10">
      <w:pPr>
        <w:pStyle w:val="ProductList-Body"/>
      </w:pPr>
      <w:r>
        <w:t>Microsoft Azure Services kan ge möjlighet att dela en Kundlösning och/eller Kunddata med andra Azure-användare och communities, eller annan tredje part. Om Kunden väljer att vara delaktig i sådan delning, samtycker Kunden till att ge en licens till alla behöriga användare, inklusive rättigheterna att använda, modifiera och återpublicera sin Kundlösning och/eller Kunddata, och Kunden tillåter Microsoft att göra dem tillgängliga för sådana användare på ett sätt och plats som den väljer.</w:t>
      </w:r>
    </w:p>
    <w:p w14:paraId="1BE904CB" w14:textId="77777777" w:rsidR="009616E2" w:rsidRPr="00690C65" w:rsidRDefault="009616E2" w:rsidP="00FD2C10">
      <w:pPr>
        <w:pStyle w:val="ProductList-Body"/>
      </w:pPr>
    </w:p>
    <w:p w14:paraId="3C9319FB" w14:textId="1AC547E7" w:rsidR="009616E2" w:rsidRPr="00690C65" w:rsidRDefault="00BB13A7" w:rsidP="00FD2C10">
      <w:pPr>
        <w:pStyle w:val="ProductList-Body"/>
      </w:pPr>
      <w:r>
        <w:rPr>
          <w:b/>
          <w:color w:val="00188F"/>
        </w:rPr>
        <w:t>Marketplace</w:t>
      </w:r>
    </w:p>
    <w:p w14:paraId="3B33418C" w14:textId="77777777" w:rsidR="00126152" w:rsidRDefault="00126152" w:rsidP="00FD2C10">
      <w:pPr>
        <w:pStyle w:val="ProductList-Body"/>
        <w:ind w:right="630"/>
      </w:pPr>
      <w:r>
        <w:t xml:space="preserve">Microsoft Azure gör det möjligt för Kunden att få åtkomst till eller köpa produkter och tjänster som är optimerade för användning med Azure genom funktioner som Microsoft Azure Marketplace och Virtual Machine Gallery, i enlighet med separata villkor som finns på </w:t>
      </w:r>
      <w:hyperlink r:id="rId38" w:history="1">
        <w:r>
          <w:rPr>
            <w:rStyle w:val="Hyperlink"/>
          </w:rPr>
          <w:t>http://azure.microsoft.com/en-us/support/legal/store-terms</w:t>
        </w:r>
      </w:hyperlink>
      <w:hyperlink r:id="rId39" w:history="1"/>
      <w:r>
        <w:t>.</w:t>
      </w:r>
    </w:p>
    <w:bookmarkStart w:id="70" w:name="_Toc484158292"/>
    <w:bookmarkStart w:id="71" w:name="MicrosoftTranslator"/>
    <w:p w14:paraId="273DA3C9" w14:textId="77777777" w:rsidR="00E6073B" w:rsidRPr="00903BB7" w:rsidRDefault="00E6073B" w:rsidP="00FD2C10">
      <w:pPr>
        <w:pStyle w:val="ProductList-Body"/>
        <w:shd w:val="clear" w:color="auto" w:fill="A6A6A6" w:themeFill="background1" w:themeFillShade="A6"/>
        <w:spacing w:before="120" w:after="240"/>
        <w:jc w:val="right"/>
      </w:pPr>
      <w:r>
        <w:fldChar w:fldCharType="begin"/>
      </w:r>
      <w:r>
        <w:instrText xml:space="preserve"> HYPERLINK \l "TableofContents" \o "Innehållsförteckning" </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5420817F" w14:textId="308FE831" w:rsidR="00EC6D6B" w:rsidRPr="00EC6D6B" w:rsidRDefault="00EC6D6B" w:rsidP="00FD2C10">
      <w:pPr>
        <w:pStyle w:val="ProductList-Offering2Heading"/>
        <w:rPr>
          <w:lang w:val="sv-SE"/>
        </w:rPr>
      </w:pPr>
      <w:bookmarkStart w:id="72" w:name="_Toc8395026"/>
      <w:r>
        <w:rPr>
          <w:lang w:val="sv-SE"/>
        </w:rPr>
        <w:tab/>
      </w:r>
      <w:bookmarkStart w:id="73" w:name="_Toc54598653"/>
      <w:r w:rsidRPr="00EC6D6B">
        <w:rPr>
          <w:lang w:val="sv-SE"/>
        </w:rPr>
        <w:t>Azure DevTest Labs</w:t>
      </w:r>
      <w:bookmarkEnd w:id="72"/>
      <w:bookmarkEnd w:id="73"/>
    </w:p>
    <w:p w14:paraId="7E14D347" w14:textId="77777777" w:rsidR="00EC6D6B" w:rsidRPr="000F395E" w:rsidRDefault="00EC6D6B" w:rsidP="00FD2C10">
      <w:pPr>
        <w:pStyle w:val="ProductList-ClauseHeading"/>
        <w:keepNext w:val="0"/>
      </w:pPr>
      <w:r>
        <w:t>Hemligheter i DevTest Labs</w:t>
      </w:r>
    </w:p>
    <w:p w14:paraId="7FFA4B71" w14:textId="24D0840D" w:rsidR="00EC6D6B" w:rsidRPr="000F395E" w:rsidRDefault="00234940" w:rsidP="00FD2C10">
      <w:pPr>
        <w:pStyle w:val="ProductList-Body"/>
      </w:pPr>
      <w:r>
        <w:t>I Azure DevTest Labs skapas ett nyckelvalv automatiskt när en användare sparar en hemlighet för första gången. Kunden får inte använda detta nyckelvalv till att lagra något annat än DevTest Lab-relaterade lösenord, SSH-nycklar och personliga åtkomsttoken</w:t>
      </w:r>
      <w:r w:rsidR="00EC6D6B">
        <w:t>.</w:t>
      </w:r>
    </w:p>
    <w:p w14:paraId="64322659" w14:textId="77777777" w:rsidR="00EC6D6B" w:rsidRPr="00903BB7" w:rsidRDefault="00DF11BE" w:rsidP="00FD2C10">
      <w:pPr>
        <w:pStyle w:val="ProductList-Body"/>
        <w:shd w:val="clear" w:color="auto" w:fill="A6A6A6" w:themeFill="background1" w:themeFillShade="A6"/>
        <w:spacing w:before="120" w:after="240"/>
        <w:jc w:val="right"/>
      </w:pPr>
      <w:hyperlink w:anchor="TableofContents" w:tooltip="Innehållsförteckning" w:history="1">
        <w:r w:rsidR="00EC6D6B" w:rsidRPr="008E31E0">
          <w:rPr>
            <w:rStyle w:val="Hyperlink"/>
            <w:sz w:val="16"/>
          </w:rPr>
          <w:t>Innehållsförteckning</w:t>
        </w:r>
      </w:hyperlink>
      <w:r w:rsidR="00EC6D6B" w:rsidRPr="008E31E0">
        <w:rPr>
          <w:rStyle w:val="Hyperlink"/>
          <w:sz w:val="16"/>
        </w:rPr>
        <w:t xml:space="preserve"> </w:t>
      </w:r>
      <w:r w:rsidR="00EC6D6B">
        <w:rPr>
          <w:sz w:val="16"/>
          <w:szCs w:val="16"/>
        </w:rPr>
        <w:t xml:space="preserve">/ </w:t>
      </w:r>
      <w:hyperlink w:anchor="GeneralTerms" w:tooltip="Allmänna villkor" w:history="1">
        <w:r w:rsidR="00EC6D6B" w:rsidRPr="0021043B">
          <w:rPr>
            <w:rStyle w:val="Hyperlink"/>
            <w:sz w:val="16"/>
            <w:szCs w:val="16"/>
          </w:rPr>
          <w:t>Allmänna villkor</w:t>
        </w:r>
      </w:hyperlink>
    </w:p>
    <w:p w14:paraId="6D20DE8E" w14:textId="77E4B809" w:rsidR="0092303F" w:rsidRPr="0092303F" w:rsidRDefault="0092303F" w:rsidP="00FD2C10">
      <w:pPr>
        <w:pStyle w:val="ProductList-Offering2Heading"/>
        <w:rPr>
          <w:lang w:val="sv-SE"/>
        </w:rPr>
      </w:pPr>
      <w:r w:rsidRPr="00E6073B">
        <w:rPr>
          <w:lang w:val="sv-SE"/>
        </w:rPr>
        <w:tab/>
      </w:r>
      <w:bookmarkStart w:id="74" w:name="_Toc783785"/>
      <w:bookmarkStart w:id="75" w:name="_Toc54598654"/>
      <w:r w:rsidRPr="0092303F">
        <w:rPr>
          <w:lang w:val="sv-SE"/>
        </w:rPr>
        <w:t>Azure Lab-tjänster</w:t>
      </w:r>
      <w:bookmarkEnd w:id="74"/>
      <w:bookmarkEnd w:id="75"/>
    </w:p>
    <w:p w14:paraId="49C41798" w14:textId="77777777" w:rsidR="00234940" w:rsidRDefault="00234940" w:rsidP="00234940">
      <w:pPr>
        <w:pStyle w:val="ProductList-ClauseHeading"/>
        <w:keepNext w:val="0"/>
      </w:pPr>
      <w:r>
        <w:t>Slutanvändarrelation</w:t>
      </w:r>
    </w:p>
    <w:p w14:paraId="02C9FC5D" w14:textId="77777777" w:rsidR="00234940" w:rsidRDefault="00234940" w:rsidP="00234940">
      <w:pPr>
        <w:pStyle w:val="ProductList-Body"/>
      </w:pPr>
      <w:r>
        <w:t>Microsofts tillhandahållande av Azure Lab-tjänster gäller mellan Kunden och Microsoft, men i förhållande till Kundens slutanvändare är Kunden den enda leverantören av denna tjänst och har det fullständiga ansvaret gentemot dessa, inbegripet eventuella åtaganden om support. Kundens slutanvändare är inte part i något avtal med Microsoft avseende tjänsterna.</w:t>
      </w:r>
    </w:p>
    <w:p w14:paraId="19E31C9B" w14:textId="77777777" w:rsidR="00234940" w:rsidRPr="00C84B58" w:rsidRDefault="00234940" w:rsidP="00234940">
      <w:pPr>
        <w:pStyle w:val="ProductList-Body"/>
      </w:pPr>
    </w:p>
    <w:p w14:paraId="38CD2F38" w14:textId="77777777" w:rsidR="00234940" w:rsidRDefault="00234940" w:rsidP="00234940">
      <w:pPr>
        <w:pStyle w:val="ProductList-ClauseHeading"/>
        <w:keepNext w:val="0"/>
      </w:pPr>
      <w:r>
        <w:t>Meddelande, ansvar, hinder mot åtgärder mot Microsoft.</w:t>
      </w:r>
    </w:p>
    <w:p w14:paraId="329937B5" w14:textId="77777777" w:rsidR="00234940" w:rsidRDefault="00234940" w:rsidP="00234940">
      <w:pPr>
        <w:pStyle w:val="ProductList-Body"/>
        <w:spacing w:after="120"/>
      </w:pPr>
      <w:r>
        <w:t>Kunden ska omgående meddela Microsoft om eventuella incidenter som kan påverka Microsoft, såsom dataöverträdelse, lösenordsproblem, klagomål från slutanvändare, förlust av användardata eller yrkanden avseende immateriella rättigheter eller integritet.</w:t>
      </w:r>
    </w:p>
    <w:p w14:paraId="3AFAF5B8" w14:textId="77777777" w:rsidR="00234940" w:rsidRDefault="00234940" w:rsidP="00234940">
      <w:pPr>
        <w:pStyle w:val="ProductList-Body"/>
        <w:spacing w:after="120"/>
      </w:pPr>
      <w:r>
        <w:t>Kunden bekräftar och godkänner att Microsoft inte har någon skyldighet eller ansvar gentemot Kunden eller slutanvändare vad gäller deras användning av tjänsten.</w:t>
      </w:r>
    </w:p>
    <w:p w14:paraId="48B15AF3" w14:textId="77777777" w:rsidR="00234940" w:rsidRDefault="00234940" w:rsidP="00234940">
      <w:pPr>
        <w:pStyle w:val="ProductList-Body"/>
      </w:pPr>
      <w:r>
        <w:t>Genom att använda tjänsten åtar sig slutanvändare att inte väcka talan mot Microsoft avseende tjänsterna. Om slutanvändare väcker talan mot Microsoft gäller villkoret om gottgörelse i detta avsnitt.</w:t>
      </w:r>
    </w:p>
    <w:p w14:paraId="56FB0494" w14:textId="77777777" w:rsidR="00234940" w:rsidRPr="00C84B58" w:rsidRDefault="00234940" w:rsidP="00234940">
      <w:pPr>
        <w:pStyle w:val="ProductList-Body"/>
      </w:pPr>
    </w:p>
    <w:p w14:paraId="76EB759B" w14:textId="77777777" w:rsidR="00234940" w:rsidRDefault="00234940" w:rsidP="00234940">
      <w:pPr>
        <w:pStyle w:val="ProductList-ClauseHeading"/>
        <w:keepNext w:val="0"/>
      </w:pPr>
      <w:r>
        <w:t>Skadeersättning</w:t>
      </w:r>
    </w:p>
    <w:p w14:paraId="420BC554" w14:textId="77777777" w:rsidR="00234940" w:rsidRDefault="00234940" w:rsidP="00234940">
      <w:pPr>
        <w:pStyle w:val="ProductList-Body"/>
      </w:pPr>
      <w:r>
        <w:t>Kunden samtycker till att skydda och hålla Microsoft skadeslöst från eventuella yrkanden från slutanvändare, tredje man och/eller tillsynsmyndighet i samband med tjänsten som tillhandahålls slutanvändare. Kunden ska erlägga belopp enligt eventuell dom eller förlikning samt alla kostnader, inbegripet rimliga advokatarvoden samt utgifter med anknytning till detta.</w:t>
      </w:r>
    </w:p>
    <w:p w14:paraId="589DF178" w14:textId="77777777" w:rsidR="00234940" w:rsidRPr="00C84B58" w:rsidRDefault="00234940" w:rsidP="00234940">
      <w:pPr>
        <w:pStyle w:val="ProductList-Body"/>
      </w:pPr>
    </w:p>
    <w:p w14:paraId="3E456D26" w14:textId="77777777" w:rsidR="00234940" w:rsidRDefault="00234940" w:rsidP="00D551E8">
      <w:pPr>
        <w:pStyle w:val="ProductList-ClauseHeading"/>
      </w:pPr>
      <w:r>
        <w:lastRenderedPageBreak/>
        <w:t>Slutanvändarvillkor</w:t>
      </w:r>
    </w:p>
    <w:p w14:paraId="08791B82" w14:textId="77777777" w:rsidR="00234940" w:rsidRDefault="00234940" w:rsidP="00234940">
      <w:pPr>
        <w:pStyle w:val="ProductList-Body"/>
        <w:spacing w:after="120"/>
      </w:pPr>
      <w:r>
        <w:t>För att få tillhandahålla slutanvändare tjänsterna måste Kunden och Kundens slutanvändare med bindande verkan godkänna ett skriftligt avtal som innehåller det väsentliga angående följande krav:</w:t>
      </w:r>
    </w:p>
    <w:p w14:paraId="2920EF65" w14:textId="77777777" w:rsidR="00234940" w:rsidRDefault="00234940" w:rsidP="00234940">
      <w:pPr>
        <w:pStyle w:val="ProductList-Body"/>
        <w:spacing w:after="120"/>
      </w:pPr>
      <w:r>
        <w:rPr>
          <w:u w:val="single"/>
        </w:rPr>
        <w:t>Utlåtande om relation</w:t>
      </w:r>
      <w:r>
        <w:t>: Kunden ensam tillhandahåller tjänsterna. Kunden ansvarar för att tillhandahålla eventuell support för slutanvändare. Kunden tillhandahåller sina slutanvändare tjänsterna enligt egna villkor för användning och integritetspolicy.</w:t>
      </w:r>
    </w:p>
    <w:p w14:paraId="6F8CACC3" w14:textId="77777777" w:rsidR="00234940" w:rsidRDefault="00234940" w:rsidP="00234940">
      <w:pPr>
        <w:pStyle w:val="ProductList-Body"/>
        <w:spacing w:after="120"/>
      </w:pPr>
      <w:r>
        <w:rPr>
          <w:u w:val="single"/>
        </w:rPr>
        <w:t>Efterlevnad, godtagbar användning</w:t>
      </w:r>
      <w:r>
        <w:t>: Kunden ansvarar ensam för att säkerställa efterlevnad av alla tillämpliga lagar, inbegripet, men inte begränsat till, GDPR, vad gäller Kundens tillhandahållande och slutanvändarens användning av tjänsten. Dessutom gäller, för tydlighets skull och utan begränsning av Policyn för acceptabel användning, att Kunden och dennes slutanvändare inte får använda Azure Lab Services till att möjliggöra eller delta i kryptovaluta-mining. Överträdelse av detta förbud kan medföra avstängning av tjänsten enligt policyn för godkänd användning.</w:t>
      </w:r>
    </w:p>
    <w:p w14:paraId="02CCA217" w14:textId="77777777" w:rsidR="00234940" w:rsidRDefault="00234940" w:rsidP="00234940">
      <w:pPr>
        <w:pStyle w:val="ProductList-Body"/>
        <w:spacing w:after="120"/>
      </w:pPr>
      <w:r>
        <w:rPr>
          <w:u w:val="single"/>
        </w:rPr>
        <w:t>Friskrivning från alla garantier</w:t>
      </w:r>
      <w:r>
        <w:t>: Kunden ska friskriva sig från alla garantier i samband med tjänsterna, även för Microsofts räkning.</w:t>
      </w:r>
    </w:p>
    <w:p w14:paraId="7F72F989" w14:textId="77777777" w:rsidR="00234940" w:rsidRDefault="00234940" w:rsidP="00234940">
      <w:pPr>
        <w:pStyle w:val="ProductList-Body"/>
      </w:pPr>
      <w:r>
        <w:rPr>
          <w:u w:val="single"/>
        </w:rPr>
        <w:t>Ansvarsbegränsning och uteslutande av skadestånd</w:t>
      </w:r>
      <w:r>
        <w:t>: Kunden ska friskriva sig från ansvar och utesluta skadestånd i överensstämmelse med villkoren i eventuella tillämpliga avtal mellan Kunden och Microsoft.</w:t>
      </w:r>
    </w:p>
    <w:p w14:paraId="78DBEAEA" w14:textId="77777777" w:rsidR="00234940" w:rsidRPr="00C84B58" w:rsidRDefault="00234940" w:rsidP="00234940">
      <w:pPr>
        <w:pStyle w:val="ProductList-Body"/>
      </w:pPr>
    </w:p>
    <w:p w14:paraId="27D00460" w14:textId="77777777" w:rsidR="00234940" w:rsidRDefault="00234940" w:rsidP="00234940">
      <w:pPr>
        <w:pStyle w:val="ProductList-ClauseHeading"/>
        <w:keepNext w:val="0"/>
      </w:pPr>
      <w:r>
        <w:t>Uppdateringar</w:t>
      </w:r>
    </w:p>
    <w:p w14:paraId="492B0B61" w14:textId="7244A9F8" w:rsidR="0092303F" w:rsidRPr="00006432" w:rsidRDefault="00234940" w:rsidP="00234940">
      <w:pPr>
        <w:pStyle w:val="ProductList-Body"/>
      </w:pPr>
      <w:r>
        <w:t>Kunden ansvarar för att uppdatera virtuella maskiner (VM) i sin portfölj. Utan hinder av det föregående får Microsoft, men har inte skyldighet att, vidta åtgärder som man finner rimliga enligt affärsmässig bedömning vad gäller VM i din portfölj, inbegripet att tillämpa uppdateringar eller andra ändringar som är allmänt tillämpliga på tjänsterna</w:t>
      </w:r>
      <w:r w:rsidR="0092303F">
        <w:t>.</w:t>
      </w:r>
    </w:p>
    <w:p w14:paraId="352943D5" w14:textId="77777777" w:rsidR="0092303F" w:rsidRPr="00903BB7" w:rsidRDefault="00DF11BE"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7F3AC31B" w14:textId="77777777" w:rsidR="00376D19" w:rsidRDefault="00FC3B85" w:rsidP="00FD2C10">
      <w:pPr>
        <w:pStyle w:val="ProductList-Offering2Heading"/>
      </w:pPr>
      <w:bookmarkStart w:id="76" w:name="AzureMaps"/>
      <w:r w:rsidRPr="008961CA">
        <w:rPr>
          <w:lang w:val="sv-SE"/>
        </w:rPr>
        <w:tab/>
      </w:r>
      <w:bookmarkStart w:id="77" w:name="_Toc13858367"/>
      <w:bookmarkStart w:id="78" w:name="_Toc54598655"/>
      <w:bookmarkStart w:id="79" w:name="AzureMachineLearningService"/>
      <w:bookmarkStart w:id="80" w:name="_Toc509825512"/>
      <w:bookmarkStart w:id="81" w:name="_Toc510880769"/>
      <w:r w:rsidR="00376D19">
        <w:t>Azure Machine Learning Service</w:t>
      </w:r>
      <w:bookmarkEnd w:id="77"/>
      <w:bookmarkEnd w:id="78"/>
    </w:p>
    <w:bookmarkEnd w:id="79"/>
    <w:p w14:paraId="0C5BE556" w14:textId="77777777" w:rsidR="00376D19" w:rsidRDefault="00376D19" w:rsidP="00FD2C10">
      <w:pPr>
        <w:pStyle w:val="ProductList-ClauseHeading"/>
        <w:keepNext w:val="0"/>
      </w:pPr>
      <w:r>
        <w:t>NVIDIA-komponenter</w:t>
      </w:r>
    </w:p>
    <w:p w14:paraId="3C79D7E7" w14:textId="77777777" w:rsidR="00376D19" w:rsidRDefault="00376D19" w:rsidP="00FD2C10">
      <w:pPr>
        <w:pStyle w:val="ProductList-Body"/>
      </w:pPr>
      <w:r>
        <w:t xml:space="preserve">Azure Machine Learning Service kan innefatta NVIDIA Corporation’s CUDA Toolkit, Tesla drivers, cuDNN, DIGITS, NCCL och TensorRT (”NVIDIA-komponenterna”), Kunden godkänner att dennas användning av NVIDIA-komponenter regleras av NVIDIA Cloud End User License Agreement for Compute på </w:t>
      </w:r>
      <w:hyperlink r:id="rId40" w:history="1">
        <w:r>
          <w:rPr>
            <w:rStyle w:val="Hyperlink"/>
          </w:rPr>
          <w:t>https://go.microsoft.com/fwlink/?linkid=874330</w:t>
        </w:r>
      </w:hyperlink>
      <w:r>
        <w:t>.</w:t>
      </w:r>
    </w:p>
    <w:p w14:paraId="295C9395" w14:textId="77777777" w:rsidR="00376D19" w:rsidRPr="0004518A" w:rsidRDefault="00DF11BE" w:rsidP="00FD2C10">
      <w:pPr>
        <w:pStyle w:val="ProductList-Body"/>
        <w:shd w:val="clear" w:color="auto" w:fill="A6A6A6" w:themeFill="background1" w:themeFillShade="A6"/>
        <w:spacing w:before="120" w:after="240"/>
        <w:jc w:val="right"/>
        <w:rPr>
          <w:sz w:val="16"/>
          <w:szCs w:val="16"/>
        </w:rPr>
      </w:pPr>
      <w:hyperlink w:anchor="Innehållsförteckning" w:tooltip="Innehållsförteckning" w:history="1">
        <w:r w:rsidR="00376D19">
          <w:rPr>
            <w:rStyle w:val="Hyperlink"/>
            <w:sz w:val="16"/>
            <w:szCs w:val="16"/>
          </w:rPr>
          <w:t>Innehållsförteckning</w:t>
        </w:r>
      </w:hyperlink>
      <w:r w:rsidR="00376D19">
        <w:rPr>
          <w:sz w:val="16"/>
          <w:szCs w:val="16"/>
        </w:rPr>
        <w:t>/</w:t>
      </w:r>
      <w:hyperlink w:anchor="Allmänna villkor" w:tooltip="Allmänna villkor" w:history="1">
        <w:r w:rsidR="00376D19">
          <w:rPr>
            <w:rStyle w:val="Hyperlink"/>
            <w:sz w:val="16"/>
            <w:szCs w:val="16"/>
          </w:rPr>
          <w:t>Allmänna villkor</w:t>
        </w:r>
      </w:hyperlink>
    </w:p>
    <w:p w14:paraId="66D14CE5" w14:textId="03D086BB" w:rsidR="00FC3B85" w:rsidRPr="008961CA" w:rsidRDefault="008F7077" w:rsidP="00FD2C10">
      <w:pPr>
        <w:pStyle w:val="ProductList-Offering2Heading"/>
        <w:rPr>
          <w:lang w:val="sv-SE"/>
        </w:rPr>
      </w:pPr>
      <w:r>
        <w:rPr>
          <w:lang w:val="sv-SE"/>
        </w:rPr>
        <w:tab/>
      </w:r>
      <w:bookmarkStart w:id="82" w:name="_Toc54598656"/>
      <w:r w:rsidR="00FC3B85" w:rsidRPr="008961CA">
        <w:rPr>
          <w:lang w:val="sv-SE"/>
        </w:rPr>
        <w:t>Azure Maps</w:t>
      </w:r>
      <w:bookmarkEnd w:id="80"/>
      <w:bookmarkEnd w:id="81"/>
      <w:bookmarkEnd w:id="82"/>
    </w:p>
    <w:bookmarkEnd w:id="76"/>
    <w:p w14:paraId="4736D0C2" w14:textId="77777777" w:rsidR="00234940" w:rsidRDefault="00234940" w:rsidP="00234940">
      <w:pPr>
        <w:pStyle w:val="ProductList-ClauseHeading"/>
        <w:keepNext w:val="0"/>
      </w:pPr>
      <w:r>
        <w:t>Navigeringsbegränsningar</w:t>
      </w:r>
    </w:p>
    <w:p w14:paraId="1CF3878F" w14:textId="77777777" w:rsidR="00234940" w:rsidRDefault="00234940" w:rsidP="00234940">
      <w:pPr>
        <w:pStyle w:val="ProductList-Body"/>
      </w:pPr>
      <w:r>
        <w:t>Kunden får inte använda Azure Maps för att aktivera stegvis vägbeskrivning i någon applikation.</w:t>
      </w:r>
    </w:p>
    <w:p w14:paraId="45A42DB3" w14:textId="77777777" w:rsidR="00234940" w:rsidRPr="00006432" w:rsidRDefault="00234940" w:rsidP="00234940">
      <w:pPr>
        <w:pStyle w:val="ProductList-Body"/>
      </w:pPr>
    </w:p>
    <w:p w14:paraId="467A0112" w14:textId="77777777" w:rsidR="00234940" w:rsidRDefault="00234940" w:rsidP="00234940">
      <w:pPr>
        <w:pStyle w:val="ProductList-ClauseHeading"/>
        <w:keepNext w:val="0"/>
      </w:pPr>
      <w:r>
        <w:t>Databasbegränsningar </w:t>
      </w:r>
    </w:p>
    <w:p w14:paraId="5187EF99" w14:textId="77777777" w:rsidR="00234940" w:rsidRDefault="00234940" w:rsidP="00234940">
      <w:pPr>
        <w:pStyle w:val="ProductList-Body"/>
      </w:pPr>
      <w:r>
        <w:t>Kunden får inte använda Azure Maps eller någon del av det för att skapa en konkurrerande databas eller tjänst eller en härledd databas som enbart eller delvis innehåller Kundens data och/eller data som tillhandahålls eller skapas av någon tredje man.</w:t>
      </w:r>
    </w:p>
    <w:p w14:paraId="66FF952D" w14:textId="77777777" w:rsidR="00234940" w:rsidRPr="00006432" w:rsidRDefault="00234940" w:rsidP="00234940">
      <w:pPr>
        <w:pStyle w:val="ProductList-Body"/>
      </w:pPr>
    </w:p>
    <w:p w14:paraId="760ABBF5" w14:textId="77777777" w:rsidR="00234940" w:rsidRPr="00006432" w:rsidRDefault="00234940" w:rsidP="00234940">
      <w:pPr>
        <w:pStyle w:val="ProductList-Body"/>
      </w:pPr>
      <w:r>
        <w:t>Kunden får inte använda data som levereras av Azure Maps i kombination med någon annan databas från tredje man, förutom att Kunden får lägga till data av en typ som inte redan ingår i Tjänsten (till exempel ditt egenutvecklade innehåll) eller som Microsoft licensierar på annat sätt.</w:t>
      </w:r>
    </w:p>
    <w:p w14:paraId="14D99354" w14:textId="77777777" w:rsidR="00234940" w:rsidRDefault="00234940" w:rsidP="00234940">
      <w:pPr>
        <w:pStyle w:val="ProductList-Body"/>
      </w:pPr>
    </w:p>
    <w:p w14:paraId="79F5B196" w14:textId="77777777" w:rsidR="00234940" w:rsidRDefault="00234940" w:rsidP="00234940">
      <w:pPr>
        <w:pStyle w:val="ProductList-ClauseHeading"/>
        <w:keepNext w:val="0"/>
      </w:pPr>
      <w:r>
        <w:t>API-resultat</w:t>
      </w:r>
    </w:p>
    <w:p w14:paraId="61AAD0E9" w14:textId="77777777" w:rsidR="00234940" w:rsidRPr="00006432" w:rsidRDefault="00234940" w:rsidP="00234940">
      <w:pPr>
        <w:pStyle w:val="ProductList-Body"/>
      </w:pPr>
      <w:r>
        <w:t>Kunden får inte cachelagra eller spara information som levereras av Azure Maps-API:n, inklusive, men inte begränsat till geokoder och omvända geokoder, kartdatarutor och väginformation (”Resultat”), i syfte att skala ned sådana Resultat så att de kan användas av flera användare, eller för att kringgå funktioner i Azure Maps.</w:t>
      </w:r>
    </w:p>
    <w:p w14:paraId="711D5993" w14:textId="77777777" w:rsidR="00234940" w:rsidRDefault="00234940" w:rsidP="00234940">
      <w:pPr>
        <w:pStyle w:val="ProductList-Body"/>
      </w:pPr>
    </w:p>
    <w:p w14:paraId="0E0261EE" w14:textId="77777777" w:rsidR="00234940" w:rsidRDefault="00234940" w:rsidP="00234940">
      <w:pPr>
        <w:pStyle w:val="ProductList-Body"/>
      </w:pPr>
      <w:r>
        <w:t>Det är tillåtet att cachelagra och spara Resultat om syftet med detta är att minska väntetider för Kundens program. Resultat får inte sparas längre än: det kortaste av (i) giltighetsperioden som står angiven i de returnerade rubrikerna eller (ii) 6 månader.</w:t>
      </w:r>
    </w:p>
    <w:p w14:paraId="0C738EF4" w14:textId="77777777" w:rsidR="00234940" w:rsidRPr="00006432" w:rsidRDefault="00234940" w:rsidP="00234940">
      <w:pPr>
        <w:pStyle w:val="ProductList-Body"/>
      </w:pPr>
    </w:p>
    <w:p w14:paraId="483FCF8D" w14:textId="4F9E48C4" w:rsidR="00234940" w:rsidRDefault="00234940" w:rsidP="00234940">
      <w:pPr>
        <w:pStyle w:val="ProductList-Body"/>
      </w:pPr>
      <w:bookmarkStart w:id="83" w:name="_Hlk509835802"/>
      <w:r>
        <w:t>Kunden får inte visa några Resultat i något innehåll eller någon geografisk kartdatabas från tredje man.</w:t>
      </w:r>
    </w:p>
    <w:p w14:paraId="065A76ED" w14:textId="77777777" w:rsidR="006566CC" w:rsidRPr="00006432" w:rsidRDefault="006566CC" w:rsidP="00234940">
      <w:pPr>
        <w:pStyle w:val="ProductList-Body"/>
      </w:pPr>
    </w:p>
    <w:bookmarkEnd w:id="83"/>
    <w:p w14:paraId="530A34CE" w14:textId="77777777" w:rsidR="00234940" w:rsidRDefault="00234940" w:rsidP="00234940">
      <w:pPr>
        <w:pStyle w:val="ProductList-ClauseHeading"/>
        <w:keepNext w:val="0"/>
      </w:pPr>
      <w:r>
        <w:t>Kartdata</w:t>
      </w:r>
    </w:p>
    <w:p w14:paraId="4998A1D8" w14:textId="77777777" w:rsidR="00234940" w:rsidRDefault="00234940" w:rsidP="00234940">
      <w:pPr>
        <w:pStyle w:val="ProductList-Body"/>
      </w:pPr>
      <w:r>
        <w:t>Användning av innehåll som visar upphovsrättsmeddelandet för TomTom måste följa begränsningarna i TomToms villkor för licensiering av produkt från tredje man och slutanvändaravtal (</w:t>
      </w:r>
      <w:hyperlink r:id="rId41" w:history="1">
        <w:r>
          <w:rPr>
            <w:rStyle w:val="Hyperlink"/>
          </w:rPr>
          <w:t>https://www.tomtom.com/en_GB/thirdpartyproductterms/</w:t>
        </w:r>
      </w:hyperlink>
      <w:r>
        <w:t xml:space="preserve">). Azure Maps använder Bing Imagery som är underkastat Bing Maps-meddelandet i </w:t>
      </w:r>
      <w:hyperlink w:anchor="Attachment1" w:tooltip="Bilaga 1" w:history="1">
        <w:r>
          <w:rPr>
            <w:rStyle w:val="Hyperlink"/>
          </w:rPr>
          <w:t>Bilaga 1</w:t>
        </w:r>
      </w:hyperlink>
      <w:r>
        <w:t>.</w:t>
      </w:r>
    </w:p>
    <w:p w14:paraId="7F85C198" w14:textId="77777777" w:rsidR="00234940" w:rsidRDefault="00234940" w:rsidP="00234940">
      <w:pPr>
        <w:pStyle w:val="ProductList-Body"/>
      </w:pPr>
    </w:p>
    <w:p w14:paraId="4960D429" w14:textId="77777777" w:rsidR="00234940" w:rsidRDefault="00234940" w:rsidP="00D551E8">
      <w:pPr>
        <w:pStyle w:val="ProductList-ClauseHeading"/>
      </w:pPr>
      <w:r>
        <w:lastRenderedPageBreak/>
        <w:t>Parametern Användarregion</w:t>
      </w:r>
    </w:p>
    <w:p w14:paraId="22B8111F" w14:textId="77777777" w:rsidR="00234940" w:rsidRPr="00C228A5" w:rsidRDefault="00234940" w:rsidP="00234940">
      <w:pPr>
        <w:pStyle w:val="ProductList-Body"/>
      </w:pPr>
      <w:r>
        <w:t>Parametern Användarregion i Azure Maps måste användas i enlighet med tillämpliga lagar, inbegripet sådana som avser kartläggning, i landet där kartor, bilder och andra data och innehåll tillhörande tredje man som Kunden har behörighet till via Azure Maps görs tillgängliga.</w:t>
      </w:r>
    </w:p>
    <w:p w14:paraId="0A759F24" w14:textId="77777777" w:rsidR="00234940" w:rsidRPr="00006432" w:rsidRDefault="00234940" w:rsidP="00234940">
      <w:pPr>
        <w:pStyle w:val="ProductList-Body"/>
      </w:pPr>
    </w:p>
    <w:p w14:paraId="5D66E97D" w14:textId="77777777" w:rsidR="00234940" w:rsidRDefault="00234940" w:rsidP="00234940">
      <w:pPr>
        <w:pStyle w:val="ProductList-ClauseHeading"/>
        <w:keepNext w:val="0"/>
      </w:pPr>
      <w:r>
        <w:t>Ingen garanti gällande korrekthet</w:t>
      </w:r>
    </w:p>
    <w:p w14:paraId="50185034" w14:textId="77777777" w:rsidR="00234940" w:rsidRPr="00006432" w:rsidRDefault="00234940" w:rsidP="00234940">
      <w:pPr>
        <w:pStyle w:val="ProductList-Body"/>
      </w:pPr>
      <w:r>
        <w:t xml:space="preserve">Microsoft och dess leverantörer garanterar inte att kartorna, bilderna, data eller något innehåll som levereras av Azure Maps är korrekt eller komplett. </w:t>
      </w:r>
    </w:p>
    <w:p w14:paraId="4FC9B507" w14:textId="77777777" w:rsidR="00234940" w:rsidRDefault="00234940" w:rsidP="00234940">
      <w:pPr>
        <w:pStyle w:val="ProductList-Body"/>
      </w:pPr>
    </w:p>
    <w:p w14:paraId="0832BB18" w14:textId="77777777" w:rsidR="00234940" w:rsidRDefault="00234940" w:rsidP="00D551E8">
      <w:pPr>
        <w:pStyle w:val="ProductList-ClauseHeading"/>
        <w:keepNext w:val="0"/>
      </w:pPr>
      <w:r>
        <w:t>Upphovsrätt</w:t>
      </w:r>
    </w:p>
    <w:p w14:paraId="2E4BF5F4" w14:textId="1D402A43" w:rsidR="00FC3B85" w:rsidRDefault="00234940" w:rsidP="00234940">
      <w:pPr>
        <w:pStyle w:val="ProductList-Body"/>
      </w:pPr>
      <w:r>
        <w:rPr>
          <w:szCs w:val="18"/>
        </w:rPr>
        <w:t>Kunden får inte ta bort, dölja, maskera eller ändra någon logotyp och/eller något upphovsrättsmeddelande som placeras på eller genereras automatiskt av Azure Maps</w:t>
      </w:r>
      <w:r w:rsidR="00FC3B85">
        <w:t>.</w:t>
      </w:r>
    </w:p>
    <w:p w14:paraId="0B1C0ECF" w14:textId="77777777" w:rsidR="0092303F" w:rsidRPr="00903BB7" w:rsidRDefault="00DF11BE"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6D714A26" w14:textId="77777777" w:rsidR="00D551E8" w:rsidRPr="00776B67" w:rsidRDefault="00D551E8" w:rsidP="00D551E8">
      <w:pPr>
        <w:pStyle w:val="ProductList-Offering2Heading"/>
      </w:pPr>
      <w:r>
        <w:tab/>
      </w:r>
      <w:bookmarkStart w:id="84" w:name="AzureSQLEdge"/>
      <w:bookmarkStart w:id="85" w:name="_Toc48144597"/>
      <w:bookmarkStart w:id="86" w:name="_Toc54598657"/>
      <w:r>
        <w:t>Azure SQL Edge</w:t>
      </w:r>
      <w:bookmarkEnd w:id="84"/>
      <w:bookmarkEnd w:id="85"/>
      <w:bookmarkEnd w:id="86"/>
    </w:p>
    <w:p w14:paraId="2E368805" w14:textId="77777777" w:rsidR="00D551E8" w:rsidRPr="00776B67" w:rsidRDefault="00D551E8" w:rsidP="00D551E8">
      <w:pPr>
        <w:pStyle w:val="ProductList-ClauseHeading"/>
        <w:keepNext w:val="0"/>
      </w:pPr>
      <w:r>
        <w:t>Definitioner</w:t>
      </w:r>
    </w:p>
    <w:p w14:paraId="7D0CF729" w14:textId="77777777" w:rsidR="00D551E8" w:rsidRPr="00776B67" w:rsidRDefault="00D551E8" w:rsidP="00D551E8">
      <w:pPr>
        <w:pStyle w:val="ProductList-Body"/>
      </w:pPr>
      <w:r>
        <w:t xml:space="preserve">Med IoT-enhet avses en datorenhet som (i) är konstruerad eller konfigurerad primärt för användning i ett bransch- eller uppgiftsspecifikt program som står för datorenhetens primära funktionalitet (IoT-program), (ii) använder 16 eller färre fysiska kärnor, (iii) inte är avsedd att marknadsföras eller primärt användas som multifunktionsserver eller kommersiellt gångbar ersättning för en multifunktionsserver. Eventuell IoT-enhet som hanteras eller kontrolleras av annan enhet än Kunden eller dennas koncernbolag är underkastad klausulen om hantering av outsourcingprogramvara i </w:t>
      </w:r>
      <w:hyperlink r:id="rId42" w:history="1">
        <w:r>
          <w:rPr>
            <w:rStyle w:val="Hyperlink"/>
            <w:bCs/>
          </w:rPr>
          <w:t>produktvillkoren</w:t>
        </w:r>
      </w:hyperlink>
      <w:r>
        <w:t xml:space="preserve"> på </w:t>
      </w:r>
      <w:hyperlink r:id="rId43" w:history="1">
        <w:r w:rsidRPr="00772501">
          <w:rPr>
            <w:rStyle w:val="Hyperlink"/>
            <w:bCs/>
          </w:rPr>
          <w:t>http://go.microsoft.com/?linkid=9839207</w:t>
        </w:r>
      </w:hyperlink>
      <w:r>
        <w:t xml:space="preserve">. </w:t>
      </w:r>
    </w:p>
    <w:p w14:paraId="7572EDCE" w14:textId="77777777" w:rsidR="00D551E8" w:rsidRPr="00776B67" w:rsidRDefault="00D551E8" w:rsidP="00D551E8">
      <w:pPr>
        <w:pStyle w:val="ProductList-Body"/>
      </w:pPr>
    </w:p>
    <w:p w14:paraId="5519F93C" w14:textId="77777777" w:rsidR="00D551E8" w:rsidRPr="00776B67" w:rsidRDefault="00D551E8" w:rsidP="00D551E8">
      <w:pPr>
        <w:pStyle w:val="ProductList-ClauseHeading"/>
        <w:keepNext w:val="0"/>
      </w:pPr>
      <w:r>
        <w:t xml:space="preserve">Använda Azure SQL Edge </w:t>
      </w:r>
    </w:p>
    <w:p w14:paraId="607B674F" w14:textId="77777777" w:rsidR="00D551E8" w:rsidRPr="00776B67" w:rsidRDefault="00D551E8" w:rsidP="00D551E8">
      <w:pPr>
        <w:pStyle w:val="ProductList-Body"/>
      </w:pPr>
      <w:r>
        <w:t xml:space="preserve">Kunden får installera och använda valfritt antal exemplar av Azure SQL Edge-programvaran på en IoT-enhet som är reserverad för Kundens användning och som har tilldelats en licens. Utan hinder av annat som anges i Allmänna villkor får Kunden när som helst överföra en licens till andra IoT-enheter som är reserverade för dennas användning. Om Kunden installerar andra funktioner än Azure SQL Edge-programvaran (gäller både Microsoft- och tredjemansprogramvara) på IoT-enheten får dessa andra funktioner endast användas som stöd för IoT-programmet. </w:t>
      </w:r>
    </w:p>
    <w:p w14:paraId="79372CD8" w14:textId="77777777" w:rsidR="00D551E8" w:rsidRPr="00776B67" w:rsidRDefault="00D551E8" w:rsidP="00D551E8">
      <w:pPr>
        <w:pStyle w:val="ProductList-Body"/>
      </w:pPr>
    </w:p>
    <w:p w14:paraId="54C050EE" w14:textId="2F8051DF" w:rsidR="00D551E8" w:rsidRDefault="00D551E8" w:rsidP="00D551E8">
      <w:pPr>
        <w:pStyle w:val="ProductList-Body"/>
        <w:rPr>
          <w:rStyle w:val="normaltextrun"/>
        </w:rPr>
      </w:pPr>
      <w:r>
        <w:rPr>
          <w:rStyle w:val="normaltextrun"/>
        </w:rPr>
        <w:t xml:space="preserve">Villkoren i DPA gäller inte Azure SQL Edge som installeras på Kundens IoT-enhet, utom i den mån personuppgifter samlas in för att möjliggöra Azure-hanteringstjänster och för mätning av användning för faktureringsändamål eftersom operativmiljön för dessa IoT-enheter inte står under Microsofts kontroll. </w:t>
      </w:r>
    </w:p>
    <w:p w14:paraId="68D1A1AA" w14:textId="5B03CAA7" w:rsidR="00D551E8" w:rsidRPr="00776B67" w:rsidRDefault="00DF11BE" w:rsidP="00D551E8">
      <w:pPr>
        <w:pStyle w:val="ProductList-Body"/>
        <w:shd w:val="clear" w:color="auto" w:fill="A6A6A6" w:themeFill="background1" w:themeFillShade="A6"/>
        <w:spacing w:before="120" w:after="240"/>
        <w:jc w:val="right"/>
      </w:pPr>
      <w:hyperlink w:anchor="TableofContents" w:tooltip="Innehållsförteckning" w:history="1">
        <w:r w:rsidR="00D551E8" w:rsidRPr="008E31E0">
          <w:rPr>
            <w:rStyle w:val="Hyperlink"/>
            <w:sz w:val="16"/>
          </w:rPr>
          <w:t>Innehållsförteckning</w:t>
        </w:r>
      </w:hyperlink>
      <w:r w:rsidR="00D551E8" w:rsidRPr="008E31E0">
        <w:rPr>
          <w:rStyle w:val="Hyperlink"/>
          <w:sz w:val="16"/>
        </w:rPr>
        <w:t xml:space="preserve"> </w:t>
      </w:r>
      <w:r w:rsidR="00D551E8">
        <w:rPr>
          <w:sz w:val="16"/>
          <w:szCs w:val="16"/>
        </w:rPr>
        <w:t xml:space="preserve">/ </w:t>
      </w:r>
      <w:hyperlink w:anchor="GeneralTerms" w:tooltip="Allmänna villkor" w:history="1">
        <w:r w:rsidR="00D551E8" w:rsidRPr="0021043B">
          <w:rPr>
            <w:rStyle w:val="Hyperlink"/>
            <w:sz w:val="16"/>
            <w:szCs w:val="16"/>
          </w:rPr>
          <w:t>Allmänna villkor</w:t>
        </w:r>
      </w:hyperlink>
    </w:p>
    <w:p w14:paraId="703201D0" w14:textId="0F6BEF81" w:rsidR="00527079" w:rsidRDefault="002E64AD" w:rsidP="00FD2C10">
      <w:pPr>
        <w:pStyle w:val="ProductList-Offering2Heading"/>
      </w:pPr>
      <w:r w:rsidRPr="002E64AD">
        <w:rPr>
          <w:lang w:val="sv-SE"/>
        </w:rPr>
        <w:tab/>
      </w:r>
      <w:bookmarkStart w:id="87" w:name="_Toc54598658"/>
      <w:bookmarkEnd w:id="70"/>
      <w:r w:rsidR="008326A3">
        <w:t>Azure Stack Hub</w:t>
      </w:r>
      <w:bookmarkEnd w:id="87"/>
    </w:p>
    <w:p w14:paraId="771EAEED" w14:textId="77777777" w:rsidR="00234940" w:rsidRDefault="00234940" w:rsidP="00234940">
      <w:pPr>
        <w:pStyle w:val="ProductList-ClauseHeading"/>
        <w:keepNext w:val="0"/>
      </w:pPr>
      <w:r>
        <w:t xml:space="preserve">Dataskydd för Azure Stack Hub </w:t>
      </w:r>
    </w:p>
    <w:p w14:paraId="6F29B13B" w14:textId="77777777" w:rsidR="00234940" w:rsidRDefault="00234940" w:rsidP="00234940">
      <w:pPr>
        <w:pStyle w:val="ProductList-Body"/>
      </w:pPr>
      <w:r>
        <w:t xml:space="preserve">Microsofts sekretesspolicy på </w:t>
      </w:r>
      <w:hyperlink r:id="rId44" w:history="1">
        <w:r>
          <w:rPr>
            <w:rStyle w:val="Hyperlink"/>
          </w:rPr>
          <w:t>https://go.microsoft.com/</w:t>
        </w:r>
        <w:r>
          <w:rPr>
            <w:rStyle w:val="Hyperlink"/>
            <w:color w:val="0563C1"/>
          </w:rPr>
          <w:t>fwlink</w:t>
        </w:r>
        <w:r>
          <w:rPr>
            <w:rStyle w:val="Hyperlink"/>
          </w:rPr>
          <w:t>/?LinkId=521839</w:t>
        </w:r>
      </w:hyperlink>
      <w:r>
        <w:t xml:space="preserve"> gäller för kundens användning av Azure Stack Hub. Om en Microsoft Cloud- eller Microsoft Customer-avtalskund använder programvara eller tjänster för Microsoft Azure Stack Hub som en Återförsäljare är värd för är sådan användning underkastad Återförsäljarens integritetspraxis, som kan skilja sig från Microsofts. </w:t>
      </w:r>
    </w:p>
    <w:p w14:paraId="2D811D72" w14:textId="77777777" w:rsidR="00234940" w:rsidRDefault="00234940" w:rsidP="00234940">
      <w:pPr>
        <w:pStyle w:val="ProductList-Body"/>
      </w:pPr>
    </w:p>
    <w:p w14:paraId="2B117AD0" w14:textId="4D535F60" w:rsidR="008326A3" w:rsidRPr="003F5FE0" w:rsidRDefault="00234940" w:rsidP="00234940">
      <w:pPr>
        <w:pStyle w:val="ProductList-Body"/>
      </w:pPr>
      <w:r w:rsidRPr="00F25528">
        <w:rPr>
          <w:spacing w:val="-2"/>
        </w:rPr>
        <w:t>I den utsträckning Microsoft behandlar eller underbehandlar personuppgifter i anslutning till Azure Stack Hub gör Microsoft gentemot alla kunder åtagandena i (a) bestämmelsen ”Behandling av personuppgifter; GDPR” i DPA och (b) villkoren i EU:s allmänna dataskyddsförordning i bilaga 3 i DPA</w:t>
      </w:r>
      <w:r w:rsidR="008326A3">
        <w:t>.</w:t>
      </w:r>
    </w:p>
    <w:p w14:paraId="7EE45441" w14:textId="77777777" w:rsidR="00234940" w:rsidRDefault="00234940" w:rsidP="008326A3">
      <w:pPr>
        <w:pStyle w:val="ProductList-ClauseHeading"/>
        <w:keepNext w:val="0"/>
      </w:pPr>
    </w:p>
    <w:p w14:paraId="58A134B5" w14:textId="715C598C" w:rsidR="008326A3" w:rsidRPr="003F5FE0" w:rsidRDefault="008326A3" w:rsidP="008326A3">
      <w:pPr>
        <w:pStyle w:val="ProductList-ClauseHeading"/>
        <w:keepNext w:val="0"/>
      </w:pPr>
      <w:r>
        <w:t xml:space="preserve">Användning av Azure Stack Hub </w:t>
      </w:r>
    </w:p>
    <w:p w14:paraId="3B6FF7F8" w14:textId="77777777" w:rsidR="008326A3" w:rsidRPr="003F5FE0" w:rsidRDefault="008326A3" w:rsidP="008326A3">
      <w:pPr>
        <w:pStyle w:val="ProductList-Body"/>
        <w:tabs>
          <w:tab w:val="clear" w:pos="158"/>
          <w:tab w:val="left" w:pos="360"/>
        </w:tabs>
      </w:pPr>
      <w:r>
        <w:t xml:space="preserve">Kunden får endast använda Azure Stack Hub på den maskinvara som den förinstallerats på. </w:t>
      </w:r>
    </w:p>
    <w:p w14:paraId="5188B45E" w14:textId="77777777" w:rsidR="008326A3" w:rsidRPr="003F5FE0" w:rsidRDefault="008326A3" w:rsidP="008326A3">
      <w:pPr>
        <w:pStyle w:val="ProductList-Body"/>
        <w:tabs>
          <w:tab w:val="clear" w:pos="158"/>
          <w:tab w:val="left" w:pos="360"/>
        </w:tabs>
      </w:pPr>
    </w:p>
    <w:p w14:paraId="047C5ABC" w14:textId="77777777" w:rsidR="008326A3" w:rsidRPr="003F5FE0" w:rsidRDefault="008326A3" w:rsidP="008326A3">
      <w:pPr>
        <w:pStyle w:val="ProductList-ClauseHeading"/>
        <w:keepNext w:val="0"/>
      </w:pPr>
      <w:r>
        <w:t>Använda Standardproviderprenumerationen</w:t>
      </w:r>
    </w:p>
    <w:p w14:paraId="0C536C0F" w14:textId="31B196F2" w:rsidR="00697188" w:rsidRPr="00D26C87" w:rsidRDefault="008326A3" w:rsidP="008326A3">
      <w:pPr>
        <w:pStyle w:val="ProductList-Body"/>
      </w:pPr>
      <w:r>
        <w:t>Prenumerationen som skapas för systemadministratören under distributionen av Azure Stack Hub (standardproviderprenumerationen) får endast användas för distribution och hantering av Azure Stack Hub-infrastrukturen. Den får inte användas för körning av arbetsbelastning som inte distribuerar eller hanterar Azure Stack Hub-infrastrukturen (den får t.ex. inte användas för att köra programbelastningar</w:t>
      </w:r>
      <w:r w:rsidR="00697188">
        <w:t>).</w:t>
      </w:r>
    </w:p>
    <w:bookmarkStart w:id="88" w:name="_Toc494738672"/>
    <w:bookmarkStart w:id="89" w:name="_Toc476476610"/>
    <w:bookmarkStart w:id="90" w:name="_Toc459970714"/>
    <w:bookmarkStart w:id="91" w:name="_Toc457466428"/>
    <w:bookmarkStart w:id="92" w:name="AzureActiveDirectoryBasic"/>
    <w:bookmarkStart w:id="93" w:name="_Toc437590238"/>
    <w:bookmarkStart w:id="94" w:name="_Toc435790944"/>
    <w:bookmarkStart w:id="95" w:name="MicrosoftDynamicsMarketing"/>
    <w:bookmarkEnd w:id="71"/>
    <w:p w14:paraId="4E70D92A"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4A05F143" w14:textId="77777777" w:rsidR="00DD5123" w:rsidRPr="00DD5123" w:rsidRDefault="00DD5123" w:rsidP="006566CC">
      <w:pPr>
        <w:pStyle w:val="ProductList-Offering2Heading"/>
        <w:rPr>
          <w:lang w:val="sv-SE"/>
        </w:rPr>
      </w:pPr>
      <w:r w:rsidRPr="00DD5123">
        <w:rPr>
          <w:lang w:val="sv-SE"/>
        </w:rPr>
        <w:tab/>
      </w:r>
      <w:bookmarkStart w:id="96" w:name="_Toc5958159"/>
      <w:bookmarkStart w:id="97" w:name="_Toc54598659"/>
      <w:bookmarkStart w:id="98" w:name="CognitiveServices"/>
      <w:r w:rsidRPr="00DD5123">
        <w:rPr>
          <w:lang w:val="sv-SE"/>
        </w:rPr>
        <w:t>Cognitive Services</w:t>
      </w:r>
      <w:bookmarkEnd w:id="96"/>
      <w:bookmarkEnd w:id="97"/>
    </w:p>
    <w:bookmarkEnd w:id="98"/>
    <w:p w14:paraId="6105870E" w14:textId="77777777" w:rsidR="00DD5123" w:rsidRDefault="00DD5123" w:rsidP="00FD2C10">
      <w:pPr>
        <w:pStyle w:val="ProductList-ClauseHeading"/>
        <w:keepNext w:val="0"/>
      </w:pPr>
      <w:r>
        <w:t>Gräns för Kundens användning av tjänstutdata</w:t>
      </w:r>
    </w:p>
    <w:p w14:paraId="2C1B1D9F" w14:textId="7485D50E" w:rsidR="00DD5123" w:rsidRPr="00F86985" w:rsidRDefault="00234940" w:rsidP="00FD2C10">
      <w:pPr>
        <w:pStyle w:val="ProductList-Body"/>
      </w:pPr>
      <w:r>
        <w:t>Kunden ska inte, och ska inte låta någon tredje man, använda Cognitive Services eller data från Cognitive Services till att skapa, lära upp eller förbättra (direkt eller indirekt) en liknande eller konkurrerande produkt eller tjänst</w:t>
      </w:r>
      <w:r w:rsidR="00DD5123">
        <w:t>.</w:t>
      </w:r>
    </w:p>
    <w:p w14:paraId="2FA9DCB5" w14:textId="77777777" w:rsidR="00DD5123" w:rsidRPr="00F86985" w:rsidRDefault="00DD5123" w:rsidP="00FD2C10">
      <w:pPr>
        <w:pStyle w:val="ProductList-ClauseHeading"/>
        <w:keepNext w:val="0"/>
      </w:pPr>
      <w:r>
        <w:lastRenderedPageBreak/>
        <w:t>Microsoft Translator-attribution</w:t>
      </w:r>
    </w:p>
    <w:p w14:paraId="2284DF00" w14:textId="77777777" w:rsidR="00DD5123" w:rsidRPr="00F86985" w:rsidRDefault="00DD5123" w:rsidP="00FD2C10">
      <w:pPr>
        <w:pStyle w:val="ProductList-Body"/>
      </w:pPr>
      <w:r>
        <w:t>När automatiska översättningar utförda av Microsoft Translator visas måste Kunden i ett rimligen framträdande meddelande informera om att texten har översatts automatiskt av Microsoft Translator.</w:t>
      </w:r>
    </w:p>
    <w:p w14:paraId="5E6BD545" w14:textId="77777777" w:rsidR="00DD5123" w:rsidRPr="00E90A70" w:rsidRDefault="00DD5123" w:rsidP="00FD2C10">
      <w:pPr>
        <w:pStyle w:val="ProductList-Body"/>
      </w:pPr>
    </w:p>
    <w:p w14:paraId="69E1A2D6" w14:textId="77777777" w:rsidR="00DD5123" w:rsidRPr="00541FFF" w:rsidRDefault="00DD5123" w:rsidP="00FD2C10">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 Containers</w:t>
      </w:r>
    </w:p>
    <w:p w14:paraId="27F3F535" w14:textId="77777777" w:rsidR="009177EF" w:rsidRDefault="009177EF" w:rsidP="009177EF">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Cognitive Services-funktioner som är tillgängliga i containers är konstruerade för att ansluta till en faktureringsslutpunkt. Containers och faktureringsslutpunkten licensieras till Kunden enligt detta avtal som Onlinetjänster, och dessa är också underkastade villkoren för användning av programvara med Onlinetjänsten i detta avtal. Kunden måste konfigurera containers som används så att de kommunicerar med faktureringsslutpunkten och att den mäter all användning av dessa containers. Förutsatt att Kunden aktiverar mätning, och underkastat eventuella transaktionsgränser, får Kunden installera och använda ett obegränsat antal containers (1) på sina maskinvaruenheter som endast används uteslutande av Kunden, och (2) på dennas Microsoft Azure-tjänstkonton. Eventuell dedikerad maskinvara som hanteras eller kontrollers av annan enhet än Kunden eller dennas koncernbolag är underkastad klausulen om hantering av outsourcingprogramvara i produktvillkoren på </w:t>
      </w:r>
      <w:hyperlink r:id="rId45" w:history="1">
        <w:r>
          <w:rPr>
            <w:rStyle w:val="Hyperlink"/>
            <w:rFonts w:ascii="Calibri" w:eastAsia="Calibri" w:hAnsi="Calibri" w:cs="Arial"/>
            <w:sz w:val="18"/>
          </w:rPr>
          <w:t>http://go.microsoft.com/?linkid=9839207</w:t>
        </w:r>
      </w:hyperlink>
      <w:r>
        <w:rPr>
          <w:rFonts w:ascii="Calibri" w:eastAsia="Calibri" w:hAnsi="Calibri" w:cs="Arial"/>
          <w:sz w:val="18"/>
        </w:rPr>
        <w:t xml:space="preserve">. </w:t>
      </w:r>
    </w:p>
    <w:p w14:paraId="5512C832" w14:textId="77777777" w:rsidR="009177EF" w:rsidRDefault="009177EF" w:rsidP="009177EF">
      <w:pPr>
        <w:tabs>
          <w:tab w:val="left" w:pos="158"/>
        </w:tabs>
        <w:suppressAutoHyphens/>
        <w:autoSpaceDN w:val="0"/>
        <w:spacing w:after="0" w:line="240" w:lineRule="auto"/>
        <w:textAlignment w:val="baseline"/>
        <w:rPr>
          <w:rFonts w:ascii="Calibri" w:eastAsia="Calibri" w:hAnsi="Calibri" w:cs="Arial"/>
          <w:sz w:val="18"/>
        </w:rPr>
      </w:pPr>
    </w:p>
    <w:p w14:paraId="4C970D1D" w14:textId="77777777" w:rsidR="009177EF" w:rsidRDefault="009177EF" w:rsidP="009177EF">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Containers innefattar material som är konfidentiellt och tillhör Microsoft. Kunden förbinder sig att hålla sådant material konfidentiellt och att skyndsamt meddela Microsoft om eventuellt röjande av företagshemlighet eller missbruk som denne får kännedom om. </w:t>
      </w:r>
    </w:p>
    <w:p w14:paraId="59DF0167" w14:textId="77777777" w:rsidR="009177EF" w:rsidRPr="00475975" w:rsidRDefault="009177EF" w:rsidP="009177EF">
      <w:pPr>
        <w:tabs>
          <w:tab w:val="left" w:pos="158"/>
        </w:tabs>
        <w:suppressAutoHyphens/>
        <w:autoSpaceDN w:val="0"/>
        <w:spacing w:after="0" w:line="240" w:lineRule="auto"/>
        <w:textAlignment w:val="baseline"/>
        <w:rPr>
          <w:rFonts w:ascii="Calibri" w:hAnsi="Calibri"/>
          <w:sz w:val="18"/>
        </w:rPr>
      </w:pPr>
    </w:p>
    <w:p w14:paraId="3EE9DF52" w14:textId="5B45AD86" w:rsidR="00DD5123" w:rsidRPr="00527079" w:rsidRDefault="009177EF" w:rsidP="009177EF">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Villkoren för DPA gäller inte containers som installeras på maskinvara som är tillägnad Kunden, utom i den mån personuppgifter samlas in i anknytning till faktureringsslutpunkten, eftersom miljön för dessa containers inte står under Microsofts kontroll</w:t>
      </w:r>
      <w:r w:rsidR="00DD5123">
        <w:rPr>
          <w:rFonts w:ascii="Calibri" w:eastAsia="Calibri" w:hAnsi="Calibri" w:cs="Arial"/>
          <w:sz w:val="18"/>
        </w:rPr>
        <w:t>.</w:t>
      </w:r>
    </w:p>
    <w:p w14:paraId="45A4C326" w14:textId="77777777" w:rsidR="00234940" w:rsidRDefault="00234940" w:rsidP="00FD2C10">
      <w:pPr>
        <w:pStyle w:val="ProductList-ClauseHeading"/>
        <w:keepNext w:val="0"/>
      </w:pPr>
    </w:p>
    <w:p w14:paraId="2D2922F5" w14:textId="23DBE31E" w:rsidR="00DD5123" w:rsidRPr="00F86985" w:rsidRDefault="00DD5123" w:rsidP="00FD2C10">
      <w:pPr>
        <w:pStyle w:val="ProductList-ClauseHeading"/>
        <w:keepNext w:val="0"/>
      </w:pPr>
      <w:r>
        <w:t>Konfigurationer och anpassade modeller för inaktiva Cognitive Services</w:t>
      </w:r>
    </w:p>
    <w:p w14:paraId="1E2EE680" w14:textId="77777777" w:rsidR="00DD5123" w:rsidRPr="009A17A9" w:rsidRDefault="00DD5123" w:rsidP="00FD2C10">
      <w:pPr>
        <w:pStyle w:val="ProductList-Body"/>
      </w:pPr>
      <w:r>
        <w:t>I syfte att lagra och radera data kan Microsoft efter eget gottfinnande behandla konfiguration eller anpassad modell av Cognitive Services som har inaktiverats som en Onlinetjänst för vilken Kundens prenumeration har upphört att gälla. En konfiguration eller en anpassad modell är inaktiv om följande gäller för en period på 90 dagar (1) inga samtal görs till den, (2) den har inte ändrats och har ingen aktuell nyckel tilldelad sig (3) Kunden har inte loggat in på den.</w:t>
      </w:r>
    </w:p>
    <w:p w14:paraId="17917467" w14:textId="77777777" w:rsidR="0092303F" w:rsidRPr="00903BB7" w:rsidRDefault="00DF11BE"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016BDB6" w14:textId="76B78E49" w:rsidR="00B36A19" w:rsidRPr="00D239E2" w:rsidRDefault="00DA29C2" w:rsidP="00DA29C2">
      <w:pPr>
        <w:pStyle w:val="ProductList-Offering2Heading"/>
        <w:rPr>
          <w:lang w:val="sv-SE"/>
        </w:rPr>
      </w:pPr>
      <w:r w:rsidRPr="00FB10CE">
        <w:rPr>
          <w:lang w:val="sv-SE"/>
        </w:rPr>
        <w:tab/>
      </w:r>
      <w:bookmarkStart w:id="99" w:name="_Toc54598660"/>
      <w:r w:rsidR="00B36A19" w:rsidRPr="00D239E2">
        <w:rPr>
          <w:lang w:val="sv-SE"/>
        </w:rPr>
        <w:t>Microsoft Genomics</w:t>
      </w:r>
      <w:bookmarkEnd w:id="88"/>
      <w:bookmarkEnd w:id="99"/>
    </w:p>
    <w:p w14:paraId="1378D639" w14:textId="77777777" w:rsidR="00B36A19" w:rsidRPr="00BA2331" w:rsidRDefault="00B36A19" w:rsidP="00FD2C10">
      <w:pPr>
        <w:pStyle w:val="ProductList-ClauseHeading"/>
        <w:keepNext w:val="0"/>
      </w:pPr>
      <w:r>
        <w:t xml:space="preserve">Integritet i Microsoft Genomics </w:t>
      </w:r>
    </w:p>
    <w:p w14:paraId="1DBEF9CA" w14:textId="77777777" w:rsidR="00B36A19" w:rsidRPr="00BA2331" w:rsidRDefault="00B36A19" w:rsidP="00FD2C10">
      <w:pPr>
        <w:pStyle w:val="ProductList-Body"/>
      </w:pPr>
      <w:r>
        <w:t xml:space="preserve">Microsofts sekretesspolicy som finns på </w:t>
      </w:r>
      <w:hyperlink r:id="rId46" w:history="1">
        <w:r>
          <w:rPr>
            <w:rStyle w:val="Hyperlink"/>
          </w:rPr>
          <w:t>https://go.microsoft.com/fwlink/?LinkId=521839</w:t>
        </w:r>
      </w:hyperlink>
      <w:r>
        <w:t xml:space="preserve"> gäller för kundens användning av Microsoft Genomics, med undantaget att detta avsnitt gällande Microsoft Genomics har företräde i den utsträckning som det står i konflikt med Microsofts sekretesspolicy. </w:t>
      </w:r>
    </w:p>
    <w:p w14:paraId="42816CE2" w14:textId="77777777" w:rsidR="00B36A19" w:rsidRPr="00BA2331" w:rsidRDefault="00B36A19" w:rsidP="00FD2C10">
      <w:pPr>
        <w:pStyle w:val="ProductList-Body"/>
      </w:pPr>
    </w:p>
    <w:p w14:paraId="7A3B0446" w14:textId="77777777" w:rsidR="00B36A19" w:rsidRPr="00BA2331" w:rsidRDefault="00B36A19" w:rsidP="00FD2C10">
      <w:pPr>
        <w:pStyle w:val="ProductList-ClauseHeading"/>
        <w:keepNext w:val="0"/>
      </w:pPr>
      <w:r>
        <w:t xml:space="preserve">Licensvillkor för Broad </w:t>
      </w:r>
    </w:p>
    <w:p w14:paraId="451FDA08" w14:textId="47468A80" w:rsidR="00B36A19" w:rsidRPr="00666DB5" w:rsidRDefault="006566CC" w:rsidP="00FD2C10">
      <w:pPr>
        <w:pStyle w:val="ProductList-Body"/>
        <w:rPr>
          <w:spacing w:val="-2"/>
        </w:rPr>
      </w:pPr>
      <w:r>
        <w:t>Microsoft Genomics innefattar åtkomst till Genetic Analysis Toolkit (GATK) från Broad Institute, Inc. (”</w:t>
      </w:r>
      <w:r>
        <w:rPr>
          <w:bCs/>
        </w:rPr>
        <w:t>Broad</w:t>
      </w:r>
      <w:r>
        <w:t>”). Användning av GATK och all tillhörande dokumentation som en del av Microsoft Genomics omfattas av Broads slutanvändarlicensavtal för GATK (”</w:t>
      </w:r>
      <w:r>
        <w:rPr>
          <w:bCs/>
        </w:rPr>
        <w:t>Broads slutanvändarlicensavtal</w:t>
      </w:r>
      <w:r>
        <w:t xml:space="preserve">” som finns här </w:t>
      </w:r>
      <w:hyperlink r:id="rId47" w:history="1">
        <w:r>
          <w:rPr>
            <w:rStyle w:val="Hyperlink"/>
          </w:rPr>
          <w:t>https://software.broadinstitute.org/gatk/eula/index?p=Azure</w:t>
        </w:r>
      </w:hyperlink>
      <w:r w:rsidR="00B36A19" w:rsidRPr="00666DB5">
        <w:rPr>
          <w:spacing w:val="-2"/>
        </w:rPr>
        <w:t xml:space="preserve">). </w:t>
      </w:r>
    </w:p>
    <w:p w14:paraId="71FC2E42" w14:textId="77777777" w:rsidR="00B36A19" w:rsidRPr="00BA2331" w:rsidRDefault="00B36A19" w:rsidP="00FD2C10">
      <w:pPr>
        <w:pStyle w:val="ProductList-Body"/>
      </w:pPr>
    </w:p>
    <w:p w14:paraId="72879382" w14:textId="77777777" w:rsidR="00B36A19" w:rsidRPr="00BA2331" w:rsidRDefault="00B36A19" w:rsidP="00FD2C10">
      <w:pPr>
        <w:pStyle w:val="ProductList-Body"/>
      </w:pPr>
      <w:r>
        <w:t xml:space="preserve">Microsoft kan samla in och med Broad dela viss statistisk och teknisk information avseende kundens användning av GATK. Kunden ger Microsoft tillåtelse att rapportera kundens status som användare av GATK i Microsoft Genomics till Broad. </w:t>
      </w:r>
    </w:p>
    <w:p w14:paraId="5632D40B" w14:textId="77777777" w:rsidR="00B36A19" w:rsidRPr="00BA2331" w:rsidRDefault="00B36A19" w:rsidP="00FD2C10">
      <w:pPr>
        <w:pStyle w:val="ProductList-Body"/>
      </w:pPr>
    </w:p>
    <w:p w14:paraId="76FD8089" w14:textId="77777777" w:rsidR="00B36A19" w:rsidRPr="00BA2331" w:rsidRDefault="00B36A19" w:rsidP="00FD2C10">
      <w:pPr>
        <w:pStyle w:val="ProductList-ClauseHeading"/>
        <w:keepNext w:val="0"/>
      </w:pPr>
      <w:r>
        <w:t>Ingen medicinsk användning</w:t>
      </w:r>
    </w:p>
    <w:p w14:paraId="7639001A" w14:textId="77777777" w:rsidR="00B36A19" w:rsidRPr="00BA2331" w:rsidRDefault="00B36A19" w:rsidP="00FD2C10">
      <w:pPr>
        <w:pStyle w:val="ProductList-Body"/>
      </w:pPr>
      <w:r>
        <w:t>Microsoft Genomics är inte en medicinteknisk enhet och utdata som genereras av användningen är inte avsedda att vara fakta och ska inte heller användas i stället för medicinska bedömningar, råd, diagnoser eller behandling av sjukdom eller hälsotillstånd.</w:t>
      </w:r>
    </w:p>
    <w:p w14:paraId="422B495E" w14:textId="77777777" w:rsidR="0092303F" w:rsidRPr="00903BB7" w:rsidRDefault="00DF11BE"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869F5AC" w14:textId="77155BAA" w:rsidR="00B36A19" w:rsidRPr="00FB10CE" w:rsidRDefault="00B36A19" w:rsidP="00FD2C10">
      <w:pPr>
        <w:pStyle w:val="ProductList-Offering2Heading"/>
        <w:rPr>
          <w:lang w:val="sv-SE"/>
        </w:rPr>
      </w:pPr>
      <w:r w:rsidRPr="00FB10CE">
        <w:rPr>
          <w:lang w:val="sv-SE"/>
        </w:rPr>
        <w:tab/>
      </w:r>
      <w:bookmarkStart w:id="100" w:name="_Toc494738673"/>
      <w:bookmarkStart w:id="101" w:name="_Toc54598661"/>
      <w:r w:rsidRPr="00FB10CE">
        <w:rPr>
          <w:lang w:val="sv-SE"/>
        </w:rPr>
        <w:t xml:space="preserve">Visual Studio </w:t>
      </w:r>
      <w:r w:rsidR="00D239E2" w:rsidRPr="00FB10CE">
        <w:rPr>
          <w:lang w:val="sv-SE"/>
        </w:rPr>
        <w:t>App</w:t>
      </w:r>
      <w:r w:rsidRPr="00FB10CE">
        <w:rPr>
          <w:lang w:val="sv-SE"/>
        </w:rPr>
        <w:t xml:space="preserve"> Center</w:t>
      </w:r>
      <w:bookmarkEnd w:id="100"/>
      <w:bookmarkEnd w:id="101"/>
    </w:p>
    <w:p w14:paraId="7402B9D2" w14:textId="4DDF76B5" w:rsidR="00B36A19" w:rsidRPr="00BA2331" w:rsidRDefault="00B36A19" w:rsidP="00FD2C10">
      <w:pPr>
        <w:pStyle w:val="ProductList-ClauseHeading"/>
        <w:keepNext w:val="0"/>
      </w:pPr>
      <w:r>
        <w:t xml:space="preserve">Integritetskydds- och säkerhetsvillkor för Visual Studio </w:t>
      </w:r>
      <w:r w:rsidR="00D239E2">
        <w:t>App</w:t>
      </w:r>
      <w:r>
        <w:t xml:space="preserve"> Center Test</w:t>
      </w:r>
    </w:p>
    <w:p w14:paraId="279FB489" w14:textId="7D6D2504" w:rsidR="00B36A19" w:rsidRPr="00BA2331" w:rsidRDefault="00B36A19" w:rsidP="00FD2C10">
      <w:pPr>
        <w:pStyle w:val="ProductList-Body"/>
      </w:pPr>
      <w:r>
        <w:t xml:space="preserve">Sekretesspolicyn som finns på </w:t>
      </w:r>
      <w:hyperlink r:id="rId48" w:history="1">
        <w:r w:rsidR="008961CA">
          <w:rPr>
            <w:rStyle w:val="Hyperlink"/>
          </w:rPr>
          <w:t>https://aka.ms/actestprivacypolicy</w:t>
        </w:r>
      </w:hyperlink>
      <w:r>
        <w:t xml:space="preserve"> gäller för kundens användning av Visual Studio </w:t>
      </w:r>
      <w:r w:rsidR="00D239E2">
        <w:t>App</w:t>
      </w:r>
      <w:r>
        <w:t xml:space="preserve"> Center Test. Kunden får inte använda Visual Studio </w:t>
      </w:r>
      <w:r w:rsidR="00D239E2">
        <w:t>App</w:t>
      </w:r>
      <w:r>
        <w:t xml:space="preserve"> Center Test för lagring eller behandling av personuppgifter. I produktdokumentationen finns mer information.</w:t>
      </w:r>
    </w:p>
    <w:p w14:paraId="34DDC05D" w14:textId="77777777" w:rsidR="00B36A19" w:rsidRPr="00BA2331" w:rsidRDefault="00B36A19" w:rsidP="00FD2C10">
      <w:pPr>
        <w:pStyle w:val="ProductList-Body"/>
      </w:pPr>
    </w:p>
    <w:p w14:paraId="3A298C66" w14:textId="77777777" w:rsidR="00B36A19" w:rsidRPr="00BA2331" w:rsidRDefault="00B36A19" w:rsidP="00FD2C10">
      <w:pPr>
        <w:pStyle w:val="ProductList-ClauseHeading"/>
        <w:keepNext w:val="0"/>
      </w:pPr>
      <w:r>
        <w:t>Användning i utvecklings- och testningssyfte</w:t>
      </w:r>
    </w:p>
    <w:p w14:paraId="66FBEC02" w14:textId="06199AC5" w:rsidR="00B36A19" w:rsidRPr="00BA2331" w:rsidRDefault="00B36A19" w:rsidP="00FD2C10">
      <w:pPr>
        <w:pStyle w:val="ProductList-Body"/>
      </w:pPr>
      <w:r>
        <w:t xml:space="preserve">Kunden får endast bereda sig åtkomst till och använda Visual Studio </w:t>
      </w:r>
      <w:r w:rsidR="00D239E2">
        <w:t>App</w:t>
      </w:r>
      <w:r>
        <w:t xml:space="preserve"> Center för att utveckla och testa kundens program. Endast en licensierad användare får bereda sig åtkomst till en virtuell maskin som tillhandahålls av Visual Studio </w:t>
      </w:r>
      <w:r w:rsidR="00D239E2">
        <w:t>App</w:t>
      </w:r>
      <w:r>
        <w:t xml:space="preserve"> Center.</w:t>
      </w:r>
    </w:p>
    <w:p w14:paraId="699A0973" w14:textId="77777777" w:rsidR="00B36A19" w:rsidRPr="00BA2331" w:rsidRDefault="00B36A19" w:rsidP="00FD2C10">
      <w:pPr>
        <w:pStyle w:val="ProductList-Body"/>
      </w:pPr>
    </w:p>
    <w:p w14:paraId="5569833A" w14:textId="77777777" w:rsidR="00B36A19" w:rsidRPr="00BA2331" w:rsidRDefault="00B36A19" w:rsidP="006373BF">
      <w:pPr>
        <w:pStyle w:val="ProductList-ClauseHeading"/>
        <w:keepNext w:val="0"/>
      </w:pPr>
      <w:r>
        <w:lastRenderedPageBreak/>
        <w:t>Auktoriserad utvecklare</w:t>
      </w:r>
    </w:p>
    <w:p w14:paraId="4BDC2AFA" w14:textId="7DF3DF5D" w:rsidR="00B36A19" w:rsidRPr="00BA2331" w:rsidRDefault="00B36A19" w:rsidP="00FD2C10">
      <w:pPr>
        <w:pStyle w:val="ProductList-Body"/>
      </w:pPr>
      <w:r>
        <w:t xml:space="preserve">Kunden utser Microsoft som sin auktoriserade utvecklare avseende Apple-programvara som ingår i Visual Studio </w:t>
      </w:r>
      <w:r w:rsidR="00D239E2">
        <w:t>App</w:t>
      </w:r>
      <w:r>
        <w:t xml:space="preserve"> Center. Microsoft ansvarar för att villkoren för sådan programvara som ingår i Visual Studio </w:t>
      </w:r>
      <w:r w:rsidR="00D239E2">
        <w:t>App</w:t>
      </w:r>
      <w:r>
        <w:t xml:space="preserve"> Center uppfylls och kommer inte att röja eventuell konfidentiell information som tillhör Apple och används som en del av Visual Studio </w:t>
      </w:r>
      <w:r w:rsidR="00D239E2">
        <w:t>App</w:t>
      </w:r>
      <w:r>
        <w:t xml:space="preserve"> Center. </w:t>
      </w:r>
    </w:p>
    <w:p w14:paraId="586989AB" w14:textId="77777777" w:rsidR="00B36A19" w:rsidRPr="00BA2331" w:rsidRDefault="00B36A19" w:rsidP="00FD2C10">
      <w:pPr>
        <w:pStyle w:val="ProductList-Body"/>
      </w:pPr>
    </w:p>
    <w:p w14:paraId="63D33E95" w14:textId="77777777" w:rsidR="00B36A19" w:rsidRPr="00BA2331" w:rsidRDefault="00B36A19" w:rsidP="00FD2C10">
      <w:pPr>
        <w:pStyle w:val="ProductList-ClauseHeading"/>
        <w:keepNext w:val="0"/>
      </w:pPr>
      <w:r>
        <w:t>Åtkomst till tredje mans databastjänst</w:t>
      </w:r>
    </w:p>
    <w:p w14:paraId="3A14D5B0" w14:textId="526A145A" w:rsidR="00B36A19" w:rsidRPr="00BA2331" w:rsidRDefault="006566CC" w:rsidP="00FD2C10">
      <w:pPr>
        <w:pStyle w:val="ProductList-Body"/>
      </w:pPr>
      <w:r>
        <w:t>Om kunden beviljar Microsoft åtkomst till konton för en databastjänst från tredje man samtycker kunden till att Microsoft får skanna kontona, inklusive innehållet i kundens offentliga och privata databaser</w:t>
      </w:r>
      <w:r w:rsidR="00B36A19">
        <w:t>.</w:t>
      </w:r>
    </w:p>
    <w:p w14:paraId="11AA6C99" w14:textId="77777777" w:rsidR="0092303F" w:rsidRPr="00903BB7" w:rsidRDefault="00DF11BE"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7E7AF8D8" w14:textId="3F25D27C" w:rsidR="00943F8F" w:rsidRPr="00207762" w:rsidRDefault="00943F8F" w:rsidP="00E04AFB">
      <w:pPr>
        <w:pStyle w:val="ProductList-OfferingGroupHeading"/>
        <w:spacing w:after="80"/>
        <w:outlineLvl w:val="1"/>
        <w:rPr>
          <w:lang w:val="sv-SE"/>
        </w:rPr>
      </w:pPr>
      <w:bookmarkStart w:id="102" w:name="_Toc54598662"/>
      <w:r w:rsidRPr="00207762">
        <w:rPr>
          <w:lang w:val="sv-SE"/>
        </w:rPr>
        <w:t>Microsoft Azure-planer</w:t>
      </w:r>
      <w:bookmarkEnd w:id="89"/>
      <w:bookmarkEnd w:id="102"/>
    </w:p>
    <w:p w14:paraId="4EA970E7" w14:textId="77777777" w:rsidR="00943F8F" w:rsidRDefault="00943F8F" w:rsidP="00FD2C10">
      <w:pPr>
        <w:pStyle w:val="ProductList-Body"/>
        <w:tabs>
          <w:tab w:val="clear" w:pos="158"/>
          <w:tab w:val="left" w:pos="360"/>
        </w:tabs>
        <w:rPr>
          <w:b/>
          <w:color w:val="00188F"/>
        </w:rPr>
      </w:pPr>
      <w:r>
        <w:rPr>
          <w:b/>
          <w:color w:val="00188F"/>
        </w:rPr>
        <w:t>Meddelanden</w:t>
      </w:r>
    </w:p>
    <w:p w14:paraId="70AB9C14" w14:textId="30468C2F" w:rsidR="00943F8F" w:rsidRPr="000E3993" w:rsidRDefault="00943F8F" w:rsidP="00FD2C10">
      <w:pPr>
        <w:pStyle w:val="ProductList-Body"/>
      </w:pPr>
      <w:r>
        <w:t xml:space="preserve">Bing Maps Notices i </w:t>
      </w:r>
      <w:hyperlink w:anchor="Attachment1" w:tooltip="Bilaga 1" w:history="1">
        <w:r>
          <w:rPr>
            <w:rStyle w:val="Hyperlink"/>
          </w:rPr>
          <w:t>Bilaga 1</w:t>
        </w:r>
      </w:hyperlink>
      <w:r>
        <w:t xml:space="preserve"> gäller.</w:t>
      </w:r>
    </w:p>
    <w:p w14:paraId="32FB411A" w14:textId="77777777" w:rsidR="00F87D57" w:rsidRDefault="00F87D57" w:rsidP="00FD2C10">
      <w:pPr>
        <w:pStyle w:val="ProductList-Body"/>
        <w:tabs>
          <w:tab w:val="clear" w:pos="158"/>
          <w:tab w:val="left" w:pos="180"/>
        </w:tabs>
        <w:rPr>
          <w:b/>
          <w:color w:val="00188F"/>
        </w:rPr>
      </w:pPr>
    </w:p>
    <w:p w14:paraId="028FA122" w14:textId="0E06B931" w:rsidR="00943F8F" w:rsidRPr="00017A5A" w:rsidRDefault="00943F8F" w:rsidP="00FD2C10">
      <w:pPr>
        <w:pStyle w:val="ProductList-Body"/>
        <w:tabs>
          <w:tab w:val="clear" w:pos="158"/>
          <w:tab w:val="left" w:pos="180"/>
        </w:tabs>
        <w:rPr>
          <w:b/>
          <w:color w:val="00188F"/>
        </w:rPr>
      </w:pPr>
      <w:r>
        <w:rPr>
          <w:b/>
          <w:color w:val="00188F"/>
        </w:rPr>
        <w:t>Abonnemangslicensserier</w:t>
      </w:r>
    </w:p>
    <w:p w14:paraId="554BE120" w14:textId="2A57B6E8" w:rsidR="00CF2F8E" w:rsidRDefault="00CF2F8E" w:rsidP="00FD2C10">
      <w:pPr>
        <w:pStyle w:val="ProductList-Body"/>
      </w:pPr>
      <w:r>
        <w:t xml:space="preserve">Utöver användarprenumerationslicenser, se </w:t>
      </w:r>
      <w:hyperlink w:anchor="Attachment2" w:tooltip="Bilaga 2" w:history="1">
        <w:r w:rsidRPr="008E31E0">
          <w:rPr>
            <w:rStyle w:val="Hyperlink"/>
          </w:rPr>
          <w:t>Bilaga 2</w:t>
        </w:r>
      </w:hyperlink>
      <w:r>
        <w:t xml:space="preserve"> för andra prenumerationslicenser som uppfyller kraven för Azure Active Directory Premium, Azure Avancerat skydd för användare, Azure Information Protection och Microsoft Intune.</w:t>
      </w:r>
    </w:p>
    <w:p w14:paraId="47AFC993" w14:textId="23FBB9E9" w:rsidR="00DF0106" w:rsidRPr="00207762" w:rsidRDefault="00943F8F" w:rsidP="00FD2C10">
      <w:pPr>
        <w:pStyle w:val="ProductList-Offering2Heading"/>
        <w:rPr>
          <w:lang w:val="sv-SE"/>
        </w:rPr>
      </w:pPr>
      <w:r w:rsidRPr="00207762">
        <w:rPr>
          <w:lang w:val="sv-SE"/>
        </w:rPr>
        <w:tab/>
      </w:r>
      <w:bookmarkStart w:id="103" w:name="_Toc54598663"/>
      <w:r w:rsidR="00DF0106" w:rsidRPr="00207762">
        <w:rPr>
          <w:lang w:val="sv-SE"/>
        </w:rPr>
        <w:t>Azure Active Directory Basic</w:t>
      </w:r>
      <w:bookmarkEnd w:id="90"/>
      <w:bookmarkEnd w:id="91"/>
      <w:bookmarkEnd w:id="103"/>
    </w:p>
    <w:bookmarkEnd w:id="92"/>
    <w:p w14:paraId="3DD4E9FD" w14:textId="77777777" w:rsidR="00DF0106" w:rsidRPr="003C2FBE" w:rsidRDefault="00DF0106" w:rsidP="00FD2C10">
      <w:pPr>
        <w:pStyle w:val="ProductList-Body"/>
      </w:pPr>
      <w:r>
        <w:t>Kunden får, genom att använda enkel inloggning, i förväg integrera upp till 10 SAAS-program/kundprogram per användarabonnemangslicens. Alla program från Microsoft samt från tredje man ingår i denna programgräns.</w:t>
      </w:r>
    </w:p>
    <w:bookmarkStart w:id="104" w:name="AzureActiveDirectoryPremium"/>
    <w:p w14:paraId="5214EE11"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17FBC817" w14:textId="77777777" w:rsidR="00DF0106" w:rsidRPr="00207762" w:rsidRDefault="00DF0106" w:rsidP="00FD2C10">
      <w:pPr>
        <w:pStyle w:val="ProductList-Offering2Heading"/>
        <w:rPr>
          <w:lang w:val="sv-SE"/>
        </w:rPr>
      </w:pPr>
      <w:r w:rsidRPr="00207762">
        <w:rPr>
          <w:lang w:val="sv-SE"/>
        </w:rPr>
        <w:tab/>
      </w:r>
      <w:bookmarkStart w:id="105" w:name="_Toc459970715"/>
      <w:bookmarkStart w:id="106" w:name="_Toc457466429"/>
      <w:bookmarkStart w:id="107" w:name="_Toc54598664"/>
      <w:r w:rsidRPr="00207762">
        <w:rPr>
          <w:lang w:val="sv-SE"/>
        </w:rPr>
        <w:t>Azure Active Directory Premium</w:t>
      </w:r>
      <w:bookmarkEnd w:id="105"/>
      <w:bookmarkEnd w:id="106"/>
      <w:bookmarkEnd w:id="107"/>
    </w:p>
    <w:bookmarkEnd w:id="104"/>
    <w:p w14:paraId="3137D4F3" w14:textId="4D16ABD1" w:rsidR="00DF0106" w:rsidRDefault="00DF0106" w:rsidP="00FD2C10">
      <w:pPr>
        <w:pStyle w:val="ProductList-Body"/>
      </w:pPr>
      <w:r>
        <w:t>Kunden får, genom att använda enkel inloggning, i förväg integrera SaaS-program/kundprogram. Kunden får inte kopiera eller distribuera någon datauppsättning (eller del av en datauppsättning) som ingår i Microsoft Identity Manager-programvaran som ingår med en användarabonnemangslicens (P1 och P2) för Microsoft Azure Active Directory Premium.</w:t>
      </w:r>
    </w:p>
    <w:p w14:paraId="79CA3E19" w14:textId="5EBD48BB" w:rsidR="00653842" w:rsidRDefault="00653842" w:rsidP="00FD2C10">
      <w:pPr>
        <w:pStyle w:val="ProductList-Body"/>
      </w:pPr>
    </w:p>
    <w:p w14:paraId="798D4178" w14:textId="10B77531" w:rsidR="00653842" w:rsidRDefault="00653842" w:rsidP="00FD2C10">
      <w:pPr>
        <w:pStyle w:val="ProductList-ClauseHeading"/>
        <w:keepNext w:val="0"/>
      </w:pPr>
      <w:r>
        <w:t>Tilldelning för externa användare</w:t>
      </w:r>
    </w:p>
    <w:p w14:paraId="3B1592A7" w14:textId="77777777" w:rsidR="00653842" w:rsidRPr="00534B01" w:rsidRDefault="00653842" w:rsidP="00FD2C10">
      <w:pPr>
        <w:pStyle w:val="ProductList-Body"/>
      </w:pPr>
      <w:r>
        <w:t>För varje användar-SL (eller motsvarande prenumerationslicenspaket) som Kunden tilldelar en användare får Kunden också tillåta upp till fem ytterligare Externa användare åtkomst till motsvarande Azure Active Directory-servicenivå.</w:t>
      </w:r>
    </w:p>
    <w:bookmarkStart w:id="108" w:name="AzureInformationProtectionPremium"/>
    <w:p w14:paraId="07FDDCC5"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54A7B5B9" w14:textId="77777777" w:rsidR="00DF0106" w:rsidRPr="00126152" w:rsidRDefault="00DF0106" w:rsidP="00FD2C10">
      <w:pPr>
        <w:pStyle w:val="ProductList-Offering2Heading"/>
        <w:rPr>
          <w:lang w:val="sv-SE"/>
        </w:rPr>
      </w:pPr>
      <w:r w:rsidRPr="00126152">
        <w:rPr>
          <w:lang w:val="sv-SE"/>
        </w:rPr>
        <w:tab/>
      </w:r>
      <w:bookmarkStart w:id="109" w:name="AzureRightsManagement"/>
      <w:bookmarkStart w:id="110" w:name="_Toc459970716"/>
      <w:bookmarkStart w:id="111" w:name="_Toc457466430"/>
      <w:bookmarkStart w:id="112" w:name="_Toc54598665"/>
      <w:r w:rsidRPr="00126152">
        <w:rPr>
          <w:lang w:val="sv-SE"/>
        </w:rPr>
        <w:t>Azure Information Protection</w:t>
      </w:r>
      <w:bookmarkEnd w:id="109"/>
      <w:r w:rsidRPr="00126152">
        <w:rPr>
          <w:lang w:val="sv-SE"/>
        </w:rPr>
        <w:t xml:space="preserve"> Premium</w:t>
      </w:r>
      <w:bookmarkEnd w:id="110"/>
      <w:bookmarkEnd w:id="111"/>
      <w:bookmarkEnd w:id="112"/>
    </w:p>
    <w:bookmarkEnd w:id="108"/>
    <w:p w14:paraId="40F36C06" w14:textId="77777777" w:rsidR="00DF0106" w:rsidRPr="003C2FBE" w:rsidRDefault="00DF0106" w:rsidP="00FD2C10">
      <w:pPr>
        <w:pStyle w:val="ProductList-Body"/>
        <w:tabs>
          <w:tab w:val="clear" w:pos="158"/>
          <w:tab w:val="left" w:pos="360"/>
        </w:tabs>
      </w:pPr>
      <w:r>
        <w:rPr>
          <w:b/>
          <w:color w:val="00188F"/>
        </w:rPr>
        <w:t>Meddelanden</w:t>
      </w:r>
    </w:p>
    <w:p w14:paraId="5583F8A5" w14:textId="2A7916F8" w:rsidR="00DF0106" w:rsidRPr="003C2FBE" w:rsidRDefault="00DF0106" w:rsidP="00FD2C10">
      <w:pPr>
        <w:pStyle w:val="ProductList-Body"/>
      </w:pPr>
      <w:r>
        <w:t xml:space="preserve">Bing Maps-meddelanden i </w:t>
      </w:r>
      <w:hyperlink w:anchor="Attachment1" w:tooltip="Bilaga 1" w:history="1">
        <w:r>
          <w:rPr>
            <w:rStyle w:val="Hyperlink"/>
          </w:rPr>
          <w:t>Bilaga 1</w:t>
        </w:r>
      </w:hyperlink>
      <w:r>
        <w:t xml:space="preserve"> gäller.</w:t>
      </w:r>
    </w:p>
    <w:p w14:paraId="42E6C34F" w14:textId="1596F08F" w:rsidR="00DF0106" w:rsidRPr="003C2FBE" w:rsidRDefault="00DF0106" w:rsidP="00FD2C10">
      <w:pPr>
        <w:pStyle w:val="ProductList-Body"/>
      </w:pPr>
      <w:r>
        <w:t xml:space="preserve">Alla distributionstjänster som tillhandahålls Kunden omfattas av Meddelandet för Professionella Tjänster i </w:t>
      </w:r>
      <w:hyperlink w:anchor="Attachment1" w:tooltip="Bilaga 1" w:history="1">
        <w:r>
          <w:rPr>
            <w:rStyle w:val="Hyperlink"/>
          </w:rPr>
          <w:t>Bilaga 1</w:t>
        </w:r>
      </w:hyperlink>
      <w:r>
        <w:t>.</w:t>
      </w:r>
    </w:p>
    <w:bookmarkStart w:id="113" w:name="_Toc388464308"/>
    <w:bookmarkStart w:id="114" w:name="MicrosoftDynamics365_tjänster"/>
    <w:bookmarkStart w:id="115" w:name="Dynamics365"/>
    <w:bookmarkStart w:id="116" w:name="_Toc524436945"/>
    <w:bookmarkStart w:id="117" w:name="_Toc523239317"/>
    <w:bookmarkEnd w:id="93"/>
    <w:bookmarkEnd w:id="94"/>
    <w:bookmarkEnd w:id="95"/>
    <w:bookmarkEnd w:id="113"/>
    <w:bookmarkEnd w:id="114"/>
    <w:p w14:paraId="310B15D5"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75718981" w14:textId="77777777" w:rsidR="007401F9" w:rsidRPr="00E464DF" w:rsidRDefault="007401F9" w:rsidP="001329B7">
      <w:pPr>
        <w:pStyle w:val="ProductList-OfferingGroupHeading"/>
        <w:spacing w:after="80"/>
        <w:outlineLvl w:val="1"/>
      </w:pPr>
      <w:bookmarkStart w:id="118" w:name="_Toc5958166"/>
      <w:bookmarkStart w:id="119" w:name="_Toc8395038"/>
      <w:bookmarkStart w:id="120" w:name="_Toc6563826"/>
      <w:bookmarkStart w:id="121" w:name="_Toc17975729"/>
      <w:bookmarkStart w:id="122" w:name="_Toc54598666"/>
      <w:bookmarkEnd w:id="115"/>
      <w:bookmarkEnd w:id="116"/>
      <w:bookmarkEnd w:id="117"/>
      <w:r>
        <w:t>Microsoft Dynamics 365-tjänster</w:t>
      </w:r>
      <w:bookmarkEnd w:id="118"/>
      <w:bookmarkEnd w:id="119"/>
      <w:bookmarkEnd w:id="120"/>
      <w:bookmarkEnd w:id="121"/>
      <w:bookmarkEnd w:id="122"/>
    </w:p>
    <w:p w14:paraId="1FB51712" w14:textId="77777777" w:rsidR="007401F9" w:rsidRPr="00A8327A" w:rsidRDefault="007401F9" w:rsidP="00FD2C10">
      <w:pPr>
        <w:pStyle w:val="ProductList-Body"/>
        <w:rPr>
          <w:rFonts w:asciiTheme="majorHAnsi" w:hAnsiTheme="majorHAnsi"/>
          <w:sz w:val="16"/>
          <w:szCs w:val="16"/>
        </w:rPr>
        <w:sectPr w:rsidR="007401F9" w:rsidRPr="00A8327A" w:rsidSect="00163916">
          <w:footerReference w:type="default" r:id="rId49"/>
          <w:footerReference w:type="first" r:id="rId50"/>
          <w:pgSz w:w="12240" w:h="15840"/>
          <w:pgMar w:top="1525" w:right="720" w:bottom="1440" w:left="720" w:header="720" w:footer="720" w:gutter="0"/>
          <w:cols w:space="720"/>
          <w:titlePg/>
          <w:docGrid w:linePitch="360"/>
        </w:sectPr>
      </w:pPr>
    </w:p>
    <w:p w14:paraId="1E4BF53F" w14:textId="77777777" w:rsidR="006373BF" w:rsidRDefault="006373BF" w:rsidP="006373BF">
      <w:pPr>
        <w:pStyle w:val="ProductList-ClauseHeading"/>
        <w:keepNext w:val="0"/>
      </w:pPr>
      <w:r>
        <w:t>Meddelanden</w:t>
      </w:r>
    </w:p>
    <w:p w14:paraId="630C2702" w14:textId="77777777" w:rsidR="006373BF" w:rsidRPr="00AB267B" w:rsidRDefault="006373BF" w:rsidP="006373BF">
      <w:pPr>
        <w:pStyle w:val="ProductList-Body"/>
      </w:pPr>
      <w:r>
        <w:t xml:space="preserve">Bing Maps och Meddelanden för Professionella Tjänster i </w:t>
      </w:r>
      <w:hyperlink w:anchor="_top" w:tooltip="Bilaga 1" w:history="1">
        <w:r>
          <w:rPr>
            <w:rStyle w:val="Hyperlink"/>
          </w:rPr>
          <w:t>Bilaga 1</w:t>
        </w:r>
      </w:hyperlink>
      <w:r>
        <w:t xml:space="preserve"> gäller. Alla onboarding-, migrerings- eller distributionstjänster som tillhandahålls Kunden omfattas av Meddelandet för Professionella Tjänster i </w:t>
      </w:r>
      <w:hyperlink w:anchor="_top" w:tooltip="Bilaga 1" w:history="1">
        <w:r>
          <w:rPr>
            <w:rStyle w:val="Hyperlink"/>
          </w:rPr>
          <w:t>Bilaga 1</w:t>
        </w:r>
      </w:hyperlink>
      <w:r>
        <w:t xml:space="preserve">. Dessutom gäller meddelanden om Azure Media Services H.265/HEVC-kodning, H.264/AVC Visual Standard, VC-1-videostandarden och MPEG-4 Part 2 Visual Standard och MPEG-2 Video Standard i </w:t>
      </w:r>
      <w:hyperlink w:anchor="_top" w:tooltip="Bilaga 1" w:history="1">
        <w:r>
          <w:rPr>
            <w:rStyle w:val="Hyperlink"/>
          </w:rPr>
          <w:t>Bilaga 1</w:t>
        </w:r>
      </w:hyperlink>
      <w:r>
        <w:t xml:space="preserve"> endast Dynamics 365 Commerce.</w:t>
      </w:r>
    </w:p>
    <w:p w14:paraId="64416F9C" w14:textId="77777777" w:rsidR="006373BF" w:rsidRDefault="006373BF" w:rsidP="006373BF">
      <w:pPr>
        <w:pStyle w:val="ProductList-Body"/>
      </w:pPr>
    </w:p>
    <w:p w14:paraId="43019865" w14:textId="77777777" w:rsidR="00F87D57" w:rsidRPr="0059513D" w:rsidRDefault="00F87D57" w:rsidP="00F87D57">
      <w:pPr>
        <w:pStyle w:val="ProductList-ClauseHeading"/>
        <w:keepNext w:val="0"/>
      </w:pPr>
      <w:r>
        <w:t>Externa användare</w:t>
      </w:r>
    </w:p>
    <w:p w14:paraId="2F4038BA" w14:textId="77777777" w:rsidR="00F87D57" w:rsidRPr="0059513D" w:rsidRDefault="00F87D57" w:rsidP="00F87D57">
      <w:pPr>
        <w:pStyle w:val="ProductList-Body"/>
        <w:tabs>
          <w:tab w:val="clear" w:pos="158"/>
          <w:tab w:val="left" w:pos="360"/>
        </w:tabs>
      </w:pPr>
      <w:r>
        <w:t>Externa användare av Dynamics 365-tjänster behöver ingen prenumerationslicens för åtkomst till Onlinetjänsten. Detta undantag gäller inte för (1) Kundens eller dennas koncernbolags leverantörer eller ombud, (2) externa användare av Dynamics 365-klientprogramvara med andra Dynamics 365-tjänster än tjänster eller komponenter som ingår i Dynamics 365 Supply Chain Management, Dynamics 365 Finance, Dynamics 365 Commerce, Dynamics 365 Human Resources eller Dynamics 365 Project Operations.</w:t>
      </w:r>
    </w:p>
    <w:p w14:paraId="4EE55D88" w14:textId="77777777" w:rsidR="00F87D57" w:rsidRPr="0059513D" w:rsidRDefault="00F87D57" w:rsidP="00F87D57">
      <w:pPr>
        <w:pStyle w:val="ProductList-ClauseHeading"/>
        <w:keepNext w:val="0"/>
      </w:pPr>
      <w:r>
        <w:lastRenderedPageBreak/>
        <w:t>Administrationsportal</w:t>
      </w:r>
    </w:p>
    <w:p w14:paraId="50420D9C" w14:textId="77777777" w:rsidR="00F87D57" w:rsidRPr="0059513D" w:rsidRDefault="00F87D57" w:rsidP="00F87D57">
      <w:pPr>
        <w:pStyle w:val="ProductList-Body"/>
      </w:pPr>
      <w:r>
        <w:t>Kunder som har SL för Dynamics 365 Supply Chain Management, Dynamics 365 Finance, Dynamics 365 Commerce eller Dynamics 365 Human Resources eller Dynamics 365 Project Operations kan driftsätta och hantera Onlinetjänsten genom Microsoft Dynamics Lifecycle Services (eller dess efterföljare), vilket är underkastat separata villkor.</w:t>
      </w:r>
    </w:p>
    <w:p w14:paraId="11110665" w14:textId="77777777" w:rsidR="00F87D57" w:rsidRPr="0059513D" w:rsidRDefault="00F87D57" w:rsidP="00F87D57">
      <w:pPr>
        <w:pStyle w:val="ProductList-Body"/>
      </w:pPr>
    </w:p>
    <w:p w14:paraId="552F19AC" w14:textId="77777777" w:rsidR="00F87D57" w:rsidRPr="0059513D" w:rsidRDefault="00F87D57" w:rsidP="00F87D57">
      <w:pPr>
        <w:pStyle w:val="ProductList-ClauseHeading"/>
        <w:keepNext w:val="0"/>
      </w:pPr>
      <w:r>
        <w:t>Blandad driftsättning av Dynamics 365-tjänster</w:t>
      </w:r>
    </w:p>
    <w:p w14:paraId="0AF8B22E" w14:textId="77777777" w:rsidR="00F87D57" w:rsidRPr="0059513D" w:rsidRDefault="00F87D57" w:rsidP="00F87D57">
      <w:pPr>
        <w:pStyle w:val="ProductList-Body"/>
      </w:pPr>
      <w:r>
        <w:t>Kunder får blanda (i) licenser för Dynamics 365 Sales Professional och Enterprise, (ii) licenser för Dynamics 365 Customer Service Professional och Enterprise, (iii) Dynamics 365 Business Central och något av följande: licenser för Dynamics 365 Finance, Dynamics 365 Supply Chain Management eller Dynamics 365 Project Operations om:</w:t>
      </w:r>
    </w:p>
    <w:p w14:paraId="01D84843" w14:textId="77777777" w:rsidR="00F87D57" w:rsidRPr="0059513D" w:rsidRDefault="00F87D57" w:rsidP="00F87D57">
      <w:pPr>
        <w:pStyle w:val="ProductList-Body"/>
        <w:numPr>
          <w:ilvl w:val="0"/>
          <w:numId w:val="9"/>
        </w:numPr>
        <w:tabs>
          <w:tab w:val="clear" w:pos="158"/>
          <w:tab w:val="left" w:pos="360"/>
          <w:tab w:val="left" w:pos="720"/>
          <w:tab w:val="left" w:pos="1080"/>
        </w:tabs>
      </w:pPr>
      <w:r>
        <w:rPr>
          <w:szCs w:val="18"/>
        </w:rPr>
        <w:t>Varje onlinetjänst distribueras under en separat instans.</w:t>
      </w:r>
    </w:p>
    <w:p w14:paraId="6158D2A2" w14:textId="77777777" w:rsidR="00F87D57" w:rsidRPr="0059513D" w:rsidRDefault="00F87D57" w:rsidP="00F87D57">
      <w:pPr>
        <w:pStyle w:val="ProductList-Body"/>
        <w:numPr>
          <w:ilvl w:val="0"/>
          <w:numId w:val="9"/>
        </w:numPr>
        <w:tabs>
          <w:tab w:val="clear" w:pos="158"/>
          <w:tab w:val="left" w:pos="360"/>
          <w:tab w:val="left" w:pos="720"/>
          <w:tab w:val="left" w:pos="1080"/>
        </w:tabs>
      </w:pPr>
      <w:r>
        <w:rPr>
          <w:szCs w:val="18"/>
        </w:rPr>
        <w:t>Licensierade användare endast tillgår instanser de är berättigade till.</w:t>
      </w:r>
    </w:p>
    <w:p w14:paraId="279575B6" w14:textId="77777777" w:rsidR="00F87D57" w:rsidRPr="0059513D" w:rsidRDefault="00F87D57" w:rsidP="00F87D57">
      <w:pPr>
        <w:pStyle w:val="ProductList-Body"/>
      </w:pPr>
    </w:p>
    <w:p w14:paraId="2BD17DF7" w14:textId="77777777" w:rsidR="00F87D57" w:rsidRPr="0059513D" w:rsidRDefault="00F87D57" w:rsidP="00F87D57">
      <w:pPr>
        <w:pStyle w:val="ProductList-ClauseHeading"/>
        <w:keepNext w:val="0"/>
      </w:pPr>
      <w:r>
        <w:t>Blandade distributioner av Dynamics 365 Business Central-tjänster</w:t>
      </w:r>
    </w:p>
    <w:p w14:paraId="1EDA4513" w14:textId="77777777" w:rsidR="00F87D57" w:rsidRPr="0059513D" w:rsidRDefault="00F87D57" w:rsidP="00F87D57">
      <w:pPr>
        <w:pStyle w:val="ProductList-Body"/>
      </w:pPr>
      <w:r>
        <w:t>Kunder får inte blanda licenser för Dynamics 365 Business Central Premium och Dynamics 365 Business Central Essentials på samma klient.</w:t>
      </w:r>
    </w:p>
    <w:p w14:paraId="3698A34C" w14:textId="77777777" w:rsidR="00F87D57" w:rsidRPr="0059513D" w:rsidRDefault="00F87D57" w:rsidP="00F87D57">
      <w:pPr>
        <w:pStyle w:val="ProductList-ClauseHeading"/>
        <w:keepNext w:val="0"/>
        <w:tabs>
          <w:tab w:val="clear" w:pos="360"/>
          <w:tab w:val="left" w:pos="0"/>
        </w:tabs>
        <w:ind w:left="360" w:hanging="360"/>
      </w:pPr>
    </w:p>
    <w:p w14:paraId="18BD79B2" w14:textId="77777777" w:rsidR="00F87D57" w:rsidRPr="0059513D" w:rsidRDefault="00F87D57" w:rsidP="00F87D57">
      <w:pPr>
        <w:pStyle w:val="ProductList-ClauseHeading"/>
        <w:keepNext w:val="0"/>
        <w:tabs>
          <w:tab w:val="clear" w:pos="360"/>
          <w:tab w:val="left" w:pos="0"/>
        </w:tabs>
        <w:ind w:left="360" w:hanging="360"/>
      </w:pPr>
      <w:r>
        <w:t>Dynamics 365 Marketing</w:t>
      </w:r>
    </w:p>
    <w:p w14:paraId="37F26866" w14:textId="77777777" w:rsidR="00F87D57" w:rsidRPr="0059513D" w:rsidRDefault="00F87D57" w:rsidP="00F87D57">
      <w:pPr>
        <w:pStyle w:val="ProductList-Body"/>
        <w:tabs>
          <w:tab w:val="clear" w:pos="158"/>
          <w:tab w:val="left" w:pos="90"/>
          <w:tab w:val="left" w:pos="270"/>
        </w:tabs>
        <w:ind w:left="518" w:hanging="360"/>
      </w:pPr>
      <w:r>
        <w:rPr>
          <w:b/>
          <w:bCs/>
          <w:color w:val="0072C6"/>
        </w:rPr>
        <w:t>Lagar och andra föreskrifter om marknadsföring samt branschstandarder</w:t>
      </w:r>
    </w:p>
    <w:p w14:paraId="699BD683" w14:textId="77777777" w:rsidR="00F87D57" w:rsidRPr="0059513D" w:rsidRDefault="00F87D57" w:rsidP="00F87D57">
      <w:pPr>
        <w:pStyle w:val="ProductList-Body"/>
        <w:tabs>
          <w:tab w:val="clear" w:pos="158"/>
          <w:tab w:val="left" w:pos="90"/>
          <w:tab w:val="left" w:pos="270"/>
        </w:tabs>
        <w:ind w:left="180"/>
      </w:pPr>
      <w:r>
        <w:t xml:space="preserve">Microsoft bär inget ansvar för kundens efterlevnad av tillämpliga lagar, föreskrifter eller branschstandarder som reglerar kundens sändning av marknadsföringsmeddelanden. </w:t>
      </w:r>
    </w:p>
    <w:p w14:paraId="1A81480B" w14:textId="77777777" w:rsidR="00F87D57" w:rsidRPr="0059513D" w:rsidRDefault="00F87D57" w:rsidP="00F87D57">
      <w:pPr>
        <w:pStyle w:val="ProductList-Body"/>
      </w:pPr>
    </w:p>
    <w:p w14:paraId="6CB58969" w14:textId="77777777" w:rsidR="00F87D57" w:rsidRPr="0059513D" w:rsidRDefault="00F87D57" w:rsidP="00F87D57">
      <w:pPr>
        <w:pStyle w:val="ProductList-ClauseHeading"/>
        <w:keepNext w:val="0"/>
      </w:pPr>
      <w:r>
        <w:t>Källkod för Dynamics 365 Supply Chain Management, Finance, Commerce och Project Operations</w:t>
      </w:r>
    </w:p>
    <w:p w14:paraId="5E0A6DD9" w14:textId="0B6582ED" w:rsidR="006373BF" w:rsidRDefault="00F87D57" w:rsidP="00F87D57">
      <w:pPr>
        <w:pStyle w:val="ProductList-Body"/>
        <w:tabs>
          <w:tab w:val="clear" w:pos="158"/>
          <w:tab w:val="left" w:pos="360"/>
        </w:tabs>
        <w:rPr>
          <w:strike/>
        </w:rPr>
      </w:pPr>
      <w:r>
        <w:t>Kunden får för internt bruk ändra X++-applikationsskiktets källkod för Dynamics 365 Supply Chain Management, Dynamics 365 Finance, Dynamics 365 for Commerce eller Dynamics 365 Project Operations</w:t>
      </w:r>
      <w:r w:rsidR="006373BF">
        <w:t xml:space="preserve">. </w:t>
      </w:r>
    </w:p>
    <w:p w14:paraId="5124FB91" w14:textId="77777777" w:rsidR="006373BF" w:rsidRPr="007F1B5F" w:rsidRDefault="006373BF" w:rsidP="006373BF">
      <w:pPr>
        <w:pStyle w:val="ProductList-Body"/>
        <w:tabs>
          <w:tab w:val="clear" w:pos="158"/>
          <w:tab w:val="left" w:pos="360"/>
        </w:tabs>
      </w:pPr>
    </w:p>
    <w:p w14:paraId="12D3CC6F" w14:textId="77777777" w:rsidR="006373BF" w:rsidRDefault="006373BF" w:rsidP="006373BF">
      <w:pPr>
        <w:pStyle w:val="ProductList-ClauseHeading"/>
        <w:keepNext w:val="0"/>
      </w:pPr>
      <w:r>
        <w:t>Serveranvändningsrättigheter för Dynamics 365 användar-SL, från SA användar-SL och tillägg för användar-SL</w:t>
      </w:r>
    </w:p>
    <w:p w14:paraId="3AC96A76" w14:textId="5C060BC1" w:rsidR="006373BF" w:rsidRPr="006373BF" w:rsidRDefault="006373BF" w:rsidP="006373BF">
      <w:pPr>
        <w:pStyle w:val="ProductList-Body"/>
      </w:pPr>
      <w:r>
        <w:t>Villkoren för serveranvändningsrättigheter nedan gäller inte för Kunder med licens för Dynamics 365 Sales Professional, Dynamics 365 Customer Service Professional, Dynamics 365 Marketing, Dynamics 365 Human Resources eller Kunder med licens för Dynamics 365-onlinetjänster genom Open License, Open Value och Open Value Subscription.</w:t>
      </w:r>
    </w:p>
    <w:p w14:paraId="738D223F" w14:textId="77777777" w:rsidR="00D04B53" w:rsidRDefault="00D04B53" w:rsidP="006373BF">
      <w:pPr>
        <w:pStyle w:val="ProductList-Body"/>
        <w:ind w:left="158"/>
        <w:rPr>
          <w:b/>
          <w:color w:val="0072C6"/>
        </w:rPr>
      </w:pPr>
    </w:p>
    <w:p w14:paraId="2BA8BC81" w14:textId="2BDDB59D" w:rsidR="006373BF" w:rsidRPr="002C6BAD" w:rsidRDefault="006373BF" w:rsidP="006373BF">
      <w:pPr>
        <w:pStyle w:val="ProductList-Body"/>
        <w:ind w:left="158"/>
        <w:rPr>
          <w:b/>
          <w:color w:val="0072C6"/>
        </w:rPr>
      </w:pPr>
      <w:r>
        <w:rPr>
          <w:b/>
          <w:color w:val="0072C6"/>
        </w:rPr>
        <w:t>Dynamics 365 for Operations lokal server</w:t>
      </w:r>
    </w:p>
    <w:p w14:paraId="03547550" w14:textId="77777777" w:rsidR="006373BF" w:rsidRPr="004B4D84" w:rsidRDefault="006373BF" w:rsidP="006373BF">
      <w:pPr>
        <w:pStyle w:val="ProductList-Body"/>
        <w:ind w:left="158"/>
      </w:pPr>
      <w:r>
        <w:t>Kunder med aktiva prenumerationer på Dynamics 365 Supply Chain Management, Dynamics 365 Finance eller Dynamics 365 Commerce får</w:t>
      </w:r>
    </w:p>
    <w:p w14:paraId="72CFFC5D" w14:textId="77777777" w:rsidR="007401F9" w:rsidRPr="00E464DF" w:rsidRDefault="007401F9" w:rsidP="00ED0DFD">
      <w:pPr>
        <w:pStyle w:val="ProductList-Body"/>
        <w:numPr>
          <w:ilvl w:val="0"/>
          <w:numId w:val="5"/>
        </w:numPr>
        <w:tabs>
          <w:tab w:val="clear" w:pos="158"/>
          <w:tab w:val="left" w:pos="360"/>
          <w:tab w:val="left" w:pos="720"/>
        </w:tabs>
        <w:ind w:left="720"/>
      </w:pPr>
      <w:r>
        <w:t>installera valfritt antal exemplar av Dynamics 365 for Operations Server-programvaran i ett nätverk eller på delade servrar,</w:t>
      </w:r>
    </w:p>
    <w:p w14:paraId="30115E64" w14:textId="77777777" w:rsidR="007401F9" w:rsidRPr="00E464DF" w:rsidRDefault="007401F9" w:rsidP="00ED0DFD">
      <w:pPr>
        <w:pStyle w:val="ProductList-Body"/>
        <w:numPr>
          <w:ilvl w:val="0"/>
          <w:numId w:val="5"/>
        </w:numPr>
        <w:tabs>
          <w:tab w:val="left" w:pos="360"/>
          <w:tab w:val="left" w:pos="720"/>
        </w:tabs>
        <w:ind w:left="720"/>
      </w:pPr>
      <w:r>
        <w:t>installera och använda Dynamics AX 2012 R3 Server-programvaran i stället för Dynamic 365 for Operations Server,</w:t>
      </w:r>
    </w:p>
    <w:p w14:paraId="255EFDAB" w14:textId="77777777" w:rsidR="007401F9" w:rsidRPr="00E464DF" w:rsidRDefault="007401F9" w:rsidP="00ED0DFD">
      <w:pPr>
        <w:pStyle w:val="ProductList-Body"/>
        <w:numPr>
          <w:ilvl w:val="0"/>
          <w:numId w:val="5"/>
        </w:numPr>
        <w:tabs>
          <w:tab w:val="clear" w:pos="158"/>
          <w:tab w:val="left" w:pos="360"/>
          <w:tab w:val="left" w:pos="720"/>
        </w:tabs>
        <w:ind w:left="720"/>
      </w:pPr>
      <w:r>
        <w:t>tillåta åtkomst till serverprogramvaran endast för användare och enheter som tilldelats en kvalificerande SL</w:t>
      </w:r>
    </w:p>
    <w:p w14:paraId="48364CB5" w14:textId="77777777" w:rsidR="007401F9" w:rsidRPr="00E464DF" w:rsidRDefault="007401F9" w:rsidP="00ED0DFD">
      <w:pPr>
        <w:pStyle w:val="ProductList-Body"/>
        <w:numPr>
          <w:ilvl w:val="0"/>
          <w:numId w:val="5"/>
        </w:numPr>
        <w:tabs>
          <w:tab w:val="clear" w:pos="158"/>
          <w:tab w:val="left" w:pos="360"/>
          <w:tab w:val="left" w:pos="720"/>
        </w:tabs>
        <w:ind w:left="720"/>
      </w:pPr>
      <w:r>
        <w:t>ta emot och använda uppdateringar gällande skatter och regelkrav avseende serverprogramvaran</w:t>
      </w:r>
    </w:p>
    <w:p w14:paraId="66298F72" w14:textId="77777777" w:rsidR="007401F9" w:rsidRPr="00E464DF" w:rsidRDefault="007401F9" w:rsidP="00ED0DFD">
      <w:pPr>
        <w:pStyle w:val="ProductList-Body"/>
        <w:numPr>
          <w:ilvl w:val="0"/>
          <w:numId w:val="5"/>
        </w:numPr>
        <w:tabs>
          <w:tab w:val="clear" w:pos="158"/>
          <w:tab w:val="left" w:pos="360"/>
          <w:tab w:val="left" w:pos="720"/>
        </w:tabs>
        <w:ind w:left="720"/>
      </w:pPr>
      <w:r>
        <w:t>ändra eller skapa härledda verk av plugin-program, körning och andra komponenter som identifieras i tryckt eller onlinebaserad dokumentation och användning av härledda verk, men endast med serverprogramvaran och endast för Kundens interna ändamål.</w:t>
      </w:r>
    </w:p>
    <w:p w14:paraId="6371047E" w14:textId="77777777" w:rsidR="007401F9" w:rsidRPr="00E464DF" w:rsidRDefault="007401F9" w:rsidP="007401F9">
      <w:pPr>
        <w:pStyle w:val="ProductList-Body"/>
      </w:pPr>
    </w:p>
    <w:p w14:paraId="01C64E30" w14:textId="77777777" w:rsidR="007401F9" w:rsidRPr="00E464DF" w:rsidRDefault="007401F9" w:rsidP="007401F9">
      <w:pPr>
        <w:pStyle w:val="ProductList-Body"/>
        <w:tabs>
          <w:tab w:val="clear" w:pos="158"/>
          <w:tab w:val="left" w:pos="180"/>
        </w:tabs>
        <w:ind w:left="180"/>
      </w:pPr>
      <w:r>
        <w:rPr>
          <w:b/>
          <w:color w:val="0072C6"/>
        </w:rPr>
        <w:t>Dynamics 365 lokal server</w:t>
      </w:r>
    </w:p>
    <w:p w14:paraId="2FB236F2" w14:textId="77777777" w:rsidR="007401F9" w:rsidRPr="00E464DF" w:rsidRDefault="007401F9" w:rsidP="007401F9">
      <w:pPr>
        <w:pStyle w:val="ProductList-Body"/>
        <w:ind w:left="180"/>
      </w:pPr>
      <w:r>
        <w:t>Kunder med aktiva prenumerationer på Dynamics 365 Sales Enterprise, Dynamics 365 Customer Service Enterprise eller Dynamics 365 Field Service får</w:t>
      </w:r>
    </w:p>
    <w:p w14:paraId="62F29B89" w14:textId="77777777" w:rsidR="007401F9" w:rsidRPr="00E464DF" w:rsidRDefault="007401F9" w:rsidP="00ED0DFD">
      <w:pPr>
        <w:pStyle w:val="ProductList-Body"/>
        <w:numPr>
          <w:ilvl w:val="0"/>
          <w:numId w:val="8"/>
        </w:numPr>
      </w:pPr>
      <w:r>
        <w:t>installera valfritt antal exemplar av Dynamics 365-server (lokalt) i ett nätverk eller på delade servrar</w:t>
      </w:r>
    </w:p>
    <w:p w14:paraId="1045BB67" w14:textId="77777777" w:rsidR="007401F9" w:rsidRPr="00E464DF" w:rsidRDefault="007401F9" w:rsidP="00ED0DFD">
      <w:pPr>
        <w:pStyle w:val="ProductList-Body"/>
        <w:numPr>
          <w:ilvl w:val="0"/>
          <w:numId w:val="8"/>
        </w:numPr>
      </w:pPr>
      <w:r>
        <w:t xml:space="preserve">installera Dynamics CRM 2016 Server-programvaran i stället för Dynamic 365 lokal server </w:t>
      </w:r>
    </w:p>
    <w:p w14:paraId="5E330FB8" w14:textId="77777777" w:rsidR="007401F9" w:rsidRPr="00E464DF" w:rsidRDefault="007401F9" w:rsidP="00ED0DFD">
      <w:pPr>
        <w:pStyle w:val="ProductList-Body"/>
        <w:numPr>
          <w:ilvl w:val="0"/>
          <w:numId w:val="8"/>
        </w:numPr>
      </w:pPr>
      <w:r>
        <w:t>tillåta åtkomst till serverprogramvaran endast för användare och enheter som har tilldelats en kvalificerande SL</w:t>
      </w:r>
    </w:p>
    <w:p w14:paraId="67EEF39D" w14:textId="77777777" w:rsidR="007401F9" w:rsidRPr="00E464DF" w:rsidRDefault="007401F9" w:rsidP="00ED0DFD">
      <w:pPr>
        <w:pStyle w:val="ProductList-Body"/>
        <w:numPr>
          <w:ilvl w:val="0"/>
          <w:numId w:val="8"/>
        </w:numPr>
      </w:pPr>
      <w:r>
        <w:t>tillåta användare och enheter som tilldelats en av följande CAL att tillgå den version av serverprogramvaran som är aktuell vid prenumerationens ikraftträdandedatum: Dynamics 365 On-premises for Sales, CAL för kundtjänst- eller teammedlemmar eller Dynamics CRM CAL. Användare och enheter som tilldelats som CAL med gällande Software Assurance får tillgå nya versioner av serverprogramvaran.</w:t>
      </w:r>
    </w:p>
    <w:p w14:paraId="5504ABD8" w14:textId="77777777" w:rsidR="007401F9" w:rsidRPr="00E464DF" w:rsidRDefault="007401F9" w:rsidP="007401F9">
      <w:pPr>
        <w:pStyle w:val="ProductList-Body"/>
      </w:pPr>
    </w:p>
    <w:p w14:paraId="2F416732" w14:textId="77777777" w:rsidR="007401F9" w:rsidRPr="00E464DF" w:rsidRDefault="007401F9" w:rsidP="00D551E8">
      <w:pPr>
        <w:pStyle w:val="ProductList-Body"/>
        <w:tabs>
          <w:tab w:val="clear" w:pos="158"/>
          <w:tab w:val="left" w:pos="180"/>
        </w:tabs>
        <w:ind w:left="187"/>
      </w:pPr>
      <w:r>
        <w:rPr>
          <w:b/>
          <w:color w:val="0072C6"/>
        </w:rPr>
        <w:t>Dynamics 365 Business Central lokal</w:t>
      </w:r>
    </w:p>
    <w:p w14:paraId="7B20A7F3" w14:textId="77777777" w:rsidR="007401F9" w:rsidRPr="00E464DF" w:rsidRDefault="007401F9" w:rsidP="007401F9">
      <w:pPr>
        <w:pStyle w:val="ProductList-Body"/>
        <w:ind w:left="180"/>
      </w:pPr>
      <w:r>
        <w:t>Kunder med aktiva prenumerationer på Dynamics 365 Business Central får</w:t>
      </w:r>
    </w:p>
    <w:p w14:paraId="2ED81DB9" w14:textId="77777777" w:rsidR="007401F9" w:rsidRPr="00E464DF" w:rsidRDefault="007401F9" w:rsidP="00ED0DFD">
      <w:pPr>
        <w:pStyle w:val="ProductList-Body"/>
        <w:numPr>
          <w:ilvl w:val="0"/>
          <w:numId w:val="8"/>
        </w:numPr>
      </w:pPr>
      <w:r>
        <w:t>installera valfritt antal exemplar av Dynamics 365 Business Central lokalt i ett nätverk eller på delade servrar,</w:t>
      </w:r>
    </w:p>
    <w:p w14:paraId="33F91335" w14:textId="77777777" w:rsidR="007401F9" w:rsidRPr="00E464DF" w:rsidRDefault="007401F9" w:rsidP="00ED0DFD">
      <w:pPr>
        <w:pStyle w:val="ProductList-Body"/>
        <w:numPr>
          <w:ilvl w:val="0"/>
          <w:numId w:val="8"/>
        </w:numPr>
      </w:pPr>
      <w:r>
        <w:t>tillåta åtkomst till serverprogramvaran endast för användare och enheter som har tilldelats en kvalificerande SL</w:t>
      </w:r>
    </w:p>
    <w:p w14:paraId="7562994A" w14:textId="77777777" w:rsidR="007401F9" w:rsidRPr="00E464DF" w:rsidRDefault="007401F9" w:rsidP="00ED0DFD">
      <w:pPr>
        <w:pStyle w:val="ProductList-Body"/>
        <w:numPr>
          <w:ilvl w:val="0"/>
          <w:numId w:val="8"/>
        </w:numPr>
      </w:pPr>
      <w:r>
        <w:t>tillåta användare och enheter som tilldelats en av följande CAL att tillgå den version av serverprogramvaran som är aktuell vid prenumerationens ikraftträdandedatum: CAL för Dynamics 365 Business Central Premium, Essentials eller Team Member. Användare och enheter som tilldelats CAL med en aktiv underhållsplan får tillgå nya versioner av serverprogramvaran.</w:t>
      </w:r>
    </w:p>
    <w:p w14:paraId="629F9F32" w14:textId="77777777" w:rsidR="007401F9" w:rsidRPr="00E464DF" w:rsidRDefault="007401F9" w:rsidP="00FD2C10">
      <w:pPr>
        <w:pStyle w:val="ProductList-Body"/>
      </w:pPr>
    </w:p>
    <w:p w14:paraId="20AB2FFC" w14:textId="77777777" w:rsidR="007401F9" w:rsidRPr="00E464DF" w:rsidRDefault="007401F9" w:rsidP="003D26BB">
      <w:pPr>
        <w:pStyle w:val="ProductList-ClauseHeading"/>
      </w:pPr>
      <w:r>
        <w:lastRenderedPageBreak/>
        <w:t>Microsoft Relationship Sales-lösningen</w:t>
      </w:r>
    </w:p>
    <w:p w14:paraId="625CA2D2" w14:textId="77777777" w:rsidR="007401F9" w:rsidRPr="00E464DF" w:rsidRDefault="007401F9" w:rsidP="00FD2C10">
      <w:pPr>
        <w:pStyle w:val="ProductList-Body"/>
      </w:pPr>
      <w:r>
        <w:t>Lösningen Microsoft Relationship Sales innefattar Dynamics 365 Sales Enterprise och LinkedIn Sales Navigator Team eller Enterprise. LinkedIn Sales Navigator Team/Enterprise får endast användas av licensierade användare av lösningen Microsoft Relationship Sales under prenumerationens varaktighet.</w:t>
      </w:r>
    </w:p>
    <w:p w14:paraId="16DF4F0C" w14:textId="77777777" w:rsidR="007401F9" w:rsidRPr="00E464DF" w:rsidRDefault="007401F9" w:rsidP="00FD2C10">
      <w:pPr>
        <w:pStyle w:val="ProductList-Body"/>
      </w:pPr>
    </w:p>
    <w:p w14:paraId="0FE84366" w14:textId="77777777" w:rsidR="007401F9" w:rsidRPr="00E464DF" w:rsidRDefault="007401F9" w:rsidP="00FD2C10">
      <w:pPr>
        <w:pStyle w:val="ProductList-Body"/>
        <w:ind w:left="180"/>
      </w:pPr>
      <w:r>
        <w:rPr>
          <w:b/>
          <w:color w:val="0072C6"/>
        </w:rPr>
        <w:t>LinkedIn Sales Navigator</w:t>
      </w:r>
    </w:p>
    <w:p w14:paraId="5C6E50D5" w14:textId="7233F337" w:rsidR="007401F9" w:rsidRPr="00E464DF" w:rsidRDefault="006566CC" w:rsidP="00FD2C10">
      <w:pPr>
        <w:pStyle w:val="ProductList-Body"/>
        <w:ind w:left="180"/>
      </w:pPr>
      <w:r>
        <w:t xml:space="preserve">LinkedIn Sales Navigator tillhandahålls av LinkedIn Corporation. Kunden får endast använda tjänsten LinkedIn Sales Navigator för att generera säljleads och inte för att rekrytera. Varje användare av LinkedIn Sales Navigator måste vara LinkedIn-medlem och godkänna att bindas av LinkedIn-användaravtalet som finns på </w:t>
      </w:r>
      <w:hyperlink r:id="rId51" w:history="1">
        <w:r>
          <w:rPr>
            <w:rStyle w:val="Hyperlink"/>
          </w:rPr>
          <w:t>https://www.linkedin.com/legal/preview/user-agreement</w:t>
        </w:r>
      </w:hyperlink>
      <w:r>
        <w:t xml:space="preserve">. Oavsett vad som står i Kundens volymlicensieringsavtal (inklusive dessa Villkor för onlinetjänster eller DPA) gäller integritetspolicyn för LinkedIn som finns på </w:t>
      </w:r>
      <w:hyperlink r:id="rId52" w:history="1">
        <w:r>
          <w:rPr>
            <w:rStyle w:val="Hyperlink"/>
          </w:rPr>
          <w:t>https://www.linkedin.com/legal/privacy-policy</w:t>
        </w:r>
      </w:hyperlink>
      <w:r>
        <w:t xml:space="preserve"> avseende Kundens användning av tjänsten LinkedIn Sales Navigator. LinkedIn Corporation (som personuppgiftsbiträde) och Kunden (som personuppgiftsansvarig) ska rätta sig efter villkoren i Databehandlingsavtalet som finns på </w:t>
      </w:r>
      <w:hyperlink r:id="rId53" w:history="1">
        <w:r>
          <w:rPr>
            <w:rStyle w:val="Hyperlink"/>
          </w:rPr>
          <w:t>https://legal.linkedin.com/dpa</w:t>
        </w:r>
      </w:hyperlink>
      <w:r w:rsidR="007401F9">
        <w:t xml:space="preserve">. </w:t>
      </w:r>
    </w:p>
    <w:p w14:paraId="0F1FDEBD" w14:textId="77777777" w:rsidR="007401F9" w:rsidRPr="00E464DF" w:rsidRDefault="007401F9" w:rsidP="00FD2C10">
      <w:pPr>
        <w:pStyle w:val="ProductList-Body"/>
      </w:pPr>
    </w:p>
    <w:p w14:paraId="54B0A697" w14:textId="77777777" w:rsidR="007401F9" w:rsidRPr="00E464DF" w:rsidRDefault="007401F9" w:rsidP="00F87D57">
      <w:pPr>
        <w:pStyle w:val="ProductList-ClauseHeading"/>
        <w:keepNext w:val="0"/>
      </w:pPr>
      <w:r>
        <w:t>Dynamics 365 Operations orderrader</w:t>
      </w:r>
    </w:p>
    <w:p w14:paraId="17F3D5F6" w14:textId="77777777" w:rsidR="007401F9" w:rsidRPr="00E464DF" w:rsidRDefault="007401F9" w:rsidP="00FD2C10">
      <w:pPr>
        <w:pStyle w:val="ProductList-Body"/>
      </w:pPr>
      <w:r>
        <w:t>Användare eller enheter behöver ingen SL för att indirekt (inte via klientgränssnitt) utföra de transaktionstyper som anges i licensguiden för Dynamics 365 (</w:t>
      </w:r>
      <w:hyperlink r:id="rId54" w:history="1">
        <w:r>
          <w:rPr>
            <w:rStyle w:val="Hyperlink"/>
          </w:rPr>
          <w:t>https://go.microsoft.com/fwlink/?LinkId=866544&amp;clcid=0x409</w:t>
        </w:r>
      </w:hyperlink>
      <w:r>
        <w:t xml:space="preserve">). Antalet tillåtna transaktioner begränsas till antalet licensierade orderrader. </w:t>
      </w:r>
    </w:p>
    <w:p w14:paraId="0063EF73" w14:textId="77777777" w:rsidR="007401F9" w:rsidRPr="00E464DF" w:rsidRDefault="007401F9" w:rsidP="00FD2C10">
      <w:pPr>
        <w:pStyle w:val="ProductList-Body"/>
        <w:tabs>
          <w:tab w:val="clear" w:pos="158"/>
          <w:tab w:val="left" w:pos="90"/>
          <w:tab w:val="left" w:pos="270"/>
        </w:tabs>
      </w:pPr>
    </w:p>
    <w:p w14:paraId="14E5C148" w14:textId="77777777" w:rsidR="007401F9" w:rsidRPr="00E464DF" w:rsidRDefault="007401F9" w:rsidP="00FD2C10">
      <w:pPr>
        <w:pStyle w:val="ProductList-ClauseHeading"/>
        <w:keepNext w:val="0"/>
      </w:pPr>
      <w:r>
        <w:t>Dynamics 365 Customer Insights</w:t>
      </w:r>
    </w:p>
    <w:p w14:paraId="4D34AAF8" w14:textId="77777777" w:rsidR="007401F9" w:rsidRPr="00E464DF" w:rsidRDefault="007401F9" w:rsidP="00FD2C10">
      <w:pPr>
        <w:pStyle w:val="ProductList-Body"/>
        <w:tabs>
          <w:tab w:val="clear" w:pos="158"/>
          <w:tab w:val="left" w:pos="90"/>
          <w:tab w:val="left" w:pos="270"/>
        </w:tabs>
        <w:ind w:left="518" w:hanging="360"/>
      </w:pPr>
      <w:r>
        <w:rPr>
          <w:b/>
          <w:bCs/>
          <w:color w:val="0072C6"/>
        </w:rPr>
        <w:t>Data och Insights från Microsoft</w:t>
      </w:r>
    </w:p>
    <w:p w14:paraId="788FBCB2" w14:textId="77777777" w:rsidR="007401F9" w:rsidRPr="00E464DF" w:rsidRDefault="007401F9" w:rsidP="00FD2C10">
      <w:pPr>
        <w:pStyle w:val="ProductList-Body"/>
        <w:tabs>
          <w:tab w:val="clear" w:pos="158"/>
          <w:tab w:val="left" w:pos="90"/>
          <w:tab w:val="left" w:pos="270"/>
        </w:tabs>
        <w:ind w:left="158"/>
      </w:pPr>
      <w:r>
        <w:t>Dynamics 365 Customer Insights kan innehålla data och insikter från Microsoft (inklusive, men inte begränsat till, angående marknadssegment och varumärkessamhörighet), som Kunden endast får använda för interna affärsändamål.</w:t>
      </w:r>
    </w:p>
    <w:p w14:paraId="3D46EB74" w14:textId="77777777" w:rsidR="007401F9" w:rsidRPr="00E464DF" w:rsidRDefault="007401F9" w:rsidP="00FD2C10">
      <w:pPr>
        <w:pStyle w:val="ProductList-Body"/>
        <w:tabs>
          <w:tab w:val="clear" w:pos="158"/>
          <w:tab w:val="left" w:pos="90"/>
          <w:tab w:val="left" w:pos="270"/>
        </w:tabs>
        <w:ind w:left="360" w:hanging="360"/>
      </w:pPr>
    </w:p>
    <w:p w14:paraId="64C3A578" w14:textId="77777777" w:rsidR="007401F9" w:rsidRPr="00E464DF" w:rsidRDefault="007401F9" w:rsidP="00FD2C10">
      <w:pPr>
        <w:pStyle w:val="ProductList-ClauseHeading"/>
        <w:keepNext w:val="0"/>
        <w:tabs>
          <w:tab w:val="clear" w:pos="360"/>
          <w:tab w:val="left" w:pos="0"/>
        </w:tabs>
        <w:ind w:left="360" w:hanging="360"/>
      </w:pPr>
      <w:r>
        <w:t>Dynamics 365 Fraud Protection</w:t>
      </w:r>
    </w:p>
    <w:p w14:paraId="40AFCEC0" w14:textId="7B74B93D" w:rsidR="007401F9" w:rsidRPr="00E464DF" w:rsidRDefault="006566CC" w:rsidP="00FD2C10">
      <w:pPr>
        <w:pStyle w:val="ProductList-Body"/>
      </w:pPr>
      <w:r>
        <w:t>Dynamics 365 Fraud Protection (DFP) behandlar kunddata för DFP-kunder enligt beskrivningen i Microsoft Dynamics 365 Trust Center för att tillhandahålla tjänsten, inbegripet insikter till Kunden om sannolikheten för bedrägeri för Kundens betalningstransaktioner och andra bedrägerirelaterade händelser (Insikter om bedrägeri). Kunden bekräftar och samtycker till att (i) Kunddata som tillhandahålls Onlinetjänsten ska avidentifieras och blandas med avidentifierade kunddata för andra D365 Fraud Protection-kunder, (ii) Kunden kommer inte kunna tillgå, extrahera eller radera avidentifierade kunddata som används för att generera insikter om bedrägeri, (iii) när Kundens prenumeration på Dynamics 365 Fraud Protection upphör fortsätter Microsoft att behandla avidentifierade kunddata endast i syfte att tillhandahålla andra kunder med Dynamics 365 Fraud Protection insikter om bedrägeri. Insikter om bedrägeri som genereras av Microsoft avslöjar inga kunddata eller annan identifierbar information om kunder som använder Dynamics 365 Fraud Protection</w:t>
      </w:r>
      <w:r w:rsidR="007401F9">
        <w:t>.</w:t>
      </w:r>
    </w:p>
    <w:p w14:paraId="339B73A4" w14:textId="77777777" w:rsidR="007401F9" w:rsidRPr="00E464DF" w:rsidRDefault="007401F9" w:rsidP="00FD2C10">
      <w:pPr>
        <w:pStyle w:val="ProductList-Body"/>
      </w:pPr>
    </w:p>
    <w:p w14:paraId="6DB036E3" w14:textId="77777777" w:rsidR="007401F9" w:rsidRPr="00E464DF" w:rsidRDefault="007401F9" w:rsidP="00FD2C10">
      <w:pPr>
        <w:pStyle w:val="ProductList-Body"/>
        <w:tabs>
          <w:tab w:val="clear" w:pos="158"/>
          <w:tab w:val="left" w:pos="90"/>
          <w:tab w:val="left" w:pos="270"/>
        </w:tabs>
        <w:ind w:left="518" w:hanging="360"/>
      </w:pPr>
      <w:r>
        <w:rPr>
          <w:b/>
          <w:bCs/>
          <w:color w:val="0072C6"/>
        </w:rPr>
        <w:t>Användningsrestriktioner</w:t>
      </w:r>
    </w:p>
    <w:p w14:paraId="1C369A47" w14:textId="77777777" w:rsidR="007401F9" w:rsidRPr="00E464DF" w:rsidRDefault="007401F9" w:rsidP="00FD2C10">
      <w:pPr>
        <w:pStyle w:val="ProductList-Body"/>
        <w:tabs>
          <w:tab w:val="clear" w:pos="158"/>
          <w:tab w:val="left" w:pos="90"/>
          <w:tab w:val="left" w:pos="270"/>
        </w:tabs>
        <w:ind w:left="158"/>
      </w:pPr>
      <w:r>
        <w:t xml:space="preserve">Kunde får endast använda insikter om bedrägeri till att förebygga bedrägeri och till hjälp med att identifiera legitima transaktioner. Kunden samtycker till att inte använda insikter om bedrägeri (i) som enda faktor för att avgöra huruvida en betalningstransaktion ska genomföras, (ii) som en faktor för att fastställa en persons ekonomiska ställning eller historik, kreditvärdighet eller berättigande till försäkring, bostad eller anställning, (iii) för att fatta beslut som har rättsliga konsekvenser eller avsevärda personliga följder för en person. Tillhandahållandet av Dynamics 365 Fraud Protection gör inte Microsoft till någon ”kreditupplysningstjänst”, och de tillhandahåller inte ”konsumentrapporter” eller ”kreditreferenser” (såsom dessa definieras i USA:s Fair Credit Reporting Act, Storbritanniens Financial Services and Markets Act eller liknande lagar). </w:t>
      </w:r>
    </w:p>
    <w:p w14:paraId="75C95A59" w14:textId="77777777" w:rsidR="007401F9" w:rsidRPr="00E464DF" w:rsidRDefault="007401F9" w:rsidP="00FD2C10">
      <w:pPr>
        <w:pStyle w:val="ProductList-Body"/>
        <w:tabs>
          <w:tab w:val="left" w:pos="90"/>
          <w:tab w:val="left" w:pos="270"/>
        </w:tabs>
        <w:ind w:left="518" w:hanging="360"/>
      </w:pPr>
    </w:p>
    <w:p w14:paraId="6249E63E" w14:textId="2C1FF57B" w:rsidR="00527079" w:rsidRPr="00931AE7" w:rsidRDefault="007401F9" w:rsidP="007C10E7">
      <w:pPr>
        <w:pStyle w:val="ProductList-Body"/>
        <w:tabs>
          <w:tab w:val="clear" w:pos="158"/>
          <w:tab w:val="left" w:pos="90"/>
          <w:tab w:val="left" w:pos="270"/>
        </w:tabs>
        <w:ind w:left="180" w:hanging="22"/>
      </w:pPr>
      <w:r>
        <w:t>Kunden samtycker till att efterleva eventuella ytterligare restriktioner avseende användningen av insikter om bedrägeri som Microsoft anser är nödvändiga. Kunden ska skriftligen bekräfta sin efterlevnad av restriktionen avseende användning av insikter om bedrägeri till Microsoft inom tio (10) dagar efter Microsofts begäran om detta. Om Microsoft behöver ytterligare information för att säkerställa efterlevnad av dessa restriktioner ska Kunden samarbeta med Microsoft om att tillhandahålla sådan information, inbegripet dokumentation, inom 30 arbetsdagar efter begäran.</w:t>
      </w:r>
    </w:p>
    <w:bookmarkStart w:id="123" w:name="O365Services"/>
    <w:p w14:paraId="115162ED"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4E44AC5B" w14:textId="6D7F2572" w:rsidR="003D22CB" w:rsidRPr="00A12026" w:rsidRDefault="004E52BA" w:rsidP="007C10E7">
      <w:pPr>
        <w:pStyle w:val="ProductList-OfferingGroupHeading"/>
        <w:spacing w:after="80"/>
        <w:rPr>
          <w:lang w:val="sv-SE"/>
        </w:rPr>
      </w:pPr>
      <w:bookmarkStart w:id="124" w:name="_Toc54598667"/>
      <w:r w:rsidRPr="00A12026">
        <w:rPr>
          <w:lang w:val="sv-SE"/>
        </w:rPr>
        <w:t>Office 365-tjänster</w:t>
      </w:r>
      <w:bookmarkEnd w:id="124"/>
    </w:p>
    <w:bookmarkEnd w:id="123"/>
    <w:p w14:paraId="1232544F" w14:textId="77777777" w:rsidR="00C935F3" w:rsidRPr="000772BE" w:rsidRDefault="00C935F3" w:rsidP="00D04B53">
      <w:pPr>
        <w:pStyle w:val="ProductList-Body"/>
        <w:tabs>
          <w:tab w:val="clear" w:pos="158"/>
          <w:tab w:val="left" w:pos="360"/>
        </w:tabs>
      </w:pPr>
      <w:r>
        <w:rPr>
          <w:b/>
          <w:color w:val="00188F"/>
        </w:rPr>
        <w:t>Meddelanden</w:t>
      </w:r>
    </w:p>
    <w:p w14:paraId="4CE7ACB8" w14:textId="43ECA8D6" w:rsidR="000E3993" w:rsidRPr="00690C65" w:rsidRDefault="00C935F3" w:rsidP="00D04B53">
      <w:pPr>
        <w:pStyle w:val="ProductList-Body"/>
      </w:pPr>
      <w:r>
        <w:t xml:space="preserve">Bing Maps Notices i </w:t>
      </w:r>
      <w:hyperlink w:anchor="Attachment1" w:tooltip="Bilaga 1" w:history="1">
        <w:r>
          <w:rPr>
            <w:rStyle w:val="Hyperlink"/>
          </w:rPr>
          <w:t>Bilaga 1</w:t>
        </w:r>
      </w:hyperlink>
      <w:r>
        <w:t xml:space="preserve"> gäller.</w:t>
      </w:r>
      <w:r w:rsidR="00A12026">
        <w:t xml:space="preserve"> </w:t>
      </w:r>
      <w:r>
        <w:t xml:space="preserve">Alla onboarding-, migrerings- eller distributionstjänster som tillhandahålls Kunden omfattas av Meddelandet för Professionella Tjänster i </w:t>
      </w:r>
      <w:hyperlink w:anchor="Attachment1" w:tooltip="Bilaga 1" w:history="1">
        <w:r>
          <w:rPr>
            <w:rStyle w:val="Hyperlink"/>
          </w:rPr>
          <w:t>Bilaga 1</w:t>
        </w:r>
      </w:hyperlink>
      <w:r>
        <w:t>.</w:t>
      </w:r>
    </w:p>
    <w:p w14:paraId="7BA3AAEA" w14:textId="77777777" w:rsidR="00F87D57" w:rsidRDefault="00F87D57" w:rsidP="00D04B53">
      <w:pPr>
        <w:pStyle w:val="ProductList-Body"/>
        <w:rPr>
          <w:b/>
          <w:color w:val="00188F"/>
        </w:rPr>
      </w:pPr>
      <w:bookmarkStart w:id="125" w:name="CoreFeaturesforOffice365Services"/>
    </w:p>
    <w:p w14:paraId="78B5ADA0" w14:textId="66D45A93" w:rsidR="009427A1" w:rsidRPr="00690C65" w:rsidRDefault="009427A1" w:rsidP="00D04B53">
      <w:pPr>
        <w:pStyle w:val="ProductList-Body"/>
      </w:pPr>
      <w:r>
        <w:rPr>
          <w:b/>
          <w:color w:val="00188F"/>
        </w:rPr>
        <w:t>Huvudfunktioner för Office 365-tjänster</w:t>
      </w:r>
    </w:p>
    <w:bookmarkEnd w:id="125"/>
    <w:p w14:paraId="6CD2CC0F" w14:textId="7D0FEFFD" w:rsidR="009427A1" w:rsidRPr="00690C65" w:rsidRDefault="009427A1" w:rsidP="00D04B53">
      <w:pPr>
        <w:pStyle w:val="ProductList-Body"/>
      </w:pPr>
      <w:r>
        <w:t xml:space="preserve">Under giltighetstiden för Kundens abonnemang kommer Office 365-tjänsterna väsentligen överensstämma med Core Features-beskrivningen (om någon) i Office 365:s tjänstespecifika avsnitt nedan, avhängigt restriktioner för Produkter eller externa faktorer (såsom mottagare, </w:t>
      </w:r>
      <w:r>
        <w:lastRenderedPageBreak/>
        <w:t>meddelandefrekvens, meddelandestorlek och brevlådans storleksbegränsningar för e-post, standard eller av Kunden vald datalagringspolicy, sökbegränsningar, lagringsbegränsningar, Kundens eller slutanvändarens konfigurationer samt möteskapacitetsgränser). Microsoft får permanent ta bort en funktion som anges nedan endast om Microsoft tillhandahåller Kunden med en skälig alternativ funktionalitet.</w:t>
      </w:r>
    </w:p>
    <w:p w14:paraId="3ED5EEEB" w14:textId="77777777" w:rsidR="009427A1" w:rsidRPr="00690C65" w:rsidRDefault="009427A1" w:rsidP="00FD2C10">
      <w:pPr>
        <w:pStyle w:val="ProductList-Body"/>
      </w:pPr>
    </w:p>
    <w:p w14:paraId="6313F83C" w14:textId="77777777" w:rsidR="009427A1" w:rsidRPr="00690C65" w:rsidRDefault="009427A1" w:rsidP="00FD2C10">
      <w:pPr>
        <w:pStyle w:val="ProductList-Body"/>
        <w:tabs>
          <w:tab w:val="clear" w:pos="158"/>
          <w:tab w:val="left" w:pos="360"/>
        </w:tabs>
        <w:ind w:left="187"/>
      </w:pPr>
      <w:r>
        <w:rPr>
          <w:b/>
          <w:color w:val="0072C6"/>
        </w:rPr>
        <w:t>Administrationsportal</w:t>
      </w:r>
    </w:p>
    <w:p w14:paraId="1026F256" w14:textId="77777777" w:rsidR="009427A1" w:rsidRPr="00690C65" w:rsidRDefault="009427A1" w:rsidP="00FD2C10">
      <w:pPr>
        <w:pStyle w:val="ProductList-Body"/>
        <w:tabs>
          <w:tab w:val="clear" w:pos="158"/>
          <w:tab w:val="left" w:pos="360"/>
        </w:tabs>
        <w:ind w:left="180"/>
      </w:pPr>
      <w:r>
        <w:t>Kunden kommer att kunna lägga till och ta bort slutanvändare och domäner, hantera licenser och skapa grupper via Microsoft Online Services Portal eller någon ersättande webbplats.</w:t>
      </w:r>
    </w:p>
    <w:p w14:paraId="6DEB3BE1" w14:textId="622F1DFC" w:rsidR="009427A1" w:rsidRDefault="009427A1" w:rsidP="00FD2C10">
      <w:pPr>
        <w:pStyle w:val="ProductList-Body"/>
      </w:pPr>
    </w:p>
    <w:p w14:paraId="23F9DE97" w14:textId="77777777" w:rsidR="003D26BB" w:rsidRPr="00A77B85" w:rsidRDefault="003D26BB" w:rsidP="003D26BB">
      <w:pPr>
        <w:pStyle w:val="ProductList-Body"/>
        <w:tabs>
          <w:tab w:val="clear" w:pos="158"/>
          <w:tab w:val="left" w:pos="180"/>
        </w:tabs>
      </w:pPr>
      <w:r>
        <w:rPr>
          <w:b/>
          <w:color w:val="00188F"/>
        </w:rPr>
        <w:t>Office 365 Education</w:t>
      </w:r>
    </w:p>
    <w:p w14:paraId="43DD1B26" w14:textId="77777777" w:rsidR="003D26BB" w:rsidRPr="00A77B85" w:rsidRDefault="003D26BB" w:rsidP="003D26BB">
      <w:pPr>
        <w:pStyle w:val="ProductList-Body"/>
        <w:tabs>
          <w:tab w:val="clear" w:pos="158"/>
          <w:tab w:val="left" w:pos="180"/>
        </w:tabs>
      </w:pPr>
      <w:r>
        <w:t>Om Kundens faktureringsadress ligger utanför Europa, och Kunden har en Office 365 Education-prenumeration, får Microsoft utan hinder av avsnittet ”Plats för Vilande kunddata för Centrala Onlinetjänster” i OST förse Kundens Office 365-klientorganisation i, överföra kunddata till och lagra vilande kunddata var som helst i Europa eller Nordamerika. Om Kundens faktureringsadress ligger i Europa, och Kunden har en Office 365 Education-prenumeration, får Microsoft utan hinder av avsnittet ”Plats för Vilande kunddata för Centrala Onlinetjänster” i OST förse Kundens Office 365-klientorganisation i, överföra kunddata till och lagra vilande kunddata var som helst inom Europeiska unionen.</w:t>
      </w:r>
    </w:p>
    <w:p w14:paraId="37764E33" w14:textId="77777777" w:rsidR="003D26BB" w:rsidRDefault="003D26BB" w:rsidP="00FD2C10">
      <w:pPr>
        <w:pStyle w:val="ProductList-ClauseHeading"/>
        <w:keepNext w:val="0"/>
      </w:pPr>
    </w:p>
    <w:p w14:paraId="03DCE280" w14:textId="12829AB8" w:rsidR="00B36A19" w:rsidRPr="00BA2331" w:rsidRDefault="00B36A19" w:rsidP="00FD2C10">
      <w:pPr>
        <w:pStyle w:val="ProductList-ClauseHeading"/>
        <w:keepNext w:val="0"/>
      </w:pPr>
      <w:r>
        <w:t>Tjänstkryptering med Kundnyckel</w:t>
      </w:r>
    </w:p>
    <w:p w14:paraId="4BE9FF6C" w14:textId="77777777" w:rsidR="00B36A19" w:rsidRPr="00BA2331" w:rsidRDefault="00B36A19" w:rsidP="00FD2C10">
      <w:pPr>
        <w:pStyle w:val="ProductList-Body"/>
        <w:tabs>
          <w:tab w:val="clear" w:pos="158"/>
          <w:tab w:val="left" w:pos="180"/>
        </w:tabs>
      </w:pPr>
      <w:r>
        <w:t>Kunden bär all risk för databorttagning, oåtkomlighet och avbrott i tjänster till följd av att en krypteringsnyckel är otillgänglig, vilket orsakats av Kunden.</w:t>
      </w:r>
    </w:p>
    <w:p w14:paraId="10BA1755" w14:textId="77777777" w:rsidR="003D26BB" w:rsidRDefault="003D26BB" w:rsidP="00F87D57">
      <w:pPr>
        <w:pStyle w:val="ProductList-Body"/>
        <w:rPr>
          <w:b/>
          <w:color w:val="00188F"/>
        </w:rPr>
      </w:pPr>
      <w:bookmarkStart w:id="126" w:name="MicrosoftTeams"/>
    </w:p>
    <w:p w14:paraId="405046C2" w14:textId="50A2CDB2" w:rsidR="00D04B53" w:rsidRDefault="00D04B53" w:rsidP="00F87D57">
      <w:pPr>
        <w:pStyle w:val="ProductList-Body"/>
        <w:rPr>
          <w:b/>
          <w:color w:val="00188F"/>
        </w:rPr>
      </w:pPr>
      <w:r>
        <w:rPr>
          <w:b/>
          <w:color w:val="00188F"/>
        </w:rPr>
        <w:t>Cortana</w:t>
      </w:r>
    </w:p>
    <w:p w14:paraId="3CA8372F" w14:textId="7A1518BB" w:rsidR="00527C48" w:rsidRDefault="00D04B53" w:rsidP="00D04B53">
      <w:pPr>
        <w:pStyle w:val="ProductList-Body"/>
        <w:rPr>
          <w:bCs/>
        </w:rPr>
      </w:pPr>
      <w:r>
        <w:rPr>
          <w:bCs/>
        </w:rPr>
        <w:t>Cortanas kärnplattformstjänst integrerad i Office 365-tjänster kan i vissa fall ge användare möjlighet att ansluta till Microsoft-tjänster utanför Office 365-tjänster. Om de har Kundens tillåtelse är användare som väljer att använda sådana tjänster underkastade andra användarvillkor för dessa tjänster än de som avser Onlinetjänster, och Microsoft är personuppgiftsansvarig för de tjänsterna såsom framgår av produktdokumentation</w:t>
      </w:r>
    </w:p>
    <w:bookmarkEnd w:id="126"/>
    <w:p w14:paraId="485F09B2" w14:textId="77777777" w:rsidR="007401F9" w:rsidRDefault="007401F9" w:rsidP="00FD2C10">
      <w:pPr>
        <w:pStyle w:val="ProductList-Body"/>
        <w:tabs>
          <w:tab w:val="clear" w:pos="158"/>
          <w:tab w:val="left" w:pos="360"/>
        </w:tabs>
      </w:pPr>
    </w:p>
    <w:p w14:paraId="173BD74A" w14:textId="77777777" w:rsidR="00BD1080" w:rsidRPr="00EB48C9" w:rsidRDefault="00BD1080" w:rsidP="00FD2C10">
      <w:pPr>
        <w:pStyle w:val="ProductList-Body"/>
        <w:rPr>
          <w:b/>
          <w:color w:val="00188F"/>
        </w:rPr>
      </w:pPr>
      <w:r>
        <w:rPr>
          <w:b/>
          <w:color w:val="00188F"/>
        </w:rPr>
        <w:t>Microsoft Hotexperter</w:t>
      </w:r>
    </w:p>
    <w:p w14:paraId="6DBEE881" w14:textId="77777777" w:rsidR="00BD1080" w:rsidRDefault="00BD1080" w:rsidP="00FD2C10">
      <w:pPr>
        <w:pStyle w:val="ProductList-Body"/>
        <w:ind w:right="-720"/>
      </w:pPr>
      <w:r>
        <w:t xml:space="preserve">Alla tjänster som tillhandahålls Kunden genom funktionen Experter på begäran i Microsoft Hotexperter omfattas av Meddelande för Professionella Tjänster i </w:t>
      </w:r>
      <w:hyperlink w:anchor="_top" w:tooltip="Bilaga 1" w:history="1">
        <w:r>
          <w:rPr>
            <w:rStyle w:val="Hyperlink"/>
          </w:rPr>
          <w:t>Bilaga 1</w:t>
        </w:r>
      </w:hyperlink>
      <w:r>
        <w:t>.</w:t>
      </w:r>
    </w:p>
    <w:p w14:paraId="5AA2163C" w14:textId="6250D1AF" w:rsidR="00BD1080" w:rsidRDefault="00BD1080" w:rsidP="00FD2C10">
      <w:pPr>
        <w:pStyle w:val="ProductList-Body"/>
        <w:tabs>
          <w:tab w:val="clear" w:pos="158"/>
          <w:tab w:val="left" w:pos="360"/>
        </w:tabs>
      </w:pPr>
    </w:p>
    <w:p w14:paraId="11126679" w14:textId="77777777" w:rsidR="001329B7" w:rsidRDefault="001329B7" w:rsidP="001329B7">
      <w:pPr>
        <w:pStyle w:val="ProductList-ClauseHeading"/>
        <w:keepNext w:val="0"/>
      </w:pPr>
      <w:r>
        <w:t>Slutpunktsefterlevnadsfunktioner</w:t>
      </w:r>
    </w:p>
    <w:p w14:paraId="5189085B" w14:textId="14CB85F4" w:rsidR="001329B7" w:rsidRDefault="001329B7" w:rsidP="001329B7">
      <w:pPr>
        <w:pStyle w:val="ProductList-Body"/>
        <w:tabs>
          <w:tab w:val="clear" w:pos="158"/>
          <w:tab w:val="left" w:pos="360"/>
        </w:tabs>
      </w:pPr>
      <w:r>
        <w:t>Insider Risk Management och Microsoft Information Protection (”efterlevnadstjänsterna”) innefattar slutpunktsfunktioner som integrerar kunddata från Microsoft Defender Avancerat skydd (MDATP). Om Kunden saknar aktiv prenumeration på MDATP tillhandahålls automatiskt en instans för det begränsade syftet att möjliggöra användning av efterlevnadstjänsternas slutpunktsfunktioner. Endast de villkor och DPA-bestämmelser som är tillämpliga på MDATP gäller för kunddata som samlats in för att tillhandahålla dessa slutpunktsfunktioner</w:t>
      </w:r>
    </w:p>
    <w:p w14:paraId="5EDE9DA8" w14:textId="77777777" w:rsidR="001329B7" w:rsidRDefault="001329B7" w:rsidP="001329B7">
      <w:pPr>
        <w:pStyle w:val="ProductList-Body"/>
        <w:tabs>
          <w:tab w:val="clear" w:pos="158"/>
          <w:tab w:val="left" w:pos="360"/>
        </w:tabs>
      </w:pPr>
    </w:p>
    <w:p w14:paraId="188AFAFB" w14:textId="77777777" w:rsidR="001263B9" w:rsidRPr="00D67A4B" w:rsidRDefault="001263B9" w:rsidP="00FD2C10">
      <w:pPr>
        <w:pStyle w:val="ProductList-Body"/>
        <w:rPr>
          <w:b/>
          <w:color w:val="00188F"/>
        </w:rPr>
      </w:pPr>
      <w:r>
        <w:rPr>
          <w:b/>
          <w:color w:val="00188F"/>
        </w:rPr>
        <w:t>Yammer</w:t>
      </w:r>
    </w:p>
    <w:p w14:paraId="26CB2E33" w14:textId="77777777" w:rsidR="001263B9" w:rsidRDefault="001263B9" w:rsidP="00FD2C10">
      <w:pPr>
        <w:pStyle w:val="ProductList-Body"/>
      </w:pPr>
      <w:r>
        <w:t>För Office 365-tjänster som innefattar Yammer behövs inga användarabonnemangslicenser för Externa användare som bjudits in till Yammer via externa nätverksfunktioner.</w:t>
      </w:r>
    </w:p>
    <w:bookmarkStart w:id="127" w:name="AudioServices"/>
    <w:p w14:paraId="7A4CC9B4"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5D129844" w14:textId="4315043D" w:rsidR="00126152" w:rsidRPr="00126152" w:rsidRDefault="00126152" w:rsidP="00D04B53">
      <w:pPr>
        <w:pStyle w:val="ProductList-Offering2Heading"/>
        <w:rPr>
          <w:lang w:val="sv-SE"/>
        </w:rPr>
      </w:pPr>
      <w:r w:rsidRPr="00126152">
        <w:rPr>
          <w:lang w:val="sv-SE"/>
        </w:rPr>
        <w:tab/>
      </w:r>
      <w:bookmarkStart w:id="128" w:name="_Toc528174078"/>
      <w:bookmarkStart w:id="129" w:name="_Toc54598668"/>
      <w:r w:rsidRPr="00126152">
        <w:rPr>
          <w:lang w:val="sv-SE"/>
        </w:rPr>
        <w:t>Ljudtjänster</w:t>
      </w:r>
      <w:bookmarkEnd w:id="128"/>
      <w:bookmarkEnd w:id="129"/>
    </w:p>
    <w:p w14:paraId="2D685547" w14:textId="77777777" w:rsidR="00126152" w:rsidRDefault="00126152" w:rsidP="00D04B53">
      <w:pPr>
        <w:pStyle w:val="ProductList-Offering1"/>
        <w:sectPr w:rsidR="00126152" w:rsidSect="00E275D6">
          <w:footerReference w:type="default" r:id="rId55"/>
          <w:footerReference w:type="first" r:id="rId56"/>
          <w:type w:val="continuous"/>
          <w:pgSz w:w="12240" w:h="15840"/>
          <w:pgMar w:top="1440" w:right="720" w:bottom="1440" w:left="720" w:header="720" w:footer="720" w:gutter="0"/>
          <w:cols w:space="720"/>
          <w:titlePg/>
          <w:docGrid w:linePitch="360"/>
        </w:sectPr>
      </w:pPr>
    </w:p>
    <w:bookmarkEnd w:id="127"/>
    <w:p w14:paraId="0349D3AE" w14:textId="77777777" w:rsidR="00126152" w:rsidRDefault="00126152" w:rsidP="00D04B53">
      <w:pPr>
        <w:pStyle w:val="ProductList-Body"/>
        <w:rPr>
          <w:rFonts w:asciiTheme="majorHAnsi" w:hAnsiTheme="majorHAnsi"/>
          <w:sz w:val="16"/>
          <w:szCs w:val="16"/>
        </w:rPr>
      </w:pPr>
      <w:r>
        <w:rPr>
          <w:rFonts w:asciiTheme="majorHAnsi" w:hAnsiTheme="majorHAnsi"/>
          <w:sz w:val="16"/>
          <w:szCs w:val="16"/>
        </w:rPr>
        <w:t xml:space="preserve">Ljudkonferens </w:t>
      </w:r>
    </w:p>
    <w:p w14:paraId="424A7302" w14:textId="77777777" w:rsidR="00126152" w:rsidRPr="00EF1E73" w:rsidRDefault="00126152" w:rsidP="00D04B53">
      <w:pPr>
        <w:pStyle w:val="ProductList-Body"/>
        <w:rPr>
          <w:rFonts w:asciiTheme="majorHAnsi" w:hAnsiTheme="majorHAnsi"/>
          <w:sz w:val="16"/>
          <w:szCs w:val="16"/>
        </w:rPr>
      </w:pPr>
      <w:r>
        <w:rPr>
          <w:rFonts w:asciiTheme="majorHAnsi" w:hAnsiTheme="majorHAnsi"/>
          <w:sz w:val="16"/>
          <w:szCs w:val="16"/>
        </w:rPr>
        <w:t>Samtalsabonnemang</w:t>
      </w:r>
    </w:p>
    <w:p w14:paraId="3D2AE16E" w14:textId="77777777" w:rsidR="00126152" w:rsidRDefault="00126152" w:rsidP="00D04B53">
      <w:pPr>
        <w:pStyle w:val="ProductList-Body"/>
        <w:rPr>
          <w:rFonts w:asciiTheme="majorHAnsi" w:hAnsiTheme="majorHAnsi"/>
          <w:sz w:val="16"/>
          <w:szCs w:val="16"/>
        </w:rPr>
      </w:pPr>
      <w:r>
        <w:rPr>
          <w:rFonts w:asciiTheme="majorHAnsi" w:hAnsiTheme="majorHAnsi"/>
          <w:sz w:val="16"/>
          <w:szCs w:val="16"/>
        </w:rPr>
        <w:t>Offentlig telefon</w:t>
      </w:r>
    </w:p>
    <w:p w14:paraId="3117114D" w14:textId="77777777" w:rsidR="00126152" w:rsidRDefault="00126152" w:rsidP="00D04B53">
      <w:pPr>
        <w:pStyle w:val="ProductList-Body"/>
        <w:rPr>
          <w:rFonts w:asciiTheme="majorHAnsi" w:hAnsiTheme="majorHAnsi"/>
          <w:sz w:val="16"/>
          <w:szCs w:val="16"/>
        </w:rPr>
      </w:pPr>
      <w:r>
        <w:rPr>
          <w:rFonts w:asciiTheme="majorHAnsi" w:hAnsiTheme="majorHAnsi"/>
          <w:sz w:val="16"/>
          <w:szCs w:val="16"/>
        </w:rPr>
        <w:t>Communication Credits</w:t>
      </w:r>
    </w:p>
    <w:p w14:paraId="745617AB" w14:textId="77777777" w:rsidR="00F87D57" w:rsidRDefault="00F87D57" w:rsidP="00D04B53">
      <w:pPr>
        <w:pStyle w:val="ProductList-Body"/>
        <w:rPr>
          <w:rFonts w:asciiTheme="majorHAnsi" w:hAnsiTheme="majorHAnsi"/>
          <w:sz w:val="16"/>
          <w:szCs w:val="16"/>
        </w:rPr>
      </w:pPr>
      <w:r>
        <w:rPr>
          <w:rFonts w:asciiTheme="majorHAnsi" w:hAnsiTheme="majorHAnsi"/>
          <w:sz w:val="16"/>
          <w:szCs w:val="16"/>
        </w:rPr>
        <w:t>Teams Rum</w:t>
      </w:r>
    </w:p>
    <w:p w14:paraId="54466304" w14:textId="691C0E1B" w:rsidR="00126152" w:rsidRDefault="00126152" w:rsidP="00D04B53">
      <w:pPr>
        <w:pStyle w:val="ProductList-Body"/>
        <w:rPr>
          <w:rFonts w:asciiTheme="majorHAnsi" w:hAnsiTheme="majorHAnsi"/>
          <w:sz w:val="16"/>
          <w:szCs w:val="16"/>
        </w:rPr>
      </w:pPr>
      <w:r>
        <w:rPr>
          <w:rFonts w:asciiTheme="majorHAnsi" w:hAnsiTheme="majorHAnsi"/>
          <w:sz w:val="16"/>
          <w:szCs w:val="16"/>
        </w:rPr>
        <w:t>Telefonsystem</w:t>
      </w:r>
    </w:p>
    <w:p w14:paraId="2B517D8D" w14:textId="77777777" w:rsidR="00126152" w:rsidRDefault="00126152" w:rsidP="00D04B53">
      <w:pPr>
        <w:pStyle w:val="ProductList-Offering2"/>
        <w:sectPr w:rsidR="00126152" w:rsidSect="005B7124">
          <w:type w:val="continuous"/>
          <w:pgSz w:w="12240" w:h="15840"/>
          <w:pgMar w:top="1440" w:right="720" w:bottom="1440" w:left="720" w:header="720" w:footer="720" w:gutter="0"/>
          <w:cols w:num="2" w:space="720"/>
          <w:titlePg/>
          <w:docGrid w:linePitch="360"/>
        </w:sectPr>
      </w:pPr>
    </w:p>
    <w:p w14:paraId="704A4FAE" w14:textId="77777777" w:rsidR="00126152" w:rsidRPr="000A5E8A" w:rsidRDefault="00126152" w:rsidP="00D04B53">
      <w:pPr>
        <w:pStyle w:val="ProductList-Body"/>
        <w:pBdr>
          <w:top w:val="single" w:sz="4" w:space="1" w:color="BFBFBF" w:themeColor="background1" w:themeShade="BF"/>
        </w:pBdr>
        <w:rPr>
          <w:b/>
          <w:color w:val="000000" w:themeColor="text1"/>
          <w:sz w:val="8"/>
          <w:szCs w:val="8"/>
        </w:rPr>
      </w:pPr>
    </w:p>
    <w:p w14:paraId="6DDFAEA9" w14:textId="77777777" w:rsidR="00126152" w:rsidRPr="001A19E0" w:rsidRDefault="00126152" w:rsidP="00D04B53">
      <w:pPr>
        <w:pStyle w:val="ProductList-Body"/>
        <w:rPr>
          <w:b/>
          <w:color w:val="00188F"/>
        </w:rPr>
      </w:pPr>
      <w:r>
        <w:rPr>
          <w:b/>
          <w:color w:val="00188F"/>
        </w:rPr>
        <w:t>Huvudfunktioner för Office 365-tjänster</w:t>
      </w:r>
    </w:p>
    <w:p w14:paraId="393C6B54" w14:textId="01EE19A7" w:rsidR="00126152" w:rsidRDefault="00126152" w:rsidP="00FD2C10">
      <w:pPr>
        <w:pStyle w:val="ProductList-Body"/>
      </w:pPr>
      <w:r>
        <w:t xml:space="preserve">Skype för företag – Online plan 2 eller dess efterföljande tjänster har följande </w:t>
      </w:r>
      <w:hyperlink w:anchor="CoreFeaturesforOffice365Services" w:tooltip="huvudfunktionsegenskaper" w:history="1">
        <w:r>
          <w:rPr>
            <w:rStyle w:val="Hyperlink"/>
          </w:rPr>
          <w:t>huvudfunktionsegenskaper</w:t>
        </w:r>
      </w:hyperlink>
      <w:r>
        <w:t>:</w:t>
      </w:r>
    </w:p>
    <w:p w14:paraId="5DEE3893" w14:textId="77777777" w:rsidR="00126152" w:rsidRPr="00D7478E" w:rsidRDefault="00126152" w:rsidP="00FD2C10">
      <w:pPr>
        <w:pStyle w:val="ProductList-Body"/>
      </w:pPr>
    </w:p>
    <w:p w14:paraId="16FD4F0C" w14:textId="77777777" w:rsidR="00126152" w:rsidRPr="00D7478E" w:rsidRDefault="00126152" w:rsidP="00FD2C10">
      <w:pPr>
        <w:pStyle w:val="ProductList-Body"/>
        <w:tabs>
          <w:tab w:val="clear" w:pos="158"/>
          <w:tab w:val="left" w:pos="360"/>
        </w:tabs>
        <w:ind w:left="180"/>
        <w:rPr>
          <w:b/>
          <w:color w:val="0072C6"/>
        </w:rPr>
      </w:pPr>
      <w:r>
        <w:rPr>
          <w:b/>
          <w:color w:val="0072C6"/>
        </w:rPr>
        <w:t>Snabbmeddelanden</w:t>
      </w:r>
    </w:p>
    <w:p w14:paraId="0ECE4B91" w14:textId="77777777" w:rsidR="00126152" w:rsidRDefault="00126152" w:rsidP="00FD2C10">
      <w:pPr>
        <w:pStyle w:val="ProductList-Body"/>
        <w:tabs>
          <w:tab w:val="clear" w:pos="158"/>
          <w:tab w:val="left" w:pos="360"/>
        </w:tabs>
        <w:ind w:left="180"/>
      </w:pPr>
      <w:r>
        <w:t>En slutanvändare kommer att kunna överföra ett textmeddelande till andra slutanvändare i realtid över IP-nätverk.</w:t>
      </w:r>
    </w:p>
    <w:p w14:paraId="1B35A2BD" w14:textId="77777777" w:rsidR="00126152" w:rsidRDefault="00126152" w:rsidP="00FD2C10">
      <w:pPr>
        <w:pStyle w:val="ProductList-Body"/>
        <w:tabs>
          <w:tab w:val="clear" w:pos="158"/>
          <w:tab w:val="left" w:pos="360"/>
        </w:tabs>
        <w:ind w:left="180"/>
      </w:pPr>
    </w:p>
    <w:p w14:paraId="73B0F4D0" w14:textId="77777777" w:rsidR="00126152" w:rsidRPr="00D7478E" w:rsidRDefault="00126152" w:rsidP="006566CC">
      <w:pPr>
        <w:pStyle w:val="ProductList-Body"/>
        <w:tabs>
          <w:tab w:val="clear" w:pos="158"/>
          <w:tab w:val="left" w:pos="360"/>
        </w:tabs>
        <w:ind w:left="187"/>
        <w:rPr>
          <w:b/>
          <w:color w:val="0072C6"/>
        </w:rPr>
      </w:pPr>
      <w:r>
        <w:rPr>
          <w:b/>
          <w:color w:val="0072C6"/>
        </w:rPr>
        <w:t>Närvaro</w:t>
      </w:r>
    </w:p>
    <w:p w14:paraId="66ACCCB1" w14:textId="77777777" w:rsidR="00126152" w:rsidRDefault="00126152" w:rsidP="00FD2C10">
      <w:pPr>
        <w:pStyle w:val="ProductList-Body"/>
        <w:tabs>
          <w:tab w:val="clear" w:pos="158"/>
          <w:tab w:val="left" w:pos="360"/>
        </w:tabs>
        <w:ind w:left="180"/>
      </w:pPr>
      <w:r>
        <w:t>Slutanvändare kommer att kunna ställa in och visa slutanvändarens tillgänglighet och visa en annan slutanvändares tillgänglighet.</w:t>
      </w:r>
    </w:p>
    <w:p w14:paraId="0E358955" w14:textId="77777777" w:rsidR="00126152" w:rsidRDefault="00126152" w:rsidP="00FD2C10">
      <w:pPr>
        <w:pStyle w:val="ProductList-Body"/>
        <w:tabs>
          <w:tab w:val="clear" w:pos="158"/>
          <w:tab w:val="left" w:pos="360"/>
        </w:tabs>
        <w:ind w:left="180"/>
      </w:pPr>
    </w:p>
    <w:p w14:paraId="36E22BFD" w14:textId="77777777" w:rsidR="00126152" w:rsidRPr="00D7478E" w:rsidRDefault="00126152" w:rsidP="00FD2C10">
      <w:pPr>
        <w:pStyle w:val="ProductList-Body"/>
        <w:tabs>
          <w:tab w:val="clear" w:pos="158"/>
          <w:tab w:val="left" w:pos="360"/>
        </w:tabs>
        <w:ind w:left="187"/>
        <w:rPr>
          <w:b/>
          <w:color w:val="0072C6"/>
        </w:rPr>
      </w:pPr>
      <w:r>
        <w:rPr>
          <w:b/>
          <w:color w:val="0072C6"/>
        </w:rPr>
        <w:t>Onlinemöten</w:t>
      </w:r>
    </w:p>
    <w:p w14:paraId="1DBE65E6" w14:textId="77777777" w:rsidR="00126152" w:rsidRDefault="00126152" w:rsidP="00FD2C10">
      <w:pPr>
        <w:pStyle w:val="ProductList-Body"/>
        <w:tabs>
          <w:tab w:val="clear" w:pos="158"/>
          <w:tab w:val="left" w:pos="360"/>
        </w:tabs>
        <w:ind w:left="180"/>
      </w:pPr>
      <w:r>
        <w:t>En slutanvändare kommer att kunna genomföra ett Internetbaserat möte som har ljud- och videokonferensfunktionalitet med andra slutanvändare.</w:t>
      </w:r>
    </w:p>
    <w:p w14:paraId="58F3C757" w14:textId="77777777" w:rsidR="00D551E8" w:rsidRDefault="00D551E8" w:rsidP="001329B7">
      <w:pPr>
        <w:pStyle w:val="ProductList-Body"/>
        <w:rPr>
          <w:b/>
          <w:color w:val="00188F"/>
        </w:rPr>
      </w:pPr>
    </w:p>
    <w:p w14:paraId="44053508" w14:textId="2A995F8F" w:rsidR="00126152" w:rsidRDefault="00126152" w:rsidP="003D26BB">
      <w:pPr>
        <w:pStyle w:val="ProductList-Body"/>
        <w:keepNext/>
        <w:rPr>
          <w:b/>
          <w:color w:val="00188F"/>
        </w:rPr>
      </w:pPr>
      <w:r>
        <w:rPr>
          <w:b/>
          <w:color w:val="00188F"/>
        </w:rPr>
        <w:lastRenderedPageBreak/>
        <w:t>Meddelanden</w:t>
      </w:r>
    </w:p>
    <w:p w14:paraId="16D051DF" w14:textId="52B7E520" w:rsidR="00126152" w:rsidRDefault="00126152" w:rsidP="00FD2C10">
      <w:pPr>
        <w:pStyle w:val="ProductList-Body"/>
      </w:pPr>
      <w:r>
        <w:t xml:space="preserve">Meddelanden för H.264/MPEG-4 AVC och/eller VC-1 i </w:t>
      </w:r>
      <w:hyperlink w:anchor="_top" w:tooltip="Bilaga 1" w:history="1">
        <w:r>
          <w:rPr>
            <w:rStyle w:val="Hyperlink"/>
          </w:rPr>
          <w:t>Bilaga 1</w:t>
        </w:r>
      </w:hyperlink>
      <w:r>
        <w:t xml:space="preserve"> gäller.</w:t>
      </w:r>
    </w:p>
    <w:p w14:paraId="50E182F2" w14:textId="77777777" w:rsidR="00126152" w:rsidRDefault="00126152" w:rsidP="00FD2C10">
      <w:pPr>
        <w:pStyle w:val="ProductList-Body"/>
        <w:tabs>
          <w:tab w:val="clear" w:pos="158"/>
          <w:tab w:val="left" w:pos="360"/>
        </w:tabs>
      </w:pPr>
    </w:p>
    <w:p w14:paraId="76695AD2" w14:textId="77777777" w:rsidR="00126152" w:rsidRPr="00207B92" w:rsidRDefault="00126152" w:rsidP="00FD2C10">
      <w:pPr>
        <w:pStyle w:val="ProductList-Body"/>
        <w:rPr>
          <w:b/>
          <w:color w:val="00188F"/>
        </w:rPr>
      </w:pPr>
      <w:r>
        <w:rPr>
          <w:b/>
          <w:color w:val="00188F"/>
        </w:rPr>
        <w:t>Externa användare och användare som inte är autentiserade av Skype för företag – Online</w:t>
      </w:r>
    </w:p>
    <w:p w14:paraId="42CE337C" w14:textId="77777777" w:rsidR="00126152" w:rsidRDefault="00126152" w:rsidP="00FD2C10">
      <w:pPr>
        <w:pStyle w:val="ProductList-Body"/>
        <w:tabs>
          <w:tab w:val="clear" w:pos="158"/>
          <w:tab w:val="left" w:pos="360"/>
        </w:tabs>
      </w:pPr>
      <w:r>
        <w:t>Användarprenumerationslicenser krävs inte för Externa Användare och användare som inte är autentiserade av Skype för Business Online-tjänsten.</w:t>
      </w:r>
    </w:p>
    <w:p w14:paraId="7B99E5FF" w14:textId="77777777" w:rsidR="00126152" w:rsidRDefault="00126152" w:rsidP="00FD2C10">
      <w:pPr>
        <w:pStyle w:val="ProductList-Body"/>
        <w:tabs>
          <w:tab w:val="clear" w:pos="158"/>
          <w:tab w:val="left" w:pos="360"/>
        </w:tabs>
      </w:pPr>
    </w:p>
    <w:p w14:paraId="5A19728D" w14:textId="77777777" w:rsidR="00126152" w:rsidRPr="0011540B" w:rsidRDefault="00126152" w:rsidP="009177EF">
      <w:pPr>
        <w:pStyle w:val="ProductList-Body"/>
        <w:rPr>
          <w:b/>
          <w:color w:val="00188F"/>
        </w:rPr>
      </w:pPr>
      <w:r>
        <w:rPr>
          <w:b/>
          <w:color w:val="00188F"/>
        </w:rPr>
        <w:t>Offentlig kommunikationsenhet</w:t>
      </w:r>
    </w:p>
    <w:p w14:paraId="1D4C8270" w14:textId="39812F3A" w:rsidR="00126152" w:rsidRDefault="00F87D57" w:rsidP="00FD2C10">
      <w:pPr>
        <w:pStyle w:val="ProductList-Body"/>
        <w:tabs>
          <w:tab w:val="clear" w:pos="158"/>
          <w:tab w:val="left" w:pos="360"/>
        </w:tabs>
        <w:ind w:right="180"/>
      </w:pPr>
      <w:r>
        <w:t>En offentlig kommunikationsenhet (”CACD”) är en enhet som delas av flera användare som inte loggar in på enheten med sitt Office 365-konto och som har stöd för samtal, möten och/eller röstkonferenser, Voice over IP och/eller video. Microsofts erbjudanden om Offentliga telefoner och Teams Rum är enhets-SL som endast kan tilldelas en CACD. Varje CACD-licensierad enhet kan tillgås och användas av ett obegränsat antal användare</w:t>
      </w:r>
      <w:r w:rsidR="00126152">
        <w:t>.</w:t>
      </w:r>
    </w:p>
    <w:p w14:paraId="1B34B5CB" w14:textId="77777777" w:rsidR="00126152" w:rsidRDefault="00126152" w:rsidP="00FD2C10">
      <w:pPr>
        <w:pStyle w:val="ProductList-Body"/>
        <w:tabs>
          <w:tab w:val="clear" w:pos="158"/>
          <w:tab w:val="left" w:pos="360"/>
        </w:tabs>
      </w:pPr>
    </w:p>
    <w:p w14:paraId="60D771B2" w14:textId="77777777" w:rsidR="00A75C95" w:rsidRDefault="00A75C95" w:rsidP="00FD2C10">
      <w:pPr>
        <w:pStyle w:val="ProductList-Body"/>
        <w:rPr>
          <w:b/>
          <w:color w:val="00188F"/>
        </w:rPr>
      </w:pPr>
      <w:r>
        <w:rPr>
          <w:b/>
          <w:color w:val="00188F"/>
        </w:rPr>
        <w:t>Tjänsterna Samtalsabonnemang och Ljudkonferens (samtals-/konferenstjänster)</w:t>
      </w:r>
    </w:p>
    <w:p w14:paraId="4431A722" w14:textId="77777777" w:rsidR="00A75C95" w:rsidRDefault="00A75C95" w:rsidP="00FD2C10">
      <w:pPr>
        <w:pStyle w:val="ProductList-Body"/>
        <w:tabs>
          <w:tab w:val="clear" w:pos="158"/>
          <w:tab w:val="left" w:pos="360"/>
        </w:tabs>
      </w:pPr>
      <w:r>
        <w:t xml:space="preserve">Samtals- och konferenstjänster tillhandahålls av det av Microsofts koncernbolag eller annan leverantör som har behörighet att administrera dem. Prissättning för samtals- och konferenstjänster kan inkludera tillämpliga skatter och avgifter. Villkoren för samtals- och konferenstjänster kan variera beroende på land. All information om dessa skatter, avgifter och landsspecifika användningsvillkor finns i användningsvillkoren på webbplatsen för volymlicensiering på </w:t>
      </w:r>
      <w:hyperlink r:id="rId57" w:history="1">
        <w:r>
          <w:rPr>
            <w:rStyle w:val="Hyperlink"/>
          </w:rPr>
          <w:t>http://go.microsoft.com/fwlink/?LinkId=690247</w:t>
        </w:r>
      </w:hyperlink>
      <w:r>
        <w:t>.</w:t>
      </w:r>
    </w:p>
    <w:p w14:paraId="18A60969" w14:textId="77777777" w:rsidR="00126152" w:rsidRDefault="00126152" w:rsidP="00FD2C10">
      <w:pPr>
        <w:pStyle w:val="ProductList-Body"/>
        <w:tabs>
          <w:tab w:val="clear" w:pos="158"/>
          <w:tab w:val="left" w:pos="360"/>
        </w:tabs>
      </w:pPr>
    </w:p>
    <w:p w14:paraId="34C3B825" w14:textId="77777777" w:rsidR="00126152" w:rsidRPr="0081293D" w:rsidRDefault="00126152" w:rsidP="00FD2C10">
      <w:pPr>
        <w:pStyle w:val="ProductList-Body"/>
      </w:pPr>
      <w:r>
        <w:t xml:space="preserve">Överskridande av användningsbegränsningarna för det tillämpliga prenumerationsavtalet för samtals- och konferenstjänster som beskrivs </w:t>
      </w:r>
      <w:r>
        <w:br/>
        <w:t>i användningsvillkoren kan leda till att tjänsterna stängs av. Microsoft ska ge skäligt varsel innan samtals- och konferenstjänster sägs upp, och kunden kan ringa nödsamtal under avstängningsperioden.</w:t>
      </w:r>
    </w:p>
    <w:p w14:paraId="537C235B" w14:textId="77777777" w:rsidR="00126152" w:rsidRDefault="00126152" w:rsidP="00FD2C10">
      <w:pPr>
        <w:pStyle w:val="ProductList-Body"/>
      </w:pPr>
    </w:p>
    <w:p w14:paraId="5C653193" w14:textId="77777777" w:rsidR="00126152" w:rsidRPr="003619D2" w:rsidRDefault="00126152" w:rsidP="00FD2C10">
      <w:pPr>
        <w:pStyle w:val="ProductList-Body"/>
        <w:rPr>
          <w:b/>
          <w:color w:val="00188F"/>
        </w:rPr>
      </w:pPr>
      <w:r>
        <w:rPr>
          <w:b/>
          <w:color w:val="00188F"/>
        </w:rPr>
        <w:t>Viktig information om räddningstjänst</w:t>
      </w:r>
    </w:p>
    <w:p w14:paraId="312BB43D" w14:textId="5B37052B" w:rsidR="00126152" w:rsidRDefault="009C6C2D" w:rsidP="00FD2C10">
      <w:pPr>
        <w:pStyle w:val="ProductList-Body"/>
        <w:ind w:right="180"/>
      </w:pPr>
      <w:r>
        <w:t>Kunden måste meddela varje användare av ett samtalsabonnemang att räddningstjänst fungerar annorlunda än med traditionella telefontjänster på följande sätt: (i) Office 365 kanske inte har information om positionen för den person som ringer räddningstjänst, vilket kan resultera i att nödsamtalet dirigeras till fel larmcentral för räddningstjänst och/eller att räddningstjänster anvisas till fel plats. (ii) Om användarens enhet inte har någon laddning, om det är strömavbrott eller om det av något skäl inte går att koppla upp sig mot Internet, kan användaren inte ringa räddningstjänst via samtalsabonnemangstjänsten. (iii) Även om samtalsabonnemangstjänster kan användas var som helst i världen där det finns en Internetuppkoppling, bör användare inte ringa räddningstjänst från andra länder än deras hemland eftersom samtalet antagligen inte kommer att dirigeras till rätt larmcentral i det landet</w:t>
      </w:r>
      <w:r w:rsidR="00126152">
        <w:t>.</w:t>
      </w:r>
    </w:p>
    <w:p w14:paraId="6EE2F3A7" w14:textId="77777777" w:rsidR="0092303F" w:rsidRPr="00903BB7" w:rsidRDefault="00DF11BE"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37C8B2FB" w14:textId="4F75DAD8" w:rsidR="002C16F3" w:rsidRPr="00653842" w:rsidRDefault="002C16F3" w:rsidP="00D04B53">
      <w:pPr>
        <w:pStyle w:val="ProductList-Offering2Heading"/>
        <w:rPr>
          <w:lang w:val="sv-SE"/>
        </w:rPr>
      </w:pPr>
      <w:r w:rsidRPr="00653842">
        <w:rPr>
          <w:lang w:val="sv-SE"/>
        </w:rPr>
        <w:tab/>
      </w:r>
      <w:bookmarkStart w:id="130" w:name="ExchangeOnline"/>
      <w:bookmarkStart w:id="131" w:name="_Toc524436947"/>
      <w:bookmarkStart w:id="132" w:name="_Toc523239319"/>
      <w:bookmarkStart w:id="133" w:name="_Toc54598669"/>
      <w:r w:rsidRPr="00653842">
        <w:rPr>
          <w:lang w:val="sv-SE"/>
        </w:rPr>
        <w:t>Exchange Online</w:t>
      </w:r>
      <w:bookmarkEnd w:id="130"/>
      <w:bookmarkEnd w:id="131"/>
      <w:bookmarkEnd w:id="132"/>
      <w:bookmarkEnd w:id="133"/>
    </w:p>
    <w:p w14:paraId="29870ED1" w14:textId="77777777" w:rsidR="002C16F3" w:rsidRDefault="002C16F3" w:rsidP="00FD2C10">
      <w:pPr>
        <w:pStyle w:val="ProductList-Offering1"/>
        <w:sectPr w:rsidR="002C16F3" w:rsidSect="00E275D6">
          <w:footerReference w:type="first" r:id="rId58"/>
          <w:type w:val="continuous"/>
          <w:pgSz w:w="12240" w:h="15840"/>
          <w:pgMar w:top="1440" w:right="720" w:bottom="1440" w:left="720" w:header="720" w:footer="720" w:gutter="0"/>
          <w:cols w:space="720"/>
          <w:titlePg/>
          <w:docGrid w:linePitch="360"/>
        </w:sectPr>
      </w:pPr>
    </w:p>
    <w:p w14:paraId="3D503447" w14:textId="77777777" w:rsidR="002C16F3" w:rsidRDefault="002C16F3" w:rsidP="00FD2C10">
      <w:pPr>
        <w:pStyle w:val="ProductList-Body"/>
        <w:rPr>
          <w:rFonts w:asciiTheme="majorHAnsi" w:hAnsiTheme="majorHAnsi"/>
          <w:sz w:val="16"/>
          <w:szCs w:val="16"/>
        </w:rPr>
      </w:pPr>
      <w:r>
        <w:rPr>
          <w:rFonts w:asciiTheme="majorHAnsi" w:hAnsiTheme="majorHAnsi"/>
          <w:sz w:val="16"/>
          <w:szCs w:val="16"/>
        </w:rPr>
        <w:t>Exchange Online (plan 1 och 2)</w:t>
      </w:r>
    </w:p>
    <w:p w14:paraId="48F26527" w14:textId="77777777" w:rsidR="002C16F3" w:rsidRDefault="002C16F3" w:rsidP="00FD2C10">
      <w:pPr>
        <w:pStyle w:val="ProductList-Body"/>
        <w:rPr>
          <w:rFonts w:asciiTheme="majorHAnsi" w:hAnsiTheme="majorHAnsi"/>
          <w:sz w:val="16"/>
          <w:szCs w:val="16"/>
        </w:rPr>
      </w:pPr>
      <w:r>
        <w:rPr>
          <w:rFonts w:asciiTheme="majorHAnsi" w:hAnsiTheme="majorHAnsi"/>
          <w:sz w:val="16"/>
          <w:szCs w:val="16"/>
        </w:rPr>
        <w:t>Exchange Online K1</w:t>
      </w:r>
    </w:p>
    <w:p w14:paraId="161F6F73" w14:textId="77777777" w:rsidR="002C16F3" w:rsidRPr="00EF1E73" w:rsidRDefault="002C16F3" w:rsidP="00FD2C10">
      <w:pPr>
        <w:pStyle w:val="ProductList-Body"/>
        <w:rPr>
          <w:rFonts w:asciiTheme="majorHAnsi" w:hAnsiTheme="majorHAnsi"/>
          <w:sz w:val="16"/>
          <w:szCs w:val="16"/>
        </w:rPr>
      </w:pPr>
      <w:r>
        <w:rPr>
          <w:rFonts w:asciiTheme="majorHAnsi" w:hAnsiTheme="majorHAnsi"/>
          <w:sz w:val="16"/>
          <w:szCs w:val="16"/>
        </w:rPr>
        <w:t>Exchange Online Archiving för Exchange Online</w:t>
      </w:r>
    </w:p>
    <w:p w14:paraId="4F033FEE" w14:textId="77777777" w:rsidR="002C16F3" w:rsidRDefault="002C16F3" w:rsidP="00FD2C10">
      <w:pPr>
        <w:pStyle w:val="ProductList-Body"/>
        <w:rPr>
          <w:rFonts w:asciiTheme="majorHAnsi" w:hAnsiTheme="majorHAnsi"/>
          <w:sz w:val="16"/>
          <w:szCs w:val="16"/>
        </w:rPr>
      </w:pPr>
      <w:r>
        <w:rPr>
          <w:rFonts w:asciiTheme="majorHAnsi" w:hAnsiTheme="majorHAnsi"/>
          <w:sz w:val="16"/>
          <w:szCs w:val="16"/>
        </w:rPr>
        <w:t xml:space="preserve">Exchange Online Archiving för Exchange Server </w:t>
      </w:r>
    </w:p>
    <w:p w14:paraId="4AB86D4B" w14:textId="77777777" w:rsidR="002C16F3" w:rsidRPr="00EF1E73" w:rsidRDefault="002C16F3" w:rsidP="00FD2C10">
      <w:pPr>
        <w:pStyle w:val="ProductList-Body"/>
        <w:rPr>
          <w:rFonts w:asciiTheme="majorHAnsi" w:hAnsiTheme="majorHAnsi"/>
          <w:sz w:val="16"/>
          <w:szCs w:val="16"/>
        </w:rPr>
      </w:pPr>
      <w:r>
        <w:rPr>
          <w:rFonts w:asciiTheme="majorHAnsi" w:hAnsiTheme="majorHAnsi"/>
          <w:sz w:val="16"/>
          <w:szCs w:val="16"/>
        </w:rPr>
        <w:t>Dataförlustskydd</w:t>
      </w:r>
    </w:p>
    <w:p w14:paraId="2045BC4D" w14:textId="77777777" w:rsidR="002C16F3" w:rsidRDefault="002C16F3" w:rsidP="00FD2C10">
      <w:pPr>
        <w:pStyle w:val="ProductList-Body"/>
        <w:rPr>
          <w:rFonts w:asciiTheme="majorHAnsi" w:hAnsiTheme="majorHAnsi"/>
          <w:sz w:val="16"/>
          <w:szCs w:val="16"/>
        </w:rPr>
      </w:pPr>
      <w:r>
        <w:rPr>
          <w:rFonts w:asciiTheme="majorHAnsi" w:hAnsiTheme="majorHAnsi"/>
          <w:sz w:val="16"/>
          <w:szCs w:val="16"/>
        </w:rPr>
        <w:t>Office 365 Avancerat skydd</w:t>
      </w:r>
    </w:p>
    <w:p w14:paraId="24CB7854" w14:textId="77777777" w:rsidR="002C16F3" w:rsidRDefault="002C16F3" w:rsidP="00FD2C10">
      <w:pPr>
        <w:pStyle w:val="ProductList-Offering2"/>
        <w:ind w:left="0"/>
        <w:sectPr w:rsidR="002C16F3" w:rsidSect="00E275D6">
          <w:type w:val="continuous"/>
          <w:pgSz w:w="12240" w:h="15840"/>
          <w:pgMar w:top="1440" w:right="720" w:bottom="1440" w:left="720" w:header="720" w:footer="720" w:gutter="0"/>
          <w:cols w:num="2" w:space="720"/>
          <w:titlePg/>
          <w:docGrid w:linePitch="360"/>
        </w:sectPr>
      </w:pPr>
    </w:p>
    <w:p w14:paraId="1E943615" w14:textId="77777777" w:rsidR="00123E7D" w:rsidRPr="008E31E0" w:rsidRDefault="00123E7D" w:rsidP="00FD2C10">
      <w:pPr>
        <w:pStyle w:val="ProductList-Body"/>
        <w:pBdr>
          <w:top w:val="single" w:sz="4" w:space="1" w:color="BFBFBF" w:themeColor="background1" w:themeShade="BF"/>
        </w:pBdr>
        <w:rPr>
          <w:sz w:val="8"/>
        </w:rPr>
      </w:pPr>
    </w:p>
    <w:p w14:paraId="0148DFFB" w14:textId="0758CBAD" w:rsidR="001A19E0" w:rsidRPr="00FB10CE" w:rsidRDefault="00DC0A1F" w:rsidP="00FD2C10">
      <w:pPr>
        <w:pStyle w:val="ProductList-Body"/>
      </w:pPr>
      <w:r w:rsidRPr="00FB10CE">
        <w:rPr>
          <w:b/>
          <w:color w:val="00188F"/>
        </w:rPr>
        <w:t>Huvudfunktioner för Office 365-tjänster – Exchange Online</w:t>
      </w:r>
    </w:p>
    <w:p w14:paraId="029F6D7B" w14:textId="150265D0" w:rsidR="001A19E0" w:rsidRPr="00690C65" w:rsidRDefault="001A19E0" w:rsidP="00FD2C10">
      <w:pPr>
        <w:pStyle w:val="ProductList-Body"/>
      </w:pPr>
      <w:r>
        <w:t xml:space="preserve">Exchange Online eller dess efterföljande tjänst har följande </w:t>
      </w:r>
      <w:hyperlink w:anchor="CoreFeaturesforOffice365Services" w:tooltip="huvudfunktion" w:history="1">
        <w:r>
          <w:rPr>
            <w:rStyle w:val="Hyperlink"/>
          </w:rPr>
          <w:t>huvudfunktion</w:t>
        </w:r>
      </w:hyperlink>
      <w:r>
        <w:t>-kapacitet:</w:t>
      </w:r>
    </w:p>
    <w:p w14:paraId="1D120F58" w14:textId="77777777" w:rsidR="00017A5A" w:rsidRPr="00690C65" w:rsidRDefault="00017A5A" w:rsidP="00FD2C10">
      <w:pPr>
        <w:pStyle w:val="ProductList-Body"/>
      </w:pPr>
    </w:p>
    <w:p w14:paraId="1211BEB5" w14:textId="77777777" w:rsidR="001A19E0" w:rsidRPr="00690C65" w:rsidRDefault="001A19E0" w:rsidP="00FD2C10">
      <w:pPr>
        <w:pStyle w:val="ProductList-Body"/>
        <w:ind w:left="180"/>
      </w:pPr>
      <w:r>
        <w:rPr>
          <w:b/>
          <w:color w:val="0072C6"/>
        </w:rPr>
        <w:t>E-post</w:t>
      </w:r>
    </w:p>
    <w:p w14:paraId="3937A9A0" w14:textId="4DCDD39C" w:rsidR="001A19E0" w:rsidRPr="00690C65" w:rsidRDefault="001A19E0" w:rsidP="00FD2C10">
      <w:pPr>
        <w:pStyle w:val="ProductList-Body"/>
        <w:ind w:left="180"/>
      </w:pPr>
      <w:r>
        <w:t>En slutanvändare kommer att kunna skicka e-postmeddelanden, ta emot e-postmeddelanden som härrör från inom och utanför Kundens organisation samt få åtkomst till slutanvändarens brevlåda.</w:t>
      </w:r>
    </w:p>
    <w:p w14:paraId="5C9883D4" w14:textId="77777777" w:rsidR="001A19E0" w:rsidRPr="00690C65" w:rsidRDefault="001A19E0" w:rsidP="00FD2C10">
      <w:pPr>
        <w:pStyle w:val="ProductList-Body"/>
        <w:ind w:left="180"/>
      </w:pPr>
    </w:p>
    <w:p w14:paraId="53900BEE" w14:textId="77777777" w:rsidR="001A19E0" w:rsidRPr="00690C65" w:rsidRDefault="001A19E0" w:rsidP="00FD2C10">
      <w:pPr>
        <w:pStyle w:val="ProductList-Body"/>
        <w:ind w:left="187"/>
      </w:pPr>
      <w:r>
        <w:rPr>
          <w:b/>
          <w:color w:val="0072C6"/>
        </w:rPr>
        <w:t>Mobil åtkomst och webbläsaråtkomst</w:t>
      </w:r>
    </w:p>
    <w:p w14:paraId="277343D5" w14:textId="1C1D7BA1" w:rsidR="001A19E0" w:rsidRPr="00690C65" w:rsidRDefault="001A19E0" w:rsidP="00FD2C10">
      <w:pPr>
        <w:pStyle w:val="ProductList-Body"/>
        <w:ind w:left="180"/>
      </w:pPr>
      <w:r>
        <w:t>Genom Microsoft Exchange ActiveSync-protokollet eller ett efterträdande protokoll eller teknologi kommer Exchange Online att göra det möjligt för en slutanvändare för att skicka och ta emot e-post och uppdatera och visa kalendrar från en mobil enhet som ger ett tillräckligt stöd för ett sådant protokoll eller teknologi. En slutanvändare kommer att kunna skicka e-postmeddelanden, ta emot e-postmeddelanden som härrör från inom och utanför Kundens organisation samt få åtkomst till slutanvändarens brevlåda, allt från en kompatibel webbläsare.</w:t>
      </w:r>
    </w:p>
    <w:p w14:paraId="620639C0" w14:textId="77777777" w:rsidR="001A19E0" w:rsidRPr="00690C65" w:rsidRDefault="001A19E0" w:rsidP="00FD2C10">
      <w:pPr>
        <w:pStyle w:val="ProductList-Body"/>
        <w:ind w:left="180"/>
      </w:pPr>
    </w:p>
    <w:p w14:paraId="05B168D9" w14:textId="77777777" w:rsidR="001A19E0" w:rsidRPr="00690C65" w:rsidRDefault="001A19E0" w:rsidP="00FD2C10">
      <w:pPr>
        <w:pStyle w:val="ProductList-Body"/>
        <w:ind w:left="180"/>
      </w:pPr>
      <w:r>
        <w:rPr>
          <w:b/>
          <w:color w:val="0072C6"/>
        </w:rPr>
        <w:t>Lagringspolicyer</w:t>
      </w:r>
    </w:p>
    <w:p w14:paraId="0BFE11A8" w14:textId="021008B4" w:rsidR="001A19E0" w:rsidRPr="00690C65" w:rsidRDefault="001A19E0" w:rsidP="00FD2C10">
      <w:pPr>
        <w:pStyle w:val="ProductList-Body"/>
        <w:ind w:left="180"/>
      </w:pPr>
      <w:r>
        <w:t>Kunden kommer att kunna upprätta arkiverings- och borttagningsrutiner för e-postmeddelanden.</w:t>
      </w:r>
    </w:p>
    <w:p w14:paraId="23E25D82" w14:textId="77777777" w:rsidR="001A19E0" w:rsidRPr="00690C65" w:rsidRDefault="001A19E0" w:rsidP="00FD2C10">
      <w:pPr>
        <w:pStyle w:val="ProductList-Body"/>
        <w:ind w:left="180"/>
      </w:pPr>
    </w:p>
    <w:p w14:paraId="42B509D2" w14:textId="77777777" w:rsidR="001A19E0" w:rsidRPr="00690C65" w:rsidRDefault="001A19E0" w:rsidP="00FD2C10">
      <w:pPr>
        <w:pStyle w:val="ProductList-Body"/>
        <w:ind w:left="180"/>
      </w:pPr>
      <w:r>
        <w:rPr>
          <w:b/>
          <w:color w:val="0072C6"/>
        </w:rPr>
        <w:t>Återställning av borttagna objekt och postlåda</w:t>
      </w:r>
    </w:p>
    <w:p w14:paraId="573C8835" w14:textId="77777777" w:rsidR="008961CA" w:rsidRPr="0044514B" w:rsidRDefault="008961CA" w:rsidP="00FD2C10">
      <w:pPr>
        <w:pStyle w:val="ProductList-Body"/>
        <w:ind w:left="180"/>
      </w:pPr>
      <w:r>
        <w:t>Kunden kommer att kunna återställa innehållet i en raderad postlåda och en slutanvändare kommer att kunna återställa objekt som har tagits bort från en av slutanvändarens e-postmappar.</w:t>
      </w:r>
    </w:p>
    <w:p w14:paraId="3E2A0723" w14:textId="77777777" w:rsidR="001A19E0" w:rsidRPr="00690C65" w:rsidRDefault="001A19E0" w:rsidP="00FD2C10">
      <w:pPr>
        <w:pStyle w:val="ProductList-Body"/>
        <w:ind w:left="180"/>
      </w:pPr>
    </w:p>
    <w:p w14:paraId="4FCE47EA" w14:textId="77777777" w:rsidR="001A19E0" w:rsidRPr="00690C65" w:rsidRDefault="001A19E0" w:rsidP="003D26BB">
      <w:pPr>
        <w:pStyle w:val="ProductList-Body"/>
        <w:keepNext/>
        <w:ind w:left="187"/>
      </w:pPr>
      <w:r>
        <w:rPr>
          <w:b/>
          <w:color w:val="0072C6"/>
        </w:rPr>
        <w:t>Sökning i flera postlådor</w:t>
      </w:r>
    </w:p>
    <w:p w14:paraId="442DBA42" w14:textId="37A9B852" w:rsidR="001A19E0" w:rsidRPr="00690C65" w:rsidRDefault="001A19E0" w:rsidP="00FD2C10">
      <w:pPr>
        <w:pStyle w:val="ProductList-Body"/>
        <w:ind w:left="180"/>
      </w:pPr>
      <w:r>
        <w:t>Kunden kommer att kunna söka efter innehåll i flera inkorgar inom organisationen.</w:t>
      </w:r>
    </w:p>
    <w:p w14:paraId="6D60AB6B" w14:textId="77777777" w:rsidR="001A19E0" w:rsidRPr="00690C65" w:rsidRDefault="001A19E0" w:rsidP="00FD2C10">
      <w:pPr>
        <w:pStyle w:val="ProductList-Body"/>
        <w:ind w:left="180"/>
      </w:pPr>
    </w:p>
    <w:p w14:paraId="3467D71C" w14:textId="77777777" w:rsidR="001A19E0" w:rsidRPr="00690C65" w:rsidRDefault="001A19E0" w:rsidP="00FD2C10">
      <w:pPr>
        <w:pStyle w:val="ProductList-Body"/>
        <w:ind w:left="187"/>
      </w:pPr>
      <w:r>
        <w:rPr>
          <w:b/>
          <w:color w:val="0072C6"/>
        </w:rPr>
        <w:t>Kalender</w:t>
      </w:r>
    </w:p>
    <w:p w14:paraId="309D22AE" w14:textId="6EEB9626" w:rsidR="001A19E0" w:rsidRDefault="001A19E0" w:rsidP="00FD2C10">
      <w:pPr>
        <w:pStyle w:val="ProductList-Body"/>
        <w:ind w:left="180"/>
      </w:pPr>
      <w:r>
        <w:t>En slutanvändare kommer att kunna visa en kalender och schemalägga träffar, möten och automatiska svar på inkommande e-postmeddelanden.</w:t>
      </w:r>
    </w:p>
    <w:p w14:paraId="5EEC2FB5" w14:textId="77777777" w:rsidR="00A75C95" w:rsidRPr="00690C65" w:rsidRDefault="00A75C95" w:rsidP="00FD2C10">
      <w:pPr>
        <w:pStyle w:val="ProductList-Body"/>
        <w:ind w:left="180"/>
      </w:pPr>
    </w:p>
    <w:p w14:paraId="12646D9A" w14:textId="77777777" w:rsidR="001A19E0" w:rsidRPr="00690C65" w:rsidRDefault="001A19E0" w:rsidP="00FD2C10">
      <w:pPr>
        <w:pStyle w:val="ProductList-Body"/>
        <w:ind w:left="187"/>
      </w:pPr>
      <w:r>
        <w:rPr>
          <w:b/>
          <w:color w:val="0072C6"/>
        </w:rPr>
        <w:t>Kontakter</w:t>
      </w:r>
    </w:p>
    <w:p w14:paraId="648D4163" w14:textId="31CD581B" w:rsidR="001A19E0" w:rsidRPr="00690C65" w:rsidRDefault="001A19E0" w:rsidP="00FD2C10">
      <w:pPr>
        <w:pStyle w:val="ProductList-Body"/>
        <w:ind w:left="180"/>
      </w:pPr>
      <w:r>
        <w:t>Genom ett användargränssnitt som tillhandahålls genom Exchange Online kommer Kunden att kunna skapa och hantera distributionsgrupper och en katalog för hela organisationen med slutanvändare med e-post, distributionsgrupper och externa kontakter.</w:t>
      </w:r>
    </w:p>
    <w:p w14:paraId="2DB9CF43" w14:textId="77777777" w:rsidR="001A19E0" w:rsidRPr="00690C65" w:rsidRDefault="001A19E0" w:rsidP="00FD2C10">
      <w:pPr>
        <w:pStyle w:val="ProductList-Body"/>
      </w:pPr>
    </w:p>
    <w:p w14:paraId="6B6C75C8" w14:textId="47017AF8" w:rsidR="00DC0A1F" w:rsidRPr="00690C65" w:rsidRDefault="00DC0A1F" w:rsidP="00FD2C10">
      <w:pPr>
        <w:pStyle w:val="ProductList-Body"/>
      </w:pPr>
      <w:r>
        <w:rPr>
          <w:b/>
          <w:color w:val="00188F"/>
        </w:rPr>
        <w:t>Huvudfunktioner för Office 365-tjänster – Exchange Online-arkivering</w:t>
      </w:r>
    </w:p>
    <w:p w14:paraId="3AEF57B1" w14:textId="44DF6AA6" w:rsidR="00DC0A1F" w:rsidRPr="00690C65" w:rsidRDefault="00DC0A1F" w:rsidP="00FD2C10">
      <w:pPr>
        <w:pStyle w:val="ProductList-Body"/>
      </w:pPr>
      <w:r>
        <w:t xml:space="preserve">Exchange Online-arkivering eller dess efterföljande tjänst har följande </w:t>
      </w:r>
      <w:hyperlink w:anchor="CoreFeaturesforOffice365Services" w:tooltip="huvudfunktion" w:history="1">
        <w:r>
          <w:rPr>
            <w:rStyle w:val="Hyperlink"/>
          </w:rPr>
          <w:t>huvudfunktion</w:t>
        </w:r>
      </w:hyperlink>
      <w:r>
        <w:t>-kapacitet:</w:t>
      </w:r>
    </w:p>
    <w:p w14:paraId="2A148731" w14:textId="77777777" w:rsidR="000B0627" w:rsidRPr="00690C65" w:rsidRDefault="000B0627" w:rsidP="00FD2C10">
      <w:pPr>
        <w:pStyle w:val="ProductList-Body"/>
      </w:pPr>
    </w:p>
    <w:p w14:paraId="40C43371" w14:textId="77777777" w:rsidR="00ED50E6" w:rsidRPr="00690C65" w:rsidRDefault="001A19E0" w:rsidP="00FD2C10">
      <w:pPr>
        <w:pStyle w:val="ProductList-Body"/>
        <w:ind w:left="187"/>
      </w:pPr>
      <w:r>
        <w:rPr>
          <w:b/>
          <w:color w:val="0072C6"/>
        </w:rPr>
        <w:t>Datalagring</w:t>
      </w:r>
    </w:p>
    <w:p w14:paraId="4D3B73EF" w14:textId="41F65D4D" w:rsidR="001A19E0" w:rsidRPr="00690C65" w:rsidRDefault="001A19E0" w:rsidP="00FD2C10">
      <w:pPr>
        <w:pStyle w:val="ProductList-Body"/>
        <w:ind w:left="180"/>
      </w:pPr>
      <w:r>
        <w:t>Kunden kommer att kunna tillåta en slutanvändare att lagra e-postmeddelanden.</w:t>
      </w:r>
    </w:p>
    <w:p w14:paraId="20F27813" w14:textId="77777777" w:rsidR="00ED50E6" w:rsidRPr="00690C65" w:rsidRDefault="00ED50E6" w:rsidP="00FD2C10">
      <w:pPr>
        <w:pStyle w:val="ProductList-Body"/>
        <w:ind w:left="180"/>
      </w:pPr>
    </w:p>
    <w:p w14:paraId="0586DAE4" w14:textId="77777777" w:rsidR="00ED50E6" w:rsidRPr="00690C65" w:rsidRDefault="001A19E0" w:rsidP="003D26BB">
      <w:pPr>
        <w:pStyle w:val="ProductList-Body"/>
        <w:ind w:left="187"/>
      </w:pPr>
      <w:r>
        <w:rPr>
          <w:b/>
          <w:color w:val="0072C6"/>
        </w:rPr>
        <w:t>Lagringspolicyer</w:t>
      </w:r>
    </w:p>
    <w:p w14:paraId="7CDB87D7" w14:textId="21882356" w:rsidR="001A19E0" w:rsidRPr="00690C65" w:rsidRDefault="001A19E0" w:rsidP="00FD2C10">
      <w:pPr>
        <w:pStyle w:val="ProductList-Body"/>
        <w:ind w:left="180"/>
      </w:pPr>
      <w:r>
        <w:t>Kunden kommer att kunna skapa arkiverings- och borttagningspolicyer för e-postmeddelanden som skiljer sig från policyer som en slutanvändare kan använda för slutanvändarens egen postlåda.</w:t>
      </w:r>
    </w:p>
    <w:p w14:paraId="10F531F1" w14:textId="77777777" w:rsidR="00ED50E6" w:rsidRPr="00690C65" w:rsidRDefault="00ED50E6" w:rsidP="00FD2C10">
      <w:pPr>
        <w:pStyle w:val="ProductList-Body"/>
        <w:ind w:left="180"/>
      </w:pPr>
    </w:p>
    <w:p w14:paraId="53518FF9" w14:textId="77777777" w:rsidR="00ED50E6" w:rsidRPr="00690C65" w:rsidRDefault="001A19E0" w:rsidP="00FD2C10">
      <w:pPr>
        <w:pStyle w:val="ProductList-Body"/>
        <w:ind w:left="180"/>
      </w:pPr>
      <w:r>
        <w:rPr>
          <w:b/>
          <w:color w:val="0072C6"/>
        </w:rPr>
        <w:t>Återställning av borttagna objekt och postlåda</w:t>
      </w:r>
    </w:p>
    <w:p w14:paraId="0CF73227" w14:textId="7B0D2157" w:rsidR="001A19E0" w:rsidRPr="00690C65" w:rsidRDefault="001A19E0" w:rsidP="00FD2C10">
      <w:pPr>
        <w:pStyle w:val="ProductList-Body"/>
        <w:ind w:left="180"/>
      </w:pPr>
      <w:r>
        <w:t>Kunden kommer genom supporttjänsterna för Office 365 att kunna återställa en raderad arkivpostlåda och en slutanvändare kommer att kunna återställa objekt som har tagits bort från en av slutanvändarens e-postmappar i slutanvändarens arkiv.</w:t>
      </w:r>
    </w:p>
    <w:p w14:paraId="2989B781" w14:textId="77777777" w:rsidR="00ED50E6" w:rsidRPr="00690C65" w:rsidRDefault="00ED50E6" w:rsidP="00FD2C10">
      <w:pPr>
        <w:pStyle w:val="ProductList-Body"/>
        <w:ind w:left="180"/>
      </w:pPr>
    </w:p>
    <w:p w14:paraId="32403BAC" w14:textId="77777777" w:rsidR="00ED50E6" w:rsidRPr="00690C65" w:rsidRDefault="001A19E0" w:rsidP="00FD2C10">
      <w:pPr>
        <w:pStyle w:val="ProductList-Body"/>
        <w:ind w:left="187"/>
      </w:pPr>
      <w:r>
        <w:rPr>
          <w:b/>
          <w:color w:val="0072C6"/>
        </w:rPr>
        <w:t>Sökning i flera postlådor</w:t>
      </w:r>
    </w:p>
    <w:p w14:paraId="024BBD24" w14:textId="653E014F" w:rsidR="001A19E0" w:rsidRPr="00690C65" w:rsidRDefault="001A19E0" w:rsidP="00FD2C10">
      <w:pPr>
        <w:pStyle w:val="ProductList-Body"/>
        <w:ind w:left="180"/>
      </w:pPr>
      <w:r>
        <w:t>Kunden kommer att kunna söka efter innehåll i flera inkorgar inom organisationen.</w:t>
      </w:r>
    </w:p>
    <w:p w14:paraId="2351983F" w14:textId="77777777" w:rsidR="00ED50E6" w:rsidRPr="00690C65" w:rsidRDefault="00ED50E6" w:rsidP="00FD2C10">
      <w:pPr>
        <w:pStyle w:val="ProductList-Body"/>
        <w:ind w:left="180"/>
      </w:pPr>
    </w:p>
    <w:p w14:paraId="448BE475" w14:textId="77777777" w:rsidR="00ED50E6" w:rsidRPr="00690C65" w:rsidRDefault="001A19E0" w:rsidP="00FD2C10">
      <w:pPr>
        <w:pStyle w:val="ProductList-Body"/>
        <w:ind w:left="187"/>
      </w:pPr>
      <w:r>
        <w:rPr>
          <w:b/>
          <w:color w:val="0072C6"/>
        </w:rPr>
        <w:t>Rättslig spärr</w:t>
      </w:r>
    </w:p>
    <w:p w14:paraId="2EA3BFAF" w14:textId="2B9E2A60" w:rsidR="001A19E0" w:rsidRPr="00690C65" w:rsidRDefault="001A19E0" w:rsidP="00FD2C10">
      <w:pPr>
        <w:pStyle w:val="ProductList-Body"/>
        <w:ind w:left="180"/>
      </w:pPr>
      <w:r>
        <w:t xml:space="preserve">Kunden kommer att kunna placera en </w:t>
      </w:r>
      <w:r w:rsidR="00E2328E">
        <w:t>”</w:t>
      </w:r>
      <w:r>
        <w:t>rättslig spärr</w:t>
      </w:r>
      <w:r w:rsidR="00E2328E">
        <w:t>”</w:t>
      </w:r>
      <w:r>
        <w:t xml:space="preserve"> på en slutanvändares primära postlåda och arkivpostlåda för att bevara innehållet i dessa postlådor.</w:t>
      </w:r>
    </w:p>
    <w:p w14:paraId="26A98DD1" w14:textId="77777777" w:rsidR="006523C8" w:rsidRDefault="006523C8" w:rsidP="00FD2C10">
      <w:pPr>
        <w:pStyle w:val="ProductList-Body"/>
      </w:pPr>
    </w:p>
    <w:p w14:paraId="4ACEA0A4" w14:textId="60DB9570" w:rsidR="006523C8" w:rsidRPr="00690C65" w:rsidRDefault="006523C8" w:rsidP="00FD2C10">
      <w:pPr>
        <w:pStyle w:val="ProductList-Body"/>
        <w:ind w:left="180"/>
      </w:pPr>
      <w:r>
        <w:rPr>
          <w:b/>
          <w:color w:val="0072C6"/>
        </w:rPr>
        <w:t>Arkivering</w:t>
      </w:r>
    </w:p>
    <w:p w14:paraId="73F5962E" w14:textId="77777777" w:rsidR="006523C8" w:rsidRPr="00690C65" w:rsidRDefault="006523C8" w:rsidP="00FD2C10">
      <w:pPr>
        <w:pStyle w:val="ProductList-Body"/>
        <w:ind w:left="180"/>
      </w:pPr>
      <w:r>
        <w:t>Arkivering får endast användas för att lagra meddelanden med Exchange Online Plan 1 och 2.</w:t>
      </w:r>
    </w:p>
    <w:p w14:paraId="2F8F646A" w14:textId="77777777" w:rsidR="006523C8" w:rsidRPr="00690C65" w:rsidRDefault="006523C8" w:rsidP="00FD2C10">
      <w:pPr>
        <w:pStyle w:val="ProductList-Body"/>
        <w:ind w:left="180"/>
      </w:pPr>
    </w:p>
    <w:p w14:paraId="2B0BFA2B" w14:textId="6300D19C" w:rsidR="006523C8" w:rsidRPr="00690C65" w:rsidRDefault="006523C8" w:rsidP="00FD2C10">
      <w:pPr>
        <w:pStyle w:val="ProductList-Body"/>
        <w:ind w:left="187"/>
      </w:pPr>
      <w:r>
        <w:rPr>
          <w:b/>
          <w:color w:val="0072C6"/>
        </w:rPr>
        <w:t>Arkivering för Exchange Server</w:t>
      </w:r>
    </w:p>
    <w:p w14:paraId="05891E4A" w14:textId="77777777" w:rsidR="006523C8" w:rsidRPr="00690C65" w:rsidRDefault="006523C8" w:rsidP="00FD2C10">
      <w:pPr>
        <w:pStyle w:val="ProductList-Body"/>
        <w:ind w:left="180"/>
      </w:pPr>
      <w:r>
        <w:t>Användare med licens för Exchange Server 2013 Standard-klientåtkomstlicens får använda de funktioner i Exchange Server 2013 Enterprise-klientåtkomstlicensen som behövs för kompatibel användning av Exchange Online Archiving for Exchange Server.</w:t>
      </w:r>
    </w:p>
    <w:p w14:paraId="785BA81D" w14:textId="77777777" w:rsidR="006523C8" w:rsidRPr="00690C65" w:rsidRDefault="006523C8" w:rsidP="00FD2C10">
      <w:pPr>
        <w:pStyle w:val="ProductList-Body"/>
        <w:ind w:left="180"/>
      </w:pPr>
    </w:p>
    <w:p w14:paraId="36A60D30" w14:textId="77777777" w:rsidR="00703ED6" w:rsidRDefault="00703ED6" w:rsidP="00FD2C10">
      <w:pPr>
        <w:pStyle w:val="ProductList-ClauseHeading"/>
        <w:keepNext w:val="0"/>
      </w:pPr>
      <w:r>
        <w:t>Smartphones och surfplattor</w:t>
      </w:r>
    </w:p>
    <w:p w14:paraId="1B54B31F" w14:textId="67C4E419" w:rsidR="00703ED6" w:rsidRPr="003A1DB6" w:rsidRDefault="00187E0A" w:rsidP="00FD2C10">
      <w:pPr>
        <w:pStyle w:val="ProductList-Body"/>
      </w:pPr>
      <w:r w:rsidRPr="00187E0A">
        <w:t>Varje användare som Kunden tilldelar en användar-SL för Exchange Online får (i) använda Microsoft Outlook för mobila enheter i kommersiellt syfte samt (ii) logga in i Microsoft Outlook med sitt arbets- eller skolkonto på upp till fem smartphones och fem surfplattor. Microsoft Outlook omfattas också av de Tjänstespecifika villkor som gäller för M365-mobilappar</w:t>
      </w:r>
      <w:r w:rsidR="00703ED6">
        <w:t xml:space="preserve">. </w:t>
      </w:r>
    </w:p>
    <w:p w14:paraId="21FA110E" w14:textId="77777777" w:rsidR="0080649A" w:rsidRPr="0080649A" w:rsidRDefault="0080649A" w:rsidP="00FD2C10">
      <w:pPr>
        <w:pStyle w:val="ProductList-Body"/>
        <w:tabs>
          <w:tab w:val="clear" w:pos="158"/>
          <w:tab w:val="left" w:pos="270"/>
        </w:tabs>
        <w:rPr>
          <w:b/>
          <w:color w:val="00188F"/>
        </w:rPr>
      </w:pPr>
    </w:p>
    <w:p w14:paraId="6F4D5951" w14:textId="3ABA8E83" w:rsidR="006523C8" w:rsidRPr="00A12026" w:rsidRDefault="006523C8" w:rsidP="00D04B53">
      <w:pPr>
        <w:pStyle w:val="ProductList-Body"/>
        <w:tabs>
          <w:tab w:val="clear" w:pos="158"/>
          <w:tab w:val="left" w:pos="270"/>
        </w:tabs>
        <w:rPr>
          <w:lang w:val="en-US"/>
        </w:rPr>
      </w:pPr>
      <w:r w:rsidRPr="00A12026">
        <w:rPr>
          <w:b/>
          <w:color w:val="00188F"/>
          <w:lang w:val="en-US"/>
        </w:rPr>
        <w:t>Exchange Online Plan 2 från Exchange Hosted Archive Migration</w:t>
      </w:r>
    </w:p>
    <w:p w14:paraId="05687124" w14:textId="296CBE08" w:rsidR="006523C8" w:rsidRPr="00690C65" w:rsidRDefault="006523C8" w:rsidP="00D04B53">
      <w:pPr>
        <w:pStyle w:val="ProductList-Body"/>
        <w:tabs>
          <w:tab w:val="clear" w:pos="158"/>
          <w:tab w:val="left" w:pos="270"/>
        </w:tabs>
      </w:pPr>
      <w:r>
        <w:t xml:space="preserve">Exchange Online Plan 2 är en Onlinetjänst som efterträder Exchange Hosted Archive. Om Kunden förnyar från Exchange Hosted Archive till Exchange Online Plan 2 och ännu inte har migrerats till Exchange Online Plan 2, får Kundens licensierade användare fortsätta att använda Exchange Hosted Archive-tjänsten i enlighet med villkoren i Produktanvändningsrättigheterna från mars 2011, till det tidigare av Kundens migrering till Exchange Online Plan 2 eller utgången av Kundens Exchange Online Plan 2-användarabonnemangslicenser. Produktanvändningsrättigheterna finns på </w:t>
      </w:r>
      <w:hyperlink r:id="rId59" w:history="1">
        <w:r>
          <w:rPr>
            <w:rStyle w:val="Hyperlink"/>
          </w:rPr>
          <w:t>http://go.microsoft.com/?linkid=9839206</w:t>
        </w:r>
      </w:hyperlink>
      <w:r>
        <w:rPr>
          <w:rStyle w:val="Hyperlink"/>
        </w:rPr>
        <w:t>.</w:t>
      </w:r>
    </w:p>
    <w:p w14:paraId="3945EE2A" w14:textId="77777777" w:rsidR="006523C8" w:rsidRPr="00690C65" w:rsidRDefault="006523C8" w:rsidP="00D04B53">
      <w:pPr>
        <w:pStyle w:val="ProductList-Body"/>
      </w:pPr>
    </w:p>
    <w:p w14:paraId="70BB1532" w14:textId="77777777" w:rsidR="00FF6ECD" w:rsidRPr="00017A5A" w:rsidRDefault="00FF6ECD" w:rsidP="00D04B53">
      <w:pPr>
        <w:pStyle w:val="ProductList-Body"/>
        <w:tabs>
          <w:tab w:val="clear" w:pos="158"/>
          <w:tab w:val="left" w:pos="180"/>
        </w:tabs>
        <w:rPr>
          <w:b/>
          <w:color w:val="00188F"/>
        </w:rPr>
      </w:pPr>
      <w:r>
        <w:rPr>
          <w:b/>
          <w:color w:val="00188F"/>
        </w:rPr>
        <w:t>Licens för förhindrande av dataförlust för Office 365</w:t>
      </w:r>
    </w:p>
    <w:p w14:paraId="54291E04" w14:textId="77777777" w:rsidR="00FF6ECD" w:rsidRDefault="00FF6ECD" w:rsidP="00FD2C10">
      <w:pPr>
        <w:pStyle w:val="ProductList-Body"/>
      </w:pPr>
      <w:r>
        <w:t>Om Kunden är licensierad för förhindrande av dataförlust för Office 365 per enhet är alla användare av den Licensierade enheten licensierade för Onlinetjänsten.</w:t>
      </w:r>
      <w:bookmarkStart w:id="134" w:name="_Hlk486589626"/>
    </w:p>
    <w:bookmarkEnd w:id="134"/>
    <w:p w14:paraId="040D7422" w14:textId="57CAD3CB" w:rsidR="00F55BF5" w:rsidRDefault="00F55BF5" w:rsidP="00FD2C10">
      <w:pPr>
        <w:pStyle w:val="ProductList-Body"/>
        <w:tabs>
          <w:tab w:val="clear" w:pos="158"/>
          <w:tab w:val="left" w:pos="180"/>
        </w:tabs>
      </w:pPr>
    </w:p>
    <w:p w14:paraId="404F4ECA" w14:textId="77777777" w:rsidR="00F55BF5" w:rsidRPr="00D7645A" w:rsidRDefault="00F55BF5" w:rsidP="00FD2C10">
      <w:pPr>
        <w:pStyle w:val="ProductList-Body"/>
        <w:rPr>
          <w:b/>
          <w:color w:val="00188F"/>
        </w:rPr>
      </w:pPr>
      <w:bookmarkStart w:id="135" w:name="_Toc423959249"/>
      <w:r w:rsidRPr="00D7645A">
        <w:rPr>
          <w:b/>
          <w:color w:val="00188F"/>
        </w:rPr>
        <w:t>Servicenivåavtal</w:t>
      </w:r>
      <w:bookmarkEnd w:id="135"/>
    </w:p>
    <w:p w14:paraId="1BD79870" w14:textId="1603B12D" w:rsidR="00943F8F" w:rsidRDefault="00A907B4" w:rsidP="00FD2C10">
      <w:pPr>
        <w:pStyle w:val="ProductList-Body"/>
        <w:tabs>
          <w:tab w:val="clear" w:pos="158"/>
          <w:tab w:val="left" w:pos="180"/>
        </w:tabs>
      </w:pPr>
      <w:bookmarkStart w:id="136" w:name="Office365Applications"/>
      <w:r>
        <w:t>Det finns inget SLA för Office 365 Advanced Threat Protection</w:t>
      </w:r>
      <w:r w:rsidR="00943F8F">
        <w:t>.</w:t>
      </w:r>
    </w:p>
    <w:bookmarkStart w:id="137" w:name="O365Applications"/>
    <w:bookmarkEnd w:id="136"/>
    <w:p w14:paraId="13AA31DA" w14:textId="3A5D27C6"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67E8B30D" w14:textId="7A791576" w:rsidR="006C1666" w:rsidRDefault="00D04B53" w:rsidP="006C1666">
      <w:pPr>
        <w:pStyle w:val="ProductList-Offering2Heading"/>
      </w:pPr>
      <w:bookmarkStart w:id="138" w:name="_Toc524436948"/>
      <w:bookmarkStart w:id="139" w:name="_Toc523239320"/>
      <w:r>
        <w:rPr>
          <w:lang w:val="sv-SE"/>
        </w:rPr>
        <w:tab/>
      </w:r>
      <w:bookmarkStart w:id="140" w:name="_Toc54598670"/>
      <w:r w:rsidR="006C1666">
        <w:t>Microsoft Stream</w:t>
      </w:r>
      <w:bookmarkEnd w:id="140"/>
    </w:p>
    <w:p w14:paraId="6529E8D7" w14:textId="77777777" w:rsidR="006C1666" w:rsidRDefault="006C1666" w:rsidP="006C1666">
      <w:pPr>
        <w:pStyle w:val="ProductList-Body"/>
        <w:tabs>
          <w:tab w:val="clear" w:pos="158"/>
          <w:tab w:val="left" w:pos="360"/>
        </w:tabs>
        <w:rPr>
          <w:b/>
          <w:color w:val="00188F"/>
        </w:rPr>
      </w:pPr>
      <w:r>
        <w:rPr>
          <w:b/>
          <w:color w:val="00188F"/>
        </w:rPr>
        <w:t>Meddelanden</w:t>
      </w:r>
    </w:p>
    <w:p w14:paraId="13D66842" w14:textId="77777777" w:rsidR="006C1666" w:rsidRDefault="006C1666" w:rsidP="006C1666">
      <w:pPr>
        <w:pStyle w:val="ProductList-Body"/>
      </w:pPr>
      <w:r>
        <w:t xml:space="preserve">Meddelanden för </w:t>
      </w:r>
      <w:r>
        <w:rPr>
          <w:color w:val="000000" w:themeColor="text1"/>
        </w:rPr>
        <w:t xml:space="preserve">H.264/AVC Visual Standard, VC-1 Video Standard, MPEG-4 Part 2 Visual Standard och MPEG-2 Video Standard </w:t>
      </w:r>
      <w:r>
        <w:t xml:space="preserve">i </w:t>
      </w:r>
      <w:hyperlink w:anchor="Bilaga 1" w:tooltip="Bilaga 1" w:history="1">
        <w:r>
          <w:rPr>
            <w:rStyle w:val="Hyperlink"/>
          </w:rPr>
          <w:t>Bilaga 1</w:t>
        </w:r>
      </w:hyperlink>
      <w:r>
        <w:t xml:space="preserve"> gäller.</w:t>
      </w:r>
    </w:p>
    <w:p w14:paraId="236A71E3" w14:textId="77777777" w:rsidR="006C1666" w:rsidRDefault="006C1666" w:rsidP="006C1666">
      <w:pPr>
        <w:pStyle w:val="ProductList-Body"/>
      </w:pPr>
    </w:p>
    <w:p w14:paraId="459FD700" w14:textId="77777777" w:rsidR="006C1666" w:rsidRDefault="006C1666" w:rsidP="006C1666">
      <w:pPr>
        <w:pStyle w:val="ProductList-Body"/>
        <w:tabs>
          <w:tab w:val="clear" w:pos="158"/>
          <w:tab w:val="left" w:pos="360"/>
        </w:tabs>
        <w:rPr>
          <w:b/>
          <w:color w:val="00188F"/>
        </w:rPr>
      </w:pPr>
      <w:r>
        <w:rPr>
          <w:b/>
          <w:color w:val="00188F"/>
        </w:rPr>
        <w:t>Stream-livehändelser</w:t>
      </w:r>
    </w:p>
    <w:p w14:paraId="2007E40F" w14:textId="77777777" w:rsidR="006C1666" w:rsidRDefault="006C1666" w:rsidP="006C1666">
      <w:pPr>
        <w:pStyle w:val="ProductList-Body"/>
      </w:pPr>
      <w:r>
        <w:t>Följande gäller för Stream-livehändelser:</w:t>
      </w:r>
    </w:p>
    <w:p w14:paraId="69C4CABE" w14:textId="77777777" w:rsidR="006C1666" w:rsidRDefault="006C1666" w:rsidP="006C1666">
      <w:pPr>
        <w:pStyle w:val="ProductList-Bullet"/>
        <w:numPr>
          <w:ilvl w:val="0"/>
          <w:numId w:val="11"/>
        </w:numPr>
      </w:pPr>
      <w:r>
        <w:t>Stream-livehändelser får inte vara längre än fyra (4) timmar långa</w:t>
      </w:r>
    </w:p>
    <w:p w14:paraId="3DA2DD2D" w14:textId="77777777" w:rsidR="006C1666" w:rsidRDefault="006C1666" w:rsidP="006C1666">
      <w:pPr>
        <w:pStyle w:val="ProductList-Bullet"/>
        <w:numPr>
          <w:ilvl w:val="0"/>
          <w:numId w:val="11"/>
        </w:numPr>
      </w:pPr>
      <w:r>
        <w:t>Antalet deltagare i Stream-livehändelser får inte överstiga 10 000,</w:t>
      </w:r>
    </w:p>
    <w:p w14:paraId="2C0BCE62" w14:textId="77777777" w:rsidR="006C1666" w:rsidRDefault="006C1666" w:rsidP="006C1666">
      <w:pPr>
        <w:pStyle w:val="ProductList-Bullet"/>
        <w:numPr>
          <w:ilvl w:val="0"/>
          <w:numId w:val="11"/>
        </w:numPr>
      </w:pPr>
      <w:r>
        <w:t>Stream-livehändelser begränsas till femton (15) per kund vid ett och samma tillfälle.</w:t>
      </w:r>
    </w:p>
    <w:p w14:paraId="5BF94092" w14:textId="77777777" w:rsidR="006C1666" w:rsidRPr="00903BB7" w:rsidRDefault="00DF11BE" w:rsidP="006C1666">
      <w:pPr>
        <w:pStyle w:val="ProductList-Body"/>
        <w:shd w:val="clear" w:color="auto" w:fill="A6A6A6" w:themeFill="background1" w:themeFillShade="A6"/>
        <w:spacing w:before="120" w:after="240"/>
        <w:jc w:val="right"/>
      </w:pPr>
      <w:hyperlink w:anchor="TableofContents" w:tooltip="Innehållsförteckning" w:history="1">
        <w:r w:rsidR="006C1666" w:rsidRPr="008E31E0">
          <w:rPr>
            <w:rStyle w:val="Hyperlink"/>
            <w:sz w:val="16"/>
          </w:rPr>
          <w:t>Innehållsförteckning</w:t>
        </w:r>
      </w:hyperlink>
      <w:r w:rsidR="006C1666" w:rsidRPr="008E31E0">
        <w:rPr>
          <w:rStyle w:val="Hyperlink"/>
          <w:sz w:val="16"/>
        </w:rPr>
        <w:t xml:space="preserve"> </w:t>
      </w:r>
      <w:r w:rsidR="006C1666">
        <w:rPr>
          <w:sz w:val="16"/>
          <w:szCs w:val="16"/>
        </w:rPr>
        <w:t xml:space="preserve">/ </w:t>
      </w:r>
      <w:hyperlink w:anchor="GeneralTerms" w:tooltip="Allmänna villkor" w:history="1">
        <w:r w:rsidR="006C1666" w:rsidRPr="0021043B">
          <w:rPr>
            <w:rStyle w:val="Hyperlink"/>
            <w:sz w:val="16"/>
            <w:szCs w:val="16"/>
          </w:rPr>
          <w:t>Allmänna villkor</w:t>
        </w:r>
      </w:hyperlink>
    </w:p>
    <w:p w14:paraId="138C43FA" w14:textId="122D99FC" w:rsidR="00D04B53" w:rsidRDefault="00D04B53" w:rsidP="003D26BB">
      <w:pPr>
        <w:pStyle w:val="ProductList-Offering2Heading"/>
      </w:pPr>
      <w:r>
        <w:rPr>
          <w:lang w:val="sv-SE"/>
        </w:rPr>
        <w:tab/>
      </w:r>
      <w:bookmarkStart w:id="141" w:name="_Toc54598671"/>
      <w:r>
        <w:t>Microsoft Teams</w:t>
      </w:r>
      <w:bookmarkEnd w:id="141"/>
    </w:p>
    <w:p w14:paraId="07188532" w14:textId="77777777" w:rsidR="00D04B53" w:rsidRDefault="00D04B53" w:rsidP="003D26BB">
      <w:pPr>
        <w:pStyle w:val="ProductList-Body"/>
        <w:tabs>
          <w:tab w:val="clear" w:pos="158"/>
          <w:tab w:val="left" w:pos="360"/>
        </w:tabs>
        <w:rPr>
          <w:b/>
          <w:color w:val="00188F"/>
        </w:rPr>
      </w:pPr>
      <w:r>
        <w:rPr>
          <w:b/>
          <w:color w:val="00188F"/>
        </w:rPr>
        <w:t>Meddelanden</w:t>
      </w:r>
    </w:p>
    <w:p w14:paraId="52BA8B8E" w14:textId="77777777" w:rsidR="00D04B53" w:rsidRDefault="00D04B53" w:rsidP="00D04B53">
      <w:pPr>
        <w:pStyle w:val="ProductList-Body"/>
      </w:pPr>
      <w:r>
        <w:t xml:space="preserve">H.264/MPEG-4 AVC-meddelandet i </w:t>
      </w:r>
      <w:hyperlink r:id="rId60" w:anchor="_top" w:tooltip="Bilaga 1" w:history="1">
        <w:r>
          <w:rPr>
            <w:rStyle w:val="Hyperlink"/>
          </w:rPr>
          <w:t>Bilaga 1</w:t>
        </w:r>
      </w:hyperlink>
      <w:r>
        <w:t xml:space="preserve"> gäller alla Office 365-tjänster som innefattar Microsoft Teams.</w:t>
      </w:r>
    </w:p>
    <w:p w14:paraId="5988AFDC" w14:textId="77777777" w:rsidR="00D04B53" w:rsidRDefault="00D04B53" w:rsidP="00D04B53">
      <w:pPr>
        <w:pStyle w:val="ProductList-Body"/>
        <w:rPr>
          <w:b/>
          <w:bCs/>
        </w:rPr>
      </w:pPr>
    </w:p>
    <w:p w14:paraId="6BCF6CA0" w14:textId="77777777" w:rsidR="00D04B53" w:rsidRDefault="00D04B53" w:rsidP="00D04B53">
      <w:pPr>
        <w:pStyle w:val="ProductList-Body"/>
        <w:tabs>
          <w:tab w:val="clear" w:pos="158"/>
          <w:tab w:val="left" w:pos="360"/>
        </w:tabs>
        <w:rPr>
          <w:b/>
          <w:color w:val="00188F"/>
        </w:rPr>
      </w:pPr>
      <w:r>
        <w:rPr>
          <w:b/>
          <w:color w:val="00188F"/>
        </w:rPr>
        <w:t>Kunder i vårdsektorn</w:t>
      </w:r>
    </w:p>
    <w:p w14:paraId="0F8730F0" w14:textId="77777777" w:rsidR="00D04B53" w:rsidRDefault="00D04B53" w:rsidP="00D04B53">
      <w:pPr>
        <w:pStyle w:val="ProductList-Body"/>
      </w:pPr>
      <w:r>
        <w:t>Kunden ansvarar helt för: (1) korrekthet och adekvans i information och data som tillhandahålls genom användning av Microsoft Teams (2) implementering av en säker metod för app-till-app-autentisering mellan en kundapp och/eller tjänst och Microsoft Teams (3) att inhämta erforderligt samtycke från slutanvändare i samband med dessas och kunders användning av Microsoft Teams (4) att visa tillämpliga varningar, friskrivningar och tillerkännanden för slutanvändare i samband med dessas och kunders användning av Microsoft Teams.</w:t>
      </w:r>
    </w:p>
    <w:p w14:paraId="506D0F93" w14:textId="77777777" w:rsidR="00D04B53" w:rsidRDefault="00D04B53" w:rsidP="00D04B53">
      <w:pPr>
        <w:pStyle w:val="ProductList-Body"/>
      </w:pPr>
    </w:p>
    <w:p w14:paraId="02FB5093" w14:textId="77777777" w:rsidR="00D04B53" w:rsidRDefault="00D04B53" w:rsidP="00D04B53">
      <w:pPr>
        <w:pStyle w:val="ProductList-Body"/>
      </w:pPr>
      <w:r>
        <w:t>KUNDEN BEKRÄFTAR ATT ONLINETJÄNSTERNA (TJÄNSTER FRÅN MICROSOFT-TEAM SAMT MICROSOFT-PROGRAM) (1) INTE ÄR AVSEDDA ELLER TILLHANDAHÅLLS SOM MEDICINTEKNISK ENHET (ELLER ENHETER) FÖR DIAGNOSTISERING AV SJUKDOMAR ELLER ANDRA TILLSTÅND, ELLER FÖR ATT BOTA, LINDRA, BEHANDLA ELLER FÖREBYGGA SJUKDOM, ELLER I ÖVRIGT ANVÄNDAS SOM KOMPONENT I KLINISKT UTBUD ELLER PRODUKT, SAMT ATT INGEN LICENS ELLER RÄTTIGHET BEVILJAS FÖR ANVÄNDNING AV ONLINETJÄNSTERNA I SÅDANA SYFTEN (2) INTE ÄR KONSTRUERAD ELLER AVSEDD SOM ERSÄTTNING FÖR PROFESSIONELL MEDICINSK RÅDGIVNING, DIAGNOS, BEHANDLING ELLER BEDÖMNING, OCH INTE SKA ANVÄNDAS SOM ERSÄTTNING FÖR PROFESSIONELL MEDICINSK RÅDGIVNING, DIAGNOS, BEHANDLING ELLER BEDÖMNING (3) INTE SKA ANVÄNDAS I AKUTVÅRD. KUNDEN ANSVARAR HELT FÖR EVENTUELLA PERSONSKADOR ELLER DÖDSFALL TILL FÖLJD AV DENNAS ANVÄNDNING AV MICROSOFTS TEAM OCH PROGRAM, INBEGRIPET (UTAN BEGRÄNSNING) SÅDANA SOM DRABBAR SLUTANVÄNDARE ELLER KUNDENS PATIENTER.</w:t>
      </w:r>
    </w:p>
    <w:p w14:paraId="63D52666" w14:textId="77777777" w:rsidR="00D04B53" w:rsidRDefault="00D04B53" w:rsidP="00D04B53">
      <w:pPr>
        <w:pStyle w:val="ProductList-Body"/>
      </w:pPr>
    </w:p>
    <w:p w14:paraId="032F1277" w14:textId="77777777" w:rsidR="00D04B53" w:rsidRDefault="00D04B53" w:rsidP="00D04B53">
      <w:pPr>
        <w:pStyle w:val="ProductList-Body"/>
        <w:rPr>
          <w:b/>
          <w:color w:val="00188F"/>
        </w:rPr>
      </w:pPr>
      <w:r>
        <w:rPr>
          <w:b/>
          <w:color w:val="00188F"/>
        </w:rPr>
        <w:t>Provversioner</w:t>
      </w:r>
    </w:p>
    <w:p w14:paraId="3FE418ED" w14:textId="358AA19A" w:rsidR="00D04B53" w:rsidRDefault="003D26BB" w:rsidP="00D04B53">
      <w:pPr>
        <w:pStyle w:val="ProductList-Body"/>
        <w:rPr>
          <w:b/>
        </w:rPr>
      </w:pPr>
      <w:r>
        <w:t>Microsoft Teams Exploratory Experience får endast initieras av enskilda slutanvändare. Kunden får inte initiera en Microsoft Teams Exploratory Experience åt slutanvändares anställda. Detta erbjudande gäller inte för användare som tidigare har använt Teams genom en betald eller kostnadsfri licens eller provlicens</w:t>
      </w:r>
      <w:r w:rsidR="00D04B53">
        <w:t>.</w:t>
      </w:r>
    </w:p>
    <w:p w14:paraId="1AC53788" w14:textId="79A2DE25" w:rsidR="00D04B53" w:rsidRDefault="00DF11BE" w:rsidP="00D04B53">
      <w:pPr>
        <w:pStyle w:val="ProductList-Body"/>
        <w:shd w:val="clear" w:color="auto" w:fill="A6A6A6" w:themeFill="background1" w:themeFillShade="A6"/>
        <w:spacing w:before="120" w:after="240"/>
        <w:jc w:val="right"/>
      </w:pPr>
      <w:hyperlink w:anchor="TableofContents" w:tooltip="Innehållsförteckning" w:history="1">
        <w:r w:rsidR="00D04B53" w:rsidRPr="008E31E0">
          <w:rPr>
            <w:rStyle w:val="Hyperlink"/>
            <w:sz w:val="16"/>
          </w:rPr>
          <w:t>Innehållsförteckning</w:t>
        </w:r>
      </w:hyperlink>
      <w:r w:rsidR="00D04B53" w:rsidRPr="008E31E0">
        <w:rPr>
          <w:rStyle w:val="Hyperlink"/>
          <w:sz w:val="16"/>
        </w:rPr>
        <w:t xml:space="preserve"> </w:t>
      </w:r>
      <w:r w:rsidR="00D04B53">
        <w:rPr>
          <w:sz w:val="16"/>
          <w:szCs w:val="16"/>
        </w:rPr>
        <w:t xml:space="preserve">/ </w:t>
      </w:r>
      <w:hyperlink w:anchor="GeneralTerms" w:tooltip="Allmänna villkor" w:history="1">
        <w:r w:rsidR="00D04B53" w:rsidRPr="0021043B">
          <w:rPr>
            <w:rStyle w:val="Hyperlink"/>
            <w:sz w:val="16"/>
            <w:szCs w:val="16"/>
          </w:rPr>
          <w:t>Allmänna villkor</w:t>
        </w:r>
      </w:hyperlink>
    </w:p>
    <w:p w14:paraId="06DA10F1" w14:textId="77777777" w:rsidR="009C6C2D" w:rsidRDefault="008F7077" w:rsidP="009C6C2D">
      <w:pPr>
        <w:pStyle w:val="ProductList-Offering2Heading"/>
      </w:pPr>
      <w:r>
        <w:rPr>
          <w:lang w:val="sv-SE"/>
        </w:rPr>
        <w:tab/>
      </w:r>
      <w:bookmarkStart w:id="142" w:name="M365Applications"/>
      <w:bookmarkStart w:id="143" w:name="_Toc37676501"/>
      <w:bookmarkStart w:id="144" w:name="_Toc54598672"/>
      <w:bookmarkEnd w:id="137"/>
      <w:bookmarkEnd w:id="138"/>
      <w:bookmarkEnd w:id="139"/>
      <w:r w:rsidR="009C6C2D">
        <w:t>Microsoft 365-program</w:t>
      </w:r>
      <w:bookmarkEnd w:id="142"/>
      <w:bookmarkEnd w:id="143"/>
      <w:bookmarkEnd w:id="144"/>
    </w:p>
    <w:p w14:paraId="76C88FB7" w14:textId="77777777" w:rsidR="009C6C2D" w:rsidRDefault="009C6C2D" w:rsidP="009C6C2D">
      <w:pPr>
        <w:pStyle w:val="ProductList-Offering1"/>
        <w:sectPr w:rsidR="009C6C2D" w:rsidSect="00E275D6">
          <w:type w:val="continuous"/>
          <w:pgSz w:w="12240" w:h="15840"/>
          <w:pgMar w:top="1440" w:right="720" w:bottom="1440" w:left="720" w:header="720" w:footer="720" w:gutter="0"/>
          <w:cols w:space="720"/>
          <w:titlePg/>
          <w:docGrid w:linePitch="360"/>
        </w:sectPr>
      </w:pPr>
    </w:p>
    <w:p w14:paraId="073E5918" w14:textId="77777777" w:rsidR="009C6C2D" w:rsidRDefault="009C6C2D" w:rsidP="009C6C2D">
      <w:pPr>
        <w:pStyle w:val="ProductList-Body"/>
        <w:rPr>
          <w:rFonts w:asciiTheme="majorHAnsi" w:hAnsiTheme="majorHAnsi"/>
          <w:sz w:val="16"/>
          <w:szCs w:val="16"/>
        </w:rPr>
      </w:pPr>
      <w:r>
        <w:rPr>
          <w:rFonts w:asciiTheme="majorHAnsi" w:hAnsiTheme="majorHAnsi"/>
          <w:sz w:val="16"/>
          <w:szCs w:val="16"/>
        </w:rPr>
        <w:t>Microsoft 365 Apps for business</w:t>
      </w:r>
    </w:p>
    <w:p w14:paraId="7DEC99B3" w14:textId="77777777" w:rsidR="009C6C2D" w:rsidRDefault="009C6C2D" w:rsidP="009C6C2D">
      <w:pPr>
        <w:pStyle w:val="ProductList-Body"/>
        <w:rPr>
          <w:rFonts w:asciiTheme="majorHAnsi" w:hAnsiTheme="majorHAnsi"/>
          <w:sz w:val="16"/>
          <w:szCs w:val="16"/>
        </w:rPr>
      </w:pPr>
      <w:r>
        <w:rPr>
          <w:rFonts w:asciiTheme="majorHAnsi" w:hAnsiTheme="majorHAnsi"/>
          <w:sz w:val="16"/>
          <w:szCs w:val="16"/>
        </w:rPr>
        <w:t>Microsoft 365 Apps for enterprise</w:t>
      </w:r>
    </w:p>
    <w:p w14:paraId="78D159C4" w14:textId="77777777" w:rsidR="009C6C2D" w:rsidRDefault="009C6C2D" w:rsidP="009C6C2D">
      <w:pPr>
        <w:pStyle w:val="ProductList-Body"/>
        <w:rPr>
          <w:rFonts w:asciiTheme="majorHAnsi" w:hAnsiTheme="majorHAnsi"/>
          <w:sz w:val="16"/>
          <w:szCs w:val="16"/>
        </w:rPr>
      </w:pPr>
      <w:r>
        <w:rPr>
          <w:rFonts w:asciiTheme="majorHAnsi" w:hAnsiTheme="majorHAnsi"/>
          <w:sz w:val="16"/>
          <w:szCs w:val="16"/>
        </w:rPr>
        <w:t>Visio Online (plan 1 och 2)</w:t>
      </w:r>
    </w:p>
    <w:p w14:paraId="126DAA38" w14:textId="77777777" w:rsidR="009C6C2D" w:rsidRDefault="009C6C2D" w:rsidP="009C6C2D">
      <w:pPr>
        <w:pStyle w:val="ProductList-Offering2"/>
        <w:sectPr w:rsidR="009C6C2D" w:rsidSect="005B7124">
          <w:type w:val="continuous"/>
          <w:pgSz w:w="12240" w:h="15840"/>
          <w:pgMar w:top="1440" w:right="720" w:bottom="1440" w:left="720" w:header="720" w:footer="720" w:gutter="0"/>
          <w:cols w:num="2" w:space="720"/>
          <w:titlePg/>
          <w:docGrid w:linePitch="360"/>
        </w:sectPr>
      </w:pPr>
    </w:p>
    <w:p w14:paraId="1427DD1F" w14:textId="77777777" w:rsidR="009C6C2D" w:rsidRPr="000A5E8A" w:rsidRDefault="009C6C2D" w:rsidP="009C6C2D">
      <w:pPr>
        <w:pStyle w:val="ProductList-Body"/>
        <w:pBdr>
          <w:top w:val="single" w:sz="4" w:space="1" w:color="BFBFBF" w:themeColor="background1" w:themeShade="BF"/>
        </w:pBdr>
        <w:rPr>
          <w:b/>
          <w:color w:val="000000" w:themeColor="text1"/>
          <w:sz w:val="8"/>
          <w:szCs w:val="8"/>
        </w:rPr>
      </w:pPr>
    </w:p>
    <w:p w14:paraId="585A9945" w14:textId="77777777" w:rsidR="009C6C2D" w:rsidRPr="00123E7D" w:rsidRDefault="009C6C2D" w:rsidP="009C6C2D">
      <w:pPr>
        <w:pStyle w:val="ProductList-Body"/>
        <w:rPr>
          <w:b/>
          <w:color w:val="00188F"/>
        </w:rPr>
      </w:pPr>
      <w:r>
        <w:rPr>
          <w:b/>
          <w:color w:val="00188F"/>
        </w:rPr>
        <w:t>Servicenivåavtal</w:t>
      </w:r>
    </w:p>
    <w:p w14:paraId="26B6CFF3" w14:textId="77777777" w:rsidR="009C6C2D" w:rsidRDefault="009C6C2D" w:rsidP="00163916">
      <w:pPr>
        <w:pStyle w:val="ProductList-Body"/>
      </w:pPr>
      <w:r>
        <w:t>Det finns inget servicenivåavtal för Visio Online.</w:t>
      </w:r>
    </w:p>
    <w:p w14:paraId="4E54559F" w14:textId="77777777" w:rsidR="009C6C2D" w:rsidRPr="00123E7D" w:rsidRDefault="009C6C2D" w:rsidP="00163916">
      <w:pPr>
        <w:pStyle w:val="ProductList-Body"/>
      </w:pPr>
    </w:p>
    <w:p w14:paraId="56B97B5A" w14:textId="77777777" w:rsidR="00163916" w:rsidRPr="00123E7D" w:rsidRDefault="00163916" w:rsidP="00163916">
      <w:pPr>
        <w:pStyle w:val="ProductList-Body"/>
        <w:tabs>
          <w:tab w:val="clear" w:pos="158"/>
          <w:tab w:val="left" w:pos="180"/>
        </w:tabs>
        <w:rPr>
          <w:b/>
          <w:color w:val="00188F"/>
        </w:rPr>
      </w:pPr>
      <w:r>
        <w:rPr>
          <w:b/>
          <w:color w:val="00188F"/>
        </w:rPr>
        <w:t xml:space="preserve">Installations- och användningsrättigheter </w:t>
      </w:r>
    </w:p>
    <w:p w14:paraId="24BE2036" w14:textId="77777777" w:rsidR="00163916" w:rsidRDefault="00163916" w:rsidP="00163916">
      <w:pPr>
        <w:pStyle w:val="ProductList-Body"/>
        <w:tabs>
          <w:tab w:val="clear" w:pos="158"/>
          <w:tab w:val="left" w:pos="180"/>
        </w:tabs>
      </w:pPr>
      <w:r>
        <w:t>Varje användare som kunden tilldelar en användar-SL måste ha ett arbetsplats- eller skolkonto för att kunna använda programvaran som tillhandahålls med prenumerationen. Dessa användare:</w:t>
      </w:r>
    </w:p>
    <w:p w14:paraId="2CE67C67" w14:textId="77777777" w:rsidR="00163916" w:rsidRDefault="00163916" w:rsidP="00163916">
      <w:pPr>
        <w:pStyle w:val="ProductList-Body"/>
        <w:numPr>
          <w:ilvl w:val="0"/>
          <w:numId w:val="6"/>
        </w:numPr>
        <w:ind w:left="450" w:hanging="270"/>
      </w:pPr>
      <w:r>
        <w:t>får aktivera den programvara som medföljde SL på upp till fem OSE samtidigt för lokal- eller fjärranvändning,</w:t>
      </w:r>
    </w:p>
    <w:p w14:paraId="213F4B85" w14:textId="77777777" w:rsidR="00163916" w:rsidRDefault="00163916" w:rsidP="00163916">
      <w:pPr>
        <w:pStyle w:val="ProductList-Body"/>
        <w:numPr>
          <w:ilvl w:val="0"/>
          <w:numId w:val="6"/>
        </w:numPr>
        <w:ind w:left="450" w:hanging="270"/>
      </w:pPr>
      <w:r>
        <w:t xml:space="preserve">också installera och använda programvaran med delad datoraktivering, på en delad enhet, en nätverksserver eller på Microsoft Azure eller med en kvalificerad värdpartner med flera innehavare (QMTH). Rättigheter att installera och använda programvaran med en QMTH gäller inte om QMTH använder en listad leverantör som Datacenterleverantör såsom dessa villkor definieras i </w:t>
      </w:r>
      <w:hyperlink r:id="rId61" w:history="1">
        <w:r>
          <w:rPr>
            <w:rStyle w:val="Hyperlink"/>
          </w:rPr>
          <w:t>produktvillkoren</w:t>
        </w:r>
      </w:hyperlink>
      <w:r>
        <w:t xml:space="preserve">. Produktvillkoren finns på </w:t>
      </w:r>
      <w:hyperlink r:id="rId62" w:history="1">
        <w:r>
          <w:rPr>
            <w:rStyle w:val="Hyperlink"/>
          </w:rPr>
          <w:t>http://go.microsoft.com/?linkid=9839207</w:t>
        </w:r>
      </w:hyperlink>
      <w:r>
        <w:t xml:space="preserve">. En lista över kvalificerade värdpartner för användargrupper och ytterligare distributionskrav finns på </w:t>
      </w:r>
      <w:hyperlink r:id="rId63" w:history="1">
        <w:r>
          <w:rPr>
            <w:rStyle w:val="Hyperlink"/>
          </w:rPr>
          <w:t>www.office.com/sca</w:t>
        </w:r>
      </w:hyperlink>
      <w:r>
        <w:rPr>
          <w:color w:val="1F497D"/>
        </w:rPr>
        <w:t xml:space="preserve">. </w:t>
      </w:r>
      <w:r>
        <w:t>Detta villkor för aktivering av delade datorer gäller endast Kunder med licens för Microsoft 365 Apps for business när denna är licensierad som komponent i Microsoft 365 Business Premium.</w:t>
      </w:r>
    </w:p>
    <w:p w14:paraId="1440E777" w14:textId="77777777" w:rsidR="00163916" w:rsidRPr="008958E4" w:rsidRDefault="00163916" w:rsidP="00163916">
      <w:pPr>
        <w:pStyle w:val="ProductList-Body"/>
        <w:numPr>
          <w:ilvl w:val="0"/>
          <w:numId w:val="6"/>
        </w:numPr>
        <w:ind w:left="450" w:hanging="270"/>
        <w:rPr>
          <w:b/>
        </w:rPr>
      </w:pPr>
      <w:r>
        <w:t>måste ansluta varje enhet på vilken användaren har installerat programvaran till Internet minst en gång var 30:e dag, annars kan programvarans funktionalitet påverkas</w:t>
      </w:r>
    </w:p>
    <w:p w14:paraId="18FC71E9" w14:textId="77777777" w:rsidR="00163916" w:rsidRDefault="00163916" w:rsidP="00163916">
      <w:pPr>
        <w:pStyle w:val="ProductList-Body"/>
        <w:numPr>
          <w:ilvl w:val="0"/>
          <w:numId w:val="6"/>
        </w:numPr>
        <w:ind w:left="450" w:hanging="270"/>
      </w:pPr>
      <w:r>
        <w:t>får använda tillhandahållna Internetanslutna Onlinetjänster som en del av ProPlus [och reglerat av detta OST]. Användare får dessutom, om det tillåts av Kunden, välja att använda anslutna tjänster underkastade andra användningsvillkor än dessa OST och för vilka Microsoft är personuppgiftsansvarig, enligt vad som framgår av produktens dokumentation.</w:t>
      </w:r>
    </w:p>
    <w:p w14:paraId="27AABB88" w14:textId="77777777" w:rsidR="00163916" w:rsidRDefault="00163916" w:rsidP="00163916">
      <w:pPr>
        <w:pStyle w:val="ProductList-Body"/>
        <w:numPr>
          <w:ilvl w:val="1"/>
          <w:numId w:val="13"/>
        </w:numPr>
        <w:ind w:left="810"/>
      </w:pPr>
      <w:r>
        <w:t>Onlinetjänsterna tillåter Kunden att aktivera eller inaktivera dessa alternativa anslutna tjänster</w:t>
      </w:r>
    </w:p>
    <w:p w14:paraId="5BE9199C" w14:textId="77777777" w:rsidR="00163916" w:rsidRPr="00F40FD0" w:rsidRDefault="00163916" w:rsidP="00163916">
      <w:pPr>
        <w:pStyle w:val="ProductList-Body"/>
        <w:numPr>
          <w:ilvl w:val="1"/>
          <w:numId w:val="13"/>
        </w:numPr>
        <w:ind w:left="810"/>
      </w:pPr>
      <w:r>
        <w:t>Kunden ansvarar för att utvärdera, aktivera eller inaktivera tillgängligheten för alternativa anslutna tjänster till sina användare.</w:t>
      </w:r>
    </w:p>
    <w:p w14:paraId="18886146" w14:textId="77777777" w:rsidR="00163916" w:rsidRDefault="00163916" w:rsidP="00163916">
      <w:pPr>
        <w:pStyle w:val="ProductList-Body"/>
        <w:rPr>
          <w:b/>
          <w:color w:val="00188F"/>
        </w:rPr>
      </w:pPr>
    </w:p>
    <w:p w14:paraId="4308679D" w14:textId="77777777" w:rsidR="00163916" w:rsidRPr="00797140" w:rsidRDefault="00163916" w:rsidP="00163916">
      <w:pPr>
        <w:pStyle w:val="ProductList-Body"/>
        <w:rPr>
          <w:b/>
          <w:color w:val="00188F"/>
        </w:rPr>
      </w:pPr>
      <w:r>
        <w:rPr>
          <w:b/>
          <w:color w:val="00188F"/>
        </w:rPr>
        <w:t>Enhetsbaserad prenumerationslicens</w:t>
      </w:r>
    </w:p>
    <w:p w14:paraId="347BB9D1" w14:textId="77777777" w:rsidR="00163916" w:rsidRDefault="00163916" w:rsidP="00163916">
      <w:pPr>
        <w:pStyle w:val="ProductList-Body"/>
      </w:pPr>
      <w:r>
        <w:t>Varje enhets-SL tillåter användning av den programvara som tillhandahålls med prenumerationen. Användare av en licensierad enhet</w:t>
      </w:r>
    </w:p>
    <w:p w14:paraId="09946138" w14:textId="77777777" w:rsidR="00163916" w:rsidRDefault="00163916" w:rsidP="00163916">
      <w:pPr>
        <w:pStyle w:val="ProductList-Body"/>
        <w:numPr>
          <w:ilvl w:val="0"/>
          <w:numId w:val="18"/>
        </w:numPr>
      </w:pPr>
      <w:r>
        <w:t>får aktivera och använda den programvara som tillhandahålls i en operativsystemmiljö på den licensierade enheten</w:t>
      </w:r>
    </w:p>
    <w:p w14:paraId="1C62501A" w14:textId="77777777" w:rsidR="00163916" w:rsidRDefault="00163916" w:rsidP="00163916">
      <w:pPr>
        <w:pStyle w:val="ProductList-Body"/>
        <w:numPr>
          <w:ilvl w:val="0"/>
          <w:numId w:val="18"/>
        </w:numPr>
      </w:pPr>
      <w:r>
        <w:t xml:space="preserve">får fjärrinstallera och -använda programvaran från den licensierade enheten i en operativsystemmiljö på en nätverksserver eller på Microsoft Azure eller med en kvalificerad värdpartner med flera organisationer i samma installation (”QMTH”). Rättigheter att installera och använda programvaran med en QMTH gäller inte om QMTH använder en listad leverantör som Datacenterleverantör såsom dessa villkor definieras i </w:t>
      </w:r>
      <w:hyperlink r:id="rId64" w:history="1">
        <w:r>
          <w:rPr>
            <w:rStyle w:val="Hyperlink"/>
          </w:rPr>
          <w:t>produktvillkoren</w:t>
        </w:r>
      </w:hyperlink>
      <w:r>
        <w:t xml:space="preserve">. Produktvillkoren finns på </w:t>
      </w:r>
      <w:hyperlink r:id="rId65" w:history="1">
        <w:r>
          <w:rPr>
            <w:rStyle w:val="Hyperlink"/>
          </w:rPr>
          <w:t>http://go.microsoft.com/?linkid=9839207</w:t>
        </w:r>
      </w:hyperlink>
      <w:r>
        <w:t>. En lista över kvalificerade värdpartner och ytterligare distributionskrav finns på www.office.com/sca.</w:t>
      </w:r>
    </w:p>
    <w:p w14:paraId="55851142" w14:textId="02A7B61D" w:rsidR="001329B7" w:rsidRDefault="00163916" w:rsidP="00163916">
      <w:pPr>
        <w:pStyle w:val="ProductList-Body"/>
      </w:pPr>
      <w:r>
        <w:t>Kunden måste Internetansluta varje operativsystemmiljö som programvaran installeras i minst en gång var 90:e dag, annars kan programvarans funktionalitet påverkas</w:t>
      </w:r>
      <w:r w:rsidR="001329B7">
        <w:t>.</w:t>
      </w:r>
    </w:p>
    <w:p w14:paraId="1A1645D2" w14:textId="77777777" w:rsidR="009C6C2D" w:rsidRPr="00FF3FF1" w:rsidRDefault="009C6C2D" w:rsidP="00163916">
      <w:pPr>
        <w:pStyle w:val="ProductList-Body"/>
      </w:pPr>
    </w:p>
    <w:p w14:paraId="63813678" w14:textId="77777777" w:rsidR="009C6C2D" w:rsidRPr="00597EF9" w:rsidRDefault="009C6C2D" w:rsidP="00163916">
      <w:pPr>
        <w:pStyle w:val="ProductList-Body"/>
        <w:rPr>
          <w:b/>
          <w:color w:val="00188F"/>
        </w:rPr>
      </w:pPr>
      <w:r>
        <w:rPr>
          <w:b/>
          <w:color w:val="00188F"/>
        </w:rPr>
        <w:t>Smartphones och surfplattor</w:t>
      </w:r>
    </w:p>
    <w:p w14:paraId="25CC088C" w14:textId="77777777" w:rsidR="00187E0A" w:rsidRPr="00187E0A" w:rsidRDefault="00187E0A" w:rsidP="00187E0A">
      <w:pPr>
        <w:pStyle w:val="ProductList-Body"/>
      </w:pPr>
      <w:r w:rsidRPr="00187E0A">
        <w:t>Varje användare som Kunden tilldelar en användar-SL för Microsoft 365 Apps for business eller Microsoft 365 Apps for enterprise får (i) använda Microsoft Office för mobila enheter i kommersiellt syfte samt (ii) logga in i Microsoft Office med sitt arbets- eller skolkonto på upp till fem smartphones och fem surfplattor.</w:t>
      </w:r>
    </w:p>
    <w:p w14:paraId="1F70A22D" w14:textId="77777777" w:rsidR="00187E0A" w:rsidRPr="00187E0A" w:rsidRDefault="00187E0A" w:rsidP="00187E0A">
      <w:pPr>
        <w:pStyle w:val="ProductList-Body"/>
      </w:pPr>
    </w:p>
    <w:p w14:paraId="6F1387BC" w14:textId="713DC64F" w:rsidR="009C6C2D" w:rsidRDefault="00187E0A" w:rsidP="00187E0A">
      <w:pPr>
        <w:pStyle w:val="ProductList-Body"/>
      </w:pPr>
      <w:r w:rsidRPr="00187E0A">
        <w:t>När versioner av Microsoft Word-, Excel-, PowerPoint-, Outlook-, OneDrive- och Teams-program för mobila enheter (”M365-mobilappar”) används med ett arbets- eller skolkonto för att komma åt onlinetjänster som omfattas av detta OST så gäller villkoren i OST som reglerar den relevanta onlinetjänsten för denna användning av M365-mobilappar. Microsofts åtaganden avseende M365-mobilappar omfattar inte tredjepartsleverantörers databehandling, policyer eller metoder för deras mobilplattformar på vilka mobilapparna körs (t.ex. Apple eller Google</w:t>
      </w:r>
      <w:r>
        <w:t>)</w:t>
      </w:r>
      <w:r w:rsidR="009C6C2D">
        <w:t>.</w:t>
      </w:r>
    </w:p>
    <w:p w14:paraId="5B4B37F3" w14:textId="77777777" w:rsidR="009C6C2D" w:rsidRDefault="009C6C2D" w:rsidP="009C6C2D">
      <w:pPr>
        <w:pStyle w:val="ProductList-Body"/>
      </w:pPr>
    </w:p>
    <w:p w14:paraId="6FAE3A78" w14:textId="77777777" w:rsidR="009C6C2D" w:rsidRPr="00974EAE" w:rsidRDefault="009C6C2D" w:rsidP="009C6C2D">
      <w:pPr>
        <w:pStyle w:val="ProductList-Body"/>
        <w:rPr>
          <w:b/>
          <w:color w:val="00188F"/>
        </w:rPr>
      </w:pPr>
      <w:r>
        <w:rPr>
          <w:b/>
          <w:color w:val="00188F"/>
        </w:rPr>
        <w:t>Följande villkor gäller endast Microsoft 365 Apps for enterprise</w:t>
      </w:r>
    </w:p>
    <w:p w14:paraId="0A05FB98" w14:textId="77777777" w:rsidR="009C6C2D" w:rsidRPr="00FC409E" w:rsidRDefault="009C6C2D" w:rsidP="009C6C2D">
      <w:pPr>
        <w:pStyle w:val="ProductList-Body"/>
        <w:ind w:left="180"/>
        <w:rPr>
          <w:b/>
          <w:color w:val="0072C6"/>
        </w:rPr>
      </w:pPr>
      <w:r>
        <w:rPr>
          <w:b/>
          <w:color w:val="0072C6"/>
        </w:rPr>
        <w:t>Kommersiell användning av Office Home &amp; Student 2013 RT</w:t>
      </w:r>
    </w:p>
    <w:p w14:paraId="22919C36" w14:textId="77777777" w:rsidR="009C6C2D" w:rsidRDefault="009C6C2D" w:rsidP="009C6C2D">
      <w:pPr>
        <w:pStyle w:val="ProductList-Body"/>
        <w:ind w:left="180"/>
      </w:pPr>
      <w:r>
        <w:t>Begränsningen av kommersiell användning av Office Home &amp; Student 2013 RT undantas för varje användar-SL för Microsoft 365 Apps for enterprise. Med undantag för vad som anges i detta avsnitt gäller villkoren som medföljer Office Home &amp; Student 2013 RT-licensen.</w:t>
      </w:r>
    </w:p>
    <w:p w14:paraId="47227A9D" w14:textId="77777777" w:rsidR="009C6C2D" w:rsidRDefault="009C6C2D" w:rsidP="009C6C2D">
      <w:pPr>
        <w:pStyle w:val="ProductList-Body"/>
        <w:ind w:left="180"/>
      </w:pPr>
    </w:p>
    <w:p w14:paraId="10C6BF51" w14:textId="77777777" w:rsidR="009C6C2D" w:rsidRPr="00FC409E" w:rsidRDefault="009C6C2D" w:rsidP="009C6C2D">
      <w:pPr>
        <w:pStyle w:val="ProductList-Body"/>
        <w:ind w:left="180"/>
        <w:rPr>
          <w:b/>
          <w:color w:val="0072C6"/>
        </w:rPr>
      </w:pPr>
      <w:r>
        <w:rPr>
          <w:b/>
          <w:color w:val="0072C6"/>
        </w:rPr>
        <w:t>Office Online Server</w:t>
      </w:r>
    </w:p>
    <w:p w14:paraId="75E084E7" w14:textId="77777777" w:rsidR="009C6C2D" w:rsidRPr="009C6C2D" w:rsidRDefault="009C6C2D" w:rsidP="009C6C2D">
      <w:pPr>
        <w:pStyle w:val="ProductList-Body"/>
        <w:ind w:left="180"/>
      </w:pPr>
      <w:r w:rsidRPr="009C6C2D">
        <w:t xml:space="preserve">För varje Microsoft 365 Apps for enterprise-prenumeration får Kunden installera ett valfritt antal exemplar av Office Online Server på en Server enbart tillägnad Kundens användning. </w:t>
      </w:r>
      <w:bookmarkStart w:id="145" w:name="_Hlk19132461"/>
      <w:r w:rsidRPr="009C6C2D">
        <w:t xml:space="preserve">Eventuell dedikerad server som står under annan enhets hantering eller kontroll än Kunden eller dennas koncernbolag är underkastad klausulen om hantering av outsourcingprogramvara i </w:t>
      </w:r>
      <w:hyperlink r:id="rId66" w:history="1">
        <w:r w:rsidRPr="009C6C2D">
          <w:t>produktvillkoren</w:t>
        </w:r>
      </w:hyperlink>
      <w:r w:rsidRPr="009C6C2D">
        <w:t xml:space="preserve">. </w:t>
      </w:r>
      <w:bookmarkEnd w:id="145"/>
      <w:r w:rsidRPr="009C6C2D">
        <w:t>Varje Microsoft 365 Apps for enterprise-användare får använda Office Online Server-programvaran. Detta villkor gäller inte för Kunder som licensierar denna Produkt under Microsoft-onlineprenumerationsavtalet, Microsoft Cloud-avtalet, Microsoft-kundavtalet eller annat Microsoft-avtal som endast täcker onlinetjänster</w:t>
      </w:r>
    </w:p>
    <w:p w14:paraId="1CC0411E" w14:textId="77777777" w:rsidR="009C6C2D" w:rsidRPr="00903BB7" w:rsidRDefault="00DF11BE" w:rsidP="009C6C2D">
      <w:pPr>
        <w:pStyle w:val="ProductList-Body"/>
        <w:shd w:val="clear" w:color="auto" w:fill="A6A6A6" w:themeFill="background1" w:themeFillShade="A6"/>
        <w:spacing w:before="120" w:after="240"/>
        <w:jc w:val="right"/>
      </w:pPr>
      <w:hyperlink w:anchor="TableofContents" w:tooltip="Innehållsförteckning" w:history="1">
        <w:r w:rsidR="009C6C2D" w:rsidRPr="008E31E0">
          <w:rPr>
            <w:rStyle w:val="Hyperlink"/>
            <w:sz w:val="16"/>
          </w:rPr>
          <w:t>Innehållsförteckning</w:t>
        </w:r>
      </w:hyperlink>
      <w:r w:rsidR="009C6C2D" w:rsidRPr="008E31E0">
        <w:rPr>
          <w:rStyle w:val="Hyperlink"/>
          <w:sz w:val="16"/>
        </w:rPr>
        <w:t xml:space="preserve"> </w:t>
      </w:r>
      <w:r w:rsidR="009C6C2D">
        <w:rPr>
          <w:sz w:val="16"/>
          <w:szCs w:val="16"/>
        </w:rPr>
        <w:t xml:space="preserve">/ </w:t>
      </w:r>
      <w:hyperlink w:anchor="GeneralTerms" w:tooltip="Allmänna villkor" w:history="1">
        <w:r w:rsidR="009C6C2D" w:rsidRPr="0021043B">
          <w:rPr>
            <w:rStyle w:val="Hyperlink"/>
            <w:sz w:val="16"/>
            <w:szCs w:val="16"/>
          </w:rPr>
          <w:t>Allmänna villkor</w:t>
        </w:r>
      </w:hyperlink>
    </w:p>
    <w:p w14:paraId="7DA52F52" w14:textId="77777777" w:rsidR="00E42FE1" w:rsidRDefault="00976EB6" w:rsidP="00D04B53">
      <w:pPr>
        <w:pStyle w:val="ProductList-Offering2Heading"/>
      </w:pPr>
      <w:r w:rsidRPr="00A12026">
        <w:rPr>
          <w:lang w:val="sv-SE"/>
        </w:rPr>
        <w:tab/>
      </w:r>
      <w:bookmarkStart w:id="146" w:name="_Toc6563831"/>
      <w:bookmarkStart w:id="147" w:name="_Toc8395043"/>
      <w:bookmarkStart w:id="148" w:name="Officefortheweb"/>
      <w:bookmarkStart w:id="149" w:name="_Toc13858383"/>
      <w:bookmarkStart w:id="150" w:name="_Toc54598673"/>
      <w:r w:rsidR="00E42FE1">
        <w:t xml:space="preserve">Office </w:t>
      </w:r>
      <w:bookmarkEnd w:id="146"/>
      <w:bookmarkEnd w:id="147"/>
      <w:r w:rsidR="00E42FE1">
        <w:t>för webben</w:t>
      </w:r>
      <w:bookmarkEnd w:id="148"/>
      <w:bookmarkEnd w:id="149"/>
      <w:bookmarkEnd w:id="150"/>
    </w:p>
    <w:p w14:paraId="45154FA7" w14:textId="77777777" w:rsidR="00E42FE1" w:rsidRPr="001A19E0" w:rsidRDefault="00E42FE1" w:rsidP="00D04B53">
      <w:pPr>
        <w:pStyle w:val="ProductList-Body"/>
        <w:rPr>
          <w:b/>
          <w:color w:val="00188F"/>
        </w:rPr>
      </w:pPr>
      <w:r>
        <w:rPr>
          <w:b/>
          <w:color w:val="00188F"/>
        </w:rPr>
        <w:t>Huvudfunktioner för Office 365-tjänster</w:t>
      </w:r>
    </w:p>
    <w:p w14:paraId="5D9DA50A" w14:textId="77777777" w:rsidR="00E42FE1" w:rsidRDefault="00E42FE1" w:rsidP="00D04B53">
      <w:pPr>
        <w:pStyle w:val="ProductList-Body"/>
      </w:pPr>
      <w:r>
        <w:t xml:space="preserve">Office för webben eller dess efterföljande tjänst har följande kapacitet för </w:t>
      </w:r>
      <w:hyperlink w:anchor="Huvudfunktioner för Office 365-tjänster" w:tooltip="Huvudfunktioner" w:history="1">
        <w:r>
          <w:rPr>
            <w:rStyle w:val="Hyperlink"/>
          </w:rPr>
          <w:t>huvudfunktioner</w:t>
        </w:r>
      </w:hyperlink>
      <w:r>
        <w:t>:</w:t>
      </w:r>
    </w:p>
    <w:p w14:paraId="03D155A4" w14:textId="77777777" w:rsidR="00E42FE1" w:rsidRDefault="00E42FE1" w:rsidP="00D04B53">
      <w:pPr>
        <w:pStyle w:val="ProductList-Body"/>
      </w:pPr>
      <w:r>
        <w:t>En slutanvändare kommer att kunna skapa, visa och redigera dokument i filtyperna Microsoft Word, Excel, PowerPoint och OneNote som stöds av Office för webben eller dess efterföljande tjänst.</w:t>
      </w:r>
    </w:p>
    <w:p w14:paraId="10CF225D" w14:textId="77777777" w:rsidR="00E42FE1" w:rsidRDefault="00E42FE1" w:rsidP="00D04B53">
      <w:pPr>
        <w:pStyle w:val="ProductList-Body"/>
        <w:tabs>
          <w:tab w:val="clear" w:pos="158"/>
          <w:tab w:val="left" w:pos="180"/>
        </w:tabs>
        <w:rPr>
          <w:b/>
          <w:color w:val="00188F"/>
        </w:rPr>
      </w:pPr>
    </w:p>
    <w:p w14:paraId="7565FC95" w14:textId="77777777" w:rsidR="00E42FE1" w:rsidRPr="00017A5A" w:rsidRDefault="00E42FE1" w:rsidP="00D04B53">
      <w:pPr>
        <w:pStyle w:val="ProductList-Body"/>
        <w:tabs>
          <w:tab w:val="clear" w:pos="158"/>
          <w:tab w:val="left" w:pos="180"/>
        </w:tabs>
        <w:rPr>
          <w:b/>
          <w:color w:val="00188F"/>
        </w:rPr>
      </w:pPr>
      <w:r>
        <w:rPr>
          <w:b/>
          <w:color w:val="00188F"/>
        </w:rPr>
        <w:t>Externa användare</w:t>
      </w:r>
    </w:p>
    <w:p w14:paraId="3A38EAD8" w14:textId="19FB3F8A" w:rsidR="00976EB6" w:rsidRPr="00690C65" w:rsidRDefault="00E42FE1" w:rsidP="00D04B53">
      <w:pPr>
        <w:pStyle w:val="ProductList-Body"/>
      </w:pPr>
      <w:r>
        <w:t>Externa Användare som har bjudits in till webbplatssamlingar via Share-by-Mail-funktionen behöver inga användarabonnemangslicenser för Office för webben.</w:t>
      </w:r>
    </w:p>
    <w:p w14:paraId="44064A27" w14:textId="49D7F22F" w:rsidR="00A75C95" w:rsidRDefault="00DF11BE"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43C3A612" w14:textId="71CD744B" w:rsidR="005B7124" w:rsidRPr="00A12026" w:rsidRDefault="008F7077" w:rsidP="003D26BB">
      <w:pPr>
        <w:pStyle w:val="ProductList-Offering2Heading"/>
        <w:keepNext/>
        <w:rPr>
          <w:lang w:val="sv-SE"/>
        </w:rPr>
      </w:pPr>
      <w:r>
        <w:rPr>
          <w:lang w:val="sv-SE"/>
        </w:rPr>
        <w:tab/>
      </w:r>
      <w:bookmarkStart w:id="151" w:name="_Toc54598674"/>
      <w:r w:rsidR="005B7124" w:rsidRPr="00A12026">
        <w:rPr>
          <w:lang w:val="sv-SE"/>
        </w:rPr>
        <w:t>OneDrive for Business</w:t>
      </w:r>
      <w:bookmarkEnd w:id="151"/>
    </w:p>
    <w:p w14:paraId="0064B7AB" w14:textId="77777777" w:rsidR="006523C8" w:rsidRPr="00690C65" w:rsidRDefault="006523C8" w:rsidP="003D26BB">
      <w:pPr>
        <w:pStyle w:val="ProductList-Body"/>
        <w:keepNext/>
        <w:tabs>
          <w:tab w:val="clear" w:pos="158"/>
          <w:tab w:val="left" w:pos="180"/>
        </w:tabs>
      </w:pPr>
      <w:r>
        <w:rPr>
          <w:b/>
          <w:color w:val="00188F"/>
        </w:rPr>
        <w:t>Externa Användare</w:t>
      </w:r>
    </w:p>
    <w:p w14:paraId="5B0B041D" w14:textId="34E71C79" w:rsidR="006523C8" w:rsidRPr="00690C65" w:rsidRDefault="006523C8" w:rsidP="003D26BB">
      <w:pPr>
        <w:pStyle w:val="ProductList-Body"/>
        <w:keepNext/>
        <w:tabs>
          <w:tab w:val="clear" w:pos="158"/>
          <w:tab w:val="left" w:pos="180"/>
        </w:tabs>
      </w:pPr>
      <w:r>
        <w:t>Externa Användare som har bjudits in till webbplatssamlingar via Share-by-Mail-funktionaliteten behöver inga användarabonnemangslicenser för OneDrive for Business.</w:t>
      </w:r>
    </w:p>
    <w:bookmarkStart w:id="152" w:name="_Toc453946627"/>
    <w:bookmarkStart w:id="153" w:name="_Toc451949065"/>
    <w:bookmarkStart w:id="154" w:name="ProjectOnline"/>
    <w:p w14:paraId="7C04ACE4" w14:textId="74D3BFE4" w:rsidR="00F23C3C"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519CDFB6" w14:textId="71F36292" w:rsidR="00596F91" w:rsidRDefault="008F7077" w:rsidP="00187E0A">
      <w:pPr>
        <w:pStyle w:val="ProductList-Offering2Heading"/>
      </w:pPr>
      <w:bookmarkStart w:id="155" w:name="_Toc6563833"/>
      <w:bookmarkStart w:id="156" w:name="_Toc21617054"/>
      <w:bookmarkEnd w:id="152"/>
      <w:bookmarkEnd w:id="153"/>
      <w:bookmarkEnd w:id="154"/>
      <w:r>
        <w:rPr>
          <w:lang w:val="sv-SE"/>
        </w:rPr>
        <w:tab/>
      </w:r>
      <w:bookmarkStart w:id="157" w:name="_Toc54598675"/>
      <w:r w:rsidR="00596F91">
        <w:t>Project</w:t>
      </w:r>
      <w:bookmarkEnd w:id="155"/>
      <w:bookmarkEnd w:id="156"/>
      <w:bookmarkEnd w:id="157"/>
    </w:p>
    <w:p w14:paraId="0A3F3385" w14:textId="77777777" w:rsidR="00596F91" w:rsidRDefault="00596F91" w:rsidP="00FD2C10">
      <w:pPr>
        <w:pStyle w:val="ProductList-Offering1"/>
        <w:sectPr w:rsidR="00596F91" w:rsidSect="00E275D6">
          <w:footerReference w:type="default" r:id="rId67"/>
          <w:footerReference w:type="first" r:id="rId68"/>
          <w:type w:val="continuous"/>
          <w:pgSz w:w="12240" w:h="15840"/>
          <w:pgMar w:top="1440" w:right="720" w:bottom="1440" w:left="720" w:header="720" w:footer="720" w:gutter="0"/>
          <w:cols w:space="720"/>
          <w:titlePg/>
          <w:docGrid w:linePitch="360"/>
        </w:sectPr>
      </w:pPr>
    </w:p>
    <w:p w14:paraId="35A82618" w14:textId="332C34EE" w:rsidR="00596F91" w:rsidRDefault="00596F91" w:rsidP="00FD2C10">
      <w:pPr>
        <w:pStyle w:val="ProductList-Body"/>
        <w:rPr>
          <w:rFonts w:asciiTheme="majorHAnsi" w:hAnsiTheme="majorHAnsi"/>
          <w:sz w:val="16"/>
          <w:szCs w:val="16"/>
        </w:rPr>
      </w:pPr>
      <w:r>
        <w:rPr>
          <w:rFonts w:asciiTheme="majorHAnsi" w:hAnsiTheme="majorHAnsi"/>
          <w:sz w:val="16"/>
          <w:szCs w:val="16"/>
        </w:rPr>
        <w:t>Project</w:t>
      </w:r>
      <w:r w:rsidR="00562C63">
        <w:rPr>
          <w:rFonts w:asciiTheme="majorHAnsi" w:hAnsiTheme="majorHAnsi"/>
          <w:sz w:val="16"/>
          <w:szCs w:val="16"/>
        </w:rPr>
        <w:t xml:space="preserve"> </w:t>
      </w:r>
      <w:r>
        <w:rPr>
          <w:rFonts w:asciiTheme="majorHAnsi" w:hAnsiTheme="majorHAnsi"/>
          <w:sz w:val="16"/>
          <w:szCs w:val="16"/>
        </w:rPr>
        <w:t>Essentials</w:t>
      </w:r>
    </w:p>
    <w:p w14:paraId="0ECA4A14" w14:textId="77777777" w:rsidR="00596F91" w:rsidRDefault="00596F91" w:rsidP="00FD2C10">
      <w:pPr>
        <w:pStyle w:val="ProductList-Body"/>
        <w:rPr>
          <w:rFonts w:asciiTheme="majorHAnsi" w:hAnsiTheme="majorHAnsi"/>
          <w:sz w:val="16"/>
          <w:szCs w:val="16"/>
        </w:rPr>
      </w:pPr>
      <w:r>
        <w:rPr>
          <w:rFonts w:asciiTheme="majorHAnsi" w:hAnsiTheme="majorHAnsi"/>
          <w:sz w:val="16"/>
          <w:szCs w:val="16"/>
        </w:rPr>
        <w:t>Project-plan 1</w:t>
      </w:r>
    </w:p>
    <w:p w14:paraId="01888F33" w14:textId="77777777" w:rsidR="00596F91" w:rsidRDefault="00596F91" w:rsidP="00FD2C10">
      <w:pPr>
        <w:pStyle w:val="ProductList-Body"/>
        <w:rPr>
          <w:rFonts w:asciiTheme="majorHAnsi" w:hAnsiTheme="majorHAnsi"/>
          <w:sz w:val="16"/>
          <w:szCs w:val="16"/>
        </w:rPr>
      </w:pPr>
      <w:r>
        <w:rPr>
          <w:rFonts w:asciiTheme="majorHAnsi" w:hAnsiTheme="majorHAnsi"/>
          <w:sz w:val="16"/>
          <w:szCs w:val="16"/>
        </w:rPr>
        <w:t>Project-plan 3</w:t>
      </w:r>
    </w:p>
    <w:p w14:paraId="6EEA5843" w14:textId="77777777" w:rsidR="00596F91" w:rsidRPr="00866323" w:rsidRDefault="00596F91" w:rsidP="00FD2C10">
      <w:pPr>
        <w:pStyle w:val="ProductList-Body"/>
        <w:rPr>
          <w:rFonts w:asciiTheme="majorHAnsi" w:hAnsiTheme="majorHAnsi"/>
          <w:sz w:val="16"/>
          <w:szCs w:val="16"/>
        </w:rPr>
      </w:pPr>
      <w:r>
        <w:rPr>
          <w:rFonts w:asciiTheme="majorHAnsi" w:hAnsiTheme="majorHAnsi"/>
          <w:sz w:val="16"/>
          <w:szCs w:val="16"/>
        </w:rPr>
        <w:t>Project-plan 5</w:t>
      </w:r>
    </w:p>
    <w:p w14:paraId="2F490026" w14:textId="77777777" w:rsidR="00596F91" w:rsidRDefault="00596F91" w:rsidP="00FD2C10">
      <w:pPr>
        <w:pStyle w:val="ProductList-Offering2"/>
        <w:sectPr w:rsidR="00596F91" w:rsidSect="005B7124">
          <w:type w:val="continuous"/>
          <w:pgSz w:w="12240" w:h="15840"/>
          <w:pgMar w:top="1440" w:right="720" w:bottom="1440" w:left="720" w:header="720" w:footer="720" w:gutter="0"/>
          <w:cols w:num="2" w:space="720"/>
          <w:titlePg/>
          <w:docGrid w:linePitch="360"/>
        </w:sectPr>
      </w:pPr>
    </w:p>
    <w:p w14:paraId="1E976FEC" w14:textId="77777777" w:rsidR="00596F91" w:rsidRPr="000A5E8A" w:rsidRDefault="00596F91" w:rsidP="00FD2C10">
      <w:pPr>
        <w:pStyle w:val="ProductList-Body"/>
        <w:pBdr>
          <w:top w:val="single" w:sz="4" w:space="1" w:color="BFBFBF" w:themeColor="background1" w:themeShade="BF"/>
        </w:pBdr>
        <w:rPr>
          <w:b/>
          <w:color w:val="000000" w:themeColor="text1"/>
          <w:sz w:val="8"/>
          <w:szCs w:val="8"/>
        </w:rPr>
      </w:pPr>
    </w:p>
    <w:p w14:paraId="32AD7A77" w14:textId="77777777" w:rsidR="00596F91" w:rsidRPr="005108F0" w:rsidRDefault="00596F91" w:rsidP="00FD2C10">
      <w:pPr>
        <w:pStyle w:val="ProductList-Body"/>
        <w:rPr>
          <w:b/>
          <w:color w:val="00188F"/>
        </w:rPr>
      </w:pPr>
      <w:r>
        <w:rPr>
          <w:b/>
          <w:color w:val="00188F"/>
        </w:rPr>
        <w:t>Installations- och användningsrättigheter för Project-program</w:t>
      </w:r>
    </w:p>
    <w:p w14:paraId="443FF6E1" w14:textId="77777777" w:rsidR="00596F91" w:rsidRDefault="00596F91" w:rsidP="00FD2C10">
      <w:pPr>
        <w:pStyle w:val="ProductList-Body"/>
      </w:pPr>
      <w:r>
        <w:t>Varje användare som Kunden tilldelar en användar-SL för Project-plan 3 eller 5 måste ha ett Microsoft-konto för att kunna använda programvaran som tillhandahålls med prenumerationen. Dessa användare:</w:t>
      </w:r>
    </w:p>
    <w:p w14:paraId="64EEF2CC" w14:textId="77777777" w:rsidR="00596F91" w:rsidRDefault="00596F91" w:rsidP="00ED0DFD">
      <w:pPr>
        <w:pStyle w:val="ProductList-Body"/>
        <w:numPr>
          <w:ilvl w:val="0"/>
          <w:numId w:val="4"/>
        </w:numPr>
      </w:pPr>
      <w:r>
        <w:t>får aktivera den programvara som medföljde SL på upp till fem OSE samtidigt för lokal- eller fjärranvändning,</w:t>
      </w:r>
    </w:p>
    <w:p w14:paraId="28480C56" w14:textId="77777777" w:rsidR="006373BF" w:rsidRDefault="006373BF" w:rsidP="006373BF">
      <w:pPr>
        <w:pStyle w:val="ProductList-Body"/>
        <w:numPr>
          <w:ilvl w:val="0"/>
          <w:numId w:val="4"/>
        </w:numPr>
      </w:pPr>
      <w:r>
        <w:t xml:space="preserve">också installera och använda programvaran med delad datoraktivering, på en delad enhet, en nätverksserver eller på Microsoft Azure eller med en kvalificerad värdpartner med flera innehavare (QMTH). Rättigheter att installera och använda programvaran med en QMTH gäller inte om QMTH använder en listad leverantör som Datacenterleverantör såsom dessa villkor definieras i </w:t>
      </w:r>
      <w:hyperlink r:id="rId69" w:history="1">
        <w:r>
          <w:rPr>
            <w:rStyle w:val="Hyperlink"/>
          </w:rPr>
          <w:t>produktvillkoren</w:t>
        </w:r>
      </w:hyperlink>
      <w:r>
        <w:t xml:space="preserve">. Produktvillkoren finns på </w:t>
      </w:r>
      <w:hyperlink r:id="rId70" w:history="1">
        <w:r>
          <w:rPr>
            <w:rStyle w:val="Hyperlink"/>
          </w:rPr>
          <w:t>http://go.microsoft.com/?linkid=9839207</w:t>
        </w:r>
      </w:hyperlink>
      <w:r>
        <w:t xml:space="preserve">. En lista över kvalificerade värdpartner med flera organisationer i samma installation och ytterligare distributionskrav finns på </w:t>
      </w:r>
      <w:hyperlink r:id="rId71" w:history="1">
        <w:r>
          <w:rPr>
            <w:rStyle w:val="Hyperlink"/>
          </w:rPr>
          <w:t>www.office.com/sca</w:t>
        </w:r>
      </w:hyperlink>
      <w:r>
        <w:t xml:space="preserve"> och</w:t>
      </w:r>
    </w:p>
    <w:p w14:paraId="258EB561" w14:textId="77777777" w:rsidR="00596F91" w:rsidRDefault="00596F91" w:rsidP="00ED0DFD">
      <w:pPr>
        <w:pStyle w:val="ProductList-Body"/>
        <w:numPr>
          <w:ilvl w:val="0"/>
          <w:numId w:val="4"/>
        </w:numPr>
      </w:pPr>
      <w:r>
        <w:t>måste ansluta varje enhet på vilken användaren har installerat programvaran till Internet minst en gång var 30:e dag, annars kan programvarans funktionalitet påverkas.</w:t>
      </w:r>
    </w:p>
    <w:p w14:paraId="6ED10235" w14:textId="77777777" w:rsidR="00596F91" w:rsidRPr="00163916" w:rsidRDefault="00596F91" w:rsidP="00FD2C10">
      <w:pPr>
        <w:pStyle w:val="ProductList-Body"/>
        <w:rPr>
          <w:rFonts w:asciiTheme="majorHAnsi" w:hAnsiTheme="majorHAnsi"/>
          <w:szCs w:val="18"/>
        </w:rPr>
      </w:pPr>
    </w:p>
    <w:p w14:paraId="634E9F64" w14:textId="77777777" w:rsidR="00596F91" w:rsidRPr="005108F0" w:rsidRDefault="00596F91" w:rsidP="009177EF">
      <w:pPr>
        <w:pStyle w:val="ProductList-Body"/>
        <w:rPr>
          <w:b/>
          <w:color w:val="00188F"/>
        </w:rPr>
      </w:pPr>
      <w:r>
        <w:rPr>
          <w:b/>
          <w:color w:val="00188F"/>
        </w:rPr>
        <w:t>Användning av SharePoint Online</w:t>
      </w:r>
    </w:p>
    <w:p w14:paraId="505587D0" w14:textId="51519E31" w:rsidR="0080649A" w:rsidRDefault="00596F91" w:rsidP="009177EF">
      <w:pPr>
        <w:pStyle w:val="ProductList-Body"/>
      </w:pPr>
      <w:r>
        <w:t>Rätten till SharePoint Online-funktionen som medföljer en användar-SL för Project-plan 3 eller 5 är begränsad till lagring och åtkomst till data till stöd för Project</w:t>
      </w:r>
      <w:r w:rsidR="0080649A">
        <w:t>.</w:t>
      </w:r>
    </w:p>
    <w:p w14:paraId="1B645DF6" w14:textId="77777777" w:rsidR="0092303F" w:rsidRPr="00903BB7" w:rsidRDefault="00DF11BE"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181CF5A" w14:textId="2E879F2A" w:rsidR="002C16F3" w:rsidRPr="00FB10CE" w:rsidRDefault="002C16F3" w:rsidP="006C1666">
      <w:pPr>
        <w:pStyle w:val="ProductList-Offering2Heading"/>
        <w:rPr>
          <w:lang w:val="sv-SE"/>
        </w:rPr>
      </w:pPr>
      <w:r w:rsidRPr="00FB10CE">
        <w:rPr>
          <w:lang w:val="sv-SE"/>
        </w:rPr>
        <w:tab/>
      </w:r>
      <w:bookmarkStart w:id="158" w:name="_Toc524436952"/>
      <w:bookmarkStart w:id="159" w:name="_Toc523239324"/>
      <w:bookmarkStart w:id="160" w:name="_Toc54598676"/>
      <w:r w:rsidRPr="00FB10CE">
        <w:rPr>
          <w:lang w:val="sv-SE"/>
        </w:rPr>
        <w:t>SharePoint Online</w:t>
      </w:r>
      <w:bookmarkEnd w:id="158"/>
      <w:bookmarkEnd w:id="159"/>
      <w:bookmarkEnd w:id="160"/>
    </w:p>
    <w:p w14:paraId="7BFC8EED" w14:textId="77777777" w:rsidR="002C16F3" w:rsidRDefault="002C16F3" w:rsidP="00FD2C10">
      <w:pPr>
        <w:pStyle w:val="ProductList-Offering1"/>
        <w:ind w:left="0"/>
        <w:sectPr w:rsidR="002C16F3" w:rsidSect="00E275D6">
          <w:footerReference w:type="first" r:id="rId72"/>
          <w:type w:val="continuous"/>
          <w:pgSz w:w="12240" w:h="15840"/>
          <w:pgMar w:top="1440" w:right="720" w:bottom="1440" w:left="720" w:header="720" w:footer="720" w:gutter="0"/>
          <w:cols w:space="720"/>
          <w:titlePg/>
          <w:docGrid w:linePitch="360"/>
        </w:sectPr>
      </w:pPr>
    </w:p>
    <w:p w14:paraId="23041522" w14:textId="77777777" w:rsidR="002C16F3" w:rsidRDefault="002C16F3" w:rsidP="00FD2C10">
      <w:pPr>
        <w:pStyle w:val="ProductList-Body"/>
        <w:rPr>
          <w:rFonts w:asciiTheme="majorHAnsi" w:hAnsiTheme="majorHAnsi"/>
          <w:sz w:val="16"/>
          <w:szCs w:val="16"/>
        </w:rPr>
      </w:pPr>
      <w:r>
        <w:rPr>
          <w:rFonts w:asciiTheme="majorHAnsi" w:hAnsiTheme="majorHAnsi"/>
          <w:sz w:val="16"/>
          <w:szCs w:val="16"/>
        </w:rPr>
        <w:t>SharePoint Online (plan 1 och 2)</w:t>
      </w:r>
    </w:p>
    <w:p w14:paraId="6EAB76B7" w14:textId="77777777" w:rsidR="002C16F3" w:rsidRPr="00FB10CE" w:rsidRDefault="002C16F3" w:rsidP="00FD2C10">
      <w:pPr>
        <w:pStyle w:val="ProductList-Body"/>
        <w:rPr>
          <w:rFonts w:asciiTheme="majorHAnsi" w:hAnsiTheme="majorHAnsi"/>
          <w:sz w:val="16"/>
          <w:szCs w:val="16"/>
          <w:lang w:val="en-US"/>
        </w:rPr>
      </w:pPr>
      <w:r w:rsidRPr="00FB10CE">
        <w:rPr>
          <w:rFonts w:asciiTheme="majorHAnsi" w:hAnsiTheme="majorHAnsi"/>
          <w:sz w:val="16"/>
          <w:szCs w:val="16"/>
          <w:lang w:val="en-US"/>
        </w:rPr>
        <w:t>SharePoint Online K1</w:t>
      </w:r>
    </w:p>
    <w:p w14:paraId="42F6419E" w14:textId="77777777" w:rsidR="002C16F3" w:rsidRPr="00FB10CE" w:rsidRDefault="002C16F3" w:rsidP="00FD2C10">
      <w:pPr>
        <w:pStyle w:val="ProductList-Body"/>
        <w:rPr>
          <w:rFonts w:asciiTheme="majorHAnsi" w:hAnsiTheme="majorHAnsi"/>
          <w:sz w:val="16"/>
          <w:szCs w:val="16"/>
          <w:lang w:val="en-US"/>
        </w:rPr>
      </w:pPr>
      <w:r w:rsidRPr="00FB10CE">
        <w:rPr>
          <w:rFonts w:asciiTheme="majorHAnsi" w:hAnsiTheme="majorHAnsi"/>
          <w:sz w:val="16"/>
          <w:szCs w:val="16"/>
          <w:lang w:val="en-US"/>
        </w:rPr>
        <w:t>Duet Enterprise Online för Microsoft SharePoint och SAP</w:t>
      </w:r>
    </w:p>
    <w:p w14:paraId="7C401D0A" w14:textId="77777777" w:rsidR="002C16F3" w:rsidRPr="00FB10CE" w:rsidRDefault="002C16F3" w:rsidP="00FD2C10">
      <w:pPr>
        <w:pStyle w:val="ProductList-Offering2"/>
        <w:rPr>
          <w:lang w:val="en-US"/>
        </w:rPr>
        <w:sectPr w:rsidR="002C16F3" w:rsidRPr="00FB10CE" w:rsidSect="005B7124">
          <w:type w:val="continuous"/>
          <w:pgSz w:w="12240" w:h="15840"/>
          <w:pgMar w:top="1440" w:right="720" w:bottom="1440" w:left="720" w:header="720" w:footer="720" w:gutter="0"/>
          <w:cols w:num="2" w:space="720"/>
          <w:titlePg/>
          <w:docGrid w:linePitch="360"/>
        </w:sectPr>
      </w:pPr>
    </w:p>
    <w:p w14:paraId="59D1274C" w14:textId="77777777" w:rsidR="00581CDB" w:rsidRPr="00FB10CE" w:rsidRDefault="00581CDB" w:rsidP="00FD2C10">
      <w:pPr>
        <w:pStyle w:val="ProductList-Body"/>
        <w:pBdr>
          <w:top w:val="single" w:sz="4" w:space="1" w:color="BFBFBF" w:themeColor="background1" w:themeShade="BF"/>
        </w:pBdr>
        <w:rPr>
          <w:sz w:val="8"/>
          <w:lang w:val="en-US"/>
        </w:rPr>
      </w:pPr>
    </w:p>
    <w:p w14:paraId="4A35A591" w14:textId="77777777" w:rsidR="00D7478E" w:rsidRPr="00690C65" w:rsidRDefault="00D7478E" w:rsidP="00FD2C10">
      <w:pPr>
        <w:pStyle w:val="ProductList-Body"/>
      </w:pPr>
      <w:r>
        <w:rPr>
          <w:b/>
          <w:color w:val="00188F"/>
        </w:rPr>
        <w:t>Huvudfunktioner för Office 365-tjänster</w:t>
      </w:r>
    </w:p>
    <w:p w14:paraId="071D9734" w14:textId="61540301" w:rsidR="00D7478E" w:rsidRPr="00690C65" w:rsidRDefault="004B79A4" w:rsidP="00FD2C10">
      <w:pPr>
        <w:pStyle w:val="ProductList-Body"/>
      </w:pPr>
      <w:r>
        <w:t xml:space="preserve">SharePoint Online eller dess efterföljande tjänst har följande </w:t>
      </w:r>
      <w:hyperlink w:anchor="CoreFeaturesforOffice365Services" w:tooltip="huvudfunktion" w:history="1">
        <w:r>
          <w:rPr>
            <w:rStyle w:val="Hyperlink"/>
          </w:rPr>
          <w:t>huvudfunktion</w:t>
        </w:r>
      </w:hyperlink>
      <w:r>
        <w:t>-kapacitet:</w:t>
      </w:r>
    </w:p>
    <w:p w14:paraId="0883A8DA" w14:textId="77777777" w:rsidR="00F87D57" w:rsidRDefault="00F87D57" w:rsidP="00FD2C10">
      <w:pPr>
        <w:pStyle w:val="ProductList-Body"/>
        <w:tabs>
          <w:tab w:val="clear" w:pos="158"/>
          <w:tab w:val="left" w:pos="180"/>
        </w:tabs>
        <w:ind w:left="187"/>
        <w:rPr>
          <w:b/>
          <w:color w:val="0072C6"/>
        </w:rPr>
      </w:pPr>
    </w:p>
    <w:p w14:paraId="3C7AF6D9" w14:textId="2AE4043F" w:rsidR="00ED50E6" w:rsidRPr="00690C65" w:rsidRDefault="001A19E0" w:rsidP="00FD2C10">
      <w:pPr>
        <w:pStyle w:val="ProductList-Body"/>
        <w:tabs>
          <w:tab w:val="clear" w:pos="158"/>
          <w:tab w:val="left" w:pos="180"/>
        </w:tabs>
        <w:ind w:left="187"/>
      </w:pPr>
      <w:r>
        <w:rPr>
          <w:b/>
          <w:color w:val="0072C6"/>
        </w:rPr>
        <w:t>Samarbetswebbplatser</w:t>
      </w:r>
    </w:p>
    <w:p w14:paraId="6BB5D188" w14:textId="545CAD29" w:rsidR="001A19E0" w:rsidRPr="00690C65" w:rsidRDefault="001A19E0" w:rsidP="00FD2C10">
      <w:pPr>
        <w:pStyle w:val="ProductList-Body"/>
        <w:tabs>
          <w:tab w:val="clear" w:pos="158"/>
          <w:tab w:val="left" w:pos="180"/>
        </w:tabs>
        <w:ind w:left="180"/>
      </w:pPr>
      <w:r>
        <w:t>En slutanvändare kan skapa en webbläsartillgänglig webbplats via vilken slutanvändaren kommer att kunna ladda upp och dela innehåll och hantera vem som har behörighet att bereda sig åtkomst till den webbplatsen.</w:t>
      </w:r>
    </w:p>
    <w:p w14:paraId="6F89D6D6" w14:textId="77777777" w:rsidR="00F87D57" w:rsidRDefault="00F87D57" w:rsidP="00FD2C10">
      <w:pPr>
        <w:pStyle w:val="ProductList-Body"/>
        <w:tabs>
          <w:tab w:val="clear" w:pos="158"/>
          <w:tab w:val="left" w:pos="180"/>
        </w:tabs>
        <w:ind w:left="180"/>
        <w:rPr>
          <w:b/>
          <w:color w:val="0072C6"/>
        </w:rPr>
      </w:pPr>
    </w:p>
    <w:p w14:paraId="7F657CBD" w14:textId="3DF15D01" w:rsidR="00ED50E6" w:rsidRPr="00690C65" w:rsidRDefault="001A19E0" w:rsidP="00FD2C10">
      <w:pPr>
        <w:pStyle w:val="ProductList-Body"/>
        <w:tabs>
          <w:tab w:val="clear" w:pos="158"/>
          <w:tab w:val="left" w:pos="180"/>
        </w:tabs>
        <w:ind w:left="180"/>
      </w:pPr>
      <w:r>
        <w:rPr>
          <w:b/>
          <w:color w:val="0072C6"/>
        </w:rPr>
        <w:t>Datalagring</w:t>
      </w:r>
    </w:p>
    <w:p w14:paraId="39343941" w14:textId="736F4EE6" w:rsidR="001A19E0" w:rsidRPr="00690C65" w:rsidRDefault="001A19E0" w:rsidP="00FD2C10">
      <w:pPr>
        <w:pStyle w:val="ProductList-Body"/>
        <w:tabs>
          <w:tab w:val="clear" w:pos="158"/>
          <w:tab w:val="left" w:pos="180"/>
        </w:tabs>
        <w:ind w:left="180"/>
      </w:pPr>
      <w:r>
        <w:t>Kunden kommer att kunna ställa in lagringskapacitetsbegränsningar för en webbplats som har skapats av en slutanvändare.</w:t>
      </w:r>
    </w:p>
    <w:p w14:paraId="3A8C6F55" w14:textId="4152F687" w:rsidR="00ED50E6" w:rsidRPr="00690C65" w:rsidRDefault="00ED50E6" w:rsidP="00FD2C10">
      <w:pPr>
        <w:pStyle w:val="ProductList-Body"/>
      </w:pPr>
    </w:p>
    <w:p w14:paraId="5240EB9E" w14:textId="77777777" w:rsidR="00974EAE" w:rsidRPr="00690C65" w:rsidRDefault="001A19E0" w:rsidP="00FD2C10">
      <w:pPr>
        <w:pStyle w:val="ProductList-Body"/>
        <w:tabs>
          <w:tab w:val="clear" w:pos="158"/>
          <w:tab w:val="left" w:pos="180"/>
        </w:tabs>
      </w:pPr>
      <w:r>
        <w:rPr>
          <w:b/>
          <w:color w:val="00188F"/>
        </w:rPr>
        <w:t>Externa Användare</w:t>
      </w:r>
    </w:p>
    <w:p w14:paraId="02135ED3" w14:textId="75E56EC1" w:rsidR="001A19E0" w:rsidRPr="00690C65" w:rsidRDefault="001A19E0" w:rsidP="00FD2C10">
      <w:pPr>
        <w:pStyle w:val="ProductList-Body"/>
        <w:tabs>
          <w:tab w:val="clear" w:pos="158"/>
          <w:tab w:val="left" w:pos="180"/>
        </w:tabs>
      </w:pPr>
      <w:r>
        <w:t xml:space="preserve">Externa Användare som har bjudits in till webbplatssamlingar via Share-by-Mail-funktionalitet behöver inga användarprenumerationslicenser för SharePoint Online </w:t>
      </w:r>
      <w:r w:rsidR="00F20782">
        <w:t>K</w:t>
      </w:r>
      <w:r w:rsidR="00943F8F">
        <w:t>1</w:t>
      </w:r>
      <w:r>
        <w:t xml:space="preserve">, Plan 1 och Plan 2. </w:t>
      </w:r>
    </w:p>
    <w:p w14:paraId="20BB4A60" w14:textId="77777777" w:rsidR="00974EAE" w:rsidRPr="00690C65" w:rsidRDefault="00974EAE" w:rsidP="00FD2C10">
      <w:pPr>
        <w:pStyle w:val="ProductList-Body"/>
        <w:tabs>
          <w:tab w:val="clear" w:pos="158"/>
          <w:tab w:val="left" w:pos="180"/>
        </w:tabs>
      </w:pPr>
    </w:p>
    <w:p w14:paraId="61A15A1D" w14:textId="6242E069" w:rsidR="00974EAE" w:rsidRPr="00690C65" w:rsidRDefault="001A19E0" w:rsidP="00FD2C10">
      <w:pPr>
        <w:pStyle w:val="ProductList-Body"/>
        <w:tabs>
          <w:tab w:val="clear" w:pos="158"/>
          <w:tab w:val="left" w:pos="180"/>
        </w:tabs>
      </w:pPr>
      <w:r>
        <w:rPr>
          <w:b/>
          <w:color w:val="00188F"/>
        </w:rPr>
        <w:t>Storage Add-on-abonnemangslicenser</w:t>
      </w:r>
    </w:p>
    <w:p w14:paraId="734FFA4B" w14:textId="1778DD4F" w:rsidR="001A19E0" w:rsidRDefault="001A19E0" w:rsidP="00FD2C10">
      <w:pPr>
        <w:pStyle w:val="ProductList-Body"/>
        <w:tabs>
          <w:tab w:val="clear" w:pos="158"/>
          <w:tab w:val="left" w:pos="180"/>
        </w:tabs>
      </w:pPr>
      <w:r>
        <w:t>Office 365 Extra File Storage krävs för varje gigabyte lagringsutrymme utöver lagringsutrymmet som tillhandahålls med användarabonnemangslicenserna för SharePoint Online Plan 1 och 2.</w:t>
      </w:r>
    </w:p>
    <w:p w14:paraId="003F1DA7" w14:textId="77777777" w:rsidR="00163916" w:rsidRPr="00903BB7" w:rsidRDefault="00DF11BE" w:rsidP="00163916">
      <w:pPr>
        <w:pStyle w:val="ProductList-Body"/>
        <w:shd w:val="clear" w:color="auto" w:fill="A6A6A6" w:themeFill="background1" w:themeFillShade="A6"/>
        <w:spacing w:before="120" w:after="240"/>
        <w:jc w:val="right"/>
      </w:pPr>
      <w:hyperlink w:anchor="TableofContents" w:tooltip="Innehållsförteckning" w:history="1">
        <w:r w:rsidR="00163916" w:rsidRPr="008E31E0">
          <w:rPr>
            <w:rStyle w:val="Hyperlink"/>
            <w:sz w:val="16"/>
          </w:rPr>
          <w:t>Innehållsförteckning</w:t>
        </w:r>
      </w:hyperlink>
      <w:r w:rsidR="00163916" w:rsidRPr="008E31E0">
        <w:rPr>
          <w:rStyle w:val="Hyperlink"/>
          <w:sz w:val="16"/>
        </w:rPr>
        <w:t xml:space="preserve"> </w:t>
      </w:r>
      <w:r w:rsidR="00163916">
        <w:rPr>
          <w:sz w:val="16"/>
          <w:szCs w:val="16"/>
        </w:rPr>
        <w:t xml:space="preserve">/ </w:t>
      </w:r>
      <w:hyperlink w:anchor="GeneralTerms" w:tooltip="Allmänna villkor" w:history="1">
        <w:r w:rsidR="00163916" w:rsidRPr="0021043B">
          <w:rPr>
            <w:rStyle w:val="Hyperlink"/>
            <w:sz w:val="16"/>
            <w:szCs w:val="16"/>
          </w:rPr>
          <w:t>Allmänna villkor</w:t>
        </w:r>
      </w:hyperlink>
    </w:p>
    <w:p w14:paraId="4F15D42A" w14:textId="77777777" w:rsidR="009C6C2D" w:rsidRDefault="009C6C2D" w:rsidP="003D26BB">
      <w:pPr>
        <w:pStyle w:val="ProductList-Offering2Heading"/>
        <w:keepNext/>
      </w:pPr>
      <w:r>
        <w:tab/>
      </w:r>
      <w:bookmarkStart w:id="161" w:name="WorkplaceAnalytics"/>
      <w:bookmarkStart w:id="162" w:name="_Toc37676506"/>
      <w:bookmarkStart w:id="163" w:name="_Toc54598677"/>
      <w:r>
        <w:t>Workplace Analytics</w:t>
      </w:r>
      <w:bookmarkEnd w:id="161"/>
      <w:bookmarkEnd w:id="162"/>
      <w:bookmarkEnd w:id="163"/>
    </w:p>
    <w:p w14:paraId="578C8EA8" w14:textId="77777777" w:rsidR="009C6C2D" w:rsidRDefault="009C6C2D" w:rsidP="003D26BB">
      <w:pPr>
        <w:pStyle w:val="ProductList-Body"/>
        <w:keepNext/>
        <w:tabs>
          <w:tab w:val="clear" w:pos="158"/>
          <w:tab w:val="left" w:pos="360"/>
        </w:tabs>
        <w:rPr>
          <w:b/>
          <w:color w:val="00188F"/>
        </w:rPr>
      </w:pPr>
      <w:r>
        <w:rPr>
          <w:b/>
          <w:color w:val="00188F"/>
        </w:rPr>
        <w:t>HIPAA Business Associate-avtal</w:t>
      </w:r>
    </w:p>
    <w:p w14:paraId="4649A423" w14:textId="77777777" w:rsidR="009C6C2D" w:rsidRPr="002E1CFB" w:rsidRDefault="009C6C2D" w:rsidP="009C6C2D">
      <w:pPr>
        <w:pStyle w:val="ProductList-Body"/>
        <w:rPr>
          <w:spacing w:val="-2"/>
        </w:rPr>
      </w:pPr>
      <w:r w:rsidRPr="002E1CFB">
        <w:rPr>
          <w:spacing w:val="-2"/>
        </w:rPr>
        <w:t xml:space="preserve">Även om Workplace Analytics inte anges specifikt i HIPAA Business Associate-avtalet (”BAA”), om Kunden är en ”omfattad enhet” eller en ”affärsförbindelse” och omfattas av ”skyddad hälsoinformation” i Kunddata såsom dessa termer är definierade i 45 CFR § 160.103 omfattar verkställandet av Kundens volymlicensieringsavtal för Workplace Analytics verkställande av BAA. Den fullständiga texten finns på </w:t>
      </w:r>
      <w:hyperlink r:id="rId73" w:history="1">
        <w:r w:rsidRPr="002E1CFB">
          <w:rPr>
            <w:rStyle w:val="Hyperlink"/>
            <w:spacing w:val="-2"/>
          </w:rPr>
          <w:t>http://aka.ms/BAA</w:t>
        </w:r>
      </w:hyperlink>
      <w:r w:rsidRPr="002E1CFB">
        <w:rPr>
          <w:spacing w:val="-2"/>
        </w:rPr>
        <w:t>.</w:t>
      </w:r>
    </w:p>
    <w:p w14:paraId="122ABC24" w14:textId="77777777" w:rsidR="009C6C2D" w:rsidRDefault="009C6C2D" w:rsidP="009C6C2D">
      <w:pPr>
        <w:pStyle w:val="ProductList-Body"/>
      </w:pPr>
    </w:p>
    <w:p w14:paraId="0C807A5D" w14:textId="77777777" w:rsidR="009C6C2D" w:rsidRDefault="009C6C2D" w:rsidP="009C6C2D">
      <w:pPr>
        <w:pStyle w:val="ProductList-Body"/>
        <w:tabs>
          <w:tab w:val="clear" w:pos="158"/>
          <w:tab w:val="left" w:pos="360"/>
        </w:tabs>
        <w:rPr>
          <w:b/>
          <w:color w:val="00188F"/>
        </w:rPr>
      </w:pPr>
      <w:r>
        <w:rPr>
          <w:b/>
          <w:color w:val="00188F"/>
        </w:rPr>
        <w:t>Granskning av tredje man</w:t>
      </w:r>
    </w:p>
    <w:p w14:paraId="12CEDF8B" w14:textId="37E2E7A0" w:rsidR="009C6C2D" w:rsidRPr="00690C65" w:rsidRDefault="009C6C2D" w:rsidP="00187E0A">
      <w:pPr>
        <w:pStyle w:val="ProductList-Body"/>
        <w:tabs>
          <w:tab w:val="clear" w:pos="158"/>
          <w:tab w:val="left" w:pos="180"/>
        </w:tabs>
      </w:pPr>
      <w:r>
        <w:t>Microsoft har och kommer att implementera och upprätthålla lämpliga tekniska och organisatoriska åtgärder avsedda att skydda kunddata och personuppgifter mot oavsiktlig eller olaglig förstöring, förlust, ändring, obehörigt utlämnande av eller åtkomst till personuppgifter som överförs, lagras eller i övrigt behandlas i Workplace Analytics. Dessa åtgärder följer kraven i ISO 27001, ISO 27002 och ISO 27018. Microsoft har och kommer att genomföra periodvisa granskningar av tredje man för att kontrollera efterlevnad av dessa krav, i överensstämmelse med granskningarna av Office 365-tjänster.</w:t>
      </w:r>
    </w:p>
    <w:bookmarkStart w:id="164" w:name="OtherOnlineServices"/>
    <w:p w14:paraId="561B5898" w14:textId="5E1E945B" w:rsidR="0092303F" w:rsidRPr="00903BB7" w:rsidRDefault="0092303F" w:rsidP="006C1666">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12EF9505" w14:textId="5C7ACAAD" w:rsidR="008E1EAF" w:rsidRPr="00A12026" w:rsidRDefault="004B3528" w:rsidP="00163916">
      <w:pPr>
        <w:pStyle w:val="ProductList-OfferingGroupHeading"/>
        <w:rPr>
          <w:lang w:val="sv-SE"/>
        </w:rPr>
      </w:pPr>
      <w:bookmarkStart w:id="165" w:name="_Toc54598678"/>
      <w:r w:rsidRPr="00A12026">
        <w:rPr>
          <w:lang w:val="sv-SE"/>
        </w:rPr>
        <w:t>Andra onlinetjänster</w:t>
      </w:r>
      <w:bookmarkEnd w:id="165"/>
    </w:p>
    <w:p w14:paraId="4A85FD95" w14:textId="77777777" w:rsidR="00E6073B" w:rsidRPr="00E6073B" w:rsidRDefault="00E6073B" w:rsidP="00FD2C10">
      <w:pPr>
        <w:pStyle w:val="ProductList-Offering2Heading"/>
        <w:rPr>
          <w:lang w:val="sv-SE"/>
        </w:rPr>
      </w:pPr>
      <w:bookmarkStart w:id="166" w:name="_Toc476476628"/>
      <w:bookmarkStart w:id="167" w:name="MicrosoftLearning"/>
      <w:bookmarkStart w:id="168" w:name="MicrosoftPowerBIPro"/>
      <w:bookmarkEnd w:id="164"/>
      <w:r w:rsidRPr="00DD5123">
        <w:rPr>
          <w:lang w:val="sv-SE"/>
        </w:rPr>
        <w:tab/>
      </w:r>
      <w:bookmarkStart w:id="169" w:name="_Toc3111583"/>
      <w:bookmarkStart w:id="170" w:name="_Toc794198"/>
      <w:bookmarkStart w:id="171" w:name="_Toc54598679"/>
      <w:bookmarkStart w:id="172" w:name="BingMaps"/>
      <w:r w:rsidRPr="00E6073B">
        <w:rPr>
          <w:lang w:val="sv-SE"/>
        </w:rPr>
        <w:t>Bing Maps Mobile Asset Management Platform</w:t>
      </w:r>
      <w:bookmarkEnd w:id="169"/>
      <w:bookmarkEnd w:id="170"/>
      <w:bookmarkEnd w:id="171"/>
    </w:p>
    <w:bookmarkEnd w:id="172"/>
    <w:p w14:paraId="115E23EF" w14:textId="77777777" w:rsidR="00E6073B" w:rsidRPr="00931AE7" w:rsidRDefault="00E6073B" w:rsidP="00FD2C10">
      <w:pPr>
        <w:pStyle w:val="ProductList-Body"/>
      </w:pPr>
      <w:r>
        <w:rPr>
          <w:b/>
          <w:color w:val="00188F"/>
        </w:rPr>
        <w:t>Service-SL</w:t>
      </w:r>
    </w:p>
    <w:p w14:paraId="63954364" w14:textId="77777777" w:rsidR="00E6073B" w:rsidRPr="00931AE7" w:rsidRDefault="00E6073B" w:rsidP="00FD2C10">
      <w:pPr>
        <w:pStyle w:val="ProductList-Body"/>
      </w:pPr>
      <w:r>
        <w:t xml:space="preserve">En Service-SL krävs för tillgång till tjänsterna via Bing Maps Mobile Asset Management Platform. Service-SL måste köpas med minst en av följande kvalificerande tilläggs-SL för varje resurs: </w:t>
      </w:r>
    </w:p>
    <w:p w14:paraId="70473CAD" w14:textId="77777777" w:rsidR="00E6073B" w:rsidRPr="00931AE7" w:rsidRDefault="00E6073B" w:rsidP="00ED0DFD">
      <w:pPr>
        <w:pStyle w:val="ProductList-Body"/>
        <w:numPr>
          <w:ilvl w:val="0"/>
          <w:numId w:val="6"/>
        </w:numPr>
        <w:spacing w:before="40"/>
      </w:pPr>
      <w:r>
        <w:t>Tilläggsabonnemangslicens för Mobile Asset Management för Nordamerika (med eller utan routing),</w:t>
      </w:r>
    </w:p>
    <w:p w14:paraId="77EFA185" w14:textId="77777777" w:rsidR="00E6073B" w:rsidRPr="00931AE7" w:rsidRDefault="00E6073B" w:rsidP="00ED0DFD">
      <w:pPr>
        <w:pStyle w:val="ProductList-Body"/>
        <w:numPr>
          <w:ilvl w:val="0"/>
          <w:numId w:val="6"/>
        </w:numPr>
        <w:spacing w:before="40"/>
      </w:pPr>
      <w:r>
        <w:t>Tilläggs-SL för Mobile Asset Management för Europa (med eller utan routing) eller</w:t>
      </w:r>
    </w:p>
    <w:p w14:paraId="3F146214" w14:textId="77777777" w:rsidR="00E6073B" w:rsidRPr="00931AE7" w:rsidRDefault="00E6073B" w:rsidP="00ED0DFD">
      <w:pPr>
        <w:pStyle w:val="ProductList-Body"/>
        <w:numPr>
          <w:ilvl w:val="0"/>
          <w:numId w:val="6"/>
        </w:numPr>
        <w:spacing w:before="40"/>
      </w:pPr>
      <w:r>
        <w:t>Tilläggsabonnemangslicens för Mobile Asset Management för resten av världen (med eller utan routing).</w:t>
      </w:r>
    </w:p>
    <w:p w14:paraId="0C036F5D" w14:textId="77777777" w:rsidR="00E6073B" w:rsidRPr="00931AE7" w:rsidRDefault="00E6073B" w:rsidP="00FD2C10">
      <w:pPr>
        <w:pStyle w:val="ProductList-Body"/>
      </w:pPr>
    </w:p>
    <w:p w14:paraId="7AD3EAF2" w14:textId="77777777" w:rsidR="00E6073B" w:rsidRPr="00931AE7" w:rsidRDefault="00E6073B" w:rsidP="009177EF">
      <w:pPr>
        <w:pStyle w:val="ProductList-Body"/>
      </w:pPr>
      <w:r>
        <w:rPr>
          <w:b/>
          <w:color w:val="00188F"/>
        </w:rPr>
        <w:t>Bing Maps API</w:t>
      </w:r>
    </w:p>
    <w:p w14:paraId="2EE92D8B" w14:textId="77777777" w:rsidR="00E6073B" w:rsidRPr="00931AE7" w:rsidRDefault="00E6073B" w:rsidP="00FD2C10">
      <w:pPr>
        <w:pStyle w:val="ProductList-Body"/>
      </w:pPr>
      <w:r w:rsidRPr="0016617D">
        <w:t>Kund med licens för användning av Bing Maps Mobile Asset Management Platform får använda Bing Maps API i enlighet med användarvillkoren för Microsoft Bing Maps Platform API och Bing Maps Documentation, inklusive efterträdande villkor, som finns på</w:t>
      </w:r>
      <w:r>
        <w:t xml:space="preserve"> </w:t>
      </w:r>
      <w:hyperlink r:id="rId74" w:history="1">
        <w:r>
          <w:rPr>
            <w:rStyle w:val="Hyperlink"/>
          </w:rPr>
          <w:t>https://aka.ms/bingmapsplatformapistou</w:t>
        </w:r>
      </w:hyperlink>
      <w:r>
        <w:t xml:space="preserve"> </w:t>
      </w:r>
      <w:r w:rsidRPr="00E17B66">
        <w:t>e</w:t>
      </w:r>
      <w:r>
        <w:t xml:space="preserve"> </w:t>
      </w:r>
      <w:hyperlink r:id="rId75" w:history="1">
        <w:r>
          <w:rPr>
            <w:rStyle w:val="Hyperlink"/>
          </w:rPr>
          <w:t>https://aka.ms/bingmapsplatformsdks/</w:t>
        </w:r>
      </w:hyperlink>
      <w:r>
        <w:t>.</w:t>
      </w:r>
    </w:p>
    <w:p w14:paraId="4284E910" w14:textId="77777777" w:rsidR="00E6073B" w:rsidRPr="00931AE7" w:rsidRDefault="00E6073B" w:rsidP="00FD2C10">
      <w:pPr>
        <w:pStyle w:val="ProductList-Body"/>
      </w:pPr>
    </w:p>
    <w:p w14:paraId="7FEDF428" w14:textId="77777777" w:rsidR="00E6073B" w:rsidRPr="00931AE7" w:rsidRDefault="00E6073B" w:rsidP="00FD2C10">
      <w:pPr>
        <w:pStyle w:val="ProductList-Body"/>
      </w:pPr>
      <w:r>
        <w:rPr>
          <w:b/>
          <w:color w:val="00188F"/>
        </w:rPr>
        <w:t>Integritetsskydd för Bing Maps</w:t>
      </w:r>
    </w:p>
    <w:p w14:paraId="66BCB191" w14:textId="77777777" w:rsidR="00E6073B" w:rsidRPr="00931AE7" w:rsidRDefault="00E6073B" w:rsidP="00FD2C10">
      <w:pPr>
        <w:pStyle w:val="ProductList-Body"/>
      </w:pPr>
      <w:r>
        <w:t xml:space="preserve">Microsofts sekretesspolicy (finns på: </w:t>
      </w:r>
      <w:hyperlink r:id="rId76" w:history="1">
        <w:r>
          <w:rPr>
            <w:rStyle w:val="Hyperlink"/>
          </w:rPr>
          <w:t>https://go.microsoft.com/fwlink/?LinkId=521839</w:t>
        </w:r>
      </w:hyperlink>
      <w:r>
        <w:rPr>
          <w:rStyle w:val="Hyperlink"/>
        </w:rPr>
        <w:t>)</w:t>
      </w:r>
      <w:r>
        <w:t xml:space="preserve"> och sekretessvillkor i Villkor för användning för Microsoft Bing Maps Platform API gäller för Kundens användning av Bing Maps Mobile Asset Management Platform.</w:t>
      </w:r>
    </w:p>
    <w:p w14:paraId="6FF4FE6F" w14:textId="77777777" w:rsidR="00E6073B" w:rsidRPr="00931AE7" w:rsidRDefault="00DF11BE" w:rsidP="00FD2C10">
      <w:pPr>
        <w:pStyle w:val="ProductList-Body"/>
        <w:shd w:val="clear" w:color="auto" w:fill="A6A6A6" w:themeFill="background1" w:themeFillShade="A6"/>
        <w:spacing w:before="120" w:after="240"/>
        <w:jc w:val="right"/>
      </w:pPr>
      <w:hyperlink w:anchor="_top" w:tooltip="Innehållsförteckning" w:history="1">
        <w:r w:rsidR="00E6073B">
          <w:rPr>
            <w:rStyle w:val="Hyperlink"/>
            <w:sz w:val="16"/>
            <w:szCs w:val="16"/>
          </w:rPr>
          <w:t>Innehållsförteckning</w:t>
        </w:r>
      </w:hyperlink>
      <w:r w:rsidR="00E6073B">
        <w:rPr>
          <w:sz w:val="16"/>
          <w:szCs w:val="16"/>
        </w:rPr>
        <w:t>/</w:t>
      </w:r>
      <w:hyperlink w:anchor="_top" w:tooltip="Allmänna villkor" w:history="1">
        <w:r w:rsidR="00E6073B">
          <w:rPr>
            <w:rStyle w:val="Hyperlink"/>
            <w:sz w:val="16"/>
            <w:szCs w:val="16"/>
          </w:rPr>
          <w:t>Allmänna villkor</w:t>
        </w:r>
      </w:hyperlink>
    </w:p>
    <w:p w14:paraId="24D1E4B5" w14:textId="001E019B" w:rsidR="00E6073B" w:rsidRPr="00E6073B" w:rsidRDefault="00E6073B" w:rsidP="009C6C2D">
      <w:pPr>
        <w:pStyle w:val="ProductList-Offering2Heading"/>
        <w:rPr>
          <w:lang w:val="sv-SE"/>
        </w:rPr>
      </w:pPr>
      <w:r w:rsidRPr="00E6073B">
        <w:rPr>
          <w:lang w:val="sv-SE"/>
        </w:rPr>
        <w:tab/>
      </w:r>
      <w:bookmarkStart w:id="173" w:name="BingMapsTransactionsandUsers"/>
      <w:bookmarkStart w:id="174" w:name="_Toc3111584"/>
      <w:bookmarkStart w:id="175" w:name="_Toc54598680"/>
      <w:r w:rsidRPr="00E6073B">
        <w:rPr>
          <w:lang w:val="sv-SE"/>
        </w:rPr>
        <w:t>Bing Maps Transactions och Users</w:t>
      </w:r>
      <w:bookmarkEnd w:id="173"/>
      <w:bookmarkEnd w:id="174"/>
      <w:bookmarkEnd w:id="175"/>
    </w:p>
    <w:p w14:paraId="233FBB50" w14:textId="77777777" w:rsidR="00E6073B" w:rsidRPr="00A8327A" w:rsidRDefault="00E6073B" w:rsidP="00FD2C10">
      <w:pPr>
        <w:pStyle w:val="ProductList-Body"/>
        <w:rPr>
          <w:rFonts w:asciiTheme="majorHAnsi" w:hAnsiTheme="majorHAnsi"/>
          <w:sz w:val="16"/>
          <w:szCs w:val="16"/>
        </w:rPr>
        <w:sectPr w:rsidR="00E6073B" w:rsidRPr="00A8327A" w:rsidSect="00527079">
          <w:footerReference w:type="default" r:id="rId77"/>
          <w:footerReference w:type="first" r:id="rId78"/>
          <w:type w:val="continuous"/>
          <w:pgSz w:w="12240" w:h="15840"/>
          <w:pgMar w:top="1440" w:right="720" w:bottom="1440" w:left="720" w:header="720" w:footer="720" w:gutter="0"/>
          <w:cols w:space="720"/>
          <w:titlePg/>
          <w:docGrid w:linePitch="360"/>
        </w:sectPr>
      </w:pPr>
    </w:p>
    <w:p w14:paraId="5F01B172" w14:textId="77777777" w:rsidR="00E6073B" w:rsidRPr="00E6073B" w:rsidRDefault="00E6073B" w:rsidP="00FD2C10">
      <w:pPr>
        <w:pStyle w:val="ProductList-Body"/>
        <w:rPr>
          <w:lang w:val="en-US"/>
        </w:rPr>
      </w:pPr>
      <w:r w:rsidRPr="00E6073B">
        <w:rPr>
          <w:rFonts w:asciiTheme="majorHAnsi" w:hAnsiTheme="majorHAnsi"/>
          <w:sz w:val="16"/>
          <w:szCs w:val="16"/>
          <w:lang w:val="en-US"/>
        </w:rPr>
        <w:t>Bing Maps Transactions</w:t>
      </w:r>
    </w:p>
    <w:p w14:paraId="5F0143E5" w14:textId="77777777" w:rsidR="00E6073B" w:rsidRPr="00E6073B" w:rsidRDefault="00E6073B" w:rsidP="00FD2C10">
      <w:pPr>
        <w:pStyle w:val="ProductList-Body"/>
        <w:rPr>
          <w:lang w:val="en-US"/>
        </w:rPr>
      </w:pPr>
      <w:r w:rsidRPr="00E6073B">
        <w:rPr>
          <w:rFonts w:asciiTheme="majorHAnsi" w:hAnsiTheme="majorHAnsi"/>
          <w:sz w:val="16"/>
          <w:szCs w:val="16"/>
          <w:lang w:val="en-US"/>
        </w:rPr>
        <w:t>Bing Maps Known User</w:t>
      </w:r>
    </w:p>
    <w:p w14:paraId="4E968E18" w14:textId="77777777" w:rsidR="00E6073B" w:rsidRPr="00931AE7" w:rsidRDefault="00E6073B" w:rsidP="00FD2C10">
      <w:pPr>
        <w:pStyle w:val="ProductList-Body"/>
      </w:pPr>
      <w:r>
        <w:rPr>
          <w:rFonts w:asciiTheme="majorHAnsi" w:hAnsiTheme="majorHAnsi"/>
          <w:sz w:val="16"/>
          <w:szCs w:val="16"/>
        </w:rPr>
        <w:t>Bing Maps Light Known User</w:t>
      </w:r>
    </w:p>
    <w:p w14:paraId="00D609C3" w14:textId="77777777" w:rsidR="00E6073B" w:rsidRDefault="00E6073B" w:rsidP="00FD2C10">
      <w:pPr>
        <w:pStyle w:val="ProductList-Body"/>
        <w:rPr>
          <w:rFonts w:asciiTheme="majorHAnsi" w:hAnsiTheme="majorHAnsi"/>
          <w:sz w:val="16"/>
          <w:szCs w:val="16"/>
        </w:rPr>
        <w:sectPr w:rsidR="00E6073B" w:rsidSect="00527079">
          <w:footerReference w:type="default" r:id="rId79"/>
          <w:footerReference w:type="first" r:id="rId80"/>
          <w:type w:val="continuous"/>
          <w:pgSz w:w="12240" w:h="15840"/>
          <w:pgMar w:top="1440" w:right="720" w:bottom="1440" w:left="720" w:header="720" w:footer="720" w:gutter="0"/>
          <w:cols w:num="2" w:space="720"/>
          <w:titlePg/>
          <w:docGrid w:linePitch="360"/>
        </w:sectPr>
      </w:pPr>
    </w:p>
    <w:p w14:paraId="2E41258E" w14:textId="77777777" w:rsidR="00E6073B" w:rsidRPr="00E6073B" w:rsidRDefault="00E6073B" w:rsidP="00FD2C10">
      <w:pPr>
        <w:pStyle w:val="ProductList-Body"/>
        <w:pBdr>
          <w:top w:val="single" w:sz="4" w:space="1" w:color="BFBFBF" w:themeColor="background1" w:themeShade="BF"/>
        </w:pBdr>
        <w:rPr>
          <w:b/>
          <w:color w:val="000000" w:themeColor="text1"/>
          <w:sz w:val="8"/>
          <w:lang w:eastAsia="en-US" w:bidi="ar-SA"/>
        </w:rPr>
      </w:pPr>
    </w:p>
    <w:p w14:paraId="144A7668" w14:textId="77777777" w:rsidR="00E6073B" w:rsidRPr="00931AE7" w:rsidRDefault="00E6073B" w:rsidP="00FD2C10">
      <w:pPr>
        <w:pStyle w:val="ProductList-Body"/>
      </w:pPr>
      <w:r>
        <w:rPr>
          <w:b/>
          <w:color w:val="00188F"/>
        </w:rPr>
        <w:t>Autentiserade användare</w:t>
      </w:r>
    </w:p>
    <w:p w14:paraId="07AD2D25" w14:textId="77777777" w:rsidR="00E6073B" w:rsidRPr="00931AE7" w:rsidRDefault="00E6073B" w:rsidP="00FD2C10">
      <w:pPr>
        <w:pStyle w:val="ProductList-Body"/>
      </w:pPr>
      <w:r>
        <w:t>Användare som är autentiserade genom Kundens program som har åtkomst till tjänsten via Bing Maps API måste ha en SL.</w:t>
      </w:r>
    </w:p>
    <w:p w14:paraId="19A98680" w14:textId="77777777" w:rsidR="00E6073B" w:rsidRPr="00931AE7" w:rsidRDefault="00E6073B" w:rsidP="00FD2C10">
      <w:pPr>
        <w:pStyle w:val="ProductList-Body"/>
      </w:pPr>
    </w:p>
    <w:p w14:paraId="1799921D" w14:textId="77777777" w:rsidR="00E6073B" w:rsidRPr="00931AE7" w:rsidRDefault="00E6073B" w:rsidP="00FD2C10">
      <w:pPr>
        <w:pStyle w:val="ProductList-Body"/>
      </w:pPr>
      <w:r>
        <w:rPr>
          <w:b/>
          <w:color w:val="00188F"/>
        </w:rPr>
        <w:t>Bing Maps API</w:t>
      </w:r>
    </w:p>
    <w:p w14:paraId="798727CE" w14:textId="77777777" w:rsidR="00E6073B" w:rsidRPr="00931AE7" w:rsidRDefault="00E6073B" w:rsidP="00FD2C10">
      <w:pPr>
        <w:pStyle w:val="ProductList-Body"/>
      </w:pPr>
      <w:r>
        <w:t xml:space="preserve">Kund med licens för användning av Bing Maps Transactions och Users får använda Bing Maps API i enlighet med användarvillkoren för Microsoft Bing Maps Platform API och Bing Maps Documentation, inklusive efterträdande villkor, som finns på </w:t>
      </w:r>
      <w:hyperlink r:id="rId81" w:history="1">
        <w:r>
          <w:rPr>
            <w:rStyle w:val="Hyperlink"/>
          </w:rPr>
          <w:t>https://aka.ms/bingmapsplatformapistou</w:t>
        </w:r>
      </w:hyperlink>
      <w:r>
        <w:t xml:space="preserve"> och </w:t>
      </w:r>
      <w:hyperlink r:id="rId82" w:history="1">
        <w:r>
          <w:rPr>
            <w:rStyle w:val="Hyperlink"/>
          </w:rPr>
          <w:t>https://aka.ms/bingmapsplatformsdks/</w:t>
        </w:r>
      </w:hyperlink>
      <w:r>
        <w:t>.</w:t>
      </w:r>
    </w:p>
    <w:p w14:paraId="510EF40C" w14:textId="77777777" w:rsidR="00E6073B" w:rsidRPr="00931AE7" w:rsidRDefault="00E6073B" w:rsidP="00FD2C10">
      <w:pPr>
        <w:pStyle w:val="ProductList-Body"/>
      </w:pPr>
    </w:p>
    <w:p w14:paraId="45B5494D" w14:textId="77777777" w:rsidR="00E6073B" w:rsidRPr="00931AE7" w:rsidRDefault="00E6073B" w:rsidP="00FD2C10">
      <w:pPr>
        <w:pStyle w:val="ProductList-Body"/>
      </w:pPr>
      <w:r>
        <w:rPr>
          <w:b/>
          <w:color w:val="00188F"/>
        </w:rPr>
        <w:t>Integritetsskydd för Bing Maps</w:t>
      </w:r>
    </w:p>
    <w:p w14:paraId="56C9D9C0" w14:textId="77777777" w:rsidR="00E6073B" w:rsidRPr="00931AE7" w:rsidRDefault="00E6073B" w:rsidP="00FD2C10">
      <w:pPr>
        <w:pStyle w:val="ProductList-Body"/>
      </w:pPr>
      <w:r>
        <w:t xml:space="preserve">Microsofts sekretesspolicy (finns på </w:t>
      </w:r>
      <w:hyperlink r:id="rId83" w:history="1">
        <w:r>
          <w:rPr>
            <w:rStyle w:val="Hyperlink"/>
          </w:rPr>
          <w:t>https://go.microsoft.com/fwlink/?LinkId=521839</w:t>
        </w:r>
      </w:hyperlink>
      <w:r>
        <w:rPr>
          <w:rStyle w:val="Hyperlink"/>
        </w:rPr>
        <w:t>)</w:t>
      </w:r>
      <w:r>
        <w:t xml:space="preserve"> och sekretessvillkor i Villkor för användning för Microsoft Bing Maps Platform API gäller för Kundens användning av Bing Maps.</w:t>
      </w:r>
    </w:p>
    <w:p w14:paraId="3D90D536" w14:textId="74E5E678" w:rsidR="009F5CE4" w:rsidRDefault="00DF11BE" w:rsidP="009B74FD">
      <w:pPr>
        <w:pStyle w:val="ProductList-Body"/>
        <w:shd w:val="clear" w:color="auto" w:fill="A6A6A6" w:themeFill="background1" w:themeFillShade="A6"/>
        <w:spacing w:before="120" w:after="240"/>
        <w:jc w:val="right"/>
      </w:pPr>
      <w:hyperlink w:anchor="_top" w:tooltip="Innehållsförteckning" w:history="1">
        <w:r w:rsidR="00E6073B">
          <w:rPr>
            <w:rStyle w:val="Hyperlink"/>
            <w:sz w:val="16"/>
            <w:szCs w:val="16"/>
          </w:rPr>
          <w:t>Innehållsförteckning</w:t>
        </w:r>
      </w:hyperlink>
      <w:r w:rsidR="00E6073B">
        <w:rPr>
          <w:sz w:val="16"/>
          <w:szCs w:val="16"/>
        </w:rPr>
        <w:t>/</w:t>
      </w:r>
      <w:hyperlink w:anchor="_top" w:tooltip="Allmänna villkor" w:history="1">
        <w:r w:rsidR="00E6073B">
          <w:rPr>
            <w:rStyle w:val="Hyperlink"/>
            <w:sz w:val="16"/>
            <w:szCs w:val="16"/>
          </w:rPr>
          <w:t>Allmänna villkor</w:t>
        </w:r>
      </w:hyperlink>
      <w:bookmarkStart w:id="176" w:name="MicrosoftPowerPlatform"/>
    </w:p>
    <w:p w14:paraId="0A289A96" w14:textId="68F5ECF8" w:rsidR="00EC6D6B" w:rsidRPr="000F395E" w:rsidRDefault="00EC6D6B" w:rsidP="003D26BB">
      <w:pPr>
        <w:pStyle w:val="ProductList-Offering2Heading"/>
        <w:pageBreakBefore/>
      </w:pPr>
      <w:r>
        <w:tab/>
      </w:r>
      <w:bookmarkStart w:id="177" w:name="_Toc8395051"/>
      <w:bookmarkStart w:id="178" w:name="_Toc6563839"/>
      <w:bookmarkStart w:id="179" w:name="_Toc54598681"/>
      <w:bookmarkStart w:id="180" w:name="BusinessApplicationPlatform"/>
      <w:r>
        <w:t>Microsoft Power Platform</w:t>
      </w:r>
      <w:bookmarkEnd w:id="177"/>
      <w:bookmarkEnd w:id="178"/>
      <w:bookmarkEnd w:id="179"/>
    </w:p>
    <w:bookmarkEnd w:id="180"/>
    <w:p w14:paraId="52BF3180" w14:textId="77777777" w:rsidR="00EC6D6B" w:rsidRPr="00A8327A" w:rsidRDefault="00EC6D6B" w:rsidP="00FD2C10">
      <w:pPr>
        <w:pStyle w:val="ProductList-Body"/>
        <w:rPr>
          <w:rFonts w:asciiTheme="majorHAnsi" w:hAnsiTheme="majorHAnsi"/>
          <w:sz w:val="16"/>
          <w:szCs w:val="16"/>
        </w:rPr>
        <w:sectPr w:rsidR="00EC6D6B" w:rsidRPr="00A8327A" w:rsidSect="00527079">
          <w:footerReference w:type="default" r:id="rId84"/>
          <w:footerReference w:type="first" r:id="rId85"/>
          <w:type w:val="continuous"/>
          <w:pgSz w:w="12240" w:h="15840"/>
          <w:pgMar w:top="1440" w:right="720" w:bottom="1440" w:left="720" w:header="720" w:footer="720" w:gutter="0"/>
          <w:cols w:space="720"/>
          <w:titlePg/>
          <w:docGrid w:linePitch="360"/>
        </w:sectPr>
      </w:pPr>
    </w:p>
    <w:bookmarkEnd w:id="176"/>
    <w:p w14:paraId="7C4AF2A9" w14:textId="33D43D86" w:rsidR="0015481A" w:rsidRPr="00FB10CE" w:rsidRDefault="0015481A" w:rsidP="00FD2C10">
      <w:pPr>
        <w:pStyle w:val="ProductList-Body"/>
        <w:rPr>
          <w:lang w:val="en-US"/>
        </w:rPr>
      </w:pPr>
      <w:r w:rsidRPr="00FB10CE">
        <w:rPr>
          <w:rFonts w:asciiTheme="majorHAnsi" w:hAnsiTheme="majorHAnsi"/>
          <w:sz w:val="16"/>
          <w:lang w:val="en-US"/>
        </w:rPr>
        <w:t xml:space="preserve">Microsoft </w:t>
      </w:r>
      <w:r w:rsidR="006373BF">
        <w:rPr>
          <w:rFonts w:asciiTheme="majorHAnsi" w:hAnsiTheme="majorHAnsi"/>
          <w:sz w:val="16"/>
          <w:szCs w:val="16"/>
        </w:rPr>
        <w:t>Power Automate</w:t>
      </w:r>
    </w:p>
    <w:p w14:paraId="624C3EDE" w14:textId="23F97EB3" w:rsidR="0015481A" w:rsidRDefault="0015481A" w:rsidP="00FD2C10">
      <w:pPr>
        <w:pStyle w:val="ProductList-Body"/>
        <w:rPr>
          <w:rFonts w:asciiTheme="majorHAnsi" w:hAnsiTheme="majorHAnsi"/>
          <w:sz w:val="16"/>
          <w:lang w:val="en-US"/>
        </w:rPr>
      </w:pPr>
      <w:r w:rsidRPr="00FB10CE">
        <w:rPr>
          <w:rFonts w:asciiTheme="majorHAnsi" w:hAnsiTheme="majorHAnsi"/>
          <w:sz w:val="16"/>
          <w:lang w:val="en-US"/>
        </w:rPr>
        <w:t>Microsoft Power</w:t>
      </w:r>
      <w:r w:rsidR="006373BF">
        <w:rPr>
          <w:rFonts w:asciiTheme="majorHAnsi" w:hAnsiTheme="majorHAnsi"/>
          <w:sz w:val="16"/>
          <w:lang w:val="en-US"/>
        </w:rPr>
        <w:t xml:space="preserve"> </w:t>
      </w:r>
      <w:r w:rsidRPr="00FB10CE">
        <w:rPr>
          <w:rFonts w:asciiTheme="majorHAnsi" w:hAnsiTheme="majorHAnsi"/>
          <w:sz w:val="16"/>
          <w:lang w:val="en-US"/>
        </w:rPr>
        <w:t>Apps</w:t>
      </w:r>
    </w:p>
    <w:p w14:paraId="357E67C7" w14:textId="4D601376" w:rsidR="00187E0A" w:rsidRPr="00FB10CE" w:rsidRDefault="00187E0A" w:rsidP="00FD2C10">
      <w:pPr>
        <w:pStyle w:val="ProductList-Body"/>
        <w:rPr>
          <w:lang w:val="en-US"/>
        </w:rPr>
      </w:pPr>
      <w:r>
        <w:rPr>
          <w:rFonts w:asciiTheme="majorHAnsi" w:hAnsiTheme="majorHAnsi"/>
          <w:sz w:val="16"/>
          <w:szCs w:val="16"/>
        </w:rPr>
        <w:t>Microsoft Power Virtual Agents</w:t>
      </w:r>
    </w:p>
    <w:p w14:paraId="2214C60F" w14:textId="77777777" w:rsidR="0015481A" w:rsidRPr="00FB10CE" w:rsidRDefault="0015481A" w:rsidP="00FD2C10">
      <w:pPr>
        <w:pStyle w:val="ProductList-Body"/>
        <w:rPr>
          <w:lang w:val="en-US"/>
        </w:rPr>
      </w:pPr>
      <w:r w:rsidRPr="00FB10CE">
        <w:rPr>
          <w:rFonts w:asciiTheme="majorHAnsi" w:hAnsiTheme="majorHAnsi"/>
          <w:sz w:val="16"/>
          <w:lang w:val="en-US"/>
        </w:rPr>
        <w:t>Microsoft Power BI Pro</w:t>
      </w:r>
    </w:p>
    <w:p w14:paraId="7AF64B08" w14:textId="1019DAD4" w:rsidR="0015481A" w:rsidRPr="008E31E0" w:rsidRDefault="0015481A" w:rsidP="00FD2C10">
      <w:pPr>
        <w:pStyle w:val="ProductList-Body"/>
        <w:rPr>
          <w:rFonts w:asciiTheme="majorHAnsi" w:hAnsiTheme="majorHAnsi"/>
          <w:sz w:val="16"/>
        </w:rPr>
        <w:sectPr w:rsidR="0015481A" w:rsidRPr="008E31E0" w:rsidSect="00B36A19">
          <w:footerReference w:type="default" r:id="rId86"/>
          <w:footerReference w:type="first" r:id="rId87"/>
          <w:type w:val="continuous"/>
          <w:pgSz w:w="12240" w:h="15840"/>
          <w:pgMar w:top="1440" w:right="720" w:bottom="1440" w:left="720" w:header="720" w:footer="720" w:gutter="0"/>
          <w:cols w:num="2" w:space="720"/>
          <w:titlePg/>
          <w:docGrid w:linePitch="360"/>
        </w:sectPr>
      </w:pPr>
      <w:r w:rsidRPr="008E31E0">
        <w:rPr>
          <w:rFonts w:asciiTheme="majorHAnsi" w:hAnsiTheme="majorHAnsi"/>
          <w:sz w:val="16"/>
        </w:rPr>
        <w:t>Microsoft Power BI Premium</w:t>
      </w:r>
    </w:p>
    <w:p w14:paraId="55A974E1" w14:textId="77777777" w:rsidR="0015481A" w:rsidRPr="00126152" w:rsidRDefault="0015481A" w:rsidP="00FD2C10">
      <w:pPr>
        <w:pStyle w:val="ProductList-Body"/>
        <w:pBdr>
          <w:top w:val="single" w:sz="4" w:space="1" w:color="BFBFBF" w:themeColor="background1" w:themeShade="BF"/>
        </w:pBdr>
        <w:rPr>
          <w:b/>
          <w:color w:val="000000" w:themeColor="text1"/>
          <w:sz w:val="8"/>
          <w:szCs w:val="8"/>
          <w:lang w:eastAsia="en-US" w:bidi="ar-SA"/>
        </w:rPr>
      </w:pPr>
    </w:p>
    <w:p w14:paraId="60F5C90F" w14:textId="77777777" w:rsidR="0015481A" w:rsidRPr="004E78BB" w:rsidRDefault="0015481A" w:rsidP="00FD2C10">
      <w:pPr>
        <w:pStyle w:val="ProductList-Body"/>
        <w:tabs>
          <w:tab w:val="clear" w:pos="158"/>
          <w:tab w:val="left" w:pos="360"/>
        </w:tabs>
      </w:pPr>
      <w:r>
        <w:rPr>
          <w:b/>
          <w:color w:val="00188F"/>
        </w:rPr>
        <w:t>Meddelanden</w:t>
      </w:r>
    </w:p>
    <w:p w14:paraId="75C8C513" w14:textId="392DCE32" w:rsidR="0068034B" w:rsidRPr="00E52A5C" w:rsidRDefault="0068034B" w:rsidP="00FD2C10">
      <w:pPr>
        <w:pStyle w:val="ProductList-Body"/>
        <w:ind w:right="90"/>
      </w:pPr>
      <w:r>
        <w:t xml:space="preserve">Meddelanden för Bing Maps, </w:t>
      </w:r>
      <w:r>
        <w:rPr>
          <w:color w:val="000000" w:themeColor="text1"/>
        </w:rPr>
        <w:t xml:space="preserve">H.264/AVC Visual Standard, VC-1 Video Standard, MPEG-4 Part 2 Visual Standard och MPEG-2 Video Standard </w:t>
      </w:r>
      <w:r>
        <w:t xml:space="preserve">i </w:t>
      </w:r>
      <w:hyperlink w:anchor="Attachment1" w:tooltip="Bilaga 1" w:history="1">
        <w:r>
          <w:rPr>
            <w:rStyle w:val="Hyperlink"/>
          </w:rPr>
          <w:t>Bilaga 1</w:t>
        </w:r>
      </w:hyperlink>
      <w:r>
        <w:t xml:space="preserve"> gäller.</w:t>
      </w:r>
    </w:p>
    <w:p w14:paraId="3ABDEDA6" w14:textId="77777777" w:rsidR="0015481A" w:rsidRPr="004E78BB" w:rsidRDefault="0015481A" w:rsidP="00FD2C10">
      <w:pPr>
        <w:pStyle w:val="ProductList-Body"/>
      </w:pPr>
    </w:p>
    <w:p w14:paraId="54AC095A" w14:textId="77777777" w:rsidR="00F87D57" w:rsidRPr="0059513D" w:rsidRDefault="00F87D57" w:rsidP="00F87D57">
      <w:pPr>
        <w:pStyle w:val="ProductList-Body"/>
        <w:tabs>
          <w:tab w:val="clear" w:pos="158"/>
          <w:tab w:val="left" w:pos="360"/>
        </w:tabs>
      </w:pPr>
      <w:bookmarkStart w:id="181" w:name="_Hlk50811500"/>
      <w:r>
        <w:rPr>
          <w:b/>
          <w:color w:val="00188F"/>
        </w:rPr>
        <w:t>Inaktiva Common Data Service-instanser som ingår i Microsoft 365-licenser</w:t>
      </w:r>
    </w:p>
    <w:p w14:paraId="66EFA546" w14:textId="77777777" w:rsidR="00F87D57" w:rsidRPr="0059513D" w:rsidRDefault="00F87D57" w:rsidP="00F87D57">
      <w:pPr>
        <w:pStyle w:val="ProductList-Body"/>
      </w:pPr>
      <w:r>
        <w:t xml:space="preserve">Om en Kund låter sin Common Data Service-instans som ingår i Microsoft 365-licenser bli inaktiv får Microsoft efter eget gottfinnande inaktivera den inaktiva instansen och radera kunddata och personuppgifter som finns på den. En sådan Common Data Service-instans är inaktiv om under 90 dagar 1) ingen användare loggar in på instansen, 2) inga appar, botar, rapporter eller flöden har tillgått de data som finns på instansen, 3) inga nya appar, botar, rapporter eller flöden har installerats eller importerats till instansen, 4) inga andra åtgärder eller aktiviteter har registrerats på instansen via API eller bakgrundsbehandlande jobb. </w:t>
      </w:r>
    </w:p>
    <w:bookmarkEnd w:id="181"/>
    <w:p w14:paraId="624F1CB4" w14:textId="77777777" w:rsidR="00F87D57" w:rsidRDefault="00F87D57" w:rsidP="00FD2C10">
      <w:pPr>
        <w:pStyle w:val="ProductList-Body"/>
        <w:tabs>
          <w:tab w:val="clear" w:pos="158"/>
          <w:tab w:val="left" w:pos="360"/>
        </w:tabs>
        <w:rPr>
          <w:b/>
          <w:color w:val="00188F"/>
          <w:szCs w:val="18"/>
        </w:rPr>
      </w:pPr>
    </w:p>
    <w:p w14:paraId="2352DC36" w14:textId="637388AC" w:rsidR="0015481A" w:rsidRPr="004E78BB" w:rsidRDefault="0015481A" w:rsidP="00163916">
      <w:pPr>
        <w:pStyle w:val="ProductList-Body"/>
        <w:tabs>
          <w:tab w:val="clear" w:pos="158"/>
          <w:tab w:val="left" w:pos="360"/>
        </w:tabs>
      </w:pPr>
      <w:r>
        <w:rPr>
          <w:b/>
          <w:color w:val="00188F"/>
          <w:szCs w:val="18"/>
        </w:rPr>
        <w:t>Microsoft Power BI</w:t>
      </w:r>
    </w:p>
    <w:p w14:paraId="3CD6D477" w14:textId="77777777" w:rsidR="0015481A" w:rsidRPr="004E78BB" w:rsidRDefault="0015481A" w:rsidP="00FD2C10">
      <w:pPr>
        <w:pStyle w:val="ProductList-Body"/>
        <w:ind w:left="180"/>
      </w:pPr>
      <w:r>
        <w:rPr>
          <w:b/>
          <w:color w:val="0072C6"/>
          <w:szCs w:val="18"/>
        </w:rPr>
        <w:t>Definitioner</w:t>
      </w:r>
    </w:p>
    <w:p w14:paraId="18A1B2B3" w14:textId="77777777" w:rsidR="0015481A" w:rsidRPr="004E78BB" w:rsidRDefault="0015481A" w:rsidP="00FD2C10">
      <w:pPr>
        <w:pStyle w:val="ProductList-Body"/>
        <w:ind w:left="180"/>
      </w:pPr>
      <w:r>
        <w:rPr>
          <w:szCs w:val="18"/>
        </w:rPr>
        <w:t xml:space="preserve">Med ”Kundapp” avses en app eller en uppsättning appar som tillför primär och viktig funktionalitet till inbäddade funktioner och som inte i första hand är ett substitut för någon del av Microsoft Power BI-tjänsterna. </w:t>
      </w:r>
    </w:p>
    <w:p w14:paraId="0E512BDC" w14:textId="77777777" w:rsidR="0015481A" w:rsidRPr="004E78BB" w:rsidRDefault="0015481A" w:rsidP="00FD2C10">
      <w:pPr>
        <w:pStyle w:val="ProductList-Body"/>
        <w:ind w:left="180"/>
      </w:pPr>
      <w:r>
        <w:t xml:space="preserve">Med </w:t>
      </w:r>
      <w:r>
        <w:rPr>
          <w:szCs w:val="18"/>
        </w:rPr>
        <w:t xml:space="preserve">”Inbäddade funktioner” avses Power BI API:er och inbäddade vyer som används av en app. </w:t>
      </w:r>
    </w:p>
    <w:p w14:paraId="3F7F2F51" w14:textId="77777777" w:rsidR="00D551E8" w:rsidRDefault="00D551E8" w:rsidP="00FD2C10">
      <w:pPr>
        <w:pStyle w:val="ProductList-Body"/>
        <w:ind w:left="180"/>
        <w:rPr>
          <w:b/>
          <w:color w:val="0072C6"/>
          <w:szCs w:val="18"/>
        </w:rPr>
      </w:pPr>
    </w:p>
    <w:p w14:paraId="049439F1" w14:textId="5E034BC8" w:rsidR="0015481A" w:rsidRPr="004E78BB" w:rsidRDefault="0015481A" w:rsidP="00FD2C10">
      <w:pPr>
        <w:pStyle w:val="ProductList-Body"/>
        <w:ind w:left="180"/>
      </w:pPr>
      <w:r>
        <w:rPr>
          <w:b/>
          <w:color w:val="0072C6"/>
          <w:szCs w:val="18"/>
        </w:rPr>
        <w:t>Undantag för värdtjänster for Inbäddade funktioner</w:t>
      </w:r>
    </w:p>
    <w:p w14:paraId="457F898C" w14:textId="0EC28C6B" w:rsidR="0015481A" w:rsidRPr="004E78BB" w:rsidRDefault="0015481A" w:rsidP="00FD2C10">
      <w:pPr>
        <w:pStyle w:val="ProductList-Body"/>
        <w:ind w:left="180"/>
      </w:pPr>
      <w:r>
        <w:rPr>
          <w:szCs w:val="18"/>
        </w:rPr>
        <w:t xml:space="preserve">Kunden får skapa och </w:t>
      </w:r>
      <w:r w:rsidR="00BD4CA6" w:rsidRPr="00BD4CA6">
        <w:rPr>
          <w:szCs w:val="18"/>
        </w:rPr>
        <w:t>upprätthålla</w:t>
      </w:r>
      <w:r>
        <w:rPr>
          <w:szCs w:val="18"/>
        </w:rPr>
        <w:t xml:space="preserve"> en Kundapp och, utan hinder av vad som står i Kundens volymlicensavtal som motsäger detta, kombinera Inbäddade funktioner med Kunddata som ägs eller licensieras av Kunden eller en tredje man, för att skapa en Kundapp som använder Inbäddade funktioner och Kunddata tillsammans. Power BI-innehåll som koms åt av Kundappen eller dess slutanvändare måste lagras i Microsoft Power BI Premium-kapacitet. Kunden låta tredje man få åtkomst till och använda Inbäddade funktioner i samband med användningen av den Kundappen. Kunden är ansvarig för den användningen och för att se till att dessa villkor och villkoren i Kundens volymlicensavtal uppfylls vid denna användning</w:t>
      </w:r>
      <w:r w:rsidR="00653842">
        <w:rPr>
          <w:szCs w:val="18"/>
        </w:rPr>
        <w:t>.</w:t>
      </w:r>
    </w:p>
    <w:p w14:paraId="48CCA623" w14:textId="77777777" w:rsidR="0015481A" w:rsidRPr="004E78BB" w:rsidRDefault="0015481A" w:rsidP="00FD2C10">
      <w:pPr>
        <w:pStyle w:val="ProductList-Body"/>
        <w:ind w:left="180"/>
      </w:pPr>
    </w:p>
    <w:p w14:paraId="6E0E643B" w14:textId="77777777" w:rsidR="0015481A" w:rsidRPr="004E78BB" w:rsidRDefault="0015481A" w:rsidP="00F87D57">
      <w:pPr>
        <w:pStyle w:val="ProductList-Body"/>
        <w:ind w:left="187"/>
      </w:pPr>
      <w:r>
        <w:rPr>
          <w:b/>
          <w:color w:val="0072C6"/>
          <w:szCs w:val="18"/>
        </w:rPr>
        <w:t>Begränsningar</w:t>
      </w:r>
    </w:p>
    <w:p w14:paraId="39280B45" w14:textId="77777777" w:rsidR="0015481A" w:rsidRPr="004E78BB" w:rsidRDefault="0015481A" w:rsidP="00F87D57">
      <w:pPr>
        <w:pStyle w:val="ProductList-Body"/>
        <w:ind w:left="187"/>
      </w:pPr>
      <w:r>
        <w:rPr>
          <w:szCs w:val="18"/>
        </w:rPr>
        <w:t>Kunden har inte rätt att</w:t>
      </w:r>
    </w:p>
    <w:p w14:paraId="504515D4" w14:textId="77777777" w:rsidR="0015481A" w:rsidRPr="004E78BB" w:rsidRDefault="0015481A" w:rsidP="00ED0DFD">
      <w:pPr>
        <w:pStyle w:val="ProductList-Body"/>
        <w:numPr>
          <w:ilvl w:val="0"/>
          <w:numId w:val="7"/>
        </w:numPr>
        <w:ind w:left="810" w:hanging="270"/>
      </w:pPr>
      <w:r>
        <w:rPr>
          <w:szCs w:val="18"/>
        </w:rPr>
        <w:t>återförsälja eller återdistribuera Microsoft Power BI-tjänsterna eller</w:t>
      </w:r>
    </w:p>
    <w:p w14:paraId="056355F6" w14:textId="77777777" w:rsidR="0015481A" w:rsidRPr="004E78BB" w:rsidRDefault="0015481A" w:rsidP="00ED0DFD">
      <w:pPr>
        <w:pStyle w:val="ProductList-Body"/>
        <w:numPr>
          <w:ilvl w:val="0"/>
          <w:numId w:val="7"/>
        </w:numPr>
        <w:ind w:left="810" w:hanging="270"/>
      </w:pPr>
      <w:r>
        <w:rPr>
          <w:szCs w:val="18"/>
        </w:rPr>
        <w:t xml:space="preserve">tillåta flera användare att bereda sig direkt eller indirekt åtkomst till någon Microsoft Power BI-funktion som görs tillgänglig på per användare-basis. </w:t>
      </w:r>
    </w:p>
    <w:p w14:paraId="4EE58014" w14:textId="77777777" w:rsidR="0015481A" w:rsidRPr="004E78BB" w:rsidRDefault="0015481A" w:rsidP="00FD2C10">
      <w:pPr>
        <w:pStyle w:val="ProductList-Body"/>
        <w:ind w:left="180"/>
      </w:pPr>
    </w:p>
    <w:p w14:paraId="556F6491" w14:textId="77777777" w:rsidR="0015481A" w:rsidRPr="004E78BB" w:rsidRDefault="0015481A" w:rsidP="009177EF">
      <w:pPr>
        <w:pStyle w:val="ProductList-Body"/>
        <w:ind w:left="187"/>
      </w:pPr>
      <w:r>
        <w:rPr>
          <w:b/>
          <w:color w:val="0072C6"/>
          <w:szCs w:val="18"/>
        </w:rPr>
        <w:t xml:space="preserve">Åtkomst utan användar-SL </w:t>
      </w:r>
    </w:p>
    <w:p w14:paraId="2D71FEB2" w14:textId="678AFD9A" w:rsidR="0015481A" w:rsidRDefault="0015481A" w:rsidP="00FD2C10">
      <w:pPr>
        <w:pStyle w:val="ProductList-Body"/>
        <w:ind w:left="180"/>
        <w:rPr>
          <w:szCs w:val="18"/>
        </w:rPr>
      </w:pPr>
      <w:r>
        <w:rPr>
          <w:szCs w:val="18"/>
        </w:rPr>
        <w:t>Användar-SL krävs inte för att visa innehåll i Power BI Premium-kapacitet som delas via för funktioner inbäddade API:er eller inbäddade vyer. Med Power BI Premium P-serien endast krävs inte användar-SL för att visa innehåll i Power BI Premium-kapacitet som delas via appars eller e-postprenumerationers funktioner, eller via Power BI-rapportserver</w:t>
      </w:r>
      <w:r w:rsidR="00653842">
        <w:rPr>
          <w:szCs w:val="18"/>
        </w:rPr>
        <w:t>.</w:t>
      </w:r>
    </w:p>
    <w:p w14:paraId="1F7A6C9D" w14:textId="392D6ECE" w:rsidR="0082489E" w:rsidRDefault="0082489E" w:rsidP="00FD2C10">
      <w:pPr>
        <w:pStyle w:val="ProductList-Body"/>
        <w:ind w:left="180"/>
        <w:rPr>
          <w:szCs w:val="18"/>
        </w:rPr>
      </w:pPr>
    </w:p>
    <w:p w14:paraId="47A06472" w14:textId="77777777" w:rsidR="0082489E" w:rsidRPr="0008458E" w:rsidRDefault="0082489E" w:rsidP="00FD2C10">
      <w:pPr>
        <w:pStyle w:val="ProductList-Body"/>
        <w:ind w:left="187"/>
      </w:pPr>
      <w:r>
        <w:rPr>
          <w:b/>
          <w:color w:val="0072C6"/>
          <w:szCs w:val="18"/>
        </w:rPr>
        <w:t>Publicera på webben</w:t>
      </w:r>
    </w:p>
    <w:p w14:paraId="6F3A4127" w14:textId="1F4B50B1" w:rsidR="0082489E" w:rsidRDefault="0082489E" w:rsidP="00FD2C10">
      <w:pPr>
        <w:pStyle w:val="ProductList-Body"/>
        <w:ind w:left="180"/>
      </w:pPr>
      <w:r>
        <w:t>Kunden får använda funktionen Publicera på webben för att dela innehåll endast på en offentligt tillgänglig webbplats. Kunden får inte använda funktionen för att dela innehåll internt. Microsoft får visa publicerat innehåll genom funktionen Publicera på webben på en offentlig webbplats eller i ett offentligt galleri.</w:t>
      </w:r>
    </w:p>
    <w:p w14:paraId="276369FF" w14:textId="2BE6315B" w:rsidR="00FC3B85" w:rsidRDefault="00FC3B85" w:rsidP="00FD2C10">
      <w:pPr>
        <w:pStyle w:val="ProductList-Body"/>
        <w:ind w:left="180"/>
      </w:pPr>
    </w:p>
    <w:p w14:paraId="59F4DBAD" w14:textId="2E3B6076" w:rsidR="00FC3B85" w:rsidRPr="00E35975" w:rsidRDefault="00FC3B85" w:rsidP="007C10E7">
      <w:pPr>
        <w:pStyle w:val="ProductList-Body"/>
        <w:tabs>
          <w:tab w:val="clear" w:pos="158"/>
          <w:tab w:val="left" w:pos="360"/>
        </w:tabs>
        <w:rPr>
          <w:b/>
          <w:color w:val="00188F"/>
          <w:szCs w:val="18"/>
        </w:rPr>
      </w:pPr>
      <w:r>
        <w:rPr>
          <w:b/>
          <w:color w:val="00188F"/>
          <w:szCs w:val="18"/>
        </w:rPr>
        <w:t>Microsoft Power</w:t>
      </w:r>
      <w:r w:rsidR="006373BF">
        <w:rPr>
          <w:b/>
          <w:color w:val="00188F"/>
          <w:szCs w:val="18"/>
        </w:rPr>
        <w:t xml:space="preserve"> </w:t>
      </w:r>
      <w:r>
        <w:rPr>
          <w:b/>
          <w:color w:val="00188F"/>
          <w:szCs w:val="18"/>
        </w:rPr>
        <w:t>Apps</w:t>
      </w:r>
    </w:p>
    <w:p w14:paraId="219C5BD5" w14:textId="77777777" w:rsidR="00FC3B85" w:rsidRDefault="00FC3B85" w:rsidP="007C10E7">
      <w:pPr>
        <w:pStyle w:val="ProductList-Body"/>
        <w:ind w:left="180"/>
        <w:rPr>
          <w:b/>
          <w:color w:val="0072C6"/>
          <w:szCs w:val="18"/>
        </w:rPr>
      </w:pPr>
      <w:r>
        <w:rPr>
          <w:b/>
          <w:color w:val="0072C6"/>
          <w:szCs w:val="18"/>
        </w:rPr>
        <w:t>Begränsade enheter</w:t>
      </w:r>
    </w:p>
    <w:p w14:paraId="067BC802" w14:textId="6318B51E" w:rsidR="00FC3B85" w:rsidRDefault="00FC3B85" w:rsidP="007C10E7">
      <w:pPr>
        <w:pStyle w:val="ProductList-Body"/>
        <w:ind w:left="158"/>
      </w:pPr>
      <w:r>
        <w:t xml:space="preserve">Kunden får inte skapa, ändra eller radera några data från enheter av typen med beteckningen ”begränsad” i produktdokumentationen på </w:t>
      </w:r>
      <w:hyperlink r:id="rId88" w:history="1">
        <w:r>
          <w:rPr>
            <w:rStyle w:val="Hyperlink"/>
          </w:rPr>
          <w:t>https://go.microsoft.com/fwlink/?linkid=868812</w:t>
        </w:r>
      </w:hyperlink>
      <w:r>
        <w:t>. Kunden har endast skrivskyddad åtkomst till sådana begränsad enheter.</w:t>
      </w:r>
    </w:p>
    <w:p w14:paraId="45E93B15" w14:textId="52C3206F" w:rsidR="00852C81" w:rsidRDefault="00852C81" w:rsidP="00FD2C10">
      <w:pPr>
        <w:pStyle w:val="ProductList-Body"/>
        <w:ind w:left="158"/>
      </w:pPr>
    </w:p>
    <w:p w14:paraId="38C433A9" w14:textId="77777777" w:rsidR="003D26BB" w:rsidRPr="00A77B85" w:rsidRDefault="003D26BB" w:rsidP="003D26BB">
      <w:pPr>
        <w:pStyle w:val="ProductList-Body"/>
        <w:ind w:left="180"/>
      </w:pPr>
      <w:r>
        <w:rPr>
          <w:b/>
          <w:color w:val="0072C6"/>
          <w:szCs w:val="18"/>
        </w:rPr>
        <w:t>Obegränsade enheter</w:t>
      </w:r>
    </w:p>
    <w:p w14:paraId="59FE9A02" w14:textId="77777777" w:rsidR="003D26BB" w:rsidRPr="00A77B85" w:rsidRDefault="003D26BB" w:rsidP="003D26BB">
      <w:pPr>
        <w:pStyle w:val="ProductList-Body"/>
        <w:ind w:left="180"/>
      </w:pPr>
      <w:r>
        <w:rPr>
          <w:szCs w:val="18"/>
        </w:rPr>
        <w:t xml:space="preserve">Användare med en Power Apps-licens får skapa, läsa, uppdatera eller radera valfria data från enheter av den typ som inte betecknas som ”begränsade” i produktdokumentationen på </w:t>
      </w:r>
      <w:hyperlink r:id="rId89" w:history="1">
        <w:r w:rsidRPr="00173020">
          <w:rPr>
            <w:rStyle w:val="Hyperlink"/>
          </w:rPr>
          <w:t>https://go.microsoft.com/fwlink/?linkid=868812</w:t>
        </w:r>
      </w:hyperlink>
      <w:r>
        <w:rPr>
          <w:szCs w:val="18"/>
        </w:rPr>
        <w:t>.</w:t>
      </w:r>
    </w:p>
    <w:p w14:paraId="14F38BEB" w14:textId="77777777" w:rsidR="003D26BB" w:rsidRDefault="003D26BB" w:rsidP="00FD2C10">
      <w:pPr>
        <w:pStyle w:val="ProductList-Body"/>
        <w:ind w:left="180"/>
        <w:rPr>
          <w:b/>
          <w:color w:val="0072C6"/>
          <w:szCs w:val="18"/>
        </w:rPr>
      </w:pPr>
    </w:p>
    <w:p w14:paraId="76085CD9" w14:textId="7B7D675E" w:rsidR="00852C81" w:rsidRPr="000F48E2" w:rsidRDefault="00852C81" w:rsidP="00FD2C10">
      <w:pPr>
        <w:pStyle w:val="ProductList-Body"/>
        <w:ind w:left="180"/>
        <w:rPr>
          <w:b/>
          <w:color w:val="0072C6"/>
          <w:szCs w:val="18"/>
        </w:rPr>
      </w:pPr>
      <w:r>
        <w:rPr>
          <w:b/>
          <w:color w:val="0072C6"/>
          <w:szCs w:val="18"/>
        </w:rPr>
        <w:t>Ej autentiserade externa användare</w:t>
      </w:r>
    </w:p>
    <w:p w14:paraId="22C033B1" w14:textId="12F6AA78" w:rsidR="00852C81" w:rsidRDefault="006373BF" w:rsidP="00FD2C10">
      <w:pPr>
        <w:pStyle w:val="ProductList-Body"/>
        <w:ind w:left="158"/>
      </w:pPr>
      <w:r>
        <w:t>Externa användare som inte autentiseras av Power Apps behöver ingen användar-SL för åtkomst till Power Portals</w:t>
      </w:r>
      <w:r w:rsidR="00852C81">
        <w:t>.</w:t>
      </w:r>
    </w:p>
    <w:p w14:paraId="66E329D5" w14:textId="77777777" w:rsidR="00A907B4" w:rsidRPr="009445D6" w:rsidRDefault="00DF11BE" w:rsidP="00A907B4">
      <w:pPr>
        <w:pStyle w:val="ProductList-Body"/>
        <w:shd w:val="clear" w:color="auto" w:fill="A6A6A6" w:themeFill="background1" w:themeFillShade="A6"/>
        <w:spacing w:before="120" w:after="240"/>
        <w:jc w:val="right"/>
      </w:pPr>
      <w:hyperlink w:anchor="_top" w:tooltip="Innehållsförteckning" w:history="1">
        <w:r w:rsidR="00A907B4">
          <w:rPr>
            <w:rStyle w:val="Hyperlink"/>
            <w:sz w:val="16"/>
            <w:szCs w:val="16"/>
          </w:rPr>
          <w:t>Innehållsförteckning</w:t>
        </w:r>
      </w:hyperlink>
      <w:r w:rsidR="00A907B4">
        <w:rPr>
          <w:sz w:val="16"/>
          <w:szCs w:val="16"/>
        </w:rPr>
        <w:t>/</w:t>
      </w:r>
      <w:hyperlink w:anchor="_top" w:tooltip="Allmänna villkor" w:history="1">
        <w:r w:rsidR="00A907B4">
          <w:rPr>
            <w:rStyle w:val="Hyperlink"/>
            <w:sz w:val="16"/>
            <w:szCs w:val="16"/>
          </w:rPr>
          <w:t>Allmänna villkor</w:t>
        </w:r>
      </w:hyperlink>
    </w:p>
    <w:p w14:paraId="12B4B466" w14:textId="22333EF3" w:rsidR="00F87D57" w:rsidRPr="0059513D" w:rsidRDefault="00F87D57" w:rsidP="00F87D57">
      <w:pPr>
        <w:pStyle w:val="ProductList-Offering2Heading"/>
      </w:pPr>
      <w:bookmarkStart w:id="182" w:name="_Hlk50811527"/>
      <w:r>
        <w:tab/>
      </w:r>
      <w:bookmarkStart w:id="183" w:name="_Toc52361406"/>
      <w:bookmarkStart w:id="184" w:name="_Toc54598682"/>
      <w:r w:rsidR="003D26BB">
        <w:t>SharePoint Syntex</w:t>
      </w:r>
      <w:bookmarkEnd w:id="183"/>
      <w:bookmarkEnd w:id="184"/>
    </w:p>
    <w:p w14:paraId="5303CC9E" w14:textId="77777777" w:rsidR="003D26BB" w:rsidRPr="00A77B85" w:rsidRDefault="003D26BB" w:rsidP="003D26BB">
      <w:pPr>
        <w:pStyle w:val="ProductList-Body"/>
      </w:pPr>
      <w:r>
        <w:rPr>
          <w:b/>
          <w:color w:val="00188F"/>
        </w:rPr>
        <w:t>Ytterligare AI Builder-krediter</w:t>
      </w:r>
    </w:p>
    <w:p w14:paraId="0325344D" w14:textId="53CD9D18" w:rsidR="00F87D57" w:rsidRPr="0059513D" w:rsidRDefault="003D26BB" w:rsidP="003D26BB">
      <w:pPr>
        <w:pStyle w:val="ProductList-Body"/>
      </w:pPr>
      <w:r>
        <w:t>Ytterligare AI Builder-krediter ingår för klientorganisationer med licens för 300 eller fler SharePoint Syntex-användare</w:t>
      </w:r>
      <w:r w:rsidR="00F87D57">
        <w:t>.</w:t>
      </w:r>
    </w:p>
    <w:p w14:paraId="455431A2" w14:textId="77777777" w:rsidR="00F87D57" w:rsidRPr="0059513D" w:rsidRDefault="00DF11BE" w:rsidP="00F87D57">
      <w:pPr>
        <w:pStyle w:val="ProductList-Body"/>
        <w:shd w:val="clear" w:color="auto" w:fill="A6A6A6" w:themeFill="background1" w:themeFillShade="A6"/>
        <w:spacing w:before="120" w:after="240"/>
        <w:jc w:val="right"/>
      </w:pPr>
      <w:hyperlink w:anchor="TableofContents" w:tooltip="Innehållsförteckning" w:history="1">
        <w:r w:rsidR="00F87D57">
          <w:rPr>
            <w:rStyle w:val="Hyperlink"/>
            <w:sz w:val="16"/>
            <w:szCs w:val="16"/>
          </w:rPr>
          <w:t>Innehållsförteckning</w:t>
        </w:r>
      </w:hyperlink>
      <w:r w:rsidR="00F87D57">
        <w:rPr>
          <w:sz w:val="16"/>
          <w:szCs w:val="16"/>
        </w:rPr>
        <w:t>/</w:t>
      </w:r>
      <w:hyperlink w:anchor="_top" w:tooltip="Allmänna villkor" w:history="1">
        <w:r w:rsidR="00F87D57">
          <w:rPr>
            <w:rStyle w:val="Hyperlink"/>
            <w:sz w:val="16"/>
            <w:szCs w:val="16"/>
          </w:rPr>
          <w:t>Allmänna villkor</w:t>
        </w:r>
      </w:hyperlink>
    </w:p>
    <w:bookmarkEnd w:id="182"/>
    <w:p w14:paraId="33C8CD96" w14:textId="77777777" w:rsidR="00A907B4" w:rsidRPr="009445D6" w:rsidRDefault="00A907B4" w:rsidP="00A907B4">
      <w:pPr>
        <w:pStyle w:val="ProductList-Offering2Heading"/>
      </w:pPr>
      <w:r>
        <w:tab/>
      </w:r>
      <w:bookmarkStart w:id="185" w:name="M365UnattendedLicense"/>
      <w:bookmarkStart w:id="186" w:name="_Toc34838460"/>
      <w:bookmarkStart w:id="187" w:name="_Toc54598683"/>
      <w:r>
        <w:t>Microsoft 365 – Oövervakad licens</w:t>
      </w:r>
      <w:bookmarkEnd w:id="185"/>
      <w:bookmarkEnd w:id="186"/>
      <w:bookmarkEnd w:id="187"/>
    </w:p>
    <w:p w14:paraId="3983BAF9" w14:textId="77777777" w:rsidR="00A907B4" w:rsidRPr="009445D6" w:rsidRDefault="00A907B4" w:rsidP="00A907B4">
      <w:pPr>
        <w:pStyle w:val="ProductList-Body"/>
      </w:pPr>
      <w:r>
        <w:rPr>
          <w:b/>
          <w:color w:val="00188F"/>
        </w:rPr>
        <w:t>Servicenivåavtal</w:t>
      </w:r>
    </w:p>
    <w:p w14:paraId="0DA8C73D" w14:textId="77777777" w:rsidR="00A907B4" w:rsidRPr="009445D6" w:rsidRDefault="00A907B4" w:rsidP="00A907B4">
      <w:pPr>
        <w:pStyle w:val="ProductList-Body"/>
      </w:pPr>
      <w:r>
        <w:t>Microsoft 365 – Oövervakad licens har inget SLA.</w:t>
      </w:r>
    </w:p>
    <w:p w14:paraId="1EF02E67" w14:textId="77777777" w:rsidR="00A907B4" w:rsidRPr="009445D6" w:rsidRDefault="00A907B4" w:rsidP="00A907B4">
      <w:pPr>
        <w:pStyle w:val="ProductList-Body"/>
      </w:pPr>
    </w:p>
    <w:p w14:paraId="7F30E494" w14:textId="77777777" w:rsidR="00A907B4" w:rsidRPr="009445D6" w:rsidRDefault="00A907B4" w:rsidP="00A907B4">
      <w:pPr>
        <w:pStyle w:val="ProductList-Body"/>
      </w:pPr>
      <w:r>
        <w:rPr>
          <w:b/>
          <w:color w:val="00188F"/>
        </w:rPr>
        <w:t>Definitioner</w:t>
      </w:r>
    </w:p>
    <w:p w14:paraId="11BE06B1" w14:textId="77777777" w:rsidR="00A907B4" w:rsidRPr="009445D6" w:rsidRDefault="00A907B4" w:rsidP="00A907B4">
      <w:pPr>
        <w:pStyle w:val="ProductList-Body"/>
      </w:pPr>
      <w:r>
        <w:t>Med Robotstyrd processautomation, även kallat RPA eller robotar, avses ett eller flera program som fångar in data och manövrerar program som utför repetitiva uppgifter. Robotar är verksamma på vilket användargränssnittselement som helst i Windows 10 inom en OSE och/eller på vilket Office-program som helst i vilken OSE som helst.</w:t>
      </w:r>
    </w:p>
    <w:p w14:paraId="421370C5" w14:textId="77777777" w:rsidR="00A907B4" w:rsidRPr="009445D6" w:rsidRDefault="00A907B4" w:rsidP="00A907B4">
      <w:pPr>
        <w:pStyle w:val="ProductList-Body"/>
      </w:pPr>
    </w:p>
    <w:p w14:paraId="7ED9FF71" w14:textId="77777777" w:rsidR="00A907B4" w:rsidRPr="009445D6" w:rsidRDefault="00A907B4" w:rsidP="00A907B4">
      <w:pPr>
        <w:pStyle w:val="ProductList-Body"/>
      </w:pPr>
      <w:r>
        <w:t>Oövervakad robot – Vilken robot som helst som inte strängt uppfyller definitionen för övervakad robot ska betraktas som en oövervakad robot.</w:t>
      </w:r>
    </w:p>
    <w:p w14:paraId="326C52E5" w14:textId="77777777" w:rsidR="00A907B4" w:rsidRPr="009445D6" w:rsidRDefault="00A907B4" w:rsidP="00A907B4">
      <w:pPr>
        <w:pStyle w:val="ProductList-Body"/>
      </w:pPr>
      <w:r>
        <w:t xml:space="preserve">Övervakad robot – En övervakad robot assisterar en person i utförandet av automation på dennas lokala/och eller avlägsna arbetsstationer. Den är verksam samtidigt som personen på samma arbetsstationer för att utföra repetitiva uppgifter och startas av den personens uttryckliga åtgärder. </w:t>
      </w:r>
    </w:p>
    <w:p w14:paraId="00B4ED51" w14:textId="77777777" w:rsidR="00A907B4" w:rsidRPr="009445D6" w:rsidRDefault="00A907B4" w:rsidP="00A907B4">
      <w:pPr>
        <w:pStyle w:val="ProductList-Body"/>
      </w:pPr>
    </w:p>
    <w:p w14:paraId="3800F2E6" w14:textId="77777777" w:rsidR="00A907B4" w:rsidRPr="009445D6" w:rsidRDefault="00A907B4" w:rsidP="00A907B4">
      <w:pPr>
        <w:pStyle w:val="ProductList-Body"/>
      </w:pPr>
      <w:r>
        <w:rPr>
          <w:b/>
          <w:color w:val="00188F"/>
        </w:rPr>
        <w:t xml:space="preserve">Överlåtelse och användningsrättigheter </w:t>
      </w:r>
    </w:p>
    <w:p w14:paraId="5F7F292E" w14:textId="77777777" w:rsidR="009C6C2D" w:rsidRPr="003744F4" w:rsidRDefault="009C6C2D" w:rsidP="009C6C2D">
      <w:pPr>
        <w:pStyle w:val="ProductList-Body"/>
        <w:numPr>
          <w:ilvl w:val="0"/>
          <w:numId w:val="16"/>
        </w:numPr>
        <w:tabs>
          <w:tab w:val="clear" w:pos="158"/>
        </w:tabs>
      </w:pPr>
      <w:r>
        <w:t xml:space="preserve">Kunden kan överlåta en Microsoft 365 A3/E3 – Oövervakad licens till en oövervakad robot som körs på maskinvara som är helt tillägnad Kundens användning </w:t>
      </w:r>
      <w:r>
        <w:rPr>
          <w:rStyle w:val="normaltextrun"/>
          <w:rFonts w:ascii="Calibri" w:hAnsi="Calibri" w:cs="Calibri"/>
          <w:szCs w:val="18"/>
          <w:shd w:val="clear" w:color="auto" w:fill="FFFFFF"/>
        </w:rPr>
        <w:t>(underkastad klausulen Outsourcing i Produktvillkoren</w:t>
      </w:r>
      <w:r>
        <w:t xml:space="preserve"> på </w:t>
      </w:r>
      <w:hyperlink r:id="rId90" w:history="1">
        <w:r>
          <w:rPr>
            <w:rStyle w:val="Hyperlink"/>
          </w:rPr>
          <w:t>http://go.microsoft.com/?linkid=9839207</w:t>
        </w:r>
      </w:hyperlink>
      <w:r>
        <w:rPr>
          <w:rStyle w:val="normaltextrun"/>
          <w:rFonts w:ascii="Calibri" w:hAnsi="Calibri" w:cs="Calibri"/>
          <w:szCs w:val="18"/>
          <w:shd w:val="clear" w:color="auto" w:fill="FFFFFF"/>
        </w:rPr>
        <w:t>) eller på en virtuell maskin på Azure</w:t>
      </w:r>
      <w:r>
        <w:t>.</w:t>
      </w:r>
    </w:p>
    <w:p w14:paraId="1C910CE9" w14:textId="77777777" w:rsidR="009177EF" w:rsidRDefault="009177EF" w:rsidP="009177EF">
      <w:pPr>
        <w:pStyle w:val="ProductList-Body"/>
        <w:numPr>
          <w:ilvl w:val="0"/>
          <w:numId w:val="16"/>
        </w:numPr>
        <w:tabs>
          <w:tab w:val="clear" w:pos="158"/>
        </w:tabs>
      </w:pPr>
      <w:r>
        <w:t>Varje Microsoft 365 A3/E3 – Oövervakad licens tillåter användning av M365 A3/E3-sviten i en enda unik fysisk eller virtuell OSE för robotstyrd processautomation.</w:t>
      </w:r>
    </w:p>
    <w:p w14:paraId="03A91852" w14:textId="77777777" w:rsidR="009177EF" w:rsidRDefault="009177EF" w:rsidP="009177EF">
      <w:pPr>
        <w:pStyle w:val="ProductList-Body"/>
        <w:numPr>
          <w:ilvl w:val="0"/>
          <w:numId w:val="16"/>
        </w:numPr>
        <w:tabs>
          <w:tab w:val="clear" w:pos="158"/>
        </w:tabs>
      </w:pPr>
      <w:r>
        <w:t>Varje Microsoft 365 A3/E3 – Oövervakad licens tillåts en enda unik instans av Microsoft 365-appar för företag.</w:t>
      </w:r>
    </w:p>
    <w:p w14:paraId="5627A128" w14:textId="77777777" w:rsidR="009C6C2D" w:rsidRPr="003744F4" w:rsidRDefault="009C6C2D" w:rsidP="009C6C2D">
      <w:pPr>
        <w:pStyle w:val="ProductList-Body"/>
        <w:numPr>
          <w:ilvl w:val="0"/>
          <w:numId w:val="16"/>
        </w:numPr>
        <w:tabs>
          <w:tab w:val="clear" w:pos="158"/>
        </w:tabs>
      </w:pPr>
      <w:r>
        <w:rPr>
          <w:rStyle w:val="normaltextrun"/>
          <w:rFonts w:ascii="Calibri" w:hAnsi="Calibri" w:cs="Calibri"/>
          <w:szCs w:val="18"/>
          <w:shd w:val="clear" w:color="auto" w:fill="FFFFFF"/>
        </w:rPr>
        <w:t>Robotar som överlåtits en Microsoft 365 A3/E3 – Oövervakad licens har åtkomst till Windows Virtual Desktop (WVD).</w:t>
      </w:r>
      <w:r>
        <w:rPr>
          <w:rStyle w:val="eop"/>
          <w:rFonts w:ascii="Calibri" w:hAnsi="Calibri" w:cs="Calibri"/>
          <w:szCs w:val="18"/>
          <w:shd w:val="clear" w:color="auto" w:fill="FFFFFF"/>
        </w:rPr>
        <w:t> </w:t>
      </w:r>
    </w:p>
    <w:p w14:paraId="3EA7B770" w14:textId="495E5B24" w:rsidR="00A907B4" w:rsidRPr="009445D6" w:rsidRDefault="009C6C2D" w:rsidP="009C6C2D">
      <w:pPr>
        <w:pStyle w:val="ProductList-Body"/>
        <w:numPr>
          <w:ilvl w:val="0"/>
          <w:numId w:val="16"/>
        </w:numPr>
        <w:tabs>
          <w:tab w:val="clear" w:pos="158"/>
        </w:tabs>
      </w:pPr>
      <w:r>
        <w:t>Vid licensöverlåtelse för robotar gäller samma regler för användare och enheter som om roboten vore en användare. (Se </w:t>
      </w:r>
      <w:hyperlink w:anchor="LicensingtheOnlineServices" w:history="1">
        <w:r>
          <w:rPr>
            <w:rStyle w:val="Hyperlink"/>
          </w:rPr>
          <w:t>licensöverlåtelse</w:t>
        </w:r>
      </w:hyperlink>
      <w:r w:rsidR="00A907B4">
        <w:t>)</w:t>
      </w:r>
    </w:p>
    <w:p w14:paraId="354DEEEC" w14:textId="77777777" w:rsidR="00F87D57" w:rsidRDefault="00F87D57" w:rsidP="00A907B4">
      <w:pPr>
        <w:pStyle w:val="ProductList-Body"/>
        <w:rPr>
          <w:b/>
          <w:color w:val="00188F"/>
        </w:rPr>
      </w:pPr>
    </w:p>
    <w:p w14:paraId="65001524" w14:textId="381C6B52" w:rsidR="00A907B4" w:rsidRPr="009445D6" w:rsidRDefault="00A907B4" w:rsidP="00A907B4">
      <w:pPr>
        <w:pStyle w:val="ProductList-Body"/>
      </w:pPr>
      <w:r>
        <w:rPr>
          <w:b/>
          <w:color w:val="00188F"/>
        </w:rPr>
        <w:t>Användningsbegränsning</w:t>
      </w:r>
    </w:p>
    <w:p w14:paraId="7763827A" w14:textId="77777777" w:rsidR="007C10E7" w:rsidRDefault="00A907B4" w:rsidP="007C10E7">
      <w:pPr>
        <w:pStyle w:val="ProductList-Body"/>
        <w:numPr>
          <w:ilvl w:val="0"/>
          <w:numId w:val="15"/>
        </w:numPr>
        <w:tabs>
          <w:tab w:val="clear" w:pos="158"/>
        </w:tabs>
      </w:pPr>
      <w:r>
        <w:t xml:space="preserve">Oövervakade robotar får inte skapa eller replikera aktiviteter eller arbetsflöden för olicensierad användares eller enhets räkning. (Se </w:t>
      </w:r>
      <w:hyperlink w:anchor="LicensingtheOnlineServices" w:history="1">
        <w:r>
          <w:rPr>
            <w:rStyle w:val="Hyperlink"/>
          </w:rPr>
          <w:t>Multiplexering</w:t>
        </w:r>
      </w:hyperlink>
      <w:r>
        <w:t>)</w:t>
      </w:r>
    </w:p>
    <w:p w14:paraId="1BF68BAC" w14:textId="50DADD2A" w:rsidR="00A907B4" w:rsidRPr="005A5C60" w:rsidRDefault="00A907B4" w:rsidP="007C10E7">
      <w:pPr>
        <w:pStyle w:val="ProductList-Body"/>
        <w:numPr>
          <w:ilvl w:val="0"/>
          <w:numId w:val="15"/>
        </w:numPr>
        <w:tabs>
          <w:tab w:val="clear" w:pos="158"/>
        </w:tabs>
      </w:pPr>
      <w:r>
        <w:t>Microsoft förbehåller sig rätten att med rimligt varsel begränsa eller inaktivera Microsoft API-anrop till följd av orimlig bandbreddsmängd som inverkar negativt på Microsoft-API:ers stabilitet, eller som inverkar negativt på beteendet i andra program</w:t>
      </w:r>
    </w:p>
    <w:bookmarkStart w:id="188" w:name="Intune"/>
    <w:bookmarkEnd w:id="166"/>
    <w:p w14:paraId="379E005C"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07E970B1" w14:textId="66D0EB57" w:rsidR="00154D1B" w:rsidRPr="00A8327A" w:rsidRDefault="008F7077" w:rsidP="001329B7">
      <w:pPr>
        <w:pStyle w:val="ProductList-Offering2Heading"/>
      </w:pPr>
      <w:bookmarkStart w:id="189" w:name="_Toc531082929"/>
      <w:bookmarkStart w:id="190" w:name="_Toc6563840"/>
      <w:bookmarkStart w:id="191" w:name="GitHubOfferings"/>
      <w:bookmarkStart w:id="192" w:name="_Toc21617061"/>
      <w:r>
        <w:rPr>
          <w:lang w:val="sv-SE"/>
        </w:rPr>
        <w:tab/>
      </w:r>
      <w:bookmarkStart w:id="193" w:name="_Toc54598684"/>
      <w:r w:rsidR="00154D1B">
        <w:t>GitHub</w:t>
      </w:r>
      <w:bookmarkEnd w:id="189"/>
      <w:bookmarkEnd w:id="190"/>
      <w:r w:rsidR="00154D1B">
        <w:t>-erbjudanden</w:t>
      </w:r>
      <w:bookmarkEnd w:id="191"/>
      <w:bookmarkEnd w:id="192"/>
      <w:bookmarkEnd w:id="193"/>
    </w:p>
    <w:p w14:paraId="2194FBFC" w14:textId="77777777" w:rsidR="00154D1B" w:rsidRPr="00A8327A" w:rsidRDefault="00154D1B" w:rsidP="00FD2C10">
      <w:pPr>
        <w:pStyle w:val="ProductList-Body"/>
        <w:rPr>
          <w:rFonts w:asciiTheme="majorHAnsi" w:hAnsiTheme="majorHAnsi"/>
          <w:sz w:val="16"/>
          <w:szCs w:val="16"/>
        </w:rPr>
        <w:sectPr w:rsidR="00154D1B" w:rsidRPr="00A8327A" w:rsidSect="004400EC">
          <w:footerReference w:type="default" r:id="rId91"/>
          <w:footerReference w:type="first" r:id="rId92"/>
          <w:type w:val="continuous"/>
          <w:pgSz w:w="12240" w:h="15840"/>
          <w:pgMar w:top="1440" w:right="720" w:bottom="1440" w:left="720" w:header="720" w:footer="720" w:gutter="0"/>
          <w:cols w:space="720"/>
          <w:titlePg/>
          <w:docGrid w:linePitch="360"/>
        </w:sectPr>
      </w:pPr>
    </w:p>
    <w:p w14:paraId="6B93C989" w14:textId="77777777" w:rsidR="00154D1B" w:rsidRDefault="00154D1B" w:rsidP="00FD2C10">
      <w:pPr>
        <w:pStyle w:val="ProductList-Body"/>
        <w:rPr>
          <w:rFonts w:asciiTheme="majorHAnsi" w:hAnsiTheme="majorHAnsi"/>
          <w:sz w:val="16"/>
          <w:szCs w:val="16"/>
        </w:rPr>
      </w:pPr>
      <w:r>
        <w:rPr>
          <w:rFonts w:asciiTheme="majorHAnsi" w:hAnsiTheme="majorHAnsi"/>
          <w:sz w:val="16"/>
          <w:szCs w:val="16"/>
        </w:rPr>
        <w:t>GitHub Enterprise</w:t>
      </w:r>
    </w:p>
    <w:p w14:paraId="1FA7888E" w14:textId="77777777" w:rsidR="00154D1B" w:rsidRDefault="00154D1B" w:rsidP="00FD2C10">
      <w:pPr>
        <w:pStyle w:val="ProductList-Body"/>
        <w:rPr>
          <w:rFonts w:asciiTheme="majorHAnsi" w:hAnsiTheme="majorHAnsi"/>
          <w:sz w:val="16"/>
          <w:szCs w:val="16"/>
        </w:rPr>
      </w:pPr>
      <w:r>
        <w:rPr>
          <w:rFonts w:asciiTheme="majorHAnsi" w:hAnsiTheme="majorHAnsi"/>
          <w:sz w:val="16"/>
          <w:szCs w:val="16"/>
        </w:rPr>
        <w:t>GitHub Actions</w:t>
      </w:r>
    </w:p>
    <w:p w14:paraId="792E65C2" w14:textId="65BDB708" w:rsidR="00154D1B" w:rsidRDefault="00154D1B" w:rsidP="00FD2C10">
      <w:pPr>
        <w:pStyle w:val="ProductList-Body"/>
        <w:rPr>
          <w:rFonts w:asciiTheme="majorHAnsi" w:hAnsiTheme="majorHAnsi"/>
          <w:sz w:val="16"/>
          <w:szCs w:val="16"/>
        </w:rPr>
      </w:pPr>
      <w:r>
        <w:rPr>
          <w:rFonts w:asciiTheme="majorHAnsi" w:hAnsiTheme="majorHAnsi"/>
          <w:sz w:val="16"/>
          <w:szCs w:val="16"/>
        </w:rPr>
        <w:t>GitHub Insights</w:t>
      </w:r>
    </w:p>
    <w:p w14:paraId="1891F2A6" w14:textId="77777777" w:rsidR="00A907B4" w:rsidRPr="009445D6" w:rsidRDefault="00A907B4" w:rsidP="00A907B4">
      <w:pPr>
        <w:pStyle w:val="ProductList-Body"/>
      </w:pPr>
      <w:r>
        <w:rPr>
          <w:rFonts w:asciiTheme="majorHAnsi" w:hAnsiTheme="majorHAnsi"/>
          <w:sz w:val="16"/>
          <w:szCs w:val="16"/>
        </w:rPr>
        <w:t>GitHub Learning Lab för organisationer</w:t>
      </w:r>
    </w:p>
    <w:p w14:paraId="3A238AD1" w14:textId="68185E0F" w:rsidR="00A907B4" w:rsidRPr="00A907B4" w:rsidRDefault="00A907B4" w:rsidP="00FD2C10">
      <w:pPr>
        <w:pStyle w:val="ProductList-Body"/>
      </w:pPr>
      <w:r>
        <w:rPr>
          <w:rFonts w:asciiTheme="majorHAnsi" w:hAnsiTheme="majorHAnsi"/>
          <w:sz w:val="16"/>
          <w:szCs w:val="16"/>
        </w:rPr>
        <w:t>GitHub One</w:t>
      </w:r>
    </w:p>
    <w:p w14:paraId="0402A9D5" w14:textId="77777777" w:rsidR="00154D1B" w:rsidRDefault="00154D1B" w:rsidP="00FD2C10">
      <w:pPr>
        <w:pStyle w:val="ProductList-Body"/>
        <w:rPr>
          <w:rFonts w:asciiTheme="majorHAnsi" w:hAnsiTheme="majorHAnsi"/>
          <w:sz w:val="16"/>
          <w:szCs w:val="16"/>
        </w:rPr>
      </w:pPr>
      <w:r>
        <w:rPr>
          <w:rFonts w:asciiTheme="majorHAnsi" w:hAnsiTheme="majorHAnsi"/>
          <w:sz w:val="16"/>
          <w:szCs w:val="16"/>
        </w:rPr>
        <w:t>GitHub Advanced Security</w:t>
      </w:r>
    </w:p>
    <w:p w14:paraId="39DFC957" w14:textId="77777777" w:rsidR="00154D1B" w:rsidRDefault="00154D1B" w:rsidP="00FD2C10">
      <w:pPr>
        <w:pStyle w:val="ProductList-Body"/>
        <w:rPr>
          <w:rFonts w:asciiTheme="majorHAnsi" w:hAnsiTheme="majorHAnsi"/>
          <w:sz w:val="16"/>
          <w:szCs w:val="16"/>
        </w:rPr>
      </w:pPr>
      <w:r>
        <w:rPr>
          <w:rFonts w:asciiTheme="majorHAnsi" w:hAnsiTheme="majorHAnsi"/>
          <w:sz w:val="16"/>
          <w:szCs w:val="16"/>
        </w:rPr>
        <w:t>GitHub Packages</w:t>
      </w:r>
    </w:p>
    <w:p w14:paraId="753A08A6" w14:textId="69EF737B" w:rsidR="001329B7" w:rsidRDefault="001329B7" w:rsidP="00FD2C10">
      <w:pPr>
        <w:pStyle w:val="ProductList-Body"/>
        <w:rPr>
          <w:rFonts w:asciiTheme="majorHAnsi" w:hAnsiTheme="majorHAnsi"/>
          <w:sz w:val="16"/>
          <w:szCs w:val="16"/>
        </w:rPr>
        <w:sectPr w:rsidR="001329B7" w:rsidSect="004400EC">
          <w:footerReference w:type="default" r:id="rId93"/>
          <w:footerReference w:type="first" r:id="rId9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4E6AB1F4" w14:textId="77777777" w:rsidR="00154D1B" w:rsidRPr="00A8327A" w:rsidRDefault="00154D1B" w:rsidP="00FD2C10">
      <w:pPr>
        <w:pStyle w:val="ProductList-Body"/>
        <w:pBdr>
          <w:top w:val="single" w:sz="4" w:space="1" w:color="BFBFBF" w:themeColor="background1" w:themeShade="BF"/>
        </w:pBdr>
        <w:rPr>
          <w:b/>
          <w:color w:val="000000" w:themeColor="text1"/>
          <w:sz w:val="8"/>
          <w:szCs w:val="8"/>
        </w:rPr>
      </w:pPr>
    </w:p>
    <w:p w14:paraId="6E39BBF9" w14:textId="7CD99AA4" w:rsidR="00154D1B" w:rsidRDefault="003D26BB" w:rsidP="00FD2C10">
      <w:pPr>
        <w:pStyle w:val="ProductList-Body"/>
      </w:pPr>
      <w:r>
        <w:t xml:space="preserve">GitHub-erbjudanden tillhandahålls av GitHub, Inc. Vad gäller dessa villkor omfattar GitHub-erbjudanden inte GitHub Enterprise Æ. Genom att använda GitHub-erbjudanden samtycker Kunden till att bindas av GitHubs villkor som finns på </w:t>
      </w:r>
      <w:hyperlink r:id="rId95" w:history="1">
        <w:r w:rsidRPr="00DB2B47">
          <w:rPr>
            <w:rStyle w:val="Hyperlink"/>
          </w:rPr>
          <w:t>https://aka.ms/github_terms</w:t>
        </w:r>
      </w:hyperlink>
      <w:r>
        <w:t>. Utan hinder av annat som anges i Kundens volymlicensieringsavtal (inklusive dessa Villkor för Onlinetjänster och DPA) gäller GitHubs sekretesspolicy som finns på </w:t>
      </w:r>
      <w:hyperlink r:id="rId96" w:history="1">
        <w:r w:rsidRPr="00DB2B47">
          <w:rPr>
            <w:rStyle w:val="Hyperlink"/>
          </w:rPr>
          <w:t>https://aka.ms/github_privacy</w:t>
        </w:r>
      </w:hyperlink>
      <w:r>
        <w:t xml:space="preserve"> samt GitHub-dataskyddstillägget och säkerhetsbilagan som finns på </w:t>
      </w:r>
      <w:hyperlink r:id="rId97" w:history="1">
        <w:r w:rsidRPr="00DB2B47">
          <w:rPr>
            <w:rStyle w:val="Hyperlink"/>
          </w:rPr>
          <w:t>https://aka.ms/github_dpa</w:t>
        </w:r>
      </w:hyperlink>
      <w:r>
        <w:t xml:space="preserve"> för Kundens användning av GitHub-erbjudanden, inbegripet GitHub Enterprise-licensierad fristående eller som Visual Studio Enterprise eller Professional med GitHub Enterprise</w:t>
      </w:r>
      <w:r w:rsidR="00154D1B">
        <w:t>.</w:t>
      </w:r>
    </w:p>
    <w:p w14:paraId="1CF3CAEF" w14:textId="77777777" w:rsidR="00D04B53" w:rsidRDefault="00D04B53" w:rsidP="00FD2C10">
      <w:pPr>
        <w:pStyle w:val="ProductList-Body"/>
        <w:tabs>
          <w:tab w:val="clear" w:pos="158"/>
          <w:tab w:val="left" w:pos="360"/>
        </w:tabs>
        <w:rPr>
          <w:b/>
          <w:color w:val="00188F"/>
        </w:rPr>
      </w:pPr>
    </w:p>
    <w:p w14:paraId="21E13D0A" w14:textId="2A44656D" w:rsidR="00154D1B" w:rsidRPr="00093ADB" w:rsidRDefault="00154D1B" w:rsidP="00FD2C10">
      <w:pPr>
        <w:pStyle w:val="ProductList-Body"/>
        <w:tabs>
          <w:tab w:val="clear" w:pos="158"/>
          <w:tab w:val="left" w:pos="360"/>
        </w:tabs>
        <w:rPr>
          <w:b/>
          <w:color w:val="00188F"/>
        </w:rPr>
      </w:pPr>
      <w:r>
        <w:rPr>
          <w:b/>
          <w:color w:val="00188F"/>
        </w:rPr>
        <w:t>GitHub Actions och GitHub Packages</w:t>
      </w:r>
    </w:p>
    <w:p w14:paraId="58EF74E9" w14:textId="77777777" w:rsidR="00154D1B" w:rsidRDefault="00154D1B" w:rsidP="00FD2C10">
      <w:pPr>
        <w:pStyle w:val="ProductList-Body"/>
      </w:pPr>
      <w:r>
        <w:t>Kundens licensierade användare av GitHub Enterprise, eller ett erbjudande som inbegriper GitHub Enterprise, får tillgå och använda GitHub Actions och GitHub Packages som licensierats av Kunden.</w:t>
      </w:r>
    </w:p>
    <w:p w14:paraId="7564E509" w14:textId="77777777" w:rsidR="00154D1B" w:rsidRDefault="00154D1B" w:rsidP="00FD2C10">
      <w:pPr>
        <w:pStyle w:val="ProductList-Body"/>
      </w:pPr>
    </w:p>
    <w:p w14:paraId="292F9A1A" w14:textId="77777777" w:rsidR="00F87D57" w:rsidRPr="0059513D" w:rsidRDefault="00F87D57" w:rsidP="003D26BB">
      <w:pPr>
        <w:pStyle w:val="ProductList-Body"/>
        <w:keepNext/>
        <w:tabs>
          <w:tab w:val="clear" w:pos="158"/>
          <w:tab w:val="left" w:pos="360"/>
        </w:tabs>
      </w:pPr>
      <w:r>
        <w:rPr>
          <w:b/>
          <w:color w:val="00188F"/>
        </w:rPr>
        <w:t>GitHub Advanced Security</w:t>
      </w:r>
    </w:p>
    <w:p w14:paraId="2237975C" w14:textId="77777777" w:rsidR="00F87D57" w:rsidRPr="0059513D" w:rsidRDefault="00F87D57" w:rsidP="00F87D57">
      <w:pPr>
        <w:pStyle w:val="ProductList-Body"/>
      </w:pPr>
      <w:r>
        <w:t>Utöver användar-SL som ger åtkomst till GitHub Enterprise måste Kunden förvärva användar-SL för GitHub Advanced Security för vardera av sina unika förpliktade. En ”unik förpliktad” är en licensierad användare av GitHub Enterprise eller ett erbjudande som innefattar GitHub Enterprise som under de senaste 90 dagarna har åtagit sig en kodförpliktelse för någon lagringsplats med någon GitHub Advanced Security-funktion aktiverad.</w:t>
      </w:r>
    </w:p>
    <w:p w14:paraId="49B67BF0" w14:textId="77777777" w:rsidR="00F87D57" w:rsidRPr="0059513D" w:rsidRDefault="00F87D57" w:rsidP="00F87D57">
      <w:pPr>
        <w:pStyle w:val="ProductList-Body"/>
      </w:pPr>
    </w:p>
    <w:p w14:paraId="78BD8605" w14:textId="77777777" w:rsidR="00F87D57" w:rsidRPr="0059513D" w:rsidRDefault="00F87D57" w:rsidP="00F87D57">
      <w:pPr>
        <w:pStyle w:val="ProductList-Body"/>
        <w:tabs>
          <w:tab w:val="clear" w:pos="158"/>
          <w:tab w:val="left" w:pos="360"/>
        </w:tabs>
      </w:pPr>
      <w:r>
        <w:rPr>
          <w:b/>
          <w:color w:val="00188F"/>
        </w:rPr>
        <w:t>GitHub Insights</w:t>
      </w:r>
    </w:p>
    <w:p w14:paraId="752D4315" w14:textId="19CB53DF" w:rsidR="00DD5123" w:rsidRDefault="00F87D57" w:rsidP="00F87D57">
      <w:pPr>
        <w:pStyle w:val="ProductList-Body"/>
      </w:pPr>
      <w:r>
        <w:t>Kundens licensierade användare av GitHub Enterprise, eller ett erbjudande som innefattar GitHub Enterprise, får tillgå och använda GitHub Insights, förutsatt att alla sådana användare också har tilldelats användar-SL för GitHub Insights. Detta gäller inte Enrollment for Education Solution-kunder</w:t>
      </w:r>
      <w:r w:rsidR="00DD5123">
        <w:t>.</w:t>
      </w:r>
    </w:p>
    <w:p w14:paraId="6646FE49" w14:textId="77777777" w:rsidR="00A907B4" w:rsidRDefault="00A907B4" w:rsidP="006566CC">
      <w:pPr>
        <w:pStyle w:val="ProductList-Body"/>
      </w:pPr>
    </w:p>
    <w:p w14:paraId="7A239EFD" w14:textId="77777777" w:rsidR="001329B7" w:rsidRPr="00BF002B" w:rsidRDefault="001329B7" w:rsidP="00D551E8">
      <w:pPr>
        <w:pStyle w:val="ProductList-Body"/>
        <w:rPr>
          <w:b/>
          <w:color w:val="00188F"/>
        </w:rPr>
      </w:pPr>
      <w:r>
        <w:rPr>
          <w:b/>
          <w:color w:val="00188F"/>
        </w:rPr>
        <w:t xml:space="preserve">GitHub Engineering Direct (fristående eller med GitHub One) </w:t>
      </w:r>
    </w:p>
    <w:p w14:paraId="1341A066" w14:textId="6EE73C35" w:rsidR="00A907B4" w:rsidRDefault="001329B7" w:rsidP="001329B7">
      <w:pPr>
        <w:rPr>
          <w:rFonts w:eastAsia="Times New Roman" w:cstheme="minorHAnsi"/>
          <w:sz w:val="18"/>
          <w:szCs w:val="18"/>
        </w:rPr>
      </w:pPr>
      <w:r>
        <w:rPr>
          <w:sz w:val="18"/>
        </w:rPr>
        <w:t>GitHub Engineering Direct har teknisk support på en högre nivå som tillhandahålls av GitHub, Inc. En förutsättning för erbjudandet GitHub Engineering Direct är att kunden har Microsoft Premier eller Unified Support. Genom att använda GitHub teknisk support samtycker Kunden till att bindas av GitHub-villkoren som finns på</w:t>
      </w:r>
      <w:r>
        <w:rPr>
          <w:rFonts w:ascii="Segoe UI" w:eastAsia="Times New Roman" w:hAnsi="Segoe UI" w:cs="Segoe UI"/>
          <w:b/>
          <w:bCs/>
          <w:sz w:val="21"/>
          <w:szCs w:val="21"/>
        </w:rPr>
        <w:t xml:space="preserve"> </w:t>
      </w:r>
      <w:hyperlink r:id="rId98" w:history="1">
        <w:r>
          <w:rPr>
            <w:rStyle w:val="Hyperlink"/>
            <w:rFonts w:eastAsia="Times New Roman" w:cstheme="minorHAnsi"/>
            <w:sz w:val="18"/>
            <w:szCs w:val="18"/>
          </w:rPr>
          <w:t>https://aka.ms/githubsupport</w:t>
        </w:r>
      </w:hyperlink>
      <w:r w:rsidR="00A907B4">
        <w:rPr>
          <w:rFonts w:eastAsia="Times New Roman" w:cstheme="minorHAnsi"/>
          <w:sz w:val="18"/>
          <w:szCs w:val="18"/>
        </w:rPr>
        <w:t xml:space="preserve">. </w:t>
      </w:r>
    </w:p>
    <w:p w14:paraId="1C2085D7" w14:textId="77777777" w:rsidR="003D26BB" w:rsidRPr="00A77B85" w:rsidRDefault="003D26BB" w:rsidP="003D26BB">
      <w:pPr>
        <w:pStyle w:val="ProductList-Body"/>
      </w:pPr>
      <w:r>
        <w:rPr>
          <w:b/>
          <w:color w:val="00188F"/>
        </w:rPr>
        <w:t xml:space="preserve">GitHub Enterprise Æ </w:t>
      </w:r>
    </w:p>
    <w:p w14:paraId="37FDBBF5" w14:textId="549310B2" w:rsidR="003D26BB" w:rsidRPr="001A19E0" w:rsidRDefault="003D26BB" w:rsidP="003D26BB">
      <w:pPr>
        <w:pStyle w:val="ProductList-Body"/>
      </w:pPr>
      <w:r>
        <w:t xml:space="preserve">GitHub Enterprise Æ tillhandahålls av GitHub, Inc. Genom att använda GitHub Enterprise Æ samtycker Kunden till att bindas av villkoren som finns på </w:t>
      </w:r>
      <w:hyperlink r:id="rId99" w:history="1">
        <w:r w:rsidRPr="00724158">
          <w:rPr>
            <w:rStyle w:val="Hyperlink"/>
          </w:rPr>
          <w:t>https://aka.ms/GHEM</w:t>
        </w:r>
      </w:hyperlink>
      <w:r>
        <w:t xml:space="preserve">. Utan hinder av annat som anges i Kundens volymlicensieringsavtal (inklusive dessa Onlinetjänstvillkor och DPA) gäller GitHub Enterprise Æ-dataskyddstillägget och säkerhetsbilagan som finns på </w:t>
      </w:r>
      <w:hyperlink r:id="rId100" w:history="1">
        <w:r w:rsidRPr="00724158">
          <w:rPr>
            <w:rStyle w:val="Hyperlink"/>
          </w:rPr>
          <w:t>https://aka.ms/GHEM_DPA</w:t>
        </w:r>
      </w:hyperlink>
      <w:r>
        <w:t xml:space="preserve"> för Kundens användning av GitHub Enterprise Æ.</w:t>
      </w:r>
    </w:p>
    <w:p w14:paraId="438094E0" w14:textId="77777777" w:rsidR="0092303F" w:rsidRPr="00903BB7" w:rsidRDefault="00DF11BE"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6608E459" w14:textId="77777777" w:rsidR="00FB10CE" w:rsidRPr="00FB10CE" w:rsidRDefault="00FB10CE" w:rsidP="00163916">
      <w:pPr>
        <w:pStyle w:val="ProductList-Offering2Heading"/>
        <w:rPr>
          <w:lang w:val="sv-SE"/>
        </w:rPr>
      </w:pPr>
      <w:r w:rsidRPr="00FB10CE">
        <w:rPr>
          <w:lang w:val="sv-SE"/>
        </w:rPr>
        <w:tab/>
      </w:r>
      <w:bookmarkStart w:id="194" w:name="_Toc531082930"/>
      <w:bookmarkStart w:id="195" w:name="MicrosoftCloudAppSecurity"/>
      <w:bookmarkStart w:id="196" w:name="_Toc531348188"/>
      <w:bookmarkStart w:id="197" w:name="_Toc54598685"/>
      <w:r w:rsidRPr="00FB10CE">
        <w:rPr>
          <w:lang w:val="sv-SE"/>
        </w:rPr>
        <w:t>Microsoft Cloud App Security</w:t>
      </w:r>
      <w:bookmarkEnd w:id="194"/>
      <w:bookmarkEnd w:id="195"/>
      <w:bookmarkEnd w:id="196"/>
      <w:bookmarkEnd w:id="197"/>
    </w:p>
    <w:p w14:paraId="7E2D146E" w14:textId="77777777" w:rsidR="00FB10CE" w:rsidRDefault="00FB10CE" w:rsidP="00FD2C10">
      <w:pPr>
        <w:pStyle w:val="ProductList-Body"/>
        <w:tabs>
          <w:tab w:val="clear" w:pos="158"/>
          <w:tab w:val="left" w:pos="360"/>
        </w:tabs>
        <w:rPr>
          <w:b/>
          <w:color w:val="00188F"/>
        </w:rPr>
      </w:pPr>
      <w:r>
        <w:rPr>
          <w:b/>
          <w:color w:val="00188F"/>
        </w:rPr>
        <w:t>tilldelning för externa användare</w:t>
      </w:r>
    </w:p>
    <w:p w14:paraId="2275B899" w14:textId="77777777" w:rsidR="00FB10CE" w:rsidRDefault="00FB10CE" w:rsidP="00FD2C10">
      <w:pPr>
        <w:pStyle w:val="ProductList-Body"/>
        <w:tabs>
          <w:tab w:val="clear" w:pos="158"/>
          <w:tab w:val="left" w:pos="360"/>
        </w:tabs>
      </w:pPr>
      <w:r>
        <w:t>Utöver åtkomst för sina licensierade användare får Kunden tillåta åtkomst för externa användare till tjänsten i samband med åtkomst till Kundens resurser med hjälp av SharePoint Online, OneDrive, Teams och andra tjänster som Microsoft är värd för.</w:t>
      </w:r>
    </w:p>
    <w:p w14:paraId="19378A25" w14:textId="77777777" w:rsidR="00FB10CE" w:rsidRPr="00D35E6F" w:rsidRDefault="00FB10CE" w:rsidP="00FD2C10">
      <w:pPr>
        <w:pStyle w:val="ProductList-Body"/>
        <w:tabs>
          <w:tab w:val="clear" w:pos="158"/>
          <w:tab w:val="left" w:pos="360"/>
        </w:tabs>
      </w:pPr>
    </w:p>
    <w:p w14:paraId="02BB68A4" w14:textId="77777777" w:rsidR="00FB10CE" w:rsidRDefault="00FB10CE" w:rsidP="00FD2C10">
      <w:pPr>
        <w:pStyle w:val="ProductList-Body"/>
        <w:tabs>
          <w:tab w:val="clear" w:pos="158"/>
          <w:tab w:val="left" w:pos="360"/>
        </w:tabs>
        <w:rPr>
          <w:b/>
          <w:color w:val="00188F"/>
        </w:rPr>
      </w:pPr>
      <w:r>
        <w:rPr>
          <w:b/>
          <w:color w:val="00188F"/>
        </w:rPr>
        <w:t>Meddelanden</w:t>
      </w:r>
    </w:p>
    <w:p w14:paraId="6AA9FBB8" w14:textId="2EBA7E45" w:rsidR="00FB10CE" w:rsidRDefault="00FB10CE" w:rsidP="00FD2C10">
      <w:pPr>
        <w:pStyle w:val="ProductList-Body"/>
      </w:pPr>
      <w:r>
        <w:t xml:space="preserve">Meddelanden för Bing Maps och för Professionella Tjänster i </w:t>
      </w:r>
      <w:hyperlink w:anchor="Attachment1" w:tooltip="Bilaga 1" w:history="1">
        <w:r>
          <w:rPr>
            <w:rStyle w:val="Hyperlink"/>
          </w:rPr>
          <w:t>Bilaga 1</w:t>
        </w:r>
      </w:hyperlink>
      <w:r>
        <w:t xml:space="preserve"> gäller.</w:t>
      </w:r>
    </w:p>
    <w:p w14:paraId="36DC2BD8" w14:textId="77777777" w:rsidR="0092303F" w:rsidRPr="00903BB7" w:rsidRDefault="00DF11BE"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21F11933" w14:textId="77777777" w:rsidR="003D26BB" w:rsidRPr="00A77B85" w:rsidRDefault="003D26BB" w:rsidP="003D26BB">
      <w:pPr>
        <w:pStyle w:val="ProductList-Offering2Heading"/>
      </w:pPr>
      <w:r>
        <w:tab/>
      </w:r>
      <w:bookmarkStart w:id="198" w:name="_Toc53143774"/>
      <w:bookmarkStart w:id="199" w:name="_Toc54598686"/>
      <w:r>
        <w:t>Microsoft Cloud Sjukvård-tillägget</w:t>
      </w:r>
      <w:bookmarkEnd w:id="198"/>
      <w:bookmarkEnd w:id="199"/>
    </w:p>
    <w:p w14:paraId="3960814F" w14:textId="77777777" w:rsidR="003D26BB" w:rsidRPr="00A77B85" w:rsidRDefault="003D26BB" w:rsidP="003D26BB">
      <w:pPr>
        <w:pStyle w:val="ProductList-Body"/>
        <w:tabs>
          <w:tab w:val="clear" w:pos="158"/>
          <w:tab w:val="left" w:pos="360"/>
        </w:tabs>
      </w:pPr>
      <w:r>
        <w:rPr>
          <w:b/>
          <w:color w:val="00188F"/>
        </w:rPr>
        <w:t>Friskrivning angående efterlevnad</w:t>
      </w:r>
    </w:p>
    <w:p w14:paraId="464D8DFD" w14:textId="77777777" w:rsidR="003D26BB" w:rsidRPr="00A77B85" w:rsidRDefault="003D26BB" w:rsidP="003D26BB">
      <w:pPr>
        <w:pStyle w:val="ProductList-Body"/>
        <w:tabs>
          <w:tab w:val="clear" w:pos="158"/>
          <w:tab w:val="left" w:pos="360"/>
        </w:tabs>
      </w:pPr>
      <w:r>
        <w:t>I de särskilda villkoren för tilläggstjänsten Microsoft Sjukvård beskrivs dina och Microsofts rättigheter och skyldigheter vad gäller standarder för efterlevnad av föreskrifter avseende kunddata och data i produkter som inte härrör från Microsoft endast i samband med din användning av Microsoft Sjukvård-tillägget.</w:t>
      </w:r>
    </w:p>
    <w:p w14:paraId="284CF808" w14:textId="77777777" w:rsidR="003D26BB" w:rsidRPr="00A77B85" w:rsidRDefault="003D26BB" w:rsidP="003D26BB">
      <w:pPr>
        <w:pStyle w:val="ProductList-Body"/>
        <w:tabs>
          <w:tab w:val="clear" w:pos="158"/>
          <w:tab w:val="left" w:pos="360"/>
        </w:tabs>
      </w:pPr>
    </w:p>
    <w:p w14:paraId="2BD40B92" w14:textId="77777777" w:rsidR="003D26BB" w:rsidRPr="00A77B85" w:rsidRDefault="003D26BB" w:rsidP="003D26BB">
      <w:pPr>
        <w:pStyle w:val="ProductList-Body"/>
        <w:tabs>
          <w:tab w:val="clear" w:pos="158"/>
          <w:tab w:val="left" w:pos="360"/>
        </w:tabs>
      </w:pPr>
      <w:r>
        <w:t>De standarder för efterlevnad av föreskrifter som är tillämpliga på funktioner i Microsoft Sjukvård-tillägget finns på instrumentpanelen för efterlevnad (</w:t>
      </w:r>
      <w:hyperlink r:id="rId101" w:history="1">
        <w:r w:rsidRPr="00BF4B16">
          <w:rPr>
            <w:rStyle w:val="Hyperlink"/>
          </w:rPr>
          <w:t>https://docs.microsoft.com/microsoft-365/compliance/offering-hipaa-hitech?view=o365-worldwide</w:t>
        </w:r>
      </w:hyperlink>
      <w:r>
        <w:t xml:space="preserve">). </w:t>
      </w:r>
    </w:p>
    <w:p w14:paraId="00CCB084" w14:textId="77777777" w:rsidR="003D26BB" w:rsidRPr="00A77B85" w:rsidRDefault="003D26BB" w:rsidP="003D26BB">
      <w:pPr>
        <w:pStyle w:val="ProductList-Body"/>
        <w:tabs>
          <w:tab w:val="clear" w:pos="158"/>
          <w:tab w:val="left" w:pos="360"/>
        </w:tabs>
      </w:pPr>
      <w:r>
        <w:t xml:space="preserve"> </w:t>
      </w:r>
    </w:p>
    <w:p w14:paraId="479C6E93" w14:textId="77777777" w:rsidR="003D26BB" w:rsidRPr="00A77B85" w:rsidRDefault="003D26BB" w:rsidP="003D26BB">
      <w:pPr>
        <w:pStyle w:val="ProductList-Body"/>
        <w:tabs>
          <w:tab w:val="clear" w:pos="158"/>
          <w:tab w:val="left" w:pos="360"/>
        </w:tabs>
      </w:pPr>
      <w:r>
        <w:t>Du kan läsa mer om Microsofts åtaganden vad gäller dataskydd och integritet samt Microsoft Sjukvård-tillägget i vårt Trust Center (</w:t>
      </w:r>
      <w:hyperlink r:id="rId102" w:history="1">
        <w:r w:rsidRPr="00D56AAD">
          <w:rPr>
            <w:rStyle w:val="Hyperlink"/>
            <w:rFonts w:ascii="Segoe UI" w:hAnsi="Segoe UI" w:cs="Segoe UI"/>
          </w:rPr>
          <w:t>https://www.microsoft.com/trust-center</w:t>
        </w:r>
      </w:hyperlink>
      <w:r>
        <w:rPr>
          <w:rFonts w:ascii="Segoe UI" w:hAnsi="Segoe UI" w:cs="Segoe UI"/>
        </w:rPr>
        <w:t>)</w:t>
      </w:r>
      <w:r>
        <w:t>.</w:t>
      </w:r>
    </w:p>
    <w:p w14:paraId="574AE733" w14:textId="77777777" w:rsidR="003D26BB" w:rsidRPr="00A77B85" w:rsidRDefault="00DF11BE" w:rsidP="003D26BB">
      <w:pPr>
        <w:pStyle w:val="ProductList-Body"/>
        <w:shd w:val="clear" w:color="auto" w:fill="A6A6A6" w:themeFill="background1" w:themeFillShade="A6"/>
        <w:spacing w:before="120" w:after="240"/>
        <w:jc w:val="right"/>
      </w:pPr>
      <w:hyperlink w:anchor="Innehållsförteckning" w:tooltip="Innehållsförteckning" w:history="1">
        <w:r w:rsidR="003D26BB">
          <w:rPr>
            <w:rStyle w:val="Hyperlink"/>
            <w:sz w:val="16"/>
            <w:szCs w:val="16"/>
          </w:rPr>
          <w:t>Innehållsförteckning</w:t>
        </w:r>
      </w:hyperlink>
      <w:r w:rsidR="003D26BB">
        <w:rPr>
          <w:sz w:val="16"/>
          <w:szCs w:val="16"/>
        </w:rPr>
        <w:t>/</w:t>
      </w:r>
      <w:hyperlink w:anchor="Allmänna villkor" w:tooltip="Allmänna villkor" w:history="1">
        <w:r w:rsidR="003D26BB">
          <w:rPr>
            <w:rStyle w:val="Hyperlink"/>
            <w:sz w:val="16"/>
            <w:szCs w:val="16"/>
          </w:rPr>
          <w:t>Allmänna villkor</w:t>
        </w:r>
      </w:hyperlink>
    </w:p>
    <w:p w14:paraId="30EE021F" w14:textId="77777777" w:rsidR="00E6073B" w:rsidRPr="00E6073B" w:rsidRDefault="00E6073B" w:rsidP="003D26BB">
      <w:pPr>
        <w:pStyle w:val="ProductList-Offering2Heading"/>
        <w:rPr>
          <w:lang w:val="sv-SE"/>
        </w:rPr>
      </w:pPr>
      <w:r w:rsidRPr="00DD5123">
        <w:rPr>
          <w:lang w:val="sv-SE"/>
        </w:rPr>
        <w:tab/>
      </w:r>
      <w:bookmarkStart w:id="200" w:name="MicrosoftGraphdataconnect"/>
      <w:bookmarkStart w:id="201" w:name="_Toc3111588"/>
      <w:bookmarkStart w:id="202" w:name="_Toc54598687"/>
      <w:r w:rsidRPr="00E6073B">
        <w:rPr>
          <w:lang w:val="sv-SE"/>
        </w:rPr>
        <w:t>Microsoft Graph-dataanslutning</w:t>
      </w:r>
      <w:bookmarkEnd w:id="200"/>
      <w:r w:rsidRPr="00E6073B">
        <w:rPr>
          <w:lang w:val="sv-SE"/>
        </w:rPr>
        <w:t xml:space="preserve"> för ISV</w:t>
      </w:r>
      <w:bookmarkEnd w:id="201"/>
      <w:bookmarkEnd w:id="202"/>
    </w:p>
    <w:p w14:paraId="35D428C4" w14:textId="77777777" w:rsidR="00E6073B" w:rsidRPr="00931AE7" w:rsidRDefault="00E6073B" w:rsidP="00FD2C10">
      <w:pPr>
        <w:pStyle w:val="ProductList-Body"/>
        <w:tabs>
          <w:tab w:val="clear" w:pos="158"/>
          <w:tab w:val="left" w:pos="360"/>
        </w:tabs>
      </w:pPr>
      <w:r>
        <w:rPr>
          <w:b/>
          <w:color w:val="00188F"/>
        </w:rPr>
        <w:t>Service-SL</w:t>
      </w:r>
    </w:p>
    <w:p w14:paraId="272CC850" w14:textId="77777777" w:rsidR="00E6073B" w:rsidRPr="00931AE7" w:rsidRDefault="00E6073B" w:rsidP="00FD2C10">
      <w:pPr>
        <w:pStyle w:val="ProductList-Body"/>
        <w:tabs>
          <w:tab w:val="clear" w:pos="158"/>
          <w:tab w:val="left" w:pos="360"/>
        </w:tabs>
      </w:pPr>
      <w:r>
        <w:t xml:space="preserve">Kunden måste ha en SL för alla användardata som behandlas av Kundens program. Vad gäller Microsoft Graph-dataanslutning för ISV (Independent Software Vendors), är ”användardata” hämtade från användarens Office 365-konto, som innehas av Kundens kund. Tillgång till användardata tillhandahålls Kunden av Kundens kund. </w:t>
      </w:r>
    </w:p>
    <w:p w14:paraId="7C0D681F" w14:textId="77777777" w:rsidR="00E6073B" w:rsidRPr="00931AE7" w:rsidRDefault="00E6073B" w:rsidP="00FD2C10">
      <w:pPr>
        <w:pStyle w:val="ProductList-Body"/>
      </w:pPr>
    </w:p>
    <w:p w14:paraId="29605CE8" w14:textId="77777777" w:rsidR="00E6073B" w:rsidRPr="00931AE7" w:rsidRDefault="00E6073B" w:rsidP="00FD2C10">
      <w:pPr>
        <w:pStyle w:val="ProductList-ClauseHeading"/>
        <w:keepNext w:val="0"/>
      </w:pPr>
      <w:r>
        <w:t>Servicenivåavtal</w:t>
      </w:r>
    </w:p>
    <w:p w14:paraId="70D8FCA1" w14:textId="77777777" w:rsidR="00E6073B" w:rsidRPr="00931AE7" w:rsidRDefault="00E6073B" w:rsidP="00FD2C10">
      <w:pPr>
        <w:pStyle w:val="ProductList-Body"/>
      </w:pPr>
      <w:r>
        <w:rPr>
          <w:szCs w:val="18"/>
        </w:rPr>
        <w:t>Microsoft Graph-dataanslutning för ISV har inget SLA.</w:t>
      </w:r>
    </w:p>
    <w:p w14:paraId="4F60B036" w14:textId="77777777" w:rsidR="00E6073B" w:rsidRPr="00931AE7" w:rsidRDefault="00DF11BE" w:rsidP="00FD2C10">
      <w:pPr>
        <w:pStyle w:val="ProductList-Body"/>
        <w:shd w:val="clear" w:color="auto" w:fill="A6A6A6" w:themeFill="background1" w:themeFillShade="A6"/>
        <w:spacing w:before="120" w:after="240"/>
        <w:jc w:val="right"/>
      </w:pPr>
      <w:hyperlink w:anchor="_top" w:tooltip="Innehållsförteckning" w:history="1">
        <w:r w:rsidR="00E6073B">
          <w:rPr>
            <w:rStyle w:val="Hyperlink"/>
            <w:sz w:val="16"/>
            <w:szCs w:val="16"/>
          </w:rPr>
          <w:t>Innehållsförteckning</w:t>
        </w:r>
      </w:hyperlink>
      <w:r w:rsidR="00E6073B">
        <w:rPr>
          <w:sz w:val="16"/>
          <w:szCs w:val="16"/>
        </w:rPr>
        <w:t>/</w:t>
      </w:r>
      <w:hyperlink w:anchor="_top" w:tooltip="Allmänna villkor" w:history="1">
        <w:r w:rsidR="00E6073B">
          <w:rPr>
            <w:rStyle w:val="Hyperlink"/>
            <w:sz w:val="16"/>
            <w:szCs w:val="16"/>
          </w:rPr>
          <w:t>Allmänna villkor</w:t>
        </w:r>
      </w:hyperlink>
    </w:p>
    <w:p w14:paraId="21103EBD" w14:textId="6804AEAD" w:rsidR="005961CF" w:rsidRPr="005961CF" w:rsidRDefault="005961CF" w:rsidP="00FD2C10">
      <w:pPr>
        <w:pStyle w:val="ProductList-Offering2Heading"/>
        <w:rPr>
          <w:lang w:val="sv-SE"/>
        </w:rPr>
      </w:pPr>
      <w:r w:rsidRPr="0092303F">
        <w:rPr>
          <w:lang w:val="sv-SE"/>
        </w:rPr>
        <w:tab/>
      </w:r>
      <w:bookmarkStart w:id="203" w:name="_Toc534755264"/>
      <w:bookmarkStart w:id="204" w:name="_Toc54598688"/>
      <w:r w:rsidRPr="005961CF">
        <w:rPr>
          <w:lang w:val="sv-SE"/>
        </w:rPr>
        <w:t>Tjänsten Microsoft Healthcare Bot</w:t>
      </w:r>
      <w:bookmarkEnd w:id="203"/>
      <w:bookmarkEnd w:id="204"/>
    </w:p>
    <w:p w14:paraId="0743A4F1" w14:textId="77777777" w:rsidR="005961CF" w:rsidRDefault="005961CF" w:rsidP="00FD2C10">
      <w:pPr>
        <w:pStyle w:val="ProductList-Body"/>
        <w:tabs>
          <w:tab w:val="clear" w:pos="158"/>
          <w:tab w:val="left" w:pos="360"/>
        </w:tabs>
        <w:rPr>
          <w:b/>
          <w:color w:val="00188F"/>
        </w:rPr>
      </w:pPr>
      <w:r>
        <w:rPr>
          <w:b/>
          <w:color w:val="00188F"/>
        </w:rPr>
        <w:t>Definitioner</w:t>
      </w:r>
    </w:p>
    <w:p w14:paraId="491B6194" w14:textId="77777777" w:rsidR="005961CF" w:rsidRDefault="005961CF" w:rsidP="00FD2C10">
      <w:pPr>
        <w:pStyle w:val="ProductList-Body"/>
        <w:rPr>
          <w:rFonts w:ascii="Calibri" w:eastAsia="Calibri" w:hAnsi="Calibri" w:cs="Calibri"/>
          <w:szCs w:val="18"/>
        </w:rPr>
      </w:pPr>
      <w:r>
        <w:rPr>
          <w:rFonts w:ascii="Calibri" w:eastAsia="Calibri" w:hAnsi="Calibri" w:cs="Calibri"/>
          <w:szCs w:val="18"/>
        </w:rPr>
        <w:t>Med ”Kundappen Healthcare Bot” avses en app eller en uppsättning appar som tillför primär och viktig funktionalitet till tjänsten Microsoft Healthcare Bot och som inte i första hand är ett substitut för tjänsten Microsoft Healthcare Bot.</w:t>
      </w:r>
    </w:p>
    <w:p w14:paraId="3A7B552A" w14:textId="77777777" w:rsidR="005961CF" w:rsidRDefault="005961CF" w:rsidP="00FD2C10">
      <w:pPr>
        <w:pStyle w:val="ProductList-Body"/>
      </w:pPr>
    </w:p>
    <w:p w14:paraId="287F0367" w14:textId="77777777" w:rsidR="005961CF" w:rsidRDefault="005961CF" w:rsidP="00F87D57">
      <w:pPr>
        <w:pStyle w:val="ProductList-Body"/>
        <w:tabs>
          <w:tab w:val="clear" w:pos="158"/>
          <w:tab w:val="left" w:pos="360"/>
        </w:tabs>
        <w:rPr>
          <w:b/>
          <w:color w:val="00188F"/>
        </w:rPr>
      </w:pPr>
      <w:r>
        <w:rPr>
          <w:b/>
          <w:color w:val="00188F"/>
        </w:rPr>
        <w:t>Kundens skyldigheter</w:t>
      </w:r>
    </w:p>
    <w:p w14:paraId="2BB24369" w14:textId="77777777" w:rsidR="005961CF" w:rsidRDefault="005961CF" w:rsidP="007473CF">
      <w:pPr>
        <w:pStyle w:val="ProductList-Body"/>
        <w:rPr>
          <w:rFonts w:ascii="Calibri" w:hAnsi="Calibri" w:cs="Calibri"/>
          <w:szCs w:val="18"/>
        </w:rPr>
      </w:pPr>
      <w:r>
        <w:rPr>
          <w:rFonts w:ascii="Calibri" w:hAnsi="Calibri" w:cs="Calibri"/>
          <w:szCs w:val="18"/>
        </w:rPr>
        <w:t xml:space="preserve">Kunden ansvarar helt för: (1) korrekthet och adekvans i information och data som tillhandahålls genom användning av tjänsten Microsoft Healthcare Bot (2) implementering av en säker metod för app-till-app-autentisering mellan kundappen Healthcare Bot och tjänsten Microsoft Healthcare Bot (3) att inhämta erforderligt samtycke från slutanvändare i samband med dessas användning av kundappen Healthcare Bot (4) visning av tillämpliga varningar, friskrivningar och tillerkännanden för slutanvändare i samband med dessas användning av kundappen Healthcare Bot, inbegripet, om tillämpligt, de som anges i följande </w:t>
      </w:r>
      <w:hyperlink r:id="rId103" w:history="1">
        <w:r>
          <w:rPr>
            <w:rStyle w:val="Hyperlink"/>
            <w:rFonts w:ascii="Calibri" w:hAnsi="Calibri" w:cs="Calibri"/>
            <w:szCs w:val="18"/>
          </w:rPr>
          <w:t>dokument</w:t>
        </w:r>
      </w:hyperlink>
      <w:r>
        <w:rPr>
          <w:rFonts w:ascii="Calibri" w:hAnsi="Calibri" w:cs="Calibri"/>
          <w:szCs w:val="18"/>
        </w:rPr>
        <w:t>.</w:t>
      </w:r>
    </w:p>
    <w:p w14:paraId="70D0E770" w14:textId="77777777" w:rsidR="005961CF" w:rsidRDefault="005961CF" w:rsidP="007473CF">
      <w:pPr>
        <w:pStyle w:val="ProductList-Body"/>
      </w:pPr>
    </w:p>
    <w:p w14:paraId="194B9ACB" w14:textId="77777777" w:rsidR="005961CF" w:rsidRDefault="005961CF" w:rsidP="009177EF">
      <w:pPr>
        <w:pStyle w:val="ProductList-Body"/>
        <w:tabs>
          <w:tab w:val="clear" w:pos="158"/>
          <w:tab w:val="left" w:pos="360"/>
        </w:tabs>
        <w:rPr>
          <w:b/>
          <w:color w:val="00188F"/>
        </w:rPr>
      </w:pPr>
      <w:r>
        <w:rPr>
          <w:b/>
          <w:color w:val="00188F"/>
        </w:rPr>
        <w:t>Användningsbegränsning</w:t>
      </w:r>
    </w:p>
    <w:p w14:paraId="047E0ED4" w14:textId="77777777" w:rsidR="005961CF" w:rsidRPr="00917344" w:rsidRDefault="005961CF" w:rsidP="00D04B53">
      <w:pPr>
        <w:pStyle w:val="ProductList-Body"/>
      </w:pPr>
      <w:r>
        <w:t>KUNDEN BEKRÄFTAR ATT TJÄNSTEN MICROSOFT HEALTHCARE BOT (1) INTE ÄR AVSEDD ELLER TILLHANDAHÅLLS SOM MEDICINTEKNISK ENHET (ELLER ENHETER) FÖR DIAGNOSTISERING AV SJUKDOMAR ELLER ANDRA TILLSTÅND, ELLER FÖR ATT BOTA, LINDRA, BEHANDLA ELLER FÖREBYGGA SJUKDOM, ELLER I ÖVRIGT ANVÄNDAS SOM KOMPONENT I KLINISKT ERBJUDANDE ELLER PRODUKT, SAMT ATT INGEN LICENS ELLER RÄTTIGHET BEVILJAS FÖR ANVÄNDNING AV TJÄNSTEN MICROSOFT HEALTHCARE BOT I SÅDANA SYFTEN (2) INTE ÄR KONSTRUERAD ELLER AVSEDD SOM ERSÄTTNING FÖR PROFESSIONELL MEDICINSK RÅDGIVNING, DIAGNOS, BEHANDLING ELLER BEDÖMNING, OCH INTE SKA ANVÄNDAS SOM ERSÄTTNING FÖR PROFESSIONELL MEDICINSK RÅDGIVNING, DIAGNOS, BEHANDLING ELLER BEDÖMNING (3) INTE SKA ANVÄNDAS I NÖDFALL OCH INTE KAN ANVÄNDAS TILL LARMSAMTAL. KUNDEN BEKRÄFTAR ATT KUNDAPPEN HEALTHCARE BOT UTGÖR KUNDENS EGNA PRODUKT ELLER TJÄNST, SEPARAT OCH ÅTSKILD FRÅN TJÄNSTEN MICROSOFT HEALTHCARE BOT. KUNDEN ANSVARAR HELT FÖR KUNDAPPEN HEALTHCARE BOTS UTFORMNING, UTVECKLING OCH IMPLEMENTERING OCH FÖR ATT FÖRSE SLUTANVÄNDARE MED VARNINGAR ANGÅENDE ANVÄNDNING AV KUNDAPPEN HEALTHCARE BOT. KUNDEN ANSVARAR HELT FÖR EVENTUELL personskada ELLER DÖDSFALL TILL FÖLJD AV DENNAS ANVÄNDNING AV TJÄNSTEN MICROSOFT HEALTHCARE BOT I SAMBAND MED KUNDAPPEN HEALTHCARE BOT, INBEGRIPET (UTAN BEGRÄNSNING) SLUTANVÄNDARES EVENTUELLA SKADOR AV DEN TYPEN.</w:t>
      </w:r>
    </w:p>
    <w:p w14:paraId="378AC879" w14:textId="77777777" w:rsidR="0092303F" w:rsidRPr="00903BB7" w:rsidRDefault="00DF11BE"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0BCD6C5F" w14:textId="78846F72" w:rsidR="0015481A" w:rsidRPr="00207762" w:rsidRDefault="0015481A" w:rsidP="0015481A">
      <w:pPr>
        <w:pStyle w:val="ProductList-Offering2Heading"/>
        <w:rPr>
          <w:lang w:val="sv-SE"/>
        </w:rPr>
      </w:pPr>
      <w:r w:rsidRPr="00207762">
        <w:rPr>
          <w:lang w:val="sv-SE"/>
        </w:rPr>
        <w:tab/>
      </w:r>
      <w:bookmarkStart w:id="205" w:name="_Toc476230944"/>
      <w:bookmarkStart w:id="206" w:name="_Toc54598689"/>
      <w:r w:rsidRPr="00207762">
        <w:rPr>
          <w:lang w:val="sv-SE"/>
        </w:rPr>
        <w:t>Microsoft Intune</w:t>
      </w:r>
      <w:bookmarkEnd w:id="205"/>
      <w:bookmarkEnd w:id="206"/>
    </w:p>
    <w:p w14:paraId="62C340AA" w14:textId="77777777" w:rsidR="0015481A" w:rsidRPr="00A8327A" w:rsidRDefault="0015481A" w:rsidP="0015481A">
      <w:pPr>
        <w:pStyle w:val="ProductList-Body"/>
        <w:rPr>
          <w:rFonts w:asciiTheme="majorHAnsi" w:hAnsiTheme="majorHAnsi"/>
          <w:sz w:val="16"/>
          <w:szCs w:val="16"/>
        </w:rPr>
        <w:sectPr w:rsidR="0015481A" w:rsidRPr="00A8327A" w:rsidSect="00B36A19">
          <w:footerReference w:type="first" r:id="rId104"/>
          <w:type w:val="continuous"/>
          <w:pgSz w:w="12240" w:h="15840"/>
          <w:pgMar w:top="1440" w:right="720" w:bottom="1440" w:left="720" w:header="720" w:footer="720" w:gutter="0"/>
          <w:cols w:space="720"/>
          <w:titlePg/>
          <w:docGrid w:linePitch="360"/>
        </w:sectPr>
      </w:pPr>
    </w:p>
    <w:bookmarkEnd w:id="188"/>
    <w:p w14:paraId="147D442F" w14:textId="77777777" w:rsidR="00653842" w:rsidRDefault="00653842" w:rsidP="00653842">
      <w:pPr>
        <w:pStyle w:val="ProductList-Body"/>
        <w:rPr>
          <w:rFonts w:asciiTheme="majorHAnsi" w:hAnsiTheme="majorHAnsi"/>
          <w:sz w:val="16"/>
          <w:szCs w:val="16"/>
        </w:rPr>
      </w:pPr>
      <w:r>
        <w:rPr>
          <w:rFonts w:asciiTheme="majorHAnsi" w:hAnsiTheme="majorHAnsi"/>
          <w:sz w:val="16"/>
          <w:szCs w:val="16"/>
        </w:rPr>
        <w:t>Microsoft Intune (per användare)</w:t>
      </w:r>
    </w:p>
    <w:p w14:paraId="24AD89B4" w14:textId="77777777" w:rsidR="00653842" w:rsidRDefault="00653842" w:rsidP="00653842">
      <w:pPr>
        <w:pStyle w:val="ProductList-Body"/>
        <w:rPr>
          <w:rFonts w:asciiTheme="majorHAnsi" w:hAnsiTheme="majorHAnsi"/>
          <w:sz w:val="16"/>
          <w:szCs w:val="16"/>
        </w:rPr>
      </w:pPr>
      <w:r>
        <w:rPr>
          <w:rFonts w:asciiTheme="majorHAnsi" w:hAnsiTheme="majorHAnsi"/>
          <w:sz w:val="16"/>
          <w:szCs w:val="16"/>
        </w:rPr>
        <w:t>Microsoft Intune for Devices</w:t>
      </w:r>
    </w:p>
    <w:p w14:paraId="308894EF" w14:textId="77777777" w:rsidR="00653842" w:rsidRPr="00A8327A" w:rsidRDefault="00653842" w:rsidP="00653842">
      <w:pPr>
        <w:pStyle w:val="ProductList-Body"/>
        <w:rPr>
          <w:rFonts w:asciiTheme="majorHAnsi" w:hAnsiTheme="majorHAnsi"/>
          <w:sz w:val="16"/>
          <w:szCs w:val="16"/>
        </w:rPr>
      </w:pPr>
      <w:r>
        <w:rPr>
          <w:rFonts w:asciiTheme="majorHAnsi" w:hAnsiTheme="majorHAnsi"/>
          <w:sz w:val="16"/>
          <w:szCs w:val="16"/>
        </w:rPr>
        <w:t>Microsoft Intune for EDU (per användare, per enhet)</w:t>
      </w:r>
    </w:p>
    <w:p w14:paraId="02C666CD" w14:textId="6DBF5A30" w:rsidR="00653842" w:rsidRPr="00A8327A" w:rsidRDefault="00653842" w:rsidP="00653842">
      <w:pPr>
        <w:pStyle w:val="ProductList-Body"/>
        <w:rPr>
          <w:rFonts w:asciiTheme="majorHAnsi" w:hAnsiTheme="majorHAnsi"/>
          <w:sz w:val="16"/>
          <w:szCs w:val="16"/>
        </w:rPr>
        <w:sectPr w:rsidR="0065384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Microsoft Intune-tillägg för </w:t>
      </w:r>
      <w:bookmarkStart w:id="207" w:name="_Hlk43279350"/>
      <w:r w:rsidR="00EB7606">
        <w:rPr>
          <w:rFonts w:asciiTheme="majorHAnsi" w:hAnsiTheme="majorHAnsi"/>
          <w:sz w:val="16"/>
          <w:szCs w:val="16"/>
        </w:rPr>
        <w:t>Microsoft Endpoint</w:t>
      </w:r>
      <w:bookmarkEnd w:id="207"/>
      <w:r w:rsidR="00EB7606">
        <w:rPr>
          <w:rFonts w:asciiTheme="majorHAnsi" w:hAnsiTheme="majorHAnsi"/>
          <w:sz w:val="16"/>
          <w:szCs w:val="16"/>
        </w:rPr>
        <w:t xml:space="preserve"> </w:t>
      </w:r>
      <w:r>
        <w:rPr>
          <w:rFonts w:asciiTheme="majorHAnsi" w:hAnsiTheme="majorHAnsi"/>
          <w:sz w:val="16"/>
          <w:szCs w:val="16"/>
        </w:rPr>
        <w:t>Configuration Manager och System Center Endpoint Protection (per användare, per enhet)</w:t>
      </w:r>
      <w:r>
        <w:br/>
      </w:r>
      <w:r>
        <w:rPr>
          <w:rFonts w:asciiTheme="majorHAnsi" w:hAnsiTheme="majorHAnsi"/>
          <w:sz w:val="16"/>
          <w:szCs w:val="16"/>
        </w:rPr>
        <w:t>(”Microsoft Intune-tillägg”)</w:t>
      </w:r>
    </w:p>
    <w:p w14:paraId="3FD6064C" w14:textId="77777777" w:rsidR="0015481A" w:rsidRPr="00653842" w:rsidRDefault="0015481A" w:rsidP="0015481A">
      <w:pPr>
        <w:pStyle w:val="ProductList-Body"/>
        <w:pBdr>
          <w:top w:val="single" w:sz="4" w:space="1" w:color="BFBFBF" w:themeColor="background1" w:themeShade="BF"/>
        </w:pBdr>
        <w:rPr>
          <w:b/>
          <w:color w:val="000000" w:themeColor="text1"/>
          <w:sz w:val="8"/>
        </w:rPr>
      </w:pPr>
    </w:p>
    <w:p w14:paraId="10BC5ECA" w14:textId="77777777" w:rsidR="0015481A" w:rsidRPr="004E78BB" w:rsidRDefault="0015481A" w:rsidP="0015481A">
      <w:pPr>
        <w:pStyle w:val="ProductList-Body"/>
        <w:tabs>
          <w:tab w:val="clear" w:pos="158"/>
          <w:tab w:val="left" w:pos="360"/>
        </w:tabs>
      </w:pPr>
      <w:r>
        <w:rPr>
          <w:b/>
          <w:color w:val="00188F"/>
        </w:rPr>
        <w:t>Meddelanden</w:t>
      </w:r>
    </w:p>
    <w:p w14:paraId="258D224F" w14:textId="596537EE" w:rsidR="0015481A" w:rsidRPr="004E78BB" w:rsidRDefault="0015481A" w:rsidP="0015481A">
      <w:pPr>
        <w:pStyle w:val="ProductList-Body"/>
      </w:pPr>
      <w:r>
        <w:t xml:space="preserve">Alla distributionstjänster som tillhandahålls Kunden omfattas av Meddelandet för Professionella Tjänster i </w:t>
      </w:r>
      <w:hyperlink w:anchor="Attachment1" w:tooltip="Bilaga 1" w:history="1">
        <w:r>
          <w:rPr>
            <w:rStyle w:val="Hyperlink"/>
          </w:rPr>
          <w:t>Bilaga 1</w:t>
        </w:r>
      </w:hyperlink>
      <w:r>
        <w:t>.</w:t>
      </w:r>
    </w:p>
    <w:p w14:paraId="3269E9A5" w14:textId="77777777" w:rsidR="0015481A" w:rsidRPr="004E78BB" w:rsidRDefault="0015481A" w:rsidP="0015481A">
      <w:pPr>
        <w:pStyle w:val="ProductList-Body"/>
      </w:pPr>
    </w:p>
    <w:p w14:paraId="7DD7C8D7" w14:textId="77777777" w:rsidR="00653842" w:rsidRPr="00A8327A" w:rsidRDefault="00653842" w:rsidP="007473CF">
      <w:pPr>
        <w:pStyle w:val="ProductList-Body"/>
        <w:tabs>
          <w:tab w:val="clear" w:pos="158"/>
          <w:tab w:val="left" w:pos="180"/>
        </w:tabs>
        <w:rPr>
          <w:b/>
          <w:color w:val="00188F"/>
        </w:rPr>
      </w:pPr>
      <w:r>
        <w:rPr>
          <w:b/>
          <w:color w:val="00188F"/>
        </w:rPr>
        <w:t>Hantera Enheter och Applikationer</w:t>
      </w:r>
    </w:p>
    <w:p w14:paraId="5A40DF2F" w14:textId="1DEB5BB9" w:rsidR="00653842" w:rsidRDefault="00187E0A" w:rsidP="00653842">
      <w:pPr>
        <w:pStyle w:val="ProductList-Body"/>
        <w:tabs>
          <w:tab w:val="clear" w:pos="158"/>
          <w:tab w:val="left" w:pos="180"/>
        </w:tabs>
      </w:pPr>
      <w:r w:rsidRPr="00187E0A">
        <w:t>Varje Användare till vilken Kunden tilldelar en användar-SL får bereda sig åtkomst till och använda Onlinetjänster och tillhörande programvara (inklusive System Center-programvara) för att hantera applikationer och upp till femton enheter. För hantering av en enhet som fler än en användare har åtkomst till krävs en användar-SL för varje användare. Om Intune Company Portal App används för att hantera enheter gäller de villkor i OST som avser Microsoft Intune Online Services (enligt definitionen i tabellen över Centrala onlinetjänster i Bilaga 1 – Meddelanden) för användningen av Intune Företag Portal App. Microsofts åtaganden avseende Intune Company Portal App omfattar inte tredjepartsleverantörers databehandling, policyer eller metoder för deras mobilplattformar på vilka Intune Company Portal App körs (t.ex. Apple eller Google</w:t>
      </w:r>
      <w:r w:rsidR="00653842">
        <w:t>.</w:t>
      </w:r>
    </w:p>
    <w:p w14:paraId="05BEEA51" w14:textId="77777777" w:rsidR="00653842" w:rsidRDefault="00653842" w:rsidP="00653842">
      <w:pPr>
        <w:pStyle w:val="ProductList-Body"/>
        <w:tabs>
          <w:tab w:val="clear" w:pos="158"/>
          <w:tab w:val="left" w:pos="180"/>
        </w:tabs>
      </w:pPr>
    </w:p>
    <w:p w14:paraId="082FC98C" w14:textId="77777777" w:rsidR="00653842" w:rsidRPr="00612EFD" w:rsidRDefault="00653842" w:rsidP="003D26BB">
      <w:pPr>
        <w:pStyle w:val="ProductList-Body"/>
        <w:rPr>
          <w:b/>
          <w:bCs/>
          <w:color w:val="00188F"/>
        </w:rPr>
      </w:pPr>
      <w:r>
        <w:rPr>
          <w:b/>
          <w:bCs/>
          <w:color w:val="00188F"/>
        </w:rPr>
        <w:t>Microsoft Intune for Devices</w:t>
      </w:r>
    </w:p>
    <w:p w14:paraId="2C53A21A" w14:textId="77777777" w:rsidR="00653842" w:rsidRPr="00A8327A" w:rsidRDefault="00653842" w:rsidP="00653842">
      <w:pPr>
        <w:pStyle w:val="ProductList-Body"/>
        <w:tabs>
          <w:tab w:val="clear" w:pos="158"/>
          <w:tab w:val="left" w:pos="180"/>
        </w:tabs>
      </w:pPr>
      <w:r>
        <w:t xml:space="preserve">Microsoft Intune for Devices får endast länkas till enheter som inte är knutna till specifika användare. Produktfunktioner med användarsamhörighet, inklusive, men inte begränsat till villkorsstyrd åtkomst, appskydd och frivillig appinstallation, får inte användas under SL för Microsoft Intune for Devices. </w:t>
      </w:r>
      <w:bookmarkStart w:id="208" w:name="_Hlk521486116"/>
      <w:r>
        <w:t>Appar som vanligtvis är mappade till särskilda användare, såsom Outlook och OneDrive, får inte användas under denna tjänst.</w:t>
      </w:r>
      <w:bookmarkEnd w:id="208"/>
    </w:p>
    <w:p w14:paraId="16BA0EB9" w14:textId="77777777" w:rsidR="00DF0106" w:rsidRPr="003C2FBE" w:rsidRDefault="00DF0106" w:rsidP="00DF0106">
      <w:pPr>
        <w:pStyle w:val="ProductList-Body"/>
        <w:tabs>
          <w:tab w:val="clear" w:pos="158"/>
          <w:tab w:val="left" w:pos="180"/>
        </w:tabs>
      </w:pPr>
    </w:p>
    <w:p w14:paraId="7AD39D0E" w14:textId="77777777" w:rsidR="00DF0106" w:rsidRPr="003C2FBE" w:rsidRDefault="00DF0106" w:rsidP="00DF0106">
      <w:pPr>
        <w:pStyle w:val="ProductList-Body"/>
        <w:tabs>
          <w:tab w:val="clear" w:pos="158"/>
          <w:tab w:val="left" w:pos="180"/>
        </w:tabs>
      </w:pPr>
      <w:r>
        <w:rPr>
          <w:b/>
          <w:color w:val="00188F"/>
        </w:rPr>
        <w:t>Storage Add-on-abonnemangslicenser</w:t>
      </w:r>
    </w:p>
    <w:p w14:paraId="233D17BA" w14:textId="77777777" w:rsidR="00DF0106" w:rsidRPr="003C2FBE" w:rsidRDefault="00DF0106" w:rsidP="00DF0106">
      <w:pPr>
        <w:pStyle w:val="ProductList-Body"/>
        <w:tabs>
          <w:tab w:val="clear" w:pos="158"/>
          <w:tab w:val="left" w:pos="180"/>
        </w:tabs>
      </w:pPr>
      <w:r>
        <w:t>En Storage Add-on-abonnemangslicens krävs för varje gigabyte lagring utöver lagringsutrymmet som tillhandahålls med basabonnemanget.</w:t>
      </w:r>
    </w:p>
    <w:p w14:paraId="79C3F4F0" w14:textId="77777777" w:rsidR="00DF0106" w:rsidRPr="003C2FBE" w:rsidRDefault="00DF0106" w:rsidP="00DF0106">
      <w:pPr>
        <w:pStyle w:val="ProductList-Body"/>
        <w:tabs>
          <w:tab w:val="clear" w:pos="158"/>
          <w:tab w:val="left" w:pos="180"/>
        </w:tabs>
      </w:pPr>
    </w:p>
    <w:p w14:paraId="6D988821" w14:textId="77777777" w:rsidR="00DF0106" w:rsidRPr="003C2FBE" w:rsidRDefault="00DF0106" w:rsidP="007473CF">
      <w:pPr>
        <w:pStyle w:val="ProductList-Body"/>
        <w:tabs>
          <w:tab w:val="clear" w:pos="158"/>
          <w:tab w:val="left" w:pos="180"/>
        </w:tabs>
      </w:pPr>
      <w:r>
        <w:rPr>
          <w:b/>
          <w:color w:val="00188F"/>
        </w:rPr>
        <w:t>Windows-programvarukomponenter i System Center-programvara</w:t>
      </w:r>
    </w:p>
    <w:p w14:paraId="0FAB5E64" w14:textId="39B090C2" w:rsidR="00DF0106" w:rsidRPr="003C2FBE" w:rsidRDefault="00DF0106" w:rsidP="007473CF">
      <w:pPr>
        <w:pStyle w:val="ProductList-Body"/>
        <w:tabs>
          <w:tab w:val="clear" w:pos="158"/>
          <w:tab w:val="left" w:pos="180"/>
        </w:tabs>
      </w:pPr>
      <w:r>
        <w:t>System Center-programvaran innehåller en eller flera av följande Windows-programvarukomponenter: Microsoft .NET Framework, Microsoft Data Access Components, Power</w:t>
      </w:r>
      <w:r w:rsidR="0015481A">
        <w:t>S</w:t>
      </w:r>
      <w:r>
        <w:t>hell software och vissa .dlls relaterade till teknologierna Microsoft Build, Windows Identity Foundation, Windows Library for J</w:t>
      </w:r>
      <w:r w:rsidR="0015481A">
        <w:t>ava</w:t>
      </w:r>
      <w:r>
        <w:t xml:space="preserve">Script, Debghelp.dll och Web Deploy. Licensvillkoren som reglerar användningen av Windows-programvarukomponenter finns i avsnittet Windows 8.1 Pro och Enterprise i Produktvillkoren. Produktvillkoren finns på </w:t>
      </w:r>
      <w:hyperlink r:id="rId105" w:history="1">
        <w:r>
          <w:rPr>
            <w:rStyle w:val="Hyperlink"/>
          </w:rPr>
          <w:t>http://go.microsoft.com/?linkid=9839206</w:t>
        </w:r>
      </w:hyperlink>
      <w:hyperlink w:history="1"/>
      <w:r>
        <w:t>.</w:t>
      </w:r>
    </w:p>
    <w:p w14:paraId="03ED9419" w14:textId="77777777" w:rsidR="00DF0106" w:rsidRPr="003C2FBE" w:rsidRDefault="00DF0106" w:rsidP="007473CF">
      <w:pPr>
        <w:pStyle w:val="ProductList-Body"/>
        <w:tabs>
          <w:tab w:val="clear" w:pos="158"/>
          <w:tab w:val="left" w:pos="180"/>
        </w:tabs>
      </w:pPr>
      <w:r>
        <w:rPr>
          <w:b/>
          <w:color w:val="00188F"/>
        </w:rPr>
        <w:t>SQL Server-teknologi och Benchmarking</w:t>
      </w:r>
    </w:p>
    <w:p w14:paraId="4C573BCD" w14:textId="77777777" w:rsidR="00DF0106" w:rsidRPr="003C2FBE" w:rsidRDefault="00DF0106" w:rsidP="00F87D57">
      <w:pPr>
        <w:pStyle w:val="ProductList-Body"/>
        <w:tabs>
          <w:tab w:val="clear" w:pos="158"/>
          <w:tab w:val="left" w:pos="180"/>
        </w:tabs>
      </w:pPr>
      <w:r>
        <w:t>Programvaran som är inkluderad i Onlinetjänsten omfattar SQL Server-komponenter som inte är SQL Server Database-komponenter. Dessa komponenter licensieras till Kunden enligt villkoren i deras respektive licenser, som finns i installationskatalogen eller det gemensamma installationsprogrammet för programvaran. Kunden måste erhålla Microsofts föregående skriftliga godkännande för att för en tredje part avslöja resultaten från ett benchmark-test för dessa komponenter eller den programvara som innefattar dem.</w:t>
      </w:r>
    </w:p>
    <w:bookmarkStart w:id="209" w:name="_Toc453946633"/>
    <w:bookmarkStart w:id="210" w:name="_Toc451949071"/>
    <w:p w14:paraId="62399CFA" w14:textId="77777777" w:rsidR="0092303F" w:rsidRPr="00903BB7" w:rsidRDefault="0092303F" w:rsidP="007473C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3EE1DD31" w14:textId="214451D8" w:rsidR="00F377D5" w:rsidRPr="00FB10CE" w:rsidRDefault="00697188" w:rsidP="007473CF">
      <w:pPr>
        <w:pStyle w:val="ProductList-Offering2Heading"/>
        <w:rPr>
          <w:lang w:val="sv-SE"/>
        </w:rPr>
      </w:pPr>
      <w:r w:rsidRPr="00207762">
        <w:rPr>
          <w:lang w:val="sv-SE"/>
        </w:rPr>
        <w:tab/>
      </w:r>
      <w:bookmarkStart w:id="211" w:name="_Toc54598690"/>
      <w:r w:rsidR="00F377D5" w:rsidRPr="00FB10CE">
        <w:rPr>
          <w:lang w:val="sv-SE"/>
        </w:rPr>
        <w:t>Microsoft Learning</w:t>
      </w:r>
      <w:bookmarkEnd w:id="209"/>
      <w:bookmarkEnd w:id="211"/>
      <w:r w:rsidR="00F377D5" w:rsidRPr="00FB10CE">
        <w:rPr>
          <w:lang w:val="sv-SE"/>
        </w:rPr>
        <w:t xml:space="preserve"> </w:t>
      </w:r>
      <w:bookmarkEnd w:id="210"/>
    </w:p>
    <w:bookmarkEnd w:id="167"/>
    <w:p w14:paraId="79EF831A" w14:textId="77777777" w:rsidR="00F377D5" w:rsidRPr="00903BB7" w:rsidRDefault="00F377D5" w:rsidP="007473CF">
      <w:pPr>
        <w:pStyle w:val="ProductList-ClauseHeading"/>
        <w:keepNext w:val="0"/>
      </w:pPr>
      <w:r>
        <w:t>Microsoft Learning E-Reference Library</w:t>
      </w:r>
    </w:p>
    <w:p w14:paraId="748588A2" w14:textId="77777777" w:rsidR="00F377D5" w:rsidRPr="00903BB7" w:rsidRDefault="00F377D5" w:rsidP="007473CF">
      <w:pPr>
        <w:pStyle w:val="ProductList-Body"/>
      </w:pPr>
      <w:r>
        <w:t>Alla som har giltig åtkomst till en dator som tillhör Kunden eller till Kundens interna nätverk får kopiera och använda dokumentationen för Kundens interna, icke-kommersiella bruk. Dokumentation omfattar inte elektroniska böcker.</w:t>
      </w:r>
    </w:p>
    <w:p w14:paraId="41D7A95C" w14:textId="77777777" w:rsidR="00F377D5" w:rsidRPr="00126152" w:rsidRDefault="00F377D5" w:rsidP="007473CF">
      <w:pPr>
        <w:pStyle w:val="ProductList-Body"/>
        <w:rPr>
          <w:sz w:val="16"/>
        </w:rPr>
      </w:pPr>
    </w:p>
    <w:p w14:paraId="098907AA" w14:textId="77777777" w:rsidR="00F377D5" w:rsidRPr="00903BB7" w:rsidRDefault="00F377D5" w:rsidP="009177EF">
      <w:pPr>
        <w:pStyle w:val="ProductList-ClauseHeading"/>
        <w:keepNext w:val="0"/>
      </w:pPr>
      <w:bookmarkStart w:id="212" w:name="_Toc451949072"/>
      <w:r>
        <w:t>Microsoft Learning Imagine Academy</w:t>
      </w:r>
      <w:bookmarkEnd w:id="212"/>
      <w:r>
        <w:t xml:space="preserve"> Service SL</w:t>
      </w:r>
    </w:p>
    <w:p w14:paraId="68F7C50B" w14:textId="77777777" w:rsidR="00F377D5" w:rsidRPr="00903BB7" w:rsidRDefault="00F377D5" w:rsidP="007473CF">
      <w:pPr>
        <w:pStyle w:val="ProductList-Body"/>
      </w:pPr>
      <w:r>
        <w:t>En serviceabonnemangslicens krävs för varje Plats som får åtkomst till eller använder en tjänst eller förmån för Microsoft Imagine Academy. Plats definieras som en fysisk plats som har personal under samma administratör, till exempel en rektor, inom samma byggnad eller grupp av byggnader som finns inom samma skolområde.</w:t>
      </w:r>
    </w:p>
    <w:p w14:paraId="044F315C" w14:textId="77777777" w:rsidR="00F377D5" w:rsidRPr="00126152" w:rsidRDefault="00F377D5" w:rsidP="007473CF">
      <w:pPr>
        <w:pStyle w:val="ProductList-Body"/>
        <w:rPr>
          <w:sz w:val="16"/>
        </w:rPr>
      </w:pPr>
    </w:p>
    <w:p w14:paraId="6D253B49" w14:textId="77777777" w:rsidR="00F377D5" w:rsidRPr="00903BB7" w:rsidRDefault="00F377D5" w:rsidP="007473CF">
      <w:pPr>
        <w:pStyle w:val="ProductList-ClauseHeading"/>
        <w:keepNext w:val="0"/>
      </w:pPr>
      <w:r>
        <w:t>Riktlinjer för programmet Microsoft Learning Imagine Academy</w:t>
      </w:r>
    </w:p>
    <w:p w14:paraId="48604772" w14:textId="77777777" w:rsidR="00F377D5" w:rsidRPr="00903BB7" w:rsidRDefault="00F377D5" w:rsidP="007473CF">
      <w:pPr>
        <w:pStyle w:val="ProductList-Body"/>
      </w:pPr>
      <w:r>
        <w:t xml:space="preserve">Riktlinjerna för programmet Imagine Academy som finns på </w:t>
      </w:r>
      <w:hyperlink r:id="rId106" w:history="1">
        <w:r>
          <w:rPr>
            <w:rStyle w:val="Hyperlink"/>
          </w:rPr>
          <w:t>http://www.microsoft.com/itacademy</w:t>
        </w:r>
      </w:hyperlink>
      <w:r>
        <w:t xml:space="preserve"> gäller kundens användning av Microsoft Learning Imagine Academy och dess förmåner.</w:t>
      </w:r>
    </w:p>
    <w:p w14:paraId="30A1B7DB" w14:textId="77777777" w:rsidR="00F377D5" w:rsidRPr="00126152" w:rsidRDefault="00F377D5" w:rsidP="007473CF">
      <w:pPr>
        <w:pStyle w:val="ProductList-Body"/>
        <w:rPr>
          <w:sz w:val="16"/>
        </w:rPr>
      </w:pPr>
    </w:p>
    <w:p w14:paraId="4717256C" w14:textId="77777777" w:rsidR="00F377D5" w:rsidRPr="00903BB7" w:rsidRDefault="00F377D5" w:rsidP="007C10E7">
      <w:pPr>
        <w:pStyle w:val="ProductList-ClauseHeading"/>
        <w:keepNext w:val="0"/>
      </w:pPr>
      <w:r>
        <w:t>Programförmåner för Microsoft Learning Imagine Academy som tillhandahålls av tredje man</w:t>
      </w:r>
    </w:p>
    <w:p w14:paraId="5E038A68" w14:textId="77777777" w:rsidR="00F377D5" w:rsidRPr="00903BB7" w:rsidRDefault="00F377D5" w:rsidP="007C10E7">
      <w:pPr>
        <w:pStyle w:val="ProductList-Body"/>
      </w:pPr>
      <w:r>
        <w:t>Programförmån får endast användas av en licensierad institutions lärare, personal och studenter som för närvarande är inskrivna på den licensierade institutionen.</w:t>
      </w:r>
    </w:p>
    <w:bookmarkEnd w:id="168"/>
    <w:p w14:paraId="5748068C"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03971F93" w14:textId="77777777" w:rsidR="00E6073B" w:rsidRPr="00DD5123" w:rsidRDefault="00E6073B" w:rsidP="008326A3">
      <w:pPr>
        <w:pStyle w:val="ProductList-Offering2Heading"/>
        <w:rPr>
          <w:lang w:val="sv-SE"/>
        </w:rPr>
      </w:pPr>
      <w:r w:rsidRPr="00DD5123">
        <w:rPr>
          <w:lang w:val="sv-SE"/>
        </w:rPr>
        <w:tab/>
      </w:r>
      <w:bookmarkStart w:id="213" w:name="MicrosoftSearchinBing"/>
      <w:bookmarkStart w:id="214" w:name="_Toc3111592"/>
      <w:bookmarkStart w:id="215" w:name="_Toc54598691"/>
      <w:r w:rsidRPr="00DD5123">
        <w:rPr>
          <w:lang w:val="sv-SE"/>
        </w:rPr>
        <w:t>Microsoft Search i Bing</w:t>
      </w:r>
      <w:bookmarkEnd w:id="213"/>
      <w:bookmarkEnd w:id="214"/>
      <w:bookmarkEnd w:id="215"/>
    </w:p>
    <w:p w14:paraId="2B54A0EE" w14:textId="77777777" w:rsidR="00527079" w:rsidRDefault="00527079" w:rsidP="008326A3">
      <w:pPr>
        <w:pStyle w:val="ProductList-Body"/>
        <w:tabs>
          <w:tab w:val="clear" w:pos="158"/>
          <w:tab w:val="left" w:pos="360"/>
        </w:tabs>
        <w:rPr>
          <w:b/>
          <w:color w:val="00188F"/>
        </w:rPr>
      </w:pPr>
      <w:r>
        <w:rPr>
          <w:b/>
          <w:color w:val="00188F"/>
        </w:rPr>
        <w:t>Microsoft Search i Bing</w:t>
      </w:r>
    </w:p>
    <w:p w14:paraId="68AE8D72" w14:textId="77777777" w:rsidR="00527079" w:rsidRDefault="00527079" w:rsidP="008326A3">
      <w:pPr>
        <w:pStyle w:val="ProductList-Body"/>
      </w:pPr>
      <w:r>
        <w:t>Med Microsoft Search i Bing avses den tjänst som visar företagssökningsresultat från interna resurser (t.ex. intranät, filer, personinformation) för Kundens användare som är inloggade på tjänsten via sitt arbets- eller skolkonto.</w:t>
      </w:r>
    </w:p>
    <w:p w14:paraId="6EFB46DD" w14:textId="77777777" w:rsidR="00E6073B" w:rsidRPr="00931AE7" w:rsidRDefault="00E6073B" w:rsidP="008326A3">
      <w:pPr>
        <w:pStyle w:val="ProductList-Body"/>
      </w:pPr>
    </w:p>
    <w:p w14:paraId="38DA89B7" w14:textId="77777777" w:rsidR="00E6073B" w:rsidRPr="00931AE7" w:rsidRDefault="00E6073B" w:rsidP="00163916">
      <w:pPr>
        <w:pStyle w:val="ProductList-Body"/>
      </w:pPr>
      <w:r>
        <w:rPr>
          <w:b/>
          <w:color w:val="00188F"/>
        </w:rPr>
        <w:t>Integritet avseende Microsoft Search i Bing</w:t>
      </w:r>
    </w:p>
    <w:p w14:paraId="32D3BDAC" w14:textId="77777777" w:rsidR="009C6C2D" w:rsidRDefault="006566CC" w:rsidP="008326A3">
      <w:pPr>
        <w:pStyle w:val="ProductList-Body"/>
      </w:pPr>
      <w:r>
        <w:t xml:space="preserve">När en användare skriver en sökfråga i Microsoft Search i Bing följer två samtidiga sökförfrågningar: (1) en sökning av Kundens interna resurser, för vilka frågan och resultaten är kunddata vad villkoren för dessa Onlinetjänster anbelangar, och (2) en separat sökning för offentliga resultat från Bing.com, för vilka frågan och resultaten inte är kunddata. Dessa Villkor för onlinetjänster och DPA gäller endast Microsoft Search i Bing. Microsofts sekretesspolicy på </w:t>
      </w:r>
      <w:hyperlink r:id="rId107" w:history="1">
        <w:r>
          <w:rPr>
            <w:rStyle w:val="Hyperlink"/>
          </w:rPr>
          <w:t>https://go.microsoft.com/fwlink/?LinkId=521839</w:t>
        </w:r>
      </w:hyperlink>
      <w:r>
        <w:t xml:space="preserve"> gäller för offentlig sökning på Bing.com</w:t>
      </w:r>
      <w:r w:rsidR="00E6073B">
        <w:t>.</w:t>
      </w:r>
    </w:p>
    <w:p w14:paraId="00203DDD" w14:textId="77777777" w:rsidR="009C6C2D" w:rsidRPr="00931AE7" w:rsidRDefault="00DF11BE" w:rsidP="009C6C2D">
      <w:pPr>
        <w:pStyle w:val="ProductList-Body"/>
        <w:shd w:val="clear" w:color="auto" w:fill="A6A6A6" w:themeFill="background1" w:themeFillShade="A6"/>
        <w:spacing w:before="120" w:after="240"/>
        <w:jc w:val="right"/>
      </w:pPr>
      <w:hyperlink w:anchor="_top" w:tooltip="Innehållsförteckning" w:history="1">
        <w:r w:rsidR="009C6C2D">
          <w:rPr>
            <w:rStyle w:val="Hyperlink"/>
            <w:sz w:val="16"/>
            <w:szCs w:val="16"/>
          </w:rPr>
          <w:t>Innehållsförteckning</w:t>
        </w:r>
      </w:hyperlink>
      <w:r w:rsidR="009C6C2D">
        <w:rPr>
          <w:sz w:val="16"/>
          <w:szCs w:val="16"/>
        </w:rPr>
        <w:t>/</w:t>
      </w:r>
      <w:hyperlink w:anchor="_top" w:tooltip="Allmänna villkor" w:history="1">
        <w:r w:rsidR="009C6C2D">
          <w:rPr>
            <w:rStyle w:val="Hyperlink"/>
            <w:sz w:val="16"/>
            <w:szCs w:val="16"/>
          </w:rPr>
          <w:t>Allmänna villkor</w:t>
        </w:r>
      </w:hyperlink>
    </w:p>
    <w:p w14:paraId="0A343952" w14:textId="77777777" w:rsidR="009C6C2D" w:rsidRPr="009C1170" w:rsidRDefault="009C6C2D" w:rsidP="003D26BB">
      <w:pPr>
        <w:pStyle w:val="ProductList-Offering2Heading"/>
      </w:pPr>
      <w:r>
        <w:tab/>
      </w:r>
      <w:bookmarkStart w:id="216" w:name="MicosoftThreatProtection"/>
      <w:bookmarkStart w:id="217" w:name="_Toc37676519"/>
      <w:bookmarkStart w:id="218" w:name="_Toc54598692"/>
      <w:r>
        <w:t>Microsoft Threat Protection</w:t>
      </w:r>
      <w:bookmarkEnd w:id="216"/>
      <w:bookmarkEnd w:id="217"/>
      <w:bookmarkEnd w:id="218"/>
    </w:p>
    <w:p w14:paraId="1E5AD864" w14:textId="77777777" w:rsidR="009C6C2D" w:rsidRDefault="009C6C2D" w:rsidP="009C6C2D">
      <w:pPr>
        <w:pStyle w:val="ProductList-Body"/>
        <w:tabs>
          <w:tab w:val="clear" w:pos="158"/>
          <w:tab w:val="left" w:pos="360"/>
        </w:tabs>
        <w:rPr>
          <w:b/>
          <w:color w:val="00188F"/>
        </w:rPr>
      </w:pPr>
      <w:r>
        <w:rPr>
          <w:b/>
          <w:color w:val="00188F"/>
        </w:rPr>
        <w:t>Datahantering</w:t>
      </w:r>
    </w:p>
    <w:p w14:paraId="32E20E05" w14:textId="1E2C2FE6" w:rsidR="00E6073B" w:rsidRPr="00931AE7" w:rsidRDefault="009C6C2D" w:rsidP="009C6C2D">
      <w:pPr>
        <w:pStyle w:val="ProductList-Body"/>
      </w:pPr>
      <w:r>
        <w:t>Microsoft Threat Protection integrerar Kunddata från andra Onlinetjänster, inklusive Microsoft Defender Advanced Threat Protection, Office 365 Advanced Threat Protection, Microsoft Cloud Application Security, Azure Advanced Threat Protection, Azure Active Directory samt andra Onlinetjänster som konfigureras av Kunden, om tillämpligt (gemensamt benämnt ”MTP Input Services” i detta villkor). När Kunddata från MTP Input Services integreras i Microsoft Threat Protection, gäller endast OST- och DPA-villkoren i Microsoft Threat Protection för dessa data</w:t>
      </w:r>
      <w:r w:rsidRPr="007605D8">
        <w:t>.</w:t>
      </w:r>
    </w:p>
    <w:p w14:paraId="254095CF" w14:textId="77777777" w:rsidR="00E6073B" w:rsidRPr="00931AE7" w:rsidRDefault="00DF11BE" w:rsidP="008326A3">
      <w:pPr>
        <w:pStyle w:val="ProductList-Body"/>
        <w:shd w:val="clear" w:color="auto" w:fill="A6A6A6" w:themeFill="background1" w:themeFillShade="A6"/>
        <w:spacing w:before="120" w:after="240"/>
        <w:jc w:val="right"/>
      </w:pPr>
      <w:hyperlink w:anchor="_top" w:tooltip="Innehållsförteckning" w:history="1">
        <w:r w:rsidR="00E6073B">
          <w:rPr>
            <w:rStyle w:val="Hyperlink"/>
            <w:sz w:val="16"/>
            <w:szCs w:val="16"/>
          </w:rPr>
          <w:t>Innehållsförteckning</w:t>
        </w:r>
      </w:hyperlink>
      <w:r w:rsidR="00E6073B">
        <w:rPr>
          <w:sz w:val="16"/>
          <w:szCs w:val="16"/>
        </w:rPr>
        <w:t>/</w:t>
      </w:r>
      <w:hyperlink w:anchor="_top" w:tooltip="Allmänna villkor" w:history="1">
        <w:r w:rsidR="00E6073B">
          <w:rPr>
            <w:rStyle w:val="Hyperlink"/>
            <w:sz w:val="16"/>
            <w:szCs w:val="16"/>
          </w:rPr>
          <w:t>Allmänna villkor</w:t>
        </w:r>
      </w:hyperlink>
    </w:p>
    <w:p w14:paraId="40BE6C28" w14:textId="6F193B58" w:rsidR="000E0B53" w:rsidRPr="001263B9" w:rsidRDefault="000E0B53" w:rsidP="008326A3">
      <w:pPr>
        <w:pStyle w:val="ProductList-Offering2Heading"/>
        <w:rPr>
          <w:lang w:val="sv-SE"/>
        </w:rPr>
      </w:pPr>
      <w:r w:rsidRPr="001263B9">
        <w:rPr>
          <w:lang w:val="sv-SE"/>
        </w:rPr>
        <w:tab/>
      </w:r>
      <w:bookmarkStart w:id="219" w:name="_Toc457466455"/>
      <w:bookmarkStart w:id="220" w:name="_Toc54598693"/>
      <w:r w:rsidRPr="001263B9">
        <w:rPr>
          <w:lang w:val="sv-SE"/>
        </w:rPr>
        <w:t>Minecraft: Utbildningsutgåva</w:t>
      </w:r>
      <w:bookmarkEnd w:id="219"/>
      <w:bookmarkEnd w:id="220"/>
    </w:p>
    <w:p w14:paraId="64481A4A" w14:textId="77777777" w:rsidR="000E0B53" w:rsidRDefault="000E0B53" w:rsidP="008326A3">
      <w:pPr>
        <w:pStyle w:val="ProductList-Body"/>
        <w:tabs>
          <w:tab w:val="clear" w:pos="158"/>
          <w:tab w:val="left" w:pos="360"/>
        </w:tabs>
        <w:rPr>
          <w:b/>
          <w:color w:val="00188F"/>
        </w:rPr>
      </w:pPr>
      <w:r>
        <w:rPr>
          <w:b/>
          <w:color w:val="00188F"/>
        </w:rPr>
        <w:t>Meddelanden</w:t>
      </w:r>
    </w:p>
    <w:p w14:paraId="3D2567F8" w14:textId="30CFEECF" w:rsidR="000E0B53" w:rsidRPr="00AB267B" w:rsidRDefault="000E0B53" w:rsidP="008326A3">
      <w:pPr>
        <w:pStyle w:val="ProductList-Body"/>
      </w:pPr>
      <w:r>
        <w:t xml:space="preserve">Bing Maps Notices i </w:t>
      </w:r>
      <w:hyperlink w:anchor="Attachment1" w:tooltip="Bilaga 1" w:history="1">
        <w:r>
          <w:rPr>
            <w:rStyle w:val="Hyperlink"/>
          </w:rPr>
          <w:t>Bilaga 1</w:t>
        </w:r>
      </w:hyperlink>
      <w:r>
        <w:t xml:space="preserve"> gäller.</w:t>
      </w:r>
    </w:p>
    <w:p w14:paraId="01302000" w14:textId="77777777" w:rsidR="0092303F" w:rsidRPr="00903BB7" w:rsidRDefault="00DF11BE" w:rsidP="008326A3">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EEA3C10" w14:textId="5A2AFCE8" w:rsidR="00581CDB" w:rsidRPr="00A12026" w:rsidRDefault="000E0B53" w:rsidP="003D26BB">
      <w:pPr>
        <w:pStyle w:val="ProductList-Offering2Heading"/>
        <w:keepNext/>
        <w:rPr>
          <w:lang w:val="sv-SE"/>
        </w:rPr>
      </w:pPr>
      <w:r>
        <w:rPr>
          <w:lang w:val="sv-SE"/>
        </w:rPr>
        <w:tab/>
      </w:r>
      <w:bookmarkStart w:id="221" w:name="_Toc54598694"/>
      <w:r w:rsidR="00581CDB" w:rsidRPr="00A12026">
        <w:rPr>
          <w:lang w:val="sv-SE"/>
        </w:rPr>
        <w:t>Office 365 Developer</w:t>
      </w:r>
      <w:bookmarkEnd w:id="221"/>
    </w:p>
    <w:p w14:paraId="5B0F2979" w14:textId="77777777" w:rsidR="00581CDB" w:rsidRPr="00690C65" w:rsidRDefault="00581CDB" w:rsidP="00F87D57">
      <w:pPr>
        <w:pStyle w:val="ProductList-Body"/>
        <w:tabs>
          <w:tab w:val="clear" w:pos="158"/>
          <w:tab w:val="left" w:pos="180"/>
        </w:tabs>
      </w:pPr>
      <w:r>
        <w:rPr>
          <w:b/>
          <w:color w:val="00188F"/>
        </w:rPr>
        <w:t>Ingen produktionsanvändning av Office 365 Developer</w:t>
      </w:r>
    </w:p>
    <w:p w14:paraId="6FB6E3DE" w14:textId="77777777" w:rsidR="00581CDB" w:rsidRPr="00690C65" w:rsidRDefault="00581CDB" w:rsidP="00187E0A">
      <w:pPr>
        <w:pStyle w:val="ProductList-Body"/>
        <w:tabs>
          <w:tab w:val="clear" w:pos="158"/>
          <w:tab w:val="left" w:pos="180"/>
        </w:tabs>
      </w:pPr>
      <w:r>
        <w:t>Varje användare till vilken Kunden tilldelar en användarabonnemangslicens får använda Onlinetjänsten för att utforma, utveckla och testa Kundens program för att göra dem tillgängliga för Kundens Office 365-Onlinetjänster, driftsättningar på plats eller för Microsoft Office Store. Onlinetjänsten är inte licensierad för produktionsanvändning.</w:t>
      </w:r>
    </w:p>
    <w:p w14:paraId="56509E7A" w14:textId="77777777" w:rsidR="00581CDB" w:rsidRPr="00126152" w:rsidRDefault="00581CDB" w:rsidP="00187E0A">
      <w:pPr>
        <w:pStyle w:val="ProductList-Body"/>
        <w:tabs>
          <w:tab w:val="clear" w:pos="158"/>
          <w:tab w:val="left" w:pos="180"/>
        </w:tabs>
        <w:rPr>
          <w:sz w:val="16"/>
        </w:rPr>
      </w:pPr>
    </w:p>
    <w:p w14:paraId="6DDC9EA3" w14:textId="77777777" w:rsidR="00581CDB" w:rsidRPr="00690C65" w:rsidRDefault="00581CDB" w:rsidP="00187E0A">
      <w:pPr>
        <w:pStyle w:val="ProductList-Body"/>
        <w:tabs>
          <w:tab w:val="clear" w:pos="158"/>
          <w:tab w:val="left" w:pos="180"/>
        </w:tabs>
      </w:pPr>
      <w:r>
        <w:rPr>
          <w:b/>
          <w:color w:val="00188F"/>
        </w:rPr>
        <w:t>Office 365 Developer-slutanvändare</w:t>
      </w:r>
    </w:p>
    <w:p w14:paraId="43BEB7C5" w14:textId="77777777" w:rsidR="00581CDB" w:rsidRPr="00690C65" w:rsidRDefault="00581CDB" w:rsidP="008326A3">
      <w:pPr>
        <w:pStyle w:val="ProductList-Body"/>
        <w:tabs>
          <w:tab w:val="clear" w:pos="158"/>
          <w:tab w:val="left" w:pos="180"/>
        </w:tabs>
      </w:pPr>
      <w:r>
        <w:t>Kundens slutanvändare behöver ingen abonnemangslicens för att bereda sig åtkomst till Office 365 Developer för att utföra acceptanstester eller ge feedback på Kundens program.</w:t>
      </w:r>
    </w:p>
    <w:p w14:paraId="2E484C22" w14:textId="77777777" w:rsidR="0092303F" w:rsidRPr="00903BB7" w:rsidRDefault="00DF11BE"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5392C3A" w14:textId="77777777" w:rsidR="00E42FE1" w:rsidRDefault="00F377D5" w:rsidP="009177EF">
      <w:pPr>
        <w:pStyle w:val="ProductList-Offering2Heading"/>
      </w:pPr>
      <w:r w:rsidRPr="00207762">
        <w:rPr>
          <w:lang w:val="sv-SE"/>
        </w:rPr>
        <w:tab/>
      </w:r>
      <w:bookmarkStart w:id="222" w:name="_Toc13858401"/>
      <w:bookmarkStart w:id="223" w:name="_Toc54598695"/>
      <w:bookmarkStart w:id="224" w:name="MDATP"/>
      <w:r w:rsidR="00E42FE1">
        <w:t>Microsoft Defender Avancerat skydd</w:t>
      </w:r>
      <w:bookmarkEnd w:id="222"/>
      <w:bookmarkEnd w:id="223"/>
    </w:p>
    <w:bookmarkEnd w:id="224"/>
    <w:p w14:paraId="0D629693" w14:textId="77777777" w:rsidR="00E42FE1" w:rsidRPr="00A246E9" w:rsidRDefault="00E42FE1" w:rsidP="00E42FE1">
      <w:pPr>
        <w:pStyle w:val="ProductList-Body"/>
        <w:rPr>
          <w:b/>
        </w:rPr>
      </w:pPr>
      <w:r>
        <w:rPr>
          <w:b/>
          <w:color w:val="00188F"/>
        </w:rPr>
        <w:t>Datalagring</w:t>
      </w:r>
    </w:p>
    <w:p w14:paraId="55AFF8B3" w14:textId="744613F0" w:rsidR="00B36A19" w:rsidRPr="00BA2331" w:rsidRDefault="006566CC" w:rsidP="00E42FE1">
      <w:pPr>
        <w:pStyle w:val="ProductList-Body"/>
      </w:pPr>
      <w:r>
        <w:t>Microsoft Defender Avancerat skydd innehåller inte extraherbara kunddata och därmed gäller inte villkoren för hämtning i DPA</w:t>
      </w:r>
      <w:r w:rsidR="00E42FE1">
        <w:t xml:space="preserve">. </w:t>
      </w:r>
      <w:r w:rsidR="00B36A19">
        <w:t xml:space="preserve"> </w:t>
      </w:r>
    </w:p>
    <w:p w14:paraId="02DEB544" w14:textId="77777777" w:rsidR="0092303F" w:rsidRPr="00903BB7" w:rsidRDefault="00DF11BE"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10EF88D6" w14:textId="269D8DAB" w:rsidR="0092303F" w:rsidRDefault="0092303F" w:rsidP="00A914BF">
      <w:pPr>
        <w:pStyle w:val="ProductList-Body"/>
        <w:sectPr w:rsidR="0092303F" w:rsidSect="00E275D6">
          <w:footerReference w:type="first" r:id="rId108"/>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25" w:name="Attachment1"/>
      <w:bookmarkStart w:id="226" w:name="_Toc54598696"/>
      <w:r>
        <w:t>Bilaga 1 – Meddelanden</w:t>
      </w:r>
      <w:bookmarkEnd w:id="225"/>
      <w:bookmarkEnd w:id="226"/>
    </w:p>
    <w:p w14:paraId="61DBD964" w14:textId="77777777" w:rsidR="006566CC" w:rsidRDefault="006566CC" w:rsidP="006566CC">
      <w:pPr>
        <w:pStyle w:val="ProductList-Offering1Heading"/>
      </w:pPr>
      <w:bookmarkStart w:id="227" w:name="_Toc27047360"/>
      <w:bookmarkStart w:id="228" w:name="_Toc54598697"/>
      <w:r>
        <w:t>Onlinetjänster som utesluts från DPA</w:t>
      </w:r>
      <w:bookmarkEnd w:id="227"/>
      <w:bookmarkEnd w:id="228"/>
    </w:p>
    <w:p w14:paraId="7D705051" w14:textId="0BFD400A" w:rsidR="009177EF" w:rsidRDefault="00D551E8" w:rsidP="009177EF">
      <w:pPr>
        <w:pStyle w:val="ProductList-Body"/>
      </w:pPr>
      <w:r>
        <w:t xml:space="preserve">Villkoren i DPA gäller inte för: Bing Maps Mobile Asset Management Platform, Bing Maps Transactions and Users, Bing Search Services, Cognitive Services i containers som installeras på maskinvara reserverad för Kunden, GitHub-erbjudanden, LinkedIn Sales Navigator, Azure SQL Edge, Azure Stack Hub, Microsoft Graph data connect for ISVs, Microsoft Genomics och Visual Studio App Center Test. Var och en av dessa Onlinetjänster regleras av sekretess- och säkerhetsvillkoren i tillämpliga </w:t>
      </w:r>
      <w:hyperlink w:anchor="OnlineServiceSpecificTerms" w:tooltip="Särskilda villkor för Onlinetjänster" w:history="1">
        <w:r>
          <w:rPr>
            <w:color w:val="0563C1" w:themeColor="hyperlink"/>
            <w:u w:val="single"/>
          </w:rPr>
          <w:t>särskilda villkor för Onlinetjänster</w:t>
        </w:r>
      </w:hyperlink>
      <w:r w:rsidR="009177EF">
        <w:t>.</w:t>
      </w:r>
    </w:p>
    <w:p w14:paraId="58C61DAC" w14:textId="77777777" w:rsidR="009177EF" w:rsidRDefault="009177EF" w:rsidP="009177EF">
      <w:pPr>
        <w:pStyle w:val="ProductList-Body"/>
      </w:pPr>
    </w:p>
    <w:p w14:paraId="436D3F34" w14:textId="77777777" w:rsidR="009177EF" w:rsidRDefault="009177EF" w:rsidP="009177EF">
      <w:pPr>
        <w:pStyle w:val="ProductList-ClauseHeading"/>
        <w:keepNext w:val="0"/>
      </w:pPr>
      <w:r>
        <w:t>Geografiska undantag för DPA-villkor</w:t>
      </w:r>
    </w:p>
    <w:p w14:paraId="4A2FB954" w14:textId="511E810F" w:rsidR="006566CC" w:rsidRDefault="009177EF" w:rsidP="009177EF">
      <w:pPr>
        <w:pStyle w:val="ProductList-Body"/>
      </w:pPr>
      <w:r>
        <w:t>För Dynamics 365 och Power Platform-onlinetjänster gäller inte de specifika DPA-villkoren såsom anges i Tillägg A med lydelsen ”Microsoft lagrar kopior av Kunddata och dataåterställningsrutinerna på ett annat ställe än där den primära datorutrustningen som behandlar Kunddata finns.” i följande geografiska områden: Förenade Arabemiraten och Sydafrika</w:t>
      </w:r>
      <w:r w:rsidR="006566CC">
        <w:t>.</w:t>
      </w:r>
    </w:p>
    <w:p w14:paraId="23E5A9DA" w14:textId="77777777" w:rsidR="006566CC" w:rsidRPr="00133E27" w:rsidRDefault="00DF11BE" w:rsidP="006566CC">
      <w:pPr>
        <w:pStyle w:val="ProductList-Body"/>
        <w:shd w:val="clear" w:color="auto" w:fill="A6A6A6" w:themeFill="background1" w:themeFillShade="A6"/>
        <w:spacing w:before="120" w:after="240"/>
        <w:jc w:val="right"/>
        <w:rPr>
          <w:sz w:val="16"/>
          <w:szCs w:val="16"/>
        </w:rPr>
      </w:pPr>
      <w:hyperlink w:anchor="_top" w:tooltip="Innehållsförteckning" w:history="1">
        <w:r w:rsidR="006566CC">
          <w:rPr>
            <w:rStyle w:val="Hyperlink"/>
            <w:sz w:val="16"/>
            <w:szCs w:val="16"/>
          </w:rPr>
          <w:t>Innehållsförteckning</w:t>
        </w:r>
      </w:hyperlink>
      <w:r w:rsidR="006566CC">
        <w:rPr>
          <w:sz w:val="16"/>
          <w:szCs w:val="16"/>
        </w:rPr>
        <w:t>/</w:t>
      </w:r>
      <w:hyperlink w:anchor="_top" w:tooltip="Allmänna villkor" w:history="1">
        <w:r w:rsidR="006566CC">
          <w:rPr>
            <w:rStyle w:val="Hyperlink"/>
            <w:sz w:val="16"/>
            <w:szCs w:val="16"/>
          </w:rPr>
          <w:t>Allmänna villkor</w:t>
        </w:r>
      </w:hyperlink>
    </w:p>
    <w:p w14:paraId="3CB1DDF9" w14:textId="77777777" w:rsidR="006566CC" w:rsidRDefault="006566CC" w:rsidP="006566CC">
      <w:pPr>
        <w:pStyle w:val="ProductList-Offering1Heading"/>
      </w:pPr>
      <w:bookmarkStart w:id="229" w:name="_Toc27047361"/>
      <w:bookmarkStart w:id="230" w:name="_Toc54598698"/>
      <w:bookmarkStart w:id="231" w:name="CoreOnlineServices"/>
      <w:r>
        <w:t>Centrala onlinetjänster</w:t>
      </w:r>
      <w:bookmarkEnd w:id="229"/>
      <w:bookmarkEnd w:id="230"/>
    </w:p>
    <w:bookmarkEnd w:id="231"/>
    <w:p w14:paraId="0E9D61C4" w14:textId="77777777" w:rsidR="006566CC" w:rsidRPr="00FC2D52" w:rsidRDefault="006566CC" w:rsidP="006566CC">
      <w:pPr>
        <w:pStyle w:val="ProductList-Body"/>
      </w:pPr>
      <w:r>
        <w:t>Villkoret ”Centrala onlinetjänster” gäller endast tjänsterna i tabellen nedan, utom eventuella förhandsversioner.</w:t>
      </w:r>
    </w:p>
    <w:p w14:paraId="46BC5A8B" w14:textId="77777777" w:rsidR="006566CC" w:rsidRDefault="006566CC" w:rsidP="006566CC">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566CC" w14:paraId="35368CA3" w14:textId="77777777" w:rsidTr="00A907B4">
        <w:trPr>
          <w:tblHeader/>
        </w:trPr>
        <w:tc>
          <w:tcPr>
            <w:tcW w:w="10800" w:type="dxa"/>
            <w:gridSpan w:val="2"/>
            <w:shd w:val="clear" w:color="auto" w:fill="0072C6"/>
          </w:tcPr>
          <w:p w14:paraId="42EA6521" w14:textId="77777777" w:rsidR="006566CC" w:rsidRPr="00231971" w:rsidRDefault="006566CC" w:rsidP="00A907B4">
            <w:pPr>
              <w:pStyle w:val="ProductList-Body"/>
              <w:spacing w:before="20" w:after="20"/>
              <w:rPr>
                <w:color w:val="FFFFFF" w:themeColor="background1"/>
                <w:sz w:val="16"/>
                <w:szCs w:val="16"/>
              </w:rPr>
            </w:pPr>
            <w:r>
              <w:rPr>
                <w:color w:val="FFFFFF" w:themeColor="background1"/>
                <w:sz w:val="16"/>
                <w:szCs w:val="16"/>
              </w:rPr>
              <w:t>Onlinetjänster</w:t>
            </w:r>
          </w:p>
        </w:tc>
      </w:tr>
      <w:tr w:rsidR="00F87D57" w14:paraId="7C656685" w14:textId="77777777" w:rsidTr="00A907B4">
        <w:tc>
          <w:tcPr>
            <w:tcW w:w="2610" w:type="dxa"/>
            <w:vAlign w:val="center"/>
          </w:tcPr>
          <w:p w14:paraId="08BE2767" w14:textId="66702755" w:rsidR="00F87D57" w:rsidRPr="00231971" w:rsidRDefault="00F87D57" w:rsidP="00F87D57">
            <w:pPr>
              <w:pStyle w:val="ProductList-Body"/>
              <w:rPr>
                <w:sz w:val="16"/>
                <w:szCs w:val="16"/>
              </w:rPr>
            </w:pPr>
            <w:r>
              <w:rPr>
                <w:sz w:val="16"/>
                <w:szCs w:val="16"/>
              </w:rPr>
              <w:t>Microsoft Dynamics 365 Core-tjänster</w:t>
            </w:r>
          </w:p>
        </w:tc>
        <w:tc>
          <w:tcPr>
            <w:tcW w:w="8190" w:type="dxa"/>
          </w:tcPr>
          <w:p w14:paraId="01FA5A43" w14:textId="16772027" w:rsidR="00F87D57" w:rsidRPr="00231971" w:rsidRDefault="00F87D57" w:rsidP="00F87D57">
            <w:pPr>
              <w:pStyle w:val="ProductList-Body"/>
              <w:rPr>
                <w:sz w:val="16"/>
                <w:szCs w:val="16"/>
              </w:rPr>
            </w:pPr>
            <w:r>
              <w:rPr>
                <w:sz w:val="16"/>
                <w:szCs w:val="16"/>
              </w:rPr>
              <w:t>Följande tjänster, som en fristående tjänst eller som ingår i en Dynamics 365-plan eller Dynamics 365-applikation: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Commerce, Dynamics 365 Human Resources, Dynamics 365 Sales Enterprise och Dynamics 365 Sales Professional. Dynamics 365 Core-tjänster innefattar inte (1) Dynamics 365 Services för enheter eller programvara som stöds, inklusive, men inte begränsat till, Dynamics 365 för appar, surfplattor, telefoner, eller något av följande: (2) LinkedIn Sales Navigator, (3) andra separata tjänstvarumärken som görs tillgängliga med eller i anslutning till Dynamics 365 Core-tjänster, med undantag för vad som uttryckligen definieras i licensvillkoren för respektive tjänst.</w:t>
            </w:r>
          </w:p>
        </w:tc>
      </w:tr>
      <w:tr w:rsidR="00F87D57" w14:paraId="634531B4" w14:textId="77777777" w:rsidTr="00A907B4">
        <w:tc>
          <w:tcPr>
            <w:tcW w:w="2610" w:type="dxa"/>
            <w:vAlign w:val="center"/>
          </w:tcPr>
          <w:p w14:paraId="591B06A3" w14:textId="293E9882" w:rsidR="00F87D57" w:rsidRPr="00231971" w:rsidRDefault="00F87D57" w:rsidP="00F87D57">
            <w:pPr>
              <w:pStyle w:val="ProductList-Body"/>
              <w:rPr>
                <w:sz w:val="16"/>
                <w:szCs w:val="16"/>
              </w:rPr>
            </w:pPr>
            <w:r>
              <w:rPr>
                <w:rFonts w:ascii="Calibri" w:eastAsia="Times New Roman" w:hAnsi="Calibri" w:cs="Calibri"/>
                <w:sz w:val="16"/>
                <w:szCs w:val="16"/>
              </w:rPr>
              <w:t>Office 365-tjänster </w:t>
            </w:r>
          </w:p>
        </w:tc>
        <w:tc>
          <w:tcPr>
            <w:tcW w:w="8190" w:type="dxa"/>
          </w:tcPr>
          <w:p w14:paraId="7CDA719B" w14:textId="428499F4" w:rsidR="00F87D57" w:rsidRPr="00231971" w:rsidRDefault="00F87D57" w:rsidP="00F87D57">
            <w:pPr>
              <w:pStyle w:val="ProductList-Body"/>
              <w:rPr>
                <w:sz w:val="16"/>
                <w:szCs w:val="16"/>
              </w:rPr>
            </w:pPr>
            <w:r>
              <w:rPr>
                <w:rFonts w:ascii="Calibri" w:eastAsia="Times New Roman" w:hAnsi="Calibri" w:cs="Calibri"/>
                <w:sz w:val="16"/>
                <w:szCs w:val="16"/>
              </w:rPr>
              <w:t>Följande tjänster, vardera som fristående tjänst eller som en del av en plan eller en programsvit under varumärket Office 365: Compliance Manager,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Customer Lockbox, Exchange Online Archiving, Exchange Online Protection, Exchange Online, Microsoft Bookings, Microsoft Forms, Microsoft MyAnalytics, Microsoft Planner, Microsoft StaffHub, Microsoft Stream, Microsoft Teams (inklusive Bookings, Lists och Shifts), Microsoft To-Do, Office 365 Advanced Threat Protection, Office 365 Video, Office for the web, OneDrive for Business, Project, SharePoint Online, Skype for Business Online, Sway, Whiteboard, Yammer Enterprise och, för Kaizala Pro, grupper i Kundens organisation som hanteras via administratörsportalen och chattar mellan två personer i Kundens organisation. Office 365-tjänster innefattar inte Microsoft 365 Apps for enterprise, någon del av PSTN-tjänster som används utanför Microsofts kontroll, någon klientprogramvara eller tjänster under separata varumärken som görs tillgängliga med en prenumeration eller en programsvit under varumärket Office 365, t.ex. en Bing-tjänst eller en tjänst märkt ”för Office 365”. </w:t>
            </w:r>
          </w:p>
        </w:tc>
      </w:tr>
      <w:tr w:rsidR="003D26BB" w14:paraId="3B9FCE4E" w14:textId="77777777" w:rsidTr="00A907B4">
        <w:tc>
          <w:tcPr>
            <w:tcW w:w="2610" w:type="dxa"/>
            <w:vAlign w:val="center"/>
          </w:tcPr>
          <w:p w14:paraId="7090C3E5" w14:textId="073EA83A" w:rsidR="003D26BB" w:rsidRPr="00231971" w:rsidRDefault="003D26BB" w:rsidP="003D26BB">
            <w:pPr>
              <w:pStyle w:val="ProductList-Body"/>
              <w:rPr>
                <w:sz w:val="16"/>
                <w:szCs w:val="16"/>
              </w:rPr>
            </w:pPr>
            <w:r>
              <w:rPr>
                <w:sz w:val="16"/>
                <w:szCs w:val="16"/>
              </w:rPr>
              <w:t>Microsoft Azure Core Services</w:t>
            </w:r>
          </w:p>
        </w:tc>
        <w:tc>
          <w:tcPr>
            <w:tcW w:w="8190" w:type="dxa"/>
          </w:tcPr>
          <w:p w14:paraId="7CB80B8B" w14:textId="667DC51C" w:rsidR="003D26BB" w:rsidRPr="00231971" w:rsidRDefault="003D26BB" w:rsidP="003D26BB">
            <w:pPr>
              <w:pStyle w:val="ProductList-Body"/>
              <w:rPr>
                <w:sz w:val="16"/>
                <w:szCs w:val="16"/>
              </w:rPr>
            </w:pPr>
            <w:r>
              <w:rPr>
                <w:sz w:val="16"/>
                <w:szCs w:val="16"/>
              </w:rPr>
              <w:t xml:space="preserve">API Management, App Service (API Apps, Logic Apps, Mobile Apps, Web Apps), Application Gateway, Application Insights, Automation, Azure Active Directory (inklusive Multi-Factor Authentication), Azure API for FHIR, Azure Cache for Redis, Azure Container Registry (ACR), Azure Container Service, Azure Cosmos DB (före detta DocumentDB), Azure Database for MySQL, Azure Database for PostgreSQL, Azure Databricks, Azure DevOps Services, Azure DevTest Labs, Azure DNS, Azure Information Protection (inklusive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(före detta Operational Insights), Azure Machine Learning Studio, Media Services, Microsoft Azure Portal, Notification Hubs, Power BI Embedded, QnA Maker, Scheduler, Security Center, Service Bus, Service Fabric, SignalR Service, Site Recovery, SQL Data Warehouse, SQL Database, SQL Server Stretch Database, Storage, StorSimple, Stream Analytics, Synapse Analytics, Text Analytics, Traffic Manager, Video Indexer, Virtual Machines, Virtual Machine Scale Sets, Virtual Network och VPN Gateway </w:t>
            </w:r>
          </w:p>
        </w:tc>
      </w:tr>
      <w:tr w:rsidR="006566CC" w14:paraId="3F09118A" w14:textId="77777777" w:rsidTr="00A907B4">
        <w:tc>
          <w:tcPr>
            <w:tcW w:w="2610" w:type="dxa"/>
            <w:vAlign w:val="center"/>
          </w:tcPr>
          <w:p w14:paraId="7CBA5515" w14:textId="77777777" w:rsidR="006566CC" w:rsidRPr="00231971" w:rsidRDefault="006566CC" w:rsidP="00A907B4">
            <w:pPr>
              <w:pStyle w:val="ProductList-Body"/>
              <w:rPr>
                <w:sz w:val="16"/>
                <w:szCs w:val="16"/>
              </w:rPr>
            </w:pPr>
            <w:r>
              <w:rPr>
                <w:sz w:val="16"/>
                <w:szCs w:val="16"/>
              </w:rPr>
              <w:t>Microsoft Cloud App Security</w:t>
            </w:r>
          </w:p>
        </w:tc>
        <w:tc>
          <w:tcPr>
            <w:tcW w:w="8190" w:type="dxa"/>
          </w:tcPr>
          <w:p w14:paraId="135F032A" w14:textId="77777777" w:rsidR="006566CC" w:rsidRPr="00231971" w:rsidRDefault="006566CC" w:rsidP="00A907B4">
            <w:pPr>
              <w:pStyle w:val="ProductList-Body"/>
              <w:rPr>
                <w:sz w:val="16"/>
                <w:szCs w:val="16"/>
              </w:rPr>
            </w:pPr>
            <w:r>
              <w:rPr>
                <w:sz w:val="16"/>
                <w:szCs w:val="16"/>
              </w:rPr>
              <w:t>Molntjänstdelen av Microsoft Cloud App Security.</w:t>
            </w:r>
          </w:p>
        </w:tc>
      </w:tr>
      <w:tr w:rsidR="006566CC" w14:paraId="2B97FCEB" w14:textId="77777777" w:rsidTr="00A907B4">
        <w:tc>
          <w:tcPr>
            <w:tcW w:w="2610" w:type="dxa"/>
            <w:vAlign w:val="center"/>
          </w:tcPr>
          <w:p w14:paraId="59F2A636" w14:textId="77777777" w:rsidR="006566CC" w:rsidRPr="00231971" w:rsidRDefault="006566CC" w:rsidP="00A907B4">
            <w:pPr>
              <w:pStyle w:val="ProductList-Body"/>
              <w:rPr>
                <w:sz w:val="16"/>
                <w:szCs w:val="16"/>
              </w:rPr>
            </w:pPr>
            <w:r>
              <w:rPr>
                <w:sz w:val="16"/>
                <w:szCs w:val="16"/>
              </w:rPr>
              <w:t>Microsoft Intune Online Services</w:t>
            </w:r>
          </w:p>
        </w:tc>
        <w:tc>
          <w:tcPr>
            <w:tcW w:w="8190" w:type="dxa"/>
          </w:tcPr>
          <w:p w14:paraId="4CDF3F9B" w14:textId="77777777" w:rsidR="006566CC" w:rsidRPr="00231971" w:rsidRDefault="006566CC" w:rsidP="00A907B4">
            <w:pPr>
              <w:pStyle w:val="ProductList-Body"/>
              <w:rPr>
                <w:sz w:val="16"/>
                <w:szCs w:val="16"/>
              </w:rPr>
            </w:pPr>
            <w:r>
              <w:rPr>
                <w:sz w:val="16"/>
                <w:szCs w:val="16"/>
              </w:rPr>
              <w:t>Molntjänstdelen av Microsoft Intune som tilläggsprodukten för Microsoft Intune eller en hanteringstjänst som tillhandahålls av Microsoft Intune som mobilenhetshantering för Office 365.</w:t>
            </w:r>
          </w:p>
        </w:tc>
      </w:tr>
      <w:tr w:rsidR="00187E0A" w14:paraId="6380DEF4" w14:textId="77777777" w:rsidTr="00A907B4">
        <w:tc>
          <w:tcPr>
            <w:tcW w:w="2610" w:type="dxa"/>
            <w:vAlign w:val="center"/>
          </w:tcPr>
          <w:p w14:paraId="00CE9486" w14:textId="134259E9" w:rsidR="00187E0A" w:rsidRPr="00231971" w:rsidRDefault="00187E0A" w:rsidP="00187E0A">
            <w:pPr>
              <w:pStyle w:val="ProductList-Body"/>
              <w:rPr>
                <w:sz w:val="16"/>
                <w:szCs w:val="16"/>
              </w:rPr>
            </w:pPr>
            <w:r>
              <w:rPr>
                <w:sz w:val="16"/>
                <w:szCs w:val="16"/>
              </w:rPr>
              <w:t>Microsoft Power Platform Core Services</w:t>
            </w:r>
          </w:p>
        </w:tc>
        <w:tc>
          <w:tcPr>
            <w:tcW w:w="8190" w:type="dxa"/>
          </w:tcPr>
          <w:p w14:paraId="1024814B" w14:textId="0D514CF0" w:rsidR="00187E0A" w:rsidRPr="00231971" w:rsidRDefault="00187E0A" w:rsidP="00187E0A">
            <w:pPr>
              <w:pStyle w:val="ProductList-Body"/>
              <w:rPr>
                <w:sz w:val="16"/>
                <w:szCs w:val="16"/>
              </w:rPr>
            </w:pPr>
            <w:r>
              <w:rPr>
                <w:sz w:val="16"/>
                <w:szCs w:val="16"/>
              </w:rPr>
              <w:t>Följande tjänster, vardera som fristående tjänst eller som del av en Office 365- eller Microsoft Dynamics 365-plan eller -svit: Microsoft Power BI, Microsoft Power Apps, Microsoft Power Automate och Microsoft Virtual Agents. Microsoft Power Platform Core Services omfattar ingen klientprogramvara, inklusive, men inte begränsat till, Power BI Report Server, Power BI, PowerApps eller Microsoft Power mobilappar, Power BI Desktop eller Power Apps Studio.</w:t>
            </w:r>
          </w:p>
        </w:tc>
      </w:tr>
      <w:tr w:rsidR="006566CC" w14:paraId="39ABE522" w14:textId="77777777" w:rsidTr="00A907B4">
        <w:tc>
          <w:tcPr>
            <w:tcW w:w="2610" w:type="dxa"/>
            <w:vAlign w:val="center"/>
          </w:tcPr>
          <w:p w14:paraId="61F631A2" w14:textId="77777777" w:rsidR="006566CC" w:rsidRPr="00231971" w:rsidRDefault="006566CC" w:rsidP="00A907B4">
            <w:pPr>
              <w:pStyle w:val="ProductList-Body"/>
              <w:rPr>
                <w:sz w:val="16"/>
                <w:szCs w:val="16"/>
              </w:rPr>
            </w:pPr>
            <w:r>
              <w:rPr>
                <w:sz w:val="16"/>
                <w:szCs w:val="16"/>
              </w:rPr>
              <w:t>Tjänster i Microsoft Defender Avancerat skydd</w:t>
            </w:r>
          </w:p>
        </w:tc>
        <w:tc>
          <w:tcPr>
            <w:tcW w:w="8190" w:type="dxa"/>
          </w:tcPr>
          <w:p w14:paraId="3CDB0717" w14:textId="77777777" w:rsidR="006566CC" w:rsidRPr="00231971" w:rsidRDefault="006566CC" w:rsidP="00A907B4">
            <w:pPr>
              <w:pStyle w:val="ProductList-Body"/>
              <w:rPr>
                <w:sz w:val="16"/>
                <w:szCs w:val="16"/>
              </w:rPr>
            </w:pPr>
            <w:r>
              <w:rPr>
                <w:sz w:val="16"/>
                <w:szCs w:val="16"/>
              </w:rPr>
              <w:t>Följande molntjänstdel av Microsoft Defender Avancerat skydd: Attack Surface Reduction, Next Generation Protection, Endpoint Detection &amp; Response, Auto Investigation &amp; Remediation, Threat &amp; Vulnerability Management och SmartScreen.</w:t>
            </w:r>
          </w:p>
        </w:tc>
      </w:tr>
      <w:tr w:rsidR="009C6C2D" w14:paraId="10B201CF" w14:textId="77777777" w:rsidTr="00A907B4">
        <w:tc>
          <w:tcPr>
            <w:tcW w:w="2610" w:type="dxa"/>
            <w:vAlign w:val="center"/>
          </w:tcPr>
          <w:p w14:paraId="0B3070CE" w14:textId="13941480" w:rsidR="009C6C2D" w:rsidRDefault="009C6C2D" w:rsidP="009C6C2D">
            <w:pPr>
              <w:pStyle w:val="ProductList-Body"/>
              <w:rPr>
                <w:sz w:val="16"/>
                <w:szCs w:val="16"/>
              </w:rPr>
            </w:pPr>
            <w:r>
              <w:rPr>
                <w:sz w:val="16"/>
                <w:szCs w:val="16"/>
              </w:rPr>
              <w:t>Microsoft Threat Protection</w:t>
            </w:r>
          </w:p>
        </w:tc>
        <w:tc>
          <w:tcPr>
            <w:tcW w:w="8190" w:type="dxa"/>
          </w:tcPr>
          <w:p w14:paraId="5C6458DD" w14:textId="32E33569" w:rsidR="009C6C2D" w:rsidRDefault="009C6C2D" w:rsidP="009C6C2D">
            <w:pPr>
              <w:pStyle w:val="ProductList-Body"/>
              <w:rPr>
                <w:sz w:val="16"/>
                <w:szCs w:val="16"/>
              </w:rPr>
            </w:pPr>
            <w:r>
              <w:rPr>
                <w:sz w:val="16"/>
                <w:szCs w:val="16"/>
              </w:rPr>
              <w:t>Molntjänstdelen av Microsoft Threat Protection.</w:t>
            </w:r>
          </w:p>
        </w:tc>
      </w:tr>
    </w:tbl>
    <w:p w14:paraId="716625A3" w14:textId="77777777" w:rsidR="009C6C2D" w:rsidRDefault="009C6C2D" w:rsidP="006566CC">
      <w:pPr>
        <w:pStyle w:val="ProductList-ClauseHeading"/>
        <w:keepNext w:val="0"/>
        <w:rPr>
          <w:rFonts w:cstheme="minorHAnsi"/>
          <w:szCs w:val="18"/>
        </w:rPr>
      </w:pPr>
    </w:p>
    <w:p w14:paraId="128212C9" w14:textId="5184DEDA" w:rsidR="006566CC" w:rsidRPr="00645D88" w:rsidRDefault="006566CC" w:rsidP="00F87D57">
      <w:pPr>
        <w:pStyle w:val="ProductList-ClauseHeading"/>
        <w:keepNext w:val="0"/>
        <w:rPr>
          <w:rFonts w:cstheme="minorHAnsi"/>
          <w:szCs w:val="18"/>
        </w:rPr>
      </w:pPr>
      <w:r>
        <w:rPr>
          <w:rFonts w:cstheme="minorHAnsi"/>
          <w:szCs w:val="18"/>
        </w:rPr>
        <w:t>Säkerhetsförfaranden och säkerhetspolicyer för Centrala onlinetjänster</w:t>
      </w:r>
    </w:p>
    <w:p w14:paraId="23175CCC" w14:textId="77777777" w:rsidR="006566CC" w:rsidRPr="00930C5D" w:rsidRDefault="006566CC" w:rsidP="006566CC">
      <w:pPr>
        <w:pStyle w:val="ProductList-Body"/>
      </w:pPr>
      <w:r>
        <w:t xml:space="preserve">Utöver de säkerhetsrelaterade metoder och policyer för Onlinetjänster som anges i DPA uppfyller varje Central onlinetjänst dessutom de kontrollstandarder och ramverk som visas i tabellen nedan, och inför och upprätthåller de säkerhetsåtgärderna som anges i </w:t>
      </w:r>
      <w:hyperlink w:anchor="Bilaga B_Säkerhetsåtgärder" w:tooltip="Bilaga B" w:history="1">
        <w:r>
          <w:t>bilaga A</w:t>
        </w:r>
      </w:hyperlink>
      <w:r>
        <w:t xml:space="preserve"> i DPA för skydd av Kunddata.</w:t>
      </w:r>
    </w:p>
    <w:p w14:paraId="524FC54A" w14:textId="77777777" w:rsidR="006566CC" w:rsidRDefault="006566CC" w:rsidP="006566CC">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6566CC" w:rsidRPr="00C62FB6" w14:paraId="40D4E634" w14:textId="77777777" w:rsidTr="00A907B4">
        <w:trPr>
          <w:tblHeader/>
          <w:jc w:val="center"/>
        </w:trPr>
        <w:tc>
          <w:tcPr>
            <w:tcW w:w="5395" w:type="dxa"/>
            <w:shd w:val="clear" w:color="auto" w:fill="0072C6"/>
            <w:vAlign w:val="center"/>
          </w:tcPr>
          <w:p w14:paraId="59509726" w14:textId="77777777" w:rsidR="006566CC" w:rsidRPr="00231971" w:rsidRDefault="006566CC" w:rsidP="00A907B4">
            <w:pPr>
              <w:pStyle w:val="ProductList-Body"/>
              <w:rPr>
                <w:color w:val="FFFFFF" w:themeColor="background1"/>
                <w:sz w:val="16"/>
                <w:szCs w:val="16"/>
              </w:rPr>
            </w:pPr>
            <w:r>
              <w:rPr>
                <w:color w:val="FFFFFF" w:themeColor="background1"/>
                <w:sz w:val="16"/>
                <w:szCs w:val="16"/>
              </w:rPr>
              <w:t>Onlinetjänst</w:t>
            </w:r>
          </w:p>
        </w:tc>
        <w:tc>
          <w:tcPr>
            <w:tcW w:w="2637" w:type="dxa"/>
            <w:shd w:val="clear" w:color="auto" w:fill="0072C6"/>
            <w:vAlign w:val="center"/>
          </w:tcPr>
          <w:p w14:paraId="03C382E5" w14:textId="77777777" w:rsidR="006566CC" w:rsidRPr="00231971" w:rsidRDefault="006566CC" w:rsidP="00A907B4">
            <w:pPr>
              <w:pStyle w:val="ProductList-Body"/>
              <w:rPr>
                <w:color w:val="FFFFFF" w:themeColor="background1"/>
                <w:sz w:val="16"/>
                <w:szCs w:val="16"/>
                <w:lang w:val="fr-FR"/>
              </w:rPr>
            </w:pPr>
            <w:r>
              <w:rPr>
                <w:color w:val="FFFFFF" w:themeColor="background1"/>
                <w:sz w:val="16"/>
                <w:szCs w:val="16"/>
              </w:rPr>
              <w:t>SSAE 18 SOC 1 Typ II</w:t>
            </w:r>
          </w:p>
        </w:tc>
        <w:tc>
          <w:tcPr>
            <w:tcW w:w="2768" w:type="dxa"/>
            <w:shd w:val="clear" w:color="auto" w:fill="0072C6"/>
            <w:vAlign w:val="center"/>
          </w:tcPr>
          <w:p w14:paraId="7E8148DB" w14:textId="77777777" w:rsidR="006566CC" w:rsidRPr="00231971" w:rsidRDefault="006566CC" w:rsidP="00A907B4">
            <w:pPr>
              <w:pStyle w:val="ProductList-Body"/>
              <w:rPr>
                <w:color w:val="FFFFFF" w:themeColor="background1"/>
                <w:sz w:val="16"/>
                <w:szCs w:val="16"/>
                <w:lang w:val="fr-FR"/>
              </w:rPr>
            </w:pPr>
            <w:r>
              <w:rPr>
                <w:color w:val="FFFFFF" w:themeColor="background1"/>
                <w:sz w:val="16"/>
                <w:szCs w:val="16"/>
              </w:rPr>
              <w:t>SSAE 18 SOC 2 Typ II</w:t>
            </w:r>
          </w:p>
        </w:tc>
      </w:tr>
      <w:tr w:rsidR="006566CC" w:rsidRPr="00C62FB6" w14:paraId="652EB8FE" w14:textId="77777777" w:rsidTr="00A907B4">
        <w:trPr>
          <w:trHeight w:val="288"/>
          <w:jc w:val="center"/>
        </w:trPr>
        <w:tc>
          <w:tcPr>
            <w:tcW w:w="5395" w:type="dxa"/>
            <w:vAlign w:val="center"/>
          </w:tcPr>
          <w:p w14:paraId="4290416A" w14:textId="77777777" w:rsidR="006566CC" w:rsidRPr="00231971" w:rsidRDefault="006566CC" w:rsidP="00A907B4">
            <w:pPr>
              <w:pStyle w:val="ProductList-Body"/>
              <w:rPr>
                <w:sz w:val="16"/>
                <w:szCs w:val="16"/>
              </w:rPr>
            </w:pPr>
            <w:r>
              <w:rPr>
                <w:sz w:val="16"/>
                <w:szCs w:val="16"/>
              </w:rPr>
              <w:t>Office 365-tjänster</w:t>
            </w:r>
          </w:p>
        </w:tc>
        <w:tc>
          <w:tcPr>
            <w:tcW w:w="2637" w:type="dxa"/>
            <w:vAlign w:val="center"/>
          </w:tcPr>
          <w:p w14:paraId="332A6842" w14:textId="77777777" w:rsidR="006566CC" w:rsidRPr="00231971" w:rsidRDefault="006566CC" w:rsidP="00A907B4">
            <w:pPr>
              <w:pStyle w:val="ProductList-Body"/>
              <w:rPr>
                <w:color w:val="000000" w:themeColor="text1"/>
                <w:sz w:val="16"/>
                <w:szCs w:val="16"/>
              </w:rPr>
            </w:pPr>
            <w:r>
              <w:rPr>
                <w:color w:val="000000" w:themeColor="text1"/>
                <w:sz w:val="16"/>
                <w:szCs w:val="16"/>
              </w:rPr>
              <w:t>Ja</w:t>
            </w:r>
          </w:p>
        </w:tc>
        <w:tc>
          <w:tcPr>
            <w:tcW w:w="2768" w:type="dxa"/>
            <w:vAlign w:val="center"/>
          </w:tcPr>
          <w:p w14:paraId="7CEE8344" w14:textId="77777777" w:rsidR="006566CC" w:rsidRPr="00231971" w:rsidRDefault="006566CC" w:rsidP="00A907B4">
            <w:pPr>
              <w:pStyle w:val="ProductList-Body"/>
              <w:rPr>
                <w:color w:val="000000" w:themeColor="text1"/>
                <w:sz w:val="16"/>
                <w:szCs w:val="16"/>
              </w:rPr>
            </w:pPr>
            <w:r>
              <w:rPr>
                <w:color w:val="000000" w:themeColor="text1"/>
                <w:sz w:val="16"/>
                <w:szCs w:val="16"/>
              </w:rPr>
              <w:t>Ja</w:t>
            </w:r>
          </w:p>
        </w:tc>
      </w:tr>
      <w:tr w:rsidR="006566CC" w:rsidRPr="00C62FB6" w14:paraId="17EC70AD" w14:textId="77777777" w:rsidTr="00A907B4">
        <w:trPr>
          <w:trHeight w:val="288"/>
          <w:jc w:val="center"/>
        </w:trPr>
        <w:tc>
          <w:tcPr>
            <w:tcW w:w="5395" w:type="dxa"/>
            <w:vAlign w:val="center"/>
          </w:tcPr>
          <w:p w14:paraId="4C7BDAB0" w14:textId="77777777" w:rsidR="006566CC" w:rsidRPr="00231971" w:rsidRDefault="006566CC" w:rsidP="00A907B4">
            <w:pPr>
              <w:pStyle w:val="ProductList-Body"/>
              <w:rPr>
                <w:sz w:val="16"/>
                <w:szCs w:val="16"/>
              </w:rPr>
            </w:pPr>
            <w:r>
              <w:rPr>
                <w:sz w:val="16"/>
                <w:szCs w:val="16"/>
              </w:rPr>
              <w:t>Microsoft Dynamics 365 Core-tjänster</w:t>
            </w:r>
          </w:p>
        </w:tc>
        <w:tc>
          <w:tcPr>
            <w:tcW w:w="2637" w:type="dxa"/>
            <w:vAlign w:val="center"/>
          </w:tcPr>
          <w:p w14:paraId="468179CA" w14:textId="6B9A331A" w:rsidR="006566CC" w:rsidRPr="00231971" w:rsidRDefault="006566CC" w:rsidP="00A907B4">
            <w:pPr>
              <w:pStyle w:val="ProductList-Body"/>
              <w:rPr>
                <w:color w:val="000000" w:themeColor="text1"/>
                <w:sz w:val="16"/>
                <w:szCs w:val="16"/>
              </w:rPr>
            </w:pPr>
            <w:r>
              <w:rPr>
                <w:color w:val="000000" w:themeColor="text1"/>
                <w:sz w:val="16"/>
                <w:szCs w:val="16"/>
              </w:rPr>
              <w:t>Ja</w:t>
            </w:r>
          </w:p>
        </w:tc>
        <w:tc>
          <w:tcPr>
            <w:tcW w:w="2768" w:type="dxa"/>
            <w:vAlign w:val="center"/>
          </w:tcPr>
          <w:p w14:paraId="702A0AC7" w14:textId="15A767B5" w:rsidR="006566CC" w:rsidRPr="00231971" w:rsidRDefault="006566CC" w:rsidP="00A907B4">
            <w:pPr>
              <w:pStyle w:val="ProductList-Body"/>
              <w:rPr>
                <w:color w:val="000000" w:themeColor="text1"/>
                <w:sz w:val="16"/>
                <w:szCs w:val="16"/>
              </w:rPr>
            </w:pPr>
            <w:r>
              <w:rPr>
                <w:color w:val="000000" w:themeColor="text1"/>
                <w:sz w:val="16"/>
                <w:szCs w:val="16"/>
              </w:rPr>
              <w:t>Ja</w:t>
            </w:r>
          </w:p>
        </w:tc>
      </w:tr>
      <w:tr w:rsidR="006566CC" w:rsidRPr="00C62FB6" w14:paraId="30939B90" w14:textId="77777777" w:rsidTr="00A907B4">
        <w:trPr>
          <w:trHeight w:val="288"/>
          <w:jc w:val="center"/>
        </w:trPr>
        <w:tc>
          <w:tcPr>
            <w:tcW w:w="5395" w:type="dxa"/>
            <w:vAlign w:val="center"/>
          </w:tcPr>
          <w:p w14:paraId="64AB6467" w14:textId="77777777" w:rsidR="006566CC" w:rsidRPr="00231971" w:rsidRDefault="006566CC" w:rsidP="00A907B4">
            <w:pPr>
              <w:pStyle w:val="ProductList-Body"/>
              <w:rPr>
                <w:sz w:val="16"/>
                <w:szCs w:val="16"/>
              </w:rPr>
            </w:pPr>
            <w:r>
              <w:rPr>
                <w:sz w:val="16"/>
                <w:szCs w:val="16"/>
              </w:rPr>
              <w:t>Microsoft Azure Core Services</w:t>
            </w:r>
          </w:p>
        </w:tc>
        <w:tc>
          <w:tcPr>
            <w:tcW w:w="2637" w:type="dxa"/>
            <w:vAlign w:val="center"/>
          </w:tcPr>
          <w:p w14:paraId="1E37AF2B" w14:textId="5134FC4C" w:rsidR="006566CC" w:rsidRPr="004C41FC" w:rsidRDefault="006566CC" w:rsidP="00A907B4">
            <w:pPr>
              <w:pStyle w:val="ProductList-Body"/>
            </w:pPr>
            <w:r>
              <w:rPr>
                <w:color w:val="000000" w:themeColor="text1"/>
                <w:sz w:val="16"/>
                <w:szCs w:val="16"/>
              </w:rPr>
              <w:t>Varierar*</w:t>
            </w:r>
          </w:p>
        </w:tc>
        <w:tc>
          <w:tcPr>
            <w:tcW w:w="2768" w:type="dxa"/>
            <w:vAlign w:val="center"/>
          </w:tcPr>
          <w:p w14:paraId="5947BFBD" w14:textId="52423696" w:rsidR="006566CC" w:rsidRPr="00231971" w:rsidRDefault="006566CC" w:rsidP="00A907B4">
            <w:pPr>
              <w:pStyle w:val="ProductList-Body"/>
              <w:rPr>
                <w:color w:val="000000" w:themeColor="text1"/>
                <w:sz w:val="16"/>
                <w:szCs w:val="16"/>
              </w:rPr>
            </w:pPr>
            <w:r>
              <w:rPr>
                <w:color w:val="000000" w:themeColor="text1"/>
                <w:sz w:val="16"/>
                <w:szCs w:val="16"/>
              </w:rPr>
              <w:t>Varierar*</w:t>
            </w:r>
          </w:p>
        </w:tc>
      </w:tr>
      <w:tr w:rsidR="006566CC" w:rsidRPr="00C62FB6" w14:paraId="02B0689C" w14:textId="77777777" w:rsidTr="00A907B4">
        <w:trPr>
          <w:trHeight w:val="288"/>
          <w:jc w:val="center"/>
        </w:trPr>
        <w:tc>
          <w:tcPr>
            <w:tcW w:w="5395" w:type="dxa"/>
            <w:vAlign w:val="center"/>
          </w:tcPr>
          <w:p w14:paraId="29C3BE5A" w14:textId="77777777" w:rsidR="006566CC" w:rsidRPr="00231971" w:rsidRDefault="006566CC" w:rsidP="00A907B4">
            <w:pPr>
              <w:pStyle w:val="ProductList-Body"/>
              <w:rPr>
                <w:sz w:val="16"/>
                <w:szCs w:val="16"/>
              </w:rPr>
            </w:pPr>
            <w:r>
              <w:rPr>
                <w:sz w:val="16"/>
                <w:szCs w:val="16"/>
              </w:rPr>
              <w:t>Microsoft Cloud App Security</w:t>
            </w:r>
          </w:p>
        </w:tc>
        <w:tc>
          <w:tcPr>
            <w:tcW w:w="2637" w:type="dxa"/>
            <w:vAlign w:val="center"/>
          </w:tcPr>
          <w:p w14:paraId="556A50C5" w14:textId="77777777" w:rsidR="006566CC" w:rsidRPr="00231971" w:rsidRDefault="006566CC" w:rsidP="00A907B4">
            <w:pPr>
              <w:pStyle w:val="ProductList-Body"/>
              <w:rPr>
                <w:color w:val="000000" w:themeColor="text1"/>
                <w:sz w:val="16"/>
                <w:szCs w:val="16"/>
              </w:rPr>
            </w:pPr>
            <w:r>
              <w:rPr>
                <w:color w:val="000000" w:themeColor="text1"/>
                <w:sz w:val="16"/>
                <w:szCs w:val="16"/>
              </w:rPr>
              <w:t>Ja</w:t>
            </w:r>
          </w:p>
        </w:tc>
        <w:tc>
          <w:tcPr>
            <w:tcW w:w="2768" w:type="dxa"/>
            <w:vAlign w:val="center"/>
          </w:tcPr>
          <w:p w14:paraId="6AA979BE" w14:textId="77777777" w:rsidR="006566CC" w:rsidRPr="00231971" w:rsidRDefault="006566CC" w:rsidP="00A907B4">
            <w:pPr>
              <w:pStyle w:val="ProductList-Body"/>
              <w:rPr>
                <w:color w:val="000000" w:themeColor="text1"/>
                <w:sz w:val="16"/>
                <w:szCs w:val="16"/>
              </w:rPr>
            </w:pPr>
            <w:r>
              <w:rPr>
                <w:color w:val="000000" w:themeColor="text1"/>
                <w:sz w:val="16"/>
                <w:szCs w:val="16"/>
              </w:rPr>
              <w:t>Ja</w:t>
            </w:r>
          </w:p>
        </w:tc>
      </w:tr>
      <w:tr w:rsidR="006566CC" w:rsidRPr="00C62FB6" w14:paraId="354B01AC" w14:textId="77777777" w:rsidTr="00A907B4">
        <w:trPr>
          <w:trHeight w:val="288"/>
          <w:jc w:val="center"/>
        </w:trPr>
        <w:tc>
          <w:tcPr>
            <w:tcW w:w="5395" w:type="dxa"/>
            <w:vAlign w:val="center"/>
          </w:tcPr>
          <w:p w14:paraId="44A9E271" w14:textId="77777777" w:rsidR="006566CC" w:rsidRPr="00231971" w:rsidRDefault="006566CC" w:rsidP="00A907B4">
            <w:pPr>
              <w:pStyle w:val="ProductList-Body"/>
              <w:rPr>
                <w:sz w:val="16"/>
                <w:szCs w:val="16"/>
              </w:rPr>
            </w:pPr>
            <w:r>
              <w:rPr>
                <w:sz w:val="16"/>
                <w:szCs w:val="16"/>
              </w:rPr>
              <w:t>Microsoft Intune Online Services</w:t>
            </w:r>
          </w:p>
        </w:tc>
        <w:tc>
          <w:tcPr>
            <w:tcW w:w="2637" w:type="dxa"/>
            <w:vAlign w:val="center"/>
          </w:tcPr>
          <w:p w14:paraId="4460E49E" w14:textId="77777777" w:rsidR="006566CC" w:rsidRPr="00231971" w:rsidRDefault="006566CC" w:rsidP="00A907B4">
            <w:pPr>
              <w:pStyle w:val="ProductList-Body"/>
              <w:rPr>
                <w:color w:val="000000" w:themeColor="text1"/>
                <w:sz w:val="16"/>
                <w:szCs w:val="16"/>
              </w:rPr>
            </w:pPr>
            <w:r>
              <w:rPr>
                <w:color w:val="000000" w:themeColor="text1"/>
                <w:sz w:val="16"/>
                <w:szCs w:val="16"/>
              </w:rPr>
              <w:t>Ja</w:t>
            </w:r>
          </w:p>
        </w:tc>
        <w:tc>
          <w:tcPr>
            <w:tcW w:w="2768" w:type="dxa"/>
            <w:vAlign w:val="center"/>
          </w:tcPr>
          <w:p w14:paraId="542F4A87" w14:textId="77777777" w:rsidR="006566CC" w:rsidRPr="00231971" w:rsidRDefault="006566CC" w:rsidP="00A907B4">
            <w:pPr>
              <w:pStyle w:val="ProductList-Body"/>
              <w:rPr>
                <w:color w:val="000000" w:themeColor="text1"/>
                <w:sz w:val="16"/>
                <w:szCs w:val="16"/>
              </w:rPr>
            </w:pPr>
            <w:r>
              <w:rPr>
                <w:color w:val="000000" w:themeColor="text1"/>
                <w:sz w:val="16"/>
                <w:szCs w:val="16"/>
              </w:rPr>
              <w:t>Ja</w:t>
            </w:r>
          </w:p>
        </w:tc>
      </w:tr>
      <w:tr w:rsidR="006566CC" w:rsidRPr="00C62FB6" w14:paraId="0395F058" w14:textId="77777777" w:rsidTr="00A907B4">
        <w:trPr>
          <w:trHeight w:val="288"/>
          <w:jc w:val="center"/>
        </w:trPr>
        <w:tc>
          <w:tcPr>
            <w:tcW w:w="5395" w:type="dxa"/>
            <w:vAlign w:val="center"/>
          </w:tcPr>
          <w:p w14:paraId="198BFB27" w14:textId="77777777" w:rsidR="006566CC" w:rsidRPr="00231971" w:rsidRDefault="006566CC" w:rsidP="00A907B4">
            <w:pPr>
              <w:pStyle w:val="ProductList-Body"/>
              <w:rPr>
                <w:sz w:val="16"/>
                <w:szCs w:val="16"/>
              </w:rPr>
            </w:pPr>
            <w:r>
              <w:rPr>
                <w:sz w:val="16"/>
                <w:szCs w:val="16"/>
              </w:rPr>
              <w:t>Microsoft Power Platform Core Services</w:t>
            </w:r>
          </w:p>
        </w:tc>
        <w:tc>
          <w:tcPr>
            <w:tcW w:w="2637" w:type="dxa"/>
            <w:vAlign w:val="center"/>
          </w:tcPr>
          <w:p w14:paraId="2A2ECE94" w14:textId="77777777" w:rsidR="006566CC" w:rsidRPr="00231971" w:rsidRDefault="006566CC" w:rsidP="00A907B4">
            <w:pPr>
              <w:pStyle w:val="ProductList-Body"/>
              <w:rPr>
                <w:color w:val="000000" w:themeColor="text1"/>
                <w:sz w:val="16"/>
                <w:szCs w:val="16"/>
              </w:rPr>
            </w:pPr>
            <w:r>
              <w:rPr>
                <w:color w:val="000000" w:themeColor="text1"/>
                <w:sz w:val="16"/>
                <w:szCs w:val="16"/>
              </w:rPr>
              <w:t>Ja</w:t>
            </w:r>
          </w:p>
        </w:tc>
        <w:tc>
          <w:tcPr>
            <w:tcW w:w="2768" w:type="dxa"/>
            <w:vAlign w:val="center"/>
          </w:tcPr>
          <w:p w14:paraId="60B7BB36" w14:textId="77777777" w:rsidR="006566CC" w:rsidRPr="00231971" w:rsidRDefault="006566CC" w:rsidP="00A907B4">
            <w:pPr>
              <w:pStyle w:val="ProductList-Body"/>
              <w:rPr>
                <w:color w:val="000000" w:themeColor="text1"/>
                <w:sz w:val="16"/>
                <w:szCs w:val="16"/>
              </w:rPr>
            </w:pPr>
            <w:r>
              <w:rPr>
                <w:color w:val="000000" w:themeColor="text1"/>
                <w:sz w:val="16"/>
                <w:szCs w:val="16"/>
              </w:rPr>
              <w:t>Ja</w:t>
            </w:r>
          </w:p>
        </w:tc>
      </w:tr>
      <w:tr w:rsidR="006566CC" w:rsidRPr="00C62FB6" w14:paraId="1951FB72" w14:textId="77777777" w:rsidTr="00A907B4">
        <w:trPr>
          <w:trHeight w:val="288"/>
          <w:jc w:val="center"/>
        </w:trPr>
        <w:tc>
          <w:tcPr>
            <w:tcW w:w="5395" w:type="dxa"/>
            <w:vAlign w:val="center"/>
          </w:tcPr>
          <w:p w14:paraId="2A321EC3" w14:textId="77777777" w:rsidR="006566CC" w:rsidRPr="00231971" w:rsidRDefault="006566CC" w:rsidP="00A907B4">
            <w:pPr>
              <w:pStyle w:val="ProductList-Body"/>
              <w:rPr>
                <w:sz w:val="16"/>
                <w:szCs w:val="16"/>
              </w:rPr>
            </w:pPr>
            <w:r>
              <w:rPr>
                <w:sz w:val="16"/>
                <w:szCs w:val="16"/>
              </w:rPr>
              <w:t>Tjänster i Microsoft Defender Avancerat skydd</w:t>
            </w:r>
          </w:p>
        </w:tc>
        <w:tc>
          <w:tcPr>
            <w:tcW w:w="2637" w:type="dxa"/>
            <w:vAlign w:val="center"/>
          </w:tcPr>
          <w:p w14:paraId="5FD2DA8E" w14:textId="77777777" w:rsidR="006566CC" w:rsidRDefault="006566CC" w:rsidP="00A907B4">
            <w:pPr>
              <w:pStyle w:val="ProductList-Body"/>
              <w:rPr>
                <w:color w:val="000000" w:themeColor="text1"/>
                <w:sz w:val="16"/>
                <w:szCs w:val="16"/>
              </w:rPr>
            </w:pPr>
            <w:r>
              <w:rPr>
                <w:color w:val="000000" w:themeColor="text1"/>
                <w:sz w:val="16"/>
                <w:szCs w:val="16"/>
              </w:rPr>
              <w:t>Ja</w:t>
            </w:r>
          </w:p>
        </w:tc>
        <w:tc>
          <w:tcPr>
            <w:tcW w:w="2768" w:type="dxa"/>
            <w:vAlign w:val="center"/>
          </w:tcPr>
          <w:p w14:paraId="371770DF" w14:textId="77777777" w:rsidR="006566CC" w:rsidRDefault="006566CC" w:rsidP="00A907B4">
            <w:pPr>
              <w:pStyle w:val="ProductList-Body"/>
              <w:rPr>
                <w:color w:val="000000" w:themeColor="text1"/>
                <w:sz w:val="16"/>
                <w:szCs w:val="16"/>
              </w:rPr>
            </w:pPr>
            <w:r>
              <w:rPr>
                <w:color w:val="000000" w:themeColor="text1"/>
                <w:sz w:val="16"/>
                <w:szCs w:val="16"/>
              </w:rPr>
              <w:t>Ja</w:t>
            </w:r>
          </w:p>
        </w:tc>
      </w:tr>
      <w:tr w:rsidR="009C6C2D" w:rsidRPr="00C62FB6" w14:paraId="06416A51" w14:textId="77777777" w:rsidTr="00A907B4">
        <w:trPr>
          <w:trHeight w:val="288"/>
          <w:jc w:val="center"/>
        </w:trPr>
        <w:tc>
          <w:tcPr>
            <w:tcW w:w="5395" w:type="dxa"/>
            <w:vAlign w:val="center"/>
          </w:tcPr>
          <w:p w14:paraId="5686C023" w14:textId="0B3D1DE2" w:rsidR="009C6C2D" w:rsidRDefault="009C6C2D" w:rsidP="009C6C2D">
            <w:pPr>
              <w:pStyle w:val="ProductList-Body"/>
              <w:rPr>
                <w:sz w:val="16"/>
                <w:szCs w:val="16"/>
              </w:rPr>
            </w:pPr>
            <w:r>
              <w:rPr>
                <w:sz w:val="16"/>
                <w:szCs w:val="16"/>
              </w:rPr>
              <w:t>Microsoft Threat Protection</w:t>
            </w:r>
          </w:p>
        </w:tc>
        <w:tc>
          <w:tcPr>
            <w:tcW w:w="2637" w:type="dxa"/>
            <w:vAlign w:val="center"/>
          </w:tcPr>
          <w:p w14:paraId="0A85E90B" w14:textId="42B01508" w:rsidR="009C6C2D" w:rsidRDefault="009C6C2D" w:rsidP="009C6C2D">
            <w:pPr>
              <w:pStyle w:val="ProductList-Body"/>
              <w:rPr>
                <w:color w:val="000000" w:themeColor="text1"/>
                <w:sz w:val="16"/>
                <w:szCs w:val="16"/>
              </w:rPr>
            </w:pPr>
            <w:r>
              <w:rPr>
                <w:color w:val="000000" w:themeColor="text1"/>
                <w:sz w:val="16"/>
                <w:szCs w:val="16"/>
              </w:rPr>
              <w:t>Ja</w:t>
            </w:r>
          </w:p>
        </w:tc>
        <w:tc>
          <w:tcPr>
            <w:tcW w:w="2768" w:type="dxa"/>
            <w:vAlign w:val="center"/>
          </w:tcPr>
          <w:p w14:paraId="4E49F4CE" w14:textId="7823BB01" w:rsidR="009C6C2D" w:rsidRDefault="009C6C2D" w:rsidP="009C6C2D">
            <w:pPr>
              <w:pStyle w:val="ProductList-Body"/>
              <w:rPr>
                <w:color w:val="000000" w:themeColor="text1"/>
                <w:sz w:val="16"/>
                <w:szCs w:val="16"/>
              </w:rPr>
            </w:pPr>
            <w:r>
              <w:rPr>
                <w:color w:val="000000" w:themeColor="text1"/>
                <w:sz w:val="16"/>
                <w:szCs w:val="16"/>
              </w:rPr>
              <w:t>Ja</w:t>
            </w:r>
          </w:p>
        </w:tc>
      </w:tr>
    </w:tbl>
    <w:p w14:paraId="11CD246B" w14:textId="213849F5" w:rsidR="006566CC" w:rsidRPr="00FC2D52" w:rsidRDefault="006566CC" w:rsidP="006566CC">
      <w:pPr>
        <w:pStyle w:val="ProductList-Body"/>
      </w:pPr>
      <w:r>
        <w:rPr>
          <w:color w:val="000000" w:themeColor="text1"/>
        </w:rPr>
        <w:t>*</w:t>
      </w:r>
      <w:r>
        <w:rPr>
          <w:i/>
          <w:iCs/>
          <w:color w:val="000000" w:themeColor="text1"/>
        </w:rPr>
        <w:t>Aktuell omfattning beskrivs i granskningsrapporten och sammanfattas i Microsoft Trust Center.</w:t>
      </w:r>
    </w:p>
    <w:p w14:paraId="05FAE5C8" w14:textId="77777777" w:rsidR="006566CC" w:rsidRDefault="006566CC" w:rsidP="006566CC">
      <w:pPr>
        <w:pStyle w:val="ProductList-Body"/>
      </w:pPr>
    </w:p>
    <w:p w14:paraId="054DD305" w14:textId="77777777" w:rsidR="006566CC" w:rsidRPr="00645D88" w:rsidRDefault="006566CC" w:rsidP="006566CC">
      <w:pPr>
        <w:pStyle w:val="ProductList-ClauseHeading"/>
        <w:keepNext w:val="0"/>
      </w:pPr>
      <w:r>
        <w:t>Plats för Vilande kunddata för Centrala onlinetjänster</w:t>
      </w:r>
    </w:p>
    <w:p w14:paraId="15A5247C" w14:textId="61B2A5AC" w:rsidR="006566CC" w:rsidRDefault="00D551E8" w:rsidP="006566CC">
      <w:pPr>
        <w:pStyle w:val="ProductList-Body"/>
      </w:pPr>
      <w:r>
        <w:t>Vad gäller centrala onlinetjänster ska Microsoft lagra vilande kunddata inom vissa större geografiska områden (vardera ett geo-område) enligt följande, såvida inget annat anges i de särskilda villkoren för Onlinetjänsten</w:t>
      </w:r>
      <w:r w:rsidR="006566CC">
        <w:t>:</w:t>
      </w:r>
    </w:p>
    <w:p w14:paraId="7B756F54" w14:textId="7ED02C16" w:rsidR="006566CC" w:rsidRDefault="009C6C2D" w:rsidP="00ED0DFD">
      <w:pPr>
        <w:pStyle w:val="ProductList-Body"/>
        <w:numPr>
          <w:ilvl w:val="1"/>
          <w:numId w:val="2"/>
        </w:numPr>
        <w:tabs>
          <w:tab w:val="clear" w:pos="158"/>
          <w:tab w:val="left" w:pos="360"/>
        </w:tabs>
        <w:ind w:left="360" w:hanging="180"/>
      </w:pPr>
      <w:r>
        <w:rPr>
          <w:b/>
          <w:bCs/>
        </w:rPr>
        <w:t xml:space="preserve">Office 365-tjänster. </w:t>
      </w:r>
      <w:r>
        <w:t>Om Kunden förser sin klientorganisation i Australien, Kanada EU, Frankrike, Tyskland, Indien, Japan, Sydafrika, Sydkorea Schweiz, Storbritannien, Förenade Arabemiraten eller USA ska Microsoft lagra följande vilande kunddata endast inom det Geografiska området: (1) Exchange Online-postlådeinnehåll (e-postinnehåll, kalenderposter och innehållet i e-postbilagor), (2) SharePoint Online-webbplatsinnehåll och filer som lagras inom den webbplatsen och (3) filer som överförs till OneDrive for Business</w:t>
      </w:r>
      <w:r w:rsidR="006566CC">
        <w:t>.</w:t>
      </w:r>
    </w:p>
    <w:p w14:paraId="633CD1E4" w14:textId="77777777" w:rsidR="006566CC" w:rsidRPr="00D32837" w:rsidRDefault="006566CC" w:rsidP="00ED0DFD">
      <w:pPr>
        <w:pStyle w:val="ProductList-Body"/>
        <w:numPr>
          <w:ilvl w:val="1"/>
          <w:numId w:val="2"/>
        </w:numPr>
        <w:tabs>
          <w:tab w:val="clear" w:pos="158"/>
          <w:tab w:val="left" w:pos="360"/>
        </w:tabs>
        <w:ind w:left="360" w:hanging="180"/>
      </w:pPr>
      <w:r>
        <w:rPr>
          <w:b/>
          <w:bCs/>
        </w:rPr>
        <w:t>Microsoft Intune Online Services</w:t>
      </w:r>
      <w:r w:rsidRPr="00F108AA">
        <w:rPr>
          <w:b/>
        </w:rPr>
        <w:t>.</w:t>
      </w:r>
      <w:r>
        <w:t xml:space="preserve"> När Kunden tillhandahåller ett klientorganisationskonto för Microsoft Intune för driftsättning inom ett tillgängligt Geografiskt område ska Microsoft för den tjänsten lagra Vilande kunddata i det angivna Geografiska området, med undantag för vad som anges i Microsoft Intune Trust Center.</w:t>
      </w:r>
    </w:p>
    <w:p w14:paraId="2F4CF2B8" w14:textId="1DA680FD" w:rsidR="006566CC" w:rsidRDefault="006566CC" w:rsidP="00ED0DFD">
      <w:pPr>
        <w:pStyle w:val="ProductList-Body"/>
        <w:numPr>
          <w:ilvl w:val="1"/>
          <w:numId w:val="2"/>
        </w:numPr>
        <w:tabs>
          <w:tab w:val="clear" w:pos="158"/>
          <w:tab w:val="left" w:pos="360"/>
        </w:tabs>
        <w:ind w:left="360" w:hanging="180"/>
      </w:pPr>
      <w:r>
        <w:rPr>
          <w:b/>
          <w:bCs/>
        </w:rPr>
        <w:t>Microsoft Power Platform Core Services</w:t>
      </w:r>
      <w:r w:rsidRPr="00F108AA">
        <w:rPr>
          <w:b/>
        </w:rPr>
        <w:t>.</w:t>
      </w:r>
      <w:r>
        <w:t xml:space="preserve"> </w:t>
      </w:r>
      <w:r w:rsidR="00187E0A" w:rsidRPr="00187E0A">
        <w:t>Om kunden förser sin klientorganisation i Australien, Asiatiska Stillahavsområdet, Frankrike (utom Microsoft Power Virtual Agents), Indien, Japan, Europeiska unionen, Kanada, Storbritannien eller USA lagrar Microsoft vilande kunddata endast inom det geografiska området, med undantag för vad som anges i dataplatsavsnittet i Microsoft Power Platform Trust Center</w:t>
      </w:r>
      <w:r>
        <w:t>.</w:t>
      </w:r>
    </w:p>
    <w:p w14:paraId="36083CFC" w14:textId="77777777" w:rsidR="006566CC" w:rsidRDefault="006566CC" w:rsidP="00ED0DFD">
      <w:pPr>
        <w:pStyle w:val="ProductList-Body"/>
        <w:numPr>
          <w:ilvl w:val="1"/>
          <w:numId w:val="2"/>
        </w:numPr>
        <w:tabs>
          <w:tab w:val="clear" w:pos="158"/>
          <w:tab w:val="left" w:pos="360"/>
        </w:tabs>
        <w:ind w:left="360" w:hanging="180"/>
      </w:pPr>
      <w:r>
        <w:rPr>
          <w:b/>
          <w:bCs/>
        </w:rPr>
        <w:t>Microsoft Azure Core Services</w:t>
      </w:r>
      <w:r w:rsidRPr="00F108AA">
        <w:rPr>
          <w:b/>
        </w:rPr>
        <w:t>.</w:t>
      </w:r>
      <w:r>
        <w:t xml:space="preserve"> Om Kunden konfigurerar en särskild tjänst som ska driftsättas inom ett Geografiskt område ska Microsoft för den tjänsten lagra Vilande kunddata inom det angivna Geografiska området. Med vissa tjänster kan det hända att Kunden inte kan konfigurera driftsättningen i ett särskilt Geografiskt område eller utanför USA, och att säkerhetskopior lagras på andra platser. Se Microsoft Trust Center (som Microsoft kan komma att uppdatera från tid till annan, Microsoft kommer däremot inte att lägga till undantag för befintliga Tjänster som är allmänt tillgängliga) för mer information.</w:t>
      </w:r>
    </w:p>
    <w:p w14:paraId="7518559A" w14:textId="77777777" w:rsidR="006566CC" w:rsidRPr="00FC2D52" w:rsidRDefault="006566CC" w:rsidP="00ED0DFD">
      <w:pPr>
        <w:pStyle w:val="ProductList-Body"/>
        <w:numPr>
          <w:ilvl w:val="1"/>
          <w:numId w:val="2"/>
        </w:numPr>
        <w:tabs>
          <w:tab w:val="clear" w:pos="158"/>
          <w:tab w:val="left" w:pos="360"/>
        </w:tabs>
        <w:ind w:left="360" w:hanging="180"/>
      </w:pPr>
      <w:r>
        <w:rPr>
          <w:b/>
          <w:bCs/>
        </w:rPr>
        <w:t>Microsoft Cloud App Security</w:t>
      </w:r>
      <w:r w:rsidRPr="00F108AA">
        <w:rPr>
          <w:b/>
        </w:rPr>
        <w:t>.</w:t>
      </w:r>
      <w:r>
        <w:t xml:space="preserve"> Om Kunden tillhandahåller sin klient i EU eller USA kommer Microsoft att lagra Vilande kunddata endast inom det Geografiska området, med undantag för vad som beskrivs i Microsoft Cloud App Security Trust Center.</w:t>
      </w:r>
    </w:p>
    <w:p w14:paraId="4198EEC7" w14:textId="77777777" w:rsidR="006566CC" w:rsidRDefault="006566CC" w:rsidP="00ED0DFD">
      <w:pPr>
        <w:pStyle w:val="ProductList-Body"/>
        <w:numPr>
          <w:ilvl w:val="1"/>
          <w:numId w:val="2"/>
        </w:numPr>
        <w:tabs>
          <w:tab w:val="clear" w:pos="158"/>
          <w:tab w:val="left" w:pos="360"/>
        </w:tabs>
        <w:ind w:left="360" w:hanging="180"/>
      </w:pPr>
      <w:r>
        <w:rPr>
          <w:b/>
          <w:bCs/>
        </w:rPr>
        <w:t>Microsoft Dynamics 365 Core-tjänster</w:t>
      </w:r>
      <w:r w:rsidRPr="00F108AA">
        <w:rPr>
          <w:b/>
        </w:rPr>
        <w:t>.</w:t>
      </w:r>
      <w:r>
        <w:t xml:space="preserve"> När kunden tillhandahåller en Dynamics 365 Core-tjänst för driftsättning inom ett tillgängligt geo-område ska Microsoft för den tjänsten lagra vilande kunddata i det angivna geo-området, med undantag för vad som anges i Microsoft Dynamics 365 Trust Center.</w:t>
      </w:r>
    </w:p>
    <w:p w14:paraId="230D2F9F" w14:textId="76172431" w:rsidR="006566CC" w:rsidRDefault="006566CC" w:rsidP="00ED0DFD">
      <w:pPr>
        <w:pStyle w:val="ProductList-Body"/>
        <w:numPr>
          <w:ilvl w:val="1"/>
          <w:numId w:val="2"/>
        </w:numPr>
        <w:tabs>
          <w:tab w:val="clear" w:pos="158"/>
          <w:tab w:val="left" w:pos="360"/>
        </w:tabs>
        <w:ind w:left="360" w:hanging="180"/>
      </w:pPr>
      <w:r>
        <w:rPr>
          <w:b/>
          <w:bCs/>
        </w:rPr>
        <w:t>Tjänster i Microsoft Defender Avancerat skydd</w:t>
      </w:r>
      <w:r w:rsidRPr="00F108AA">
        <w:rPr>
          <w:b/>
        </w:rPr>
        <w:t>.</w:t>
      </w:r>
      <w:r>
        <w:t xml:space="preserve"> När Kunden tillhandahåller ett klientorganisationskonto för Microsoft Defender Advanced Threat Protection för driftsättning inom ett tillgängligt Geografiskt område ska Microsoft för den tjänsten lagra Vilande kunddata i det angivna Geografiska området, med undantag för vad som anges i Microsoft Defender Advanced Threat Protection Trust Center.</w:t>
      </w:r>
    </w:p>
    <w:p w14:paraId="70D4573F" w14:textId="2314EF87" w:rsidR="009C6C2D" w:rsidRDefault="009C6C2D" w:rsidP="009C6C2D">
      <w:pPr>
        <w:pStyle w:val="ProductList-Body"/>
        <w:numPr>
          <w:ilvl w:val="1"/>
          <w:numId w:val="2"/>
        </w:numPr>
        <w:tabs>
          <w:tab w:val="clear" w:pos="158"/>
          <w:tab w:val="left" w:pos="360"/>
        </w:tabs>
        <w:ind w:left="360" w:hanging="180"/>
      </w:pPr>
      <w:r>
        <w:rPr>
          <w:b/>
          <w:bCs/>
        </w:rPr>
        <w:t>Microsoft Threat Protection</w:t>
      </w:r>
      <w:r>
        <w:t>. När Kunden tillhandahåller ett klientorganisationskonto för Microsoft Threat Protection för driftsättning inom ett tillgängligt Geografiskt område ska Microsoft för den tjänsten lagra Vilande kunddata i det angivna Geografiska området, med undantag för vad som anges i Microsoft Threat Protection Trust Center.</w:t>
      </w:r>
    </w:p>
    <w:p w14:paraId="4BE8ACBF" w14:textId="77777777" w:rsidR="006566CC" w:rsidRPr="00585A48" w:rsidRDefault="00DF11BE" w:rsidP="006566CC">
      <w:pPr>
        <w:pStyle w:val="ProductList-Body"/>
        <w:shd w:val="clear" w:color="auto" w:fill="A6A6A6" w:themeFill="background1" w:themeFillShade="A6"/>
        <w:spacing w:before="120" w:after="240"/>
        <w:jc w:val="right"/>
        <w:rPr>
          <w:sz w:val="16"/>
          <w:szCs w:val="16"/>
        </w:rPr>
      </w:pPr>
      <w:hyperlink w:anchor="_top" w:tooltip="Innehållsförteckning" w:history="1">
        <w:r w:rsidR="006566CC">
          <w:rPr>
            <w:rStyle w:val="Hyperlink"/>
            <w:sz w:val="16"/>
            <w:szCs w:val="16"/>
          </w:rPr>
          <w:t>Innehållsförteckning</w:t>
        </w:r>
      </w:hyperlink>
      <w:r w:rsidR="006566CC">
        <w:rPr>
          <w:sz w:val="16"/>
          <w:szCs w:val="16"/>
        </w:rPr>
        <w:t>/</w:t>
      </w:r>
      <w:hyperlink w:anchor="_top" w:tooltip="Allmänna villkor" w:history="1">
        <w:r w:rsidR="006566CC">
          <w:rPr>
            <w:rStyle w:val="Hyperlink"/>
            <w:sz w:val="16"/>
            <w:szCs w:val="16"/>
          </w:rPr>
          <w:t>Allmänna villkor</w:t>
        </w:r>
      </w:hyperlink>
    </w:p>
    <w:p w14:paraId="2F4609B8" w14:textId="0A35F4A9" w:rsidR="004D27A6" w:rsidRPr="00A12026" w:rsidRDefault="00D67A4B" w:rsidP="007C10E7">
      <w:pPr>
        <w:pStyle w:val="ProductList-Offering1Heading"/>
        <w:pageBreakBefore/>
        <w:rPr>
          <w:lang w:val="sv-SE"/>
        </w:rPr>
      </w:pPr>
      <w:bookmarkStart w:id="232" w:name="_Toc54598699"/>
      <w:r w:rsidRPr="00A12026">
        <w:rPr>
          <w:lang w:val="sv-SE"/>
        </w:rPr>
        <w:t>Bing Maps</w:t>
      </w:r>
      <w:bookmarkEnd w:id="232"/>
    </w:p>
    <w:p w14:paraId="2F0FD30B" w14:textId="77777777" w:rsidR="00653842" w:rsidRDefault="00653842" w:rsidP="007C10E7">
      <w:pPr>
        <w:pStyle w:val="ProductList-Body"/>
      </w:pPr>
      <w:bookmarkStart w:id="233" w:name="_Toc431459551"/>
      <w:r>
        <w:t xml:space="preserve">Onlinetjänsten eller dess inkluderade programvara omfattar användning av Bing Maps. Allt innehåll som tillhandahålls genom Bing Maps, inklusive geokoder, kan endast användas inom den produkt genom vilken innehållet tillhandahålls. Kundens användning av Bing Maps styrs av slutanvändarlicensvillkoren för Bing Maps som finns på </w:t>
      </w:r>
      <w:hyperlink r:id="rId109" w:history="1">
        <w:r>
          <w:rPr>
            <w:rStyle w:val="Hyperlink"/>
          </w:rPr>
          <w:t>go.microsoft.com/?linkid=9710837</w:t>
        </w:r>
      </w:hyperlink>
      <w:r>
        <w:t xml:space="preserve"> och Microsofts Sekretesspolicy som finns på </w:t>
      </w:r>
      <w:hyperlink r:id="rId110" w:history="1">
        <w:r>
          <w:rPr>
            <w:rStyle w:val="Hyperlink"/>
          </w:rPr>
          <w:t>go.microsoft.com/fwlink/?LinkID=248686</w:t>
        </w:r>
      </w:hyperlink>
      <w:r>
        <w:t>.</w:t>
      </w:r>
    </w:p>
    <w:bookmarkStart w:id="234" w:name="ProfessionalServices"/>
    <w:p w14:paraId="34DC975B"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6066C967" w14:textId="77777777" w:rsidR="00E42FE1" w:rsidRDefault="00E42FE1" w:rsidP="00E42FE1">
      <w:pPr>
        <w:pStyle w:val="ProductList-Offering1Heading"/>
      </w:pPr>
      <w:bookmarkStart w:id="235" w:name="_Toc6563852"/>
      <w:bookmarkStart w:id="236" w:name="_Toc13858404"/>
      <w:bookmarkStart w:id="237" w:name="_Toc8395064"/>
      <w:bookmarkStart w:id="238" w:name="_Toc54598700"/>
      <w:bookmarkEnd w:id="233"/>
      <w:bookmarkEnd w:id="234"/>
      <w:r>
        <w:t>Professionella tjänster</w:t>
      </w:r>
      <w:bookmarkEnd w:id="235"/>
      <w:bookmarkEnd w:id="236"/>
      <w:bookmarkEnd w:id="237"/>
      <w:bookmarkEnd w:id="238"/>
    </w:p>
    <w:p w14:paraId="41FC5227" w14:textId="77777777" w:rsidR="006566CC" w:rsidRDefault="006566CC" w:rsidP="006566CC">
      <w:pPr>
        <w:pStyle w:val="ProductList-Body"/>
      </w:pPr>
      <w:r>
        <w:t>Professionella tjänster tillhandahålls underkastat nedanstående villkor för Professionella tjänster. Om Professionella tjänster tillhandahålls enligt ett separat avtal gäller dock villkoren i det separata avtalet för de Professionella tjänsterna. Villkor för dataskydd och säkerhet för Data i professionella tjänster finns i DPA.</w:t>
      </w:r>
    </w:p>
    <w:p w14:paraId="07E868C1" w14:textId="77777777" w:rsidR="006566CC" w:rsidRDefault="006566CC" w:rsidP="006566CC">
      <w:pPr>
        <w:pStyle w:val="ProductList-Body"/>
      </w:pPr>
    </w:p>
    <w:p w14:paraId="7A076BA2" w14:textId="77777777" w:rsidR="006566CC" w:rsidRDefault="006566CC" w:rsidP="006566CC">
      <w:pPr>
        <w:pStyle w:val="ProductList-Body"/>
      </w:pPr>
      <w:r>
        <w:t>De Professionella tjänster som detta meddelande gäller är inte Onlinetjänster, och resten av villkoren för Onlinetjänster gäller inte såvida inte detta uttryckligen framgår av nedanstående villkor för Professionella tjänster.</w:t>
      </w:r>
    </w:p>
    <w:p w14:paraId="09B9168C" w14:textId="77777777" w:rsidR="006566CC" w:rsidRPr="002B2D27" w:rsidRDefault="006566CC" w:rsidP="006566CC">
      <w:pPr>
        <w:pStyle w:val="ProductList-Body"/>
        <w:rPr>
          <w:b/>
        </w:rPr>
      </w:pPr>
    </w:p>
    <w:p w14:paraId="1CA2B388" w14:textId="77777777" w:rsidR="006566CC" w:rsidRPr="00FC2D52" w:rsidRDefault="006566CC" w:rsidP="006566CC">
      <w:pPr>
        <w:pStyle w:val="ProductList-ClauseHeading"/>
        <w:keepNext w:val="0"/>
      </w:pPr>
      <w:r>
        <w:rPr>
          <w:bCs/>
        </w:rPr>
        <w:t>Villkor för Professionella Tjänster</w:t>
      </w:r>
    </w:p>
    <w:p w14:paraId="28CE2480" w14:textId="77777777" w:rsidR="006566CC" w:rsidRPr="00AC5443" w:rsidRDefault="006566CC" w:rsidP="006566CC">
      <w:pPr>
        <w:pStyle w:val="ProductList-Body"/>
        <w:tabs>
          <w:tab w:val="clear" w:pos="158"/>
          <w:tab w:val="left" w:pos="360"/>
        </w:tabs>
        <w:ind w:left="187"/>
        <w:outlineLvl w:val="3"/>
        <w:rPr>
          <w:b/>
          <w:color w:val="0072C6"/>
        </w:rPr>
      </w:pPr>
      <w:r>
        <w:rPr>
          <w:b/>
          <w:color w:val="0072C6"/>
        </w:rPr>
        <w:t>Parternas skyldigheter: Garantier</w:t>
      </w:r>
    </w:p>
    <w:p w14:paraId="035DD7C5" w14:textId="77777777" w:rsidR="00E42FE1" w:rsidRDefault="00E42FE1" w:rsidP="009B74FD">
      <w:pPr>
        <w:pStyle w:val="ProductList-Body"/>
        <w:tabs>
          <w:tab w:val="clear" w:pos="158"/>
          <w:tab w:val="left" w:pos="360"/>
        </w:tabs>
        <w:ind w:left="180"/>
      </w:pPr>
      <w:r>
        <w:t xml:space="preserve">Microsoft garanterar att alla Professionella Tjänster utförs på ett fackmannamässigt sätt. Om Microsoft underlåter att göra detta och Kunden meddelar Microsoft inom 90 dagar efter utförandedatumet ska Microsoft, som Kundens enda kompensation för överträdelse av garantin för de Professionella Tjänsterna, antingen utföra de Professionella Tjänsterna på nytt eller återbetala det pris som Kunden har betalat för dem. Utan hinder av det föregående </w:t>
      </w:r>
      <w:r>
        <w:rPr>
          <w:b/>
        </w:rPr>
        <w:t>tillhandahålls tjänsters slutprodukter som är kostnadsfria “I BEFINTLIGT SKICK” UTAN NÅGON GARANTI. Microsoft utfärdar inga garantier eller villkor och friskriver sig från alla andra uttryckliga, underförstådda eller lagstadgade garantier, inklusive garantier om kvalitet, äganderätt, frånvaro av intrång i tredje mans rättigheter, allmän lämplighet och lämplighet för ett visst ändamål</w:t>
      </w:r>
      <w:r>
        <w:t>.</w:t>
      </w:r>
    </w:p>
    <w:p w14:paraId="422B41FC" w14:textId="77777777" w:rsidR="00E42FE1" w:rsidRDefault="00E42FE1" w:rsidP="009B74FD">
      <w:pPr>
        <w:pStyle w:val="ProductList-Body"/>
        <w:tabs>
          <w:tab w:val="clear" w:pos="158"/>
          <w:tab w:val="left" w:pos="360"/>
        </w:tabs>
        <w:ind w:left="180"/>
      </w:pPr>
    </w:p>
    <w:p w14:paraId="108F3AD7" w14:textId="77777777" w:rsidR="00E42FE1" w:rsidRDefault="00E42FE1" w:rsidP="009B74FD">
      <w:pPr>
        <w:pStyle w:val="ProductList-Body"/>
        <w:tabs>
          <w:tab w:val="clear" w:pos="158"/>
          <w:tab w:val="left" w:pos="360"/>
        </w:tabs>
        <w:ind w:left="180"/>
        <w:rPr>
          <w:szCs w:val="18"/>
        </w:rPr>
      </w:pPr>
      <w:r>
        <w:t xml:space="preserve">Kunden ska </w:t>
      </w:r>
      <w:r>
        <w:rPr>
          <w:szCs w:val="18"/>
        </w:rPr>
        <w:t>fullgöra tillämpligt ansvar och skyldigheter att ge stöd för Microsofts utförande av Professionella tjänster enligt beskrivningen för var och en av dessa. Kunden får inte använda Professionella tjänster eller tjänsters slutprodukter på sätt som inte tillåts enligt policyn för godkänd användning, och måste efterleva alla lagar och föreskrifter som gäller för användning av Professionella tjänster och tjänsters slutprodukter, inbegripet lagar om integritet, personuppgifter, biometriska data, dataskydd och konfidentialitet för kommunikationer. Kunden ansvarar ensam för testning, distribution, underhåll och support för tjänsters slutprodukter som tillhandahålls eller rekommenderas utan kostnad av Microsoft.</w:t>
      </w:r>
    </w:p>
    <w:p w14:paraId="61D0F8DC" w14:textId="77777777" w:rsidR="00E42FE1" w:rsidRDefault="00E42FE1" w:rsidP="009B74FD">
      <w:pPr>
        <w:pStyle w:val="ProductList-Body"/>
        <w:tabs>
          <w:tab w:val="clear" w:pos="158"/>
          <w:tab w:val="left" w:pos="360"/>
        </w:tabs>
        <w:ind w:left="180"/>
        <w:rPr>
          <w:szCs w:val="18"/>
        </w:rPr>
      </w:pPr>
    </w:p>
    <w:p w14:paraId="28E7F6F3" w14:textId="77777777" w:rsidR="00E42FE1" w:rsidRPr="00AC5443" w:rsidRDefault="00E42FE1" w:rsidP="009B74FD">
      <w:pPr>
        <w:pStyle w:val="ProductList-Body"/>
        <w:tabs>
          <w:tab w:val="clear" w:pos="158"/>
          <w:tab w:val="left" w:pos="360"/>
        </w:tabs>
        <w:ind w:left="180"/>
        <w:outlineLvl w:val="3"/>
        <w:rPr>
          <w:b/>
          <w:color w:val="0072C6"/>
        </w:rPr>
      </w:pPr>
      <w:r>
        <w:rPr>
          <w:b/>
          <w:color w:val="0072C6"/>
        </w:rPr>
        <w:t>Ansvarsbegränsning</w:t>
      </w:r>
    </w:p>
    <w:p w14:paraId="65F998C0" w14:textId="77777777" w:rsidR="00E42FE1" w:rsidRDefault="00E42FE1" w:rsidP="009B74FD">
      <w:pPr>
        <w:pStyle w:val="ProductList-Body"/>
        <w:tabs>
          <w:tab w:val="clear" w:pos="158"/>
          <w:tab w:val="left" w:pos="360"/>
        </w:tabs>
        <w:ind w:left="180"/>
      </w:pPr>
      <w:r>
        <w:t xml:space="preserve">I den utsträckning som det är tillåtet enligt tillämplig lag, begränsas varje parts totala ansvar för alla krav gällande Professionella Tjänster till det belopp som Kunden betalade för de Professionella Tjänsterna eller ansvarsbegränsningen för Onlinetjänsterna som medföljer de Professionella Tjänsterna, beroende på vilket som är högst. För kostnadsfria Professionella tjänster och tjänsters slutprodukter samt tjänsters slutprodukter som Kunden har rätt att återförsälja till tredje man utan separat betalning till Microsoft begränsas Microsofts ansvar till direkta skador som slutligt ersätts med upp till 5 000 USD. </w:t>
      </w:r>
      <w:r>
        <w:rPr>
          <w:b/>
        </w:rPr>
        <w:t>Ingendera part ska under några omständigheter ansvara för indirekta, oförutsedda eller särskilda skador, följdskador eller skador som ger upphov till skadestånd, inklusive utebliven användning, förlust av intäkter eller avbrott i verksamhet, hur de än har uppstått eller oavsett ansvarsgrund i förhållande till de Professionella tjänsterna eller tjänsters slutprodukter. Inga begränsningar eller undantag ska gälla ansvar som uppstår till följd av någondera parts (1) sekretessförpliktelser (utom för allt ansvar som är begränsat till Kunddata och data i Professionella tjänster, som är underställda begränsningarna och undantagen ovan), (2) överträdelse av den andra partens immateriella rättigheter.</w:t>
      </w:r>
    </w:p>
    <w:p w14:paraId="3365DABD" w14:textId="77777777" w:rsidR="00E42FE1" w:rsidRDefault="00E42FE1" w:rsidP="009B74FD">
      <w:pPr>
        <w:pStyle w:val="ProductList-Body"/>
        <w:tabs>
          <w:tab w:val="clear" w:pos="158"/>
          <w:tab w:val="left" w:pos="360"/>
        </w:tabs>
        <w:ind w:left="180"/>
      </w:pPr>
    </w:p>
    <w:p w14:paraId="65854818" w14:textId="77777777" w:rsidR="00E42FE1" w:rsidRPr="00AC5443" w:rsidRDefault="00E42FE1" w:rsidP="009B74FD">
      <w:pPr>
        <w:pStyle w:val="ProductList-Body"/>
        <w:tabs>
          <w:tab w:val="clear" w:pos="158"/>
          <w:tab w:val="left" w:pos="360"/>
        </w:tabs>
        <w:ind w:left="187"/>
        <w:outlineLvl w:val="3"/>
        <w:rPr>
          <w:b/>
          <w:color w:val="0072C6"/>
        </w:rPr>
      </w:pPr>
      <w:r>
        <w:rPr>
          <w:b/>
          <w:color w:val="0072C6"/>
        </w:rPr>
        <w:t>Korrigeringar</w:t>
      </w:r>
    </w:p>
    <w:p w14:paraId="452BACD7" w14:textId="77777777" w:rsidR="00E42FE1" w:rsidRDefault="00E42FE1" w:rsidP="009B74FD">
      <w:pPr>
        <w:pStyle w:val="ProductList-Body"/>
        <w:tabs>
          <w:tab w:val="clear" w:pos="158"/>
          <w:tab w:val="left" w:pos="360"/>
        </w:tabs>
        <w:ind w:left="180"/>
      </w:pPr>
      <w:r>
        <w:t xml:space="preserve">”Korrigeringar” innebär Produktkorrigeringar, modifieringar eller förbättringar eller ur dessa härledda produkter som Microsoft antingen gör generellt tillgängliga (t.ex. som service pack) eller som Microsoft tillhandahåller Kunden för att lösa ett specifikt problem. Varje Korrigering är licensierad under samma villkor som Produkten till vilken den hör. Om en Korrigering inte tillhandahålls för en specifik Produkt gäller användningsvillkoren som Microsoft tillhandahåller med Korrigeringen. </w:t>
      </w:r>
    </w:p>
    <w:p w14:paraId="37929211" w14:textId="77777777" w:rsidR="00E42FE1" w:rsidRDefault="00E42FE1" w:rsidP="009B74FD">
      <w:pPr>
        <w:pStyle w:val="ProductList-Body"/>
        <w:tabs>
          <w:tab w:val="clear" w:pos="158"/>
          <w:tab w:val="left" w:pos="360"/>
        </w:tabs>
        <w:ind w:left="180"/>
      </w:pPr>
    </w:p>
    <w:p w14:paraId="0CFA677A" w14:textId="77777777" w:rsidR="00E42FE1" w:rsidRPr="00AC5443" w:rsidRDefault="00E42FE1" w:rsidP="00E42FE1">
      <w:pPr>
        <w:pStyle w:val="ProductList-Body"/>
        <w:tabs>
          <w:tab w:val="clear" w:pos="158"/>
          <w:tab w:val="left" w:pos="360"/>
        </w:tabs>
        <w:ind w:left="180"/>
        <w:outlineLvl w:val="3"/>
        <w:rPr>
          <w:b/>
          <w:color w:val="0072C6"/>
        </w:rPr>
      </w:pPr>
      <w:r>
        <w:rPr>
          <w:b/>
          <w:color w:val="0072C6"/>
        </w:rPr>
        <w:t>Redan existerande arbete</w:t>
      </w:r>
    </w:p>
    <w:p w14:paraId="7D6069DD" w14:textId="77777777" w:rsidR="00E42FE1" w:rsidRDefault="00E42FE1" w:rsidP="00E42FE1">
      <w:pPr>
        <w:pStyle w:val="ProductList-Body"/>
        <w:tabs>
          <w:tab w:val="clear" w:pos="158"/>
          <w:tab w:val="left" w:pos="360"/>
        </w:tabs>
        <w:ind w:left="180"/>
      </w:pPr>
      <w:r>
        <w:t>Med ”Redan existerande arbete” avses all datorkod eller ej kodbaserat skriftligt material som utvecklats eller på annat sätt förvärvats oberoende av Kundens volymlicensieringsavtal. Alla rättigheter till Redan existerande arbete ska fortsätta att tillhöra den parten som tillhandahåller det. Endera parten får använda, reproducera och modifiera den andra partens redan existerande arbete, men endast i den utsträckning som krävs för att utföra skyldigheter som har att göra med Professionella tjänster. Om Kunden väljer att lämna ut sin källkod till Microsoft under sitt deltagande i Professionella tjänster gäller följande: (1) Kunden ska, före sådant utlämnande, avlägsna eventuell källkod tillhörande tredje man som Kunden inte har rätt att lämna ut (2) Microsoft ska behandla Kundens källkod som konfidentiell information.</w:t>
      </w:r>
    </w:p>
    <w:p w14:paraId="76CA4C7A" w14:textId="77777777" w:rsidR="00E42FE1" w:rsidRDefault="00E42FE1" w:rsidP="00E42FE1">
      <w:pPr>
        <w:pStyle w:val="ProductList-Body"/>
        <w:tabs>
          <w:tab w:val="clear" w:pos="158"/>
          <w:tab w:val="left" w:pos="360"/>
        </w:tabs>
        <w:ind w:left="180"/>
      </w:pPr>
    </w:p>
    <w:p w14:paraId="49E4D4A3" w14:textId="77777777" w:rsidR="00E42FE1" w:rsidRPr="00AC5443" w:rsidRDefault="00E42FE1" w:rsidP="00E42FE1">
      <w:pPr>
        <w:pStyle w:val="ProductList-Body"/>
        <w:tabs>
          <w:tab w:val="clear" w:pos="158"/>
          <w:tab w:val="left" w:pos="360"/>
        </w:tabs>
        <w:ind w:left="180"/>
        <w:outlineLvl w:val="3"/>
        <w:rPr>
          <w:b/>
          <w:color w:val="0072C6"/>
        </w:rPr>
      </w:pPr>
      <w:r>
        <w:rPr>
          <w:b/>
          <w:color w:val="0072C6"/>
        </w:rPr>
        <w:t>Licens för tjänsters slutprodukter</w:t>
      </w:r>
    </w:p>
    <w:p w14:paraId="6ABE55D7" w14:textId="77777777" w:rsidR="00E42FE1" w:rsidRDefault="00E42FE1" w:rsidP="00E42FE1">
      <w:pPr>
        <w:pStyle w:val="ProductList-Body"/>
        <w:tabs>
          <w:tab w:val="clear" w:pos="158"/>
          <w:tab w:val="left" w:pos="360"/>
        </w:tabs>
        <w:ind w:left="180"/>
      </w:pPr>
      <w:r>
        <w:t xml:space="preserve">Med ”tjänsters slutprodukter” avses datorkod eller material, (inklusive, men inte begränsat till, proofs of concept, rekommendationer om dokumentation och design, exempelkod, programvarubibliotek, algoritmer och maskininlärningsmodeller) med undantag för produkter eller korrigeringar som Microsoft lämnar hos Kunden efter Microsofts slutförande av Professionella tjänster. Efter fullgjord betalning för de Professionella Tjänsterna beviljar </w:t>
      </w:r>
      <w:r w:rsidRPr="00CA4CFB">
        <w:t>Microsoft beviljar Kunden en icke-exklusiv, ej överlåtbar, evig licens att reproducera, använda och ändra tjänsternas slutprodukter underkastat och enligt villkoren i Kundens volymlicensieringsavtal och eventuell</w:t>
      </w:r>
      <w:r>
        <w:t>t avtalat utlåtande om tjänster.</w:t>
      </w:r>
      <w:r>
        <w:rPr>
          <w:color w:val="000000" w:themeColor="text1"/>
        </w:rPr>
        <w:t xml:space="preserve"> </w:t>
      </w:r>
      <w:r>
        <w:rPr>
          <w:color w:val="000000" w:themeColor="text1"/>
          <w:shd w:val="clear" w:color="auto" w:fill="FFFFFF"/>
        </w:rPr>
        <w:t xml:space="preserve">Vissa tjänsters slutprodukter och innehåll från tredje man kan vara underkastade en separat licens, t.ex. licens för öppen källkod. I händelse av konflikt mellan detta meddelande och eventuell separat licens ska den separata licensen gälla avseende tjänsters slutprodukter eller innehåll från tredje man som är underkastade sådan separat </w:t>
      </w:r>
      <w:r>
        <w:rPr>
          <w:rFonts w:cstheme="minorHAnsi"/>
          <w:color w:val="000000" w:themeColor="text1"/>
          <w:shd w:val="clear" w:color="auto" w:fill="FFFFFF"/>
        </w:rPr>
        <w:t xml:space="preserve">licens. </w:t>
      </w:r>
      <w:r>
        <w:rPr>
          <w:rFonts w:cstheme="minorHAnsi"/>
        </w:rPr>
        <w:t xml:space="preserve">Vardera parten förbehåller sig alla rättigheter (och ingen erhåller några rättigheter) som inte uttryckligen beviljas enligt licenser som avses i det föregående. </w:t>
      </w:r>
    </w:p>
    <w:p w14:paraId="22F01723" w14:textId="77777777" w:rsidR="00E42FE1" w:rsidRDefault="00E42FE1" w:rsidP="00E42FE1">
      <w:pPr>
        <w:pStyle w:val="ProductList-Body"/>
        <w:tabs>
          <w:tab w:val="clear" w:pos="158"/>
          <w:tab w:val="left" w:pos="360"/>
        </w:tabs>
        <w:ind w:left="180"/>
      </w:pPr>
    </w:p>
    <w:p w14:paraId="6FB4611E" w14:textId="77777777" w:rsidR="00E42FE1" w:rsidRPr="00003CD3" w:rsidRDefault="00E42FE1" w:rsidP="00E42FE1">
      <w:pPr>
        <w:pStyle w:val="ProductList-Body"/>
        <w:tabs>
          <w:tab w:val="clear" w:pos="158"/>
          <w:tab w:val="left" w:pos="360"/>
        </w:tabs>
        <w:ind w:left="180"/>
        <w:outlineLvl w:val="3"/>
        <w:rPr>
          <w:b/>
          <w:color w:val="0072C6"/>
        </w:rPr>
      </w:pPr>
      <w:r>
        <w:rPr>
          <w:b/>
          <w:color w:val="0072C6"/>
        </w:rPr>
        <w:t>Licensrestriktioner</w:t>
      </w:r>
    </w:p>
    <w:p w14:paraId="75FEC012" w14:textId="77777777" w:rsidR="00E42FE1" w:rsidRDefault="00E42FE1" w:rsidP="00E42FE1">
      <w:pPr>
        <w:pStyle w:val="ProductList-Body"/>
        <w:tabs>
          <w:tab w:val="left" w:pos="360"/>
        </w:tabs>
        <w:ind w:left="180"/>
      </w:pPr>
      <w:r>
        <w:t>Kunden får inte (och har inte licens för att) utföra reverse engineering på, dekompilera, ta isär koden eller kringgå eventuella tekniska begränsningar i tjänsters slutprodukter, såvida inte denna begränsning inte är tillåten enligt tillämplig lag. Utöver vad som uttryckligen tillåts i detta avtal och eventuellt avtalat utlåtande om tjänster eller separat licens får Kunden inte (och är inte licensierad att) distribuera, underlicensiera, hyra ut, leasa ut, låna ut, sälja erbjuda till försäljning eller på annat sätt tillgängliggöra hela eller delar av några tjänsters slutprodukter, eller underkastat Microsofts immateriella rättigheter i tjänsters slutprodukter till andra licensvillkor.</w:t>
      </w:r>
    </w:p>
    <w:p w14:paraId="491B5C43" w14:textId="77777777" w:rsidR="00E42FE1" w:rsidRDefault="00E42FE1" w:rsidP="00E42FE1">
      <w:pPr>
        <w:pStyle w:val="ProductList-Body"/>
        <w:tabs>
          <w:tab w:val="left" w:pos="360"/>
        </w:tabs>
        <w:ind w:left="180"/>
      </w:pPr>
    </w:p>
    <w:p w14:paraId="39AF5B92" w14:textId="77777777" w:rsidR="00E42FE1" w:rsidRPr="00003CD3" w:rsidRDefault="00E42FE1" w:rsidP="00E42FE1">
      <w:pPr>
        <w:pStyle w:val="ProductList-Body"/>
        <w:tabs>
          <w:tab w:val="clear" w:pos="158"/>
          <w:tab w:val="left" w:pos="360"/>
        </w:tabs>
        <w:ind w:left="180"/>
        <w:outlineLvl w:val="3"/>
        <w:rPr>
          <w:b/>
          <w:color w:val="0072C6"/>
        </w:rPr>
      </w:pPr>
      <w:r>
        <w:rPr>
          <w:b/>
          <w:color w:val="0072C6"/>
        </w:rPr>
        <w:t>Feedback</w:t>
      </w:r>
    </w:p>
    <w:p w14:paraId="1758B2BA" w14:textId="77777777" w:rsidR="00E42FE1" w:rsidRDefault="00E42FE1" w:rsidP="00E42FE1">
      <w:pPr>
        <w:pStyle w:val="ProductList-Body"/>
        <w:tabs>
          <w:tab w:val="clear" w:pos="158"/>
          <w:tab w:val="left" w:pos="360"/>
        </w:tabs>
        <w:ind w:left="180"/>
      </w:pPr>
      <w:r>
        <w:t>Med ”Feedback” avses expertis och kunskap, inklusive know-how i branschen, samt kommentarer, åsikter och förslag angående tjänsters slutprodukter, Professionella tjänster och produkter, teknik, tjänster eller komponenter i de föregående, i förhandsversion eller kommersiellt utgiven, från Microsoft eller Kunden. Vare sig Microsoft eller Kunden är skyldiga att lämna feedback till motparten i samband med Professionella tjänster, men om en part efter eget gottfinnande gör det samtycker båda parterna till att den mottagande parten har rätt att använda sådan feedback utan skyldigheter. Därvid beviljar den parten, i den utsträckning parten som lämnar feedback äger förfogar över upphovsrätt eller företagshemligheter som omfattar sådan feedback, motparten och dennas koncernbolag en världsomfattande, icke-exklusiv, evig, oåterkallelig och royalty-fri licens för sådana immateriella rättigheter för att (1) använda, ändra distribuera, skapa derivat av och i övrigt kommersialisera sådan feedback som en del av Microsofts eller Kundens produkter, teknik, tjänster eller komponenter i dessa, inklusive, men inte begränsat till, förhandsversioner eller kommersiellt utgivna versioner av sådana (2) till tredje man underlicensiera föregående rättigheter, inklusive rätten att bevilja vidare underlicenser. Ingendera part ska lämna feedback som är underkastad villkor som skulle innebära skyldighet för eller kräva tillskrivning av den mottagande parten. Part som tar emot feedback bekräftar vidare att (1) denna helt efter eget gottfinnande avgör huruvida sådan feedback ska implementeras (2) denna ska grunda sitt utbud och sina marknadsföringsplaner endast på egen, oberoende forskning och analys (3) denna åtar sig all risk förenad med eventuell implementering av sådan feedback.</w:t>
      </w:r>
    </w:p>
    <w:p w14:paraId="40CD565F" w14:textId="77777777" w:rsidR="00E42FE1" w:rsidRDefault="00E42FE1" w:rsidP="00E42FE1">
      <w:pPr>
        <w:pStyle w:val="ProductList-Body"/>
        <w:tabs>
          <w:tab w:val="clear" w:pos="158"/>
          <w:tab w:val="left" w:pos="360"/>
        </w:tabs>
        <w:ind w:left="180"/>
      </w:pPr>
    </w:p>
    <w:p w14:paraId="20775B52" w14:textId="77777777" w:rsidR="00E42FE1" w:rsidRPr="00AC5443" w:rsidRDefault="00E42FE1" w:rsidP="00E42FE1">
      <w:pPr>
        <w:pStyle w:val="ProductList-Body"/>
        <w:tabs>
          <w:tab w:val="clear" w:pos="158"/>
          <w:tab w:val="left" w:pos="360"/>
        </w:tabs>
        <w:ind w:left="180"/>
        <w:outlineLvl w:val="3"/>
        <w:rPr>
          <w:b/>
          <w:color w:val="0072C6"/>
        </w:rPr>
      </w:pPr>
      <w:r>
        <w:rPr>
          <w:b/>
          <w:color w:val="0072C6"/>
        </w:rPr>
        <w:t>Teknik som inte kommer från Microsoft</w:t>
      </w:r>
    </w:p>
    <w:p w14:paraId="1DF72658" w14:textId="77777777" w:rsidR="00E42FE1" w:rsidRDefault="00E42FE1" w:rsidP="00E42FE1">
      <w:pPr>
        <w:pStyle w:val="ProductList-Body"/>
        <w:tabs>
          <w:tab w:val="clear" w:pos="158"/>
          <w:tab w:val="left" w:pos="360"/>
        </w:tabs>
        <w:ind w:left="180"/>
      </w:pPr>
      <w:r>
        <w:t>Kunden ansvarar ensam för eventuell programvara eller teknik som inte härrör från Microsoft som denna installerar eller använder med Onlinetjänster, korrigeringar eller tjänsters slutprodukter, inklusive, men inte begränsat till, när Kunden ber Microsoft att använda eller ändra sådant innehåll från tredje man.</w:t>
      </w:r>
    </w:p>
    <w:p w14:paraId="2D86B15F" w14:textId="77777777" w:rsidR="00E42FE1" w:rsidRDefault="00E42FE1" w:rsidP="00E42FE1">
      <w:pPr>
        <w:pStyle w:val="ProductList-Body"/>
        <w:tabs>
          <w:tab w:val="clear" w:pos="158"/>
          <w:tab w:val="left" w:pos="360"/>
        </w:tabs>
        <w:ind w:left="180"/>
      </w:pPr>
    </w:p>
    <w:p w14:paraId="234F5438" w14:textId="77777777" w:rsidR="00E42FE1" w:rsidRPr="00AC5443" w:rsidRDefault="00E42FE1" w:rsidP="00E42FE1">
      <w:pPr>
        <w:pStyle w:val="ProductList-Body"/>
        <w:tabs>
          <w:tab w:val="clear" w:pos="158"/>
          <w:tab w:val="left" w:pos="360"/>
        </w:tabs>
        <w:ind w:left="180"/>
        <w:outlineLvl w:val="3"/>
        <w:rPr>
          <w:b/>
          <w:color w:val="0072C6"/>
        </w:rPr>
      </w:pPr>
      <w:r>
        <w:rPr>
          <w:b/>
          <w:color w:val="0072C6"/>
        </w:rPr>
        <w:t>Koncernbolagens rättigheter</w:t>
      </w:r>
    </w:p>
    <w:p w14:paraId="355E9F7E" w14:textId="77777777" w:rsidR="00E42FE1" w:rsidRDefault="00E42FE1" w:rsidP="00E42FE1">
      <w:pPr>
        <w:pStyle w:val="ProductList-Body"/>
        <w:tabs>
          <w:tab w:val="clear" w:pos="158"/>
          <w:tab w:val="left" w:pos="360"/>
        </w:tabs>
        <w:ind w:left="180"/>
      </w:pPr>
      <w:r>
        <w:t>Kunden får underlicensiera rättigheterna att använda tjänsters slutprodukter till sina koncernbolag, men Kundens koncernbolag får inte underlicensiera dessa rättigheter. Kunden ansvarar för att garantera att dess Koncernbolag följer villkoren i det här Meddelandet och Kundens volymlicensavtal.</w:t>
      </w:r>
    </w:p>
    <w:p w14:paraId="0A1972A1" w14:textId="77777777" w:rsidR="00E42FE1" w:rsidRPr="00AC5443" w:rsidRDefault="00E42FE1" w:rsidP="00E42FE1">
      <w:pPr>
        <w:pStyle w:val="ProductList-Body"/>
        <w:ind w:left="180"/>
      </w:pPr>
    </w:p>
    <w:p w14:paraId="0D4F3367" w14:textId="77777777" w:rsidR="00E42FE1" w:rsidRPr="00AC5443" w:rsidDel="00D72F9D" w:rsidRDefault="00E42FE1" w:rsidP="00E42FE1">
      <w:pPr>
        <w:pStyle w:val="ProductList-Body"/>
        <w:ind w:left="180"/>
        <w:outlineLvl w:val="3"/>
        <w:rPr>
          <w:b/>
          <w:color w:val="0072C6"/>
        </w:rPr>
      </w:pPr>
      <w:r>
        <w:rPr>
          <w:b/>
          <w:color w:val="0072C6"/>
        </w:rPr>
        <w:t>Myndighetskunder</w:t>
      </w:r>
    </w:p>
    <w:p w14:paraId="34EDDEBF" w14:textId="1C679F40" w:rsidR="00C935F3" w:rsidRPr="000772BE" w:rsidRDefault="00E42FE1" w:rsidP="00E42FE1">
      <w:pPr>
        <w:pStyle w:val="ProductList-Body"/>
        <w:ind w:left="180"/>
      </w:pPr>
      <w:r>
        <w:t>Om Kunden är en myndighetsorganisation gäller följande villkor för alla Professionella Tjänster som tillhandahålls Kunden utan kostnad. Microsoft avstår från alla rättigheter till kompensation från Kunden för de Professionella Tjänsterna. I enlighet med tillämpliga lagar och andra föreskrifter bekräftar Microsoft och Kunden att de Professionella Tjänsterna endast får användas av och till förmån för Kunden och att de inte tillhandahålls för privat bruk eller till förmån för någon enskild myndighetsanställd.</w:t>
      </w:r>
    </w:p>
    <w:bookmarkStart w:id="239" w:name="_Toc451949080"/>
    <w:p w14:paraId="0DA74F40"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22B2465C" w14:textId="77777777" w:rsidR="00963168" w:rsidRPr="00963168" w:rsidRDefault="00963168" w:rsidP="00963168">
      <w:pPr>
        <w:pStyle w:val="ProductList-Offering1Heading"/>
        <w:rPr>
          <w:lang w:val="sv-SE"/>
        </w:rPr>
      </w:pPr>
      <w:bookmarkStart w:id="240" w:name="_Toc54598701"/>
      <w:r w:rsidRPr="00963168">
        <w:rPr>
          <w:lang w:val="sv-SE"/>
        </w:rPr>
        <w:t>Meddelande om Azure Media Services H.265/HEVC-kodning</w:t>
      </w:r>
      <w:bookmarkEnd w:id="239"/>
      <w:bookmarkEnd w:id="240"/>
    </w:p>
    <w:p w14:paraId="2C41FC0F" w14:textId="77777777" w:rsidR="00963168" w:rsidRDefault="00963168" w:rsidP="00963168">
      <w:pPr>
        <w:pStyle w:val="ProductList-Body"/>
      </w:pPr>
      <w:r>
        <w:t>Kunden måste erhålla dess egna patentlicens(er) från tredje parts H.265/HEVC-patentgrupper eller rättighetsinnehavare innan de använder Azure Media Services för att koda eller avkoda H.265/HEVC-media.</w:t>
      </w:r>
    </w:p>
    <w:bookmarkStart w:id="241" w:name="_Toc484158323"/>
    <w:p w14:paraId="6697FA2A"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2FF3A604" w14:textId="77777777" w:rsidR="002E64AD" w:rsidRPr="00207762" w:rsidDel="007C0F64" w:rsidRDefault="002E64AD" w:rsidP="007C10E7">
      <w:pPr>
        <w:pStyle w:val="ProductList-Offering1Heading"/>
        <w:keepNext/>
        <w:rPr>
          <w:lang w:val="sv-SE"/>
        </w:rPr>
      </w:pPr>
      <w:bookmarkStart w:id="242" w:name="_Toc54598702"/>
      <w:r w:rsidRPr="00207762">
        <w:rPr>
          <w:lang w:val="sv-SE"/>
        </w:rPr>
        <w:t>Meddelande om Adobe Flash Player</w:t>
      </w:r>
      <w:bookmarkEnd w:id="241"/>
      <w:bookmarkEnd w:id="242"/>
    </w:p>
    <w:p w14:paraId="3134BB00" w14:textId="77777777" w:rsidR="002E64AD" w:rsidRPr="00747204" w:rsidDel="007C0F64" w:rsidRDefault="002E64AD" w:rsidP="002E64AD">
      <w:pPr>
        <w:pStyle w:val="ProductList-Body"/>
      </w:pPr>
      <w:r>
        <w:t xml:space="preserve">Det kan ingå en version av Adobe Flash Player i programvaran. Kunden samtycker till att dennes användning av Adobe Flash Player gäller under licensvillkoren för Adobe Systems Incorporated på </w:t>
      </w:r>
      <w:hyperlink r:id="rId111" w:history="1">
        <w:r w:rsidRPr="00227E95" w:rsidDel="007C0F64">
          <w:rPr>
            <w:rStyle w:val="Hyperlink"/>
          </w:rPr>
          <w:t>http://go.microsoft.com/fwlink/?linkid=248532</w:t>
        </w:r>
      </w:hyperlink>
      <w:r>
        <w:t>. Adobe och Flash är registrerade varumärken eller varumärken som tillhör Adobe Systems Incorporated i USA och/eller andra länder.</w:t>
      </w:r>
    </w:p>
    <w:bookmarkStart w:id="243" w:name="_Toc484158324"/>
    <w:bookmarkStart w:id="244" w:name="_Toc476230953"/>
    <w:p w14:paraId="6F651062"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220025EF" w14:textId="77777777" w:rsidR="002E64AD" w:rsidRPr="002E64AD" w:rsidRDefault="002E64AD" w:rsidP="002E64AD">
      <w:pPr>
        <w:pStyle w:val="ProductList-Offering1Heading"/>
        <w:rPr>
          <w:lang w:val="sv-SE"/>
        </w:rPr>
      </w:pPr>
      <w:bookmarkStart w:id="245" w:name="_Toc54598703"/>
      <w:r w:rsidRPr="002E64AD">
        <w:rPr>
          <w:lang w:val="sv-SE"/>
        </w:rPr>
        <w:t>Meddelande om den visuella standarden H.264/AVC, videostandarden VC-1, den visuella standarden MPEG-4 Part 2 och videostandarden MPEG-2</w:t>
      </w:r>
      <w:bookmarkEnd w:id="243"/>
      <w:bookmarkEnd w:id="244"/>
      <w:bookmarkEnd w:id="245"/>
    </w:p>
    <w:p w14:paraId="61C5203D" w14:textId="77777777" w:rsidR="00A27D70" w:rsidRPr="00690C65" w:rsidRDefault="00A27D70" w:rsidP="00A27D70">
      <w:pPr>
        <w:pStyle w:val="ProductList-Body"/>
      </w:pPr>
      <w:r>
        <w:t>Denna programvara kan omfatta kompressionsteknologierna H.264/AVC, VC-1, MPEG-4 Part 2 och MPEG-2. MPEG LA, L.L.C. kräver följande meddelande:</w:t>
      </w:r>
    </w:p>
    <w:p w14:paraId="6272B6A6" w14:textId="37F6D08B" w:rsidR="00A27D70" w:rsidRPr="00690C65" w:rsidRDefault="00A27D70" w:rsidP="00F824AC">
      <w:pPr>
        <w:pStyle w:val="ProductList-Body"/>
        <w:spacing w:after="120"/>
      </w:pPr>
      <w:r>
        <w:t xml:space="preserve">DENNA PRODUKT ÄR LICENSIERAD ENLIGT PATENTPORTFÖLJLICENSERNA FÖR AVC, VC-1 MPEG-4 PART 2 OCH MPEG-2 VISUAL FÖR PERSONLIGT OCH ICKE-KOMMERSIELLT BRUK FÖR EN KONSUMENT ATT (i) KODA VIDEO ENLIGT OVANSTÅENDE (VIDEOSTANDARDER) OCH/ELLER (ii) AVKODA AVC-, VC-1-, MPEG 4 PART 2- OCH MPEG-2-VIDEO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112" w:history="1">
        <w:r>
          <w:rPr>
            <w:rStyle w:val="Hyperlink"/>
          </w:rPr>
          <w:t>www.mpegla.com</w:t>
        </w:r>
      </w:hyperlink>
      <w:r>
        <w:t xml:space="preserve">. </w:t>
      </w:r>
    </w:p>
    <w:p w14:paraId="318087C5" w14:textId="65D5ED1F" w:rsidR="00D67A4B" w:rsidRPr="00690C65" w:rsidRDefault="00A27D70" w:rsidP="000F30AA">
      <w:pPr>
        <w:pStyle w:val="ProductList-Body"/>
      </w:pPr>
      <w:r>
        <w:t>För att förtydliga, begränsar detta meddelande inte programvarans användning för normala affärsändamål som är personliga för branschen och inte inkluderar (i) vidaredistribution av programvaran till tredje man eller (ii) skapande av innehåll förenligt med VIDEOSTANDARDERNAS teknologier för distribution till tredje man.</w:t>
      </w:r>
    </w:p>
    <w:p w14:paraId="56C09E02" w14:textId="77777777" w:rsidR="0092303F" w:rsidRPr="00903BB7" w:rsidRDefault="00DF11BE"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11050EB1" w14:textId="77777777" w:rsidR="00D67A4B" w:rsidRDefault="00D67A4B" w:rsidP="00A914BF">
      <w:pPr>
        <w:pStyle w:val="ProductList-Body"/>
      </w:pPr>
    </w:p>
    <w:p w14:paraId="76427307" w14:textId="13327026" w:rsidR="0092303F" w:rsidRDefault="0092303F" w:rsidP="00A914BF">
      <w:pPr>
        <w:pStyle w:val="ProductList-Body"/>
        <w:sectPr w:rsidR="0092303F" w:rsidSect="00A61B2A">
          <w:footerReference w:type="default" r:id="rId113"/>
          <w:footerReference w:type="first" r:id="rId114"/>
          <w:pgSz w:w="12240" w:h="15840"/>
          <w:pgMar w:top="1440" w:right="720" w:bottom="1440" w:left="720" w:header="720" w:footer="720" w:gutter="0"/>
          <w:cols w:space="720"/>
          <w:titlePg/>
          <w:docGrid w:linePitch="360"/>
        </w:sectPr>
      </w:pPr>
    </w:p>
    <w:p w14:paraId="24950A1C" w14:textId="77777777" w:rsidR="00AB6432" w:rsidRDefault="00AB6432" w:rsidP="00AB6432">
      <w:pPr>
        <w:pStyle w:val="ProductList-SectionHeading"/>
        <w:spacing w:after="60"/>
        <w:outlineLvl w:val="0"/>
      </w:pPr>
      <w:bookmarkStart w:id="246" w:name="_Toc503180509"/>
      <w:bookmarkStart w:id="247" w:name="_Toc54598704"/>
      <w:bookmarkStart w:id="248" w:name="Attachment2"/>
      <w:r>
        <w:t>Bilaga 2 – Abonnemangslicensserier</w:t>
      </w:r>
      <w:bookmarkEnd w:id="246"/>
      <w:bookmarkEnd w:id="247"/>
    </w:p>
    <w:p w14:paraId="6C94531A" w14:textId="73B6F7D6" w:rsidR="00FF6ECD" w:rsidRDefault="00AB6432" w:rsidP="00AB6432">
      <w:pPr>
        <w:pStyle w:val="ProductList-Body"/>
        <w:spacing w:after="60"/>
        <w:jc w:val="both"/>
      </w:pPr>
      <w:r>
        <w:t xml:space="preserve">Onlinetjänster kan finnas att köpa som serier för Onlinetjänster. Om en cell i tabellerna nedan är skuggad i </w:t>
      </w:r>
      <w:r>
        <w:rPr>
          <w:color w:val="000000" w:themeColor="text1"/>
          <w:shd w:val="clear" w:color="auto" w:fill="4668C5"/>
        </w:rPr>
        <w:t>blått</w:t>
      </w:r>
      <w:r>
        <w:rPr>
          <w:color w:val="000000" w:themeColor="text1"/>
        </w:rPr>
        <w:t xml:space="preserve"> på en Onlinetjänsts rad</w:t>
      </w:r>
      <w:r>
        <w:t xml:space="preserve"> uppfyller Suite SL för den kolumn cellen finns i abonnemangslicenskraven för cellens Onlinetjänster. För utbildnings- och myndighetserbjudanden hänvisas till tabellen för offentliga sektorn nedan.</w:t>
      </w:r>
    </w:p>
    <w:tbl>
      <w:tblPr>
        <w:tblW w:w="10890" w:type="dxa"/>
        <w:tblLayout w:type="fixed"/>
        <w:tblLook w:val="04A0" w:firstRow="1" w:lastRow="0" w:firstColumn="1" w:lastColumn="0" w:noHBand="0" w:noVBand="1"/>
      </w:tblPr>
      <w:tblGrid>
        <w:gridCol w:w="2771"/>
        <w:gridCol w:w="364"/>
        <w:gridCol w:w="365"/>
        <w:gridCol w:w="365"/>
        <w:gridCol w:w="455"/>
        <w:gridCol w:w="810"/>
        <w:gridCol w:w="810"/>
        <w:gridCol w:w="810"/>
        <w:gridCol w:w="630"/>
        <w:gridCol w:w="630"/>
        <w:gridCol w:w="540"/>
        <w:gridCol w:w="540"/>
        <w:gridCol w:w="540"/>
        <w:gridCol w:w="540"/>
        <w:gridCol w:w="720"/>
      </w:tblGrid>
      <w:tr w:rsidR="00E04AFB" w14:paraId="3086A56D" w14:textId="77777777" w:rsidTr="00E4134C">
        <w:trPr>
          <w:trHeight w:val="636"/>
          <w:tblHeader/>
        </w:trPr>
        <w:tc>
          <w:tcPr>
            <w:tcW w:w="2771" w:type="dxa"/>
            <w:vMerge w:val="restart"/>
            <w:tcBorders>
              <w:top w:val="nil"/>
              <w:left w:val="nil"/>
              <w:bottom w:val="dashSmallGap" w:sz="4" w:space="0" w:color="FFFFFF" w:themeColor="text1" w:themeTint="00" w:themeShade="00"/>
              <w:right w:val="nil"/>
            </w:tcBorders>
            <w:vAlign w:val="bottom"/>
            <w:hideMark/>
          </w:tcPr>
          <w:p w14:paraId="3549A92B" w14:textId="77777777" w:rsidR="00E04AFB" w:rsidRDefault="00E04AFB" w:rsidP="00527079">
            <w:pPr>
              <w:pStyle w:val="ProductList-Body"/>
              <w:tabs>
                <w:tab w:val="clear" w:pos="158"/>
                <w:tab w:val="left" w:pos="720"/>
              </w:tabs>
              <w:spacing w:line="256" w:lineRule="auto"/>
              <w:ind w:left="-108"/>
              <w:rPr>
                <w:sz w:val="22"/>
              </w:rPr>
            </w:pPr>
            <w:r>
              <w:rPr>
                <w:sz w:val="22"/>
              </w:rPr>
              <w:t>Onlinetjänst</w:t>
            </w:r>
          </w:p>
        </w:tc>
        <w:tc>
          <w:tcPr>
            <w:tcW w:w="1549" w:type="dxa"/>
            <w:gridSpan w:val="4"/>
            <w:tcBorders>
              <w:top w:val="single" w:sz="12" w:space="0" w:color="FFFFFF" w:themeColor="background1"/>
              <w:left w:val="nil"/>
              <w:bottom w:val="nil"/>
              <w:right w:val="single" w:sz="12" w:space="0" w:color="FFFFFF" w:themeColor="background1"/>
            </w:tcBorders>
            <w:shd w:val="clear" w:color="auto" w:fill="0072C6"/>
            <w:hideMark/>
          </w:tcPr>
          <w:p w14:paraId="65EB9E40" w14:textId="77777777" w:rsidR="00E04AFB" w:rsidRPr="00931AE7" w:rsidRDefault="00E04AFB"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B22EFF8" w14:textId="77777777" w:rsidR="00E04AFB" w:rsidRPr="001F15CE" w:rsidRDefault="00E04AFB" w:rsidP="0052707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65CB418" w14:textId="3E08115B" w:rsidR="00E04AFB" w:rsidRPr="001F15CE" w:rsidRDefault="00E04AFB" w:rsidP="00562C6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562C63">
              <w:rPr>
                <w:rFonts w:asciiTheme="majorHAnsi" w:hAnsiTheme="majorHAnsi"/>
                <w:color w:val="FFFFFF" w:themeColor="background1"/>
                <w:sz w:val="15"/>
                <w:szCs w:val="15"/>
                <w:lang w:val="en-US"/>
              </w:rPr>
              <w:t>Microsoft 365 Business Basic</w:t>
            </w:r>
          </w:p>
          <w:p w14:paraId="38D26A5E" w14:textId="453B093C" w:rsidR="00E04AFB" w:rsidRPr="001F15CE" w:rsidRDefault="00E04AFB" w:rsidP="00527079">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B4777FA" w14:textId="455664C7" w:rsidR="00E04AFB" w:rsidRPr="001F15CE" w:rsidRDefault="00E04AFB" w:rsidP="00562C6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562C63">
              <w:rPr>
                <w:rFonts w:asciiTheme="majorHAnsi" w:hAnsiTheme="majorHAnsi"/>
                <w:color w:val="FFFFFF" w:themeColor="background1"/>
                <w:sz w:val="15"/>
                <w:szCs w:val="15"/>
                <w:lang w:val="en-US"/>
              </w:rPr>
              <w:t>Microsoft 365 Business Standard</w:t>
            </w:r>
          </w:p>
          <w:p w14:paraId="52D8ECEC" w14:textId="19198522" w:rsidR="00E04AFB" w:rsidRPr="001F15CE" w:rsidRDefault="00E04AFB" w:rsidP="00527079">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DAC5033" w14:textId="7A0CEBBE" w:rsidR="00E04AFB" w:rsidRDefault="00E04AFB" w:rsidP="0052707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sidR="00E4134C">
              <w:rPr>
                <w:rFonts w:asciiTheme="majorHAnsi" w:hAnsiTheme="majorHAnsi"/>
                <w:color w:val="FFFFFF" w:themeColor="background1"/>
                <w:sz w:val="15"/>
                <w:szCs w:val="15"/>
              </w:rPr>
              <w:t xml:space="preserve"> Premium</w:t>
            </w:r>
          </w:p>
        </w:tc>
        <w:tc>
          <w:tcPr>
            <w:tcW w:w="1260" w:type="dxa"/>
            <w:gridSpan w:val="2"/>
            <w:tcBorders>
              <w:top w:val="single" w:sz="12" w:space="0" w:color="FFFFFF" w:themeColor="background1"/>
              <w:left w:val="single" w:sz="12" w:space="0" w:color="FFFFFF" w:themeColor="background1"/>
              <w:right w:val="nil"/>
            </w:tcBorders>
            <w:shd w:val="clear" w:color="auto" w:fill="0072C6"/>
            <w:hideMark/>
          </w:tcPr>
          <w:p w14:paraId="6705ED94" w14:textId="7080F10C" w:rsidR="00E04AFB" w:rsidRPr="00931AE7" w:rsidRDefault="00E04AFB"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9782A6B" w14:textId="77777777" w:rsidR="00E04AFB" w:rsidRPr="00931AE7" w:rsidRDefault="00E04AFB"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2003B0A" w14:textId="77777777" w:rsidR="00E04AFB" w:rsidRPr="001F15CE" w:rsidRDefault="00E04AFB" w:rsidP="00527079">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Säkerhet</w:t>
            </w:r>
          </w:p>
        </w:tc>
        <w:tc>
          <w:tcPr>
            <w:tcW w:w="288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DE5C541" w14:textId="180DDFDE" w:rsidR="00E04AFB" w:rsidRPr="00931AE7" w:rsidRDefault="00E04AFB" w:rsidP="00527079">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12CD0131" w14:textId="77777777" w:rsidR="00E04AFB" w:rsidRDefault="00E04AFB" w:rsidP="00527079">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E04AFB" w14:paraId="73791466" w14:textId="77777777" w:rsidTr="00E4134C">
        <w:trPr>
          <w:trHeight w:val="299"/>
          <w:tblHeader/>
        </w:trPr>
        <w:tc>
          <w:tcPr>
            <w:tcW w:w="2771" w:type="dxa"/>
            <w:vMerge/>
            <w:tcBorders>
              <w:top w:val="nil"/>
              <w:left w:val="nil"/>
              <w:bottom w:val="dashSmallGap" w:sz="4" w:space="0" w:color="808080" w:themeColor="background1" w:themeShade="80"/>
              <w:right w:val="nil"/>
            </w:tcBorders>
            <w:vAlign w:val="center"/>
            <w:hideMark/>
          </w:tcPr>
          <w:p w14:paraId="388501A4" w14:textId="77777777" w:rsidR="00E04AFB" w:rsidRDefault="00E04AFB" w:rsidP="00527079">
            <w:pPr>
              <w:spacing w:after="0"/>
            </w:pPr>
          </w:p>
        </w:tc>
        <w:tc>
          <w:tcPr>
            <w:tcW w:w="36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19CCF83" w14:textId="090E9551" w:rsidR="00E04AFB" w:rsidRPr="001F15CE" w:rsidRDefault="00E04AF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6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D1B3BF" w14:textId="77777777" w:rsidR="00E04AFB" w:rsidRPr="001F15CE" w:rsidRDefault="00E04AF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6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E99A74" w14:textId="77777777" w:rsidR="00E04AFB" w:rsidRPr="001F15CE" w:rsidRDefault="00E04AF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D7157A" w14:textId="77777777" w:rsidR="00E04AFB" w:rsidRPr="001F15CE" w:rsidRDefault="00E04AF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5FD225" w14:textId="77777777" w:rsidR="00E04AFB" w:rsidRPr="001F15CE" w:rsidRDefault="00E04AF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B0DB3C6" w14:textId="77777777" w:rsidR="00E04AFB" w:rsidRPr="001F15CE" w:rsidRDefault="00E04AF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A5A3A59" w14:textId="77777777" w:rsidR="00E04AFB" w:rsidRDefault="00E04AF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30" w:type="dxa"/>
            <w:tcBorders>
              <w:left w:val="single" w:sz="12" w:space="0" w:color="FFFFFF" w:themeColor="background1"/>
              <w:bottom w:val="single" w:sz="12" w:space="0" w:color="FFFFFF" w:themeColor="background1"/>
              <w:right w:val="nil"/>
            </w:tcBorders>
            <w:shd w:val="clear" w:color="auto" w:fill="0072C6"/>
            <w:vAlign w:val="center"/>
          </w:tcPr>
          <w:p w14:paraId="37B6A712" w14:textId="768D6B4C" w:rsidR="00E04AFB" w:rsidRPr="001F15CE" w:rsidRDefault="00E04AF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630" w:type="dxa"/>
            <w:tcBorders>
              <w:left w:val="single" w:sz="12" w:space="0" w:color="FFFFFF" w:themeColor="background1"/>
              <w:bottom w:val="single" w:sz="12" w:space="0" w:color="FFFFFF" w:themeColor="background1"/>
              <w:right w:val="nil"/>
            </w:tcBorders>
            <w:shd w:val="clear" w:color="auto" w:fill="0072C6"/>
            <w:vAlign w:val="center"/>
          </w:tcPr>
          <w:p w14:paraId="753425D8" w14:textId="77777777" w:rsidR="00E04AFB" w:rsidRPr="001F15CE" w:rsidRDefault="00E04AF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CDF3BC" w14:textId="7449ED27" w:rsidR="00E04AFB" w:rsidRDefault="00E04AFB" w:rsidP="00A907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9CB42C" w14:textId="700DB204" w:rsidR="00E04AFB" w:rsidRPr="001F15CE" w:rsidRDefault="00E04AF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B8DA9E" w14:textId="77777777" w:rsidR="00E04AFB" w:rsidRPr="001F15CE" w:rsidRDefault="00E04AF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A7C920" w14:textId="77777777" w:rsidR="00E04AFB" w:rsidRPr="001F15CE" w:rsidRDefault="00E04AF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19B797" w14:textId="77777777" w:rsidR="00E04AFB" w:rsidDel="009C5E6C" w:rsidRDefault="00E04AF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r>
      <w:tr w:rsidR="00E04AFB" w14:paraId="0826FC8E" w14:textId="77777777" w:rsidTr="00E4134C">
        <w:trPr>
          <w:trHeight w:val="210"/>
        </w:trPr>
        <w:tc>
          <w:tcPr>
            <w:tcW w:w="2771" w:type="dxa"/>
            <w:tcBorders>
              <w:top w:val="nil"/>
              <w:left w:val="nil"/>
              <w:bottom w:val="dashSmallGap" w:sz="4" w:space="0" w:color="BFBFBF" w:themeColor="background1" w:themeShade="BF"/>
              <w:right w:val="nil"/>
            </w:tcBorders>
            <w:noWrap/>
            <w:vAlign w:val="center"/>
            <w:hideMark/>
          </w:tcPr>
          <w:p w14:paraId="07108E16" w14:textId="77777777" w:rsidR="00E04AFB" w:rsidRPr="009B68F5" w:rsidRDefault="00E04AF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1278D61"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77C3D"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5D3E6"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F110B"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DC1D0"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13B34"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279448"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9106E" w14:textId="627D25FF"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8444D"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2DAD5"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20E6A9" w14:textId="360C681C"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DAD13"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576E9"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C5A487"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r>
      <w:tr w:rsidR="00E04AFB" w14:paraId="1D473DA9"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B39AD7" w14:textId="77777777" w:rsidR="00E04AFB" w:rsidRPr="009B68F5" w:rsidRDefault="00E04AF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482058"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0D9B92"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61471"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B1C2D"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14BE1E"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CE6196"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801A4B"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82856B" w14:textId="6770768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5301C"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7DE47"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53A4FF" w14:textId="2991DCFF"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DAA2D"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6242A"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869164"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r>
      <w:tr w:rsidR="00E04AFB" w14:paraId="2CA45AEB"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153244" w14:textId="77777777" w:rsidR="00E04AFB" w:rsidRPr="009B68F5" w:rsidRDefault="00E04AF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364B8C"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D0276"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546972"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5E0892"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B6776"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CE9F8"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E6ACCF"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897A1" w14:textId="2D7D95C0"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0DA860"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D28BB"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116C9" w14:textId="03773A1D"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D3E16E"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7C1A38"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545BC0"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r>
      <w:tr w:rsidR="00E04AFB" w14:paraId="13422C2E"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40C72F" w14:textId="77777777" w:rsidR="00E04AFB" w:rsidRPr="009B68F5" w:rsidRDefault="00E04AF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8261970"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A9C7A"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1D667"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AFE58"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C3009"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BC0B5"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D0B4B"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BCA7C3" w14:textId="3D8054AB"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7CACAB"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B7A98"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90B3D" w14:textId="7E103844"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10B50"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BC1F8"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BA0354"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r>
      <w:tr w:rsidR="00E04AFB" w14:paraId="1C3F8630"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A5AF62" w14:textId="77777777" w:rsidR="00E04AFB" w:rsidRPr="009B68F5" w:rsidRDefault="00E04AF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46382A"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E57CF3"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73A03"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966B8"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694AF"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62D05F"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B63190"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E09B56" w14:textId="63E74104"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40F61"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551EA"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ECD9C" w14:textId="1DAAF6A8"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2BD8E"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EA8EF"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C41055"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r>
      <w:tr w:rsidR="00E04AFB" w14:paraId="32978A8B"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0B978F" w14:textId="77777777" w:rsidR="00E04AFB" w:rsidRPr="009B68F5" w:rsidRDefault="00E04AF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C224A9"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54DD1"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756D1"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1A6E90"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04D9A"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DC4C5"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E35E36"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F27968" w14:textId="1D982580"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868FD"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13BCA1"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069E2" w14:textId="26E45168"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AD0E0"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C100B"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5463AA"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r>
      <w:tr w:rsidR="00E04AFB" w14:paraId="4560D8CD"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AAB5CF" w14:textId="77777777" w:rsidR="00E04AFB" w:rsidRPr="009B68F5" w:rsidRDefault="00E04AF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för företag – Online Plan 2</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0DB2B3"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8D311A"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A19580"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F1454A"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BF00A"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348666"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5B50C3"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14DDEF" w14:textId="5DA23F1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2DC5C"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C8966"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C9AA7" w14:textId="303828A8"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65BB5A"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15EDB"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A9197B"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r>
      <w:tr w:rsidR="00E04AFB" w14:paraId="47CF6014"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B790B8" w14:textId="422CFC52" w:rsidR="00E04AFB" w:rsidRDefault="00E04AFB"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37B5B8"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430EC6"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AA998"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8FE56"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22C71"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9FC6FC"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CBD425"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1ACE1" w14:textId="2E3628E6"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20CFA"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68B978"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02AF4"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C9DF3"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41571"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88F648"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r>
      <w:tr w:rsidR="00E04AFB" w14:paraId="5D2511A1"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530B14" w14:textId="52D8B95E" w:rsidR="00E04AFB" w:rsidRDefault="00E04AFB"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DCF242"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68858"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E984EA"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CE2E6"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93586"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71059"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7BD9D4"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4B08CA" w14:textId="1C96926B"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9CFAC8"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4DBCD8"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52A3C8"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61E621"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C65BD9"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BC374"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r>
      <w:tr w:rsidR="00E04AFB" w14:paraId="244FCB60"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6A01C5" w14:textId="77777777" w:rsidR="00E04AFB" w:rsidRPr="009B68F5" w:rsidRDefault="00E04AFB"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D2BF7B"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88E28"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2380C"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6D01F1"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0835F"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3ECA110"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5D8954"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BBC93" w14:textId="45607461"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E4478"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682B06"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58D1C" w14:textId="45AFFC20"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312A8"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6FACAB"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CE6466"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r>
      <w:tr w:rsidR="00E04AFB" w14:paraId="4A3C535C"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39E709" w14:textId="77777777" w:rsidR="00E04AFB" w:rsidRPr="009B68F5" w:rsidRDefault="00E04AFB"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Ljudkonferens </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6110D8"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020BD"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4A636"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E93E42"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63F3E"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5227D"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29C84C"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8DDB7" w14:textId="3F6A180F"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E9A30"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9ABB5"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4DDBB5" w14:textId="36473F06"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29867"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D859A"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CEC15B"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r>
      <w:tr w:rsidR="00E04AFB" w14:paraId="08F3A109"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1CB3CB" w14:textId="2BA8BBE0" w:rsidR="00E04AFB" w:rsidRPr="009B68F5" w:rsidRDefault="00E04AFB" w:rsidP="00A907B4">
            <w:pPr>
              <w:pStyle w:val="ProductList-Body"/>
              <w:tabs>
                <w:tab w:val="clear" w:pos="158"/>
                <w:tab w:val="left" w:pos="720"/>
              </w:tabs>
              <w:spacing w:line="256" w:lineRule="auto"/>
              <w:ind w:left="-108"/>
              <w:rPr>
                <w:rFonts w:asciiTheme="majorHAnsi" w:hAnsiTheme="majorHAnsi"/>
                <w:sz w:val="15"/>
                <w:szCs w:val="15"/>
              </w:rPr>
            </w:pPr>
            <w:bookmarkStart w:id="249" w:name="_Hlk37926720"/>
            <w:r w:rsidRPr="00562C63">
              <w:rPr>
                <w:rFonts w:asciiTheme="majorHAnsi" w:hAnsiTheme="majorHAnsi"/>
                <w:sz w:val="15"/>
                <w:szCs w:val="15"/>
                <w:lang w:val="en-US"/>
              </w:rPr>
              <w:t>Microsoft 365 Apps for business</w:t>
            </w:r>
            <w:bookmarkEnd w:id="249"/>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2A373B"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5AD05"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1B89CF"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2A0BE"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D6AFF"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DE8789"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61DF19"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0276E1" w14:textId="31F5E513"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973CA0"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0AFF96"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DAA62" w14:textId="74ACAA3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E266C"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4FF9C"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7538A4"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r>
      <w:tr w:rsidR="00E04AFB" w14:paraId="4950C7C8"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7595F6" w14:textId="024EAED8" w:rsidR="00E04AFB" w:rsidRPr="009B68F5" w:rsidRDefault="00E04AFB" w:rsidP="00A907B4">
            <w:pPr>
              <w:pStyle w:val="ProductList-Body"/>
              <w:tabs>
                <w:tab w:val="clear" w:pos="158"/>
                <w:tab w:val="left" w:pos="720"/>
              </w:tabs>
              <w:spacing w:line="256" w:lineRule="auto"/>
              <w:ind w:left="-108"/>
              <w:rPr>
                <w:rFonts w:asciiTheme="majorHAnsi" w:hAnsiTheme="majorHAnsi"/>
                <w:sz w:val="15"/>
                <w:szCs w:val="15"/>
              </w:rPr>
            </w:pPr>
            <w:bookmarkStart w:id="250" w:name="_Hlk37926721"/>
            <w:r w:rsidRPr="00562C63">
              <w:rPr>
                <w:rFonts w:asciiTheme="majorHAnsi" w:hAnsiTheme="majorHAnsi"/>
                <w:sz w:val="15"/>
                <w:szCs w:val="15"/>
                <w:lang w:val="en-US"/>
              </w:rPr>
              <w:t>Microsoft 365 Apps for enterprise</w:t>
            </w:r>
            <w:bookmarkEnd w:id="250"/>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06C0FB"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262305"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1A3561"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EBDC8"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35893"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A0513"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87FDD5"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91858A" w14:textId="62B889B6"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BCDE98"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7AF585"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4306E" w14:textId="03FBDDDC"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B2C32D"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67FAC"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BE2960"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r>
      <w:tr w:rsidR="00E04AFB" w14:paraId="7483C362" w14:textId="77777777" w:rsidTr="00E4134C">
        <w:trPr>
          <w:trHeight w:val="24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F6E393" w14:textId="77777777" w:rsidR="00E04AFB" w:rsidRPr="009B68F5" w:rsidRDefault="00E04AFB"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Förebyggande av dataförlust för Office 365</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8569C7"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7B602"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4E45D8"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DA1E27"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C377DE"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DDA2DE2"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AC85EF"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61EED59" w14:textId="6821B1BD"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B845CA6"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700AA4"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E34D09" w14:textId="3D58F9B3"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F0824"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B83DEB"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F2568F"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r>
      <w:tr w:rsidR="00E04AFB" w14:paraId="4EAFE96D"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EB7411" w14:textId="77777777" w:rsidR="00E04AFB" w:rsidRPr="009B68F5" w:rsidRDefault="00E04AFB"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 Plan 1</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D0BEEA"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8F1E4"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4C4B1"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AA6B9"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ADAAE"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40607"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1C1C3A"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7F297" w14:textId="489B1FB4"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25F9A"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DD013"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A5B22" w14:textId="7A54FB68"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6E611"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04F549"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882029"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r>
      <w:tr w:rsidR="00E04AFB" w14:paraId="60ABA50C"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9ADD81" w14:textId="77777777" w:rsidR="00E04AFB" w:rsidRPr="009B68F5" w:rsidRDefault="00E04AFB"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 Plan 2</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306EB6"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41594"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CCA53"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3A99C9"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A805E"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8B99DF"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51A773"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AE671" w14:textId="0B739CC3"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73C24"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7E5A6B"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1B08AC" w14:textId="4364362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86EEC"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3435AA"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D3887B"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r>
      <w:tr w:rsidR="00E04AFB" w14:paraId="0696FA70"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E7B83E" w14:textId="77777777" w:rsidR="00E04AFB" w:rsidRPr="009B68F5" w:rsidRDefault="00E04AFB"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93F82A"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454B3"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23103"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2F460F"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FA4F5"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84058"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C99BBF"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934D4" w14:textId="7091E9F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C8015"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C5752"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A8203" w14:textId="685FBC6C"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AABDE"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204A60"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1C4237"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r>
      <w:tr w:rsidR="00E04AFB" w14:paraId="5B01BDC8"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124D43" w14:textId="77777777" w:rsidR="00E04AFB" w:rsidRPr="009B68F5" w:rsidRDefault="00E04AFB"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2AF47A"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1F729"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3D00F"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1CC6E"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C70E6"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418B3"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CDB6A4"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744924" w14:textId="5968C155"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26DA2B"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7FC882"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8C99A1" w14:textId="293EC7B2"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EEB8EA"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8B390"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0A5C8E"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r>
      <w:tr w:rsidR="00E04AFB" w14:paraId="656D3CF2"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DA986A" w14:textId="77777777" w:rsidR="00E04AFB" w:rsidRPr="009B68F5" w:rsidRDefault="00E04AFB"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91616E4"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F78F062"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ACB59"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7F6F6"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A2F34"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1D734"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07A215"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B99C5C" w14:textId="48E48679"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B077A6"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19A547"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EAE974" w14:textId="093C230F"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AF24A"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DD0FB"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E51758"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r>
      <w:tr w:rsidR="00E04AFB" w:rsidRPr="00EC6D6B" w14:paraId="08B526B1"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771A01" w14:textId="77777777" w:rsidR="00E04AFB" w:rsidRPr="00E6073B" w:rsidRDefault="00E04AFB" w:rsidP="00A907B4">
            <w:pPr>
              <w:pStyle w:val="ProductList-Body"/>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1</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2D81B6"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60BCA"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F3B11"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9F097"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F9C89"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4F8C8"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13DF4F"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D8CF4D" w14:textId="79E1B619"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56AC0"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D23B4F"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D4747" w14:textId="304A48A9"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44E79"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37670"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7A695"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r>
      <w:tr w:rsidR="00E04AFB" w:rsidRPr="00EC6D6B" w14:paraId="35CBDEC9"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9A089A" w14:textId="77777777" w:rsidR="00E04AFB" w:rsidRPr="00E6073B" w:rsidRDefault="00E04AFB" w:rsidP="00A907B4">
            <w:pPr>
              <w:pStyle w:val="ProductList-Body"/>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2</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48CD8B"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21FEA"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F4CB7"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EFA3A"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22C34"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6BC61"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25B367"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5A7E3" w14:textId="0C6ABEC8"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A6705A"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7FA6D1"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311212" w14:textId="183A1D38"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F3386"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8869A"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5D5260"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r>
      <w:tr w:rsidR="00E04AFB" w14:paraId="08E9D2F6"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E8EF9" w14:textId="77777777" w:rsidR="00E04AFB" w:rsidRPr="009B68F5" w:rsidRDefault="00E04AFB"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Avancerat skydd för användare</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2FCB03"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C02C9"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3CAE9"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C2A15"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72E82"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02AFC"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FB8BC9"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DE5C1" w14:textId="1F6071D4"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F3FFA6"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3F302"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A3314F" w14:textId="242F5F9E"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791C4"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005F5"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077FEE"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r>
      <w:tr w:rsidR="00E04AFB" w14:paraId="1ED2C88E"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4ECDF5" w14:textId="77777777" w:rsidR="00E04AFB" w:rsidRPr="009B68F5" w:rsidRDefault="00E04AFB"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3FF863"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8B345"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25EF1"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12D93"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E3B25"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FACA5"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B219F"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F043E" w14:textId="3A2E7995"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42913F"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BE65AA"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AE5BF" w14:textId="233E7FED"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C8B47"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D81A28"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2D5ADD"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r>
      <w:tr w:rsidR="00E04AFB" w14:paraId="53219A4B"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0B1EA1" w14:textId="207DF10E" w:rsidR="00E04AFB" w:rsidRPr="006F1174" w:rsidRDefault="00E04AFB"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0A2D888" w14:textId="4CF6CAE6"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r w:rsidRPr="00FF6867">
              <w:rPr>
                <w:rFonts w:asciiTheme="majorHAnsi" w:hAnsiTheme="majorHAnsi"/>
                <w:color w:val="FFFFFF" w:themeColor="background1"/>
                <w:sz w:val="15"/>
                <w:szCs w:val="15"/>
                <w:vertAlign w:val="superscript"/>
              </w:rPr>
              <w:t>7,8</w:t>
            </w: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59D5A3" w14:textId="77777777" w:rsidR="00E04AFB" w:rsidRPr="006F1174"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65AE59" w14:textId="77777777" w:rsidR="00E04AFB" w:rsidRPr="006F1174"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DE67E5" w14:textId="77777777" w:rsidR="00E04AFB" w:rsidRPr="006F1174"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4494AE"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08C4E8" w14:textId="77777777" w:rsidR="00E04AFB" w:rsidRPr="006F1174"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E8A790" w14:textId="6A37B09B" w:rsidR="00E04AFB" w:rsidRPr="009B68F5" w:rsidRDefault="00E4134C" w:rsidP="00A907B4">
            <w:pPr>
              <w:pStyle w:val="ProductList-Body"/>
              <w:tabs>
                <w:tab w:val="clear" w:pos="158"/>
                <w:tab w:val="left" w:pos="720"/>
              </w:tabs>
              <w:spacing w:line="256" w:lineRule="auto"/>
              <w:jc w:val="center"/>
              <w:rPr>
                <w:rFonts w:asciiTheme="majorHAnsi" w:hAnsiTheme="majorHAnsi"/>
                <w:sz w:val="15"/>
                <w:szCs w:val="15"/>
              </w:rPr>
            </w:pPr>
            <w:r w:rsidRPr="00FF6867">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76CF20" w14:textId="7445981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4C61C"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8A691D" w14:textId="32D2B57E"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0DE96" w14:textId="588977BE"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80617" w14:textId="77777777" w:rsidR="00E04AFB" w:rsidRPr="006F1174"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1EAC40" w14:textId="77777777" w:rsidR="00E04AFB" w:rsidRPr="006F1174"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0696F7" w14:textId="77777777" w:rsidR="00E04AFB" w:rsidRPr="006F1174" w:rsidRDefault="00E04AFB" w:rsidP="00A907B4">
            <w:pPr>
              <w:pStyle w:val="ProductList-Body"/>
              <w:tabs>
                <w:tab w:val="clear" w:pos="158"/>
                <w:tab w:val="left" w:pos="720"/>
              </w:tabs>
              <w:spacing w:line="256" w:lineRule="auto"/>
              <w:jc w:val="center"/>
              <w:rPr>
                <w:rFonts w:asciiTheme="majorHAnsi" w:hAnsiTheme="majorHAnsi"/>
                <w:sz w:val="15"/>
                <w:szCs w:val="15"/>
              </w:rPr>
            </w:pPr>
          </w:p>
        </w:tc>
      </w:tr>
    </w:tbl>
    <w:p w14:paraId="59BA0153" w14:textId="58CAB645" w:rsidR="00AB6432" w:rsidRPr="003F6D10" w:rsidRDefault="00AB6432" w:rsidP="00AB6432">
      <w:pPr>
        <w:pStyle w:val="ProductList-Body"/>
        <w:spacing w:before="60"/>
        <w:rPr>
          <w:i/>
          <w:sz w:val="16"/>
          <w:szCs w:val="16"/>
        </w:rPr>
      </w:pPr>
      <w:r>
        <w:rPr>
          <w:i/>
          <w:sz w:val="16"/>
          <w:szCs w:val="16"/>
          <w:vertAlign w:val="superscript"/>
        </w:rPr>
        <w:t>1</w:t>
      </w:r>
      <w:r>
        <w:rPr>
          <w:i/>
          <w:sz w:val="16"/>
          <w:szCs w:val="16"/>
        </w:rPr>
        <w:t xml:space="preserve"> </w:t>
      </w:r>
      <w:r w:rsidR="009C6C2D">
        <w:rPr>
          <w:i/>
          <w:sz w:val="16"/>
          <w:szCs w:val="16"/>
        </w:rPr>
        <w:t>Tilläggsprenumerationslicensserier som innehåller ”utan ProPlus” eller ”utan Apps for enterprise” i titeln omfattar inga rättigheter till Microsoft 365 Apps for enterprise</w:t>
      </w:r>
      <w:r>
        <w:rPr>
          <w:i/>
          <w:sz w:val="16"/>
          <w:szCs w:val="16"/>
        </w:rPr>
        <w:t>.</w:t>
      </w:r>
    </w:p>
    <w:p w14:paraId="4FD1AD49" w14:textId="77777777" w:rsidR="00AB6432" w:rsidRPr="00EB4F97" w:rsidRDefault="00AB6432" w:rsidP="00AB6432">
      <w:pPr>
        <w:pStyle w:val="ProductList-Body"/>
        <w:rPr>
          <w:rStyle w:val="Hyperlink"/>
          <w:i/>
          <w:color w:val="000000" w:themeColor="text1"/>
          <w:sz w:val="16"/>
          <w:szCs w:val="16"/>
        </w:rPr>
      </w:pPr>
      <w:r>
        <w:rPr>
          <w:i/>
          <w:sz w:val="16"/>
          <w:szCs w:val="16"/>
          <w:vertAlign w:val="superscript"/>
        </w:rPr>
        <w:t>2</w:t>
      </w:r>
      <w:r>
        <w:rPr>
          <w:i/>
          <w:sz w:val="16"/>
          <w:szCs w:val="16"/>
        </w:rPr>
        <w:t xml:space="preserve"> Utöver de Onlinetjänster som anges ovan uppfyller Microsoft 365 användarlicenskraven för Windows SA per Användare som beskrivs i Produktvillkoren.</w:t>
      </w:r>
    </w:p>
    <w:p w14:paraId="5BCA2691" w14:textId="77777777" w:rsidR="00DD5123" w:rsidRPr="00C040A0" w:rsidRDefault="00DD5123" w:rsidP="00DD5123">
      <w:pPr>
        <w:pStyle w:val="ProductList-Body"/>
        <w:rPr>
          <w:i/>
          <w:sz w:val="16"/>
          <w:szCs w:val="16"/>
        </w:rPr>
      </w:pPr>
      <w:r>
        <w:rPr>
          <w:i/>
          <w:sz w:val="16"/>
          <w:szCs w:val="16"/>
          <w:vertAlign w:val="superscript"/>
        </w:rPr>
        <w:t>3</w:t>
      </w:r>
      <w:r>
        <w:rPr>
          <w:i/>
          <w:sz w:val="16"/>
          <w:szCs w:val="16"/>
        </w:rPr>
        <w:t xml:space="preserve"> Huruvida Skype for Business Online Ljudkonferens ingår i Office 365 E5 beror på regional tillgänglighet.</w:t>
      </w:r>
    </w:p>
    <w:p w14:paraId="19D6148A" w14:textId="465C4C0C" w:rsidR="00653842" w:rsidRDefault="00653842" w:rsidP="00653842">
      <w:pPr>
        <w:pStyle w:val="ProductList-Body"/>
        <w:rPr>
          <w:i/>
          <w:sz w:val="16"/>
          <w:szCs w:val="16"/>
        </w:rPr>
      </w:pPr>
      <w:r>
        <w:rPr>
          <w:i/>
          <w:sz w:val="16"/>
          <w:szCs w:val="16"/>
          <w:vertAlign w:val="superscript"/>
        </w:rPr>
        <w:t>5</w:t>
      </w:r>
      <w:r>
        <w:rPr>
          <w:i/>
          <w:sz w:val="16"/>
          <w:szCs w:val="16"/>
        </w:rPr>
        <w:t xml:space="preserve"> </w:t>
      </w:r>
      <w:r w:rsidR="009C6C2D">
        <w:rPr>
          <w:i/>
          <w:sz w:val="16"/>
          <w:szCs w:val="16"/>
        </w:rPr>
        <w:t>Microsoft 365-kunder med högst 500 platser onboardas till Microsoft Teams och kommer inte ha tillgång till Skype för företag Online</w:t>
      </w:r>
      <w:r>
        <w:rPr>
          <w:i/>
          <w:sz w:val="16"/>
          <w:szCs w:val="16"/>
        </w:rPr>
        <w:t>.</w:t>
      </w:r>
    </w:p>
    <w:p w14:paraId="176F9B86" w14:textId="54B296F6" w:rsidR="00E6073B" w:rsidRDefault="00E42FE1" w:rsidP="00E42FE1">
      <w:pPr>
        <w:spacing w:after="0"/>
        <w:rPr>
          <w:i/>
          <w:sz w:val="16"/>
          <w:szCs w:val="16"/>
        </w:rPr>
      </w:pPr>
      <w:r>
        <w:rPr>
          <w:i/>
          <w:sz w:val="16"/>
          <w:szCs w:val="16"/>
          <w:vertAlign w:val="superscript"/>
        </w:rPr>
        <w:t>6</w:t>
      </w:r>
      <w:r>
        <w:rPr>
          <w:i/>
          <w:sz w:val="16"/>
          <w:szCs w:val="16"/>
        </w:rPr>
        <w:t xml:space="preserve"> Microsoft 365 E5 Security innefattar Microsoft Defender Avancerat skydd.</w:t>
      </w:r>
    </w:p>
    <w:p w14:paraId="210D3AE0" w14:textId="77777777" w:rsidR="00A907B4" w:rsidRPr="009445D6" w:rsidRDefault="00A907B4" w:rsidP="00A907B4">
      <w:pPr>
        <w:pStyle w:val="ProductList-Body"/>
      </w:pPr>
      <w:r>
        <w:rPr>
          <w:i/>
          <w:sz w:val="16"/>
          <w:szCs w:val="16"/>
          <w:vertAlign w:val="superscript"/>
        </w:rPr>
        <w:t>7</w:t>
      </w:r>
      <w:r>
        <w:rPr>
          <w:i/>
          <w:sz w:val="16"/>
          <w:szCs w:val="16"/>
        </w:rPr>
        <w:t>Kan inte ladda upp eller ändra videor.</w:t>
      </w:r>
    </w:p>
    <w:p w14:paraId="62563A73" w14:textId="213A6E86" w:rsidR="00A907B4" w:rsidRPr="00A907B4" w:rsidRDefault="00A907B4" w:rsidP="00A907B4">
      <w:pPr>
        <w:pStyle w:val="ProductList-Body"/>
      </w:pPr>
      <w:r>
        <w:rPr>
          <w:i/>
          <w:sz w:val="16"/>
          <w:szCs w:val="16"/>
          <w:vertAlign w:val="superscript"/>
        </w:rPr>
        <w:t>8</w:t>
      </w:r>
      <w:r>
        <w:rPr>
          <w:i/>
          <w:sz w:val="16"/>
          <w:szCs w:val="16"/>
        </w:rPr>
        <w:t>Kan inte skapa live-händelser.</w:t>
      </w:r>
    </w:p>
    <w:p w14:paraId="098ED36E" w14:textId="77777777" w:rsidR="00F5257F" w:rsidRPr="00DD5123" w:rsidRDefault="00F5257F" w:rsidP="00AB6432">
      <w:pPr>
        <w:pStyle w:val="ProductList-Body"/>
      </w:pPr>
    </w:p>
    <w:p w14:paraId="00348111" w14:textId="020EAD50" w:rsidR="00AB6432" w:rsidRDefault="00AB6432" w:rsidP="007401F9">
      <w:pPr>
        <w:pStyle w:val="ProductList-Offering1Heading"/>
        <w:keepNext/>
        <w:rPr>
          <w:lang w:val="sv-SE"/>
        </w:rPr>
      </w:pPr>
      <w:bookmarkStart w:id="251" w:name="_Toc503180510"/>
      <w:bookmarkStart w:id="252" w:name="_Toc54598705"/>
      <w:r w:rsidRPr="00126152">
        <w:rPr>
          <w:lang w:val="sv-SE"/>
        </w:rPr>
        <w:t>Offentliga sektorn</w:t>
      </w:r>
      <w:bookmarkEnd w:id="251"/>
      <w:bookmarkEnd w:id="252"/>
    </w:p>
    <w:tbl>
      <w:tblPr>
        <w:tblW w:w="10890" w:type="dxa"/>
        <w:tblLayout w:type="fixed"/>
        <w:tblLook w:val="04A0" w:firstRow="1" w:lastRow="0" w:firstColumn="1" w:lastColumn="0" w:noHBand="0" w:noVBand="1"/>
      </w:tblPr>
      <w:tblGrid>
        <w:gridCol w:w="3510"/>
        <w:gridCol w:w="558"/>
        <w:gridCol w:w="558"/>
        <w:gridCol w:w="558"/>
        <w:gridCol w:w="558"/>
        <w:gridCol w:w="558"/>
        <w:gridCol w:w="660"/>
        <w:gridCol w:w="660"/>
        <w:gridCol w:w="660"/>
        <w:gridCol w:w="652"/>
        <w:gridCol w:w="653"/>
        <w:gridCol w:w="652"/>
        <w:gridCol w:w="653"/>
      </w:tblGrid>
      <w:tr w:rsidR="00E6073B" w14:paraId="0CF3E37E" w14:textId="77777777" w:rsidTr="007C3278">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363848AE" w14:textId="77777777" w:rsidR="00E6073B" w:rsidRDefault="00E6073B" w:rsidP="00527079">
            <w:pPr>
              <w:pStyle w:val="ProductList-Body"/>
              <w:keepNext/>
              <w:keepLines/>
              <w:tabs>
                <w:tab w:val="clear" w:pos="158"/>
                <w:tab w:val="left" w:pos="720"/>
              </w:tabs>
              <w:spacing w:line="256" w:lineRule="auto"/>
              <w:ind w:left="-108"/>
              <w:rPr>
                <w:sz w:val="22"/>
              </w:rPr>
            </w:pPr>
            <w:r>
              <w:rPr>
                <w:sz w:val="22"/>
              </w:rPr>
              <w:t>Onlinetjänst</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84905C4" w14:textId="77777777" w:rsidR="00E6073B" w:rsidRPr="001F15CE" w:rsidRDefault="00E6073B" w:rsidP="00527079">
            <w:pPr>
              <w:pStyle w:val="ProductList-Body"/>
              <w:keepNext/>
              <w:keepLines/>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för myndigheter</w:t>
            </w:r>
            <w:r>
              <w:rPr>
                <w:rFonts w:asciiTheme="majorHAnsi" w:hAnsiTheme="majorHAnsi"/>
                <w:color w:val="FFFFFF" w:themeColor="background1"/>
                <w:sz w:val="15"/>
                <w:szCs w:val="15"/>
                <w:vertAlign w:val="superscript"/>
              </w:rPr>
              <w:t>1,3</w:t>
            </w:r>
          </w:p>
        </w:tc>
        <w:tc>
          <w:tcPr>
            <w:tcW w:w="1980" w:type="dxa"/>
            <w:gridSpan w:val="3"/>
            <w:tcBorders>
              <w:top w:val="single" w:sz="12" w:space="0" w:color="FFFFFF" w:themeColor="background1"/>
              <w:left w:val="nil"/>
              <w:right w:val="single" w:sz="12" w:space="0" w:color="FFFFFF" w:themeColor="background1"/>
            </w:tcBorders>
            <w:shd w:val="clear" w:color="auto" w:fill="0072C6"/>
            <w:vAlign w:val="bottom"/>
          </w:tcPr>
          <w:p w14:paraId="146EFFC8" w14:textId="77777777" w:rsidR="00E6073B" w:rsidRPr="001F15CE" w:rsidRDefault="00E6073B" w:rsidP="00527079">
            <w:pPr>
              <w:pStyle w:val="ProductList-Body"/>
              <w:keepNext/>
              <w:keepLines/>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61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1574B64" w14:textId="77777777" w:rsidR="00E6073B" w:rsidRPr="001F15CE" w:rsidRDefault="00E6073B" w:rsidP="00527079">
            <w:pPr>
              <w:pStyle w:val="ProductList-Body"/>
              <w:keepNext/>
              <w:keepLines/>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6D3D3E" w14:paraId="59706917" w14:textId="77777777" w:rsidTr="007C3278">
        <w:trPr>
          <w:trHeight w:val="299"/>
          <w:tblHeader/>
        </w:trPr>
        <w:tc>
          <w:tcPr>
            <w:tcW w:w="3510" w:type="dxa"/>
            <w:vMerge/>
            <w:tcBorders>
              <w:top w:val="nil"/>
              <w:left w:val="nil"/>
              <w:bottom w:val="dashSmallGap" w:sz="4" w:space="0" w:color="808080" w:themeColor="background1" w:themeShade="80"/>
            </w:tcBorders>
            <w:vAlign w:val="center"/>
            <w:hideMark/>
          </w:tcPr>
          <w:p w14:paraId="036B1A0B" w14:textId="77777777" w:rsidR="006D3D3E" w:rsidRDefault="006D3D3E" w:rsidP="00527079">
            <w:pPr>
              <w:keepNext/>
              <w:keepLines/>
              <w:spacing w:after="0"/>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3ED2B8A1" w14:textId="3B228313"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01C328"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A89C6A"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8561E8"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09BB20"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5C9D27"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05DBFA"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D4D492"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5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EBBB34"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79B5C0" w14:textId="77777777" w:rsidR="006D3D3E" w:rsidRPr="006F1174"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5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3E43F8"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5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4B4DC32"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6D3D3E" w14:paraId="1265ECA7" w14:textId="77777777" w:rsidTr="007C3278">
        <w:trPr>
          <w:trHeight w:val="210"/>
        </w:trPr>
        <w:tc>
          <w:tcPr>
            <w:tcW w:w="3510" w:type="dxa"/>
            <w:tcBorders>
              <w:top w:val="nil"/>
              <w:left w:val="nil"/>
              <w:bottom w:val="dashSmallGap" w:sz="4" w:space="0" w:color="BFBFBF" w:themeColor="background1" w:themeShade="BF"/>
              <w:right w:val="nil"/>
            </w:tcBorders>
            <w:noWrap/>
            <w:vAlign w:val="center"/>
            <w:hideMark/>
          </w:tcPr>
          <w:p w14:paraId="487C8C2B"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A2E4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E3FC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14AA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9933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1F88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73DF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BFE83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B8EF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99564"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5058E"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82E57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5CCE5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676AF398"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3489D9"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9391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06A3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8B78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551D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18DD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BE1D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B4332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A1EA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17BAB3"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2356E"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A86C9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A06C6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42E30EAC"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100210"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BCC3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75BB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96324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12B8F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F7F9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7DE170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270FBC"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37A1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063B6"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BDE0F0"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6B03EC"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D4343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2ADC2089"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B6B248"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E226C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7A4F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7FB84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D1F8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3F96E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CBE0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2457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EDD6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50EB6D"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465BF"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A0569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E045A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3680C115"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D8E296"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984E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EBBDA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66FC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AF82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F449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D72CD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F57B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5091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B33F0"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F463F1"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AE1A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E33BF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3906D093"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7C259D"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BA97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1F5C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DC2A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C277A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652A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EE2D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FF3F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1E4F1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CD5729"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959B02"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6887C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AA6C3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308673E4"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7C79A2"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för företag – Online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31AB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34904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0F88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9AEDA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B98E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4688C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F9009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99A98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A859A"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B436B1"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A304A8"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38A7B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2034BAEF"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E952F4" w14:textId="55690EFF" w:rsidR="006D3D3E" w:rsidRDefault="006D3D3E" w:rsidP="00A907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01FF2"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7687CB"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43A69"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818272"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62104"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DD4284"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4D6DEF"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F5B91"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E89953" w14:textId="77777777" w:rsidR="006D3D3E"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4EE237" w14:textId="77777777" w:rsidR="006D3D3E"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492262"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197F48"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1D77DBB9"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99AA40" w14:textId="3A712B92" w:rsidR="006D3D3E" w:rsidRDefault="006D3D3E" w:rsidP="00A907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52EE5"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4D245"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837B0F"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14A7B3"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7228CF"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48289"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60ACFD"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D9636A"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7BCDC" w14:textId="77777777" w:rsidR="006D3D3E"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A53E94" w14:textId="77777777" w:rsidR="006D3D3E"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5E9AF0"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37CB1C"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7F224AC6"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18C107"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2032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FF8A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3512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CEBE8"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62F99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E460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A0BC5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66ABD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DAA369"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B99E2"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0B496C"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63723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371C2890"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9B8C1B"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Ljudkonferens </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AE38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7148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B1CC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C4F7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2740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9456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E8174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D19B4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E5A71"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0799E"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670B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AC6E9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76BB83F6"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CEABE0" w14:textId="5FEE29F9" w:rsidR="006D3D3E" w:rsidRPr="009B68F5" w:rsidRDefault="00562C63" w:rsidP="00527079">
            <w:pPr>
              <w:pStyle w:val="ProductList-Body"/>
              <w:keepNext/>
              <w:keepLines/>
              <w:tabs>
                <w:tab w:val="clear" w:pos="158"/>
                <w:tab w:val="left" w:pos="720"/>
              </w:tabs>
              <w:spacing w:line="256" w:lineRule="auto"/>
              <w:ind w:left="-108"/>
              <w:rPr>
                <w:rFonts w:asciiTheme="majorHAnsi" w:hAnsiTheme="majorHAnsi"/>
                <w:sz w:val="15"/>
                <w:szCs w:val="15"/>
              </w:rPr>
            </w:pPr>
            <w:r w:rsidRPr="00562C63">
              <w:rPr>
                <w:rFonts w:asciiTheme="majorHAnsi" w:hAnsiTheme="majorHAnsi"/>
                <w:sz w:val="15"/>
                <w:szCs w:val="15"/>
                <w:lang w:val="en-US"/>
              </w:rPr>
              <w:t>Microsoft 365 Apps for enterprise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471D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0FBA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B43E9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D214C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73DBC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23D3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B2AF4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C451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F43417"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7F25EE"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DEF18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AF50C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34C44B57" w14:textId="77777777" w:rsidTr="007C3278">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BAF0EA"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Förebyggande av dataförlust för Office 365</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9084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EE89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AD416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B1AE8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25DA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64F578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DDFF6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B199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305D64"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7B8205"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37D89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6C109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4E98A613"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8B1914"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 P2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DF14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D0E0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0CE7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E22A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03F0B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5FE4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908A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7D586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5B65E"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22883"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7906D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97B3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34B490E1"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28107A"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CEF8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E4518"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D79E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A074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70F4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11B3C"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4EB8D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16247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81B595"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1FF290"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A96B9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35B02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6AB4CA95"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6DC1C"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 P1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6E5E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DBC0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6464B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79A9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7266D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0846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50B2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9FB4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90B3C"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0EB18"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7B99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4B4C2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370C8B5C"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CC973D"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2C23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1CDFC"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82F1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43AF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6B78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B667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160A4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5A1C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6C5AE2"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E77927"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1F99F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9D2E7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10422BEA"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4B131F"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9902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B5C9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6AF5F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A4BDC"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D15E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F319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E376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1858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D3F2C"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CD69BA"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DF03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89244C"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rsidRPr="00EC6D6B" w14:paraId="2FA07582"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BEBC4B" w14:textId="77777777" w:rsidR="006D3D3E" w:rsidRPr="00E6073B" w:rsidRDefault="006D3D3E" w:rsidP="00527079">
            <w:pPr>
              <w:pStyle w:val="ProductList-Body"/>
              <w:keepNext/>
              <w:keepLines/>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A5AEB"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EC2C4"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28110"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E34EF"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3165E7"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F27C8"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60DD4"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D669D"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684C0"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3FB348"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CDC2F9"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64EF8"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r>
      <w:tr w:rsidR="006D3D3E" w:rsidRPr="00EC6D6B" w14:paraId="28D04997"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C8C7E8" w14:textId="77777777" w:rsidR="006D3D3E" w:rsidRPr="00E6073B" w:rsidRDefault="006D3D3E" w:rsidP="00527079">
            <w:pPr>
              <w:pStyle w:val="ProductList-Body"/>
              <w:keepNext/>
              <w:keepLines/>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9D44A"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1FFE3"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27B9C"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CE8D7"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8D396D"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0E2B6"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665155"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B1554"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DFD20"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6484A7"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41ADD8"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78F15D"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r>
      <w:tr w:rsidR="006D3D3E" w14:paraId="689B324A"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A3E04C"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Avancerat skydd för användare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0B78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D697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F3054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DED2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1FB6C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3C06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89CD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595C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E003E7"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02A47C"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6D14B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60DA1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797AEC4E"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E538D8"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288E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A652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83AB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1C11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89EB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E924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E6A8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AD5B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5532F4"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0AF4D"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A2162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62AC5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7A593741"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C876F3" w14:textId="542542DD" w:rsidR="006D3D3E" w:rsidRPr="006F1174" w:rsidRDefault="006D3D3E" w:rsidP="00A907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849FA" w14:textId="1CD5E5C3"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8AE5D9"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A06A21" w14:textId="77777777"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146BF3" w14:textId="77777777"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E1BB3" w14:textId="77777777"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F9745F" w14:textId="54DC307F"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F25241" w14:textId="77777777"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A571D" w14:textId="77777777"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FCC2A8" w14:textId="1E3D5CFE"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C4A00B" w14:textId="3325427B"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3C86E3" w14:textId="77777777"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814C4F" w14:textId="77777777"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27892F36"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A9C088" w14:textId="77777777" w:rsidR="006D3D3E"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C0E6D"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25073"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653859"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F8FBC"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A2498"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ABA75"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FC8CE"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790C8"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EA0B92"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CA9B62"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B7D30C"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7A2278"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bl>
    <w:p w14:paraId="20314E94" w14:textId="1938124F" w:rsidR="00AB6432" w:rsidRPr="00450B1A" w:rsidRDefault="00AB6432" w:rsidP="00AB6432">
      <w:pPr>
        <w:pStyle w:val="ProductList-Body"/>
        <w:spacing w:before="60"/>
        <w:rPr>
          <w:i/>
          <w:sz w:val="16"/>
          <w:szCs w:val="16"/>
        </w:rPr>
      </w:pPr>
      <w:r>
        <w:rPr>
          <w:i/>
          <w:sz w:val="16"/>
          <w:szCs w:val="16"/>
          <w:vertAlign w:val="superscript"/>
        </w:rPr>
        <w:t>1</w:t>
      </w:r>
      <w:r>
        <w:rPr>
          <w:i/>
          <w:sz w:val="16"/>
          <w:szCs w:val="16"/>
        </w:rPr>
        <w:t xml:space="preserve"> </w:t>
      </w:r>
      <w:r w:rsidR="009C6C2D">
        <w:rPr>
          <w:i/>
          <w:sz w:val="16"/>
          <w:szCs w:val="16"/>
        </w:rPr>
        <w:t>Tilläggsprenumerationslicensserier som innehåller ”utan ProPlus” eller ”utan Apps for enterprise” i titeln omfattar inga rättigheter till Microsoft 365 Apps for enterprise</w:t>
      </w:r>
      <w:r>
        <w:rPr>
          <w:i/>
          <w:sz w:val="16"/>
          <w:szCs w:val="16"/>
        </w:rPr>
        <w:t>.</w:t>
      </w:r>
    </w:p>
    <w:p w14:paraId="1EA0573D" w14:textId="77777777" w:rsidR="00AB6432" w:rsidRPr="00EB4F97" w:rsidRDefault="00AB6432" w:rsidP="00AB6432">
      <w:pPr>
        <w:pStyle w:val="ProductList-Body"/>
        <w:rPr>
          <w:rStyle w:val="Hyperlink"/>
          <w:i/>
          <w:color w:val="000000" w:themeColor="text1"/>
          <w:sz w:val="16"/>
          <w:szCs w:val="16"/>
        </w:rPr>
      </w:pPr>
      <w:r>
        <w:rPr>
          <w:i/>
          <w:sz w:val="16"/>
          <w:szCs w:val="16"/>
          <w:vertAlign w:val="superscript"/>
        </w:rPr>
        <w:t>2</w:t>
      </w:r>
      <w:r>
        <w:rPr>
          <w:i/>
          <w:sz w:val="16"/>
          <w:szCs w:val="16"/>
        </w:rPr>
        <w:t xml:space="preserve"> Utöver de Onlinetjänster som anges ovan uppfyller Microsoft 365 Education användarlicenskraven för Windows SA per Användare som beskrivs i Produktvillkoren.</w:t>
      </w:r>
    </w:p>
    <w:bookmarkEnd w:id="248"/>
    <w:p w14:paraId="4CEE1DD3" w14:textId="77777777" w:rsidR="00DD5123" w:rsidRPr="00C040A0" w:rsidRDefault="00DD5123" w:rsidP="00DD5123">
      <w:pPr>
        <w:pStyle w:val="ProductList-Body"/>
        <w:rPr>
          <w:i/>
          <w:sz w:val="16"/>
          <w:szCs w:val="16"/>
        </w:rPr>
      </w:pPr>
      <w:r>
        <w:rPr>
          <w:i/>
          <w:sz w:val="16"/>
          <w:szCs w:val="16"/>
          <w:vertAlign w:val="superscript"/>
        </w:rPr>
        <w:t>3</w:t>
      </w:r>
      <w:r>
        <w:rPr>
          <w:i/>
          <w:sz w:val="16"/>
          <w:szCs w:val="16"/>
        </w:rPr>
        <w:t xml:space="preserve"> Huruvida Skype for Business Online Ljudkonferens ingår i Office 365 E5/A5 beror på regional tillgänglighet.</w:t>
      </w:r>
    </w:p>
    <w:p w14:paraId="65FAF6D9" w14:textId="3BC43645" w:rsidR="00DD5123" w:rsidRDefault="00DD5123" w:rsidP="00DD5123">
      <w:pPr>
        <w:pStyle w:val="ProductList-Body"/>
      </w:pPr>
      <w:r>
        <w:rPr>
          <w:i/>
          <w:sz w:val="16"/>
          <w:szCs w:val="16"/>
          <w:vertAlign w:val="superscript"/>
        </w:rPr>
        <w:t>4</w:t>
      </w:r>
      <w:r w:rsidRPr="00DD5123">
        <w:rPr>
          <w:i/>
          <w:sz w:val="16"/>
          <w:szCs w:val="16"/>
        </w:rPr>
        <w:t xml:space="preserve"> </w:t>
      </w:r>
      <w:r>
        <w:rPr>
          <w:i/>
          <w:sz w:val="16"/>
          <w:szCs w:val="16"/>
        </w:rPr>
        <w:t>Microsoft 365 A3 med Core CAL ingår.</w:t>
      </w:r>
    </w:p>
    <w:p w14:paraId="122D58B8" w14:textId="54B344E6" w:rsidR="00653842" w:rsidRDefault="00653842" w:rsidP="00653842">
      <w:pPr>
        <w:pStyle w:val="ProductList-Body"/>
        <w:rPr>
          <w:i/>
          <w:sz w:val="16"/>
          <w:szCs w:val="16"/>
        </w:rPr>
      </w:pPr>
      <w:r>
        <w:rPr>
          <w:i/>
          <w:sz w:val="16"/>
          <w:szCs w:val="16"/>
          <w:vertAlign w:val="superscript"/>
        </w:rPr>
        <w:t>5</w:t>
      </w:r>
      <w:r>
        <w:rPr>
          <w:i/>
          <w:sz w:val="16"/>
          <w:szCs w:val="16"/>
        </w:rPr>
        <w:t xml:space="preserve"> </w:t>
      </w:r>
      <w:r w:rsidR="009C6C2D">
        <w:rPr>
          <w:i/>
          <w:sz w:val="16"/>
          <w:szCs w:val="16"/>
        </w:rPr>
        <w:t>Microsoft 365-kunder med högst 500 platser onboardas till Microsoft Teams och kommer inte ha tillgång till Skype för företag Online</w:t>
      </w:r>
      <w:r>
        <w:rPr>
          <w:i/>
          <w:sz w:val="16"/>
          <w:szCs w:val="16"/>
        </w:rPr>
        <w:t>.</w:t>
      </w:r>
    </w:p>
    <w:p w14:paraId="14760384" w14:textId="59AED53B" w:rsidR="00E6073B" w:rsidRDefault="00852C81" w:rsidP="00E42FE1">
      <w:pPr>
        <w:spacing w:after="0"/>
        <w:rPr>
          <w:i/>
          <w:sz w:val="16"/>
          <w:szCs w:val="16"/>
        </w:rPr>
      </w:pPr>
      <w:r>
        <w:rPr>
          <w:i/>
          <w:sz w:val="16"/>
          <w:szCs w:val="16"/>
          <w:vertAlign w:val="superscript"/>
        </w:rPr>
        <w:t>6</w:t>
      </w:r>
      <w:r>
        <w:rPr>
          <w:i/>
          <w:sz w:val="16"/>
          <w:szCs w:val="16"/>
        </w:rPr>
        <w:t xml:space="preserve"> Microsoft 365 A5 Security innefattar Microsoft Defender Avancerat skydd</w:t>
      </w:r>
    </w:p>
    <w:p w14:paraId="16FAC89B" w14:textId="77777777" w:rsidR="00A907B4" w:rsidRPr="009445D6" w:rsidRDefault="00A907B4" w:rsidP="00A907B4">
      <w:pPr>
        <w:pStyle w:val="ProductList-Body"/>
      </w:pPr>
      <w:r>
        <w:rPr>
          <w:i/>
          <w:sz w:val="16"/>
          <w:szCs w:val="16"/>
          <w:vertAlign w:val="superscript"/>
        </w:rPr>
        <w:t>7</w:t>
      </w:r>
      <w:r>
        <w:rPr>
          <w:i/>
          <w:sz w:val="16"/>
          <w:szCs w:val="16"/>
        </w:rPr>
        <w:t>Kan inte ladda upp eller ändra videor.</w:t>
      </w:r>
    </w:p>
    <w:p w14:paraId="23372E5F" w14:textId="282349BA" w:rsidR="00A907B4" w:rsidRPr="00A907B4" w:rsidRDefault="00A907B4" w:rsidP="00A907B4">
      <w:pPr>
        <w:pStyle w:val="ProductList-Body"/>
      </w:pPr>
      <w:r>
        <w:rPr>
          <w:i/>
          <w:sz w:val="16"/>
          <w:szCs w:val="16"/>
          <w:vertAlign w:val="superscript"/>
        </w:rPr>
        <w:t>8</w:t>
      </w:r>
      <w:r>
        <w:rPr>
          <w:i/>
          <w:sz w:val="16"/>
          <w:szCs w:val="16"/>
        </w:rPr>
        <w:t>Kan inte skapa live-händelser.</w:t>
      </w:r>
    </w:p>
    <w:p w14:paraId="69C6F29B" w14:textId="77777777" w:rsidR="00DA29C2" w:rsidRPr="00903BB7" w:rsidRDefault="00DF11BE" w:rsidP="00DA29C2">
      <w:pPr>
        <w:pStyle w:val="ProductList-Body"/>
        <w:shd w:val="clear" w:color="auto" w:fill="A6A6A6" w:themeFill="background1" w:themeFillShade="A6"/>
        <w:spacing w:before="120" w:after="240"/>
        <w:jc w:val="right"/>
      </w:pPr>
      <w:hyperlink w:anchor="TableofContents" w:tooltip="Innehållsförteckning" w:history="1">
        <w:r w:rsidR="00DA29C2" w:rsidRPr="008E31E0">
          <w:rPr>
            <w:rStyle w:val="Hyperlink"/>
            <w:sz w:val="16"/>
          </w:rPr>
          <w:t>Innehållsförteckning</w:t>
        </w:r>
      </w:hyperlink>
      <w:r w:rsidR="00DA29C2" w:rsidRPr="008E31E0">
        <w:rPr>
          <w:rStyle w:val="Hyperlink"/>
          <w:sz w:val="16"/>
        </w:rPr>
        <w:t xml:space="preserve"> </w:t>
      </w:r>
      <w:r w:rsidR="00DA29C2">
        <w:rPr>
          <w:sz w:val="16"/>
          <w:szCs w:val="16"/>
        </w:rPr>
        <w:t xml:space="preserve">/ </w:t>
      </w:r>
      <w:hyperlink w:anchor="GeneralTerms" w:tooltip="Allmänna villkor" w:history="1">
        <w:r w:rsidR="00DA29C2" w:rsidRPr="0021043B">
          <w:rPr>
            <w:rStyle w:val="Hyperlink"/>
            <w:sz w:val="16"/>
            <w:szCs w:val="16"/>
          </w:rPr>
          <w:t>Allmänna villkor</w:t>
        </w:r>
      </w:hyperlink>
    </w:p>
    <w:p w14:paraId="0CF69C0B" w14:textId="77777777" w:rsidR="004D27A6" w:rsidRPr="0082489E" w:rsidRDefault="004D27A6" w:rsidP="003D0694">
      <w:pPr>
        <w:pStyle w:val="ProductList-Body"/>
        <w:spacing w:after="120"/>
        <w:ind w:left="158"/>
      </w:pPr>
    </w:p>
    <w:sectPr w:rsidR="004D27A6" w:rsidRPr="0082489E"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489F74D" w14:textId="77777777" w:rsidR="00326EB5" w:rsidRDefault="00326EB5" w:rsidP="009A573F">
      <w:pPr>
        <w:spacing w:after="0" w:line="240" w:lineRule="auto"/>
      </w:pPr>
      <w:r>
        <w:separator/>
      </w:r>
    </w:p>
  </w:endnote>
  <w:endnote w:type="continuationSeparator" w:id="0">
    <w:p w14:paraId="15AD0BA5" w14:textId="77777777" w:rsidR="00326EB5" w:rsidRDefault="00326EB5" w:rsidP="009A573F">
      <w:pPr>
        <w:spacing w:after="0" w:line="240" w:lineRule="auto"/>
      </w:pPr>
      <w:r>
        <w:continuationSeparator/>
      </w:r>
    </w:p>
  </w:endnote>
  <w:endnote w:type="continuationNotice" w:id="1">
    <w:p w14:paraId="00B4F87D" w14:textId="77777777" w:rsidR="00326EB5" w:rsidRDefault="00326EB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0A1153" w:rsidRDefault="000A1153" w:rsidP="004D27A6">
    <w:pPr>
      <w:pStyle w:val="ProductList-Body"/>
    </w:pPr>
    <w:r>
      <w:rPr>
        <w:noProof/>
        <w:lang w:val="en-US" w:eastAsia="ja-JP"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0A1153" w:rsidRPr="00591643" w:rsidRDefault="000A1153">
    <w:pPr>
      <w:pStyle w:val="Footer"/>
      <w:rPr>
        <w:sz w:val="14"/>
        <w:szCs w:val="14"/>
      </w:rPr>
    </w:pPr>
    <w:r>
      <w:rPr>
        <w:noProof/>
        <w:lang w:val="en-US" w:eastAsia="ja-JP"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A1153" w:rsidRPr="00C76DF3" w14:paraId="2D750BD3"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A1153" w:rsidRPr="00C76DF3" w:rsidRDefault="00DF11BE" w:rsidP="005C51AC">
          <w:pPr>
            <w:pStyle w:val="ProductList-OfferingBody"/>
            <w:ind w:left="-77" w:right="-73"/>
            <w:jc w:val="center"/>
            <w:rPr>
              <w:color w:val="808080" w:themeColor="background1" w:themeShade="80"/>
              <w:sz w:val="14"/>
              <w:szCs w:val="14"/>
            </w:rPr>
          </w:pPr>
          <w:hyperlink w:anchor="TableofContents"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A1153" w:rsidRPr="00C76DF3" w:rsidRDefault="000A115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0A1153" w:rsidRPr="00C76DF3" w:rsidRDefault="00DF11BE" w:rsidP="005C51AC">
          <w:pPr>
            <w:pStyle w:val="ProductList-OfferingBody"/>
            <w:ind w:left="-72" w:right="-74"/>
            <w:jc w:val="center"/>
            <w:rPr>
              <w:color w:val="808080" w:themeColor="background1" w:themeShade="80"/>
              <w:sz w:val="14"/>
              <w:szCs w:val="14"/>
            </w:rPr>
          </w:pPr>
          <w:hyperlink w:anchor="Introduction"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A1153" w:rsidRPr="00C76DF3" w:rsidRDefault="000A115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A1153" w:rsidRPr="00C76DF3" w:rsidRDefault="00DF11BE" w:rsidP="005C51AC">
          <w:pPr>
            <w:pStyle w:val="ProductList-OfferingBody"/>
            <w:ind w:left="-72" w:right="-75"/>
            <w:jc w:val="center"/>
            <w:rPr>
              <w:color w:val="808080" w:themeColor="background1" w:themeShade="80"/>
              <w:sz w:val="14"/>
              <w:szCs w:val="14"/>
            </w:rPr>
          </w:pPr>
          <w:hyperlink w:anchor="GeneralTerms" w:history="1">
            <w:r w:rsidR="000A115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A1153" w:rsidRPr="00C76DF3" w:rsidRDefault="000A115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A1153" w:rsidRPr="00C76DF3" w:rsidRDefault="00DF11BE" w:rsidP="005C51AC">
          <w:pPr>
            <w:pStyle w:val="ProductList-OfferingBody"/>
            <w:ind w:left="-72" w:right="-77"/>
            <w:jc w:val="center"/>
            <w:rPr>
              <w:color w:val="808080" w:themeColor="background1" w:themeShade="80"/>
              <w:sz w:val="14"/>
              <w:szCs w:val="14"/>
            </w:rPr>
          </w:pPr>
          <w:hyperlink w:anchor="PrivacyandSecurityTerms" w:history="1">
            <w:r w:rsidR="000A1153">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A1153" w:rsidRPr="00C76DF3" w:rsidRDefault="000A115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0A1153" w:rsidRPr="00C76DF3" w:rsidRDefault="00DF11BE" w:rsidP="005C51AC">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A1153" w:rsidRPr="00C76DF3" w:rsidRDefault="000A115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A1153" w:rsidRPr="00C76DF3" w:rsidRDefault="00DF11BE" w:rsidP="005C51AC">
          <w:pPr>
            <w:pStyle w:val="ProductList-OfferingBody"/>
            <w:ind w:left="-72" w:right="-76"/>
            <w:jc w:val="center"/>
            <w:rPr>
              <w:color w:val="808080" w:themeColor="background1" w:themeShade="80"/>
              <w:sz w:val="14"/>
              <w:szCs w:val="14"/>
            </w:rPr>
          </w:pPr>
          <w:hyperlink w:anchor="Attachment1" w:history="1">
            <w:r w:rsidR="000A1153">
              <w:rPr>
                <w:rStyle w:val="Hyperlink"/>
                <w:sz w:val="14"/>
                <w:szCs w:val="14"/>
              </w:rPr>
              <w:t>Bilagor</w:t>
            </w:r>
          </w:hyperlink>
        </w:p>
      </w:tc>
    </w:tr>
  </w:tbl>
  <w:p w14:paraId="7E537610" w14:textId="77777777" w:rsidR="000A1153" w:rsidRPr="00591643" w:rsidRDefault="000A1153"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A1153" w:rsidRPr="00C76DF3" w14:paraId="62B92C92" w14:textId="77777777" w:rsidTr="00B86AF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14EA50" w14:textId="60A64B77" w:rsidR="000A1153" w:rsidRPr="00C76DF3" w:rsidRDefault="00DF11BE" w:rsidP="00407B12">
          <w:pPr>
            <w:pStyle w:val="ProductList-OfferingBody"/>
            <w:ind w:left="-77" w:right="-73"/>
            <w:jc w:val="center"/>
            <w:rPr>
              <w:color w:val="808080" w:themeColor="background1" w:themeShade="80"/>
              <w:sz w:val="14"/>
              <w:szCs w:val="14"/>
            </w:rPr>
          </w:pPr>
          <w:hyperlink w:anchor="TableofContents"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DF12F" w14:textId="77777777" w:rsidR="000A1153" w:rsidRPr="00C76DF3" w:rsidRDefault="000A1153" w:rsidP="00407B1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A3DB0" w14:textId="59D55470" w:rsidR="000A1153" w:rsidRPr="00C76DF3" w:rsidRDefault="00DF11BE" w:rsidP="00407B12">
          <w:pPr>
            <w:pStyle w:val="ProductList-OfferingBody"/>
            <w:ind w:left="-72" w:right="-74"/>
            <w:jc w:val="center"/>
            <w:rPr>
              <w:color w:val="808080" w:themeColor="background1" w:themeShade="80"/>
              <w:sz w:val="14"/>
              <w:szCs w:val="14"/>
            </w:rPr>
          </w:pPr>
          <w:hyperlink w:anchor="Introduction"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D69D3" w14:textId="77777777" w:rsidR="000A1153" w:rsidRPr="00C76DF3" w:rsidRDefault="000A1153" w:rsidP="00407B1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171D0" w14:textId="5BA7FFE7" w:rsidR="000A1153" w:rsidRPr="00C76DF3" w:rsidRDefault="00DF11BE" w:rsidP="00407B12">
          <w:pPr>
            <w:pStyle w:val="ProductList-OfferingBody"/>
            <w:ind w:left="-72" w:right="-75"/>
            <w:jc w:val="center"/>
            <w:rPr>
              <w:color w:val="808080" w:themeColor="background1" w:themeShade="80"/>
              <w:sz w:val="14"/>
              <w:szCs w:val="14"/>
            </w:rPr>
          </w:pPr>
          <w:hyperlink w:anchor="GeneralTerms" w:history="1">
            <w:r w:rsidR="000A1153">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F18D8" w14:textId="77777777" w:rsidR="000A1153" w:rsidRPr="00C76DF3" w:rsidRDefault="000A1153"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91C71" w14:textId="18F5AD9B" w:rsidR="000A1153" w:rsidRPr="00C76DF3" w:rsidRDefault="00DF11BE" w:rsidP="00407B12">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4EC33" w14:textId="77777777" w:rsidR="000A1153" w:rsidRPr="00C76DF3" w:rsidRDefault="000A1153"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E62F80" w14:textId="52CE38C3" w:rsidR="000A1153" w:rsidRPr="00C76DF3" w:rsidRDefault="00DF11BE" w:rsidP="00407B12">
          <w:pPr>
            <w:pStyle w:val="ProductList-OfferingBody"/>
            <w:ind w:left="-72" w:right="-76"/>
            <w:jc w:val="center"/>
            <w:rPr>
              <w:color w:val="808080" w:themeColor="background1" w:themeShade="80"/>
              <w:sz w:val="14"/>
              <w:szCs w:val="14"/>
            </w:rPr>
          </w:pPr>
          <w:hyperlink w:anchor="Attachment1" w:history="1">
            <w:r w:rsidR="000A1153">
              <w:rPr>
                <w:rStyle w:val="Hyperlink"/>
                <w:sz w:val="14"/>
                <w:szCs w:val="14"/>
              </w:rPr>
              <w:t>Bilaga</w:t>
            </w:r>
          </w:hyperlink>
        </w:p>
      </w:tc>
    </w:tr>
  </w:tbl>
  <w:p w14:paraId="74EFCC88" w14:textId="77777777" w:rsidR="000A1153" w:rsidRPr="00591643" w:rsidRDefault="000A1153" w:rsidP="00345E39">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A1153" w:rsidRPr="00C76DF3" w14:paraId="6A2EE5C4" w14:textId="77777777" w:rsidTr="00B86AF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407D1" w14:textId="77777777" w:rsidR="000A1153" w:rsidRPr="00C76DF3" w:rsidRDefault="00DF11BE" w:rsidP="00963168">
          <w:pPr>
            <w:pStyle w:val="ProductList-OfferingBody"/>
            <w:ind w:left="-77" w:right="-73"/>
            <w:jc w:val="center"/>
            <w:rPr>
              <w:color w:val="808080" w:themeColor="background1" w:themeShade="80"/>
              <w:sz w:val="14"/>
              <w:szCs w:val="14"/>
            </w:rPr>
          </w:pPr>
          <w:hyperlink w:anchor="TableofContents"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FCA7A1" w14:textId="77777777" w:rsidR="000A1153" w:rsidRPr="00C76DF3" w:rsidRDefault="000A1153"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B7A8FF" w14:textId="77777777" w:rsidR="000A1153" w:rsidRPr="00C76DF3" w:rsidRDefault="00DF11BE" w:rsidP="00963168">
          <w:pPr>
            <w:pStyle w:val="ProductList-OfferingBody"/>
            <w:ind w:left="-72" w:right="-74"/>
            <w:jc w:val="center"/>
            <w:rPr>
              <w:color w:val="808080" w:themeColor="background1" w:themeShade="80"/>
              <w:sz w:val="14"/>
              <w:szCs w:val="14"/>
            </w:rPr>
          </w:pPr>
          <w:hyperlink w:anchor="Introduction"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DB32DA" w14:textId="77777777" w:rsidR="000A1153" w:rsidRPr="00C76DF3" w:rsidRDefault="000A1153"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AA478" w14:textId="77777777" w:rsidR="000A1153" w:rsidRPr="00C76DF3" w:rsidRDefault="00DF11BE" w:rsidP="00963168">
          <w:pPr>
            <w:pStyle w:val="ProductList-OfferingBody"/>
            <w:ind w:left="-72" w:right="-75"/>
            <w:jc w:val="center"/>
            <w:rPr>
              <w:color w:val="808080" w:themeColor="background1" w:themeShade="80"/>
              <w:sz w:val="14"/>
              <w:szCs w:val="14"/>
            </w:rPr>
          </w:pPr>
          <w:hyperlink w:anchor="GeneralTerms" w:history="1">
            <w:r w:rsidR="000A1153">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4822F" w14:textId="77777777" w:rsidR="000A1153" w:rsidRPr="00C76DF3" w:rsidRDefault="000A1153"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33505" w14:textId="77777777" w:rsidR="000A1153" w:rsidRPr="00C76DF3" w:rsidRDefault="00DF11BE" w:rsidP="00963168">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05C2AD" w14:textId="77777777" w:rsidR="000A1153" w:rsidRPr="00C76DF3" w:rsidRDefault="000A1153"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0A5A17" w14:textId="77777777" w:rsidR="000A1153" w:rsidRPr="00C76DF3" w:rsidRDefault="00DF11BE" w:rsidP="00963168">
          <w:pPr>
            <w:pStyle w:val="ProductList-OfferingBody"/>
            <w:ind w:left="-72" w:right="-76"/>
            <w:jc w:val="center"/>
            <w:rPr>
              <w:color w:val="808080" w:themeColor="background1" w:themeShade="80"/>
              <w:sz w:val="14"/>
              <w:szCs w:val="14"/>
            </w:rPr>
          </w:pPr>
          <w:hyperlink w:anchor="Attachment1" w:history="1">
            <w:r w:rsidR="000A1153">
              <w:rPr>
                <w:rStyle w:val="Hyperlink"/>
                <w:sz w:val="14"/>
                <w:szCs w:val="14"/>
              </w:rPr>
              <w:t>Bilaga</w:t>
            </w:r>
          </w:hyperlink>
        </w:p>
      </w:tc>
    </w:tr>
  </w:tbl>
  <w:p w14:paraId="3F8BF214" w14:textId="77777777" w:rsidR="000A1153" w:rsidRPr="00591643" w:rsidRDefault="000A1153" w:rsidP="00A604F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A1153" w:rsidRPr="00C76DF3" w14:paraId="181FD655"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34AA3" w14:textId="77777777" w:rsidR="000A1153" w:rsidRPr="00C76DF3" w:rsidRDefault="00DF11BE" w:rsidP="0082489E">
          <w:pPr>
            <w:pStyle w:val="ProductList-OfferingBody"/>
            <w:ind w:left="-77" w:right="-73"/>
            <w:jc w:val="center"/>
            <w:rPr>
              <w:color w:val="808080" w:themeColor="background1" w:themeShade="80"/>
              <w:sz w:val="14"/>
              <w:szCs w:val="14"/>
            </w:rPr>
          </w:pPr>
          <w:hyperlink w:anchor="TableofContents"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F33232" w14:textId="77777777" w:rsidR="000A1153" w:rsidRPr="00C76DF3" w:rsidRDefault="000A1153" w:rsidP="0082489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D97FFC" w14:textId="77777777" w:rsidR="000A1153" w:rsidRPr="00C76DF3" w:rsidRDefault="00DF11BE" w:rsidP="0082489E">
          <w:pPr>
            <w:pStyle w:val="ProductList-OfferingBody"/>
            <w:ind w:left="-72" w:right="-74"/>
            <w:jc w:val="center"/>
            <w:rPr>
              <w:color w:val="808080" w:themeColor="background1" w:themeShade="80"/>
              <w:sz w:val="14"/>
              <w:szCs w:val="14"/>
            </w:rPr>
          </w:pPr>
          <w:hyperlink w:anchor="Introduction"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0F9587" w14:textId="77777777" w:rsidR="000A1153" w:rsidRPr="00C76DF3" w:rsidRDefault="000A1153" w:rsidP="0082489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E8319D" w14:textId="77777777" w:rsidR="000A1153" w:rsidRPr="00C76DF3" w:rsidRDefault="00DF11BE" w:rsidP="0082489E">
          <w:pPr>
            <w:pStyle w:val="ProductList-OfferingBody"/>
            <w:ind w:left="-72" w:right="-75"/>
            <w:jc w:val="center"/>
            <w:rPr>
              <w:color w:val="808080" w:themeColor="background1" w:themeShade="80"/>
              <w:sz w:val="14"/>
              <w:szCs w:val="14"/>
            </w:rPr>
          </w:pPr>
          <w:hyperlink w:anchor="GeneralTerms" w:history="1">
            <w:r w:rsidR="000A115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41824" w14:textId="77777777" w:rsidR="000A1153" w:rsidRPr="00C76DF3" w:rsidRDefault="000A1153" w:rsidP="0082489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DF218D" w14:textId="77777777" w:rsidR="000A1153" w:rsidRPr="00C76DF3" w:rsidRDefault="00DF11BE" w:rsidP="0082489E">
          <w:pPr>
            <w:pStyle w:val="ProductList-OfferingBody"/>
            <w:ind w:left="-72" w:right="-77"/>
            <w:jc w:val="center"/>
            <w:rPr>
              <w:color w:val="808080" w:themeColor="background1" w:themeShade="80"/>
              <w:sz w:val="14"/>
              <w:szCs w:val="14"/>
            </w:rPr>
          </w:pPr>
          <w:hyperlink w:anchor="PrivacyandSecurityTerms" w:history="1">
            <w:r w:rsidR="000A1153">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16FD75" w14:textId="77777777" w:rsidR="000A1153" w:rsidRPr="00C76DF3" w:rsidRDefault="000A1153"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6462C" w14:textId="77777777" w:rsidR="000A1153" w:rsidRPr="00C76DF3" w:rsidRDefault="00DF11BE" w:rsidP="0082489E">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BEE991" w14:textId="77777777" w:rsidR="000A1153" w:rsidRPr="00C76DF3" w:rsidRDefault="000A1153"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32283" w14:textId="77777777" w:rsidR="000A1153" w:rsidRPr="00C76DF3" w:rsidRDefault="00DF11BE" w:rsidP="0082489E">
          <w:pPr>
            <w:pStyle w:val="ProductList-OfferingBody"/>
            <w:ind w:left="-72" w:right="-76"/>
            <w:jc w:val="center"/>
            <w:rPr>
              <w:color w:val="808080" w:themeColor="background1" w:themeShade="80"/>
              <w:sz w:val="14"/>
              <w:szCs w:val="14"/>
            </w:rPr>
          </w:pPr>
          <w:hyperlink w:anchor="Attachment1" w:history="1">
            <w:r w:rsidR="000A1153">
              <w:rPr>
                <w:rStyle w:val="Hyperlink"/>
                <w:sz w:val="14"/>
                <w:szCs w:val="14"/>
              </w:rPr>
              <w:t>Bilaga</w:t>
            </w:r>
          </w:hyperlink>
        </w:p>
      </w:tc>
    </w:tr>
  </w:tbl>
  <w:p w14:paraId="68BE21E0" w14:textId="77777777" w:rsidR="000A1153" w:rsidRPr="00591643" w:rsidRDefault="000A1153"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A1153" w:rsidRPr="00C76DF3" w14:paraId="78BDAE98" w14:textId="77777777" w:rsidTr="00A907B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13B48" w14:textId="77777777" w:rsidR="000A1153" w:rsidRPr="00C76DF3" w:rsidRDefault="00DF11BE" w:rsidP="00B86AF6">
          <w:pPr>
            <w:pStyle w:val="ProductList-OfferingBody"/>
            <w:ind w:left="-77" w:right="-73"/>
            <w:jc w:val="center"/>
            <w:rPr>
              <w:color w:val="808080" w:themeColor="background1" w:themeShade="80"/>
              <w:sz w:val="14"/>
              <w:szCs w:val="14"/>
            </w:rPr>
          </w:pPr>
          <w:hyperlink w:anchor="TableofContents"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7BE9A2" w14:textId="77777777" w:rsidR="000A1153" w:rsidRPr="00C76DF3" w:rsidRDefault="000A1153" w:rsidP="00B86AF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BED9B2" w14:textId="77777777" w:rsidR="000A1153" w:rsidRPr="00C76DF3" w:rsidRDefault="00DF11BE" w:rsidP="00B86AF6">
          <w:pPr>
            <w:pStyle w:val="ProductList-OfferingBody"/>
            <w:ind w:left="-72" w:right="-74"/>
            <w:jc w:val="center"/>
            <w:rPr>
              <w:color w:val="808080" w:themeColor="background1" w:themeShade="80"/>
              <w:sz w:val="14"/>
              <w:szCs w:val="14"/>
            </w:rPr>
          </w:pPr>
          <w:hyperlink w:anchor="Introduction"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B26672" w14:textId="77777777" w:rsidR="000A1153" w:rsidRPr="00C76DF3" w:rsidRDefault="000A1153" w:rsidP="00B86AF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10E2A7" w14:textId="77777777" w:rsidR="000A1153" w:rsidRPr="00C76DF3" w:rsidRDefault="00DF11BE" w:rsidP="00B86AF6">
          <w:pPr>
            <w:pStyle w:val="ProductList-OfferingBody"/>
            <w:ind w:left="-72" w:right="-75"/>
            <w:jc w:val="center"/>
            <w:rPr>
              <w:color w:val="808080" w:themeColor="background1" w:themeShade="80"/>
              <w:sz w:val="14"/>
              <w:szCs w:val="14"/>
            </w:rPr>
          </w:pPr>
          <w:hyperlink w:anchor="GeneralTerms" w:history="1">
            <w:r w:rsidR="000A1153">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D40633" w14:textId="77777777" w:rsidR="000A1153" w:rsidRPr="00C76DF3" w:rsidRDefault="000A1153" w:rsidP="00B86AF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E8ACD" w14:textId="77777777" w:rsidR="000A1153" w:rsidRPr="00C76DF3" w:rsidRDefault="00DF11BE" w:rsidP="00B86AF6">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1F9DC3" w14:textId="77777777" w:rsidR="000A1153" w:rsidRPr="00C76DF3" w:rsidRDefault="000A1153" w:rsidP="00B86AF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F3F9AA" w14:textId="77777777" w:rsidR="000A1153" w:rsidRPr="00C76DF3" w:rsidRDefault="00DF11BE" w:rsidP="00B86AF6">
          <w:pPr>
            <w:pStyle w:val="ProductList-OfferingBody"/>
            <w:ind w:left="-72" w:right="-76"/>
            <w:jc w:val="center"/>
            <w:rPr>
              <w:color w:val="808080" w:themeColor="background1" w:themeShade="80"/>
              <w:sz w:val="14"/>
              <w:szCs w:val="14"/>
            </w:rPr>
          </w:pPr>
          <w:hyperlink w:anchor="Attachment1" w:history="1">
            <w:r w:rsidR="000A1153">
              <w:rPr>
                <w:rStyle w:val="Hyperlink"/>
                <w:sz w:val="14"/>
                <w:szCs w:val="14"/>
              </w:rPr>
              <w:t>Bilaga</w:t>
            </w:r>
          </w:hyperlink>
        </w:p>
      </w:tc>
    </w:tr>
  </w:tbl>
  <w:p w14:paraId="2883F7D1" w14:textId="77777777" w:rsidR="000A1153" w:rsidRPr="00591643" w:rsidRDefault="000A1153" w:rsidP="0083236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A1153" w:rsidRPr="00C76DF3" w14:paraId="7311BBC9" w14:textId="77777777" w:rsidTr="00A907B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9AD7D3" w14:textId="77777777" w:rsidR="000A1153" w:rsidRPr="00C76DF3" w:rsidRDefault="00DF11BE" w:rsidP="0072000D">
          <w:pPr>
            <w:pStyle w:val="ProductList-OfferingBody"/>
            <w:ind w:left="-77" w:right="-73"/>
            <w:jc w:val="center"/>
            <w:rPr>
              <w:color w:val="808080" w:themeColor="background1" w:themeShade="80"/>
              <w:sz w:val="14"/>
              <w:szCs w:val="14"/>
            </w:rPr>
          </w:pPr>
          <w:hyperlink w:anchor="TableofContents"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56AF37" w14:textId="77777777" w:rsidR="000A1153" w:rsidRPr="00C76DF3" w:rsidRDefault="000A1153" w:rsidP="007200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CAAAB" w14:textId="77777777" w:rsidR="000A1153" w:rsidRPr="00C76DF3" w:rsidRDefault="00DF11BE" w:rsidP="0072000D">
          <w:pPr>
            <w:pStyle w:val="ProductList-OfferingBody"/>
            <w:ind w:left="-72" w:right="-74"/>
            <w:jc w:val="center"/>
            <w:rPr>
              <w:color w:val="808080" w:themeColor="background1" w:themeShade="80"/>
              <w:sz w:val="14"/>
              <w:szCs w:val="14"/>
            </w:rPr>
          </w:pPr>
          <w:hyperlink w:anchor="Introduction"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7C4C38" w14:textId="77777777" w:rsidR="000A1153" w:rsidRPr="00C76DF3" w:rsidRDefault="000A1153" w:rsidP="007200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84E1FA" w14:textId="77777777" w:rsidR="000A1153" w:rsidRPr="00C76DF3" w:rsidRDefault="00DF11BE" w:rsidP="0072000D">
          <w:pPr>
            <w:pStyle w:val="ProductList-OfferingBody"/>
            <w:ind w:left="-72" w:right="-75"/>
            <w:jc w:val="center"/>
            <w:rPr>
              <w:color w:val="808080" w:themeColor="background1" w:themeShade="80"/>
              <w:sz w:val="14"/>
              <w:szCs w:val="14"/>
            </w:rPr>
          </w:pPr>
          <w:hyperlink w:anchor="GeneralTerms" w:history="1">
            <w:r w:rsidR="000A1153">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DE014D" w14:textId="77777777" w:rsidR="000A1153" w:rsidRPr="00C76DF3" w:rsidRDefault="000A1153"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E49369" w14:textId="77777777" w:rsidR="000A1153" w:rsidRPr="00C76DF3" w:rsidRDefault="00DF11BE" w:rsidP="0072000D">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F7CB9B" w14:textId="77777777" w:rsidR="000A1153" w:rsidRPr="00C76DF3" w:rsidRDefault="000A1153"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4AD673" w14:textId="77777777" w:rsidR="000A1153" w:rsidRPr="00C76DF3" w:rsidRDefault="00DF11BE" w:rsidP="0072000D">
          <w:pPr>
            <w:pStyle w:val="ProductList-OfferingBody"/>
            <w:ind w:left="-72" w:right="-76"/>
            <w:jc w:val="center"/>
            <w:rPr>
              <w:color w:val="808080" w:themeColor="background1" w:themeShade="80"/>
              <w:sz w:val="14"/>
              <w:szCs w:val="14"/>
            </w:rPr>
          </w:pPr>
          <w:hyperlink w:anchor="Attachment1" w:history="1">
            <w:r w:rsidR="000A1153">
              <w:rPr>
                <w:rStyle w:val="Hyperlink"/>
                <w:sz w:val="14"/>
                <w:szCs w:val="14"/>
              </w:rPr>
              <w:t>Bilaga</w:t>
            </w:r>
          </w:hyperlink>
        </w:p>
      </w:tc>
    </w:tr>
  </w:tbl>
  <w:p w14:paraId="5624E3B5" w14:textId="77777777" w:rsidR="000A1153" w:rsidRPr="000B1E9E" w:rsidRDefault="000A1153" w:rsidP="000B1E9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A1153" w:rsidRPr="00C76DF3" w14:paraId="371E2244" w14:textId="77777777" w:rsidTr="007200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04BF21" w14:textId="77777777" w:rsidR="000A1153" w:rsidRPr="00C76DF3" w:rsidRDefault="00DF11BE" w:rsidP="0072000D">
          <w:pPr>
            <w:pStyle w:val="ProductList-OfferingBody"/>
            <w:ind w:left="-77" w:right="-73"/>
            <w:jc w:val="center"/>
            <w:rPr>
              <w:color w:val="808080" w:themeColor="background1" w:themeShade="80"/>
              <w:sz w:val="14"/>
              <w:szCs w:val="14"/>
            </w:rPr>
          </w:pPr>
          <w:hyperlink w:anchor="TableofContents"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25283C" w14:textId="77777777" w:rsidR="000A1153" w:rsidRPr="00C76DF3" w:rsidRDefault="000A1153" w:rsidP="007200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855812" w14:textId="77777777" w:rsidR="000A1153" w:rsidRPr="00C76DF3" w:rsidRDefault="00DF11BE" w:rsidP="0072000D">
          <w:pPr>
            <w:pStyle w:val="ProductList-OfferingBody"/>
            <w:ind w:left="-72" w:right="-74"/>
            <w:jc w:val="center"/>
            <w:rPr>
              <w:color w:val="808080" w:themeColor="background1" w:themeShade="80"/>
              <w:sz w:val="14"/>
              <w:szCs w:val="14"/>
            </w:rPr>
          </w:pPr>
          <w:hyperlink w:anchor="Introduction"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906EF3" w14:textId="77777777" w:rsidR="000A1153" w:rsidRPr="00C76DF3" w:rsidRDefault="000A1153" w:rsidP="007200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FD33E5" w14:textId="77777777" w:rsidR="000A1153" w:rsidRPr="00C76DF3" w:rsidRDefault="00DF11BE" w:rsidP="0072000D">
          <w:pPr>
            <w:pStyle w:val="ProductList-OfferingBody"/>
            <w:ind w:left="-72" w:right="-75"/>
            <w:jc w:val="center"/>
            <w:rPr>
              <w:color w:val="808080" w:themeColor="background1" w:themeShade="80"/>
              <w:sz w:val="14"/>
              <w:szCs w:val="14"/>
            </w:rPr>
          </w:pPr>
          <w:hyperlink w:anchor="GeneralTerms" w:history="1">
            <w:r w:rsidR="000A1153">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2CD82" w14:textId="77777777" w:rsidR="000A1153" w:rsidRPr="00C76DF3" w:rsidRDefault="000A1153"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2BF61" w14:textId="77777777" w:rsidR="000A1153" w:rsidRPr="00C76DF3" w:rsidRDefault="00DF11BE" w:rsidP="0072000D">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44CD31" w14:textId="77777777" w:rsidR="000A1153" w:rsidRPr="00C76DF3" w:rsidRDefault="000A1153"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80D2A7" w14:textId="77777777" w:rsidR="000A1153" w:rsidRPr="00C76DF3" w:rsidRDefault="00DF11BE" w:rsidP="0072000D">
          <w:pPr>
            <w:pStyle w:val="ProductList-OfferingBody"/>
            <w:ind w:left="-72" w:right="-76"/>
            <w:jc w:val="center"/>
            <w:rPr>
              <w:color w:val="808080" w:themeColor="background1" w:themeShade="80"/>
              <w:sz w:val="14"/>
              <w:szCs w:val="14"/>
            </w:rPr>
          </w:pPr>
          <w:hyperlink w:anchor="Attachment1" w:history="1">
            <w:r w:rsidR="000A1153">
              <w:rPr>
                <w:rStyle w:val="Hyperlink"/>
                <w:sz w:val="14"/>
                <w:szCs w:val="14"/>
              </w:rPr>
              <w:t>Bilaga</w:t>
            </w:r>
          </w:hyperlink>
        </w:p>
      </w:tc>
    </w:tr>
  </w:tbl>
  <w:p w14:paraId="35D28F07" w14:textId="77777777" w:rsidR="000A1153" w:rsidRPr="000B1E9E" w:rsidRDefault="000A1153" w:rsidP="000B1E9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A1153" w:rsidRPr="00C76DF3" w14:paraId="7F6C7B0A" w14:textId="77777777" w:rsidTr="00A907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B962EE" w14:textId="77777777" w:rsidR="000A1153" w:rsidRPr="00C76DF3" w:rsidRDefault="00DF11BE" w:rsidP="00B86AF6">
          <w:pPr>
            <w:pStyle w:val="ProductList-OfferingBody"/>
            <w:ind w:left="-77" w:right="-73"/>
            <w:jc w:val="center"/>
            <w:rPr>
              <w:color w:val="808080" w:themeColor="background1" w:themeShade="80"/>
              <w:sz w:val="14"/>
              <w:szCs w:val="14"/>
            </w:rPr>
          </w:pPr>
          <w:hyperlink w:anchor="Innehållsförteckning"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14F7A3" w14:textId="77777777" w:rsidR="000A1153" w:rsidRPr="00C76DF3" w:rsidRDefault="000A1153" w:rsidP="00B86AF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D0460" w14:textId="77777777" w:rsidR="000A1153" w:rsidRPr="00C76DF3" w:rsidRDefault="00DF11BE" w:rsidP="00B86AF6">
          <w:pPr>
            <w:pStyle w:val="ProductList-OfferingBody"/>
            <w:ind w:left="-72" w:right="-74"/>
            <w:jc w:val="center"/>
            <w:rPr>
              <w:color w:val="808080" w:themeColor="background1" w:themeShade="80"/>
              <w:sz w:val="14"/>
              <w:szCs w:val="14"/>
            </w:rPr>
          </w:pPr>
          <w:hyperlink w:anchor="Inledning"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4DC0C0" w14:textId="77777777" w:rsidR="000A1153" w:rsidRPr="00C76DF3" w:rsidRDefault="000A1153" w:rsidP="00B86AF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8527A" w14:textId="77777777" w:rsidR="000A1153" w:rsidRPr="00C76DF3" w:rsidRDefault="00DF11BE" w:rsidP="00B86AF6">
          <w:pPr>
            <w:pStyle w:val="ProductList-OfferingBody"/>
            <w:ind w:left="-72" w:right="-75"/>
            <w:jc w:val="center"/>
            <w:rPr>
              <w:color w:val="808080" w:themeColor="background1" w:themeShade="80"/>
              <w:sz w:val="14"/>
              <w:szCs w:val="14"/>
            </w:rPr>
          </w:pPr>
          <w:hyperlink w:anchor="Allmänna villkor" w:history="1">
            <w:r w:rsidR="000A1153">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B0EC29" w14:textId="77777777" w:rsidR="000A1153" w:rsidRPr="00C76DF3" w:rsidRDefault="000A1153"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60B290" w14:textId="77777777" w:rsidR="000A1153" w:rsidRPr="00C76DF3" w:rsidRDefault="00DF11BE" w:rsidP="00B86AF6">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AF3E11" w14:textId="77777777" w:rsidR="000A1153" w:rsidRPr="00C76DF3" w:rsidRDefault="000A1153"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CE07A" w14:textId="77777777" w:rsidR="000A1153" w:rsidRPr="00C76DF3" w:rsidRDefault="00DF11BE" w:rsidP="00B86AF6">
          <w:pPr>
            <w:pStyle w:val="ProductList-OfferingBody"/>
            <w:ind w:left="-72" w:right="-76"/>
            <w:jc w:val="center"/>
            <w:rPr>
              <w:color w:val="808080" w:themeColor="background1" w:themeShade="80"/>
              <w:sz w:val="14"/>
              <w:szCs w:val="14"/>
            </w:rPr>
          </w:pPr>
          <w:hyperlink w:anchor="Bilaga 1" w:history="1">
            <w:r w:rsidR="000A1153">
              <w:rPr>
                <w:rStyle w:val="Hyperlink"/>
                <w:sz w:val="14"/>
                <w:szCs w:val="14"/>
              </w:rPr>
              <w:t>Bilagor</w:t>
            </w:r>
          </w:hyperlink>
        </w:p>
      </w:tc>
    </w:tr>
  </w:tbl>
  <w:p w14:paraId="17D7AF27" w14:textId="77777777" w:rsidR="000A1153" w:rsidRPr="00591643" w:rsidRDefault="000A1153"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A1153" w:rsidRPr="00C76DF3" w14:paraId="3CE6970A" w14:textId="77777777" w:rsidTr="00B86AF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8B2F7" w14:textId="77777777" w:rsidR="000A1153" w:rsidRPr="00C76DF3" w:rsidRDefault="00DF11BE" w:rsidP="00591643">
          <w:pPr>
            <w:pStyle w:val="ProductList-OfferingBody"/>
            <w:ind w:left="-77" w:right="-73"/>
            <w:jc w:val="center"/>
            <w:rPr>
              <w:color w:val="808080" w:themeColor="background1" w:themeShade="80"/>
              <w:sz w:val="14"/>
              <w:szCs w:val="14"/>
            </w:rPr>
          </w:pPr>
          <w:hyperlink w:anchor="Innehållsförteckning"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B67582" w14:textId="77777777" w:rsidR="000A1153" w:rsidRPr="00C76DF3" w:rsidRDefault="000A115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C6FCE1" w14:textId="77777777" w:rsidR="000A1153" w:rsidRPr="00C76DF3" w:rsidRDefault="00DF11BE" w:rsidP="00591643">
          <w:pPr>
            <w:pStyle w:val="ProductList-OfferingBody"/>
            <w:ind w:left="-72" w:right="-74"/>
            <w:jc w:val="center"/>
            <w:rPr>
              <w:color w:val="808080" w:themeColor="background1" w:themeShade="80"/>
              <w:sz w:val="14"/>
              <w:szCs w:val="14"/>
            </w:rPr>
          </w:pPr>
          <w:hyperlink w:anchor="Inledning"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E018EE" w14:textId="77777777" w:rsidR="000A1153" w:rsidRPr="00C76DF3" w:rsidRDefault="000A115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295074" w14:textId="77777777" w:rsidR="000A1153" w:rsidRPr="00C76DF3" w:rsidRDefault="00DF11BE" w:rsidP="003812FE">
          <w:pPr>
            <w:pStyle w:val="ProductList-OfferingBody"/>
            <w:ind w:left="-72" w:right="-75"/>
            <w:jc w:val="center"/>
            <w:rPr>
              <w:color w:val="808080" w:themeColor="background1" w:themeShade="80"/>
              <w:sz w:val="14"/>
              <w:szCs w:val="14"/>
            </w:rPr>
          </w:pPr>
          <w:hyperlink w:anchor="Allmänna villkor" w:history="1">
            <w:r w:rsidR="000A1153">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BED7A6"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63D2D2" w14:textId="77777777" w:rsidR="000A1153" w:rsidRPr="00C76DF3" w:rsidRDefault="00DF11BE" w:rsidP="003812FE">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9BA21F"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A76550" w14:textId="77777777" w:rsidR="000A1153" w:rsidRPr="00C76DF3" w:rsidRDefault="00DF11BE" w:rsidP="003812FE">
          <w:pPr>
            <w:pStyle w:val="ProductList-OfferingBody"/>
            <w:ind w:left="-72" w:right="-76"/>
            <w:jc w:val="center"/>
            <w:rPr>
              <w:color w:val="808080" w:themeColor="background1" w:themeShade="80"/>
              <w:sz w:val="14"/>
              <w:szCs w:val="14"/>
            </w:rPr>
          </w:pPr>
          <w:hyperlink w:anchor="Bilaga 1" w:history="1">
            <w:r w:rsidR="000A1153">
              <w:rPr>
                <w:rStyle w:val="Hyperlink"/>
                <w:sz w:val="14"/>
                <w:szCs w:val="14"/>
              </w:rPr>
              <w:t>Bilagor</w:t>
            </w:r>
          </w:hyperlink>
        </w:p>
      </w:tc>
    </w:tr>
  </w:tbl>
  <w:p w14:paraId="753D208A" w14:textId="77777777" w:rsidR="000A1153" w:rsidRPr="00591643" w:rsidRDefault="000A1153">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A1153" w:rsidRPr="00C76DF3" w14:paraId="1A0AE2F7" w14:textId="77777777" w:rsidTr="00A907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B91CD9" w14:textId="77777777" w:rsidR="000A1153" w:rsidRPr="00C76DF3" w:rsidRDefault="00DF11BE" w:rsidP="00B86AF6">
          <w:pPr>
            <w:pStyle w:val="ProductList-OfferingBody"/>
            <w:ind w:left="-77" w:right="-73"/>
            <w:jc w:val="center"/>
            <w:rPr>
              <w:color w:val="808080" w:themeColor="background1" w:themeShade="80"/>
              <w:sz w:val="14"/>
              <w:szCs w:val="14"/>
            </w:rPr>
          </w:pPr>
          <w:hyperlink w:anchor="Innehållsförteckning"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94B886" w14:textId="77777777" w:rsidR="000A1153" w:rsidRPr="00C76DF3" w:rsidRDefault="000A1153" w:rsidP="00B86AF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7EB16" w14:textId="77777777" w:rsidR="000A1153" w:rsidRPr="00C76DF3" w:rsidRDefault="00DF11BE" w:rsidP="00B86AF6">
          <w:pPr>
            <w:pStyle w:val="ProductList-OfferingBody"/>
            <w:ind w:left="-72" w:right="-74"/>
            <w:jc w:val="center"/>
            <w:rPr>
              <w:color w:val="808080" w:themeColor="background1" w:themeShade="80"/>
              <w:sz w:val="14"/>
              <w:szCs w:val="14"/>
            </w:rPr>
          </w:pPr>
          <w:hyperlink w:anchor="Inledning"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826EF3" w14:textId="77777777" w:rsidR="000A1153" w:rsidRPr="00C76DF3" w:rsidRDefault="000A1153" w:rsidP="00B86AF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E756D0" w14:textId="77777777" w:rsidR="000A1153" w:rsidRPr="00C76DF3" w:rsidRDefault="00DF11BE" w:rsidP="00B86AF6">
          <w:pPr>
            <w:pStyle w:val="ProductList-OfferingBody"/>
            <w:ind w:left="-72" w:right="-75"/>
            <w:jc w:val="center"/>
            <w:rPr>
              <w:color w:val="808080" w:themeColor="background1" w:themeShade="80"/>
              <w:sz w:val="14"/>
              <w:szCs w:val="14"/>
            </w:rPr>
          </w:pPr>
          <w:hyperlink w:anchor="Allmänna villkor" w:history="1">
            <w:r w:rsidR="000A1153">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FA5130" w14:textId="77777777" w:rsidR="000A1153" w:rsidRPr="00C76DF3" w:rsidRDefault="000A1153"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09805E" w14:textId="77777777" w:rsidR="000A1153" w:rsidRPr="00C76DF3" w:rsidRDefault="00DF11BE" w:rsidP="00B86AF6">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8E7F7F" w14:textId="77777777" w:rsidR="000A1153" w:rsidRPr="00C76DF3" w:rsidRDefault="000A1153"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BE13CF" w14:textId="77777777" w:rsidR="000A1153" w:rsidRPr="00C76DF3" w:rsidRDefault="00DF11BE" w:rsidP="00B86AF6">
          <w:pPr>
            <w:pStyle w:val="ProductList-OfferingBody"/>
            <w:ind w:left="-72" w:right="-76"/>
            <w:jc w:val="center"/>
            <w:rPr>
              <w:color w:val="808080" w:themeColor="background1" w:themeShade="80"/>
              <w:sz w:val="14"/>
              <w:szCs w:val="14"/>
            </w:rPr>
          </w:pPr>
          <w:hyperlink w:anchor="Bilaga 1" w:history="1">
            <w:r w:rsidR="000A1153">
              <w:rPr>
                <w:rStyle w:val="Hyperlink"/>
                <w:sz w:val="14"/>
                <w:szCs w:val="14"/>
              </w:rPr>
              <w:t>Bilagor</w:t>
            </w:r>
          </w:hyperlink>
        </w:p>
      </w:tc>
    </w:tr>
  </w:tbl>
  <w:p w14:paraId="350A80EA" w14:textId="77777777" w:rsidR="000A1153" w:rsidRPr="00591643" w:rsidRDefault="000A1153"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A1153" w:rsidRPr="00C76DF3" w14:paraId="577AD794" w14:textId="77777777" w:rsidTr="002C16F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9F2F" w14:textId="77777777" w:rsidR="000A1153" w:rsidRPr="00C76DF3" w:rsidRDefault="00DF11BE" w:rsidP="002C16F3">
          <w:pPr>
            <w:pStyle w:val="ProductList-OfferingBody"/>
            <w:ind w:left="-77" w:right="-73"/>
            <w:jc w:val="center"/>
            <w:rPr>
              <w:color w:val="808080" w:themeColor="background1" w:themeShade="80"/>
              <w:sz w:val="14"/>
              <w:szCs w:val="14"/>
            </w:rPr>
          </w:pPr>
          <w:hyperlink w:anchor="TableofContents"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2088E5" w14:textId="77777777" w:rsidR="000A1153" w:rsidRPr="00C76DF3" w:rsidRDefault="000A1153" w:rsidP="002C16F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308339" w14:textId="77777777" w:rsidR="000A1153" w:rsidRPr="00C76DF3" w:rsidRDefault="00DF11BE" w:rsidP="002C16F3">
          <w:pPr>
            <w:pStyle w:val="ProductList-OfferingBody"/>
            <w:ind w:left="-72" w:right="-74"/>
            <w:jc w:val="center"/>
            <w:rPr>
              <w:color w:val="808080" w:themeColor="background1" w:themeShade="80"/>
              <w:sz w:val="14"/>
              <w:szCs w:val="14"/>
            </w:rPr>
          </w:pPr>
          <w:hyperlink w:anchor="Introduction"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26E6DD" w14:textId="77777777" w:rsidR="000A1153" w:rsidRPr="00C76DF3" w:rsidRDefault="000A1153" w:rsidP="002C16F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739F3A" w14:textId="77777777" w:rsidR="000A1153" w:rsidRPr="00C76DF3" w:rsidRDefault="00DF11BE" w:rsidP="002C16F3">
          <w:pPr>
            <w:pStyle w:val="ProductList-OfferingBody"/>
            <w:ind w:left="-72" w:right="-75"/>
            <w:jc w:val="center"/>
            <w:rPr>
              <w:color w:val="808080" w:themeColor="background1" w:themeShade="80"/>
              <w:sz w:val="14"/>
              <w:szCs w:val="14"/>
            </w:rPr>
          </w:pPr>
          <w:hyperlink w:anchor="GeneralTerms" w:history="1">
            <w:r w:rsidR="000A115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B04020" w14:textId="77777777" w:rsidR="000A1153" w:rsidRPr="00C76DF3" w:rsidRDefault="000A1153" w:rsidP="002C16F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8CD1C" w14:textId="77777777" w:rsidR="000A1153" w:rsidRPr="00C76DF3" w:rsidRDefault="00DF11BE" w:rsidP="002C16F3">
          <w:pPr>
            <w:pStyle w:val="ProductList-OfferingBody"/>
            <w:ind w:left="-72" w:right="-77"/>
            <w:jc w:val="center"/>
            <w:rPr>
              <w:color w:val="808080" w:themeColor="background1" w:themeShade="80"/>
              <w:sz w:val="14"/>
              <w:szCs w:val="14"/>
            </w:rPr>
          </w:pPr>
          <w:hyperlink w:anchor="PrivacyandSecurityTerms" w:history="1">
            <w:r w:rsidR="000A1153">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1A1EE" w14:textId="77777777" w:rsidR="000A1153" w:rsidRPr="00C76DF3" w:rsidRDefault="000A1153"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AE23D8" w14:textId="77777777" w:rsidR="000A1153" w:rsidRPr="00C76DF3" w:rsidRDefault="00DF11BE" w:rsidP="002C16F3">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A1DD07" w14:textId="77777777" w:rsidR="000A1153" w:rsidRPr="00C76DF3" w:rsidRDefault="000A1153"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91AEE" w14:textId="77777777" w:rsidR="000A1153" w:rsidRPr="00C76DF3" w:rsidRDefault="00DF11BE" w:rsidP="002C16F3">
          <w:pPr>
            <w:pStyle w:val="ProductList-OfferingBody"/>
            <w:ind w:left="-72" w:right="-76"/>
            <w:jc w:val="center"/>
            <w:rPr>
              <w:color w:val="808080" w:themeColor="background1" w:themeShade="80"/>
              <w:sz w:val="14"/>
              <w:szCs w:val="14"/>
            </w:rPr>
          </w:pPr>
          <w:hyperlink w:anchor="Attachment1" w:history="1">
            <w:r w:rsidR="000A1153">
              <w:rPr>
                <w:rStyle w:val="Hyperlink"/>
                <w:sz w:val="14"/>
                <w:szCs w:val="14"/>
              </w:rPr>
              <w:t>Bilaga</w:t>
            </w:r>
          </w:hyperlink>
        </w:p>
      </w:tc>
    </w:tr>
  </w:tbl>
  <w:p w14:paraId="565B13B4" w14:textId="77777777" w:rsidR="000A1153" w:rsidRPr="00591643" w:rsidRDefault="000A115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BA3F32" w14:textId="77777777" w:rsidR="000A1153" w:rsidRPr="00591643" w:rsidRDefault="000A1153">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A1153" w:rsidRPr="00C76DF3" w14:paraId="6196D1E4" w14:textId="77777777" w:rsidTr="00A907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B1CD63" w14:textId="77777777" w:rsidR="000A1153" w:rsidRPr="00C76DF3" w:rsidRDefault="00DF11BE" w:rsidP="00B86AF6">
          <w:pPr>
            <w:pStyle w:val="ProductList-OfferingBody"/>
            <w:ind w:left="-77" w:right="-73"/>
            <w:jc w:val="center"/>
            <w:rPr>
              <w:color w:val="808080" w:themeColor="background1" w:themeShade="80"/>
              <w:sz w:val="14"/>
              <w:szCs w:val="14"/>
            </w:rPr>
          </w:pPr>
          <w:hyperlink w:anchor="Innehållsförteckning"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211685" w14:textId="77777777" w:rsidR="000A1153" w:rsidRPr="00C76DF3" w:rsidRDefault="000A1153" w:rsidP="00B86AF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69D810" w14:textId="77777777" w:rsidR="000A1153" w:rsidRPr="00C76DF3" w:rsidRDefault="00DF11BE" w:rsidP="00B86AF6">
          <w:pPr>
            <w:pStyle w:val="ProductList-OfferingBody"/>
            <w:ind w:left="-72" w:right="-74"/>
            <w:jc w:val="center"/>
            <w:rPr>
              <w:color w:val="808080" w:themeColor="background1" w:themeShade="80"/>
              <w:sz w:val="14"/>
              <w:szCs w:val="14"/>
            </w:rPr>
          </w:pPr>
          <w:hyperlink w:anchor="Inledning"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92BF71" w14:textId="77777777" w:rsidR="000A1153" w:rsidRPr="00C76DF3" w:rsidRDefault="000A1153" w:rsidP="00B86AF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745F7" w14:textId="77777777" w:rsidR="000A1153" w:rsidRPr="00C76DF3" w:rsidRDefault="00DF11BE" w:rsidP="00B86AF6">
          <w:pPr>
            <w:pStyle w:val="ProductList-OfferingBody"/>
            <w:ind w:left="-72" w:right="-75"/>
            <w:jc w:val="center"/>
            <w:rPr>
              <w:color w:val="808080" w:themeColor="background1" w:themeShade="80"/>
              <w:sz w:val="14"/>
              <w:szCs w:val="14"/>
            </w:rPr>
          </w:pPr>
          <w:hyperlink w:anchor="Allmänna villkor" w:history="1">
            <w:r w:rsidR="000A1153">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D3EE92" w14:textId="77777777" w:rsidR="000A1153" w:rsidRPr="00C76DF3" w:rsidRDefault="000A1153"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7428B7" w14:textId="77777777" w:rsidR="000A1153" w:rsidRPr="00C76DF3" w:rsidRDefault="00DF11BE" w:rsidP="00B86AF6">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4AA782" w14:textId="77777777" w:rsidR="000A1153" w:rsidRPr="00C76DF3" w:rsidRDefault="000A1153"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8F474" w14:textId="77777777" w:rsidR="000A1153" w:rsidRPr="00C76DF3" w:rsidRDefault="00DF11BE" w:rsidP="00B86AF6">
          <w:pPr>
            <w:pStyle w:val="ProductList-OfferingBody"/>
            <w:ind w:left="-72" w:right="-76"/>
            <w:jc w:val="center"/>
            <w:rPr>
              <w:color w:val="808080" w:themeColor="background1" w:themeShade="80"/>
              <w:sz w:val="14"/>
              <w:szCs w:val="14"/>
            </w:rPr>
          </w:pPr>
          <w:hyperlink w:anchor="Bilaga 1" w:history="1">
            <w:r w:rsidR="000A1153">
              <w:rPr>
                <w:rStyle w:val="Hyperlink"/>
                <w:sz w:val="14"/>
                <w:szCs w:val="14"/>
              </w:rPr>
              <w:t>Bilagor</w:t>
            </w:r>
          </w:hyperlink>
        </w:p>
      </w:tc>
    </w:tr>
  </w:tbl>
  <w:p w14:paraId="3E36B415" w14:textId="77777777" w:rsidR="000A1153" w:rsidRPr="00591643" w:rsidRDefault="000A1153"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A1153" w:rsidRPr="00C76DF3" w14:paraId="1E694C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B8A37" w14:textId="77777777" w:rsidR="000A1153" w:rsidRPr="00C76DF3" w:rsidRDefault="00DF11BE" w:rsidP="00591643">
          <w:pPr>
            <w:pStyle w:val="ProductList-OfferingBody"/>
            <w:ind w:left="-77" w:right="-73"/>
            <w:jc w:val="center"/>
            <w:rPr>
              <w:color w:val="808080" w:themeColor="background1" w:themeShade="80"/>
              <w:sz w:val="14"/>
              <w:szCs w:val="14"/>
            </w:rPr>
          </w:pPr>
          <w:hyperlink w:anchor="Innehållsförteckning"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92371F" w14:textId="77777777" w:rsidR="000A1153" w:rsidRPr="00C76DF3" w:rsidRDefault="000A115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9839E" w14:textId="77777777" w:rsidR="000A1153" w:rsidRPr="00C76DF3" w:rsidRDefault="00DF11BE" w:rsidP="00591643">
          <w:pPr>
            <w:pStyle w:val="ProductList-OfferingBody"/>
            <w:ind w:left="-72" w:right="-74"/>
            <w:jc w:val="center"/>
            <w:rPr>
              <w:color w:val="808080" w:themeColor="background1" w:themeShade="80"/>
              <w:sz w:val="14"/>
              <w:szCs w:val="14"/>
            </w:rPr>
          </w:pPr>
          <w:hyperlink w:anchor="Inledning"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1B18B0" w14:textId="77777777" w:rsidR="000A1153" w:rsidRPr="00C76DF3" w:rsidRDefault="000A115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F2567" w14:textId="77777777" w:rsidR="000A1153" w:rsidRPr="00C76DF3" w:rsidRDefault="00DF11BE" w:rsidP="003812FE">
          <w:pPr>
            <w:pStyle w:val="ProductList-OfferingBody"/>
            <w:ind w:left="-72" w:right="-75"/>
            <w:jc w:val="center"/>
            <w:rPr>
              <w:color w:val="808080" w:themeColor="background1" w:themeShade="80"/>
              <w:sz w:val="14"/>
              <w:szCs w:val="14"/>
            </w:rPr>
          </w:pPr>
          <w:hyperlink w:anchor="Allmänna villkor" w:history="1">
            <w:r w:rsidR="000A115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9AB7DD" w14:textId="77777777" w:rsidR="000A1153" w:rsidRPr="00C76DF3" w:rsidRDefault="000A115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8C4BC9" w14:textId="77777777" w:rsidR="000A1153" w:rsidRPr="00C76DF3" w:rsidRDefault="00DF11BE" w:rsidP="00591643">
          <w:pPr>
            <w:pStyle w:val="ProductList-OfferingBody"/>
            <w:ind w:left="-72" w:right="-77"/>
            <w:jc w:val="center"/>
            <w:rPr>
              <w:color w:val="808080" w:themeColor="background1" w:themeShade="80"/>
              <w:sz w:val="14"/>
              <w:szCs w:val="14"/>
            </w:rPr>
          </w:pPr>
          <w:hyperlink w:anchor="PrivacyandSecurityTerms" w:history="1">
            <w:r w:rsidR="000A1153">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444832"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926867" w14:textId="77777777" w:rsidR="000A1153" w:rsidRPr="00C76DF3" w:rsidRDefault="00DF11BE" w:rsidP="003812FE">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BC00C6"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6961A" w14:textId="77777777" w:rsidR="000A1153" w:rsidRPr="00C76DF3" w:rsidRDefault="00DF11BE" w:rsidP="003812FE">
          <w:pPr>
            <w:pStyle w:val="ProductList-OfferingBody"/>
            <w:ind w:left="-72" w:right="-76"/>
            <w:jc w:val="center"/>
            <w:rPr>
              <w:color w:val="808080" w:themeColor="background1" w:themeShade="80"/>
              <w:sz w:val="14"/>
              <w:szCs w:val="14"/>
            </w:rPr>
          </w:pPr>
          <w:hyperlink w:anchor="Bilaga 1" w:history="1">
            <w:r w:rsidR="000A1153">
              <w:rPr>
                <w:rStyle w:val="Hyperlink"/>
                <w:sz w:val="14"/>
                <w:szCs w:val="14"/>
              </w:rPr>
              <w:t>Bilagor</w:t>
            </w:r>
          </w:hyperlink>
        </w:p>
      </w:tc>
    </w:tr>
  </w:tbl>
  <w:p w14:paraId="489731B7" w14:textId="77777777" w:rsidR="000A1153" w:rsidRPr="00591643" w:rsidRDefault="000A1153">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A1153" w:rsidRPr="00C76DF3" w14:paraId="475F7819"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E0F56" w14:textId="382F1C47" w:rsidR="000A1153" w:rsidRPr="00C76DF3" w:rsidRDefault="00DF11BE" w:rsidP="006864E4">
          <w:pPr>
            <w:pStyle w:val="ProductList-OfferingBody"/>
            <w:ind w:left="-77" w:right="-73"/>
            <w:jc w:val="center"/>
            <w:rPr>
              <w:color w:val="808080" w:themeColor="background1" w:themeShade="80"/>
              <w:sz w:val="14"/>
              <w:szCs w:val="14"/>
            </w:rPr>
          </w:pPr>
          <w:hyperlink w:anchor="TableofContents"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F51B9" w14:textId="77777777" w:rsidR="000A1153" w:rsidRPr="00C76DF3" w:rsidRDefault="000A1153"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0F0D3D" w14:textId="121A8DF7" w:rsidR="000A1153" w:rsidRPr="00C76DF3" w:rsidRDefault="00DF11BE" w:rsidP="006864E4">
          <w:pPr>
            <w:pStyle w:val="ProductList-OfferingBody"/>
            <w:ind w:left="-72" w:right="-74"/>
            <w:jc w:val="center"/>
            <w:rPr>
              <w:color w:val="808080" w:themeColor="background1" w:themeShade="80"/>
              <w:sz w:val="14"/>
              <w:szCs w:val="14"/>
            </w:rPr>
          </w:pPr>
          <w:hyperlink w:anchor="Introduction"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7B8745" w14:textId="77777777" w:rsidR="000A1153" w:rsidRPr="00C76DF3" w:rsidRDefault="000A1153"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13F0E" w14:textId="01B1CE97" w:rsidR="000A1153" w:rsidRPr="00C76DF3" w:rsidRDefault="00DF11BE" w:rsidP="006864E4">
          <w:pPr>
            <w:pStyle w:val="ProductList-OfferingBody"/>
            <w:ind w:left="-72" w:right="-75"/>
            <w:jc w:val="center"/>
            <w:rPr>
              <w:color w:val="808080" w:themeColor="background1" w:themeShade="80"/>
              <w:sz w:val="14"/>
              <w:szCs w:val="14"/>
            </w:rPr>
          </w:pPr>
          <w:hyperlink w:anchor="GeneralTerms" w:history="1">
            <w:r w:rsidR="000A115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DCBF86" w14:textId="77777777" w:rsidR="000A1153" w:rsidRPr="00C76DF3" w:rsidRDefault="000A1153"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C3D70" w14:textId="1D5584DB" w:rsidR="000A1153" w:rsidRPr="00C76DF3" w:rsidRDefault="00DF11BE" w:rsidP="006864E4">
          <w:pPr>
            <w:pStyle w:val="ProductList-OfferingBody"/>
            <w:ind w:left="-72" w:right="-77"/>
            <w:jc w:val="center"/>
            <w:rPr>
              <w:color w:val="808080" w:themeColor="background1" w:themeShade="80"/>
              <w:sz w:val="14"/>
              <w:szCs w:val="14"/>
            </w:rPr>
          </w:pPr>
          <w:hyperlink w:anchor="PrivacyandSecurityTerms" w:history="1">
            <w:r w:rsidR="000A1153">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BDCFA5" w14:textId="77777777" w:rsidR="000A1153" w:rsidRPr="00C76DF3" w:rsidRDefault="000A1153"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D3E49B" w14:textId="27EE8D9D" w:rsidR="000A1153" w:rsidRPr="00C76DF3" w:rsidRDefault="00DF11BE" w:rsidP="006864E4">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5C4EE" w14:textId="77777777" w:rsidR="000A1153" w:rsidRPr="00C76DF3" w:rsidRDefault="000A1153"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0C843" w14:textId="77777777" w:rsidR="000A1153" w:rsidRPr="00C76DF3" w:rsidRDefault="00DF11BE" w:rsidP="006864E4">
          <w:pPr>
            <w:pStyle w:val="ProductList-OfferingBody"/>
            <w:ind w:left="-72" w:right="-76"/>
            <w:jc w:val="center"/>
            <w:rPr>
              <w:color w:val="808080" w:themeColor="background1" w:themeShade="80"/>
              <w:sz w:val="14"/>
              <w:szCs w:val="14"/>
            </w:rPr>
          </w:pPr>
          <w:hyperlink w:anchor="Attachment1" w:history="1">
            <w:r w:rsidR="000A1153">
              <w:rPr>
                <w:rStyle w:val="Hyperlink"/>
                <w:sz w:val="14"/>
                <w:szCs w:val="14"/>
              </w:rPr>
              <w:t>Bilaga</w:t>
            </w:r>
          </w:hyperlink>
        </w:p>
      </w:tc>
    </w:tr>
  </w:tbl>
  <w:p w14:paraId="62258608" w14:textId="77777777" w:rsidR="000A1153" w:rsidRPr="00591643" w:rsidRDefault="000A1153" w:rsidP="00B76F2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A1153" w:rsidRPr="00C76DF3" w14:paraId="0582D090" w14:textId="77777777" w:rsidTr="00A907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F0A2A" w14:textId="77777777" w:rsidR="000A1153" w:rsidRPr="00C76DF3" w:rsidRDefault="00DF11BE" w:rsidP="00B86AF6">
          <w:pPr>
            <w:pStyle w:val="ProductList-OfferingBody"/>
            <w:ind w:left="-77" w:right="-73"/>
            <w:jc w:val="center"/>
            <w:rPr>
              <w:color w:val="808080" w:themeColor="background1" w:themeShade="80"/>
              <w:sz w:val="14"/>
              <w:szCs w:val="14"/>
            </w:rPr>
          </w:pPr>
          <w:hyperlink w:anchor="Innehållsförteckning"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35F480" w14:textId="77777777" w:rsidR="000A1153" w:rsidRPr="00C76DF3" w:rsidRDefault="000A1153" w:rsidP="00B86AF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F1CD76" w14:textId="77777777" w:rsidR="000A1153" w:rsidRPr="00C76DF3" w:rsidRDefault="00DF11BE" w:rsidP="00B86AF6">
          <w:pPr>
            <w:pStyle w:val="ProductList-OfferingBody"/>
            <w:ind w:left="-72" w:right="-74"/>
            <w:jc w:val="center"/>
            <w:rPr>
              <w:color w:val="808080" w:themeColor="background1" w:themeShade="80"/>
              <w:sz w:val="14"/>
              <w:szCs w:val="14"/>
            </w:rPr>
          </w:pPr>
          <w:hyperlink w:anchor="Inledning"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63DE1E" w14:textId="77777777" w:rsidR="000A1153" w:rsidRPr="00C76DF3" w:rsidRDefault="000A1153" w:rsidP="00B86AF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CEBDB" w14:textId="77777777" w:rsidR="000A1153" w:rsidRPr="00C76DF3" w:rsidRDefault="00DF11BE" w:rsidP="00B86AF6">
          <w:pPr>
            <w:pStyle w:val="ProductList-OfferingBody"/>
            <w:ind w:left="-72" w:right="-75"/>
            <w:jc w:val="center"/>
            <w:rPr>
              <w:color w:val="808080" w:themeColor="background1" w:themeShade="80"/>
              <w:sz w:val="14"/>
              <w:szCs w:val="14"/>
            </w:rPr>
          </w:pPr>
          <w:hyperlink w:anchor="Allmänna villkor" w:history="1">
            <w:r w:rsidR="000A1153">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010AEC" w14:textId="77777777" w:rsidR="000A1153" w:rsidRPr="00C76DF3" w:rsidRDefault="000A1153"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0CDBD3" w14:textId="77777777" w:rsidR="000A1153" w:rsidRPr="00C76DF3" w:rsidRDefault="00DF11BE" w:rsidP="00B86AF6">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59EA32" w14:textId="77777777" w:rsidR="000A1153" w:rsidRPr="00C76DF3" w:rsidRDefault="000A1153"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7A5104" w14:textId="77777777" w:rsidR="000A1153" w:rsidRPr="00C76DF3" w:rsidRDefault="00DF11BE" w:rsidP="00B86AF6">
          <w:pPr>
            <w:pStyle w:val="ProductList-OfferingBody"/>
            <w:ind w:left="-72" w:right="-76"/>
            <w:jc w:val="center"/>
            <w:rPr>
              <w:color w:val="808080" w:themeColor="background1" w:themeShade="80"/>
              <w:sz w:val="14"/>
              <w:szCs w:val="14"/>
            </w:rPr>
          </w:pPr>
          <w:hyperlink w:anchor="Bilaga 1" w:history="1">
            <w:r w:rsidR="000A1153">
              <w:rPr>
                <w:rStyle w:val="Hyperlink"/>
                <w:sz w:val="14"/>
                <w:szCs w:val="14"/>
              </w:rPr>
              <w:t>Bilagor</w:t>
            </w:r>
          </w:hyperlink>
        </w:p>
      </w:tc>
    </w:tr>
  </w:tbl>
  <w:p w14:paraId="3924C42A" w14:textId="77777777" w:rsidR="000A1153" w:rsidRPr="00DD5123" w:rsidRDefault="000A1153" w:rsidP="00527079">
    <w:pPr>
      <w:pStyle w:val="Footer"/>
      <w:rPr>
        <w:sz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A1153" w:rsidRPr="00C76DF3" w14:paraId="27A0E17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8DF759" w14:textId="77777777" w:rsidR="000A1153" w:rsidRPr="00C76DF3" w:rsidRDefault="00DF11BE" w:rsidP="00591643">
          <w:pPr>
            <w:pStyle w:val="ProductList-OfferingBody"/>
            <w:ind w:left="-77" w:right="-73"/>
            <w:jc w:val="center"/>
            <w:rPr>
              <w:color w:val="808080" w:themeColor="background1" w:themeShade="80"/>
              <w:sz w:val="14"/>
              <w:szCs w:val="14"/>
            </w:rPr>
          </w:pPr>
          <w:hyperlink w:anchor="Innehållsförteckning"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56B560" w14:textId="77777777" w:rsidR="000A1153" w:rsidRPr="00C76DF3" w:rsidRDefault="000A115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78E583" w14:textId="77777777" w:rsidR="000A1153" w:rsidRPr="00C76DF3" w:rsidRDefault="00DF11BE" w:rsidP="00591643">
          <w:pPr>
            <w:pStyle w:val="ProductList-OfferingBody"/>
            <w:ind w:left="-72" w:right="-74"/>
            <w:jc w:val="center"/>
            <w:rPr>
              <w:color w:val="808080" w:themeColor="background1" w:themeShade="80"/>
              <w:sz w:val="14"/>
              <w:szCs w:val="14"/>
            </w:rPr>
          </w:pPr>
          <w:hyperlink w:anchor="Inledning"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09B0EE" w14:textId="77777777" w:rsidR="000A1153" w:rsidRPr="00C76DF3" w:rsidRDefault="000A115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D541DF" w14:textId="77777777" w:rsidR="000A1153" w:rsidRPr="00C76DF3" w:rsidRDefault="00DF11BE" w:rsidP="003812FE">
          <w:pPr>
            <w:pStyle w:val="ProductList-OfferingBody"/>
            <w:ind w:left="-72" w:right="-75"/>
            <w:jc w:val="center"/>
            <w:rPr>
              <w:color w:val="808080" w:themeColor="background1" w:themeShade="80"/>
              <w:sz w:val="14"/>
              <w:szCs w:val="14"/>
            </w:rPr>
          </w:pPr>
          <w:hyperlink w:anchor="Allmänna villkor" w:history="1">
            <w:r w:rsidR="000A115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4CF6AF" w14:textId="77777777" w:rsidR="000A1153" w:rsidRPr="00C76DF3" w:rsidRDefault="000A115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055EA" w14:textId="77777777" w:rsidR="000A1153" w:rsidRPr="00C76DF3" w:rsidRDefault="00DF11BE" w:rsidP="00591643">
          <w:pPr>
            <w:pStyle w:val="ProductList-OfferingBody"/>
            <w:ind w:left="-72" w:right="-77"/>
            <w:jc w:val="center"/>
            <w:rPr>
              <w:color w:val="808080" w:themeColor="background1" w:themeShade="80"/>
              <w:sz w:val="14"/>
              <w:szCs w:val="14"/>
            </w:rPr>
          </w:pPr>
          <w:hyperlink w:anchor="PrivacyandSecurityTerms" w:history="1">
            <w:r w:rsidR="000A1153">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CD0A5"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AD0D3A" w14:textId="77777777" w:rsidR="000A1153" w:rsidRPr="00C76DF3" w:rsidRDefault="00DF11BE" w:rsidP="003812FE">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E14842"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DCBD2" w14:textId="77777777" w:rsidR="000A1153" w:rsidRPr="00C76DF3" w:rsidRDefault="00DF11BE" w:rsidP="003812FE">
          <w:pPr>
            <w:pStyle w:val="ProductList-OfferingBody"/>
            <w:ind w:left="-72" w:right="-76"/>
            <w:jc w:val="center"/>
            <w:rPr>
              <w:color w:val="808080" w:themeColor="background1" w:themeShade="80"/>
              <w:sz w:val="14"/>
              <w:szCs w:val="14"/>
            </w:rPr>
          </w:pPr>
          <w:hyperlink w:anchor="Bilaga 1" w:history="1">
            <w:r w:rsidR="000A1153">
              <w:rPr>
                <w:rStyle w:val="Hyperlink"/>
                <w:sz w:val="14"/>
                <w:szCs w:val="14"/>
              </w:rPr>
              <w:t>Bilagor</w:t>
            </w:r>
          </w:hyperlink>
        </w:p>
      </w:tc>
    </w:tr>
  </w:tbl>
  <w:p w14:paraId="61F6C2E9" w14:textId="77777777" w:rsidR="000A1153" w:rsidRPr="00591643" w:rsidRDefault="000A1153">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A1153" w:rsidRPr="00C76DF3" w14:paraId="023EEBB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501848" w14:textId="77777777" w:rsidR="000A1153" w:rsidRPr="00C76DF3" w:rsidRDefault="00DF11BE" w:rsidP="005C51AC">
          <w:pPr>
            <w:pStyle w:val="ProductList-OfferingBody"/>
            <w:ind w:left="-77" w:right="-73"/>
            <w:jc w:val="center"/>
            <w:rPr>
              <w:color w:val="808080" w:themeColor="background1" w:themeShade="80"/>
              <w:sz w:val="14"/>
              <w:szCs w:val="14"/>
            </w:rPr>
          </w:pPr>
          <w:hyperlink w:anchor="Innehållsförteckning"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C082F6" w14:textId="77777777" w:rsidR="000A1153" w:rsidRPr="00C76DF3" w:rsidRDefault="000A115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6CD40E" w14:textId="77777777" w:rsidR="000A1153" w:rsidRPr="00C76DF3" w:rsidRDefault="00DF11BE" w:rsidP="005C51AC">
          <w:pPr>
            <w:pStyle w:val="ProductList-OfferingBody"/>
            <w:ind w:left="-72" w:right="-74"/>
            <w:jc w:val="center"/>
            <w:rPr>
              <w:color w:val="808080" w:themeColor="background1" w:themeShade="80"/>
              <w:sz w:val="14"/>
              <w:szCs w:val="14"/>
            </w:rPr>
          </w:pPr>
          <w:hyperlink w:anchor="Inledning"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10223C" w14:textId="77777777" w:rsidR="000A1153" w:rsidRPr="00C76DF3" w:rsidRDefault="000A115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FE2918" w14:textId="77777777" w:rsidR="000A1153" w:rsidRPr="00C76DF3" w:rsidRDefault="00DF11BE" w:rsidP="005C51AC">
          <w:pPr>
            <w:pStyle w:val="ProductList-OfferingBody"/>
            <w:ind w:left="-72" w:right="-75"/>
            <w:jc w:val="center"/>
            <w:rPr>
              <w:color w:val="808080" w:themeColor="background1" w:themeShade="80"/>
              <w:sz w:val="14"/>
              <w:szCs w:val="14"/>
            </w:rPr>
          </w:pPr>
          <w:hyperlink w:anchor="Allmänna villkor" w:history="1">
            <w:r w:rsidR="000A115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7B5AA2" w14:textId="77777777" w:rsidR="000A1153" w:rsidRPr="00C76DF3" w:rsidRDefault="000A115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50B551" w14:textId="77777777" w:rsidR="000A1153" w:rsidRPr="00C76DF3" w:rsidRDefault="00DF11BE" w:rsidP="005C51AC">
          <w:pPr>
            <w:pStyle w:val="ProductList-OfferingBody"/>
            <w:ind w:left="-72" w:right="-77"/>
            <w:jc w:val="center"/>
            <w:rPr>
              <w:color w:val="808080" w:themeColor="background1" w:themeShade="80"/>
              <w:sz w:val="14"/>
              <w:szCs w:val="14"/>
            </w:rPr>
          </w:pPr>
          <w:hyperlink w:anchor="PrivacyandSecurityTerms" w:history="1">
            <w:r w:rsidR="000A1153">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48D4AB" w14:textId="77777777" w:rsidR="000A1153" w:rsidRPr="00C76DF3" w:rsidRDefault="000A115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1381DA" w14:textId="77777777" w:rsidR="000A1153" w:rsidRPr="00C76DF3" w:rsidRDefault="00DF11BE" w:rsidP="005C51AC">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699151" w14:textId="77777777" w:rsidR="000A1153" w:rsidRPr="00C76DF3" w:rsidRDefault="000A115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8937C" w14:textId="77777777" w:rsidR="000A1153" w:rsidRPr="00C76DF3" w:rsidRDefault="00DF11BE" w:rsidP="005C51AC">
          <w:pPr>
            <w:pStyle w:val="ProductList-OfferingBody"/>
            <w:ind w:left="-72" w:right="-76"/>
            <w:jc w:val="center"/>
            <w:rPr>
              <w:color w:val="808080" w:themeColor="background1" w:themeShade="80"/>
              <w:sz w:val="14"/>
              <w:szCs w:val="14"/>
            </w:rPr>
          </w:pPr>
          <w:hyperlink w:anchor="Bilaga 1" w:history="1">
            <w:r w:rsidR="000A1153">
              <w:rPr>
                <w:rStyle w:val="Hyperlink"/>
                <w:sz w:val="14"/>
                <w:szCs w:val="14"/>
              </w:rPr>
              <w:t>Bilagor</w:t>
            </w:r>
          </w:hyperlink>
        </w:p>
      </w:tc>
    </w:tr>
  </w:tbl>
  <w:p w14:paraId="42E4B181" w14:textId="77777777" w:rsidR="000A1153" w:rsidRPr="00591643" w:rsidRDefault="000A1153"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A1153" w:rsidRPr="00C76DF3" w14:paraId="3FD1FA4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9030B" w14:textId="77777777" w:rsidR="000A1153" w:rsidRPr="00C76DF3" w:rsidRDefault="00DF11BE" w:rsidP="00591643">
          <w:pPr>
            <w:pStyle w:val="ProductList-OfferingBody"/>
            <w:ind w:left="-77" w:right="-73"/>
            <w:jc w:val="center"/>
            <w:rPr>
              <w:color w:val="808080" w:themeColor="background1" w:themeShade="80"/>
              <w:sz w:val="14"/>
              <w:szCs w:val="14"/>
            </w:rPr>
          </w:pPr>
          <w:hyperlink w:anchor="Innehållsförteckning"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D68AB2" w14:textId="77777777" w:rsidR="000A1153" w:rsidRPr="00C76DF3" w:rsidRDefault="000A115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3B65E" w14:textId="77777777" w:rsidR="000A1153" w:rsidRPr="00C76DF3" w:rsidRDefault="00DF11BE" w:rsidP="00591643">
          <w:pPr>
            <w:pStyle w:val="ProductList-OfferingBody"/>
            <w:ind w:left="-72" w:right="-74"/>
            <w:jc w:val="center"/>
            <w:rPr>
              <w:color w:val="808080" w:themeColor="background1" w:themeShade="80"/>
              <w:sz w:val="14"/>
              <w:szCs w:val="14"/>
            </w:rPr>
          </w:pPr>
          <w:hyperlink w:anchor="Inledning"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C7F69C" w14:textId="77777777" w:rsidR="000A1153" w:rsidRPr="00C76DF3" w:rsidRDefault="000A115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4C9CEE" w14:textId="77777777" w:rsidR="000A1153" w:rsidRPr="00C76DF3" w:rsidRDefault="00DF11BE" w:rsidP="003812FE">
          <w:pPr>
            <w:pStyle w:val="ProductList-OfferingBody"/>
            <w:ind w:left="-72" w:right="-75"/>
            <w:jc w:val="center"/>
            <w:rPr>
              <w:color w:val="808080" w:themeColor="background1" w:themeShade="80"/>
              <w:sz w:val="14"/>
              <w:szCs w:val="14"/>
            </w:rPr>
          </w:pPr>
          <w:hyperlink w:anchor="Allmänna villkor" w:history="1">
            <w:r w:rsidR="000A115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92D43A2" w14:textId="77777777" w:rsidR="000A1153" w:rsidRPr="00C76DF3" w:rsidRDefault="000A115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886A5B" w14:textId="77777777" w:rsidR="000A1153" w:rsidRPr="00C76DF3" w:rsidRDefault="00DF11BE" w:rsidP="00591643">
          <w:pPr>
            <w:pStyle w:val="ProductList-OfferingBody"/>
            <w:ind w:left="-72" w:right="-77"/>
            <w:jc w:val="center"/>
            <w:rPr>
              <w:color w:val="808080" w:themeColor="background1" w:themeShade="80"/>
              <w:sz w:val="14"/>
              <w:szCs w:val="14"/>
            </w:rPr>
          </w:pPr>
          <w:hyperlink w:anchor="PrivacyandSecurityTerms" w:history="1">
            <w:r w:rsidR="000A1153">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64E9FE"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71934E" w14:textId="77777777" w:rsidR="000A1153" w:rsidRPr="00C76DF3" w:rsidRDefault="00DF11BE" w:rsidP="003812FE">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2D15F8"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B07DAB" w14:textId="77777777" w:rsidR="000A1153" w:rsidRPr="00C76DF3" w:rsidRDefault="00DF11BE" w:rsidP="003812FE">
          <w:pPr>
            <w:pStyle w:val="ProductList-OfferingBody"/>
            <w:ind w:left="-72" w:right="-76"/>
            <w:jc w:val="center"/>
            <w:rPr>
              <w:color w:val="808080" w:themeColor="background1" w:themeShade="80"/>
              <w:sz w:val="14"/>
              <w:szCs w:val="14"/>
            </w:rPr>
          </w:pPr>
          <w:hyperlink w:anchor="Bilaga 1" w:history="1">
            <w:r w:rsidR="000A1153">
              <w:rPr>
                <w:rStyle w:val="Hyperlink"/>
                <w:sz w:val="14"/>
                <w:szCs w:val="14"/>
              </w:rPr>
              <w:t>Bilagor</w:t>
            </w:r>
          </w:hyperlink>
        </w:p>
      </w:tc>
    </w:tr>
  </w:tbl>
  <w:p w14:paraId="757AC0D1" w14:textId="77777777" w:rsidR="000A1153" w:rsidRPr="00591643" w:rsidRDefault="000A1153">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A1153" w:rsidRPr="00C76DF3" w14:paraId="7BA1774E" w14:textId="77777777" w:rsidTr="00A907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87CA15" w14:textId="77777777" w:rsidR="000A1153" w:rsidRPr="00C76DF3" w:rsidRDefault="00DF11BE" w:rsidP="00B86AF6">
          <w:pPr>
            <w:pStyle w:val="ProductList-OfferingBody"/>
            <w:ind w:left="-77" w:right="-73"/>
            <w:jc w:val="center"/>
            <w:rPr>
              <w:color w:val="808080" w:themeColor="background1" w:themeShade="80"/>
              <w:sz w:val="14"/>
              <w:szCs w:val="14"/>
            </w:rPr>
          </w:pPr>
          <w:hyperlink w:anchor="Innehållsförteckning"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6029B9" w14:textId="77777777" w:rsidR="000A1153" w:rsidRPr="00C76DF3" w:rsidRDefault="000A1153" w:rsidP="00B86AF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2D6A7C" w14:textId="77777777" w:rsidR="000A1153" w:rsidRPr="00C76DF3" w:rsidRDefault="00DF11BE" w:rsidP="00B86AF6">
          <w:pPr>
            <w:pStyle w:val="ProductList-OfferingBody"/>
            <w:ind w:left="-72" w:right="-74"/>
            <w:jc w:val="center"/>
            <w:rPr>
              <w:color w:val="808080" w:themeColor="background1" w:themeShade="80"/>
              <w:sz w:val="14"/>
              <w:szCs w:val="14"/>
            </w:rPr>
          </w:pPr>
          <w:hyperlink w:anchor="Inledning"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5AED71" w14:textId="77777777" w:rsidR="000A1153" w:rsidRPr="00C76DF3" w:rsidRDefault="000A1153" w:rsidP="00B86AF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3CC16" w14:textId="77777777" w:rsidR="000A1153" w:rsidRPr="00C76DF3" w:rsidRDefault="00DF11BE" w:rsidP="00B86AF6">
          <w:pPr>
            <w:pStyle w:val="ProductList-OfferingBody"/>
            <w:ind w:left="-72" w:right="-75"/>
            <w:jc w:val="center"/>
            <w:rPr>
              <w:color w:val="808080" w:themeColor="background1" w:themeShade="80"/>
              <w:sz w:val="14"/>
              <w:szCs w:val="14"/>
            </w:rPr>
          </w:pPr>
          <w:hyperlink w:anchor="Allmänna villkor" w:history="1">
            <w:r w:rsidR="000A1153">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93F22" w14:textId="77777777" w:rsidR="000A1153" w:rsidRPr="00C76DF3" w:rsidRDefault="000A1153"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87DEB5" w14:textId="77777777" w:rsidR="000A1153" w:rsidRPr="00C76DF3" w:rsidRDefault="00DF11BE" w:rsidP="00B86AF6">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779A0C" w14:textId="77777777" w:rsidR="000A1153" w:rsidRPr="00C76DF3" w:rsidRDefault="000A1153"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DA576" w14:textId="77777777" w:rsidR="000A1153" w:rsidRPr="00C76DF3" w:rsidRDefault="00DF11BE" w:rsidP="00B86AF6">
          <w:pPr>
            <w:pStyle w:val="ProductList-OfferingBody"/>
            <w:ind w:left="-72" w:right="-76"/>
            <w:jc w:val="center"/>
            <w:rPr>
              <w:color w:val="808080" w:themeColor="background1" w:themeShade="80"/>
              <w:sz w:val="14"/>
              <w:szCs w:val="14"/>
            </w:rPr>
          </w:pPr>
          <w:hyperlink w:anchor="Bilaga 1" w:history="1">
            <w:r w:rsidR="000A1153">
              <w:rPr>
                <w:rStyle w:val="Hyperlink"/>
                <w:sz w:val="14"/>
                <w:szCs w:val="14"/>
              </w:rPr>
              <w:t>Bilagor</w:t>
            </w:r>
          </w:hyperlink>
        </w:p>
      </w:tc>
    </w:tr>
  </w:tbl>
  <w:p w14:paraId="6F0C429F" w14:textId="77777777" w:rsidR="000A1153" w:rsidRPr="00591643" w:rsidRDefault="000A1153"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A1153" w:rsidRPr="00C76DF3" w14:paraId="13517C6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7D1F7" w14:textId="77777777" w:rsidR="000A1153" w:rsidRPr="00C76DF3" w:rsidRDefault="00DF11BE" w:rsidP="00591643">
          <w:pPr>
            <w:pStyle w:val="ProductList-OfferingBody"/>
            <w:ind w:left="-77" w:right="-73"/>
            <w:jc w:val="center"/>
            <w:rPr>
              <w:color w:val="808080" w:themeColor="background1" w:themeShade="80"/>
              <w:sz w:val="14"/>
              <w:szCs w:val="14"/>
            </w:rPr>
          </w:pPr>
          <w:hyperlink w:anchor="Innehållsförteckning"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EDEDF" w14:textId="77777777" w:rsidR="000A1153" w:rsidRPr="00C76DF3" w:rsidRDefault="000A115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A911AA" w14:textId="77777777" w:rsidR="000A1153" w:rsidRPr="00C76DF3" w:rsidRDefault="00DF11BE" w:rsidP="00591643">
          <w:pPr>
            <w:pStyle w:val="ProductList-OfferingBody"/>
            <w:ind w:left="-72" w:right="-74"/>
            <w:jc w:val="center"/>
            <w:rPr>
              <w:color w:val="808080" w:themeColor="background1" w:themeShade="80"/>
              <w:sz w:val="14"/>
              <w:szCs w:val="14"/>
            </w:rPr>
          </w:pPr>
          <w:hyperlink w:anchor="Inledning"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177BF3" w14:textId="77777777" w:rsidR="000A1153" w:rsidRPr="00C76DF3" w:rsidRDefault="000A115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FB0746" w14:textId="77777777" w:rsidR="000A1153" w:rsidRPr="00C76DF3" w:rsidRDefault="00DF11BE" w:rsidP="003812FE">
          <w:pPr>
            <w:pStyle w:val="ProductList-OfferingBody"/>
            <w:ind w:left="-72" w:right="-75"/>
            <w:jc w:val="center"/>
            <w:rPr>
              <w:color w:val="808080" w:themeColor="background1" w:themeShade="80"/>
              <w:sz w:val="14"/>
              <w:szCs w:val="14"/>
            </w:rPr>
          </w:pPr>
          <w:hyperlink w:anchor="Allmänna villkor" w:history="1">
            <w:r w:rsidR="000A115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52D4C8" w14:textId="77777777" w:rsidR="000A1153" w:rsidRPr="00C76DF3" w:rsidRDefault="000A115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B9DA03" w14:textId="77777777" w:rsidR="000A1153" w:rsidRPr="00C76DF3" w:rsidRDefault="00DF11BE" w:rsidP="00591643">
          <w:pPr>
            <w:pStyle w:val="ProductList-OfferingBody"/>
            <w:ind w:left="-72" w:right="-77"/>
            <w:jc w:val="center"/>
            <w:rPr>
              <w:color w:val="808080" w:themeColor="background1" w:themeShade="80"/>
              <w:sz w:val="14"/>
              <w:szCs w:val="14"/>
            </w:rPr>
          </w:pPr>
          <w:hyperlink w:anchor="PrivacyandSecurityTerms" w:history="1">
            <w:r w:rsidR="000A1153">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EDB1BB"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C82A87" w14:textId="77777777" w:rsidR="000A1153" w:rsidRPr="00C76DF3" w:rsidRDefault="00DF11BE" w:rsidP="003812FE">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143D7B"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87799E" w14:textId="77777777" w:rsidR="000A1153" w:rsidRPr="00C76DF3" w:rsidRDefault="00DF11BE" w:rsidP="003812FE">
          <w:pPr>
            <w:pStyle w:val="ProductList-OfferingBody"/>
            <w:ind w:left="-72" w:right="-76"/>
            <w:jc w:val="center"/>
            <w:rPr>
              <w:color w:val="808080" w:themeColor="background1" w:themeShade="80"/>
              <w:sz w:val="14"/>
              <w:szCs w:val="14"/>
            </w:rPr>
          </w:pPr>
          <w:hyperlink w:anchor="Bilaga 1" w:history="1">
            <w:r w:rsidR="000A1153">
              <w:rPr>
                <w:rStyle w:val="Hyperlink"/>
                <w:sz w:val="14"/>
                <w:szCs w:val="14"/>
              </w:rPr>
              <w:t>Bilagor</w:t>
            </w:r>
          </w:hyperlink>
        </w:p>
      </w:tc>
    </w:tr>
  </w:tbl>
  <w:p w14:paraId="381DC193" w14:textId="77777777" w:rsidR="000A1153" w:rsidRPr="00591643" w:rsidRDefault="000A1153">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A1153" w:rsidRPr="00C76DF3" w14:paraId="735A0F4F"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DFEE2" w14:textId="77777777" w:rsidR="000A1153" w:rsidRPr="00C76DF3" w:rsidRDefault="00DF11BE" w:rsidP="0015481A">
          <w:pPr>
            <w:pStyle w:val="ProductList-OfferingBody"/>
            <w:ind w:left="-77" w:right="-73"/>
            <w:jc w:val="center"/>
            <w:rPr>
              <w:color w:val="808080" w:themeColor="background1" w:themeShade="80"/>
              <w:sz w:val="14"/>
              <w:szCs w:val="14"/>
            </w:rPr>
          </w:pPr>
          <w:hyperlink w:anchor="TableofContents"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D81FE2" w14:textId="77777777" w:rsidR="000A1153" w:rsidRPr="00C76DF3" w:rsidRDefault="000A1153" w:rsidP="001548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BFDA3" w14:textId="77777777" w:rsidR="000A1153" w:rsidRPr="00C76DF3" w:rsidRDefault="00DF11BE" w:rsidP="0015481A">
          <w:pPr>
            <w:pStyle w:val="ProductList-OfferingBody"/>
            <w:ind w:left="-72" w:right="-74"/>
            <w:jc w:val="center"/>
            <w:rPr>
              <w:color w:val="808080" w:themeColor="background1" w:themeShade="80"/>
              <w:sz w:val="14"/>
              <w:szCs w:val="14"/>
            </w:rPr>
          </w:pPr>
          <w:hyperlink w:anchor="Introduction"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4E3C91" w14:textId="77777777" w:rsidR="000A1153" w:rsidRPr="00C76DF3" w:rsidRDefault="000A1153" w:rsidP="001548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6654F" w14:textId="77777777" w:rsidR="000A1153" w:rsidRPr="00C76DF3" w:rsidRDefault="00DF11BE" w:rsidP="0015481A">
          <w:pPr>
            <w:pStyle w:val="ProductList-OfferingBody"/>
            <w:ind w:left="-72" w:right="-75"/>
            <w:jc w:val="center"/>
            <w:rPr>
              <w:color w:val="808080" w:themeColor="background1" w:themeShade="80"/>
              <w:sz w:val="14"/>
              <w:szCs w:val="14"/>
            </w:rPr>
          </w:pPr>
          <w:hyperlink w:anchor="GeneralTerms" w:history="1">
            <w:r w:rsidR="000A115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197159" w14:textId="77777777" w:rsidR="000A1153" w:rsidRPr="00C76DF3" w:rsidRDefault="000A1153" w:rsidP="0015481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1E4184" w14:textId="77777777" w:rsidR="000A1153" w:rsidRPr="00C76DF3" w:rsidRDefault="00DF11BE" w:rsidP="0015481A">
          <w:pPr>
            <w:pStyle w:val="ProductList-OfferingBody"/>
            <w:ind w:left="-72" w:right="-77"/>
            <w:jc w:val="center"/>
            <w:rPr>
              <w:color w:val="808080" w:themeColor="background1" w:themeShade="80"/>
              <w:sz w:val="14"/>
              <w:szCs w:val="14"/>
            </w:rPr>
          </w:pPr>
          <w:hyperlink w:anchor="PrivacyandSecurityTerms" w:history="1">
            <w:r w:rsidR="000A1153">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C44B27" w14:textId="77777777" w:rsidR="000A1153" w:rsidRPr="00C76DF3" w:rsidRDefault="000A1153"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840E14" w14:textId="77777777" w:rsidR="000A1153" w:rsidRPr="00C76DF3" w:rsidRDefault="00DF11BE" w:rsidP="0015481A">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1CF938" w14:textId="77777777" w:rsidR="000A1153" w:rsidRPr="00C76DF3" w:rsidRDefault="000A1153"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91BF05" w14:textId="77777777" w:rsidR="000A1153" w:rsidRPr="00C76DF3" w:rsidRDefault="00DF11BE" w:rsidP="0015481A">
          <w:pPr>
            <w:pStyle w:val="ProductList-OfferingBody"/>
            <w:ind w:left="-72" w:right="-76"/>
            <w:jc w:val="center"/>
            <w:rPr>
              <w:color w:val="808080" w:themeColor="background1" w:themeShade="80"/>
              <w:sz w:val="14"/>
              <w:szCs w:val="14"/>
            </w:rPr>
          </w:pPr>
          <w:hyperlink w:anchor="Attachment1" w:history="1">
            <w:r w:rsidR="000A1153">
              <w:rPr>
                <w:rStyle w:val="Hyperlink"/>
                <w:sz w:val="14"/>
                <w:szCs w:val="14"/>
              </w:rPr>
              <w:t>Bilaga</w:t>
            </w:r>
          </w:hyperlink>
        </w:p>
      </w:tc>
    </w:tr>
  </w:tbl>
  <w:p w14:paraId="78FB3FDD" w14:textId="77777777" w:rsidR="000A1153" w:rsidRPr="00591643" w:rsidRDefault="000A1153"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A1153" w:rsidRPr="00C76DF3" w14:paraId="58C67038"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AF0617" w14:textId="77777777" w:rsidR="000A1153" w:rsidRPr="00C76DF3" w:rsidRDefault="00DF11BE" w:rsidP="00591643">
          <w:pPr>
            <w:pStyle w:val="ProductList-OfferingBody"/>
            <w:ind w:left="-77" w:right="-73"/>
            <w:jc w:val="center"/>
            <w:rPr>
              <w:color w:val="808080" w:themeColor="background1" w:themeShade="80"/>
              <w:sz w:val="14"/>
              <w:szCs w:val="14"/>
            </w:rPr>
          </w:pPr>
          <w:hyperlink w:anchor="TableofContents"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898881" w14:textId="77777777" w:rsidR="000A1153" w:rsidRPr="00C76DF3" w:rsidRDefault="000A115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46A922" w14:textId="77777777" w:rsidR="000A1153" w:rsidRPr="00C76DF3" w:rsidRDefault="00DF11BE" w:rsidP="00591643">
          <w:pPr>
            <w:pStyle w:val="ProductList-OfferingBody"/>
            <w:ind w:left="-72" w:right="-74"/>
            <w:jc w:val="center"/>
            <w:rPr>
              <w:color w:val="808080" w:themeColor="background1" w:themeShade="80"/>
              <w:sz w:val="14"/>
              <w:szCs w:val="14"/>
            </w:rPr>
          </w:pPr>
          <w:hyperlink w:anchor="Introduction"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36952" w14:textId="77777777" w:rsidR="000A1153" w:rsidRPr="00C76DF3" w:rsidRDefault="000A115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C652C" w14:textId="77777777" w:rsidR="000A1153" w:rsidRPr="00C76DF3" w:rsidRDefault="00DF11BE" w:rsidP="003812FE">
          <w:pPr>
            <w:pStyle w:val="ProductList-OfferingBody"/>
            <w:ind w:left="-72" w:right="-75"/>
            <w:jc w:val="center"/>
            <w:rPr>
              <w:color w:val="808080" w:themeColor="background1" w:themeShade="80"/>
              <w:sz w:val="14"/>
              <w:szCs w:val="14"/>
            </w:rPr>
          </w:pPr>
          <w:hyperlink w:anchor="GeneralTerms" w:history="1">
            <w:r w:rsidR="000A115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4248E4" w14:textId="77777777" w:rsidR="000A1153" w:rsidRPr="00C76DF3" w:rsidRDefault="000A115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08B4" w14:textId="77777777" w:rsidR="000A1153" w:rsidRPr="00C76DF3" w:rsidRDefault="00DF11BE" w:rsidP="00591643">
          <w:pPr>
            <w:pStyle w:val="ProductList-OfferingBody"/>
            <w:ind w:left="-72" w:right="-77"/>
            <w:jc w:val="center"/>
            <w:rPr>
              <w:color w:val="808080" w:themeColor="background1" w:themeShade="80"/>
              <w:sz w:val="14"/>
              <w:szCs w:val="14"/>
            </w:rPr>
          </w:pPr>
          <w:hyperlink w:anchor="PrivacyandSecurityTerms" w:history="1">
            <w:r w:rsidR="000A1153">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A1ABDF"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4B529D" w14:textId="77777777" w:rsidR="000A1153" w:rsidRPr="00C76DF3" w:rsidRDefault="00DF11BE" w:rsidP="003812FE">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AD519E"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20C22F" w14:textId="77777777" w:rsidR="000A1153" w:rsidRPr="00C76DF3" w:rsidRDefault="00DF11BE" w:rsidP="003812FE">
          <w:pPr>
            <w:pStyle w:val="ProductList-OfferingBody"/>
            <w:ind w:left="-72" w:right="-76"/>
            <w:jc w:val="center"/>
            <w:rPr>
              <w:color w:val="808080" w:themeColor="background1" w:themeShade="80"/>
              <w:sz w:val="14"/>
              <w:szCs w:val="14"/>
            </w:rPr>
          </w:pPr>
          <w:hyperlink w:anchor="Attachment1" w:history="1">
            <w:r w:rsidR="000A1153">
              <w:rPr>
                <w:rStyle w:val="Hyperlink"/>
                <w:sz w:val="14"/>
                <w:szCs w:val="14"/>
              </w:rPr>
              <w:t>Bilagor</w:t>
            </w:r>
          </w:hyperlink>
        </w:p>
      </w:tc>
    </w:tr>
  </w:tbl>
  <w:p w14:paraId="4FCC0ACE" w14:textId="77777777" w:rsidR="000A1153" w:rsidRPr="00591643" w:rsidRDefault="000A1153">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A1153" w:rsidRPr="00C76DF3" w14:paraId="64699462" w14:textId="77777777" w:rsidTr="004400E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43CB2" w14:textId="77777777" w:rsidR="000A1153" w:rsidRPr="00C76DF3" w:rsidRDefault="00DF11BE" w:rsidP="004400EC">
          <w:pPr>
            <w:pStyle w:val="ProductList-OfferingBody"/>
            <w:ind w:left="-77" w:right="-73"/>
            <w:jc w:val="center"/>
            <w:rPr>
              <w:color w:val="808080" w:themeColor="background1" w:themeShade="80"/>
              <w:sz w:val="14"/>
              <w:szCs w:val="14"/>
            </w:rPr>
          </w:pPr>
          <w:hyperlink w:anchor="Innehållsförteckning"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D94CF5" w14:textId="77777777" w:rsidR="000A1153" w:rsidRPr="00C76DF3" w:rsidRDefault="000A1153" w:rsidP="004400E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A3A1B" w14:textId="77777777" w:rsidR="000A1153" w:rsidRPr="00C76DF3" w:rsidRDefault="00DF11BE" w:rsidP="004400EC">
          <w:pPr>
            <w:pStyle w:val="ProductList-OfferingBody"/>
            <w:ind w:left="-72" w:right="-74"/>
            <w:jc w:val="center"/>
            <w:rPr>
              <w:color w:val="808080" w:themeColor="background1" w:themeShade="80"/>
              <w:sz w:val="14"/>
              <w:szCs w:val="14"/>
            </w:rPr>
          </w:pPr>
          <w:hyperlink w:anchor="Inledning"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43F541" w14:textId="77777777" w:rsidR="000A1153" w:rsidRPr="00C76DF3" w:rsidRDefault="000A1153" w:rsidP="004400E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24711E" w14:textId="77777777" w:rsidR="000A1153" w:rsidRPr="00C76DF3" w:rsidRDefault="00DF11BE" w:rsidP="004400EC">
          <w:pPr>
            <w:pStyle w:val="ProductList-OfferingBody"/>
            <w:ind w:left="-72" w:right="-75"/>
            <w:jc w:val="center"/>
            <w:rPr>
              <w:color w:val="808080" w:themeColor="background1" w:themeShade="80"/>
              <w:sz w:val="14"/>
              <w:szCs w:val="14"/>
            </w:rPr>
          </w:pPr>
          <w:hyperlink w:anchor="Allmänna villkor" w:history="1">
            <w:r w:rsidR="000A115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144FB5" w14:textId="77777777" w:rsidR="000A1153" w:rsidRPr="00C76DF3" w:rsidRDefault="000A1153" w:rsidP="004400E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42BB5A" w14:textId="77777777" w:rsidR="000A1153" w:rsidRPr="00C76DF3" w:rsidRDefault="00DF11BE" w:rsidP="004400EC">
          <w:pPr>
            <w:pStyle w:val="ProductList-OfferingBody"/>
            <w:ind w:left="-72" w:right="-77"/>
            <w:jc w:val="center"/>
            <w:rPr>
              <w:color w:val="808080" w:themeColor="background1" w:themeShade="80"/>
              <w:sz w:val="14"/>
              <w:szCs w:val="14"/>
            </w:rPr>
          </w:pPr>
          <w:hyperlink w:anchor="PrivacyandSecurityTerms" w:history="1">
            <w:r w:rsidR="000A1153">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1A5B69" w14:textId="77777777" w:rsidR="000A1153" w:rsidRPr="00C76DF3" w:rsidRDefault="000A1153" w:rsidP="004400E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31C4C2" w14:textId="77777777" w:rsidR="000A1153" w:rsidRPr="00C76DF3" w:rsidRDefault="00DF11BE" w:rsidP="004400EC">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55F277" w14:textId="77777777" w:rsidR="000A1153" w:rsidRPr="00C76DF3" w:rsidRDefault="000A1153" w:rsidP="004400E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3643E" w14:textId="77777777" w:rsidR="000A1153" w:rsidRPr="00C76DF3" w:rsidRDefault="00DF11BE" w:rsidP="004400EC">
          <w:pPr>
            <w:pStyle w:val="ProductList-OfferingBody"/>
            <w:ind w:left="-72" w:right="-76"/>
            <w:jc w:val="center"/>
            <w:rPr>
              <w:color w:val="808080" w:themeColor="background1" w:themeShade="80"/>
              <w:sz w:val="14"/>
              <w:szCs w:val="14"/>
            </w:rPr>
          </w:pPr>
          <w:hyperlink w:anchor="Bilaga 1" w:history="1">
            <w:r w:rsidR="000A1153">
              <w:rPr>
                <w:rStyle w:val="Hyperlink"/>
                <w:sz w:val="14"/>
                <w:szCs w:val="14"/>
              </w:rPr>
              <w:t>Bilagor</w:t>
            </w:r>
          </w:hyperlink>
        </w:p>
      </w:tc>
    </w:tr>
  </w:tbl>
  <w:p w14:paraId="416E692A" w14:textId="77777777" w:rsidR="000A1153" w:rsidRPr="00591643" w:rsidRDefault="000A1153"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A1153" w:rsidRPr="00C76DF3" w14:paraId="13E49B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FD325" w14:textId="77777777" w:rsidR="000A1153" w:rsidRPr="00C76DF3" w:rsidRDefault="00DF11BE" w:rsidP="00591643">
          <w:pPr>
            <w:pStyle w:val="ProductList-OfferingBody"/>
            <w:ind w:left="-77" w:right="-73"/>
            <w:jc w:val="center"/>
            <w:rPr>
              <w:color w:val="808080" w:themeColor="background1" w:themeShade="80"/>
              <w:sz w:val="14"/>
              <w:szCs w:val="14"/>
            </w:rPr>
          </w:pPr>
          <w:hyperlink w:anchor="Innehållsförteckning"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43F1D5" w14:textId="77777777" w:rsidR="000A1153" w:rsidRPr="00C76DF3" w:rsidRDefault="000A115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A1457B" w14:textId="77777777" w:rsidR="000A1153" w:rsidRPr="00C76DF3" w:rsidRDefault="00DF11BE" w:rsidP="00591643">
          <w:pPr>
            <w:pStyle w:val="ProductList-OfferingBody"/>
            <w:ind w:left="-72" w:right="-74"/>
            <w:jc w:val="center"/>
            <w:rPr>
              <w:color w:val="808080" w:themeColor="background1" w:themeShade="80"/>
              <w:sz w:val="14"/>
              <w:szCs w:val="14"/>
            </w:rPr>
          </w:pPr>
          <w:hyperlink w:anchor="Inledning"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F36D00" w14:textId="77777777" w:rsidR="000A1153" w:rsidRPr="00C76DF3" w:rsidRDefault="000A115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A999CD" w14:textId="77777777" w:rsidR="000A1153" w:rsidRPr="00C76DF3" w:rsidRDefault="00DF11BE" w:rsidP="003812FE">
          <w:pPr>
            <w:pStyle w:val="ProductList-OfferingBody"/>
            <w:ind w:left="-72" w:right="-75"/>
            <w:jc w:val="center"/>
            <w:rPr>
              <w:color w:val="808080" w:themeColor="background1" w:themeShade="80"/>
              <w:sz w:val="14"/>
              <w:szCs w:val="14"/>
            </w:rPr>
          </w:pPr>
          <w:hyperlink w:anchor="Allmänna villkor" w:history="1">
            <w:r w:rsidR="000A115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7E3087" w14:textId="77777777" w:rsidR="000A1153" w:rsidRPr="00C76DF3" w:rsidRDefault="000A115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889D3" w14:textId="77777777" w:rsidR="000A1153" w:rsidRPr="00C76DF3" w:rsidRDefault="00DF11BE" w:rsidP="00591643">
          <w:pPr>
            <w:pStyle w:val="ProductList-OfferingBody"/>
            <w:ind w:left="-72" w:right="-77"/>
            <w:jc w:val="center"/>
            <w:rPr>
              <w:color w:val="808080" w:themeColor="background1" w:themeShade="80"/>
              <w:sz w:val="14"/>
              <w:szCs w:val="14"/>
            </w:rPr>
          </w:pPr>
          <w:hyperlink w:anchor="PrivacyandSecurityTerms" w:history="1">
            <w:r w:rsidR="000A1153">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6C5B3C"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F5091B" w14:textId="77777777" w:rsidR="000A1153" w:rsidRPr="00C76DF3" w:rsidRDefault="00DF11BE" w:rsidP="003812FE">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6B1179"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8A1F6D" w14:textId="77777777" w:rsidR="000A1153" w:rsidRPr="00C76DF3" w:rsidRDefault="00DF11BE" w:rsidP="003812FE">
          <w:pPr>
            <w:pStyle w:val="ProductList-OfferingBody"/>
            <w:ind w:left="-72" w:right="-76"/>
            <w:jc w:val="center"/>
            <w:rPr>
              <w:color w:val="808080" w:themeColor="background1" w:themeShade="80"/>
              <w:sz w:val="14"/>
              <w:szCs w:val="14"/>
            </w:rPr>
          </w:pPr>
          <w:hyperlink w:anchor="Bilaga 1" w:history="1">
            <w:r w:rsidR="000A1153">
              <w:rPr>
                <w:rStyle w:val="Hyperlink"/>
                <w:sz w:val="14"/>
                <w:szCs w:val="14"/>
              </w:rPr>
              <w:t>Bilagor</w:t>
            </w:r>
          </w:hyperlink>
        </w:p>
      </w:tc>
    </w:tr>
  </w:tbl>
  <w:p w14:paraId="443F7CCA" w14:textId="77777777" w:rsidR="000A1153" w:rsidRPr="00591643" w:rsidRDefault="000A1153">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A1153" w:rsidRPr="00C76DF3" w14:paraId="143B5D66" w14:textId="77777777" w:rsidTr="00A907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6AEA90" w14:textId="77777777" w:rsidR="000A1153" w:rsidRPr="00C76DF3" w:rsidRDefault="00DF11BE" w:rsidP="00B86AF6">
          <w:pPr>
            <w:pStyle w:val="ProductList-OfferingBody"/>
            <w:ind w:left="-77" w:right="-73"/>
            <w:jc w:val="center"/>
            <w:rPr>
              <w:color w:val="808080" w:themeColor="background1" w:themeShade="80"/>
              <w:sz w:val="14"/>
              <w:szCs w:val="14"/>
            </w:rPr>
          </w:pPr>
          <w:hyperlink w:anchor="Innehållsförteckning"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B580A3" w14:textId="77777777" w:rsidR="000A1153" w:rsidRPr="00C76DF3" w:rsidRDefault="000A1153" w:rsidP="00B86AF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14BD76" w14:textId="77777777" w:rsidR="000A1153" w:rsidRPr="00C76DF3" w:rsidRDefault="00DF11BE" w:rsidP="00B86AF6">
          <w:pPr>
            <w:pStyle w:val="ProductList-OfferingBody"/>
            <w:ind w:left="-72" w:right="-74"/>
            <w:jc w:val="center"/>
            <w:rPr>
              <w:color w:val="808080" w:themeColor="background1" w:themeShade="80"/>
              <w:sz w:val="14"/>
              <w:szCs w:val="14"/>
            </w:rPr>
          </w:pPr>
          <w:hyperlink w:anchor="Inledning"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B54650" w14:textId="77777777" w:rsidR="000A1153" w:rsidRPr="00C76DF3" w:rsidRDefault="000A1153" w:rsidP="00B86AF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573ADC" w14:textId="77777777" w:rsidR="000A1153" w:rsidRPr="00C76DF3" w:rsidRDefault="00DF11BE" w:rsidP="00B86AF6">
          <w:pPr>
            <w:pStyle w:val="ProductList-OfferingBody"/>
            <w:ind w:left="-72" w:right="-75"/>
            <w:jc w:val="center"/>
            <w:rPr>
              <w:color w:val="808080" w:themeColor="background1" w:themeShade="80"/>
              <w:sz w:val="14"/>
              <w:szCs w:val="14"/>
            </w:rPr>
          </w:pPr>
          <w:hyperlink w:anchor="Allmänna villkor" w:history="1">
            <w:r w:rsidR="000A1153">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79F4EC" w14:textId="77777777" w:rsidR="000A1153" w:rsidRPr="00C76DF3" w:rsidRDefault="000A1153"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B5C3E5" w14:textId="77777777" w:rsidR="000A1153" w:rsidRPr="00C76DF3" w:rsidRDefault="00DF11BE" w:rsidP="00B86AF6">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2910F1" w14:textId="77777777" w:rsidR="000A1153" w:rsidRPr="00C76DF3" w:rsidRDefault="000A1153"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7BC4D7" w14:textId="77777777" w:rsidR="000A1153" w:rsidRPr="00C76DF3" w:rsidRDefault="00DF11BE" w:rsidP="00B86AF6">
          <w:pPr>
            <w:pStyle w:val="ProductList-OfferingBody"/>
            <w:ind w:left="-72" w:right="-76"/>
            <w:jc w:val="center"/>
            <w:rPr>
              <w:color w:val="808080" w:themeColor="background1" w:themeShade="80"/>
              <w:sz w:val="14"/>
              <w:szCs w:val="14"/>
            </w:rPr>
          </w:pPr>
          <w:hyperlink w:anchor="Bilaga 1" w:history="1">
            <w:r w:rsidR="000A1153">
              <w:rPr>
                <w:rStyle w:val="Hyperlink"/>
                <w:sz w:val="14"/>
                <w:szCs w:val="14"/>
              </w:rPr>
              <w:t>Bilagor</w:t>
            </w:r>
          </w:hyperlink>
        </w:p>
      </w:tc>
    </w:tr>
  </w:tbl>
  <w:p w14:paraId="2E67AE2B" w14:textId="77777777" w:rsidR="000A1153" w:rsidRPr="00591643" w:rsidRDefault="000A1153"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A1153" w:rsidRPr="00C76DF3" w14:paraId="6EE3EC7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7F904B" w14:textId="77777777" w:rsidR="000A1153" w:rsidRPr="00C76DF3" w:rsidRDefault="00DF11BE" w:rsidP="00591643">
          <w:pPr>
            <w:pStyle w:val="ProductList-OfferingBody"/>
            <w:ind w:left="-77" w:right="-73"/>
            <w:jc w:val="center"/>
            <w:rPr>
              <w:color w:val="808080" w:themeColor="background1" w:themeShade="80"/>
              <w:sz w:val="14"/>
              <w:szCs w:val="14"/>
            </w:rPr>
          </w:pPr>
          <w:hyperlink w:anchor="Innehållsförteckning"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CF5660" w14:textId="77777777" w:rsidR="000A1153" w:rsidRPr="00C76DF3" w:rsidRDefault="000A115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318581" w14:textId="77777777" w:rsidR="000A1153" w:rsidRPr="00C76DF3" w:rsidRDefault="00DF11BE" w:rsidP="00591643">
          <w:pPr>
            <w:pStyle w:val="ProductList-OfferingBody"/>
            <w:ind w:left="-72" w:right="-74"/>
            <w:jc w:val="center"/>
            <w:rPr>
              <w:color w:val="808080" w:themeColor="background1" w:themeShade="80"/>
              <w:sz w:val="14"/>
              <w:szCs w:val="14"/>
            </w:rPr>
          </w:pPr>
          <w:hyperlink w:anchor="Inledning"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DB7D87" w14:textId="77777777" w:rsidR="000A1153" w:rsidRPr="00C76DF3" w:rsidRDefault="000A115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6B91D1" w14:textId="77777777" w:rsidR="000A1153" w:rsidRPr="00C76DF3" w:rsidRDefault="00DF11BE" w:rsidP="003812FE">
          <w:pPr>
            <w:pStyle w:val="ProductList-OfferingBody"/>
            <w:ind w:left="-72" w:right="-75"/>
            <w:jc w:val="center"/>
            <w:rPr>
              <w:color w:val="808080" w:themeColor="background1" w:themeShade="80"/>
              <w:sz w:val="14"/>
              <w:szCs w:val="14"/>
            </w:rPr>
          </w:pPr>
          <w:hyperlink w:anchor="Allmänna villkor" w:history="1">
            <w:r w:rsidR="000A115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C5B65F" w14:textId="77777777" w:rsidR="000A1153" w:rsidRPr="00C76DF3" w:rsidRDefault="000A115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F2443C" w14:textId="77777777" w:rsidR="000A1153" w:rsidRPr="00C76DF3" w:rsidRDefault="00DF11BE" w:rsidP="00591643">
          <w:pPr>
            <w:pStyle w:val="ProductList-OfferingBody"/>
            <w:ind w:left="-72" w:right="-77"/>
            <w:jc w:val="center"/>
            <w:rPr>
              <w:color w:val="808080" w:themeColor="background1" w:themeShade="80"/>
              <w:sz w:val="14"/>
              <w:szCs w:val="14"/>
            </w:rPr>
          </w:pPr>
          <w:hyperlink w:anchor="PrivacyandSecurityTerms" w:history="1">
            <w:r w:rsidR="000A1153">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3096F4"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1BCA5B" w14:textId="77777777" w:rsidR="000A1153" w:rsidRPr="00C76DF3" w:rsidRDefault="00DF11BE" w:rsidP="003812FE">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2EFC59"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39C67" w14:textId="77777777" w:rsidR="000A1153" w:rsidRPr="00C76DF3" w:rsidRDefault="00DF11BE" w:rsidP="003812FE">
          <w:pPr>
            <w:pStyle w:val="ProductList-OfferingBody"/>
            <w:ind w:left="-72" w:right="-76"/>
            <w:jc w:val="center"/>
            <w:rPr>
              <w:color w:val="808080" w:themeColor="background1" w:themeShade="80"/>
              <w:sz w:val="14"/>
              <w:szCs w:val="14"/>
            </w:rPr>
          </w:pPr>
          <w:hyperlink w:anchor="Bilaga 1" w:history="1">
            <w:r w:rsidR="000A1153">
              <w:rPr>
                <w:rStyle w:val="Hyperlink"/>
                <w:sz w:val="14"/>
                <w:szCs w:val="14"/>
              </w:rPr>
              <w:t>Bilagor</w:t>
            </w:r>
          </w:hyperlink>
        </w:p>
      </w:tc>
    </w:tr>
  </w:tbl>
  <w:p w14:paraId="38F465C8" w14:textId="77777777" w:rsidR="000A1153" w:rsidRPr="00591643" w:rsidRDefault="000A1153">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A1153" w:rsidRPr="00C76DF3" w14:paraId="29ACE457"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248F9" w14:textId="77777777" w:rsidR="000A1153" w:rsidRPr="00C76DF3" w:rsidRDefault="00DF11BE" w:rsidP="00591643">
          <w:pPr>
            <w:pStyle w:val="ProductList-OfferingBody"/>
            <w:ind w:left="-77" w:right="-73"/>
            <w:jc w:val="center"/>
            <w:rPr>
              <w:color w:val="808080" w:themeColor="background1" w:themeShade="80"/>
              <w:sz w:val="14"/>
              <w:szCs w:val="14"/>
            </w:rPr>
          </w:pPr>
          <w:hyperlink w:anchor="TableofContents"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063D18" w14:textId="77777777" w:rsidR="000A1153" w:rsidRPr="00C76DF3" w:rsidRDefault="000A115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283E1" w14:textId="77777777" w:rsidR="000A1153" w:rsidRPr="00C76DF3" w:rsidRDefault="00DF11BE" w:rsidP="00591643">
          <w:pPr>
            <w:pStyle w:val="ProductList-OfferingBody"/>
            <w:ind w:left="-72" w:right="-74"/>
            <w:jc w:val="center"/>
            <w:rPr>
              <w:color w:val="808080" w:themeColor="background1" w:themeShade="80"/>
              <w:sz w:val="14"/>
              <w:szCs w:val="14"/>
            </w:rPr>
          </w:pPr>
          <w:hyperlink w:anchor="Introduction"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6A377C" w14:textId="77777777" w:rsidR="000A1153" w:rsidRPr="00C76DF3" w:rsidRDefault="000A115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F8DB4" w14:textId="77777777" w:rsidR="000A1153" w:rsidRPr="00C76DF3" w:rsidRDefault="00DF11BE" w:rsidP="003812FE">
          <w:pPr>
            <w:pStyle w:val="ProductList-OfferingBody"/>
            <w:ind w:left="-72" w:right="-75"/>
            <w:jc w:val="center"/>
            <w:rPr>
              <w:color w:val="808080" w:themeColor="background1" w:themeShade="80"/>
              <w:sz w:val="14"/>
              <w:szCs w:val="14"/>
            </w:rPr>
          </w:pPr>
          <w:hyperlink w:anchor="GeneralTerms" w:history="1">
            <w:r w:rsidR="000A115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4BFD66" w14:textId="77777777" w:rsidR="000A1153" w:rsidRPr="00C76DF3" w:rsidRDefault="000A115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4DEB6" w14:textId="77777777" w:rsidR="000A1153" w:rsidRPr="00C76DF3" w:rsidRDefault="00DF11BE" w:rsidP="00591643">
          <w:pPr>
            <w:pStyle w:val="ProductList-OfferingBody"/>
            <w:ind w:left="-72" w:right="-77"/>
            <w:jc w:val="center"/>
            <w:rPr>
              <w:color w:val="808080" w:themeColor="background1" w:themeShade="80"/>
              <w:sz w:val="14"/>
              <w:szCs w:val="14"/>
            </w:rPr>
          </w:pPr>
          <w:hyperlink w:anchor="PrivacyandSecurityTerms" w:history="1">
            <w:r w:rsidR="000A1153">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20CFD8"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D29412" w14:textId="77777777" w:rsidR="000A1153" w:rsidRPr="00C76DF3" w:rsidRDefault="00DF11BE" w:rsidP="003812FE">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874117"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9054C" w14:textId="77777777" w:rsidR="000A1153" w:rsidRPr="00C76DF3" w:rsidRDefault="00DF11BE" w:rsidP="003812FE">
          <w:pPr>
            <w:pStyle w:val="ProductList-OfferingBody"/>
            <w:ind w:left="-72" w:right="-76"/>
            <w:jc w:val="center"/>
            <w:rPr>
              <w:color w:val="808080" w:themeColor="background1" w:themeShade="80"/>
              <w:sz w:val="14"/>
              <w:szCs w:val="14"/>
            </w:rPr>
          </w:pPr>
          <w:hyperlink w:anchor="Attachment1" w:history="1">
            <w:r w:rsidR="000A1153">
              <w:rPr>
                <w:rStyle w:val="Hyperlink"/>
                <w:sz w:val="14"/>
                <w:szCs w:val="14"/>
              </w:rPr>
              <w:t>Bilagor</w:t>
            </w:r>
          </w:hyperlink>
        </w:p>
      </w:tc>
    </w:tr>
  </w:tbl>
  <w:p w14:paraId="68C0AC21" w14:textId="77777777" w:rsidR="000A1153" w:rsidRPr="00591643" w:rsidRDefault="000A1153">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A1153" w:rsidRPr="00C76DF3" w14:paraId="17F0DFEE"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64646" w14:textId="77777777" w:rsidR="000A1153" w:rsidRPr="00C76DF3" w:rsidRDefault="00DF11BE" w:rsidP="00591643">
          <w:pPr>
            <w:pStyle w:val="ProductList-OfferingBody"/>
            <w:ind w:left="-77" w:right="-73"/>
            <w:jc w:val="center"/>
            <w:rPr>
              <w:color w:val="808080" w:themeColor="background1" w:themeShade="80"/>
              <w:sz w:val="14"/>
              <w:szCs w:val="14"/>
            </w:rPr>
          </w:pPr>
          <w:hyperlink w:anchor="TableofContents"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52C6D8" w14:textId="77777777" w:rsidR="000A1153" w:rsidRPr="00C76DF3" w:rsidRDefault="000A115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31705" w14:textId="77777777" w:rsidR="000A1153" w:rsidRPr="00C76DF3" w:rsidRDefault="00DF11BE" w:rsidP="00591643">
          <w:pPr>
            <w:pStyle w:val="ProductList-OfferingBody"/>
            <w:ind w:left="-72" w:right="-74"/>
            <w:jc w:val="center"/>
            <w:rPr>
              <w:color w:val="808080" w:themeColor="background1" w:themeShade="80"/>
              <w:sz w:val="14"/>
              <w:szCs w:val="14"/>
            </w:rPr>
          </w:pPr>
          <w:hyperlink w:anchor="Introduction"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B710C1" w14:textId="77777777" w:rsidR="000A1153" w:rsidRPr="00C76DF3" w:rsidRDefault="000A115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A925A" w14:textId="77777777" w:rsidR="000A1153" w:rsidRPr="00C76DF3" w:rsidRDefault="00DF11BE" w:rsidP="003812FE">
          <w:pPr>
            <w:pStyle w:val="ProductList-OfferingBody"/>
            <w:ind w:left="-72" w:right="-75"/>
            <w:jc w:val="center"/>
            <w:rPr>
              <w:color w:val="808080" w:themeColor="background1" w:themeShade="80"/>
              <w:sz w:val="14"/>
              <w:szCs w:val="14"/>
            </w:rPr>
          </w:pPr>
          <w:hyperlink w:anchor="GeneralTerms" w:history="1">
            <w:r w:rsidR="000A115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9D8986" w14:textId="77777777" w:rsidR="000A1153" w:rsidRPr="00C76DF3" w:rsidRDefault="000A115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192DA" w14:textId="77777777" w:rsidR="000A1153" w:rsidRPr="00C76DF3" w:rsidRDefault="00DF11BE" w:rsidP="00591643">
          <w:pPr>
            <w:pStyle w:val="ProductList-OfferingBody"/>
            <w:ind w:left="-72" w:right="-77"/>
            <w:jc w:val="center"/>
            <w:rPr>
              <w:color w:val="808080" w:themeColor="background1" w:themeShade="80"/>
              <w:sz w:val="14"/>
              <w:szCs w:val="14"/>
            </w:rPr>
          </w:pPr>
          <w:hyperlink w:anchor="PrivacyandSecurityTerms" w:history="1">
            <w:r w:rsidR="000A1153">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5B7F5F"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3258F8" w14:textId="77777777" w:rsidR="000A1153" w:rsidRPr="00C76DF3" w:rsidRDefault="00DF11BE" w:rsidP="003812FE">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8C0CCC"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39465" w14:textId="77777777" w:rsidR="000A1153" w:rsidRPr="00C76DF3" w:rsidRDefault="00DF11BE" w:rsidP="003812FE">
          <w:pPr>
            <w:pStyle w:val="ProductList-OfferingBody"/>
            <w:ind w:left="-72" w:right="-76"/>
            <w:jc w:val="center"/>
            <w:rPr>
              <w:color w:val="808080" w:themeColor="background1" w:themeShade="80"/>
              <w:sz w:val="14"/>
              <w:szCs w:val="14"/>
            </w:rPr>
          </w:pPr>
          <w:hyperlink w:anchor="Attachment1" w:history="1">
            <w:r w:rsidR="000A1153">
              <w:rPr>
                <w:rStyle w:val="Hyperlink"/>
                <w:sz w:val="14"/>
                <w:szCs w:val="14"/>
              </w:rPr>
              <w:t>Bilagor</w:t>
            </w:r>
          </w:hyperlink>
        </w:p>
      </w:tc>
    </w:tr>
  </w:tbl>
  <w:p w14:paraId="0ECB5CE5" w14:textId="77777777" w:rsidR="000A1153" w:rsidRPr="00591643" w:rsidRDefault="000A1153">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A1153" w:rsidRPr="00C76DF3" w14:paraId="4B0BF743" w14:textId="77777777" w:rsidTr="00A907B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6D88C" w14:textId="77777777" w:rsidR="000A1153" w:rsidRPr="00C76DF3" w:rsidRDefault="00DF11BE" w:rsidP="0072000D">
          <w:pPr>
            <w:pStyle w:val="ProductList-OfferingBody"/>
            <w:ind w:left="-77" w:right="-73"/>
            <w:jc w:val="center"/>
            <w:rPr>
              <w:color w:val="808080" w:themeColor="background1" w:themeShade="80"/>
              <w:sz w:val="14"/>
              <w:szCs w:val="14"/>
            </w:rPr>
          </w:pPr>
          <w:hyperlink w:anchor="TableofContents"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CE2C2D" w14:textId="77777777" w:rsidR="000A1153" w:rsidRPr="00C76DF3" w:rsidRDefault="000A1153" w:rsidP="007200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1B8D4" w14:textId="77777777" w:rsidR="000A1153" w:rsidRPr="00C76DF3" w:rsidRDefault="00DF11BE" w:rsidP="0072000D">
          <w:pPr>
            <w:pStyle w:val="ProductList-OfferingBody"/>
            <w:ind w:left="-72" w:right="-74"/>
            <w:jc w:val="center"/>
            <w:rPr>
              <w:color w:val="808080" w:themeColor="background1" w:themeShade="80"/>
              <w:sz w:val="14"/>
              <w:szCs w:val="14"/>
            </w:rPr>
          </w:pPr>
          <w:hyperlink w:anchor="Introduction"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9C67DE" w14:textId="77777777" w:rsidR="000A1153" w:rsidRPr="00C76DF3" w:rsidRDefault="000A1153" w:rsidP="007200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99B18" w14:textId="77777777" w:rsidR="000A1153" w:rsidRPr="00C76DF3" w:rsidRDefault="00DF11BE" w:rsidP="0072000D">
          <w:pPr>
            <w:pStyle w:val="ProductList-OfferingBody"/>
            <w:ind w:left="-72" w:right="-75"/>
            <w:jc w:val="center"/>
            <w:rPr>
              <w:color w:val="808080" w:themeColor="background1" w:themeShade="80"/>
              <w:sz w:val="14"/>
              <w:szCs w:val="14"/>
            </w:rPr>
          </w:pPr>
          <w:hyperlink w:anchor="GeneralTerms" w:history="1">
            <w:r w:rsidR="000A1153">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CFD3D7" w14:textId="77777777" w:rsidR="000A1153" w:rsidRPr="00C76DF3" w:rsidRDefault="000A1153"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EBD11" w14:textId="77777777" w:rsidR="000A1153" w:rsidRPr="00C76DF3" w:rsidRDefault="00DF11BE" w:rsidP="0072000D">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A806A0" w14:textId="77777777" w:rsidR="000A1153" w:rsidRPr="00C76DF3" w:rsidRDefault="000A1153"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12EC9D" w14:textId="77777777" w:rsidR="000A1153" w:rsidRPr="00C76DF3" w:rsidRDefault="00DF11BE" w:rsidP="0072000D">
          <w:pPr>
            <w:pStyle w:val="ProductList-OfferingBody"/>
            <w:ind w:left="-72" w:right="-76"/>
            <w:jc w:val="center"/>
            <w:rPr>
              <w:color w:val="808080" w:themeColor="background1" w:themeShade="80"/>
              <w:sz w:val="14"/>
              <w:szCs w:val="14"/>
            </w:rPr>
          </w:pPr>
          <w:hyperlink w:anchor="Attachment1" w:history="1">
            <w:r w:rsidR="000A1153">
              <w:rPr>
                <w:rStyle w:val="Hyperlink"/>
                <w:sz w:val="14"/>
                <w:szCs w:val="14"/>
              </w:rPr>
              <w:t>Bilaga</w:t>
            </w:r>
          </w:hyperlink>
        </w:p>
      </w:tc>
    </w:tr>
  </w:tbl>
  <w:p w14:paraId="208658BF" w14:textId="77777777" w:rsidR="000A1153" w:rsidRPr="00591643" w:rsidRDefault="000A1153" w:rsidP="00C13C06">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A1153" w:rsidRPr="00C76DF3" w14:paraId="42841C46" w14:textId="77777777" w:rsidTr="007200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0D4E4B" w14:textId="77777777" w:rsidR="000A1153" w:rsidRPr="00C76DF3" w:rsidRDefault="00DF11BE" w:rsidP="0072000D">
          <w:pPr>
            <w:pStyle w:val="ProductList-OfferingBody"/>
            <w:ind w:left="-77" w:right="-73"/>
            <w:jc w:val="center"/>
            <w:rPr>
              <w:color w:val="808080" w:themeColor="background1" w:themeShade="80"/>
              <w:sz w:val="14"/>
              <w:szCs w:val="14"/>
            </w:rPr>
          </w:pPr>
          <w:hyperlink w:anchor="TableofContents"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816DC3" w14:textId="77777777" w:rsidR="000A1153" w:rsidRPr="00C76DF3" w:rsidRDefault="000A1153" w:rsidP="007200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5C9580" w14:textId="77777777" w:rsidR="000A1153" w:rsidRPr="00C76DF3" w:rsidRDefault="00DF11BE" w:rsidP="0072000D">
          <w:pPr>
            <w:pStyle w:val="ProductList-OfferingBody"/>
            <w:ind w:left="-72" w:right="-74"/>
            <w:jc w:val="center"/>
            <w:rPr>
              <w:color w:val="808080" w:themeColor="background1" w:themeShade="80"/>
              <w:sz w:val="14"/>
              <w:szCs w:val="14"/>
            </w:rPr>
          </w:pPr>
          <w:hyperlink w:anchor="Introduction"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E02A29" w14:textId="77777777" w:rsidR="000A1153" w:rsidRPr="00C76DF3" w:rsidRDefault="000A1153" w:rsidP="007200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BE5EDB" w14:textId="77777777" w:rsidR="000A1153" w:rsidRPr="00C76DF3" w:rsidRDefault="00DF11BE" w:rsidP="0072000D">
          <w:pPr>
            <w:pStyle w:val="ProductList-OfferingBody"/>
            <w:ind w:left="-72" w:right="-75"/>
            <w:jc w:val="center"/>
            <w:rPr>
              <w:color w:val="808080" w:themeColor="background1" w:themeShade="80"/>
              <w:sz w:val="14"/>
              <w:szCs w:val="14"/>
            </w:rPr>
          </w:pPr>
          <w:hyperlink w:anchor="GeneralTerms" w:history="1">
            <w:r w:rsidR="000A1153">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87BAAD" w14:textId="77777777" w:rsidR="000A1153" w:rsidRPr="00C76DF3" w:rsidRDefault="000A1153"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114ECC" w14:textId="77777777" w:rsidR="000A1153" w:rsidRPr="00C76DF3" w:rsidRDefault="00DF11BE" w:rsidP="0072000D">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08BAAF" w14:textId="77777777" w:rsidR="000A1153" w:rsidRPr="00C76DF3" w:rsidRDefault="000A1153"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EE857E" w14:textId="77777777" w:rsidR="000A1153" w:rsidRPr="00C76DF3" w:rsidRDefault="00DF11BE" w:rsidP="0072000D">
          <w:pPr>
            <w:pStyle w:val="ProductList-OfferingBody"/>
            <w:ind w:left="-72" w:right="-76"/>
            <w:jc w:val="center"/>
            <w:rPr>
              <w:color w:val="808080" w:themeColor="background1" w:themeShade="80"/>
              <w:sz w:val="14"/>
              <w:szCs w:val="14"/>
            </w:rPr>
          </w:pPr>
          <w:hyperlink w:anchor="Attachment1" w:history="1">
            <w:r w:rsidR="000A1153">
              <w:rPr>
                <w:rStyle w:val="Hyperlink"/>
                <w:sz w:val="14"/>
                <w:szCs w:val="14"/>
              </w:rPr>
              <w:t>Bilaga</w:t>
            </w:r>
          </w:hyperlink>
        </w:p>
      </w:tc>
    </w:tr>
  </w:tbl>
  <w:p w14:paraId="08B690DB" w14:textId="77777777" w:rsidR="000A1153" w:rsidRPr="00591643" w:rsidRDefault="000A1153" w:rsidP="007C1920">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BF42DF3" w14:textId="77777777" w:rsidR="00326EB5" w:rsidRDefault="00326EB5" w:rsidP="009A573F">
      <w:pPr>
        <w:spacing w:after="0" w:line="240" w:lineRule="auto"/>
      </w:pPr>
      <w:r>
        <w:separator/>
      </w:r>
    </w:p>
  </w:footnote>
  <w:footnote w:type="continuationSeparator" w:id="0">
    <w:p w14:paraId="68A8C681" w14:textId="77777777" w:rsidR="00326EB5" w:rsidRDefault="00326EB5" w:rsidP="009A573F">
      <w:pPr>
        <w:spacing w:after="0" w:line="240" w:lineRule="auto"/>
      </w:pPr>
      <w:r>
        <w:continuationSeparator/>
      </w:r>
    </w:p>
  </w:footnote>
  <w:footnote w:type="continuationNotice" w:id="1">
    <w:p w14:paraId="3EED8516" w14:textId="77777777" w:rsidR="00326EB5" w:rsidRDefault="00326EB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0A1153" w:rsidRPr="004D27A6" w:rsidRDefault="000A1153"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29806375"/>
      <w:docPartObj>
        <w:docPartGallery w:val="Page Numbers (Top of Page)"/>
        <w:docPartUnique/>
      </w:docPartObj>
    </w:sdtPr>
    <w:sdtEndPr/>
    <w:sdtContent>
      <w:p w14:paraId="26FC3E87" w14:textId="13270BDB" w:rsidR="000A1153" w:rsidRPr="00DD5123" w:rsidRDefault="000A1153" w:rsidP="006373BF">
        <w:pPr>
          <w:rPr>
            <w:sz w:val="16"/>
            <w:szCs w:val="16"/>
          </w:rPr>
        </w:pPr>
        <w:r>
          <w:rPr>
            <w:sz w:val="16"/>
            <w:szCs w:val="16"/>
          </w:rPr>
          <w:t xml:space="preserve">Onlinetjänstvillkor för Microsofts volymlicensieringsavtal (svenska, </w:t>
        </w:r>
        <w:r w:rsidR="00E04AFB">
          <w:rPr>
            <w:sz w:val="16"/>
            <w:szCs w:val="16"/>
          </w:rPr>
          <w:t>n</w:t>
        </w:r>
        <w:r w:rsidR="00E04AFB" w:rsidRPr="00E04AFB">
          <w:rPr>
            <w:sz w:val="16"/>
            <w:szCs w:val="16"/>
          </w:rPr>
          <w:t>ovember</w:t>
        </w:r>
        <w:r>
          <w:rPr>
            <w:sz w:val="16"/>
            <w:szCs w:val="16"/>
          </w:rPr>
          <w:t xml:space="preserve"> 2020</w:t>
        </w:r>
        <w:r w:rsidRPr="00DD5123">
          <w:rPr>
            <w:sz w:val="16"/>
          </w:rPr>
          <w:t>)</w:t>
        </w:r>
        <w:r w:rsidRPr="00DD5123">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sidRPr="00DD5123">
          <w:rPr>
            <w:sz w:val="16"/>
            <w:szCs w:val="16"/>
          </w:rPr>
          <w:fldChar w:fldCharType="begin"/>
        </w:r>
        <w:r w:rsidRPr="00DD5123">
          <w:rPr>
            <w:sz w:val="16"/>
            <w:szCs w:val="16"/>
          </w:rPr>
          <w:instrText xml:space="preserve"> PAGE   \* MERGEFORMAT </w:instrText>
        </w:r>
        <w:r w:rsidRPr="00DD5123">
          <w:rPr>
            <w:sz w:val="16"/>
            <w:szCs w:val="16"/>
          </w:rPr>
          <w:fldChar w:fldCharType="separate"/>
        </w:r>
        <w:r>
          <w:rPr>
            <w:sz w:val="16"/>
            <w:szCs w:val="16"/>
          </w:rPr>
          <w:t>2</w:t>
        </w:r>
        <w:r w:rsidRPr="00DD5123">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sdtContent>
      <w:p w14:paraId="54DB6321" w14:textId="7D814EB1" w:rsidR="000A1153" w:rsidRPr="00DD5123" w:rsidRDefault="000A1153" w:rsidP="006373BF">
        <w:pPr>
          <w:rPr>
            <w:sz w:val="16"/>
            <w:szCs w:val="16"/>
          </w:rPr>
        </w:pPr>
        <w:r>
          <w:rPr>
            <w:sz w:val="16"/>
            <w:szCs w:val="16"/>
          </w:rPr>
          <w:t xml:space="preserve">Onlinetjänstvillkor för Microsofts volymlicensieringsavtal (svenska, </w:t>
        </w:r>
        <w:r w:rsidR="00E04AFB">
          <w:rPr>
            <w:sz w:val="16"/>
            <w:szCs w:val="16"/>
          </w:rPr>
          <w:t>n</w:t>
        </w:r>
        <w:r w:rsidR="00E04AFB" w:rsidRPr="00E04AFB">
          <w:rPr>
            <w:sz w:val="16"/>
            <w:szCs w:val="16"/>
          </w:rPr>
          <w:t xml:space="preserve">ovember </w:t>
        </w:r>
        <w:r>
          <w:rPr>
            <w:sz w:val="16"/>
            <w:szCs w:val="16"/>
          </w:rPr>
          <w:t>2020</w:t>
        </w:r>
        <w:r w:rsidRPr="00DD5123">
          <w:rPr>
            <w:sz w:val="16"/>
          </w:rPr>
          <w:t>)</w:t>
        </w:r>
        <w:r>
          <w:rPr>
            <w:sz w:val="16"/>
          </w:rPr>
          <w:tab/>
        </w:r>
        <w:r w:rsidRPr="00DC08DC">
          <w:rPr>
            <w:sz w:val="16"/>
            <w:szCs w:val="16"/>
          </w:rPr>
          <w:tab/>
        </w:r>
        <w:r>
          <w:rPr>
            <w:sz w:val="16"/>
            <w:szCs w:val="16"/>
          </w:rPr>
          <w:tab/>
        </w:r>
        <w:r>
          <w:rPr>
            <w:sz w:val="16"/>
            <w:szCs w:val="16"/>
          </w:rPr>
          <w:tab/>
        </w:r>
        <w:r>
          <w:rPr>
            <w:sz w:val="16"/>
            <w:szCs w:val="16"/>
          </w:rPr>
          <w:tab/>
        </w:r>
        <w:r>
          <w:rPr>
            <w:sz w:val="16"/>
            <w:szCs w:val="16"/>
          </w:rPr>
          <w:tab/>
        </w:r>
        <w:r>
          <w:rPr>
            <w:sz w:val="16"/>
            <w:szCs w:val="16"/>
          </w:rPr>
          <w:tab/>
        </w:r>
        <w:r w:rsidRPr="00DD5123">
          <w:rPr>
            <w:sz w:val="16"/>
            <w:szCs w:val="16"/>
          </w:rPr>
          <w:fldChar w:fldCharType="begin"/>
        </w:r>
        <w:r w:rsidRPr="00DD5123">
          <w:rPr>
            <w:sz w:val="16"/>
            <w:szCs w:val="16"/>
          </w:rPr>
          <w:instrText xml:space="preserve"> PAGE   \* MERGEFORMAT </w:instrText>
        </w:r>
        <w:r w:rsidRPr="00DD5123">
          <w:rPr>
            <w:sz w:val="16"/>
            <w:szCs w:val="16"/>
          </w:rPr>
          <w:fldChar w:fldCharType="separate"/>
        </w:r>
        <w:r w:rsidRPr="00DD5123">
          <w:rPr>
            <w:sz w:val="16"/>
            <w:szCs w:val="16"/>
          </w:rPr>
          <w:t>2</w:t>
        </w:r>
        <w:r w:rsidRPr="00DD5123">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00BA3F9C"/>
    <w:lvl w:ilvl="0" w:tplc="0409001B">
      <w:start w:val="1"/>
      <w:numFmt w:val="lowerRoman"/>
      <w:lvlText w:val="%1."/>
      <w:lvlJc w:val="right"/>
      <w:pPr>
        <w:ind w:left="2250" w:hanging="360"/>
      </w:pPr>
    </w:lvl>
    <w:lvl w:ilvl="1" w:tplc="04090019" w:tentative="1">
      <w:start w:val="1"/>
      <w:numFmt w:val="lowerLetter"/>
      <w:lvlText w:val="%2."/>
      <w:lvlJc w:val="left"/>
      <w:pPr>
        <w:ind w:left="2970" w:hanging="360"/>
      </w:pPr>
    </w:lvl>
    <w:lvl w:ilvl="2" w:tplc="0409001B" w:tentative="1">
      <w:start w:val="1"/>
      <w:numFmt w:val="lowerRoman"/>
      <w:lvlText w:val="%3."/>
      <w:lvlJc w:val="right"/>
      <w:pPr>
        <w:ind w:left="3690" w:hanging="180"/>
      </w:pPr>
    </w:lvl>
    <w:lvl w:ilvl="3" w:tplc="0409000F" w:tentative="1">
      <w:start w:val="1"/>
      <w:numFmt w:val="decimal"/>
      <w:lvlText w:val="%4."/>
      <w:lvlJc w:val="left"/>
      <w:pPr>
        <w:ind w:left="4410" w:hanging="360"/>
      </w:pPr>
    </w:lvl>
    <w:lvl w:ilvl="4" w:tplc="04090019" w:tentative="1">
      <w:start w:val="1"/>
      <w:numFmt w:val="lowerLetter"/>
      <w:lvlText w:val="%5."/>
      <w:lvlJc w:val="left"/>
      <w:pPr>
        <w:ind w:left="5130" w:hanging="360"/>
      </w:pPr>
    </w:lvl>
    <w:lvl w:ilvl="5" w:tplc="0409001B" w:tentative="1">
      <w:start w:val="1"/>
      <w:numFmt w:val="lowerRoman"/>
      <w:lvlText w:val="%6."/>
      <w:lvlJc w:val="right"/>
      <w:pPr>
        <w:ind w:left="5850" w:hanging="180"/>
      </w:pPr>
    </w:lvl>
    <w:lvl w:ilvl="6" w:tplc="0409000F" w:tentative="1">
      <w:start w:val="1"/>
      <w:numFmt w:val="decimal"/>
      <w:lvlText w:val="%7."/>
      <w:lvlJc w:val="left"/>
      <w:pPr>
        <w:ind w:left="6570" w:hanging="360"/>
      </w:pPr>
    </w:lvl>
    <w:lvl w:ilvl="7" w:tplc="04090019" w:tentative="1">
      <w:start w:val="1"/>
      <w:numFmt w:val="lowerLetter"/>
      <w:lvlText w:val="%8."/>
      <w:lvlJc w:val="left"/>
      <w:pPr>
        <w:ind w:left="7290" w:hanging="360"/>
      </w:pPr>
    </w:lvl>
    <w:lvl w:ilvl="8" w:tplc="0409001B" w:tentative="1">
      <w:start w:val="1"/>
      <w:numFmt w:val="lowerRoman"/>
      <w:lvlText w:val="%9."/>
      <w:lvlJc w:val="right"/>
      <w:pPr>
        <w:ind w:left="8010" w:hanging="180"/>
      </w:pPr>
    </w:lvl>
  </w:abstractNum>
  <w:abstractNum w:abstractNumId="1" w15:restartNumberingAfterBreak="0">
    <w:nsid w:val="0B950C60"/>
    <w:multiLevelType w:val="hybridMultilevel"/>
    <w:tmpl w:val="F16451E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843598F"/>
    <w:multiLevelType w:val="hybridMultilevel"/>
    <w:tmpl w:val="0C428DE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8"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9"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5"/>
  </w:num>
  <w:num w:numId="3">
    <w:abstractNumId w:val="3"/>
  </w:num>
  <w:num w:numId="4">
    <w:abstractNumId w:val="11"/>
  </w:num>
  <w:num w:numId="5">
    <w:abstractNumId w:val="7"/>
  </w:num>
  <w:num w:numId="6">
    <w:abstractNumId w:val="2"/>
  </w:num>
  <w:num w:numId="7">
    <w:abstractNumId w:val="16"/>
  </w:num>
  <w:num w:numId="8">
    <w:abstractNumId w:val="4"/>
  </w:num>
  <w:num w:numId="9">
    <w:abstractNumId w:val="8"/>
  </w:num>
  <w:num w:numId="10">
    <w:abstractNumId w:val="0"/>
  </w:num>
  <w:num w:numId="11">
    <w:abstractNumId w:val="14"/>
  </w:num>
  <w:num w:numId="12">
    <w:abstractNumId w:val="17"/>
  </w:num>
  <w:num w:numId="13">
    <w:abstractNumId w:val="6"/>
  </w:num>
  <w:num w:numId="14">
    <w:abstractNumId w:val="1"/>
  </w:num>
  <w:num w:numId="15">
    <w:abstractNumId w:val="9"/>
  </w:num>
  <w:num w:numId="16">
    <w:abstractNumId w:val="12"/>
  </w:num>
  <w:num w:numId="17">
    <w:abstractNumId w:val="15"/>
  </w:num>
  <w:num w:numId="18">
    <w:abstractNumId w:val="1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zjBtjD3bvgwOYp+hrcIo1JFUNDyXt4JxHGpdy8boEKwSx6XZ7whZrfiAvrZ+odCn1Q1eLztFtJeBFEIXDZTdrw==" w:salt="auiIC1GmNVieISbbQNjrsg=="/>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AFE"/>
    <w:rsid w:val="00000AE0"/>
    <w:rsid w:val="00004BE2"/>
    <w:rsid w:val="000056F6"/>
    <w:rsid w:val="0000793E"/>
    <w:rsid w:val="00007D8A"/>
    <w:rsid w:val="000106A8"/>
    <w:rsid w:val="00012831"/>
    <w:rsid w:val="00017369"/>
    <w:rsid w:val="00017A5A"/>
    <w:rsid w:val="00017A87"/>
    <w:rsid w:val="00021352"/>
    <w:rsid w:val="00024B72"/>
    <w:rsid w:val="0002605D"/>
    <w:rsid w:val="00026DDE"/>
    <w:rsid w:val="0002719C"/>
    <w:rsid w:val="00027CCB"/>
    <w:rsid w:val="00027CFF"/>
    <w:rsid w:val="00031223"/>
    <w:rsid w:val="000314CF"/>
    <w:rsid w:val="000345A3"/>
    <w:rsid w:val="000346AC"/>
    <w:rsid w:val="00035F22"/>
    <w:rsid w:val="00036242"/>
    <w:rsid w:val="0003651D"/>
    <w:rsid w:val="0004038E"/>
    <w:rsid w:val="00043145"/>
    <w:rsid w:val="00043BAC"/>
    <w:rsid w:val="000443FB"/>
    <w:rsid w:val="00044CD2"/>
    <w:rsid w:val="000469DE"/>
    <w:rsid w:val="000476AA"/>
    <w:rsid w:val="00047A50"/>
    <w:rsid w:val="00047EAA"/>
    <w:rsid w:val="0005088C"/>
    <w:rsid w:val="00050BC6"/>
    <w:rsid w:val="00055772"/>
    <w:rsid w:val="00056138"/>
    <w:rsid w:val="00056522"/>
    <w:rsid w:val="00056FAF"/>
    <w:rsid w:val="00060790"/>
    <w:rsid w:val="00061F6E"/>
    <w:rsid w:val="000625F0"/>
    <w:rsid w:val="00065F4E"/>
    <w:rsid w:val="00065FF8"/>
    <w:rsid w:val="00067B4B"/>
    <w:rsid w:val="00071A79"/>
    <w:rsid w:val="00071C2C"/>
    <w:rsid w:val="0007363B"/>
    <w:rsid w:val="00073CA6"/>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278E"/>
    <w:rsid w:val="000953A4"/>
    <w:rsid w:val="0009588E"/>
    <w:rsid w:val="000970F5"/>
    <w:rsid w:val="000A03D2"/>
    <w:rsid w:val="000A0CD9"/>
    <w:rsid w:val="000A1035"/>
    <w:rsid w:val="000A1153"/>
    <w:rsid w:val="000A2E8E"/>
    <w:rsid w:val="000A5DC6"/>
    <w:rsid w:val="000A5E8A"/>
    <w:rsid w:val="000A5FA1"/>
    <w:rsid w:val="000A680F"/>
    <w:rsid w:val="000A6BE5"/>
    <w:rsid w:val="000A7B13"/>
    <w:rsid w:val="000B02C9"/>
    <w:rsid w:val="000B0627"/>
    <w:rsid w:val="000B07BF"/>
    <w:rsid w:val="000B1561"/>
    <w:rsid w:val="000B1E9E"/>
    <w:rsid w:val="000B2305"/>
    <w:rsid w:val="000C0ACA"/>
    <w:rsid w:val="000C2DAF"/>
    <w:rsid w:val="000C2E6F"/>
    <w:rsid w:val="000C457F"/>
    <w:rsid w:val="000C4BD0"/>
    <w:rsid w:val="000C5490"/>
    <w:rsid w:val="000C6732"/>
    <w:rsid w:val="000D4FF3"/>
    <w:rsid w:val="000D5752"/>
    <w:rsid w:val="000D6060"/>
    <w:rsid w:val="000D7124"/>
    <w:rsid w:val="000E045B"/>
    <w:rsid w:val="000E08C0"/>
    <w:rsid w:val="000E0B53"/>
    <w:rsid w:val="000E16D8"/>
    <w:rsid w:val="000E1DEC"/>
    <w:rsid w:val="000E3993"/>
    <w:rsid w:val="000E6ED8"/>
    <w:rsid w:val="000F0057"/>
    <w:rsid w:val="000F032B"/>
    <w:rsid w:val="000F30AA"/>
    <w:rsid w:val="000F30F7"/>
    <w:rsid w:val="000F56C8"/>
    <w:rsid w:val="000F7F80"/>
    <w:rsid w:val="001013C9"/>
    <w:rsid w:val="0010172F"/>
    <w:rsid w:val="00103924"/>
    <w:rsid w:val="00104DBC"/>
    <w:rsid w:val="0010587C"/>
    <w:rsid w:val="00105B4C"/>
    <w:rsid w:val="00107F31"/>
    <w:rsid w:val="00111B6A"/>
    <w:rsid w:val="00111ED7"/>
    <w:rsid w:val="00112F3A"/>
    <w:rsid w:val="00117EB2"/>
    <w:rsid w:val="00122096"/>
    <w:rsid w:val="001227A8"/>
    <w:rsid w:val="00123E7D"/>
    <w:rsid w:val="001242BA"/>
    <w:rsid w:val="00125581"/>
    <w:rsid w:val="00125CBE"/>
    <w:rsid w:val="00126152"/>
    <w:rsid w:val="001263B9"/>
    <w:rsid w:val="00127C5F"/>
    <w:rsid w:val="001319EE"/>
    <w:rsid w:val="001320C2"/>
    <w:rsid w:val="001329B7"/>
    <w:rsid w:val="00132A99"/>
    <w:rsid w:val="00132D95"/>
    <w:rsid w:val="00134DA1"/>
    <w:rsid w:val="00134EF8"/>
    <w:rsid w:val="00135786"/>
    <w:rsid w:val="00136452"/>
    <w:rsid w:val="00137E59"/>
    <w:rsid w:val="00140900"/>
    <w:rsid w:val="0014192B"/>
    <w:rsid w:val="00141936"/>
    <w:rsid w:val="00142D48"/>
    <w:rsid w:val="00144059"/>
    <w:rsid w:val="001472FC"/>
    <w:rsid w:val="00150BAC"/>
    <w:rsid w:val="00150F54"/>
    <w:rsid w:val="001517E0"/>
    <w:rsid w:val="001529AD"/>
    <w:rsid w:val="00154718"/>
    <w:rsid w:val="0015481A"/>
    <w:rsid w:val="00154ACE"/>
    <w:rsid w:val="00154D1B"/>
    <w:rsid w:val="00156C1C"/>
    <w:rsid w:val="001602AC"/>
    <w:rsid w:val="001602F8"/>
    <w:rsid w:val="00160795"/>
    <w:rsid w:val="00160CB8"/>
    <w:rsid w:val="00163916"/>
    <w:rsid w:val="00165F81"/>
    <w:rsid w:val="00166039"/>
    <w:rsid w:val="001664F2"/>
    <w:rsid w:val="00167128"/>
    <w:rsid w:val="00167443"/>
    <w:rsid w:val="001705EC"/>
    <w:rsid w:val="00171B2E"/>
    <w:rsid w:val="00174C82"/>
    <w:rsid w:val="00175B93"/>
    <w:rsid w:val="0017786C"/>
    <w:rsid w:val="0018015B"/>
    <w:rsid w:val="00183408"/>
    <w:rsid w:val="001838D6"/>
    <w:rsid w:val="00185A8B"/>
    <w:rsid w:val="00186BF6"/>
    <w:rsid w:val="00187E0A"/>
    <w:rsid w:val="00191210"/>
    <w:rsid w:val="00192660"/>
    <w:rsid w:val="00197A97"/>
    <w:rsid w:val="001A0977"/>
    <w:rsid w:val="001A0CFD"/>
    <w:rsid w:val="001A19E0"/>
    <w:rsid w:val="001B02CF"/>
    <w:rsid w:val="001B07B6"/>
    <w:rsid w:val="001B25E0"/>
    <w:rsid w:val="001B2D8B"/>
    <w:rsid w:val="001B351E"/>
    <w:rsid w:val="001B44F9"/>
    <w:rsid w:val="001B497B"/>
    <w:rsid w:val="001B4F20"/>
    <w:rsid w:val="001B537D"/>
    <w:rsid w:val="001B6BE6"/>
    <w:rsid w:val="001B7ED0"/>
    <w:rsid w:val="001C04C4"/>
    <w:rsid w:val="001C09BD"/>
    <w:rsid w:val="001C33C4"/>
    <w:rsid w:val="001C3EDC"/>
    <w:rsid w:val="001C3F2C"/>
    <w:rsid w:val="001C6709"/>
    <w:rsid w:val="001D0765"/>
    <w:rsid w:val="001D0B44"/>
    <w:rsid w:val="001D1AA6"/>
    <w:rsid w:val="001D2A76"/>
    <w:rsid w:val="001D494D"/>
    <w:rsid w:val="001D4F66"/>
    <w:rsid w:val="001D7C37"/>
    <w:rsid w:val="001E32A0"/>
    <w:rsid w:val="001E33A8"/>
    <w:rsid w:val="001E3855"/>
    <w:rsid w:val="001E5012"/>
    <w:rsid w:val="001E51E8"/>
    <w:rsid w:val="001E6605"/>
    <w:rsid w:val="001F22D7"/>
    <w:rsid w:val="001F243D"/>
    <w:rsid w:val="001F27A9"/>
    <w:rsid w:val="001F2DDF"/>
    <w:rsid w:val="001F3F1F"/>
    <w:rsid w:val="001F4069"/>
    <w:rsid w:val="001F474F"/>
    <w:rsid w:val="001F47DC"/>
    <w:rsid w:val="001F4A2A"/>
    <w:rsid w:val="001F5767"/>
    <w:rsid w:val="001F5C1F"/>
    <w:rsid w:val="001F69AF"/>
    <w:rsid w:val="001F7D40"/>
    <w:rsid w:val="0020319C"/>
    <w:rsid w:val="00205A59"/>
    <w:rsid w:val="00206C82"/>
    <w:rsid w:val="00207762"/>
    <w:rsid w:val="00207B92"/>
    <w:rsid w:val="0021043B"/>
    <w:rsid w:val="00210530"/>
    <w:rsid w:val="00212A48"/>
    <w:rsid w:val="002130D2"/>
    <w:rsid w:val="00215536"/>
    <w:rsid w:val="002160E0"/>
    <w:rsid w:val="00216B4F"/>
    <w:rsid w:val="00217724"/>
    <w:rsid w:val="00217CF2"/>
    <w:rsid w:val="0022036F"/>
    <w:rsid w:val="002203AF"/>
    <w:rsid w:val="00221CBE"/>
    <w:rsid w:val="0022362D"/>
    <w:rsid w:val="00224DEB"/>
    <w:rsid w:val="002318F3"/>
    <w:rsid w:val="00231EB8"/>
    <w:rsid w:val="00232755"/>
    <w:rsid w:val="002339C3"/>
    <w:rsid w:val="00233C87"/>
    <w:rsid w:val="00234095"/>
    <w:rsid w:val="002346B6"/>
    <w:rsid w:val="00234940"/>
    <w:rsid w:val="00235556"/>
    <w:rsid w:val="00236AEC"/>
    <w:rsid w:val="00237725"/>
    <w:rsid w:val="00241D62"/>
    <w:rsid w:val="00241F8F"/>
    <w:rsid w:val="00241FA0"/>
    <w:rsid w:val="00242A7E"/>
    <w:rsid w:val="002449E9"/>
    <w:rsid w:val="00245C71"/>
    <w:rsid w:val="00247FBC"/>
    <w:rsid w:val="002502BF"/>
    <w:rsid w:val="0025267B"/>
    <w:rsid w:val="002528D4"/>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6EAA"/>
    <w:rsid w:val="00287117"/>
    <w:rsid w:val="002879FE"/>
    <w:rsid w:val="00290D59"/>
    <w:rsid w:val="00291105"/>
    <w:rsid w:val="00292310"/>
    <w:rsid w:val="002931C3"/>
    <w:rsid w:val="002949FD"/>
    <w:rsid w:val="002967A3"/>
    <w:rsid w:val="002967C1"/>
    <w:rsid w:val="00297098"/>
    <w:rsid w:val="0029712D"/>
    <w:rsid w:val="002A1C58"/>
    <w:rsid w:val="002A23FB"/>
    <w:rsid w:val="002A35C6"/>
    <w:rsid w:val="002A3B84"/>
    <w:rsid w:val="002A4A0F"/>
    <w:rsid w:val="002A4E50"/>
    <w:rsid w:val="002A6167"/>
    <w:rsid w:val="002B123C"/>
    <w:rsid w:val="002B1A87"/>
    <w:rsid w:val="002B1FC1"/>
    <w:rsid w:val="002B4B19"/>
    <w:rsid w:val="002B686B"/>
    <w:rsid w:val="002B789A"/>
    <w:rsid w:val="002C0221"/>
    <w:rsid w:val="002C0AB4"/>
    <w:rsid w:val="002C16F3"/>
    <w:rsid w:val="002C2D16"/>
    <w:rsid w:val="002C3399"/>
    <w:rsid w:val="002C7ADE"/>
    <w:rsid w:val="002D2392"/>
    <w:rsid w:val="002D3658"/>
    <w:rsid w:val="002D6EB7"/>
    <w:rsid w:val="002D77A2"/>
    <w:rsid w:val="002D7FDC"/>
    <w:rsid w:val="002E028F"/>
    <w:rsid w:val="002E06FF"/>
    <w:rsid w:val="002E1F83"/>
    <w:rsid w:val="002E202B"/>
    <w:rsid w:val="002E402E"/>
    <w:rsid w:val="002E4640"/>
    <w:rsid w:val="002E56AD"/>
    <w:rsid w:val="002E6233"/>
    <w:rsid w:val="002E64AD"/>
    <w:rsid w:val="002E6A88"/>
    <w:rsid w:val="002E6E58"/>
    <w:rsid w:val="002E7154"/>
    <w:rsid w:val="002E7CC6"/>
    <w:rsid w:val="002F06B0"/>
    <w:rsid w:val="002F0E74"/>
    <w:rsid w:val="002F26F0"/>
    <w:rsid w:val="002F275E"/>
    <w:rsid w:val="002F3019"/>
    <w:rsid w:val="002F3FF6"/>
    <w:rsid w:val="002F6407"/>
    <w:rsid w:val="00300249"/>
    <w:rsid w:val="00301068"/>
    <w:rsid w:val="003035AD"/>
    <w:rsid w:val="00303A6C"/>
    <w:rsid w:val="00305488"/>
    <w:rsid w:val="00306B0E"/>
    <w:rsid w:val="00307930"/>
    <w:rsid w:val="00307E17"/>
    <w:rsid w:val="003118A7"/>
    <w:rsid w:val="00312DB2"/>
    <w:rsid w:val="00312F3B"/>
    <w:rsid w:val="003134A1"/>
    <w:rsid w:val="0031465D"/>
    <w:rsid w:val="0031516B"/>
    <w:rsid w:val="00316CEB"/>
    <w:rsid w:val="00316F54"/>
    <w:rsid w:val="00320732"/>
    <w:rsid w:val="00320D8C"/>
    <w:rsid w:val="00321BDB"/>
    <w:rsid w:val="00321FEE"/>
    <w:rsid w:val="00324D08"/>
    <w:rsid w:val="00326EB5"/>
    <w:rsid w:val="003318C7"/>
    <w:rsid w:val="00332075"/>
    <w:rsid w:val="00332DA2"/>
    <w:rsid w:val="00337870"/>
    <w:rsid w:val="00340AF6"/>
    <w:rsid w:val="00343417"/>
    <w:rsid w:val="00345E39"/>
    <w:rsid w:val="0034646D"/>
    <w:rsid w:val="00351B78"/>
    <w:rsid w:val="00353E4C"/>
    <w:rsid w:val="00354D09"/>
    <w:rsid w:val="00355E55"/>
    <w:rsid w:val="00356011"/>
    <w:rsid w:val="0036064B"/>
    <w:rsid w:val="00362758"/>
    <w:rsid w:val="003632D9"/>
    <w:rsid w:val="00366C8E"/>
    <w:rsid w:val="0036780D"/>
    <w:rsid w:val="003702A6"/>
    <w:rsid w:val="00371CE9"/>
    <w:rsid w:val="0037484F"/>
    <w:rsid w:val="00374B07"/>
    <w:rsid w:val="00376D19"/>
    <w:rsid w:val="00377F84"/>
    <w:rsid w:val="003812FE"/>
    <w:rsid w:val="0038794D"/>
    <w:rsid w:val="00387FA5"/>
    <w:rsid w:val="00390430"/>
    <w:rsid w:val="003904F0"/>
    <w:rsid w:val="00392282"/>
    <w:rsid w:val="00392734"/>
    <w:rsid w:val="003945F4"/>
    <w:rsid w:val="00395CB2"/>
    <w:rsid w:val="00395D5F"/>
    <w:rsid w:val="0039784E"/>
    <w:rsid w:val="00397EB0"/>
    <w:rsid w:val="003A0DB6"/>
    <w:rsid w:val="003A2223"/>
    <w:rsid w:val="003A336A"/>
    <w:rsid w:val="003A35A1"/>
    <w:rsid w:val="003A3DE2"/>
    <w:rsid w:val="003A53F8"/>
    <w:rsid w:val="003B0439"/>
    <w:rsid w:val="003B09BC"/>
    <w:rsid w:val="003B0B85"/>
    <w:rsid w:val="003B209D"/>
    <w:rsid w:val="003B220B"/>
    <w:rsid w:val="003B3EBC"/>
    <w:rsid w:val="003B4047"/>
    <w:rsid w:val="003B7142"/>
    <w:rsid w:val="003B7A21"/>
    <w:rsid w:val="003C0166"/>
    <w:rsid w:val="003C35CD"/>
    <w:rsid w:val="003C399B"/>
    <w:rsid w:val="003C3B94"/>
    <w:rsid w:val="003C6496"/>
    <w:rsid w:val="003C6EF6"/>
    <w:rsid w:val="003C75FF"/>
    <w:rsid w:val="003D0497"/>
    <w:rsid w:val="003D0694"/>
    <w:rsid w:val="003D08A9"/>
    <w:rsid w:val="003D0FFA"/>
    <w:rsid w:val="003D1789"/>
    <w:rsid w:val="003D1E51"/>
    <w:rsid w:val="003D22CB"/>
    <w:rsid w:val="003D26BB"/>
    <w:rsid w:val="003D396A"/>
    <w:rsid w:val="003D66C9"/>
    <w:rsid w:val="003D7A21"/>
    <w:rsid w:val="003E13EF"/>
    <w:rsid w:val="003E1568"/>
    <w:rsid w:val="003E3526"/>
    <w:rsid w:val="003F1CBC"/>
    <w:rsid w:val="003F2F03"/>
    <w:rsid w:val="003F3078"/>
    <w:rsid w:val="003F6A8B"/>
    <w:rsid w:val="003F6BD4"/>
    <w:rsid w:val="003F6CEE"/>
    <w:rsid w:val="0040275F"/>
    <w:rsid w:val="00403D7F"/>
    <w:rsid w:val="004041D5"/>
    <w:rsid w:val="00405189"/>
    <w:rsid w:val="00407104"/>
    <w:rsid w:val="0040715C"/>
    <w:rsid w:val="00407597"/>
    <w:rsid w:val="00407B12"/>
    <w:rsid w:val="00407E60"/>
    <w:rsid w:val="004105CC"/>
    <w:rsid w:val="004126E0"/>
    <w:rsid w:val="00412C48"/>
    <w:rsid w:val="00413DD7"/>
    <w:rsid w:val="00414009"/>
    <w:rsid w:val="004143B8"/>
    <w:rsid w:val="00422587"/>
    <w:rsid w:val="00425D8F"/>
    <w:rsid w:val="00430C94"/>
    <w:rsid w:val="00432379"/>
    <w:rsid w:val="00434703"/>
    <w:rsid w:val="004347EB"/>
    <w:rsid w:val="0043598B"/>
    <w:rsid w:val="0043674F"/>
    <w:rsid w:val="004400EC"/>
    <w:rsid w:val="00440CC7"/>
    <w:rsid w:val="00442B9A"/>
    <w:rsid w:val="00445461"/>
    <w:rsid w:val="004456F3"/>
    <w:rsid w:val="00445BA9"/>
    <w:rsid w:val="00445F89"/>
    <w:rsid w:val="00447243"/>
    <w:rsid w:val="00447F7F"/>
    <w:rsid w:val="004502AC"/>
    <w:rsid w:val="0045030D"/>
    <w:rsid w:val="00450B39"/>
    <w:rsid w:val="00450BEA"/>
    <w:rsid w:val="00450EF0"/>
    <w:rsid w:val="00452717"/>
    <w:rsid w:val="00456898"/>
    <w:rsid w:val="004605BC"/>
    <w:rsid w:val="00460BEB"/>
    <w:rsid w:val="00461797"/>
    <w:rsid w:val="00461F02"/>
    <w:rsid w:val="00462987"/>
    <w:rsid w:val="00462C59"/>
    <w:rsid w:val="004631B4"/>
    <w:rsid w:val="00463CC3"/>
    <w:rsid w:val="0046457A"/>
    <w:rsid w:val="00466857"/>
    <w:rsid w:val="00467C95"/>
    <w:rsid w:val="00472262"/>
    <w:rsid w:val="00472FC6"/>
    <w:rsid w:val="00473A46"/>
    <w:rsid w:val="00476830"/>
    <w:rsid w:val="00477621"/>
    <w:rsid w:val="00480397"/>
    <w:rsid w:val="00481542"/>
    <w:rsid w:val="00483400"/>
    <w:rsid w:val="00485BAA"/>
    <w:rsid w:val="0049024B"/>
    <w:rsid w:val="00491BB3"/>
    <w:rsid w:val="004925A1"/>
    <w:rsid w:val="0049341F"/>
    <w:rsid w:val="0049363D"/>
    <w:rsid w:val="004947AF"/>
    <w:rsid w:val="004947FD"/>
    <w:rsid w:val="004949B3"/>
    <w:rsid w:val="00495DD9"/>
    <w:rsid w:val="004976F4"/>
    <w:rsid w:val="00497E15"/>
    <w:rsid w:val="004A2A95"/>
    <w:rsid w:val="004A360C"/>
    <w:rsid w:val="004A3FA6"/>
    <w:rsid w:val="004A5441"/>
    <w:rsid w:val="004A6CAA"/>
    <w:rsid w:val="004B01C0"/>
    <w:rsid w:val="004B21D7"/>
    <w:rsid w:val="004B242D"/>
    <w:rsid w:val="004B3528"/>
    <w:rsid w:val="004B6DAB"/>
    <w:rsid w:val="004B79A4"/>
    <w:rsid w:val="004C1746"/>
    <w:rsid w:val="004C1D7D"/>
    <w:rsid w:val="004C3350"/>
    <w:rsid w:val="004C49FB"/>
    <w:rsid w:val="004C4ED8"/>
    <w:rsid w:val="004C523B"/>
    <w:rsid w:val="004C55B5"/>
    <w:rsid w:val="004D0ACF"/>
    <w:rsid w:val="004D27A6"/>
    <w:rsid w:val="004D2B1C"/>
    <w:rsid w:val="004D4312"/>
    <w:rsid w:val="004D4DBB"/>
    <w:rsid w:val="004D77B1"/>
    <w:rsid w:val="004E1251"/>
    <w:rsid w:val="004E1929"/>
    <w:rsid w:val="004E52BA"/>
    <w:rsid w:val="004E53FA"/>
    <w:rsid w:val="004F2172"/>
    <w:rsid w:val="004F36CE"/>
    <w:rsid w:val="004F3C6D"/>
    <w:rsid w:val="004F4F80"/>
    <w:rsid w:val="004F681E"/>
    <w:rsid w:val="004F774C"/>
    <w:rsid w:val="004F788C"/>
    <w:rsid w:val="0050010F"/>
    <w:rsid w:val="00501CBA"/>
    <w:rsid w:val="00502BC6"/>
    <w:rsid w:val="00502CA5"/>
    <w:rsid w:val="00502E27"/>
    <w:rsid w:val="00503C9D"/>
    <w:rsid w:val="00504547"/>
    <w:rsid w:val="00507D7B"/>
    <w:rsid w:val="00510119"/>
    <w:rsid w:val="0051055C"/>
    <w:rsid w:val="00510DD3"/>
    <w:rsid w:val="00511BD4"/>
    <w:rsid w:val="00514990"/>
    <w:rsid w:val="00514A8B"/>
    <w:rsid w:val="00516278"/>
    <w:rsid w:val="005164D8"/>
    <w:rsid w:val="005177E5"/>
    <w:rsid w:val="00521B08"/>
    <w:rsid w:val="005252F0"/>
    <w:rsid w:val="00527079"/>
    <w:rsid w:val="00527C48"/>
    <w:rsid w:val="00527DC0"/>
    <w:rsid w:val="00530493"/>
    <w:rsid w:val="0053069E"/>
    <w:rsid w:val="00530D65"/>
    <w:rsid w:val="0053216D"/>
    <w:rsid w:val="005322FF"/>
    <w:rsid w:val="005328B4"/>
    <w:rsid w:val="00533DD5"/>
    <w:rsid w:val="0053420D"/>
    <w:rsid w:val="0053555F"/>
    <w:rsid w:val="00536890"/>
    <w:rsid w:val="00536EE4"/>
    <w:rsid w:val="0053726B"/>
    <w:rsid w:val="005403A3"/>
    <w:rsid w:val="00541963"/>
    <w:rsid w:val="00541C3A"/>
    <w:rsid w:val="00541E2E"/>
    <w:rsid w:val="0054282A"/>
    <w:rsid w:val="00543682"/>
    <w:rsid w:val="00544156"/>
    <w:rsid w:val="00544A38"/>
    <w:rsid w:val="00545638"/>
    <w:rsid w:val="00547063"/>
    <w:rsid w:val="005470A9"/>
    <w:rsid w:val="00550011"/>
    <w:rsid w:val="00550829"/>
    <w:rsid w:val="005513D3"/>
    <w:rsid w:val="00553404"/>
    <w:rsid w:val="005535A4"/>
    <w:rsid w:val="00553757"/>
    <w:rsid w:val="005542D9"/>
    <w:rsid w:val="00554F9B"/>
    <w:rsid w:val="00561361"/>
    <w:rsid w:val="005616CC"/>
    <w:rsid w:val="00561759"/>
    <w:rsid w:val="00562C63"/>
    <w:rsid w:val="0056432C"/>
    <w:rsid w:val="005648CE"/>
    <w:rsid w:val="00567AAC"/>
    <w:rsid w:val="00572983"/>
    <w:rsid w:val="00572C61"/>
    <w:rsid w:val="005741AA"/>
    <w:rsid w:val="00577174"/>
    <w:rsid w:val="00581CDB"/>
    <w:rsid w:val="00583DDA"/>
    <w:rsid w:val="00585A48"/>
    <w:rsid w:val="00586E9A"/>
    <w:rsid w:val="005876FF"/>
    <w:rsid w:val="00591643"/>
    <w:rsid w:val="00593AB3"/>
    <w:rsid w:val="00594255"/>
    <w:rsid w:val="00594501"/>
    <w:rsid w:val="005961CF"/>
    <w:rsid w:val="00596F91"/>
    <w:rsid w:val="0059704A"/>
    <w:rsid w:val="005972A6"/>
    <w:rsid w:val="005A0966"/>
    <w:rsid w:val="005A27D3"/>
    <w:rsid w:val="005A3585"/>
    <w:rsid w:val="005A483A"/>
    <w:rsid w:val="005B2831"/>
    <w:rsid w:val="005B29F5"/>
    <w:rsid w:val="005B3EB3"/>
    <w:rsid w:val="005B6FDF"/>
    <w:rsid w:val="005B7124"/>
    <w:rsid w:val="005B77E5"/>
    <w:rsid w:val="005C0669"/>
    <w:rsid w:val="005C299D"/>
    <w:rsid w:val="005C40C4"/>
    <w:rsid w:val="005C51AC"/>
    <w:rsid w:val="005C568A"/>
    <w:rsid w:val="005C7157"/>
    <w:rsid w:val="005C7ADC"/>
    <w:rsid w:val="005D0AC4"/>
    <w:rsid w:val="005D0C6F"/>
    <w:rsid w:val="005D1CA5"/>
    <w:rsid w:val="005D22F8"/>
    <w:rsid w:val="005D5E14"/>
    <w:rsid w:val="005D6244"/>
    <w:rsid w:val="005D74CC"/>
    <w:rsid w:val="005E2606"/>
    <w:rsid w:val="005E3CA2"/>
    <w:rsid w:val="005E69C9"/>
    <w:rsid w:val="005E7F3E"/>
    <w:rsid w:val="005F013C"/>
    <w:rsid w:val="005F0427"/>
    <w:rsid w:val="005F068D"/>
    <w:rsid w:val="005F0BFB"/>
    <w:rsid w:val="005F17AF"/>
    <w:rsid w:val="005F1ED1"/>
    <w:rsid w:val="005F7C66"/>
    <w:rsid w:val="00600926"/>
    <w:rsid w:val="00601776"/>
    <w:rsid w:val="00601D2B"/>
    <w:rsid w:val="00605D7F"/>
    <w:rsid w:val="00605E40"/>
    <w:rsid w:val="006065E6"/>
    <w:rsid w:val="00606601"/>
    <w:rsid w:val="00610C71"/>
    <w:rsid w:val="00611682"/>
    <w:rsid w:val="00611E56"/>
    <w:rsid w:val="006146A3"/>
    <w:rsid w:val="0061507D"/>
    <w:rsid w:val="0062068A"/>
    <w:rsid w:val="00623F6E"/>
    <w:rsid w:val="00624D19"/>
    <w:rsid w:val="00626814"/>
    <w:rsid w:val="006278A3"/>
    <w:rsid w:val="006323B0"/>
    <w:rsid w:val="00633463"/>
    <w:rsid w:val="0063373E"/>
    <w:rsid w:val="0063398B"/>
    <w:rsid w:val="00633C53"/>
    <w:rsid w:val="00633CC2"/>
    <w:rsid w:val="006373BF"/>
    <w:rsid w:val="006379B5"/>
    <w:rsid w:val="00640D2C"/>
    <w:rsid w:val="0064152F"/>
    <w:rsid w:val="00642513"/>
    <w:rsid w:val="006434A0"/>
    <w:rsid w:val="006519F7"/>
    <w:rsid w:val="00651B74"/>
    <w:rsid w:val="006523C8"/>
    <w:rsid w:val="006524A3"/>
    <w:rsid w:val="00653842"/>
    <w:rsid w:val="00653E71"/>
    <w:rsid w:val="00655A3E"/>
    <w:rsid w:val="006566CC"/>
    <w:rsid w:val="00660952"/>
    <w:rsid w:val="00661180"/>
    <w:rsid w:val="00662221"/>
    <w:rsid w:val="00664357"/>
    <w:rsid w:val="006713BE"/>
    <w:rsid w:val="0067141C"/>
    <w:rsid w:val="006715C9"/>
    <w:rsid w:val="00671B8F"/>
    <w:rsid w:val="0067246B"/>
    <w:rsid w:val="00673475"/>
    <w:rsid w:val="00673D8E"/>
    <w:rsid w:val="00673E3A"/>
    <w:rsid w:val="00674E65"/>
    <w:rsid w:val="006751BC"/>
    <w:rsid w:val="00677274"/>
    <w:rsid w:val="006772A9"/>
    <w:rsid w:val="00677C94"/>
    <w:rsid w:val="0068034B"/>
    <w:rsid w:val="00680B23"/>
    <w:rsid w:val="00680B4D"/>
    <w:rsid w:val="00684714"/>
    <w:rsid w:val="00684A60"/>
    <w:rsid w:val="00685ABF"/>
    <w:rsid w:val="006864E4"/>
    <w:rsid w:val="00686EF8"/>
    <w:rsid w:val="006870A9"/>
    <w:rsid w:val="00690C65"/>
    <w:rsid w:val="00691C26"/>
    <w:rsid w:val="006925AE"/>
    <w:rsid w:val="00693493"/>
    <w:rsid w:val="0069373A"/>
    <w:rsid w:val="00697188"/>
    <w:rsid w:val="006A07C3"/>
    <w:rsid w:val="006A16BA"/>
    <w:rsid w:val="006A1CE2"/>
    <w:rsid w:val="006A2AA6"/>
    <w:rsid w:val="006A3AA5"/>
    <w:rsid w:val="006A4EAE"/>
    <w:rsid w:val="006B151D"/>
    <w:rsid w:val="006B16A1"/>
    <w:rsid w:val="006B1AEA"/>
    <w:rsid w:val="006B2591"/>
    <w:rsid w:val="006B28A1"/>
    <w:rsid w:val="006B33D1"/>
    <w:rsid w:val="006B527D"/>
    <w:rsid w:val="006B5B83"/>
    <w:rsid w:val="006B662A"/>
    <w:rsid w:val="006C054D"/>
    <w:rsid w:val="006C0B5E"/>
    <w:rsid w:val="006C1666"/>
    <w:rsid w:val="006C2505"/>
    <w:rsid w:val="006C5291"/>
    <w:rsid w:val="006C620E"/>
    <w:rsid w:val="006C6E4A"/>
    <w:rsid w:val="006D010B"/>
    <w:rsid w:val="006D0A95"/>
    <w:rsid w:val="006D0CEB"/>
    <w:rsid w:val="006D1141"/>
    <w:rsid w:val="006D213A"/>
    <w:rsid w:val="006D3391"/>
    <w:rsid w:val="006D377C"/>
    <w:rsid w:val="006D3D3E"/>
    <w:rsid w:val="006D49E1"/>
    <w:rsid w:val="006D4A41"/>
    <w:rsid w:val="006D66DF"/>
    <w:rsid w:val="006E3035"/>
    <w:rsid w:val="006E3B3F"/>
    <w:rsid w:val="006E454E"/>
    <w:rsid w:val="006E5B74"/>
    <w:rsid w:val="006E6143"/>
    <w:rsid w:val="006E65D6"/>
    <w:rsid w:val="006E6A2F"/>
    <w:rsid w:val="006E73AE"/>
    <w:rsid w:val="006F1126"/>
    <w:rsid w:val="006F2563"/>
    <w:rsid w:val="006F3ECE"/>
    <w:rsid w:val="006F666A"/>
    <w:rsid w:val="006F6997"/>
    <w:rsid w:val="0070170D"/>
    <w:rsid w:val="00703ED6"/>
    <w:rsid w:val="00704D9C"/>
    <w:rsid w:val="00704E5D"/>
    <w:rsid w:val="00705779"/>
    <w:rsid w:val="00706672"/>
    <w:rsid w:val="00711815"/>
    <w:rsid w:val="007155B2"/>
    <w:rsid w:val="00715D1C"/>
    <w:rsid w:val="0072000D"/>
    <w:rsid w:val="007223E3"/>
    <w:rsid w:val="00722EB1"/>
    <w:rsid w:val="007246D4"/>
    <w:rsid w:val="007257F9"/>
    <w:rsid w:val="007258C1"/>
    <w:rsid w:val="0072631D"/>
    <w:rsid w:val="007303AE"/>
    <w:rsid w:val="007304A1"/>
    <w:rsid w:val="00730B3A"/>
    <w:rsid w:val="00730FCB"/>
    <w:rsid w:val="00733083"/>
    <w:rsid w:val="0073317D"/>
    <w:rsid w:val="007337E7"/>
    <w:rsid w:val="007347E5"/>
    <w:rsid w:val="007401F9"/>
    <w:rsid w:val="00742D70"/>
    <w:rsid w:val="0074447C"/>
    <w:rsid w:val="007473CF"/>
    <w:rsid w:val="007476EE"/>
    <w:rsid w:val="00751D8F"/>
    <w:rsid w:val="00752424"/>
    <w:rsid w:val="00753527"/>
    <w:rsid w:val="00753D1F"/>
    <w:rsid w:val="0075427A"/>
    <w:rsid w:val="0075635C"/>
    <w:rsid w:val="00761047"/>
    <w:rsid w:val="007619B6"/>
    <w:rsid w:val="007625AC"/>
    <w:rsid w:val="0076350B"/>
    <w:rsid w:val="00764C0C"/>
    <w:rsid w:val="00765979"/>
    <w:rsid w:val="00765EA8"/>
    <w:rsid w:val="00767845"/>
    <w:rsid w:val="00775A3D"/>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1C1C"/>
    <w:rsid w:val="007B34ED"/>
    <w:rsid w:val="007B5CDE"/>
    <w:rsid w:val="007B68D7"/>
    <w:rsid w:val="007B77A7"/>
    <w:rsid w:val="007B7A4E"/>
    <w:rsid w:val="007C0ADA"/>
    <w:rsid w:val="007C10E7"/>
    <w:rsid w:val="007C1920"/>
    <w:rsid w:val="007C1CD5"/>
    <w:rsid w:val="007C3278"/>
    <w:rsid w:val="007C572E"/>
    <w:rsid w:val="007C7559"/>
    <w:rsid w:val="007D0838"/>
    <w:rsid w:val="007D22FF"/>
    <w:rsid w:val="007D29D8"/>
    <w:rsid w:val="007D35E0"/>
    <w:rsid w:val="007D4221"/>
    <w:rsid w:val="007D521E"/>
    <w:rsid w:val="007D6C55"/>
    <w:rsid w:val="007D6FFF"/>
    <w:rsid w:val="007E0105"/>
    <w:rsid w:val="007E1217"/>
    <w:rsid w:val="007E3F14"/>
    <w:rsid w:val="007E79C0"/>
    <w:rsid w:val="007E7DB0"/>
    <w:rsid w:val="007F3FE6"/>
    <w:rsid w:val="007F41A2"/>
    <w:rsid w:val="007F49B0"/>
    <w:rsid w:val="007F4EE2"/>
    <w:rsid w:val="008006D3"/>
    <w:rsid w:val="0080135B"/>
    <w:rsid w:val="0080181B"/>
    <w:rsid w:val="008021E9"/>
    <w:rsid w:val="008041CD"/>
    <w:rsid w:val="008041F1"/>
    <w:rsid w:val="00804913"/>
    <w:rsid w:val="0080649A"/>
    <w:rsid w:val="008070AF"/>
    <w:rsid w:val="00807286"/>
    <w:rsid w:val="00810F38"/>
    <w:rsid w:val="00813FC9"/>
    <w:rsid w:val="00822F15"/>
    <w:rsid w:val="00823C65"/>
    <w:rsid w:val="0082411D"/>
    <w:rsid w:val="0082489E"/>
    <w:rsid w:val="00826803"/>
    <w:rsid w:val="0082741B"/>
    <w:rsid w:val="00827B1F"/>
    <w:rsid w:val="00830432"/>
    <w:rsid w:val="00830CA5"/>
    <w:rsid w:val="0083236D"/>
    <w:rsid w:val="008326A3"/>
    <w:rsid w:val="0083500E"/>
    <w:rsid w:val="0083545F"/>
    <w:rsid w:val="0083582D"/>
    <w:rsid w:val="00840373"/>
    <w:rsid w:val="00840F96"/>
    <w:rsid w:val="0084136D"/>
    <w:rsid w:val="008414C4"/>
    <w:rsid w:val="00842D2B"/>
    <w:rsid w:val="00844A1F"/>
    <w:rsid w:val="00845311"/>
    <w:rsid w:val="00846616"/>
    <w:rsid w:val="008507CF"/>
    <w:rsid w:val="00850D26"/>
    <w:rsid w:val="00852049"/>
    <w:rsid w:val="00852623"/>
    <w:rsid w:val="008526EC"/>
    <w:rsid w:val="00852C81"/>
    <w:rsid w:val="00853057"/>
    <w:rsid w:val="008538C1"/>
    <w:rsid w:val="0085720F"/>
    <w:rsid w:val="008573BE"/>
    <w:rsid w:val="00860FA8"/>
    <w:rsid w:val="00861FEC"/>
    <w:rsid w:val="00862C50"/>
    <w:rsid w:val="008646F7"/>
    <w:rsid w:val="00864C0F"/>
    <w:rsid w:val="0086506A"/>
    <w:rsid w:val="00865765"/>
    <w:rsid w:val="00866323"/>
    <w:rsid w:val="00867B7D"/>
    <w:rsid w:val="00867D3C"/>
    <w:rsid w:val="00872925"/>
    <w:rsid w:val="008729B5"/>
    <w:rsid w:val="00872B46"/>
    <w:rsid w:val="0087470F"/>
    <w:rsid w:val="00874919"/>
    <w:rsid w:val="00874A71"/>
    <w:rsid w:val="00874FA9"/>
    <w:rsid w:val="0087540B"/>
    <w:rsid w:val="00875A20"/>
    <w:rsid w:val="008761C7"/>
    <w:rsid w:val="008774E5"/>
    <w:rsid w:val="0088164F"/>
    <w:rsid w:val="00881A11"/>
    <w:rsid w:val="00882A55"/>
    <w:rsid w:val="00887822"/>
    <w:rsid w:val="00887E02"/>
    <w:rsid w:val="00891785"/>
    <w:rsid w:val="00893C09"/>
    <w:rsid w:val="008940CA"/>
    <w:rsid w:val="0089477A"/>
    <w:rsid w:val="00894AB1"/>
    <w:rsid w:val="008961CA"/>
    <w:rsid w:val="008965C1"/>
    <w:rsid w:val="00897417"/>
    <w:rsid w:val="00897D19"/>
    <w:rsid w:val="008A0064"/>
    <w:rsid w:val="008A2E96"/>
    <w:rsid w:val="008A47CD"/>
    <w:rsid w:val="008A4B59"/>
    <w:rsid w:val="008B02EF"/>
    <w:rsid w:val="008B08EC"/>
    <w:rsid w:val="008B2E04"/>
    <w:rsid w:val="008B6ABD"/>
    <w:rsid w:val="008B7491"/>
    <w:rsid w:val="008C0120"/>
    <w:rsid w:val="008C0FB9"/>
    <w:rsid w:val="008C1B76"/>
    <w:rsid w:val="008C3E2C"/>
    <w:rsid w:val="008C6215"/>
    <w:rsid w:val="008C66C9"/>
    <w:rsid w:val="008C733D"/>
    <w:rsid w:val="008D1BD5"/>
    <w:rsid w:val="008D1FF3"/>
    <w:rsid w:val="008D23E8"/>
    <w:rsid w:val="008D38E9"/>
    <w:rsid w:val="008D48C6"/>
    <w:rsid w:val="008D6DBF"/>
    <w:rsid w:val="008D6F21"/>
    <w:rsid w:val="008D74AC"/>
    <w:rsid w:val="008D7AE7"/>
    <w:rsid w:val="008E15EC"/>
    <w:rsid w:val="008E1EAF"/>
    <w:rsid w:val="008E31E0"/>
    <w:rsid w:val="008E36C0"/>
    <w:rsid w:val="008E36F2"/>
    <w:rsid w:val="008E450B"/>
    <w:rsid w:val="008E4C23"/>
    <w:rsid w:val="008E667F"/>
    <w:rsid w:val="008E676F"/>
    <w:rsid w:val="008E6F11"/>
    <w:rsid w:val="008E7251"/>
    <w:rsid w:val="008E76EF"/>
    <w:rsid w:val="008E7D7C"/>
    <w:rsid w:val="008F0097"/>
    <w:rsid w:val="008F0187"/>
    <w:rsid w:val="008F2449"/>
    <w:rsid w:val="008F2A35"/>
    <w:rsid w:val="008F4ABC"/>
    <w:rsid w:val="008F7077"/>
    <w:rsid w:val="009007FB"/>
    <w:rsid w:val="00903003"/>
    <w:rsid w:val="00903D35"/>
    <w:rsid w:val="00904008"/>
    <w:rsid w:val="009041B8"/>
    <w:rsid w:val="009048D8"/>
    <w:rsid w:val="0090692C"/>
    <w:rsid w:val="00906A75"/>
    <w:rsid w:val="0091186E"/>
    <w:rsid w:val="009123E5"/>
    <w:rsid w:val="009130AF"/>
    <w:rsid w:val="009141A9"/>
    <w:rsid w:val="00917344"/>
    <w:rsid w:val="009177EF"/>
    <w:rsid w:val="0092303F"/>
    <w:rsid w:val="00925750"/>
    <w:rsid w:val="00925809"/>
    <w:rsid w:val="009267F8"/>
    <w:rsid w:val="00927552"/>
    <w:rsid w:val="00927DFB"/>
    <w:rsid w:val="00930A79"/>
    <w:rsid w:val="00930D5E"/>
    <w:rsid w:val="009329E7"/>
    <w:rsid w:val="00934B9C"/>
    <w:rsid w:val="00937104"/>
    <w:rsid w:val="009377C8"/>
    <w:rsid w:val="009427A1"/>
    <w:rsid w:val="00943761"/>
    <w:rsid w:val="00943F8F"/>
    <w:rsid w:val="009446CB"/>
    <w:rsid w:val="00944F89"/>
    <w:rsid w:val="009544DF"/>
    <w:rsid w:val="00956AFC"/>
    <w:rsid w:val="00957EAE"/>
    <w:rsid w:val="00960DA9"/>
    <w:rsid w:val="009616E2"/>
    <w:rsid w:val="00963168"/>
    <w:rsid w:val="00965777"/>
    <w:rsid w:val="00965FEC"/>
    <w:rsid w:val="009675FF"/>
    <w:rsid w:val="009708AE"/>
    <w:rsid w:val="00971DC1"/>
    <w:rsid w:val="00973312"/>
    <w:rsid w:val="00974D6F"/>
    <w:rsid w:val="00974EAE"/>
    <w:rsid w:val="00976475"/>
    <w:rsid w:val="009767F4"/>
    <w:rsid w:val="00976EB6"/>
    <w:rsid w:val="0098043D"/>
    <w:rsid w:val="00981B7C"/>
    <w:rsid w:val="0098306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903"/>
    <w:rsid w:val="009A6A97"/>
    <w:rsid w:val="009A6ABA"/>
    <w:rsid w:val="009A6E5E"/>
    <w:rsid w:val="009B0ECA"/>
    <w:rsid w:val="009B0F82"/>
    <w:rsid w:val="009B1BF6"/>
    <w:rsid w:val="009B280A"/>
    <w:rsid w:val="009B2DBE"/>
    <w:rsid w:val="009B3712"/>
    <w:rsid w:val="009B373A"/>
    <w:rsid w:val="009B3FD1"/>
    <w:rsid w:val="009B462A"/>
    <w:rsid w:val="009B56B6"/>
    <w:rsid w:val="009B5D30"/>
    <w:rsid w:val="009B7110"/>
    <w:rsid w:val="009B74FD"/>
    <w:rsid w:val="009C1170"/>
    <w:rsid w:val="009C2439"/>
    <w:rsid w:val="009C3946"/>
    <w:rsid w:val="009C45A3"/>
    <w:rsid w:val="009C5898"/>
    <w:rsid w:val="009C6951"/>
    <w:rsid w:val="009C6C2D"/>
    <w:rsid w:val="009C6E3D"/>
    <w:rsid w:val="009D1EDE"/>
    <w:rsid w:val="009D375D"/>
    <w:rsid w:val="009D47AA"/>
    <w:rsid w:val="009D48DC"/>
    <w:rsid w:val="009D55C7"/>
    <w:rsid w:val="009D58F0"/>
    <w:rsid w:val="009D7029"/>
    <w:rsid w:val="009D75E4"/>
    <w:rsid w:val="009D7B57"/>
    <w:rsid w:val="009E1894"/>
    <w:rsid w:val="009E2DC0"/>
    <w:rsid w:val="009E68C3"/>
    <w:rsid w:val="009E720B"/>
    <w:rsid w:val="009E770E"/>
    <w:rsid w:val="009E7F8C"/>
    <w:rsid w:val="009F2065"/>
    <w:rsid w:val="009F282C"/>
    <w:rsid w:val="009F3302"/>
    <w:rsid w:val="009F5CE4"/>
    <w:rsid w:val="009F7D89"/>
    <w:rsid w:val="00A00443"/>
    <w:rsid w:val="00A0071A"/>
    <w:rsid w:val="00A01F41"/>
    <w:rsid w:val="00A0485E"/>
    <w:rsid w:val="00A049E4"/>
    <w:rsid w:val="00A05175"/>
    <w:rsid w:val="00A07EB5"/>
    <w:rsid w:val="00A11413"/>
    <w:rsid w:val="00A12026"/>
    <w:rsid w:val="00A12C31"/>
    <w:rsid w:val="00A13C12"/>
    <w:rsid w:val="00A1403C"/>
    <w:rsid w:val="00A1418D"/>
    <w:rsid w:val="00A151B9"/>
    <w:rsid w:val="00A157E7"/>
    <w:rsid w:val="00A172BE"/>
    <w:rsid w:val="00A21F1C"/>
    <w:rsid w:val="00A22AFB"/>
    <w:rsid w:val="00A23FD9"/>
    <w:rsid w:val="00A243BC"/>
    <w:rsid w:val="00A25F80"/>
    <w:rsid w:val="00A268BD"/>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4FD"/>
    <w:rsid w:val="00A60AC6"/>
    <w:rsid w:val="00A61912"/>
    <w:rsid w:val="00A61B2A"/>
    <w:rsid w:val="00A62183"/>
    <w:rsid w:val="00A62919"/>
    <w:rsid w:val="00A62D6C"/>
    <w:rsid w:val="00A63106"/>
    <w:rsid w:val="00A646CD"/>
    <w:rsid w:val="00A707CB"/>
    <w:rsid w:val="00A72314"/>
    <w:rsid w:val="00A723F7"/>
    <w:rsid w:val="00A728B0"/>
    <w:rsid w:val="00A72B12"/>
    <w:rsid w:val="00A75C95"/>
    <w:rsid w:val="00A765FA"/>
    <w:rsid w:val="00A769CE"/>
    <w:rsid w:val="00A80AAC"/>
    <w:rsid w:val="00A81D37"/>
    <w:rsid w:val="00A8327A"/>
    <w:rsid w:val="00A83621"/>
    <w:rsid w:val="00A84C7C"/>
    <w:rsid w:val="00A84F89"/>
    <w:rsid w:val="00A905BA"/>
    <w:rsid w:val="00A907B4"/>
    <w:rsid w:val="00A914BF"/>
    <w:rsid w:val="00A92414"/>
    <w:rsid w:val="00A938E0"/>
    <w:rsid w:val="00A93B06"/>
    <w:rsid w:val="00A9432E"/>
    <w:rsid w:val="00A94738"/>
    <w:rsid w:val="00A94C02"/>
    <w:rsid w:val="00A94FDF"/>
    <w:rsid w:val="00A963F2"/>
    <w:rsid w:val="00A97CA1"/>
    <w:rsid w:val="00AA0806"/>
    <w:rsid w:val="00AA0B21"/>
    <w:rsid w:val="00AA0F4D"/>
    <w:rsid w:val="00AA2A25"/>
    <w:rsid w:val="00AA483D"/>
    <w:rsid w:val="00AA56FC"/>
    <w:rsid w:val="00AA6837"/>
    <w:rsid w:val="00AA69BE"/>
    <w:rsid w:val="00AA74FB"/>
    <w:rsid w:val="00AB1667"/>
    <w:rsid w:val="00AB223B"/>
    <w:rsid w:val="00AB48DD"/>
    <w:rsid w:val="00AB5CE8"/>
    <w:rsid w:val="00AB6432"/>
    <w:rsid w:val="00AB64F8"/>
    <w:rsid w:val="00AC1338"/>
    <w:rsid w:val="00AC14FE"/>
    <w:rsid w:val="00AC2980"/>
    <w:rsid w:val="00AC3BA6"/>
    <w:rsid w:val="00AC61DE"/>
    <w:rsid w:val="00AC73FD"/>
    <w:rsid w:val="00AC7E59"/>
    <w:rsid w:val="00AD0B6A"/>
    <w:rsid w:val="00AD1A32"/>
    <w:rsid w:val="00AD224C"/>
    <w:rsid w:val="00AD324B"/>
    <w:rsid w:val="00AD3CEC"/>
    <w:rsid w:val="00AD5F09"/>
    <w:rsid w:val="00AD6DB4"/>
    <w:rsid w:val="00AD7853"/>
    <w:rsid w:val="00AE09CB"/>
    <w:rsid w:val="00AE12F3"/>
    <w:rsid w:val="00AE1CE5"/>
    <w:rsid w:val="00AE3D1A"/>
    <w:rsid w:val="00AE3F2A"/>
    <w:rsid w:val="00AE433F"/>
    <w:rsid w:val="00AE45FC"/>
    <w:rsid w:val="00AE55C3"/>
    <w:rsid w:val="00AE64A9"/>
    <w:rsid w:val="00AE69BA"/>
    <w:rsid w:val="00AE709D"/>
    <w:rsid w:val="00AF138D"/>
    <w:rsid w:val="00AF6659"/>
    <w:rsid w:val="00AF67A7"/>
    <w:rsid w:val="00AF6B91"/>
    <w:rsid w:val="00B0042D"/>
    <w:rsid w:val="00B01933"/>
    <w:rsid w:val="00B02C8E"/>
    <w:rsid w:val="00B03C1D"/>
    <w:rsid w:val="00B074D2"/>
    <w:rsid w:val="00B0782A"/>
    <w:rsid w:val="00B12C95"/>
    <w:rsid w:val="00B14AD3"/>
    <w:rsid w:val="00B17611"/>
    <w:rsid w:val="00B20876"/>
    <w:rsid w:val="00B21DA3"/>
    <w:rsid w:val="00B22122"/>
    <w:rsid w:val="00B249F9"/>
    <w:rsid w:val="00B26020"/>
    <w:rsid w:val="00B26BEF"/>
    <w:rsid w:val="00B35314"/>
    <w:rsid w:val="00B36A19"/>
    <w:rsid w:val="00B3772C"/>
    <w:rsid w:val="00B42A93"/>
    <w:rsid w:val="00B44A54"/>
    <w:rsid w:val="00B45BE8"/>
    <w:rsid w:val="00B47BC3"/>
    <w:rsid w:val="00B504F8"/>
    <w:rsid w:val="00B5449A"/>
    <w:rsid w:val="00B54C29"/>
    <w:rsid w:val="00B54FAD"/>
    <w:rsid w:val="00B55284"/>
    <w:rsid w:val="00B55C9B"/>
    <w:rsid w:val="00B56342"/>
    <w:rsid w:val="00B601E9"/>
    <w:rsid w:val="00B608EC"/>
    <w:rsid w:val="00B60ECF"/>
    <w:rsid w:val="00B627EE"/>
    <w:rsid w:val="00B63E1A"/>
    <w:rsid w:val="00B642B8"/>
    <w:rsid w:val="00B64912"/>
    <w:rsid w:val="00B64EAD"/>
    <w:rsid w:val="00B674C3"/>
    <w:rsid w:val="00B70E21"/>
    <w:rsid w:val="00B710C4"/>
    <w:rsid w:val="00B75CB7"/>
    <w:rsid w:val="00B7638F"/>
    <w:rsid w:val="00B76D83"/>
    <w:rsid w:val="00B76F2D"/>
    <w:rsid w:val="00B80DB3"/>
    <w:rsid w:val="00B8103D"/>
    <w:rsid w:val="00B84998"/>
    <w:rsid w:val="00B86AF6"/>
    <w:rsid w:val="00B92357"/>
    <w:rsid w:val="00B923AE"/>
    <w:rsid w:val="00B92496"/>
    <w:rsid w:val="00B9378B"/>
    <w:rsid w:val="00B93B26"/>
    <w:rsid w:val="00B942D8"/>
    <w:rsid w:val="00B94358"/>
    <w:rsid w:val="00B95835"/>
    <w:rsid w:val="00B96540"/>
    <w:rsid w:val="00B96E63"/>
    <w:rsid w:val="00BA09A6"/>
    <w:rsid w:val="00BA3910"/>
    <w:rsid w:val="00BA49EA"/>
    <w:rsid w:val="00BA49F6"/>
    <w:rsid w:val="00BA5380"/>
    <w:rsid w:val="00BA575D"/>
    <w:rsid w:val="00BA7277"/>
    <w:rsid w:val="00BA7C83"/>
    <w:rsid w:val="00BA7CE6"/>
    <w:rsid w:val="00BB13A7"/>
    <w:rsid w:val="00BB147D"/>
    <w:rsid w:val="00BB1F35"/>
    <w:rsid w:val="00BB3356"/>
    <w:rsid w:val="00BB472D"/>
    <w:rsid w:val="00BB6663"/>
    <w:rsid w:val="00BB7503"/>
    <w:rsid w:val="00BC0144"/>
    <w:rsid w:val="00BC0BD3"/>
    <w:rsid w:val="00BC0BEF"/>
    <w:rsid w:val="00BC0C31"/>
    <w:rsid w:val="00BC106B"/>
    <w:rsid w:val="00BC1A6D"/>
    <w:rsid w:val="00BC37C3"/>
    <w:rsid w:val="00BC45D7"/>
    <w:rsid w:val="00BC4E64"/>
    <w:rsid w:val="00BC626C"/>
    <w:rsid w:val="00BC7AF7"/>
    <w:rsid w:val="00BC7C53"/>
    <w:rsid w:val="00BD086F"/>
    <w:rsid w:val="00BD1080"/>
    <w:rsid w:val="00BD1863"/>
    <w:rsid w:val="00BD3341"/>
    <w:rsid w:val="00BD3C4D"/>
    <w:rsid w:val="00BD4CA6"/>
    <w:rsid w:val="00BD4EF0"/>
    <w:rsid w:val="00BD50E5"/>
    <w:rsid w:val="00BE27AD"/>
    <w:rsid w:val="00BE34E2"/>
    <w:rsid w:val="00BE396A"/>
    <w:rsid w:val="00BE646A"/>
    <w:rsid w:val="00BE6786"/>
    <w:rsid w:val="00BE719D"/>
    <w:rsid w:val="00BF0F02"/>
    <w:rsid w:val="00BF29EC"/>
    <w:rsid w:val="00BF408D"/>
    <w:rsid w:val="00BF6A60"/>
    <w:rsid w:val="00C0319E"/>
    <w:rsid w:val="00C04B1E"/>
    <w:rsid w:val="00C058E9"/>
    <w:rsid w:val="00C05A53"/>
    <w:rsid w:val="00C06673"/>
    <w:rsid w:val="00C12361"/>
    <w:rsid w:val="00C13C06"/>
    <w:rsid w:val="00C13DF8"/>
    <w:rsid w:val="00C13EE0"/>
    <w:rsid w:val="00C15E68"/>
    <w:rsid w:val="00C16CDA"/>
    <w:rsid w:val="00C21E41"/>
    <w:rsid w:val="00C22F1E"/>
    <w:rsid w:val="00C2472D"/>
    <w:rsid w:val="00C24868"/>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1E98"/>
    <w:rsid w:val="00C52410"/>
    <w:rsid w:val="00C524DB"/>
    <w:rsid w:val="00C53A4A"/>
    <w:rsid w:val="00C53C9E"/>
    <w:rsid w:val="00C53E05"/>
    <w:rsid w:val="00C5719D"/>
    <w:rsid w:val="00C60530"/>
    <w:rsid w:val="00C614E7"/>
    <w:rsid w:val="00C614F3"/>
    <w:rsid w:val="00C62FB6"/>
    <w:rsid w:val="00C6453B"/>
    <w:rsid w:val="00C64C21"/>
    <w:rsid w:val="00C652EA"/>
    <w:rsid w:val="00C66A92"/>
    <w:rsid w:val="00C66C0B"/>
    <w:rsid w:val="00C744BD"/>
    <w:rsid w:val="00C745A4"/>
    <w:rsid w:val="00C76DF3"/>
    <w:rsid w:val="00C77483"/>
    <w:rsid w:val="00C81E30"/>
    <w:rsid w:val="00C83E40"/>
    <w:rsid w:val="00C92DC7"/>
    <w:rsid w:val="00C9307D"/>
    <w:rsid w:val="00C935F3"/>
    <w:rsid w:val="00C93CC2"/>
    <w:rsid w:val="00C9518F"/>
    <w:rsid w:val="00C9711E"/>
    <w:rsid w:val="00CA3541"/>
    <w:rsid w:val="00CA40F6"/>
    <w:rsid w:val="00CA4AFB"/>
    <w:rsid w:val="00CA509E"/>
    <w:rsid w:val="00CA530A"/>
    <w:rsid w:val="00CA6CDF"/>
    <w:rsid w:val="00CA7BE1"/>
    <w:rsid w:val="00CB021E"/>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8BD"/>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2F8E"/>
    <w:rsid w:val="00CF3A88"/>
    <w:rsid w:val="00CF4D41"/>
    <w:rsid w:val="00CF560D"/>
    <w:rsid w:val="00CF74B0"/>
    <w:rsid w:val="00D012C3"/>
    <w:rsid w:val="00D0302B"/>
    <w:rsid w:val="00D036F6"/>
    <w:rsid w:val="00D04B53"/>
    <w:rsid w:val="00D1024F"/>
    <w:rsid w:val="00D103AF"/>
    <w:rsid w:val="00D114ED"/>
    <w:rsid w:val="00D11F4A"/>
    <w:rsid w:val="00D12FE5"/>
    <w:rsid w:val="00D14649"/>
    <w:rsid w:val="00D14E32"/>
    <w:rsid w:val="00D15B9F"/>
    <w:rsid w:val="00D17D13"/>
    <w:rsid w:val="00D20FC9"/>
    <w:rsid w:val="00D230CD"/>
    <w:rsid w:val="00D239E2"/>
    <w:rsid w:val="00D24C4E"/>
    <w:rsid w:val="00D26138"/>
    <w:rsid w:val="00D26825"/>
    <w:rsid w:val="00D27ABE"/>
    <w:rsid w:val="00D3001A"/>
    <w:rsid w:val="00D33C4C"/>
    <w:rsid w:val="00D3417F"/>
    <w:rsid w:val="00D3525A"/>
    <w:rsid w:val="00D37F31"/>
    <w:rsid w:val="00D41716"/>
    <w:rsid w:val="00D41AF5"/>
    <w:rsid w:val="00D4228D"/>
    <w:rsid w:val="00D42365"/>
    <w:rsid w:val="00D44190"/>
    <w:rsid w:val="00D450D0"/>
    <w:rsid w:val="00D46E2F"/>
    <w:rsid w:val="00D510DA"/>
    <w:rsid w:val="00D51A52"/>
    <w:rsid w:val="00D5365D"/>
    <w:rsid w:val="00D5434B"/>
    <w:rsid w:val="00D5519A"/>
    <w:rsid w:val="00D551E8"/>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45A"/>
    <w:rsid w:val="00D77251"/>
    <w:rsid w:val="00D77D3C"/>
    <w:rsid w:val="00D80A12"/>
    <w:rsid w:val="00D8160E"/>
    <w:rsid w:val="00D8182E"/>
    <w:rsid w:val="00D8251F"/>
    <w:rsid w:val="00D8533F"/>
    <w:rsid w:val="00D86163"/>
    <w:rsid w:val="00D8708E"/>
    <w:rsid w:val="00D87575"/>
    <w:rsid w:val="00D8788C"/>
    <w:rsid w:val="00D87AF4"/>
    <w:rsid w:val="00D90176"/>
    <w:rsid w:val="00D909A5"/>
    <w:rsid w:val="00D92296"/>
    <w:rsid w:val="00D94945"/>
    <w:rsid w:val="00DA224E"/>
    <w:rsid w:val="00DA2953"/>
    <w:rsid w:val="00DA29C2"/>
    <w:rsid w:val="00DA5EB4"/>
    <w:rsid w:val="00DB0FA5"/>
    <w:rsid w:val="00DB4C09"/>
    <w:rsid w:val="00DB5001"/>
    <w:rsid w:val="00DB5F71"/>
    <w:rsid w:val="00DB6414"/>
    <w:rsid w:val="00DC0385"/>
    <w:rsid w:val="00DC097C"/>
    <w:rsid w:val="00DC0A1F"/>
    <w:rsid w:val="00DC0AD8"/>
    <w:rsid w:val="00DC22D4"/>
    <w:rsid w:val="00DC3621"/>
    <w:rsid w:val="00DC38ED"/>
    <w:rsid w:val="00DC66F8"/>
    <w:rsid w:val="00DC7CDF"/>
    <w:rsid w:val="00DC7D20"/>
    <w:rsid w:val="00DD0137"/>
    <w:rsid w:val="00DD1A45"/>
    <w:rsid w:val="00DD2129"/>
    <w:rsid w:val="00DD2927"/>
    <w:rsid w:val="00DD3852"/>
    <w:rsid w:val="00DD5123"/>
    <w:rsid w:val="00DD5C60"/>
    <w:rsid w:val="00DE1B8D"/>
    <w:rsid w:val="00DE1E7C"/>
    <w:rsid w:val="00DE2198"/>
    <w:rsid w:val="00DE31C1"/>
    <w:rsid w:val="00DE3848"/>
    <w:rsid w:val="00DE44BF"/>
    <w:rsid w:val="00DE5F5E"/>
    <w:rsid w:val="00DE7535"/>
    <w:rsid w:val="00DF0106"/>
    <w:rsid w:val="00DF11BE"/>
    <w:rsid w:val="00DF1449"/>
    <w:rsid w:val="00DF229E"/>
    <w:rsid w:val="00DF2A90"/>
    <w:rsid w:val="00DF3BB8"/>
    <w:rsid w:val="00DF3C6E"/>
    <w:rsid w:val="00DF45EB"/>
    <w:rsid w:val="00DF470E"/>
    <w:rsid w:val="00DF52E3"/>
    <w:rsid w:val="00DF753C"/>
    <w:rsid w:val="00E0305F"/>
    <w:rsid w:val="00E034E5"/>
    <w:rsid w:val="00E04037"/>
    <w:rsid w:val="00E04AFB"/>
    <w:rsid w:val="00E05F95"/>
    <w:rsid w:val="00E11027"/>
    <w:rsid w:val="00E11DA2"/>
    <w:rsid w:val="00E128E5"/>
    <w:rsid w:val="00E13CD8"/>
    <w:rsid w:val="00E15840"/>
    <w:rsid w:val="00E15D39"/>
    <w:rsid w:val="00E17383"/>
    <w:rsid w:val="00E17FFA"/>
    <w:rsid w:val="00E22D9A"/>
    <w:rsid w:val="00E22ED9"/>
    <w:rsid w:val="00E2328E"/>
    <w:rsid w:val="00E23C48"/>
    <w:rsid w:val="00E24565"/>
    <w:rsid w:val="00E24C84"/>
    <w:rsid w:val="00E275D6"/>
    <w:rsid w:val="00E31CE3"/>
    <w:rsid w:val="00E33719"/>
    <w:rsid w:val="00E33C92"/>
    <w:rsid w:val="00E34A79"/>
    <w:rsid w:val="00E34A83"/>
    <w:rsid w:val="00E35B74"/>
    <w:rsid w:val="00E36443"/>
    <w:rsid w:val="00E366FD"/>
    <w:rsid w:val="00E3770D"/>
    <w:rsid w:val="00E4075B"/>
    <w:rsid w:val="00E40A34"/>
    <w:rsid w:val="00E4134C"/>
    <w:rsid w:val="00E4293A"/>
    <w:rsid w:val="00E42FE1"/>
    <w:rsid w:val="00E44A07"/>
    <w:rsid w:val="00E46232"/>
    <w:rsid w:val="00E46617"/>
    <w:rsid w:val="00E47D53"/>
    <w:rsid w:val="00E50DA2"/>
    <w:rsid w:val="00E51153"/>
    <w:rsid w:val="00E526D8"/>
    <w:rsid w:val="00E53C1F"/>
    <w:rsid w:val="00E53F8E"/>
    <w:rsid w:val="00E553C4"/>
    <w:rsid w:val="00E55BCB"/>
    <w:rsid w:val="00E57A29"/>
    <w:rsid w:val="00E6073B"/>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F42"/>
    <w:rsid w:val="00EA4BEE"/>
    <w:rsid w:val="00EA5FCC"/>
    <w:rsid w:val="00EA7404"/>
    <w:rsid w:val="00EB42C1"/>
    <w:rsid w:val="00EB4400"/>
    <w:rsid w:val="00EB7606"/>
    <w:rsid w:val="00EC0156"/>
    <w:rsid w:val="00EC0A9C"/>
    <w:rsid w:val="00EC1E28"/>
    <w:rsid w:val="00EC3D50"/>
    <w:rsid w:val="00EC3F08"/>
    <w:rsid w:val="00EC4F2C"/>
    <w:rsid w:val="00EC552C"/>
    <w:rsid w:val="00EC6D6B"/>
    <w:rsid w:val="00ED080D"/>
    <w:rsid w:val="00ED0B1B"/>
    <w:rsid w:val="00ED0DFD"/>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257"/>
    <w:rsid w:val="00EF0970"/>
    <w:rsid w:val="00EF1136"/>
    <w:rsid w:val="00EF171D"/>
    <w:rsid w:val="00EF1E73"/>
    <w:rsid w:val="00EF2FC2"/>
    <w:rsid w:val="00EF37C3"/>
    <w:rsid w:val="00EF3BE5"/>
    <w:rsid w:val="00EF4B01"/>
    <w:rsid w:val="00EF5521"/>
    <w:rsid w:val="00EF5E58"/>
    <w:rsid w:val="00EF5FEC"/>
    <w:rsid w:val="00EF6AA8"/>
    <w:rsid w:val="00EF78B8"/>
    <w:rsid w:val="00F06505"/>
    <w:rsid w:val="00F06887"/>
    <w:rsid w:val="00F07542"/>
    <w:rsid w:val="00F10723"/>
    <w:rsid w:val="00F11336"/>
    <w:rsid w:val="00F11719"/>
    <w:rsid w:val="00F131AB"/>
    <w:rsid w:val="00F17144"/>
    <w:rsid w:val="00F17C77"/>
    <w:rsid w:val="00F20495"/>
    <w:rsid w:val="00F20782"/>
    <w:rsid w:val="00F20AFE"/>
    <w:rsid w:val="00F2322F"/>
    <w:rsid w:val="00F23C3C"/>
    <w:rsid w:val="00F26054"/>
    <w:rsid w:val="00F2636E"/>
    <w:rsid w:val="00F26938"/>
    <w:rsid w:val="00F26BF1"/>
    <w:rsid w:val="00F3045E"/>
    <w:rsid w:val="00F30E8F"/>
    <w:rsid w:val="00F32697"/>
    <w:rsid w:val="00F32AEC"/>
    <w:rsid w:val="00F33DD2"/>
    <w:rsid w:val="00F359A7"/>
    <w:rsid w:val="00F3669D"/>
    <w:rsid w:val="00F377D5"/>
    <w:rsid w:val="00F37CAF"/>
    <w:rsid w:val="00F37D2E"/>
    <w:rsid w:val="00F45729"/>
    <w:rsid w:val="00F45E67"/>
    <w:rsid w:val="00F5257F"/>
    <w:rsid w:val="00F5268E"/>
    <w:rsid w:val="00F55BF5"/>
    <w:rsid w:val="00F56E2C"/>
    <w:rsid w:val="00F578AB"/>
    <w:rsid w:val="00F579D4"/>
    <w:rsid w:val="00F6031E"/>
    <w:rsid w:val="00F617BB"/>
    <w:rsid w:val="00F64628"/>
    <w:rsid w:val="00F65AC1"/>
    <w:rsid w:val="00F6655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87D57"/>
    <w:rsid w:val="00F9064F"/>
    <w:rsid w:val="00F910AC"/>
    <w:rsid w:val="00F944EC"/>
    <w:rsid w:val="00F94EE1"/>
    <w:rsid w:val="00F97607"/>
    <w:rsid w:val="00FA00BF"/>
    <w:rsid w:val="00FA18B4"/>
    <w:rsid w:val="00FA2596"/>
    <w:rsid w:val="00FA50F5"/>
    <w:rsid w:val="00FA691A"/>
    <w:rsid w:val="00FA6E9B"/>
    <w:rsid w:val="00FA7049"/>
    <w:rsid w:val="00FA74B2"/>
    <w:rsid w:val="00FB10CE"/>
    <w:rsid w:val="00FB1558"/>
    <w:rsid w:val="00FB1907"/>
    <w:rsid w:val="00FB1ECC"/>
    <w:rsid w:val="00FB5E33"/>
    <w:rsid w:val="00FB6373"/>
    <w:rsid w:val="00FB719E"/>
    <w:rsid w:val="00FB7B75"/>
    <w:rsid w:val="00FC298D"/>
    <w:rsid w:val="00FC2B19"/>
    <w:rsid w:val="00FC34A4"/>
    <w:rsid w:val="00FC3A1A"/>
    <w:rsid w:val="00FC3B85"/>
    <w:rsid w:val="00FC3DF4"/>
    <w:rsid w:val="00FC3FF1"/>
    <w:rsid w:val="00FC409E"/>
    <w:rsid w:val="00FC56AE"/>
    <w:rsid w:val="00FC5782"/>
    <w:rsid w:val="00FC7E60"/>
    <w:rsid w:val="00FD1116"/>
    <w:rsid w:val="00FD17DB"/>
    <w:rsid w:val="00FD2C10"/>
    <w:rsid w:val="00FD3474"/>
    <w:rsid w:val="00FD384F"/>
    <w:rsid w:val="00FD463A"/>
    <w:rsid w:val="00FD4F22"/>
    <w:rsid w:val="00FD67D5"/>
    <w:rsid w:val="00FD6FC1"/>
    <w:rsid w:val="00FD7F43"/>
    <w:rsid w:val="00FE036F"/>
    <w:rsid w:val="00FE07DD"/>
    <w:rsid w:val="00FE1140"/>
    <w:rsid w:val="00FE159B"/>
    <w:rsid w:val="00FE161B"/>
    <w:rsid w:val="00FE2401"/>
    <w:rsid w:val="00FE2524"/>
    <w:rsid w:val="00FE509C"/>
    <w:rsid w:val="00FE6D61"/>
    <w:rsid w:val="00FF08DB"/>
    <w:rsid w:val="00FF2556"/>
    <w:rsid w:val="00FF4139"/>
    <w:rsid w:val="00FF4210"/>
    <w:rsid w:val="00FF455E"/>
    <w:rsid w:val="00FF63AD"/>
    <w:rsid w:val="00FF6BE6"/>
    <w:rsid w:val="00FF6EC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sv-SE" w:eastAsia="sv-SE" w:bidi="sv-SE"/>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44A1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44A1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44A1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44A1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44A1F"/>
    <w:pPr>
      <w:tabs>
        <w:tab w:val="clear" w:pos="187"/>
      </w:tabs>
      <w:outlineLvl w:val="2"/>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44A1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80397"/>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772A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D0B6A"/>
    <w:pPr>
      <w:keepNext/>
      <w:tabs>
        <w:tab w:val="clear" w:pos="158"/>
        <w:tab w:val="left" w:pos="360"/>
        <w:tab w:val="left" w:pos="720"/>
        <w:tab w:val="left" w:pos="1080"/>
      </w:tabs>
    </w:pPr>
    <w:rPr>
      <w:b/>
      <w:color w:val="00188F"/>
      <w:szCs w:val="20"/>
    </w:rPr>
  </w:style>
  <w:style w:type="character" w:customStyle="1" w:styleId="UnresolvedMention1">
    <w:name w:val="Unresolved Mention1"/>
    <w:basedOn w:val="DefaultParagraphFont"/>
    <w:uiPriority w:val="99"/>
    <w:semiHidden/>
    <w:unhideWhenUsed/>
    <w:rsid w:val="00B36A19"/>
    <w:rPr>
      <w:color w:val="808080"/>
      <w:shd w:val="clear" w:color="auto" w:fill="E6E6E6"/>
    </w:rPr>
  </w:style>
  <w:style w:type="character" w:styleId="UnresolvedMention">
    <w:name w:val="Unresolved Mention"/>
    <w:basedOn w:val="DefaultParagraphFont"/>
    <w:uiPriority w:val="99"/>
    <w:semiHidden/>
    <w:unhideWhenUsed/>
    <w:rsid w:val="008E31E0"/>
    <w:rPr>
      <w:color w:val="808080"/>
      <w:shd w:val="clear" w:color="auto" w:fill="E6E6E6"/>
    </w:rPr>
  </w:style>
  <w:style w:type="paragraph" w:customStyle="1" w:styleId="ProductList-Bullet">
    <w:name w:val="Product List - Bullet"/>
    <w:link w:val="ProductList-BulletChar"/>
    <w:uiPriority w:val="3"/>
    <w:qFormat/>
    <w:rsid w:val="00527079"/>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527079"/>
    <w:rPr>
      <w:sz w:val="18"/>
      <w:szCs w:val="20"/>
    </w:rPr>
  </w:style>
  <w:style w:type="paragraph" w:customStyle="1" w:styleId="ProductList-TableBody">
    <w:name w:val="Product List - Table Body"/>
    <w:basedOn w:val="Normal"/>
    <w:qFormat/>
    <w:rsid w:val="006373BF"/>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6373BF"/>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9C6C2D"/>
  </w:style>
  <w:style w:type="character" w:customStyle="1" w:styleId="eop">
    <w:name w:val="eop"/>
    <w:basedOn w:val="DefaultParagraphFont"/>
    <w:rsid w:val="009C6C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06817452">
      <w:bodyDiv w:val="1"/>
      <w:marLeft w:val="0"/>
      <w:marRight w:val="0"/>
      <w:marTop w:val="0"/>
      <w:marBottom w:val="0"/>
      <w:divBdr>
        <w:top w:val="none" w:sz="0" w:space="0" w:color="auto"/>
        <w:left w:val="none" w:sz="0" w:space="0" w:color="auto"/>
        <w:bottom w:val="none" w:sz="0" w:space="0" w:color="auto"/>
        <w:right w:val="none" w:sz="0" w:space="0" w:color="auto"/>
      </w:divBdr>
    </w:div>
    <w:div w:id="641617688">
      <w:bodyDiv w:val="1"/>
      <w:marLeft w:val="0"/>
      <w:marRight w:val="0"/>
      <w:marTop w:val="0"/>
      <w:marBottom w:val="0"/>
      <w:divBdr>
        <w:top w:val="none" w:sz="0" w:space="0" w:color="auto"/>
        <w:left w:val="none" w:sz="0" w:space="0" w:color="auto"/>
        <w:bottom w:val="none" w:sz="0" w:space="0" w:color="auto"/>
        <w:right w:val="none" w:sz="0" w:space="0" w:color="auto"/>
      </w:divBdr>
    </w:div>
    <w:div w:id="703483294">
      <w:bodyDiv w:val="1"/>
      <w:marLeft w:val="0"/>
      <w:marRight w:val="0"/>
      <w:marTop w:val="0"/>
      <w:marBottom w:val="0"/>
      <w:divBdr>
        <w:top w:val="none" w:sz="0" w:space="0" w:color="auto"/>
        <w:left w:val="none" w:sz="0" w:space="0" w:color="auto"/>
        <w:bottom w:val="none" w:sz="0" w:space="0" w:color="auto"/>
        <w:right w:val="none" w:sz="0" w:space="0" w:color="auto"/>
      </w:divBdr>
    </w:div>
    <w:div w:id="858933842">
      <w:bodyDiv w:val="1"/>
      <w:marLeft w:val="0"/>
      <w:marRight w:val="0"/>
      <w:marTop w:val="0"/>
      <w:marBottom w:val="0"/>
      <w:divBdr>
        <w:top w:val="none" w:sz="0" w:space="0" w:color="auto"/>
        <w:left w:val="none" w:sz="0" w:space="0" w:color="auto"/>
        <w:bottom w:val="none" w:sz="0" w:space="0" w:color="auto"/>
        <w:right w:val="none" w:sz="0" w:space="0" w:color="auto"/>
      </w:divBdr>
    </w:div>
    <w:div w:id="1013847793">
      <w:bodyDiv w:val="1"/>
      <w:marLeft w:val="0"/>
      <w:marRight w:val="0"/>
      <w:marTop w:val="0"/>
      <w:marBottom w:val="0"/>
      <w:divBdr>
        <w:top w:val="none" w:sz="0" w:space="0" w:color="auto"/>
        <w:left w:val="none" w:sz="0" w:space="0" w:color="auto"/>
        <w:bottom w:val="none" w:sz="0" w:space="0" w:color="auto"/>
        <w:right w:val="none" w:sz="0" w:space="0" w:color="auto"/>
      </w:divBdr>
    </w:div>
    <w:div w:id="118393582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1070689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6.xml"/><Relationship Id="rId21" Type="http://schemas.openxmlformats.org/officeDocument/2006/relationships/hyperlink" Target="http://go.microsoft.com/?linkid=9839206" TargetMode="External"/><Relationship Id="rId42" Type="http://schemas.openxmlformats.org/officeDocument/2006/relationships/hyperlink" Target="http://go.microsoft.com/?linkid=9839206" TargetMode="External"/><Relationship Id="rId47" Type="http://schemas.openxmlformats.org/officeDocument/2006/relationships/hyperlink" Target="https://software.broadinstitute.org/gatk/eula/index?p=Azure" TargetMode="External"/><Relationship Id="rId63" Type="http://schemas.openxmlformats.org/officeDocument/2006/relationships/hyperlink" Target="http://www.office.com/sca" TargetMode="External"/><Relationship Id="rId68" Type="http://schemas.openxmlformats.org/officeDocument/2006/relationships/footer" Target="footer16.xml"/><Relationship Id="rId84" Type="http://schemas.openxmlformats.org/officeDocument/2006/relationships/footer" Target="footer22.xml"/><Relationship Id="rId89" Type="http://schemas.openxmlformats.org/officeDocument/2006/relationships/hyperlink" Target="https://go.microsoft.com/fwlink/?linkid=868812" TargetMode="External"/><Relationship Id="rId112" Type="http://schemas.openxmlformats.org/officeDocument/2006/relationships/hyperlink" Target="http://www.mpegla.com" TargetMode="External"/><Relationship Id="rId16" Type="http://schemas.openxmlformats.org/officeDocument/2006/relationships/hyperlink" Target="http://go.microsoft.com/?linkid=9840733" TargetMode="External"/><Relationship Id="rId107" Type="http://schemas.openxmlformats.org/officeDocument/2006/relationships/hyperlink" Target="https://go.microsoft.com/fwlink/?LinkId=521839" TargetMode="External"/><Relationship Id="rId11" Type="http://schemas.openxmlformats.org/officeDocument/2006/relationships/header" Target="header2.xml"/><Relationship Id="rId32" Type="http://schemas.openxmlformats.org/officeDocument/2006/relationships/footer" Target="footer9.xml"/><Relationship Id="rId37" Type="http://schemas.openxmlformats.org/officeDocument/2006/relationships/hyperlink" Target="http://azure.microsoft.com/en-us/regions" TargetMode="External"/><Relationship Id="rId53" Type="http://schemas.openxmlformats.org/officeDocument/2006/relationships/hyperlink" Target="https://legal.linkedin.com/dpa" TargetMode="External"/><Relationship Id="rId58" Type="http://schemas.openxmlformats.org/officeDocument/2006/relationships/footer" Target="footer14.xml"/><Relationship Id="rId74" Type="http://schemas.openxmlformats.org/officeDocument/2006/relationships/hyperlink" Target="https://aka.ms/bingmapsplatformapistou" TargetMode="External"/><Relationship Id="rId79" Type="http://schemas.openxmlformats.org/officeDocument/2006/relationships/footer" Target="footer20.xml"/><Relationship Id="rId102" Type="http://schemas.openxmlformats.org/officeDocument/2006/relationships/hyperlink" Target="https://www.microsoft.com/trust-center" TargetMode="External"/><Relationship Id="rId5" Type="http://schemas.openxmlformats.org/officeDocument/2006/relationships/webSettings" Target="webSettings.xml"/><Relationship Id="rId90" Type="http://schemas.openxmlformats.org/officeDocument/2006/relationships/hyperlink" Target="http://go.microsoft.com/?linkid=9839207" TargetMode="External"/><Relationship Id="rId95" Type="http://schemas.openxmlformats.org/officeDocument/2006/relationships/hyperlink" Target="https://aka.ms/github_terms" TargetMode="External"/><Relationship Id="rId22" Type="http://schemas.openxmlformats.org/officeDocument/2006/relationships/hyperlink" Target="http://go.microsoft.com/?linkid=9839207" TargetMode="External"/><Relationship Id="rId27" Type="http://schemas.openxmlformats.org/officeDocument/2006/relationships/footer" Target="footer7.xml"/><Relationship Id="rId43" Type="http://schemas.openxmlformats.org/officeDocument/2006/relationships/hyperlink" Target="http://go.microsoft.com/?linkid=9839207" TargetMode="External"/><Relationship Id="rId48" Type="http://schemas.openxmlformats.org/officeDocument/2006/relationships/hyperlink" Target="https://aka.ms/actestprivacypolicy"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6" TargetMode="External"/><Relationship Id="rId113" Type="http://schemas.openxmlformats.org/officeDocument/2006/relationships/footer" Target="footer32.xml"/><Relationship Id="rId80" Type="http://schemas.openxmlformats.org/officeDocument/2006/relationships/footer" Target="footer21.xml"/><Relationship Id="rId85" Type="http://schemas.openxmlformats.org/officeDocument/2006/relationships/footer" Target="footer23.xml"/><Relationship Id="rId12" Type="http://schemas.openxmlformats.org/officeDocument/2006/relationships/footer" Target="footer3.xml"/><Relationship Id="rId17" Type="http://schemas.openxmlformats.org/officeDocument/2006/relationships/hyperlink" Target="https://www.microsoft.com/licensing/terms" TargetMode="External"/><Relationship Id="rId33" Type="http://schemas.openxmlformats.org/officeDocument/2006/relationships/hyperlink" Target="http://azure.microsoft.com/support/legal/sla/" TargetMode="External"/><Relationship Id="rId38" Type="http://schemas.openxmlformats.org/officeDocument/2006/relationships/hyperlink" Target="http://azure.microsoft.com/en-us/support/legal/store-terms" TargetMode="External"/><Relationship Id="rId59" Type="http://schemas.openxmlformats.org/officeDocument/2006/relationships/hyperlink" Target="http://go.microsoft.com/?linkid=9839206" TargetMode="External"/><Relationship Id="rId103" Type="http://schemas.openxmlformats.org/officeDocument/2006/relationships/hyperlink" Target="https://haadminstoragedev.blob.core.windows.net/docs/HBS%20Preview%20Disclaimer%20and%20Acknowledgment%20(181113).pdf" TargetMode="External"/><Relationship Id="rId108" Type="http://schemas.openxmlformats.org/officeDocument/2006/relationships/footer" Target="footer31.xml"/><Relationship Id="rId54" Type="http://schemas.openxmlformats.org/officeDocument/2006/relationships/hyperlink" Target="https://go.microsoft.com/fwlink/?LinkId=866544&amp;clcid=0x409" TargetMode="External"/><Relationship Id="rId70" Type="http://schemas.openxmlformats.org/officeDocument/2006/relationships/hyperlink" Target="http://go.microsoft.com/?linkid=9839207" TargetMode="External"/><Relationship Id="rId75" Type="http://schemas.openxmlformats.org/officeDocument/2006/relationships/hyperlink" Target="https://aka.ms/bingmapsplatformsdks/" TargetMode="External"/><Relationship Id="rId91" Type="http://schemas.openxmlformats.org/officeDocument/2006/relationships/footer" Target="footer26.xml"/><Relationship Id="rId96" Type="http://schemas.openxmlformats.org/officeDocument/2006/relationships/hyperlink" Target="https://aka.ms/github_privacy"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6" TargetMode="External"/><Relationship Id="rId28" Type="http://schemas.openxmlformats.org/officeDocument/2006/relationships/hyperlink" Target="https://go.microsoft.com/fwlink/?linkid=870295" TargetMode="External"/><Relationship Id="rId36" Type="http://schemas.openxmlformats.org/officeDocument/2006/relationships/hyperlink" Target="http://azure.microsoft.com/services/" TargetMode="External"/><Relationship Id="rId49" Type="http://schemas.openxmlformats.org/officeDocument/2006/relationships/footer" Target="footer10.xml"/><Relationship Id="rId57" Type="http://schemas.openxmlformats.org/officeDocument/2006/relationships/hyperlink" Target="http://go.microsoft.com/fwlink/?LinkId=690247" TargetMode="External"/><Relationship Id="rId106" Type="http://schemas.openxmlformats.org/officeDocument/2006/relationships/hyperlink" Target="http://www.microsoft.com/itacademy" TargetMode="External"/><Relationship Id="rId114" Type="http://schemas.openxmlformats.org/officeDocument/2006/relationships/footer" Target="footer33.xml"/><Relationship Id="rId10" Type="http://schemas.openxmlformats.org/officeDocument/2006/relationships/footer" Target="footer2.xml"/><Relationship Id="rId31" Type="http://schemas.openxmlformats.org/officeDocument/2006/relationships/footer" Target="footer8.xml"/><Relationship Id="rId44" Type="http://schemas.openxmlformats.org/officeDocument/2006/relationships/hyperlink" Target="https://go.microsoft.com/fwlink/?LinkId=521839" TargetMode="External"/><Relationship Id="rId52" Type="http://schemas.openxmlformats.org/officeDocument/2006/relationships/hyperlink" Target="https://www.linkedin.com/legal/privacy-policy" TargetMode="External"/><Relationship Id="rId60" Type="http://schemas.openxmlformats.org/officeDocument/2006/relationships/hyperlink" Target="file:///C:\Users\becky\AppData\Local\Temp\Temp1_SWE.zip\Buildback%20for%20OST%20%2034%20lang%20%202-12-20.docx" TargetMode="External"/><Relationship Id="rId65" Type="http://schemas.openxmlformats.org/officeDocument/2006/relationships/hyperlink" Target="http://go.microsoft.com/?linkid=9839207" TargetMode="External"/><Relationship Id="rId73" Type="http://schemas.openxmlformats.org/officeDocument/2006/relationships/hyperlink" Target="http://aka.ms/BAA" TargetMode="External"/><Relationship Id="rId78" Type="http://schemas.openxmlformats.org/officeDocument/2006/relationships/footer" Target="footer19.xml"/><Relationship Id="rId81" Type="http://schemas.openxmlformats.org/officeDocument/2006/relationships/hyperlink" Target="https://aka.ms/bingmapsplatformapistou" TargetMode="External"/><Relationship Id="rId86" Type="http://schemas.openxmlformats.org/officeDocument/2006/relationships/footer" Target="footer24.xml"/><Relationship Id="rId94" Type="http://schemas.openxmlformats.org/officeDocument/2006/relationships/footer" Target="footer29.xml"/><Relationship Id="rId99" Type="http://schemas.openxmlformats.org/officeDocument/2006/relationships/hyperlink" Target="https://aka.ms/GHEM" TargetMode="External"/><Relationship Id="rId101" Type="http://schemas.openxmlformats.org/officeDocument/2006/relationships/hyperlink" Target="https://docs.microsoft.com/microsoft-365/compliance/offering-hipaa-hitech?view=o365-worldwide"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azure.microsoft.com/en-us/support/legal/microsoft-azure-store-terms/" TargetMode="External"/><Relationship Id="rId109" Type="http://schemas.openxmlformats.org/officeDocument/2006/relationships/hyperlink" Target="http://go.microsoft.com/?linkid=9710837" TargetMode="External"/><Relationship Id="rId34" Type="http://schemas.openxmlformats.org/officeDocument/2006/relationships/hyperlink" Target="http://azure.microsoft.com/en-us/regions/" TargetMode="External"/><Relationship Id="rId50" Type="http://schemas.openxmlformats.org/officeDocument/2006/relationships/footer" Target="footer11.xml"/><Relationship Id="rId55" Type="http://schemas.openxmlformats.org/officeDocument/2006/relationships/footer" Target="footer12.xml"/><Relationship Id="rId76" Type="http://schemas.openxmlformats.org/officeDocument/2006/relationships/hyperlink" Target="https://go.microsoft.com/fwlink/?LinkId=521839" TargetMode="External"/><Relationship Id="rId97" Type="http://schemas.openxmlformats.org/officeDocument/2006/relationships/hyperlink" Target="https://aka.ms/github_dpa" TargetMode="External"/><Relationship Id="rId104" Type="http://schemas.openxmlformats.org/officeDocument/2006/relationships/footer" Target="footer30.xml"/><Relationship Id="rId7" Type="http://schemas.openxmlformats.org/officeDocument/2006/relationships/endnotes" Target="endnotes.xml"/><Relationship Id="rId71" Type="http://schemas.openxmlformats.org/officeDocument/2006/relationships/hyperlink" Target="http://www.office.com/sca" TargetMode="External"/><Relationship Id="rId92" Type="http://schemas.openxmlformats.org/officeDocument/2006/relationships/footer" Target="footer27.xml"/><Relationship Id="rId2" Type="http://schemas.openxmlformats.org/officeDocument/2006/relationships/numbering" Target="numbering.xml"/><Relationship Id="rId29" Type="http://schemas.openxmlformats.org/officeDocument/2006/relationships/hyperlink" Target="https://docs.microsoft.com/en-us/azure/active-directory/fundamentals/active-directory-whatis"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874330"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footer" Target="footer25.xml"/><Relationship Id="rId110" Type="http://schemas.openxmlformats.org/officeDocument/2006/relationships/hyperlink" Target="http://go.microsoft.com/fwlink/?LinkID=248686" TargetMode="External"/><Relationship Id="rId115" Type="http://schemas.openxmlformats.org/officeDocument/2006/relationships/fontTable" Target="fontTable.xml"/><Relationship Id="rId61" Type="http://schemas.openxmlformats.org/officeDocument/2006/relationships/hyperlink" Target="http://go.microsoft.com/?linkid=9839206" TargetMode="External"/><Relationship Id="rId82" Type="http://schemas.openxmlformats.org/officeDocument/2006/relationships/hyperlink" Target="https://aka.ms/bingmapsplatformsdks/" TargetMode="External"/><Relationship Id="rId19" Type="http://schemas.openxmlformats.org/officeDocument/2006/relationships/hyperlink" Target="https://aka.ms/DPA" TargetMode="External"/><Relationship Id="rId14" Type="http://schemas.openxmlformats.org/officeDocument/2006/relationships/footer" Target="footer4.xml"/><Relationship Id="rId30" Type="http://schemas.openxmlformats.org/officeDocument/2006/relationships/hyperlink" Target="https://aka.ms/MCAGermanSupplement" TargetMode="External"/><Relationship Id="rId35" Type="http://schemas.openxmlformats.org/officeDocument/2006/relationships/hyperlink" Target="https://aka.ms/r1j7jq" TargetMode="External"/><Relationship Id="rId56" Type="http://schemas.openxmlformats.org/officeDocument/2006/relationships/footer" Target="footer13.xml"/><Relationship Id="rId77" Type="http://schemas.openxmlformats.org/officeDocument/2006/relationships/footer" Target="footer18.xml"/><Relationship Id="rId100" Type="http://schemas.openxmlformats.org/officeDocument/2006/relationships/hyperlink" Target="https://aka.ms/GHEM_DPA" TargetMode="External"/><Relationship Id="rId105" Type="http://schemas.openxmlformats.org/officeDocument/2006/relationships/hyperlink" Target="http://go.microsoft.com/?linkid=9839206" TargetMode="External"/><Relationship Id="rId8" Type="http://schemas.openxmlformats.org/officeDocument/2006/relationships/footer" Target="footer1.xml"/><Relationship Id="rId51" Type="http://schemas.openxmlformats.org/officeDocument/2006/relationships/hyperlink" Target="https://www.linkedin.com/legal/preview/user-agreement" TargetMode="External"/><Relationship Id="rId72" Type="http://schemas.openxmlformats.org/officeDocument/2006/relationships/footer" Target="footer17.xml"/><Relationship Id="rId93" Type="http://schemas.openxmlformats.org/officeDocument/2006/relationships/footer" Target="footer28.xml"/><Relationship Id="rId98" Type="http://schemas.openxmlformats.org/officeDocument/2006/relationships/hyperlink" Target="https://aka.ms/githubsupport" TargetMode="Externa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hyperlink" Target="https://go.microsoft.com/fwlink/?LinkId=521839" TargetMode="External"/><Relationship Id="rId67" Type="http://schemas.openxmlformats.org/officeDocument/2006/relationships/footer" Target="footer15.xml"/><Relationship Id="rId116" Type="http://schemas.openxmlformats.org/officeDocument/2006/relationships/theme" Target="theme/theme1.xml"/><Relationship Id="rId20" Type="http://schemas.openxmlformats.org/officeDocument/2006/relationships/hyperlink" Target="http://www.microsoft.com/licensing/contracts" TargetMode="External"/><Relationship Id="rId41" Type="http://schemas.openxmlformats.org/officeDocument/2006/relationships/hyperlink" Target="https://www.tomtom.com/en_GB/thirdpartyproductterms/" TargetMode="External"/><Relationship Id="rId62" Type="http://schemas.openxmlformats.org/officeDocument/2006/relationships/hyperlink" Target="http://go.microsoft.com/?linkid=9839207" TargetMode="External"/><Relationship Id="rId83" Type="http://schemas.openxmlformats.org/officeDocument/2006/relationships/hyperlink" Target="https://go.microsoft.com/fwlink/?LinkId=521839" TargetMode="External"/><Relationship Id="rId88" Type="http://schemas.openxmlformats.org/officeDocument/2006/relationships/hyperlink" Target="https://go.microsoft.com/fwlink/?linkid=868812" TargetMode="External"/><Relationship Id="rId111" Type="http://schemas.openxmlformats.org/officeDocument/2006/relationships/hyperlink" Target="http://go.microsoft.com/fwlink/?linkid=24853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6F5B2F-104D-4E58-A46E-3ED851FA6B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22155</Words>
  <Characters>126288</Characters>
  <Application>Microsoft Office Word</Application>
  <DocSecurity>8</DocSecurity>
  <Lines>1052</Lines>
  <Paragraphs>296</Paragraphs>
  <ScaleCrop>false</ScaleCrop>
  <LinksUpToDate>false</LinksUpToDate>
  <CharactersWithSpaces>148147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2020-10-29T16:46:00Z</dcterms:created>
  <dcterms:modified xsi:type="dcterms:W3CDTF">2020-10-29T16:46:00Z</dcterms:modified>
</cp:coreProperties>
</file>