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1EBE59" w14:textId="77777777"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p>
    <w:p w14:paraId="7F7940CF" w14:textId="77777777"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14:paraId="69B8354A" w14:textId="77777777"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14:paraId="5AE14DE5" w14:textId="77777777" w:rsidR="00FF0439" w:rsidRPr="00E37F50" w:rsidRDefault="00FF0439" w:rsidP="00FF0439">
      <w:pPr>
        <w:pStyle w:val="ProductList-Body"/>
        <w:shd w:val="clear" w:color="auto" w:fill="00188F"/>
        <w:ind w:right="8640"/>
        <w:rPr>
          <w:rFonts w:ascii="Tahoma" w:hAnsi="Tahoma" w:cs="Tahoma"/>
          <w:szCs w:val="18"/>
          <w:cs/>
        </w:rPr>
      </w:pPr>
    </w:p>
    <w:p w14:paraId="10762741"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1FCCB305"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0AFC8875" w14:textId="77777777"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14:paraId="150BA87A" w14:textId="17E3FD67" w:rsidR="00FC0F54" w:rsidRPr="00BC3459" w:rsidRDefault="00FC0F54" w:rsidP="00FC0F54">
      <w:pPr>
        <w:pStyle w:val="ProductList-Body"/>
        <w:shd w:val="clear" w:color="auto" w:fill="0072C6"/>
        <w:tabs>
          <w:tab w:val="clear" w:pos="158"/>
          <w:tab w:val="left" w:pos="360"/>
        </w:tabs>
        <w:ind w:right="1800"/>
        <w:rPr>
          <w:rFonts w:ascii="Tahoma" w:hAnsi="Tahoma" w:cs="Tahoma"/>
          <w:szCs w:val="18"/>
          <w:cs/>
        </w:rPr>
      </w:pPr>
      <w:r w:rsidRPr="00BC3459">
        <w:rPr>
          <w:rFonts w:ascii="Tahoma" w:hAnsi="Tahoma" w:cs="Tahoma"/>
          <w:color w:val="FFFFFF" w:themeColor="background1"/>
          <w:sz w:val="72"/>
          <w:szCs w:val="72"/>
          <w:cs/>
        </w:rPr>
        <w:tab/>
      </w:r>
      <w:bookmarkStart w:id="1" w:name="_top"/>
      <w:bookmarkEnd w:id="1"/>
      <w:r w:rsidR="00391651" w:rsidRPr="00391651">
        <w:rPr>
          <w:rFonts w:ascii="Tahoma" w:eastAsia="Calibri" w:hAnsi="Tahoma" w:cs="Tahoma"/>
          <w:color w:val="FFFFFF"/>
          <w:kern w:val="2"/>
          <w:sz w:val="72"/>
          <w:szCs w:val="72"/>
        </w:rPr>
        <w:t>สิงหาคม</w:t>
      </w:r>
      <w:r w:rsidR="000D04DA" w:rsidRPr="00174517">
        <w:rPr>
          <w:rFonts w:ascii="Tahoma" w:hAnsi="Tahoma" w:cs="Tahoma"/>
          <w:color w:val="FFFFFF" w:themeColor="background1"/>
          <w:sz w:val="72"/>
          <w:szCs w:val="72"/>
          <w:cs/>
        </w:rPr>
        <w:t xml:space="preserve"> 2020</w:t>
      </w:r>
    </w:p>
    <w:p w14:paraId="7B4B1E18" w14:textId="77777777"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14:paraId="0BCE6D64" w14:textId="77777777" w:rsidR="00FF0439" w:rsidRPr="00E37F50" w:rsidRDefault="00FF0439" w:rsidP="00FF0439">
      <w:pPr>
        <w:pStyle w:val="ProductList-Body"/>
        <w:rPr>
          <w:rFonts w:ascii="Tahoma" w:hAnsi="Tahoma" w:cs="Tahoma"/>
          <w:szCs w:val="18"/>
          <w:cs/>
        </w:rPr>
      </w:pPr>
    </w:p>
    <w:p w14:paraId="094753BF" w14:textId="77777777"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106485A1" w14:textId="77777777" w:rsidR="00FF0439" w:rsidRPr="00F14E58" w:rsidRDefault="00FF0439" w:rsidP="00FF0439">
      <w:pPr>
        <w:pStyle w:val="ProductList-Body"/>
        <w:outlineLvl w:val="0"/>
        <w:rPr>
          <w:rFonts w:ascii="Tahoma" w:hAnsi="Tahoma" w:cs="Tahoma"/>
          <w:b/>
          <w:sz w:val="40"/>
          <w:szCs w:val="40"/>
          <w:cs/>
        </w:rPr>
        <w:sectPr w:rsidR="00FF0439" w:rsidRPr="00F14E58"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F14E58">
        <w:rPr>
          <w:rFonts w:ascii="Tahoma" w:hAnsi="Tahoma" w:cs="Tahoma"/>
          <w:b/>
          <w:bCs/>
          <w:sz w:val="40"/>
          <w:szCs w:val="40"/>
          <w:cs/>
        </w:rPr>
        <w:lastRenderedPageBreak/>
        <w:t>สารบัญ</w:t>
      </w:r>
      <w:bookmarkEnd w:id="2"/>
    </w:p>
    <w:p w14:paraId="3674C251" w14:textId="415B5112" w:rsidR="007A3886" w:rsidRDefault="00FF0439">
      <w:pPr>
        <w:pStyle w:val="TOC1"/>
        <w:rPr>
          <w:rFonts w:asciiTheme="minorHAnsi" w:eastAsiaTheme="minorEastAsia" w:hAnsiTheme="minorHAnsi" w:cstheme="minorBidi"/>
          <w:b w:val="0"/>
          <w:bCs w:val="0"/>
          <w:caps w:val="0"/>
          <w:sz w:val="22"/>
          <w:szCs w:val="22"/>
          <w:lang w:val="en-US" w:eastAsia="en-US" w:bidi="ar-SA"/>
        </w:rPr>
      </w:pPr>
      <w:r w:rsidRPr="00F14E58">
        <w:fldChar w:fldCharType="begin"/>
      </w:r>
      <w:r w:rsidRPr="00F14E58">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14E58">
        <w:fldChar w:fldCharType="separate"/>
      </w:r>
      <w:hyperlink w:anchor="_Toc46840454" w:history="1">
        <w:r w:rsidR="007A3886" w:rsidRPr="004440EB">
          <w:rPr>
            <w:rStyle w:val="Hyperlink"/>
            <w:rFonts w:hint="cs"/>
            <w:cs/>
          </w:rPr>
          <w:t>บทนำ</w:t>
        </w:r>
        <w:r w:rsidR="007A3886">
          <w:rPr>
            <w:webHidden/>
          </w:rPr>
          <w:tab/>
        </w:r>
        <w:r w:rsidR="007A3886">
          <w:rPr>
            <w:webHidden/>
          </w:rPr>
          <w:fldChar w:fldCharType="begin"/>
        </w:r>
        <w:r w:rsidR="007A3886">
          <w:rPr>
            <w:webHidden/>
          </w:rPr>
          <w:instrText xml:space="preserve"> PAGEREF _Toc46840454 \h </w:instrText>
        </w:r>
        <w:r w:rsidR="007A3886">
          <w:rPr>
            <w:webHidden/>
          </w:rPr>
        </w:r>
        <w:r w:rsidR="007A3886">
          <w:rPr>
            <w:webHidden/>
          </w:rPr>
          <w:fldChar w:fldCharType="separate"/>
        </w:r>
        <w:r w:rsidR="007A3886">
          <w:rPr>
            <w:webHidden/>
          </w:rPr>
          <w:t>3</w:t>
        </w:r>
        <w:r w:rsidR="007A3886">
          <w:rPr>
            <w:webHidden/>
          </w:rPr>
          <w:fldChar w:fldCharType="end"/>
        </w:r>
      </w:hyperlink>
    </w:p>
    <w:p w14:paraId="384F667B" w14:textId="5D1A793F" w:rsidR="007A3886" w:rsidRDefault="00B850AD">
      <w:pPr>
        <w:pStyle w:val="TOC5"/>
        <w:rPr>
          <w:rFonts w:asciiTheme="minorHAnsi" w:eastAsiaTheme="minorEastAsia" w:hAnsiTheme="minorHAnsi" w:cstheme="minorBidi"/>
          <w:bCs w:val="0"/>
          <w:sz w:val="22"/>
          <w:szCs w:val="22"/>
          <w:lang w:val="en-US" w:eastAsia="en-US" w:bidi="ar-SA"/>
        </w:rPr>
      </w:pPr>
      <w:hyperlink w:anchor="_Toc46840455" w:history="1">
        <w:r w:rsidR="007A3886" w:rsidRPr="004440EB">
          <w:rPr>
            <w:rStyle w:val="Hyperlink"/>
            <w:rFonts w:hint="cs"/>
            <w:cs/>
          </w:rPr>
          <w:t>ข้อตกลงระดับบริการ</w:t>
        </w:r>
        <w:r w:rsidR="007A3886">
          <w:rPr>
            <w:webHidden/>
          </w:rPr>
          <w:tab/>
        </w:r>
        <w:r w:rsidR="007A3886">
          <w:rPr>
            <w:webHidden/>
          </w:rPr>
          <w:fldChar w:fldCharType="begin"/>
        </w:r>
        <w:r w:rsidR="007A3886">
          <w:rPr>
            <w:webHidden/>
          </w:rPr>
          <w:instrText xml:space="preserve"> PAGEREF _Toc46840455 \h </w:instrText>
        </w:r>
        <w:r w:rsidR="007A3886">
          <w:rPr>
            <w:webHidden/>
          </w:rPr>
        </w:r>
        <w:r w:rsidR="007A3886">
          <w:rPr>
            <w:webHidden/>
          </w:rPr>
          <w:fldChar w:fldCharType="separate"/>
        </w:r>
        <w:r w:rsidR="007A3886">
          <w:rPr>
            <w:webHidden/>
          </w:rPr>
          <w:t>3</w:t>
        </w:r>
        <w:r w:rsidR="007A3886">
          <w:rPr>
            <w:webHidden/>
          </w:rPr>
          <w:fldChar w:fldCharType="end"/>
        </w:r>
      </w:hyperlink>
    </w:p>
    <w:p w14:paraId="591B5A58" w14:textId="03B42D09" w:rsidR="007A3886" w:rsidRDefault="00B850AD">
      <w:pPr>
        <w:pStyle w:val="TOC5"/>
        <w:rPr>
          <w:rFonts w:asciiTheme="minorHAnsi" w:eastAsiaTheme="minorEastAsia" w:hAnsiTheme="minorHAnsi" w:cstheme="minorBidi"/>
          <w:bCs w:val="0"/>
          <w:sz w:val="22"/>
          <w:szCs w:val="22"/>
          <w:lang w:val="en-US" w:eastAsia="en-US" w:bidi="ar-SA"/>
        </w:rPr>
      </w:pPr>
      <w:hyperlink w:anchor="_Toc46840456" w:history="1">
        <w:r w:rsidR="007A3886" w:rsidRPr="004440EB">
          <w:rPr>
            <w:rStyle w:val="Hyperlink"/>
            <w:rFonts w:hint="cs"/>
            <w:cs/>
          </w:rPr>
          <w:t>ข้อกำหนดและการปรับปรุง</w:t>
        </w:r>
        <w:r w:rsidR="007A3886" w:rsidRPr="004440EB">
          <w:rPr>
            <w:rStyle w:val="Hyperlink"/>
            <w:cs/>
          </w:rPr>
          <w:t xml:space="preserve"> </w:t>
        </w:r>
        <w:r w:rsidR="007A3886" w:rsidRPr="004440EB">
          <w:rPr>
            <w:rStyle w:val="Hyperlink"/>
          </w:rPr>
          <w:t xml:space="preserve">Online Services </w:t>
        </w:r>
        <w:r w:rsidR="007A3886" w:rsidRPr="004440EB">
          <w:rPr>
            <w:rStyle w:val="Hyperlink"/>
            <w:rFonts w:hint="cs"/>
            <w:cs/>
          </w:rPr>
          <w:t>ที่เกี่ยวข้อง</w:t>
        </w:r>
        <w:r w:rsidR="007A3886">
          <w:rPr>
            <w:webHidden/>
          </w:rPr>
          <w:tab/>
        </w:r>
        <w:r w:rsidR="007A3886">
          <w:rPr>
            <w:webHidden/>
          </w:rPr>
          <w:fldChar w:fldCharType="begin"/>
        </w:r>
        <w:r w:rsidR="007A3886">
          <w:rPr>
            <w:webHidden/>
          </w:rPr>
          <w:instrText xml:space="preserve"> PAGEREF _Toc46840456 \h </w:instrText>
        </w:r>
        <w:r w:rsidR="007A3886">
          <w:rPr>
            <w:webHidden/>
          </w:rPr>
        </w:r>
        <w:r w:rsidR="007A3886">
          <w:rPr>
            <w:webHidden/>
          </w:rPr>
          <w:fldChar w:fldCharType="separate"/>
        </w:r>
        <w:r w:rsidR="007A3886">
          <w:rPr>
            <w:webHidden/>
          </w:rPr>
          <w:t>3</w:t>
        </w:r>
        <w:r w:rsidR="007A3886">
          <w:rPr>
            <w:webHidden/>
          </w:rPr>
          <w:fldChar w:fldCharType="end"/>
        </w:r>
      </w:hyperlink>
    </w:p>
    <w:p w14:paraId="0965BDC2" w14:textId="614085A8" w:rsidR="007A3886" w:rsidRDefault="00B850AD">
      <w:pPr>
        <w:pStyle w:val="TOC5"/>
        <w:rPr>
          <w:rFonts w:asciiTheme="minorHAnsi" w:eastAsiaTheme="minorEastAsia" w:hAnsiTheme="minorHAnsi" w:cstheme="minorBidi"/>
          <w:bCs w:val="0"/>
          <w:sz w:val="22"/>
          <w:szCs w:val="22"/>
          <w:lang w:val="en-US" w:eastAsia="en-US" w:bidi="ar-SA"/>
        </w:rPr>
      </w:pPr>
      <w:hyperlink w:anchor="_Toc46840457" w:history="1">
        <w:r w:rsidR="007A3886" w:rsidRPr="004440EB">
          <w:rPr>
            <w:rStyle w:val="Hyperlink"/>
            <w:rFonts w:hint="cs"/>
            <w:cs/>
          </w:rPr>
          <w:t>การแจ้งคำบอกกล่าวด้วยวิธีการทางอิเล็กทรอนิกส์</w:t>
        </w:r>
        <w:r w:rsidR="007A3886">
          <w:rPr>
            <w:webHidden/>
          </w:rPr>
          <w:tab/>
        </w:r>
        <w:r w:rsidR="007A3886">
          <w:rPr>
            <w:webHidden/>
          </w:rPr>
          <w:fldChar w:fldCharType="begin"/>
        </w:r>
        <w:r w:rsidR="007A3886">
          <w:rPr>
            <w:webHidden/>
          </w:rPr>
          <w:instrText xml:space="preserve"> PAGEREF _Toc46840457 \h </w:instrText>
        </w:r>
        <w:r w:rsidR="007A3886">
          <w:rPr>
            <w:webHidden/>
          </w:rPr>
        </w:r>
        <w:r w:rsidR="007A3886">
          <w:rPr>
            <w:webHidden/>
          </w:rPr>
          <w:fldChar w:fldCharType="separate"/>
        </w:r>
        <w:r w:rsidR="007A3886">
          <w:rPr>
            <w:webHidden/>
          </w:rPr>
          <w:t>3</w:t>
        </w:r>
        <w:r w:rsidR="007A3886">
          <w:rPr>
            <w:webHidden/>
          </w:rPr>
          <w:fldChar w:fldCharType="end"/>
        </w:r>
      </w:hyperlink>
    </w:p>
    <w:p w14:paraId="1F2D8283" w14:textId="3392255E" w:rsidR="007A3886" w:rsidRDefault="00B850AD">
      <w:pPr>
        <w:pStyle w:val="TOC5"/>
        <w:rPr>
          <w:rFonts w:asciiTheme="minorHAnsi" w:eastAsiaTheme="minorEastAsia" w:hAnsiTheme="minorHAnsi" w:cstheme="minorBidi"/>
          <w:bCs w:val="0"/>
          <w:sz w:val="22"/>
          <w:szCs w:val="22"/>
          <w:lang w:val="en-US" w:eastAsia="en-US" w:bidi="ar-SA"/>
        </w:rPr>
      </w:pPr>
      <w:hyperlink w:anchor="_Toc46840458" w:history="1">
        <w:r w:rsidR="007A3886" w:rsidRPr="004440EB">
          <w:rPr>
            <w:rStyle w:val="Hyperlink"/>
            <w:rFonts w:hint="cs"/>
            <w:cs/>
          </w:rPr>
          <w:t>รุ่นก่อนหน้า</w:t>
        </w:r>
        <w:r w:rsidR="007A3886">
          <w:rPr>
            <w:webHidden/>
          </w:rPr>
          <w:tab/>
        </w:r>
        <w:r w:rsidR="007A3886">
          <w:rPr>
            <w:webHidden/>
          </w:rPr>
          <w:fldChar w:fldCharType="begin"/>
        </w:r>
        <w:r w:rsidR="007A3886">
          <w:rPr>
            <w:webHidden/>
          </w:rPr>
          <w:instrText xml:space="preserve"> PAGEREF _Toc46840458 \h </w:instrText>
        </w:r>
        <w:r w:rsidR="007A3886">
          <w:rPr>
            <w:webHidden/>
          </w:rPr>
        </w:r>
        <w:r w:rsidR="007A3886">
          <w:rPr>
            <w:webHidden/>
          </w:rPr>
          <w:fldChar w:fldCharType="separate"/>
        </w:r>
        <w:r w:rsidR="007A3886">
          <w:rPr>
            <w:webHidden/>
          </w:rPr>
          <w:t>3</w:t>
        </w:r>
        <w:r w:rsidR="007A3886">
          <w:rPr>
            <w:webHidden/>
          </w:rPr>
          <w:fldChar w:fldCharType="end"/>
        </w:r>
      </w:hyperlink>
    </w:p>
    <w:p w14:paraId="2FF4968F" w14:textId="22CD2B5F" w:rsidR="007A3886" w:rsidRDefault="00B850AD">
      <w:pPr>
        <w:pStyle w:val="TOC3"/>
        <w:rPr>
          <w:rFonts w:asciiTheme="minorHAnsi" w:eastAsiaTheme="minorEastAsia" w:hAnsiTheme="minorHAnsi" w:cstheme="minorBidi"/>
          <w:b w:val="0"/>
          <w:bCs w:val="0"/>
          <w:smallCaps w:val="0"/>
          <w:sz w:val="22"/>
          <w:szCs w:val="22"/>
          <w:lang w:val="en-US" w:eastAsia="en-US" w:bidi="ar-SA"/>
        </w:rPr>
      </w:pPr>
      <w:hyperlink w:anchor="_Toc46840459" w:history="1">
        <w:r w:rsidR="007A3886" w:rsidRPr="004440EB">
          <w:rPr>
            <w:rStyle w:val="Hyperlink"/>
            <w:rFonts w:cs="Angsana New" w:hint="cs"/>
            <w:cs/>
          </w:rPr>
          <w:t>คำอธิบายและสรุปการเปลี่ยนแปลง</w:t>
        </w:r>
        <w:r w:rsidR="007A3886">
          <w:rPr>
            <w:webHidden/>
          </w:rPr>
          <w:tab/>
        </w:r>
        <w:r w:rsidR="007A3886">
          <w:rPr>
            <w:webHidden/>
          </w:rPr>
          <w:fldChar w:fldCharType="begin"/>
        </w:r>
        <w:r w:rsidR="007A3886">
          <w:rPr>
            <w:webHidden/>
          </w:rPr>
          <w:instrText xml:space="preserve"> PAGEREF _Toc46840459 \h </w:instrText>
        </w:r>
        <w:r w:rsidR="007A3886">
          <w:rPr>
            <w:webHidden/>
          </w:rPr>
        </w:r>
        <w:r w:rsidR="007A3886">
          <w:rPr>
            <w:webHidden/>
          </w:rPr>
          <w:fldChar w:fldCharType="separate"/>
        </w:r>
        <w:r w:rsidR="007A3886">
          <w:rPr>
            <w:webHidden/>
          </w:rPr>
          <w:t>3</w:t>
        </w:r>
        <w:r w:rsidR="007A3886">
          <w:rPr>
            <w:webHidden/>
          </w:rPr>
          <w:fldChar w:fldCharType="end"/>
        </w:r>
      </w:hyperlink>
    </w:p>
    <w:p w14:paraId="5540C3EA" w14:textId="3BF1857B" w:rsidR="007A3886" w:rsidRDefault="00B850AD">
      <w:pPr>
        <w:pStyle w:val="TOC1"/>
        <w:rPr>
          <w:rFonts w:asciiTheme="minorHAnsi" w:eastAsiaTheme="minorEastAsia" w:hAnsiTheme="minorHAnsi" w:cstheme="minorBidi"/>
          <w:b w:val="0"/>
          <w:bCs w:val="0"/>
          <w:caps w:val="0"/>
          <w:sz w:val="22"/>
          <w:szCs w:val="22"/>
          <w:lang w:val="en-US" w:eastAsia="en-US" w:bidi="ar-SA"/>
        </w:rPr>
      </w:pPr>
      <w:hyperlink w:anchor="_Toc46840460" w:history="1">
        <w:r w:rsidR="007A3886" w:rsidRPr="004440EB">
          <w:rPr>
            <w:rStyle w:val="Hyperlink"/>
            <w:rFonts w:hint="cs"/>
            <w:cs/>
          </w:rPr>
          <w:t>คำจำกัดความ</w:t>
        </w:r>
        <w:r w:rsidR="007A3886">
          <w:rPr>
            <w:webHidden/>
          </w:rPr>
          <w:tab/>
        </w:r>
        <w:r w:rsidR="007A3886">
          <w:rPr>
            <w:webHidden/>
          </w:rPr>
          <w:fldChar w:fldCharType="begin"/>
        </w:r>
        <w:r w:rsidR="007A3886">
          <w:rPr>
            <w:webHidden/>
          </w:rPr>
          <w:instrText xml:space="preserve"> PAGEREF _Toc46840460 \h </w:instrText>
        </w:r>
        <w:r w:rsidR="007A3886">
          <w:rPr>
            <w:webHidden/>
          </w:rPr>
        </w:r>
        <w:r w:rsidR="007A3886">
          <w:rPr>
            <w:webHidden/>
          </w:rPr>
          <w:fldChar w:fldCharType="separate"/>
        </w:r>
        <w:r w:rsidR="007A3886">
          <w:rPr>
            <w:webHidden/>
          </w:rPr>
          <w:t>4</w:t>
        </w:r>
        <w:r w:rsidR="007A3886">
          <w:rPr>
            <w:webHidden/>
          </w:rPr>
          <w:fldChar w:fldCharType="end"/>
        </w:r>
      </w:hyperlink>
    </w:p>
    <w:p w14:paraId="30A8CB4A" w14:textId="07409B11" w:rsidR="007A3886" w:rsidRDefault="00B850AD">
      <w:pPr>
        <w:pStyle w:val="TOC1"/>
        <w:rPr>
          <w:rFonts w:asciiTheme="minorHAnsi" w:eastAsiaTheme="minorEastAsia" w:hAnsiTheme="minorHAnsi" w:cstheme="minorBidi"/>
          <w:b w:val="0"/>
          <w:bCs w:val="0"/>
          <w:caps w:val="0"/>
          <w:sz w:val="22"/>
          <w:szCs w:val="22"/>
          <w:lang w:val="en-US" w:eastAsia="en-US" w:bidi="ar-SA"/>
        </w:rPr>
      </w:pPr>
      <w:hyperlink w:anchor="_Toc46840461" w:history="1">
        <w:r w:rsidR="007A3886" w:rsidRPr="004440EB">
          <w:rPr>
            <w:rStyle w:val="Hyperlink"/>
            <w:rFonts w:hint="cs"/>
            <w:cs/>
          </w:rPr>
          <w:t>ข้อกำหนดทั่วไป</w:t>
        </w:r>
        <w:r w:rsidR="007A3886">
          <w:rPr>
            <w:webHidden/>
          </w:rPr>
          <w:tab/>
        </w:r>
        <w:r w:rsidR="007A3886">
          <w:rPr>
            <w:webHidden/>
          </w:rPr>
          <w:fldChar w:fldCharType="begin"/>
        </w:r>
        <w:r w:rsidR="007A3886">
          <w:rPr>
            <w:webHidden/>
          </w:rPr>
          <w:instrText xml:space="preserve"> PAGEREF _Toc46840461 \h </w:instrText>
        </w:r>
        <w:r w:rsidR="007A3886">
          <w:rPr>
            <w:webHidden/>
          </w:rPr>
        </w:r>
        <w:r w:rsidR="007A3886">
          <w:rPr>
            <w:webHidden/>
          </w:rPr>
          <w:fldChar w:fldCharType="separate"/>
        </w:r>
        <w:r w:rsidR="007A3886">
          <w:rPr>
            <w:webHidden/>
          </w:rPr>
          <w:t>6</w:t>
        </w:r>
        <w:r w:rsidR="007A3886">
          <w:rPr>
            <w:webHidden/>
          </w:rPr>
          <w:fldChar w:fldCharType="end"/>
        </w:r>
      </w:hyperlink>
    </w:p>
    <w:p w14:paraId="568BA335" w14:textId="2B145429" w:rsidR="007A3886" w:rsidRDefault="00B850AD">
      <w:pPr>
        <w:pStyle w:val="TOC5"/>
        <w:rPr>
          <w:rFonts w:asciiTheme="minorHAnsi" w:eastAsiaTheme="minorEastAsia" w:hAnsiTheme="minorHAnsi" w:cstheme="minorBidi"/>
          <w:bCs w:val="0"/>
          <w:sz w:val="22"/>
          <w:szCs w:val="22"/>
          <w:lang w:val="en-US" w:eastAsia="en-US" w:bidi="ar-SA"/>
        </w:rPr>
      </w:pPr>
      <w:hyperlink w:anchor="_Toc46840462" w:history="1">
        <w:r w:rsidR="007A3886" w:rsidRPr="004440EB">
          <w:rPr>
            <w:rStyle w:val="Hyperlink"/>
            <w:rFonts w:hint="cs"/>
            <w:cs/>
          </w:rPr>
          <w:t>การอนุญาตให้ใช้สิทธิ</w:t>
        </w:r>
        <w:r w:rsidR="007A3886" w:rsidRPr="004440EB">
          <w:rPr>
            <w:rStyle w:val="Hyperlink"/>
            <w:cs/>
          </w:rPr>
          <w:t xml:space="preserve"> </w:t>
        </w:r>
        <w:r w:rsidR="007A3886" w:rsidRPr="004440EB">
          <w:rPr>
            <w:rStyle w:val="Hyperlink"/>
          </w:rPr>
          <w:t>Online Services</w:t>
        </w:r>
        <w:r w:rsidR="007A3886">
          <w:rPr>
            <w:webHidden/>
          </w:rPr>
          <w:tab/>
        </w:r>
        <w:r w:rsidR="007A3886">
          <w:rPr>
            <w:webHidden/>
          </w:rPr>
          <w:fldChar w:fldCharType="begin"/>
        </w:r>
        <w:r w:rsidR="007A3886">
          <w:rPr>
            <w:webHidden/>
          </w:rPr>
          <w:instrText xml:space="preserve"> PAGEREF _Toc46840462 \h </w:instrText>
        </w:r>
        <w:r w:rsidR="007A3886">
          <w:rPr>
            <w:webHidden/>
          </w:rPr>
        </w:r>
        <w:r w:rsidR="007A3886">
          <w:rPr>
            <w:webHidden/>
          </w:rPr>
          <w:fldChar w:fldCharType="separate"/>
        </w:r>
        <w:r w:rsidR="007A3886">
          <w:rPr>
            <w:webHidden/>
          </w:rPr>
          <w:t>6</w:t>
        </w:r>
        <w:r w:rsidR="007A3886">
          <w:rPr>
            <w:webHidden/>
          </w:rPr>
          <w:fldChar w:fldCharType="end"/>
        </w:r>
      </w:hyperlink>
    </w:p>
    <w:p w14:paraId="4601137A" w14:textId="35D37FE9" w:rsidR="007A3886" w:rsidRDefault="00B850AD">
      <w:pPr>
        <w:pStyle w:val="TOC5"/>
        <w:rPr>
          <w:rFonts w:asciiTheme="minorHAnsi" w:eastAsiaTheme="minorEastAsia" w:hAnsiTheme="minorHAnsi" w:cstheme="minorBidi"/>
          <w:bCs w:val="0"/>
          <w:sz w:val="22"/>
          <w:szCs w:val="22"/>
          <w:lang w:val="en-US" w:eastAsia="en-US" w:bidi="ar-SA"/>
        </w:rPr>
      </w:pPr>
      <w:hyperlink w:anchor="_Toc46840463" w:history="1">
        <w:r w:rsidR="007A3886" w:rsidRPr="004440EB">
          <w:rPr>
            <w:rStyle w:val="Hyperlink"/>
            <w:rFonts w:hint="cs"/>
            <w:cs/>
          </w:rPr>
          <w:t>การใช้</w:t>
        </w:r>
        <w:r w:rsidR="007A3886" w:rsidRPr="004440EB">
          <w:rPr>
            <w:rStyle w:val="Hyperlink"/>
            <w:cs/>
          </w:rPr>
          <w:t xml:space="preserve"> </w:t>
        </w:r>
        <w:r w:rsidR="007A3886" w:rsidRPr="004440EB">
          <w:rPr>
            <w:rStyle w:val="Hyperlink"/>
          </w:rPr>
          <w:t>Online Services</w:t>
        </w:r>
        <w:r w:rsidR="007A3886">
          <w:rPr>
            <w:webHidden/>
          </w:rPr>
          <w:tab/>
        </w:r>
        <w:r w:rsidR="007A3886">
          <w:rPr>
            <w:webHidden/>
          </w:rPr>
          <w:fldChar w:fldCharType="begin"/>
        </w:r>
        <w:r w:rsidR="007A3886">
          <w:rPr>
            <w:webHidden/>
          </w:rPr>
          <w:instrText xml:space="preserve"> PAGEREF _Toc46840463 \h </w:instrText>
        </w:r>
        <w:r w:rsidR="007A3886">
          <w:rPr>
            <w:webHidden/>
          </w:rPr>
        </w:r>
        <w:r w:rsidR="007A3886">
          <w:rPr>
            <w:webHidden/>
          </w:rPr>
          <w:fldChar w:fldCharType="separate"/>
        </w:r>
        <w:r w:rsidR="007A3886">
          <w:rPr>
            <w:webHidden/>
          </w:rPr>
          <w:t>6</w:t>
        </w:r>
        <w:r w:rsidR="007A3886">
          <w:rPr>
            <w:webHidden/>
          </w:rPr>
          <w:fldChar w:fldCharType="end"/>
        </w:r>
      </w:hyperlink>
    </w:p>
    <w:p w14:paraId="32550663" w14:textId="2FB9C94F" w:rsidR="007A3886" w:rsidRDefault="00B850AD">
      <w:pPr>
        <w:pStyle w:val="TOC5"/>
        <w:rPr>
          <w:rFonts w:asciiTheme="minorHAnsi" w:eastAsiaTheme="minorEastAsia" w:hAnsiTheme="minorHAnsi" w:cstheme="minorBidi"/>
          <w:bCs w:val="0"/>
          <w:sz w:val="22"/>
          <w:szCs w:val="22"/>
          <w:lang w:val="en-US" w:eastAsia="en-US" w:bidi="ar-SA"/>
        </w:rPr>
      </w:pPr>
      <w:hyperlink w:anchor="_Toc46840464" w:history="1">
        <w:r w:rsidR="007A3886" w:rsidRPr="004440EB">
          <w:rPr>
            <w:rStyle w:val="Hyperlink"/>
            <w:rFonts w:hint="cs"/>
            <w:cs/>
          </w:rPr>
          <w:t>การคุ้มครองและความปลอดภัยของข้อมูล</w:t>
        </w:r>
        <w:r w:rsidR="007A3886">
          <w:rPr>
            <w:webHidden/>
          </w:rPr>
          <w:tab/>
        </w:r>
        <w:r w:rsidR="007A3886">
          <w:rPr>
            <w:webHidden/>
          </w:rPr>
          <w:fldChar w:fldCharType="begin"/>
        </w:r>
        <w:r w:rsidR="007A3886">
          <w:rPr>
            <w:webHidden/>
          </w:rPr>
          <w:instrText xml:space="preserve"> PAGEREF _Toc46840464 \h </w:instrText>
        </w:r>
        <w:r w:rsidR="007A3886">
          <w:rPr>
            <w:webHidden/>
          </w:rPr>
        </w:r>
        <w:r w:rsidR="007A3886">
          <w:rPr>
            <w:webHidden/>
          </w:rPr>
          <w:fldChar w:fldCharType="separate"/>
        </w:r>
        <w:r w:rsidR="007A3886">
          <w:rPr>
            <w:webHidden/>
          </w:rPr>
          <w:t>7</w:t>
        </w:r>
        <w:r w:rsidR="007A3886">
          <w:rPr>
            <w:webHidden/>
          </w:rPr>
          <w:fldChar w:fldCharType="end"/>
        </w:r>
      </w:hyperlink>
    </w:p>
    <w:p w14:paraId="02E2E05B" w14:textId="37DBECB6" w:rsidR="007A3886" w:rsidRDefault="00B850AD">
      <w:pPr>
        <w:pStyle w:val="TOC5"/>
        <w:rPr>
          <w:rFonts w:asciiTheme="minorHAnsi" w:eastAsiaTheme="minorEastAsia" w:hAnsiTheme="minorHAnsi" w:cstheme="minorBidi"/>
          <w:bCs w:val="0"/>
          <w:sz w:val="22"/>
          <w:szCs w:val="22"/>
          <w:lang w:val="en-US" w:eastAsia="en-US" w:bidi="ar-SA"/>
        </w:rPr>
      </w:pPr>
      <w:hyperlink w:anchor="_Toc46840465" w:history="1">
        <w:r w:rsidR="007A3886" w:rsidRPr="004440EB">
          <w:rPr>
            <w:rStyle w:val="Hyperlink"/>
            <w:rFonts w:hint="cs"/>
            <w:cs/>
          </w:rPr>
          <w:t>การใช้งานซอฟต์แวร์กับ</w:t>
        </w:r>
        <w:r w:rsidR="007A3886" w:rsidRPr="004440EB">
          <w:rPr>
            <w:rStyle w:val="Hyperlink"/>
            <w:cs/>
          </w:rPr>
          <w:t xml:space="preserve"> </w:t>
        </w:r>
        <w:r w:rsidR="007A3886" w:rsidRPr="004440EB">
          <w:rPr>
            <w:rStyle w:val="Hyperlink"/>
          </w:rPr>
          <w:t>Online Service</w:t>
        </w:r>
        <w:r w:rsidR="007A3886">
          <w:rPr>
            <w:webHidden/>
          </w:rPr>
          <w:tab/>
        </w:r>
        <w:r w:rsidR="007A3886">
          <w:rPr>
            <w:webHidden/>
          </w:rPr>
          <w:fldChar w:fldCharType="begin"/>
        </w:r>
        <w:r w:rsidR="007A3886">
          <w:rPr>
            <w:webHidden/>
          </w:rPr>
          <w:instrText xml:space="preserve"> PAGEREF _Toc46840465 \h </w:instrText>
        </w:r>
        <w:r w:rsidR="007A3886">
          <w:rPr>
            <w:webHidden/>
          </w:rPr>
        </w:r>
        <w:r w:rsidR="007A3886">
          <w:rPr>
            <w:webHidden/>
          </w:rPr>
          <w:fldChar w:fldCharType="separate"/>
        </w:r>
        <w:r w:rsidR="007A3886">
          <w:rPr>
            <w:webHidden/>
          </w:rPr>
          <w:t>7</w:t>
        </w:r>
        <w:r w:rsidR="007A3886">
          <w:rPr>
            <w:webHidden/>
          </w:rPr>
          <w:fldChar w:fldCharType="end"/>
        </w:r>
      </w:hyperlink>
    </w:p>
    <w:p w14:paraId="54C5B51C" w14:textId="4239EB89" w:rsidR="007A3886" w:rsidRDefault="00B850AD">
      <w:pPr>
        <w:pStyle w:val="TOC5"/>
        <w:rPr>
          <w:rFonts w:asciiTheme="minorHAnsi" w:eastAsiaTheme="minorEastAsia" w:hAnsiTheme="minorHAnsi" w:cstheme="minorBidi"/>
          <w:bCs w:val="0"/>
          <w:sz w:val="22"/>
          <w:szCs w:val="22"/>
          <w:lang w:val="en-US" w:eastAsia="en-US" w:bidi="ar-SA"/>
        </w:rPr>
      </w:pPr>
      <w:hyperlink w:anchor="_Toc46840466" w:history="1">
        <w:r w:rsidR="007A3886" w:rsidRPr="004440EB">
          <w:rPr>
            <w:rStyle w:val="Hyperlink"/>
            <w:rFonts w:hint="cs"/>
            <w:cs/>
          </w:rPr>
          <w:t>ข้อจำกัดทางเทคนิค</w:t>
        </w:r>
        <w:r w:rsidR="007A3886">
          <w:rPr>
            <w:webHidden/>
          </w:rPr>
          <w:tab/>
        </w:r>
        <w:r w:rsidR="007A3886">
          <w:rPr>
            <w:webHidden/>
          </w:rPr>
          <w:fldChar w:fldCharType="begin"/>
        </w:r>
        <w:r w:rsidR="007A3886">
          <w:rPr>
            <w:webHidden/>
          </w:rPr>
          <w:instrText xml:space="preserve"> PAGEREF _Toc46840466 \h </w:instrText>
        </w:r>
        <w:r w:rsidR="007A3886">
          <w:rPr>
            <w:webHidden/>
          </w:rPr>
        </w:r>
        <w:r w:rsidR="007A3886">
          <w:rPr>
            <w:webHidden/>
          </w:rPr>
          <w:fldChar w:fldCharType="separate"/>
        </w:r>
        <w:r w:rsidR="007A3886">
          <w:rPr>
            <w:webHidden/>
          </w:rPr>
          <w:t>7</w:t>
        </w:r>
        <w:r w:rsidR="007A3886">
          <w:rPr>
            <w:webHidden/>
          </w:rPr>
          <w:fldChar w:fldCharType="end"/>
        </w:r>
      </w:hyperlink>
    </w:p>
    <w:p w14:paraId="3FC1D9E7" w14:textId="2B469E27" w:rsidR="007A3886" w:rsidRDefault="00B850AD">
      <w:pPr>
        <w:pStyle w:val="TOC5"/>
        <w:rPr>
          <w:rFonts w:asciiTheme="minorHAnsi" w:eastAsiaTheme="minorEastAsia" w:hAnsiTheme="minorHAnsi" w:cstheme="minorBidi"/>
          <w:bCs w:val="0"/>
          <w:sz w:val="22"/>
          <w:szCs w:val="22"/>
          <w:lang w:val="en-US" w:eastAsia="en-US" w:bidi="ar-SA"/>
        </w:rPr>
      </w:pPr>
      <w:hyperlink w:anchor="_Toc46840467" w:history="1">
        <w:r w:rsidR="007A3886" w:rsidRPr="004440EB">
          <w:rPr>
            <w:rStyle w:val="Hyperlink"/>
            <w:rFonts w:hint="cs"/>
            <w:cs/>
          </w:rPr>
          <w:t>บริการนำเข้า</w:t>
        </w:r>
        <w:r w:rsidR="007A3886" w:rsidRPr="004440EB">
          <w:rPr>
            <w:rStyle w:val="Hyperlink"/>
            <w:cs/>
          </w:rPr>
          <w:t>/</w:t>
        </w:r>
        <w:r w:rsidR="007A3886" w:rsidRPr="004440EB">
          <w:rPr>
            <w:rStyle w:val="Hyperlink"/>
            <w:rFonts w:hint="cs"/>
            <w:cs/>
          </w:rPr>
          <w:t>ส่งออก</w:t>
        </w:r>
        <w:r w:rsidR="007A3886">
          <w:rPr>
            <w:webHidden/>
          </w:rPr>
          <w:tab/>
        </w:r>
        <w:r w:rsidR="007A3886">
          <w:rPr>
            <w:webHidden/>
          </w:rPr>
          <w:fldChar w:fldCharType="begin"/>
        </w:r>
        <w:r w:rsidR="007A3886">
          <w:rPr>
            <w:webHidden/>
          </w:rPr>
          <w:instrText xml:space="preserve"> PAGEREF _Toc46840467 \h </w:instrText>
        </w:r>
        <w:r w:rsidR="007A3886">
          <w:rPr>
            <w:webHidden/>
          </w:rPr>
        </w:r>
        <w:r w:rsidR="007A3886">
          <w:rPr>
            <w:webHidden/>
          </w:rPr>
          <w:fldChar w:fldCharType="separate"/>
        </w:r>
        <w:r w:rsidR="007A3886">
          <w:rPr>
            <w:webHidden/>
          </w:rPr>
          <w:t>7</w:t>
        </w:r>
        <w:r w:rsidR="007A3886">
          <w:rPr>
            <w:webHidden/>
          </w:rPr>
          <w:fldChar w:fldCharType="end"/>
        </w:r>
      </w:hyperlink>
    </w:p>
    <w:p w14:paraId="0AD13E86" w14:textId="66EA8D73" w:rsidR="007A3886" w:rsidRDefault="00B850AD">
      <w:pPr>
        <w:pStyle w:val="TOC5"/>
        <w:rPr>
          <w:rFonts w:asciiTheme="minorHAnsi" w:eastAsiaTheme="minorEastAsia" w:hAnsiTheme="minorHAnsi" w:cstheme="minorBidi"/>
          <w:bCs w:val="0"/>
          <w:sz w:val="22"/>
          <w:szCs w:val="22"/>
          <w:lang w:val="en-US" w:eastAsia="en-US" w:bidi="ar-SA"/>
        </w:rPr>
      </w:pPr>
      <w:hyperlink w:anchor="_Toc46840468" w:history="1">
        <w:r w:rsidR="007A3886" w:rsidRPr="004440EB">
          <w:rPr>
            <w:rStyle w:val="Hyperlink"/>
            <w:rFonts w:hint="cs"/>
            <w:cs/>
          </w:rPr>
          <w:t>คอมโพเนนต์แบบอักษร</w:t>
        </w:r>
        <w:r w:rsidR="007A3886">
          <w:rPr>
            <w:webHidden/>
          </w:rPr>
          <w:tab/>
        </w:r>
        <w:r w:rsidR="007A3886">
          <w:rPr>
            <w:webHidden/>
          </w:rPr>
          <w:fldChar w:fldCharType="begin"/>
        </w:r>
        <w:r w:rsidR="007A3886">
          <w:rPr>
            <w:webHidden/>
          </w:rPr>
          <w:instrText xml:space="preserve"> PAGEREF _Toc46840468 \h </w:instrText>
        </w:r>
        <w:r w:rsidR="007A3886">
          <w:rPr>
            <w:webHidden/>
          </w:rPr>
        </w:r>
        <w:r w:rsidR="007A3886">
          <w:rPr>
            <w:webHidden/>
          </w:rPr>
          <w:fldChar w:fldCharType="separate"/>
        </w:r>
        <w:r w:rsidR="007A3886">
          <w:rPr>
            <w:webHidden/>
          </w:rPr>
          <w:t>7</w:t>
        </w:r>
        <w:r w:rsidR="007A3886">
          <w:rPr>
            <w:webHidden/>
          </w:rPr>
          <w:fldChar w:fldCharType="end"/>
        </w:r>
      </w:hyperlink>
    </w:p>
    <w:p w14:paraId="185858B9" w14:textId="08DC8F8D" w:rsidR="007A3886" w:rsidRDefault="00B850AD">
      <w:pPr>
        <w:pStyle w:val="TOC5"/>
        <w:rPr>
          <w:rFonts w:asciiTheme="minorHAnsi" w:eastAsiaTheme="minorEastAsia" w:hAnsiTheme="minorHAnsi" w:cstheme="minorBidi"/>
          <w:bCs w:val="0"/>
          <w:sz w:val="22"/>
          <w:szCs w:val="22"/>
          <w:lang w:val="en-US" w:eastAsia="en-US" w:bidi="ar-SA"/>
        </w:rPr>
      </w:pPr>
      <w:hyperlink w:anchor="_Toc46840469" w:history="1">
        <w:r w:rsidR="007A3886" w:rsidRPr="004440EB">
          <w:rPr>
            <w:rStyle w:val="Hyperlink"/>
            <w:rFonts w:hint="cs"/>
            <w:cs/>
          </w:rPr>
          <w:t>การเปลี่ยนแปลงและความพร้อมให้บริการของ</w:t>
        </w:r>
        <w:r w:rsidR="007A3886" w:rsidRPr="004440EB">
          <w:rPr>
            <w:rStyle w:val="Hyperlink"/>
            <w:cs/>
          </w:rPr>
          <w:t xml:space="preserve"> </w:t>
        </w:r>
        <w:r w:rsidR="007A3886" w:rsidRPr="004440EB">
          <w:rPr>
            <w:rStyle w:val="Hyperlink"/>
          </w:rPr>
          <w:t>Online Services</w:t>
        </w:r>
        <w:r w:rsidR="007A3886">
          <w:rPr>
            <w:webHidden/>
          </w:rPr>
          <w:tab/>
        </w:r>
        <w:r w:rsidR="007A3886">
          <w:rPr>
            <w:webHidden/>
          </w:rPr>
          <w:fldChar w:fldCharType="begin"/>
        </w:r>
        <w:r w:rsidR="007A3886">
          <w:rPr>
            <w:webHidden/>
          </w:rPr>
          <w:instrText xml:space="preserve"> PAGEREF _Toc46840469 \h </w:instrText>
        </w:r>
        <w:r w:rsidR="007A3886">
          <w:rPr>
            <w:webHidden/>
          </w:rPr>
        </w:r>
        <w:r w:rsidR="007A3886">
          <w:rPr>
            <w:webHidden/>
          </w:rPr>
          <w:fldChar w:fldCharType="separate"/>
        </w:r>
        <w:r w:rsidR="007A3886">
          <w:rPr>
            <w:webHidden/>
          </w:rPr>
          <w:t>7</w:t>
        </w:r>
        <w:r w:rsidR="007A3886">
          <w:rPr>
            <w:webHidden/>
          </w:rPr>
          <w:fldChar w:fldCharType="end"/>
        </w:r>
      </w:hyperlink>
    </w:p>
    <w:p w14:paraId="105073F9" w14:textId="30D644CA" w:rsidR="007A3886" w:rsidRDefault="00B850AD">
      <w:pPr>
        <w:pStyle w:val="TOC5"/>
        <w:rPr>
          <w:rFonts w:asciiTheme="minorHAnsi" w:eastAsiaTheme="minorEastAsia" w:hAnsiTheme="minorHAnsi" w:cstheme="minorBidi"/>
          <w:bCs w:val="0"/>
          <w:sz w:val="22"/>
          <w:szCs w:val="22"/>
          <w:lang w:val="en-US" w:eastAsia="en-US" w:bidi="ar-SA"/>
        </w:rPr>
      </w:pPr>
      <w:hyperlink w:anchor="_Toc46840470" w:history="1">
        <w:r w:rsidR="007A3886" w:rsidRPr="004440EB">
          <w:rPr>
            <w:rStyle w:val="Hyperlink"/>
            <w:rFonts w:hint="cs"/>
            <w:cs/>
          </w:rPr>
          <w:t>อื่นๆ</w:t>
        </w:r>
        <w:r w:rsidR="007A3886">
          <w:rPr>
            <w:webHidden/>
          </w:rPr>
          <w:tab/>
        </w:r>
        <w:r w:rsidR="007A3886">
          <w:rPr>
            <w:webHidden/>
          </w:rPr>
          <w:fldChar w:fldCharType="begin"/>
        </w:r>
        <w:r w:rsidR="007A3886">
          <w:rPr>
            <w:webHidden/>
          </w:rPr>
          <w:instrText xml:space="preserve"> PAGEREF _Toc46840470 \h </w:instrText>
        </w:r>
        <w:r w:rsidR="007A3886">
          <w:rPr>
            <w:webHidden/>
          </w:rPr>
        </w:r>
        <w:r w:rsidR="007A3886">
          <w:rPr>
            <w:webHidden/>
          </w:rPr>
          <w:fldChar w:fldCharType="separate"/>
        </w:r>
        <w:r w:rsidR="007A3886">
          <w:rPr>
            <w:webHidden/>
          </w:rPr>
          <w:t>8</w:t>
        </w:r>
        <w:r w:rsidR="007A3886">
          <w:rPr>
            <w:webHidden/>
          </w:rPr>
          <w:fldChar w:fldCharType="end"/>
        </w:r>
      </w:hyperlink>
    </w:p>
    <w:p w14:paraId="797DC4DC" w14:textId="639771EA" w:rsidR="007A3886" w:rsidRDefault="00B850AD">
      <w:pPr>
        <w:pStyle w:val="TOC1"/>
        <w:rPr>
          <w:rFonts w:asciiTheme="minorHAnsi" w:eastAsiaTheme="minorEastAsia" w:hAnsiTheme="minorHAnsi" w:cstheme="minorBidi"/>
          <w:b w:val="0"/>
          <w:bCs w:val="0"/>
          <w:caps w:val="0"/>
          <w:sz w:val="22"/>
          <w:szCs w:val="22"/>
          <w:lang w:val="en-US" w:eastAsia="en-US" w:bidi="ar-SA"/>
        </w:rPr>
      </w:pPr>
      <w:hyperlink w:anchor="_Toc46840471" w:history="1">
        <w:r w:rsidR="007A3886" w:rsidRPr="004440EB">
          <w:rPr>
            <w:rStyle w:val="Hyperlink"/>
            <w:rFonts w:hint="cs"/>
            <w:cs/>
          </w:rPr>
          <w:t>ข้อกำหนดเฉพาะของ</w:t>
        </w:r>
        <w:r w:rsidR="007A3886" w:rsidRPr="004440EB">
          <w:rPr>
            <w:rStyle w:val="Hyperlink"/>
            <w:cs/>
          </w:rPr>
          <w:t xml:space="preserve"> </w:t>
        </w:r>
        <w:r w:rsidR="007A3886" w:rsidRPr="004440EB">
          <w:rPr>
            <w:rStyle w:val="Hyperlink"/>
          </w:rPr>
          <w:t>Online Service</w:t>
        </w:r>
        <w:r w:rsidR="007A3886">
          <w:rPr>
            <w:webHidden/>
          </w:rPr>
          <w:tab/>
        </w:r>
        <w:r w:rsidR="007A3886">
          <w:rPr>
            <w:webHidden/>
          </w:rPr>
          <w:fldChar w:fldCharType="begin"/>
        </w:r>
        <w:r w:rsidR="007A3886">
          <w:rPr>
            <w:webHidden/>
          </w:rPr>
          <w:instrText xml:space="preserve"> PAGEREF _Toc46840471 \h </w:instrText>
        </w:r>
        <w:r w:rsidR="007A3886">
          <w:rPr>
            <w:webHidden/>
          </w:rPr>
        </w:r>
        <w:r w:rsidR="007A3886">
          <w:rPr>
            <w:webHidden/>
          </w:rPr>
          <w:fldChar w:fldCharType="separate"/>
        </w:r>
        <w:r w:rsidR="007A3886">
          <w:rPr>
            <w:webHidden/>
          </w:rPr>
          <w:t>10</w:t>
        </w:r>
        <w:r w:rsidR="007A3886">
          <w:rPr>
            <w:webHidden/>
          </w:rPr>
          <w:fldChar w:fldCharType="end"/>
        </w:r>
      </w:hyperlink>
    </w:p>
    <w:p w14:paraId="68F62EF8" w14:textId="4380E72B" w:rsidR="007A3886" w:rsidRDefault="00B850AD">
      <w:pPr>
        <w:pStyle w:val="TOC2"/>
        <w:rPr>
          <w:rFonts w:asciiTheme="minorHAnsi" w:eastAsiaTheme="minorEastAsia" w:hAnsiTheme="minorHAnsi" w:cstheme="minorBidi"/>
          <w:b w:val="0"/>
          <w:bCs w:val="0"/>
          <w:smallCaps w:val="0"/>
          <w:sz w:val="22"/>
          <w:szCs w:val="22"/>
          <w:lang w:val="en-US" w:eastAsia="en-US" w:bidi="ar-SA"/>
        </w:rPr>
      </w:pPr>
      <w:hyperlink w:anchor="_Toc46840472" w:history="1">
        <w:r w:rsidR="007A3886" w:rsidRPr="004440EB">
          <w:rPr>
            <w:rStyle w:val="Hyperlink"/>
          </w:rPr>
          <w:t>Microsoft Azure Services</w:t>
        </w:r>
        <w:r w:rsidR="007A3886">
          <w:rPr>
            <w:webHidden/>
          </w:rPr>
          <w:tab/>
        </w:r>
        <w:r w:rsidR="007A3886">
          <w:rPr>
            <w:webHidden/>
          </w:rPr>
          <w:fldChar w:fldCharType="begin"/>
        </w:r>
        <w:r w:rsidR="007A3886">
          <w:rPr>
            <w:webHidden/>
          </w:rPr>
          <w:instrText xml:space="preserve"> PAGEREF _Toc46840472 \h </w:instrText>
        </w:r>
        <w:r w:rsidR="007A3886">
          <w:rPr>
            <w:webHidden/>
          </w:rPr>
        </w:r>
        <w:r w:rsidR="007A3886">
          <w:rPr>
            <w:webHidden/>
          </w:rPr>
          <w:fldChar w:fldCharType="separate"/>
        </w:r>
        <w:r w:rsidR="007A3886">
          <w:rPr>
            <w:webHidden/>
          </w:rPr>
          <w:t>10</w:t>
        </w:r>
        <w:r w:rsidR="007A3886">
          <w:rPr>
            <w:webHidden/>
          </w:rPr>
          <w:fldChar w:fldCharType="end"/>
        </w:r>
      </w:hyperlink>
    </w:p>
    <w:p w14:paraId="4774D475" w14:textId="23214685"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473" w:history="1">
        <w:r w:rsidR="007A3886" w:rsidRPr="004440EB">
          <w:rPr>
            <w:rStyle w:val="Hyperlink"/>
            <w:lang w:val="en-US" w:eastAsia="en-US"/>
          </w:rPr>
          <w:t>Azure DevTest Labs</w:t>
        </w:r>
        <w:r w:rsidR="007A3886">
          <w:rPr>
            <w:webHidden/>
          </w:rPr>
          <w:tab/>
        </w:r>
        <w:r w:rsidR="007A3886">
          <w:rPr>
            <w:webHidden/>
          </w:rPr>
          <w:fldChar w:fldCharType="begin"/>
        </w:r>
        <w:r w:rsidR="007A3886">
          <w:rPr>
            <w:webHidden/>
          </w:rPr>
          <w:instrText xml:space="preserve"> PAGEREF _Toc46840473 \h </w:instrText>
        </w:r>
        <w:r w:rsidR="007A3886">
          <w:rPr>
            <w:webHidden/>
          </w:rPr>
        </w:r>
        <w:r w:rsidR="007A3886">
          <w:rPr>
            <w:webHidden/>
          </w:rPr>
          <w:fldChar w:fldCharType="separate"/>
        </w:r>
        <w:r w:rsidR="007A3886">
          <w:rPr>
            <w:webHidden/>
          </w:rPr>
          <w:t>11</w:t>
        </w:r>
        <w:r w:rsidR="007A3886">
          <w:rPr>
            <w:webHidden/>
          </w:rPr>
          <w:fldChar w:fldCharType="end"/>
        </w:r>
      </w:hyperlink>
    </w:p>
    <w:p w14:paraId="680769B6" w14:textId="323EFE54"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474" w:history="1">
        <w:r w:rsidR="007A3886" w:rsidRPr="004440EB">
          <w:rPr>
            <w:rStyle w:val="Hyperlink"/>
          </w:rPr>
          <w:t>Azure Lab Services</w:t>
        </w:r>
        <w:r w:rsidR="007A3886">
          <w:rPr>
            <w:webHidden/>
          </w:rPr>
          <w:tab/>
        </w:r>
        <w:r w:rsidR="007A3886">
          <w:rPr>
            <w:webHidden/>
          </w:rPr>
          <w:fldChar w:fldCharType="begin"/>
        </w:r>
        <w:r w:rsidR="007A3886">
          <w:rPr>
            <w:webHidden/>
          </w:rPr>
          <w:instrText xml:space="preserve"> PAGEREF _Toc46840474 \h </w:instrText>
        </w:r>
        <w:r w:rsidR="007A3886">
          <w:rPr>
            <w:webHidden/>
          </w:rPr>
        </w:r>
        <w:r w:rsidR="007A3886">
          <w:rPr>
            <w:webHidden/>
          </w:rPr>
          <w:fldChar w:fldCharType="separate"/>
        </w:r>
        <w:r w:rsidR="007A3886">
          <w:rPr>
            <w:webHidden/>
          </w:rPr>
          <w:t>11</w:t>
        </w:r>
        <w:r w:rsidR="007A3886">
          <w:rPr>
            <w:webHidden/>
          </w:rPr>
          <w:fldChar w:fldCharType="end"/>
        </w:r>
      </w:hyperlink>
    </w:p>
    <w:p w14:paraId="7F6F69D1" w14:textId="51B7E72C"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475" w:history="1">
        <w:r w:rsidR="007A3886" w:rsidRPr="004440EB">
          <w:rPr>
            <w:rStyle w:val="Hyperlink"/>
          </w:rPr>
          <w:t>Azure Machine Learning Service</w:t>
        </w:r>
        <w:r w:rsidR="007A3886">
          <w:rPr>
            <w:webHidden/>
          </w:rPr>
          <w:tab/>
        </w:r>
        <w:r w:rsidR="007A3886">
          <w:rPr>
            <w:webHidden/>
          </w:rPr>
          <w:fldChar w:fldCharType="begin"/>
        </w:r>
        <w:r w:rsidR="007A3886">
          <w:rPr>
            <w:webHidden/>
          </w:rPr>
          <w:instrText xml:space="preserve"> PAGEREF _Toc46840475 \h </w:instrText>
        </w:r>
        <w:r w:rsidR="007A3886">
          <w:rPr>
            <w:webHidden/>
          </w:rPr>
        </w:r>
        <w:r w:rsidR="007A3886">
          <w:rPr>
            <w:webHidden/>
          </w:rPr>
          <w:fldChar w:fldCharType="separate"/>
        </w:r>
        <w:r w:rsidR="007A3886">
          <w:rPr>
            <w:webHidden/>
          </w:rPr>
          <w:t>12</w:t>
        </w:r>
        <w:r w:rsidR="007A3886">
          <w:rPr>
            <w:webHidden/>
          </w:rPr>
          <w:fldChar w:fldCharType="end"/>
        </w:r>
      </w:hyperlink>
    </w:p>
    <w:p w14:paraId="703B7D0B" w14:textId="7BE23606"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476" w:history="1">
        <w:r w:rsidR="007A3886" w:rsidRPr="004440EB">
          <w:rPr>
            <w:rStyle w:val="Hyperlink"/>
            <w:lang w:val="en-US" w:eastAsia="en-US"/>
          </w:rPr>
          <w:t>Azure Maps</w:t>
        </w:r>
        <w:r w:rsidR="007A3886">
          <w:rPr>
            <w:webHidden/>
          </w:rPr>
          <w:tab/>
        </w:r>
        <w:r w:rsidR="007A3886">
          <w:rPr>
            <w:webHidden/>
          </w:rPr>
          <w:fldChar w:fldCharType="begin"/>
        </w:r>
        <w:r w:rsidR="007A3886">
          <w:rPr>
            <w:webHidden/>
          </w:rPr>
          <w:instrText xml:space="preserve"> PAGEREF _Toc46840476 \h </w:instrText>
        </w:r>
        <w:r w:rsidR="007A3886">
          <w:rPr>
            <w:webHidden/>
          </w:rPr>
        </w:r>
        <w:r w:rsidR="007A3886">
          <w:rPr>
            <w:webHidden/>
          </w:rPr>
          <w:fldChar w:fldCharType="separate"/>
        </w:r>
        <w:r w:rsidR="007A3886">
          <w:rPr>
            <w:webHidden/>
          </w:rPr>
          <w:t>12</w:t>
        </w:r>
        <w:r w:rsidR="007A3886">
          <w:rPr>
            <w:webHidden/>
          </w:rPr>
          <w:fldChar w:fldCharType="end"/>
        </w:r>
      </w:hyperlink>
    </w:p>
    <w:p w14:paraId="35391498" w14:textId="18F1AB02"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477" w:history="1">
        <w:r w:rsidR="007A3886" w:rsidRPr="004440EB">
          <w:rPr>
            <w:rStyle w:val="Hyperlink"/>
          </w:rPr>
          <w:t>Azure Stack Hub</w:t>
        </w:r>
        <w:r w:rsidR="007A3886">
          <w:rPr>
            <w:webHidden/>
          </w:rPr>
          <w:tab/>
        </w:r>
        <w:r w:rsidR="007A3886">
          <w:rPr>
            <w:webHidden/>
          </w:rPr>
          <w:fldChar w:fldCharType="begin"/>
        </w:r>
        <w:r w:rsidR="007A3886">
          <w:rPr>
            <w:webHidden/>
          </w:rPr>
          <w:instrText xml:space="preserve"> PAGEREF _Toc46840477 \h </w:instrText>
        </w:r>
        <w:r w:rsidR="007A3886">
          <w:rPr>
            <w:webHidden/>
          </w:rPr>
        </w:r>
        <w:r w:rsidR="007A3886">
          <w:rPr>
            <w:webHidden/>
          </w:rPr>
          <w:fldChar w:fldCharType="separate"/>
        </w:r>
        <w:r w:rsidR="007A3886">
          <w:rPr>
            <w:webHidden/>
          </w:rPr>
          <w:t>13</w:t>
        </w:r>
        <w:r w:rsidR="007A3886">
          <w:rPr>
            <w:webHidden/>
          </w:rPr>
          <w:fldChar w:fldCharType="end"/>
        </w:r>
      </w:hyperlink>
    </w:p>
    <w:p w14:paraId="69D7DFF6" w14:textId="1A152698"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478" w:history="1">
        <w:r w:rsidR="007A3886" w:rsidRPr="004440EB">
          <w:rPr>
            <w:rStyle w:val="Hyperlink"/>
            <w:lang w:val="en-US" w:eastAsia="en-US"/>
          </w:rPr>
          <w:t>Bing Search Services</w:t>
        </w:r>
        <w:r w:rsidR="007A3886">
          <w:rPr>
            <w:webHidden/>
          </w:rPr>
          <w:tab/>
        </w:r>
        <w:r w:rsidR="007A3886">
          <w:rPr>
            <w:webHidden/>
          </w:rPr>
          <w:fldChar w:fldCharType="begin"/>
        </w:r>
        <w:r w:rsidR="007A3886">
          <w:rPr>
            <w:webHidden/>
          </w:rPr>
          <w:instrText xml:space="preserve"> PAGEREF _Toc46840478 \h </w:instrText>
        </w:r>
        <w:r w:rsidR="007A3886">
          <w:rPr>
            <w:webHidden/>
          </w:rPr>
        </w:r>
        <w:r w:rsidR="007A3886">
          <w:rPr>
            <w:webHidden/>
          </w:rPr>
          <w:fldChar w:fldCharType="separate"/>
        </w:r>
        <w:r w:rsidR="007A3886">
          <w:rPr>
            <w:webHidden/>
          </w:rPr>
          <w:t>13</w:t>
        </w:r>
        <w:r w:rsidR="007A3886">
          <w:rPr>
            <w:webHidden/>
          </w:rPr>
          <w:fldChar w:fldCharType="end"/>
        </w:r>
      </w:hyperlink>
    </w:p>
    <w:p w14:paraId="19B7CAEB" w14:textId="1228B374"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479" w:history="1">
        <w:r w:rsidR="007A3886" w:rsidRPr="004440EB">
          <w:rPr>
            <w:rStyle w:val="Hyperlink"/>
          </w:rPr>
          <w:t>Cognitive Services</w:t>
        </w:r>
        <w:r w:rsidR="007A3886">
          <w:rPr>
            <w:webHidden/>
          </w:rPr>
          <w:tab/>
        </w:r>
        <w:r w:rsidR="007A3886">
          <w:rPr>
            <w:webHidden/>
          </w:rPr>
          <w:fldChar w:fldCharType="begin"/>
        </w:r>
        <w:r w:rsidR="007A3886">
          <w:rPr>
            <w:webHidden/>
          </w:rPr>
          <w:instrText xml:space="preserve"> PAGEREF _Toc46840479 \h </w:instrText>
        </w:r>
        <w:r w:rsidR="007A3886">
          <w:rPr>
            <w:webHidden/>
          </w:rPr>
        </w:r>
        <w:r w:rsidR="007A3886">
          <w:rPr>
            <w:webHidden/>
          </w:rPr>
          <w:fldChar w:fldCharType="separate"/>
        </w:r>
        <w:r w:rsidR="007A3886">
          <w:rPr>
            <w:webHidden/>
          </w:rPr>
          <w:t>14</w:t>
        </w:r>
        <w:r w:rsidR="007A3886">
          <w:rPr>
            <w:webHidden/>
          </w:rPr>
          <w:fldChar w:fldCharType="end"/>
        </w:r>
      </w:hyperlink>
    </w:p>
    <w:p w14:paraId="3AF05816" w14:textId="2C5E015D"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480" w:history="1">
        <w:r w:rsidR="007A3886" w:rsidRPr="004440EB">
          <w:rPr>
            <w:rStyle w:val="Hyperlink"/>
          </w:rPr>
          <w:t>Microsoft Genomics</w:t>
        </w:r>
        <w:r w:rsidR="007A3886">
          <w:rPr>
            <w:webHidden/>
          </w:rPr>
          <w:tab/>
        </w:r>
        <w:r w:rsidR="007A3886">
          <w:rPr>
            <w:webHidden/>
          </w:rPr>
          <w:fldChar w:fldCharType="begin"/>
        </w:r>
        <w:r w:rsidR="007A3886">
          <w:rPr>
            <w:webHidden/>
          </w:rPr>
          <w:instrText xml:space="preserve"> PAGEREF _Toc46840480 \h </w:instrText>
        </w:r>
        <w:r w:rsidR="007A3886">
          <w:rPr>
            <w:webHidden/>
          </w:rPr>
        </w:r>
        <w:r w:rsidR="007A3886">
          <w:rPr>
            <w:webHidden/>
          </w:rPr>
          <w:fldChar w:fldCharType="separate"/>
        </w:r>
        <w:r w:rsidR="007A3886">
          <w:rPr>
            <w:webHidden/>
          </w:rPr>
          <w:t>14</w:t>
        </w:r>
        <w:r w:rsidR="007A3886">
          <w:rPr>
            <w:webHidden/>
          </w:rPr>
          <w:fldChar w:fldCharType="end"/>
        </w:r>
      </w:hyperlink>
    </w:p>
    <w:p w14:paraId="31701F1B" w14:textId="3D0D1D6A"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481" w:history="1">
        <w:r w:rsidR="007A3886" w:rsidRPr="004440EB">
          <w:rPr>
            <w:rStyle w:val="Hyperlink"/>
          </w:rPr>
          <w:t>Visual Studio App Center</w:t>
        </w:r>
        <w:r w:rsidR="007A3886">
          <w:rPr>
            <w:webHidden/>
          </w:rPr>
          <w:tab/>
        </w:r>
        <w:r w:rsidR="007A3886">
          <w:rPr>
            <w:webHidden/>
          </w:rPr>
          <w:fldChar w:fldCharType="begin"/>
        </w:r>
        <w:r w:rsidR="007A3886">
          <w:rPr>
            <w:webHidden/>
          </w:rPr>
          <w:instrText xml:space="preserve"> PAGEREF _Toc46840481 \h </w:instrText>
        </w:r>
        <w:r w:rsidR="007A3886">
          <w:rPr>
            <w:webHidden/>
          </w:rPr>
        </w:r>
        <w:r w:rsidR="007A3886">
          <w:rPr>
            <w:webHidden/>
          </w:rPr>
          <w:fldChar w:fldCharType="separate"/>
        </w:r>
        <w:r w:rsidR="007A3886">
          <w:rPr>
            <w:webHidden/>
          </w:rPr>
          <w:t>15</w:t>
        </w:r>
        <w:r w:rsidR="007A3886">
          <w:rPr>
            <w:webHidden/>
          </w:rPr>
          <w:fldChar w:fldCharType="end"/>
        </w:r>
      </w:hyperlink>
    </w:p>
    <w:p w14:paraId="356623DA" w14:textId="38776F35" w:rsidR="007A3886" w:rsidRDefault="00B850AD">
      <w:pPr>
        <w:pStyle w:val="TOC2"/>
        <w:rPr>
          <w:rFonts w:asciiTheme="minorHAnsi" w:eastAsiaTheme="minorEastAsia" w:hAnsiTheme="minorHAnsi" w:cstheme="minorBidi"/>
          <w:b w:val="0"/>
          <w:bCs w:val="0"/>
          <w:smallCaps w:val="0"/>
          <w:sz w:val="22"/>
          <w:szCs w:val="22"/>
          <w:lang w:val="en-US" w:eastAsia="en-US" w:bidi="ar-SA"/>
        </w:rPr>
      </w:pPr>
      <w:hyperlink w:anchor="_Toc46840482" w:history="1">
        <w:r w:rsidR="007A3886" w:rsidRPr="004440EB">
          <w:rPr>
            <w:rStyle w:val="Hyperlink"/>
          </w:rPr>
          <w:t>Microsoft Azure Plans</w:t>
        </w:r>
        <w:r w:rsidR="007A3886">
          <w:rPr>
            <w:webHidden/>
          </w:rPr>
          <w:tab/>
        </w:r>
        <w:r w:rsidR="007A3886">
          <w:rPr>
            <w:webHidden/>
          </w:rPr>
          <w:fldChar w:fldCharType="begin"/>
        </w:r>
        <w:r w:rsidR="007A3886">
          <w:rPr>
            <w:webHidden/>
          </w:rPr>
          <w:instrText xml:space="preserve"> PAGEREF _Toc46840482 \h </w:instrText>
        </w:r>
        <w:r w:rsidR="007A3886">
          <w:rPr>
            <w:webHidden/>
          </w:rPr>
        </w:r>
        <w:r w:rsidR="007A3886">
          <w:rPr>
            <w:webHidden/>
          </w:rPr>
          <w:fldChar w:fldCharType="separate"/>
        </w:r>
        <w:r w:rsidR="007A3886">
          <w:rPr>
            <w:webHidden/>
          </w:rPr>
          <w:t>15</w:t>
        </w:r>
        <w:r w:rsidR="007A3886">
          <w:rPr>
            <w:webHidden/>
          </w:rPr>
          <w:fldChar w:fldCharType="end"/>
        </w:r>
      </w:hyperlink>
    </w:p>
    <w:p w14:paraId="2A7A4241" w14:textId="15F65373"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483" w:history="1">
        <w:r w:rsidR="007A3886" w:rsidRPr="004440EB">
          <w:rPr>
            <w:rStyle w:val="Hyperlink"/>
          </w:rPr>
          <w:t>Azure Active Directory Basic</w:t>
        </w:r>
        <w:r w:rsidR="007A3886">
          <w:rPr>
            <w:webHidden/>
          </w:rPr>
          <w:tab/>
        </w:r>
        <w:r w:rsidR="007A3886">
          <w:rPr>
            <w:webHidden/>
          </w:rPr>
          <w:fldChar w:fldCharType="begin"/>
        </w:r>
        <w:r w:rsidR="007A3886">
          <w:rPr>
            <w:webHidden/>
          </w:rPr>
          <w:instrText xml:space="preserve"> PAGEREF _Toc46840483 \h </w:instrText>
        </w:r>
        <w:r w:rsidR="007A3886">
          <w:rPr>
            <w:webHidden/>
          </w:rPr>
        </w:r>
        <w:r w:rsidR="007A3886">
          <w:rPr>
            <w:webHidden/>
          </w:rPr>
          <w:fldChar w:fldCharType="separate"/>
        </w:r>
        <w:r w:rsidR="007A3886">
          <w:rPr>
            <w:webHidden/>
          </w:rPr>
          <w:t>15</w:t>
        </w:r>
        <w:r w:rsidR="007A3886">
          <w:rPr>
            <w:webHidden/>
          </w:rPr>
          <w:fldChar w:fldCharType="end"/>
        </w:r>
      </w:hyperlink>
    </w:p>
    <w:p w14:paraId="2F4C8C35" w14:textId="5FF527E3"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484" w:history="1">
        <w:r w:rsidR="007A3886" w:rsidRPr="004440EB">
          <w:rPr>
            <w:rStyle w:val="Hyperlink"/>
          </w:rPr>
          <w:t>Azure Active Directory Premium</w:t>
        </w:r>
        <w:r w:rsidR="007A3886">
          <w:rPr>
            <w:webHidden/>
          </w:rPr>
          <w:tab/>
        </w:r>
        <w:r w:rsidR="007A3886">
          <w:rPr>
            <w:webHidden/>
          </w:rPr>
          <w:fldChar w:fldCharType="begin"/>
        </w:r>
        <w:r w:rsidR="007A3886">
          <w:rPr>
            <w:webHidden/>
          </w:rPr>
          <w:instrText xml:space="preserve"> PAGEREF _Toc46840484 \h </w:instrText>
        </w:r>
        <w:r w:rsidR="007A3886">
          <w:rPr>
            <w:webHidden/>
          </w:rPr>
        </w:r>
        <w:r w:rsidR="007A3886">
          <w:rPr>
            <w:webHidden/>
          </w:rPr>
          <w:fldChar w:fldCharType="separate"/>
        </w:r>
        <w:r w:rsidR="007A3886">
          <w:rPr>
            <w:webHidden/>
          </w:rPr>
          <w:t>15</w:t>
        </w:r>
        <w:r w:rsidR="007A3886">
          <w:rPr>
            <w:webHidden/>
          </w:rPr>
          <w:fldChar w:fldCharType="end"/>
        </w:r>
      </w:hyperlink>
    </w:p>
    <w:p w14:paraId="26ABA9DE" w14:textId="39C2217D"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485" w:history="1">
        <w:r w:rsidR="007A3886" w:rsidRPr="004440EB">
          <w:rPr>
            <w:rStyle w:val="Hyperlink"/>
          </w:rPr>
          <w:t>Azure Information Protection Premium</w:t>
        </w:r>
        <w:r w:rsidR="007A3886">
          <w:rPr>
            <w:webHidden/>
          </w:rPr>
          <w:tab/>
        </w:r>
        <w:r w:rsidR="007A3886">
          <w:rPr>
            <w:webHidden/>
          </w:rPr>
          <w:fldChar w:fldCharType="begin"/>
        </w:r>
        <w:r w:rsidR="007A3886">
          <w:rPr>
            <w:webHidden/>
          </w:rPr>
          <w:instrText xml:space="preserve"> PAGEREF _Toc46840485 \h </w:instrText>
        </w:r>
        <w:r w:rsidR="007A3886">
          <w:rPr>
            <w:webHidden/>
          </w:rPr>
        </w:r>
        <w:r w:rsidR="007A3886">
          <w:rPr>
            <w:webHidden/>
          </w:rPr>
          <w:fldChar w:fldCharType="separate"/>
        </w:r>
        <w:r w:rsidR="007A3886">
          <w:rPr>
            <w:webHidden/>
          </w:rPr>
          <w:t>15</w:t>
        </w:r>
        <w:r w:rsidR="007A3886">
          <w:rPr>
            <w:webHidden/>
          </w:rPr>
          <w:fldChar w:fldCharType="end"/>
        </w:r>
      </w:hyperlink>
    </w:p>
    <w:p w14:paraId="22A0709C" w14:textId="4292B1D5" w:rsidR="007A3886" w:rsidRDefault="00B850AD">
      <w:pPr>
        <w:pStyle w:val="TOC2"/>
        <w:rPr>
          <w:rFonts w:asciiTheme="minorHAnsi" w:eastAsiaTheme="minorEastAsia" w:hAnsiTheme="minorHAnsi" w:cstheme="minorBidi"/>
          <w:b w:val="0"/>
          <w:bCs w:val="0"/>
          <w:smallCaps w:val="0"/>
          <w:sz w:val="22"/>
          <w:szCs w:val="22"/>
          <w:lang w:val="en-US" w:eastAsia="en-US" w:bidi="ar-SA"/>
        </w:rPr>
      </w:pPr>
      <w:hyperlink w:anchor="_Toc46840486" w:history="1">
        <w:r w:rsidR="007A3886" w:rsidRPr="004440EB">
          <w:rPr>
            <w:rStyle w:val="Hyperlink"/>
          </w:rPr>
          <w:t xml:space="preserve">Microsoft Dynamics </w:t>
        </w:r>
        <w:r w:rsidR="007A3886" w:rsidRPr="004440EB">
          <w:rPr>
            <w:rStyle w:val="Hyperlink"/>
            <w:cs/>
          </w:rPr>
          <w:t xml:space="preserve">365 </w:t>
        </w:r>
        <w:r w:rsidR="007A3886" w:rsidRPr="004440EB">
          <w:rPr>
            <w:rStyle w:val="Hyperlink"/>
          </w:rPr>
          <w:t>Services</w:t>
        </w:r>
        <w:r w:rsidR="007A3886">
          <w:rPr>
            <w:webHidden/>
          </w:rPr>
          <w:tab/>
        </w:r>
        <w:r w:rsidR="007A3886">
          <w:rPr>
            <w:webHidden/>
          </w:rPr>
          <w:fldChar w:fldCharType="begin"/>
        </w:r>
        <w:r w:rsidR="007A3886">
          <w:rPr>
            <w:webHidden/>
          </w:rPr>
          <w:instrText xml:space="preserve"> PAGEREF _Toc46840486 \h </w:instrText>
        </w:r>
        <w:r w:rsidR="007A3886">
          <w:rPr>
            <w:webHidden/>
          </w:rPr>
        </w:r>
        <w:r w:rsidR="007A3886">
          <w:rPr>
            <w:webHidden/>
          </w:rPr>
          <w:fldChar w:fldCharType="separate"/>
        </w:r>
        <w:r w:rsidR="007A3886">
          <w:rPr>
            <w:webHidden/>
          </w:rPr>
          <w:t>16</w:t>
        </w:r>
        <w:r w:rsidR="007A3886">
          <w:rPr>
            <w:webHidden/>
          </w:rPr>
          <w:fldChar w:fldCharType="end"/>
        </w:r>
      </w:hyperlink>
    </w:p>
    <w:p w14:paraId="000CC4AD" w14:textId="3CDAB613" w:rsidR="007A3886" w:rsidRDefault="00B850AD">
      <w:pPr>
        <w:pStyle w:val="TOC2"/>
        <w:rPr>
          <w:rFonts w:asciiTheme="minorHAnsi" w:eastAsiaTheme="minorEastAsia" w:hAnsiTheme="minorHAnsi" w:cstheme="minorBidi"/>
          <w:b w:val="0"/>
          <w:bCs w:val="0"/>
          <w:smallCaps w:val="0"/>
          <w:sz w:val="22"/>
          <w:szCs w:val="22"/>
          <w:lang w:val="en-US" w:eastAsia="en-US" w:bidi="ar-SA"/>
        </w:rPr>
      </w:pPr>
      <w:hyperlink w:anchor="_Toc46840487" w:history="1">
        <w:r w:rsidR="007A3886" w:rsidRPr="004440EB">
          <w:rPr>
            <w:rStyle w:val="Hyperlink"/>
            <w:rFonts w:hint="cs"/>
            <w:cs/>
          </w:rPr>
          <w:t>บริการ</w:t>
        </w:r>
        <w:r w:rsidR="007A3886" w:rsidRPr="004440EB">
          <w:rPr>
            <w:rStyle w:val="Hyperlink"/>
            <w:cs/>
          </w:rPr>
          <w:t xml:space="preserve"> </w:t>
        </w:r>
        <w:r w:rsidR="007A3886" w:rsidRPr="004440EB">
          <w:rPr>
            <w:rStyle w:val="Hyperlink"/>
          </w:rPr>
          <w:t xml:space="preserve">Office </w:t>
        </w:r>
        <w:r w:rsidR="007A3886" w:rsidRPr="004440EB">
          <w:rPr>
            <w:rStyle w:val="Hyperlink"/>
            <w:cs/>
          </w:rPr>
          <w:t>365</w:t>
        </w:r>
        <w:r w:rsidR="007A3886">
          <w:rPr>
            <w:webHidden/>
          </w:rPr>
          <w:tab/>
        </w:r>
        <w:r w:rsidR="007A3886">
          <w:rPr>
            <w:webHidden/>
          </w:rPr>
          <w:fldChar w:fldCharType="begin"/>
        </w:r>
        <w:r w:rsidR="007A3886">
          <w:rPr>
            <w:webHidden/>
          </w:rPr>
          <w:instrText xml:space="preserve"> PAGEREF _Toc46840487 \h </w:instrText>
        </w:r>
        <w:r w:rsidR="007A3886">
          <w:rPr>
            <w:webHidden/>
          </w:rPr>
        </w:r>
        <w:r w:rsidR="007A3886">
          <w:rPr>
            <w:webHidden/>
          </w:rPr>
          <w:fldChar w:fldCharType="separate"/>
        </w:r>
        <w:r w:rsidR="007A3886">
          <w:rPr>
            <w:webHidden/>
          </w:rPr>
          <w:t>18</w:t>
        </w:r>
        <w:r w:rsidR="007A3886">
          <w:rPr>
            <w:webHidden/>
          </w:rPr>
          <w:fldChar w:fldCharType="end"/>
        </w:r>
      </w:hyperlink>
    </w:p>
    <w:p w14:paraId="04E1D693" w14:textId="72475BEE"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488" w:history="1">
        <w:r w:rsidR="007A3886" w:rsidRPr="004440EB">
          <w:rPr>
            <w:rStyle w:val="Hyperlink"/>
          </w:rPr>
          <w:t>Audio Services</w:t>
        </w:r>
        <w:r w:rsidR="007A3886">
          <w:rPr>
            <w:webHidden/>
          </w:rPr>
          <w:tab/>
        </w:r>
        <w:r w:rsidR="007A3886">
          <w:rPr>
            <w:webHidden/>
          </w:rPr>
          <w:fldChar w:fldCharType="begin"/>
        </w:r>
        <w:r w:rsidR="007A3886">
          <w:rPr>
            <w:webHidden/>
          </w:rPr>
          <w:instrText xml:space="preserve"> PAGEREF _Toc46840488 \h </w:instrText>
        </w:r>
        <w:r w:rsidR="007A3886">
          <w:rPr>
            <w:webHidden/>
          </w:rPr>
        </w:r>
        <w:r w:rsidR="007A3886">
          <w:rPr>
            <w:webHidden/>
          </w:rPr>
          <w:fldChar w:fldCharType="separate"/>
        </w:r>
        <w:r w:rsidR="007A3886">
          <w:rPr>
            <w:webHidden/>
          </w:rPr>
          <w:t>18</w:t>
        </w:r>
        <w:r w:rsidR="007A3886">
          <w:rPr>
            <w:webHidden/>
          </w:rPr>
          <w:fldChar w:fldCharType="end"/>
        </w:r>
      </w:hyperlink>
    </w:p>
    <w:p w14:paraId="66F181F2" w14:textId="48AB9749"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489" w:history="1">
        <w:r w:rsidR="007A3886" w:rsidRPr="004440EB">
          <w:rPr>
            <w:rStyle w:val="Hyperlink"/>
          </w:rPr>
          <w:t>Exchange Online</w:t>
        </w:r>
        <w:r w:rsidR="007A3886">
          <w:rPr>
            <w:webHidden/>
          </w:rPr>
          <w:tab/>
        </w:r>
        <w:r w:rsidR="007A3886">
          <w:rPr>
            <w:webHidden/>
          </w:rPr>
          <w:fldChar w:fldCharType="begin"/>
        </w:r>
        <w:r w:rsidR="007A3886">
          <w:rPr>
            <w:webHidden/>
          </w:rPr>
          <w:instrText xml:space="preserve"> PAGEREF _Toc46840489 \h </w:instrText>
        </w:r>
        <w:r w:rsidR="007A3886">
          <w:rPr>
            <w:webHidden/>
          </w:rPr>
        </w:r>
        <w:r w:rsidR="007A3886">
          <w:rPr>
            <w:webHidden/>
          </w:rPr>
          <w:fldChar w:fldCharType="separate"/>
        </w:r>
        <w:r w:rsidR="007A3886">
          <w:rPr>
            <w:webHidden/>
          </w:rPr>
          <w:t>19</w:t>
        </w:r>
        <w:r w:rsidR="007A3886">
          <w:rPr>
            <w:webHidden/>
          </w:rPr>
          <w:fldChar w:fldCharType="end"/>
        </w:r>
      </w:hyperlink>
    </w:p>
    <w:p w14:paraId="5A12FF6B" w14:textId="7D0ED4FB"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490" w:history="1">
        <w:r w:rsidR="007A3886" w:rsidRPr="004440EB">
          <w:rPr>
            <w:rStyle w:val="Hyperlink"/>
          </w:rPr>
          <w:t>Microsoft Stream</w:t>
        </w:r>
        <w:r w:rsidR="007A3886">
          <w:rPr>
            <w:webHidden/>
          </w:rPr>
          <w:tab/>
        </w:r>
        <w:r w:rsidR="007A3886">
          <w:rPr>
            <w:webHidden/>
          </w:rPr>
          <w:fldChar w:fldCharType="begin"/>
        </w:r>
        <w:r w:rsidR="007A3886">
          <w:rPr>
            <w:webHidden/>
          </w:rPr>
          <w:instrText xml:space="preserve"> PAGEREF _Toc46840490 \h </w:instrText>
        </w:r>
        <w:r w:rsidR="007A3886">
          <w:rPr>
            <w:webHidden/>
          </w:rPr>
        </w:r>
        <w:r w:rsidR="007A3886">
          <w:rPr>
            <w:webHidden/>
          </w:rPr>
          <w:fldChar w:fldCharType="separate"/>
        </w:r>
        <w:r w:rsidR="007A3886">
          <w:rPr>
            <w:webHidden/>
          </w:rPr>
          <w:t>21</w:t>
        </w:r>
        <w:r w:rsidR="007A3886">
          <w:rPr>
            <w:webHidden/>
          </w:rPr>
          <w:fldChar w:fldCharType="end"/>
        </w:r>
      </w:hyperlink>
    </w:p>
    <w:p w14:paraId="25DD7FB8" w14:textId="219A27B7"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491" w:history="1">
        <w:r w:rsidR="007A3886" w:rsidRPr="004440EB">
          <w:rPr>
            <w:rStyle w:val="Hyperlink"/>
          </w:rPr>
          <w:t>Microsoft Teams</w:t>
        </w:r>
        <w:r w:rsidR="007A3886">
          <w:rPr>
            <w:webHidden/>
          </w:rPr>
          <w:tab/>
        </w:r>
        <w:r w:rsidR="007A3886">
          <w:rPr>
            <w:webHidden/>
          </w:rPr>
          <w:fldChar w:fldCharType="begin"/>
        </w:r>
        <w:r w:rsidR="007A3886">
          <w:rPr>
            <w:webHidden/>
          </w:rPr>
          <w:instrText xml:space="preserve"> PAGEREF _Toc46840491 \h </w:instrText>
        </w:r>
        <w:r w:rsidR="007A3886">
          <w:rPr>
            <w:webHidden/>
          </w:rPr>
        </w:r>
        <w:r w:rsidR="007A3886">
          <w:rPr>
            <w:webHidden/>
          </w:rPr>
          <w:fldChar w:fldCharType="separate"/>
        </w:r>
        <w:r w:rsidR="007A3886">
          <w:rPr>
            <w:webHidden/>
          </w:rPr>
          <w:t>21</w:t>
        </w:r>
        <w:r w:rsidR="007A3886">
          <w:rPr>
            <w:webHidden/>
          </w:rPr>
          <w:fldChar w:fldCharType="end"/>
        </w:r>
      </w:hyperlink>
    </w:p>
    <w:p w14:paraId="3D797323" w14:textId="421E8DDB"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492" w:history="1">
        <w:r w:rsidR="007A3886" w:rsidRPr="004440EB">
          <w:rPr>
            <w:rStyle w:val="Hyperlink"/>
          </w:rPr>
          <w:t xml:space="preserve">Microsoft </w:t>
        </w:r>
        <w:r w:rsidR="007A3886" w:rsidRPr="004440EB">
          <w:rPr>
            <w:rStyle w:val="Hyperlink"/>
            <w:rFonts w:cs="Angsana New"/>
            <w:cs/>
          </w:rPr>
          <w:t xml:space="preserve">365 </w:t>
        </w:r>
        <w:r w:rsidR="007A3886" w:rsidRPr="004440EB">
          <w:rPr>
            <w:rStyle w:val="Hyperlink"/>
          </w:rPr>
          <w:t>Applications</w:t>
        </w:r>
        <w:r w:rsidR="007A3886">
          <w:rPr>
            <w:webHidden/>
          </w:rPr>
          <w:tab/>
        </w:r>
        <w:r w:rsidR="007A3886">
          <w:rPr>
            <w:webHidden/>
          </w:rPr>
          <w:fldChar w:fldCharType="begin"/>
        </w:r>
        <w:r w:rsidR="007A3886">
          <w:rPr>
            <w:webHidden/>
          </w:rPr>
          <w:instrText xml:space="preserve"> PAGEREF _Toc46840492 \h </w:instrText>
        </w:r>
        <w:r w:rsidR="007A3886">
          <w:rPr>
            <w:webHidden/>
          </w:rPr>
        </w:r>
        <w:r w:rsidR="007A3886">
          <w:rPr>
            <w:webHidden/>
          </w:rPr>
          <w:fldChar w:fldCharType="separate"/>
        </w:r>
        <w:r w:rsidR="007A3886">
          <w:rPr>
            <w:webHidden/>
          </w:rPr>
          <w:t>21</w:t>
        </w:r>
        <w:r w:rsidR="007A3886">
          <w:rPr>
            <w:webHidden/>
          </w:rPr>
          <w:fldChar w:fldCharType="end"/>
        </w:r>
      </w:hyperlink>
    </w:p>
    <w:p w14:paraId="7742CF84" w14:textId="52B952D4"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493" w:history="1">
        <w:r w:rsidR="007A3886" w:rsidRPr="004440EB">
          <w:rPr>
            <w:rStyle w:val="Hyperlink"/>
          </w:rPr>
          <w:t xml:space="preserve">Office </w:t>
        </w:r>
        <w:r w:rsidR="007A3886" w:rsidRPr="004440EB">
          <w:rPr>
            <w:rStyle w:val="Hyperlink"/>
            <w:rFonts w:cs="Angsana New" w:hint="cs"/>
            <w:cs/>
          </w:rPr>
          <w:t>สำหรับเว็บ</w:t>
        </w:r>
        <w:r w:rsidR="007A3886">
          <w:rPr>
            <w:webHidden/>
          </w:rPr>
          <w:tab/>
        </w:r>
        <w:r w:rsidR="007A3886">
          <w:rPr>
            <w:webHidden/>
          </w:rPr>
          <w:fldChar w:fldCharType="begin"/>
        </w:r>
        <w:r w:rsidR="007A3886">
          <w:rPr>
            <w:webHidden/>
          </w:rPr>
          <w:instrText xml:space="preserve"> PAGEREF _Toc46840493 \h </w:instrText>
        </w:r>
        <w:r w:rsidR="007A3886">
          <w:rPr>
            <w:webHidden/>
          </w:rPr>
        </w:r>
        <w:r w:rsidR="007A3886">
          <w:rPr>
            <w:webHidden/>
          </w:rPr>
          <w:fldChar w:fldCharType="separate"/>
        </w:r>
        <w:r w:rsidR="007A3886">
          <w:rPr>
            <w:webHidden/>
          </w:rPr>
          <w:t>22</w:t>
        </w:r>
        <w:r w:rsidR="007A3886">
          <w:rPr>
            <w:webHidden/>
          </w:rPr>
          <w:fldChar w:fldCharType="end"/>
        </w:r>
      </w:hyperlink>
    </w:p>
    <w:p w14:paraId="591FF7EF" w14:textId="1599F2F2"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494" w:history="1">
        <w:r w:rsidR="007A3886" w:rsidRPr="004440EB">
          <w:rPr>
            <w:rStyle w:val="Hyperlink"/>
          </w:rPr>
          <w:t>OneDrive for Business</w:t>
        </w:r>
        <w:r w:rsidR="007A3886">
          <w:rPr>
            <w:webHidden/>
          </w:rPr>
          <w:tab/>
        </w:r>
        <w:r w:rsidR="007A3886">
          <w:rPr>
            <w:webHidden/>
          </w:rPr>
          <w:fldChar w:fldCharType="begin"/>
        </w:r>
        <w:r w:rsidR="007A3886">
          <w:rPr>
            <w:webHidden/>
          </w:rPr>
          <w:instrText xml:space="preserve"> PAGEREF _Toc46840494 \h </w:instrText>
        </w:r>
        <w:r w:rsidR="007A3886">
          <w:rPr>
            <w:webHidden/>
          </w:rPr>
        </w:r>
        <w:r w:rsidR="007A3886">
          <w:rPr>
            <w:webHidden/>
          </w:rPr>
          <w:fldChar w:fldCharType="separate"/>
        </w:r>
        <w:r w:rsidR="007A3886">
          <w:rPr>
            <w:webHidden/>
          </w:rPr>
          <w:t>23</w:t>
        </w:r>
        <w:r w:rsidR="007A3886">
          <w:rPr>
            <w:webHidden/>
          </w:rPr>
          <w:fldChar w:fldCharType="end"/>
        </w:r>
      </w:hyperlink>
    </w:p>
    <w:p w14:paraId="3A7764C4" w14:textId="65304889"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495" w:history="1">
        <w:r w:rsidR="007A3886" w:rsidRPr="004440EB">
          <w:rPr>
            <w:rStyle w:val="Hyperlink"/>
          </w:rPr>
          <w:t>Project</w:t>
        </w:r>
        <w:r w:rsidR="007A3886">
          <w:rPr>
            <w:webHidden/>
          </w:rPr>
          <w:tab/>
        </w:r>
        <w:r w:rsidR="007A3886">
          <w:rPr>
            <w:webHidden/>
          </w:rPr>
          <w:fldChar w:fldCharType="begin"/>
        </w:r>
        <w:r w:rsidR="007A3886">
          <w:rPr>
            <w:webHidden/>
          </w:rPr>
          <w:instrText xml:space="preserve"> PAGEREF _Toc46840495 \h </w:instrText>
        </w:r>
        <w:r w:rsidR="007A3886">
          <w:rPr>
            <w:webHidden/>
          </w:rPr>
        </w:r>
        <w:r w:rsidR="007A3886">
          <w:rPr>
            <w:webHidden/>
          </w:rPr>
          <w:fldChar w:fldCharType="separate"/>
        </w:r>
        <w:r w:rsidR="007A3886">
          <w:rPr>
            <w:webHidden/>
          </w:rPr>
          <w:t>23</w:t>
        </w:r>
        <w:r w:rsidR="007A3886">
          <w:rPr>
            <w:webHidden/>
          </w:rPr>
          <w:fldChar w:fldCharType="end"/>
        </w:r>
      </w:hyperlink>
    </w:p>
    <w:p w14:paraId="11617DFC" w14:textId="24482700"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496" w:history="1">
        <w:r w:rsidR="007A3886" w:rsidRPr="004440EB">
          <w:rPr>
            <w:rStyle w:val="Hyperlink"/>
          </w:rPr>
          <w:t>SharePoint Online</w:t>
        </w:r>
        <w:r w:rsidR="007A3886">
          <w:rPr>
            <w:webHidden/>
          </w:rPr>
          <w:tab/>
        </w:r>
        <w:r w:rsidR="007A3886">
          <w:rPr>
            <w:webHidden/>
          </w:rPr>
          <w:fldChar w:fldCharType="begin"/>
        </w:r>
        <w:r w:rsidR="007A3886">
          <w:rPr>
            <w:webHidden/>
          </w:rPr>
          <w:instrText xml:space="preserve"> PAGEREF _Toc46840496 \h </w:instrText>
        </w:r>
        <w:r w:rsidR="007A3886">
          <w:rPr>
            <w:webHidden/>
          </w:rPr>
        </w:r>
        <w:r w:rsidR="007A3886">
          <w:rPr>
            <w:webHidden/>
          </w:rPr>
          <w:fldChar w:fldCharType="separate"/>
        </w:r>
        <w:r w:rsidR="007A3886">
          <w:rPr>
            <w:webHidden/>
          </w:rPr>
          <w:t>23</w:t>
        </w:r>
        <w:r w:rsidR="007A3886">
          <w:rPr>
            <w:webHidden/>
          </w:rPr>
          <w:fldChar w:fldCharType="end"/>
        </w:r>
      </w:hyperlink>
    </w:p>
    <w:p w14:paraId="642AEAA9" w14:textId="50BB3B58"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497" w:history="1">
        <w:r w:rsidR="007A3886" w:rsidRPr="004440EB">
          <w:rPr>
            <w:rStyle w:val="Hyperlink"/>
          </w:rPr>
          <w:t>Workplace Analytics</w:t>
        </w:r>
        <w:r w:rsidR="007A3886">
          <w:rPr>
            <w:webHidden/>
          </w:rPr>
          <w:tab/>
        </w:r>
        <w:r w:rsidR="007A3886">
          <w:rPr>
            <w:webHidden/>
          </w:rPr>
          <w:fldChar w:fldCharType="begin"/>
        </w:r>
        <w:r w:rsidR="007A3886">
          <w:rPr>
            <w:webHidden/>
          </w:rPr>
          <w:instrText xml:space="preserve"> PAGEREF _Toc46840497 \h </w:instrText>
        </w:r>
        <w:r w:rsidR="007A3886">
          <w:rPr>
            <w:webHidden/>
          </w:rPr>
        </w:r>
        <w:r w:rsidR="007A3886">
          <w:rPr>
            <w:webHidden/>
          </w:rPr>
          <w:fldChar w:fldCharType="separate"/>
        </w:r>
        <w:r w:rsidR="007A3886">
          <w:rPr>
            <w:webHidden/>
          </w:rPr>
          <w:t>23</w:t>
        </w:r>
        <w:r w:rsidR="007A3886">
          <w:rPr>
            <w:webHidden/>
          </w:rPr>
          <w:fldChar w:fldCharType="end"/>
        </w:r>
      </w:hyperlink>
    </w:p>
    <w:p w14:paraId="5D79457C" w14:textId="080214CC" w:rsidR="007A3886" w:rsidRDefault="00B850AD">
      <w:pPr>
        <w:pStyle w:val="TOC2"/>
        <w:rPr>
          <w:rFonts w:asciiTheme="minorHAnsi" w:eastAsiaTheme="minorEastAsia" w:hAnsiTheme="minorHAnsi" w:cstheme="minorBidi"/>
          <w:b w:val="0"/>
          <w:bCs w:val="0"/>
          <w:smallCaps w:val="0"/>
          <w:sz w:val="22"/>
          <w:szCs w:val="22"/>
          <w:lang w:val="en-US" w:eastAsia="en-US" w:bidi="ar-SA"/>
        </w:rPr>
      </w:pPr>
      <w:hyperlink w:anchor="_Toc46840498" w:history="1">
        <w:r w:rsidR="007A3886" w:rsidRPr="004440EB">
          <w:rPr>
            <w:rStyle w:val="Hyperlink"/>
          </w:rPr>
          <w:t xml:space="preserve">Online Service </w:t>
        </w:r>
        <w:r w:rsidR="007A3886" w:rsidRPr="004440EB">
          <w:rPr>
            <w:rStyle w:val="Hyperlink"/>
            <w:rFonts w:hint="cs"/>
            <w:cs/>
          </w:rPr>
          <w:t>อื่นๆ</w:t>
        </w:r>
        <w:r w:rsidR="007A3886">
          <w:rPr>
            <w:webHidden/>
          </w:rPr>
          <w:tab/>
        </w:r>
        <w:r w:rsidR="007A3886">
          <w:rPr>
            <w:webHidden/>
          </w:rPr>
          <w:fldChar w:fldCharType="begin"/>
        </w:r>
        <w:r w:rsidR="007A3886">
          <w:rPr>
            <w:webHidden/>
          </w:rPr>
          <w:instrText xml:space="preserve"> PAGEREF _Toc46840498 \h </w:instrText>
        </w:r>
        <w:r w:rsidR="007A3886">
          <w:rPr>
            <w:webHidden/>
          </w:rPr>
        </w:r>
        <w:r w:rsidR="007A3886">
          <w:rPr>
            <w:webHidden/>
          </w:rPr>
          <w:fldChar w:fldCharType="separate"/>
        </w:r>
        <w:r w:rsidR="007A3886">
          <w:rPr>
            <w:webHidden/>
          </w:rPr>
          <w:t>24</w:t>
        </w:r>
        <w:r w:rsidR="007A3886">
          <w:rPr>
            <w:webHidden/>
          </w:rPr>
          <w:fldChar w:fldCharType="end"/>
        </w:r>
      </w:hyperlink>
    </w:p>
    <w:p w14:paraId="106B9C10" w14:textId="0F6ACF0C"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499" w:history="1">
        <w:r w:rsidR="007A3886" w:rsidRPr="004440EB">
          <w:rPr>
            <w:rStyle w:val="Hyperlink"/>
          </w:rPr>
          <w:t>Bing Maps Mobile Asset Management Platform</w:t>
        </w:r>
        <w:r w:rsidR="007A3886">
          <w:rPr>
            <w:webHidden/>
          </w:rPr>
          <w:tab/>
        </w:r>
        <w:r w:rsidR="007A3886">
          <w:rPr>
            <w:webHidden/>
          </w:rPr>
          <w:fldChar w:fldCharType="begin"/>
        </w:r>
        <w:r w:rsidR="007A3886">
          <w:rPr>
            <w:webHidden/>
          </w:rPr>
          <w:instrText xml:space="preserve"> PAGEREF _Toc46840499 \h </w:instrText>
        </w:r>
        <w:r w:rsidR="007A3886">
          <w:rPr>
            <w:webHidden/>
          </w:rPr>
        </w:r>
        <w:r w:rsidR="007A3886">
          <w:rPr>
            <w:webHidden/>
          </w:rPr>
          <w:fldChar w:fldCharType="separate"/>
        </w:r>
        <w:r w:rsidR="007A3886">
          <w:rPr>
            <w:webHidden/>
          </w:rPr>
          <w:t>24</w:t>
        </w:r>
        <w:r w:rsidR="007A3886">
          <w:rPr>
            <w:webHidden/>
          </w:rPr>
          <w:fldChar w:fldCharType="end"/>
        </w:r>
      </w:hyperlink>
    </w:p>
    <w:p w14:paraId="0B4EC884" w14:textId="0055F6EA"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500" w:history="1">
        <w:r w:rsidR="007A3886" w:rsidRPr="004440EB">
          <w:rPr>
            <w:rStyle w:val="Hyperlink"/>
          </w:rPr>
          <w:t>Bing Maps Transactions and Users</w:t>
        </w:r>
        <w:r w:rsidR="007A3886">
          <w:rPr>
            <w:webHidden/>
          </w:rPr>
          <w:tab/>
        </w:r>
        <w:r w:rsidR="007A3886">
          <w:rPr>
            <w:webHidden/>
          </w:rPr>
          <w:fldChar w:fldCharType="begin"/>
        </w:r>
        <w:r w:rsidR="007A3886">
          <w:rPr>
            <w:webHidden/>
          </w:rPr>
          <w:instrText xml:space="preserve"> PAGEREF _Toc46840500 \h </w:instrText>
        </w:r>
        <w:r w:rsidR="007A3886">
          <w:rPr>
            <w:webHidden/>
          </w:rPr>
        </w:r>
        <w:r w:rsidR="007A3886">
          <w:rPr>
            <w:webHidden/>
          </w:rPr>
          <w:fldChar w:fldCharType="separate"/>
        </w:r>
        <w:r w:rsidR="007A3886">
          <w:rPr>
            <w:webHidden/>
          </w:rPr>
          <w:t>24</w:t>
        </w:r>
        <w:r w:rsidR="007A3886">
          <w:rPr>
            <w:webHidden/>
          </w:rPr>
          <w:fldChar w:fldCharType="end"/>
        </w:r>
      </w:hyperlink>
    </w:p>
    <w:p w14:paraId="686F13FE" w14:textId="2E2A5782"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501" w:history="1">
        <w:r w:rsidR="007A3886" w:rsidRPr="004440EB">
          <w:rPr>
            <w:rStyle w:val="Hyperlink"/>
            <w:lang w:val="en-US" w:eastAsia="en-US"/>
          </w:rPr>
          <w:t>Microsoft Power Platform</w:t>
        </w:r>
        <w:r w:rsidR="007A3886">
          <w:rPr>
            <w:webHidden/>
          </w:rPr>
          <w:tab/>
        </w:r>
        <w:r w:rsidR="007A3886">
          <w:rPr>
            <w:webHidden/>
          </w:rPr>
          <w:fldChar w:fldCharType="begin"/>
        </w:r>
        <w:r w:rsidR="007A3886">
          <w:rPr>
            <w:webHidden/>
          </w:rPr>
          <w:instrText xml:space="preserve"> PAGEREF _Toc46840501 \h </w:instrText>
        </w:r>
        <w:r w:rsidR="007A3886">
          <w:rPr>
            <w:webHidden/>
          </w:rPr>
        </w:r>
        <w:r w:rsidR="007A3886">
          <w:rPr>
            <w:webHidden/>
          </w:rPr>
          <w:fldChar w:fldCharType="separate"/>
        </w:r>
        <w:r w:rsidR="007A3886">
          <w:rPr>
            <w:webHidden/>
          </w:rPr>
          <w:t>24</w:t>
        </w:r>
        <w:r w:rsidR="007A3886">
          <w:rPr>
            <w:webHidden/>
          </w:rPr>
          <w:fldChar w:fldCharType="end"/>
        </w:r>
      </w:hyperlink>
    </w:p>
    <w:p w14:paraId="085EDF47" w14:textId="6F66D60E"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502" w:history="1">
        <w:r w:rsidR="007A3886" w:rsidRPr="004440EB">
          <w:rPr>
            <w:rStyle w:val="Hyperlink"/>
          </w:rPr>
          <w:t xml:space="preserve">Microsoft </w:t>
        </w:r>
        <w:r w:rsidR="007A3886" w:rsidRPr="004440EB">
          <w:rPr>
            <w:rStyle w:val="Hyperlink"/>
            <w:rFonts w:cs="Angsana New"/>
            <w:cs/>
          </w:rPr>
          <w:t xml:space="preserve">365 - </w:t>
        </w:r>
        <w:r w:rsidR="007A3886" w:rsidRPr="004440EB">
          <w:rPr>
            <w:rStyle w:val="Hyperlink"/>
          </w:rPr>
          <w:t>Unattended License</w:t>
        </w:r>
        <w:r w:rsidR="007A3886">
          <w:rPr>
            <w:webHidden/>
          </w:rPr>
          <w:tab/>
        </w:r>
        <w:r w:rsidR="007A3886">
          <w:rPr>
            <w:webHidden/>
          </w:rPr>
          <w:fldChar w:fldCharType="begin"/>
        </w:r>
        <w:r w:rsidR="007A3886">
          <w:rPr>
            <w:webHidden/>
          </w:rPr>
          <w:instrText xml:space="preserve"> PAGEREF _Toc46840502 \h </w:instrText>
        </w:r>
        <w:r w:rsidR="007A3886">
          <w:rPr>
            <w:webHidden/>
          </w:rPr>
        </w:r>
        <w:r w:rsidR="007A3886">
          <w:rPr>
            <w:webHidden/>
          </w:rPr>
          <w:fldChar w:fldCharType="separate"/>
        </w:r>
        <w:r w:rsidR="007A3886">
          <w:rPr>
            <w:webHidden/>
          </w:rPr>
          <w:t>25</w:t>
        </w:r>
        <w:r w:rsidR="007A3886">
          <w:rPr>
            <w:webHidden/>
          </w:rPr>
          <w:fldChar w:fldCharType="end"/>
        </w:r>
      </w:hyperlink>
    </w:p>
    <w:p w14:paraId="3AA85EC4" w14:textId="76C05F59"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503" w:history="1">
        <w:r w:rsidR="007A3886" w:rsidRPr="004440EB">
          <w:rPr>
            <w:rStyle w:val="Hyperlink"/>
            <w:rFonts w:cs="Angsana New" w:hint="cs"/>
            <w:cs/>
          </w:rPr>
          <w:t>ข้อเสนอ</w:t>
        </w:r>
        <w:r w:rsidR="007A3886" w:rsidRPr="004440EB">
          <w:rPr>
            <w:rStyle w:val="Hyperlink"/>
            <w:rFonts w:cs="Angsana New"/>
            <w:cs/>
          </w:rPr>
          <w:t xml:space="preserve"> </w:t>
        </w:r>
        <w:r w:rsidR="007A3886" w:rsidRPr="004440EB">
          <w:rPr>
            <w:rStyle w:val="Hyperlink"/>
          </w:rPr>
          <w:t>GitHub</w:t>
        </w:r>
        <w:r w:rsidR="007A3886">
          <w:rPr>
            <w:webHidden/>
          </w:rPr>
          <w:tab/>
        </w:r>
        <w:r w:rsidR="007A3886">
          <w:rPr>
            <w:webHidden/>
          </w:rPr>
          <w:fldChar w:fldCharType="begin"/>
        </w:r>
        <w:r w:rsidR="007A3886">
          <w:rPr>
            <w:webHidden/>
          </w:rPr>
          <w:instrText xml:space="preserve"> PAGEREF _Toc46840503 \h </w:instrText>
        </w:r>
        <w:r w:rsidR="007A3886">
          <w:rPr>
            <w:webHidden/>
          </w:rPr>
        </w:r>
        <w:r w:rsidR="007A3886">
          <w:rPr>
            <w:webHidden/>
          </w:rPr>
          <w:fldChar w:fldCharType="separate"/>
        </w:r>
        <w:r w:rsidR="007A3886">
          <w:rPr>
            <w:webHidden/>
          </w:rPr>
          <w:t>26</w:t>
        </w:r>
        <w:r w:rsidR="007A3886">
          <w:rPr>
            <w:webHidden/>
          </w:rPr>
          <w:fldChar w:fldCharType="end"/>
        </w:r>
      </w:hyperlink>
    </w:p>
    <w:p w14:paraId="684852FA" w14:textId="4DF7B3DE"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504" w:history="1">
        <w:r w:rsidR="007A3886" w:rsidRPr="004440EB">
          <w:rPr>
            <w:rStyle w:val="Hyperlink"/>
            <w:lang w:val="en-US" w:eastAsia="en-US"/>
          </w:rPr>
          <w:t>Microsoft Cloud App Security</w:t>
        </w:r>
        <w:r w:rsidR="007A3886">
          <w:rPr>
            <w:webHidden/>
          </w:rPr>
          <w:tab/>
        </w:r>
        <w:r w:rsidR="007A3886">
          <w:rPr>
            <w:webHidden/>
          </w:rPr>
          <w:fldChar w:fldCharType="begin"/>
        </w:r>
        <w:r w:rsidR="007A3886">
          <w:rPr>
            <w:webHidden/>
          </w:rPr>
          <w:instrText xml:space="preserve"> PAGEREF _Toc46840504 \h </w:instrText>
        </w:r>
        <w:r w:rsidR="007A3886">
          <w:rPr>
            <w:webHidden/>
          </w:rPr>
        </w:r>
        <w:r w:rsidR="007A3886">
          <w:rPr>
            <w:webHidden/>
          </w:rPr>
          <w:fldChar w:fldCharType="separate"/>
        </w:r>
        <w:r w:rsidR="007A3886">
          <w:rPr>
            <w:webHidden/>
          </w:rPr>
          <w:t>26</w:t>
        </w:r>
        <w:r w:rsidR="007A3886">
          <w:rPr>
            <w:webHidden/>
          </w:rPr>
          <w:fldChar w:fldCharType="end"/>
        </w:r>
      </w:hyperlink>
    </w:p>
    <w:p w14:paraId="39A42F7D" w14:textId="3C0FA647"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505" w:history="1">
        <w:r w:rsidR="007A3886" w:rsidRPr="004440EB">
          <w:rPr>
            <w:rStyle w:val="Hyperlink"/>
          </w:rPr>
          <w:t xml:space="preserve">Microsoft Graph data connect </w:t>
        </w:r>
        <w:r w:rsidR="007A3886" w:rsidRPr="004440EB">
          <w:rPr>
            <w:rStyle w:val="Hyperlink"/>
            <w:rFonts w:cs="Angsana New" w:hint="cs"/>
            <w:cs/>
          </w:rPr>
          <w:t>สำหรับ</w:t>
        </w:r>
        <w:r w:rsidR="007A3886" w:rsidRPr="004440EB">
          <w:rPr>
            <w:rStyle w:val="Hyperlink"/>
            <w:rFonts w:cs="Angsana New"/>
            <w:cs/>
          </w:rPr>
          <w:t xml:space="preserve"> </w:t>
        </w:r>
        <w:r w:rsidR="007A3886" w:rsidRPr="004440EB">
          <w:rPr>
            <w:rStyle w:val="Hyperlink"/>
          </w:rPr>
          <w:t>ISV</w:t>
        </w:r>
        <w:r w:rsidR="007A3886">
          <w:rPr>
            <w:webHidden/>
          </w:rPr>
          <w:tab/>
        </w:r>
        <w:r w:rsidR="007A3886">
          <w:rPr>
            <w:webHidden/>
          </w:rPr>
          <w:fldChar w:fldCharType="begin"/>
        </w:r>
        <w:r w:rsidR="007A3886">
          <w:rPr>
            <w:webHidden/>
          </w:rPr>
          <w:instrText xml:space="preserve"> PAGEREF _Toc46840505 \h </w:instrText>
        </w:r>
        <w:r w:rsidR="007A3886">
          <w:rPr>
            <w:webHidden/>
          </w:rPr>
        </w:r>
        <w:r w:rsidR="007A3886">
          <w:rPr>
            <w:webHidden/>
          </w:rPr>
          <w:fldChar w:fldCharType="separate"/>
        </w:r>
        <w:r w:rsidR="007A3886">
          <w:rPr>
            <w:webHidden/>
          </w:rPr>
          <w:t>27</w:t>
        </w:r>
        <w:r w:rsidR="007A3886">
          <w:rPr>
            <w:webHidden/>
          </w:rPr>
          <w:fldChar w:fldCharType="end"/>
        </w:r>
      </w:hyperlink>
    </w:p>
    <w:p w14:paraId="6ABEB31D" w14:textId="4652D7F0"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506" w:history="1">
        <w:r w:rsidR="007A3886" w:rsidRPr="004440EB">
          <w:rPr>
            <w:rStyle w:val="Hyperlink"/>
          </w:rPr>
          <w:t>Microsoft Healthcare Bot Service</w:t>
        </w:r>
        <w:r w:rsidR="007A3886">
          <w:rPr>
            <w:webHidden/>
          </w:rPr>
          <w:tab/>
        </w:r>
        <w:r w:rsidR="007A3886">
          <w:rPr>
            <w:webHidden/>
          </w:rPr>
          <w:fldChar w:fldCharType="begin"/>
        </w:r>
        <w:r w:rsidR="007A3886">
          <w:rPr>
            <w:webHidden/>
          </w:rPr>
          <w:instrText xml:space="preserve"> PAGEREF _Toc46840506 \h </w:instrText>
        </w:r>
        <w:r w:rsidR="007A3886">
          <w:rPr>
            <w:webHidden/>
          </w:rPr>
        </w:r>
        <w:r w:rsidR="007A3886">
          <w:rPr>
            <w:webHidden/>
          </w:rPr>
          <w:fldChar w:fldCharType="separate"/>
        </w:r>
        <w:r w:rsidR="007A3886">
          <w:rPr>
            <w:webHidden/>
          </w:rPr>
          <w:t>27</w:t>
        </w:r>
        <w:r w:rsidR="007A3886">
          <w:rPr>
            <w:webHidden/>
          </w:rPr>
          <w:fldChar w:fldCharType="end"/>
        </w:r>
      </w:hyperlink>
    </w:p>
    <w:p w14:paraId="30EA3E2C" w14:textId="69948DE7"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507" w:history="1">
        <w:r w:rsidR="007A3886" w:rsidRPr="004440EB">
          <w:rPr>
            <w:rStyle w:val="Hyperlink"/>
          </w:rPr>
          <w:t>Microsoft Intune</w:t>
        </w:r>
        <w:r w:rsidR="007A3886">
          <w:rPr>
            <w:webHidden/>
          </w:rPr>
          <w:tab/>
        </w:r>
        <w:r w:rsidR="007A3886">
          <w:rPr>
            <w:webHidden/>
          </w:rPr>
          <w:fldChar w:fldCharType="begin"/>
        </w:r>
        <w:r w:rsidR="007A3886">
          <w:rPr>
            <w:webHidden/>
          </w:rPr>
          <w:instrText xml:space="preserve"> PAGEREF _Toc46840507 \h </w:instrText>
        </w:r>
        <w:r w:rsidR="007A3886">
          <w:rPr>
            <w:webHidden/>
          </w:rPr>
        </w:r>
        <w:r w:rsidR="007A3886">
          <w:rPr>
            <w:webHidden/>
          </w:rPr>
          <w:fldChar w:fldCharType="separate"/>
        </w:r>
        <w:r w:rsidR="007A3886">
          <w:rPr>
            <w:webHidden/>
          </w:rPr>
          <w:t>27</w:t>
        </w:r>
        <w:r w:rsidR="007A3886">
          <w:rPr>
            <w:webHidden/>
          </w:rPr>
          <w:fldChar w:fldCharType="end"/>
        </w:r>
      </w:hyperlink>
    </w:p>
    <w:p w14:paraId="255FE146" w14:textId="2B1AC626"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508" w:history="1">
        <w:r w:rsidR="007A3886" w:rsidRPr="004440EB">
          <w:rPr>
            <w:rStyle w:val="Hyperlink"/>
          </w:rPr>
          <w:t>Microsoft Learning</w:t>
        </w:r>
        <w:r w:rsidR="007A3886">
          <w:rPr>
            <w:webHidden/>
          </w:rPr>
          <w:tab/>
        </w:r>
        <w:r w:rsidR="007A3886">
          <w:rPr>
            <w:webHidden/>
          </w:rPr>
          <w:fldChar w:fldCharType="begin"/>
        </w:r>
        <w:r w:rsidR="007A3886">
          <w:rPr>
            <w:webHidden/>
          </w:rPr>
          <w:instrText xml:space="preserve"> PAGEREF _Toc46840508 \h </w:instrText>
        </w:r>
        <w:r w:rsidR="007A3886">
          <w:rPr>
            <w:webHidden/>
          </w:rPr>
        </w:r>
        <w:r w:rsidR="007A3886">
          <w:rPr>
            <w:webHidden/>
          </w:rPr>
          <w:fldChar w:fldCharType="separate"/>
        </w:r>
        <w:r w:rsidR="007A3886">
          <w:rPr>
            <w:webHidden/>
          </w:rPr>
          <w:t>28</w:t>
        </w:r>
        <w:r w:rsidR="007A3886">
          <w:rPr>
            <w:webHidden/>
          </w:rPr>
          <w:fldChar w:fldCharType="end"/>
        </w:r>
      </w:hyperlink>
    </w:p>
    <w:p w14:paraId="6A51F240" w14:textId="318C62DF"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509" w:history="1">
        <w:r w:rsidR="007A3886" w:rsidRPr="004440EB">
          <w:rPr>
            <w:rStyle w:val="Hyperlink"/>
          </w:rPr>
          <w:t xml:space="preserve">Microsoft Search </w:t>
        </w:r>
        <w:r w:rsidR="007A3886" w:rsidRPr="004440EB">
          <w:rPr>
            <w:rStyle w:val="Hyperlink"/>
            <w:rFonts w:cs="Angsana New" w:hint="cs"/>
            <w:cs/>
          </w:rPr>
          <w:t>ใน</w:t>
        </w:r>
        <w:r w:rsidR="007A3886" w:rsidRPr="004440EB">
          <w:rPr>
            <w:rStyle w:val="Hyperlink"/>
            <w:rFonts w:cs="Angsana New"/>
            <w:cs/>
          </w:rPr>
          <w:t xml:space="preserve"> </w:t>
        </w:r>
        <w:r w:rsidR="007A3886" w:rsidRPr="004440EB">
          <w:rPr>
            <w:rStyle w:val="Hyperlink"/>
          </w:rPr>
          <w:t>Bing</w:t>
        </w:r>
        <w:r w:rsidR="007A3886">
          <w:rPr>
            <w:webHidden/>
          </w:rPr>
          <w:tab/>
        </w:r>
        <w:r w:rsidR="007A3886">
          <w:rPr>
            <w:webHidden/>
          </w:rPr>
          <w:fldChar w:fldCharType="begin"/>
        </w:r>
        <w:r w:rsidR="007A3886">
          <w:rPr>
            <w:webHidden/>
          </w:rPr>
          <w:instrText xml:space="preserve"> PAGEREF _Toc46840509 \h </w:instrText>
        </w:r>
        <w:r w:rsidR="007A3886">
          <w:rPr>
            <w:webHidden/>
          </w:rPr>
        </w:r>
        <w:r w:rsidR="007A3886">
          <w:rPr>
            <w:webHidden/>
          </w:rPr>
          <w:fldChar w:fldCharType="separate"/>
        </w:r>
        <w:r w:rsidR="007A3886">
          <w:rPr>
            <w:webHidden/>
          </w:rPr>
          <w:t>28</w:t>
        </w:r>
        <w:r w:rsidR="007A3886">
          <w:rPr>
            <w:webHidden/>
          </w:rPr>
          <w:fldChar w:fldCharType="end"/>
        </w:r>
      </w:hyperlink>
    </w:p>
    <w:p w14:paraId="64C76773" w14:textId="4C869665"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510" w:history="1">
        <w:r w:rsidR="007A3886" w:rsidRPr="004440EB">
          <w:rPr>
            <w:rStyle w:val="Hyperlink"/>
          </w:rPr>
          <w:t>Microsoft Threat Protection</w:t>
        </w:r>
        <w:r w:rsidR="007A3886">
          <w:rPr>
            <w:webHidden/>
          </w:rPr>
          <w:tab/>
        </w:r>
        <w:r w:rsidR="007A3886">
          <w:rPr>
            <w:webHidden/>
          </w:rPr>
          <w:fldChar w:fldCharType="begin"/>
        </w:r>
        <w:r w:rsidR="007A3886">
          <w:rPr>
            <w:webHidden/>
          </w:rPr>
          <w:instrText xml:space="preserve"> PAGEREF _Toc46840510 \h </w:instrText>
        </w:r>
        <w:r w:rsidR="007A3886">
          <w:rPr>
            <w:webHidden/>
          </w:rPr>
        </w:r>
        <w:r w:rsidR="007A3886">
          <w:rPr>
            <w:webHidden/>
          </w:rPr>
          <w:fldChar w:fldCharType="separate"/>
        </w:r>
        <w:r w:rsidR="007A3886">
          <w:rPr>
            <w:webHidden/>
          </w:rPr>
          <w:t>29</w:t>
        </w:r>
        <w:r w:rsidR="007A3886">
          <w:rPr>
            <w:webHidden/>
          </w:rPr>
          <w:fldChar w:fldCharType="end"/>
        </w:r>
      </w:hyperlink>
    </w:p>
    <w:p w14:paraId="50D89DB0" w14:textId="36EC2AC9"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511" w:history="1">
        <w:r w:rsidR="007A3886" w:rsidRPr="004440EB">
          <w:rPr>
            <w:rStyle w:val="Hyperlink"/>
          </w:rPr>
          <w:t>Minecraft: Education Edition</w:t>
        </w:r>
        <w:r w:rsidR="007A3886">
          <w:rPr>
            <w:webHidden/>
          </w:rPr>
          <w:tab/>
        </w:r>
        <w:r w:rsidR="007A3886">
          <w:rPr>
            <w:webHidden/>
          </w:rPr>
          <w:fldChar w:fldCharType="begin"/>
        </w:r>
        <w:r w:rsidR="007A3886">
          <w:rPr>
            <w:webHidden/>
          </w:rPr>
          <w:instrText xml:space="preserve"> PAGEREF _Toc46840511 \h </w:instrText>
        </w:r>
        <w:r w:rsidR="007A3886">
          <w:rPr>
            <w:webHidden/>
          </w:rPr>
        </w:r>
        <w:r w:rsidR="007A3886">
          <w:rPr>
            <w:webHidden/>
          </w:rPr>
          <w:fldChar w:fldCharType="separate"/>
        </w:r>
        <w:r w:rsidR="007A3886">
          <w:rPr>
            <w:webHidden/>
          </w:rPr>
          <w:t>29</w:t>
        </w:r>
        <w:r w:rsidR="007A3886">
          <w:rPr>
            <w:webHidden/>
          </w:rPr>
          <w:fldChar w:fldCharType="end"/>
        </w:r>
      </w:hyperlink>
    </w:p>
    <w:p w14:paraId="21264CE5" w14:textId="79D315B8"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512" w:history="1">
        <w:r w:rsidR="007A3886" w:rsidRPr="004440EB">
          <w:rPr>
            <w:rStyle w:val="Hyperlink"/>
          </w:rPr>
          <w:t xml:space="preserve">Office </w:t>
        </w:r>
        <w:r w:rsidR="007A3886" w:rsidRPr="004440EB">
          <w:rPr>
            <w:rStyle w:val="Hyperlink"/>
            <w:rFonts w:cs="Angsana New"/>
            <w:cs/>
          </w:rPr>
          <w:t xml:space="preserve">365 </w:t>
        </w:r>
        <w:r w:rsidR="007A3886" w:rsidRPr="004440EB">
          <w:rPr>
            <w:rStyle w:val="Hyperlink"/>
          </w:rPr>
          <w:t>Developer</w:t>
        </w:r>
        <w:r w:rsidR="007A3886">
          <w:rPr>
            <w:webHidden/>
          </w:rPr>
          <w:tab/>
        </w:r>
        <w:r w:rsidR="007A3886">
          <w:rPr>
            <w:webHidden/>
          </w:rPr>
          <w:fldChar w:fldCharType="begin"/>
        </w:r>
        <w:r w:rsidR="007A3886">
          <w:rPr>
            <w:webHidden/>
          </w:rPr>
          <w:instrText xml:space="preserve"> PAGEREF _Toc46840512 \h </w:instrText>
        </w:r>
        <w:r w:rsidR="007A3886">
          <w:rPr>
            <w:webHidden/>
          </w:rPr>
        </w:r>
        <w:r w:rsidR="007A3886">
          <w:rPr>
            <w:webHidden/>
          </w:rPr>
          <w:fldChar w:fldCharType="separate"/>
        </w:r>
        <w:r w:rsidR="007A3886">
          <w:rPr>
            <w:webHidden/>
          </w:rPr>
          <w:t>29</w:t>
        </w:r>
        <w:r w:rsidR="007A3886">
          <w:rPr>
            <w:webHidden/>
          </w:rPr>
          <w:fldChar w:fldCharType="end"/>
        </w:r>
      </w:hyperlink>
    </w:p>
    <w:p w14:paraId="5560AC81" w14:textId="138437B1" w:rsidR="007A3886" w:rsidRDefault="00B850AD">
      <w:pPr>
        <w:pStyle w:val="TOC4"/>
        <w:rPr>
          <w:rFonts w:asciiTheme="minorHAnsi" w:eastAsiaTheme="minorEastAsia" w:hAnsiTheme="minorHAnsi" w:cstheme="minorBidi"/>
          <w:smallCaps w:val="0"/>
          <w:sz w:val="22"/>
          <w:szCs w:val="22"/>
          <w:lang w:val="en-US" w:eastAsia="en-US" w:bidi="ar-SA"/>
        </w:rPr>
      </w:pPr>
      <w:hyperlink w:anchor="_Toc46840513" w:history="1">
        <w:r w:rsidR="007A3886" w:rsidRPr="004440EB">
          <w:rPr>
            <w:rStyle w:val="Hyperlink"/>
          </w:rPr>
          <w:t>Microsoft Defender Advanced Threat Protection</w:t>
        </w:r>
        <w:r w:rsidR="007A3886">
          <w:rPr>
            <w:webHidden/>
          </w:rPr>
          <w:tab/>
        </w:r>
        <w:r w:rsidR="007A3886">
          <w:rPr>
            <w:webHidden/>
          </w:rPr>
          <w:fldChar w:fldCharType="begin"/>
        </w:r>
        <w:r w:rsidR="007A3886">
          <w:rPr>
            <w:webHidden/>
          </w:rPr>
          <w:instrText xml:space="preserve"> PAGEREF _Toc46840513 \h </w:instrText>
        </w:r>
        <w:r w:rsidR="007A3886">
          <w:rPr>
            <w:webHidden/>
          </w:rPr>
        </w:r>
        <w:r w:rsidR="007A3886">
          <w:rPr>
            <w:webHidden/>
          </w:rPr>
          <w:fldChar w:fldCharType="separate"/>
        </w:r>
        <w:r w:rsidR="007A3886">
          <w:rPr>
            <w:webHidden/>
          </w:rPr>
          <w:t>29</w:t>
        </w:r>
        <w:r w:rsidR="007A3886">
          <w:rPr>
            <w:webHidden/>
          </w:rPr>
          <w:fldChar w:fldCharType="end"/>
        </w:r>
      </w:hyperlink>
    </w:p>
    <w:p w14:paraId="78C6BD5B" w14:textId="7F296A70" w:rsidR="007A3886" w:rsidRDefault="00B850AD">
      <w:pPr>
        <w:pStyle w:val="TOC1"/>
        <w:rPr>
          <w:rFonts w:asciiTheme="minorHAnsi" w:eastAsiaTheme="minorEastAsia" w:hAnsiTheme="minorHAnsi" w:cstheme="minorBidi"/>
          <w:b w:val="0"/>
          <w:bCs w:val="0"/>
          <w:caps w:val="0"/>
          <w:sz w:val="22"/>
          <w:szCs w:val="22"/>
          <w:lang w:val="en-US" w:eastAsia="en-US" w:bidi="ar-SA"/>
        </w:rPr>
      </w:pPr>
      <w:hyperlink w:anchor="_Toc46840514" w:history="1">
        <w:r w:rsidR="007A3886" w:rsidRPr="004440EB">
          <w:rPr>
            <w:rStyle w:val="Hyperlink"/>
            <w:rFonts w:hint="cs"/>
            <w:cs/>
          </w:rPr>
          <w:t>เอกสารแนบ</w:t>
        </w:r>
        <w:r w:rsidR="007A3886" w:rsidRPr="004440EB">
          <w:rPr>
            <w:rStyle w:val="Hyperlink"/>
            <w:cs/>
          </w:rPr>
          <w:t xml:space="preserve"> 1 – </w:t>
        </w:r>
        <w:r w:rsidR="007A3886" w:rsidRPr="004440EB">
          <w:rPr>
            <w:rStyle w:val="Hyperlink"/>
            <w:rFonts w:hint="cs"/>
            <w:cs/>
          </w:rPr>
          <w:t>การบอกกล่าว</w:t>
        </w:r>
        <w:r w:rsidR="007A3886">
          <w:rPr>
            <w:webHidden/>
          </w:rPr>
          <w:tab/>
        </w:r>
        <w:r w:rsidR="007A3886">
          <w:rPr>
            <w:webHidden/>
          </w:rPr>
          <w:fldChar w:fldCharType="begin"/>
        </w:r>
        <w:r w:rsidR="007A3886">
          <w:rPr>
            <w:webHidden/>
          </w:rPr>
          <w:instrText xml:space="preserve"> PAGEREF _Toc46840514 \h </w:instrText>
        </w:r>
        <w:r w:rsidR="007A3886">
          <w:rPr>
            <w:webHidden/>
          </w:rPr>
        </w:r>
        <w:r w:rsidR="007A3886">
          <w:rPr>
            <w:webHidden/>
          </w:rPr>
          <w:fldChar w:fldCharType="separate"/>
        </w:r>
        <w:r w:rsidR="007A3886">
          <w:rPr>
            <w:webHidden/>
          </w:rPr>
          <w:t>30</w:t>
        </w:r>
        <w:r w:rsidR="007A3886">
          <w:rPr>
            <w:webHidden/>
          </w:rPr>
          <w:fldChar w:fldCharType="end"/>
        </w:r>
      </w:hyperlink>
    </w:p>
    <w:p w14:paraId="7B5B4CDB" w14:textId="38EF033D" w:rsidR="007A3886" w:rsidRDefault="00B850AD">
      <w:pPr>
        <w:pStyle w:val="TOC3"/>
        <w:rPr>
          <w:rFonts w:asciiTheme="minorHAnsi" w:eastAsiaTheme="minorEastAsia" w:hAnsiTheme="minorHAnsi" w:cstheme="minorBidi"/>
          <w:b w:val="0"/>
          <w:bCs w:val="0"/>
          <w:smallCaps w:val="0"/>
          <w:sz w:val="22"/>
          <w:szCs w:val="22"/>
          <w:lang w:val="en-US" w:eastAsia="en-US" w:bidi="ar-SA"/>
        </w:rPr>
      </w:pPr>
      <w:hyperlink w:anchor="_Toc46840515" w:history="1">
        <w:r w:rsidR="007A3886" w:rsidRPr="004440EB">
          <w:rPr>
            <w:rStyle w:val="Hyperlink"/>
          </w:rPr>
          <w:t xml:space="preserve">Online Services </w:t>
        </w:r>
        <w:r w:rsidR="007A3886" w:rsidRPr="004440EB">
          <w:rPr>
            <w:rStyle w:val="Hyperlink"/>
            <w:rFonts w:cs="Angsana New" w:hint="cs"/>
            <w:cs/>
          </w:rPr>
          <w:t>ที่ไม่รวมอยู่ใน</w:t>
        </w:r>
        <w:r w:rsidR="007A3886" w:rsidRPr="004440EB">
          <w:rPr>
            <w:rStyle w:val="Hyperlink"/>
            <w:rFonts w:cs="Angsana New"/>
            <w:cs/>
          </w:rPr>
          <w:t xml:space="preserve"> </w:t>
        </w:r>
        <w:r w:rsidR="007A3886" w:rsidRPr="004440EB">
          <w:rPr>
            <w:rStyle w:val="Hyperlink"/>
          </w:rPr>
          <w:t>DPA</w:t>
        </w:r>
        <w:r w:rsidR="007A3886">
          <w:rPr>
            <w:webHidden/>
          </w:rPr>
          <w:tab/>
        </w:r>
        <w:r w:rsidR="007A3886">
          <w:rPr>
            <w:webHidden/>
          </w:rPr>
          <w:fldChar w:fldCharType="begin"/>
        </w:r>
        <w:r w:rsidR="007A3886">
          <w:rPr>
            <w:webHidden/>
          </w:rPr>
          <w:instrText xml:space="preserve"> PAGEREF _Toc46840515 \h </w:instrText>
        </w:r>
        <w:r w:rsidR="007A3886">
          <w:rPr>
            <w:webHidden/>
          </w:rPr>
        </w:r>
        <w:r w:rsidR="007A3886">
          <w:rPr>
            <w:webHidden/>
          </w:rPr>
          <w:fldChar w:fldCharType="separate"/>
        </w:r>
        <w:r w:rsidR="007A3886">
          <w:rPr>
            <w:webHidden/>
          </w:rPr>
          <w:t>30</w:t>
        </w:r>
        <w:r w:rsidR="007A3886">
          <w:rPr>
            <w:webHidden/>
          </w:rPr>
          <w:fldChar w:fldCharType="end"/>
        </w:r>
      </w:hyperlink>
    </w:p>
    <w:p w14:paraId="78A0770D" w14:textId="7CBC4DD2" w:rsidR="007A3886" w:rsidRDefault="00B850AD">
      <w:pPr>
        <w:pStyle w:val="TOC3"/>
        <w:rPr>
          <w:rFonts w:asciiTheme="minorHAnsi" w:eastAsiaTheme="minorEastAsia" w:hAnsiTheme="minorHAnsi" w:cstheme="minorBidi"/>
          <w:b w:val="0"/>
          <w:bCs w:val="0"/>
          <w:smallCaps w:val="0"/>
          <w:sz w:val="22"/>
          <w:szCs w:val="22"/>
          <w:lang w:val="en-US" w:eastAsia="en-US" w:bidi="ar-SA"/>
        </w:rPr>
      </w:pPr>
      <w:hyperlink w:anchor="_Toc46840516" w:history="1">
        <w:r w:rsidR="007A3886" w:rsidRPr="004440EB">
          <w:rPr>
            <w:rStyle w:val="Hyperlink"/>
          </w:rPr>
          <w:t>Core Online Services</w:t>
        </w:r>
        <w:r w:rsidR="007A3886">
          <w:rPr>
            <w:webHidden/>
          </w:rPr>
          <w:tab/>
        </w:r>
        <w:r w:rsidR="007A3886">
          <w:rPr>
            <w:webHidden/>
          </w:rPr>
          <w:fldChar w:fldCharType="begin"/>
        </w:r>
        <w:r w:rsidR="007A3886">
          <w:rPr>
            <w:webHidden/>
          </w:rPr>
          <w:instrText xml:space="preserve"> PAGEREF _Toc46840516 \h </w:instrText>
        </w:r>
        <w:r w:rsidR="007A3886">
          <w:rPr>
            <w:webHidden/>
          </w:rPr>
        </w:r>
        <w:r w:rsidR="007A3886">
          <w:rPr>
            <w:webHidden/>
          </w:rPr>
          <w:fldChar w:fldCharType="separate"/>
        </w:r>
        <w:r w:rsidR="007A3886">
          <w:rPr>
            <w:webHidden/>
          </w:rPr>
          <w:t>30</w:t>
        </w:r>
        <w:r w:rsidR="007A3886">
          <w:rPr>
            <w:webHidden/>
          </w:rPr>
          <w:fldChar w:fldCharType="end"/>
        </w:r>
      </w:hyperlink>
    </w:p>
    <w:p w14:paraId="3F04138D" w14:textId="40EFEB91" w:rsidR="007A3886" w:rsidRDefault="00B850AD">
      <w:pPr>
        <w:pStyle w:val="TOC3"/>
        <w:rPr>
          <w:rFonts w:asciiTheme="minorHAnsi" w:eastAsiaTheme="minorEastAsia" w:hAnsiTheme="minorHAnsi" w:cstheme="minorBidi"/>
          <w:b w:val="0"/>
          <w:bCs w:val="0"/>
          <w:smallCaps w:val="0"/>
          <w:sz w:val="22"/>
          <w:szCs w:val="22"/>
          <w:lang w:val="en-US" w:eastAsia="en-US" w:bidi="ar-SA"/>
        </w:rPr>
      </w:pPr>
      <w:hyperlink w:anchor="_Toc46840517" w:history="1">
        <w:r w:rsidR="007A3886" w:rsidRPr="004440EB">
          <w:rPr>
            <w:rStyle w:val="Hyperlink"/>
          </w:rPr>
          <w:t>Bing Maps</w:t>
        </w:r>
        <w:r w:rsidR="007A3886">
          <w:rPr>
            <w:webHidden/>
          </w:rPr>
          <w:tab/>
        </w:r>
        <w:r w:rsidR="007A3886">
          <w:rPr>
            <w:webHidden/>
          </w:rPr>
          <w:fldChar w:fldCharType="begin"/>
        </w:r>
        <w:r w:rsidR="007A3886">
          <w:rPr>
            <w:webHidden/>
          </w:rPr>
          <w:instrText xml:space="preserve"> PAGEREF _Toc46840517 \h </w:instrText>
        </w:r>
        <w:r w:rsidR="007A3886">
          <w:rPr>
            <w:webHidden/>
          </w:rPr>
        </w:r>
        <w:r w:rsidR="007A3886">
          <w:rPr>
            <w:webHidden/>
          </w:rPr>
          <w:fldChar w:fldCharType="separate"/>
        </w:r>
        <w:r w:rsidR="007A3886">
          <w:rPr>
            <w:webHidden/>
          </w:rPr>
          <w:t>32</w:t>
        </w:r>
        <w:r w:rsidR="007A3886">
          <w:rPr>
            <w:webHidden/>
          </w:rPr>
          <w:fldChar w:fldCharType="end"/>
        </w:r>
      </w:hyperlink>
    </w:p>
    <w:p w14:paraId="1A6EDC5F" w14:textId="07756258" w:rsidR="007A3886" w:rsidRDefault="00B850AD">
      <w:pPr>
        <w:pStyle w:val="TOC3"/>
        <w:rPr>
          <w:rFonts w:asciiTheme="minorHAnsi" w:eastAsiaTheme="minorEastAsia" w:hAnsiTheme="minorHAnsi" w:cstheme="minorBidi"/>
          <w:b w:val="0"/>
          <w:bCs w:val="0"/>
          <w:smallCaps w:val="0"/>
          <w:sz w:val="22"/>
          <w:szCs w:val="22"/>
          <w:lang w:val="en-US" w:eastAsia="en-US" w:bidi="ar-SA"/>
        </w:rPr>
      </w:pPr>
      <w:hyperlink w:anchor="_Toc46840518" w:history="1">
        <w:r w:rsidR="007A3886" w:rsidRPr="004440EB">
          <w:rPr>
            <w:rStyle w:val="Hyperlink"/>
            <w:rFonts w:cs="Angsana New" w:hint="cs"/>
            <w:cs/>
          </w:rPr>
          <w:t>บริการจากผู้เชี่ยวชาญ</w:t>
        </w:r>
        <w:r w:rsidR="007A3886">
          <w:rPr>
            <w:webHidden/>
          </w:rPr>
          <w:tab/>
        </w:r>
        <w:r w:rsidR="007A3886">
          <w:rPr>
            <w:webHidden/>
          </w:rPr>
          <w:fldChar w:fldCharType="begin"/>
        </w:r>
        <w:r w:rsidR="007A3886">
          <w:rPr>
            <w:webHidden/>
          </w:rPr>
          <w:instrText xml:space="preserve"> PAGEREF _Toc46840518 \h </w:instrText>
        </w:r>
        <w:r w:rsidR="007A3886">
          <w:rPr>
            <w:webHidden/>
          </w:rPr>
        </w:r>
        <w:r w:rsidR="007A3886">
          <w:rPr>
            <w:webHidden/>
          </w:rPr>
          <w:fldChar w:fldCharType="separate"/>
        </w:r>
        <w:r w:rsidR="007A3886">
          <w:rPr>
            <w:webHidden/>
          </w:rPr>
          <w:t>32</w:t>
        </w:r>
        <w:r w:rsidR="007A3886">
          <w:rPr>
            <w:webHidden/>
          </w:rPr>
          <w:fldChar w:fldCharType="end"/>
        </w:r>
      </w:hyperlink>
    </w:p>
    <w:p w14:paraId="2A08DB51" w14:textId="3494E159" w:rsidR="007A3886" w:rsidRDefault="00B850AD">
      <w:pPr>
        <w:pStyle w:val="TOC3"/>
        <w:rPr>
          <w:rFonts w:asciiTheme="minorHAnsi" w:eastAsiaTheme="minorEastAsia" w:hAnsiTheme="minorHAnsi" w:cstheme="minorBidi"/>
          <w:b w:val="0"/>
          <w:bCs w:val="0"/>
          <w:smallCaps w:val="0"/>
          <w:sz w:val="22"/>
          <w:szCs w:val="22"/>
          <w:lang w:val="en-US" w:eastAsia="en-US" w:bidi="ar-SA"/>
        </w:rPr>
      </w:pPr>
      <w:hyperlink w:anchor="_Toc46840519" w:history="1">
        <w:r w:rsidR="007A3886" w:rsidRPr="004440EB">
          <w:rPr>
            <w:rStyle w:val="Hyperlink"/>
            <w:rFonts w:cs="Angsana New" w:hint="cs"/>
            <w:cs/>
          </w:rPr>
          <w:t>การบอกกล่าวเกี่ยวกับการเข้ารหัส</w:t>
        </w:r>
        <w:r w:rsidR="007A3886" w:rsidRPr="004440EB">
          <w:rPr>
            <w:rStyle w:val="Hyperlink"/>
            <w:rFonts w:cs="Angsana New"/>
            <w:cs/>
          </w:rPr>
          <w:t xml:space="preserve"> </w:t>
        </w:r>
        <w:r w:rsidR="007A3886" w:rsidRPr="004440EB">
          <w:rPr>
            <w:rStyle w:val="Hyperlink"/>
          </w:rPr>
          <w:t>H.</w:t>
        </w:r>
        <w:r w:rsidR="007A3886" w:rsidRPr="004440EB">
          <w:rPr>
            <w:rStyle w:val="Hyperlink"/>
            <w:rFonts w:cs="Angsana New"/>
            <w:cs/>
          </w:rPr>
          <w:t>265/</w:t>
        </w:r>
        <w:r w:rsidR="007A3886" w:rsidRPr="004440EB">
          <w:rPr>
            <w:rStyle w:val="Hyperlink"/>
          </w:rPr>
          <w:t xml:space="preserve">HEVC </w:t>
        </w:r>
        <w:r w:rsidR="007A3886" w:rsidRPr="004440EB">
          <w:rPr>
            <w:rStyle w:val="Hyperlink"/>
            <w:rFonts w:cs="Angsana New" w:hint="cs"/>
            <w:cs/>
          </w:rPr>
          <w:t>ของ</w:t>
        </w:r>
        <w:r w:rsidR="007A3886" w:rsidRPr="004440EB">
          <w:rPr>
            <w:rStyle w:val="Hyperlink"/>
            <w:rFonts w:cs="Angsana New"/>
            <w:cs/>
          </w:rPr>
          <w:t xml:space="preserve"> </w:t>
        </w:r>
        <w:r w:rsidR="007A3886" w:rsidRPr="004440EB">
          <w:rPr>
            <w:rStyle w:val="Hyperlink"/>
          </w:rPr>
          <w:t>Azure Media Services</w:t>
        </w:r>
        <w:r w:rsidR="007A3886">
          <w:rPr>
            <w:webHidden/>
          </w:rPr>
          <w:tab/>
        </w:r>
        <w:r w:rsidR="007A3886">
          <w:rPr>
            <w:webHidden/>
          </w:rPr>
          <w:fldChar w:fldCharType="begin"/>
        </w:r>
        <w:r w:rsidR="007A3886">
          <w:rPr>
            <w:webHidden/>
          </w:rPr>
          <w:instrText xml:space="preserve"> PAGEREF _Toc46840519 \h </w:instrText>
        </w:r>
        <w:r w:rsidR="007A3886">
          <w:rPr>
            <w:webHidden/>
          </w:rPr>
        </w:r>
        <w:r w:rsidR="007A3886">
          <w:rPr>
            <w:webHidden/>
          </w:rPr>
          <w:fldChar w:fldCharType="separate"/>
        </w:r>
        <w:r w:rsidR="007A3886">
          <w:rPr>
            <w:webHidden/>
          </w:rPr>
          <w:t>34</w:t>
        </w:r>
        <w:r w:rsidR="007A3886">
          <w:rPr>
            <w:webHidden/>
          </w:rPr>
          <w:fldChar w:fldCharType="end"/>
        </w:r>
      </w:hyperlink>
    </w:p>
    <w:p w14:paraId="30D26BBF" w14:textId="6311F3E5" w:rsidR="007A3886" w:rsidRDefault="00B850AD">
      <w:pPr>
        <w:pStyle w:val="TOC3"/>
        <w:rPr>
          <w:rFonts w:asciiTheme="minorHAnsi" w:eastAsiaTheme="minorEastAsia" w:hAnsiTheme="minorHAnsi" w:cstheme="minorBidi"/>
          <w:b w:val="0"/>
          <w:bCs w:val="0"/>
          <w:smallCaps w:val="0"/>
          <w:sz w:val="22"/>
          <w:szCs w:val="22"/>
          <w:lang w:val="en-US" w:eastAsia="en-US" w:bidi="ar-SA"/>
        </w:rPr>
      </w:pPr>
      <w:hyperlink w:anchor="_Toc46840520" w:history="1">
        <w:r w:rsidR="007A3886" w:rsidRPr="004440EB">
          <w:rPr>
            <w:rStyle w:val="Hyperlink"/>
            <w:rFonts w:cs="Angsana New" w:hint="cs"/>
            <w:cs/>
          </w:rPr>
          <w:t>การบอกกล่าวเกี่ยวกับ</w:t>
        </w:r>
        <w:r w:rsidR="007A3886" w:rsidRPr="004440EB">
          <w:rPr>
            <w:rStyle w:val="Hyperlink"/>
            <w:rFonts w:cs="Angsana New"/>
            <w:cs/>
          </w:rPr>
          <w:t xml:space="preserve"> </w:t>
        </w:r>
        <w:r w:rsidR="007A3886" w:rsidRPr="004440EB">
          <w:rPr>
            <w:rStyle w:val="Hyperlink"/>
          </w:rPr>
          <w:t>Adobe Flash Player</w:t>
        </w:r>
        <w:r w:rsidR="007A3886">
          <w:rPr>
            <w:webHidden/>
          </w:rPr>
          <w:tab/>
        </w:r>
        <w:r w:rsidR="007A3886">
          <w:rPr>
            <w:webHidden/>
          </w:rPr>
          <w:fldChar w:fldCharType="begin"/>
        </w:r>
        <w:r w:rsidR="007A3886">
          <w:rPr>
            <w:webHidden/>
          </w:rPr>
          <w:instrText xml:space="preserve"> PAGEREF _Toc46840520 \h </w:instrText>
        </w:r>
        <w:r w:rsidR="007A3886">
          <w:rPr>
            <w:webHidden/>
          </w:rPr>
        </w:r>
        <w:r w:rsidR="007A3886">
          <w:rPr>
            <w:webHidden/>
          </w:rPr>
          <w:fldChar w:fldCharType="separate"/>
        </w:r>
        <w:r w:rsidR="007A3886">
          <w:rPr>
            <w:webHidden/>
          </w:rPr>
          <w:t>34</w:t>
        </w:r>
        <w:r w:rsidR="007A3886">
          <w:rPr>
            <w:webHidden/>
          </w:rPr>
          <w:fldChar w:fldCharType="end"/>
        </w:r>
      </w:hyperlink>
    </w:p>
    <w:p w14:paraId="137C5681" w14:textId="5BF46268" w:rsidR="007A3886" w:rsidRDefault="00B850AD">
      <w:pPr>
        <w:pStyle w:val="TOC3"/>
        <w:rPr>
          <w:rFonts w:asciiTheme="minorHAnsi" w:eastAsiaTheme="minorEastAsia" w:hAnsiTheme="minorHAnsi" w:cstheme="minorBidi"/>
          <w:b w:val="0"/>
          <w:bCs w:val="0"/>
          <w:smallCaps w:val="0"/>
          <w:sz w:val="22"/>
          <w:szCs w:val="22"/>
          <w:lang w:val="en-US" w:eastAsia="en-US" w:bidi="ar-SA"/>
        </w:rPr>
      </w:pPr>
      <w:hyperlink w:anchor="_Toc46840521" w:history="1">
        <w:r w:rsidR="007A3886" w:rsidRPr="004440EB">
          <w:rPr>
            <w:rStyle w:val="Hyperlink"/>
            <w:rFonts w:cs="Angsana New" w:hint="cs"/>
            <w:cs/>
          </w:rPr>
          <w:t>การบอกกล่าวเกี่ยวกับ</w:t>
        </w:r>
        <w:r w:rsidR="007A3886" w:rsidRPr="004440EB">
          <w:rPr>
            <w:rStyle w:val="Hyperlink"/>
            <w:rFonts w:cs="Angsana New"/>
            <w:cs/>
          </w:rPr>
          <w:t xml:space="preserve"> </w:t>
        </w:r>
        <w:r w:rsidR="007A3886" w:rsidRPr="004440EB">
          <w:rPr>
            <w:rStyle w:val="Hyperlink"/>
          </w:rPr>
          <w:t>H.</w:t>
        </w:r>
        <w:r w:rsidR="007A3886" w:rsidRPr="004440EB">
          <w:rPr>
            <w:rStyle w:val="Hyperlink"/>
            <w:rFonts w:cs="Angsana New"/>
            <w:cs/>
          </w:rPr>
          <w:t>264/</w:t>
        </w:r>
        <w:r w:rsidR="007A3886" w:rsidRPr="004440EB">
          <w:rPr>
            <w:rStyle w:val="Hyperlink"/>
          </w:rPr>
          <w:t>AVC Visual Standard, VC-</w:t>
        </w:r>
        <w:r w:rsidR="007A3886" w:rsidRPr="004440EB">
          <w:rPr>
            <w:rStyle w:val="Hyperlink"/>
            <w:rFonts w:cs="Angsana New"/>
            <w:cs/>
          </w:rPr>
          <w:t xml:space="preserve">1 </w:t>
        </w:r>
        <w:r w:rsidR="007A3886" w:rsidRPr="004440EB">
          <w:rPr>
            <w:rStyle w:val="Hyperlink"/>
          </w:rPr>
          <w:t>Video Standard, MPEG-</w:t>
        </w:r>
        <w:r w:rsidR="007A3886" w:rsidRPr="004440EB">
          <w:rPr>
            <w:rStyle w:val="Hyperlink"/>
            <w:rFonts w:cs="Angsana New"/>
            <w:cs/>
          </w:rPr>
          <w:t xml:space="preserve">4 </w:t>
        </w:r>
        <w:r w:rsidR="007A3886" w:rsidRPr="004440EB">
          <w:rPr>
            <w:rStyle w:val="Hyperlink"/>
          </w:rPr>
          <w:t xml:space="preserve">Part </w:t>
        </w:r>
        <w:r w:rsidR="007A3886" w:rsidRPr="004440EB">
          <w:rPr>
            <w:rStyle w:val="Hyperlink"/>
            <w:rFonts w:cs="Angsana New"/>
            <w:cs/>
          </w:rPr>
          <w:t xml:space="preserve">2 </w:t>
        </w:r>
        <w:r w:rsidR="007A3886" w:rsidRPr="004440EB">
          <w:rPr>
            <w:rStyle w:val="Hyperlink"/>
          </w:rPr>
          <w:t xml:space="preserve">Visual Standard </w:t>
        </w:r>
        <w:r w:rsidR="007A3886" w:rsidRPr="004440EB">
          <w:rPr>
            <w:rStyle w:val="Hyperlink"/>
            <w:rFonts w:cs="Angsana New" w:hint="cs"/>
            <w:cs/>
          </w:rPr>
          <w:t>และ</w:t>
        </w:r>
        <w:r w:rsidR="007A3886" w:rsidRPr="004440EB">
          <w:rPr>
            <w:rStyle w:val="Hyperlink"/>
            <w:rFonts w:cs="Angsana New"/>
            <w:cs/>
          </w:rPr>
          <w:t xml:space="preserve"> </w:t>
        </w:r>
        <w:r w:rsidR="007A3886" w:rsidRPr="004440EB">
          <w:rPr>
            <w:rStyle w:val="Hyperlink"/>
          </w:rPr>
          <w:t>MPEG-</w:t>
        </w:r>
        <w:r w:rsidR="007A3886" w:rsidRPr="004440EB">
          <w:rPr>
            <w:rStyle w:val="Hyperlink"/>
            <w:rFonts w:cs="Angsana New"/>
            <w:cs/>
          </w:rPr>
          <w:t xml:space="preserve">2 </w:t>
        </w:r>
        <w:r w:rsidR="007A3886" w:rsidRPr="004440EB">
          <w:rPr>
            <w:rStyle w:val="Hyperlink"/>
          </w:rPr>
          <w:t>Video Standard</w:t>
        </w:r>
        <w:r w:rsidR="007A3886">
          <w:rPr>
            <w:webHidden/>
          </w:rPr>
          <w:tab/>
        </w:r>
        <w:r w:rsidR="007A3886">
          <w:rPr>
            <w:webHidden/>
          </w:rPr>
          <w:fldChar w:fldCharType="begin"/>
        </w:r>
        <w:r w:rsidR="007A3886">
          <w:rPr>
            <w:webHidden/>
          </w:rPr>
          <w:instrText xml:space="preserve"> PAGEREF _Toc46840521 \h </w:instrText>
        </w:r>
        <w:r w:rsidR="007A3886">
          <w:rPr>
            <w:webHidden/>
          </w:rPr>
        </w:r>
        <w:r w:rsidR="007A3886">
          <w:rPr>
            <w:webHidden/>
          </w:rPr>
          <w:fldChar w:fldCharType="separate"/>
        </w:r>
        <w:r w:rsidR="007A3886">
          <w:rPr>
            <w:webHidden/>
          </w:rPr>
          <w:t>34</w:t>
        </w:r>
        <w:r w:rsidR="007A3886">
          <w:rPr>
            <w:webHidden/>
          </w:rPr>
          <w:fldChar w:fldCharType="end"/>
        </w:r>
      </w:hyperlink>
    </w:p>
    <w:p w14:paraId="240F5DB8" w14:textId="70661E45" w:rsidR="007A3886" w:rsidRDefault="00B850AD">
      <w:pPr>
        <w:pStyle w:val="TOC1"/>
        <w:rPr>
          <w:rFonts w:asciiTheme="minorHAnsi" w:eastAsiaTheme="minorEastAsia" w:hAnsiTheme="minorHAnsi" w:cstheme="minorBidi"/>
          <w:b w:val="0"/>
          <w:bCs w:val="0"/>
          <w:caps w:val="0"/>
          <w:sz w:val="22"/>
          <w:szCs w:val="22"/>
          <w:lang w:val="en-US" w:eastAsia="en-US" w:bidi="ar-SA"/>
        </w:rPr>
      </w:pPr>
      <w:hyperlink w:anchor="_Toc46840522" w:history="1">
        <w:r w:rsidR="007A3886" w:rsidRPr="004440EB">
          <w:rPr>
            <w:rStyle w:val="Hyperlink"/>
            <w:rFonts w:hint="cs"/>
            <w:cs/>
          </w:rPr>
          <w:t>เอกสารแนบ</w:t>
        </w:r>
        <w:r w:rsidR="007A3886" w:rsidRPr="004440EB">
          <w:rPr>
            <w:rStyle w:val="Hyperlink"/>
            <w:cs/>
          </w:rPr>
          <w:t xml:space="preserve"> </w:t>
        </w:r>
        <w:r w:rsidR="007A3886" w:rsidRPr="004440EB">
          <w:rPr>
            <w:rStyle w:val="Hyperlink"/>
            <w:lang w:val="en-US" w:eastAsia="en-US"/>
          </w:rPr>
          <w:t>2 –</w:t>
        </w:r>
        <w:r w:rsidR="007A3886" w:rsidRPr="004440EB">
          <w:rPr>
            <w:rStyle w:val="Hyperlink"/>
            <w:cs/>
          </w:rPr>
          <w:t xml:space="preserve"> </w:t>
        </w:r>
        <w:r w:rsidR="007A3886" w:rsidRPr="004440EB">
          <w:rPr>
            <w:rStyle w:val="Hyperlink"/>
            <w:rFonts w:hint="cs"/>
            <w:cs/>
          </w:rPr>
          <w:t>ชุดสิทธิการใช้งานของการสมัคร</w:t>
        </w:r>
        <w:r w:rsidR="007A3886">
          <w:rPr>
            <w:webHidden/>
          </w:rPr>
          <w:tab/>
        </w:r>
        <w:r w:rsidR="007A3886">
          <w:rPr>
            <w:webHidden/>
          </w:rPr>
          <w:fldChar w:fldCharType="begin"/>
        </w:r>
        <w:r w:rsidR="007A3886">
          <w:rPr>
            <w:webHidden/>
          </w:rPr>
          <w:instrText xml:space="preserve"> PAGEREF _Toc46840522 \h </w:instrText>
        </w:r>
        <w:r w:rsidR="007A3886">
          <w:rPr>
            <w:webHidden/>
          </w:rPr>
        </w:r>
        <w:r w:rsidR="007A3886">
          <w:rPr>
            <w:webHidden/>
          </w:rPr>
          <w:fldChar w:fldCharType="separate"/>
        </w:r>
        <w:r w:rsidR="007A3886">
          <w:rPr>
            <w:webHidden/>
          </w:rPr>
          <w:t>35</w:t>
        </w:r>
        <w:r w:rsidR="007A3886">
          <w:rPr>
            <w:webHidden/>
          </w:rPr>
          <w:fldChar w:fldCharType="end"/>
        </w:r>
      </w:hyperlink>
    </w:p>
    <w:p w14:paraId="7C8B20ED" w14:textId="7475AA8A" w:rsidR="007A3886" w:rsidRDefault="00B850AD">
      <w:pPr>
        <w:pStyle w:val="TOC3"/>
        <w:rPr>
          <w:rFonts w:asciiTheme="minorHAnsi" w:eastAsiaTheme="minorEastAsia" w:hAnsiTheme="minorHAnsi" w:cstheme="minorBidi"/>
          <w:b w:val="0"/>
          <w:bCs w:val="0"/>
          <w:smallCaps w:val="0"/>
          <w:sz w:val="22"/>
          <w:szCs w:val="22"/>
          <w:lang w:val="en-US" w:eastAsia="en-US" w:bidi="ar-SA"/>
        </w:rPr>
      </w:pPr>
      <w:hyperlink w:anchor="_Toc46840523" w:history="1">
        <w:r w:rsidR="007A3886" w:rsidRPr="004440EB">
          <w:rPr>
            <w:rStyle w:val="Hyperlink"/>
            <w:rFonts w:cs="Angsana New" w:hint="cs"/>
            <w:cs/>
          </w:rPr>
          <w:t>ภาครัฐ</w:t>
        </w:r>
        <w:r w:rsidR="007A3886">
          <w:rPr>
            <w:webHidden/>
          </w:rPr>
          <w:tab/>
        </w:r>
        <w:r w:rsidR="007A3886">
          <w:rPr>
            <w:webHidden/>
          </w:rPr>
          <w:fldChar w:fldCharType="begin"/>
        </w:r>
        <w:r w:rsidR="007A3886">
          <w:rPr>
            <w:webHidden/>
          </w:rPr>
          <w:instrText xml:space="preserve"> PAGEREF _Toc46840523 \h </w:instrText>
        </w:r>
        <w:r w:rsidR="007A3886">
          <w:rPr>
            <w:webHidden/>
          </w:rPr>
        </w:r>
        <w:r w:rsidR="007A3886">
          <w:rPr>
            <w:webHidden/>
          </w:rPr>
          <w:fldChar w:fldCharType="separate"/>
        </w:r>
        <w:r w:rsidR="007A3886">
          <w:rPr>
            <w:webHidden/>
          </w:rPr>
          <w:t>36</w:t>
        </w:r>
        <w:r w:rsidR="007A3886">
          <w:rPr>
            <w:webHidden/>
          </w:rPr>
          <w:fldChar w:fldCharType="end"/>
        </w:r>
      </w:hyperlink>
    </w:p>
    <w:p w14:paraId="5DD75596" w14:textId="007B1013" w:rsidR="00FF0439" w:rsidRPr="00FC0F54" w:rsidRDefault="00FF0439" w:rsidP="00BC31F6">
      <w:pPr>
        <w:pStyle w:val="TOC1"/>
        <w:rPr>
          <w:cs/>
        </w:rPr>
      </w:pPr>
      <w:r w:rsidRPr="00F14E58">
        <w:fldChar w:fldCharType="end"/>
      </w:r>
    </w:p>
    <w:p w14:paraId="28FB3316" w14:textId="77777777" w:rsidR="00FF0439" w:rsidRPr="00FC0F54" w:rsidRDefault="00FF0439" w:rsidP="00FF0439">
      <w:pPr>
        <w:pStyle w:val="ProductList-Body"/>
        <w:rPr>
          <w:rFonts w:ascii="Tahoma" w:hAnsi="Tahoma" w:cs="Tahoma"/>
          <w:cs/>
        </w:rPr>
        <w:sectPr w:rsidR="00FF0439" w:rsidRPr="00FC0F54" w:rsidSect="00EC4CFF">
          <w:type w:val="continuous"/>
          <w:pgSz w:w="12240" w:h="15840"/>
          <w:pgMar w:top="1440" w:right="720" w:bottom="1440" w:left="720" w:header="720" w:footer="720" w:gutter="0"/>
          <w:cols w:num="2" w:space="720"/>
          <w:docGrid w:linePitch="360"/>
        </w:sectPr>
      </w:pPr>
    </w:p>
    <w:p w14:paraId="47E3936E" w14:textId="77777777"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46840454"/>
      <w:bookmarkStart w:id="7" w:name="_Toc378147615"/>
      <w:bookmarkStart w:id="8" w:name="_Toc378151517"/>
      <w:bookmarkStart w:id="9" w:name="_Toc379797094"/>
      <w:bookmarkStart w:id="10" w:name="_Toc380513120"/>
      <w:bookmarkStart w:id="11" w:name="_Toc380655159"/>
      <w:bookmarkStart w:id="12" w:name="_Toc383415077"/>
      <w:r w:rsidRPr="00D401B1">
        <w:rPr>
          <w:rFonts w:ascii="Tahoma" w:hAnsi="Tahoma" w:cs="Tahoma"/>
          <w:bCs/>
          <w:szCs w:val="40"/>
          <w:cs/>
        </w:rPr>
        <w:lastRenderedPageBreak/>
        <w:t>บทนำ</w:t>
      </w:r>
      <w:bookmarkEnd w:id="3"/>
      <w:bookmarkEnd w:id="4"/>
      <w:bookmarkEnd w:id="5"/>
      <w:bookmarkEnd w:id="6"/>
    </w:p>
    <w:p w14:paraId="02C9ACCA" w14:textId="77777777" w:rsidR="000D04DA" w:rsidRPr="00174517" w:rsidRDefault="000D04DA" w:rsidP="000D04DA">
      <w:pPr>
        <w:pStyle w:val="ProductList-Body"/>
        <w:tabs>
          <w:tab w:val="left" w:pos="2070"/>
        </w:tabs>
        <w:spacing w:after="240"/>
        <w:rPr>
          <w:rFonts w:ascii="Tahoma" w:hAnsi="Tahoma" w:cs="Tahoma"/>
          <w:szCs w:val="18"/>
          <w:cs/>
        </w:rPr>
      </w:pPr>
      <w:bookmarkStart w:id="13" w:name="_Toc507768532"/>
      <w:r w:rsidRPr="00174517">
        <w:rPr>
          <w:rFonts w:ascii="Tahoma" w:hAnsi="Tahoma" w:cs="Tahoma"/>
          <w:szCs w:val="18"/>
          <w:cs/>
        </w:rPr>
        <w:t>คู่สัญญายอมรับว่าข้อกำหนด Online Services เหล่านี้จะควบคุมการใช้ Online Services ของลูกค้าและ DPA (ที่ระบุไว้ด้านล่างนี้) จะกำหนดภาระหน้าที่ที่เกี่ยวข้องกับการประมวลผลและความปลอดภัยของข้อมูลลูกค้าและข้อมูลส่วนบุคคลโดย Online Services</w:t>
      </w:r>
      <w:r w:rsidRPr="00174517">
        <w:rPr>
          <w:rFonts w:ascii="Tahoma" w:hAnsi="Tahoma" w:cs="Tahoma"/>
          <w:sz w:val="22"/>
          <w:cs/>
        </w:rPr>
        <w:t xml:space="preserve"> </w:t>
      </w:r>
      <w:r w:rsidRPr="00174517">
        <w:rPr>
          <w:rFonts w:ascii="Tahoma" w:hAnsi="Tahoma" w:cs="Tahoma"/>
          <w:szCs w:val="18"/>
          <w:cs/>
        </w:rPr>
        <w:t>นอกจากนี้ คู่สัญญายังยอมรับอีกว่าข้อกำหนด Online Services เหล่านี้จะควบคุมการให้บริการจากผู้เชี่ยวชาญ ซึ่งรวมถึงแต่ไม่จำกัดเพียงข้อกำหนดในเอกสารแนบ 1 และข้อกำหนดใน DPA สำหรับการประมวลผลและความปลอดภัยของข้อมูลบริการจากผู้เชี่ยวชาญและข้อมูลส่วนบุคคลในส่วนที่เกี่ยวข้องกับการให้ บริการนั้น เว้นแต่จะมีข้อตกลงบริการจากผู้เชี่ยวชาญแยกต่างหาก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ในกรณีที่มีการขัดกันหรือไม่สอดคล้องกันระหว่าง DPA กับข้อกำหนดอื่นใดในข้อตกลง Volume Licensing ของลูกค้า (รวมถึงข้อกำหนดผลิตภัณฑ์หรือข้อกำหนด Online Services) DPA ก็จะมีผลบังคับใช้</w:t>
      </w:r>
    </w:p>
    <w:p w14:paraId="72DD482D" w14:textId="77777777" w:rsidR="00222152" w:rsidRPr="00D401B1" w:rsidRDefault="00222152" w:rsidP="00222152">
      <w:pPr>
        <w:pStyle w:val="ProductList-SubSubSectionHeading"/>
        <w:outlineLvl w:val="1"/>
        <w:rPr>
          <w:rFonts w:ascii="Tahoma" w:hAnsi="Tahoma" w:cs="Tahoma"/>
          <w:bCs/>
          <w:szCs w:val="18"/>
          <w:cs/>
        </w:rPr>
      </w:pPr>
      <w:bookmarkStart w:id="14" w:name="_Toc46840455"/>
      <w:r w:rsidRPr="00D401B1">
        <w:rPr>
          <w:rFonts w:ascii="Tahoma" w:hAnsi="Tahoma" w:cs="Tahoma"/>
          <w:bCs/>
          <w:szCs w:val="18"/>
          <w:cs/>
        </w:rPr>
        <w:t>ข้อตกลงระดับบริการ</w:t>
      </w:r>
      <w:bookmarkEnd w:id="13"/>
      <w:bookmarkEnd w:id="14"/>
    </w:p>
    <w:p w14:paraId="2E26CF06"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14:paraId="21E0F51E" w14:textId="77777777" w:rsidR="00222152" w:rsidRPr="00D401B1" w:rsidRDefault="00222152" w:rsidP="00222152">
      <w:pPr>
        <w:pStyle w:val="ProductList-Body"/>
        <w:rPr>
          <w:rFonts w:ascii="Tahoma" w:hAnsi="Tahoma" w:cs="Tahoma"/>
          <w:szCs w:val="18"/>
          <w:cs/>
        </w:rPr>
      </w:pPr>
    </w:p>
    <w:p w14:paraId="4E2854DE" w14:textId="77777777"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46840456"/>
      <w:r w:rsidRPr="00D401B1">
        <w:rPr>
          <w:rFonts w:ascii="Tahoma" w:hAnsi="Tahoma" w:cs="Tahoma"/>
          <w:bCs/>
          <w:szCs w:val="18"/>
          <w:cs/>
        </w:rPr>
        <w:t>ข้อกำหนดและการปรับปรุง Online Services ที่เกี่ยวข้อง</w:t>
      </w:r>
      <w:bookmarkEnd w:id="15"/>
      <w:bookmarkEnd w:id="16"/>
    </w:p>
    <w:p w14:paraId="7C4CA1BC"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14:paraId="22E5A861" w14:textId="77777777" w:rsidR="00222152" w:rsidRPr="00D401B1" w:rsidRDefault="00222152" w:rsidP="00222152">
      <w:pPr>
        <w:pStyle w:val="ProductList-Body"/>
        <w:rPr>
          <w:rFonts w:ascii="Tahoma" w:hAnsi="Tahoma" w:cs="Tahoma"/>
          <w:szCs w:val="18"/>
          <w:cs/>
        </w:rPr>
      </w:pPr>
    </w:p>
    <w:p w14:paraId="5F79471C" w14:textId="77777777"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46840457"/>
      <w:r w:rsidRPr="00D401B1">
        <w:rPr>
          <w:rFonts w:ascii="Tahoma" w:hAnsi="Tahoma" w:cs="Tahoma"/>
          <w:bCs/>
          <w:szCs w:val="18"/>
          <w:cs/>
        </w:rPr>
        <w:t>การแจ้งคำบอกกล่าวด้วยวิธีการทางอิเล็กทรอนิกส์</w:t>
      </w:r>
      <w:bookmarkEnd w:id="17"/>
      <w:bookmarkEnd w:id="18"/>
    </w:p>
    <w:p w14:paraId="4AA9EE0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14:paraId="741CD80E" w14:textId="77777777" w:rsidR="00222152" w:rsidRPr="00D401B1" w:rsidRDefault="00222152" w:rsidP="00222152">
      <w:pPr>
        <w:pStyle w:val="ProductList-Body"/>
        <w:rPr>
          <w:rFonts w:ascii="Tahoma" w:hAnsi="Tahoma" w:cs="Tahoma"/>
          <w:szCs w:val="18"/>
          <w:cs/>
        </w:rPr>
      </w:pPr>
    </w:p>
    <w:p w14:paraId="119991AB" w14:textId="77777777"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46840458"/>
      <w:r w:rsidRPr="00D401B1">
        <w:rPr>
          <w:rFonts w:ascii="Tahoma" w:hAnsi="Tahoma" w:cs="Tahoma"/>
          <w:bCs/>
          <w:szCs w:val="18"/>
          <w:cs/>
        </w:rPr>
        <w:t>รุ่นก่อนหน้า</w:t>
      </w:r>
      <w:bookmarkEnd w:id="19"/>
      <w:bookmarkEnd w:id="20"/>
      <w:bookmarkEnd w:id="21"/>
    </w:p>
    <w:p w14:paraId="4B75F4E8"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14:paraId="0741536F" w14:textId="77777777" w:rsidR="00222152" w:rsidRPr="00D401B1" w:rsidRDefault="00222152" w:rsidP="00222152">
      <w:pPr>
        <w:pStyle w:val="ProductList-Body"/>
        <w:rPr>
          <w:rFonts w:ascii="Tahoma" w:hAnsi="Tahoma" w:cs="Tahoma"/>
          <w:szCs w:val="18"/>
          <w:cs/>
        </w:rPr>
      </w:pPr>
    </w:p>
    <w:p w14:paraId="702A730F" w14:textId="77777777" w:rsidR="00DA1D2C" w:rsidRPr="00BF5F0A" w:rsidRDefault="00DA1D2C" w:rsidP="00DA1D2C">
      <w:pPr>
        <w:pStyle w:val="ProductList-Offering1Heading"/>
        <w:rPr>
          <w:b w:val="0"/>
          <w:c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46840459"/>
      <w:r w:rsidRPr="00BF5F0A">
        <w:rPr>
          <w:b w:val="0"/>
          <w:cs/>
        </w:rPr>
        <w:t>คำอธิบายและสรุปการเปลี่ยนแปลง</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30000C" w:rsidRPr="005F20B5" w14:paraId="7077181D" w14:textId="77777777" w:rsidTr="00D2751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0449C18" w14:textId="77777777" w:rsidR="0030000C" w:rsidRPr="005F20B5" w:rsidRDefault="0030000C" w:rsidP="00D27517">
            <w:pPr>
              <w:pStyle w:val="ProductList-TableBody"/>
              <w:rPr>
                <w:rFonts w:ascii="Tahoma" w:hAnsi="Tahoma" w:cs="Tahoma"/>
              </w:rPr>
            </w:pPr>
            <w:bookmarkStart w:id="32" w:name="_Hlk494736247"/>
            <w:bookmarkStart w:id="33" w:name="_Hlk494736381"/>
            <w:r w:rsidRPr="005F20B5">
              <w:rPr>
                <w:rFonts w:ascii="Tahoma" w:hAnsi="Tahoma" w:cs="Tahoma"/>
                <w:color w:val="FFFFFF"/>
                <w:szCs w:val="16"/>
                <w:cs/>
              </w:rPr>
              <w:t>การเพิ่มเติม</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32513D7" w14:textId="77777777" w:rsidR="0030000C" w:rsidRPr="005F20B5" w:rsidRDefault="0030000C" w:rsidP="00D27517">
            <w:pPr>
              <w:pStyle w:val="ProductList-TableBody"/>
              <w:rPr>
                <w:rFonts w:ascii="Tahoma" w:hAnsi="Tahoma" w:cs="Tahoma"/>
              </w:rPr>
            </w:pPr>
            <w:r w:rsidRPr="005F20B5">
              <w:rPr>
                <w:rFonts w:ascii="Tahoma" w:hAnsi="Tahoma" w:cs="Tahoma"/>
                <w:color w:val="FFFFFF"/>
                <w:szCs w:val="16"/>
                <w:cs/>
              </w:rPr>
              <w:t>การลบออก</w:t>
            </w:r>
          </w:p>
        </w:tc>
      </w:tr>
      <w:tr w:rsidR="0030000C" w:rsidRPr="005F20B5" w14:paraId="4CBEC670" w14:textId="77777777" w:rsidTr="00D27517">
        <w:tc>
          <w:tcPr>
            <w:tcW w:w="5400" w:type="dxa"/>
            <w:tcBorders>
              <w:top w:val="single" w:sz="4" w:space="0" w:color="000000"/>
              <w:left w:val="single" w:sz="4" w:space="0" w:color="000000"/>
              <w:bottom w:val="single" w:sz="4" w:space="0" w:color="000000"/>
              <w:right w:val="single" w:sz="4" w:space="0" w:color="000000"/>
            </w:tcBorders>
          </w:tcPr>
          <w:p w14:paraId="23E4F7DD" w14:textId="6CC1A4D4" w:rsidR="0030000C" w:rsidRPr="005F20B5" w:rsidRDefault="00391651" w:rsidP="00D27517">
            <w:pPr>
              <w:pStyle w:val="ProductList-TableBody"/>
              <w:rPr>
                <w:rFonts w:ascii="Tahoma" w:hAnsi="Tahoma" w:cs="Tahoma"/>
              </w:rPr>
            </w:pPr>
            <w:r w:rsidRPr="00391651">
              <w:rPr>
                <w:rFonts w:ascii="Tahoma" w:hAnsi="Tahoma" w:cs="Tahoma"/>
              </w:rP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22059F58" w14:textId="77777777" w:rsidR="0030000C" w:rsidRPr="005F20B5" w:rsidRDefault="0030000C" w:rsidP="00D27517">
            <w:pPr>
              <w:pStyle w:val="ProductList-TableBody"/>
              <w:rPr>
                <w:rFonts w:ascii="Tahoma" w:hAnsi="Tahoma" w:cs="Tahoma"/>
              </w:rPr>
            </w:pPr>
          </w:p>
        </w:tc>
      </w:tr>
    </w:tbl>
    <w:p w14:paraId="4DCF9DDD" w14:textId="77777777" w:rsidR="0030000C" w:rsidRPr="005F20B5" w:rsidRDefault="0030000C" w:rsidP="0030000C">
      <w:pPr>
        <w:pStyle w:val="ProductList-ClauseHeading"/>
        <w:keepNext w:val="0"/>
        <w:rPr>
          <w:rFonts w:ascii="Tahoma" w:hAnsi="Tahoma" w:cs="Tahoma"/>
          <w:bCs/>
          <w:szCs w:val="18"/>
          <w:cs/>
        </w:rPr>
      </w:pPr>
    </w:p>
    <w:bookmarkEnd w:id="32"/>
    <w:bookmarkEnd w:id="33"/>
    <w:p w14:paraId="1AA17E33" w14:textId="77777777" w:rsidR="00391651" w:rsidRPr="008D6CAC" w:rsidRDefault="00391651" w:rsidP="00391651">
      <w:pPr>
        <w:pStyle w:val="ProductList-ClauseHeading"/>
        <w:keepNext w:val="0"/>
        <w:rPr>
          <w:rFonts w:ascii="Tahoma" w:hAnsi="Tahoma" w:cs="Tahoma"/>
          <w:bCs/>
          <w:szCs w:val="18"/>
          <w:cs/>
        </w:rPr>
      </w:pPr>
      <w:r w:rsidRPr="008D6CAC">
        <w:rPr>
          <w:rFonts w:ascii="Tahoma" w:hAnsi="Tahoma" w:cs="Tahoma"/>
          <w:bCs/>
          <w:szCs w:val="18"/>
          <w:cs/>
        </w:rPr>
        <w:t>Online Services</w:t>
      </w:r>
    </w:p>
    <w:p w14:paraId="40733AED" w14:textId="76E5F967" w:rsidR="00391651" w:rsidRPr="008D6CAC" w:rsidRDefault="00B850AD" w:rsidP="00391651">
      <w:pPr>
        <w:pStyle w:val="ProductList-Body"/>
        <w:rPr>
          <w:rFonts w:ascii="Tahoma" w:hAnsi="Tahoma" w:cs="Tahoma"/>
          <w:spacing w:val="-2"/>
          <w:szCs w:val="18"/>
          <w:cs/>
        </w:rPr>
      </w:pPr>
      <w:hyperlink w:anchor="แอปพลิเคชันM365" w:tooltip="Microsoft 365 Applications" w:history="1">
        <w:r w:rsidR="00391651" w:rsidRPr="008D6CAC">
          <w:rPr>
            <w:rStyle w:val="Hyperlink"/>
            <w:rFonts w:ascii="Tahoma" w:hAnsi="Tahoma" w:cs="Tahoma"/>
            <w:spacing w:val="-2"/>
            <w:szCs w:val="18"/>
            <w:cs/>
          </w:rPr>
          <w:t>Microsoft 365 Applications</w:t>
        </w:r>
      </w:hyperlink>
      <w:r w:rsidR="00391651" w:rsidRPr="008D6CAC">
        <w:rPr>
          <w:rFonts w:ascii="Tahoma" w:hAnsi="Tahoma" w:cs="Tahoma"/>
          <w:spacing w:val="-2"/>
          <w:szCs w:val="18"/>
          <w:cs/>
        </w:rPr>
        <w:t>: เพิ่มข้อกำหนดเพื่อให้ความกระจ่างว่า เมื่อ Microsoft 365 Applications เวอร์ชันมือถือ</w:t>
      </w:r>
      <w:r w:rsidR="00391651" w:rsidRPr="008D6CAC">
        <w:rPr>
          <w:rFonts w:ascii="Tahoma" w:eastAsia="Calibri" w:hAnsi="Tahoma" w:cs="Tahoma"/>
          <w:spacing w:val="-2"/>
          <w:szCs w:val="18"/>
          <w:cs/>
        </w:rPr>
        <w:t>มีการนำมาใช้กับบัญชีสำหรับที่ทำงานหรือโรงเรียนเพื่อเข้าถึง Online Services ที่อยู่ภายใต้การควบคุมของ OST นี้ จะมีการนำข้อกำหนดของ OST ที่ควบคุม Online Service ที่เกี่ยวข้อง มาใช้กับการใช้งาน M365 Mobile Applications ข้อสัญญาของ Microsoft ที่เกี่ยวข้องกับ M365 Mobile Applications ไม่ครอบคลุมถึงการประมวลผลข้อมูล นโยบาย หรือวิธีปฏิบัติของผู้ให้บริการแพลตฟอร์มเคลื่อนที่ที่เป็นบุคคลภายนอก ที่มีแอปพลิเคชันมือถือปฏิบัติการอยู่ (เช่น Apple, Google)</w:t>
      </w:r>
    </w:p>
    <w:p w14:paraId="1FA86C1E" w14:textId="77777777" w:rsidR="00391651" w:rsidRPr="008D6CAC" w:rsidRDefault="00391651" w:rsidP="00391651">
      <w:pPr>
        <w:pStyle w:val="ProductList-Body"/>
        <w:rPr>
          <w:rFonts w:ascii="Tahoma" w:hAnsi="Tahoma" w:cs="Tahoma"/>
          <w:szCs w:val="18"/>
          <w:cs/>
        </w:rPr>
      </w:pPr>
    </w:p>
    <w:p w14:paraId="1B488275" w14:textId="77777777" w:rsidR="00391651" w:rsidRPr="008D6CAC" w:rsidRDefault="00391651" w:rsidP="00391651">
      <w:pPr>
        <w:pStyle w:val="ProductList-ClauseHeading"/>
        <w:keepNext w:val="0"/>
        <w:rPr>
          <w:rFonts w:ascii="Tahoma" w:hAnsi="Tahoma" w:cs="Tahoma"/>
          <w:bCs/>
          <w:szCs w:val="18"/>
          <w:cs/>
        </w:rPr>
      </w:pPr>
      <w:r w:rsidRPr="008D6CAC">
        <w:rPr>
          <w:rFonts w:ascii="Tahoma" w:hAnsi="Tahoma" w:cs="Tahoma"/>
          <w:bCs/>
          <w:szCs w:val="18"/>
          <w:cs/>
        </w:rPr>
        <w:t>เอกสารแนบ 1 – การบอกกล่าว</w:t>
      </w:r>
    </w:p>
    <w:p w14:paraId="7B6B1797" w14:textId="03C7954B" w:rsidR="00D27517" w:rsidRPr="00145AB5" w:rsidRDefault="00B850AD" w:rsidP="00391651">
      <w:pPr>
        <w:pStyle w:val="ProductList-Body"/>
        <w:spacing w:line="235" w:lineRule="auto"/>
        <w:rPr>
          <w:rFonts w:ascii="Tahoma" w:hAnsi="Tahoma" w:cs="Tahoma"/>
          <w:szCs w:val="18"/>
          <w:cs/>
        </w:rPr>
      </w:pPr>
      <w:hyperlink w:anchor="CoreOnlineServices" w:tooltip="Core Online Services" w:history="1">
        <w:r w:rsidR="00391651" w:rsidRPr="008D6CAC">
          <w:rPr>
            <w:rStyle w:val="Hyperlink"/>
            <w:rFonts w:ascii="Tahoma" w:hAnsi="Tahoma" w:cs="Tahoma"/>
            <w:szCs w:val="18"/>
            <w:cs/>
          </w:rPr>
          <w:t>Core Online Services</w:t>
        </w:r>
      </w:hyperlink>
      <w:r w:rsidR="00391651" w:rsidRPr="008D6CAC">
        <w:rPr>
          <w:rFonts w:ascii="Tahoma" w:hAnsi="Tahoma" w:cs="Tahoma"/>
          <w:szCs w:val="18"/>
          <w:cs/>
        </w:rPr>
        <w:t>: เพิ่ม Dynamics 365 for Customer Insights ลงในรายการ Microsoft Dynamics 365 Core Services เพิ่ม Microsoft Virtual Agents ลงในรายการ Microsoft Power Platform Core Services เพิ่ม Cortana ลงในรายการ Office 365 Services</w:t>
      </w:r>
    </w:p>
    <w:p w14:paraId="0D12CC0C" w14:textId="48B8B0BD" w:rsidR="00DF097E" w:rsidRPr="00E37F50" w:rsidRDefault="00B850AD" w:rsidP="00296C7A">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tooltip="ข้อกำหนดทั่วไป" w:history="1">
        <w:r w:rsidR="00DF097E" w:rsidRPr="00E37F50">
          <w:rPr>
            <w:rStyle w:val="Hyperlink"/>
            <w:rFonts w:ascii="Tahoma" w:hAnsi="Tahoma" w:cs="Tahoma"/>
            <w:sz w:val="16"/>
            <w:szCs w:val="16"/>
            <w:cs/>
          </w:rPr>
          <w:t>ข้อกำหนดทั่วไป</w:t>
        </w:r>
      </w:hyperlink>
    </w:p>
    <w:p w14:paraId="719770A8" w14:textId="77777777"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14:paraId="59C9DB5C" w14:textId="77777777" w:rsidR="00222152" w:rsidRPr="00D401B1" w:rsidRDefault="00222152" w:rsidP="00222152">
      <w:pPr>
        <w:pStyle w:val="ProductList-SectionHeading"/>
        <w:outlineLvl w:val="0"/>
        <w:rPr>
          <w:rFonts w:ascii="Tahoma" w:hAnsi="Tahoma" w:cs="Tahoma"/>
          <w:bCs/>
          <w:szCs w:val="40"/>
          <w:cs/>
        </w:rPr>
      </w:pPr>
      <w:bookmarkStart w:id="34" w:name="_Toc507768537"/>
      <w:bookmarkStart w:id="35" w:name="_Toc507239489"/>
      <w:bookmarkStart w:id="36" w:name="_Toc46840460"/>
      <w:bookmarkStart w:id="37" w:name="Definitions"/>
      <w:bookmarkEnd w:id="7"/>
      <w:bookmarkEnd w:id="8"/>
      <w:bookmarkEnd w:id="9"/>
      <w:bookmarkEnd w:id="10"/>
      <w:bookmarkEnd w:id="11"/>
      <w:bookmarkEnd w:id="12"/>
      <w:r w:rsidRPr="00D401B1">
        <w:rPr>
          <w:rFonts w:ascii="Tahoma" w:hAnsi="Tahoma" w:cs="Tahoma"/>
          <w:bCs/>
          <w:szCs w:val="40"/>
          <w:cs/>
        </w:rPr>
        <w:lastRenderedPageBreak/>
        <w:t>คำจำกัดความ</w:t>
      </w:r>
      <w:bookmarkEnd w:id="34"/>
      <w:bookmarkEnd w:id="35"/>
      <w:bookmarkEnd w:id="36"/>
    </w:p>
    <w:bookmarkEnd w:id="37"/>
    <w:p w14:paraId="2FF13BD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14:paraId="5491F575" w14:textId="1DA0D388"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w:t>
      </w:r>
      <w:r w:rsidR="000D04DA" w:rsidRPr="00174517">
        <w:rPr>
          <w:rFonts w:ascii="Tahoma" w:hAnsi="Tahoma" w:cs="Tahoma"/>
          <w:szCs w:val="18"/>
          <w:cs/>
        </w:rPr>
        <w:t>หมายถึง Online Services เหล่านั้นที่ระบุไว้ว่าเป็น Core Online Services ในเอกสารแนบ 1</w:t>
      </w:r>
    </w:p>
    <w:p w14:paraId="7E826C7B"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ข้อมูลลูกค้าจะไม่รวมข้อมูลบริการจากผู้เชี่ยวชาญ</w:t>
      </w:r>
    </w:p>
    <w:p w14:paraId="1372A9AB" w14:textId="673A3D32" w:rsidR="000D04DA" w:rsidRPr="00174517" w:rsidRDefault="000D04DA" w:rsidP="000D04DA">
      <w:pPr>
        <w:pStyle w:val="ProductList-Body"/>
        <w:spacing w:after="110"/>
        <w:rPr>
          <w:rFonts w:ascii="Tahoma" w:hAnsi="Tahoma" w:cs="Tahoma"/>
          <w:szCs w:val="18"/>
          <w:cs/>
        </w:rPr>
      </w:pPr>
      <w:r w:rsidRPr="00174517">
        <w:rPr>
          <w:rFonts w:ascii="Tahoma" w:hAnsi="Tahoma" w:cs="Tahoma"/>
          <w:szCs w:val="18"/>
          <w:cs/>
        </w:rPr>
        <w:t>“</w:t>
      </w:r>
      <w:r w:rsidR="0079767C" w:rsidRPr="00D659D2">
        <w:rPr>
          <w:rFonts w:ascii="Tahoma" w:hAnsi="Tahoma" w:cs="Tahoma"/>
          <w:szCs w:val="18"/>
          <w:cs/>
        </w:rPr>
        <w:t xml:space="preserve">เอกสารแนบท้ายการคุ้มครองข้อมูลส่วนบุคคล” (Data Protection Addendum หรือ DPA) หมายถึง เอกสารแนบท้ายการคุ้มครองข้อมูลส่วนบุคคลของ Microsoft Online Services ที่เผยแพร่อยู่ใน </w:t>
      </w:r>
      <w:hyperlink r:id="rId18" w:history="1">
        <w:r w:rsidR="0079767C" w:rsidRPr="00D659D2">
          <w:rPr>
            <w:rStyle w:val="Hyperlink"/>
            <w:rFonts w:ascii="Tahoma" w:hAnsi="Tahoma" w:cs="Tahoma"/>
            <w:szCs w:val="18"/>
            <w:cs/>
          </w:rPr>
          <w:t>https://aka.ms/DPA</w:t>
        </w:r>
      </w:hyperlink>
    </w:p>
    <w:p w14:paraId="6C88A8DC" w14:textId="2939D0D2" w:rsidR="00222152" w:rsidRPr="00D401B1" w:rsidRDefault="00222152" w:rsidP="000D04DA">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14:paraId="5E69546E" w14:textId="48A97706"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14:paraId="29C1F71D" w14:textId="77777777" w:rsidR="000D04DA" w:rsidRDefault="000D04DA" w:rsidP="000D04DA">
      <w:pPr>
        <w:pStyle w:val="ProductList-Body"/>
        <w:spacing w:after="110"/>
        <w:rPr>
          <w:rFonts w:ascii="Tahoma" w:hAnsi="Tahoma" w:cs="Tahoma"/>
          <w:szCs w:val="18"/>
          <w:cs/>
        </w:rPr>
      </w:pPr>
      <w:r w:rsidRPr="00174517">
        <w:rPr>
          <w:rFonts w:ascii="Tahoma" w:hAnsi="Tahoma" w:cs="Tahoma"/>
          <w:szCs w:val="18"/>
          <w:cs/>
        </w:rPr>
        <w:t xml:space="preserve">“Licensing Site” หมายถึง </w:t>
      </w:r>
      <w:hyperlink r:id="rId19" w:history="1">
        <w:r w:rsidRPr="00174517">
          <w:rPr>
            <w:rStyle w:val="Hyperlink"/>
            <w:rFonts w:ascii="Tahoma" w:hAnsi="Tahoma" w:cs="Tahoma"/>
            <w:szCs w:val="18"/>
            <w:cs/>
          </w:rPr>
          <w:t>http://www.microsoft.com/licensing/contracts</w:t>
        </w:r>
      </w:hyperlink>
      <w:r w:rsidRPr="00174517">
        <w:rPr>
          <w:rFonts w:ascii="Tahoma" w:hAnsi="Tahoma" w:cs="Tahoma"/>
          <w:szCs w:val="18"/>
          <w:cs/>
        </w:rPr>
        <w:t xml:space="preserve"> หรือไซต์ที่รับช่วงต่อ</w:t>
      </w:r>
    </w:p>
    <w:p w14:paraId="06ED2705" w14:textId="09758AF5" w:rsidR="00B55802" w:rsidRPr="00A858D1" w:rsidRDefault="00B55802" w:rsidP="000D04DA">
      <w:pPr>
        <w:pStyle w:val="ProductList-Body"/>
        <w:spacing w:after="110"/>
        <w:rPr>
          <w:rFonts w:ascii="Tahoma" w:hAnsi="Tahoma" w:cs="Tahoma"/>
          <w:szCs w:val="18"/>
          <w:cs/>
        </w:rPr>
      </w:pPr>
      <w:r w:rsidRPr="00A858D1">
        <w:rPr>
          <w:rFonts w:ascii="Tahoma" w:hAnsi="Tahoma" w:cs="Tahoma"/>
          <w:szCs w:val="18"/>
          <w:cs/>
        </w:rPr>
        <w:t xml:space="preserve">“อุปกรณ์ที่ได้รับอนุญาตให้ใช้สิทธิ”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0"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ซึ่งมีอยู่ที่ </w:t>
      </w:r>
      <w:hyperlink r:id="rId21" w:history="1">
        <w:r w:rsidRPr="00A858D1">
          <w:rPr>
            <w:rStyle w:val="Hyperlink"/>
            <w:rFonts w:ascii="Tahoma" w:hAnsi="Tahoma" w:cs="Tahoma"/>
            <w:szCs w:val="18"/>
            <w:cs/>
          </w:rPr>
          <w:t>http://go.microsoft.com/?linkid=9839207</w:t>
        </w:r>
      </w:hyperlink>
      <w:r w:rsidRPr="00A858D1">
        <w:rPr>
          <w:rFonts w:ascii="Tahoma" w:hAnsi="Tahoma" w:cs="Tahoma"/>
          <w:szCs w:val="18"/>
          <w:cs/>
        </w:rPr>
        <w:t xml:space="preserve"> สำหรับคำจำกัดความนี้ พาร์ติชันหรือเบลดของฮาร์ดแวร์ถือเป็นอุปกรณ์เป็นคนละชิ้น</w:t>
      </w:r>
    </w:p>
    <w:p w14:paraId="52FEA88E" w14:textId="77777777" w:rsidR="00B55802" w:rsidRPr="00A858D1" w:rsidRDefault="00B55802" w:rsidP="00B55802">
      <w:pPr>
        <w:pStyle w:val="ProductList-Body"/>
        <w:spacing w:after="110"/>
        <w:rPr>
          <w:rFonts w:ascii="Tahoma" w:hAnsi="Tahoma" w:cs="Tahoma"/>
          <w:szCs w:val="18"/>
          <w:cs/>
        </w:rPr>
      </w:pPr>
      <w:r w:rsidRPr="00A858D1">
        <w:rPr>
          <w:rFonts w:ascii="Tahoma" w:hAnsi="Tahoma" w:cs="Tahoma"/>
          <w:szCs w:val="18"/>
          <w:cs/>
        </w:rPr>
        <w:t xml:space="preserve">“เซิร์ฟเวอร์เครือข่าย” หมายถึง เซิร์ฟเวอร์ฮาร์ดแวร์ทางกายภาพที่มีไว้เฉพาะเพื่อการใช้งานของลูกค้าเท่านั้นและให้ความช่วยเหลือด้านทรัพยากรแก่คอมพิวเตอร์ในเครือข่าย 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2"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โดยสามารถดูข้อกำหนดผลิตภัณฑ์ได้ที่ </w:t>
      </w:r>
      <w:hyperlink r:id="rId23" w:history="1">
        <w:r w:rsidRPr="00A858D1">
          <w:rPr>
            <w:rStyle w:val="Hyperlink"/>
            <w:rFonts w:ascii="Tahoma" w:hAnsi="Tahoma" w:cs="Tahoma"/>
            <w:szCs w:val="18"/>
            <w:cs/>
          </w:rPr>
          <w:t>http://go.microsoft.com/?linkid=9839207</w:t>
        </w:r>
      </w:hyperlink>
    </w:p>
    <w:p w14:paraId="0763BB9E" w14:textId="56D6F87B" w:rsidR="000857DD" w:rsidRPr="000C213F" w:rsidRDefault="000857DD" w:rsidP="00B55802">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14:paraId="18214503" w14:textId="77777777"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24" w:history="1">
        <w:r w:rsidRPr="000C213F">
          <w:rPr>
            <w:rStyle w:val="Hyperlink"/>
            <w:rFonts w:ascii="Tahoma" w:hAnsi="Tahoma" w:cs="Tahoma"/>
            <w:szCs w:val="18"/>
            <w:cs/>
          </w:rPr>
          <w:t>http://go.microsoft.com/?linkid=9839207</w:t>
        </w:r>
      </w:hyperlink>
    </w:p>
    <w:p w14:paraId="4F6148CC" w14:textId="77777777"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14:paraId="6232A99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8" w:name="_Toc507239490"/>
      <w:r w:rsidRPr="00D401B1">
        <w:rPr>
          <w:rFonts w:ascii="Tahoma" w:hAnsi="Tahoma" w:cs="Tahoma"/>
          <w:szCs w:val="18"/>
          <w:cs/>
        </w:rPr>
        <w:t>ข้อกำหนด Online Services</w:t>
      </w:r>
      <w:bookmarkEnd w:id="38"/>
    </w:p>
    <w:p w14:paraId="4CA15D93"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14:paraId="658FA811"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14:paraId="532F81F2"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14:paraId="6098FEB9"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“ข้อมูลบริการจากผู้เชี่ยวชาญ”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หรือมิฉะนั้นได้รับหรือดำเนินการโดยหรือ</w:t>
      </w:r>
      <w:r w:rsidRPr="00E86CDF">
        <w:rPr>
          <w:rFonts w:ascii="Tahoma" w:hAnsi="Tahoma" w:cs="Tahoma"/>
          <w:lang w:val="en-US"/>
        </w:rPr>
        <w:t xml:space="preserve"> </w:t>
      </w:r>
      <w:r w:rsidRPr="00E86CDF">
        <w:rPr>
          <w:rFonts w:ascii="Tahoma" w:hAnsi="Tahoma" w:cs="Tahoma"/>
          <w:szCs w:val="18"/>
          <w:cs/>
        </w:rPr>
        <w:t>ในนามของ Microsoft ผ่านทางการว่าจ้าง Microsoft เพื่อขอรับบริการจากผู้เชี่ยวชาญ ข้อมูลบริการจากผู้เชี่ยวชาญจะรวมข้อมูลการสนับสนุน</w:t>
      </w:r>
    </w:p>
    <w:p w14:paraId="6870E8EE"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14:paraId="24F0841E" w14:textId="68BC6670"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“ผู้ประมวลผลช่วง” หมายถึง ผู้ประมวลผลอื่นๆ ซึ่ง Microsoft ใช้ในการประมวลผลข้อมูล</w:t>
      </w:r>
    </w:p>
    <w:p w14:paraId="3A0943D2" w14:textId="77777777" w:rsidR="00222152" w:rsidRPr="00DA1D2C" w:rsidRDefault="00222152" w:rsidP="00DA1D2C">
      <w:pPr>
        <w:rPr>
          <w:rFonts w:ascii="Tahoma" w:hAnsi="Tahoma" w:cs="Tahoma"/>
          <w:sz w:val="18"/>
          <w:szCs w:val="18"/>
          <w:cs/>
        </w:rPr>
      </w:pPr>
      <w:r w:rsidRPr="00D401B1">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r w:rsidR="00DA1D2C">
        <w:rPr>
          <w:rFonts w:ascii="Tahoma" w:hAnsi="Tahoma" w:cs="Tahoma" w:hint="cs"/>
          <w:szCs w:val="18"/>
          <w:cs/>
        </w:rPr>
        <w:t xml:space="preserve"> </w:t>
      </w:r>
      <w:r w:rsidR="00DA1D2C" w:rsidRPr="00E86CDF">
        <w:rPr>
          <w:rFonts w:ascii="Tahoma" w:hAnsi="Tahoma" w:cs="Tahoma"/>
          <w:sz w:val="18"/>
          <w:szCs w:val="18"/>
          <w:cs/>
        </w:rPr>
        <w:t>ข้อมูลการสนับสนุนจะเป็นกลุ่มย่อยของข้อมูลบริการจากผู้เชี่ยวชาญ</w:t>
      </w:r>
    </w:p>
    <w:p w14:paraId="74111D47" w14:textId="77777777" w:rsidR="002C2427" w:rsidRPr="00E37F50" w:rsidRDefault="00B850AD"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F9D1B29" w14:textId="77777777" w:rsidR="00222152" w:rsidRDefault="00222152" w:rsidP="00FF0439">
      <w:pPr>
        <w:pStyle w:val="ProductList-Body"/>
        <w:rPr>
          <w:rFonts w:ascii="Tahoma" w:hAnsi="Tahoma" w:cs="Tahoma"/>
          <w:szCs w:val="18"/>
          <w:cs/>
        </w:rPr>
      </w:pPr>
    </w:p>
    <w:p w14:paraId="5927E329" w14:textId="77777777" w:rsidR="002C2427" w:rsidRDefault="002C2427" w:rsidP="00FF0439">
      <w:pPr>
        <w:pStyle w:val="ProductList-Body"/>
        <w:rPr>
          <w:rFonts w:ascii="Tahoma" w:hAnsi="Tahoma" w:cs="Tahoma"/>
          <w:szCs w:val="18"/>
          <w:cs/>
        </w:rPr>
        <w:sectPr w:rsidR="002C2427" w:rsidSect="00EC4CFF">
          <w:footerReference w:type="default" r:id="rId25"/>
          <w:footerReference w:type="first" r:id="rId26"/>
          <w:pgSz w:w="12240" w:h="15840"/>
          <w:pgMar w:top="1440" w:right="720" w:bottom="1440" w:left="720" w:header="720" w:footer="720" w:gutter="0"/>
          <w:cols w:space="720"/>
          <w:titlePg/>
          <w:docGrid w:linePitch="360"/>
        </w:sectPr>
      </w:pPr>
    </w:p>
    <w:p w14:paraId="6A4291FB" w14:textId="77777777" w:rsidR="00222152" w:rsidRPr="00D401B1" w:rsidRDefault="00222152" w:rsidP="00222152">
      <w:pPr>
        <w:pStyle w:val="ProductList-SectionHeading"/>
        <w:keepNext/>
        <w:outlineLvl w:val="0"/>
        <w:rPr>
          <w:rFonts w:ascii="Tahoma" w:hAnsi="Tahoma" w:cs="Tahoma"/>
          <w:bCs/>
          <w:szCs w:val="40"/>
          <w:cs/>
        </w:rPr>
      </w:pPr>
      <w:bookmarkStart w:id="39" w:name="_Toc507768538"/>
      <w:bookmarkStart w:id="40" w:name="_Toc46840461"/>
      <w:bookmarkStart w:id="41" w:name="GeneralTerms"/>
      <w:r w:rsidRPr="00D401B1">
        <w:rPr>
          <w:rFonts w:ascii="Tahoma" w:hAnsi="Tahoma" w:cs="Tahoma"/>
          <w:bCs/>
          <w:szCs w:val="40"/>
          <w:cs/>
        </w:rPr>
        <w:lastRenderedPageBreak/>
        <w:t>ข้อกำหนดทั่วไป</w:t>
      </w:r>
      <w:bookmarkEnd w:id="39"/>
      <w:bookmarkEnd w:id="40"/>
    </w:p>
    <w:p w14:paraId="16E72E37" w14:textId="77777777" w:rsidR="00222152" w:rsidRPr="00D401B1" w:rsidRDefault="00222152" w:rsidP="00222152">
      <w:pPr>
        <w:pStyle w:val="ProductList-SubSubSectionHeading"/>
        <w:outlineLvl w:val="1"/>
        <w:rPr>
          <w:rFonts w:ascii="Tahoma" w:hAnsi="Tahoma" w:cs="Tahoma"/>
          <w:bCs/>
          <w:szCs w:val="18"/>
          <w:cs/>
        </w:rPr>
      </w:pPr>
      <w:bookmarkStart w:id="42" w:name="_Toc507768539"/>
      <w:bookmarkStart w:id="43" w:name="_Toc46840462"/>
      <w:bookmarkStart w:id="44" w:name="OnlineServicesChanges"/>
      <w:bookmarkEnd w:id="41"/>
      <w:r w:rsidRPr="00D401B1">
        <w:rPr>
          <w:rFonts w:ascii="Tahoma" w:hAnsi="Tahoma" w:cs="Tahoma"/>
          <w:bCs/>
          <w:szCs w:val="18"/>
          <w:cs/>
        </w:rPr>
        <w:t>การอนุญาตให้ใช้สิทธิ Online Services</w:t>
      </w:r>
      <w:bookmarkEnd w:id="42"/>
      <w:bookmarkEnd w:id="43"/>
    </w:p>
    <w:bookmarkEnd w:id="44"/>
    <w:p w14:paraId="3DE4BA4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Attachment2" w:tooltip="เอกสารแนบ 2"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14:paraId="0ACA84B8" w14:textId="77777777" w:rsidR="00222152" w:rsidRPr="00D401B1" w:rsidRDefault="00222152" w:rsidP="00222152">
      <w:pPr>
        <w:pStyle w:val="ProductList-Body"/>
        <w:rPr>
          <w:rFonts w:ascii="Tahoma" w:hAnsi="Tahoma" w:cs="Tahoma"/>
          <w:szCs w:val="18"/>
          <w:cs/>
        </w:rPr>
      </w:pPr>
    </w:p>
    <w:p w14:paraId="16523B4C"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14:paraId="6BB98BC7"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14:paraId="483441D6" w14:textId="77777777" w:rsidR="00222152" w:rsidRPr="00D401B1" w:rsidRDefault="00222152" w:rsidP="00222152">
      <w:pPr>
        <w:pStyle w:val="ProductList-Body"/>
        <w:rPr>
          <w:rFonts w:ascii="Tahoma" w:hAnsi="Tahoma" w:cs="Tahoma"/>
          <w:szCs w:val="18"/>
          <w:cs/>
        </w:rPr>
      </w:pPr>
    </w:p>
    <w:p w14:paraId="17CE81FE"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14:paraId="685D992E"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14:paraId="69CA647B" w14:textId="77777777" w:rsidR="00222152" w:rsidRPr="00D401B1" w:rsidRDefault="00222152" w:rsidP="00222152">
      <w:pPr>
        <w:pStyle w:val="ProductList-Body"/>
        <w:rPr>
          <w:rFonts w:ascii="Tahoma" w:hAnsi="Tahoma" w:cs="Tahoma"/>
          <w:szCs w:val="18"/>
          <w:cs/>
        </w:rPr>
      </w:pPr>
    </w:p>
    <w:p w14:paraId="147DBCAB" w14:textId="77777777" w:rsidR="00222152" w:rsidRPr="00D401B1" w:rsidRDefault="00222152" w:rsidP="00222152">
      <w:pPr>
        <w:pStyle w:val="ProductList-SubSubSectionHeading"/>
        <w:outlineLvl w:val="1"/>
        <w:rPr>
          <w:rFonts w:ascii="Tahoma" w:hAnsi="Tahoma" w:cs="Tahoma"/>
          <w:bCs/>
          <w:szCs w:val="18"/>
          <w:cs/>
        </w:rPr>
      </w:pPr>
      <w:bookmarkStart w:id="45" w:name="_Toc507768540"/>
      <w:bookmarkStart w:id="46" w:name="_Toc46840463"/>
      <w:r w:rsidRPr="00D401B1">
        <w:rPr>
          <w:rFonts w:ascii="Tahoma" w:hAnsi="Tahoma" w:cs="Tahoma"/>
          <w:bCs/>
          <w:szCs w:val="18"/>
          <w:cs/>
        </w:rPr>
        <w:t>การใช้ Online Services</w:t>
      </w:r>
      <w:bookmarkEnd w:id="45"/>
      <w:bookmarkEnd w:id="46"/>
    </w:p>
    <w:p w14:paraId="36BBBAD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14:paraId="5AFCD32E" w14:textId="77777777" w:rsidR="00222152" w:rsidRPr="00D401B1" w:rsidRDefault="00222152" w:rsidP="00222152">
      <w:pPr>
        <w:pStyle w:val="ProductList-Body"/>
        <w:rPr>
          <w:rFonts w:ascii="Tahoma" w:hAnsi="Tahoma" w:cs="Tahoma"/>
          <w:szCs w:val="18"/>
          <w:cs/>
        </w:rPr>
      </w:pPr>
    </w:p>
    <w:p w14:paraId="303E613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b/>
          <w:bCs/>
          <w:color w:val="0072C6"/>
          <w:szCs w:val="18"/>
          <w:cs/>
        </w:rPr>
        <w:t>นโยบายการใช้ซึ่งเป็นที่ยอมรับ</w:t>
      </w:r>
    </w:p>
    <w:p w14:paraId="6423EB6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szCs w:val="18"/>
          <w:cs/>
        </w:rPr>
        <w:t>ลูกค้าและบุคคลใดก็ตามที่เข้าใช้ Online Service ผ่านทางลูกค้าจะไม่สามารถใช้ Online Service</w:t>
      </w:r>
    </w:p>
    <w:p w14:paraId="510A63EC" w14:textId="77777777" w:rsidR="002C2427" w:rsidRPr="00E7132E" w:rsidRDefault="002C2427" w:rsidP="00AF2EFA">
      <w:pPr>
        <w:pStyle w:val="ProductList-Body"/>
        <w:numPr>
          <w:ilvl w:val="0"/>
          <w:numId w:val="1"/>
        </w:numPr>
        <w:ind w:left="608" w:hanging="270"/>
        <w:rPr>
          <w:rFonts w:ascii="Tahoma" w:hAnsi="Tahoma" w:cs="Tahoma"/>
          <w:szCs w:val="18"/>
          <w:cs/>
        </w:rPr>
      </w:pPr>
      <w:r w:rsidRPr="00E7132E">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14:paraId="16A8339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เพื่อละเมิดสิทธิของผู้อื่น</w:t>
      </w:r>
    </w:p>
    <w:p w14:paraId="4DD0266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เพื่อเข้าใช้หรือขัดขวางบริการ อุปกรณ์ ข้อมูล บัญชี หรือเครือข่ายใดๆ โดยไม่ได้รับอนุญาต</w:t>
      </w:r>
    </w:p>
    <w:p w14:paraId="455E5BF7"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เพื่อทำสแปมหรือส่ง Malware</w:t>
      </w:r>
    </w:p>
    <w:p w14:paraId="4FFAFA0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ในลักษณะที่อาจส่งผลเสียต่อ Online Service หรือทำให้บุคคลอื่นไม่สามารถใช้บริการนี้ได้</w:t>
      </w:r>
    </w:p>
    <w:p w14:paraId="4FCB150F" w14:textId="77777777" w:rsidR="00D27517" w:rsidRPr="00145AB5" w:rsidRDefault="00D27517" w:rsidP="00D27517">
      <w:pPr>
        <w:pStyle w:val="ProductList-Body"/>
        <w:numPr>
          <w:ilvl w:val="0"/>
          <w:numId w:val="1"/>
        </w:numPr>
        <w:spacing w:before="40" w:line="235" w:lineRule="auto"/>
        <w:ind w:left="605" w:hanging="274"/>
        <w:rPr>
          <w:rFonts w:ascii="Tahoma" w:hAnsi="Tahoma" w:cs="Tahoma"/>
          <w:szCs w:val="18"/>
          <w:cs/>
        </w:rPr>
      </w:pPr>
      <w:r w:rsidRPr="00145AB5">
        <w:rPr>
          <w:rFonts w:ascii="Tahoma" w:hAnsi="Tahoma" w:cs="Tahoma"/>
          <w:szCs w:val="18"/>
          <w:cs/>
        </w:rPr>
        <w:t>ในการใช้งานหรือสถานการณ์ใดๆ ที่ข้อผิดพลาดของ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 ยกเว้นแต่ที่เป็นไปตามหัวข้อการใช้งานที่มีความเสี่ยงสูงที่ด้านล่าง หรือ</w:t>
      </w:r>
    </w:p>
    <w:p w14:paraId="3CF3B485" w14:textId="77777777" w:rsidR="00D27517" w:rsidRPr="00145AB5" w:rsidRDefault="00D27517" w:rsidP="00D27517">
      <w:pPr>
        <w:pStyle w:val="ProductList-Body"/>
        <w:numPr>
          <w:ilvl w:val="0"/>
          <w:numId w:val="1"/>
        </w:numPr>
        <w:spacing w:before="40" w:after="120" w:line="235" w:lineRule="auto"/>
        <w:ind w:left="619" w:hanging="274"/>
        <w:rPr>
          <w:rFonts w:ascii="Tahoma" w:hAnsi="Tahoma" w:cs="Tahoma"/>
          <w:szCs w:val="18"/>
          <w:cs/>
        </w:rPr>
      </w:pPr>
      <w:r w:rsidRPr="00145AB5">
        <w:rPr>
          <w:rFonts w:ascii="Tahoma" w:hAnsi="Tahoma" w:cs="Tahoma"/>
          <w:szCs w:val="18"/>
          <w:cs/>
        </w:rPr>
        <w:t>เพื่อช่วยเหลือหรือส่งเสริมให้บุคคลใดก็ตามดำเนินการข้างต้น</w:t>
      </w:r>
    </w:p>
    <w:p w14:paraId="6C612483" w14:textId="77777777" w:rsidR="00D27517" w:rsidRPr="00145AB5" w:rsidRDefault="00D27517" w:rsidP="00D27517">
      <w:pPr>
        <w:pStyle w:val="ProductList-Body"/>
        <w:spacing w:line="235" w:lineRule="auto"/>
        <w:ind w:left="158"/>
        <w:rPr>
          <w:rFonts w:ascii="Tahoma" w:hAnsi="Tahoma" w:cs="Tahoma"/>
          <w:szCs w:val="18"/>
          <w:cs/>
        </w:rPr>
      </w:pPr>
      <w:r w:rsidRPr="00145AB5">
        <w:rPr>
          <w:rFonts w:ascii="Tahoma" w:hAnsi="Tahoma" w:cs="Tahoma"/>
          <w:szCs w:val="18"/>
          <w:cs/>
        </w:rPr>
        <w:t>การฝ่าฝืนนโยบายการใช้ซึ่งเป็นที่ยอมรับในหัวข้อนี้อาจส่งผลให้เกิดการระงับ Online Service หาก Microsoft ระงับ Online Service นี้ Microsoft ก็จะระงับเฉพาะเท่าที่จำเป็นตามสมควรเท่านั้น Microsoft จะบอกกล่าวให้ทราบตามสมควรก่อนที่จะมีการระงับ Online Service ด้วยเหตุผลที่ระบุไว้ข้างต้น เว้นแต่ในกรณีที่ Microsoft เชื่อว่าจำเป็นต้องมีการระงับโดยทันที</w:t>
      </w:r>
    </w:p>
    <w:p w14:paraId="65C29964" w14:textId="77777777" w:rsidR="00D27517" w:rsidRPr="00145AB5" w:rsidRDefault="00D27517" w:rsidP="00D27517">
      <w:pPr>
        <w:pStyle w:val="ProductList-Body"/>
        <w:spacing w:line="235" w:lineRule="auto"/>
        <w:ind w:left="180"/>
        <w:rPr>
          <w:rFonts w:ascii="Tahoma" w:hAnsi="Tahoma" w:cs="Tahoma"/>
          <w:szCs w:val="18"/>
          <w:cs/>
        </w:rPr>
      </w:pPr>
    </w:p>
    <w:p w14:paraId="75838F6E" w14:textId="77777777" w:rsidR="00D27517" w:rsidRPr="00145AB5" w:rsidRDefault="00D27517" w:rsidP="00D27517">
      <w:pPr>
        <w:pStyle w:val="ProductList-Body"/>
        <w:spacing w:line="235" w:lineRule="auto"/>
        <w:ind w:left="180"/>
        <w:outlineLvl w:val="2"/>
        <w:rPr>
          <w:rFonts w:ascii="Tahoma" w:hAnsi="Tahoma" w:cs="Tahoma"/>
          <w:b/>
          <w:bCs/>
          <w:color w:val="0072C6"/>
          <w:szCs w:val="18"/>
          <w:cs/>
        </w:rPr>
      </w:pPr>
      <w:r w:rsidRPr="00145AB5">
        <w:rPr>
          <w:rFonts w:ascii="Tahoma" w:hAnsi="Tahoma" w:cs="Tahoma"/>
          <w:b/>
          <w:bCs/>
          <w:color w:val="0072C6"/>
          <w:szCs w:val="18"/>
          <w:cs/>
        </w:rPr>
        <w:t>การใช้งานที่มีความเสี่ยงสูง</w:t>
      </w:r>
    </w:p>
    <w:p w14:paraId="532263B3" w14:textId="77777777" w:rsidR="00D27517" w:rsidRPr="00145AB5" w:rsidRDefault="00D27517" w:rsidP="00D27517">
      <w:pPr>
        <w:pStyle w:val="ProductList-Body"/>
        <w:spacing w:line="235" w:lineRule="auto"/>
        <w:ind w:left="180"/>
        <w:rPr>
          <w:rFonts w:ascii="Tahoma" w:hAnsi="Tahoma" w:cs="Tahoma"/>
          <w:szCs w:val="18"/>
          <w:cs/>
        </w:rPr>
      </w:pPr>
      <w:r>
        <w:rPr>
          <w:rFonts w:ascii="Tahoma" w:hAnsi="Tahoma" w:cs="Tahoma"/>
          <w:szCs w:val="18"/>
          <w:cs/>
        </w:rPr>
        <w:t>คำเตือน:</w:t>
      </w:r>
      <w:r w:rsidRPr="00145AB5">
        <w:rPr>
          <w:rFonts w:ascii="Tahoma" w:hAnsi="Tahoma" w:cs="Tahoma"/>
          <w:szCs w:val="18"/>
          <w:cs/>
        </w:rPr>
        <w:t xml:space="preserve"> เทคโนโลยีสมัยใหม่ และโดยเฉพาะอย่างยิ่งเทคโนโลยีแพลตฟอร์ม อาจมีการนำไปใช้ในลักษณะที่ใหม่และแปลกใหม่ และลูกค้าจะต้องพิจารณาว่าการใช้เทคโนโลยีเหล่านี้ในลักษณะนั้นๆ จะมีความปลอดภัยหรือไม่ Online Services ไม่ได้ออกแบบมาหรือมีขึ้นเพื่อรองรับการใช้ใดๆ ซึ่งในกรณีที่เกิดการหยุดชะงัก ความบกพร่อง ข้อผิดพลาด หรือความขัดข้องอื่นๆ ในบริการของ Online Service อาจส่งผลให้เกิดการเสียชีวิตหรือการบาดเจ็บทางร่างกายอย่างรุนแรงของบุคคลใดๆ หรือเกิดความเสียหายทางกายภาพหรือสิ่งแวดล้อม (เรียกรวมกันว่า "การใช้งานที่มีความเสี่ยงสูง") เพราะฉะนั้น ลูกค้าจึงต้องออกแบบและมีการใช้แอปพลิเคชันทุกอย่างโดยในกรณีที่เกิดการหยุดชะงัก ความชำรุดบกพร่อง ข้อผิดพลาด หรือความขัดข้องอื่นๆ ของ Online Service นี้ ความปลอดภัยของบุคคล ทรัพย์สิน และสิ่งแวดล้อมจะไม่ได้ลดต่ำลงไปกว่าระดับที่สมเหตุสมผล เหมาะสม และถูกกฎหมาย ไม่ว่าในกรณีทั่วไปหรือสำหรับอุตสาหกรรมนั้นๆ โดยเฉพาะ การใช้งาน Online Services ในลักษณะที่มีความเสี่ยงสูงของลูกค้าถือเป็นความรับผิดชอบของลูกค้าแต่เพียงผู้เดียว ลูกค้าตกลงที่จะต่อสู้คดี ชดใช้ค่าเสียหาย และคุ้มครอง Microsoft จากค่าเสียหาย ค่าใช้จ่าย และค่าธรรมเนียมทนายความทั้งหมดซึ่งเกี่ยวข้องกับการเรียกร้องสิทธิใดๆ อันเกิดขึ้นจากการใช้งาน Online Services ในลักษณะที่มีความเชื่อมโยงกับการใช้งานที่มีความเสี่ยงสูง รวมถึงการเรียกร้องสิทธิใดๆ ที่อาศัยหลักความรับผิดโดยเด็ดขาด หรือการกล่าวหาว่า Microsoft มีความประมาทเลินเล่อในการออกแบบหรือจัดหา Online Service ให้แก่ลูกค้า หน้าที่ในการชดใช้ค่าเสียหายที่กล่าวไปแล้วก่อนหน้านี้จะเป็นหน้าที่ที่เพิ่มเติมไปจากหน้าที่ในการต่อสู้คดีใดๆ ที่ระบุไว้ในข้อตกลง Volume Licensing ของลูกค้าและไม่ได้อยู่ภายใต้ข้อจำกัดหรือข้อยกเว้นความรับผิดที่ระบุไว้ในข้อตกลงดังกล่าว</w:t>
      </w:r>
    </w:p>
    <w:p w14:paraId="15B59E51" w14:textId="77777777" w:rsidR="00222152" w:rsidRPr="00D401B1" w:rsidRDefault="00222152" w:rsidP="00222152">
      <w:pPr>
        <w:pStyle w:val="ProductList-Body"/>
        <w:rPr>
          <w:rFonts w:ascii="Tahoma" w:hAnsi="Tahoma" w:cs="Tahoma"/>
          <w:szCs w:val="18"/>
          <w:cs/>
        </w:rPr>
      </w:pPr>
    </w:p>
    <w:p w14:paraId="2B4DD4E1" w14:textId="77777777" w:rsidR="000D04DA" w:rsidRPr="00174517" w:rsidRDefault="000D04DA" w:rsidP="00592F16">
      <w:pPr>
        <w:pStyle w:val="ProductList-SubSubSectionHeading"/>
        <w:keepNext/>
        <w:outlineLvl w:val="1"/>
        <w:rPr>
          <w:rFonts w:ascii="Tahoma" w:hAnsi="Tahoma" w:cs="Tahoma"/>
          <w:bCs/>
          <w:szCs w:val="18"/>
          <w:cs/>
        </w:rPr>
      </w:pPr>
      <w:bookmarkStart w:id="47" w:name="_Toc26883663"/>
      <w:bookmarkStart w:id="48" w:name="_Toc27047313"/>
      <w:bookmarkStart w:id="49" w:name="_Toc46840464"/>
      <w:bookmarkStart w:id="50" w:name="_Toc507768541"/>
      <w:bookmarkStart w:id="51" w:name="_Toc507239493"/>
      <w:r w:rsidRPr="00174517">
        <w:rPr>
          <w:rFonts w:ascii="Tahoma" w:hAnsi="Tahoma" w:cs="Tahoma"/>
          <w:bCs/>
          <w:szCs w:val="18"/>
          <w:cs/>
        </w:rPr>
        <w:lastRenderedPageBreak/>
        <w:t>การคุ้มครองและความปลอดภัยของข้อมูล</w:t>
      </w:r>
      <w:bookmarkEnd w:id="47"/>
      <w:bookmarkEnd w:id="48"/>
      <w:bookmarkEnd w:id="49"/>
    </w:p>
    <w:p w14:paraId="63EC8205" w14:textId="77777777" w:rsidR="000D04DA" w:rsidRPr="000D04DA" w:rsidRDefault="000D04DA" w:rsidP="000D04DA">
      <w:pPr>
        <w:pStyle w:val="ProductList-Body"/>
        <w:rPr>
          <w:rFonts w:ascii="Tahoma" w:hAnsi="Tahoma" w:cs="Tahoma"/>
          <w:szCs w:val="18"/>
          <w:cs/>
        </w:rPr>
      </w:pPr>
      <w:r w:rsidRPr="000D04DA">
        <w:rPr>
          <w:rFonts w:ascii="Tahoma" w:hAnsi="Tahoma" w:cs="Tahoma"/>
          <w:szCs w:val="18"/>
          <w:cs/>
        </w:rPr>
        <w:t>ข้อกำหนดของ DPA จะมีผลใช้บังคับกับ Online Services ยกเว้น Online Services ที่ระบุไว้ในเอกสารแนบ 1 สำหรับ Core Online Services รายละเอียดเฉพาะของ Online Service เกี่ยวกับแนวปฏิบัติด้านความปลอดภัยและตำแหน่งที่ตั้งของข้อมูลลูกค้าที่อยู่นิ่งจะระบุไว้ในเอกสารแนบ 1</w:t>
      </w:r>
    </w:p>
    <w:p w14:paraId="04A64C9E" w14:textId="77777777" w:rsidR="000D04DA" w:rsidRDefault="000D04DA" w:rsidP="00B20FEF">
      <w:pPr>
        <w:pStyle w:val="ProductList-Body"/>
        <w:rPr>
          <w:cs/>
        </w:rPr>
      </w:pPr>
    </w:p>
    <w:p w14:paraId="73873B53" w14:textId="0344E232" w:rsidR="00222152" w:rsidRPr="00D401B1" w:rsidRDefault="00222152" w:rsidP="00222152">
      <w:pPr>
        <w:pStyle w:val="ProductList-SubSubSectionHeading"/>
        <w:outlineLvl w:val="1"/>
        <w:rPr>
          <w:rFonts w:ascii="Tahoma" w:hAnsi="Tahoma" w:cs="Tahoma"/>
          <w:bCs/>
          <w:szCs w:val="18"/>
          <w:cs/>
        </w:rPr>
      </w:pPr>
      <w:bookmarkStart w:id="52" w:name="_Toc46840465"/>
      <w:r w:rsidRPr="00D401B1">
        <w:rPr>
          <w:rFonts w:ascii="Tahoma" w:hAnsi="Tahoma" w:cs="Tahoma"/>
          <w:bCs/>
          <w:szCs w:val="18"/>
          <w:cs/>
        </w:rPr>
        <w:t>การใช้งานซอฟต์แวร์กับ Online Service</w:t>
      </w:r>
      <w:bookmarkEnd w:id="50"/>
      <w:bookmarkEnd w:id="51"/>
      <w:bookmarkEnd w:id="52"/>
    </w:p>
    <w:p w14:paraId="25FBDE4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14:paraId="4A8C399E" w14:textId="77777777" w:rsidR="00FF0439" w:rsidRPr="00E37F50" w:rsidRDefault="00FF0439" w:rsidP="00FF0439">
      <w:pPr>
        <w:pStyle w:val="ProductList-Body"/>
        <w:rPr>
          <w:rFonts w:ascii="Tahoma" w:hAnsi="Tahoma" w:cs="Tahoma"/>
          <w:szCs w:val="18"/>
          <w:lang w:val="en-US"/>
        </w:rPr>
      </w:pPr>
    </w:p>
    <w:p w14:paraId="008B2FBB"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14:paraId="76B2B76D"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tooltip="ข้อกำหนดเฉพาะของ Online Service"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14:paraId="4133CE07" w14:textId="77777777" w:rsidR="00FF0439" w:rsidRPr="00E37F50" w:rsidRDefault="00FF0439" w:rsidP="00FF0439">
      <w:pPr>
        <w:pStyle w:val="ProductList-Body"/>
        <w:ind w:left="180"/>
        <w:rPr>
          <w:rFonts w:ascii="Tahoma" w:hAnsi="Tahoma" w:cs="Tahoma"/>
          <w:sz w:val="16"/>
          <w:szCs w:val="16"/>
          <w:cs/>
        </w:rPr>
      </w:pPr>
    </w:p>
    <w:p w14:paraId="3A056809" w14:textId="77777777" w:rsidR="000D04DA" w:rsidRPr="00174517" w:rsidRDefault="000D04DA" w:rsidP="000D04DA">
      <w:pPr>
        <w:pStyle w:val="ProductList-Body"/>
        <w:ind w:left="180"/>
        <w:outlineLvl w:val="2"/>
        <w:rPr>
          <w:rFonts w:ascii="Tahoma" w:hAnsi="Tahoma" w:cs="Tahoma"/>
          <w:b/>
          <w:bCs/>
          <w:color w:val="0072C6"/>
          <w:szCs w:val="18"/>
          <w:cs/>
        </w:rPr>
      </w:pPr>
      <w:r w:rsidRPr="00174517">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14:paraId="7C74E4DA" w14:textId="77777777" w:rsidR="000D04DA" w:rsidRPr="00174517" w:rsidRDefault="000D04DA" w:rsidP="000D04DA">
      <w:pPr>
        <w:pStyle w:val="Style2"/>
        <w:rPr>
          <w:cs/>
        </w:rPr>
      </w:pPr>
      <w:r w:rsidRPr="00174517">
        <w:rPr>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โปรแกรมที่ว่านี้อาจเก็บรวบรวมข้อมูลการวินิจฉัย (ตามที่ให้คำจำกัดความไว้ใน DPA) เกี่ยวกับการใช้และประสิทธิภาพการทำงานของโปรแกรม ซึ่งอาจส่งไปยัง Microsoft เท่าที่มีข้อมูลส่วนบุคคลใดๆ อยู่ในนั้น และนำไปใช้เพื่อวัตถุประสงค์ที่อธิบายไว้ใน DPA</w:t>
      </w:r>
    </w:p>
    <w:p w14:paraId="289B936A" w14:textId="77777777" w:rsidR="00FF0439" w:rsidRPr="00E37F50" w:rsidRDefault="00FF0439" w:rsidP="00FF0439">
      <w:pPr>
        <w:pStyle w:val="ProductList-Body"/>
        <w:ind w:left="180"/>
        <w:rPr>
          <w:rFonts w:ascii="Tahoma" w:hAnsi="Tahoma" w:cs="Tahoma"/>
          <w:sz w:val="16"/>
          <w:szCs w:val="16"/>
          <w:cs/>
        </w:rPr>
      </w:pPr>
    </w:p>
    <w:p w14:paraId="73731F5F"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14:paraId="228785D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14:paraId="4427169F" w14:textId="77777777" w:rsidR="00FF0439" w:rsidRDefault="00FF0439" w:rsidP="00FF0439">
      <w:pPr>
        <w:pStyle w:val="ProductList-Body"/>
        <w:rPr>
          <w:rFonts w:ascii="Tahoma" w:hAnsi="Tahoma" w:cs="Tahoma"/>
          <w:sz w:val="16"/>
          <w:szCs w:val="16"/>
          <w:cs/>
        </w:rPr>
      </w:pPr>
    </w:p>
    <w:p w14:paraId="2A9BB977" w14:textId="77777777" w:rsidR="00222152" w:rsidRPr="00D401B1" w:rsidRDefault="00222152" w:rsidP="00222152">
      <w:pPr>
        <w:pStyle w:val="ProductList-SubSubSectionHeading"/>
        <w:outlineLvl w:val="1"/>
        <w:rPr>
          <w:rFonts w:ascii="Tahoma" w:hAnsi="Tahoma" w:cs="Tahoma"/>
          <w:bCs/>
          <w:szCs w:val="18"/>
          <w:cs/>
        </w:rPr>
      </w:pPr>
      <w:bookmarkStart w:id="53" w:name="_Toc507768542"/>
      <w:bookmarkStart w:id="54" w:name="_Toc46840466"/>
      <w:r w:rsidRPr="00D401B1">
        <w:rPr>
          <w:rFonts w:ascii="Tahoma" w:hAnsi="Tahoma" w:cs="Tahoma"/>
          <w:bCs/>
          <w:szCs w:val="18"/>
          <w:cs/>
        </w:rPr>
        <w:t>ข้อจำกัดทางเทคนิค</w:t>
      </w:r>
      <w:bookmarkEnd w:id="53"/>
      <w:bookmarkEnd w:id="54"/>
    </w:p>
    <w:p w14:paraId="3326CCB1"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14:paraId="7287808F" w14:textId="77777777" w:rsidR="00222152" w:rsidRPr="00D401B1" w:rsidRDefault="00222152" w:rsidP="00222152">
      <w:pPr>
        <w:pStyle w:val="ProductList-Body"/>
        <w:rPr>
          <w:rFonts w:ascii="Tahoma" w:hAnsi="Tahoma" w:cs="Tahoma"/>
          <w:szCs w:val="18"/>
          <w:cs/>
        </w:rPr>
      </w:pPr>
    </w:p>
    <w:p w14:paraId="535BDB1E" w14:textId="77777777" w:rsidR="00222152" w:rsidRPr="00D401B1" w:rsidRDefault="00222152" w:rsidP="00222152">
      <w:pPr>
        <w:pStyle w:val="ProductList-SubSubSectionHeading"/>
        <w:outlineLvl w:val="1"/>
        <w:rPr>
          <w:rFonts w:ascii="Tahoma" w:hAnsi="Tahoma" w:cs="Tahoma"/>
          <w:bCs/>
          <w:szCs w:val="18"/>
          <w:cs/>
        </w:rPr>
      </w:pPr>
      <w:bookmarkStart w:id="55" w:name="_Toc507768543"/>
      <w:bookmarkStart w:id="56" w:name="_Toc46840467"/>
      <w:r w:rsidRPr="00D401B1">
        <w:rPr>
          <w:rFonts w:ascii="Tahoma" w:hAnsi="Tahoma" w:cs="Tahoma"/>
          <w:bCs/>
          <w:szCs w:val="18"/>
          <w:cs/>
        </w:rPr>
        <w:t>บริการนำเข้า/ส่งออก</w:t>
      </w:r>
      <w:bookmarkEnd w:id="55"/>
      <w:bookmarkEnd w:id="56"/>
    </w:p>
    <w:p w14:paraId="05F200C4" w14:textId="77777777"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14:paraId="30142423" w14:textId="77777777" w:rsidR="00222152" w:rsidRPr="00D401B1" w:rsidRDefault="00222152" w:rsidP="00222152">
      <w:pPr>
        <w:pStyle w:val="ProductList-Body"/>
        <w:rPr>
          <w:rFonts w:ascii="Tahoma" w:hAnsi="Tahoma" w:cs="Tahoma"/>
          <w:szCs w:val="18"/>
          <w:cs/>
        </w:rPr>
      </w:pPr>
    </w:p>
    <w:p w14:paraId="0FBB30C1" w14:textId="77777777" w:rsidR="00222152" w:rsidRPr="00D401B1" w:rsidRDefault="00222152" w:rsidP="00315351">
      <w:pPr>
        <w:pStyle w:val="ProductList-SubSubSectionHeading"/>
        <w:outlineLvl w:val="1"/>
        <w:rPr>
          <w:rFonts w:ascii="Tahoma" w:hAnsi="Tahoma" w:cs="Tahoma"/>
          <w:bCs/>
          <w:szCs w:val="18"/>
          <w:cs/>
        </w:rPr>
      </w:pPr>
      <w:bookmarkStart w:id="57" w:name="_Toc507768544"/>
      <w:bookmarkStart w:id="58" w:name="_Toc46840468"/>
      <w:r w:rsidRPr="00D401B1">
        <w:rPr>
          <w:rFonts w:ascii="Tahoma" w:hAnsi="Tahoma" w:cs="Tahoma"/>
          <w:bCs/>
          <w:szCs w:val="18"/>
          <w:cs/>
        </w:rPr>
        <w:t>คอมโพเนนต์แบบอักษร</w:t>
      </w:r>
      <w:bookmarkEnd w:id="57"/>
      <w:bookmarkEnd w:id="58"/>
    </w:p>
    <w:p w14:paraId="1B4A0E05" w14:textId="77777777" w:rsidR="00222152" w:rsidRPr="00D401B1" w:rsidRDefault="00222152" w:rsidP="00315351">
      <w:pPr>
        <w:pStyle w:val="ProductList-Body"/>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14:paraId="0308883F" w14:textId="77777777" w:rsidR="00222152" w:rsidRPr="00D401B1" w:rsidRDefault="00222152" w:rsidP="00222152">
      <w:pPr>
        <w:pStyle w:val="ProductList-Body"/>
        <w:rPr>
          <w:rFonts w:ascii="Tahoma" w:hAnsi="Tahoma" w:cs="Tahoma"/>
          <w:szCs w:val="18"/>
          <w:cs/>
        </w:rPr>
      </w:pPr>
    </w:p>
    <w:p w14:paraId="795F95BA" w14:textId="77777777" w:rsidR="00222152" w:rsidRPr="00D401B1" w:rsidRDefault="00222152" w:rsidP="00222152">
      <w:pPr>
        <w:pStyle w:val="ProductList-SubSubSectionHeading"/>
        <w:outlineLvl w:val="1"/>
        <w:rPr>
          <w:rFonts w:ascii="Tahoma" w:hAnsi="Tahoma" w:cs="Tahoma"/>
          <w:bCs/>
          <w:szCs w:val="18"/>
          <w:cs/>
        </w:rPr>
      </w:pPr>
      <w:bookmarkStart w:id="59" w:name="_Toc507768545"/>
      <w:bookmarkStart w:id="60" w:name="_Toc46840469"/>
      <w:r w:rsidRPr="00D401B1">
        <w:rPr>
          <w:rFonts w:ascii="Tahoma" w:hAnsi="Tahoma" w:cs="Tahoma"/>
          <w:bCs/>
          <w:szCs w:val="18"/>
          <w:cs/>
        </w:rPr>
        <w:t>การเปลี่ยนแปลงและความพร้อมให้บริการของ Online Services</w:t>
      </w:r>
      <w:bookmarkEnd w:id="59"/>
      <w:bookmarkEnd w:id="60"/>
    </w:p>
    <w:p w14:paraId="62FFED4B"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14:paraId="0F3F363C" w14:textId="77777777" w:rsidR="00222152" w:rsidRPr="00D401B1" w:rsidRDefault="00222152" w:rsidP="00222152">
      <w:pPr>
        <w:pStyle w:val="ProductList-Body"/>
        <w:rPr>
          <w:rFonts w:ascii="Tahoma" w:hAnsi="Tahoma" w:cs="Tahoma"/>
          <w:szCs w:val="18"/>
          <w:cs/>
        </w:rPr>
      </w:pPr>
    </w:p>
    <w:p w14:paraId="07104310"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7" w:history="1">
        <w:r w:rsidRPr="001B265D">
          <w:rPr>
            <w:rStyle w:val="Hyperlink"/>
            <w:rFonts w:ascii="Tahoma" w:hAnsi="Tahoma" w:cs="Tahoma"/>
            <w:szCs w:val="18"/>
            <w:cs/>
          </w:rPr>
          <w:t>https://go.microsoft.com/fwlink/?linkid=870295</w:t>
        </w:r>
      </w:hyperlink>
    </w:p>
    <w:p w14:paraId="7024270F" w14:textId="77777777" w:rsidR="00222152" w:rsidRPr="00D401B1" w:rsidRDefault="00222152" w:rsidP="00222152">
      <w:pPr>
        <w:pStyle w:val="ProductList-Body"/>
        <w:rPr>
          <w:rFonts w:ascii="Tahoma" w:hAnsi="Tahoma" w:cs="Tahoma"/>
          <w:szCs w:val="18"/>
          <w:cs/>
        </w:rPr>
      </w:pPr>
    </w:p>
    <w:p w14:paraId="35FB4CE8" w14:textId="77777777" w:rsidR="00222152" w:rsidRPr="00D401B1" w:rsidRDefault="00222152" w:rsidP="00222152">
      <w:pPr>
        <w:pStyle w:val="ProductList-SubSubSectionHeading"/>
        <w:outlineLvl w:val="1"/>
        <w:rPr>
          <w:rFonts w:ascii="Tahoma" w:hAnsi="Tahoma" w:cs="Tahoma"/>
          <w:bCs/>
          <w:szCs w:val="18"/>
          <w:cs/>
        </w:rPr>
      </w:pPr>
      <w:bookmarkStart w:id="61" w:name="_Toc507768547"/>
      <w:bookmarkStart w:id="62" w:name="_Toc46840470"/>
      <w:r w:rsidRPr="00D401B1">
        <w:rPr>
          <w:rFonts w:ascii="Tahoma" w:hAnsi="Tahoma" w:cs="Tahoma"/>
          <w:bCs/>
          <w:szCs w:val="18"/>
          <w:cs/>
        </w:rPr>
        <w:lastRenderedPageBreak/>
        <w:t>อื่นๆ</w:t>
      </w:r>
      <w:bookmarkEnd w:id="61"/>
      <w:bookmarkEnd w:id="62"/>
    </w:p>
    <w:p w14:paraId="04C22DD6" w14:textId="77777777" w:rsidR="00FF0439" w:rsidRPr="00222152" w:rsidRDefault="00FF0439" w:rsidP="00222152">
      <w:pPr>
        <w:pStyle w:val="ProductList-Body"/>
        <w:ind w:left="158"/>
        <w:rPr>
          <w:rFonts w:ascii="Tahoma" w:hAnsi="Tahoma" w:cs="Tahoma"/>
          <w:b/>
          <w:bCs/>
          <w:color w:val="0072C6"/>
          <w:szCs w:val="18"/>
          <w:cs/>
        </w:rPr>
      </w:pPr>
      <w:bookmarkStart w:id="63" w:name="NonMicrosoftProducts"/>
      <w:r w:rsidRPr="00222152">
        <w:rPr>
          <w:rFonts w:ascii="Tahoma" w:hAnsi="Tahoma" w:cs="Tahoma"/>
          <w:b/>
          <w:bCs/>
          <w:color w:val="0072C6"/>
          <w:szCs w:val="18"/>
          <w:cs/>
        </w:rPr>
        <w:t>ผลิตภัณฑ์ที่ไม่ใช่ของ Microsoft</w:t>
      </w:r>
    </w:p>
    <w:bookmarkEnd w:id="63"/>
    <w:p w14:paraId="28651E25" w14:textId="77777777"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14:paraId="4A423C25" w14:textId="77777777" w:rsidR="00222152" w:rsidRDefault="00222152" w:rsidP="00222152">
      <w:pPr>
        <w:pStyle w:val="ProductList-Body"/>
        <w:ind w:left="158"/>
        <w:rPr>
          <w:rFonts w:ascii="Tahoma" w:hAnsi="Tahoma" w:cs="Tahoma"/>
          <w:szCs w:val="18"/>
          <w:cs/>
        </w:rPr>
      </w:pPr>
    </w:p>
    <w:p w14:paraId="6A0A34F3" w14:textId="77777777" w:rsidR="009038BE" w:rsidRPr="00440180" w:rsidRDefault="009038BE" w:rsidP="00320372">
      <w:pPr>
        <w:pStyle w:val="ProductList-Body"/>
        <w:ind w:left="316" w:hanging="158"/>
        <w:rPr>
          <w:rFonts w:ascii="Tahoma" w:hAnsi="Tahoma" w:cs="Tahoma"/>
          <w:b/>
          <w:bCs/>
          <w:color w:val="0072C6"/>
          <w:szCs w:val="18"/>
          <w:cs/>
        </w:rPr>
      </w:pPr>
      <w:bookmarkStart w:id="64" w:name="GeneralTerms_Previews"/>
      <w:r w:rsidRPr="00440180">
        <w:rPr>
          <w:rFonts w:ascii="Tahoma" w:hAnsi="Tahoma" w:cs="Tahoma"/>
          <w:b/>
          <w:bCs/>
          <w:color w:val="0072C6"/>
          <w:szCs w:val="18"/>
          <w:cs/>
        </w:rPr>
        <w:t>การแสดงตัวอย่าง</w:t>
      </w:r>
    </w:p>
    <w:p w14:paraId="1C0A21DC" w14:textId="77777777" w:rsidR="000D04DA" w:rsidRPr="000D04DA" w:rsidRDefault="000D04DA" w:rsidP="00320372">
      <w:pPr>
        <w:pStyle w:val="ProductList-Body"/>
        <w:tabs>
          <w:tab w:val="clear" w:pos="158"/>
          <w:tab w:val="left" w:pos="22"/>
        </w:tabs>
        <w:ind w:left="158"/>
        <w:rPr>
          <w:rFonts w:ascii="Tahoma" w:hAnsi="Tahoma" w:cs="Tahoma"/>
          <w:szCs w:val="18"/>
          <w:cs/>
        </w:rPr>
      </w:pPr>
      <w:r w:rsidRPr="000D04DA">
        <w:rPr>
          <w:rFonts w:ascii="Tahoma" w:hAnsi="Tahoma" w:cs="Tahoma"/>
          <w:szCs w:val="18"/>
          <w:cs/>
        </w:rPr>
        <w:t xml:space="preserve">การแสดงตัวอย่างจะจัดไว้ให้ </w:t>
      </w:r>
      <w:r w:rsidRPr="000D04DA">
        <w:rPr>
          <w:rFonts w:ascii="Tahoma" w:hAnsi="Tahoma" w:cs="Tahoma"/>
          <w:szCs w:val="18"/>
          <w:lang w:val="en-US"/>
        </w:rPr>
        <w:t>“</w:t>
      </w:r>
      <w:r w:rsidRPr="000D04DA">
        <w:rPr>
          <w:rFonts w:ascii="Tahoma" w:hAnsi="Tahoma" w:cs="Tahoma"/>
          <w:szCs w:val="18"/>
          <w:cs/>
        </w:rPr>
        <w:t>ตามที่เป็น</w:t>
      </w:r>
      <w:r w:rsidRPr="000D04DA">
        <w:rPr>
          <w:rFonts w:ascii="Tahoma" w:hAnsi="Tahoma" w:cs="Tahoma"/>
          <w:szCs w:val="18"/>
          <w:lang w:val="en-US"/>
        </w:rPr>
        <w:t>”</w:t>
      </w:r>
      <w:r w:rsidRPr="000D04DA">
        <w:rPr>
          <w:rFonts w:ascii="Tahoma" w:hAnsi="Tahoma" w:cs="Tahoma"/>
          <w:szCs w:val="18"/>
          <w:cs/>
        </w:rPr>
        <w:t xml:space="preserve"> </w:t>
      </w:r>
      <w:r w:rsidRPr="000D04DA">
        <w:rPr>
          <w:rFonts w:ascii="Tahoma" w:hAnsi="Tahoma" w:cs="Tahoma"/>
          <w:szCs w:val="18"/>
          <w:lang w:val="en-US"/>
        </w:rPr>
        <w:t>“</w:t>
      </w:r>
      <w:r w:rsidRPr="000D04DA">
        <w:rPr>
          <w:rFonts w:ascii="Tahoma" w:hAnsi="Tahoma" w:cs="Tahoma"/>
          <w:szCs w:val="18"/>
          <w:cs/>
        </w:rPr>
        <w:t>ภายใต้ข้อบกพร่องทั้งหมด</w:t>
      </w:r>
      <w:r w:rsidRPr="000D04DA">
        <w:rPr>
          <w:rFonts w:ascii="Tahoma" w:hAnsi="Tahoma" w:cs="Tahoma"/>
          <w:szCs w:val="18"/>
          <w:lang w:val="en-US"/>
        </w:rPr>
        <w:t>”</w:t>
      </w:r>
      <w:r w:rsidRPr="000D04DA">
        <w:rPr>
          <w:rFonts w:ascii="Tahoma" w:hAnsi="Tahoma" w:cs="Tahoma"/>
          <w:szCs w:val="18"/>
          <w:cs/>
        </w:rPr>
        <w:t xml:space="preserve"> และ </w:t>
      </w:r>
      <w:r w:rsidRPr="000D04DA">
        <w:rPr>
          <w:rFonts w:ascii="Tahoma" w:hAnsi="Tahoma" w:cs="Tahoma"/>
          <w:szCs w:val="18"/>
          <w:lang w:val="en-US"/>
        </w:rPr>
        <w:t>“</w:t>
      </w:r>
      <w:r w:rsidRPr="000D04DA">
        <w:rPr>
          <w:rFonts w:ascii="Tahoma" w:hAnsi="Tahoma" w:cs="Tahoma"/>
          <w:szCs w:val="18"/>
          <w:cs/>
        </w:rPr>
        <w:t>ตามที่มี</w:t>
      </w:r>
      <w:r w:rsidRPr="000D04DA">
        <w:rPr>
          <w:rFonts w:ascii="Tahoma" w:hAnsi="Tahoma" w:cs="Tahoma"/>
          <w:szCs w:val="18"/>
          <w:lang w:val="en-US"/>
        </w:rPr>
        <w:t>”</w:t>
      </w:r>
      <w:r w:rsidRPr="000D04DA">
        <w:rPr>
          <w:rFonts w:ascii="Tahoma" w:hAnsi="Tahoma" w:cs="Tahoma"/>
          <w:szCs w:val="18"/>
          <w:cs/>
        </w:rPr>
        <w:t xml:space="preserve"> ตามที่อธิบายไว้ในที่นี้ การแสดงตัวอย่างจะไม่ได้รวมอยู่ใน SLA สำหรับ Online Service ที่สอดคล้องกัน และอาจไม่ได้ครอบคลุมอยู่ภายใต้การสนับสนุนลูกค้า เราอาจเปลี่ยนแปลงหรือยกเลิกการแสดงตัวอย่างเมื่อใดก็ได้โดยไม่มีการบอกกล่าว นอกจากนี้ เรายังอาจเลือกที่จะไม่นำบริการแสดงตัวอย่างมาวางจำหน่ายโดยทั่วไป </w:t>
      </w:r>
    </w:p>
    <w:p w14:paraId="6669AB0C" w14:textId="77777777" w:rsidR="009038BE" w:rsidRPr="00440180" w:rsidRDefault="009038BE" w:rsidP="009038BE">
      <w:pPr>
        <w:pStyle w:val="ProductList-Body"/>
        <w:ind w:left="180" w:hanging="158"/>
        <w:rPr>
          <w:rFonts w:ascii="Tahoma" w:hAnsi="Tahoma" w:cs="Tahoma"/>
          <w:szCs w:val="18"/>
          <w:cs/>
        </w:rPr>
      </w:pPr>
    </w:p>
    <w:p w14:paraId="7ED3CBF0" w14:textId="77777777" w:rsidR="009038BE" w:rsidRPr="001429DF" w:rsidRDefault="009038BE" w:rsidP="00320372">
      <w:pPr>
        <w:pStyle w:val="ProductList-Body"/>
        <w:ind w:left="180"/>
        <w:rPr>
          <w:rFonts w:ascii="Tahoma" w:hAnsi="Tahoma" w:cs="Tahoma"/>
          <w:szCs w:val="18"/>
          <w:cs/>
          <w:lang w:val="en-US"/>
        </w:rPr>
      </w:pPr>
      <w:r w:rsidRPr="00440180">
        <w:rPr>
          <w:rFonts w:ascii="Tahoma" w:hAnsi="Tahoma" w:cs="Tahoma"/>
          <w:szCs w:val="18"/>
          <w:cs/>
        </w:rPr>
        <w:t>เว้นเสียแต่ว่าจะได้ระบุไว้เป็นอย่างอื่นในข้อตกลงที่แยกต่างหาก การแสดงตัวอย่างจะไม่ได้รวมอยู่ใน SLA สำหรับ Online Service</w:t>
      </w:r>
      <w:r>
        <w:rPr>
          <w:rFonts w:ascii="Tahoma" w:hAnsi="Tahoma" w:cs="Tahoma"/>
          <w:szCs w:val="18"/>
          <w:cs/>
        </w:rPr>
        <w:t xml:space="preserve"> ที่สอดคล้องกัน </w:t>
      </w:r>
    </w:p>
    <w:p w14:paraId="1E43BB90" w14:textId="77777777" w:rsidR="009038BE" w:rsidRPr="00440180" w:rsidRDefault="009038BE" w:rsidP="00320372">
      <w:pPr>
        <w:pStyle w:val="ProductList-Body"/>
        <w:ind w:left="180"/>
        <w:rPr>
          <w:rFonts w:ascii="Tahoma" w:hAnsi="Tahoma" w:cs="Tahoma"/>
          <w:szCs w:val="18"/>
          <w:cs/>
        </w:rPr>
      </w:pPr>
    </w:p>
    <w:p w14:paraId="277F4314" w14:textId="77777777"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การให้ “ความเห็น” (ข้อเสนอแนะ ความคิดเห็น ความเห็น แนวความคิด หรือความรู้เชิงปฏิบัติการไม่ว่าในรูปแบบใด) แก่ Microsoft เกี่ยวกับบริการแสดงตัวอย่างจะเป็นไปโดยสมัครใจ</w:t>
      </w:r>
      <w:r>
        <w:rPr>
          <w:rFonts w:ascii="Tahoma" w:hAnsi="Tahoma" w:cs="Tahoma"/>
          <w:szCs w:val="18"/>
          <w:cs/>
        </w:rPr>
        <w:t xml:space="preserve"> </w:t>
      </w:r>
      <w:r w:rsidRPr="00440180">
        <w:rPr>
          <w:rFonts w:ascii="Tahoma" w:hAnsi="Tahoma" w:cs="Tahoma"/>
          <w:szCs w:val="18"/>
          <w:cs/>
        </w:rPr>
        <w:t>Microsoft ไม่มีภาระหน้าที่ที่จะต้องโพสต์หรือใช้หรือใช้ความเห็นใดๆ โดยการให้ความเห็นแก่ Microsoft ก็เท่ากับว่าลูกค้า (และบุคคลใดก็ตามที่ให้ความเห็นผ่านทางลูกค้า) ให้ Microsoft และบริษัทในเครือของ Microsoft ได้รับสิทธิและการอนุญาตให้ใช้สิทธิที่ใช้ได้ทั่วโลก ไม่ใช่สิทธิแต่เพียงผู้เดียว มีการชำระเงินครบถ้วน ไม่มีค่าสิทธิ สามารถโอนได้ และสามารถอนุญาตให้ใช้สิทธิช่วงได้เพื่อจัดทำ ใช้ ทำซ้ำ จัดเตรียมงานสืบเนื่อง แจกจ่าย ดำเนินการต่อสาธารณะ แสดงต่อสาธารณะ ส่ง และใช้ประโยชน์เชิงพาณิชย์จากความเห็น (ซึ่งรวมถึงการนำผลิตภัณฑ์ บริการ หรือเทคโนโลยีที่อาศัยหรือผนวกรวมความเห็นนี้ไปรวมหรือต่อประสานกับผลิตภัณฑ์ บริการ หรือเทคโนโลยีอื่นๆ ของ Microsoft หรือของผู้อื่น) โดยไม่ต้องมีการบ่งชี้ในลักษณะใดและไม่ว่าด้วยวัตถุประสงค์ใด ทั้งนี้ เป็นการให้สิทธิและการอนุญาตให้ใช้สิทธิโดยไม่อาจเพิกถอนได้และไม่จำกัดระยะเวลาภายใต้สิทธิในทรัพย์สินทางปัญญาที่ Microsoft และบริษัทในเครือของ Microsoft เป็นเจ้าของหรือควบคุมทั้งหมด</w:t>
      </w:r>
    </w:p>
    <w:p w14:paraId="583D1FD8" w14:textId="77777777" w:rsidR="009038BE" w:rsidRPr="00440180" w:rsidRDefault="009038BE" w:rsidP="00320372">
      <w:pPr>
        <w:pStyle w:val="ProductList-Body"/>
        <w:tabs>
          <w:tab w:val="clear" w:pos="158"/>
          <w:tab w:val="left" w:pos="180"/>
        </w:tabs>
        <w:ind w:left="180"/>
        <w:rPr>
          <w:rFonts w:ascii="Tahoma" w:hAnsi="Tahoma" w:cs="Tahoma"/>
          <w:szCs w:val="18"/>
          <w:cs/>
        </w:rPr>
      </w:pPr>
    </w:p>
    <w:p w14:paraId="3BFB898B" w14:textId="77777777"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ลูกค้ารับประกันว่า 1) ลูกค้าจะไม่ให้ความเห็นซึ่งอยู่ภายใต้การอนุญาตให้ใช้สิทธิที่กำหนดให้ Microsoft ต้องอนุญาตให้ใช้สิทธิในสิ่งใดก็ตามแก่บุคคลภายนอกเนื่องจาก Microsoft ใช้สิทธิข้างต้นใดๆ ในความเห็นของลูกค้า และ 2) ลูกค้าเป็นเจ้าของหรือควบคุมสิทธิทั้งหมดในความเห็นดังกล่าวและความเห็นดังกล่าวไม่ได้อยู่ภายใต้สิทธิใดๆ ของบุคคลภายนอก (รวมถึงสิทธิในความเป็นบุคคลหรือสิทธิในการเผยแพร่ต่อสาธารณะ)</w:t>
      </w:r>
    </w:p>
    <w:p w14:paraId="3BD87ECD" w14:textId="77777777" w:rsidR="009038BE" w:rsidRPr="00440180" w:rsidRDefault="009038BE" w:rsidP="00D371D8">
      <w:pPr>
        <w:pStyle w:val="ProductList-Body"/>
        <w:ind w:left="158" w:hanging="158"/>
        <w:rPr>
          <w:rFonts w:ascii="Tahoma" w:hAnsi="Tahoma" w:cs="Tahoma"/>
          <w:b/>
          <w:bCs/>
          <w:color w:val="0072C6"/>
          <w:szCs w:val="18"/>
          <w:cs/>
        </w:rPr>
      </w:pPr>
    </w:p>
    <w:p w14:paraId="249CC19E" w14:textId="77777777" w:rsidR="000D04DA" w:rsidRPr="00174517" w:rsidRDefault="000D04DA" w:rsidP="00320372">
      <w:pPr>
        <w:pStyle w:val="ProductList-Body"/>
        <w:tabs>
          <w:tab w:val="clear" w:pos="158"/>
          <w:tab w:val="left" w:pos="180"/>
        </w:tabs>
        <w:ind w:left="180"/>
        <w:rPr>
          <w:rFonts w:ascii="Tahoma" w:hAnsi="Tahoma" w:cs="Tahoma"/>
          <w:b/>
          <w:bCs/>
          <w:color w:val="0072C6"/>
          <w:szCs w:val="18"/>
          <w:cs/>
        </w:rPr>
      </w:pPr>
      <w:r w:rsidRPr="00174517">
        <w:rPr>
          <w:rFonts w:ascii="Tahoma" w:hAnsi="Tahoma" w:cs="Tahoma"/>
          <w:b/>
          <w:bCs/>
          <w:color w:val="0072C6"/>
          <w:szCs w:val="18"/>
          <w:cs/>
        </w:rPr>
        <w:t>Azure Active Directory, Free Edition</w:t>
      </w:r>
    </w:p>
    <w:p w14:paraId="2CBC8405" w14:textId="77777777" w:rsidR="000D04DA" w:rsidRPr="00D01C63" w:rsidRDefault="000D04DA" w:rsidP="00320372">
      <w:pPr>
        <w:pStyle w:val="Style2"/>
        <w:tabs>
          <w:tab w:val="clear" w:pos="158"/>
          <w:tab w:val="left" w:pos="180"/>
        </w:tabs>
        <w:rPr>
          <w:cs/>
          <w:lang w:val="en-US"/>
        </w:rPr>
      </w:pPr>
      <w:r w:rsidRPr="00174517">
        <w:rPr>
          <w:cs/>
        </w:rPr>
        <w:t xml:space="preserve">ตามที่อธิบายไว้ใน </w:t>
      </w:r>
      <w:hyperlink r:id="rId28" w:history="1">
        <w:r w:rsidRPr="00174517">
          <w:rPr>
            <w:rStyle w:val="Hyperlink"/>
            <w:cs/>
          </w:rPr>
          <w:t>https://docs.microsoft.com/en-us/azure/active-directory/fundamentals/active-directory-whatis</w:t>
        </w:r>
      </w:hyperlink>
      <w:r w:rsidRPr="00174517">
        <w:rPr>
          <w:cs/>
        </w:rPr>
        <w:t xml:space="preserve"> Online Services ส่วนใหญ่จะมีอินสแตนซ์ของ Azure Active Directory ซึ่งเป็นความสามารถในการพิสูจน์ยืนยันตัวตนของผู้ใช้บนระบบคลาวด์ (“Azure AD Free”) หลังจากที่ลูกค้ากำหนดค่าและใช้ Online Service บริการแรกดังกล่าว อินสแตนซ์ดังกล่าวของ Azure AD Free ตามที่ลูกค้ากำหนดค่าสำหรับผู้ใช้ของลูกค้า ก็อาจจ่ายพลังงานให้กับคุณลักษณะการพิสูจน์ยืนยันตัวตนของผู้ใช้สำหรับการสมัครใช้งาน Online Service แต่ละรายการที่ได้มาในภายหลัง</w:t>
      </w:r>
      <w:r>
        <w:rPr>
          <w:cs/>
        </w:rPr>
        <w:t xml:space="preserve"> </w:t>
      </w:r>
    </w:p>
    <w:p w14:paraId="57218171" w14:textId="77777777" w:rsidR="000D04DA" w:rsidRPr="00174517" w:rsidRDefault="000D04DA" w:rsidP="00320372">
      <w:pPr>
        <w:pStyle w:val="ProductList-Body"/>
        <w:tabs>
          <w:tab w:val="clear" w:pos="158"/>
          <w:tab w:val="left" w:pos="180"/>
        </w:tabs>
        <w:ind w:left="180"/>
        <w:rPr>
          <w:rFonts w:ascii="Tahoma" w:hAnsi="Tahoma" w:cs="Tahoma"/>
          <w:szCs w:val="18"/>
          <w:cs/>
        </w:rPr>
      </w:pPr>
    </w:p>
    <w:p w14:paraId="3B6FACC9" w14:textId="77777777" w:rsidR="000D04DA" w:rsidRPr="00174517" w:rsidRDefault="000D04DA" w:rsidP="00320372">
      <w:pPr>
        <w:pStyle w:val="Style2"/>
        <w:tabs>
          <w:tab w:val="clear" w:pos="158"/>
          <w:tab w:val="left" w:pos="180"/>
        </w:tabs>
        <w:rPr>
          <w:cs/>
        </w:rPr>
      </w:pPr>
      <w:r w:rsidRPr="00174517">
        <w:rPr>
          <w:cs/>
        </w:rPr>
        <w:t>นอกจากนี้ อินสแตนซ์ของ Azure AD Free ของลูกค้าจะทำให้ผู้ใช้ที่ผ่านการรับรองความถูกต้องสามารถโต้ตอบกับ Microsoft หรือบุคคลภายนอกในบริบทต่างๆ ที่อยู่นอก Online Services (“บริการอื่นๆ ที่อาศัย AD”) โดยเฉพาะอย่างยิ่งในกรณีที่ Microsoft หรือบุคคลภายนอกดังกล่าวจำเป็นต้องมีบัญชีผู้ใช้ของ Azure Active Directory ในเรื่องที่เกี่ยวข้องกับการดำเนินการของ Azure AD Free สำหรับบริการอื่นๆ ที่อาศัย AD นี้ Microsoft จะยังคงเป็นผู้ประมวลผลข้อมูล และการใช้ Azure AD Free นี้จะเท่ากับเป็นคำสั่งที่เด็ดขาดที่ลูกค้ามีต่อ Microsoft ว่าอนุญาตให้มีการใช้ดังกล่าว ในเรื่องที่เกี่ยวข้องกับการดำเนินการของบริการอื่นๆ ที่อาศัย AD โปรดดูข้อตกลงที่ใช้บังคับและนโยบายความเป็นส่วนตัวของบริการดังกล่าวเพื่อพิจารณาบทบาทหน้าที่ของผู้ให้บริการอื่นๆ ที่อาศัย AD</w:t>
      </w:r>
    </w:p>
    <w:p w14:paraId="0286DFCA" w14:textId="77777777" w:rsidR="000D04DA" w:rsidRDefault="000D04DA" w:rsidP="00320372">
      <w:pPr>
        <w:pStyle w:val="ProductList-Body"/>
        <w:tabs>
          <w:tab w:val="clear" w:pos="158"/>
          <w:tab w:val="left" w:pos="180"/>
        </w:tabs>
        <w:ind w:left="180" w:hanging="158"/>
        <w:rPr>
          <w:rFonts w:ascii="Tahoma" w:hAnsi="Tahoma" w:cs="Tahoma"/>
          <w:b/>
          <w:bCs/>
          <w:color w:val="0072C6"/>
          <w:szCs w:val="18"/>
          <w:cs/>
        </w:rPr>
      </w:pPr>
    </w:p>
    <w:p w14:paraId="7B854820" w14:textId="534E6BB5"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b/>
          <w:bCs/>
          <w:color w:val="0072C6"/>
          <w:szCs w:val="18"/>
          <w:cs/>
        </w:rPr>
        <w:t>การทดสอบเกณฑ์เปรียบเทียบสมรรถนะเพื่อการแข่งขัน</w:t>
      </w:r>
    </w:p>
    <w:p w14:paraId="432CE2AB" w14:textId="77777777" w:rsidR="009038BE"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14:paraId="2C009B74" w14:textId="77777777" w:rsidR="00CD7DFB" w:rsidRPr="00440180" w:rsidRDefault="00CD7DFB" w:rsidP="00320372">
      <w:pPr>
        <w:pStyle w:val="ProductList-Body"/>
        <w:tabs>
          <w:tab w:val="clear" w:pos="158"/>
          <w:tab w:val="left" w:pos="180"/>
        </w:tabs>
        <w:ind w:left="180"/>
        <w:rPr>
          <w:rFonts w:ascii="Tahoma" w:hAnsi="Tahoma" w:cs="Tahoma"/>
          <w:szCs w:val="18"/>
          <w:cs/>
        </w:rPr>
      </w:pPr>
    </w:p>
    <w:p w14:paraId="2E58891C" w14:textId="0F8A0F2D" w:rsidR="009038BE" w:rsidRPr="00440180" w:rsidRDefault="009038BE" w:rsidP="00320372">
      <w:pPr>
        <w:pStyle w:val="ProductList-Body"/>
        <w:ind w:left="158" w:firstLine="22"/>
        <w:rPr>
          <w:rFonts w:ascii="Tahoma" w:hAnsi="Tahoma" w:cs="Tahoma"/>
          <w:b/>
          <w:bCs/>
          <w:color w:val="0072C6"/>
          <w:szCs w:val="18"/>
          <w:cs/>
        </w:rPr>
      </w:pPr>
      <w:r w:rsidRPr="00440180">
        <w:rPr>
          <w:rFonts w:ascii="Tahoma" w:hAnsi="Tahoma" w:cs="Tahoma"/>
          <w:b/>
          <w:bCs/>
          <w:color w:val="0072C6"/>
          <w:szCs w:val="18"/>
          <w:cs/>
        </w:rPr>
        <w:t>ลูกค้าที่เป็นหน่วยงานของรัฐ</w:t>
      </w:r>
    </w:p>
    <w:bookmarkEnd w:id="64"/>
    <w:p w14:paraId="1590B417" w14:textId="77777777" w:rsidR="009038BE" w:rsidRPr="00440180" w:rsidRDefault="009038BE" w:rsidP="00320372">
      <w:pPr>
        <w:pStyle w:val="ProductList-Body"/>
        <w:ind w:left="180" w:firstLine="22"/>
        <w:rPr>
          <w:rFonts w:ascii="Tahoma" w:hAnsi="Tahoma" w:cs="Tahoma"/>
          <w:szCs w:val="18"/>
          <w:cs/>
        </w:rPr>
      </w:pPr>
      <w:r w:rsidRPr="00440180">
        <w:rPr>
          <w:rFonts w:ascii="Tahoma" w:hAnsi="Tahoma" w:cs="Tahoma"/>
          <w:szCs w:val="18"/>
          <w:cs/>
        </w:rPr>
        <w:t xml:space="preserve">ในกรณีที่ลูกค้าเป็นหน่วยงานของรัฐ ข้อกำหนดต่อไปนี้จะใช้บังคับกับ Online Service ใดๆ ที่จัดไว้ให้กับลูกค้าโดยไม่มีการเรียกเก็บค่าใช้จ่าย </w:t>
      </w:r>
    </w:p>
    <w:p w14:paraId="6B59A3AE" w14:textId="77777777" w:rsidR="009038BE" w:rsidRPr="00440180" w:rsidRDefault="009038BE" w:rsidP="00320372">
      <w:pPr>
        <w:pStyle w:val="ProductList-Body"/>
        <w:numPr>
          <w:ilvl w:val="0"/>
          <w:numId w:val="16"/>
        </w:numPr>
        <w:ind w:left="720" w:firstLine="22"/>
        <w:rPr>
          <w:rFonts w:ascii="Tahoma" w:hAnsi="Tahoma" w:cs="Tahoma"/>
          <w:szCs w:val="18"/>
          <w:cs/>
        </w:rPr>
      </w:pPr>
      <w:r w:rsidRPr="00440180">
        <w:rPr>
          <w:rFonts w:ascii="Tahoma" w:hAnsi="Tahoma" w:cs="Tahoma"/>
          <w:szCs w:val="18"/>
          <w:cs/>
        </w:rPr>
        <w:lastRenderedPageBreak/>
        <w:t xml:space="preserve">Microsoft ขอสละการมีสิทธิใดๆ และทั้งหมดในการได้รับการชดเชยจากลูกค้าสำหรับ Online Service </w:t>
      </w:r>
    </w:p>
    <w:p w14:paraId="464CF345" w14:textId="77777777" w:rsidR="0094741D" w:rsidRDefault="009038BE" w:rsidP="00320372">
      <w:pPr>
        <w:pStyle w:val="ProductList-Body"/>
        <w:numPr>
          <w:ilvl w:val="0"/>
          <w:numId w:val="16"/>
        </w:numPr>
        <w:ind w:left="720" w:firstLine="22"/>
        <w:rPr>
          <w:rFonts w:ascii="Tahoma" w:hAnsi="Tahoma" w:cs="Tahoma"/>
          <w:szCs w:val="18"/>
          <w:cs/>
        </w:rPr>
      </w:pPr>
      <w:r w:rsidRPr="00440180">
        <w:rPr>
          <w:rFonts w:ascii="Tahoma" w:hAnsi="Tahoma" w:cs="Tahoma"/>
          <w:szCs w:val="18"/>
          <w:cs/>
        </w:rPr>
        <w:t>ในการปฏิบัติตามกฎหมายและกฎระเบียบที่ใช้บังคับ Microsoft และลูกค้ายอมรับว่า Online Service 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14:paraId="349BD94A" w14:textId="77777777" w:rsidR="0094741D" w:rsidRDefault="0094741D" w:rsidP="00320372">
      <w:pPr>
        <w:pStyle w:val="ProductList-Body"/>
        <w:ind w:firstLine="22"/>
        <w:rPr>
          <w:rFonts w:ascii="Tahoma" w:hAnsi="Tahoma" w:cs="Tahoma"/>
          <w:szCs w:val="18"/>
          <w:cs/>
        </w:rPr>
      </w:pPr>
    </w:p>
    <w:p w14:paraId="71DB3057" w14:textId="111D859F" w:rsidR="0094741D" w:rsidRPr="0094741D" w:rsidRDefault="0094741D" w:rsidP="00320372">
      <w:pPr>
        <w:pStyle w:val="ProductList-Body"/>
        <w:ind w:left="180"/>
        <w:rPr>
          <w:rFonts w:ascii="Tahoma" w:hAnsi="Tahoma" w:cs="Tahoma"/>
          <w:szCs w:val="18"/>
          <w:cs/>
        </w:rPr>
      </w:pPr>
      <w:r w:rsidRPr="0094741D">
        <w:rPr>
          <w:rFonts w:ascii="Tahoma" w:hAnsi="Tahoma" w:cs="Tahoma"/>
          <w:b/>
          <w:bCs/>
          <w:color w:val="0072C6"/>
          <w:szCs w:val="18"/>
          <w:cs/>
        </w:rPr>
        <w:t>Online Services ของเยอรมัน</w:t>
      </w:r>
    </w:p>
    <w:p w14:paraId="20B243AE" w14:textId="629B7FA1" w:rsidR="0094741D" w:rsidRPr="0094741D" w:rsidRDefault="0094741D" w:rsidP="00320372">
      <w:pPr>
        <w:pStyle w:val="ProductList-Body"/>
        <w:ind w:left="180"/>
        <w:rPr>
          <w:rFonts w:ascii="Tahoma" w:hAnsi="Tahoma" w:cs="Tahoma"/>
          <w:b/>
          <w:bCs/>
          <w:color w:val="0072C6"/>
          <w:szCs w:val="18"/>
          <w:cs/>
        </w:rPr>
      </w:pPr>
      <w:r w:rsidRPr="00A858D1">
        <w:rPr>
          <w:rFonts w:ascii="Tahoma" w:hAnsi="Tahoma" w:cs="Tahoma"/>
          <w:szCs w:val="18"/>
          <w:cs/>
        </w:rPr>
        <w:t xml:space="preserve">นอกจากนี้ การใช้ Online Services ของเยอรมันจะเป็นไปตามข้อกำหนดเฉพาะของข้อเสนอซึ่งมีอยู่ที่ </w:t>
      </w:r>
      <w:hyperlink r:id="rId29" w:history="1">
        <w:r w:rsidRPr="00A858D1">
          <w:rPr>
            <w:rStyle w:val="Hyperlink"/>
            <w:rFonts w:ascii="Tahoma" w:hAnsi="Tahoma" w:cs="Tahoma"/>
            <w:szCs w:val="18"/>
            <w:cs/>
          </w:rPr>
          <w:t>https://aka.ms/MCAGermanSupplement</w:t>
        </w:r>
      </w:hyperlink>
      <w:r w:rsidRPr="00A858D1">
        <w:rPr>
          <w:rFonts w:ascii="Tahoma" w:hAnsi="Tahoma" w:cs="Tahoma"/>
          <w:szCs w:val="18"/>
          <w:cs/>
        </w:rPr>
        <w:t xml:space="preserve"> </w:t>
      </w:r>
    </w:p>
    <w:p w14:paraId="55B3BA77" w14:textId="77777777" w:rsidR="002C2427" w:rsidRPr="00E37F50" w:rsidRDefault="00B850AD"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B054A95" w14:textId="77777777" w:rsidR="00FF0439" w:rsidRPr="00E37F50" w:rsidRDefault="00FF0439" w:rsidP="00FF0439">
      <w:pPr>
        <w:pStyle w:val="ProductList-Body"/>
        <w:rPr>
          <w:rFonts w:ascii="Tahoma" w:hAnsi="Tahoma" w:cs="Tahoma"/>
          <w:szCs w:val="18"/>
          <w:cs/>
        </w:rPr>
      </w:pPr>
    </w:p>
    <w:p w14:paraId="450B30C9" w14:textId="77777777"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14:paraId="2A5C7067" w14:textId="77777777" w:rsidR="00FF0439" w:rsidRPr="00E37F50" w:rsidRDefault="00FF0439" w:rsidP="00FF0439">
      <w:pPr>
        <w:pStyle w:val="ProductList-SectionHeading"/>
        <w:outlineLvl w:val="0"/>
        <w:rPr>
          <w:rFonts w:ascii="Tahoma" w:hAnsi="Tahoma" w:cs="Tahoma"/>
          <w:bCs/>
          <w:szCs w:val="40"/>
          <w:cs/>
        </w:rPr>
      </w:pPr>
      <w:bookmarkStart w:id="65" w:name="OnlineServiceSpecificTerms"/>
      <w:bookmarkStart w:id="66" w:name="_Toc46840471"/>
      <w:r w:rsidRPr="00E37F50">
        <w:rPr>
          <w:rFonts w:ascii="Tahoma" w:hAnsi="Tahoma" w:cs="Tahoma"/>
          <w:bCs/>
          <w:szCs w:val="40"/>
          <w:cs/>
        </w:rPr>
        <w:lastRenderedPageBreak/>
        <w:t>ข้อกำหนดเฉพาะของ Online Service</w:t>
      </w:r>
      <w:bookmarkEnd w:id="65"/>
      <w:bookmarkEnd w:id="66"/>
    </w:p>
    <w:p w14:paraId="03D74583" w14:textId="77777777" w:rsidR="000D04DA" w:rsidRPr="00174517" w:rsidRDefault="000D04DA" w:rsidP="000D04DA">
      <w:pPr>
        <w:pStyle w:val="Style2"/>
        <w:ind w:left="0"/>
        <w:rPr>
          <w:cs/>
        </w:rPr>
      </w:pPr>
      <w:r w:rsidRPr="00174517">
        <w:rPr>
          <w:cs/>
        </w:rPr>
        <w:t>นอกเหนือจากข้อกำหนดทั่วไปสำหรับ Online Services ข้างต้น ข้อกำหนดเฉพาะของ Online Service ต่อไปนี้จะมีผลใช้บังคับกับ Online Services ที่ระบุไว้ ในกรณีที่มีการขัดกันหรือไม่สอดคล้องกันระหว่างข้อกำหนดทั่วไปกับข้อกำหนดเฉพาะของ Online Service ข้อกำหนดเฉพาะของ Online Service ก็จะมีผลบังคับใช้ในส่วนที่เกี่ยวข้องกับ Online Services นั้นๆ หาก Online Service ใดไม่ได้มีการระบุไว้ด้านล่าง Online Service นั้นก็ไม่ได้มีข้อกำหนดเฉพาะของ Online Service</w:t>
      </w:r>
    </w:p>
    <w:p w14:paraId="355DCE58" w14:textId="77777777" w:rsidR="00FF0439" w:rsidRPr="00E37F50" w:rsidRDefault="00FF0439" w:rsidP="00FF0439">
      <w:pPr>
        <w:pStyle w:val="ProductList-Body"/>
        <w:rPr>
          <w:rFonts w:ascii="Tahoma" w:hAnsi="Tahoma" w:cs="Tahoma"/>
          <w:szCs w:val="18"/>
          <w:cs/>
        </w:rPr>
      </w:pPr>
    </w:p>
    <w:p w14:paraId="6AC1D1DE" w14:textId="77777777" w:rsidR="00FF0439" w:rsidRPr="0030000C" w:rsidRDefault="00FF0439" w:rsidP="00F475D8">
      <w:pPr>
        <w:pStyle w:val="ProductList-OfferingGroupHeading"/>
        <w:spacing w:after="80"/>
        <w:outlineLvl w:val="1"/>
        <w:rPr>
          <w:rFonts w:ascii="Tahoma" w:hAnsi="Tahoma" w:cs="Tahoma"/>
          <w:bCs/>
          <w:szCs w:val="28"/>
          <w:cs/>
        </w:rPr>
      </w:pPr>
      <w:bookmarkStart w:id="67" w:name="_Toc46840472"/>
      <w:bookmarkStart w:id="68" w:name="MicrosoftAzureServices"/>
      <w:r w:rsidRPr="0030000C">
        <w:rPr>
          <w:rFonts w:ascii="Tahoma" w:hAnsi="Tahoma" w:cs="Tahoma"/>
          <w:bCs/>
          <w:szCs w:val="28"/>
          <w:cs/>
        </w:rPr>
        <w:t>Microsoft Azure Services</w:t>
      </w:r>
      <w:bookmarkEnd w:id="67"/>
    </w:p>
    <w:bookmarkEnd w:id="68"/>
    <w:p w14:paraId="289D31ED" w14:textId="77777777"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14:paraId="319129BD"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Attachment1" w:tooltip="เอกสารแนบ 1"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14:paraId="28FB0CEE" w14:textId="77777777" w:rsidR="00FF0439" w:rsidRPr="00E37F50" w:rsidRDefault="00FF0439" w:rsidP="00FF0439">
      <w:pPr>
        <w:pStyle w:val="ProductList-Body"/>
        <w:rPr>
          <w:rFonts w:ascii="Tahoma" w:hAnsi="Tahoma" w:cs="Tahoma"/>
          <w:szCs w:val="18"/>
          <w:cs/>
        </w:rPr>
      </w:pPr>
    </w:p>
    <w:p w14:paraId="422BD51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14:paraId="26998F0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30" w:history="1">
        <w:r w:rsidRPr="00E37F50">
          <w:rPr>
            <w:rStyle w:val="Hyperlink"/>
            <w:rFonts w:ascii="Tahoma" w:hAnsi="Tahoma" w:cs="Tahoma"/>
            <w:szCs w:val="18"/>
            <w:cs/>
          </w:rPr>
          <w:t>http://azure.microsoft.com/support/legal/sla/</w:t>
        </w:r>
      </w:hyperlink>
    </w:p>
    <w:p w14:paraId="6C1176BB" w14:textId="77777777" w:rsidR="00FF0439" w:rsidRPr="00E37F50" w:rsidRDefault="00FF0439" w:rsidP="00FF0439">
      <w:pPr>
        <w:pStyle w:val="ProductList-Body"/>
        <w:rPr>
          <w:rFonts w:ascii="Tahoma" w:hAnsi="Tahoma" w:cs="Tahoma"/>
          <w:szCs w:val="18"/>
          <w:cs/>
        </w:rPr>
      </w:pPr>
    </w:p>
    <w:p w14:paraId="7504C6B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14:paraId="5347375C" w14:textId="77777777"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1" w:anchor="services" w:history="1">
        <w:r w:rsidRPr="00E37F50">
          <w:rPr>
            <w:rStyle w:val="Hyperlink"/>
            <w:rFonts w:ascii="Tahoma" w:hAnsi="Tahoma" w:cs="Tahoma"/>
            <w:szCs w:val="18"/>
            <w:cs/>
          </w:rPr>
          <w:t>http://azure.microsoft.com/en-us/regions/#services</w:t>
        </w:r>
      </w:hyperlink>
    </w:p>
    <w:p w14:paraId="6E23B423" w14:textId="77777777" w:rsidR="00C4209A" w:rsidRPr="000F2AD6" w:rsidRDefault="00C4209A" w:rsidP="00C4209A">
      <w:pPr>
        <w:pStyle w:val="ProductList-Body"/>
        <w:spacing w:after="120"/>
        <w:rPr>
          <w:rFonts w:ascii="Tahoma" w:hAnsi="Tahoma" w:cs="Tahoma"/>
          <w:szCs w:val="18"/>
          <w:cs/>
        </w:rPr>
      </w:pPr>
      <w:r w:rsidRPr="000F2AD6">
        <w:rPr>
          <w:rFonts w:ascii="Tahoma" w:hAnsi="Tahoma" w:cs="Tahoma"/>
          <w:szCs w:val="18"/>
          <w:cs/>
        </w:rPr>
        <w:t xml:space="preserve">“Bing Search Services” หมายถึง Bing Custom Search, Bing Local Business Search, Entity Search, Image Search, News Search, Video Search, Visual Search, Web Search, Spell Check และ Autosuggest API รวมทั้ง API อื่นใดซึ่งระบุไว้ที่ </w:t>
      </w:r>
      <w:hyperlink r:id="rId32" w:history="1">
        <w:r w:rsidRPr="000F2AD6">
          <w:rPr>
            <w:rStyle w:val="Hyperlink"/>
            <w:rFonts w:ascii="Tahoma" w:hAnsi="Tahoma" w:cs="Tahoma"/>
            <w:szCs w:val="18"/>
            <w:cs/>
          </w:rPr>
          <w:t>https://aka.ms/r1j7jq</w:t>
        </w:r>
      </w:hyperlink>
    </w:p>
    <w:p w14:paraId="6AC29C3F" w14:textId="77777777" w:rsidR="00521CE2" w:rsidRPr="001B265D" w:rsidRDefault="00521CE2" w:rsidP="00C4209A">
      <w:pPr>
        <w:pStyle w:val="ProductList-Body"/>
        <w:spacing w:after="12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14:paraId="46F10EB4" w14:textId="77777777" w:rsidR="00FF0439" w:rsidRPr="00E37F50" w:rsidRDefault="00FF0439" w:rsidP="00521CE2">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14:paraId="28CDE5DC" w14:textId="77777777"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3"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14:paraId="7DF7F3EC"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14:paraId="2C559E1F" w14:textId="77777777" w:rsidR="00FF0439" w:rsidRPr="00E37F50" w:rsidRDefault="00FF0439" w:rsidP="00FF0439">
      <w:pPr>
        <w:pStyle w:val="ProductList-Body"/>
        <w:rPr>
          <w:rFonts w:ascii="Tahoma" w:hAnsi="Tahoma" w:cs="Tahoma"/>
          <w:szCs w:val="18"/>
          <w:cs/>
        </w:rPr>
      </w:pPr>
    </w:p>
    <w:p w14:paraId="6B9FC8A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14:paraId="6BE0994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14:paraId="226471FD" w14:textId="77777777" w:rsidR="00FF0439" w:rsidRPr="00E37F50" w:rsidRDefault="00FF0439" w:rsidP="00AF2EFA">
      <w:pPr>
        <w:pStyle w:val="ProductList-Body"/>
        <w:numPr>
          <w:ilvl w:val="0"/>
          <w:numId w:val="5"/>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14:paraId="0275B7E1" w14:textId="77777777" w:rsidR="00FF0439" w:rsidRPr="00E37F50" w:rsidRDefault="00FF0439" w:rsidP="00AF2EFA">
      <w:pPr>
        <w:pStyle w:val="ProductList-Body"/>
        <w:numPr>
          <w:ilvl w:val="0"/>
          <w:numId w:val="5"/>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14:paraId="791BD25B" w14:textId="77777777" w:rsidR="00FF0439" w:rsidRPr="00E37F50" w:rsidRDefault="00FF0439" w:rsidP="00FF0439">
      <w:pPr>
        <w:pStyle w:val="ProductList-Body"/>
        <w:rPr>
          <w:rFonts w:ascii="Tahoma" w:hAnsi="Tahoma" w:cs="Tahoma"/>
          <w:szCs w:val="18"/>
          <w:cs/>
        </w:rPr>
      </w:pPr>
    </w:p>
    <w:p w14:paraId="3B61DFED"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14:paraId="34D8630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14:paraId="6C5C253C" w14:textId="77777777" w:rsidR="00FF0439" w:rsidRPr="00E37F50" w:rsidRDefault="00FF0439" w:rsidP="00FF0439">
      <w:pPr>
        <w:pStyle w:val="ProductList-Body"/>
        <w:rPr>
          <w:rFonts w:ascii="Tahoma" w:hAnsi="Tahoma" w:cs="Tahoma"/>
          <w:szCs w:val="18"/>
          <w:cs/>
        </w:rPr>
      </w:pPr>
    </w:p>
    <w:p w14:paraId="260D6E4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14:paraId="6C4B660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14:paraId="239670D7" w14:textId="77777777" w:rsidR="00FF0439" w:rsidRPr="00E37F50" w:rsidRDefault="00FF0439" w:rsidP="00FF0439">
      <w:pPr>
        <w:pStyle w:val="ProductList-Body"/>
        <w:rPr>
          <w:rFonts w:ascii="Tahoma" w:hAnsi="Tahoma" w:cs="Tahoma"/>
          <w:szCs w:val="18"/>
          <w:cs/>
        </w:rPr>
      </w:pPr>
    </w:p>
    <w:p w14:paraId="5D73AE76"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14:paraId="39F8D43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14:paraId="19F1F250" w14:textId="77777777" w:rsidR="00FF0439" w:rsidRPr="00E37F50" w:rsidRDefault="00FF0439" w:rsidP="00FF0439">
      <w:pPr>
        <w:pStyle w:val="ProductList-Body"/>
        <w:rPr>
          <w:rFonts w:ascii="Tahoma" w:hAnsi="Tahoma" w:cs="Tahoma"/>
          <w:szCs w:val="18"/>
          <w:cs/>
        </w:rPr>
      </w:pPr>
    </w:p>
    <w:p w14:paraId="71E9A09B" w14:textId="77777777" w:rsidR="004559D4" w:rsidRPr="00E37F50" w:rsidRDefault="004559D4" w:rsidP="00315351">
      <w:pPr>
        <w:pStyle w:val="ProductList-Body"/>
        <w:keepNext/>
        <w:rPr>
          <w:rFonts w:ascii="Tahoma" w:hAnsi="Tahoma" w:cs="Tahoma"/>
          <w:b/>
          <w:bCs/>
          <w:color w:val="00188F"/>
          <w:szCs w:val="18"/>
          <w:cs/>
        </w:rPr>
      </w:pPr>
      <w:r w:rsidRPr="00E37F50">
        <w:rPr>
          <w:rFonts w:ascii="Tahoma" w:hAnsi="Tahoma" w:cs="Tahoma"/>
          <w:b/>
          <w:bCs/>
          <w:color w:val="00188F"/>
          <w:szCs w:val="18"/>
          <w:cs/>
        </w:rPr>
        <w:lastRenderedPageBreak/>
        <w:t>การใช้ซอฟต์แวร์ใน Microsoft Azure</w:t>
      </w:r>
    </w:p>
    <w:p w14:paraId="2AC34755" w14:textId="77777777"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14:paraId="20944672" w14:textId="77777777" w:rsidR="004559D4" w:rsidRPr="00E37F50" w:rsidRDefault="004559D4" w:rsidP="004559D4">
      <w:pPr>
        <w:pStyle w:val="ProductList-Body"/>
        <w:rPr>
          <w:rFonts w:ascii="Tahoma" w:hAnsi="Tahoma" w:cs="Tahoma"/>
          <w:szCs w:val="18"/>
          <w:cs/>
        </w:rPr>
      </w:pPr>
    </w:p>
    <w:p w14:paraId="735F5096" w14:textId="77777777" w:rsidR="00FF0439" w:rsidRPr="00E37F50" w:rsidRDefault="00FF0439" w:rsidP="00315351">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14:paraId="2AA38E2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4" w:history="1">
        <w:r w:rsidRPr="00E37F50">
          <w:rPr>
            <w:rStyle w:val="Hyperlink"/>
            <w:rFonts w:ascii="Tahoma" w:hAnsi="Tahoma" w:cs="Tahoma"/>
            <w:szCs w:val="18"/>
            <w:cs/>
          </w:rPr>
          <w:t>http://azure.microsoft.com/en-us/regions</w:t>
        </w:r>
      </w:hyperlink>
    </w:p>
    <w:p w14:paraId="5F90DA76" w14:textId="77777777" w:rsidR="00FF0439" w:rsidRPr="00E37F50" w:rsidRDefault="00FF0439" w:rsidP="00100EE8">
      <w:pPr>
        <w:pStyle w:val="ProductList-Body"/>
        <w:rPr>
          <w:rFonts w:ascii="Tahoma" w:hAnsi="Tahoma" w:cs="Tahoma"/>
          <w:szCs w:val="18"/>
          <w:cs/>
        </w:rPr>
      </w:pPr>
    </w:p>
    <w:p w14:paraId="5319C379"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การแบ่งปัน</w:t>
      </w:r>
    </w:p>
    <w:p w14:paraId="1E6CD44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14:paraId="50192B32" w14:textId="77777777" w:rsidR="00FF0439" w:rsidRPr="00E37F50" w:rsidRDefault="00FF0439" w:rsidP="00100EE8">
      <w:pPr>
        <w:pStyle w:val="ProductList-Body"/>
        <w:rPr>
          <w:rFonts w:ascii="Tahoma" w:hAnsi="Tahoma" w:cs="Tahoma"/>
          <w:szCs w:val="18"/>
          <w:cs/>
        </w:rPr>
      </w:pPr>
    </w:p>
    <w:p w14:paraId="709AF0DB"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Marketplace</w:t>
      </w:r>
    </w:p>
    <w:p w14:paraId="0316FDA5"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Microsoft Azure ทำให้ลูกค้าสามารถเข้าถึงหรือซื้อผลิตภัณฑ์และบริการที่ได้รับการทำให้เหมาะสมสำหรับการใช้กับ Azure ผ่านคุณลักษณะต่างๆ เช่น Microsoft Azure Marketplace และแกลเลอรี Virtual Machine โดยอยู่ภายใต้ข้อกำหนดที่แยกต่างหากซึ่งมีอยู่ที่</w:t>
      </w:r>
      <w:r>
        <w:rPr>
          <w:rFonts w:ascii="Tahoma" w:hAnsi="Tahoma" w:cs="Tahoma"/>
          <w:szCs w:val="18"/>
          <w:lang w:val="en-US"/>
        </w:rPr>
        <w:t xml:space="preserve"> </w:t>
      </w:r>
      <w:hyperlink r:id="rId35" w:history="1">
        <w:r w:rsidRPr="000F2AD6">
          <w:rPr>
            <w:rStyle w:val="Hyperlink"/>
            <w:rFonts w:ascii="Tahoma" w:hAnsi="Tahoma" w:cs="Tahoma"/>
            <w:szCs w:val="18"/>
            <w:cs/>
          </w:rPr>
          <w:t>http://azure.microsoft.com/en-us/support/legal/store-terms</w:t>
        </w:r>
      </w:hyperlink>
      <w:hyperlink r:id="rId36" w:history="1"/>
    </w:p>
    <w:bookmarkStart w:id="69" w:name="MicrosoftTranslator"/>
    <w:p w14:paraId="240D4EA0" w14:textId="77777777" w:rsidR="00960969" w:rsidRPr="00E37F50" w:rsidRDefault="00960969"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D8E25FF" w14:textId="77777777" w:rsidR="007F575B" w:rsidRPr="0030000C" w:rsidRDefault="007F575B" w:rsidP="00100EE8">
      <w:pPr>
        <w:pStyle w:val="ProductList-Offering2Heading"/>
        <w:outlineLvl w:val="2"/>
        <w:rPr>
          <w:lang w:val="en-US" w:eastAsia="en-US" w:bidi="ar-SA"/>
        </w:rPr>
      </w:pPr>
      <w:bookmarkStart w:id="70" w:name="_Toc8395026"/>
      <w:r>
        <w:rPr>
          <w:lang w:val="en-US" w:eastAsia="en-US" w:bidi="ar-SA"/>
        </w:rPr>
        <w:tab/>
      </w:r>
      <w:bookmarkStart w:id="71" w:name="_Toc46840473"/>
      <w:r w:rsidRPr="0030000C">
        <w:rPr>
          <w:lang w:val="en-US" w:eastAsia="en-US" w:bidi="ar-SA"/>
        </w:rPr>
        <w:t>Azure DevTest Labs</w:t>
      </w:r>
      <w:bookmarkEnd w:id="70"/>
      <w:bookmarkEnd w:id="71"/>
    </w:p>
    <w:p w14:paraId="41547843" w14:textId="77777777" w:rsidR="007F575B" w:rsidRPr="00A60EF8" w:rsidRDefault="007F575B" w:rsidP="00100EE8">
      <w:pPr>
        <w:pStyle w:val="ProductList-ClauseHeading"/>
        <w:keepNext w:val="0"/>
        <w:rPr>
          <w:rFonts w:ascii="Tahoma" w:hAnsi="Tahoma" w:cs="Tahoma"/>
          <w:lang w:val="en-US" w:eastAsia="en-US" w:bidi="ar-SA"/>
        </w:rPr>
      </w:pPr>
      <w:r w:rsidRPr="00A60EF8">
        <w:rPr>
          <w:rFonts w:ascii="Tahoma" w:hAnsi="Tahoma" w:cs="Tahoma"/>
        </w:rPr>
        <w:t xml:space="preserve">ความลับใน </w:t>
      </w:r>
      <w:r w:rsidRPr="00A60EF8">
        <w:rPr>
          <w:rFonts w:ascii="Tahoma" w:hAnsi="Tahoma" w:cs="Tahoma"/>
          <w:lang w:val="en-US" w:eastAsia="en-US" w:bidi="ar-SA"/>
        </w:rPr>
        <w:t>DevTest Labs</w:t>
      </w:r>
    </w:p>
    <w:p w14:paraId="609666E6" w14:textId="1F4DDD83" w:rsidR="007F575B" w:rsidRPr="00A60EF8" w:rsidRDefault="000D04DA" w:rsidP="000D04DA">
      <w:pPr>
        <w:pStyle w:val="Style2"/>
        <w:ind w:left="0"/>
        <w:rPr>
          <w:cs/>
        </w:rPr>
      </w:pPr>
      <w:bookmarkStart w:id="72" w:name="_Hlk28262904"/>
      <w:r w:rsidRPr="00174517">
        <w:rPr>
          <w:cs/>
        </w:rPr>
        <w:t>Azure DevTest Labs จะสร้าง Key Vault โดยอัตโนมัติเมื่อผู้ใช้เก็บรักษาความลับเป็นครั้งแรก ลูกค้าไม่สามารถใช้ Key Vault นี้เพื่อจัดเก็บสิ่งใดก็ตามนอกเหนือจากรหัสผ่านที่เกี่ยวข้องกับ DevTest Lab, คีย์ SSH หรือโทเค็นการเข้าถึงส่วนบุคคล</w:t>
      </w:r>
      <w:bookmarkEnd w:id="72"/>
    </w:p>
    <w:p w14:paraId="04F6671E" w14:textId="77777777" w:rsidR="007F575B" w:rsidRPr="00E37F50" w:rsidRDefault="00B850A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7F575B" w:rsidRPr="00E37F50">
          <w:rPr>
            <w:rStyle w:val="Hyperlink"/>
            <w:rFonts w:ascii="Tahoma" w:hAnsi="Tahoma" w:cs="Tahoma"/>
            <w:sz w:val="16"/>
            <w:szCs w:val="16"/>
            <w:cs/>
          </w:rPr>
          <w:t>สารบัญ</w:t>
        </w:r>
      </w:hyperlink>
      <w:r w:rsidR="007F575B" w:rsidRPr="00E37F50">
        <w:rPr>
          <w:rFonts w:ascii="Tahoma" w:hAnsi="Tahoma" w:cs="Tahoma"/>
          <w:sz w:val="16"/>
          <w:szCs w:val="16"/>
          <w:cs/>
        </w:rPr>
        <w:t xml:space="preserve"> / </w:t>
      </w:r>
      <w:hyperlink w:anchor="GeneralTerms" w:tooltip="ข้อกำหนดทั่วไป" w:history="1">
        <w:r w:rsidR="007F575B" w:rsidRPr="00E37F50">
          <w:rPr>
            <w:rStyle w:val="Hyperlink"/>
            <w:rFonts w:ascii="Tahoma" w:hAnsi="Tahoma" w:cs="Tahoma"/>
            <w:sz w:val="16"/>
            <w:szCs w:val="16"/>
            <w:cs/>
          </w:rPr>
          <w:t>ข้อกำหนดทั่วไป</w:t>
        </w:r>
      </w:hyperlink>
    </w:p>
    <w:p w14:paraId="7BDE8A0A" w14:textId="77777777" w:rsidR="002C2427" w:rsidRPr="0030000C" w:rsidRDefault="002C2427" w:rsidP="00100EE8">
      <w:pPr>
        <w:pStyle w:val="ProductList-Offering2Heading"/>
        <w:outlineLvl w:val="2"/>
        <w:rPr>
          <w:cs/>
        </w:rPr>
      </w:pPr>
      <w:r w:rsidRPr="00E7132E">
        <w:rPr>
          <w:cs/>
        </w:rPr>
        <w:tab/>
      </w:r>
      <w:bookmarkStart w:id="73" w:name="_Toc783785"/>
      <w:bookmarkStart w:id="74" w:name="_Toc46840474"/>
      <w:r w:rsidRPr="0030000C">
        <w:rPr>
          <w:cs/>
        </w:rPr>
        <w:t>Azure Lab Services</w:t>
      </w:r>
      <w:bookmarkEnd w:id="73"/>
      <w:bookmarkEnd w:id="74"/>
    </w:p>
    <w:p w14:paraId="59D4E367"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ความสัมพันธ์ที่มีกับผู้ใช้</w:t>
      </w:r>
    </w:p>
    <w:p w14:paraId="5724DA42" w14:textId="77777777" w:rsidR="000D04DA" w:rsidRPr="00174517" w:rsidRDefault="000D04DA" w:rsidP="000D04DA">
      <w:pPr>
        <w:pStyle w:val="Style2"/>
        <w:ind w:left="0"/>
        <w:rPr>
          <w:cs/>
        </w:rPr>
      </w:pPr>
      <w:r w:rsidRPr="00174517">
        <w:rPr>
          <w:cs/>
        </w:rPr>
        <w:t>แม้ว่า Microsoft จะให้บริการ Azure Lab Services แก่ลูกค้าโดยเป็นเรื่องระหว่างลูกค้ากับ Microsoft แต่ลูกค้าจะเป็นผู้ให้บริการที่เกี่ยวข้องแต่เพียงผู้เดียวแก่ผู้ใช้ของลูกค้าและจะมีความรับผิดชอบแต่เพียงผู้เดียวต่อผู้ใช้ ซึ่งรวมถึงหน้าที่ในการสนับสนุนใดๆ ผู้ใช้ของลูกค้าไม่ได้เป็นคู่สัญญาของข้อตกลงใดๆ ที่มีกับ Microsoft ในเรื่องบริการ</w:t>
      </w:r>
    </w:p>
    <w:p w14:paraId="3BD5E8C6" w14:textId="77777777" w:rsidR="000D04DA" w:rsidRPr="00174517" w:rsidRDefault="000D04DA" w:rsidP="000D04DA">
      <w:pPr>
        <w:pStyle w:val="ProductList-Body"/>
        <w:rPr>
          <w:rFonts w:ascii="Tahoma" w:hAnsi="Tahoma" w:cs="Tahoma"/>
          <w:szCs w:val="18"/>
          <w:cs/>
        </w:rPr>
      </w:pPr>
    </w:p>
    <w:p w14:paraId="184FC2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การแจ้งเตือน ความรับผิด ข้อห้ามเกี่ยวกับการดำเนินคดีต่อ Microsoft</w:t>
      </w:r>
    </w:p>
    <w:p w14:paraId="46EF4340" w14:textId="77777777" w:rsidR="000D04DA" w:rsidRPr="00174517" w:rsidRDefault="000D04DA" w:rsidP="000D04DA">
      <w:pPr>
        <w:pStyle w:val="Style2"/>
        <w:spacing w:line="264" w:lineRule="auto"/>
        <w:ind w:left="0"/>
        <w:rPr>
          <w:cs/>
        </w:rPr>
      </w:pPr>
      <w:r w:rsidRPr="00174517">
        <w:rPr>
          <w:cs/>
        </w:rPr>
        <w:t>ลูกค้าจะแจ้งให้ Microsoft ทราบโดยทันทีเกี่ยวกับเหตุการณ์ใดๆ ที่อาจส่งผลกระทบต่อ Microsoft เช่น การรั่วไหลของข้อมูล ปัญหาเกี่ยวกับรหัสผ่าน ข้อร้องเรียนของผู้ใช้ การสูญเสียข้อมูลผู้ใช้ หรือการเรียกร้องสิทธิเรื่องทรัพย์สินทางปัญญาหรือความเป็นส่วนตัวลูกค้ายอมรับและตกลงว่า Microsoft ไม่ได้มีหน้าที่หรือความรับผิดต่อลูกค้าหรือผู้ใช้ใดๆ สำหรับการใช้บริการของผู้ใช้โดยการใช้บริการ ก็เท่ากับว่าผู้ใช้จะไม่สามารถดำเนินคดีใดๆ ต่อ Microsoft ในเรื่องที่เกี่ยวข้องกับบริการได้ หากผู้ใช้ดำเนินคดีต่อ Microsoft ข้อกำหนดเรื่องการชดใช้ค่าเสียหายในหัวข้อนี้ก็จะมีผลบังคับใช้</w:t>
      </w:r>
    </w:p>
    <w:p w14:paraId="63F3BF9F" w14:textId="77777777" w:rsidR="000D04DA" w:rsidRPr="00174517" w:rsidRDefault="000D04DA" w:rsidP="000D04DA">
      <w:pPr>
        <w:pStyle w:val="ProductList-Body"/>
        <w:rPr>
          <w:rFonts w:ascii="Tahoma" w:hAnsi="Tahoma" w:cs="Tahoma"/>
          <w:szCs w:val="18"/>
          <w:cs/>
        </w:rPr>
      </w:pPr>
    </w:p>
    <w:p w14:paraId="190B1AA5"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การชดใช้ค่าเสียหาย</w:t>
      </w:r>
    </w:p>
    <w:p w14:paraId="5A09E44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ลูกค้าตกลงที่จะคุ้มครองและชดใช้ค่าเสียหายให้กับ Microsoft จากการเรียกร้องสิทธิใดๆ โดยผู้ใช้ บุคคลภายนอก และ/หรือหน่วยงานกำกับดูแลในเรื่องที่เกี่ยวข้องกับบริการที่ให้แก่ผู้ใช้ ลูกค้าจะชำระจำนวนเงินใดๆ ตามคำพิพากษาหรือข้อตกลงการประนีประนอมยอมความ และค่าใช้จ่ายทั้งหมด รวมถึงค่าทนายความตามสมควรและค่าใช้จ่ายที่เกี่ยวข้อง</w:t>
      </w:r>
    </w:p>
    <w:p w14:paraId="4887B523" w14:textId="77777777" w:rsidR="000D04DA" w:rsidRPr="00174517" w:rsidRDefault="000D04DA" w:rsidP="000D04DA">
      <w:pPr>
        <w:pStyle w:val="ProductList-Body"/>
        <w:rPr>
          <w:rFonts w:ascii="Tahoma" w:hAnsi="Tahoma" w:cs="Tahoma"/>
          <w:szCs w:val="18"/>
          <w:cs/>
        </w:rPr>
      </w:pPr>
    </w:p>
    <w:p w14:paraId="193CD9C8"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ข้อกำหนดสำหรับผู้ใช้</w:t>
      </w:r>
    </w:p>
    <w:p w14:paraId="4E7B8DDF"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cs/>
        </w:rPr>
        <w:t>ในการให้บริการแก่ผู้ใช้ ลูกค้าและผู้ใช้ของลูกค้าจะต้องตกลงอย่างถูกต้องตามข้อตกลงเป็นลายลักษณ์อักษรที่มีผลผูกพันซึ่งมีเนื้อหาสาระของข้อกำหนดต่อไปนี้</w:t>
      </w:r>
    </w:p>
    <w:p w14:paraId="74FE7109"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u w:val="single"/>
          <w:cs/>
        </w:rPr>
        <w:t>คำแถลงความสัมพันธ์</w:t>
      </w:r>
      <w:r w:rsidRPr="00174517">
        <w:rPr>
          <w:rFonts w:ascii="Tahoma" w:hAnsi="Tahoma" w:cs="Tahoma"/>
          <w:szCs w:val="18"/>
          <w:cs/>
        </w:rPr>
        <w:t>: ลูกค้าคือผู้ให้บริการแต่เพียงผู้เดียว ลูกค้าจะต้องรับผิดชอบในการให้การสนับสนุนใดๆ แก่ผู้ใช้ ลูกค้าจะให้บริการแก่ผู้ใช้ของลูกค้าภายใต้เงื่อนไขการใช้งานและนโยบายความเป็นส่วนตัวของคุณ</w:t>
      </w:r>
    </w:p>
    <w:p w14:paraId="60435BFB"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u w:val="single"/>
          <w:cs/>
        </w:rPr>
        <w:t>การปฏิบัติตามกฎหมาย การใช้ซึ่งเป็นที่ยอมรับ</w:t>
      </w:r>
      <w:r w:rsidRPr="00174517">
        <w:rPr>
          <w:rFonts w:ascii="Tahoma" w:hAnsi="Tahoma" w:cs="Tahoma"/>
          <w:szCs w:val="18"/>
          <w:cs/>
        </w:rPr>
        <w:t>: ลูกค้าจะต้องรับผิดชอบแต่เพียงผู้เดียวในการตรวจสอบให้แน่ใจถึงการปฏิบัติตามกฎหมายที่ใช้บังคับทั้งหมด ซึ่งรวมถึงแต่ไม่จำกัดเพียง GDPR ในเรื่องที่เกี่ยวข้องกับการที่ลูกค้าให้บริการและการที่ผู้ใช้ใช้บริการ นอกจากนี้ เพื่อความชัดเจนและไม่เป็นการจำกัดนโยบายการใช้ซึ่งเป็นที่ยอมรับ ลูกค้าและผู้ใช้ของลูกค้าจะไม่สามารถใช้ Azure Lab Services เพื่ออำนวยความสะดวกหรือเข้าร่วมในการทำเหมืองสกุลเงินดิจิตอลได้ การฝ่าฝืนข้อห้ามนี้อาจส่งผลให้เกิดการระงับบริการ ตามที่ระบุไว้ในนโยบายการใช้ซึ่งเป็นที่ยอมรับ</w:t>
      </w:r>
    </w:p>
    <w:p w14:paraId="132C93D0"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u w:val="single"/>
          <w:cs/>
        </w:rPr>
        <w:t>การปฏิเสธการรับประกัน</w:t>
      </w:r>
      <w:r w:rsidRPr="00174517">
        <w:rPr>
          <w:rFonts w:ascii="Tahoma" w:hAnsi="Tahoma" w:cs="Tahoma"/>
          <w:szCs w:val="18"/>
          <w:cs/>
        </w:rPr>
        <w:t>: ลูกค้าจะปฏิเสธการรับประกันใดๆ และทั้งหมดที่เกี่ยวข้องกับบริการ และลูกค้าจะปฏิเสธในแบบเดียวกันเกี่ยวกับ Microsoft</w:t>
      </w:r>
    </w:p>
    <w:p w14:paraId="302F4E0F"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u w:val="single"/>
          <w:cs/>
        </w:rPr>
        <w:lastRenderedPageBreak/>
        <w:t>ข้อจำกัดความรับผิดและการยกเว้นค่าเสียหาย</w:t>
      </w:r>
      <w:r w:rsidRPr="00174517">
        <w:rPr>
          <w:rFonts w:ascii="Tahoma" w:hAnsi="Tahoma" w:cs="Tahoma"/>
          <w:szCs w:val="18"/>
          <w:cs/>
        </w:rPr>
        <w:t>: ลูกค้าจะปฏิเสธความรับผิดและยกเว้นค่าเสียหายโดยสอดคล้องกับข้อกำหนดของข้อตกลงใดๆ ที่ใช้บังคับระหว่างลูกค้ากับ Microsoft</w:t>
      </w:r>
    </w:p>
    <w:p w14:paraId="21D25178" w14:textId="77777777" w:rsidR="000D04DA" w:rsidRPr="00174517" w:rsidRDefault="000D04DA" w:rsidP="000D04DA">
      <w:pPr>
        <w:pStyle w:val="ProductList-Body"/>
        <w:rPr>
          <w:rFonts w:ascii="Tahoma" w:hAnsi="Tahoma" w:cs="Tahoma"/>
          <w:szCs w:val="18"/>
          <w:cs/>
        </w:rPr>
      </w:pPr>
    </w:p>
    <w:p w14:paraId="1C8C2F07"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การปรับปรุง</w:t>
      </w:r>
    </w:p>
    <w:p w14:paraId="48F4EF7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ลูกค้าจะต้องรับผิดชอบในการปรับปรุงเครื่องเสมือน (VM) ในพอร์ตของลูกค้า โดยไม่คำนึงถึงสิ่งที่กล่าวไปแล้วก่อนหน้านี้ Microsoft จะสามารถแต่ไม่ได้มีหน้าที่ที่จะต้องดำเนินการใดๆ ที่ตนเห็นว่าสมควรในการตัดสินใจทางธุรกิจเกี่ยวกับ VM ในพอร์ตของคุณ ซึ่งรวมถึงการบังคับใช้การปรับปรุงใดๆ หรือการเปลี่ยนแปลงอื่นๆ ที่โดยทั่วไปแล้วเกี่ยวข้องกับบริการ</w:t>
      </w:r>
    </w:p>
    <w:p w14:paraId="7179AB8E" w14:textId="77777777" w:rsidR="002C2427" w:rsidRPr="00E37F50" w:rsidRDefault="00B850A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3B74AFD" w14:textId="77777777" w:rsidR="009F1630" w:rsidRPr="0030000C" w:rsidRDefault="00521CE2" w:rsidP="00100EE8">
      <w:pPr>
        <w:pStyle w:val="ProductList-Offering2Heading"/>
        <w:outlineLvl w:val="2"/>
        <w:rPr>
          <w:b w:val="0"/>
          <w:cs/>
        </w:rPr>
      </w:pPr>
      <w:bookmarkStart w:id="75" w:name="AzureMaps"/>
      <w:r w:rsidRPr="001B265D">
        <w:rPr>
          <w:lang w:val="en-US" w:eastAsia="en-US" w:bidi="ar-SA"/>
        </w:rPr>
        <w:tab/>
      </w:r>
      <w:bookmarkStart w:id="76" w:name="_Toc13858367"/>
      <w:bookmarkStart w:id="77" w:name="_Toc46840475"/>
      <w:bookmarkStart w:id="78" w:name="AzureMachineLearningService"/>
      <w:bookmarkStart w:id="79" w:name="_Toc509825512"/>
      <w:bookmarkStart w:id="80" w:name="_Toc510880769"/>
      <w:r w:rsidR="009F1630" w:rsidRPr="0030000C">
        <w:rPr>
          <w:b w:val="0"/>
          <w:cs/>
        </w:rPr>
        <w:t>Azure Machine Learning Service</w:t>
      </w:r>
      <w:bookmarkEnd w:id="76"/>
      <w:bookmarkEnd w:id="77"/>
    </w:p>
    <w:bookmarkEnd w:id="78"/>
    <w:p w14:paraId="09C4B50A" w14:textId="77777777" w:rsidR="009F1630" w:rsidRPr="00E86CDF" w:rsidRDefault="009F1630" w:rsidP="00100EE8">
      <w:pPr>
        <w:pStyle w:val="ProductList-ClauseHeading"/>
        <w:keepNext w:val="0"/>
        <w:rPr>
          <w:rFonts w:ascii="Tahoma" w:hAnsi="Tahoma" w:cs="Tahoma"/>
          <w:bCs/>
          <w:szCs w:val="18"/>
          <w:cs/>
        </w:rPr>
      </w:pPr>
      <w:r w:rsidRPr="00E86CDF">
        <w:rPr>
          <w:rFonts w:ascii="Tahoma" w:hAnsi="Tahoma" w:cs="Tahoma"/>
          <w:bCs/>
          <w:szCs w:val="18"/>
          <w:cs/>
        </w:rPr>
        <w:t>คอมโพเนนต์ NVIDIA</w:t>
      </w:r>
    </w:p>
    <w:p w14:paraId="5A61EE0A" w14:textId="77777777" w:rsidR="009F1630" w:rsidRPr="00E86CDF" w:rsidRDefault="009F1630" w:rsidP="00100EE8">
      <w:pPr>
        <w:pStyle w:val="ProductList-Body"/>
        <w:rPr>
          <w:rFonts w:ascii="Tahoma" w:hAnsi="Tahoma" w:cs="Tahoma"/>
          <w:szCs w:val="18"/>
          <w:cs/>
        </w:rPr>
      </w:pPr>
      <w:r w:rsidRPr="00E86CDF">
        <w:rPr>
          <w:rFonts w:ascii="Tahoma" w:hAnsi="Tahoma" w:cs="Tahoma"/>
          <w:szCs w:val="18"/>
          <w:cs/>
        </w:rPr>
        <w:t>Azure Machine Learning Service อาจมี CUDA Toolkit, Tesla drivers, cuDNN, DIGITS, NCCL และ TensorRT ของ NVIDIA Corporation (“คอมโพเนนต์ NVIDIA”) ลูกค้าตกลงว่าการที่ตนใช้คอมโพเนนต์ NVIDIA จะอยู่ภายใต้ข้อตกลงการอนุญาตให้ใช้สิทธิสำหรับผู้ใช้ระบบคลาวด์ของ NVIDIA เพื่อการ</w:t>
      </w:r>
      <w:r w:rsidRPr="00E86CDF">
        <w:rPr>
          <w:rFonts w:ascii="Tahoma" w:hAnsi="Tahoma" w:cs="Tahoma"/>
          <w:lang w:val="en-US"/>
        </w:rPr>
        <w:t xml:space="preserve"> </w:t>
      </w:r>
      <w:r w:rsidRPr="00E86CDF">
        <w:rPr>
          <w:rFonts w:ascii="Tahoma" w:hAnsi="Tahoma" w:cs="Tahoma"/>
          <w:szCs w:val="18"/>
          <w:cs/>
        </w:rPr>
        <w:t xml:space="preserve">คำนวณที่ </w:t>
      </w:r>
      <w:hyperlink r:id="rId37" w:history="1">
        <w:r w:rsidRPr="00E86CDF">
          <w:rPr>
            <w:rStyle w:val="Hyperlink"/>
            <w:rFonts w:ascii="Tahoma" w:hAnsi="Tahoma" w:cs="Tahoma"/>
            <w:szCs w:val="18"/>
            <w:cs/>
          </w:rPr>
          <w:t>https://go.microsoft.com/fwlink/?linkid=874330</w:t>
        </w:r>
      </w:hyperlink>
    </w:p>
    <w:p w14:paraId="79F5D251" w14:textId="77777777" w:rsidR="009F1630" w:rsidRPr="00E86CDF" w:rsidRDefault="00B850AD" w:rsidP="00100EE8">
      <w:pPr>
        <w:pStyle w:val="ProductList-Body"/>
        <w:shd w:val="clear" w:color="auto" w:fill="A6A6A6" w:themeFill="background1" w:themeFillShade="A6"/>
        <w:spacing w:before="120" w:after="240"/>
        <w:jc w:val="right"/>
        <w:rPr>
          <w:rFonts w:ascii="Tahoma" w:hAnsi="Tahoma" w:cs="Tahoma"/>
          <w:sz w:val="16"/>
          <w:szCs w:val="16"/>
          <w:cs/>
        </w:rPr>
      </w:pPr>
      <w:hyperlink w:anchor="สารบัญ" w:tooltip="สารบัญ" w:history="1">
        <w:r w:rsidR="009F1630" w:rsidRPr="00E86CDF">
          <w:rPr>
            <w:rStyle w:val="Hyperlink"/>
            <w:rFonts w:ascii="Tahoma" w:hAnsi="Tahoma" w:cs="Tahoma"/>
            <w:sz w:val="16"/>
            <w:szCs w:val="16"/>
            <w:cs/>
          </w:rPr>
          <w:t>สารบัญ</w:t>
        </w:r>
      </w:hyperlink>
      <w:r w:rsidR="009F1630" w:rsidRPr="00E86CDF">
        <w:rPr>
          <w:rFonts w:ascii="Tahoma" w:hAnsi="Tahoma" w:cs="Tahoma"/>
          <w:sz w:val="16"/>
          <w:szCs w:val="16"/>
          <w:cs/>
        </w:rPr>
        <w:t xml:space="preserve"> / </w:t>
      </w:r>
      <w:hyperlink w:anchor="ข้อกำหนดทั่วไป" w:tooltip="ข้อกำหนดทั่วไป" w:history="1">
        <w:r w:rsidR="009F1630" w:rsidRPr="00E86CDF">
          <w:rPr>
            <w:rStyle w:val="Hyperlink"/>
            <w:rFonts w:ascii="Tahoma" w:hAnsi="Tahoma" w:cs="Tahoma"/>
            <w:sz w:val="16"/>
            <w:szCs w:val="16"/>
            <w:cs/>
          </w:rPr>
          <w:t>ข้อกำหนดทั่วไป</w:t>
        </w:r>
      </w:hyperlink>
    </w:p>
    <w:p w14:paraId="669261B6" w14:textId="14852DE1" w:rsidR="00521CE2" w:rsidRPr="0030000C" w:rsidRDefault="00DE6F87" w:rsidP="00100EE8">
      <w:pPr>
        <w:pStyle w:val="ProductList-Offering2Heading"/>
        <w:outlineLvl w:val="2"/>
        <w:rPr>
          <w:lang w:val="en-US" w:eastAsia="en-US" w:bidi="ar-SA"/>
        </w:rPr>
      </w:pPr>
      <w:r w:rsidRPr="0051295C">
        <w:rPr>
          <w:lang w:val="uk-UA"/>
        </w:rPr>
        <w:tab/>
      </w:r>
      <w:bookmarkStart w:id="81" w:name="_Toc46840476"/>
      <w:r w:rsidR="00521CE2" w:rsidRPr="0030000C">
        <w:rPr>
          <w:lang w:val="en-US" w:eastAsia="en-US" w:bidi="ar-SA"/>
        </w:rPr>
        <w:t>Azure Maps</w:t>
      </w:r>
      <w:bookmarkEnd w:id="79"/>
      <w:bookmarkEnd w:id="80"/>
      <w:bookmarkEnd w:id="81"/>
    </w:p>
    <w:bookmarkEnd w:id="75"/>
    <w:p w14:paraId="6357BC6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ข้อจำกัดในการนำทาง</w:t>
      </w:r>
    </w:p>
    <w:p w14:paraId="37E46FD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เพื่อเปิดใช้งานฟังก์ชันการนำทางแบบเลี้ยวต่อเลี้ยวในแอปพลิเคชันใดก็ได้</w:t>
      </w:r>
    </w:p>
    <w:p w14:paraId="51A2BD67" w14:textId="77777777" w:rsidR="000D04DA" w:rsidRPr="00174517" w:rsidRDefault="000D04DA" w:rsidP="000D04DA">
      <w:pPr>
        <w:pStyle w:val="ProductList-Body"/>
        <w:rPr>
          <w:rFonts w:ascii="Tahoma" w:hAnsi="Tahoma" w:cs="Tahoma"/>
          <w:szCs w:val="18"/>
          <w:cs/>
        </w:rPr>
      </w:pPr>
    </w:p>
    <w:p w14:paraId="6B490A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ข้อจำกัดของฐานข้อมูล </w:t>
      </w:r>
    </w:p>
    <w:p w14:paraId="6C2E955B"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หรือส่วนหนึ่งส่วนใดเพื่อสร้างฐานข้อมูลหรือบริการที่แข่งขันกัน หรือฐานข้อมูลที่ได้รับข้อมูลทั้งหมดหรือบางส่วนรวมกับข้อมูลของลูกค้าและ/ หรือข้อมูลที่จัดหาหรือสร้างโดยบุคคลภายนอก</w:t>
      </w:r>
    </w:p>
    <w:p w14:paraId="5224BF04" w14:textId="77777777" w:rsidR="000D04DA" w:rsidRPr="00174517" w:rsidRDefault="000D04DA" w:rsidP="000D04DA">
      <w:pPr>
        <w:pStyle w:val="ProductList-Body"/>
        <w:rPr>
          <w:rFonts w:ascii="Tahoma" w:hAnsi="Tahoma" w:cs="Tahoma"/>
          <w:szCs w:val="18"/>
          <w:cs/>
        </w:rPr>
      </w:pPr>
    </w:p>
    <w:p w14:paraId="66C0D92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ลูกค้าจะต้องไม่ใช้ข้อมูลที่ได้รับจาก Azure Maps ร่วมกับฐานข้อมูลของบุคคลภายนอกอื่นใด เว้นแต่ว่าลูกค้าอาจจะทับซ้อนข้อมูลลงบนข้อมูลประเภทที่ไม่ได้รวมอยู่ในบริการอยู่แล้ว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14:paraId="0F570802" w14:textId="77777777" w:rsidR="000D04DA" w:rsidRPr="00174517" w:rsidRDefault="000D04DA" w:rsidP="000D04DA">
      <w:pPr>
        <w:pStyle w:val="ProductList-Body"/>
        <w:rPr>
          <w:rFonts w:ascii="Tahoma" w:hAnsi="Tahoma" w:cs="Tahoma"/>
          <w:szCs w:val="18"/>
          <w:cs/>
        </w:rPr>
      </w:pPr>
    </w:p>
    <w:p w14:paraId="18DAE49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ผลลัพธ์ API</w:t>
      </w:r>
    </w:p>
    <w:p w14:paraId="2080EAC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ลูกค้าไม่สามารถแคชหรือจัดเก็บข้อมูลที่ได้รับจาก Azure Maps API ซึ่งรวมถึงแต่ไม่จำกัดเพียงพิกัดทางภูมิศาสตร์และพิกัดทางภูมิศาสตร์ย้อนกลับ ไทล์ข้อมูลแผนที่ และข้อมูลเส้นทาง (“ผลลัพธ์”) เพื่อวัตถุประสงค์ในการปรับขนาดผลลัพธ์ดังกล่าวเพื่อให้บริการแก่ผู้ใช้หลายรายหรือเพื่อหลีกเลี่ยงฟังก์ชันการทำงานใดๆ ใน Azure Maps</w:t>
      </w:r>
    </w:p>
    <w:p w14:paraId="0CBB66F4" w14:textId="77777777" w:rsidR="000D04DA" w:rsidRPr="00174517" w:rsidRDefault="000D04DA" w:rsidP="000D04DA">
      <w:pPr>
        <w:pStyle w:val="ProductList-Body"/>
        <w:rPr>
          <w:rFonts w:ascii="Tahoma" w:hAnsi="Tahoma" w:cs="Tahoma"/>
          <w:szCs w:val="18"/>
          <w:cs/>
        </w:rPr>
      </w:pPr>
    </w:p>
    <w:p w14:paraId="0C695AE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การแคชและจัดเก็บผลลัพธ์จะได้รับอนุญาตให้ทำได้ในกรณีที่วัตถุประสงค์ของการแคชก็คือเพื่อลดเวลาในการตอบสนองของแอปพลิเคชันของลูกค้า ไม่สามารถจัดเก็บผลลัพธ์ไว้ได้นานกว่า: (i) ระยะเวลาที่ระบุไว้ในส่วนหัวที่ส่งคืน หรือ (ii) 6 เดือน แล้วแต่จำนวนใดจะสั้นที่สุด</w:t>
      </w:r>
    </w:p>
    <w:p w14:paraId="40D06B70" w14:textId="77777777" w:rsidR="000D04DA" w:rsidRPr="00174517" w:rsidRDefault="000D04DA" w:rsidP="000D04DA">
      <w:pPr>
        <w:pStyle w:val="ProductList-Body"/>
        <w:rPr>
          <w:rFonts w:ascii="Tahoma" w:hAnsi="Tahoma" w:cs="Tahoma"/>
          <w:szCs w:val="18"/>
          <w:cs/>
        </w:rPr>
      </w:pPr>
    </w:p>
    <w:p w14:paraId="16B691A4" w14:textId="77777777" w:rsidR="000D04DA" w:rsidRPr="00174517" w:rsidRDefault="000D04DA" w:rsidP="000D04DA">
      <w:pPr>
        <w:pStyle w:val="ProductList-Body"/>
        <w:rPr>
          <w:rFonts w:ascii="Tahoma" w:hAnsi="Tahoma" w:cs="Tahoma"/>
          <w:szCs w:val="18"/>
          <w:cs/>
        </w:rPr>
      </w:pPr>
      <w:bookmarkStart w:id="82" w:name="_Hlk509835802"/>
      <w:r w:rsidRPr="00174517">
        <w:rPr>
          <w:rFonts w:ascii="Tahoma" w:hAnsi="Tahoma" w:cs="Tahoma"/>
          <w:szCs w:val="18"/>
          <w:cs/>
        </w:rPr>
        <w:t>ลูกค้าไม่สามารถแสดงผลลัพธ์ใดๆ เกี่ยวกับเนื้อหาหรือฐานข้อมูลแผนที่ภูมิศาสตร์ของบุคคลภายนอกได้</w:t>
      </w:r>
    </w:p>
    <w:bookmarkEnd w:id="82"/>
    <w:p w14:paraId="74FDEDE8" w14:textId="77777777" w:rsidR="000D04DA" w:rsidRPr="00174517" w:rsidRDefault="000D04DA" w:rsidP="000D04DA">
      <w:pPr>
        <w:pStyle w:val="ProductList-Body"/>
        <w:rPr>
          <w:rFonts w:ascii="Tahoma" w:hAnsi="Tahoma" w:cs="Tahoma"/>
          <w:szCs w:val="18"/>
          <w:cs/>
        </w:rPr>
      </w:pPr>
    </w:p>
    <w:p w14:paraId="4C9CD95D"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ข้อมูลแผนที่</w:t>
      </w:r>
    </w:p>
    <w:p w14:paraId="384B96D5" w14:textId="77777777" w:rsidR="000D04DA" w:rsidRPr="00174517" w:rsidRDefault="000D04DA" w:rsidP="000D04DA">
      <w:pPr>
        <w:pStyle w:val="ProductList-Body"/>
        <w:rPr>
          <w:rFonts w:ascii="Tahoma" w:hAnsi="Tahoma" w:cs="Tahoma"/>
          <w:spacing w:val="-2"/>
          <w:szCs w:val="18"/>
          <w:cs/>
        </w:rPr>
      </w:pPr>
      <w:r w:rsidRPr="00174517">
        <w:rPr>
          <w:rFonts w:ascii="Tahoma" w:hAnsi="Tahoma" w:cs="Tahoma"/>
          <w:szCs w:val="18"/>
          <w:cs/>
        </w:rPr>
        <w:t xml:space="preserve">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r w:rsidRPr="00174517">
        <w:rPr>
          <w:rFonts w:ascii="Tahoma" w:hAnsi="Tahoma" w:cs="Tahoma"/>
          <w:spacing w:val="-2"/>
          <w:szCs w:val="18"/>
          <w:cs/>
        </w:rPr>
        <w:t>(</w:t>
      </w:r>
      <w:hyperlink r:id="rId38" w:history="1">
        <w:r w:rsidRPr="00174517">
          <w:rPr>
            <w:rStyle w:val="Hyperlink"/>
            <w:rFonts w:ascii="Tahoma" w:hAnsi="Tahoma" w:cs="Tahoma"/>
            <w:spacing w:val="-2"/>
            <w:szCs w:val="18"/>
            <w:cs/>
          </w:rPr>
          <w:t>https://www.tomtom.com/en_GB/thirdpartyproductterms/</w:t>
        </w:r>
      </w:hyperlink>
      <w:r w:rsidRPr="00174517">
        <w:rPr>
          <w:rFonts w:ascii="Tahoma" w:hAnsi="Tahoma" w:cs="Tahoma"/>
          <w:spacing w:val="-2"/>
          <w:szCs w:val="18"/>
          <w:cs/>
        </w:rPr>
        <w:t xml:space="preserve">) Azure Maps ใช้ Bing Imagery ซึ่งอยู่ภายใต้ประกาศของ Bing Maps ใน </w:t>
      </w:r>
      <w:hyperlink w:anchor="เอกสารแนบ 1" w:tooltip="เอกสารแนบ 1" w:history="1">
        <w:r w:rsidRPr="00174517">
          <w:rPr>
            <w:rStyle w:val="Hyperlink"/>
            <w:rFonts w:ascii="Tahoma" w:hAnsi="Tahoma" w:cs="Tahoma"/>
            <w:spacing w:val="-2"/>
            <w:szCs w:val="18"/>
            <w:cs/>
          </w:rPr>
          <w:t>เอกสารแนบ 1</w:t>
        </w:r>
      </w:hyperlink>
    </w:p>
    <w:p w14:paraId="46E63F3F" w14:textId="77777777" w:rsidR="000D04DA" w:rsidRPr="00174517" w:rsidRDefault="000D04DA" w:rsidP="000D04DA">
      <w:pPr>
        <w:pStyle w:val="ProductList-Body"/>
        <w:rPr>
          <w:rFonts w:ascii="Tahoma" w:hAnsi="Tahoma" w:cs="Tahoma"/>
          <w:szCs w:val="18"/>
          <w:cs/>
        </w:rPr>
      </w:pPr>
    </w:p>
    <w:p w14:paraId="0A1533E0"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พารามิเตอร์ภูมิภาคของผู้ใช้</w:t>
      </w:r>
    </w:p>
    <w:p w14:paraId="6A73BFA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พารามิเตอร์ภูมิภาคของผู้ใช้ใน Azure Maps จะต้องนำไปใช้โดยสอดคล้องกับกฎหมายที่ใช้บังคับ รวมถึงกฎหมายที่เกี่ยวข้องกับการจัดทำแผนที่ ของประเทศที่จัดให้มีแผนที่ รูปภาพ ตลอดจนข้อมูลและเนื้อหาของบุคคลภายนอกอื่นๆ ซึ่งลูกค้าได้รับอนุญาตให้เข้าใช้ผ่าน Azure Maps</w:t>
      </w:r>
    </w:p>
    <w:p w14:paraId="758BB0F2" w14:textId="77777777" w:rsidR="000D04DA" w:rsidRPr="00174517" w:rsidRDefault="000D04DA" w:rsidP="000D04DA">
      <w:pPr>
        <w:pStyle w:val="ProductList-Body"/>
        <w:rPr>
          <w:rFonts w:ascii="Tahoma" w:hAnsi="Tahoma" w:cs="Tahoma"/>
          <w:szCs w:val="18"/>
          <w:cs/>
        </w:rPr>
      </w:pPr>
    </w:p>
    <w:p w14:paraId="0B1020DD"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ไม่มีการรับประกันความถูกต้อง</w:t>
      </w:r>
    </w:p>
    <w:p w14:paraId="04C975F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14:paraId="3FBF1045" w14:textId="77777777" w:rsidR="000D04DA" w:rsidRPr="00174517" w:rsidRDefault="000D04DA" w:rsidP="000D04DA">
      <w:pPr>
        <w:pStyle w:val="ProductList-Body"/>
        <w:rPr>
          <w:rFonts w:ascii="Tahoma" w:hAnsi="Tahoma" w:cs="Tahoma"/>
          <w:szCs w:val="18"/>
          <w:cs/>
        </w:rPr>
      </w:pPr>
    </w:p>
    <w:p w14:paraId="1FDFFFDC" w14:textId="77777777" w:rsidR="000D04DA" w:rsidRPr="00174517" w:rsidRDefault="000D04DA" w:rsidP="00A60FC6">
      <w:pPr>
        <w:pStyle w:val="ProductList-ClauseHeading"/>
        <w:keepNext w:val="0"/>
        <w:rPr>
          <w:rFonts w:ascii="Tahoma" w:hAnsi="Tahoma" w:cs="Tahoma"/>
          <w:bCs/>
          <w:szCs w:val="18"/>
          <w:cs/>
        </w:rPr>
      </w:pPr>
      <w:r w:rsidRPr="00174517">
        <w:rPr>
          <w:rFonts w:ascii="Tahoma" w:hAnsi="Tahoma" w:cs="Tahoma"/>
          <w:bCs/>
          <w:szCs w:val="18"/>
          <w:cs/>
        </w:rPr>
        <w:t>ลิขสิทธิ์</w:t>
      </w:r>
    </w:p>
    <w:p w14:paraId="6F6757C3" w14:textId="77777777" w:rsidR="000D04DA" w:rsidRPr="00174517" w:rsidRDefault="000D04DA" w:rsidP="00A60FC6">
      <w:pPr>
        <w:spacing w:after="120"/>
        <w:rPr>
          <w:rFonts w:ascii="Tahoma" w:hAnsi="Tahoma" w:cs="Tahoma"/>
          <w:sz w:val="18"/>
          <w:szCs w:val="18"/>
          <w:cs/>
        </w:rPr>
      </w:pPr>
      <w:r w:rsidRPr="00174517">
        <w:rPr>
          <w:rFonts w:ascii="Tahoma" w:hAnsi="Tahoma" w:cs="Tahoma"/>
          <w:sz w:val="18"/>
          <w:szCs w:val="18"/>
          <w:cs/>
        </w:rPr>
        <w:t>ลูกค้าไม่สามารถลบ ปิดบัง ซ่อน หรือเปลี่ยนแปลงโลโก้และ/หรือข้อความสงวนลิขสิทธิ์ที่มีอยู่บน Azure Maps หรือสร้างขึ้นโดยอัตโนมัติโดย Azure Maps</w:t>
      </w:r>
    </w:p>
    <w:p w14:paraId="61698462" w14:textId="77777777" w:rsidR="002C2427" w:rsidRPr="00E37F50" w:rsidRDefault="00B850A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70E232AD" w14:textId="69A683ED" w:rsidR="005E0064" w:rsidRPr="0030000C" w:rsidRDefault="00DE6F87" w:rsidP="000D04DA">
      <w:pPr>
        <w:pStyle w:val="ProductList-Offering2Heading"/>
        <w:outlineLvl w:val="2"/>
        <w:rPr>
          <w:cs/>
        </w:rPr>
      </w:pPr>
      <w:bookmarkStart w:id="83" w:name="_Hlk25323891"/>
      <w:r w:rsidRPr="0051295C">
        <w:rPr>
          <w:lang w:val="uk-UA"/>
        </w:rPr>
        <w:lastRenderedPageBreak/>
        <w:tab/>
      </w:r>
      <w:bookmarkStart w:id="84" w:name="_Toc46840477"/>
      <w:r w:rsidR="005E0064" w:rsidRPr="0030000C">
        <w:rPr>
          <w:cs/>
        </w:rPr>
        <w:t>Azure Stack Hub</w:t>
      </w:r>
      <w:bookmarkEnd w:id="83"/>
      <w:bookmarkEnd w:id="84"/>
    </w:p>
    <w:p w14:paraId="4A500456"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ความเป็นส่วนตัวของ Azure Stack Hub </w:t>
      </w:r>
    </w:p>
    <w:p w14:paraId="2D33BFA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นโยบายความเป็นส่วนตัวของ Microsoft ซึ่งมีอยู่ที่ </w:t>
      </w:r>
      <w:hyperlink r:id="rId39" w:history="1">
        <w:r w:rsidRPr="00174517">
          <w:rPr>
            <w:rStyle w:val="Hyperlink"/>
            <w:rFonts w:ascii="Tahoma" w:hAnsi="Tahoma" w:cs="Tahoma"/>
            <w:szCs w:val="18"/>
            <w:cs/>
          </w:rPr>
          <w:t>https://go.microsoft.com/</w:t>
        </w:r>
        <w:r w:rsidRPr="00174517">
          <w:rPr>
            <w:rStyle w:val="Hyperlink"/>
            <w:rFonts w:ascii="Tahoma" w:hAnsi="Tahoma" w:cs="Tahoma"/>
            <w:color w:val="0563C1"/>
            <w:szCs w:val="18"/>
            <w:cs/>
          </w:rPr>
          <w:t>fwlink</w:t>
        </w:r>
        <w:r w:rsidRPr="00174517">
          <w:rPr>
            <w:rStyle w:val="Hyperlink"/>
            <w:rFonts w:ascii="Tahoma" w:hAnsi="Tahoma" w:cs="Tahoma"/>
            <w:szCs w:val="18"/>
            <w:cs/>
          </w:rPr>
          <w:t>/?LinkId=521839</w:t>
        </w:r>
      </w:hyperlink>
      <w:r w:rsidRPr="00174517">
        <w:rPr>
          <w:rFonts w:ascii="Tahoma" w:hAnsi="Tahoma" w:cs="Tahoma"/>
          <w:szCs w:val="18"/>
          <w:cs/>
        </w:rPr>
        <w:t xml:space="preserve"> จะใช้บังคับกับการใช้ Azure Stack Hub ของลูกค้า หากข้อตกลงระบบคลาวด์ของ Microsoft หรือข้อตกลงลูกค้าของ Microsoft ลูกค้าใช้ซอฟต์แวร์หรือบริการของ Azure Stack Hub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14:paraId="354D2EB5" w14:textId="77777777" w:rsidR="000D04DA" w:rsidRPr="00174517" w:rsidRDefault="000D04DA" w:rsidP="000D04DA">
      <w:pPr>
        <w:pStyle w:val="ProductList-Body"/>
        <w:rPr>
          <w:rFonts w:ascii="Tahoma" w:hAnsi="Tahoma" w:cs="Tahoma"/>
          <w:szCs w:val="18"/>
          <w:cs/>
        </w:rPr>
      </w:pPr>
    </w:p>
    <w:p w14:paraId="6D05ADF1"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เท่าที่ Microsoft เป็นผู้ประมวลผลหรือผู้ประมวลผลช่วงของข้อมูลส่วนบุคคลที่เกี่ยวข้องกับ Azure Stack Hub นี้ Microsoft จะมีข้อผูกพันต่อลูกค้าทั้งหมดใน (ก) ข้อกำหนด “การประมวลผลข้อมูลส่วนบุคคล; GDPR” ของ DPA และ (ข) ข้อกำหนดของข้อบังคับการคุ้มครองข้อมูลส่วนบุคคลทั่วไปของสหภาพยุโรปในเอกสารแนบ 3 ของ DPA</w:t>
      </w:r>
    </w:p>
    <w:p w14:paraId="58CC4FAC" w14:textId="77777777" w:rsidR="000D04DA" w:rsidRDefault="000D04DA" w:rsidP="005E0064">
      <w:pPr>
        <w:pStyle w:val="ProductList-ClauseHeading"/>
        <w:keepNext w:val="0"/>
        <w:rPr>
          <w:rFonts w:ascii="Tahoma" w:hAnsi="Tahoma" w:cs="Tahoma"/>
          <w:bCs/>
          <w:szCs w:val="18"/>
          <w:cs/>
        </w:rPr>
      </w:pPr>
    </w:p>
    <w:p w14:paraId="39E49A14" w14:textId="7A31851B"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การใช้ Azure Stack Hub </w:t>
      </w:r>
    </w:p>
    <w:p w14:paraId="11F7D3CD" w14:textId="77777777" w:rsidR="005E0064" w:rsidRPr="00C16CF2" w:rsidRDefault="005E0064" w:rsidP="005E0064">
      <w:pPr>
        <w:pStyle w:val="ProductList-Body"/>
        <w:tabs>
          <w:tab w:val="clear" w:pos="158"/>
          <w:tab w:val="left" w:pos="360"/>
        </w:tabs>
        <w:rPr>
          <w:rFonts w:ascii="Tahoma" w:hAnsi="Tahoma" w:cs="Tahoma"/>
          <w:szCs w:val="18"/>
          <w:cs/>
        </w:rPr>
      </w:pPr>
      <w:r w:rsidRPr="00C16CF2">
        <w:rPr>
          <w:rFonts w:ascii="Tahoma" w:hAnsi="Tahoma" w:cs="Tahoma"/>
          <w:szCs w:val="18"/>
          <w:cs/>
        </w:rPr>
        <w:t xml:space="preserve">ลูกค้าสามารถใช้ Azure Stack Hub เฉพาะบนฮาร์ดแวร์ซึ่งมีการติดตั้ง Microsoft Azure Stack ไว้ล่วงหน้าเท่านั้น </w:t>
      </w:r>
    </w:p>
    <w:p w14:paraId="6B850D7A" w14:textId="77777777" w:rsidR="005E0064" w:rsidRPr="00C16CF2" w:rsidRDefault="005E0064" w:rsidP="005E0064">
      <w:pPr>
        <w:pStyle w:val="ProductList-Body"/>
        <w:tabs>
          <w:tab w:val="clear" w:pos="158"/>
          <w:tab w:val="left" w:pos="360"/>
        </w:tabs>
        <w:rPr>
          <w:rFonts w:ascii="Tahoma" w:hAnsi="Tahoma" w:cs="Tahoma"/>
          <w:szCs w:val="18"/>
          <w:cs/>
        </w:rPr>
      </w:pPr>
    </w:p>
    <w:p w14:paraId="6A62EF63"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การใช้การสมัครใช้งานของผู้ให้บริการโดยปริยาย</w:t>
      </w:r>
    </w:p>
    <w:p w14:paraId="56F056C1" w14:textId="352F3DF1" w:rsidR="00EC2E28" w:rsidRPr="00D30DAE" w:rsidRDefault="005E0064" w:rsidP="00100EE8">
      <w:pPr>
        <w:pStyle w:val="ProductList-Body"/>
        <w:rPr>
          <w:rFonts w:ascii="Tahoma" w:hAnsi="Tahoma" w:cs="Tahoma"/>
          <w:szCs w:val="18"/>
          <w:cs/>
        </w:rPr>
      </w:pPr>
      <w:r w:rsidRPr="00C16CF2">
        <w:rPr>
          <w:rFonts w:ascii="Tahoma" w:hAnsi="Tahoma" w:cs="Tahoma"/>
          <w:szCs w:val="18"/>
          <w:cs/>
        </w:rPr>
        <w:t>การสมัครใช้งานที่จัดทำขึ้นสำหรับผู้ดูแลระบบในระหว่างกระบวนการปรับใช้ Azure Stack Hub (การสมัครใช้งานของผู้ให้บริการโดยปริยาย) จะสามารถนำไปใช้เฉพาะเพื่อการปรับใช้และจัดการโครงสร้างพื้นฐานของ Azure Stack Hub เท่านั้น และไม่สามารถนำไปใช้เพื่อการใช้งานปริมาณงานใดๆ ที่ไม่ได้ปรับใช้หรือจัดการโครงสร้างพื้นฐานของ Azure Stack Hub (กล่าวคือ ไม่สามารถนำไปใช้เพื่อการใช้งานปริมาณงานของแอปพลิเคชันใดๆ ได้)</w:t>
      </w:r>
    </w:p>
    <w:bookmarkStart w:id="85" w:name="_Toc494738672"/>
    <w:bookmarkStart w:id="86" w:name="EMS"/>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69"/>
    <w:p w14:paraId="5D3D1256"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0AF5607C" w14:textId="77777777" w:rsidR="00521CE2" w:rsidRPr="0030000C" w:rsidRDefault="00521CE2" w:rsidP="00100EE8">
      <w:pPr>
        <w:pStyle w:val="ProductList-Offering2Heading"/>
        <w:outlineLvl w:val="2"/>
        <w:rPr>
          <w:lang w:val="en-US" w:eastAsia="en-US" w:bidi="ar-SA"/>
        </w:rPr>
      </w:pPr>
      <w:r w:rsidRPr="001B265D">
        <w:rPr>
          <w:lang w:val="en-US" w:eastAsia="en-US" w:bidi="ar-SA"/>
        </w:rPr>
        <w:tab/>
      </w:r>
      <w:bookmarkStart w:id="94" w:name="MicrosoftCognitiveServices"/>
      <w:bookmarkStart w:id="95" w:name="_Toc510880771"/>
      <w:bookmarkStart w:id="96" w:name="_Toc510115105"/>
      <w:bookmarkStart w:id="97" w:name="_Toc46840478"/>
      <w:r w:rsidRPr="0030000C">
        <w:rPr>
          <w:lang w:val="en-US" w:eastAsia="en-US" w:bidi="ar-SA"/>
        </w:rPr>
        <w:t>Bing Search Services</w:t>
      </w:r>
      <w:bookmarkEnd w:id="94"/>
      <w:bookmarkEnd w:id="95"/>
      <w:bookmarkEnd w:id="96"/>
      <w:bookmarkEnd w:id="97"/>
    </w:p>
    <w:p w14:paraId="02833677" w14:textId="77777777" w:rsidR="00521CE2" w:rsidRPr="001B265D" w:rsidRDefault="00521CE2" w:rsidP="00100EE8">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14:paraId="7ECD164B" w14:textId="77777777" w:rsidR="00521CE2" w:rsidRPr="001B265D" w:rsidRDefault="00521CE2" w:rsidP="00100EE8">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40"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14:paraId="1CDD3BC1" w14:textId="77777777" w:rsidR="00521CE2" w:rsidRPr="001B265D" w:rsidRDefault="00521CE2" w:rsidP="00100EE8">
      <w:pPr>
        <w:pStyle w:val="ProductList-ClauseHeading"/>
        <w:keepNext w:val="0"/>
        <w:rPr>
          <w:rFonts w:ascii="Tahoma" w:hAnsi="Tahoma" w:cs="Tahoma"/>
          <w:bCs/>
          <w:szCs w:val="18"/>
          <w:cs/>
        </w:rPr>
      </w:pPr>
    </w:p>
    <w:p w14:paraId="6E4A12EF" w14:textId="77777777" w:rsidR="00521CE2" w:rsidRPr="001B265D" w:rsidRDefault="00521CE2" w:rsidP="00100EE8">
      <w:pPr>
        <w:pStyle w:val="ProductList-ClauseHeading"/>
        <w:keepNext w:val="0"/>
        <w:rPr>
          <w:rFonts w:ascii="Tahoma" w:hAnsi="Tahoma" w:cs="Tahoma"/>
          <w:bCs/>
          <w:szCs w:val="18"/>
          <w:cs/>
        </w:rPr>
      </w:pPr>
      <w:r w:rsidRPr="001B265D">
        <w:rPr>
          <w:rFonts w:ascii="Tahoma" w:hAnsi="Tahoma" w:cs="Tahoma"/>
          <w:bCs/>
          <w:szCs w:val="18"/>
          <w:cs/>
        </w:rPr>
        <w:t xml:space="preserve">สิทธิความเป็นส่วนตัวของ Bing Search Services </w:t>
      </w:r>
    </w:p>
    <w:p w14:paraId="2AC54107"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41"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14:paraId="6C5C7A17" w14:textId="77777777" w:rsidR="00521CE2" w:rsidRPr="001B265D" w:rsidRDefault="00521CE2" w:rsidP="00100EE8">
      <w:pPr>
        <w:pStyle w:val="ProductList-Body"/>
        <w:rPr>
          <w:rFonts w:ascii="Tahoma" w:hAnsi="Tahoma" w:cs="Tahoma"/>
          <w:szCs w:val="18"/>
          <w:cs/>
        </w:rPr>
      </w:pPr>
    </w:p>
    <w:p w14:paraId="32C4A850" w14:textId="77777777" w:rsidR="00521CE2" w:rsidRPr="001B265D" w:rsidRDefault="00521CE2" w:rsidP="00100EE8">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14:paraId="3D79C487"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14:paraId="0375431E" w14:textId="77777777" w:rsidR="00521CE2" w:rsidRPr="001B265D" w:rsidRDefault="00521CE2" w:rsidP="00100EE8">
      <w:pPr>
        <w:pStyle w:val="ProductList-Body"/>
        <w:rPr>
          <w:rFonts w:ascii="Tahoma" w:hAnsi="Tahoma" w:cs="Tahoma"/>
          <w:szCs w:val="18"/>
          <w:cs/>
        </w:rPr>
      </w:pPr>
    </w:p>
    <w:p w14:paraId="449C81BB" w14:textId="77777777" w:rsidR="00521CE2" w:rsidRPr="0013382C" w:rsidRDefault="00521CE2" w:rsidP="00100EE8">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14:paraId="4329C6BD"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14:paraId="34BA1867" w14:textId="77777777" w:rsidR="00521CE2" w:rsidRPr="001B265D" w:rsidRDefault="00521CE2" w:rsidP="00100EE8">
      <w:pPr>
        <w:pStyle w:val="ProductList-Body"/>
        <w:rPr>
          <w:rFonts w:ascii="Tahoma" w:hAnsi="Tahoma" w:cs="Tahoma"/>
          <w:szCs w:val="18"/>
          <w:cs/>
        </w:rPr>
      </w:pPr>
    </w:p>
    <w:p w14:paraId="05B4F332" w14:textId="77777777" w:rsidR="000D04DA" w:rsidRPr="00174517" w:rsidRDefault="000D04DA" w:rsidP="000D04DA">
      <w:pPr>
        <w:pStyle w:val="ProductList-ClauseHeading"/>
        <w:keepNext w:val="0"/>
        <w:rPr>
          <w:rFonts w:ascii="Tahoma" w:hAnsi="Tahoma" w:cs="Tahoma"/>
          <w:bCs/>
          <w:color w:val="0072C6"/>
          <w:szCs w:val="18"/>
          <w:cs/>
        </w:rPr>
      </w:pPr>
      <w:r w:rsidRPr="00174517">
        <w:rPr>
          <w:rFonts w:ascii="Tahoma" w:hAnsi="Tahoma" w:cs="Tahoma"/>
          <w:bCs/>
          <w:szCs w:val="18"/>
          <w:cs/>
        </w:rPr>
        <w:t>การนำข้อกำหนดในการคุ้มครองข้อมูลส่วนบุคคลมาใช้บังคับกับ Bing Search Services</w:t>
      </w:r>
    </w:p>
    <w:p w14:paraId="09E27040"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เฉพาะหัวข้อต่อไปนี้ของ DPA เท่านั้นที่จะมีผลใช้บังคับกับ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14:paraId="4EF90BBC" w14:textId="77777777" w:rsidR="000D04DA" w:rsidRPr="00174517" w:rsidRDefault="000D04DA" w:rsidP="000D04DA">
      <w:pPr>
        <w:pStyle w:val="ProductList-Body"/>
        <w:rPr>
          <w:rFonts w:ascii="Tahoma" w:hAnsi="Tahoma" w:cs="Tahoma"/>
          <w:szCs w:val="18"/>
          <w:cs/>
        </w:rPr>
      </w:pPr>
    </w:p>
    <w:p w14:paraId="434405E3"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ข้อกำหนดของ GDPR จะไม่มีผลใช้บังคับกับ Bing Search Services</w:t>
      </w:r>
    </w:p>
    <w:p w14:paraId="23A2A018"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ข้อกำหนดของ GDPR (ตามที่ให้คำจำกัดความไว้ใน DPA) จะไม่มีผลใช้บังคับกับ Bing Search Services</w:t>
      </w:r>
    </w:p>
    <w:p w14:paraId="30E48F43" w14:textId="77777777" w:rsidR="000D04DA" w:rsidRPr="00174517" w:rsidRDefault="000D04DA" w:rsidP="000D04DA">
      <w:pPr>
        <w:pStyle w:val="ProductList-Body"/>
        <w:tabs>
          <w:tab w:val="left" w:pos="360"/>
        </w:tabs>
        <w:rPr>
          <w:rFonts w:ascii="Tahoma" w:hAnsi="Tahoma" w:cs="Tahoma"/>
          <w:szCs w:val="18"/>
          <w:cs/>
        </w:rPr>
      </w:pPr>
    </w:p>
    <w:p w14:paraId="4B58CF50" w14:textId="77777777" w:rsidR="000D04DA" w:rsidRPr="00174517" w:rsidRDefault="000D04DA" w:rsidP="00A60FC6">
      <w:pPr>
        <w:pStyle w:val="ProductList-ClauseHeading"/>
        <w:rPr>
          <w:rFonts w:ascii="Tahoma" w:hAnsi="Tahoma" w:cs="Tahoma"/>
          <w:bCs/>
          <w:szCs w:val="18"/>
          <w:cs/>
        </w:rPr>
      </w:pPr>
      <w:r w:rsidRPr="00174517">
        <w:rPr>
          <w:rFonts w:ascii="Tahoma" w:hAnsi="Tahoma" w:cs="Tahoma"/>
          <w:bCs/>
          <w:szCs w:val="18"/>
          <w:cs/>
        </w:rPr>
        <w:lastRenderedPageBreak/>
        <w:t>ลำดับการใช้บังคับ:</w:t>
      </w:r>
    </w:p>
    <w:p w14:paraId="29CB2C75" w14:textId="77372781" w:rsidR="00521CE2" w:rsidRPr="001B265D" w:rsidRDefault="000D04DA" w:rsidP="00A60FC6">
      <w:pPr>
        <w:pStyle w:val="ProductList-Body"/>
        <w:keepNext/>
        <w:rPr>
          <w:rFonts w:ascii="Tahoma" w:hAnsi="Tahoma" w:cs="Tahoma"/>
          <w:szCs w:val="18"/>
          <w:cs/>
        </w:rPr>
      </w:pPr>
      <w:r w:rsidRPr="00174517">
        <w:rPr>
          <w:rFonts w:ascii="Tahoma" w:hAnsi="Tahoma" w:cs="Tahoma"/>
          <w:szCs w:val="18"/>
          <w:cs/>
        </w:rPr>
        <w:t>หัวข้อ Bing Search Services นี้จะใช้บังคับเท่าที่มีการขัดกับส่วนอื่นๆ ของ OST หรือ DPA</w:t>
      </w:r>
    </w:p>
    <w:p w14:paraId="727551C1" w14:textId="77777777" w:rsidR="002C2427" w:rsidRPr="00E37F50" w:rsidRDefault="00B850AD" w:rsidP="00D371D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9CE3D5F" w14:textId="77777777" w:rsidR="00FC0F54" w:rsidRPr="0030000C" w:rsidRDefault="00FC0F54" w:rsidP="00100EE8">
      <w:pPr>
        <w:pStyle w:val="ProductList-Offering2Heading"/>
        <w:outlineLvl w:val="2"/>
        <w:rPr>
          <w:cs/>
        </w:rPr>
      </w:pPr>
      <w:r w:rsidRPr="00BC3459">
        <w:rPr>
          <w:cs/>
        </w:rPr>
        <w:tab/>
      </w:r>
      <w:bookmarkStart w:id="98" w:name="_Toc5958159"/>
      <w:bookmarkStart w:id="99" w:name="_Toc46840479"/>
      <w:bookmarkStart w:id="100" w:name="CognitiveServices"/>
      <w:r w:rsidRPr="0030000C">
        <w:rPr>
          <w:cs/>
        </w:rPr>
        <w:t>Cognitive Services</w:t>
      </w:r>
      <w:bookmarkEnd w:id="98"/>
      <w:bookmarkEnd w:id="99"/>
    </w:p>
    <w:bookmarkEnd w:id="100"/>
    <w:p w14:paraId="18151A7D"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ขีดจำกัดเกี่ยวกับการใช้ผลิตภัณฑ์การบริการของลูกค้า</w:t>
      </w:r>
    </w:p>
    <w:p w14:paraId="2DB89B9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ลูกค้าจะไม่ และจะไม่อนุญาตให้บุคคลภายนอกใช้ Cognitive Services หรือข้อมูลจาก Cognitive Services เพื่อจัดทำ ฝึกอบรม หรือปรับปรุง (ไม่ว่าโดยตรงหรือโดยอ้อม) ผลิตภัณฑ์หรือบริการที่คล้ายคลึงกันหรือแข่งขันกัน</w:t>
      </w:r>
    </w:p>
    <w:p w14:paraId="051B3A56" w14:textId="77777777" w:rsidR="00FC0F54" w:rsidRPr="00BC3459" w:rsidRDefault="00FC0F54" w:rsidP="00100EE8">
      <w:pPr>
        <w:pStyle w:val="ProductList-Body"/>
        <w:rPr>
          <w:rFonts w:ascii="Tahoma" w:hAnsi="Tahoma" w:cs="Tahoma"/>
          <w:lang w:val="en-US" w:eastAsia="en-US"/>
        </w:rPr>
      </w:pPr>
    </w:p>
    <w:p w14:paraId="0099A4AD"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การบ่งชี้ Microsoft Translator</w:t>
      </w:r>
    </w:p>
    <w:p w14:paraId="214F3380"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14:paraId="7677873F" w14:textId="77777777" w:rsidR="00FC0F54" w:rsidRPr="00BC3459" w:rsidRDefault="00FC0F54" w:rsidP="00100EE8">
      <w:pPr>
        <w:pStyle w:val="ProductList-Body"/>
        <w:rPr>
          <w:rFonts w:ascii="Tahoma" w:hAnsi="Tahoma" w:cs="Tahoma"/>
          <w:lang w:val="en-US" w:eastAsia="en-US"/>
        </w:rPr>
      </w:pPr>
    </w:p>
    <w:p w14:paraId="628C67BF" w14:textId="77777777" w:rsidR="00FC0F54" w:rsidRPr="00BC3459" w:rsidRDefault="00FC0F54" w:rsidP="00100EE8">
      <w:pPr>
        <w:tabs>
          <w:tab w:val="left" w:pos="360"/>
          <w:tab w:val="left" w:pos="720"/>
          <w:tab w:val="left" w:pos="1080"/>
        </w:tabs>
        <w:suppressAutoHyphens/>
        <w:autoSpaceDN w:val="0"/>
        <w:spacing w:after="0" w:line="240" w:lineRule="auto"/>
        <w:textAlignment w:val="baseline"/>
        <w:rPr>
          <w:rFonts w:ascii="Tahoma" w:eastAsia="Calibri" w:hAnsi="Tahoma" w:cs="Tahoma"/>
          <w:b/>
          <w:bCs/>
          <w:color w:val="00188F"/>
          <w:sz w:val="18"/>
          <w:szCs w:val="18"/>
          <w:cs/>
        </w:rPr>
      </w:pPr>
      <w:r w:rsidRPr="00BC3459">
        <w:rPr>
          <w:rFonts w:ascii="Tahoma" w:eastAsia="Calibri" w:hAnsi="Tahoma" w:cs="Tahoma"/>
          <w:b/>
          <w:bCs/>
          <w:color w:val="00188F"/>
          <w:sz w:val="18"/>
          <w:szCs w:val="18"/>
          <w:cs/>
        </w:rPr>
        <w:t>Cognitive Services ในคอนเทนเนอร์</w:t>
      </w:r>
    </w:p>
    <w:p w14:paraId="0915B788" w14:textId="77777777" w:rsidR="0030000C" w:rsidRPr="00B217E1"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B217E1">
        <w:rPr>
          <w:rFonts w:ascii="Tahoma" w:eastAsia="Calibri" w:hAnsi="Tahoma" w:cs="Tahoma"/>
          <w:sz w:val="18"/>
          <w:szCs w:val="18"/>
          <w:cs/>
        </w:rPr>
        <w:t xml:space="preserve">คุณลักษณะของ Cognitive Services ที่มีอยู่ในคอนเทนเนอร์จะได้รับการออกแบบมาเพื่อให้เชื่อมต่อกับปลายทางของการเรียกเก็บเงิน คอนเทนเนอร์และปลายทางของการเรียกเก็บเงินจะมีการอนุญาตให้ใช้สิทธิแก่ลูกค้าภายใต้ข้อตกลงนี้ในลักษณะของ Online Services และคอนเทนเนอร์ยังอยู่ภายใต้ข้อกำหนดสำหรับการใช้ซอฟต์แวร์กับ Online Service ในข้อตกลงนี้ ลูกค้าจะต้องกำหนดค่าคอนเทนเนอร์ที่ตนใช้ในการสื่อสารกับปลายทางของการเรียกเก็บเงินเพื่อให้ปลายทางของการเรียกเก็บเงินคำนวณวัดการใช้คอนเทนเนอร์เหล่านั้นทั้งหมด โดยที่ลูกค้าจะต้องเปิดใช้งานการคำนวณวัดดังกล่าวและอยู่ภายใต้ข้อจำกัดในการทำธุรกรรมใดๆ ที่เกี่ยวข้อง ลูกค้าจะสามารถติดตั้งและใช้คอนเทนเนอร์ในจำนวนเท่าใดก็ได้ (1) บนอุปกรณ์ฮาร์ดแวร์ของลูกค้าที่มีไว้สำหรับการใช้งานแต่เพียงผู้เดียวของลูกค้า และ (2) ในบัญชี Microsoft Azure Service ของลูกค้า ฮาร์ดแวร์ที่กำหนดไว้โดยเฉพาะใดๆ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ให้จัดการซอฟต์แวร์ของข้อกำหนดผลิตภัณฑ์ ซึ่งมีอยู่ที่ </w:t>
      </w:r>
      <w:hyperlink r:id="rId42" w:history="1">
        <w:r w:rsidRPr="00B217E1">
          <w:rPr>
            <w:rStyle w:val="Hyperlink"/>
            <w:rFonts w:ascii="Tahoma" w:eastAsia="Calibri" w:hAnsi="Tahoma" w:cs="Tahoma"/>
            <w:sz w:val="18"/>
            <w:szCs w:val="18"/>
            <w:cs/>
          </w:rPr>
          <w:t>http://go.microsoft.com/?linkid=9839207</w:t>
        </w:r>
      </w:hyperlink>
      <w:r w:rsidRPr="00B217E1">
        <w:rPr>
          <w:rFonts w:ascii="Tahoma" w:eastAsia="Calibri" w:hAnsi="Tahoma" w:cs="Tahoma"/>
          <w:sz w:val="18"/>
          <w:szCs w:val="18"/>
          <w:cs/>
        </w:rPr>
        <w:t xml:space="preserve"> </w:t>
      </w:r>
    </w:p>
    <w:p w14:paraId="212E91C2"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p>
    <w:p w14:paraId="129A7F8B"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5F20B5">
        <w:rPr>
          <w:rFonts w:ascii="Tahoma" w:eastAsia="Calibri" w:hAnsi="Tahoma" w:cs="Tahoma"/>
          <w:sz w:val="18"/>
          <w:szCs w:val="18"/>
          <w:cs/>
        </w:rPr>
        <w:t xml:space="preserve">คอนเทนเนอร์จะมีเนื้อหาที่เป็นความลับและเป็นกรรมสิทธิ์ของ Microsoft ลูกค้าตกลงที่จะเก็บเนื้อหาดังกล่าวไว้เป็นความลับและจะแจ้งให้ Microsoft ทราบโดยทันทีหากลูกค้าทราบถึงการใช้ในทางที่ไม่เหมาะสมหรือการใช้ในทางที่ผิดใดๆ ที่อาจเกิดขึ้น </w:t>
      </w:r>
    </w:p>
    <w:p w14:paraId="4C1BB696" w14:textId="77777777" w:rsidR="0030000C" w:rsidRPr="005F20B5" w:rsidRDefault="0030000C" w:rsidP="0030000C">
      <w:pPr>
        <w:tabs>
          <w:tab w:val="left" w:pos="158"/>
        </w:tabs>
        <w:suppressAutoHyphens/>
        <w:autoSpaceDN w:val="0"/>
        <w:spacing w:after="0" w:line="240" w:lineRule="auto"/>
        <w:textAlignment w:val="baseline"/>
        <w:rPr>
          <w:rFonts w:ascii="Tahoma" w:hAnsi="Tahoma" w:cs="Tahoma"/>
          <w:sz w:val="18"/>
          <w:szCs w:val="18"/>
          <w:cs/>
        </w:rPr>
      </w:pPr>
    </w:p>
    <w:p w14:paraId="5E387015"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5F20B5">
        <w:rPr>
          <w:rFonts w:ascii="Tahoma" w:hAnsi="Tahoma" w:cs="Tahoma"/>
          <w:sz w:val="18"/>
          <w:szCs w:val="18"/>
          <w:cs/>
        </w:rPr>
        <w:t>ข้อ</w:t>
      </w:r>
      <w:r w:rsidRPr="005F20B5">
        <w:rPr>
          <w:rFonts w:ascii="Tahoma" w:eastAsia="Calibri" w:hAnsi="Tahoma" w:cs="Tahoma"/>
          <w:sz w:val="18"/>
          <w:szCs w:val="18"/>
          <w:cs/>
        </w:rPr>
        <w:t xml:space="preserve">กำหนดของ DPA จะไม่มีผลใช้บังคับกับคอนเทนเนอร์ซึ่งติดตั้งไว้บนฮาร์ดแวร์ที่กำหนดไว้โดยเฉพาะของลูกค้า ยกเว้นเท่าที่ข้อมูลส่วนบุคคลใดๆ จะมีการเก็บรวบรวมโดยเกี่ยวข้องกับปลายทางของการเรียกเก็บเงิน เนื่องจากสภาพแวดล้อมการดำเนินงานของคอนเทนเนอร์เหล่านั้นไม่ได้อยู่ภายใต้การควบคุมของ Microsoft </w:t>
      </w:r>
    </w:p>
    <w:p w14:paraId="023C188F" w14:textId="77777777" w:rsidR="00FC0F54" w:rsidRPr="00BC3459" w:rsidRDefault="00FC0F54" w:rsidP="00100EE8">
      <w:pPr>
        <w:pStyle w:val="ProductList-Body"/>
        <w:rPr>
          <w:rFonts w:ascii="Tahoma" w:hAnsi="Tahoma" w:cs="Tahoma"/>
          <w:lang w:val="en-US" w:eastAsia="en-US"/>
        </w:rPr>
      </w:pPr>
    </w:p>
    <w:p w14:paraId="5686C5F1"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การกำหนดค่าและรูปแบบที่กำหนดเองของ Cognitive Services ที่ไม่ได้ใช้งาน</w:t>
      </w:r>
    </w:p>
    <w:p w14:paraId="0B649DE6"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w:t>
      </w:r>
    </w:p>
    <w:p w14:paraId="2E0A47E3" w14:textId="77777777" w:rsidR="002C2427" w:rsidRPr="00E37F50" w:rsidRDefault="00B850A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B74A64E" w14:textId="32EC93BF" w:rsidR="004E3B0C" w:rsidRPr="0030000C" w:rsidRDefault="006C543F" w:rsidP="006C543F">
      <w:pPr>
        <w:pStyle w:val="ProductList-Offering2Heading"/>
        <w:outlineLvl w:val="2"/>
        <w:rPr>
          <w:cs/>
        </w:rPr>
      </w:pPr>
      <w:r w:rsidRPr="0040399D">
        <w:rPr>
          <w:cs/>
        </w:rPr>
        <w:tab/>
      </w:r>
      <w:bookmarkStart w:id="101" w:name="_Toc46840480"/>
      <w:r w:rsidR="004E3B0C" w:rsidRPr="0030000C">
        <w:rPr>
          <w:cs/>
        </w:rPr>
        <w:t>Microsoft Genomics</w:t>
      </w:r>
      <w:bookmarkEnd w:id="85"/>
      <w:bookmarkEnd w:id="101"/>
    </w:p>
    <w:p w14:paraId="251CEC2F" w14:textId="77777777" w:rsidR="004E3B0C" w:rsidRPr="00DF608B" w:rsidRDefault="004E3B0C" w:rsidP="00100EE8">
      <w:pPr>
        <w:pStyle w:val="ProductList-ClauseHeading"/>
        <w:keepNext w:val="0"/>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14:paraId="619D857D"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43"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14:paraId="7316F203" w14:textId="77777777" w:rsidR="004E3B0C" w:rsidRPr="00DF608B" w:rsidRDefault="004E3B0C" w:rsidP="00100EE8">
      <w:pPr>
        <w:pStyle w:val="ProductList-Body"/>
        <w:rPr>
          <w:rFonts w:ascii="Tahoma" w:hAnsi="Tahoma" w:cs="Tahoma"/>
          <w:szCs w:val="18"/>
          <w:cs/>
        </w:rPr>
      </w:pPr>
    </w:p>
    <w:p w14:paraId="524F429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14:paraId="7F516D94" w14:textId="20B54184" w:rsidR="000D04DA" w:rsidRDefault="000D04DA" w:rsidP="00100EE8">
      <w:pPr>
        <w:pStyle w:val="ProductList-Body"/>
        <w:rPr>
          <w:rFonts w:ascii="Tahoma" w:hAnsi="Tahoma" w:cs="Tahoma"/>
          <w:szCs w:val="18"/>
          <w:cs/>
        </w:rPr>
      </w:pPr>
      <w:r w:rsidRPr="00174517">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174517">
        <w:rPr>
          <w:rFonts w:ascii="Tahoma" w:hAnsi="Tahoma" w:cs="Tahoma"/>
          <w:bCs/>
          <w:szCs w:val="18"/>
          <w:cs/>
        </w:rPr>
        <w:t>Broad</w:t>
      </w:r>
      <w:r>
        <w:rPr>
          <w:rFonts w:ascii="Tahoma" w:hAnsi="Tahoma" w:cs="Tahoma"/>
          <w:szCs w:val="18"/>
          <w:lang w:val="en-US"/>
        </w:rPr>
        <w:t>”</w:t>
      </w:r>
      <w:r w:rsidRPr="00174517">
        <w:rPr>
          <w:rFonts w:ascii="Tahoma" w:hAnsi="Tahoma" w:cs="Tahoma"/>
          <w:szCs w:val="18"/>
          <w:cs/>
        </w:rPr>
        <w:t>) การใช้ GATK และเอกสารใดๆ ที่เกี่ยวข้องโดยเป็นส่วนหนึ่งของ Microsoft Genomics ก็ยังอยู่ภายใต้ข้อตกลงการอนุญาตให้ใช้สิทธิสำหรับผู้ใช้ GATK ของ Broad (</w:t>
      </w:r>
      <w:r>
        <w:rPr>
          <w:rFonts w:ascii="Tahoma" w:hAnsi="Tahoma" w:cs="Tahoma"/>
          <w:szCs w:val="18"/>
          <w:lang w:val="en-US"/>
        </w:rPr>
        <w:t>“</w:t>
      </w:r>
      <w:r w:rsidRPr="00174517">
        <w:rPr>
          <w:rFonts w:ascii="Tahoma" w:hAnsi="Tahoma" w:cs="Tahoma"/>
          <w:bCs/>
          <w:szCs w:val="18"/>
          <w:cs/>
        </w:rPr>
        <w:t>Broad EULA</w:t>
      </w:r>
      <w:r>
        <w:rPr>
          <w:rFonts w:ascii="Tahoma" w:hAnsi="Tahoma" w:cs="Tahoma"/>
          <w:szCs w:val="18"/>
          <w:lang w:val="en-US"/>
        </w:rPr>
        <w:t>”</w:t>
      </w:r>
      <w:r w:rsidRPr="00174517">
        <w:rPr>
          <w:rFonts w:ascii="Tahoma" w:hAnsi="Tahoma" w:cs="Tahoma"/>
          <w:szCs w:val="18"/>
          <w:cs/>
        </w:rPr>
        <w:t xml:space="preserve"> ซึ่งมีอยู่ที่นี่ </w:t>
      </w:r>
      <w:hyperlink r:id="rId44" w:history="1">
        <w:r w:rsidRPr="00174517">
          <w:rPr>
            <w:rStyle w:val="Hyperlink"/>
            <w:rFonts w:ascii="Tahoma" w:hAnsi="Tahoma" w:cs="Tahoma"/>
            <w:szCs w:val="18"/>
            <w:cs/>
          </w:rPr>
          <w:t>https://software.broadinstitute.org/gatk/eula/index?p=Azure</w:t>
        </w:r>
      </w:hyperlink>
    </w:p>
    <w:p w14:paraId="4611CA8E" w14:textId="56C9909B" w:rsidR="004E3B0C" w:rsidRPr="00DF608B" w:rsidRDefault="004E3B0C" w:rsidP="00100EE8">
      <w:pPr>
        <w:pStyle w:val="ProductList-Body"/>
        <w:rPr>
          <w:rFonts w:ascii="Tahoma" w:hAnsi="Tahoma" w:cs="Tahoma"/>
          <w:szCs w:val="18"/>
          <w:cs/>
        </w:rPr>
      </w:pPr>
    </w:p>
    <w:p w14:paraId="339487C6"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14:paraId="642976C4" w14:textId="77777777" w:rsidR="004E3B0C" w:rsidRPr="00DF608B" w:rsidRDefault="004E3B0C" w:rsidP="00100EE8">
      <w:pPr>
        <w:pStyle w:val="ProductList-Body"/>
        <w:rPr>
          <w:rFonts w:ascii="Tahoma" w:hAnsi="Tahoma" w:cs="Tahoma"/>
          <w:szCs w:val="18"/>
          <w:cs/>
        </w:rPr>
      </w:pPr>
    </w:p>
    <w:p w14:paraId="25BE341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ไม่ใช้งานเพื่อการรักษา</w:t>
      </w:r>
    </w:p>
    <w:p w14:paraId="0CE2207E"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14:paraId="5A054116" w14:textId="77777777" w:rsidR="002C2427" w:rsidRPr="00E37F50" w:rsidRDefault="00B850A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69ED57E" w14:textId="121EADCC" w:rsidR="004E3B0C" w:rsidRPr="0030000C" w:rsidRDefault="004E3B0C" w:rsidP="00A60FC6">
      <w:pPr>
        <w:pStyle w:val="ProductList-Offering2Heading"/>
        <w:outlineLvl w:val="2"/>
        <w:rPr>
          <w:cs/>
        </w:rPr>
      </w:pPr>
      <w:r w:rsidRPr="0040399D">
        <w:rPr>
          <w:cs/>
        </w:rPr>
        <w:lastRenderedPageBreak/>
        <w:tab/>
      </w:r>
      <w:bookmarkStart w:id="102" w:name="_Toc494738673"/>
      <w:bookmarkStart w:id="103" w:name="_Toc46840481"/>
      <w:r w:rsidRPr="0030000C">
        <w:rPr>
          <w:cs/>
        </w:rPr>
        <w:t xml:space="preserve">Visual Studio </w:t>
      </w:r>
      <w:r w:rsidR="00681608" w:rsidRPr="0030000C">
        <w:t>App</w:t>
      </w:r>
      <w:r w:rsidRPr="0030000C">
        <w:rPr>
          <w:cs/>
        </w:rPr>
        <w:t xml:space="preserve"> Center</w:t>
      </w:r>
      <w:bookmarkEnd w:id="102"/>
      <w:bookmarkEnd w:id="103"/>
    </w:p>
    <w:p w14:paraId="6670F6D9" w14:textId="77777777" w:rsidR="004E3B0C" w:rsidRPr="0040399D" w:rsidRDefault="004E3B0C" w:rsidP="00A60FC6">
      <w:pPr>
        <w:pStyle w:val="ProductList-ClauseHeading"/>
        <w:keepNext w:val="0"/>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14:paraId="16BAC5E4"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45"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14:paraId="27E68C79"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การใช้เพื่อการพัฒนาและการทดสอบ</w:t>
      </w:r>
    </w:p>
    <w:p w14:paraId="52A7D3E6"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14:paraId="0B790582" w14:textId="77777777" w:rsidR="004E3B0C" w:rsidRPr="0040399D" w:rsidRDefault="004E3B0C" w:rsidP="00100EE8">
      <w:pPr>
        <w:pStyle w:val="ProductList-Body"/>
        <w:rPr>
          <w:rFonts w:ascii="Tahoma" w:hAnsi="Tahoma" w:cs="Tahoma"/>
          <w:szCs w:val="18"/>
          <w:cs/>
        </w:rPr>
      </w:pPr>
    </w:p>
    <w:p w14:paraId="3CD515BB"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ผู้พัฒนาที่ได้รับอนุญาต</w:t>
      </w:r>
    </w:p>
    <w:p w14:paraId="55AF880A"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14:paraId="4A02D10E" w14:textId="77777777" w:rsidR="004E3B0C" w:rsidRPr="0040399D" w:rsidRDefault="004E3B0C" w:rsidP="00100EE8">
      <w:pPr>
        <w:pStyle w:val="ProductList-Body"/>
        <w:rPr>
          <w:rFonts w:ascii="Tahoma" w:hAnsi="Tahoma" w:cs="Tahoma"/>
          <w:szCs w:val="18"/>
          <w:cs/>
        </w:rPr>
      </w:pPr>
    </w:p>
    <w:p w14:paraId="691AF5BA"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14:paraId="6E0A747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 </w:t>
      </w:r>
    </w:p>
    <w:p w14:paraId="401DB524" w14:textId="77777777" w:rsidR="002C2427" w:rsidRPr="00E37F50" w:rsidRDefault="00B850A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EBAEE3C" w14:textId="77777777" w:rsidR="00C669A5" w:rsidRPr="0030000C" w:rsidRDefault="00C669A5" w:rsidP="00100EE8">
      <w:pPr>
        <w:pStyle w:val="ProductList-OfferingGroupHeading"/>
        <w:spacing w:after="80"/>
        <w:outlineLvl w:val="1"/>
        <w:rPr>
          <w:rFonts w:ascii="Tahoma" w:hAnsi="Tahoma" w:cs="Tahoma"/>
          <w:bCs/>
          <w:szCs w:val="28"/>
          <w:cs/>
        </w:rPr>
      </w:pPr>
      <w:bookmarkStart w:id="104" w:name="_Toc46840482"/>
      <w:r w:rsidRPr="0030000C">
        <w:rPr>
          <w:rFonts w:ascii="Tahoma" w:hAnsi="Tahoma" w:cs="Tahoma"/>
          <w:bCs/>
          <w:szCs w:val="28"/>
          <w:cs/>
        </w:rPr>
        <w:t>Microsoft Azure Plans</w:t>
      </w:r>
      <w:bookmarkEnd w:id="86"/>
      <w:bookmarkEnd w:id="87"/>
      <w:bookmarkEnd w:id="104"/>
    </w:p>
    <w:p w14:paraId="74524A90" w14:textId="77777777" w:rsidR="00C669A5" w:rsidRPr="00C93478" w:rsidRDefault="00C669A5" w:rsidP="00100EE8">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14:paraId="14035D31" w14:textId="77777777" w:rsidR="00C669A5" w:rsidRPr="00C93478" w:rsidRDefault="00C669A5" w:rsidP="00100EE8">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tooltip="เอกสารแนบ 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14:paraId="601AE369" w14:textId="77777777" w:rsidR="00C669A5" w:rsidRPr="00C93478" w:rsidRDefault="00C669A5" w:rsidP="00100EE8">
      <w:pPr>
        <w:pStyle w:val="ProductList-Body"/>
        <w:rPr>
          <w:rFonts w:ascii="Tahoma" w:hAnsi="Tahoma" w:cs="Tahoma"/>
          <w:szCs w:val="18"/>
          <w:cs/>
        </w:rPr>
      </w:pPr>
    </w:p>
    <w:p w14:paraId="02931F58" w14:textId="77777777" w:rsidR="00C669A5" w:rsidRPr="00C93478" w:rsidRDefault="00C669A5" w:rsidP="00100EE8">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14:paraId="61263188" w14:textId="77777777" w:rsidR="00671687" w:rsidRPr="00C547E2" w:rsidRDefault="00671687" w:rsidP="00100EE8">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Attachment2" w:tooltip="เอกสารแนบ 2"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14:paraId="114721F4" w14:textId="77777777" w:rsidR="00C669A5" w:rsidRDefault="00C669A5" w:rsidP="00100EE8">
      <w:pPr>
        <w:pStyle w:val="ProductList-Body"/>
        <w:rPr>
          <w:cs/>
        </w:rPr>
      </w:pPr>
    </w:p>
    <w:p w14:paraId="70EE3533" w14:textId="77777777" w:rsidR="0021056C" w:rsidRPr="0030000C" w:rsidRDefault="00C669A5" w:rsidP="00100EE8">
      <w:pPr>
        <w:pStyle w:val="ProductList-Offering2Heading"/>
        <w:outlineLvl w:val="2"/>
        <w:rPr>
          <w:cs/>
        </w:rPr>
      </w:pPr>
      <w:r>
        <w:rPr>
          <w:cs/>
        </w:rPr>
        <w:tab/>
      </w:r>
      <w:bookmarkStart w:id="105" w:name="_Toc46840483"/>
      <w:r w:rsidR="0021056C" w:rsidRPr="0030000C">
        <w:rPr>
          <w:cs/>
        </w:rPr>
        <w:t>Azure Active Directory Basic</w:t>
      </w:r>
      <w:bookmarkEnd w:id="88"/>
      <w:bookmarkEnd w:id="89"/>
      <w:bookmarkEnd w:id="105"/>
    </w:p>
    <w:bookmarkEnd w:id="90"/>
    <w:p w14:paraId="7D7BE221"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bookmarkStart w:id="106" w:name="AzureActiveDirectoryPremium"/>
    <w:p w14:paraId="149F0EE4"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350B00E5" w14:textId="77777777" w:rsidR="0021056C" w:rsidRPr="0030000C" w:rsidRDefault="0021056C" w:rsidP="00100EE8">
      <w:pPr>
        <w:pStyle w:val="ProductList-Offering2Heading"/>
        <w:outlineLvl w:val="2"/>
        <w:rPr>
          <w:cs/>
        </w:rPr>
      </w:pPr>
      <w:r w:rsidRPr="00E37F50">
        <w:rPr>
          <w:cs/>
        </w:rPr>
        <w:tab/>
      </w:r>
      <w:bookmarkStart w:id="107" w:name="_Toc459970715"/>
      <w:bookmarkStart w:id="108" w:name="_Toc457466429"/>
      <w:bookmarkStart w:id="109" w:name="_Toc46840484"/>
      <w:r w:rsidRPr="0030000C">
        <w:rPr>
          <w:cs/>
        </w:rPr>
        <w:t>Azure Active Directory Premium</w:t>
      </w:r>
      <w:bookmarkEnd w:id="107"/>
      <w:bookmarkEnd w:id="108"/>
      <w:bookmarkEnd w:id="109"/>
    </w:p>
    <w:bookmarkEnd w:id="106"/>
    <w:p w14:paraId="022E1049" w14:textId="77777777" w:rsidR="0021056C"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14:paraId="3C3371BF" w14:textId="77777777" w:rsidR="00EF4807" w:rsidRDefault="00EF4807" w:rsidP="00100EE8">
      <w:pPr>
        <w:pStyle w:val="ProductList-Body"/>
        <w:rPr>
          <w:rFonts w:ascii="Tahoma" w:hAnsi="Tahoma" w:cs="Tahoma"/>
          <w:szCs w:val="18"/>
          <w:cs/>
        </w:rPr>
      </w:pPr>
    </w:p>
    <w:p w14:paraId="1C9F9331" w14:textId="77777777" w:rsidR="00EF4807" w:rsidRPr="0042198A" w:rsidRDefault="00EF4807" w:rsidP="00100EE8">
      <w:pPr>
        <w:pStyle w:val="ProductList-ClauseHeading"/>
        <w:keepNext w:val="0"/>
        <w:rPr>
          <w:rFonts w:ascii="Tahoma" w:hAnsi="Tahoma" w:cs="Tahoma"/>
        </w:rPr>
      </w:pPr>
      <w:r w:rsidRPr="0042198A">
        <w:rPr>
          <w:rFonts w:ascii="Tahoma" w:hAnsi="Tahoma" w:cs="Tahoma"/>
        </w:rPr>
        <w:t>การให้อนุญาตผู้ใช้ภายนอก</w:t>
      </w:r>
    </w:p>
    <w:p w14:paraId="30DE915F" w14:textId="77777777" w:rsidR="00EF4807" w:rsidRPr="0042198A" w:rsidRDefault="00EF4807" w:rsidP="00100EE8">
      <w:pPr>
        <w:pStyle w:val="ProductList-Body"/>
        <w:rPr>
          <w:rFonts w:ascii="Tahoma" w:hAnsi="Tahoma" w:cs="Tahoma"/>
        </w:rPr>
      </w:pPr>
      <w:r w:rsidRPr="0042198A">
        <w:rPr>
          <w:rFonts w:ascii="Tahoma" w:hAnsi="Tahoma" w:cs="Tahoma"/>
        </w:rPr>
        <w:t xml:space="preserve">สำหรับ </w:t>
      </w:r>
      <w:r w:rsidRPr="0042198A">
        <w:rPr>
          <w:rFonts w:ascii="Tahoma" w:hAnsi="Tahoma" w:cs="Tahoma"/>
          <w:lang w:val="en-US" w:eastAsia="en-US" w:bidi="ar-SA"/>
        </w:rPr>
        <w:t>User SL</w:t>
      </w:r>
      <w:r w:rsidRPr="0042198A">
        <w:rPr>
          <w:rFonts w:ascii="Tahoma" w:hAnsi="Tahoma" w:cs="Tahoma"/>
        </w:rPr>
        <w:t xml:space="preserve"> (หรือชุดสิทธิการใช้งานจากการสมัครใช้ที่เทียบเท่ากัน) แต่ละสิทธิที่ลูกค้าโอนให้กับผู้ใช้ ลูกค้ายังสามารถอนุญาตให้ผู้ใช้ภายนอกอีกไม่เกินห้ารายเข้าถึงระดับบริการของ </w:t>
      </w:r>
      <w:r w:rsidRPr="0042198A">
        <w:rPr>
          <w:rFonts w:ascii="Tahoma" w:hAnsi="Tahoma" w:cs="Tahoma"/>
          <w:lang w:val="en-US" w:eastAsia="en-US" w:bidi="ar-SA"/>
        </w:rPr>
        <w:t>Azure Active Directory</w:t>
      </w:r>
      <w:r w:rsidRPr="0042198A">
        <w:rPr>
          <w:rFonts w:ascii="Tahoma" w:hAnsi="Tahoma" w:cs="Tahoma"/>
        </w:rPr>
        <w:t xml:space="preserve"> ที่สอดคล้องกันได้</w:t>
      </w:r>
    </w:p>
    <w:bookmarkStart w:id="110" w:name="AzureInformationProtectionPremium"/>
    <w:p w14:paraId="657BC9CB"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8F95A3E" w14:textId="77777777" w:rsidR="0021056C" w:rsidRPr="0030000C" w:rsidRDefault="0021056C" w:rsidP="00100EE8">
      <w:pPr>
        <w:pStyle w:val="ProductList-Offering2Heading"/>
        <w:outlineLvl w:val="2"/>
        <w:rPr>
          <w:cs/>
        </w:rPr>
      </w:pPr>
      <w:r w:rsidRPr="00E37F50">
        <w:rPr>
          <w:cs/>
        </w:rPr>
        <w:tab/>
      </w:r>
      <w:bookmarkStart w:id="111" w:name="AzureRightsManagement"/>
      <w:bookmarkStart w:id="112" w:name="_Toc459970716"/>
      <w:bookmarkStart w:id="113" w:name="_Toc457466430"/>
      <w:bookmarkStart w:id="114" w:name="_Toc46840485"/>
      <w:r w:rsidRPr="0030000C">
        <w:rPr>
          <w:cs/>
        </w:rPr>
        <w:t>Azure Information Protection</w:t>
      </w:r>
      <w:bookmarkEnd w:id="111"/>
      <w:r w:rsidRPr="0030000C">
        <w:rPr>
          <w:cs/>
        </w:rPr>
        <w:t xml:space="preserve"> Premium</w:t>
      </w:r>
      <w:bookmarkEnd w:id="112"/>
      <w:bookmarkEnd w:id="113"/>
      <w:bookmarkEnd w:id="114"/>
    </w:p>
    <w:bookmarkEnd w:id="110"/>
    <w:p w14:paraId="7107F322" w14:textId="77777777" w:rsidR="0021056C" w:rsidRPr="00E37F50" w:rsidRDefault="0021056C"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14:paraId="59074DCB"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08405B10"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bookmarkStart w:id="115" w:name="_Toc388464308"/>
    <w:bookmarkStart w:id="116" w:name="Dynamics365"/>
    <w:bookmarkStart w:id="117" w:name="_Toc524436945"/>
    <w:bookmarkStart w:id="118" w:name="_Toc523239317"/>
    <w:bookmarkEnd w:id="91"/>
    <w:bookmarkEnd w:id="92"/>
    <w:bookmarkEnd w:id="93"/>
    <w:bookmarkEnd w:id="115"/>
    <w:p w14:paraId="27F22106" w14:textId="77777777" w:rsidR="007F575B" w:rsidRPr="009038BE"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bookmarkStart w:id="119" w:name="_Toc5958166"/>
      <w:bookmarkStart w:id="120" w:name="_Toc4753296"/>
      <w:bookmarkEnd w:id="116"/>
      <w:bookmarkEnd w:id="117"/>
      <w:bookmarkEnd w:id="118"/>
    </w:p>
    <w:p w14:paraId="4CC3FA7E" w14:textId="77777777" w:rsidR="003947D1" w:rsidRPr="0030000C" w:rsidRDefault="003947D1" w:rsidP="0030000C">
      <w:pPr>
        <w:pStyle w:val="ProductList-OfferingGroupHeading"/>
        <w:pageBreakBefore/>
        <w:spacing w:after="80"/>
        <w:outlineLvl w:val="1"/>
        <w:rPr>
          <w:rFonts w:ascii="Tahoma" w:hAnsi="Tahoma" w:cs="Tahoma"/>
          <w:bCs/>
          <w:szCs w:val="28"/>
          <w:cs/>
        </w:rPr>
      </w:pPr>
      <w:bookmarkStart w:id="121" w:name="_Toc8395038"/>
      <w:bookmarkStart w:id="122" w:name="_Toc6563826"/>
      <w:bookmarkStart w:id="123" w:name="_Toc17975729"/>
      <w:bookmarkStart w:id="124" w:name="_Toc46840486"/>
      <w:bookmarkEnd w:id="119"/>
      <w:bookmarkEnd w:id="120"/>
      <w:r w:rsidRPr="0030000C">
        <w:rPr>
          <w:rFonts w:ascii="Tahoma" w:hAnsi="Tahoma" w:cs="Tahoma"/>
          <w:bCs/>
          <w:szCs w:val="28"/>
          <w:cs/>
        </w:rPr>
        <w:lastRenderedPageBreak/>
        <w:t>Microsoft Dynamics 365 Services</w:t>
      </w:r>
      <w:bookmarkEnd w:id="121"/>
      <w:bookmarkEnd w:id="122"/>
      <w:bookmarkEnd w:id="123"/>
      <w:bookmarkEnd w:id="124"/>
    </w:p>
    <w:p w14:paraId="156D7F01" w14:textId="77777777" w:rsidR="003947D1" w:rsidRPr="00DC0311" w:rsidRDefault="003947D1" w:rsidP="00100EE8">
      <w:pPr>
        <w:pStyle w:val="ProductList-Body"/>
        <w:rPr>
          <w:rFonts w:ascii="Tahoma" w:hAnsi="Tahoma" w:cs="Tahoma"/>
          <w:sz w:val="16"/>
          <w:szCs w:val="16"/>
          <w:cs/>
        </w:rPr>
        <w:sectPr w:rsidR="003947D1" w:rsidRPr="00DC0311" w:rsidSect="00153818">
          <w:footerReference w:type="default" r:id="rId46"/>
          <w:footerReference w:type="first" r:id="rId47"/>
          <w:pgSz w:w="12240" w:h="15840"/>
          <w:pgMar w:top="1440" w:right="720" w:bottom="1440" w:left="720" w:header="720" w:footer="720" w:gutter="0"/>
          <w:cols w:space="720"/>
          <w:titlePg/>
          <w:docGrid w:linePitch="360"/>
        </w:sectPr>
      </w:pPr>
    </w:p>
    <w:p w14:paraId="522DD3DF"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คำบอกกล่าว</w:t>
      </w:r>
    </w:p>
    <w:p w14:paraId="4325E3AF"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การบอกกล่าวเกี่ยวกับ Bing Maps และบริการจากผู้เชี่ยวชาญใน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นอกจากนี้ การบอกกล่าวเกี่ยวกับการเข้ารหัส H.265/HEVC ของ Azure Media Services และ H.264/AVC Visual Standard, VC-1 Video Standard และ MPEG-4 Part 2 Visual Standard และ MPEG-2 Video Standard 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นำมาใช้เฉพาะกับ Dynamics 365 Commerce เท่านั้น</w:t>
      </w:r>
    </w:p>
    <w:p w14:paraId="1F9C89F7"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p>
    <w:p w14:paraId="536596F4" w14:textId="77777777" w:rsidR="00AA5E38" w:rsidRPr="00455307" w:rsidRDefault="00AA5E38" w:rsidP="0030000C">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ผู้ใช้ภายนอก</w:t>
      </w:r>
    </w:p>
    <w:p w14:paraId="7B5D00C1" w14:textId="77777777" w:rsidR="00AA5E38" w:rsidRPr="00455307" w:rsidRDefault="00AA5E38" w:rsidP="00AA5E38">
      <w:pPr>
        <w:tabs>
          <w:tab w:val="left" w:pos="360"/>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ผู้ใช้ภายนอกของ Dynamics 365 Services ไม่จำเป็นต้องมี SL ในการเข้าถึง Online Service ข้อยกเว้นนี้ไม่นำมาใช้กับ (1) ผู้รับจ้างหรือตัวแทนของลูกค้าหรือบริษัทในเครือของลูกค้า หรือ (2) ผู้ใช้ภายนอกที่ใช้ซอฟต์แวร์ไคลเอ็นต์สำหรับ Dynamics 365 ที่มี Dynamics 365 Services นอกเหนือจากบริการหรือส่วนประกอบที่รวมอยู่ใน Dynamics 365 Supply Chain Management, Dynamics 365 Finance, Dynamics 365 Commerce หรือ Dynamics 365 Human Resources</w:t>
      </w:r>
    </w:p>
    <w:p w14:paraId="39F2DE74" w14:textId="77777777" w:rsidR="00AA5E38" w:rsidRPr="00455307" w:rsidRDefault="00AA5E38" w:rsidP="00AA5E38">
      <w:pPr>
        <w:tabs>
          <w:tab w:val="left" w:pos="360"/>
        </w:tabs>
        <w:spacing w:after="0" w:line="240" w:lineRule="auto"/>
        <w:textAlignment w:val="bottom"/>
        <w:rPr>
          <w:rFonts w:ascii="Tahoma" w:eastAsia="Calibri" w:hAnsi="Tahoma" w:cs="Tahoma"/>
          <w:color w:val="000000"/>
          <w:kern w:val="2"/>
          <w:sz w:val="18"/>
          <w:szCs w:val="18"/>
          <w:cs/>
        </w:rPr>
      </w:pPr>
    </w:p>
    <w:p w14:paraId="354CE92C"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Administration Portal</w:t>
      </w:r>
    </w:p>
    <w:p w14:paraId="20C3F1A2" w14:textId="54358D0A" w:rsidR="003947D1" w:rsidRDefault="00AA5E38" w:rsidP="00AA5E38">
      <w:pPr>
        <w:pStyle w:val="ProductList-Body"/>
        <w:rPr>
          <w:rFonts w:ascii="Tahoma" w:eastAsia="Calibri" w:hAnsi="Tahoma" w:cs="Tahoma"/>
          <w:kern w:val="2"/>
          <w:szCs w:val="18"/>
          <w:cs/>
        </w:rPr>
      </w:pPr>
      <w:r w:rsidRPr="00455307">
        <w:rPr>
          <w:rFonts w:ascii="Tahoma" w:eastAsia="Calibri" w:hAnsi="Tahoma" w:cs="Tahoma"/>
          <w:kern w:val="2"/>
          <w:szCs w:val="18"/>
          <w:cs/>
        </w:rPr>
        <w:t>ลูกค้าที่มี Dynamics 365 Supply Chain Management, Dynamics 365 Finance, Dynamics 365 Commerce หรือ Dynamics 365 Human Resources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14:paraId="25709565" w14:textId="77777777" w:rsidR="00AA5E38" w:rsidRPr="00DC0311" w:rsidRDefault="00AA5E38" w:rsidP="00AA5E38">
      <w:pPr>
        <w:pStyle w:val="ProductList-Body"/>
        <w:rPr>
          <w:rFonts w:ascii="Tahoma" w:hAnsi="Tahoma" w:cs="Tahoma"/>
          <w:szCs w:val="18"/>
          <w:cs/>
        </w:rPr>
      </w:pPr>
    </w:p>
    <w:p w14:paraId="1F688041" w14:textId="77777777" w:rsidR="006D5840" w:rsidRPr="00A858D1" w:rsidRDefault="006D5840" w:rsidP="00100EE8">
      <w:pPr>
        <w:pStyle w:val="ProductList-ClauseHeading"/>
        <w:keepNext w:val="0"/>
        <w:rPr>
          <w:rFonts w:ascii="Tahoma" w:hAnsi="Tahoma" w:cs="Tahoma"/>
          <w:bCs/>
          <w:szCs w:val="18"/>
          <w:cs/>
        </w:rPr>
      </w:pPr>
      <w:r w:rsidRPr="00A858D1">
        <w:rPr>
          <w:rFonts w:ascii="Tahoma" w:hAnsi="Tahoma" w:cs="Tahoma"/>
          <w:bCs/>
          <w:szCs w:val="18"/>
          <w:cs/>
        </w:rPr>
        <w:t>การใช้แบบผสมของ Dynamics 365 Services</w:t>
      </w:r>
    </w:p>
    <w:p w14:paraId="070CFC1B" w14:textId="77777777" w:rsidR="006D5840" w:rsidRPr="00A858D1" w:rsidRDefault="006D5840" w:rsidP="00100EE8">
      <w:pPr>
        <w:pStyle w:val="ProductList-Body"/>
        <w:rPr>
          <w:rFonts w:ascii="Tahoma" w:hAnsi="Tahoma" w:cs="Tahoma"/>
          <w:szCs w:val="18"/>
          <w:cs/>
        </w:rPr>
      </w:pPr>
      <w:r w:rsidRPr="00A858D1">
        <w:rPr>
          <w:rFonts w:ascii="Tahoma" w:hAnsi="Tahoma" w:cs="Tahoma"/>
          <w:szCs w:val="18"/>
          <w:cs/>
        </w:rPr>
        <w:t>ลูกค้าสามารถผสม (i) สิทธิการใช้งาน Dynamics 365 Sales Professional และ Enterprise หรือ (ii) สิทธิการใช้งาน Dynamics 365 Customer Service Professional และ Enterprise หรือ (iii) สิทธิการใช้งาน Dynamics 365 Business Central และ Dynamics 365 Finance หรือ Supply Chain Management ถ้า</w:t>
      </w:r>
    </w:p>
    <w:p w14:paraId="18305E05" w14:textId="77777777" w:rsidR="006D5840" w:rsidRPr="00A858D1" w:rsidRDefault="006D5840" w:rsidP="00100EE8">
      <w:pPr>
        <w:pStyle w:val="ProductList-Body"/>
        <w:numPr>
          <w:ilvl w:val="0"/>
          <w:numId w:val="15"/>
        </w:numPr>
        <w:tabs>
          <w:tab w:val="clear" w:pos="158"/>
          <w:tab w:val="left" w:pos="360"/>
          <w:tab w:val="left" w:pos="720"/>
          <w:tab w:val="left" w:pos="1080"/>
        </w:tabs>
        <w:rPr>
          <w:rFonts w:ascii="Tahoma" w:hAnsi="Tahoma" w:cs="Tahoma"/>
          <w:szCs w:val="18"/>
          <w:cs/>
        </w:rPr>
      </w:pPr>
      <w:r w:rsidRPr="00A858D1">
        <w:rPr>
          <w:rFonts w:ascii="Tahoma" w:hAnsi="Tahoma" w:cs="Tahoma"/>
          <w:szCs w:val="18"/>
          <w:cs/>
        </w:rPr>
        <w:t>Online Service แต่ละบริการได้นำมาปรับใช้ภายใต้อินสแตนซ์ที่แยกต่างหาก และ</w:t>
      </w:r>
    </w:p>
    <w:p w14:paraId="1293A0DD" w14:textId="77777777" w:rsidR="006D5840" w:rsidRPr="00A858D1" w:rsidRDefault="006D5840" w:rsidP="00100EE8">
      <w:pPr>
        <w:pStyle w:val="ProductList-Body"/>
        <w:numPr>
          <w:ilvl w:val="0"/>
          <w:numId w:val="15"/>
        </w:numPr>
        <w:tabs>
          <w:tab w:val="clear" w:pos="158"/>
          <w:tab w:val="left" w:pos="360"/>
          <w:tab w:val="left" w:pos="720"/>
          <w:tab w:val="left" w:pos="1080"/>
        </w:tabs>
        <w:rPr>
          <w:rFonts w:ascii="Tahoma" w:hAnsi="Tahoma" w:cs="Tahoma"/>
          <w:szCs w:val="18"/>
          <w:cs/>
        </w:rPr>
      </w:pPr>
      <w:r w:rsidRPr="00A858D1">
        <w:rPr>
          <w:rFonts w:ascii="Tahoma" w:hAnsi="Tahoma" w:cs="Tahoma"/>
          <w:szCs w:val="18"/>
          <w:cs/>
        </w:rPr>
        <w:t>ผู้ใช้ที่ได้รับอนุญาตให้ใช้สิทธิจะเข้าถึงได้เฉพาะอินสแตนซ์ที่ตนมีสิทธิเท่านั้น</w:t>
      </w:r>
    </w:p>
    <w:p w14:paraId="1C86B5AB" w14:textId="77777777" w:rsidR="003947D1" w:rsidRPr="00DC0311" w:rsidRDefault="003947D1" w:rsidP="00100EE8">
      <w:pPr>
        <w:pStyle w:val="ProductList-Body"/>
        <w:rPr>
          <w:rFonts w:ascii="Tahoma" w:hAnsi="Tahoma" w:cs="Tahoma"/>
          <w:szCs w:val="18"/>
          <w:cs/>
        </w:rPr>
      </w:pPr>
    </w:p>
    <w:p w14:paraId="76F42441"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การใช้แบบผสมของบริการ Dynamics 365 Business Central</w:t>
      </w:r>
    </w:p>
    <w:p w14:paraId="0F1FC83A"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ลูกค้าไม่สามารถนำสิทธิการใช้งาน Dynamics 365 Business Central Premium และ Dynamics 365 Business Central Essentials มาผสมรวมกันในผู้เช่าเดียวกันได้</w:t>
      </w:r>
    </w:p>
    <w:p w14:paraId="5151213A"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p>
    <w:p w14:paraId="307484D7"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r w:rsidRPr="00DC0311">
        <w:rPr>
          <w:rFonts w:ascii="Tahoma" w:hAnsi="Tahoma" w:cs="Tahoma"/>
          <w:bCs/>
          <w:szCs w:val="18"/>
          <w:cs/>
        </w:rPr>
        <w:t>Dynamics 365 Marketing</w:t>
      </w:r>
    </w:p>
    <w:p w14:paraId="0118EC9F"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กฎหมาย กฎระเบียบ และมาตรฐานอุตสาหกรรมด้านส่งเสริมการขาย</w:t>
      </w:r>
    </w:p>
    <w:p w14:paraId="343A524D" w14:textId="77777777" w:rsidR="003947D1" w:rsidRPr="00DC0311" w:rsidRDefault="003947D1" w:rsidP="00100EE8">
      <w:pPr>
        <w:pStyle w:val="ProductList-Body"/>
        <w:tabs>
          <w:tab w:val="clear" w:pos="158"/>
          <w:tab w:val="left" w:pos="90"/>
          <w:tab w:val="left" w:pos="270"/>
        </w:tabs>
        <w:ind w:left="180"/>
        <w:rPr>
          <w:rFonts w:ascii="Tahoma" w:hAnsi="Tahoma" w:cs="Tahoma"/>
          <w:szCs w:val="18"/>
          <w:cs/>
        </w:rPr>
      </w:pPr>
      <w:r w:rsidRPr="00DC0311">
        <w:rPr>
          <w:rFonts w:ascii="Tahoma" w:hAnsi="Tahoma" w:cs="Tahoma"/>
          <w:szCs w:val="18"/>
          <w:cs/>
        </w:rPr>
        <w:t xml:space="preserve">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หรือมาตรฐานอุตสาหกรรมที่ควบคุมการติดต่อสื่อสารด้านการส่งข้อมูลหรือการส่งเสริมการขายของลูกค้า </w:t>
      </w:r>
    </w:p>
    <w:p w14:paraId="3C7412D7" w14:textId="77777777" w:rsidR="003947D1" w:rsidRPr="00DC0311" w:rsidRDefault="003947D1" w:rsidP="00100EE8">
      <w:pPr>
        <w:pStyle w:val="ProductList-Body"/>
        <w:rPr>
          <w:rFonts w:ascii="Tahoma" w:hAnsi="Tahoma" w:cs="Tahoma"/>
          <w:szCs w:val="18"/>
          <w:cs/>
        </w:rPr>
      </w:pPr>
    </w:p>
    <w:p w14:paraId="21B9D6FD"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Dynamics Supply Chain Management, Finance และ Commerce Source Code</w:t>
      </w:r>
    </w:p>
    <w:p w14:paraId="71796F64" w14:textId="77777777" w:rsidR="00AA5E38" w:rsidRPr="00455307" w:rsidRDefault="00AA5E38" w:rsidP="00AA5E38">
      <w:pPr>
        <w:tabs>
          <w:tab w:val="left" w:pos="360"/>
        </w:tabs>
        <w:spacing w:after="0" w:line="240" w:lineRule="auto"/>
        <w:textAlignment w:val="bottom"/>
        <w:rPr>
          <w:rFonts w:ascii="Tahoma" w:eastAsia="Calibri" w:hAnsi="Tahoma" w:cs="Tahoma"/>
          <w:strike/>
          <w:kern w:val="2"/>
          <w:sz w:val="18"/>
          <w:szCs w:val="18"/>
          <w:cs/>
        </w:rPr>
      </w:pPr>
      <w:r w:rsidRPr="00455307">
        <w:rPr>
          <w:rFonts w:ascii="Tahoma" w:eastAsia="Calibri" w:hAnsi="Tahoma" w:cs="Tahoma"/>
          <w:kern w:val="2"/>
          <w:sz w:val="18"/>
          <w:szCs w:val="18"/>
          <w:cs/>
        </w:rPr>
        <w:t xml:space="preserve">ลูกค้าสามารถดัดแปลงแก้ไขรหัสต้นทางของแอปพลิเคชันสำหรับ Dynamics 365 Supply Chain Management, Dynamics 365 Finance และ Dynamics 365 for Commerce สำหรับการใช้ภายในของลูกค้า </w:t>
      </w:r>
    </w:p>
    <w:p w14:paraId="5AB3341B" w14:textId="77777777" w:rsidR="00AA5E38" w:rsidRPr="00455307" w:rsidRDefault="00AA5E38" w:rsidP="00AA5E38">
      <w:pPr>
        <w:tabs>
          <w:tab w:val="left" w:pos="360"/>
        </w:tabs>
        <w:spacing w:after="0" w:line="240" w:lineRule="auto"/>
        <w:textAlignment w:val="bottom"/>
        <w:rPr>
          <w:rFonts w:ascii="Tahoma" w:eastAsia="Calibri" w:hAnsi="Tahoma" w:cs="Tahoma"/>
          <w:kern w:val="2"/>
          <w:sz w:val="18"/>
          <w:szCs w:val="18"/>
          <w:cs/>
        </w:rPr>
      </w:pPr>
    </w:p>
    <w:p w14:paraId="27E2D57D"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Server Use Rights for Dynamics 365 User SL, From SA User SL และ Add-on User SL</w:t>
      </w:r>
    </w:p>
    <w:p w14:paraId="4424E28B"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ข้อกำหนดสิทธิการใช้เซิร์ฟเวอร์ด้านล่างนี้จะไม่มีผลใช้บังคับกับลูกค้าที่ได้รับอนุญาตให้ใช้สิทธิสำหรับ Dynamics 365 Sales Professional, Dynamics 365 Customer Service Professional, Dynamics 365 Marketing, Dynamics 365 Human Resources หรือลูกค้าที่ได้รับอนุญาตให้ใช้สิทธิสำหรับ Dynamics 365 Online Services ผ่านทาง Open License, Open Value และ Open Value Subscription</w:t>
      </w:r>
    </w:p>
    <w:p w14:paraId="5871ABDF" w14:textId="77777777" w:rsidR="00AA5E38" w:rsidRDefault="00AA5E38" w:rsidP="00AA5E38">
      <w:pPr>
        <w:tabs>
          <w:tab w:val="left" w:pos="158"/>
        </w:tabs>
        <w:spacing w:after="0" w:line="240" w:lineRule="auto"/>
        <w:ind w:left="187"/>
        <w:textAlignment w:val="bottom"/>
        <w:rPr>
          <w:rFonts w:ascii="Tahoma" w:eastAsia="Calibri" w:hAnsi="Tahoma" w:cs="Tahoma"/>
          <w:b/>
          <w:bCs/>
          <w:color w:val="0072C6"/>
          <w:kern w:val="2"/>
          <w:sz w:val="18"/>
          <w:szCs w:val="18"/>
          <w:cs/>
        </w:rPr>
      </w:pPr>
    </w:p>
    <w:p w14:paraId="5613C8EF" w14:textId="56DC31DC" w:rsidR="00AA5E38" w:rsidRPr="00455307" w:rsidRDefault="00AA5E38" w:rsidP="00AA5E38">
      <w:pPr>
        <w:tabs>
          <w:tab w:val="left" w:pos="158"/>
        </w:tabs>
        <w:spacing w:after="0" w:line="240" w:lineRule="auto"/>
        <w:ind w:left="187"/>
        <w:textAlignment w:val="bottom"/>
        <w:rPr>
          <w:rFonts w:ascii="Tahoma" w:eastAsia="Calibri" w:hAnsi="Tahoma" w:cs="Tahoma"/>
          <w:b/>
          <w:bCs/>
          <w:color w:val="0072C6"/>
          <w:kern w:val="2"/>
          <w:sz w:val="18"/>
          <w:szCs w:val="18"/>
          <w:cs/>
        </w:rPr>
      </w:pPr>
      <w:r w:rsidRPr="00455307">
        <w:rPr>
          <w:rFonts w:ascii="Tahoma" w:eastAsia="Calibri" w:hAnsi="Tahoma" w:cs="Tahoma"/>
          <w:b/>
          <w:bCs/>
          <w:color w:val="0072C6"/>
          <w:kern w:val="2"/>
          <w:sz w:val="18"/>
          <w:szCs w:val="18"/>
          <w:cs/>
        </w:rPr>
        <w:t>Dynamics 365 for Operations on-premises Server</w:t>
      </w:r>
    </w:p>
    <w:p w14:paraId="50105BE1" w14:textId="77777777" w:rsidR="00AA5E38" w:rsidRPr="00455307" w:rsidRDefault="00AA5E38" w:rsidP="00AA5E38">
      <w:pPr>
        <w:tabs>
          <w:tab w:val="left" w:pos="158"/>
        </w:tabs>
        <w:spacing w:after="0" w:line="240" w:lineRule="auto"/>
        <w:ind w:left="180"/>
        <w:textAlignment w:val="bottom"/>
        <w:rPr>
          <w:rFonts w:ascii="Tahoma" w:eastAsia="Calibri" w:hAnsi="Tahoma" w:cs="Tahoma"/>
          <w:kern w:val="2"/>
          <w:sz w:val="18"/>
          <w:szCs w:val="18"/>
          <w:cs/>
        </w:rPr>
      </w:pPr>
      <w:r w:rsidRPr="00455307">
        <w:rPr>
          <w:rFonts w:ascii="Tahoma" w:eastAsia="Calibri" w:hAnsi="Tahoma" w:cs="Tahoma"/>
          <w:kern w:val="2"/>
          <w:sz w:val="18"/>
          <w:szCs w:val="18"/>
          <w:cs/>
        </w:rPr>
        <w:t>ลูกค้าซึ่งมีการสมัครใช้งานที่ใช้ได้สำหรับ Dynamics 365 Supply Chain Management, Dynamics 365 Finance หรือ Dynamics 365 Commerce จะสามารถ</w:t>
      </w:r>
    </w:p>
    <w:p w14:paraId="4E01188B" w14:textId="5C361469" w:rsidR="003947D1" w:rsidRPr="00DC0311" w:rsidRDefault="003947D1" w:rsidP="00100EE8">
      <w:pPr>
        <w:pStyle w:val="ProductList-Body"/>
        <w:ind w:left="180"/>
        <w:rPr>
          <w:rFonts w:ascii="Tahoma" w:hAnsi="Tahoma" w:cs="Tahoma"/>
          <w:szCs w:val="18"/>
          <w:cs/>
        </w:rPr>
      </w:pPr>
    </w:p>
    <w:p w14:paraId="1B17587A"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14:paraId="69A9FAD6" w14:textId="77777777" w:rsidR="003947D1" w:rsidRPr="00DC0311" w:rsidRDefault="003947D1" w:rsidP="00100EE8">
      <w:pPr>
        <w:pStyle w:val="ProductList-Body"/>
        <w:numPr>
          <w:ilvl w:val="0"/>
          <w:numId w:val="8"/>
        </w:numPr>
        <w:tabs>
          <w:tab w:val="left" w:pos="360"/>
          <w:tab w:val="left" w:pos="720"/>
        </w:tabs>
        <w:ind w:left="720"/>
        <w:rPr>
          <w:rFonts w:ascii="Tahoma" w:hAnsi="Tahoma" w:cs="Tahoma"/>
          <w:szCs w:val="18"/>
          <w:cs/>
        </w:rPr>
      </w:pPr>
      <w:r w:rsidRPr="00DC0311">
        <w:rPr>
          <w:rFonts w:ascii="Tahoma" w:hAnsi="Tahoma" w:cs="Tahoma"/>
          <w:szCs w:val="18"/>
          <w:cs/>
        </w:rPr>
        <w:t>ติดตั้งและใช้ซอฟต์แวร์ Dynamics AX 2012 R3 Server แทนที่ Dynamic 365 for Operations Server</w:t>
      </w:r>
    </w:p>
    <w:p w14:paraId="3908DEA0"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14:paraId="245175C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14:paraId="641FD1A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14:paraId="33BA80EE" w14:textId="77777777" w:rsidR="003947D1" w:rsidRPr="00DC0311" w:rsidRDefault="003947D1" w:rsidP="00100EE8">
      <w:pPr>
        <w:pStyle w:val="ProductList-Body"/>
        <w:rPr>
          <w:rFonts w:ascii="Tahoma" w:hAnsi="Tahoma" w:cs="Tahoma"/>
          <w:szCs w:val="18"/>
          <w:cs/>
        </w:rPr>
      </w:pPr>
    </w:p>
    <w:p w14:paraId="14F10A13" w14:textId="77777777" w:rsidR="003947D1" w:rsidRPr="00DC0311" w:rsidRDefault="003947D1" w:rsidP="00100EE8">
      <w:pPr>
        <w:pStyle w:val="ProductList-Body"/>
        <w:tabs>
          <w:tab w:val="clear" w:pos="158"/>
          <w:tab w:val="left" w:pos="180"/>
        </w:tabs>
        <w:ind w:left="180"/>
        <w:rPr>
          <w:rFonts w:ascii="Tahoma" w:hAnsi="Tahoma" w:cs="Tahoma"/>
          <w:szCs w:val="18"/>
          <w:cs/>
        </w:rPr>
      </w:pPr>
      <w:r w:rsidRPr="00DC0311">
        <w:rPr>
          <w:rFonts w:ascii="Tahoma" w:hAnsi="Tahoma" w:cs="Tahoma"/>
          <w:b/>
          <w:bCs/>
          <w:color w:val="0072C6"/>
          <w:szCs w:val="18"/>
          <w:cs/>
        </w:rPr>
        <w:t>Dynamics 365 on-premises Server</w:t>
      </w:r>
    </w:p>
    <w:p w14:paraId="7E1C25AF"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ลูกค้าซึ่งมีการสมัครใช้งานที่ใช้ได้สำหรับ Dynamics 365 Sales Enterprise, Dynamics 365 Customer Service Enterprise หรือ Dynamics 365 Field Service จะสามารถ</w:t>
      </w:r>
    </w:p>
    <w:p w14:paraId="18DE9FEA"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lastRenderedPageBreak/>
        <w:t>ติดตั้งสำเนาของซอฟต์แวร์ Dynamics 365 Server (On-premises) โดยไม่จำกัดจำนวนบนเซิร์ฟเวอร์เครือข่ายหรือเซิร์ฟเวอร์ที่ใช้ร่วมกัน</w:t>
      </w:r>
    </w:p>
    <w:p w14:paraId="2FA998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 xml:space="preserve">ติดตั้งซอฟต์แวร์ Dynamics CRM 2016 Server แทนที่ Dynamics 365 On-Premise Server </w:t>
      </w:r>
    </w:p>
    <w:p w14:paraId="185A53B8"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5C4A6F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14:paraId="2EB27011" w14:textId="77777777" w:rsidR="003947D1" w:rsidRPr="00DC0311" w:rsidRDefault="003947D1" w:rsidP="00100EE8">
      <w:pPr>
        <w:pStyle w:val="ProductList-Body"/>
        <w:rPr>
          <w:rFonts w:ascii="Tahoma" w:hAnsi="Tahoma" w:cs="Tahoma"/>
          <w:szCs w:val="18"/>
          <w:cs/>
        </w:rPr>
      </w:pPr>
    </w:p>
    <w:p w14:paraId="0E81FC8B" w14:textId="77777777" w:rsidR="003947D1" w:rsidRPr="00DC0311" w:rsidRDefault="003947D1" w:rsidP="0030000C">
      <w:pPr>
        <w:pStyle w:val="ProductList-Body"/>
        <w:tabs>
          <w:tab w:val="clear" w:pos="158"/>
          <w:tab w:val="left" w:pos="180"/>
        </w:tabs>
        <w:ind w:left="187"/>
        <w:rPr>
          <w:rFonts w:ascii="Tahoma" w:hAnsi="Tahoma" w:cs="Tahoma"/>
          <w:szCs w:val="18"/>
          <w:cs/>
        </w:rPr>
      </w:pPr>
      <w:r w:rsidRPr="00DC0311">
        <w:rPr>
          <w:rFonts w:ascii="Tahoma" w:hAnsi="Tahoma" w:cs="Tahoma"/>
          <w:b/>
          <w:bCs/>
          <w:color w:val="0072C6"/>
          <w:szCs w:val="18"/>
          <w:cs/>
        </w:rPr>
        <w:t>Dynamics 365 Business Central ในสถานที่</w:t>
      </w:r>
    </w:p>
    <w:p w14:paraId="2BC21519"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ลูกค้าที่มีการสมัครใช้งาน Dynamics 365 Business Central ที่ใช้ได้สามารถ</w:t>
      </w:r>
    </w:p>
    <w:p w14:paraId="4FB02730"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ติดตั้งสำเนาของซอฟต์แวร์ในสถานที่ Dynamics 365 Business Central โดยไม่จำกัดจำนวนบนเซิร์ฟเวอร์เครือข่ายหรือเซิร์ฟเวอร์ที่ใช้ร่วมกัน</w:t>
      </w:r>
    </w:p>
    <w:p w14:paraId="33DC44BD"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2445DA82"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Business Central Premium, Essentials หรือ Team Member CAL ผู้ใช้และอุปกรณ์ที่ได้รับโอน CAL ซึ่งมีแผนการบำรุงรักษาที่ใช้งานได้จะสามารถเข้าถึงซอฟต์แวร์เซิร์ฟเวอร์รุ่นใหม่ได้</w:t>
      </w:r>
    </w:p>
    <w:p w14:paraId="26DC6A85" w14:textId="77777777" w:rsidR="003947D1" w:rsidRPr="00DC0311" w:rsidRDefault="003947D1" w:rsidP="00100EE8">
      <w:pPr>
        <w:pStyle w:val="ProductList-Body"/>
        <w:rPr>
          <w:rFonts w:ascii="Tahoma" w:hAnsi="Tahoma" w:cs="Tahoma"/>
          <w:szCs w:val="18"/>
          <w:cs/>
        </w:rPr>
      </w:pPr>
    </w:p>
    <w:p w14:paraId="70EF3A1E"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โซลูชัน Microsoft Relationship Sales</w:t>
      </w:r>
    </w:p>
    <w:p w14:paraId="24958DE1"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โซลูชันของ Microsoft Relationship Sales จะประกอบด้วย Dynamics 365 Sales Enterprise และ LinkedIn Sales Navigator Team หรือ Enterprise LinkedIn Sales Navigator Team/Enterprise มีเพื่อการใช้งานของผู้ใช้ที่ได้รับสิทธิการใช้งานโซลูชัน Microsoft Relationship Sales ในระยะเวลาของการสมัครสมาชิกเท่านั้น</w:t>
      </w:r>
    </w:p>
    <w:p w14:paraId="1870C9AE" w14:textId="77777777" w:rsidR="003947D1" w:rsidRPr="00DC0311" w:rsidRDefault="003947D1" w:rsidP="00100EE8">
      <w:pPr>
        <w:pStyle w:val="ProductList-Body"/>
        <w:rPr>
          <w:rFonts w:ascii="Tahoma" w:hAnsi="Tahoma" w:cs="Tahoma"/>
          <w:szCs w:val="18"/>
          <w:cs/>
        </w:rPr>
      </w:pPr>
    </w:p>
    <w:p w14:paraId="7BE9B24C" w14:textId="77777777" w:rsidR="000D04DA" w:rsidRPr="00174517" w:rsidRDefault="000D04DA" w:rsidP="000D04DA">
      <w:pPr>
        <w:pStyle w:val="ProductList-Body"/>
        <w:ind w:left="180"/>
        <w:rPr>
          <w:rFonts w:ascii="Tahoma" w:hAnsi="Tahoma" w:cs="Tahoma"/>
          <w:b/>
          <w:bCs/>
          <w:szCs w:val="18"/>
          <w:cs/>
        </w:rPr>
      </w:pPr>
      <w:r w:rsidRPr="00174517">
        <w:rPr>
          <w:rFonts w:ascii="Tahoma" w:hAnsi="Tahoma" w:cs="Tahoma"/>
          <w:b/>
          <w:bCs/>
          <w:color w:val="0072C6"/>
          <w:szCs w:val="18"/>
          <w:cs/>
        </w:rPr>
        <w:t>LinkedIn Sales Navigator</w:t>
      </w:r>
    </w:p>
    <w:p w14:paraId="2F0D0E0F" w14:textId="7F947AF7" w:rsidR="003947D1" w:rsidRDefault="000D04DA" w:rsidP="000D04DA">
      <w:pPr>
        <w:pStyle w:val="ProductList-Body"/>
        <w:ind w:left="180"/>
        <w:rPr>
          <w:rStyle w:val="Hyperlink"/>
          <w:rFonts w:ascii="Tahoma" w:hAnsi="Tahoma" w:cs="Tahoma"/>
          <w:szCs w:val="18"/>
          <w:cs/>
        </w:rPr>
      </w:pPr>
      <w:r w:rsidRPr="00174517">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และไม่ใช่เพื่อสรรหาบุคลากร ผู้ใช้แต่ละรายของ LinkedIn Sales Navigator จะต้องเป็นสมาชิกของ LinkedIn และตกลงที่จะเข้าผูกพันตามข้อตกลงสำหรับผู้ใช้ LinkedIn ซึ่งมีอยู่ที่ </w:t>
      </w:r>
      <w:hyperlink r:id="rId48" w:history="1">
        <w:r w:rsidRPr="00174517">
          <w:rPr>
            <w:rStyle w:val="Hyperlink"/>
            <w:rFonts w:ascii="Tahoma" w:hAnsi="Tahoma" w:cs="Tahoma"/>
            <w:szCs w:val="18"/>
            <w:cs/>
          </w:rPr>
          <w:t>https://www.linkedin.com/legal/preview/user-agreement</w:t>
        </w:r>
      </w:hyperlink>
      <w:r w:rsidRPr="00174517">
        <w:rPr>
          <w:rFonts w:ascii="Tahoma" w:hAnsi="Tahoma" w:cs="Tahoma"/>
          <w:szCs w:val="18"/>
          <w:cs/>
        </w:rPr>
        <w:t xml:space="preserve"> แม้จะมีข้อขัดแย้งใดในข้อตกลง Volume Licensing ของลูกค้า (รวมถึงข้อกำหนด Online Services เหล่านี้หรือ DPA) นโยบายความเป็นส่วนตัวของ LinkedIn ซึ่งมีอยู่ที่ </w:t>
      </w:r>
      <w:hyperlink r:id="rId49" w:history="1">
        <w:r w:rsidRPr="00174517">
          <w:rPr>
            <w:rStyle w:val="Hyperlink"/>
            <w:rFonts w:ascii="Tahoma" w:hAnsi="Tahoma" w:cs="Tahoma"/>
            <w:szCs w:val="18"/>
            <w:cs/>
          </w:rPr>
          <w:t>https://www.linkedin.com/legal/privacy-policy</w:t>
        </w:r>
      </w:hyperlink>
      <w:r w:rsidRPr="00174517">
        <w:rPr>
          <w:rFonts w:ascii="Tahoma" w:hAnsi="Tahoma" w:cs="Tahoma"/>
          <w:szCs w:val="18"/>
          <w:cs/>
        </w:rPr>
        <w:t xml:space="preserve"> จะมีผลใช้บังคับกับการใช้บริการ LinkedIn Sales Navigator ของลูกค้า LinkedIn Corporation (ในฐานะผู้ประมวลผลข้อมูล) และลูกค้า (ในฐานะผู้ควบคุมข้อมูล) จะปฏิบัติตามข้อกำหนดของข้อตกลงการประมวลผลข้อมูลซึ่งมีอยู่ที่ </w:t>
      </w:r>
      <w:hyperlink r:id="rId50" w:history="1">
        <w:r w:rsidRPr="00174517">
          <w:rPr>
            <w:rStyle w:val="Hyperlink"/>
            <w:rFonts w:ascii="Tahoma" w:hAnsi="Tahoma" w:cs="Tahoma"/>
            <w:szCs w:val="18"/>
            <w:cs/>
          </w:rPr>
          <w:t>https://legal.linkedin.com/dpa</w:t>
        </w:r>
      </w:hyperlink>
    </w:p>
    <w:p w14:paraId="7E3E4106" w14:textId="77777777" w:rsidR="000D04DA" w:rsidRPr="00DC0311" w:rsidRDefault="000D04DA" w:rsidP="000D04DA">
      <w:pPr>
        <w:pStyle w:val="ProductList-Body"/>
        <w:rPr>
          <w:rFonts w:ascii="Tahoma" w:hAnsi="Tahoma" w:cs="Tahoma"/>
          <w:szCs w:val="18"/>
          <w:cs/>
        </w:rPr>
      </w:pPr>
    </w:p>
    <w:p w14:paraId="22E1251A"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365 Operations Order Lines</w:t>
      </w:r>
    </w:p>
    <w:p w14:paraId="32590D25"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ผู้ใช้หรืออุปกรณ์ไม่จำเป็นต้องมี SL เพื่อดำเนินการ (ไม่ผ่านไคลเอ็นต์ UI) ประเภทของการทำรายการที่กำหนดใน Dynamics 365 Licensing Guide (</w:t>
      </w:r>
      <w:hyperlink r:id="rId51" w:history="1">
        <w:r w:rsidRPr="00DC0311">
          <w:rPr>
            <w:rStyle w:val="Hyperlink"/>
            <w:rFonts w:ascii="Tahoma" w:hAnsi="Tahoma" w:cs="Tahoma"/>
            <w:szCs w:val="18"/>
            <w:cs/>
          </w:rPr>
          <w:t>https://go.microsoft.com/fwlink/?LinkId=866544&amp;clcid=0x409</w:t>
        </w:r>
      </w:hyperlink>
      <w:r w:rsidRPr="00DC0311">
        <w:rPr>
          <w:rFonts w:ascii="Tahoma" w:hAnsi="Tahoma" w:cs="Tahoma"/>
          <w:szCs w:val="18"/>
          <w:cs/>
        </w:rPr>
        <w:t xml:space="preserve">) จำนวนการทำรายการที่ได้รับอนุญาตจะถูกจำกัดที่จำนวนของคำสั่งซื้อที่ได้รับสิทธิการใช้งาน </w:t>
      </w:r>
    </w:p>
    <w:p w14:paraId="1D5A0ED9" w14:textId="77777777" w:rsidR="003947D1" w:rsidRPr="00DC0311" w:rsidRDefault="003947D1" w:rsidP="00100EE8">
      <w:pPr>
        <w:pStyle w:val="ProductList-Body"/>
        <w:tabs>
          <w:tab w:val="clear" w:pos="158"/>
          <w:tab w:val="left" w:pos="90"/>
          <w:tab w:val="left" w:pos="270"/>
        </w:tabs>
        <w:rPr>
          <w:rFonts w:ascii="Tahoma" w:hAnsi="Tahoma" w:cs="Tahoma"/>
          <w:szCs w:val="18"/>
          <w:cs/>
        </w:rPr>
      </w:pPr>
    </w:p>
    <w:p w14:paraId="22F85C79"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365 Customer Insights</w:t>
      </w:r>
    </w:p>
    <w:p w14:paraId="2D0045EE"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ข้อมูลและข้อมูลเชิงลึกที่ Microsoft ส่งมอบให้</w:t>
      </w:r>
    </w:p>
    <w:p w14:paraId="7E87893C"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Dynamics 365 Customer Insights อาจรวมถึงข้อมูลและข้อมูลเชิงลึกที่ Microsoft จัดหาให้ (ซึ่งรวมถึงแต่ไม่จำกัดเพียงแค่ข้อมูลและข้อมูลเชิงลึกเกี่ยวกับส่วนตลาดและความสัมพันธ์ที่มีต่อแบรนด์) ซึ่งลูกค้ามีสิทธิ์นำไปใช้ภายในบริษัทได้เพียงอย่างเดียว</w:t>
      </w:r>
    </w:p>
    <w:p w14:paraId="30A8B178" w14:textId="77777777" w:rsidR="003947D1" w:rsidRPr="00DC0311" w:rsidRDefault="003947D1" w:rsidP="00100EE8">
      <w:pPr>
        <w:pStyle w:val="ProductList-Body"/>
        <w:tabs>
          <w:tab w:val="clear" w:pos="158"/>
          <w:tab w:val="left" w:pos="90"/>
          <w:tab w:val="left" w:pos="270"/>
        </w:tabs>
        <w:ind w:left="360" w:hanging="360"/>
        <w:rPr>
          <w:rFonts w:ascii="Tahoma" w:hAnsi="Tahoma" w:cs="Tahoma"/>
          <w:szCs w:val="18"/>
          <w:cs/>
        </w:rPr>
      </w:pPr>
    </w:p>
    <w:p w14:paraId="52AD0702"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r w:rsidRPr="00DC0311">
        <w:rPr>
          <w:rFonts w:ascii="Tahoma" w:hAnsi="Tahoma" w:cs="Tahoma"/>
          <w:bCs/>
          <w:szCs w:val="18"/>
          <w:cs/>
        </w:rPr>
        <w:t>Dynamics 365 Fraud Protection</w:t>
      </w:r>
    </w:p>
    <w:p w14:paraId="5F0B7AE2"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Dynamics 365 Fraud Protection (DFP) จะประมวลผลข้อมูลลูกค้าของลูกค้า DFP ตามที่อธิบายไว้ใน Microsoft Dynamics 365 Trust Center เพื่อให้บริการ ซึ่งรวมถึงการให้ข้อมูลเชิงลึกแก่ลูกค้าเกี่ยวกับความเป็นไปได้ที่จะเกิดการฉ้อโกงสำหรับธุรกรรมการชำระเงินของลูกค้าและเหตุการณ์อื่นๆ ที่เกี่ยวข้องกับการฉ้อโกง (“ข้อมูลเชิงลึกเกี่ยวกับการฉ้อโกง”) ลูกค้ายอมรับและตกลงว่า (i) ข้อมูลลูกค้าที่ให้ไว้กับ Online Service จะมีการลบข้อมูลระบุตัวตนและนำไปรวมกับข้อมูลลูกค้าที่มีการลบข้อมูลระบุตัวตนของลูกค้า D365 Fraud Protection อื่นๆ (ii) ลูกค้าจะไม่สามารถเข้าถึง ดึง หรือลบข้อมูลลูกค้าที่มีการลบข้อมูลระบุตัวตนซึ่งนำไปใช้เพื่อจัดทำข้อมูลเชิงลึกเกี่ยวกับการฉ้อโกง และ (iii) เมื่อการสมัครใช้งาน Dynamics 365 Fraud Protection ของลูกค้าสิ้นสุดลง Microsoft ก็จะยังคงประมวลผลข้อมูลลูกค้าที่มีการลบข้อมูลระบุตัวตนต่อไปเพื่อวัตถุประสงค์เพียงอย่างเดียวในการให้ข้อมูลเชิงลึกเกี่ยวกับการฉ้อโกงแก่ลูกค้า Dynamics 365 Fraud Protection อื่นๆ ข้อมูลเชิงลึกเกี่ยวกับการฉ้อโกงที่ Microsoft จัดทำขึ้นนั้นจะไม่เปิดเผยข้อมูลลูกค้าหรือข้อมูลที่ระบุตัวบุคคลอื่นๆ ของลูกค้าใดๆ ที่ใช้ Dynamics 365 Fraud Protection</w:t>
      </w:r>
    </w:p>
    <w:p w14:paraId="4556250B" w14:textId="77777777" w:rsidR="003947D1" w:rsidRPr="00DC0311" w:rsidRDefault="003947D1" w:rsidP="00100EE8">
      <w:pPr>
        <w:pStyle w:val="ProductList-Body"/>
        <w:rPr>
          <w:rFonts w:ascii="Tahoma" w:hAnsi="Tahoma" w:cs="Tahoma"/>
          <w:szCs w:val="18"/>
          <w:cs/>
        </w:rPr>
      </w:pPr>
    </w:p>
    <w:p w14:paraId="14D7F58F"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การจำกัดการใช้งาน</w:t>
      </w:r>
    </w:p>
    <w:p w14:paraId="3BF42B44"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 xml:space="preserve">ลูกค้าจะสามารถใช้ข้อมูลเชิงลึกเกี่ยวกับการฉ้อโกงเฉพาะเพื่อป้องกันการฉ้อโกงและช่วยระบุชี้การทำธุรกรรมที่ชอบด้วยกฎหมายเท่านั้น ลูกคนตกลงว่าตนจะไม่ใช้ข้อมูลเชิงลึกเกี่ยวกับการฉ้อโกง (i) โดยเป็นปัจจัยเพียงอย่างเดียวในการพิจารณาว่าจะดำเนินธุรกรรมการชำระเงินหรือไม่ (ii) โดยเป็นปัจจัยข้อหนึ่งในการพิจารณาสถานะทางการเงิน ประวัติทางการเงิน ความน่าเชื่อถือทางการเงิน หรือการมีสิทธิสำหรับการประกันภัย บ้านพัก หรือการจ้างงานของบุคคลใดๆ หรือ (iii) เพื่อทำการตัดสินใจที่จะทำให้เกิดผลทางกฎหมายหรือผลลัพธ์ส่วนบุคคลที่สำคัญเกี่ยวกับบุคคล Microsoft ในการให้บริการ Dynamics 365 Fraud Protection จะไม่ถือเป็น “หน่วยงานที่รายงานข้อมูลเครดิต” และไม่ได้จัดให้มี “รายงานข้อมูลบุคคลธรรมดา” หรือ “การอ้างอิงเครดิต” (ตามที่แนวทางปฏิบัติเหล่านั้นมีการให้คำจำกัดความไว้ในกฎหมายการรายงานข้อมูลเครดิตที่เป็นธรรม (Fair Credit Reporting Act) ของสหรัฐอเมริกา กฎหมายบริการการเงินและตลาดการเงิน (Financial Services and Markets Act) ของสหราชอาณาจักร หรือกฎหมายในทำนองเดียวกัน) </w:t>
      </w:r>
    </w:p>
    <w:p w14:paraId="212CB203" w14:textId="77777777" w:rsidR="003947D1" w:rsidRPr="00DC0311" w:rsidRDefault="003947D1" w:rsidP="00100EE8">
      <w:pPr>
        <w:pStyle w:val="ProductList-Body"/>
        <w:tabs>
          <w:tab w:val="left" w:pos="90"/>
          <w:tab w:val="left" w:pos="270"/>
        </w:tabs>
        <w:ind w:left="518" w:hanging="360"/>
        <w:rPr>
          <w:rFonts w:ascii="Tahoma" w:hAnsi="Tahoma" w:cs="Tahoma"/>
          <w:szCs w:val="18"/>
          <w:cs/>
        </w:rPr>
      </w:pPr>
    </w:p>
    <w:p w14:paraId="0E81772F" w14:textId="6B30D3E1" w:rsidR="009038BE" w:rsidRPr="00940765" w:rsidRDefault="003947D1" w:rsidP="0030000C">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ลูกค้าตกลงที่จะปฏิบัติตามข้อจำกัดเพิ่มเติมใดๆ ในเรื่องการใช้ข้อมูลเชิงลึกเกี่ยวกับการฉ้อโกง ตามที่ Microsoft อาจเห็นว่าสมควร ลูกค้าจะยืนยันการที่ตนปฏิบัติตามข้อจำกัดในเรื่องการใช้ข้อมูลเชิงลึกเกี่ยวกับการฉ้อโกงต่อ Microsoft เป็นลายลักษณ์อักษรภายในสิบ (10) วันนับจากได้รับคำขอให้ทำเช่นนั้นโดย Microsoft หาก Microsoft ต้องการข้อมูลเพิ่มเติมเพื่อให้แน่ใจถึงการปฏิบัติตามข้อจำกัดเหล่านี้ ลูกค้าก็จะให้ความร่วมมือกับ Microsoft ในการให้ข้อมูลดังกล่าว รวมถึงเอกสาร ภายใน 30 วันทำการนับจากมีคำขอ</w:t>
      </w:r>
    </w:p>
    <w:bookmarkStart w:id="125" w:name="O365Services"/>
    <w:p w14:paraId="17C5FF52"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1E0BDF0" w14:textId="77777777" w:rsidR="00FF0439" w:rsidRPr="0030000C" w:rsidRDefault="00FF0439" w:rsidP="00100EE8">
      <w:pPr>
        <w:pStyle w:val="ProductList-OfferingGroupHeading"/>
        <w:spacing w:after="80"/>
        <w:outlineLvl w:val="1"/>
        <w:rPr>
          <w:rFonts w:ascii="Tahoma" w:hAnsi="Tahoma" w:cs="Tahoma"/>
          <w:bCs/>
          <w:szCs w:val="28"/>
          <w:cs/>
        </w:rPr>
      </w:pPr>
      <w:bookmarkStart w:id="126" w:name="_Toc46840487"/>
      <w:r w:rsidRPr="0030000C">
        <w:rPr>
          <w:rFonts w:ascii="Tahoma" w:hAnsi="Tahoma" w:cs="Tahoma"/>
          <w:bCs/>
          <w:szCs w:val="28"/>
          <w:cs/>
        </w:rPr>
        <w:t>บริการ Office 365</w:t>
      </w:r>
      <w:bookmarkEnd w:id="126"/>
    </w:p>
    <w:bookmarkEnd w:id="125"/>
    <w:p w14:paraId="45E36F29" w14:textId="77777777" w:rsidR="0056363B" w:rsidRPr="00E37F50" w:rsidRDefault="0056363B"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14:paraId="412C62F8" w14:textId="77777777" w:rsidR="00FF0439" w:rsidRPr="00E37F50" w:rsidRDefault="0056363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p w14:paraId="5EDD8D39" w14:textId="77777777" w:rsidR="00FF0439" w:rsidRPr="00E37F50" w:rsidRDefault="00FF0439" w:rsidP="00100EE8">
      <w:pPr>
        <w:pStyle w:val="ProductList-Body"/>
        <w:rPr>
          <w:rFonts w:ascii="Tahoma" w:hAnsi="Tahoma" w:cs="Tahoma"/>
          <w:szCs w:val="18"/>
          <w:cs/>
        </w:rPr>
      </w:pPr>
    </w:p>
    <w:p w14:paraId="747FA855" w14:textId="77777777" w:rsidR="00FF0439" w:rsidRPr="00E37F50" w:rsidRDefault="00FF0439" w:rsidP="00100EE8">
      <w:pPr>
        <w:pStyle w:val="ProductList-Body"/>
        <w:rPr>
          <w:rFonts w:ascii="Tahoma" w:hAnsi="Tahoma" w:cs="Tahoma"/>
          <w:szCs w:val="18"/>
          <w:cs/>
        </w:rPr>
      </w:pPr>
      <w:bookmarkStart w:id="127" w:name="CoreFeaturesforOffice365Services"/>
      <w:r w:rsidRPr="00E37F50">
        <w:rPr>
          <w:rFonts w:ascii="Tahoma" w:hAnsi="Tahoma" w:cs="Tahoma"/>
          <w:b/>
          <w:bCs/>
          <w:color w:val="00188F"/>
          <w:szCs w:val="18"/>
          <w:cs/>
        </w:rPr>
        <w:t>คุณลักษณะหลักสำหรับ Office 365 Services</w:t>
      </w:r>
    </w:p>
    <w:bookmarkEnd w:id="127"/>
    <w:p w14:paraId="6069C2E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14:paraId="54672C33" w14:textId="77777777" w:rsidR="00FF0439" w:rsidRPr="00E37F50" w:rsidRDefault="00FF0439" w:rsidP="00100EE8">
      <w:pPr>
        <w:pStyle w:val="ProductList-Body"/>
        <w:rPr>
          <w:rFonts w:ascii="Tahoma" w:hAnsi="Tahoma" w:cs="Tahoma"/>
          <w:szCs w:val="18"/>
          <w:cs/>
        </w:rPr>
      </w:pPr>
    </w:p>
    <w:p w14:paraId="15178C47" w14:textId="77777777" w:rsidR="00FF0439" w:rsidRPr="00E37F50" w:rsidRDefault="00FF0439" w:rsidP="00100EE8">
      <w:pPr>
        <w:pStyle w:val="ProductList-Body"/>
        <w:tabs>
          <w:tab w:val="clear" w:pos="158"/>
          <w:tab w:val="left" w:pos="360"/>
        </w:tabs>
        <w:ind w:left="187"/>
        <w:rPr>
          <w:rFonts w:ascii="Tahoma" w:hAnsi="Tahoma" w:cs="Tahoma"/>
          <w:szCs w:val="18"/>
          <w:cs/>
        </w:rPr>
      </w:pPr>
      <w:r w:rsidRPr="00E37F50">
        <w:rPr>
          <w:rFonts w:ascii="Tahoma" w:hAnsi="Tahoma" w:cs="Tahoma"/>
          <w:b/>
          <w:bCs/>
          <w:color w:val="0072C6"/>
          <w:szCs w:val="18"/>
          <w:cs/>
        </w:rPr>
        <w:t>Administration Portal</w:t>
      </w:r>
    </w:p>
    <w:p w14:paraId="436D3AE9" w14:textId="77777777" w:rsidR="00FF0439" w:rsidRPr="00E37F50" w:rsidRDefault="00FF0439" w:rsidP="00100EE8">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14:paraId="5079E28C" w14:textId="77777777" w:rsidR="00FF0439" w:rsidRDefault="00FF0439" w:rsidP="00100EE8">
      <w:pPr>
        <w:pStyle w:val="ProductList-Body"/>
        <w:rPr>
          <w:rFonts w:ascii="Tahoma" w:hAnsi="Tahoma" w:cs="Tahoma"/>
          <w:szCs w:val="18"/>
          <w:cs/>
        </w:rPr>
      </w:pPr>
    </w:p>
    <w:p w14:paraId="6EF4EFE5"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14:paraId="45A418A1" w14:textId="77777777" w:rsidR="004E3B0C" w:rsidRPr="0040399D" w:rsidRDefault="004E3B0C" w:rsidP="00100EE8">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14:paraId="4351BCD1" w14:textId="77777777" w:rsidR="004E3B0C" w:rsidRPr="00E37F50" w:rsidRDefault="004E3B0C" w:rsidP="00100EE8">
      <w:pPr>
        <w:pStyle w:val="ProductList-Body"/>
        <w:rPr>
          <w:rFonts w:ascii="Tahoma" w:hAnsi="Tahoma" w:cs="Tahoma"/>
          <w:szCs w:val="18"/>
          <w:cs/>
        </w:rPr>
      </w:pPr>
    </w:p>
    <w:p w14:paraId="58615375" w14:textId="77777777" w:rsidR="00320372" w:rsidRDefault="00320372" w:rsidP="00320372">
      <w:pPr>
        <w:pStyle w:val="ProductList-Body"/>
        <w:rPr>
          <w:rFonts w:ascii="Tahoma" w:hAnsi="Tahoma" w:cs="Tahoma"/>
          <w:b/>
          <w:bCs/>
          <w:color w:val="00188F"/>
          <w:szCs w:val="18"/>
        </w:rPr>
      </w:pPr>
      <w:r>
        <w:rPr>
          <w:rFonts w:ascii="Tahoma" w:hAnsi="Tahoma" w:cs="Tahoma"/>
          <w:b/>
          <w:bCs/>
          <w:color w:val="00188F"/>
          <w:szCs w:val="18"/>
        </w:rPr>
        <w:t>Cortana</w:t>
      </w:r>
    </w:p>
    <w:p w14:paraId="28CB92A3" w14:textId="77777777" w:rsidR="00320372" w:rsidRDefault="00320372" w:rsidP="00320372">
      <w:pPr>
        <w:pStyle w:val="ProductList-Body"/>
        <w:rPr>
          <w:rFonts w:ascii="Tahoma" w:hAnsi="Tahoma" w:cs="Tahoma"/>
          <w:szCs w:val="18"/>
          <w:cs/>
        </w:rPr>
      </w:pPr>
      <w:r>
        <w:rPr>
          <w:rFonts w:ascii="Tahoma" w:hAnsi="Tahoma" w:cs="Tahoma"/>
          <w:szCs w:val="18"/>
          <w:cs/>
        </w:rPr>
        <w:t xml:space="preserve">บริการแพลตฟอร์มหลักของ </w:t>
      </w:r>
      <w:r>
        <w:rPr>
          <w:rFonts w:ascii="Tahoma" w:hAnsi="Tahoma" w:cs="Tahoma"/>
          <w:szCs w:val="18"/>
        </w:rPr>
        <w:t xml:space="preserve">Cortana </w:t>
      </w:r>
      <w:r>
        <w:rPr>
          <w:rFonts w:ascii="Tahoma" w:hAnsi="Tahoma" w:cs="Tahoma"/>
          <w:szCs w:val="18"/>
          <w:cs/>
        </w:rPr>
        <w:t xml:space="preserve">ที่รวมเข้าไว้ภายใน </w:t>
      </w:r>
      <w:r>
        <w:rPr>
          <w:rFonts w:ascii="Tahoma" w:hAnsi="Tahoma" w:cs="Tahoma"/>
          <w:szCs w:val="18"/>
        </w:rPr>
        <w:t xml:space="preserve">Office 365 Services </w:t>
      </w:r>
      <w:r>
        <w:rPr>
          <w:rFonts w:ascii="Tahoma" w:hAnsi="Tahoma" w:cs="Tahoma"/>
          <w:szCs w:val="18"/>
          <w:cs/>
        </w:rPr>
        <w:t xml:space="preserve">ในบางกรณีอาจทำให้ผู้ใช้สามารถเชื่อมต่อกับบริการของ </w:t>
      </w:r>
      <w:r>
        <w:rPr>
          <w:rFonts w:ascii="Tahoma" w:hAnsi="Tahoma" w:cs="Tahoma"/>
          <w:szCs w:val="18"/>
        </w:rPr>
        <w:t xml:space="preserve">Microsoft </w:t>
      </w:r>
      <w:r>
        <w:rPr>
          <w:rFonts w:ascii="Tahoma" w:hAnsi="Tahoma" w:cs="Tahoma"/>
          <w:szCs w:val="18"/>
          <w:cs/>
        </w:rPr>
        <w:t xml:space="preserve">นอก </w:t>
      </w:r>
      <w:r>
        <w:rPr>
          <w:rFonts w:ascii="Tahoma" w:hAnsi="Tahoma" w:cs="Tahoma"/>
          <w:szCs w:val="18"/>
        </w:rPr>
        <w:t xml:space="preserve">Office 365 Services </w:t>
      </w:r>
      <w:r>
        <w:rPr>
          <w:rFonts w:ascii="Tahoma" w:hAnsi="Tahoma" w:cs="Tahoma"/>
          <w:szCs w:val="18"/>
          <w:cs/>
        </w:rPr>
        <w:t xml:space="preserve">ได้ หากลูกค้าให้อนุญาตไว้ ผู้ใช้ซึ่งเลือกที่จะใช้บริการดังกล่าวจะอยู่ภายใต้เงื่อนไขการใช้งานอื่นที่ไม่ใช่ข้อกำหนด </w:t>
      </w:r>
      <w:r>
        <w:rPr>
          <w:rFonts w:ascii="Tahoma" w:hAnsi="Tahoma" w:cs="Tahoma"/>
          <w:szCs w:val="18"/>
        </w:rPr>
        <w:t xml:space="preserve">Online Services </w:t>
      </w:r>
      <w:r>
        <w:rPr>
          <w:rFonts w:ascii="Tahoma" w:hAnsi="Tahoma" w:cs="Tahoma"/>
          <w:szCs w:val="18"/>
          <w:cs/>
        </w:rPr>
        <w:t xml:space="preserve">เหล่านี้สำหรับการใช้บริการดังกล่าวและซึ่ง </w:t>
      </w:r>
      <w:r>
        <w:rPr>
          <w:rFonts w:ascii="Tahoma" w:hAnsi="Tahoma" w:cs="Tahoma"/>
          <w:szCs w:val="18"/>
        </w:rPr>
        <w:t>Microsoft</w:t>
      </w:r>
      <w:r>
        <w:rPr>
          <w:rFonts w:ascii="Tahoma" w:hAnsi="Tahoma" w:cs="Tahoma"/>
          <w:szCs w:val="18"/>
          <w:cs/>
        </w:rPr>
        <w:t xml:space="preserve"> เป็นผู้ควบคุมข้อมูล ตามที่ระบุไว้ในเอกสารประกอบผลิตภัณฑ์</w:t>
      </w:r>
    </w:p>
    <w:p w14:paraId="6475331C" w14:textId="77777777" w:rsidR="003947D1" w:rsidRPr="00E37F50" w:rsidRDefault="003947D1" w:rsidP="00100EE8">
      <w:pPr>
        <w:pStyle w:val="ProductList-Body"/>
        <w:tabs>
          <w:tab w:val="clear" w:pos="158"/>
          <w:tab w:val="left" w:pos="360"/>
        </w:tabs>
        <w:rPr>
          <w:rFonts w:ascii="Tahoma" w:hAnsi="Tahoma" w:cs="Tahoma"/>
          <w:szCs w:val="18"/>
          <w:cs/>
        </w:rPr>
      </w:pPr>
    </w:p>
    <w:p w14:paraId="554E75EE" w14:textId="77777777" w:rsidR="007523C4" w:rsidRPr="00D24B89" w:rsidRDefault="007523C4" w:rsidP="00100EE8">
      <w:pPr>
        <w:pStyle w:val="ProductList-Body"/>
        <w:rPr>
          <w:rFonts w:ascii="Tahoma" w:hAnsi="Tahoma" w:cs="Tahoma"/>
          <w:b/>
          <w:bCs/>
          <w:color w:val="00188F"/>
          <w:szCs w:val="18"/>
          <w:cs/>
        </w:rPr>
      </w:pPr>
      <w:r w:rsidRPr="00D24B89">
        <w:rPr>
          <w:rFonts w:ascii="Tahoma" w:hAnsi="Tahoma" w:cs="Tahoma"/>
          <w:b/>
          <w:bCs/>
          <w:color w:val="00188F"/>
          <w:szCs w:val="18"/>
          <w:cs/>
        </w:rPr>
        <w:t>Microsoft Threat Experts</w:t>
      </w:r>
    </w:p>
    <w:p w14:paraId="3E0F0D8B" w14:textId="77777777" w:rsidR="007523C4" w:rsidRPr="00D24B89" w:rsidRDefault="007523C4" w:rsidP="00100EE8">
      <w:pPr>
        <w:pStyle w:val="ProductList-Body"/>
        <w:ind w:right="-720"/>
        <w:rPr>
          <w:rFonts w:ascii="Tahoma" w:hAnsi="Tahoma" w:cs="Tahoma"/>
          <w:szCs w:val="18"/>
          <w:cs/>
        </w:rPr>
      </w:pPr>
      <w:r w:rsidRPr="00D24B89">
        <w:rPr>
          <w:rFonts w:ascii="Tahoma" w:hAnsi="Tahoma" w:cs="Tahoma"/>
          <w:szCs w:val="18"/>
          <w:cs/>
        </w:rPr>
        <w:t>บริการใดๆ ที่ให้ไว้กับลูกค้าผ่านทางคุณลักษณะ Microsoft Threat Experts และ Experts on Demand จะอยู่ภายใต้การบอกกล่าวเกี่ยวกับ</w:t>
      </w:r>
      <w:r>
        <w:rPr>
          <w:rFonts w:ascii="Tahoma" w:hAnsi="Tahoma" w:cs="Tahoma"/>
          <w:szCs w:val="18"/>
          <w:cs/>
        </w:rPr>
        <w:br/>
      </w:r>
      <w:r w:rsidRPr="00D24B89">
        <w:rPr>
          <w:rFonts w:ascii="Tahoma" w:hAnsi="Tahoma" w:cs="Tahoma"/>
          <w:szCs w:val="18"/>
          <w:cs/>
        </w:rPr>
        <w:t xml:space="preserve">บริการจากผู้เชี่ยวชาญใน </w:t>
      </w:r>
      <w:hyperlink w:anchor="_top" w:tooltip="เอกสารแนบ 1" w:history="1">
        <w:r w:rsidRPr="00D24B89">
          <w:rPr>
            <w:rStyle w:val="Hyperlink"/>
            <w:rFonts w:ascii="Tahoma" w:hAnsi="Tahoma" w:cs="Tahoma"/>
            <w:szCs w:val="18"/>
            <w:cs/>
          </w:rPr>
          <w:t>เอกสารแนบ 1</w:t>
        </w:r>
      </w:hyperlink>
    </w:p>
    <w:p w14:paraId="7B786883" w14:textId="748591F6" w:rsidR="007523C4" w:rsidRDefault="007523C4" w:rsidP="00100EE8">
      <w:pPr>
        <w:pStyle w:val="ProductList-Body"/>
        <w:rPr>
          <w:rFonts w:ascii="Tahoma" w:hAnsi="Tahoma" w:cs="Tahoma"/>
          <w:b/>
          <w:bCs/>
          <w:color w:val="00188F"/>
          <w:szCs w:val="18"/>
          <w:cs/>
        </w:rPr>
      </w:pPr>
    </w:p>
    <w:p w14:paraId="2B10D3C1" w14:textId="77777777" w:rsidR="00D27517" w:rsidRPr="00145AB5" w:rsidRDefault="00D27517" w:rsidP="00D27517">
      <w:pPr>
        <w:pStyle w:val="ProductList-ClauseHeading"/>
        <w:keepNext w:val="0"/>
        <w:spacing w:line="235" w:lineRule="auto"/>
        <w:rPr>
          <w:rFonts w:ascii="Tahoma" w:hAnsi="Tahoma" w:cs="Tahoma"/>
          <w:bCs/>
          <w:szCs w:val="18"/>
          <w:cs/>
        </w:rPr>
      </w:pPr>
      <w:r w:rsidRPr="00145AB5">
        <w:rPr>
          <w:rFonts w:ascii="Tahoma" w:hAnsi="Tahoma" w:cs="Tahoma"/>
          <w:bCs/>
          <w:szCs w:val="18"/>
          <w:cs/>
        </w:rPr>
        <w:t>คุณลักษณะการปฏิบัติตามกฎระเบียบของปลายทาง</w:t>
      </w:r>
    </w:p>
    <w:p w14:paraId="433D8B2B" w14:textId="5A2764CA" w:rsidR="00D27517" w:rsidRDefault="00D27517" w:rsidP="00D27517">
      <w:pPr>
        <w:pStyle w:val="ProductList-Body"/>
        <w:rPr>
          <w:rFonts w:ascii="Tahoma" w:hAnsi="Tahoma" w:cs="Tahoma"/>
          <w:szCs w:val="18"/>
          <w:cs/>
        </w:rPr>
      </w:pPr>
      <w:r w:rsidRPr="00145AB5">
        <w:rPr>
          <w:rFonts w:ascii="Tahoma" w:hAnsi="Tahoma" w:cs="Tahoma"/>
          <w:szCs w:val="18"/>
          <w:cs/>
        </w:rPr>
        <w:t>Insider Risk Management และ Microsoft Information Protection ("Compliance Services") ครอบคลุมคุณลักษณะปลายทางที่มีการผนวกรวมข้อมูลลูกค้าจาก Microsoft Defender Advanced Threat Protection (MDATP) หากลูกค้าไม่มีการสมัครที่มีผลอยู่สำหรับ MDATP จะมีการจัดให้มีอินสแตนซ์ขึ้นโดยอัตโนมัติเพื่อจุดประสงค์อันจำกัดในการเปิดใช้งานคุณลักษณะปลายทางของ Compliance Services เฉพาะข้อกำหนดและเงื่อนไขของ DPA ที่ใช้บังคับกับ MDATP เท่านั้น ที่จะนำมาใช้กับข้อมูลลูกค้าซึ่งเก็บรวบรวมเพื่อทำการมอบคุณลักษณะปลายทางเหล่านี้</w:t>
      </w:r>
    </w:p>
    <w:p w14:paraId="345274A6" w14:textId="77777777" w:rsidR="00D27517" w:rsidRDefault="00D27517" w:rsidP="00D27517">
      <w:pPr>
        <w:pStyle w:val="ProductList-Body"/>
        <w:rPr>
          <w:rFonts w:ascii="Tahoma" w:hAnsi="Tahoma" w:cs="Tahoma"/>
          <w:b/>
          <w:bCs/>
          <w:color w:val="00188F"/>
          <w:szCs w:val="18"/>
          <w:cs/>
        </w:rPr>
      </w:pPr>
    </w:p>
    <w:p w14:paraId="693C78EF" w14:textId="578DF18C" w:rsidR="007016FC" w:rsidRPr="00E37F50" w:rsidRDefault="007016FC" w:rsidP="00100EE8">
      <w:pPr>
        <w:pStyle w:val="ProductList-Body"/>
        <w:rPr>
          <w:rFonts w:ascii="Tahoma" w:hAnsi="Tahoma" w:cs="Tahoma"/>
          <w:b/>
          <w:bCs/>
          <w:color w:val="00188F"/>
          <w:szCs w:val="18"/>
          <w:cs/>
        </w:rPr>
      </w:pPr>
      <w:r w:rsidRPr="00E37F50">
        <w:rPr>
          <w:rFonts w:ascii="Tahoma" w:hAnsi="Tahoma" w:cs="Tahoma"/>
          <w:b/>
          <w:bCs/>
          <w:color w:val="00188F"/>
          <w:szCs w:val="18"/>
          <w:cs/>
        </w:rPr>
        <w:t>Yammer</w:t>
      </w:r>
    </w:p>
    <w:p w14:paraId="4FF85F2C"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28" w:name="AudioServices"/>
    <w:p w14:paraId="06680430"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F7559D0" w14:textId="156DE480" w:rsidR="00C4209A" w:rsidRPr="0030000C" w:rsidRDefault="00C4209A" w:rsidP="00C4209A">
      <w:pPr>
        <w:pStyle w:val="ProductList-Offering2Heading"/>
        <w:outlineLvl w:val="2"/>
        <w:rPr>
          <w:cs/>
        </w:rPr>
      </w:pPr>
      <w:r w:rsidRPr="000F2AD6">
        <w:rPr>
          <w:cs/>
        </w:rPr>
        <w:tab/>
      </w:r>
      <w:bookmarkStart w:id="129" w:name="_Toc528174078"/>
      <w:bookmarkStart w:id="130" w:name="_Toc46840488"/>
      <w:r w:rsidRPr="0030000C">
        <w:rPr>
          <w:cs/>
        </w:rPr>
        <w:t>Audio Services</w:t>
      </w:r>
      <w:bookmarkEnd w:id="129"/>
      <w:bookmarkEnd w:id="130"/>
    </w:p>
    <w:p w14:paraId="34035921" w14:textId="77777777" w:rsidR="00C4209A" w:rsidRPr="000F2AD6" w:rsidRDefault="00C4209A" w:rsidP="00C4209A">
      <w:pPr>
        <w:pStyle w:val="ProductList-Offering1"/>
        <w:rPr>
          <w:rFonts w:ascii="Tahoma" w:hAnsi="Tahoma" w:cs="Tahoma"/>
          <w:cs/>
        </w:rPr>
        <w:sectPr w:rsidR="00C4209A" w:rsidRPr="000F2AD6" w:rsidSect="00960969">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8"/>
    <w:p w14:paraId="49608A9A"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Audio Conferencing </w:t>
      </w:r>
    </w:p>
    <w:p w14:paraId="17B2242B"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Calling Plan</w:t>
      </w:r>
    </w:p>
    <w:p w14:paraId="28224084"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โทรศัพท์พื้นที่ทั่วไป</w:t>
      </w:r>
    </w:p>
    <w:p w14:paraId="4511D8F3"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Communication Credits</w:t>
      </w:r>
    </w:p>
    <w:p w14:paraId="58BCC9AD"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ห้องประชุม</w:t>
      </w:r>
    </w:p>
    <w:p w14:paraId="5D91E529"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Phone System</w:t>
      </w:r>
    </w:p>
    <w:p w14:paraId="411144A4" w14:textId="77777777" w:rsidR="00C4209A" w:rsidRPr="000F2AD6" w:rsidRDefault="00C4209A" w:rsidP="00C4209A">
      <w:pPr>
        <w:pStyle w:val="ProductList-Offering2"/>
        <w:rPr>
          <w:rFonts w:ascii="Tahoma" w:hAnsi="Tahoma" w:cs="Tahoma"/>
          <w:cs/>
        </w:rPr>
        <w:sectPr w:rsidR="00C4209A" w:rsidRPr="000F2AD6" w:rsidSect="00960969">
          <w:type w:val="continuous"/>
          <w:pgSz w:w="12240" w:h="15840"/>
          <w:pgMar w:top="1440" w:right="720" w:bottom="1440" w:left="720" w:header="720" w:footer="720" w:gutter="0"/>
          <w:cols w:num="2" w:space="720"/>
          <w:titlePg/>
          <w:docGrid w:linePitch="360"/>
        </w:sectPr>
      </w:pPr>
    </w:p>
    <w:p w14:paraId="4E830CE3" w14:textId="77777777" w:rsidR="00C4209A" w:rsidRPr="000F2AD6" w:rsidRDefault="00C4209A" w:rsidP="00C4209A">
      <w:pPr>
        <w:pStyle w:val="ProductList-Body"/>
        <w:pBdr>
          <w:top w:val="single" w:sz="4" w:space="1" w:color="BFBFBF" w:themeColor="background1" w:themeShade="BF"/>
        </w:pBdr>
        <w:rPr>
          <w:rFonts w:ascii="Tahoma" w:hAnsi="Tahoma" w:cs="Tahoma"/>
          <w:b/>
          <w:bCs/>
          <w:color w:val="000000" w:themeColor="text1"/>
          <w:sz w:val="8"/>
          <w:szCs w:val="8"/>
          <w:cs/>
        </w:rPr>
      </w:pPr>
    </w:p>
    <w:p w14:paraId="14923AFB"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คุณลักษณะหลักสำหรับ Office 365 Services</w:t>
      </w:r>
    </w:p>
    <w:p w14:paraId="48ED72D8"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Skype for Business Online Plan 2 หรือบริการที่รับช่วงต่อจะมีความสามารถของ </w:t>
      </w:r>
      <w:hyperlink w:anchor="CoreFeaturesforOffice365Services" w:tooltip="คุณลักษณะหลัก" w:history="1">
        <w:r w:rsidRPr="000F2AD6">
          <w:rPr>
            <w:rStyle w:val="Hyperlink"/>
            <w:rFonts w:ascii="Tahoma" w:hAnsi="Tahoma" w:cs="Tahoma"/>
            <w:szCs w:val="18"/>
            <w:cs/>
          </w:rPr>
          <w:t>คุณลักษณะหลัก</w:t>
        </w:r>
      </w:hyperlink>
      <w:r w:rsidRPr="000F2AD6">
        <w:rPr>
          <w:rFonts w:ascii="Tahoma" w:hAnsi="Tahoma" w:cs="Tahoma"/>
          <w:szCs w:val="18"/>
          <w:cs/>
        </w:rPr>
        <w:t>ดังต่อไปนี้:</w:t>
      </w:r>
    </w:p>
    <w:p w14:paraId="4E8E20F3"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การส่งข้อความโต้ตอบแบบทันที</w:t>
      </w:r>
    </w:p>
    <w:p w14:paraId="3D92DCB3"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14:paraId="46299160" w14:textId="77777777" w:rsidR="00C4209A" w:rsidRPr="000F2AD6" w:rsidRDefault="00C4209A" w:rsidP="00C4209A">
      <w:pPr>
        <w:pStyle w:val="ProductList-Body"/>
        <w:tabs>
          <w:tab w:val="clear" w:pos="158"/>
          <w:tab w:val="left" w:pos="360"/>
        </w:tabs>
        <w:ind w:left="180"/>
        <w:rPr>
          <w:rFonts w:ascii="Tahoma" w:hAnsi="Tahoma" w:cs="Tahoma"/>
          <w:szCs w:val="18"/>
          <w:cs/>
        </w:rPr>
      </w:pPr>
    </w:p>
    <w:p w14:paraId="43BADB41"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สถานะ</w:t>
      </w:r>
    </w:p>
    <w:p w14:paraId="727A1C1C"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14:paraId="519553A9" w14:textId="77777777" w:rsidR="00C4209A" w:rsidRPr="000F2AD6" w:rsidRDefault="00C4209A" w:rsidP="00100EE8">
      <w:pPr>
        <w:pStyle w:val="ProductList-Body"/>
        <w:tabs>
          <w:tab w:val="clear" w:pos="158"/>
          <w:tab w:val="left" w:pos="360"/>
        </w:tabs>
        <w:ind w:left="180"/>
        <w:rPr>
          <w:rFonts w:ascii="Tahoma" w:hAnsi="Tahoma" w:cs="Tahoma"/>
          <w:szCs w:val="18"/>
          <w:cs/>
        </w:rPr>
      </w:pPr>
    </w:p>
    <w:p w14:paraId="68B74D0A" w14:textId="77777777" w:rsidR="00C4209A" w:rsidRPr="000F2AD6" w:rsidRDefault="00C4209A" w:rsidP="00592F16">
      <w:pPr>
        <w:pStyle w:val="ProductList-Body"/>
        <w:tabs>
          <w:tab w:val="clear" w:pos="158"/>
          <w:tab w:val="left" w:pos="360"/>
        </w:tabs>
        <w:ind w:left="187"/>
        <w:rPr>
          <w:rFonts w:ascii="Tahoma" w:hAnsi="Tahoma" w:cs="Tahoma"/>
          <w:b/>
          <w:bCs/>
          <w:color w:val="0072C6"/>
          <w:szCs w:val="18"/>
          <w:cs/>
        </w:rPr>
      </w:pPr>
      <w:r w:rsidRPr="000F2AD6">
        <w:rPr>
          <w:rFonts w:ascii="Tahoma" w:hAnsi="Tahoma" w:cs="Tahoma"/>
          <w:b/>
          <w:bCs/>
          <w:color w:val="0072C6"/>
          <w:szCs w:val="18"/>
          <w:cs/>
        </w:rPr>
        <w:t>การประชุมออนไลน์</w:t>
      </w:r>
    </w:p>
    <w:p w14:paraId="5B135FE2" w14:textId="77777777" w:rsidR="00C4209A" w:rsidRPr="000F2AD6" w:rsidRDefault="00C4209A" w:rsidP="00100EE8">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14:paraId="33811ED6" w14:textId="77777777" w:rsidR="0030000C" w:rsidRDefault="0030000C" w:rsidP="0030000C">
      <w:pPr>
        <w:pStyle w:val="ProductList-Body"/>
        <w:rPr>
          <w:rFonts w:ascii="Tahoma" w:hAnsi="Tahoma" w:cs="Tahoma"/>
          <w:b/>
          <w:bCs/>
          <w:color w:val="00188F"/>
          <w:szCs w:val="18"/>
          <w:cs/>
        </w:rPr>
      </w:pPr>
    </w:p>
    <w:p w14:paraId="1C66AD4F" w14:textId="155686E1" w:rsidR="00C4209A" w:rsidRPr="000F2AD6" w:rsidRDefault="00C4209A" w:rsidP="0030000C">
      <w:pPr>
        <w:pStyle w:val="ProductList-Body"/>
        <w:rPr>
          <w:rFonts w:ascii="Tahoma" w:hAnsi="Tahoma" w:cs="Tahoma"/>
          <w:b/>
          <w:bCs/>
          <w:color w:val="00188F"/>
          <w:szCs w:val="18"/>
          <w:cs/>
        </w:rPr>
      </w:pPr>
      <w:r w:rsidRPr="000F2AD6">
        <w:rPr>
          <w:rFonts w:ascii="Tahoma" w:hAnsi="Tahoma" w:cs="Tahoma"/>
          <w:b/>
          <w:bCs/>
          <w:color w:val="00188F"/>
          <w:szCs w:val="18"/>
          <w:cs/>
        </w:rPr>
        <w:t>คำบอกกล่าว</w:t>
      </w:r>
    </w:p>
    <w:p w14:paraId="2A137443"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 xml:space="preserve">การบอกกล่าวเกี่ยวกับ H.264/MPEG-4 AVC และ/หรือ VC-1 ใน </w:t>
      </w:r>
      <w:hyperlink w:anchor="Attachment1" w:tooltip="เอกสารแนบ 1"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จะใช้บังคับ</w:t>
      </w:r>
    </w:p>
    <w:p w14:paraId="475FE988" w14:textId="77777777" w:rsidR="00C4209A" w:rsidRPr="000F2AD6" w:rsidRDefault="00C4209A" w:rsidP="00100EE8">
      <w:pPr>
        <w:pStyle w:val="ProductList-Body"/>
        <w:tabs>
          <w:tab w:val="clear" w:pos="158"/>
          <w:tab w:val="left" w:pos="360"/>
        </w:tabs>
        <w:rPr>
          <w:rFonts w:ascii="Tahoma" w:hAnsi="Tahoma" w:cs="Tahoma"/>
          <w:szCs w:val="18"/>
          <w:cs/>
        </w:rPr>
      </w:pPr>
    </w:p>
    <w:p w14:paraId="458EF347"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ผู้ใช้ภายนอกและผู้ใช้ที่ไม่ได้ผ่านการรับรองความถูกต้องโดย Skype for Business Online</w:t>
      </w:r>
    </w:p>
    <w:p w14:paraId="1817C1B6" w14:textId="77777777" w:rsidR="00C4209A" w:rsidRPr="000F2AD6" w:rsidRDefault="00C4209A" w:rsidP="00100EE8">
      <w:pPr>
        <w:pStyle w:val="ProductList-Body"/>
        <w:tabs>
          <w:tab w:val="clear" w:pos="158"/>
          <w:tab w:val="left" w:pos="360"/>
        </w:tabs>
        <w:rPr>
          <w:rFonts w:ascii="Tahoma" w:hAnsi="Tahoma" w:cs="Tahoma"/>
          <w:szCs w:val="18"/>
          <w:cs/>
        </w:rPr>
      </w:pPr>
      <w:r w:rsidRPr="000F2AD6">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14:paraId="626F3191" w14:textId="77777777" w:rsidR="00C4209A" w:rsidRPr="000F2AD6" w:rsidRDefault="00C4209A" w:rsidP="00100EE8">
      <w:pPr>
        <w:pStyle w:val="ProductList-Body"/>
        <w:tabs>
          <w:tab w:val="clear" w:pos="158"/>
          <w:tab w:val="left" w:pos="360"/>
        </w:tabs>
        <w:rPr>
          <w:rFonts w:ascii="Tahoma" w:hAnsi="Tahoma" w:cs="Tahoma"/>
          <w:szCs w:val="18"/>
          <w:cs/>
        </w:rPr>
      </w:pPr>
    </w:p>
    <w:p w14:paraId="5ECD6855"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อุปกรณ์การสื่อสารพื้นที่ทั่วไป</w:t>
      </w:r>
    </w:p>
    <w:p w14:paraId="09286ADC" w14:textId="77777777" w:rsidR="00C4209A" w:rsidRPr="000F2AD6" w:rsidRDefault="00C4209A" w:rsidP="00100EE8">
      <w:pPr>
        <w:pStyle w:val="ProductList-Body"/>
        <w:tabs>
          <w:tab w:val="clear" w:pos="158"/>
          <w:tab w:val="left" w:pos="360"/>
        </w:tabs>
        <w:rPr>
          <w:rFonts w:ascii="Tahoma" w:hAnsi="Tahoma" w:cs="Tahoma"/>
          <w:szCs w:val="18"/>
          <w:cs/>
        </w:rPr>
      </w:pPr>
      <w:r w:rsidRPr="000F2AD6">
        <w:rPr>
          <w:rFonts w:ascii="Tahoma" w:hAnsi="Tahoma" w:cs="Tahoma"/>
          <w:szCs w:val="18"/>
          <w:cs/>
        </w:rPr>
        <w:t>อุปกรณ์การสื่อสารพื้นที่ทั่วไป (“CACD”) คืออุปกรณ์ที่นำมาใช้ร่วมกันโดยผู้ใช้หลายรายซึ่งไม่ได้ลงชื่อเข้าใช้อุปกรณ์ที่มีข้อมูลประจำตัวสำหรับ Office 365 ของตนและสนับสนุนการโทร การประชุม และหรือการประชุมทางเสียง วอยซ์โอเวอร์ไอพี และ/หรือวิดีโอ ข้อเสนอสำหรับโทรศัพท์พื้นที่ทั่วไปและห้องประชุมของ Microsoft เป็น Device SL ที่สามารถกำหนดให้เฉพาะกับ CACD หนึ่งเท่านั้น อุปกรณ์ที่ได้รับอนุญาตให้ใช้สิทธิของ CACD แต่ละเครื่องจะสามารถเข้าถึงและใช้โดยผู้ใช้จำนวนเท่าใดก็ได้</w:t>
      </w:r>
    </w:p>
    <w:p w14:paraId="6E983590" w14:textId="77777777" w:rsidR="00C4209A" w:rsidRPr="000F2AD6" w:rsidRDefault="00C4209A" w:rsidP="00100EE8">
      <w:pPr>
        <w:pStyle w:val="ProductList-Body"/>
        <w:tabs>
          <w:tab w:val="clear" w:pos="158"/>
          <w:tab w:val="left" w:pos="360"/>
        </w:tabs>
        <w:rPr>
          <w:rFonts w:ascii="Tahoma" w:hAnsi="Tahoma" w:cs="Tahoma"/>
          <w:szCs w:val="18"/>
          <w:cs/>
        </w:rPr>
      </w:pPr>
    </w:p>
    <w:p w14:paraId="604BC5A1" w14:textId="77777777" w:rsidR="002F408E" w:rsidRPr="00895EED" w:rsidRDefault="002F408E" w:rsidP="00100EE8">
      <w:pPr>
        <w:pStyle w:val="ProductList-Body"/>
        <w:rPr>
          <w:rFonts w:ascii="Tahoma" w:hAnsi="Tahoma" w:cs="Tahoma"/>
          <w:b/>
          <w:color w:val="00188F"/>
          <w:szCs w:val="18"/>
        </w:rPr>
      </w:pPr>
      <w:r w:rsidRPr="00895EED">
        <w:rPr>
          <w:rFonts w:ascii="Tahoma" w:hAnsi="Tahoma" w:cs="Tahoma"/>
          <w:b/>
          <w:color w:val="00188F"/>
          <w:szCs w:val="18"/>
          <w:cs/>
        </w:rPr>
        <w:t xml:space="preserve">บริการ </w:t>
      </w:r>
      <w:r w:rsidRPr="00895EED">
        <w:rPr>
          <w:rFonts w:ascii="Tahoma" w:hAnsi="Tahoma" w:cs="Tahoma"/>
          <w:b/>
          <w:color w:val="00188F"/>
          <w:szCs w:val="18"/>
        </w:rPr>
        <w:t xml:space="preserve">Calling Plan </w:t>
      </w:r>
      <w:r w:rsidRPr="00895EED">
        <w:rPr>
          <w:rFonts w:ascii="Tahoma" w:hAnsi="Tahoma" w:cs="Tahoma"/>
          <w:b/>
          <w:color w:val="00188F"/>
          <w:szCs w:val="18"/>
          <w:cs/>
        </w:rPr>
        <w:t xml:space="preserve">และ </w:t>
      </w:r>
      <w:r w:rsidRPr="00895EED">
        <w:rPr>
          <w:rFonts w:ascii="Tahoma" w:hAnsi="Tahoma" w:cs="Tahoma"/>
          <w:b/>
          <w:color w:val="00188F"/>
          <w:szCs w:val="18"/>
        </w:rPr>
        <w:t>Audio Conferencing (</w:t>
      </w:r>
      <w:r w:rsidRPr="00895EED">
        <w:rPr>
          <w:rFonts w:ascii="Tahoma" w:hAnsi="Tahoma" w:cs="Tahoma"/>
          <w:b/>
          <w:color w:val="00188F"/>
          <w:szCs w:val="18"/>
          <w:cs/>
        </w:rPr>
        <w:t xml:space="preserve">บริการ </w:t>
      </w:r>
      <w:r w:rsidRPr="00895EED">
        <w:rPr>
          <w:rFonts w:ascii="Tahoma" w:hAnsi="Tahoma" w:cs="Tahoma"/>
          <w:b/>
          <w:color w:val="00188F"/>
          <w:szCs w:val="18"/>
        </w:rPr>
        <w:t>Calling/Conferencing)</w:t>
      </w:r>
    </w:p>
    <w:p w14:paraId="55E9961E" w14:textId="77777777" w:rsidR="002F408E" w:rsidRPr="00895EED" w:rsidRDefault="002F408E" w:rsidP="00100EE8">
      <w:pPr>
        <w:pStyle w:val="ProductList-Body"/>
        <w:tabs>
          <w:tab w:val="clear" w:pos="158"/>
          <w:tab w:val="left" w:pos="360"/>
        </w:tabs>
        <w:rPr>
          <w:rFonts w:ascii="Tahoma" w:hAnsi="Tahoma" w:cs="Tahoma"/>
          <w:szCs w:val="18"/>
          <w:cs/>
        </w:rPr>
      </w:pPr>
      <w:r w:rsidRPr="00895EED">
        <w:rPr>
          <w:rFonts w:ascii="Tahoma" w:hAnsi="Tahoma" w:cs="Tahoma"/>
          <w:szCs w:val="18"/>
          <w:cs/>
        </w:rPr>
        <w:t xml:space="preserve">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Conferencing</w:t>
      </w:r>
      <w:r w:rsidRPr="00895EED">
        <w:rPr>
          <w:rFonts w:ascii="Tahoma" w:hAnsi="Tahoma" w:cs="Tahoma"/>
          <w:szCs w:val="18"/>
          <w:cs/>
        </w:rPr>
        <w:t xml:space="preserve"> จะมีการจัดหาให้โดยบริษัทในเครือของ </w:t>
      </w:r>
      <w:r w:rsidRPr="00895EED">
        <w:rPr>
          <w:rFonts w:ascii="Tahoma" w:hAnsi="Tahoma" w:cs="Tahoma"/>
          <w:szCs w:val="18"/>
        </w:rPr>
        <w:t>Microsoft</w:t>
      </w:r>
      <w:r w:rsidRPr="00895EED">
        <w:rPr>
          <w:rFonts w:ascii="Tahoma" w:hAnsi="Tahoma" w:cs="Tahoma"/>
          <w:szCs w:val="18"/>
          <w:cs/>
        </w:rPr>
        <w:t xml:space="preserve"> หรือผู้ให้บริการอื่นที่ได้รับอนุญาตให้ดูแลบริการดังกล่าว การกำหนดราคาสำหรับบริการ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 xml:space="preserve">Conferencing </w:t>
      </w:r>
      <w:r w:rsidRPr="00895EED">
        <w:rPr>
          <w:rFonts w:ascii="Tahoma" w:hAnsi="Tahoma" w:cs="Tahoma"/>
          <w:szCs w:val="18"/>
          <w:cs/>
        </w:rPr>
        <w:t>อาจรวมภาษีและค่าธรรมเนียมที่เกี่ยวข้อง</w:t>
      </w:r>
    </w:p>
    <w:p w14:paraId="7D30D490" w14:textId="77777777" w:rsidR="002F408E" w:rsidRPr="000F2AD6" w:rsidRDefault="002F408E" w:rsidP="00100EE8">
      <w:pPr>
        <w:pStyle w:val="ProductList-Body"/>
        <w:tabs>
          <w:tab w:val="clear" w:pos="158"/>
          <w:tab w:val="left" w:pos="360"/>
        </w:tabs>
        <w:rPr>
          <w:rFonts w:ascii="Tahoma" w:hAnsi="Tahoma" w:cs="Tahoma"/>
          <w:szCs w:val="18"/>
          <w:cs/>
        </w:rPr>
      </w:pPr>
      <w:r w:rsidRPr="000F2AD6">
        <w:rPr>
          <w:rFonts w:ascii="Tahoma" w:hAnsi="Tahoma" w:cs="Tahoma"/>
          <w:szCs w:val="18"/>
          <w:cs/>
        </w:rPr>
        <w:t xml:space="preserve">เงื่อนไขในของบริการ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ตลอดจนเงื่อนไขในการใช้เฉพาะประเทศจะแสดงอยู่ในข้อกำหนดการใช้งานที่มีอยู่ในไซต์ Volume Licensing ที่ </w:t>
      </w:r>
      <w:hyperlink r:id="rId54" w:history="1">
        <w:r w:rsidRPr="000F2AD6">
          <w:rPr>
            <w:rStyle w:val="Hyperlink"/>
            <w:rFonts w:ascii="Tahoma" w:hAnsi="Tahoma" w:cs="Tahoma"/>
            <w:szCs w:val="18"/>
            <w:cs/>
          </w:rPr>
          <w:t>http://go.microsoft.com/fwlink/?LinkId=690247</w:t>
        </w:r>
      </w:hyperlink>
    </w:p>
    <w:p w14:paraId="55578615" w14:textId="77777777" w:rsidR="00C4209A" w:rsidRPr="000F2AD6" w:rsidRDefault="00C4209A" w:rsidP="00100EE8">
      <w:pPr>
        <w:pStyle w:val="ProductList-Body"/>
        <w:tabs>
          <w:tab w:val="clear" w:pos="158"/>
          <w:tab w:val="left" w:pos="360"/>
        </w:tabs>
        <w:rPr>
          <w:rFonts w:ascii="Tahoma" w:hAnsi="Tahoma" w:cs="Tahoma"/>
          <w:szCs w:val="18"/>
          <w:cs/>
        </w:rPr>
      </w:pPr>
    </w:p>
    <w:p w14:paraId="19BFB184"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14:paraId="6A09DF48" w14:textId="77777777" w:rsidR="00C4209A" w:rsidRPr="000F2AD6" w:rsidRDefault="00C4209A" w:rsidP="00100EE8">
      <w:pPr>
        <w:pStyle w:val="ProductList-Body"/>
        <w:rPr>
          <w:rFonts w:ascii="Tahoma" w:hAnsi="Tahoma" w:cs="Tahoma"/>
          <w:szCs w:val="18"/>
          <w:cs/>
        </w:rPr>
      </w:pPr>
    </w:p>
    <w:p w14:paraId="17C7AE31"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ข้อมูลสำคัญเกี่ยวกับบริการฉุกเฉิน</w:t>
      </w:r>
    </w:p>
    <w:p w14:paraId="6E73173B" w14:textId="77777777" w:rsidR="00296C7A" w:rsidRPr="00EB7542" w:rsidRDefault="00296C7A" w:rsidP="00296C7A">
      <w:pPr>
        <w:pStyle w:val="ProductList-Body"/>
        <w:rPr>
          <w:rFonts w:ascii="Tahoma" w:hAnsi="Tahoma" w:cs="Tahoma"/>
          <w:szCs w:val="18"/>
          <w:cs/>
        </w:rPr>
      </w:pPr>
      <w:bookmarkStart w:id="131" w:name="_Hlk38887605"/>
      <w:r w:rsidRPr="00EB7542">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bookmarkEnd w:id="131"/>
    <w:p w14:paraId="5589A397" w14:textId="77777777" w:rsidR="002C2427" w:rsidRPr="00E37F50" w:rsidRDefault="00296C7A"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C55CA0C" w14:textId="77777777" w:rsidR="00596B31" w:rsidRPr="0030000C" w:rsidRDefault="00596B31" w:rsidP="003C52BC">
      <w:pPr>
        <w:pStyle w:val="ProductList-Offering2Heading"/>
        <w:outlineLvl w:val="2"/>
        <w:rPr>
          <w:cs/>
        </w:rPr>
      </w:pPr>
      <w:r w:rsidRPr="00647B27">
        <w:rPr>
          <w:cs/>
        </w:rPr>
        <w:tab/>
      </w:r>
      <w:bookmarkStart w:id="132" w:name="ExchangeOnline"/>
      <w:bookmarkStart w:id="133" w:name="_Toc524436947"/>
      <w:bookmarkStart w:id="134" w:name="_Toc523239319"/>
      <w:bookmarkStart w:id="135" w:name="_Toc46840489"/>
      <w:r w:rsidRPr="0030000C">
        <w:rPr>
          <w:cs/>
        </w:rPr>
        <w:t>Exchange Online</w:t>
      </w:r>
      <w:bookmarkEnd w:id="132"/>
      <w:bookmarkEnd w:id="133"/>
      <w:bookmarkEnd w:id="134"/>
      <w:bookmarkEnd w:id="135"/>
    </w:p>
    <w:p w14:paraId="2235014F" w14:textId="77777777" w:rsidR="00596B31" w:rsidRPr="00647B27" w:rsidRDefault="00596B31" w:rsidP="003C52BC">
      <w:pPr>
        <w:pStyle w:val="ProductList-Offering1"/>
        <w:rPr>
          <w:rFonts w:ascii="Tahoma" w:hAnsi="Tahoma" w:cs="Tahoma"/>
          <w:cs/>
        </w:rPr>
        <w:sectPr w:rsidR="00596B31" w:rsidRPr="00647B27" w:rsidSect="00960969">
          <w:footerReference w:type="first" r:id="rId55"/>
          <w:type w:val="continuous"/>
          <w:pgSz w:w="12240" w:h="15840"/>
          <w:pgMar w:top="1440" w:right="720" w:bottom="1440" w:left="720" w:header="720" w:footer="720" w:gutter="0"/>
          <w:cols w:space="720"/>
          <w:titlePg/>
          <w:docGrid w:linePitch="360"/>
        </w:sectPr>
      </w:pPr>
    </w:p>
    <w:p w14:paraId="667FEA18"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(Plan 1 และ 2)</w:t>
      </w:r>
    </w:p>
    <w:p w14:paraId="544495FA"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K1</w:t>
      </w:r>
    </w:p>
    <w:p w14:paraId="663A69F1"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Archiving for Exchange Online</w:t>
      </w:r>
    </w:p>
    <w:p w14:paraId="69FF1F62"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 xml:space="preserve">Exchange Online Archiving for Exchange Server </w:t>
      </w:r>
    </w:p>
    <w:p w14:paraId="7B63F4D3"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Data Loss Prevention</w:t>
      </w:r>
    </w:p>
    <w:p w14:paraId="44B43704"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Office 365 Advanced Threat Protection</w:t>
      </w:r>
    </w:p>
    <w:p w14:paraId="75AB3EF7" w14:textId="77777777" w:rsidR="00596B31" w:rsidRPr="00647B27" w:rsidRDefault="00596B31" w:rsidP="003C52BC">
      <w:pPr>
        <w:pStyle w:val="ProductList-Offering2"/>
        <w:ind w:left="0"/>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459B8BBB" w14:textId="77777777" w:rsidR="00FF0439" w:rsidRPr="00E37F50" w:rsidRDefault="00FF0439" w:rsidP="003C52BC">
      <w:pPr>
        <w:pStyle w:val="ProductList-Body"/>
        <w:pBdr>
          <w:top w:val="single" w:sz="4" w:space="1" w:color="BFBFBF" w:themeColor="background1" w:themeShade="BF"/>
        </w:pBdr>
        <w:rPr>
          <w:rFonts w:ascii="Tahoma" w:hAnsi="Tahoma" w:cs="Tahoma"/>
          <w:sz w:val="8"/>
          <w:szCs w:val="8"/>
          <w:cs/>
        </w:rPr>
      </w:pPr>
    </w:p>
    <w:p w14:paraId="7B4C6477" w14:textId="77777777" w:rsidR="00FF0439" w:rsidRPr="00E37F50" w:rsidRDefault="00FF0439" w:rsidP="003C52BC">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14:paraId="3CB719C6" w14:textId="77777777" w:rsidR="00FF0439" w:rsidRPr="00E37F50" w:rsidRDefault="00FF0439" w:rsidP="003C52BC">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4895549E" w14:textId="77777777" w:rsidR="00FF0439" w:rsidRPr="00E37F50" w:rsidRDefault="00FF0439" w:rsidP="003C52BC">
      <w:pPr>
        <w:pStyle w:val="ProductList-Body"/>
        <w:ind w:left="180"/>
        <w:rPr>
          <w:rFonts w:ascii="Tahoma" w:hAnsi="Tahoma" w:cs="Tahoma"/>
          <w:szCs w:val="18"/>
          <w:cs/>
        </w:rPr>
      </w:pPr>
      <w:r w:rsidRPr="00E37F50">
        <w:rPr>
          <w:rFonts w:ascii="Tahoma" w:hAnsi="Tahoma" w:cs="Tahoma"/>
          <w:b/>
          <w:bCs/>
          <w:color w:val="0072C6"/>
          <w:szCs w:val="18"/>
          <w:cs/>
        </w:rPr>
        <w:t>อีเมล</w:t>
      </w:r>
    </w:p>
    <w:p w14:paraId="23DC1C2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14:paraId="4E31979B" w14:textId="77777777" w:rsidR="00FF0439" w:rsidRPr="00E37F50" w:rsidRDefault="00FF0439" w:rsidP="00100EE8">
      <w:pPr>
        <w:pStyle w:val="ProductList-Body"/>
        <w:ind w:left="180"/>
        <w:rPr>
          <w:rFonts w:ascii="Tahoma" w:hAnsi="Tahoma" w:cs="Tahoma"/>
          <w:sz w:val="16"/>
          <w:szCs w:val="16"/>
          <w:cs/>
        </w:rPr>
      </w:pPr>
    </w:p>
    <w:p w14:paraId="5F91E40E"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14:paraId="7AE6E99D"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14:paraId="079D27E5" w14:textId="77777777" w:rsidR="00FF0439" w:rsidRPr="00E37F50" w:rsidRDefault="00FF0439" w:rsidP="00100EE8">
      <w:pPr>
        <w:pStyle w:val="ProductList-Body"/>
        <w:ind w:left="180"/>
        <w:rPr>
          <w:rFonts w:ascii="Tahoma" w:hAnsi="Tahoma" w:cs="Tahoma"/>
          <w:sz w:val="16"/>
          <w:szCs w:val="16"/>
          <w:cs/>
        </w:rPr>
      </w:pPr>
    </w:p>
    <w:p w14:paraId="33103969"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14:paraId="107733F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14:paraId="756D7C4C" w14:textId="77777777" w:rsidR="00FF0439" w:rsidRPr="00E37F50" w:rsidRDefault="00FF0439" w:rsidP="00A60FC6">
      <w:pPr>
        <w:pStyle w:val="ProductList-Body"/>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04466447" w14:textId="77777777" w:rsidR="00FF0439" w:rsidRPr="00E37F50" w:rsidRDefault="00C71783" w:rsidP="00100EE8">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14:paraId="1B81A43A"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578613E5"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5D5D08E3" w14:textId="77777777" w:rsidR="00FF0439" w:rsidRPr="00E37F50" w:rsidRDefault="00FF0439" w:rsidP="0030000C">
      <w:pPr>
        <w:pStyle w:val="ProductList-Body"/>
        <w:ind w:left="158"/>
        <w:rPr>
          <w:rFonts w:ascii="Tahoma" w:hAnsi="Tahoma" w:cs="Tahoma"/>
          <w:szCs w:val="18"/>
          <w:cs/>
        </w:rPr>
      </w:pPr>
      <w:r w:rsidRPr="00E37F50">
        <w:rPr>
          <w:rFonts w:ascii="Tahoma" w:hAnsi="Tahoma" w:cs="Tahoma"/>
          <w:b/>
          <w:bCs/>
          <w:color w:val="0072C6"/>
          <w:szCs w:val="18"/>
          <w:cs/>
        </w:rPr>
        <w:t>ปฏิทิน</w:t>
      </w:r>
    </w:p>
    <w:p w14:paraId="552AD058"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14:paraId="7BDF4376" w14:textId="77777777" w:rsidR="00FF0439" w:rsidRPr="00E37F50" w:rsidRDefault="00FF0439" w:rsidP="00A60FC6">
      <w:pPr>
        <w:pStyle w:val="ProductList-Body"/>
        <w:ind w:left="158"/>
        <w:rPr>
          <w:rFonts w:ascii="Tahoma" w:hAnsi="Tahoma" w:cs="Tahoma"/>
          <w:szCs w:val="18"/>
          <w:cs/>
        </w:rPr>
      </w:pPr>
      <w:r w:rsidRPr="00E37F50">
        <w:rPr>
          <w:rFonts w:ascii="Tahoma" w:hAnsi="Tahoma" w:cs="Tahoma"/>
          <w:b/>
          <w:bCs/>
          <w:color w:val="0072C6"/>
          <w:szCs w:val="18"/>
          <w:cs/>
        </w:rPr>
        <w:t>บุคคลสำหรับติดต่อ</w:t>
      </w:r>
    </w:p>
    <w:p w14:paraId="3F2C064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14:paraId="16FA51FA" w14:textId="77777777" w:rsidR="00FF0439" w:rsidRPr="00E37F50" w:rsidRDefault="00FF0439" w:rsidP="00100EE8">
      <w:pPr>
        <w:pStyle w:val="ProductList-Body"/>
        <w:rPr>
          <w:rFonts w:ascii="Tahoma" w:hAnsi="Tahoma" w:cs="Tahoma"/>
          <w:sz w:val="16"/>
          <w:szCs w:val="16"/>
          <w:cs/>
        </w:rPr>
      </w:pPr>
    </w:p>
    <w:p w14:paraId="1C27986C"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14:paraId="360F2E5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7F71A7E7" w14:textId="77777777" w:rsidR="00FF0439" w:rsidRPr="00E37F50" w:rsidRDefault="00FF0439" w:rsidP="00100EE8">
      <w:pPr>
        <w:pStyle w:val="ProductList-Body"/>
        <w:rPr>
          <w:rFonts w:ascii="Tahoma" w:hAnsi="Tahoma" w:cs="Tahoma"/>
          <w:sz w:val="16"/>
          <w:szCs w:val="16"/>
          <w:cs/>
        </w:rPr>
      </w:pPr>
    </w:p>
    <w:p w14:paraId="46434320"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การจัดเก็บ</w:t>
      </w:r>
    </w:p>
    <w:p w14:paraId="1D73065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14:paraId="60C7A1D4" w14:textId="77777777" w:rsidR="00FF0439" w:rsidRPr="00E37F50" w:rsidRDefault="00FF0439" w:rsidP="00100EE8">
      <w:pPr>
        <w:pStyle w:val="ProductList-Body"/>
        <w:ind w:left="180"/>
        <w:rPr>
          <w:rFonts w:ascii="Tahoma" w:hAnsi="Tahoma" w:cs="Tahoma"/>
          <w:sz w:val="16"/>
          <w:szCs w:val="16"/>
          <w:cs/>
        </w:rPr>
      </w:pPr>
    </w:p>
    <w:p w14:paraId="65983ADF"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นโยบายการเก็บรักษาข้อมูล</w:t>
      </w:r>
    </w:p>
    <w:p w14:paraId="1C177CB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14:paraId="4C17598F" w14:textId="77777777" w:rsidR="00FF0439" w:rsidRPr="00E37F50" w:rsidRDefault="00FF0439" w:rsidP="00100EE8">
      <w:pPr>
        <w:pStyle w:val="ProductList-Body"/>
        <w:ind w:left="180"/>
        <w:rPr>
          <w:rFonts w:ascii="Tahoma" w:hAnsi="Tahoma" w:cs="Tahoma"/>
          <w:sz w:val="16"/>
          <w:szCs w:val="16"/>
          <w:cs/>
        </w:rPr>
      </w:pPr>
    </w:p>
    <w:p w14:paraId="36D392D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6DB4744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14:paraId="3EDCC605" w14:textId="77777777" w:rsidR="00FF0439" w:rsidRPr="00E37F50" w:rsidRDefault="00FF0439" w:rsidP="00100EE8">
      <w:pPr>
        <w:pStyle w:val="ProductList-Body"/>
        <w:ind w:left="180"/>
        <w:rPr>
          <w:rFonts w:ascii="Tahoma" w:hAnsi="Tahoma" w:cs="Tahoma"/>
          <w:sz w:val="16"/>
          <w:szCs w:val="16"/>
          <w:cs/>
        </w:rPr>
      </w:pPr>
    </w:p>
    <w:p w14:paraId="36A5709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03DCB18A"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4493B175" w14:textId="77777777" w:rsidR="00FF0439" w:rsidRPr="00E37F50" w:rsidRDefault="00FF0439" w:rsidP="00100EE8">
      <w:pPr>
        <w:pStyle w:val="ProductList-Body"/>
        <w:ind w:left="180"/>
        <w:rPr>
          <w:rFonts w:ascii="Tahoma" w:hAnsi="Tahoma" w:cs="Tahoma"/>
          <w:sz w:val="16"/>
          <w:szCs w:val="16"/>
          <w:cs/>
        </w:rPr>
      </w:pPr>
    </w:p>
    <w:p w14:paraId="710BA36D"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14:paraId="6689893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14:paraId="45616C6D" w14:textId="77777777" w:rsidR="00FF0439" w:rsidRPr="00E37F50" w:rsidRDefault="00FF0439" w:rsidP="00100EE8">
      <w:pPr>
        <w:pStyle w:val="ProductList-Body"/>
        <w:rPr>
          <w:rFonts w:ascii="Tahoma" w:hAnsi="Tahoma" w:cs="Tahoma"/>
          <w:sz w:val="16"/>
          <w:szCs w:val="16"/>
          <w:cs/>
        </w:rPr>
      </w:pPr>
    </w:p>
    <w:p w14:paraId="458977F3"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การเก็บถาวร</w:t>
      </w:r>
    </w:p>
    <w:p w14:paraId="45CB83C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14:paraId="2B8AAB8E" w14:textId="77777777" w:rsidR="007263A8" w:rsidRPr="00E37F50" w:rsidRDefault="007263A8" w:rsidP="00100EE8">
      <w:pPr>
        <w:pStyle w:val="ProductList-Body"/>
        <w:ind w:left="180"/>
        <w:rPr>
          <w:rFonts w:ascii="Tahoma" w:hAnsi="Tahoma" w:cs="Tahoma"/>
          <w:szCs w:val="18"/>
          <w:cs/>
        </w:rPr>
      </w:pPr>
    </w:p>
    <w:p w14:paraId="01E426A7" w14:textId="77777777" w:rsidR="00FF0439" w:rsidRPr="00E37F50" w:rsidRDefault="00FF0439" w:rsidP="00AA5E38">
      <w:pPr>
        <w:pStyle w:val="ProductList-Body"/>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14:paraId="28AB93C2"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14:paraId="59505112" w14:textId="77777777" w:rsidR="00FF0439" w:rsidRPr="00E37F50" w:rsidRDefault="00FF0439" w:rsidP="00100EE8">
      <w:pPr>
        <w:pStyle w:val="ProductList-Body"/>
        <w:ind w:left="180"/>
        <w:rPr>
          <w:rFonts w:ascii="Tahoma" w:hAnsi="Tahoma" w:cs="Tahoma"/>
          <w:sz w:val="16"/>
          <w:szCs w:val="16"/>
          <w:cs/>
        </w:rPr>
      </w:pPr>
    </w:p>
    <w:p w14:paraId="52BB21CD" w14:textId="77777777" w:rsidR="001A0D56" w:rsidRPr="00A858D1" w:rsidRDefault="001A0D56" w:rsidP="00100EE8">
      <w:pPr>
        <w:pStyle w:val="ProductList-ClauseHeading"/>
        <w:keepNext w:val="0"/>
        <w:rPr>
          <w:rFonts w:ascii="Tahoma" w:hAnsi="Tahoma" w:cs="Tahoma"/>
          <w:bCs/>
          <w:szCs w:val="18"/>
          <w:cs/>
        </w:rPr>
      </w:pPr>
      <w:r w:rsidRPr="00A858D1">
        <w:rPr>
          <w:rFonts w:ascii="Tahoma" w:hAnsi="Tahoma" w:cs="Tahoma"/>
          <w:bCs/>
          <w:szCs w:val="18"/>
          <w:cs/>
        </w:rPr>
        <w:t>อุปกรณ์สมาร์ทโฟนและแท็บเล็ต</w:t>
      </w:r>
    </w:p>
    <w:p w14:paraId="7E493FB1" w14:textId="77777777" w:rsidR="00391651" w:rsidRPr="008D6CAC" w:rsidRDefault="00391651" w:rsidP="00391651">
      <w:pPr>
        <w:pStyle w:val="ProductList-Body"/>
        <w:rPr>
          <w:rFonts w:ascii="Tahoma" w:hAnsi="Tahoma" w:cs="Tahoma"/>
          <w:szCs w:val="18"/>
          <w:cs/>
        </w:rPr>
      </w:pPr>
      <w:r w:rsidRPr="008D6CAC">
        <w:rPr>
          <w:rFonts w:ascii="Tahoma" w:hAnsi="Tahoma" w:cs="Tahoma"/>
          <w:szCs w:val="18"/>
          <w:cs/>
        </w:rPr>
        <w:t xml:space="preserve">ผู้ใช้แต่ละรายที่ลูกค้าโอนสิทธิ Exchange Online User SL ให้จะสามารถ (i) ใช้ Microsoft Outlook สำหรับอุปกรณ์มือถือเพื่อวัตถุประสงค์ทางการค้า และ (ii) ลงชื่อเข้าใช้ Microsoft Outlook ด้วยบัญชีงานสำหรับที่ทำงานหรือโรงเรียนของตนบนสมาร์ทโฟนได้ไม่เกินห้าเครื่องและแท็บเล็ตได้ไม่เกินห้าเครื่อง </w:t>
      </w:r>
      <w:r w:rsidRPr="008D6CAC">
        <w:rPr>
          <w:rFonts w:ascii="Tahoma" w:eastAsia="Calibri" w:hAnsi="Tahoma" w:cs="Tahoma"/>
          <w:szCs w:val="18"/>
          <w:cs/>
        </w:rPr>
        <w:t>Microsoft Outlook ยังอยู่ภายใต้ข้อกำหนดเฉพาะของบริการที่มีผลใช้กับ M 365 Mobile Applications อีกด้วย</w:t>
      </w:r>
      <w:r w:rsidRPr="008D6CAC">
        <w:rPr>
          <w:rFonts w:ascii="Tahoma" w:hAnsi="Tahoma" w:cs="Tahoma"/>
          <w:szCs w:val="18"/>
          <w:cs/>
        </w:rPr>
        <w:t xml:space="preserve"> </w:t>
      </w:r>
    </w:p>
    <w:p w14:paraId="2918BAAF" w14:textId="77777777" w:rsidR="001E5528" w:rsidRDefault="001E5528" w:rsidP="00100EE8">
      <w:pPr>
        <w:pStyle w:val="ProductList-Body"/>
        <w:tabs>
          <w:tab w:val="clear" w:pos="158"/>
          <w:tab w:val="left" w:pos="270"/>
        </w:tabs>
        <w:rPr>
          <w:rFonts w:ascii="Tahoma" w:hAnsi="Tahoma" w:cs="Tahoma"/>
          <w:b/>
          <w:bCs/>
          <w:color w:val="00188F"/>
          <w:szCs w:val="18"/>
          <w:cs/>
        </w:rPr>
      </w:pPr>
    </w:p>
    <w:p w14:paraId="34BE9BC0"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14:paraId="0F69D5DE"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56" w:history="1">
        <w:r w:rsidRPr="00E37F50">
          <w:rPr>
            <w:rStyle w:val="Hyperlink"/>
            <w:rFonts w:ascii="Tahoma" w:hAnsi="Tahoma" w:cs="Tahoma"/>
            <w:szCs w:val="18"/>
            <w:cs/>
          </w:rPr>
          <w:t>http://go.microsoft.com/?linkid=9839206</w:t>
        </w:r>
      </w:hyperlink>
    </w:p>
    <w:p w14:paraId="6A3E5334" w14:textId="77777777" w:rsidR="00FF0439" w:rsidRPr="00E37F50" w:rsidRDefault="00FF0439" w:rsidP="00100EE8">
      <w:pPr>
        <w:pStyle w:val="ProductList-Body"/>
        <w:rPr>
          <w:rFonts w:ascii="Tahoma" w:hAnsi="Tahoma" w:cs="Tahoma"/>
          <w:sz w:val="16"/>
          <w:szCs w:val="16"/>
          <w:lang w:val="en-US"/>
        </w:rPr>
      </w:pPr>
    </w:p>
    <w:p w14:paraId="740ADC83" w14:textId="77777777" w:rsidR="0081008E" w:rsidRPr="00FE404C" w:rsidRDefault="0081008E" w:rsidP="00100EE8">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14:paraId="5FBA79A3" w14:textId="77777777" w:rsidR="0081008E" w:rsidRPr="00FE404C" w:rsidRDefault="0081008E" w:rsidP="00100EE8">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36" w:name="_Hlk486589626"/>
    </w:p>
    <w:bookmarkEnd w:id="136"/>
    <w:p w14:paraId="0FD9395C" w14:textId="77777777" w:rsidR="00006A92" w:rsidRDefault="00006A92" w:rsidP="00100EE8">
      <w:pPr>
        <w:pStyle w:val="ProductList-Body"/>
        <w:tabs>
          <w:tab w:val="clear" w:pos="158"/>
          <w:tab w:val="left" w:pos="180"/>
        </w:tabs>
        <w:rPr>
          <w:rFonts w:ascii="Tahoma" w:hAnsi="Tahoma" w:cs="Tahoma"/>
          <w:szCs w:val="18"/>
          <w:cs/>
        </w:rPr>
      </w:pPr>
    </w:p>
    <w:p w14:paraId="1B7A3B6B" w14:textId="77777777" w:rsidR="00006A92" w:rsidRPr="00E37F50" w:rsidRDefault="00006A92" w:rsidP="00100EE8">
      <w:pPr>
        <w:pStyle w:val="ProductList-Body"/>
        <w:rPr>
          <w:rFonts w:ascii="Tahoma" w:hAnsi="Tahoma" w:cs="Tahoma"/>
          <w:b/>
          <w:bCs/>
          <w:color w:val="00188F"/>
          <w:szCs w:val="18"/>
          <w:cs/>
        </w:rPr>
      </w:pPr>
      <w:bookmarkStart w:id="137" w:name="_Toc423959249"/>
      <w:r w:rsidRPr="00E37F50">
        <w:rPr>
          <w:rFonts w:ascii="Tahoma" w:hAnsi="Tahoma" w:cs="Tahoma"/>
          <w:b/>
          <w:bCs/>
          <w:color w:val="00188F"/>
          <w:szCs w:val="18"/>
          <w:cs/>
        </w:rPr>
        <w:t>ข้อตกลงระดับบริการ</w:t>
      </w:r>
      <w:bookmarkEnd w:id="137"/>
    </w:p>
    <w:p w14:paraId="019B4664" w14:textId="77777777" w:rsidR="0079767C" w:rsidRPr="00D659D2" w:rsidRDefault="0079767C" w:rsidP="0079767C">
      <w:pPr>
        <w:pStyle w:val="ProductList-Body"/>
        <w:tabs>
          <w:tab w:val="clear" w:pos="158"/>
          <w:tab w:val="left" w:pos="180"/>
        </w:tabs>
        <w:rPr>
          <w:rFonts w:ascii="Tahoma" w:hAnsi="Tahoma" w:cs="Tahoma"/>
          <w:szCs w:val="18"/>
          <w:cs/>
        </w:rPr>
      </w:pPr>
      <w:bookmarkStart w:id="138" w:name="O365Applications"/>
      <w:r w:rsidRPr="00D659D2">
        <w:rPr>
          <w:rFonts w:ascii="Tahoma" w:hAnsi="Tahoma" w:cs="Tahoma"/>
          <w:szCs w:val="18"/>
          <w:cs/>
        </w:rPr>
        <w:t>ไม่มี SLA สำหรับ Office 365 Advanced Threat Protection</w:t>
      </w:r>
    </w:p>
    <w:p w14:paraId="0D251094" w14:textId="77777777" w:rsidR="002C2427" w:rsidRPr="00E37F50" w:rsidRDefault="00B850A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C3467F0" w14:textId="51108765" w:rsidR="005C5420" w:rsidRPr="0030000C" w:rsidRDefault="00320372" w:rsidP="005C5420">
      <w:pPr>
        <w:pStyle w:val="ProductList-Offering2Heading"/>
        <w:outlineLvl w:val="2"/>
        <w:rPr>
          <w:cs/>
        </w:rPr>
      </w:pPr>
      <w:r w:rsidRPr="00647B27">
        <w:rPr>
          <w:cs/>
        </w:rPr>
        <w:tab/>
      </w:r>
      <w:bookmarkStart w:id="139" w:name="_Toc46840490"/>
      <w:r w:rsidR="005C5420" w:rsidRPr="0030000C">
        <w:rPr>
          <w:cs/>
        </w:rPr>
        <w:t>Microsoft Stream</w:t>
      </w:r>
      <w:bookmarkEnd w:id="139"/>
    </w:p>
    <w:p w14:paraId="11844851" w14:textId="77777777" w:rsidR="005C5420" w:rsidRPr="00440180" w:rsidRDefault="005C5420" w:rsidP="005C5420">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คำบอกกล่าว</w:t>
      </w:r>
    </w:p>
    <w:p w14:paraId="1AD71502" w14:textId="77777777" w:rsidR="005C5420" w:rsidRPr="00440180" w:rsidRDefault="005C5420" w:rsidP="005C5420">
      <w:pPr>
        <w:pStyle w:val="ProductList-Body"/>
        <w:rPr>
          <w:rFonts w:ascii="Tahoma" w:hAnsi="Tahoma" w:cs="Tahoma"/>
          <w:szCs w:val="18"/>
          <w:cs/>
        </w:rPr>
      </w:pPr>
      <w:r w:rsidRPr="00440180">
        <w:rPr>
          <w:rFonts w:ascii="Tahoma" w:hAnsi="Tahoma" w:cs="Tahoma"/>
          <w:szCs w:val="18"/>
          <w:cs/>
        </w:rPr>
        <w:t xml:space="preserve">การบอกกล่าวเกี่ยวกับ </w:t>
      </w:r>
      <w:r w:rsidRPr="00440180">
        <w:rPr>
          <w:rFonts w:ascii="Tahoma" w:hAnsi="Tahoma" w:cs="Tahoma"/>
          <w:color w:val="000000" w:themeColor="text1"/>
          <w:szCs w:val="18"/>
          <w:cs/>
        </w:rPr>
        <w:t xml:space="preserve">H.264/AVC Visual Standard, VC-1 Video Standard และ MPEG-4 Part 2 Visual Standard และ MPEG-2 Video Standard </w:t>
      </w:r>
      <w:r w:rsidRPr="00440180">
        <w:rPr>
          <w:rFonts w:ascii="Tahoma" w:hAnsi="Tahoma" w:cs="Tahoma"/>
          <w:szCs w:val="18"/>
          <w:cs/>
        </w:rPr>
        <w:t xml:space="preserve">ใน </w:t>
      </w:r>
      <w:hyperlink w:anchor="_top" w:tooltip="เอกสารแนบ 1" w:history="1">
        <w:r w:rsidRPr="00440180">
          <w:rPr>
            <w:rStyle w:val="Hyperlink"/>
            <w:rFonts w:ascii="Tahoma" w:hAnsi="Tahoma" w:cs="Tahoma"/>
            <w:szCs w:val="18"/>
            <w:cs/>
          </w:rPr>
          <w:t>เอกสารแนบ 1</w:t>
        </w:r>
      </w:hyperlink>
      <w:r w:rsidRPr="00440180">
        <w:rPr>
          <w:rFonts w:ascii="Tahoma" w:hAnsi="Tahoma" w:cs="Tahoma"/>
          <w:szCs w:val="18"/>
          <w:cs/>
        </w:rPr>
        <w:t xml:space="preserve"> จะมีผลใช้บังคับ</w:t>
      </w:r>
    </w:p>
    <w:p w14:paraId="484DAF70" w14:textId="77777777" w:rsidR="005C5420" w:rsidRPr="00440180" w:rsidRDefault="005C5420" w:rsidP="005C5420">
      <w:pPr>
        <w:pStyle w:val="ProductList-Body"/>
        <w:rPr>
          <w:rFonts w:ascii="Tahoma" w:hAnsi="Tahoma" w:cs="Tahoma"/>
          <w:szCs w:val="18"/>
          <w:cs/>
        </w:rPr>
      </w:pPr>
    </w:p>
    <w:p w14:paraId="675040FD" w14:textId="77777777" w:rsidR="005C5420" w:rsidRPr="00440180" w:rsidRDefault="005C5420" w:rsidP="005C5420">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Stream Live Events</w:t>
      </w:r>
    </w:p>
    <w:p w14:paraId="0CDA19EE" w14:textId="77777777" w:rsidR="005C5420" w:rsidRPr="00440180" w:rsidRDefault="005C5420" w:rsidP="005C5420">
      <w:pPr>
        <w:pStyle w:val="ProductList-Body"/>
        <w:rPr>
          <w:rFonts w:ascii="Tahoma" w:hAnsi="Tahoma" w:cs="Tahoma"/>
          <w:szCs w:val="18"/>
          <w:cs/>
        </w:rPr>
      </w:pPr>
      <w:r w:rsidRPr="00440180">
        <w:rPr>
          <w:rFonts w:ascii="Tahoma" w:hAnsi="Tahoma" w:cs="Tahoma"/>
          <w:szCs w:val="18"/>
          <w:cs/>
        </w:rPr>
        <w:t>Stream Live Events จะอยู่ภายใต้หลักเกณฑ์ต่อไปนี้</w:t>
      </w:r>
    </w:p>
    <w:p w14:paraId="26218825" w14:textId="77777777" w:rsidR="005C5420" w:rsidRPr="00440180"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Stream Live Events จะไม่สามารถมีระยะเวลามากกว่าสี่ (4) ชั่วโมง</w:t>
      </w:r>
    </w:p>
    <w:p w14:paraId="6F70AE42" w14:textId="77777777" w:rsidR="005C5420" w:rsidRPr="00440180"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ผู้เข้าร่วม Stream Live Events จะไม่สามารถมากเกินกว่า 10,000 คน และ</w:t>
      </w:r>
    </w:p>
    <w:p w14:paraId="50DA0A5E" w14:textId="77777777" w:rsidR="005C5420" w:rsidRPr="009038BE"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Stream Live Events จะจำกัดอยู่ที่สิบห้า (15) รายการต่อลูกค้าหนึ่งรายในจุดเวลาใดๆ</w:t>
      </w:r>
    </w:p>
    <w:p w14:paraId="57CCA3AB" w14:textId="77777777" w:rsidR="005C5420" w:rsidRPr="00E37F50" w:rsidRDefault="00B850AD" w:rsidP="005C5420">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5C5420" w:rsidRPr="00E37F50">
          <w:rPr>
            <w:rStyle w:val="Hyperlink"/>
            <w:rFonts w:ascii="Tahoma" w:hAnsi="Tahoma" w:cs="Tahoma"/>
            <w:sz w:val="16"/>
            <w:szCs w:val="16"/>
            <w:cs/>
          </w:rPr>
          <w:t>สารบัญ</w:t>
        </w:r>
      </w:hyperlink>
      <w:r w:rsidR="005C5420" w:rsidRPr="00E37F50">
        <w:rPr>
          <w:rFonts w:ascii="Tahoma" w:hAnsi="Tahoma" w:cs="Tahoma"/>
          <w:sz w:val="16"/>
          <w:szCs w:val="16"/>
          <w:cs/>
        </w:rPr>
        <w:t xml:space="preserve"> / </w:t>
      </w:r>
      <w:hyperlink w:anchor="GeneralTerms" w:tooltip="ข้อกำหนดทั่วไป" w:history="1">
        <w:r w:rsidR="005C5420" w:rsidRPr="00E37F50">
          <w:rPr>
            <w:rStyle w:val="Hyperlink"/>
            <w:rFonts w:ascii="Tahoma" w:hAnsi="Tahoma" w:cs="Tahoma"/>
            <w:sz w:val="16"/>
            <w:szCs w:val="16"/>
            <w:cs/>
          </w:rPr>
          <w:t>ข้อกำหนดทั่วไป</w:t>
        </w:r>
      </w:hyperlink>
    </w:p>
    <w:p w14:paraId="7D23029C" w14:textId="7B8C511C" w:rsidR="00320372" w:rsidRPr="0030000C" w:rsidRDefault="00320372" w:rsidP="00320372">
      <w:pPr>
        <w:pStyle w:val="ProductList-Offering2Heading"/>
        <w:outlineLvl w:val="2"/>
        <w:rPr>
          <w:bCs w:val="0"/>
        </w:rPr>
      </w:pPr>
      <w:r w:rsidRPr="00647B27">
        <w:rPr>
          <w:cs/>
        </w:rPr>
        <w:tab/>
      </w:r>
      <w:bookmarkStart w:id="140" w:name="_Toc46840491"/>
      <w:r w:rsidRPr="0030000C">
        <w:rPr>
          <w:bCs w:val="0"/>
        </w:rPr>
        <w:t>Microsoft Teams</w:t>
      </w:r>
      <w:bookmarkEnd w:id="140"/>
    </w:p>
    <w:p w14:paraId="432819D3" w14:textId="77777777" w:rsidR="00320372" w:rsidRDefault="00320372" w:rsidP="00320372">
      <w:pPr>
        <w:pStyle w:val="ProductList-Body"/>
        <w:tabs>
          <w:tab w:val="clear" w:pos="158"/>
          <w:tab w:val="left" w:pos="360"/>
        </w:tabs>
        <w:rPr>
          <w:rFonts w:ascii="Tahoma" w:hAnsi="Tahoma" w:cs="Tahoma"/>
          <w:b/>
          <w:bCs/>
          <w:color w:val="00188F"/>
          <w:szCs w:val="18"/>
          <w:cs/>
        </w:rPr>
      </w:pPr>
      <w:r>
        <w:rPr>
          <w:rFonts w:ascii="Tahoma" w:hAnsi="Tahoma" w:cs="Tahoma"/>
          <w:b/>
          <w:bCs/>
          <w:color w:val="00188F"/>
          <w:szCs w:val="18"/>
          <w:cs/>
        </w:rPr>
        <w:t>คำบอกกล่าว</w:t>
      </w:r>
    </w:p>
    <w:p w14:paraId="747396EE" w14:textId="77777777" w:rsidR="00320372" w:rsidRDefault="00320372" w:rsidP="00320372">
      <w:pPr>
        <w:pStyle w:val="ProductList-Body"/>
        <w:rPr>
          <w:rFonts w:ascii="Tahoma" w:hAnsi="Tahoma" w:cs="Tahoma"/>
          <w:szCs w:val="18"/>
          <w:cs/>
        </w:rPr>
      </w:pPr>
      <w:r>
        <w:rPr>
          <w:rFonts w:ascii="Tahoma" w:hAnsi="Tahoma" w:cs="Tahoma"/>
          <w:szCs w:val="18"/>
          <w:cs/>
        </w:rPr>
        <w:t xml:space="preserve">การบอกกล่าวสำหรับ </w:t>
      </w:r>
      <w:r>
        <w:rPr>
          <w:rFonts w:ascii="Tahoma" w:hAnsi="Tahoma" w:cs="Tahoma"/>
          <w:szCs w:val="18"/>
        </w:rPr>
        <w:t xml:space="preserve">H.264/MPEG-4 AVC </w:t>
      </w:r>
      <w:r>
        <w:rPr>
          <w:rFonts w:ascii="Tahoma" w:hAnsi="Tahoma" w:cs="Tahoma"/>
          <w:szCs w:val="18"/>
          <w:cs/>
        </w:rPr>
        <w:t xml:space="preserve">ใน </w:t>
      </w:r>
      <w:hyperlink r:id="rId57" w:anchor="_top" w:tooltip="เอกสารแนบ 1" w:history="1">
        <w:r>
          <w:rPr>
            <w:rStyle w:val="Hyperlink"/>
            <w:rFonts w:ascii="Tahoma" w:hAnsi="Tahoma" w:cs="Tahoma"/>
            <w:szCs w:val="18"/>
            <w:cs/>
          </w:rPr>
          <w:t xml:space="preserve">เอกสารแนบ </w:t>
        </w:r>
        <w:r>
          <w:rPr>
            <w:rStyle w:val="Hyperlink"/>
            <w:rFonts w:ascii="Tahoma" w:hAnsi="Tahoma" w:cs="Tahoma"/>
            <w:szCs w:val="18"/>
          </w:rPr>
          <w:t>1</w:t>
        </w:r>
      </w:hyperlink>
      <w:r>
        <w:rPr>
          <w:rFonts w:ascii="Tahoma" w:hAnsi="Tahoma" w:cs="Tahoma"/>
          <w:szCs w:val="18"/>
          <w:cs/>
        </w:rPr>
        <w:t xml:space="preserve"> มีผลบังคับใช้กับบริการ </w:t>
      </w:r>
      <w:r>
        <w:rPr>
          <w:rFonts w:ascii="Tahoma" w:hAnsi="Tahoma" w:cs="Tahoma"/>
          <w:szCs w:val="18"/>
        </w:rPr>
        <w:t xml:space="preserve">Office 365 </w:t>
      </w:r>
      <w:r>
        <w:rPr>
          <w:rFonts w:ascii="Tahoma" w:hAnsi="Tahoma" w:cs="Tahoma"/>
          <w:szCs w:val="18"/>
          <w:cs/>
        </w:rPr>
        <w:t xml:space="preserve">ซึ่งรวมถึง </w:t>
      </w:r>
      <w:r>
        <w:rPr>
          <w:rFonts w:ascii="Tahoma" w:hAnsi="Tahoma" w:cs="Tahoma"/>
          <w:szCs w:val="18"/>
        </w:rPr>
        <w:t xml:space="preserve">Microsoft Teams </w:t>
      </w:r>
      <w:r>
        <w:rPr>
          <w:rFonts w:ascii="Tahoma" w:hAnsi="Tahoma" w:cs="Tahoma"/>
          <w:szCs w:val="18"/>
          <w:cs/>
        </w:rPr>
        <w:t>ด้วย</w:t>
      </w:r>
    </w:p>
    <w:p w14:paraId="11721C27" w14:textId="77777777" w:rsidR="00320372" w:rsidRDefault="00320372" w:rsidP="00320372">
      <w:pPr>
        <w:pStyle w:val="ProductList-Body"/>
        <w:rPr>
          <w:rFonts w:ascii="Tahoma" w:hAnsi="Tahoma" w:cs="Tahoma"/>
          <w:b/>
          <w:bCs/>
          <w:szCs w:val="18"/>
          <w:cs/>
        </w:rPr>
      </w:pPr>
    </w:p>
    <w:p w14:paraId="61AEC906" w14:textId="77777777" w:rsidR="00320372" w:rsidRDefault="00320372" w:rsidP="00320372">
      <w:pPr>
        <w:pStyle w:val="ProductList-Body"/>
        <w:tabs>
          <w:tab w:val="clear" w:pos="158"/>
          <w:tab w:val="left" w:pos="360"/>
        </w:tabs>
        <w:rPr>
          <w:rFonts w:ascii="Tahoma" w:hAnsi="Tahoma" w:cs="Tahoma"/>
          <w:b/>
          <w:bCs/>
          <w:color w:val="00188F"/>
          <w:szCs w:val="18"/>
          <w:cs/>
        </w:rPr>
      </w:pPr>
      <w:r>
        <w:rPr>
          <w:rFonts w:ascii="Tahoma" w:hAnsi="Tahoma" w:cs="Tahoma"/>
          <w:b/>
          <w:bCs/>
          <w:color w:val="00188F"/>
          <w:szCs w:val="18"/>
          <w:cs/>
        </w:rPr>
        <w:t>ลูกค้าในภาคบริการสุขภาพ</w:t>
      </w:r>
    </w:p>
    <w:p w14:paraId="0962E89D" w14:textId="77777777" w:rsidR="00320372" w:rsidRDefault="00320372" w:rsidP="00320372">
      <w:pPr>
        <w:pStyle w:val="ProductList-Body"/>
        <w:rPr>
          <w:rFonts w:ascii="Tahoma" w:hAnsi="Tahoma" w:cs="Tahoma"/>
          <w:szCs w:val="18"/>
          <w:cs/>
        </w:rPr>
      </w:pPr>
      <w:r>
        <w:rPr>
          <w:rFonts w:ascii="Tahoma" w:hAnsi="Tahoma" w:cs="Tahoma"/>
          <w:szCs w:val="18"/>
          <w:cs/>
        </w:rPr>
        <w:t>ลูกค้าเป็นผู้รับผิดชอบแต่เพียงฝ่ายเดียวสำหรับกรณีต่อไปนี้ (</w:t>
      </w:r>
      <w:r>
        <w:rPr>
          <w:rFonts w:ascii="Tahoma" w:hAnsi="Tahoma" w:cs="Tahoma"/>
          <w:szCs w:val="18"/>
        </w:rPr>
        <w:t xml:space="preserve">1) </w:t>
      </w:r>
      <w:r>
        <w:rPr>
          <w:rFonts w:ascii="Tahoma" w:hAnsi="Tahoma" w:cs="Tahoma"/>
          <w:szCs w:val="18"/>
          <w:cs/>
        </w:rPr>
        <w:t xml:space="preserve">ความถูกต้องและความเพียงพอของข้อมูลและข้อมูลที่ได้รับผ่านการใช้ </w:t>
      </w:r>
      <w:r>
        <w:rPr>
          <w:rFonts w:ascii="Tahoma" w:hAnsi="Tahoma" w:cs="Tahoma"/>
          <w:szCs w:val="18"/>
        </w:rPr>
        <w:t xml:space="preserve">Microsoft Teams (2) </w:t>
      </w:r>
      <w:r>
        <w:rPr>
          <w:rFonts w:ascii="Tahoma" w:hAnsi="Tahoma" w:cs="Tahoma"/>
          <w:szCs w:val="18"/>
          <w:cs/>
        </w:rPr>
        <w:t xml:space="preserve">การใช้วิธีการรับรองความถูกต้องของโปรแกรมประยุกต์ต่อโปรแกรมประยุกต์ที่ปลอดภัยระหว่างโปรแกรมประยุกต์และ/หรือบริการของลูกค้าใดๆ กับ </w:t>
      </w:r>
      <w:r>
        <w:rPr>
          <w:rFonts w:ascii="Tahoma" w:hAnsi="Tahoma" w:cs="Tahoma"/>
          <w:szCs w:val="18"/>
        </w:rPr>
        <w:t xml:space="preserve">Microsoft Teams (3) </w:t>
      </w:r>
      <w:r>
        <w:rPr>
          <w:rFonts w:ascii="Tahoma" w:hAnsi="Tahoma" w:cs="Tahoma"/>
          <w:szCs w:val="18"/>
          <w:cs/>
        </w:rPr>
        <w:t xml:space="preserve">การได้รับความยินยอมที่เหมาะสมจากผู้ใช้ปลายทางโดยเกี่ยวข้องกับการใช้ </w:t>
      </w:r>
      <w:r>
        <w:rPr>
          <w:rFonts w:ascii="Tahoma" w:hAnsi="Tahoma" w:cs="Tahoma"/>
          <w:szCs w:val="18"/>
        </w:rPr>
        <w:t xml:space="preserve">Microsoft Teams </w:t>
      </w:r>
      <w:r>
        <w:rPr>
          <w:rFonts w:ascii="Tahoma" w:hAnsi="Tahoma" w:cs="Tahoma"/>
          <w:szCs w:val="18"/>
          <w:cs/>
        </w:rPr>
        <w:t>ของผู้ใช้ปลายทางและลูกค้า และ (</w:t>
      </w:r>
      <w:r>
        <w:rPr>
          <w:rFonts w:ascii="Tahoma" w:hAnsi="Tahoma" w:cs="Tahoma"/>
          <w:szCs w:val="18"/>
        </w:rPr>
        <w:t xml:space="preserve">4) </w:t>
      </w:r>
      <w:r>
        <w:rPr>
          <w:rFonts w:ascii="Tahoma" w:hAnsi="Tahoma" w:cs="Tahoma"/>
          <w:szCs w:val="18"/>
          <w:cs/>
        </w:rPr>
        <w:t xml:space="preserve">การแสดงคำเตือน คำปฏิเสธความรับผิด และการรับรู้ที่เหมาะสมแก่ผู้ใช้ปลายทางโดยเกี่ยวข้องกับการใช้ </w:t>
      </w:r>
      <w:r>
        <w:rPr>
          <w:rFonts w:ascii="Tahoma" w:hAnsi="Tahoma" w:cs="Tahoma"/>
          <w:szCs w:val="18"/>
        </w:rPr>
        <w:t>Microsoft Teams</w:t>
      </w:r>
      <w:r>
        <w:rPr>
          <w:rFonts w:ascii="Tahoma" w:hAnsi="Tahoma" w:cs="Tahoma"/>
          <w:szCs w:val="18"/>
          <w:cs/>
        </w:rPr>
        <w:t xml:space="preserve"> ของผู้ใช้ปลายทางและลูกค้า</w:t>
      </w:r>
    </w:p>
    <w:p w14:paraId="3282850F" w14:textId="77777777" w:rsidR="00320372" w:rsidRDefault="00320372" w:rsidP="00320372">
      <w:pPr>
        <w:pStyle w:val="ProductList-Body"/>
        <w:rPr>
          <w:rFonts w:ascii="Tahoma" w:hAnsi="Tahoma" w:cs="Tahoma"/>
          <w:szCs w:val="18"/>
          <w:cs/>
        </w:rPr>
      </w:pPr>
    </w:p>
    <w:p w14:paraId="543768DD" w14:textId="77777777" w:rsidR="00320372" w:rsidRDefault="00320372" w:rsidP="00320372">
      <w:pPr>
        <w:pStyle w:val="ProductList-Body"/>
        <w:rPr>
          <w:rFonts w:ascii="Tahoma" w:hAnsi="Tahoma" w:cs="Tahoma"/>
          <w:szCs w:val="18"/>
          <w:cs/>
        </w:rPr>
      </w:pPr>
      <w:r>
        <w:rPr>
          <w:rFonts w:ascii="Tahoma" w:hAnsi="Tahoma" w:cs="Tahoma"/>
          <w:szCs w:val="18"/>
          <w:cs/>
        </w:rPr>
        <w:t xml:space="preserve">ลูกค้ายอมรับว่า </w:t>
      </w:r>
      <w:r>
        <w:rPr>
          <w:rFonts w:ascii="Tahoma" w:hAnsi="Tahoma" w:cs="Tahoma"/>
          <w:szCs w:val="18"/>
        </w:rPr>
        <w:t>ONLINE SERVICES (</w:t>
      </w:r>
      <w:r>
        <w:rPr>
          <w:rFonts w:ascii="Tahoma" w:hAnsi="Tahoma" w:cs="Tahoma"/>
          <w:szCs w:val="18"/>
          <w:cs/>
        </w:rPr>
        <w:t xml:space="preserve">บริการและแอปพลิเคชันของ </w:t>
      </w:r>
      <w:r>
        <w:rPr>
          <w:rFonts w:ascii="Tahoma" w:hAnsi="Tahoma" w:cs="Tahoma"/>
          <w:szCs w:val="18"/>
        </w:rPr>
        <w:t xml:space="preserve">MICROSOFT TEAMS) (1) </w:t>
      </w:r>
      <w:r>
        <w:rPr>
          <w:rFonts w:ascii="Tahoma" w:hAnsi="Tahoma" w:cs="Tahoma"/>
          <w:szCs w:val="18"/>
          <w:cs/>
        </w:rPr>
        <w:t xml:space="preserve">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และไม่มีการให้การอนุญาตให้ใช้สิทธิหรือสิทธิใดๆ เพื่อใช้ </w:t>
      </w:r>
      <w:r>
        <w:rPr>
          <w:rFonts w:ascii="Tahoma" w:hAnsi="Tahoma" w:cs="Tahoma"/>
          <w:szCs w:val="18"/>
        </w:rPr>
        <w:t>ONLINE SERVICES</w:t>
      </w:r>
      <w:r>
        <w:rPr>
          <w:rFonts w:ascii="Tahoma" w:hAnsi="Tahoma" w:cs="Tahoma"/>
          <w:szCs w:val="18"/>
          <w:cs/>
        </w:rPr>
        <w:t xml:space="preserve"> สำหรับวัตถุประสงค์ดังกล่าว (</w:t>
      </w:r>
      <w:r>
        <w:rPr>
          <w:rFonts w:ascii="Tahoma" w:hAnsi="Tahoma" w:cs="Tahoma"/>
          <w:szCs w:val="18"/>
        </w:rPr>
        <w:t xml:space="preserve">2) </w:t>
      </w:r>
      <w:r>
        <w:rPr>
          <w:rFonts w:ascii="Tahoma" w:hAnsi="Tahoma" w:cs="Tahoma"/>
          <w:szCs w:val="18"/>
          <w:cs/>
        </w:rPr>
        <w:t>ไม่ได้ออกแบบมาหรือมีเจตนาเพื่อให้ใช้ทดแทนคำแนะนำทางการแพทย์จากผู้เชี่ยวชาญ การวินิจฉัย การรักษา หรือการตัดสิน และไม่ควรนำไปใช้เพื่อแทนที่หรือทดแทนคำแนะนำทางการแพทย์จากผู้เชี่ยวชาญ การวินิจฉัย การรักษา หรือการตัดสิน และ (</w:t>
      </w:r>
      <w:r>
        <w:rPr>
          <w:rFonts w:ascii="Tahoma" w:hAnsi="Tahoma" w:cs="Tahoma"/>
          <w:szCs w:val="18"/>
        </w:rPr>
        <w:t xml:space="preserve">3) </w:t>
      </w:r>
      <w:r>
        <w:rPr>
          <w:rFonts w:ascii="Tahoma" w:hAnsi="Tahoma" w:cs="Tahoma"/>
          <w:szCs w:val="18"/>
          <w:cs/>
        </w:rPr>
        <w:t xml:space="preserve">ไม่ควรนำไปใช้สำหรับเหตุฉุกเฉินทางการแพทย์ ลูกค้าจะต้องรับผิดชอบแต่เพียงผู้เดียวในการบาดเจ็บหรือการเสียชีวิตใดๆ ซึ่งอาจเกิดขึ้นโดยเป็นผลมาจากการที่ตนใช้ </w:t>
      </w:r>
      <w:r>
        <w:rPr>
          <w:rFonts w:ascii="Tahoma" w:hAnsi="Tahoma" w:cs="Tahoma"/>
          <w:szCs w:val="18"/>
        </w:rPr>
        <w:t xml:space="preserve">MICROSOFT TEAMS </w:t>
      </w:r>
      <w:r>
        <w:rPr>
          <w:rFonts w:ascii="Tahoma" w:hAnsi="Tahoma" w:cs="Tahoma"/>
          <w:szCs w:val="18"/>
          <w:cs/>
        </w:rPr>
        <w:t>และแอปพลิเคชันต่างๆ ซึ่งรวมถึง (แต่ไม่จำกัดเพียง) การบาดเจ็บใดๆ ดังกล่าวที่เกิดขึ้นกับผู้ใช้ปลายทางหรือผู้ป่วยของลูกค้า</w:t>
      </w:r>
    </w:p>
    <w:p w14:paraId="0DAB9EEC" w14:textId="77777777" w:rsidR="00320372" w:rsidRDefault="00320372" w:rsidP="00320372">
      <w:pPr>
        <w:pStyle w:val="ProductList-Body"/>
        <w:rPr>
          <w:rFonts w:ascii="Tahoma" w:hAnsi="Tahoma" w:cs="Tahoma"/>
          <w:szCs w:val="18"/>
          <w:cs/>
        </w:rPr>
      </w:pPr>
    </w:p>
    <w:p w14:paraId="0BFC6FF2" w14:textId="77777777" w:rsidR="00320372" w:rsidRDefault="00320372" w:rsidP="00320372">
      <w:pPr>
        <w:pStyle w:val="ProductList-Body"/>
        <w:rPr>
          <w:rFonts w:ascii="Tahoma" w:hAnsi="Tahoma" w:cs="Tahoma"/>
          <w:b/>
          <w:bCs/>
          <w:color w:val="00188F"/>
          <w:szCs w:val="18"/>
          <w:cs/>
        </w:rPr>
      </w:pPr>
      <w:r>
        <w:rPr>
          <w:rFonts w:ascii="Tahoma" w:hAnsi="Tahoma" w:cs="Tahoma"/>
          <w:b/>
          <w:bCs/>
          <w:color w:val="00188F"/>
          <w:szCs w:val="18"/>
          <w:cs/>
        </w:rPr>
        <w:t>การทดลองใช้</w:t>
      </w:r>
    </w:p>
    <w:p w14:paraId="6E5F50D5" w14:textId="0E7F194C" w:rsidR="00320372" w:rsidRDefault="00320372" w:rsidP="00320372">
      <w:pPr>
        <w:pStyle w:val="ProductList-Body"/>
        <w:rPr>
          <w:rFonts w:ascii="Tahoma" w:hAnsi="Tahoma" w:cs="Tahoma"/>
          <w:szCs w:val="18"/>
          <w:cs/>
        </w:rPr>
      </w:pPr>
      <w:r>
        <w:rPr>
          <w:rFonts w:ascii="Tahoma" w:hAnsi="Tahoma" w:cs="Tahoma"/>
          <w:szCs w:val="18"/>
          <w:cs/>
        </w:rPr>
        <w:t xml:space="preserve">ประสบการณ์การลองใช้ </w:t>
      </w:r>
      <w:r>
        <w:rPr>
          <w:rFonts w:ascii="Tahoma" w:hAnsi="Tahoma" w:cs="Tahoma"/>
          <w:szCs w:val="18"/>
        </w:rPr>
        <w:t>Microsoft Teams</w:t>
      </w:r>
      <w:r>
        <w:rPr>
          <w:rFonts w:ascii="Tahoma" w:hAnsi="Tahoma" w:cs="Tahoma"/>
          <w:szCs w:val="18"/>
          <w:cs/>
        </w:rPr>
        <w:t xml:space="preserve"> จะสามารถเริ่มขึ้นได้โดยผู้ใช้แต่ละรายเท่านั้น ลูกค้าจะไม่สามารถเริ่มประสบการณ์การลองใช้ </w:t>
      </w:r>
      <w:r>
        <w:rPr>
          <w:rFonts w:ascii="Tahoma" w:hAnsi="Tahoma" w:cs="Tahoma"/>
          <w:szCs w:val="18"/>
        </w:rPr>
        <w:t xml:space="preserve">Microsoft Teams </w:t>
      </w:r>
      <w:r>
        <w:rPr>
          <w:rFonts w:ascii="Tahoma" w:hAnsi="Tahoma" w:cs="Tahoma"/>
          <w:szCs w:val="18"/>
          <w:cs/>
        </w:rPr>
        <w:t>ในนามของพนักงานของผู้ใช้ได้</w:t>
      </w:r>
    </w:p>
    <w:p w14:paraId="66B61FED" w14:textId="77777777" w:rsidR="00320372" w:rsidRPr="00E37F50" w:rsidRDefault="00B850AD" w:rsidP="00320372">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320372" w:rsidRPr="00E37F50">
          <w:rPr>
            <w:rStyle w:val="Hyperlink"/>
            <w:rFonts w:ascii="Tahoma" w:hAnsi="Tahoma" w:cs="Tahoma"/>
            <w:sz w:val="16"/>
            <w:szCs w:val="16"/>
            <w:cs/>
          </w:rPr>
          <w:t>สารบัญ</w:t>
        </w:r>
      </w:hyperlink>
      <w:r w:rsidR="00320372" w:rsidRPr="00E37F50">
        <w:rPr>
          <w:rFonts w:ascii="Tahoma" w:hAnsi="Tahoma" w:cs="Tahoma"/>
          <w:sz w:val="16"/>
          <w:szCs w:val="16"/>
          <w:cs/>
        </w:rPr>
        <w:t xml:space="preserve"> / </w:t>
      </w:r>
      <w:hyperlink w:anchor="GeneralTerms" w:tooltip="ข้อกำหนดทั่วไป" w:history="1">
        <w:r w:rsidR="00320372" w:rsidRPr="00E37F50">
          <w:rPr>
            <w:rStyle w:val="Hyperlink"/>
            <w:rFonts w:ascii="Tahoma" w:hAnsi="Tahoma" w:cs="Tahoma"/>
            <w:sz w:val="16"/>
            <w:szCs w:val="16"/>
            <w:cs/>
          </w:rPr>
          <w:t>ข้อกำหนดทั่วไป</w:t>
        </w:r>
      </w:hyperlink>
    </w:p>
    <w:p w14:paraId="7836D867" w14:textId="77777777" w:rsidR="00296C7A" w:rsidRPr="0030000C" w:rsidRDefault="00296C7A" w:rsidP="00296C7A">
      <w:pPr>
        <w:pStyle w:val="ProductList-Offering2Heading"/>
        <w:outlineLvl w:val="2"/>
        <w:rPr>
          <w:cs/>
        </w:rPr>
      </w:pPr>
      <w:bookmarkStart w:id="141" w:name="M365Applications"/>
      <w:bookmarkStart w:id="142" w:name="_Toc37676501"/>
      <w:bookmarkStart w:id="143" w:name="_Toc46840492"/>
      <w:bookmarkEnd w:id="138"/>
      <w:r w:rsidRPr="0030000C">
        <w:rPr>
          <w:cs/>
        </w:rPr>
        <w:t>Microsoft 365 Applications</w:t>
      </w:r>
      <w:bookmarkEnd w:id="141"/>
      <w:bookmarkEnd w:id="142"/>
      <w:bookmarkEnd w:id="143"/>
    </w:p>
    <w:p w14:paraId="6B18DD34" w14:textId="77777777" w:rsidR="00296C7A" w:rsidRPr="002024D4" w:rsidRDefault="00296C7A" w:rsidP="00296C7A">
      <w:pPr>
        <w:pStyle w:val="ProductList-Offering1"/>
        <w:rPr>
          <w:rFonts w:ascii="Tahoma" w:hAnsi="Tahoma" w:cs="Tahoma"/>
          <w:cs/>
        </w:rPr>
        <w:sectPr w:rsidR="00296C7A" w:rsidRPr="002024D4" w:rsidSect="00296C7A">
          <w:type w:val="continuous"/>
          <w:pgSz w:w="12240" w:h="15840"/>
          <w:pgMar w:top="1440" w:right="720" w:bottom="1440" w:left="720" w:header="720" w:footer="720" w:gutter="0"/>
          <w:cols w:space="720"/>
          <w:titlePg/>
          <w:docGrid w:linePitch="360"/>
        </w:sectPr>
      </w:pPr>
    </w:p>
    <w:p w14:paraId="33EB0269"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Microsoft 365 Apps สำหรับธุรกิจ</w:t>
      </w:r>
    </w:p>
    <w:p w14:paraId="59C84CFC"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Microsoft 365 Apps สำหรับองค์กร</w:t>
      </w:r>
    </w:p>
    <w:p w14:paraId="743E4D64"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Visio Online (Plan 1 และ 2)</w:t>
      </w:r>
    </w:p>
    <w:p w14:paraId="152BDA1C" w14:textId="77777777" w:rsidR="00296C7A" w:rsidRPr="002024D4" w:rsidRDefault="00296C7A" w:rsidP="00296C7A">
      <w:pPr>
        <w:pStyle w:val="ProductList-Offering2"/>
        <w:rPr>
          <w:rFonts w:ascii="Tahoma" w:hAnsi="Tahoma" w:cs="Tahoma"/>
          <w:cs/>
        </w:rPr>
        <w:sectPr w:rsidR="00296C7A" w:rsidRPr="002024D4" w:rsidSect="00296C7A">
          <w:type w:val="continuous"/>
          <w:pgSz w:w="12240" w:h="15840"/>
          <w:pgMar w:top="1440" w:right="720" w:bottom="1440" w:left="720" w:header="720" w:footer="720" w:gutter="0"/>
          <w:cols w:num="2" w:space="720"/>
          <w:titlePg/>
          <w:docGrid w:linePitch="360"/>
        </w:sectPr>
      </w:pPr>
    </w:p>
    <w:p w14:paraId="4E5B237C" w14:textId="77777777" w:rsidR="00296C7A" w:rsidRPr="002024D4" w:rsidRDefault="00296C7A" w:rsidP="00296C7A">
      <w:pPr>
        <w:pStyle w:val="ProductList-Body"/>
        <w:pBdr>
          <w:top w:val="single" w:sz="4" w:space="1" w:color="BFBFBF" w:themeColor="background1" w:themeShade="BF"/>
        </w:pBdr>
        <w:rPr>
          <w:rFonts w:ascii="Tahoma" w:hAnsi="Tahoma" w:cs="Tahoma"/>
          <w:b/>
          <w:bCs/>
          <w:color w:val="000000" w:themeColor="text1"/>
          <w:sz w:val="8"/>
          <w:szCs w:val="8"/>
          <w:cs/>
        </w:rPr>
      </w:pPr>
    </w:p>
    <w:p w14:paraId="196D388C"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ข้อตกลงระดับบริการ</w:t>
      </w:r>
    </w:p>
    <w:p w14:paraId="0E1F06F0" w14:textId="77777777" w:rsidR="00296C7A" w:rsidRPr="002024D4" w:rsidRDefault="00296C7A" w:rsidP="00296C7A">
      <w:pPr>
        <w:pStyle w:val="ProductList-Body"/>
        <w:rPr>
          <w:rFonts w:ascii="Tahoma" w:hAnsi="Tahoma" w:cs="Tahoma"/>
          <w:szCs w:val="18"/>
          <w:cs/>
        </w:rPr>
      </w:pPr>
      <w:r w:rsidRPr="002024D4">
        <w:rPr>
          <w:rFonts w:ascii="Tahoma" w:hAnsi="Tahoma" w:cs="Tahoma"/>
          <w:szCs w:val="18"/>
          <w:cs/>
        </w:rPr>
        <w:t>ไม่มีข้อตกลงระดับบริการ (SLA) สำหรับ Visio Online</w:t>
      </w:r>
    </w:p>
    <w:p w14:paraId="5759E1E1" w14:textId="77777777" w:rsidR="00296C7A" w:rsidRPr="002024D4" w:rsidRDefault="00296C7A" w:rsidP="00296C7A">
      <w:pPr>
        <w:pStyle w:val="ProductList-Body"/>
        <w:rPr>
          <w:rFonts w:ascii="Tahoma" w:hAnsi="Tahoma" w:cs="Tahoma"/>
          <w:szCs w:val="18"/>
          <w:cs/>
        </w:rPr>
      </w:pPr>
    </w:p>
    <w:p w14:paraId="2E3B5386" w14:textId="77777777" w:rsidR="00296C7A" w:rsidRPr="002024D4" w:rsidRDefault="00296C7A" w:rsidP="00296C7A">
      <w:pPr>
        <w:pStyle w:val="ProductList-Body"/>
        <w:tabs>
          <w:tab w:val="clear" w:pos="158"/>
          <w:tab w:val="left" w:pos="180"/>
        </w:tabs>
        <w:rPr>
          <w:rFonts w:ascii="Tahoma" w:hAnsi="Tahoma" w:cs="Tahoma"/>
          <w:b/>
          <w:bCs/>
          <w:color w:val="00188F"/>
          <w:szCs w:val="18"/>
          <w:cs/>
        </w:rPr>
      </w:pPr>
      <w:r w:rsidRPr="002024D4">
        <w:rPr>
          <w:rFonts w:ascii="Tahoma" w:hAnsi="Tahoma" w:cs="Tahoma"/>
          <w:b/>
          <w:bCs/>
          <w:color w:val="00188F"/>
          <w:szCs w:val="18"/>
          <w:cs/>
        </w:rPr>
        <w:t xml:space="preserve">สิทธิในการติดตั้งและใช้งาน </w:t>
      </w:r>
    </w:p>
    <w:p w14:paraId="35000CE7" w14:textId="77777777" w:rsidR="00296C7A" w:rsidRPr="002024D4" w:rsidRDefault="00296C7A" w:rsidP="00296C7A">
      <w:pPr>
        <w:pStyle w:val="ProductList-Body"/>
        <w:tabs>
          <w:tab w:val="clear" w:pos="158"/>
          <w:tab w:val="left" w:pos="180"/>
        </w:tabs>
        <w:rPr>
          <w:rFonts w:ascii="Tahoma" w:hAnsi="Tahoma" w:cs="Tahoma"/>
          <w:szCs w:val="18"/>
          <w:cs/>
        </w:rPr>
      </w:pPr>
      <w:r w:rsidRPr="002024D4">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14:paraId="5DFBCFDC" w14:textId="77777777" w:rsidR="00296C7A" w:rsidRPr="002024D4" w:rsidRDefault="00296C7A" w:rsidP="00296C7A">
      <w:pPr>
        <w:pStyle w:val="ProductList-Body"/>
        <w:numPr>
          <w:ilvl w:val="0"/>
          <w:numId w:val="9"/>
        </w:numPr>
        <w:ind w:left="450" w:hanging="270"/>
        <w:rPr>
          <w:rFonts w:ascii="Tahoma" w:hAnsi="Tahoma" w:cs="Tahoma"/>
          <w:szCs w:val="18"/>
          <w:cs/>
        </w:rPr>
      </w:pPr>
      <w:r w:rsidRPr="002024D4">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206211E0" w14:textId="77777777" w:rsidR="00296C7A" w:rsidRPr="002024D4" w:rsidRDefault="00296C7A" w:rsidP="00296C7A">
      <w:pPr>
        <w:pStyle w:val="ProductList-Body"/>
        <w:numPr>
          <w:ilvl w:val="0"/>
          <w:numId w:val="9"/>
        </w:numPr>
        <w:ind w:left="450" w:hanging="270"/>
        <w:rPr>
          <w:rFonts w:ascii="Tahoma" w:hAnsi="Tahoma" w:cs="Tahoma"/>
          <w:szCs w:val="18"/>
          <w:cs/>
        </w:rPr>
      </w:pPr>
      <w:r w:rsidRPr="002024D4">
        <w:rPr>
          <w:rFonts w:ascii="Tahoma" w:hAnsi="Tahoma" w:cs="Tahoma"/>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 เป็นผู้ให้บริการศูนย์ข้อมูล เนื่องจากข้อกำหนดเหล่านั้นมีการระบุไว้อยู่ใน </w:t>
      </w:r>
      <w:hyperlink r:id="rId58" w:history="1">
        <w:r w:rsidRPr="002024D4">
          <w:rPr>
            <w:rStyle w:val="Hyperlink"/>
            <w:rFonts w:ascii="Tahoma" w:hAnsi="Tahoma" w:cs="Tahoma"/>
            <w:szCs w:val="18"/>
            <w:cs/>
          </w:rPr>
          <w:t>ข้อกำหนดผลิตภัณฑ์</w:t>
        </w:r>
      </w:hyperlink>
      <w:r w:rsidRPr="002024D4">
        <w:rPr>
          <w:rFonts w:ascii="Tahoma" w:hAnsi="Tahoma" w:cs="Tahoma"/>
          <w:szCs w:val="18"/>
          <w:cs/>
        </w:rPr>
        <w:t xml:space="preserve"> สามารถดูข้อกำหนดของผลิตภัณฑ์ได้ที่ </w:t>
      </w:r>
      <w:hyperlink r:id="rId59" w:history="1">
        <w:r w:rsidRPr="002024D4">
          <w:rPr>
            <w:rStyle w:val="Hyperlink"/>
            <w:rFonts w:ascii="Tahoma" w:hAnsi="Tahoma" w:cs="Tahoma"/>
            <w:szCs w:val="18"/>
            <w:cs/>
          </w:rPr>
          <w:t>http://go.microsoft.com/?linkid=9839207</w:t>
        </w:r>
      </w:hyperlink>
      <w:r w:rsidRPr="002024D4">
        <w:rPr>
          <w:rFonts w:ascii="Tahoma" w:hAnsi="Tahoma" w:cs="Tahoma"/>
          <w:szCs w:val="18"/>
          <w:cs/>
        </w:rPr>
        <w:t xml:space="preserve"> ท่านสามารถอ่านรายการ Qualified Multitenant Hosting Partners และข้อกำหนดการปรับใช้เพิ่มเติมได้ที่</w:t>
      </w:r>
      <w:hyperlink r:id="rId60" w:history="1">
        <w:r w:rsidRPr="002024D4">
          <w:rPr>
            <w:rStyle w:val="Hyperlink"/>
            <w:rFonts w:ascii="Tahoma" w:hAnsi="Tahoma" w:cs="Tahoma"/>
            <w:szCs w:val="18"/>
            <w:cs/>
          </w:rPr>
          <w:t>www.office.com/sca</w:t>
        </w:r>
      </w:hyperlink>
      <w:r w:rsidRPr="002024D4">
        <w:rPr>
          <w:rFonts w:ascii="Tahoma" w:hAnsi="Tahoma" w:cs="Tahoma"/>
          <w:color w:val="1F497D"/>
          <w:szCs w:val="18"/>
          <w:cs/>
        </w:rPr>
        <w:t xml:space="preserve"> </w:t>
      </w:r>
      <w:r w:rsidRPr="002024D4">
        <w:rPr>
          <w:rFonts w:ascii="Tahoma" w:hAnsi="Tahoma" w:cs="Tahoma"/>
          <w:szCs w:val="18"/>
          <w:cs/>
        </w:rPr>
        <w:t>ข้อกำหนดการเปิดใช้งานคอมพิวเตอร์ที่ใช้ร่วมกันนี้จะมีผลใช้บังคับเฉพาะกับลูกค้าที่ได้รับอนุญาตให้ใช้สิทธิใน Microsoft 365 Apps สำหรับธุรกิจ เมื่อ Microsoft 365 Apps สำหรับธุรกิจได้รับอนุญาตให้ใช้สิทธิโดยเป็นส่วนประกอบหนึ่งของ Microsoft 365 Business Premium</w:t>
      </w:r>
    </w:p>
    <w:p w14:paraId="6D5487E1" w14:textId="77777777" w:rsidR="00296C7A" w:rsidRPr="002024D4" w:rsidRDefault="00296C7A" w:rsidP="00296C7A">
      <w:pPr>
        <w:pStyle w:val="ProductList-Body"/>
        <w:numPr>
          <w:ilvl w:val="0"/>
          <w:numId w:val="9"/>
        </w:numPr>
        <w:ind w:left="450" w:hanging="270"/>
        <w:rPr>
          <w:rFonts w:ascii="Tahoma" w:hAnsi="Tahoma" w:cs="Tahoma"/>
          <w:b/>
          <w:bCs/>
          <w:szCs w:val="18"/>
          <w:cs/>
        </w:rPr>
      </w:pPr>
      <w:r w:rsidRPr="002024D4">
        <w:rPr>
          <w:rFonts w:ascii="Tahoma" w:hAnsi="Tahoma" w:cs="Tahoma"/>
          <w:szCs w:val="18"/>
          <w:cs/>
        </w:rPr>
        <w:t>ต้องนำอุปกรณ์แต่ละเครื่องที่ผู้ใช้ได้ติดตั้งซอฟต์แวร์ไว้ไปเชื่อมต่อกับอินเทอร์เน็ตทุกๆ 30 วันเป็นอย่างน้อย มิฉะนั้นแล้ว ฟังก์ชันการทำงานของซอฟต์แวร์ก็อาจได้รับผลกระทบ และ</w:t>
      </w:r>
    </w:p>
    <w:p w14:paraId="5EEDA3D8" w14:textId="77777777" w:rsidR="00296C7A" w:rsidRPr="002024D4" w:rsidRDefault="00296C7A" w:rsidP="00296C7A">
      <w:pPr>
        <w:pStyle w:val="ProductList-Body"/>
        <w:numPr>
          <w:ilvl w:val="0"/>
          <w:numId w:val="9"/>
        </w:numPr>
        <w:ind w:left="450" w:hanging="270"/>
        <w:rPr>
          <w:rFonts w:ascii="Tahoma" w:hAnsi="Tahoma" w:cs="Tahoma"/>
          <w:szCs w:val="18"/>
          <w:cs/>
        </w:rPr>
      </w:pPr>
      <w:r w:rsidRPr="002024D4">
        <w:rPr>
          <w:rFonts w:ascii="Tahoma" w:hAnsi="Tahoma" w:cs="Tahoma"/>
          <w:szCs w:val="18"/>
          <w:cs/>
        </w:rPr>
        <w:t>สามารถใช้ Online Services ที่เชื่อมต่อกับอินเทอร์เน็ตซึ่งจัดไว้ให้โดยเป็นส่วนหนึ่งของ ProPlus [และอยู่ภายใต้ OST นี้]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14:paraId="5DB37EE4" w14:textId="77777777" w:rsidR="00296C7A" w:rsidRPr="002024D4" w:rsidRDefault="00296C7A" w:rsidP="00296C7A">
      <w:pPr>
        <w:pStyle w:val="ProductList-Body"/>
        <w:numPr>
          <w:ilvl w:val="1"/>
          <w:numId w:val="19"/>
        </w:numPr>
        <w:ind w:left="810"/>
        <w:rPr>
          <w:rFonts w:ascii="Tahoma" w:hAnsi="Tahoma" w:cs="Tahoma"/>
          <w:szCs w:val="18"/>
          <w:cs/>
        </w:rPr>
      </w:pPr>
      <w:r w:rsidRPr="002024D4">
        <w:rPr>
          <w:rFonts w:ascii="Tahoma" w:hAnsi="Tahoma" w:cs="Tahoma"/>
          <w:szCs w:val="18"/>
          <w:cs/>
        </w:rPr>
        <w:t>Online Services จะทำให้ลูกค้าสามารถเปิดหรือปิดใช้งานบริการที่เชื่อมต่อซึ่งสามารถเลือกได้เหล่านี้ และ</w:t>
      </w:r>
    </w:p>
    <w:p w14:paraId="4A17E079" w14:textId="65EC0D9E" w:rsidR="00296C7A" w:rsidRDefault="00296C7A" w:rsidP="00296C7A">
      <w:pPr>
        <w:pStyle w:val="ProductList-Body"/>
        <w:numPr>
          <w:ilvl w:val="1"/>
          <w:numId w:val="19"/>
        </w:numPr>
        <w:ind w:left="810"/>
        <w:rPr>
          <w:rFonts w:ascii="Tahoma" w:hAnsi="Tahoma" w:cs="Tahoma"/>
          <w:szCs w:val="18"/>
          <w:cs/>
        </w:rPr>
      </w:pPr>
      <w:r w:rsidRPr="002024D4">
        <w:rPr>
          <w:rFonts w:ascii="Tahoma" w:hAnsi="Tahoma" w:cs="Tahoma"/>
          <w:szCs w:val="18"/>
          <w:cs/>
        </w:rPr>
        <w:t>ลูกค้าจะต้องรับผิดชอบในการประเมิน เปิดใช้งาน หรือปิดใช้งานความพร้อมให้บริการของบริการที่เชื่อมต่อซึ่งสามารถเลือกได้สำหรับผู้ใช้ของลูกค้า</w:t>
      </w:r>
    </w:p>
    <w:p w14:paraId="2BD3616F" w14:textId="674D9C8A" w:rsidR="00D27517" w:rsidRDefault="00D27517" w:rsidP="00D27517">
      <w:pPr>
        <w:pStyle w:val="ProductList-Body"/>
        <w:rPr>
          <w:rFonts w:ascii="Tahoma" w:hAnsi="Tahoma" w:cs="Tahoma"/>
          <w:szCs w:val="18"/>
          <w:cs/>
        </w:rPr>
      </w:pPr>
    </w:p>
    <w:p w14:paraId="3ED2EE9E" w14:textId="77777777" w:rsidR="00D27517" w:rsidRPr="00145AB5" w:rsidRDefault="00D27517" w:rsidP="00D27517">
      <w:pPr>
        <w:pStyle w:val="ProductList-Body"/>
        <w:spacing w:line="235" w:lineRule="auto"/>
        <w:rPr>
          <w:rFonts w:ascii="Tahoma" w:hAnsi="Tahoma" w:cs="Tahoma"/>
          <w:b/>
          <w:bCs/>
          <w:color w:val="00188F"/>
          <w:szCs w:val="18"/>
          <w:cs/>
        </w:rPr>
      </w:pPr>
      <w:r w:rsidRPr="00145AB5">
        <w:rPr>
          <w:rFonts w:ascii="Tahoma" w:hAnsi="Tahoma" w:cs="Tahoma"/>
          <w:b/>
          <w:bCs/>
          <w:color w:val="00188F"/>
          <w:szCs w:val="18"/>
          <w:cs/>
        </w:rPr>
        <w:t>สิทธิการใช้งานจากการสมัครโดยยึดตามอุปกรณ์</w:t>
      </w:r>
    </w:p>
    <w:p w14:paraId="3D18FBF7" w14:textId="77777777" w:rsidR="00D27517" w:rsidRPr="00145AB5" w:rsidRDefault="00D27517" w:rsidP="00D27517">
      <w:pPr>
        <w:pStyle w:val="ProductList-Body"/>
        <w:spacing w:before="40" w:line="235" w:lineRule="auto"/>
        <w:rPr>
          <w:rFonts w:ascii="Tahoma" w:hAnsi="Tahoma" w:cs="Tahoma"/>
          <w:szCs w:val="18"/>
          <w:cs/>
        </w:rPr>
      </w:pPr>
      <w:r w:rsidRPr="00145AB5">
        <w:rPr>
          <w:rFonts w:ascii="Tahoma" w:hAnsi="Tahoma" w:cs="Tahoma"/>
          <w:szCs w:val="18"/>
          <w:cs/>
        </w:rPr>
        <w:t>แต่ละ Device SL อนุญาตให้ใช้งานซอฟต์แวร์ที่มาพร้อมกับการสมัครใช้งาน ผู้ใช้อุปกรณ์ที่ได้รับอนุญาต:</w:t>
      </w:r>
    </w:p>
    <w:p w14:paraId="02870109" w14:textId="77777777" w:rsidR="00D27517" w:rsidRPr="00145AB5" w:rsidRDefault="00D27517" w:rsidP="00D27517">
      <w:pPr>
        <w:pStyle w:val="ProductList-Body"/>
        <w:numPr>
          <w:ilvl w:val="0"/>
          <w:numId w:val="23"/>
        </w:numPr>
        <w:spacing w:before="40" w:line="235" w:lineRule="auto"/>
        <w:rPr>
          <w:rFonts w:ascii="Tahoma" w:hAnsi="Tahoma" w:cs="Tahoma"/>
          <w:szCs w:val="18"/>
          <w:cs/>
        </w:rPr>
      </w:pPr>
      <w:r w:rsidRPr="00145AB5">
        <w:rPr>
          <w:rFonts w:ascii="Tahoma" w:hAnsi="Tahoma" w:cs="Tahoma"/>
          <w:szCs w:val="18"/>
          <w:cs/>
        </w:rPr>
        <w:t>สามารถเปิดใช้งานและใช้ซอฟต์แวร์ที่จัดให้มีอยู่ในหนึ่ง OSE บนอุปกรณ์ที่ได้รับอนุญาต หรือ</w:t>
      </w:r>
    </w:p>
    <w:p w14:paraId="103F62A1" w14:textId="77777777" w:rsidR="00D27517" w:rsidRPr="00145AB5" w:rsidRDefault="00D27517" w:rsidP="00D27517">
      <w:pPr>
        <w:pStyle w:val="ProductList-Body"/>
        <w:numPr>
          <w:ilvl w:val="0"/>
          <w:numId w:val="23"/>
        </w:numPr>
        <w:spacing w:before="40" w:line="235" w:lineRule="auto"/>
        <w:rPr>
          <w:rFonts w:ascii="Tahoma" w:hAnsi="Tahoma" w:cs="Tahoma"/>
          <w:szCs w:val="18"/>
          <w:cs/>
        </w:rPr>
      </w:pPr>
      <w:r w:rsidRPr="00145AB5">
        <w:rPr>
          <w:rFonts w:ascii="Tahoma" w:hAnsi="Tahoma" w:cs="Tahoma"/>
          <w:szCs w:val="18"/>
          <w:cs/>
        </w:rPr>
        <w:t xml:space="preserve">สามารถติดตั้งและใช้ซอฟต์แวร์จากระยะไกลได้จากอุปกรณ์ที่ได้รับอนุญาตในหนึ่ง OSE ในเซิร์ฟเวอร์เครือข่าย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 เป็นผู้ให้บริการศูนย์ข้อมูล เนื่องจากข้อกำหนดเหล่านั้นมีการระบุไว้อยู่ใน </w:t>
      </w:r>
      <w:hyperlink r:id="rId61" w:history="1">
        <w:r w:rsidRPr="00145AB5">
          <w:rPr>
            <w:rStyle w:val="Hyperlink"/>
            <w:rFonts w:ascii="Tahoma" w:hAnsi="Tahoma" w:cs="Tahoma"/>
            <w:szCs w:val="18"/>
            <w:cs/>
          </w:rPr>
          <w:t>ข้อกำหนดผลิตภัณฑ์</w:t>
        </w:r>
      </w:hyperlink>
      <w:r w:rsidRPr="00145AB5">
        <w:rPr>
          <w:rFonts w:ascii="Tahoma" w:hAnsi="Tahoma" w:cs="Tahoma"/>
          <w:szCs w:val="18"/>
          <w:cs/>
        </w:rPr>
        <w:t xml:space="preserve"> สามารถดูข้อกำหนดของผลิตภัณฑ์ได้ที่ </w:t>
      </w:r>
      <w:hyperlink r:id="rId62" w:history="1">
        <w:r w:rsidRPr="00145AB5">
          <w:rPr>
            <w:rStyle w:val="Hyperlink"/>
            <w:rFonts w:ascii="Tahoma" w:hAnsi="Tahoma" w:cs="Tahoma"/>
            <w:szCs w:val="18"/>
            <w:cs/>
          </w:rPr>
          <w:t>http://go.microsoft.com/?linkid=9839207</w:t>
        </w:r>
      </w:hyperlink>
      <w:r w:rsidRPr="00145AB5">
        <w:rPr>
          <w:rFonts w:ascii="Tahoma" w:hAnsi="Tahoma" w:cs="Tahoma"/>
          <w:szCs w:val="18"/>
          <w:cs/>
        </w:rPr>
        <w:t xml:space="preserve"> สามารถดูรายการ Qualified Multitenant Hosting Partners และข้อกำหนดการปรับใช้เพิ่มเติมได้ที่ www.office.com/sca</w:t>
      </w:r>
    </w:p>
    <w:p w14:paraId="6AB78258" w14:textId="77777777" w:rsidR="00D27517" w:rsidRPr="00145AB5" w:rsidRDefault="00D27517" w:rsidP="00D27517">
      <w:pPr>
        <w:pStyle w:val="ProductList-Body"/>
        <w:spacing w:before="40" w:line="235" w:lineRule="auto"/>
        <w:rPr>
          <w:rFonts w:ascii="Tahoma" w:hAnsi="Tahoma" w:cs="Tahoma"/>
          <w:szCs w:val="18"/>
          <w:cs/>
        </w:rPr>
      </w:pPr>
      <w:r w:rsidRPr="00145AB5">
        <w:rPr>
          <w:rFonts w:ascii="Tahoma" w:hAnsi="Tahoma" w:cs="Tahoma"/>
          <w:szCs w:val="18"/>
          <w:cs/>
        </w:rPr>
        <w:t>ลูกค้าต้องเชื่อมต่อแต่ละ OSE ซึ่งมีการติดตั้งซอฟต์แวร์เข้ากับอินเทอร์เน็ตอย่างน้อยหนึ่งครั้งในทุกๆ 90 วัน มิฉะนั้นแล้ว ระบบการทำงานของซอฟต์แวร์อาจไม่สมบูรณ์</w:t>
      </w:r>
    </w:p>
    <w:p w14:paraId="277B4355" w14:textId="77777777" w:rsidR="00D27517" w:rsidRPr="002024D4" w:rsidRDefault="00D27517" w:rsidP="00D27517">
      <w:pPr>
        <w:pStyle w:val="ProductList-Body"/>
        <w:rPr>
          <w:rFonts w:ascii="Tahoma" w:hAnsi="Tahoma" w:cs="Tahoma"/>
          <w:szCs w:val="18"/>
          <w:cs/>
        </w:rPr>
      </w:pPr>
    </w:p>
    <w:p w14:paraId="79C24A51"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อุปกรณ์สมาร์ทโฟนและแท็บเล็ต</w:t>
      </w:r>
    </w:p>
    <w:p w14:paraId="5C4930E8" w14:textId="77777777" w:rsidR="00391651" w:rsidRPr="008D6CAC" w:rsidRDefault="00391651" w:rsidP="00391651">
      <w:pPr>
        <w:pStyle w:val="ProductList-Body"/>
        <w:rPr>
          <w:rFonts w:ascii="Tahoma" w:hAnsi="Tahoma" w:cs="Tahoma"/>
          <w:szCs w:val="18"/>
          <w:cs/>
        </w:rPr>
      </w:pPr>
      <w:r w:rsidRPr="008D6CAC">
        <w:rPr>
          <w:rFonts w:ascii="Tahoma" w:hAnsi="Tahoma" w:cs="Tahoma"/>
          <w:szCs w:val="18"/>
          <w:cs/>
        </w:rPr>
        <w:t>ผู้ใช้แต่ละรายที่ลูกค้าโอนสิทธิ Microsoft 365 Apps สำหรับธุรกิจ หรือ Microsoft 365 Apps สำหรับ User SL ขององค์กร ให้จะสามารถ (i) ใช้ Microsoft Office สำหรับอุปกรณ์มือถือเพื่อวัตถุประสงค์เชิงพาณิชย์ และ (ii) ลงชื่อเข้าใช้ Microsoft Office ด้วยบัญชีสำหรับที่ทำงานหรือโรงเรียนของตนบนสมาร์ทโฟนไม่เกินห้าเครื่องและบนแท็บเล็ตไม่เกินห้าเครื่อง</w:t>
      </w:r>
    </w:p>
    <w:p w14:paraId="7EE62EDC" w14:textId="77777777" w:rsidR="00391651" w:rsidRPr="008D6CAC" w:rsidRDefault="00391651" w:rsidP="00391651">
      <w:pPr>
        <w:pStyle w:val="ProductList-Body"/>
        <w:rPr>
          <w:rFonts w:ascii="Tahoma" w:hAnsi="Tahoma" w:cs="Tahoma"/>
          <w:szCs w:val="18"/>
          <w:cs/>
        </w:rPr>
      </w:pPr>
    </w:p>
    <w:p w14:paraId="6C0061C1" w14:textId="31D35941" w:rsidR="00296C7A" w:rsidRDefault="00391651" w:rsidP="00391651">
      <w:pPr>
        <w:pStyle w:val="ProductList-Body"/>
        <w:rPr>
          <w:rFonts w:ascii="Tahoma" w:eastAsia="Calibri" w:hAnsi="Tahoma" w:cs="Tahoma"/>
          <w:szCs w:val="18"/>
          <w:cs/>
        </w:rPr>
      </w:pPr>
      <w:r w:rsidRPr="008D6CAC">
        <w:rPr>
          <w:rFonts w:ascii="Tahoma" w:eastAsia="Calibri" w:hAnsi="Tahoma" w:cs="Tahoma"/>
          <w:szCs w:val="18"/>
          <w:cs/>
        </w:rPr>
        <w:t>เมื่อแอปพลิเคชัน Microsoft Word, Excel, PowerPoint, Outlook, OneDrive และ Teams ในเวอร์ช้นสำหรับอุปกรณ์มือถือ (“M 365 Mobile Applications”) นำมาใช้งานกับบัญชีสำหรับที่ทำงานหรือโรงเรียนเพื่อเข้าถึง Online Services ที่อยู่ภายใต้การควบคุมของ OST นี้ ข้อกำหนดของ OST ที่ควบคุม Online Service ที่เกี่ยวข้อง จะมีผลใช้กับการใช้งาน M 365 Mobile Applications ข้อสัญญาของ Microsoft ที่เกี่ยวข้องกับ M365 Mobile Applications ไม่ครอบคลุมถึงการประมวลผลข้อมูล นโยบาย หรือวิธีปฏิบัติของผู้ให้บริการแพลตฟอร์มเคลื่อนที่ที่เป็นบุคคลภายนอก ที่มีแอปพลิเคชันมือถือปฏิบัติการอยู่ (เช่น Apple, Google</w:t>
      </w:r>
      <w:r>
        <w:rPr>
          <w:rFonts w:ascii="Tahoma" w:eastAsia="Calibri" w:hAnsi="Tahoma" w:cs="Tahoma" w:hint="cs"/>
          <w:szCs w:val="18"/>
          <w:cs/>
        </w:rPr>
        <w:t>)</w:t>
      </w:r>
    </w:p>
    <w:p w14:paraId="1413D3BB" w14:textId="77777777" w:rsidR="00391651" w:rsidRPr="002024D4" w:rsidRDefault="00391651" w:rsidP="00391651">
      <w:pPr>
        <w:pStyle w:val="ProductList-Body"/>
        <w:rPr>
          <w:rFonts w:ascii="Tahoma" w:hAnsi="Tahoma" w:cs="Tahoma"/>
          <w:szCs w:val="18"/>
          <w:cs/>
        </w:rPr>
      </w:pPr>
    </w:p>
    <w:p w14:paraId="65B316F5"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ข้อกำหนดต่อไปนี้จะมีผลใช้บังคับเฉพาะกับ Microsoft 365 Apps สำหรับองค์กรเท่านั้น</w:t>
      </w:r>
    </w:p>
    <w:p w14:paraId="228499EF" w14:textId="77777777" w:rsidR="00296C7A" w:rsidRPr="002024D4" w:rsidRDefault="00296C7A" w:rsidP="00296C7A">
      <w:pPr>
        <w:pStyle w:val="ProductList-Body"/>
        <w:ind w:left="180"/>
        <w:rPr>
          <w:rFonts w:ascii="Tahoma" w:hAnsi="Tahoma" w:cs="Tahoma"/>
          <w:b/>
          <w:bCs/>
          <w:color w:val="0072C6"/>
          <w:szCs w:val="18"/>
          <w:cs/>
        </w:rPr>
      </w:pPr>
      <w:r w:rsidRPr="002024D4">
        <w:rPr>
          <w:rFonts w:ascii="Tahoma" w:hAnsi="Tahoma" w:cs="Tahoma"/>
          <w:b/>
          <w:bCs/>
          <w:color w:val="0072C6"/>
          <w:szCs w:val="18"/>
          <w:cs/>
        </w:rPr>
        <w:t>การใช้เพื่อการพาณิชย์ของ Office Home &amp; Student 2013 RT</w:t>
      </w:r>
    </w:p>
    <w:p w14:paraId="54123300" w14:textId="77777777" w:rsidR="00296C7A" w:rsidRPr="002024D4" w:rsidRDefault="00296C7A" w:rsidP="00296C7A">
      <w:pPr>
        <w:pStyle w:val="ProductList-Body"/>
        <w:ind w:left="180"/>
        <w:rPr>
          <w:rFonts w:ascii="Tahoma" w:hAnsi="Tahoma" w:cs="Tahoma"/>
          <w:szCs w:val="18"/>
          <w:cs/>
        </w:rPr>
      </w:pPr>
      <w:r w:rsidRPr="002024D4">
        <w:rPr>
          <w:rFonts w:ascii="Tahoma" w:hAnsi="Tahoma" w:cs="Tahoma"/>
          <w:szCs w:val="18"/>
          <w:cs/>
        </w:rPr>
        <w:t>ข้อจำกัดการใช้งานเชิงพาณิชย์สำหรับ Office Home &amp; Student 2013 RT ได้รับการยกเว้นสำหรับแต่ละ Microsoft 365 Apps สำหรับ User SL ขององค์กร ข้อกำหนดที่มาพร้อมกับสิทธิการใช้งาน Office Home &amp; Student 2013 RT จะมีผลบังคับใช้ ยกเว้นที่ระบุไว้ในส่วนนี้</w:t>
      </w:r>
    </w:p>
    <w:p w14:paraId="593B6449" w14:textId="77777777" w:rsidR="00296C7A" w:rsidRPr="002024D4" w:rsidRDefault="00296C7A" w:rsidP="00296C7A">
      <w:pPr>
        <w:pStyle w:val="ProductList-Body"/>
        <w:ind w:left="180"/>
        <w:rPr>
          <w:rFonts w:ascii="Tahoma" w:hAnsi="Tahoma" w:cs="Tahoma"/>
          <w:szCs w:val="18"/>
          <w:cs/>
        </w:rPr>
      </w:pPr>
    </w:p>
    <w:p w14:paraId="568323D4" w14:textId="77777777" w:rsidR="00296C7A" w:rsidRPr="002024D4" w:rsidRDefault="00296C7A" w:rsidP="00296C7A">
      <w:pPr>
        <w:pStyle w:val="ProductList-Body"/>
        <w:ind w:left="180"/>
        <w:rPr>
          <w:rFonts w:ascii="Tahoma" w:hAnsi="Tahoma" w:cs="Tahoma"/>
          <w:b/>
          <w:bCs/>
          <w:color w:val="0072C6"/>
          <w:szCs w:val="18"/>
          <w:cs/>
        </w:rPr>
      </w:pPr>
      <w:r w:rsidRPr="002024D4">
        <w:rPr>
          <w:rFonts w:ascii="Tahoma" w:hAnsi="Tahoma" w:cs="Tahoma"/>
          <w:b/>
          <w:bCs/>
          <w:color w:val="0072C6"/>
          <w:szCs w:val="18"/>
          <w:cs/>
        </w:rPr>
        <w:t>Office Online Server</w:t>
      </w:r>
    </w:p>
    <w:p w14:paraId="2C088865" w14:textId="000257A8" w:rsidR="0079767C" w:rsidRPr="00D659D2" w:rsidRDefault="00296C7A" w:rsidP="00296C7A">
      <w:pPr>
        <w:pStyle w:val="ProductList-Body"/>
        <w:ind w:left="180"/>
        <w:rPr>
          <w:rFonts w:ascii="Tahoma" w:hAnsi="Tahoma" w:cs="Tahoma"/>
          <w:szCs w:val="18"/>
          <w:cs/>
        </w:rPr>
      </w:pPr>
      <w:r w:rsidRPr="002024D4">
        <w:rPr>
          <w:rFonts w:ascii="Tahoma" w:hAnsi="Tahoma" w:cs="Tahoma"/>
          <w:szCs w:val="18"/>
          <w:cs/>
        </w:rPr>
        <w:t xml:space="preserve">สำหรับการสมัครสมาชิก Microsoft 365 Apps แต่ละรายการนั้น ลูกค้าสามารถติดตั้งสำเนา Office Online Server เป็นจำนวนทำใดก็ได้บนเซิร์ฟเวอร์ใดก็ตามที่มีขึ้นสำหรับให้ลูกค้าใช้งานโดยเฉพาะ </w:t>
      </w:r>
      <w:bookmarkStart w:id="144" w:name="_Hlk19132461"/>
      <w:r w:rsidRPr="002024D4">
        <w:rPr>
          <w:rFonts w:ascii="Tahoma" w:hAnsi="Tahoma" w:cs="Tahoma"/>
          <w:szCs w:val="18"/>
          <w:cs/>
        </w:rPr>
        <w:t xml:space="preserve">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63" w:history="1">
        <w:r w:rsidRPr="002024D4">
          <w:rPr>
            <w:rStyle w:val="Hyperlink"/>
            <w:rFonts w:ascii="Tahoma" w:hAnsi="Tahoma" w:cs="Tahoma"/>
            <w:szCs w:val="18"/>
            <w:cs/>
          </w:rPr>
          <w:t>ข้อกำหนดผลิตภัณฑ์</w:t>
        </w:r>
      </w:hyperlink>
      <w:r w:rsidRPr="002024D4">
        <w:rPr>
          <w:rFonts w:ascii="Tahoma" w:hAnsi="Tahoma" w:cs="Tahoma"/>
          <w:szCs w:val="18"/>
          <w:cs/>
        </w:rPr>
        <w:t xml:space="preserve"> </w:t>
      </w:r>
      <w:bookmarkEnd w:id="144"/>
      <w:r w:rsidRPr="002024D4">
        <w:rPr>
          <w:rFonts w:ascii="Tahoma" w:hAnsi="Tahoma" w:cs="Tahoma"/>
          <w:szCs w:val="18"/>
          <w:cs/>
        </w:rPr>
        <w:t>ผู้ใช้แต่ละรายของ Microsoft 365 Apps สำหรับองค์กร 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ข้อตกลงของ Microsoft Cloud, ข้อตกลงลูกค้าของ Microsoft หรือข้อตกลงอื่นๆ ของ Microsoft ที่ครอบคลุมเฉพาะ Online Service เท่านั้น</w:t>
      </w:r>
    </w:p>
    <w:p w14:paraId="50B09B87" w14:textId="77777777" w:rsidR="002C2427" w:rsidRPr="00E37F50" w:rsidRDefault="00B850A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4B7CC3" w14:textId="77777777" w:rsidR="009F1630" w:rsidRPr="0030000C" w:rsidRDefault="00FF0439" w:rsidP="00D45D15">
      <w:pPr>
        <w:pStyle w:val="ProductList-Offering2Heading"/>
        <w:outlineLvl w:val="2"/>
        <w:rPr>
          <w:b w:val="0"/>
          <w:cs/>
        </w:rPr>
      </w:pPr>
      <w:r w:rsidRPr="00E37F50">
        <w:rPr>
          <w:cs/>
        </w:rPr>
        <w:tab/>
      </w:r>
      <w:bookmarkStart w:id="145" w:name="_Toc6563831"/>
      <w:bookmarkStart w:id="146" w:name="_Toc8395043"/>
      <w:bookmarkStart w:id="147" w:name="Officefortheweb"/>
      <w:bookmarkStart w:id="148" w:name="_Toc13858383"/>
      <w:bookmarkStart w:id="149" w:name="_Toc46840493"/>
      <w:r w:rsidR="009F1630" w:rsidRPr="0030000C">
        <w:rPr>
          <w:b w:val="0"/>
          <w:cs/>
        </w:rPr>
        <w:t xml:space="preserve">Office </w:t>
      </w:r>
      <w:bookmarkEnd w:id="145"/>
      <w:bookmarkEnd w:id="146"/>
      <w:r w:rsidR="009F1630" w:rsidRPr="0030000C">
        <w:rPr>
          <w:b w:val="0"/>
          <w:cs/>
        </w:rPr>
        <w:t>สำหรับเว็บ</w:t>
      </w:r>
      <w:bookmarkEnd w:id="147"/>
      <w:bookmarkEnd w:id="148"/>
      <w:bookmarkEnd w:id="149"/>
    </w:p>
    <w:p w14:paraId="44FDFBD6" w14:textId="77777777" w:rsidR="009F1630" w:rsidRPr="00E86CDF" w:rsidRDefault="009F1630" w:rsidP="00D45D15">
      <w:pPr>
        <w:pStyle w:val="ProductList-Body"/>
        <w:rPr>
          <w:rFonts w:ascii="Tahoma" w:hAnsi="Tahoma" w:cs="Tahoma"/>
          <w:b/>
          <w:bCs/>
          <w:color w:val="00188F"/>
          <w:szCs w:val="18"/>
          <w:cs/>
        </w:rPr>
      </w:pPr>
      <w:r w:rsidRPr="00E86CDF">
        <w:rPr>
          <w:rFonts w:ascii="Tahoma" w:hAnsi="Tahoma" w:cs="Tahoma"/>
          <w:b/>
          <w:bCs/>
          <w:color w:val="00188F"/>
          <w:szCs w:val="18"/>
          <w:cs/>
        </w:rPr>
        <w:t>คุณลักษณะหลักสำหรับ Office 365 Services</w:t>
      </w:r>
    </w:p>
    <w:p w14:paraId="5EB32705" w14:textId="77777777" w:rsidR="009F1630" w:rsidRPr="00E86CDF" w:rsidRDefault="009F1630" w:rsidP="00D45D15">
      <w:pPr>
        <w:pStyle w:val="ProductList-Body"/>
        <w:rPr>
          <w:rFonts w:ascii="Tahoma" w:hAnsi="Tahoma" w:cs="Tahoma"/>
          <w:szCs w:val="18"/>
          <w:cs/>
        </w:rPr>
      </w:pPr>
      <w:r w:rsidRPr="00E86CDF">
        <w:rPr>
          <w:rFonts w:ascii="Tahoma" w:hAnsi="Tahoma" w:cs="Tahoma"/>
          <w:szCs w:val="18"/>
          <w:cs/>
        </w:rPr>
        <w:t xml:space="preserve">Office สำหรับเว็บหรือบริการที่รับช่วงต่อจะมีความสามารถของ </w:t>
      </w:r>
      <w:hyperlink w:anchor="คุณลักษณะหลักสำหรับ Office 365 Services" w:tooltip="คุณลักษณะหลัก" w:history="1">
        <w:r w:rsidRPr="00E86CDF">
          <w:rPr>
            <w:rStyle w:val="Hyperlink"/>
            <w:rFonts w:ascii="Tahoma" w:hAnsi="Tahoma" w:cs="Tahoma"/>
            <w:szCs w:val="18"/>
            <w:cs/>
          </w:rPr>
          <w:t>คุณลักษณะหลัก</w:t>
        </w:r>
      </w:hyperlink>
      <w:r w:rsidRPr="00E86CDF">
        <w:rPr>
          <w:rFonts w:ascii="Tahoma" w:hAnsi="Tahoma" w:cs="Tahoma"/>
          <w:szCs w:val="18"/>
          <w:cs/>
        </w:rPr>
        <w:t xml:space="preserve"> ดังต่อไปนี้</w:t>
      </w:r>
    </w:p>
    <w:p w14:paraId="19ECC256" w14:textId="77777777" w:rsidR="009F1630" w:rsidRPr="00E86CDF" w:rsidRDefault="009F1630" w:rsidP="003C52BC">
      <w:pPr>
        <w:pStyle w:val="ProductList-Body"/>
        <w:rPr>
          <w:rFonts w:ascii="Tahoma" w:hAnsi="Tahoma" w:cs="Tahoma"/>
          <w:szCs w:val="18"/>
          <w:cs/>
        </w:rPr>
      </w:pPr>
      <w:r w:rsidRPr="00E86CDF">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สำหรับเว็บหรือบริการที่รับช่วงต่อ</w:t>
      </w:r>
    </w:p>
    <w:p w14:paraId="2AE816B7"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p>
    <w:p w14:paraId="24BC2A2C"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r w:rsidRPr="00E86CDF">
        <w:rPr>
          <w:rFonts w:ascii="Tahoma" w:hAnsi="Tahoma" w:cs="Tahoma"/>
          <w:b/>
          <w:bCs/>
          <w:color w:val="00188F"/>
          <w:szCs w:val="18"/>
          <w:cs/>
        </w:rPr>
        <w:t>ผู้ใช้ภายนอก</w:t>
      </w:r>
    </w:p>
    <w:p w14:paraId="61AA9C98" w14:textId="77777777" w:rsidR="00FF0439" w:rsidRPr="00E37F50" w:rsidRDefault="009F1630" w:rsidP="00100EE8">
      <w:pPr>
        <w:pStyle w:val="ProductList-Body"/>
        <w:rPr>
          <w:rFonts w:ascii="Tahoma" w:hAnsi="Tahoma" w:cs="Tahoma"/>
          <w:szCs w:val="18"/>
          <w:cs/>
        </w:rPr>
      </w:pPr>
      <w:r w:rsidRPr="00E86CDF">
        <w:rPr>
          <w:rFonts w:ascii="Tahoma" w:hAnsi="Tahoma" w:cs="Tahoma"/>
          <w:szCs w:val="18"/>
          <w:cs/>
        </w:rPr>
        <w:t>ผู้ใช้ภายนอกที่ถูกชักชวนให้ไปยังไซต์คอลเลกชันผ่านฟังก์ชันการทำงาน Share-by-Mail จะไม่จำเป็นต้องมี User SL ที่มี Office สำหรับเว็บ</w:t>
      </w:r>
    </w:p>
    <w:p w14:paraId="69465F6A" w14:textId="77777777" w:rsidR="002C2427" w:rsidRPr="00E37F50" w:rsidRDefault="00B850A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BC74A70" w14:textId="77777777" w:rsidR="00FF0439" w:rsidRPr="0030000C" w:rsidRDefault="00FF0439" w:rsidP="00100EE8">
      <w:pPr>
        <w:pStyle w:val="ProductList-Offering2Heading"/>
        <w:rPr>
          <w:cs/>
        </w:rPr>
      </w:pPr>
      <w:r w:rsidRPr="00E37F50">
        <w:rPr>
          <w:cs/>
        </w:rPr>
        <w:tab/>
      </w:r>
      <w:bookmarkStart w:id="150" w:name="_Toc46840494"/>
      <w:r w:rsidRPr="0030000C">
        <w:rPr>
          <w:cs/>
        </w:rPr>
        <w:t>OneDrive for Business</w:t>
      </w:r>
      <w:bookmarkEnd w:id="150"/>
    </w:p>
    <w:p w14:paraId="377F77DD"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30263692"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14:paraId="45085E59" w14:textId="77777777" w:rsidR="002C2427" w:rsidRPr="00E37F50" w:rsidRDefault="00B850A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07A0D8F" w14:textId="3D1BBCD5" w:rsidR="002E0923" w:rsidRPr="0030000C" w:rsidRDefault="00DE6F87" w:rsidP="00100EE8">
      <w:pPr>
        <w:pStyle w:val="ProductList-Offering2Heading"/>
        <w:outlineLvl w:val="2"/>
        <w:rPr>
          <w:cs/>
        </w:rPr>
      </w:pPr>
      <w:bookmarkStart w:id="151" w:name="_Toc6563833"/>
      <w:bookmarkStart w:id="152" w:name="_Toc21617054"/>
      <w:bookmarkStart w:id="153" w:name="ProjectOnline"/>
      <w:r w:rsidRPr="0051295C">
        <w:rPr>
          <w:lang w:val="uk-UA"/>
        </w:rPr>
        <w:tab/>
      </w:r>
      <w:bookmarkStart w:id="154" w:name="_Toc46840495"/>
      <w:r w:rsidR="002E0923" w:rsidRPr="0030000C">
        <w:rPr>
          <w:cs/>
        </w:rPr>
        <w:t>Project</w:t>
      </w:r>
      <w:bookmarkEnd w:id="151"/>
      <w:bookmarkEnd w:id="152"/>
      <w:bookmarkEnd w:id="154"/>
    </w:p>
    <w:bookmarkEnd w:id="153"/>
    <w:p w14:paraId="3566DC86" w14:textId="77777777" w:rsidR="002E0923" w:rsidRPr="00A858D1" w:rsidRDefault="002E0923" w:rsidP="00100EE8">
      <w:pPr>
        <w:pStyle w:val="ProductList-Offering1"/>
        <w:rPr>
          <w:rFonts w:ascii="Tahoma" w:hAnsi="Tahoma" w:cs="Tahoma"/>
          <w:cs/>
        </w:rPr>
        <w:sectPr w:rsidR="002E0923" w:rsidRPr="00A858D1" w:rsidSect="00750438">
          <w:footerReference w:type="default" r:id="rId64"/>
          <w:footerReference w:type="first" r:id="rId65"/>
          <w:type w:val="continuous"/>
          <w:pgSz w:w="12240" w:h="15840"/>
          <w:pgMar w:top="1440" w:right="720" w:bottom="1440" w:left="720" w:header="720" w:footer="720" w:gutter="0"/>
          <w:cols w:space="720"/>
          <w:titlePg/>
          <w:docGrid w:linePitch="360"/>
        </w:sectPr>
      </w:pPr>
    </w:p>
    <w:p w14:paraId="4626D5A6" w14:textId="4362DE4D"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Essentials</w:t>
      </w:r>
    </w:p>
    <w:p w14:paraId="5ADF1A6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1</w:t>
      </w:r>
    </w:p>
    <w:p w14:paraId="3C046D68"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3</w:t>
      </w:r>
    </w:p>
    <w:p w14:paraId="10E60B0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5</w:t>
      </w:r>
    </w:p>
    <w:p w14:paraId="6441894B" w14:textId="77777777" w:rsidR="002E0923" w:rsidRPr="00A858D1" w:rsidRDefault="002E0923" w:rsidP="00100EE8">
      <w:pPr>
        <w:pStyle w:val="ProductList-Offering2"/>
        <w:rPr>
          <w:rFonts w:ascii="Tahoma" w:hAnsi="Tahoma" w:cs="Tahoma"/>
          <w:cs/>
        </w:rPr>
        <w:sectPr w:rsidR="002E0923" w:rsidRPr="00A858D1" w:rsidSect="00750438">
          <w:type w:val="continuous"/>
          <w:pgSz w:w="12240" w:h="15840"/>
          <w:pgMar w:top="1440" w:right="720" w:bottom="1440" w:left="720" w:header="720" w:footer="720" w:gutter="0"/>
          <w:cols w:num="2" w:space="720"/>
          <w:titlePg/>
          <w:docGrid w:linePitch="360"/>
        </w:sectPr>
      </w:pPr>
    </w:p>
    <w:p w14:paraId="413CF137" w14:textId="77777777" w:rsidR="002E0923" w:rsidRPr="00A858D1" w:rsidRDefault="002E0923" w:rsidP="00100EE8">
      <w:pPr>
        <w:pStyle w:val="ProductList-Body"/>
        <w:pBdr>
          <w:top w:val="single" w:sz="4" w:space="1" w:color="BFBFBF" w:themeColor="background1" w:themeShade="BF"/>
        </w:pBdr>
        <w:rPr>
          <w:rFonts w:ascii="Tahoma" w:hAnsi="Tahoma" w:cs="Tahoma"/>
          <w:b/>
          <w:bCs/>
          <w:color w:val="000000" w:themeColor="text1"/>
          <w:sz w:val="8"/>
          <w:szCs w:val="8"/>
          <w:cs/>
        </w:rPr>
      </w:pPr>
    </w:p>
    <w:p w14:paraId="59FEA531" w14:textId="77777777" w:rsidR="002E0923" w:rsidRPr="00A858D1" w:rsidRDefault="002E0923" w:rsidP="00100EE8">
      <w:pPr>
        <w:pStyle w:val="ProductList-Body"/>
        <w:rPr>
          <w:rFonts w:ascii="Tahoma" w:hAnsi="Tahoma" w:cs="Tahoma"/>
          <w:b/>
          <w:bCs/>
          <w:color w:val="00188F"/>
          <w:szCs w:val="18"/>
          <w:cs/>
        </w:rPr>
      </w:pPr>
      <w:r w:rsidRPr="00A858D1">
        <w:rPr>
          <w:rFonts w:ascii="Tahoma" w:hAnsi="Tahoma" w:cs="Tahoma"/>
          <w:b/>
          <w:bCs/>
          <w:color w:val="00188F"/>
          <w:szCs w:val="18"/>
          <w:cs/>
        </w:rPr>
        <w:t>สิทธิในการติดตั้งและใช้งานสำหรับแอปพลิเคชัน Project</w:t>
      </w:r>
    </w:p>
    <w:p w14:paraId="19143D51" w14:textId="77777777" w:rsidR="002E0923" w:rsidRPr="00A858D1" w:rsidRDefault="002E0923" w:rsidP="00100EE8">
      <w:pPr>
        <w:pStyle w:val="ProductList-Body"/>
        <w:rPr>
          <w:rFonts w:ascii="Tahoma" w:hAnsi="Tahoma" w:cs="Tahoma"/>
          <w:szCs w:val="18"/>
          <w:cs/>
        </w:rPr>
      </w:pPr>
      <w:r w:rsidRPr="00A858D1">
        <w:rPr>
          <w:rFonts w:ascii="Tahoma" w:hAnsi="Tahoma" w:cs="Tahoma"/>
          <w:szCs w:val="18"/>
          <w:cs/>
        </w:rPr>
        <w:t>ผู้ใช้แต่ละรายซึ่งลูกค้าโอนสิทธิ Project Plan 3 หรือ Plan 5 User SL ให้จะต้องมีบัญชี Microsoft เพื่อใช้ซอฟต์แวร์ที่ให้มาพร้อมกับการสมัครใช้งาน ผู้ใช้เหล่านี้จะ</w:t>
      </w:r>
    </w:p>
    <w:p w14:paraId="38811136"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795C8097" w14:textId="77777777" w:rsidR="00AA5E38" w:rsidRPr="00455307" w:rsidRDefault="00AA5E38" w:rsidP="00AA5E38">
      <w:pPr>
        <w:numPr>
          <w:ilvl w:val="0"/>
          <w:numId w:val="7"/>
        </w:num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กำลังใช้งานผู้ให้บริการที่ระบุเป็น ผู้ให้บริการศูนย์ข้อมูล เนื่องจากข้อกำหนดเหล่านั้นมีการระบุไว้อยู่ใน </w:t>
      </w:r>
      <w:hyperlink r:id="rId66" w:history="1">
        <w:r w:rsidRPr="00455307">
          <w:rPr>
            <w:rFonts w:ascii="Tahoma" w:eastAsia="Calibri" w:hAnsi="Tahoma" w:cs="Tahoma"/>
            <w:color w:val="0563C1"/>
            <w:kern w:val="2"/>
            <w:sz w:val="18"/>
            <w:szCs w:val="18"/>
            <w:u w:val="single"/>
            <w:cs/>
          </w:rPr>
          <w:t>ข้อกำหนดผลิตภัณฑ์</w:t>
        </w:r>
      </w:hyperlink>
      <w:r w:rsidRPr="00455307">
        <w:rPr>
          <w:rFonts w:ascii="Tahoma" w:eastAsia="Calibri" w:hAnsi="Tahoma" w:cs="Tahoma"/>
          <w:kern w:val="2"/>
          <w:sz w:val="18"/>
          <w:szCs w:val="18"/>
          <w:cs/>
        </w:rPr>
        <w:t xml:space="preserve"> สามารถดูข้อกำหนดของผลิตภัณฑ์ได้ที่ </w:t>
      </w:r>
      <w:hyperlink r:id="rId67" w:history="1">
        <w:r w:rsidRPr="00455307">
          <w:rPr>
            <w:rFonts w:ascii="Tahoma" w:eastAsia="Calibri" w:hAnsi="Tahoma" w:cs="Tahoma"/>
            <w:color w:val="0563C1"/>
            <w:kern w:val="2"/>
            <w:sz w:val="18"/>
            <w:szCs w:val="18"/>
            <w:u w:val="single"/>
            <w:cs/>
          </w:rPr>
          <w:t>http://go.microsoft.com/?linkid=9839207</w:t>
        </w:r>
      </w:hyperlink>
      <w:r w:rsidRPr="00455307">
        <w:rPr>
          <w:rFonts w:ascii="Tahoma" w:eastAsia="Calibri" w:hAnsi="Tahoma" w:cs="Tahoma"/>
          <w:kern w:val="2"/>
          <w:sz w:val="18"/>
          <w:szCs w:val="18"/>
          <w:cs/>
        </w:rPr>
        <w:t xml:space="preserve"> ท่านสามารถอ่านรายการ Qualified Multitenant Hosting Partners และข้อกำหนดการปรับใช้เพิ่มเติมได้ที่ </w:t>
      </w:r>
      <w:hyperlink r:id="rId68" w:history="1">
        <w:r w:rsidRPr="00455307">
          <w:rPr>
            <w:rFonts w:ascii="Tahoma" w:eastAsia="Calibri" w:hAnsi="Tahoma" w:cs="Tahoma"/>
            <w:color w:val="0563C1"/>
            <w:kern w:val="2"/>
            <w:sz w:val="18"/>
            <w:szCs w:val="18"/>
            <w:u w:val="single"/>
            <w:cs/>
          </w:rPr>
          <w:t>www.office.com/sca</w:t>
        </w:r>
      </w:hyperlink>
      <w:r w:rsidRPr="00455307">
        <w:rPr>
          <w:rFonts w:ascii="Tahoma" w:eastAsia="Calibri" w:hAnsi="Tahoma" w:cs="Tahoma"/>
          <w:kern w:val="2"/>
          <w:sz w:val="18"/>
          <w:szCs w:val="18"/>
          <w:cs/>
        </w:rPr>
        <w:t xml:space="preserve"> และ</w:t>
      </w:r>
    </w:p>
    <w:p w14:paraId="61ED90FD"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14:paraId="71E011F3" w14:textId="77777777" w:rsidR="002E0923" w:rsidRPr="00A858D1" w:rsidRDefault="002E0923" w:rsidP="00100EE8">
      <w:pPr>
        <w:pStyle w:val="ProductList-Body"/>
        <w:rPr>
          <w:rFonts w:ascii="Tahoma" w:hAnsi="Tahoma" w:cs="Tahoma"/>
          <w:sz w:val="16"/>
          <w:szCs w:val="16"/>
          <w:cs/>
        </w:rPr>
      </w:pPr>
    </w:p>
    <w:p w14:paraId="3C1D8187" w14:textId="77777777" w:rsidR="002E0923" w:rsidRPr="00A858D1" w:rsidRDefault="002E0923" w:rsidP="0030000C">
      <w:pPr>
        <w:pStyle w:val="ProductList-Body"/>
        <w:keepNext/>
        <w:rPr>
          <w:rFonts w:ascii="Tahoma" w:hAnsi="Tahoma" w:cs="Tahoma"/>
          <w:b/>
          <w:bCs/>
          <w:color w:val="00188F"/>
          <w:szCs w:val="18"/>
          <w:cs/>
        </w:rPr>
      </w:pPr>
      <w:r w:rsidRPr="00A858D1">
        <w:rPr>
          <w:rFonts w:ascii="Tahoma" w:hAnsi="Tahoma" w:cs="Tahoma"/>
          <w:b/>
          <w:bCs/>
          <w:color w:val="00188F"/>
          <w:szCs w:val="18"/>
          <w:cs/>
        </w:rPr>
        <w:t>การใช้ SharePoint Online</w:t>
      </w:r>
    </w:p>
    <w:p w14:paraId="766E55C2" w14:textId="7D382E4E" w:rsidR="001E5528" w:rsidRPr="002E0923" w:rsidRDefault="002E0923" w:rsidP="00100EE8">
      <w:pPr>
        <w:pStyle w:val="ProductList-Body"/>
        <w:rPr>
          <w:rFonts w:ascii="Tahoma" w:hAnsi="Tahoma" w:cs="Tahoma"/>
          <w:sz w:val="16"/>
          <w:szCs w:val="16"/>
          <w:cs/>
        </w:rPr>
      </w:pPr>
      <w:r w:rsidRPr="00A858D1">
        <w:rPr>
          <w:rFonts w:ascii="Tahoma" w:hAnsi="Tahoma" w:cs="Tahoma"/>
          <w:szCs w:val="18"/>
          <w:cs/>
        </w:rPr>
        <w:t>สิทธิในฟังก์ชันการทำงานของ SharePoint Online ที่ให้ไว้พร้อมกับ Project Plan 3 หรือ Plan 5 SL จะเป็นสิทธิที่จำกัดในการจัดเก็บและเข้าถึงข้อมูลเพื่อสนับสนุน Project</w:t>
      </w:r>
    </w:p>
    <w:p w14:paraId="01DCE96B" w14:textId="77777777" w:rsidR="002C2427" w:rsidRPr="00E37F50" w:rsidRDefault="00B850A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2F35DC1" w14:textId="77777777" w:rsidR="00596B31" w:rsidRPr="0030000C" w:rsidRDefault="00596B31" w:rsidP="00100EE8">
      <w:pPr>
        <w:pStyle w:val="ProductList-Offering2Heading"/>
        <w:outlineLvl w:val="2"/>
        <w:rPr>
          <w:cs/>
        </w:rPr>
      </w:pPr>
      <w:r w:rsidRPr="00647B27">
        <w:rPr>
          <w:cs/>
        </w:rPr>
        <w:tab/>
      </w:r>
      <w:bookmarkStart w:id="155" w:name="_Toc524436952"/>
      <w:bookmarkStart w:id="156" w:name="_Toc523239324"/>
      <w:bookmarkStart w:id="157" w:name="_Toc46840496"/>
      <w:r w:rsidRPr="0030000C">
        <w:rPr>
          <w:cs/>
        </w:rPr>
        <w:t>SharePoint Online</w:t>
      </w:r>
      <w:bookmarkEnd w:id="155"/>
      <w:bookmarkEnd w:id="156"/>
      <w:bookmarkEnd w:id="157"/>
    </w:p>
    <w:p w14:paraId="1D606B37" w14:textId="77777777" w:rsidR="00596B31" w:rsidRPr="00647B27" w:rsidRDefault="00596B31" w:rsidP="00100EE8">
      <w:pPr>
        <w:pStyle w:val="ProductList-Offering1"/>
        <w:ind w:left="0"/>
        <w:rPr>
          <w:rFonts w:ascii="Tahoma" w:hAnsi="Tahoma" w:cs="Tahoma"/>
          <w:cs/>
        </w:rPr>
        <w:sectPr w:rsidR="00596B31" w:rsidRPr="00647B27" w:rsidSect="00960969">
          <w:footerReference w:type="first" r:id="rId69"/>
          <w:type w:val="continuous"/>
          <w:pgSz w:w="12240" w:h="15840"/>
          <w:pgMar w:top="1440" w:right="720" w:bottom="1440" w:left="720" w:header="720" w:footer="720" w:gutter="0"/>
          <w:cols w:space="720"/>
          <w:titlePg/>
          <w:docGrid w:linePitch="360"/>
        </w:sectPr>
      </w:pPr>
    </w:p>
    <w:p w14:paraId="16FDED02"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(Plan 1 และ 2)</w:t>
      </w:r>
    </w:p>
    <w:p w14:paraId="267A18E8"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K1</w:t>
      </w:r>
    </w:p>
    <w:p w14:paraId="351A3215"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Duet Enterprise Online for Microsoft SharePoint และ SAP</w:t>
      </w:r>
    </w:p>
    <w:p w14:paraId="49001324" w14:textId="77777777" w:rsidR="00596B31" w:rsidRPr="00647B27" w:rsidRDefault="00596B31" w:rsidP="00100EE8">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22EB18CF" w14:textId="77777777" w:rsidR="00FF0439" w:rsidRPr="00E37F50" w:rsidRDefault="00FF0439" w:rsidP="00100EE8">
      <w:pPr>
        <w:pStyle w:val="ProductList-Body"/>
        <w:pBdr>
          <w:top w:val="single" w:sz="4" w:space="1" w:color="BFBFBF" w:themeColor="background1" w:themeShade="BF"/>
        </w:pBdr>
        <w:rPr>
          <w:rFonts w:ascii="Tahoma" w:hAnsi="Tahoma" w:cs="Tahoma"/>
          <w:sz w:val="8"/>
          <w:szCs w:val="8"/>
          <w:cs/>
        </w:rPr>
      </w:pPr>
    </w:p>
    <w:p w14:paraId="302370AD"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14:paraId="5AA66E8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3DEABDB5" w14:textId="77777777" w:rsidR="00FF0439" w:rsidRPr="00E37F50" w:rsidRDefault="00FF0439" w:rsidP="00100EE8">
      <w:pPr>
        <w:pStyle w:val="ProductList-Body"/>
        <w:rPr>
          <w:rFonts w:ascii="Tahoma" w:hAnsi="Tahoma" w:cs="Tahoma"/>
          <w:szCs w:val="18"/>
          <w:cs/>
        </w:rPr>
      </w:pPr>
    </w:p>
    <w:p w14:paraId="717C96FA" w14:textId="77777777"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14:paraId="53B8E6EF"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14:paraId="7780513D" w14:textId="77777777" w:rsidR="00FF0439" w:rsidRPr="00EE655C" w:rsidRDefault="00FF0439" w:rsidP="00100EE8">
      <w:pPr>
        <w:pStyle w:val="ProductList-Body"/>
        <w:tabs>
          <w:tab w:val="clear" w:pos="158"/>
          <w:tab w:val="left" w:pos="180"/>
        </w:tabs>
        <w:ind w:left="180"/>
        <w:rPr>
          <w:rFonts w:ascii="Tahoma" w:hAnsi="Tahoma" w:cs="Tahoma"/>
          <w:sz w:val="14"/>
          <w:szCs w:val="14"/>
          <w:cs/>
        </w:rPr>
      </w:pPr>
    </w:p>
    <w:p w14:paraId="10B97904" w14:textId="77777777"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14:paraId="366438A3"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14:paraId="3DDDA92B" w14:textId="77777777" w:rsidR="00FF0439" w:rsidRPr="00EE655C" w:rsidRDefault="00FF0439" w:rsidP="00100EE8">
      <w:pPr>
        <w:pStyle w:val="ProductList-Body"/>
        <w:rPr>
          <w:rFonts w:ascii="Tahoma" w:hAnsi="Tahoma" w:cs="Tahoma"/>
          <w:sz w:val="14"/>
          <w:szCs w:val="14"/>
          <w:cs/>
        </w:rPr>
      </w:pPr>
    </w:p>
    <w:p w14:paraId="7BAFBC4C" w14:textId="77777777" w:rsidR="00FF0439" w:rsidRPr="00E37F50" w:rsidRDefault="00FF0439" w:rsidP="003C52B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1FD79C1C"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14:paraId="2D8C9240" w14:textId="77777777" w:rsidR="00FF0439" w:rsidRPr="00EE655C" w:rsidRDefault="00FF0439" w:rsidP="00A60FC6">
      <w:pPr>
        <w:pStyle w:val="ProductList-Body"/>
        <w:tabs>
          <w:tab w:val="clear" w:pos="158"/>
          <w:tab w:val="left" w:pos="180"/>
        </w:tabs>
        <w:rPr>
          <w:rFonts w:ascii="Tahoma" w:hAnsi="Tahoma" w:cs="Tahoma"/>
          <w:sz w:val="14"/>
          <w:szCs w:val="14"/>
          <w:cs/>
        </w:rPr>
      </w:pPr>
    </w:p>
    <w:p w14:paraId="04D35DF2"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3BC7C556" w14:textId="27DE1B9E" w:rsidR="00FF0439" w:rsidRDefault="00FF0439" w:rsidP="00A60FC6">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14:paraId="4A47F26D" w14:textId="77777777" w:rsidR="00296C7A" w:rsidRPr="00E37F50" w:rsidRDefault="00B850AD" w:rsidP="00296C7A">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96C7A" w:rsidRPr="00E37F50">
          <w:rPr>
            <w:rStyle w:val="Hyperlink"/>
            <w:rFonts w:ascii="Tahoma" w:hAnsi="Tahoma" w:cs="Tahoma"/>
            <w:sz w:val="16"/>
            <w:szCs w:val="16"/>
            <w:cs/>
          </w:rPr>
          <w:t>สารบัญ</w:t>
        </w:r>
      </w:hyperlink>
      <w:r w:rsidR="00296C7A" w:rsidRPr="00E37F50">
        <w:rPr>
          <w:rFonts w:ascii="Tahoma" w:hAnsi="Tahoma" w:cs="Tahoma"/>
          <w:sz w:val="16"/>
          <w:szCs w:val="16"/>
          <w:cs/>
        </w:rPr>
        <w:t xml:space="preserve"> / </w:t>
      </w:r>
      <w:hyperlink w:anchor="GeneralTerms" w:tooltip="ข้อกำหนดทั่วไป" w:history="1">
        <w:r w:rsidR="00296C7A" w:rsidRPr="00E37F50">
          <w:rPr>
            <w:rStyle w:val="Hyperlink"/>
            <w:rFonts w:ascii="Tahoma" w:hAnsi="Tahoma" w:cs="Tahoma"/>
            <w:sz w:val="16"/>
            <w:szCs w:val="16"/>
            <w:cs/>
          </w:rPr>
          <w:t>ข้อกำหนดทั่วไป</w:t>
        </w:r>
      </w:hyperlink>
    </w:p>
    <w:p w14:paraId="6A2D02A3" w14:textId="77777777" w:rsidR="00296C7A" w:rsidRPr="0030000C" w:rsidRDefault="00296C7A" w:rsidP="00296C7A">
      <w:pPr>
        <w:pStyle w:val="ProductList-Offering2Heading"/>
        <w:outlineLvl w:val="2"/>
        <w:rPr>
          <w:cs/>
        </w:rPr>
      </w:pPr>
      <w:r w:rsidRPr="002024D4">
        <w:rPr>
          <w:cs/>
        </w:rPr>
        <w:tab/>
      </w:r>
      <w:bookmarkStart w:id="158" w:name="WorkplaceAnalytics"/>
      <w:bookmarkStart w:id="159" w:name="_Toc37676506"/>
      <w:bookmarkStart w:id="160" w:name="_Toc46840497"/>
      <w:r w:rsidRPr="0030000C">
        <w:rPr>
          <w:cs/>
        </w:rPr>
        <w:t>Workplace Analytics</w:t>
      </w:r>
      <w:bookmarkEnd w:id="158"/>
      <w:bookmarkEnd w:id="159"/>
      <w:bookmarkEnd w:id="160"/>
    </w:p>
    <w:p w14:paraId="5BCB125C" w14:textId="77777777" w:rsidR="00296C7A" w:rsidRPr="002024D4" w:rsidRDefault="00296C7A" w:rsidP="00296C7A">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ข้อตกลง HIPPA Business Associate</w:t>
      </w:r>
    </w:p>
    <w:p w14:paraId="188C49E3" w14:textId="77777777" w:rsidR="00296C7A" w:rsidRPr="002024D4" w:rsidRDefault="00296C7A" w:rsidP="00296C7A">
      <w:pPr>
        <w:pStyle w:val="ProductList-Body"/>
        <w:rPr>
          <w:rFonts w:ascii="Tahoma" w:hAnsi="Tahoma" w:cs="Tahoma"/>
          <w:szCs w:val="18"/>
          <w:cs/>
        </w:rPr>
      </w:pPr>
      <w:r w:rsidRPr="002024D4">
        <w:rPr>
          <w:rFonts w:ascii="Tahoma" w:hAnsi="Tahoma" w:cs="Tahoma"/>
          <w:szCs w:val="18"/>
          <w:cs/>
        </w:rPr>
        <w:t xml:space="preserve">แม้ว่า Workplace Analytics จะไม่ได้รับการระบุอยู่ในข้อตกลง HIPAA Business Associate (“BAA”) หากลูกค้าเป็น “นิติบุคคลที่ครอบคลุม” หรือ “ผู้เกี่ยวข้องทางธุรกิจ” และมี "ข้อมูลสุขภาพที่ได้รับการคุ้มครอง" ในข้อมูลลูกค้า ตามนิยามของคำเหล่านั้นที่กำหนดไว้ใน 45 CFR § 160.103 การเข้าทำข้อตกลง Volume Licensing ของลูกค้าสำหรับ Workplace Analytics จะครอบคุลมการดำเนินการของ BAA ทั้งนี้ สามารถอ่านเอกสารฉบับสมบูรณ์ของ BAA ได้ที่ </w:t>
      </w:r>
      <w:hyperlink r:id="rId70" w:history="1">
        <w:r w:rsidRPr="002024D4">
          <w:rPr>
            <w:rStyle w:val="Hyperlink"/>
            <w:rFonts w:ascii="Tahoma" w:hAnsi="Tahoma" w:cs="Tahoma"/>
            <w:szCs w:val="18"/>
            <w:cs/>
          </w:rPr>
          <w:t>http://aka.ms/BAA</w:t>
        </w:r>
      </w:hyperlink>
    </w:p>
    <w:p w14:paraId="58FB439C" w14:textId="77777777" w:rsidR="00296C7A" w:rsidRPr="002024D4" w:rsidRDefault="00296C7A" w:rsidP="00296C7A">
      <w:pPr>
        <w:pStyle w:val="ProductList-Body"/>
        <w:rPr>
          <w:rFonts w:ascii="Tahoma" w:hAnsi="Tahoma" w:cs="Tahoma"/>
          <w:szCs w:val="18"/>
          <w:cs/>
        </w:rPr>
      </w:pPr>
    </w:p>
    <w:p w14:paraId="3A5D8FB7" w14:textId="77777777" w:rsidR="00296C7A" w:rsidRPr="002024D4" w:rsidRDefault="00296C7A" w:rsidP="00296C7A">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การตรวจสอบของบุคคลภายนอก</w:t>
      </w:r>
    </w:p>
    <w:p w14:paraId="0ED631FA" w14:textId="5ACC0E7D" w:rsidR="00296C7A" w:rsidRPr="00E37F50" w:rsidRDefault="00296C7A" w:rsidP="00A60FC6">
      <w:pPr>
        <w:pStyle w:val="ProductList-Body"/>
        <w:tabs>
          <w:tab w:val="clear" w:pos="158"/>
          <w:tab w:val="left" w:pos="180"/>
        </w:tabs>
        <w:rPr>
          <w:rFonts w:ascii="Tahoma" w:hAnsi="Tahoma" w:cs="Tahoma"/>
          <w:szCs w:val="18"/>
          <w:cs/>
        </w:rPr>
      </w:pPr>
      <w:r w:rsidRPr="002024D4">
        <w:rPr>
          <w:rFonts w:ascii="Tahoma" w:hAnsi="Tahoma" w:cs="Tahoma"/>
          <w:szCs w:val="18"/>
          <w:cs/>
        </w:rPr>
        <w:t>Microsoft ได้ดำเนินการและจะดำเนินการและคงไว้ซึ่งมาตรการทางเทคนิคเชิงองค์กรที่เหมาะสมเพื่อคุ้มครองข้อมูลลูกค้าและข้อมูลส่วนบุคคล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หรือประมวลผลใน Workplace Analytics มาตรการเหล่านั้นเป็นไปตามข้อกำหนดที่ระบุไว้ใน ISO 27001, ISO 27002 และ ISO 27018 ทั้งนี้ Microsoft ได้มีการดำเนินการและจะดำเนินต่อไปสำหรับการตรวจสอบเป็นระยะโดยบุคคลภายนอกเพื่อยืนยันว่ามีการปฏิบัติตามข้อกำหนดเหล่านั้น ในลักษณะที่มีความสอดคล้องกับการตรวจสอบของ Office 365 Services</w:t>
      </w:r>
    </w:p>
    <w:p w14:paraId="7E2BFE52" w14:textId="2F7AD455" w:rsidR="002C2427" w:rsidRPr="00E37F50" w:rsidRDefault="00B850AD" w:rsidP="005C5420">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161" w:name="OtherOnlineServices"/>
    </w:p>
    <w:p w14:paraId="78C880C7" w14:textId="3EAFB7EE" w:rsidR="00FF0439" w:rsidRPr="0030000C" w:rsidRDefault="00FF0439" w:rsidP="00100EE8">
      <w:pPr>
        <w:pStyle w:val="ProductList-OfferingGroupHeading"/>
        <w:outlineLvl w:val="1"/>
        <w:rPr>
          <w:rFonts w:ascii="Tahoma" w:hAnsi="Tahoma" w:cs="Tahoma"/>
          <w:bCs/>
          <w:szCs w:val="28"/>
          <w:cs/>
        </w:rPr>
      </w:pPr>
      <w:bookmarkStart w:id="162" w:name="_Toc46840498"/>
      <w:r w:rsidRPr="0030000C">
        <w:rPr>
          <w:rFonts w:ascii="Tahoma" w:hAnsi="Tahoma" w:cs="Tahoma"/>
          <w:bCs/>
          <w:szCs w:val="28"/>
          <w:cs/>
        </w:rPr>
        <w:t>Online Service อื่นๆ</w:t>
      </w:r>
      <w:bookmarkEnd w:id="162"/>
    </w:p>
    <w:p w14:paraId="3F014F33" w14:textId="77777777" w:rsidR="00960969" w:rsidRPr="0030000C" w:rsidRDefault="00960969" w:rsidP="00100EE8">
      <w:pPr>
        <w:pStyle w:val="ProductList-Offering2Heading"/>
        <w:outlineLvl w:val="2"/>
        <w:rPr>
          <w:cs/>
        </w:rPr>
      </w:pPr>
      <w:bookmarkStart w:id="163" w:name="MicrosoftLearning"/>
      <w:bookmarkStart w:id="164" w:name="MicrosoftPowerBIPro"/>
      <w:bookmarkEnd w:id="161"/>
      <w:r w:rsidRPr="00940765">
        <w:rPr>
          <w:cs/>
        </w:rPr>
        <w:tab/>
      </w:r>
      <w:bookmarkStart w:id="165" w:name="_Toc3111583"/>
      <w:bookmarkStart w:id="166" w:name="_Toc794198"/>
      <w:bookmarkStart w:id="167" w:name="_Toc46840499"/>
      <w:bookmarkStart w:id="168" w:name="BingMaps"/>
      <w:r w:rsidRPr="0030000C">
        <w:rPr>
          <w:cs/>
        </w:rPr>
        <w:t>Bing Maps Mobile Asset Management Platform</w:t>
      </w:r>
      <w:bookmarkEnd w:id="165"/>
      <w:bookmarkEnd w:id="166"/>
      <w:bookmarkEnd w:id="167"/>
    </w:p>
    <w:bookmarkEnd w:id="168"/>
    <w:p w14:paraId="30482993"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Service SL</w:t>
      </w:r>
    </w:p>
    <w:p w14:paraId="5B6FC24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ในการเข้าถึงบริการผ่าน Bing Maps Mobile Asset Management Platform จะต้องมี Service SL Service SL แต่ละสิทธิจะต้องซื้อพร้อมกับ Add-On SL ที่มีคุณสมบัติตามที่กำหนดต่อไปนี้อย่างน้อยหนึ่งรายการสำหรับแต่ละทรัพย์สิน ซึ่ง Add-On SL ดังกล่าวได้แก่ </w:t>
      </w:r>
    </w:p>
    <w:p w14:paraId="697CB10C"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North America Add-on SL (มีหรือไม่มีการระบุเส้นทาง)</w:t>
      </w:r>
    </w:p>
    <w:p w14:paraId="6FA10D59"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Europe Add-on SL (มีหรือไม่มีการระบุเส้นทาง) หรือ</w:t>
      </w:r>
    </w:p>
    <w:p w14:paraId="1089F011"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Rest of World Add-on SL (มีหรือไม่มีการระบุเส้นทาง)</w:t>
      </w:r>
    </w:p>
    <w:p w14:paraId="18670A3C"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44006601" w14:textId="77777777" w:rsidR="00960969" w:rsidRPr="00940765" w:rsidRDefault="00960969" w:rsidP="00100EE8">
      <w:pPr>
        <w:pStyle w:val="ProductList-Body"/>
        <w:rPr>
          <w:rFonts w:ascii="Tahoma" w:hAnsi="Tahoma" w:cs="Tahoma"/>
          <w:szCs w:val="18"/>
          <w:cs/>
        </w:rPr>
      </w:pPr>
      <w:r w:rsidRPr="00BD0B23">
        <w:rPr>
          <w:rFonts w:ascii="Tahoma" w:hAnsi="Tahoma" w:cs="Tahoma"/>
          <w:szCs w:val="18"/>
          <w:cs/>
        </w:rPr>
        <w:t xml:space="preserve">ลูกค้าที่ได้รับการอนุญาตให้ใช้สิทธิ์เพื่อใช้ </w:t>
      </w:r>
      <w:r w:rsidRPr="00BD0B23">
        <w:rPr>
          <w:rFonts w:ascii="Tahoma" w:hAnsi="Tahoma" w:cs="Tahoma"/>
          <w:szCs w:val="18"/>
        </w:rPr>
        <w:t xml:space="preserve">Bing Maps Mobile Asset Management Platform </w:t>
      </w:r>
      <w:r w:rsidRPr="00BD0B23">
        <w:rPr>
          <w:rFonts w:ascii="Tahoma" w:hAnsi="Tahoma" w:cs="Tahoma"/>
          <w:szCs w:val="18"/>
          <w:cs/>
        </w:rPr>
        <w:t xml:space="preserve">อาจใช้  </w:t>
      </w:r>
      <w:r w:rsidRPr="00BD0B23">
        <w:rPr>
          <w:rFonts w:ascii="Tahoma" w:hAnsi="Tahoma" w:cs="Tahoma"/>
          <w:szCs w:val="18"/>
        </w:rPr>
        <w:t xml:space="preserve">Bing Maps API </w:t>
      </w:r>
      <w:r w:rsidRPr="00BD0B23">
        <w:rPr>
          <w:rFonts w:ascii="Tahoma" w:hAnsi="Tahoma" w:cs="Tahoma"/>
          <w:szCs w:val="18"/>
          <w:cs/>
        </w:rPr>
        <w:t xml:space="preserve">ตามที่ระบุไว้ในข้อกำหนดการใช้งาน </w:t>
      </w:r>
      <w:r w:rsidRPr="00BD0B23">
        <w:rPr>
          <w:rFonts w:ascii="Tahoma" w:hAnsi="Tahoma" w:cs="Tahoma"/>
          <w:szCs w:val="18"/>
        </w:rPr>
        <w:t xml:space="preserve">Microsoft Bing Maps Platform API </w:t>
      </w:r>
      <w:r w:rsidRPr="00BD0B23">
        <w:rPr>
          <w:rFonts w:ascii="Tahoma" w:hAnsi="Tahoma" w:cs="Tahoma"/>
          <w:szCs w:val="18"/>
          <w:cs/>
        </w:rPr>
        <w:t xml:space="preserve">และเอกสารเกี่ยวกับ </w:t>
      </w:r>
      <w:r w:rsidRPr="00BD0B23">
        <w:rPr>
          <w:rFonts w:ascii="Tahoma" w:hAnsi="Tahoma" w:cs="Tahoma"/>
          <w:szCs w:val="18"/>
        </w:rPr>
        <w:t xml:space="preserve">Bing Maps </w:t>
      </w:r>
      <w:r w:rsidRPr="00BD0B23">
        <w:rPr>
          <w:rFonts w:ascii="Tahoma" w:hAnsi="Tahoma" w:cs="Tahoma"/>
          <w:szCs w:val="18"/>
          <w:cs/>
        </w:rPr>
        <w:t xml:space="preserve">รวมถึงรุ่นต่อๆ มา ซึ่งระบุไว้ที่ </w:t>
      </w:r>
      <w:hyperlink r:id="rId71" w:history="1">
        <w:r w:rsidRPr="00BD0B23">
          <w:rPr>
            <w:rStyle w:val="Hyperlink"/>
            <w:rFonts w:ascii="Tahoma" w:hAnsi="Tahoma" w:cs="Tahoma"/>
            <w:szCs w:val="18"/>
          </w:rPr>
          <w:t>https://aka.ms/bingmapsplatformapistou</w:t>
        </w:r>
      </w:hyperlink>
      <w:r w:rsidRPr="00BD0B23">
        <w:rPr>
          <w:rFonts w:ascii="Tahoma" w:hAnsi="Tahoma" w:cs="Tahoma"/>
          <w:szCs w:val="18"/>
        </w:rPr>
        <w:t xml:space="preserve"> </w:t>
      </w:r>
      <w:r w:rsidRPr="00BD0B23">
        <w:rPr>
          <w:rFonts w:ascii="Tahoma" w:hAnsi="Tahoma" w:cs="Tahoma"/>
          <w:szCs w:val="18"/>
          <w:cs/>
        </w:rPr>
        <w:t xml:space="preserve">และ </w:t>
      </w:r>
      <w:hyperlink r:id="rId72" w:history="1">
        <w:r w:rsidRPr="00BD0B23">
          <w:rPr>
            <w:rStyle w:val="Hyperlink"/>
            <w:rFonts w:ascii="Tahoma" w:hAnsi="Tahoma" w:cs="Tahoma"/>
            <w:szCs w:val="18"/>
          </w:rPr>
          <w:t>https://aka.ms/bingmapsplatformsdks/</w:t>
        </w:r>
      </w:hyperlink>
    </w:p>
    <w:p w14:paraId="1D357C0B" w14:textId="77777777" w:rsidR="00391651" w:rsidRDefault="00391651" w:rsidP="00A60FC6">
      <w:pPr>
        <w:pStyle w:val="ProductList-Body"/>
        <w:rPr>
          <w:rFonts w:ascii="Tahoma" w:hAnsi="Tahoma" w:cs="Tahoma"/>
          <w:b/>
          <w:bCs/>
          <w:color w:val="00188F"/>
          <w:szCs w:val="18"/>
          <w:cs/>
        </w:rPr>
      </w:pPr>
    </w:p>
    <w:p w14:paraId="278E0581" w14:textId="2F885BC6" w:rsidR="00960969" w:rsidRPr="00940765" w:rsidRDefault="00960969" w:rsidP="00A60FC6">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0E75DEAA" w14:textId="77777777" w:rsidR="00960969" w:rsidRPr="00940765" w:rsidRDefault="00960969" w:rsidP="00A60FC6">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(อยู่ที่ </w:t>
      </w:r>
      <w:hyperlink r:id="rId73"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Mobile Asset Management Platform ของลูกค้า</w:t>
      </w:r>
    </w:p>
    <w:p w14:paraId="5AEBC718" w14:textId="77777777" w:rsidR="009038BE" w:rsidRPr="0093617B" w:rsidRDefault="00B850AD"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bookmarkStart w:id="169" w:name="BingMapsTransactionsandUsers"/>
      <w:bookmarkStart w:id="170" w:name="_Toc3111584"/>
    </w:p>
    <w:p w14:paraId="2241CB6C" w14:textId="5CEB599D" w:rsidR="00960969" w:rsidRPr="0030000C" w:rsidRDefault="00DE6F87" w:rsidP="00100EE8">
      <w:pPr>
        <w:pStyle w:val="ProductList-Offering2Heading"/>
        <w:outlineLvl w:val="2"/>
        <w:rPr>
          <w:cs/>
        </w:rPr>
      </w:pPr>
      <w:r w:rsidRPr="0051295C">
        <w:rPr>
          <w:lang w:val="uk-UA"/>
        </w:rPr>
        <w:tab/>
      </w:r>
      <w:bookmarkStart w:id="171" w:name="_Toc46840500"/>
      <w:r w:rsidR="00960969" w:rsidRPr="0030000C">
        <w:rPr>
          <w:cs/>
        </w:rPr>
        <w:t>Bing Maps Transactions and Users</w:t>
      </w:r>
      <w:bookmarkEnd w:id="169"/>
      <w:bookmarkEnd w:id="170"/>
      <w:bookmarkEnd w:id="171"/>
    </w:p>
    <w:p w14:paraId="5125B0B2"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74"/>
          <w:footerReference w:type="first" r:id="rId75"/>
          <w:type w:val="continuous"/>
          <w:pgSz w:w="12240" w:h="15840"/>
          <w:pgMar w:top="1440" w:right="720" w:bottom="1440" w:left="720" w:header="720" w:footer="720" w:gutter="0"/>
          <w:cols w:space="720"/>
          <w:titlePg/>
          <w:docGrid w:linePitch="360"/>
        </w:sectPr>
      </w:pPr>
    </w:p>
    <w:p w14:paraId="2DF87AED"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Transactions</w:t>
      </w:r>
    </w:p>
    <w:p w14:paraId="30909CE8"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Known User</w:t>
      </w:r>
    </w:p>
    <w:p w14:paraId="36E03CB6"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Light Known User</w:t>
      </w:r>
    </w:p>
    <w:p w14:paraId="5385D015"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4F8C97C9" w14:textId="77777777" w:rsidR="00960969" w:rsidRPr="00940765" w:rsidRDefault="00960969" w:rsidP="00100EE8">
      <w:pPr>
        <w:pStyle w:val="ProductList-Body"/>
        <w:pBdr>
          <w:top w:val="single" w:sz="4" w:space="1" w:color="BFBFBF" w:themeColor="background1" w:themeShade="BF"/>
        </w:pBdr>
        <w:rPr>
          <w:rFonts w:ascii="Tahoma" w:hAnsi="Tahoma" w:cs="Tahoma"/>
          <w:szCs w:val="18"/>
          <w:cs/>
        </w:rPr>
      </w:pPr>
    </w:p>
    <w:p w14:paraId="5FA7D1E9"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ผู้ใช้ที่ผ่านการรับรองความถูกต้อง</w:t>
      </w:r>
    </w:p>
    <w:p w14:paraId="442CB3F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ผู้ใช้ที่ผ่านการรับรองความถูกต้องโดยโปรแกรมของลูกค้าซึ่งเข้าถึงบริการผ่าน Bing Maps API จะต้องมี SL</w:t>
      </w:r>
    </w:p>
    <w:p w14:paraId="02008F74" w14:textId="77777777" w:rsidR="00960969" w:rsidRPr="00940765" w:rsidRDefault="00960969" w:rsidP="00100EE8">
      <w:pPr>
        <w:pStyle w:val="ProductList-Body"/>
        <w:rPr>
          <w:rFonts w:ascii="Tahoma" w:hAnsi="Tahoma" w:cs="Tahoma"/>
          <w:szCs w:val="18"/>
          <w:cs/>
        </w:rPr>
      </w:pPr>
    </w:p>
    <w:p w14:paraId="6A8C199F"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1BBFE9B8"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ลูกค้าที่ได้รับการอนุญาตให้ใช้สิทธิ์เพื่อใช้ Bing Maps Transactions and Users สามารถใช้ Bing Maps API ตามที่ระบุในข้อกำหนดการใช้งาน Microsoft Bing Maps Platform API และเอกสารเกี่ยวกับ Bing Maps รวมถึงรุ่นต่อๆ มา ซึ่งระบุไว้ที่ </w:t>
      </w:r>
      <w:hyperlink r:id="rId78" w:history="1">
        <w:r w:rsidRPr="00940765">
          <w:rPr>
            <w:rStyle w:val="Hyperlink"/>
            <w:rFonts w:ascii="Tahoma" w:hAnsi="Tahoma" w:cs="Tahoma"/>
            <w:szCs w:val="18"/>
            <w:cs/>
          </w:rPr>
          <w:t>https://aka.ms/bingmapsplatformapistou</w:t>
        </w:r>
      </w:hyperlink>
      <w:r w:rsidRPr="00940765">
        <w:rPr>
          <w:rFonts w:ascii="Tahoma" w:hAnsi="Tahoma" w:cs="Tahoma"/>
          <w:szCs w:val="18"/>
          <w:cs/>
        </w:rPr>
        <w:t xml:space="preserve"> และ </w:t>
      </w:r>
      <w:hyperlink r:id="rId79" w:history="1">
        <w:r w:rsidRPr="00940765">
          <w:rPr>
            <w:rStyle w:val="Hyperlink"/>
            <w:rFonts w:ascii="Tahoma" w:hAnsi="Tahoma" w:cs="Tahoma"/>
            <w:szCs w:val="18"/>
            <w:cs/>
          </w:rPr>
          <w:t>https://aka.ms/bingmapsplatformsdks/</w:t>
        </w:r>
      </w:hyperlink>
    </w:p>
    <w:p w14:paraId="43FC6D03" w14:textId="77777777" w:rsidR="00960969" w:rsidRPr="00940765" w:rsidRDefault="00960969" w:rsidP="00D45D15">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45EEDEE3" w14:textId="77777777" w:rsidR="00960969" w:rsidRPr="00940765" w:rsidRDefault="00960969" w:rsidP="00D45D15">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(ซึ่งอยู่ที่ </w:t>
      </w:r>
      <w:hyperlink r:id="rId80"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ของลูกค้า</w:t>
      </w:r>
    </w:p>
    <w:p w14:paraId="77E97949" w14:textId="77777777" w:rsidR="00960969" w:rsidRPr="00940765" w:rsidRDefault="00B850AD"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52DEE905" w14:textId="77777777" w:rsidR="007F575B" w:rsidRPr="0030000C" w:rsidRDefault="007F575B" w:rsidP="00100EE8">
      <w:pPr>
        <w:pStyle w:val="ProductList-Offering2Heading"/>
        <w:outlineLvl w:val="2"/>
        <w:rPr>
          <w:lang w:val="en-US" w:eastAsia="en-US" w:bidi="ar-SA"/>
        </w:rPr>
      </w:pPr>
      <w:bookmarkStart w:id="172" w:name="MicrosoftPowerPlatform"/>
      <w:r w:rsidRPr="00A60EF8">
        <w:rPr>
          <w:lang w:val="en-US" w:eastAsia="en-US" w:bidi="ar-SA"/>
        </w:rPr>
        <w:tab/>
      </w:r>
      <w:bookmarkStart w:id="173" w:name="_Toc8395051"/>
      <w:bookmarkStart w:id="174" w:name="_Toc6563839"/>
      <w:bookmarkStart w:id="175" w:name="_Toc46840501"/>
      <w:bookmarkStart w:id="176" w:name="BusinessApplicationPlatform"/>
      <w:r w:rsidRPr="0030000C">
        <w:rPr>
          <w:lang w:val="en-US" w:eastAsia="en-US" w:bidi="ar-SA"/>
        </w:rPr>
        <w:t>Microsoft Power Platform</w:t>
      </w:r>
      <w:bookmarkEnd w:id="173"/>
      <w:bookmarkEnd w:id="174"/>
      <w:bookmarkEnd w:id="175"/>
    </w:p>
    <w:bookmarkEnd w:id="176"/>
    <w:p w14:paraId="4C9E3643" w14:textId="77777777" w:rsidR="007F575B" w:rsidRPr="00A60EF8" w:rsidRDefault="007F575B" w:rsidP="00100EE8">
      <w:pPr>
        <w:pStyle w:val="ProductList-Body"/>
        <w:rPr>
          <w:rFonts w:ascii="Tahoma" w:hAnsi="Tahoma" w:cs="Tahoma"/>
          <w:sz w:val="16"/>
          <w:szCs w:val="16"/>
        </w:rPr>
        <w:sectPr w:rsidR="007F575B" w:rsidRPr="00A60EF8" w:rsidSect="00DA1D2C">
          <w:footerReference w:type="default" r:id="rId81"/>
          <w:footerReference w:type="first" r:id="rId82"/>
          <w:type w:val="continuous"/>
          <w:pgSz w:w="12240" w:h="15840"/>
          <w:pgMar w:top="1440" w:right="720" w:bottom="1440" w:left="720" w:header="720" w:footer="720" w:gutter="0"/>
          <w:cols w:space="720"/>
          <w:titlePg/>
          <w:docGrid w:linePitch="360"/>
        </w:sectPr>
      </w:pPr>
    </w:p>
    <w:bookmarkEnd w:id="172"/>
    <w:p w14:paraId="6C94932F" w14:textId="2BA4AD54"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 xml:space="preserve">Microsoft </w:t>
      </w:r>
      <w:r w:rsidR="00AA5E38" w:rsidRPr="00455307">
        <w:rPr>
          <w:rFonts w:ascii="Tahoma" w:eastAsia="Calibri" w:hAnsi="Tahoma" w:cs="Tahoma"/>
          <w:kern w:val="2"/>
          <w:sz w:val="16"/>
          <w:szCs w:val="16"/>
          <w:cs/>
        </w:rPr>
        <w:t>Power Automate</w:t>
      </w:r>
    </w:p>
    <w:p w14:paraId="1ADF7307" w14:textId="25E565A2" w:rsidR="007C62DE" w:rsidRDefault="007C62DE" w:rsidP="00100EE8">
      <w:pPr>
        <w:pStyle w:val="ProductList-Body"/>
        <w:rPr>
          <w:rFonts w:ascii="Tahoma" w:hAnsi="Tahoma" w:cs="Tahoma"/>
          <w:sz w:val="16"/>
          <w:szCs w:val="16"/>
          <w:cs/>
        </w:rPr>
      </w:pPr>
      <w:r w:rsidRPr="00963294">
        <w:rPr>
          <w:rFonts w:ascii="Tahoma" w:hAnsi="Tahoma" w:cs="Tahoma"/>
          <w:sz w:val="16"/>
          <w:szCs w:val="16"/>
          <w:cs/>
        </w:rPr>
        <w:t>Microsoft Power</w:t>
      </w:r>
      <w:r w:rsidR="00AA5E38">
        <w:rPr>
          <w:rFonts w:ascii="Tahoma" w:hAnsi="Tahoma" w:cs="Tahoma" w:hint="cs"/>
          <w:sz w:val="16"/>
          <w:szCs w:val="16"/>
          <w:cs/>
        </w:rPr>
        <w:t xml:space="preserve"> </w:t>
      </w:r>
      <w:r w:rsidRPr="00963294">
        <w:rPr>
          <w:rFonts w:ascii="Tahoma" w:hAnsi="Tahoma" w:cs="Tahoma"/>
          <w:sz w:val="16"/>
          <w:szCs w:val="16"/>
          <w:cs/>
        </w:rPr>
        <w:t>Apps</w:t>
      </w:r>
    </w:p>
    <w:p w14:paraId="6C78CD44" w14:textId="7167AC9A" w:rsidR="00391651" w:rsidRPr="00963294" w:rsidRDefault="00391651" w:rsidP="00100EE8">
      <w:pPr>
        <w:pStyle w:val="ProductList-Body"/>
        <w:rPr>
          <w:rFonts w:ascii="Tahoma" w:hAnsi="Tahoma" w:cs="Tahoma"/>
          <w:szCs w:val="18"/>
          <w:cs/>
        </w:rPr>
      </w:pPr>
      <w:r w:rsidRPr="008D6CAC">
        <w:rPr>
          <w:rFonts w:ascii="Tahoma" w:hAnsi="Tahoma" w:cs="Tahoma"/>
          <w:sz w:val="16"/>
          <w:szCs w:val="16"/>
          <w:cs/>
        </w:rPr>
        <w:t>Microsoft Power Virtual Agents</w:t>
      </w:r>
    </w:p>
    <w:p w14:paraId="094C9E40" w14:textId="77777777"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Microsoft Power BI Pro</w:t>
      </w:r>
    </w:p>
    <w:p w14:paraId="5B5FB465"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83"/>
          <w:footerReference w:type="first" r:id="rId84"/>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Power BI Premium</w:t>
      </w:r>
    </w:p>
    <w:p w14:paraId="01987AE9" w14:textId="77777777" w:rsidR="007C62DE" w:rsidRPr="00C80766" w:rsidRDefault="007C62DE" w:rsidP="00100EE8">
      <w:pPr>
        <w:pStyle w:val="ProductList-Body"/>
        <w:pBdr>
          <w:top w:val="single" w:sz="4" w:space="1" w:color="BFBFBF" w:themeColor="background1" w:themeShade="BF"/>
        </w:pBdr>
        <w:rPr>
          <w:rFonts w:ascii="Tahoma" w:hAnsi="Tahoma" w:cs="Tahoma"/>
          <w:sz w:val="8"/>
          <w:szCs w:val="8"/>
          <w:cs/>
        </w:rPr>
      </w:pPr>
    </w:p>
    <w:p w14:paraId="51AFE58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406592B" w14:textId="77777777" w:rsidR="00EC11DD" w:rsidRPr="006935A5" w:rsidRDefault="00EC11DD" w:rsidP="00100EE8">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1" w:tooltip="เอกสารแนบ 1"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14:paraId="7071C3D3"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14:paraId="57727B40"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คำนิยาม</w:t>
      </w:r>
    </w:p>
    <w:p w14:paraId="5DEF1AFE"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14:paraId="38EB6CD2"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14:paraId="3ABA995E" w14:textId="77777777" w:rsidR="007C62DE" w:rsidRPr="00963294" w:rsidRDefault="007C62DE" w:rsidP="00100EE8">
      <w:pPr>
        <w:pStyle w:val="ProductList-Body"/>
        <w:ind w:left="180"/>
        <w:rPr>
          <w:rFonts w:ascii="Tahoma" w:hAnsi="Tahoma" w:cs="Tahoma"/>
          <w:szCs w:val="18"/>
          <w:cs/>
        </w:rPr>
      </w:pPr>
    </w:p>
    <w:p w14:paraId="239A8643" w14:textId="77777777" w:rsidR="007C62DE" w:rsidRPr="00963294" w:rsidRDefault="007C62DE" w:rsidP="00100EE8">
      <w:pPr>
        <w:pStyle w:val="ProductList-Body"/>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14:paraId="7A1D8D61" w14:textId="3E923C9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r w:rsidR="00EF4807">
        <w:rPr>
          <w:rFonts w:ascii="Tahoma" w:hAnsi="Tahoma" w:cs="Tahoma" w:hint="cs"/>
          <w:szCs w:val="18"/>
          <w:cs/>
        </w:rPr>
        <w:t xml:space="preserve"> </w:t>
      </w:r>
      <w:r w:rsidR="00EF4807" w:rsidRPr="0042198A">
        <w:rPr>
          <w:rFonts w:ascii="Tahoma" w:hAnsi="Tahoma" w:cs="Tahoma"/>
          <w:szCs w:val="18"/>
        </w:rPr>
        <w:t>ลูกค้าจะ</w:t>
      </w:r>
    </w:p>
    <w:p w14:paraId="5AC5C8A9" w14:textId="77777777" w:rsidR="007C62DE" w:rsidRPr="00391651" w:rsidRDefault="007C62DE" w:rsidP="00100EE8">
      <w:pPr>
        <w:pStyle w:val="ProductList-Body"/>
        <w:ind w:left="180"/>
        <w:rPr>
          <w:rFonts w:ascii="Tahoma" w:hAnsi="Tahoma" w:cs="Tahoma"/>
          <w:szCs w:val="18"/>
          <w:cs/>
        </w:rPr>
      </w:pPr>
    </w:p>
    <w:p w14:paraId="70AFD023"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ข้อจำกัด</w:t>
      </w:r>
    </w:p>
    <w:p w14:paraId="23D0B944"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ลูกค้าไม่สามารถ</w:t>
      </w:r>
    </w:p>
    <w:p w14:paraId="19602492"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14:paraId="1867B7BA"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14:paraId="5E00275F" w14:textId="77777777" w:rsidR="007C62DE" w:rsidRPr="00391651" w:rsidRDefault="007C62DE" w:rsidP="00100EE8">
      <w:pPr>
        <w:pStyle w:val="ProductList-Body"/>
        <w:ind w:left="180"/>
        <w:rPr>
          <w:rFonts w:ascii="Tahoma" w:hAnsi="Tahoma" w:cs="Tahoma"/>
          <w:szCs w:val="18"/>
          <w:cs/>
        </w:rPr>
      </w:pPr>
    </w:p>
    <w:p w14:paraId="46F34852" w14:textId="77777777" w:rsidR="007C62DE" w:rsidRPr="00963294" w:rsidRDefault="007C62DE" w:rsidP="00592F16">
      <w:pPr>
        <w:pStyle w:val="ProductList-Body"/>
        <w:ind w:left="187"/>
        <w:rPr>
          <w:rFonts w:ascii="Tahoma" w:hAnsi="Tahoma" w:cs="Tahoma"/>
          <w:szCs w:val="18"/>
          <w:cs/>
        </w:rPr>
      </w:pPr>
      <w:r w:rsidRPr="00963294">
        <w:rPr>
          <w:rFonts w:ascii="Tahoma" w:hAnsi="Tahoma" w:cs="Tahoma"/>
          <w:b/>
          <w:bCs/>
          <w:color w:val="0072C6"/>
          <w:szCs w:val="18"/>
          <w:cs/>
        </w:rPr>
        <w:t xml:space="preserve">การเข้าใช้โดยไม่มี User SL </w:t>
      </w:r>
    </w:p>
    <w:p w14:paraId="7E2A3F56" w14:textId="397E3C2F" w:rsidR="007C62DE" w:rsidRDefault="007C62DE" w:rsidP="00100EE8">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r w:rsidR="00EF4807">
        <w:rPr>
          <w:rFonts w:ascii="Tahoma" w:hAnsi="Tahoma" w:cs="Tahoma" w:hint="cs"/>
          <w:szCs w:val="18"/>
          <w:cs/>
        </w:rPr>
        <w:t xml:space="preserve"> </w:t>
      </w:r>
      <w:r w:rsidR="00EF4807" w:rsidRPr="0042198A">
        <w:rPr>
          <w:rFonts w:ascii="Tahoma" w:hAnsi="Tahoma" w:cs="Tahoma"/>
          <w:szCs w:val="18"/>
        </w:rPr>
        <w:t>อย่างไรก็ตาม หากลูกค้าเลือกที่จะ</w:t>
      </w:r>
    </w:p>
    <w:p w14:paraId="35CCC65F" w14:textId="77777777" w:rsidR="009A1B82" w:rsidRPr="00391651" w:rsidRDefault="009A1B82" w:rsidP="00100EE8">
      <w:pPr>
        <w:pStyle w:val="ProductList-Body"/>
        <w:ind w:left="180"/>
        <w:rPr>
          <w:rFonts w:ascii="Tahoma" w:hAnsi="Tahoma" w:cs="Tahoma"/>
          <w:szCs w:val="18"/>
          <w:cs/>
        </w:rPr>
      </w:pPr>
    </w:p>
    <w:p w14:paraId="0BE2F55E" w14:textId="77777777" w:rsidR="009A1B82" w:rsidRPr="00B24A43" w:rsidRDefault="009A1B82" w:rsidP="0030000C">
      <w:pPr>
        <w:pStyle w:val="ProductList-Body"/>
        <w:ind w:left="187"/>
        <w:rPr>
          <w:rFonts w:ascii="Tahoma" w:hAnsi="Tahoma" w:cs="Tahoma"/>
          <w:szCs w:val="18"/>
          <w:cs/>
        </w:rPr>
      </w:pPr>
      <w:r w:rsidRPr="00B24A43">
        <w:rPr>
          <w:rFonts w:ascii="Tahoma" w:hAnsi="Tahoma" w:cs="Tahoma"/>
          <w:b/>
          <w:bCs/>
          <w:color w:val="0072C6"/>
          <w:szCs w:val="18"/>
          <w:cs/>
        </w:rPr>
        <w:t>Publish to Web</w:t>
      </w:r>
    </w:p>
    <w:p w14:paraId="1CEBDC3C" w14:textId="77777777" w:rsidR="009A1B82" w:rsidRDefault="009A1B82" w:rsidP="00100EE8">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14:paraId="1F6CAF68" w14:textId="77777777" w:rsidR="00521CE2" w:rsidRDefault="00521CE2" w:rsidP="00100EE8">
      <w:pPr>
        <w:pStyle w:val="ProductList-Body"/>
        <w:ind w:left="180"/>
        <w:rPr>
          <w:rFonts w:ascii="Tahoma" w:hAnsi="Tahoma" w:cs="Tahoma"/>
          <w:spacing w:val="-1"/>
          <w:szCs w:val="18"/>
          <w:cs/>
        </w:rPr>
      </w:pPr>
    </w:p>
    <w:p w14:paraId="2791F8CE" w14:textId="41728DA4" w:rsidR="00521CE2" w:rsidRPr="001B265D" w:rsidRDefault="00521CE2" w:rsidP="00100EE8">
      <w:pPr>
        <w:pStyle w:val="ProductList-Body"/>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w:t>
      </w:r>
      <w:r w:rsidR="00AA5E38">
        <w:rPr>
          <w:rFonts w:ascii="Tahoma" w:hAnsi="Tahoma" w:cs="Tahoma" w:hint="cs"/>
          <w:b/>
          <w:bCs/>
          <w:color w:val="00188F"/>
          <w:szCs w:val="18"/>
          <w:cs/>
        </w:rPr>
        <w:t xml:space="preserve"> </w:t>
      </w:r>
      <w:r w:rsidRPr="001B265D">
        <w:rPr>
          <w:rFonts w:ascii="Tahoma" w:hAnsi="Tahoma" w:cs="Tahoma"/>
          <w:b/>
          <w:bCs/>
          <w:color w:val="00188F"/>
          <w:szCs w:val="18"/>
          <w:cs/>
        </w:rPr>
        <w:t>Apps</w:t>
      </w:r>
    </w:p>
    <w:p w14:paraId="2602D061" w14:textId="77777777" w:rsidR="00521CE2" w:rsidRPr="001B265D" w:rsidRDefault="00521CE2" w:rsidP="00100EE8">
      <w:pPr>
        <w:pStyle w:val="ProductList-Body"/>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14:paraId="5500CF09" w14:textId="77777777" w:rsidR="00521CE2" w:rsidRDefault="00521CE2" w:rsidP="00100EE8">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85"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14:paraId="1B137625" w14:textId="77777777" w:rsidR="0040146C" w:rsidRDefault="0040146C" w:rsidP="00100EE8">
      <w:pPr>
        <w:pStyle w:val="ProductList-Body"/>
        <w:ind w:left="158"/>
        <w:rPr>
          <w:rFonts w:ascii="Tahoma" w:hAnsi="Tahoma" w:cs="Tahoma"/>
          <w:szCs w:val="18"/>
          <w:cs/>
        </w:rPr>
      </w:pPr>
    </w:p>
    <w:p w14:paraId="54A8362B" w14:textId="77777777" w:rsidR="0040146C" w:rsidRPr="000E624D" w:rsidRDefault="0040146C" w:rsidP="00100EE8">
      <w:pPr>
        <w:pStyle w:val="ProductList-Body"/>
        <w:ind w:left="180"/>
        <w:rPr>
          <w:rFonts w:ascii="Tahoma" w:hAnsi="Tahoma" w:cs="Tahoma"/>
          <w:b/>
          <w:color w:val="0072C6"/>
          <w:szCs w:val="18"/>
        </w:rPr>
      </w:pPr>
      <w:r w:rsidRPr="000E624D">
        <w:rPr>
          <w:rFonts w:ascii="Tahoma" w:hAnsi="Tahoma" w:cs="Tahoma"/>
          <w:b/>
          <w:color w:val="0072C6"/>
          <w:szCs w:val="18"/>
        </w:rPr>
        <w:t>ผู้ใช้ภายนอกที่ไม่ได้ผ่านการรับรองความถูกต้อง</w:t>
      </w:r>
    </w:p>
    <w:p w14:paraId="50F949F0" w14:textId="3D24F2D9" w:rsidR="00AA5E38" w:rsidRDefault="00AA5E38" w:rsidP="00AA5E38">
      <w:pPr>
        <w:tabs>
          <w:tab w:val="left" w:pos="158"/>
        </w:tabs>
        <w:spacing w:after="0" w:line="240" w:lineRule="auto"/>
        <w:ind w:firstLine="198"/>
        <w:textAlignment w:val="bottom"/>
        <w:rPr>
          <w:rFonts w:ascii="Tahoma" w:eastAsia="Calibri" w:hAnsi="Tahoma" w:cs="Tahoma"/>
          <w:kern w:val="2"/>
          <w:sz w:val="18"/>
          <w:szCs w:val="18"/>
          <w:cs/>
        </w:rPr>
      </w:pPr>
      <w:bookmarkStart w:id="177" w:name="Intune"/>
      <w:r w:rsidRPr="00455307">
        <w:rPr>
          <w:rFonts w:ascii="Tahoma" w:eastAsia="Calibri" w:hAnsi="Tahoma" w:cs="Tahoma"/>
          <w:kern w:val="2"/>
          <w:sz w:val="18"/>
          <w:szCs w:val="18"/>
          <w:cs/>
        </w:rPr>
        <w:t>ผู้ใช้ภายนอกที่ไม่ได้ผ่านการรับรองความถูกต้องโดย PowerApps ไม่จำเป็นต้องใช้ User SL ในการเข้าถึง Power Portals</w:t>
      </w:r>
    </w:p>
    <w:p w14:paraId="0ABDDD21" w14:textId="77777777" w:rsidR="0079767C" w:rsidRPr="00D659D2" w:rsidRDefault="00B850AD" w:rsidP="0079767C">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79767C" w:rsidRPr="00D659D2">
          <w:rPr>
            <w:rStyle w:val="Hyperlink"/>
            <w:rFonts w:ascii="Tahoma" w:hAnsi="Tahoma" w:cs="Tahoma"/>
            <w:sz w:val="16"/>
            <w:szCs w:val="16"/>
            <w:cs/>
          </w:rPr>
          <w:t>สารบัญ</w:t>
        </w:r>
      </w:hyperlink>
      <w:r w:rsidR="0079767C" w:rsidRPr="00D659D2">
        <w:rPr>
          <w:rFonts w:ascii="Tahoma" w:hAnsi="Tahoma" w:cs="Tahoma"/>
          <w:sz w:val="16"/>
          <w:szCs w:val="16"/>
          <w:cs/>
        </w:rPr>
        <w:t xml:space="preserve"> / </w:t>
      </w:r>
      <w:hyperlink w:anchor="_top" w:tooltip="ข้อกำหนดทั่วไป" w:history="1">
        <w:r w:rsidR="0079767C" w:rsidRPr="00D659D2">
          <w:rPr>
            <w:rStyle w:val="Hyperlink"/>
            <w:rFonts w:ascii="Tahoma" w:hAnsi="Tahoma" w:cs="Tahoma"/>
            <w:sz w:val="16"/>
            <w:szCs w:val="16"/>
            <w:cs/>
          </w:rPr>
          <w:t>ข้อกำหนดทั่วไป</w:t>
        </w:r>
      </w:hyperlink>
    </w:p>
    <w:p w14:paraId="30D8F06A" w14:textId="77777777" w:rsidR="0079767C" w:rsidRPr="0030000C" w:rsidRDefault="0079767C" w:rsidP="0079767C">
      <w:pPr>
        <w:pStyle w:val="ProductList-Offering2Heading"/>
        <w:outlineLvl w:val="2"/>
        <w:rPr>
          <w:cs/>
        </w:rPr>
      </w:pPr>
      <w:r w:rsidRPr="00D659D2">
        <w:rPr>
          <w:cs/>
        </w:rPr>
        <w:tab/>
      </w:r>
      <w:bookmarkStart w:id="178" w:name="M365UnattendedLicense"/>
      <w:bookmarkStart w:id="179" w:name="_Toc34838460"/>
      <w:bookmarkStart w:id="180" w:name="_Toc46840502"/>
      <w:r w:rsidRPr="0030000C">
        <w:rPr>
          <w:cs/>
        </w:rPr>
        <w:t>Microsoft 365 - Unattended License</w:t>
      </w:r>
      <w:bookmarkEnd w:id="178"/>
      <w:bookmarkEnd w:id="179"/>
      <w:bookmarkEnd w:id="180"/>
    </w:p>
    <w:p w14:paraId="0D8BD98B"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ข้อตกลงระดับบริการ</w:t>
      </w:r>
    </w:p>
    <w:p w14:paraId="49256477"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ไม่มี SLA สำหรับ Microsoft 365 - Unattended License</w:t>
      </w:r>
    </w:p>
    <w:p w14:paraId="3A8C0132" w14:textId="77777777" w:rsidR="0079767C" w:rsidRPr="00D659D2" w:rsidRDefault="0079767C" w:rsidP="0079767C">
      <w:pPr>
        <w:pStyle w:val="ProductList-Body"/>
        <w:rPr>
          <w:rFonts w:ascii="Tahoma" w:hAnsi="Tahoma" w:cs="Tahoma"/>
          <w:szCs w:val="18"/>
          <w:cs/>
        </w:rPr>
      </w:pPr>
    </w:p>
    <w:p w14:paraId="2816BE72"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คำจำกัดความ</w:t>
      </w:r>
    </w:p>
    <w:p w14:paraId="0B94E8BE"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“Robotic Process Automation” หรือที่รู้จักในอีกชื่อหนึ่งว่า “RPA” หรือ “บอต” หมายถึง แอปพลิเคชัน หรือชุดแอปพลิเคชันที่ใช้เพื่อบันทึกข้อมูลและจัดก</w:t>
      </w:r>
      <w:r>
        <w:rPr>
          <w:rFonts w:ascii="Tahoma" w:hAnsi="Tahoma" w:cs="Tahoma"/>
          <w:szCs w:val="18"/>
          <w:cs/>
        </w:rPr>
        <w:t xml:space="preserve">ารแอปพลิเคชันให้ทำงานที่ซ้ำกัน </w:t>
      </w:r>
      <w:r w:rsidRPr="00D659D2">
        <w:rPr>
          <w:rFonts w:ascii="Tahoma" w:hAnsi="Tahoma" w:cs="Tahoma"/>
          <w:szCs w:val="18"/>
          <w:cs/>
        </w:rPr>
        <w:t>บอตทำงานบนองค์ประกอบ UI ใดๆ ของ Windows 10 ภายใน OSE และ/หรือปฏิบัติงานบนแอปพลิเคชัน Office ใดๆ ใน OSE ใดๆ</w:t>
      </w:r>
    </w:p>
    <w:p w14:paraId="6AB185E1" w14:textId="77777777" w:rsidR="0079767C" w:rsidRPr="00D659D2" w:rsidRDefault="0079767C" w:rsidP="0079767C">
      <w:pPr>
        <w:pStyle w:val="ProductList-Body"/>
        <w:rPr>
          <w:rFonts w:ascii="Tahoma" w:hAnsi="Tahoma" w:cs="Tahoma"/>
          <w:szCs w:val="18"/>
          <w:cs/>
        </w:rPr>
      </w:pPr>
    </w:p>
    <w:p w14:paraId="376A062B"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“Unattended Bot” – บอตใดๆ ที่ไม่เป็นไปตามคำจำกัดความของ “Attended Bot” อย่างเข้มงวด จะได้รับการพิจารณาว่าเป็น “Unattended Bot”</w:t>
      </w:r>
    </w:p>
    <w:p w14:paraId="797B7C01" w14:textId="77777777" w:rsidR="0079767C" w:rsidRPr="00D659D2" w:rsidRDefault="0079767C" w:rsidP="0079767C">
      <w:pPr>
        <w:pStyle w:val="ProductList-Body"/>
        <w:rPr>
          <w:rFonts w:ascii="Tahoma" w:hAnsi="Tahoma" w:cs="Tahoma"/>
          <w:szCs w:val="18"/>
          <w:cs/>
        </w:rPr>
      </w:pPr>
    </w:p>
    <w:p w14:paraId="11513125"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 xml:space="preserve">“Attended Bot” - Attended Bot ช่วยบุคคลในการปฏิบัติงานแบบอัตโนมัติบนเวิร์กสเตชันในพื้นที่ของบุคคลและ/หรือเวิร์กสเตชันระยะไกล มีการทำงานพร้อมกันกับบุคคลที่อยู่บนเวิร์กสเตชันเดียวกันเพื่อทำงานที่ซ้ำกันให้เสร็จสิ้น และได้รับการกระตุ้นโดยการกระทำที่ชัดเจนของบุคคลนั้น  </w:t>
      </w:r>
    </w:p>
    <w:p w14:paraId="72D718CD" w14:textId="77777777" w:rsidR="0079767C" w:rsidRPr="00D659D2" w:rsidRDefault="0079767C" w:rsidP="0079767C">
      <w:pPr>
        <w:pStyle w:val="ProductList-Body"/>
        <w:rPr>
          <w:rFonts w:ascii="Tahoma" w:hAnsi="Tahoma" w:cs="Tahoma"/>
          <w:szCs w:val="18"/>
          <w:cs/>
        </w:rPr>
      </w:pPr>
    </w:p>
    <w:p w14:paraId="63EE78F4" w14:textId="77777777" w:rsidR="00815BBF" w:rsidRPr="002024D4" w:rsidRDefault="00815BBF" w:rsidP="00391651">
      <w:pPr>
        <w:pStyle w:val="ProductList-Body"/>
        <w:keepNext/>
        <w:rPr>
          <w:rFonts w:ascii="Tahoma" w:hAnsi="Tahoma" w:cs="Tahoma"/>
          <w:b/>
          <w:bCs/>
          <w:color w:val="00188F"/>
          <w:szCs w:val="18"/>
          <w:cs/>
        </w:rPr>
      </w:pPr>
      <w:r w:rsidRPr="002024D4">
        <w:rPr>
          <w:rFonts w:ascii="Tahoma" w:hAnsi="Tahoma" w:cs="Tahoma"/>
          <w:b/>
          <w:bCs/>
          <w:color w:val="00188F"/>
          <w:szCs w:val="18"/>
          <w:cs/>
        </w:rPr>
        <w:t xml:space="preserve">สิทธิในการโอนและการใช้ </w:t>
      </w:r>
    </w:p>
    <w:p w14:paraId="4EA31849"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Fonts w:ascii="Tahoma" w:hAnsi="Tahoma" w:cs="Tahoma"/>
          <w:szCs w:val="18"/>
          <w:cs/>
        </w:rPr>
        <w:t xml:space="preserve">ลูกค้าสามารถโอนสิทธิ์ Microsoft 365 A3/E3 - Unattended License ไปยัง Unattended bot ที่ทำงานอยู่บนฮาร์ดแวร์เฉพาะสำหรับให้ลูกค้าใช้งาน </w:t>
      </w:r>
      <w:r w:rsidRPr="002024D4">
        <w:rPr>
          <w:rStyle w:val="normaltextrun"/>
          <w:rFonts w:ascii="Tahoma" w:hAnsi="Tahoma" w:cs="Tahoma"/>
          <w:szCs w:val="18"/>
          <w:shd w:val="clear" w:color="auto" w:fill="FFFFFF"/>
          <w:cs/>
        </w:rPr>
        <w:t>(ขึ้นอยู่กับวรรคที่ว่าด้วยการว่าจ้างบุคคลภายนอก (Outsourcing Clause) ในข้อกำหนดผลิตภัณฑ์</w:t>
      </w:r>
      <w:r w:rsidRPr="002024D4">
        <w:rPr>
          <w:rFonts w:ascii="Tahoma" w:hAnsi="Tahoma" w:cs="Tahoma"/>
          <w:szCs w:val="18"/>
          <w:cs/>
        </w:rPr>
        <w:t xml:space="preserve"> ที่ </w:t>
      </w:r>
      <w:hyperlink r:id="rId86" w:history="1">
        <w:r w:rsidRPr="002024D4">
          <w:rPr>
            <w:rStyle w:val="Hyperlink"/>
            <w:rFonts w:ascii="Tahoma" w:hAnsi="Tahoma" w:cs="Tahoma"/>
            <w:szCs w:val="18"/>
            <w:cs/>
          </w:rPr>
          <w:t>http://go.microsoft.com/?linkid=9839207</w:t>
        </w:r>
      </w:hyperlink>
      <w:r w:rsidRPr="002024D4">
        <w:rPr>
          <w:rStyle w:val="normaltextrun"/>
          <w:rFonts w:ascii="Tahoma" w:hAnsi="Tahoma" w:cs="Tahoma"/>
          <w:szCs w:val="18"/>
          <w:shd w:val="clear" w:color="auto" w:fill="FFFFFF"/>
          <w:cs/>
        </w:rPr>
        <w:t>) หรือเครื่องเสมือนบน Azure</w:t>
      </w:r>
    </w:p>
    <w:p w14:paraId="24B2F46E" w14:textId="77777777" w:rsidR="0030000C" w:rsidRPr="005F20B5" w:rsidRDefault="0030000C" w:rsidP="0030000C">
      <w:pPr>
        <w:pStyle w:val="ProductList-Body"/>
        <w:numPr>
          <w:ilvl w:val="0"/>
          <w:numId w:val="21"/>
        </w:numPr>
        <w:tabs>
          <w:tab w:val="clear" w:pos="158"/>
        </w:tabs>
        <w:rPr>
          <w:rFonts w:ascii="Tahoma" w:hAnsi="Tahoma" w:cs="Tahoma"/>
          <w:szCs w:val="18"/>
          <w:cs/>
        </w:rPr>
      </w:pPr>
      <w:r w:rsidRPr="005F20B5">
        <w:rPr>
          <w:rFonts w:ascii="Tahoma" w:hAnsi="Tahoma" w:cs="Tahoma"/>
          <w:szCs w:val="18"/>
          <w:cs/>
        </w:rPr>
        <w:t>Microsoft 365 A3/E3 - Unattended License แต่ละรายการจะอนุญาตให้มีการใช้ชุด M365 A3/E3 เฉพาะใน OSE จริงหรือเสมือนเฉพาะตัว OSE เดียวสำหรับ Robotic Process Automation</w:t>
      </w:r>
    </w:p>
    <w:p w14:paraId="0057D70A" w14:textId="77777777" w:rsidR="0030000C" w:rsidRPr="005F20B5" w:rsidRDefault="0030000C" w:rsidP="0030000C">
      <w:pPr>
        <w:pStyle w:val="ProductList-Body"/>
        <w:numPr>
          <w:ilvl w:val="0"/>
          <w:numId w:val="21"/>
        </w:numPr>
        <w:tabs>
          <w:tab w:val="clear" w:pos="158"/>
        </w:tabs>
        <w:rPr>
          <w:rFonts w:ascii="Tahoma" w:hAnsi="Tahoma" w:cs="Tahoma"/>
          <w:szCs w:val="18"/>
          <w:cs/>
        </w:rPr>
      </w:pPr>
      <w:r w:rsidRPr="005F20B5">
        <w:rPr>
          <w:rFonts w:ascii="Tahoma" w:hAnsi="Tahoma" w:cs="Tahoma"/>
          <w:szCs w:val="18"/>
          <w:cs/>
        </w:rPr>
        <w:t>Microsoft 365 A3/E3 – Unattended License แต่ละรายการจะได้รับอนุญาตให้มีอินสแตนซ์เฉพาะตัวอินสแตนซ์เดียวของ Microsoft 365 Apps สำหรับองค์กร</w:t>
      </w:r>
    </w:p>
    <w:p w14:paraId="0775ACA3"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Style w:val="normaltextrun"/>
          <w:rFonts w:ascii="Tahoma" w:hAnsi="Tahoma" w:cs="Tahoma"/>
          <w:szCs w:val="18"/>
          <w:shd w:val="clear" w:color="auto" w:fill="FFFFFF"/>
          <w:cs/>
        </w:rPr>
        <w:t>บอตที่ได้รับการโอนสิทธิ์ Microsoft 365 A3/E3 – Unattended License สามารถเข้าถึง Windows Virtual Desktop (WVD) ได้</w:t>
      </w:r>
      <w:r w:rsidRPr="002024D4">
        <w:rPr>
          <w:rStyle w:val="eop"/>
          <w:rFonts w:ascii="Tahoma" w:hAnsi="Tahoma" w:cs="Tahoma"/>
          <w:szCs w:val="18"/>
          <w:shd w:val="clear" w:color="auto" w:fill="FFFFFF"/>
          <w:cs/>
        </w:rPr>
        <w:t> </w:t>
      </w:r>
    </w:p>
    <w:p w14:paraId="486C8B02"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Fonts w:ascii="Tahoma" w:hAnsi="Tahoma" w:cs="Tahoma"/>
          <w:szCs w:val="18"/>
          <w:cs/>
        </w:rPr>
        <w:t xml:space="preserve">การโอนสิทธิการใช้งานต่อสำหรับบอตมีการดำเนินการตามกฎเดียวกันที่มีขึ้นสำหรับผู้ใช้และอุปกรณ์ ในลักษณะที่เหมือนกับว่าบอตนั้นเป็นผู้ใช้ (ดู </w:t>
      </w:r>
      <w:hyperlink w:anchor="การอนุญาตให้ใช้สิทธิOnlineServices" w:history="1">
        <w:r w:rsidRPr="002024D4">
          <w:rPr>
            <w:rStyle w:val="Hyperlink"/>
            <w:rFonts w:ascii="Tahoma" w:hAnsi="Tahoma" w:cs="Tahoma"/>
            <w:szCs w:val="18"/>
            <w:cs/>
          </w:rPr>
          <w:t>การโอนสิทธิการใช้งานต่อ</w:t>
        </w:r>
      </w:hyperlink>
      <w:r w:rsidRPr="002024D4">
        <w:rPr>
          <w:rFonts w:ascii="Tahoma" w:hAnsi="Tahoma" w:cs="Tahoma"/>
          <w:szCs w:val="18"/>
          <w:cs/>
        </w:rPr>
        <w:t>)</w:t>
      </w:r>
    </w:p>
    <w:p w14:paraId="0B3A25E1" w14:textId="77777777" w:rsidR="0079767C" w:rsidRPr="00D659D2" w:rsidRDefault="0079767C" w:rsidP="0079767C">
      <w:pPr>
        <w:pStyle w:val="ProductList-Body"/>
        <w:ind w:left="720"/>
        <w:rPr>
          <w:rFonts w:ascii="Tahoma" w:hAnsi="Tahoma" w:cs="Tahoma"/>
          <w:szCs w:val="18"/>
          <w:cs/>
        </w:rPr>
      </w:pPr>
    </w:p>
    <w:p w14:paraId="50CBEB80"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ข้อจำกัดการใช้</w:t>
      </w:r>
    </w:p>
    <w:p w14:paraId="3A166145" w14:textId="77777777" w:rsidR="0079767C" w:rsidRPr="00D659D2" w:rsidRDefault="0079767C" w:rsidP="0079767C">
      <w:pPr>
        <w:pStyle w:val="ProductList-Body"/>
        <w:numPr>
          <w:ilvl w:val="0"/>
          <w:numId w:val="20"/>
        </w:numPr>
        <w:tabs>
          <w:tab w:val="clear" w:pos="158"/>
        </w:tabs>
        <w:rPr>
          <w:rFonts w:ascii="Tahoma" w:hAnsi="Tahoma" w:cs="Tahoma"/>
          <w:szCs w:val="18"/>
          <w:cs/>
        </w:rPr>
      </w:pPr>
      <w:r w:rsidRPr="00D659D2">
        <w:rPr>
          <w:rFonts w:ascii="Tahoma" w:hAnsi="Tahoma" w:cs="Tahoma"/>
          <w:szCs w:val="18"/>
          <w:cs/>
        </w:rPr>
        <w:t xml:space="preserve">Unattended Bot อาจไม่สามารถสร้างหรือจำลองแบบกิจกรรมหรือเวิร์กโฟลว์ในนามของผู้ใช้หรืออุปกรณ์ที่ไม่ได้รับสิทธิ (ดู </w:t>
      </w:r>
      <w:hyperlink w:anchor="การอนุญาตให้ใช้สิทธิOnlineServices" w:history="1">
        <w:r w:rsidRPr="00D659D2">
          <w:rPr>
            <w:rStyle w:val="Hyperlink"/>
            <w:rFonts w:ascii="Tahoma" w:hAnsi="Tahoma" w:cs="Tahoma"/>
            <w:szCs w:val="18"/>
            <w:cs/>
          </w:rPr>
          <w:t>การทำมัลติเพล็กซ์</w:t>
        </w:r>
      </w:hyperlink>
      <w:r w:rsidRPr="00D659D2">
        <w:rPr>
          <w:rFonts w:ascii="Tahoma" w:hAnsi="Tahoma" w:cs="Tahoma"/>
          <w:szCs w:val="18"/>
          <w:cs/>
        </w:rPr>
        <w:t>)</w:t>
      </w:r>
    </w:p>
    <w:p w14:paraId="4D8537E3" w14:textId="19541906" w:rsidR="0079767C" w:rsidRPr="0079767C" w:rsidRDefault="0079767C" w:rsidP="0079767C">
      <w:pPr>
        <w:pStyle w:val="ProductList-Body"/>
        <w:numPr>
          <w:ilvl w:val="0"/>
          <w:numId w:val="20"/>
        </w:numPr>
        <w:tabs>
          <w:tab w:val="clear" w:pos="158"/>
        </w:tabs>
        <w:rPr>
          <w:rFonts w:ascii="Tahoma" w:hAnsi="Tahoma" w:cs="Tahoma"/>
          <w:szCs w:val="18"/>
          <w:cs/>
        </w:rPr>
      </w:pPr>
      <w:r w:rsidRPr="00D659D2">
        <w:rPr>
          <w:rFonts w:ascii="Tahoma" w:hAnsi="Tahoma" w:cs="Tahoma"/>
          <w:szCs w:val="18"/>
          <w:cs/>
        </w:rPr>
        <w:t>Microsoft สงวนสิทธิ์ในการจำกัดหรือปิดใช้งานการเรียกใช้ Microsoft API โดยจะมีการบอกกล่าวอย่างเหมาะสม เนื่องจากมีการใช้แบนด์วิธในปริมาณสูง ซึ่งส่งผลกระทบด้านลบต่อความเสถียรของ Microsoft API หรือส่งผลเสียต่อการทำงานของโปรแกรมอื่นๆ</w:t>
      </w:r>
    </w:p>
    <w:p w14:paraId="4033258A" w14:textId="77777777" w:rsidR="002C2427" w:rsidRPr="00E37F50" w:rsidRDefault="00B850A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95AA6E8" w14:textId="01B2A39E" w:rsidR="001762B7" w:rsidRPr="0030000C" w:rsidRDefault="00DE6F87" w:rsidP="00592F16">
      <w:pPr>
        <w:pStyle w:val="ProductList-Offering2Heading"/>
        <w:outlineLvl w:val="2"/>
        <w:rPr>
          <w:cs/>
        </w:rPr>
      </w:pPr>
      <w:bookmarkStart w:id="181" w:name="_Toc531082929"/>
      <w:bookmarkStart w:id="182" w:name="_Toc6563840"/>
      <w:bookmarkStart w:id="183" w:name="GitHubOfferings"/>
      <w:bookmarkStart w:id="184" w:name="_Toc21617061"/>
      <w:r w:rsidRPr="0051295C">
        <w:rPr>
          <w:lang w:val="uk-UA"/>
        </w:rPr>
        <w:tab/>
      </w:r>
      <w:bookmarkStart w:id="185" w:name="_Toc46840503"/>
      <w:r w:rsidR="001762B7" w:rsidRPr="0030000C">
        <w:rPr>
          <w:cs/>
        </w:rPr>
        <w:t xml:space="preserve">ข้อเสนอ </w:t>
      </w:r>
      <w:bookmarkEnd w:id="181"/>
      <w:bookmarkEnd w:id="182"/>
      <w:r w:rsidR="001762B7" w:rsidRPr="0030000C">
        <w:rPr>
          <w:cs/>
        </w:rPr>
        <w:t>GitHub</w:t>
      </w:r>
      <w:bookmarkEnd w:id="183"/>
      <w:bookmarkEnd w:id="184"/>
      <w:bookmarkEnd w:id="185"/>
    </w:p>
    <w:p w14:paraId="55C1F795" w14:textId="77777777" w:rsidR="001762B7" w:rsidRPr="00A858D1" w:rsidRDefault="001762B7" w:rsidP="001762B7">
      <w:pPr>
        <w:pStyle w:val="ProductList-Body"/>
        <w:rPr>
          <w:rFonts w:ascii="Tahoma" w:hAnsi="Tahoma" w:cs="Tahoma"/>
          <w:sz w:val="16"/>
          <w:szCs w:val="16"/>
          <w:cs/>
        </w:rPr>
        <w:sectPr w:rsidR="001762B7" w:rsidRPr="00A858D1" w:rsidSect="00750438">
          <w:footerReference w:type="default" r:id="rId87"/>
          <w:footerReference w:type="first" r:id="rId88"/>
          <w:type w:val="continuous"/>
          <w:pgSz w:w="12240" w:h="15840"/>
          <w:pgMar w:top="1440" w:right="720" w:bottom="1440" w:left="720" w:header="720" w:footer="720" w:gutter="0"/>
          <w:cols w:space="720"/>
          <w:titlePg/>
          <w:docGrid w:linePitch="360"/>
        </w:sectPr>
      </w:pPr>
    </w:p>
    <w:p w14:paraId="0D43FF26"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Enterprise</w:t>
      </w:r>
    </w:p>
    <w:p w14:paraId="04A01D7D"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Actions</w:t>
      </w:r>
    </w:p>
    <w:p w14:paraId="0D97FF3B" w14:textId="18DDFFF1" w:rsidR="001762B7" w:rsidRDefault="001762B7" w:rsidP="001762B7">
      <w:pPr>
        <w:pStyle w:val="ProductList-Body"/>
        <w:rPr>
          <w:rFonts w:ascii="Tahoma" w:hAnsi="Tahoma" w:cs="Tahoma"/>
          <w:sz w:val="16"/>
          <w:szCs w:val="16"/>
          <w:cs/>
        </w:rPr>
      </w:pPr>
      <w:r w:rsidRPr="00A858D1">
        <w:rPr>
          <w:rFonts w:ascii="Tahoma" w:hAnsi="Tahoma" w:cs="Tahoma"/>
          <w:sz w:val="16"/>
          <w:szCs w:val="16"/>
          <w:cs/>
        </w:rPr>
        <w:t>GitHub Insights</w:t>
      </w:r>
    </w:p>
    <w:p w14:paraId="684BB79C" w14:textId="77777777" w:rsidR="0079767C" w:rsidRPr="00D659D2" w:rsidRDefault="0079767C" w:rsidP="0079767C">
      <w:pPr>
        <w:pStyle w:val="ProductList-Body"/>
        <w:rPr>
          <w:rFonts w:ascii="Tahoma" w:hAnsi="Tahoma" w:cs="Tahoma"/>
          <w:szCs w:val="18"/>
          <w:cs/>
        </w:rPr>
      </w:pPr>
      <w:r w:rsidRPr="00D659D2">
        <w:rPr>
          <w:rFonts w:ascii="Tahoma" w:hAnsi="Tahoma" w:cs="Tahoma"/>
          <w:sz w:val="16"/>
          <w:szCs w:val="16"/>
          <w:cs/>
        </w:rPr>
        <w:t>GitHub Learning Lab for Organizations</w:t>
      </w:r>
    </w:p>
    <w:p w14:paraId="356FF1D0" w14:textId="77777777" w:rsidR="0079767C" w:rsidRPr="00D659D2" w:rsidRDefault="0079767C" w:rsidP="0079767C">
      <w:pPr>
        <w:pStyle w:val="ProductList-Body"/>
        <w:rPr>
          <w:rFonts w:ascii="Tahoma" w:hAnsi="Tahoma" w:cs="Tahoma"/>
          <w:szCs w:val="18"/>
          <w:cs/>
        </w:rPr>
      </w:pPr>
      <w:r w:rsidRPr="00D659D2">
        <w:rPr>
          <w:rFonts w:ascii="Tahoma" w:hAnsi="Tahoma" w:cs="Tahoma"/>
          <w:sz w:val="16"/>
          <w:szCs w:val="16"/>
          <w:cs/>
        </w:rPr>
        <w:t>GitHub One</w:t>
      </w:r>
    </w:p>
    <w:p w14:paraId="1B274477"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Advanced Security</w:t>
      </w:r>
    </w:p>
    <w:p w14:paraId="1FD18891" w14:textId="77777777" w:rsidR="001762B7" w:rsidRDefault="001762B7" w:rsidP="001762B7">
      <w:pPr>
        <w:pStyle w:val="ProductList-Body"/>
        <w:rPr>
          <w:rFonts w:ascii="Tahoma" w:hAnsi="Tahoma" w:cs="Tahoma"/>
          <w:sz w:val="16"/>
          <w:szCs w:val="16"/>
          <w:cs/>
        </w:rPr>
      </w:pPr>
      <w:r w:rsidRPr="00A858D1">
        <w:rPr>
          <w:rFonts w:ascii="Tahoma" w:hAnsi="Tahoma" w:cs="Tahoma"/>
          <w:sz w:val="16"/>
          <w:szCs w:val="16"/>
          <w:cs/>
        </w:rPr>
        <w:t>GitHub Packages</w:t>
      </w:r>
    </w:p>
    <w:p w14:paraId="4C7A4E64" w14:textId="07353CEF" w:rsidR="00592F16" w:rsidRPr="00A858D1" w:rsidRDefault="00592F16" w:rsidP="00592F16">
      <w:pPr>
        <w:pStyle w:val="ProductList-Body"/>
        <w:rPr>
          <w:rFonts w:ascii="Tahoma" w:hAnsi="Tahoma" w:cs="Tahoma"/>
          <w:sz w:val="16"/>
          <w:szCs w:val="16"/>
          <w:cs/>
        </w:rPr>
        <w:sectPr w:rsidR="00592F16" w:rsidRPr="00A858D1" w:rsidSect="00750438">
          <w:footerReference w:type="default" r:id="rId89"/>
          <w:footerReference w:type="first" r:id="rId90"/>
          <w:type w:val="continuous"/>
          <w:pgSz w:w="12240" w:h="15840"/>
          <w:pgMar w:top="1440" w:right="720" w:bottom="1440" w:left="720" w:header="720" w:footer="720" w:gutter="0"/>
          <w:cols w:num="2" w:space="720"/>
          <w:titlePg/>
          <w:docGrid w:linePitch="360"/>
        </w:sectPr>
      </w:pPr>
      <w:r w:rsidRPr="00145AB5">
        <w:rPr>
          <w:rFonts w:ascii="Tahoma" w:hAnsi="Tahoma" w:cs="Tahoma"/>
          <w:sz w:val="16"/>
          <w:szCs w:val="16"/>
          <w:cs/>
        </w:rPr>
        <w:t>GitHub Engineering Direct</w:t>
      </w:r>
    </w:p>
    <w:p w14:paraId="0B1E1EE9" w14:textId="77777777" w:rsidR="001762B7" w:rsidRPr="00A858D1" w:rsidRDefault="001762B7" w:rsidP="001762B7">
      <w:pPr>
        <w:pStyle w:val="ProductList-Body"/>
        <w:pBdr>
          <w:top w:val="single" w:sz="4" w:space="1" w:color="BFBFBF" w:themeColor="background1" w:themeShade="BF"/>
        </w:pBdr>
        <w:rPr>
          <w:rFonts w:ascii="Tahoma" w:hAnsi="Tahoma" w:cs="Tahoma"/>
          <w:b/>
          <w:bCs/>
          <w:color w:val="000000" w:themeColor="text1"/>
          <w:sz w:val="8"/>
          <w:szCs w:val="8"/>
          <w:cs/>
        </w:rPr>
      </w:pPr>
    </w:p>
    <w:p w14:paraId="5E1BC161"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 xml:space="preserve">ข้อเสนอ GitHub จะได้จัดไว้ให้โดย GitHub, Inc. โดยการใช้ข้อเสนอ GitHub ก็แสดงว่าลูกค้าตกลงที่จะเข้าผูกพันตามข้อกำหนด GitHub ซึ่งมีอยู่ที่ </w:t>
      </w:r>
      <w:hyperlink r:id="rId91" w:history="1">
        <w:r w:rsidRPr="00174517">
          <w:rPr>
            <w:rStyle w:val="Hyperlink"/>
            <w:rFonts w:ascii="Tahoma" w:hAnsi="Tahoma" w:cs="Tahoma"/>
            <w:szCs w:val="18"/>
            <w:cs/>
          </w:rPr>
          <w:t>https://aka.ms/github_terms</w:t>
        </w:r>
      </w:hyperlink>
      <w:r w:rsidRPr="00174517">
        <w:rPr>
          <w:rFonts w:ascii="Tahoma" w:hAnsi="Tahoma" w:cs="Tahoma"/>
          <w:szCs w:val="18"/>
          <w:cs/>
        </w:rPr>
        <w:t xml:space="preserve"> แม้จะมีข้อขัดแย้งใดในข้อตกลง Volume Licensing ของลูกค้า (รวมถึงข้อกำหนด Online Services เหล่านี้และ DPA) นโยบายความเป็นส่วนตัวของ GitHub ซึ่งมีอยู่ที่ </w:t>
      </w:r>
      <w:hyperlink r:id="rId92" w:history="1">
        <w:r w:rsidRPr="00174517">
          <w:rPr>
            <w:rStyle w:val="Hyperlink"/>
            <w:rFonts w:ascii="Tahoma" w:hAnsi="Tahoma" w:cs="Tahoma"/>
            <w:szCs w:val="18"/>
            <w:cs/>
          </w:rPr>
          <w:t>https://help.github.com/articles/github-privacy-statement/</w:t>
        </w:r>
      </w:hyperlink>
      <w:r w:rsidRPr="00174517">
        <w:rPr>
          <w:rFonts w:ascii="Tahoma" w:hAnsi="Tahoma" w:cs="Tahoma"/>
          <w:szCs w:val="18"/>
          <w:cs/>
        </w:rPr>
        <w:t xml:space="preserve"> และเอกสารแนบท้ายการคุ้มครองข้อมูลส่วนบุคคลของ GitHub ซึ่งมีอยู่ที่ </w:t>
      </w:r>
      <w:hyperlink r:id="rId93" w:history="1">
        <w:r w:rsidRPr="00174517">
          <w:rPr>
            <w:rStyle w:val="Hyperlink"/>
            <w:rFonts w:ascii="Tahoma" w:hAnsi="Tahoma" w:cs="Tahoma"/>
            <w:szCs w:val="18"/>
            <w:cs/>
          </w:rPr>
          <w:t>https://aka.ms/github_terms</w:t>
        </w:r>
      </w:hyperlink>
      <w:r w:rsidRPr="00174517">
        <w:rPr>
          <w:rFonts w:ascii="Tahoma" w:hAnsi="Tahoma" w:cs="Tahoma"/>
          <w:szCs w:val="18"/>
          <w:cs/>
        </w:rPr>
        <w:t xml:space="preserve"> จะมีผลใช้บังคับกับการใช้ข้อเสนอ GitHub รวมถึง GitHub Enterprise ของลูกค้าที่ได้รับอนุญาตให้ใช้สิทธิในแบบสแตนด์อโลนหรือในลักษณะของ Visual Studio Enterprise หรือ Professional ที่มี GitHub Enterprise</w:t>
      </w:r>
    </w:p>
    <w:p w14:paraId="6386C2FC" w14:textId="77777777" w:rsidR="001762B7" w:rsidRPr="00A858D1" w:rsidRDefault="001762B7" w:rsidP="001762B7">
      <w:pPr>
        <w:pStyle w:val="ProductList-Body"/>
        <w:rPr>
          <w:rFonts w:ascii="Tahoma" w:hAnsi="Tahoma" w:cs="Tahoma"/>
          <w:szCs w:val="18"/>
          <w:cs/>
        </w:rPr>
      </w:pPr>
    </w:p>
    <w:p w14:paraId="43F33C8D" w14:textId="77777777" w:rsidR="001762B7" w:rsidRPr="00A858D1" w:rsidRDefault="001762B7" w:rsidP="00100EE8">
      <w:pPr>
        <w:pStyle w:val="ProductList-Body"/>
        <w:tabs>
          <w:tab w:val="clear" w:pos="158"/>
          <w:tab w:val="left" w:pos="360"/>
        </w:tabs>
        <w:rPr>
          <w:rFonts w:ascii="Tahoma" w:hAnsi="Tahoma" w:cs="Tahoma"/>
          <w:b/>
          <w:bCs/>
          <w:color w:val="00188F"/>
          <w:szCs w:val="18"/>
          <w:cs/>
        </w:rPr>
      </w:pPr>
      <w:r w:rsidRPr="00A858D1">
        <w:rPr>
          <w:rFonts w:ascii="Tahoma" w:hAnsi="Tahoma" w:cs="Tahoma"/>
          <w:b/>
          <w:bCs/>
          <w:color w:val="00188F"/>
          <w:szCs w:val="18"/>
          <w:cs/>
        </w:rPr>
        <w:t>GitHub Actions และ GitHub Packages</w:t>
      </w:r>
    </w:p>
    <w:p w14:paraId="6566C27D" w14:textId="77777777" w:rsidR="001762B7" w:rsidRPr="00A858D1" w:rsidRDefault="001762B7" w:rsidP="00100EE8">
      <w:pPr>
        <w:pStyle w:val="ProductList-Body"/>
        <w:rPr>
          <w:rFonts w:ascii="Tahoma" w:hAnsi="Tahoma" w:cs="Tahoma"/>
          <w:szCs w:val="18"/>
          <w:cs/>
        </w:rPr>
      </w:pPr>
      <w:r w:rsidRPr="00A858D1">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Actions และ GitHub Packages ที่ได้รับอนุญาตให้ใช้สิทธิโดยลูกค้า</w:t>
      </w:r>
    </w:p>
    <w:p w14:paraId="32402A60" w14:textId="77777777" w:rsidR="001762B7" w:rsidRPr="00A858D1" w:rsidRDefault="001762B7" w:rsidP="00100EE8">
      <w:pPr>
        <w:pStyle w:val="ProductList-Body"/>
        <w:rPr>
          <w:rFonts w:ascii="Tahoma" w:hAnsi="Tahoma" w:cs="Tahoma"/>
          <w:szCs w:val="18"/>
          <w:cs/>
        </w:rPr>
      </w:pPr>
    </w:p>
    <w:p w14:paraId="62A66D1B" w14:textId="77777777" w:rsidR="001762B7" w:rsidRPr="00A858D1" w:rsidRDefault="001762B7" w:rsidP="00100EE8">
      <w:pPr>
        <w:pStyle w:val="ProductList-Body"/>
        <w:tabs>
          <w:tab w:val="clear" w:pos="158"/>
          <w:tab w:val="left" w:pos="360"/>
        </w:tabs>
        <w:rPr>
          <w:rFonts w:ascii="Tahoma" w:hAnsi="Tahoma" w:cs="Tahoma"/>
          <w:b/>
          <w:bCs/>
          <w:color w:val="00188F"/>
          <w:szCs w:val="18"/>
          <w:cs/>
        </w:rPr>
      </w:pPr>
      <w:r w:rsidRPr="00A858D1">
        <w:rPr>
          <w:rFonts w:ascii="Tahoma" w:hAnsi="Tahoma" w:cs="Tahoma"/>
          <w:b/>
          <w:bCs/>
          <w:color w:val="00188F"/>
          <w:szCs w:val="18"/>
          <w:cs/>
        </w:rPr>
        <w:t>GitHub Advanced Security และ GitHub Insights</w:t>
      </w:r>
    </w:p>
    <w:p w14:paraId="0BC75C3A" w14:textId="77777777" w:rsidR="0030000C" w:rsidRPr="005F20B5" w:rsidRDefault="0030000C" w:rsidP="0030000C">
      <w:pPr>
        <w:pStyle w:val="ProductList-Body"/>
        <w:rPr>
          <w:rFonts w:ascii="Tahoma" w:hAnsi="Tahoma" w:cs="Tahoma"/>
          <w:szCs w:val="18"/>
          <w:cs/>
        </w:rPr>
      </w:pPr>
      <w:r w:rsidRPr="005F20B5">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Advanced Security และ GitHub Insights โดยที่ผู้ใช้ดังกล่าวทั้งหมดยังต้องได้รับการโอน GitHub Advanced Security และ GitHub Insights User SL ด้วย ข้อกำหนดนี้จะไม่มีผลใช้บังคับกับลูกค้า Enrollment for Education Solution</w:t>
      </w:r>
    </w:p>
    <w:p w14:paraId="67B45254" w14:textId="77777777" w:rsidR="0030000C" w:rsidRDefault="0030000C" w:rsidP="00100EE8">
      <w:pPr>
        <w:pStyle w:val="ProductList-Body"/>
        <w:rPr>
          <w:rFonts w:ascii="Tahoma" w:hAnsi="Tahoma" w:cs="Tahoma"/>
          <w:szCs w:val="18"/>
          <w:cs/>
        </w:rPr>
      </w:pPr>
    </w:p>
    <w:p w14:paraId="12A86357"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 xml:space="preserve">GitHub One - การสนับสนุนแบบพรีเมียมสำหรับ GitHub Enterprise </w:t>
      </w:r>
    </w:p>
    <w:p w14:paraId="2174A345" w14:textId="3A4C2999" w:rsidR="0079767C" w:rsidRPr="0079767C" w:rsidRDefault="0079767C" w:rsidP="0079767C">
      <w:pPr>
        <w:rPr>
          <w:rFonts w:ascii="Tahoma" w:hAnsi="Tahoma" w:cs="Tahoma"/>
          <w:cs/>
        </w:rPr>
      </w:pPr>
      <w:r w:rsidRPr="00D659D2">
        <w:rPr>
          <w:rFonts w:ascii="Tahoma" w:hAnsi="Tahoma" w:cs="Tahoma"/>
          <w:sz w:val="18"/>
          <w:szCs w:val="18"/>
          <w:cs/>
        </w:rPr>
        <w:t>GitHub One ครอบคลุมการสนับสนุนทางด้านเทคนิคในระดับปรับปรุงใหม่โดย GitHub, Inc. ข้อเสนอ GitHub Engineering Direct มีข้อกำหนดในเบื้องต้นให้ลูกค้าต้องมี Microsoft Premier หรือ Unified Support เมื่อใช้งานการสนับสนุนทางด้านเทคนิคของ GitHub แสดงว่าลูกค้าตกลงที่จะปฏิบัติตามข้อกำหนดของ GitHub ที่แสดงอยู่ที่</w:t>
      </w:r>
      <w:r w:rsidRPr="00D659D2">
        <w:rPr>
          <w:rFonts w:ascii="Tahoma" w:eastAsia="Times New Roman" w:hAnsi="Tahoma" w:cs="Tahoma"/>
          <w:b/>
          <w:bCs/>
          <w:sz w:val="21"/>
          <w:szCs w:val="21"/>
          <w:cs/>
        </w:rPr>
        <w:t xml:space="preserve"> </w:t>
      </w:r>
      <w:hyperlink r:id="rId94" w:history="1">
        <w:r w:rsidRPr="00D659D2">
          <w:rPr>
            <w:rStyle w:val="Hyperlink"/>
            <w:rFonts w:ascii="Tahoma" w:eastAsia="Times New Roman" w:hAnsi="Tahoma" w:cs="Tahoma"/>
            <w:sz w:val="18"/>
            <w:szCs w:val="18"/>
            <w:cs/>
          </w:rPr>
          <w:t>https://aka.ms/githubsupport</w:t>
        </w:r>
      </w:hyperlink>
      <w:r w:rsidRPr="00D659D2">
        <w:rPr>
          <w:rFonts w:ascii="Tahoma" w:eastAsia="Times New Roman" w:hAnsi="Tahoma" w:cs="Tahoma"/>
          <w:sz w:val="18"/>
          <w:szCs w:val="18"/>
          <w:cs/>
        </w:rPr>
        <w:t xml:space="preserve"> </w:t>
      </w:r>
    </w:p>
    <w:p w14:paraId="53936208" w14:textId="77777777" w:rsidR="002C2427" w:rsidRPr="00E37F50" w:rsidRDefault="00B850A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824BF3F" w14:textId="77777777" w:rsidR="00080CDD" w:rsidRPr="0030000C" w:rsidRDefault="00080CDD" w:rsidP="00100EE8">
      <w:pPr>
        <w:pStyle w:val="ProductList-Offering2Heading"/>
        <w:outlineLvl w:val="2"/>
        <w:rPr>
          <w:lang w:val="en-US" w:eastAsia="en-US" w:bidi="ar-SA"/>
        </w:rPr>
      </w:pPr>
      <w:r w:rsidRPr="00E11CF1">
        <w:rPr>
          <w:lang w:val="en-US" w:eastAsia="en-US" w:bidi="ar-SA"/>
        </w:rPr>
        <w:tab/>
      </w:r>
      <w:bookmarkStart w:id="186" w:name="_Toc531082930"/>
      <w:bookmarkStart w:id="187" w:name="MicrosoftCloudAppSecurity"/>
      <w:bookmarkStart w:id="188" w:name="_Toc531348188"/>
      <w:bookmarkStart w:id="189" w:name="_Toc46840504"/>
      <w:r w:rsidRPr="0030000C">
        <w:rPr>
          <w:lang w:val="en-US" w:eastAsia="en-US" w:bidi="ar-SA"/>
        </w:rPr>
        <w:t>Microsoft Cloud App Security</w:t>
      </w:r>
      <w:bookmarkEnd w:id="186"/>
      <w:bookmarkEnd w:id="187"/>
      <w:bookmarkEnd w:id="188"/>
      <w:bookmarkEnd w:id="189"/>
    </w:p>
    <w:p w14:paraId="14C9B4C6" w14:textId="77777777"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การให้อนุญาตผู้ใช้ภายนอก</w:t>
      </w:r>
    </w:p>
    <w:p w14:paraId="1928BE17" w14:textId="77777777" w:rsidR="00080CDD" w:rsidRPr="00E11CF1" w:rsidRDefault="00080CDD" w:rsidP="00100EE8">
      <w:pPr>
        <w:pStyle w:val="ProductList-Body"/>
        <w:tabs>
          <w:tab w:val="clear" w:pos="158"/>
          <w:tab w:val="left" w:pos="360"/>
        </w:tabs>
        <w:rPr>
          <w:rFonts w:ascii="Tahoma" w:hAnsi="Tahoma" w:cs="Tahoma"/>
          <w:lang w:val="en-US" w:eastAsia="en-US" w:bidi="ar-SA"/>
        </w:rPr>
      </w:pPr>
      <w:r w:rsidRPr="00E11CF1">
        <w:rPr>
          <w:rFonts w:ascii="Tahoma" w:hAnsi="Tahoma" w:cs="Tahoma"/>
          <w:szCs w:val="18"/>
          <w:cs/>
        </w:rPr>
        <w:t xml:space="preserve">นอกเหนือจากการเข้าถึงโดยผู้ใช้ที่ได้รับอนุญาตให้ใช้สิทธิของลูกค้าแล้ว ลูกค้าจะสามารถอนุญาตให้ผู้ใช้ภายนอกเข้าถึงบริการที่เกี่ยวข้องกับการเข้าถึงแหล่งข้อมูลของลูกค้าโดยใช้ </w:t>
      </w:r>
      <w:r w:rsidRPr="00E11CF1">
        <w:rPr>
          <w:rFonts w:ascii="Tahoma" w:hAnsi="Tahoma" w:cs="Tahoma"/>
          <w:lang w:val="en-US" w:eastAsia="en-US" w:bidi="ar-SA"/>
        </w:rPr>
        <w:t>SharePoint Online, OneDrive, Teams</w:t>
      </w:r>
      <w:r w:rsidRPr="00E11CF1">
        <w:rPr>
          <w:rFonts w:ascii="Tahoma" w:hAnsi="Tahoma" w:cs="Tahoma"/>
          <w:szCs w:val="18"/>
          <w:cs/>
        </w:rPr>
        <w:t xml:space="preserve"> และบริการอื่นๆ ที่ </w:t>
      </w:r>
      <w:r w:rsidRPr="00E11CF1">
        <w:rPr>
          <w:rFonts w:ascii="Tahoma" w:hAnsi="Tahoma" w:cs="Tahoma"/>
          <w:lang w:val="en-US" w:eastAsia="en-US" w:bidi="ar-SA"/>
        </w:rPr>
        <w:t>Microsoft</w:t>
      </w:r>
      <w:r w:rsidRPr="00E11CF1">
        <w:rPr>
          <w:rFonts w:ascii="Tahoma" w:hAnsi="Tahoma" w:cs="Tahoma"/>
          <w:szCs w:val="18"/>
          <w:cs/>
        </w:rPr>
        <w:t xml:space="preserve"> ให้บริการบริหารจัดการ </w:t>
      </w:r>
      <w:r w:rsidRPr="00E11CF1">
        <w:rPr>
          <w:rFonts w:ascii="Tahoma" w:hAnsi="Tahoma" w:cs="Tahoma"/>
          <w:lang w:val="en-US" w:eastAsia="en-US" w:bidi="ar-SA"/>
        </w:rPr>
        <w:t>(Host)</w:t>
      </w:r>
    </w:p>
    <w:p w14:paraId="6C2A634A" w14:textId="77777777"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คำบอกกล่าว</w:t>
      </w:r>
    </w:p>
    <w:p w14:paraId="31300E3C" w14:textId="77777777" w:rsidR="00080CDD" w:rsidRPr="00E11CF1" w:rsidRDefault="00080CDD" w:rsidP="00100EE8">
      <w:pPr>
        <w:pStyle w:val="ProductList-Body"/>
        <w:rPr>
          <w:rFonts w:ascii="Tahoma" w:hAnsi="Tahoma" w:cs="Tahoma"/>
          <w:szCs w:val="18"/>
          <w:cs/>
        </w:rPr>
      </w:pPr>
      <w:r w:rsidRPr="00E11CF1">
        <w:rPr>
          <w:rFonts w:ascii="Tahoma" w:hAnsi="Tahoma" w:cs="Tahoma"/>
          <w:szCs w:val="18"/>
          <w:cs/>
        </w:rPr>
        <w:t xml:space="preserve">การบอกกล่าวเกี่ยวกับ </w:t>
      </w:r>
      <w:r w:rsidRPr="00E11CF1">
        <w:rPr>
          <w:rFonts w:ascii="Tahoma" w:hAnsi="Tahoma" w:cs="Tahoma"/>
          <w:lang w:val="en-US" w:eastAsia="en-US" w:bidi="ar-SA"/>
        </w:rPr>
        <w:t>Bing Maps</w:t>
      </w:r>
      <w:r w:rsidRPr="00E11CF1">
        <w:rPr>
          <w:rFonts w:ascii="Tahoma" w:hAnsi="Tahoma" w:cs="Tahoma"/>
          <w:szCs w:val="18"/>
          <w:cs/>
        </w:rPr>
        <w:t xml:space="preserve"> และบริการจากผู้เชี่ยวชาญใน </w:t>
      </w:r>
      <w:hyperlink w:anchor="Attachment1" w:tooltip="เอกสารแนบ 1" w:history="1">
        <w:r w:rsidRPr="00E11CF1">
          <w:rPr>
            <w:rStyle w:val="Hyperlink"/>
            <w:rFonts w:ascii="Tahoma" w:hAnsi="Tahoma" w:cs="Tahoma"/>
            <w:szCs w:val="18"/>
            <w:cs/>
          </w:rPr>
          <w:t xml:space="preserve">เอกสารแนบ </w:t>
        </w:r>
        <w:r w:rsidRPr="00E11CF1">
          <w:rPr>
            <w:rStyle w:val="Hyperlink"/>
            <w:rFonts w:ascii="Tahoma" w:hAnsi="Tahoma" w:cs="Tahoma"/>
            <w:lang w:val="en-US" w:eastAsia="en-US" w:bidi="ar-SA"/>
          </w:rPr>
          <w:t>1</w:t>
        </w:r>
      </w:hyperlink>
      <w:r w:rsidRPr="00E11CF1">
        <w:rPr>
          <w:rFonts w:ascii="Tahoma" w:hAnsi="Tahoma" w:cs="Tahoma"/>
          <w:szCs w:val="18"/>
          <w:cs/>
        </w:rPr>
        <w:t xml:space="preserve"> จะมีผลใช้บังคับ</w:t>
      </w:r>
    </w:p>
    <w:p w14:paraId="1B9EF37C" w14:textId="77777777" w:rsidR="002C2427" w:rsidRPr="00E37F50" w:rsidRDefault="00B850A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3BEF8DCD" w14:textId="77777777" w:rsidR="00960969" w:rsidRPr="0030000C" w:rsidRDefault="00960969" w:rsidP="00100EE8">
      <w:pPr>
        <w:pStyle w:val="ProductList-Offering2Heading"/>
        <w:outlineLvl w:val="2"/>
        <w:rPr>
          <w:cs/>
        </w:rPr>
      </w:pPr>
      <w:r w:rsidRPr="00940765">
        <w:rPr>
          <w:cs/>
        </w:rPr>
        <w:tab/>
      </w:r>
      <w:bookmarkStart w:id="190" w:name="MicrosoftGraphdataconnect"/>
      <w:bookmarkStart w:id="191" w:name="_Toc3111588"/>
      <w:bookmarkStart w:id="192" w:name="_Toc46840505"/>
      <w:r w:rsidRPr="0030000C">
        <w:rPr>
          <w:cs/>
        </w:rPr>
        <w:t>Microsoft Graph data connect</w:t>
      </w:r>
      <w:bookmarkEnd w:id="190"/>
      <w:r w:rsidRPr="0030000C">
        <w:rPr>
          <w:cs/>
        </w:rPr>
        <w:t xml:space="preserve"> สำหรับ ISV</w:t>
      </w:r>
      <w:bookmarkEnd w:id="191"/>
      <w:bookmarkEnd w:id="192"/>
    </w:p>
    <w:p w14:paraId="701FBC53"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b/>
          <w:bCs/>
          <w:color w:val="00188F"/>
          <w:szCs w:val="18"/>
          <w:cs/>
        </w:rPr>
        <w:t>Service SL</w:t>
      </w:r>
    </w:p>
    <w:p w14:paraId="0C88A79A"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szCs w:val="18"/>
          <w:cs/>
        </w:rPr>
        <w:t xml:space="preserve">ลูกค้าจะต้องมี SL สำหรับกระบวนการแอปพลิเคชันของลูกค้า ซึ่งเป็นผู้ใช้ข้อมูลแต่ละราย เพื่อจุดประสงค์ของ Microsoft Graph data connect สำหรับ ISV (ผู้ขายซอฟต์แวร์อิสระ) คำว่า "ข้อมูลผู้ใช้" หมายถึงข้อมูลที่นำมาจากบัญชี Office 365 ของผู้ใช้ซึ่งลูกค้าของลูกค้าเป็นเจ้าของ ลูกค้าของลูกค้าจะให้สิทธิ์ลูกค้าในการเข้าใช้ข้อมูลของผู้ใช้ </w:t>
      </w:r>
    </w:p>
    <w:p w14:paraId="719284B3" w14:textId="77777777" w:rsidR="00960969" w:rsidRPr="00940765" w:rsidRDefault="00960969" w:rsidP="00100EE8">
      <w:pPr>
        <w:pStyle w:val="ProductList-Body"/>
        <w:rPr>
          <w:rFonts w:ascii="Tahoma" w:hAnsi="Tahoma" w:cs="Tahoma"/>
          <w:szCs w:val="18"/>
          <w:cs/>
        </w:rPr>
      </w:pPr>
    </w:p>
    <w:p w14:paraId="1CF9CB5A" w14:textId="77777777" w:rsidR="00960969" w:rsidRPr="00940765" w:rsidRDefault="00960969" w:rsidP="00391651">
      <w:pPr>
        <w:pStyle w:val="ProductList-ClauseHeading"/>
        <w:keepNext w:val="0"/>
        <w:rPr>
          <w:rFonts w:ascii="Tahoma" w:hAnsi="Tahoma" w:cs="Tahoma"/>
          <w:bCs/>
          <w:szCs w:val="18"/>
          <w:cs/>
        </w:rPr>
      </w:pPr>
      <w:r w:rsidRPr="00940765">
        <w:rPr>
          <w:rFonts w:ascii="Tahoma" w:hAnsi="Tahoma" w:cs="Tahoma"/>
          <w:bCs/>
          <w:szCs w:val="18"/>
          <w:cs/>
        </w:rPr>
        <w:t>ข้อตกลงระดับบริการ</w:t>
      </w:r>
    </w:p>
    <w:p w14:paraId="35FB0D2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Microsoft Graph data connect สำหรับ ISV ไม่มี SLA</w:t>
      </w:r>
    </w:p>
    <w:p w14:paraId="7B3408EC" w14:textId="77777777" w:rsidR="00960969" w:rsidRPr="00940765" w:rsidRDefault="00B850AD"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64746B0" w14:textId="77777777" w:rsidR="00BC31F6" w:rsidRPr="0030000C" w:rsidRDefault="00BC31F6" w:rsidP="00100EE8">
      <w:pPr>
        <w:pStyle w:val="ProductList-Offering2Heading"/>
        <w:outlineLvl w:val="2"/>
        <w:rPr>
          <w:cs/>
        </w:rPr>
      </w:pPr>
      <w:r w:rsidRPr="0045540C">
        <w:rPr>
          <w:cs/>
        </w:rPr>
        <w:tab/>
      </w:r>
      <w:bookmarkStart w:id="193" w:name="_Toc534755264"/>
      <w:bookmarkStart w:id="194" w:name="_Toc46840506"/>
      <w:r w:rsidRPr="0030000C">
        <w:rPr>
          <w:cs/>
        </w:rPr>
        <w:t>Microsoft Healthcare Bot Service</w:t>
      </w:r>
      <w:bookmarkEnd w:id="193"/>
      <w:bookmarkEnd w:id="194"/>
    </w:p>
    <w:p w14:paraId="476F98A4" w14:textId="77777777" w:rsidR="00BC31F6" w:rsidRPr="0045540C" w:rsidRDefault="00BC31F6" w:rsidP="00100EE8">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คำจำกัดความ</w:t>
      </w:r>
    </w:p>
    <w:p w14:paraId="1F3FA917" w14:textId="77777777" w:rsidR="00BC31F6" w:rsidRPr="0045540C" w:rsidRDefault="00BC31F6" w:rsidP="00100EE8">
      <w:pPr>
        <w:pStyle w:val="ProductList-Body"/>
        <w:rPr>
          <w:rFonts w:ascii="Tahoma" w:eastAsia="Calibri" w:hAnsi="Tahoma" w:cs="Tahoma"/>
          <w:szCs w:val="18"/>
          <w:cs/>
        </w:rPr>
      </w:pPr>
      <w:r w:rsidRPr="0045540C">
        <w:rPr>
          <w:rFonts w:ascii="Tahoma" w:eastAsia="Calibri" w:hAnsi="Tahoma" w:cs="Tahoma"/>
          <w:szCs w:val="18"/>
          <w:cs/>
        </w:rPr>
        <w:t>“Customer Healthcare Bot Application” หมายถึง โปรแกรมประยุกต์หรือชุดโปรแกรมประยุกต์ที่เพิ่มฟังก์ชันการทำงานหลักที่สำคัญให้กับ Microsoft Healthcare Bot Service และไม่ได้เป็นสิ่งทดแทน Microsoft Healthcare Bot Service อย่างสำคัญ</w:t>
      </w:r>
    </w:p>
    <w:p w14:paraId="6846A534" w14:textId="77777777" w:rsidR="00BC31F6" w:rsidRPr="0045540C" w:rsidRDefault="00BC31F6" w:rsidP="00100EE8">
      <w:pPr>
        <w:pStyle w:val="ProductList-Body"/>
        <w:rPr>
          <w:rFonts w:ascii="Tahoma" w:hAnsi="Tahoma" w:cs="Tahoma"/>
          <w:szCs w:val="18"/>
          <w:cs/>
        </w:rPr>
      </w:pPr>
    </w:p>
    <w:p w14:paraId="793CB186" w14:textId="77777777" w:rsidR="00BC31F6" w:rsidRPr="0045540C" w:rsidRDefault="00BC31F6" w:rsidP="00592F16">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ภาระหน้าที่ของลูกค้า</w:t>
      </w:r>
    </w:p>
    <w:p w14:paraId="287368A1" w14:textId="77777777" w:rsidR="00BC31F6" w:rsidRPr="0045540C" w:rsidRDefault="00BC31F6" w:rsidP="00100EE8">
      <w:pPr>
        <w:pStyle w:val="ProductList-Body"/>
        <w:rPr>
          <w:rFonts w:ascii="Tahoma" w:hAnsi="Tahoma" w:cs="Tahoma"/>
          <w:szCs w:val="18"/>
          <w:cs/>
        </w:rPr>
      </w:pPr>
      <w:r w:rsidRPr="0045540C">
        <w:rPr>
          <w:rFonts w:ascii="Tahoma" w:hAnsi="Tahoma" w:cs="Tahoma"/>
          <w:szCs w:val="18"/>
          <w:cs/>
        </w:rPr>
        <w:t>ลูกค้าเป็นผู้รับผิดชอบแต่เพียงฝ่ายเดียวสำหรับกรณีต่อไปนี้ (1) ความถูกต้องและความเพียงพอของข้อมูลและข้อมูลที่ได้รับจากการใช้ Microsoft Healthcare Bot Service (2) การใช้วิธีการรับรองความถูกต้องของโปรแกรมประยุกต์ต่อโปรแกรมประยุกต์ที่ปลอดภัยระหว่าง Customer Healthcare Bot Application และ Microsoft Healthcare Bot Service (3) การได้รับความยินยอมที่เหมาะสมจากผู้ใช้ปลายทางที่เกี่ยวข้องกับการใช้ Customer Healthcare Bot Application และ (4) การแสดงคำเตือน ข้อสงวนสิทธิ์ และการรับรู้ที่เหมาะสมแก่ผู้ใช้ปลายทางที่เกี่ยวข้องกับการใช้ Customer Healthcare Bot Application รวมถึงคำเตือน ข้อสงวนสิทธิ์ และการรับรู้ที่ระบุไว้ใน</w:t>
      </w:r>
      <w:hyperlink r:id="rId95" w:history="1">
        <w:r w:rsidRPr="0045540C">
          <w:rPr>
            <w:rStyle w:val="Hyperlink"/>
            <w:rFonts w:ascii="Tahoma" w:hAnsi="Tahoma" w:cs="Tahoma"/>
            <w:szCs w:val="18"/>
            <w:cs/>
          </w:rPr>
          <w:t>แบบฟอร์ม</w:t>
        </w:r>
      </w:hyperlink>
      <w:r w:rsidRPr="0045540C">
        <w:rPr>
          <w:rFonts w:ascii="Tahoma" w:hAnsi="Tahoma" w:cs="Tahoma"/>
          <w:szCs w:val="18"/>
          <w:cs/>
        </w:rPr>
        <w:t>ต่อไปนี้</w:t>
      </w:r>
    </w:p>
    <w:p w14:paraId="6E81A135" w14:textId="77777777" w:rsidR="00BC31F6" w:rsidRPr="0045540C" w:rsidRDefault="00BC31F6" w:rsidP="00100EE8">
      <w:pPr>
        <w:pStyle w:val="ProductList-Body"/>
        <w:rPr>
          <w:rFonts w:ascii="Tahoma" w:hAnsi="Tahoma" w:cs="Tahoma"/>
          <w:szCs w:val="18"/>
          <w:cs/>
        </w:rPr>
      </w:pPr>
    </w:p>
    <w:p w14:paraId="7E125B59" w14:textId="77777777" w:rsidR="00BC31F6" w:rsidRPr="0045540C" w:rsidRDefault="00BC31F6" w:rsidP="00A60FC6">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ข้อจำกัดการใช้</w:t>
      </w:r>
    </w:p>
    <w:p w14:paraId="21475128" w14:textId="77777777" w:rsidR="00BC31F6" w:rsidRPr="0045540C" w:rsidRDefault="00BC31F6" w:rsidP="00100EE8">
      <w:pPr>
        <w:pStyle w:val="ProductList-Body"/>
        <w:rPr>
          <w:rFonts w:ascii="Tahoma" w:hAnsi="Tahoma" w:cs="Tahoma"/>
          <w:szCs w:val="18"/>
          <w:cs/>
        </w:rPr>
      </w:pPr>
      <w:r w:rsidRPr="0045540C">
        <w:rPr>
          <w:rFonts w:ascii="Tahoma" w:hAnsi="Tahoma" w:cs="Tahoma"/>
          <w:szCs w:val="18"/>
          <w:cs/>
        </w:rPr>
        <w:t>ลูกค้ารับรู้ว่า MICROSOFT HEALTHCARE BOT SERVICE (1) 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และไม่ได้ให้การอนุญาตการใช้สิทธิหรือสิทธิเพื่อใช้ MICROSOFT HEALTHCARE BOT SERVICE สำหรับวัตถุประสงค์ดังกล่าว (2) ไม่ได้ถูกออกแบบหรือมีเจตนาเพื่อให้ใช้แทนที่หรือทดแทนคำแนะนำทางการแพทย์จากผู้เชี่ยวชาญ การวินิจฉัย การรักษา หรือการตัดสิน และ (3) ไม่ควรใช้สำหรับเหตุฉุกเฉินและไม่สนับสนุนการโทรฉุกเฉิน ลูกค้ารับรู้ว่า CUSTOMER HEALTHCARE BOT APPLICATION จะถือเป็นผลิตภัณฑ์หรือบริการของลูกค้าเอง แยกต่างหากจาก MICROSOFT HEALTHCARE BOT SERVICE ลูกค้าต้องรับผิดชอบแต่เพียงผู้เดียวสำหรับการออกแบบ การพัฒนา และการใช้งาน CUSTOMER HEALTHCARE BOT APPLICATION และสำหรับการให้ผู้ใช้ปลายทางได้รับคำเตือนที่เหมาะสมที่เกี่ยวข้องกับการใช้งาน CUSTOMER HEALTHCARE BOT APPLICATION ลูกค้าจะต้องรับผิดชอบแต่เพียงผู้เดียวต่อการบาดเจ็บหรือการเสียชีวิตใดๆ ที่อาจเกิดขึ้นโดยเป็นผลจากการใช้งาน MICROSOFT HEALTHCARE BOT SERVICE ในส่วนที่เกี่ยวข้องกับ CUSTOMER HEALTHCARE BOT APPLICATION ซึ่งรวมถึง (แต่ไม่จำกัดเพียง) การบาดเจ็บใดๆ ดังกล่าวต่อผู้ใช้ปลายทาง</w:t>
      </w:r>
    </w:p>
    <w:p w14:paraId="48012DB1" w14:textId="77777777" w:rsidR="002C2427" w:rsidRPr="00E37F50" w:rsidRDefault="00B850A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7042C80C" w14:textId="77777777" w:rsidR="007C62DE" w:rsidRPr="0030000C" w:rsidRDefault="007C62DE" w:rsidP="00100EE8">
      <w:pPr>
        <w:pStyle w:val="ProductList-Offering2Heading"/>
        <w:outlineLvl w:val="2"/>
        <w:rPr>
          <w:cs/>
        </w:rPr>
      </w:pPr>
      <w:r w:rsidRPr="0030000C">
        <w:rPr>
          <w:cs/>
        </w:rPr>
        <w:tab/>
      </w:r>
      <w:bookmarkStart w:id="195" w:name="_Toc476230944"/>
      <w:bookmarkStart w:id="196" w:name="_Toc46840507"/>
      <w:r w:rsidRPr="0030000C">
        <w:rPr>
          <w:cs/>
        </w:rPr>
        <w:t>Microsoft Intune</w:t>
      </w:r>
      <w:bookmarkEnd w:id="195"/>
      <w:bookmarkEnd w:id="196"/>
    </w:p>
    <w:p w14:paraId="4D017203"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96"/>
          <w:footerReference w:type="first" r:id="rId97"/>
          <w:type w:val="continuous"/>
          <w:pgSz w:w="12240" w:h="15840"/>
          <w:pgMar w:top="1440" w:right="720" w:bottom="1440" w:left="720" w:header="720" w:footer="720" w:gutter="0"/>
          <w:cols w:space="720"/>
          <w:titlePg/>
          <w:docGrid w:linePitch="360"/>
        </w:sectPr>
      </w:pPr>
    </w:p>
    <w:bookmarkEnd w:id="177"/>
    <w:p w14:paraId="4B7FCE75"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(ต่อผู้ใช้หนึ่งราย)</w:t>
      </w:r>
    </w:p>
    <w:p w14:paraId="01203187" w14:textId="77777777" w:rsidR="00EF4807" w:rsidRPr="0042198A" w:rsidRDefault="00EF4807" w:rsidP="00100EE8">
      <w:pPr>
        <w:pStyle w:val="ProductList-Body"/>
        <w:rPr>
          <w:rFonts w:ascii="Tahoma" w:hAnsi="Tahoma" w:cs="Tahoma"/>
          <w:sz w:val="16"/>
          <w:szCs w:val="16"/>
          <w:lang w:val="en-US" w:eastAsia="en-US" w:bidi="ar-SA"/>
        </w:rPr>
      </w:pPr>
      <w:r w:rsidRPr="0042198A">
        <w:rPr>
          <w:rFonts w:ascii="Tahoma" w:hAnsi="Tahoma" w:cs="Tahoma"/>
          <w:sz w:val="16"/>
          <w:szCs w:val="16"/>
          <w:lang w:val="en-US" w:eastAsia="en-US" w:bidi="ar-SA"/>
        </w:rPr>
        <w:t>Microsoft Intune for Devices</w:t>
      </w:r>
    </w:p>
    <w:p w14:paraId="4B18C569"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EDU</w:t>
      </w:r>
      <w:r w:rsidRPr="0042198A">
        <w:rPr>
          <w:rFonts w:ascii="Tahoma" w:hAnsi="Tahoma" w:cs="Tahoma"/>
          <w:sz w:val="16"/>
          <w:szCs w:val="16"/>
        </w:rPr>
        <w:t xml:space="preserve"> (ต่อผู้ใช้หนึ่งราย ต่ออุปกรณ์หนึ่งชุด)</w:t>
      </w:r>
    </w:p>
    <w:p w14:paraId="105A1DEC" w14:textId="29768E54" w:rsidR="00EF4807" w:rsidRPr="0042198A" w:rsidRDefault="00EF4807" w:rsidP="00100EE8">
      <w:pPr>
        <w:pStyle w:val="ProductList-Body"/>
        <w:rPr>
          <w:rFonts w:ascii="Tahoma" w:hAnsi="Tahoma" w:cs="Tahoma"/>
          <w:sz w:val="16"/>
          <w:szCs w:val="16"/>
        </w:rPr>
        <w:sectPr w:rsidR="00EF4807" w:rsidRPr="0042198A" w:rsidSect="00960969">
          <w:type w:val="continuous"/>
          <w:pgSz w:w="12240" w:h="15840"/>
          <w:pgMar w:top="1440" w:right="720" w:bottom="1440" w:left="720" w:header="720" w:footer="720" w:gutter="0"/>
          <w:cols w:num="2" w:space="720"/>
          <w:titlePg/>
          <w:docGrid w:linePitch="360"/>
        </w:sectPr>
      </w:pPr>
      <w:r w:rsidRPr="0042198A">
        <w:rPr>
          <w:rFonts w:ascii="Tahoma" w:hAnsi="Tahoma" w:cs="Tahoma"/>
          <w:sz w:val="16"/>
          <w:szCs w:val="16"/>
          <w:lang w:val="en-US" w:eastAsia="en-US" w:bidi="ar-SA"/>
        </w:rPr>
        <w:t>Microsoft Intune Add-on</w:t>
      </w:r>
      <w:r w:rsidRPr="0042198A">
        <w:rPr>
          <w:rFonts w:ascii="Tahoma" w:hAnsi="Tahoma" w:cs="Tahoma"/>
          <w:sz w:val="16"/>
          <w:szCs w:val="16"/>
        </w:rPr>
        <w:t xml:space="preserve"> สำหรับ </w:t>
      </w:r>
      <w:bookmarkStart w:id="197" w:name="_Hlk43279350"/>
      <w:r w:rsidR="001E7844" w:rsidRPr="001E7844">
        <w:rPr>
          <w:rFonts w:ascii="Tahoma" w:hAnsi="Tahoma" w:cs="Tahoma"/>
          <w:sz w:val="16"/>
          <w:szCs w:val="16"/>
        </w:rPr>
        <w:t>Microsoft Endpoint</w:t>
      </w:r>
      <w:bookmarkEnd w:id="197"/>
      <w:r w:rsidR="001E7844">
        <w:rPr>
          <w:rFonts w:asciiTheme="majorHAnsi" w:hAnsiTheme="majorHAnsi"/>
          <w:sz w:val="16"/>
          <w:szCs w:val="16"/>
        </w:rPr>
        <w:t xml:space="preserve"> </w:t>
      </w:r>
      <w:r w:rsidRPr="0042198A">
        <w:rPr>
          <w:rFonts w:ascii="Tahoma" w:hAnsi="Tahoma" w:cs="Tahoma"/>
          <w:sz w:val="16"/>
          <w:szCs w:val="16"/>
          <w:lang w:val="en-US" w:eastAsia="en-US" w:bidi="ar-SA"/>
        </w:rPr>
        <w:t>Configuration Manager</w:t>
      </w:r>
      <w:r w:rsidRPr="0042198A">
        <w:rPr>
          <w:rFonts w:ascii="Tahoma" w:hAnsi="Tahoma" w:cs="Tahoma"/>
          <w:sz w:val="16"/>
          <w:szCs w:val="16"/>
        </w:rPr>
        <w:t xml:space="preserve"> และ </w:t>
      </w:r>
      <w:r w:rsidRPr="0042198A">
        <w:rPr>
          <w:rFonts w:ascii="Tahoma" w:hAnsi="Tahoma" w:cs="Tahoma"/>
          <w:sz w:val="16"/>
          <w:szCs w:val="16"/>
          <w:lang w:val="en-US" w:eastAsia="en-US" w:bidi="ar-SA"/>
        </w:rPr>
        <w:t>System Center Endpoint Protection</w:t>
      </w:r>
      <w:r w:rsidRPr="0042198A">
        <w:rPr>
          <w:rFonts w:ascii="Tahoma" w:hAnsi="Tahoma" w:cs="Tahoma"/>
          <w:sz w:val="16"/>
          <w:szCs w:val="16"/>
        </w:rPr>
        <w:t xml:space="preserve"> (ต่อผู้ใช้หนึ่งราย ต่ออุปกรณ์หนึ่งชุด)</w:t>
      </w:r>
      <w:r w:rsidRPr="0042198A">
        <w:rPr>
          <w:rFonts w:ascii="Tahoma" w:hAnsi="Tahoma" w:cs="Tahoma"/>
        </w:rPr>
        <w:br/>
      </w:r>
      <w:r w:rsidRPr="0042198A">
        <w:rPr>
          <w:rFonts w:ascii="Tahoma" w:hAnsi="Tahoma" w:cs="Tahoma"/>
          <w:sz w:val="16"/>
          <w:szCs w:val="16"/>
          <w:lang w:val="en-US" w:eastAsia="en-US" w:bidi="ar-SA"/>
        </w:rPr>
        <w:t>(“Microsoft Intune Add-On”)</w:t>
      </w:r>
    </w:p>
    <w:p w14:paraId="6C3A9E54" w14:textId="77777777" w:rsidR="007C62DE" w:rsidRPr="00E94DEF" w:rsidRDefault="007C62DE" w:rsidP="00100EE8">
      <w:pPr>
        <w:pStyle w:val="ProductList-Body"/>
        <w:pBdr>
          <w:top w:val="single" w:sz="4" w:space="1" w:color="BFBFBF" w:themeColor="background1" w:themeShade="BF"/>
        </w:pBdr>
        <w:rPr>
          <w:rFonts w:ascii="Tahoma" w:hAnsi="Tahoma" w:cs="Tahoma"/>
          <w:sz w:val="8"/>
          <w:szCs w:val="8"/>
          <w:cs/>
        </w:rPr>
      </w:pPr>
    </w:p>
    <w:p w14:paraId="1FD8F42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11C3F55" w14:textId="77777777" w:rsidR="007C62DE" w:rsidRPr="00963294" w:rsidRDefault="007C62DE" w:rsidP="00100EE8">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963294">
          <w:rPr>
            <w:rStyle w:val="Hyperlink"/>
            <w:rFonts w:ascii="Tahoma" w:hAnsi="Tahoma" w:cs="Tahoma"/>
            <w:szCs w:val="18"/>
            <w:cs/>
          </w:rPr>
          <w:t>เอกสารแนบ 1</w:t>
        </w:r>
      </w:hyperlink>
    </w:p>
    <w:p w14:paraId="13B689AE" w14:textId="77777777" w:rsidR="007C62DE" w:rsidRPr="004E3B0C" w:rsidRDefault="007C62DE" w:rsidP="00100EE8">
      <w:pPr>
        <w:pStyle w:val="ProductList-Body"/>
        <w:rPr>
          <w:rFonts w:ascii="Tahoma" w:hAnsi="Tahoma" w:cs="Tahoma"/>
          <w:sz w:val="14"/>
          <w:szCs w:val="14"/>
          <w:cs/>
        </w:rPr>
      </w:pPr>
    </w:p>
    <w:p w14:paraId="5CCC9DF8" w14:textId="77777777" w:rsidR="00EF4807" w:rsidRPr="0042198A" w:rsidRDefault="00EF4807" w:rsidP="00100EE8">
      <w:pPr>
        <w:pStyle w:val="ProductList-Body"/>
        <w:tabs>
          <w:tab w:val="clear" w:pos="158"/>
          <w:tab w:val="left" w:pos="180"/>
        </w:tabs>
        <w:rPr>
          <w:rFonts w:ascii="Tahoma" w:hAnsi="Tahoma" w:cs="Tahoma"/>
          <w:b/>
          <w:color w:val="00188F"/>
        </w:rPr>
      </w:pPr>
      <w:r w:rsidRPr="0042198A">
        <w:rPr>
          <w:rFonts w:ascii="Tahoma" w:hAnsi="Tahoma" w:cs="Tahoma"/>
          <w:b/>
          <w:color w:val="00188F"/>
        </w:rPr>
        <w:t>จัดการอุปกรณ์และแอปพลิเคชัน</w:t>
      </w:r>
    </w:p>
    <w:p w14:paraId="78FC1761" w14:textId="6BEB5ECA" w:rsidR="00EF4807" w:rsidRDefault="00391651" w:rsidP="00100EE8">
      <w:pPr>
        <w:pStyle w:val="ProductList-Body"/>
        <w:tabs>
          <w:tab w:val="clear" w:pos="158"/>
          <w:tab w:val="left" w:pos="180"/>
        </w:tabs>
        <w:rPr>
          <w:rFonts w:ascii="Tahoma" w:hAnsi="Tahoma" w:cs="Tahoma"/>
          <w:szCs w:val="18"/>
          <w:cs/>
        </w:rPr>
      </w:pPr>
      <w:r w:rsidRPr="008D6CAC">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 การจัดการอุปกรณ์ที่เข้าถึงโดยผู้ใช้มากกว่าหนึ่งรายจะจำเป็นต้องมี User SL สำหรับผู้ใช้แต่ละราย หาก Intune Company Portal App นำมาใช้เพื่อจัดการอุปกรณ์ ข้อกำหนดของ OST ที่นำมาใช้กับ Microsoft Intune Online Services (ตามที่มีการกำหนดในตาราง Core Online Services ในเอกสารแนบ 1 - การบอกกล่าว) จะมีผลต่อการใช้งาน Intune Company Portal App ข้อสัญญาของ Microsoft ที่เกี่ยวข้องกับ Intune Company Portal App ไม่ครอบคลุมถึงการประมวลผลข้อมูล นโยบาย หรือวิธีปฏิบัติของผู้ให้บริการแพลตฟอร์มเคลื่อนที่ที่เป็นบุคคลภายนอก ที่มี Intune Company Portal App ปฏิบัติการอยู่ (เช่น Apple, Google</w:t>
      </w:r>
      <w:r>
        <w:rPr>
          <w:rFonts w:ascii="Tahoma" w:hAnsi="Tahoma" w:cs="Tahoma" w:hint="cs"/>
          <w:szCs w:val="18"/>
          <w:cs/>
        </w:rPr>
        <w:t>)</w:t>
      </w:r>
    </w:p>
    <w:p w14:paraId="3FA0697D" w14:textId="77777777" w:rsidR="00391651" w:rsidRPr="0042198A" w:rsidRDefault="00391651" w:rsidP="00100EE8">
      <w:pPr>
        <w:pStyle w:val="ProductList-Body"/>
        <w:tabs>
          <w:tab w:val="clear" w:pos="158"/>
          <w:tab w:val="left" w:pos="180"/>
        </w:tabs>
        <w:rPr>
          <w:rFonts w:ascii="Tahoma" w:hAnsi="Tahoma" w:cs="Tahoma"/>
        </w:rPr>
      </w:pPr>
    </w:p>
    <w:p w14:paraId="7A19E782" w14:textId="77777777" w:rsidR="00EF4807" w:rsidRPr="0042198A" w:rsidRDefault="00EF4807" w:rsidP="00391651">
      <w:pPr>
        <w:pStyle w:val="ProductList-Body"/>
        <w:keepNext/>
        <w:rPr>
          <w:rFonts w:ascii="Tahoma" w:hAnsi="Tahoma" w:cs="Tahoma"/>
          <w:b/>
          <w:bCs/>
          <w:color w:val="00188F"/>
          <w:lang w:val="en-US" w:eastAsia="en-US" w:bidi="ar-SA"/>
        </w:rPr>
      </w:pPr>
      <w:r w:rsidRPr="0042198A">
        <w:rPr>
          <w:rFonts w:ascii="Tahoma" w:hAnsi="Tahoma" w:cs="Tahoma"/>
          <w:b/>
          <w:bCs/>
          <w:color w:val="00188F"/>
          <w:lang w:val="en-US" w:eastAsia="en-US" w:bidi="ar-SA"/>
        </w:rPr>
        <w:t>Microsoft Intune for Devices</w:t>
      </w:r>
    </w:p>
    <w:p w14:paraId="4ED36F6B" w14:textId="77777777" w:rsidR="00EF4807" w:rsidRPr="0042198A" w:rsidRDefault="00EF4807" w:rsidP="00100EE8">
      <w:pPr>
        <w:pStyle w:val="ProductList-Body"/>
        <w:tabs>
          <w:tab w:val="clear" w:pos="158"/>
          <w:tab w:val="left" w:pos="180"/>
        </w:tabs>
        <w:rPr>
          <w:rFonts w:ascii="Tahoma" w:hAnsi="Tahoma" w:cs="Tahoma"/>
        </w:rPr>
      </w:pPr>
      <w:r w:rsidRPr="0042198A">
        <w:rPr>
          <w:rFonts w:ascii="Tahoma" w:hAnsi="Tahoma" w:cs="Tahoma"/>
          <w:lang w:val="en-US" w:eastAsia="en-US" w:bidi="ar-SA"/>
        </w:rPr>
        <w:t>Microsoft Intune for Devices</w:t>
      </w:r>
      <w:r w:rsidRPr="0042198A">
        <w:rPr>
          <w:rFonts w:ascii="Tahoma" w:hAnsi="Tahoma" w:cs="Tahoma"/>
        </w:rPr>
        <w:t xml:space="preserve"> จะสามารถเชื่อมโยงเฉพาะกับอุปกรณ์ที่ไม่ได้เกี่ยวข้องกับผู้ใช้นั้นๆ โดยเฉพาะเจาะจง คุณลักษณะของผลิตภัณฑ์ที่มีความเกี่ยวข้องกับผู้ใช้ ซึ่งรวมถึงแต่ไม่จำกัดเพียง </w:t>
      </w:r>
      <w:r w:rsidRPr="0042198A">
        <w:rPr>
          <w:rFonts w:ascii="Tahoma" w:hAnsi="Tahoma" w:cs="Tahoma"/>
          <w:lang w:val="en-US" w:eastAsia="en-US" w:bidi="ar-SA"/>
        </w:rPr>
        <w:t>Conditional Access, App Protection</w:t>
      </w:r>
      <w:r w:rsidRPr="0042198A">
        <w:rPr>
          <w:rFonts w:ascii="Tahoma" w:hAnsi="Tahoma" w:cs="Tahoma"/>
        </w:rPr>
        <w:t xml:space="preserve"> และการติดตั้งโปรแกรมที่เป็นทางเลือก จะไม่สามารถนำไปใช้ภายใต้ </w:t>
      </w:r>
      <w:r w:rsidRPr="0042198A">
        <w:rPr>
          <w:rFonts w:ascii="Tahoma" w:hAnsi="Tahoma" w:cs="Tahoma"/>
          <w:lang w:val="en-US" w:eastAsia="en-US" w:bidi="ar-SA"/>
        </w:rPr>
        <w:t>Microsoft Intune for Devices SL</w:t>
      </w:r>
      <w:r w:rsidRPr="0042198A">
        <w:rPr>
          <w:rFonts w:ascii="Tahoma" w:hAnsi="Tahoma" w:cs="Tahoma"/>
        </w:rPr>
        <w:t xml:space="preserve"> ได้ </w:t>
      </w:r>
      <w:bookmarkStart w:id="198" w:name="_Hlk521486116"/>
      <w:r w:rsidRPr="0042198A">
        <w:rPr>
          <w:rFonts w:ascii="Tahoma" w:hAnsi="Tahoma" w:cs="Tahoma"/>
        </w:rPr>
        <w:t xml:space="preserve">โปรแกรมประยุกต์ที่โดยปกติแล้วมีการแมปเข้ากับผู้ใช้รายนั้นๆ โดยเฉพาะเจาะจง เช่น </w:t>
      </w:r>
      <w:r w:rsidRPr="0042198A">
        <w:rPr>
          <w:rFonts w:ascii="Tahoma" w:hAnsi="Tahoma" w:cs="Tahoma"/>
          <w:lang w:val="en-US" w:eastAsia="en-US" w:bidi="ar-SA"/>
        </w:rPr>
        <w:t>Outlook</w:t>
      </w:r>
      <w:r w:rsidRPr="0042198A">
        <w:rPr>
          <w:rFonts w:ascii="Tahoma" w:hAnsi="Tahoma" w:cs="Tahoma"/>
        </w:rPr>
        <w:t xml:space="preserve"> และ </w:t>
      </w:r>
      <w:r w:rsidRPr="0042198A">
        <w:rPr>
          <w:rFonts w:ascii="Tahoma" w:hAnsi="Tahoma" w:cs="Tahoma"/>
          <w:lang w:val="en-US" w:eastAsia="en-US" w:bidi="ar-SA"/>
        </w:rPr>
        <w:t>OneDrive</w:t>
      </w:r>
      <w:r w:rsidRPr="0042198A">
        <w:rPr>
          <w:rFonts w:ascii="Tahoma" w:hAnsi="Tahoma" w:cs="Tahoma"/>
        </w:rPr>
        <w:t xml:space="preserve"> ก็จะไม่สามารถนำมาใช้ภายใต้บริการนี้ได้</w:t>
      </w:r>
      <w:bookmarkEnd w:id="198"/>
    </w:p>
    <w:p w14:paraId="20664C31" w14:textId="77777777" w:rsidR="0021056C" w:rsidRPr="004E3B0C" w:rsidRDefault="0021056C" w:rsidP="00100EE8">
      <w:pPr>
        <w:pStyle w:val="ProductList-Body"/>
        <w:tabs>
          <w:tab w:val="clear" w:pos="158"/>
          <w:tab w:val="left" w:pos="180"/>
        </w:tabs>
        <w:rPr>
          <w:rFonts w:ascii="Tahoma" w:hAnsi="Tahoma" w:cs="Tahoma"/>
          <w:sz w:val="14"/>
          <w:szCs w:val="14"/>
          <w:cs/>
        </w:rPr>
      </w:pPr>
    </w:p>
    <w:p w14:paraId="0F85B1FF"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170A2DF9"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14:paraId="7C9274FB" w14:textId="77777777" w:rsidR="0021056C" w:rsidRPr="004E3B0C" w:rsidRDefault="0021056C" w:rsidP="00100EE8">
      <w:pPr>
        <w:pStyle w:val="ProductList-Body"/>
        <w:tabs>
          <w:tab w:val="clear" w:pos="158"/>
          <w:tab w:val="left" w:pos="180"/>
        </w:tabs>
        <w:rPr>
          <w:rFonts w:ascii="Tahoma" w:hAnsi="Tahoma" w:cs="Tahoma"/>
          <w:sz w:val="14"/>
          <w:szCs w:val="14"/>
          <w:cs/>
        </w:rPr>
      </w:pPr>
    </w:p>
    <w:p w14:paraId="199EC4FC" w14:textId="77777777" w:rsidR="0021056C" w:rsidRPr="00E37F50" w:rsidRDefault="0021056C" w:rsidP="00391651">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14:paraId="0D54353B" w14:textId="3CCDC492" w:rsidR="0021056C" w:rsidRPr="003947D1"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98" w:history="1">
        <w:r w:rsidRPr="00E37F50">
          <w:rPr>
            <w:rStyle w:val="Hyperlink"/>
            <w:rFonts w:ascii="Tahoma" w:hAnsi="Tahoma" w:cs="Tahoma"/>
            <w:szCs w:val="18"/>
            <w:cs/>
          </w:rPr>
          <w:t>http://go.microsoft.com/?linkid=9839206</w:t>
        </w:r>
      </w:hyperlink>
      <w:hyperlink w:history="1"/>
    </w:p>
    <w:p w14:paraId="18459999" w14:textId="77777777" w:rsidR="0030000C" w:rsidRDefault="0030000C" w:rsidP="00100EE8">
      <w:pPr>
        <w:pStyle w:val="ProductList-Body"/>
        <w:tabs>
          <w:tab w:val="clear" w:pos="158"/>
          <w:tab w:val="left" w:pos="180"/>
        </w:tabs>
        <w:rPr>
          <w:rFonts w:ascii="Tahoma" w:hAnsi="Tahoma" w:cs="Tahoma"/>
          <w:b/>
          <w:bCs/>
          <w:color w:val="00188F"/>
          <w:szCs w:val="18"/>
          <w:cs/>
        </w:rPr>
      </w:pPr>
    </w:p>
    <w:p w14:paraId="728ACE4E" w14:textId="201D1F4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14:paraId="5219772D"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bookmarkStart w:id="199" w:name="_Toc453946633"/>
    <w:bookmarkStart w:id="200" w:name="_Toc451949071"/>
    <w:p w14:paraId="35FDE87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8CC0561" w14:textId="77777777" w:rsidR="00DF097E" w:rsidRPr="0030000C" w:rsidRDefault="00EC2E28" w:rsidP="0030000C">
      <w:pPr>
        <w:pStyle w:val="ProductList-Offering2Heading"/>
        <w:outlineLvl w:val="2"/>
        <w:rPr>
          <w:cs/>
        </w:rPr>
      </w:pPr>
      <w:r>
        <w:rPr>
          <w:cs/>
        </w:rPr>
        <w:tab/>
      </w:r>
      <w:bookmarkStart w:id="201" w:name="_Toc46840508"/>
      <w:r w:rsidR="00DF097E" w:rsidRPr="0030000C">
        <w:rPr>
          <w:cs/>
        </w:rPr>
        <w:t>Microsoft Learning</w:t>
      </w:r>
      <w:bookmarkEnd w:id="199"/>
      <w:bookmarkEnd w:id="201"/>
      <w:r w:rsidR="00DF097E" w:rsidRPr="0030000C">
        <w:rPr>
          <w:cs/>
        </w:rPr>
        <w:t xml:space="preserve"> </w:t>
      </w:r>
      <w:bookmarkEnd w:id="200"/>
    </w:p>
    <w:bookmarkEnd w:id="163"/>
    <w:p w14:paraId="75F74682"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Microsoft Learning E-Reference Library</w:t>
      </w:r>
    </w:p>
    <w:p w14:paraId="2A58D520"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14:paraId="2CF4F5AE" w14:textId="77777777" w:rsidR="00DF097E" w:rsidRPr="00EE655C" w:rsidRDefault="00DF097E" w:rsidP="00100EE8">
      <w:pPr>
        <w:pStyle w:val="ProductList-Body"/>
        <w:rPr>
          <w:rFonts w:ascii="Tahoma" w:hAnsi="Tahoma" w:cs="Tahoma"/>
          <w:sz w:val="10"/>
          <w:szCs w:val="10"/>
          <w:cs/>
        </w:rPr>
      </w:pPr>
    </w:p>
    <w:p w14:paraId="4C81F1DF" w14:textId="77777777" w:rsidR="00DF097E" w:rsidRPr="00E37F50" w:rsidRDefault="00DF097E" w:rsidP="00100EE8">
      <w:pPr>
        <w:pStyle w:val="ProductList-ClauseHeading"/>
        <w:keepNext w:val="0"/>
        <w:rPr>
          <w:rFonts w:ascii="Tahoma" w:hAnsi="Tahoma" w:cs="Tahoma"/>
          <w:bCs/>
          <w:szCs w:val="18"/>
          <w:cs/>
        </w:rPr>
      </w:pPr>
      <w:bookmarkStart w:id="202" w:name="_Toc451949072"/>
      <w:r w:rsidRPr="00E37F50">
        <w:rPr>
          <w:rFonts w:ascii="Tahoma" w:hAnsi="Tahoma" w:cs="Tahoma"/>
          <w:bCs/>
          <w:szCs w:val="18"/>
          <w:cs/>
        </w:rPr>
        <w:t>Microsoft Learning Imagine Academy</w:t>
      </w:r>
      <w:bookmarkEnd w:id="202"/>
      <w:r w:rsidRPr="00E37F50">
        <w:rPr>
          <w:rFonts w:ascii="Tahoma" w:hAnsi="Tahoma" w:cs="Tahoma"/>
          <w:bCs/>
          <w:szCs w:val="18"/>
          <w:cs/>
        </w:rPr>
        <w:t xml:space="preserve"> Service SL</w:t>
      </w:r>
    </w:p>
    <w:p w14:paraId="3028D3CD"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14:paraId="29522682" w14:textId="77777777" w:rsidR="00DF097E" w:rsidRPr="00EE655C" w:rsidRDefault="00DF097E" w:rsidP="00100EE8">
      <w:pPr>
        <w:pStyle w:val="ProductList-Body"/>
        <w:rPr>
          <w:rFonts w:ascii="Tahoma" w:hAnsi="Tahoma" w:cs="Tahoma"/>
          <w:sz w:val="10"/>
          <w:szCs w:val="10"/>
          <w:cs/>
        </w:rPr>
      </w:pPr>
    </w:p>
    <w:p w14:paraId="4F9C0432" w14:textId="77777777" w:rsidR="00DF097E" w:rsidRPr="00E37F50" w:rsidRDefault="00DF097E" w:rsidP="0030000C">
      <w:pPr>
        <w:pStyle w:val="ProductList-ClauseHeading"/>
        <w:keepNext w:val="0"/>
        <w:rPr>
          <w:rFonts w:ascii="Tahoma" w:hAnsi="Tahoma" w:cs="Tahoma"/>
          <w:bCs/>
          <w:szCs w:val="18"/>
          <w:cs/>
        </w:rPr>
      </w:pPr>
      <w:r w:rsidRPr="00E37F50">
        <w:rPr>
          <w:rFonts w:ascii="Tahoma" w:hAnsi="Tahoma" w:cs="Tahoma"/>
          <w:bCs/>
          <w:szCs w:val="18"/>
          <w:cs/>
        </w:rPr>
        <w:t>แนวทางของโปรแกรม Microsoft Learning Imagine Academy</w:t>
      </w:r>
    </w:p>
    <w:p w14:paraId="2F59CA22"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99"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14:paraId="22AC3745" w14:textId="77777777" w:rsidR="00DF097E" w:rsidRPr="00EE655C" w:rsidRDefault="00DF097E" w:rsidP="00100EE8">
      <w:pPr>
        <w:pStyle w:val="ProductList-Body"/>
        <w:rPr>
          <w:rFonts w:ascii="Tahoma" w:hAnsi="Tahoma" w:cs="Tahoma"/>
          <w:sz w:val="10"/>
          <w:szCs w:val="10"/>
          <w:cs/>
        </w:rPr>
      </w:pPr>
    </w:p>
    <w:p w14:paraId="43D11F64"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14:paraId="48AE2A8D"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bookmarkEnd w:id="164"/>
    <w:p w14:paraId="5CA33A4A"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D000544" w14:textId="77777777" w:rsidR="00960969" w:rsidRPr="0030000C" w:rsidRDefault="00960969" w:rsidP="00100EE8">
      <w:pPr>
        <w:pStyle w:val="ProductList-Offering2Heading"/>
        <w:outlineLvl w:val="2"/>
        <w:rPr>
          <w:cs/>
        </w:rPr>
      </w:pPr>
      <w:r w:rsidRPr="00940765">
        <w:rPr>
          <w:cs/>
        </w:rPr>
        <w:tab/>
      </w:r>
      <w:bookmarkStart w:id="203" w:name="MicrosoftSearchinBing"/>
      <w:bookmarkStart w:id="204" w:name="_Toc3111592"/>
      <w:bookmarkStart w:id="205" w:name="_Toc46840509"/>
      <w:r w:rsidRPr="0030000C">
        <w:rPr>
          <w:cs/>
        </w:rPr>
        <w:t>Microsoft Search ใน Bing</w:t>
      </w:r>
      <w:bookmarkEnd w:id="203"/>
      <w:bookmarkEnd w:id="204"/>
      <w:bookmarkEnd w:id="205"/>
    </w:p>
    <w:p w14:paraId="04D7007C" w14:textId="77777777" w:rsidR="009038BE" w:rsidRPr="00440180" w:rsidRDefault="009038BE" w:rsidP="00100EE8">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Microsoft Search ใน Bing</w:t>
      </w:r>
    </w:p>
    <w:p w14:paraId="473A5569" w14:textId="77777777" w:rsidR="009038BE" w:rsidRPr="00440180" w:rsidRDefault="009038BE" w:rsidP="00100EE8">
      <w:pPr>
        <w:pStyle w:val="ProductList-Body"/>
        <w:rPr>
          <w:rFonts w:ascii="Tahoma" w:hAnsi="Tahoma" w:cs="Tahoma"/>
          <w:szCs w:val="18"/>
          <w:cs/>
        </w:rPr>
      </w:pPr>
      <w:r w:rsidRPr="00440180">
        <w:rPr>
          <w:rFonts w:ascii="Tahoma" w:hAnsi="Tahoma" w:cs="Tahoma"/>
          <w:szCs w:val="18"/>
          <w:cs/>
        </w:rPr>
        <w:t>“Microsoft Search ใน Bing” หมายถึง บริการที่แสดงผลการค้นหาขององค์กรจากแหล่งภายใน (เช่น อินทราเน็ต ไฟล์ ข้อมูลของบุคคล) ให้กับผู้ใช้ที่เป็นลูกค้าซึ่งเข้าสู่ระบบของบริการผ่านบัญชีสำหรับที่ทำงานหรือโรงเรียนของตน</w:t>
      </w:r>
    </w:p>
    <w:p w14:paraId="23EB781C" w14:textId="77777777" w:rsidR="00960969" w:rsidRPr="00940765" w:rsidRDefault="00960969" w:rsidP="00100EE8">
      <w:pPr>
        <w:pStyle w:val="ProductList-Body"/>
        <w:rPr>
          <w:rFonts w:ascii="Tahoma" w:hAnsi="Tahoma" w:cs="Tahoma"/>
          <w:szCs w:val="18"/>
          <w:cs/>
        </w:rPr>
      </w:pPr>
    </w:p>
    <w:p w14:paraId="5CB1721E" w14:textId="77777777" w:rsidR="0069603B" w:rsidRPr="00174517" w:rsidRDefault="0069603B" w:rsidP="0069603B">
      <w:pPr>
        <w:pStyle w:val="ProductList-Body"/>
        <w:rPr>
          <w:rFonts w:ascii="Tahoma" w:hAnsi="Tahoma" w:cs="Tahoma"/>
          <w:b/>
          <w:bCs/>
          <w:color w:val="00188F"/>
          <w:szCs w:val="18"/>
          <w:cs/>
        </w:rPr>
      </w:pPr>
      <w:r w:rsidRPr="00174517">
        <w:rPr>
          <w:rFonts w:ascii="Tahoma" w:hAnsi="Tahoma" w:cs="Tahoma"/>
          <w:b/>
          <w:bCs/>
          <w:color w:val="00188F"/>
          <w:szCs w:val="18"/>
          <w:cs/>
        </w:rPr>
        <w:t>สิทธิความเป็นส่วนตัวของ Microsoft Search ใน Bing</w:t>
      </w:r>
    </w:p>
    <w:p w14:paraId="1E73DCAA" w14:textId="20CDE568" w:rsidR="0069603B" w:rsidRDefault="0069603B" w:rsidP="0069603B">
      <w:pPr>
        <w:pStyle w:val="ProductList-Body"/>
        <w:rPr>
          <w:rFonts w:ascii="Tahoma" w:hAnsi="Tahoma" w:cs="Tahoma"/>
          <w:szCs w:val="18"/>
          <w:cs/>
        </w:rPr>
      </w:pPr>
      <w:r w:rsidRPr="00174517">
        <w:rPr>
          <w:rFonts w:ascii="Tahoma" w:hAnsi="Tahoma" w:cs="Tahoma"/>
          <w:szCs w:val="18"/>
          <w:cs/>
        </w:rPr>
        <w:t xml:space="preserve">เมื่อผู้ใช้พิมพ์ข้อความค้นหาลงใน Microsoft Search ใน Bing คำขอค้นหาสองคำขอก็จะเกิดขึ้นพร้อมกัน (1) การค้นหาแหล่งข้อมูลภายในของลูกค้า ซึ่งการสืบค้นและผลลัพธ์ที่ได้จะเป็นข้อมูลลูกค้าเพื่อวัตถุประสงค์ตามข้อกำหนดของ Online Services เหล่านี้ และ (2) การค้นหาผลลัพธ์สาธารณะที่แยกต่างหากจาก Bing.com ซึ่งการสืบค้นและผลลัพธ์ที่ได้จะไม่ใช่ข้อมูลลูกค้า ข้อกำหนดของ Online Services เหล่านี้และ DPA จะมีผลใช้บังคับเฉพาะกับ Microsoft Search ใน Bing เท่านั้น นโยบายความเป็นส่วนตัวของ Microsoft ซึ่งอยู่ที่ </w:t>
      </w:r>
      <w:hyperlink r:id="rId100" w:history="1">
        <w:r w:rsidRPr="00174517">
          <w:rPr>
            <w:rStyle w:val="Hyperlink"/>
            <w:rFonts w:ascii="Tahoma" w:hAnsi="Tahoma" w:cs="Tahoma"/>
            <w:szCs w:val="18"/>
            <w:cs/>
          </w:rPr>
          <w:t>https://go.microsoft.com/fwlink/?LinkId=521839</w:t>
        </w:r>
      </w:hyperlink>
      <w:r w:rsidRPr="00174517">
        <w:rPr>
          <w:rFonts w:ascii="Tahoma" w:hAnsi="Tahoma" w:cs="Tahoma"/>
          <w:szCs w:val="18"/>
          <w:cs/>
        </w:rPr>
        <w:t xml:space="preserve"> ใช้บังคับกับการค้นหาสาธารณะทาง Bing.com </w:t>
      </w:r>
    </w:p>
    <w:p w14:paraId="482ECDA7" w14:textId="77777777" w:rsidR="00815BBF" w:rsidRPr="00E37F50" w:rsidRDefault="00B850AD" w:rsidP="00815BBF">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815BBF" w:rsidRPr="00E37F50">
          <w:rPr>
            <w:rStyle w:val="Hyperlink"/>
            <w:rFonts w:ascii="Tahoma" w:hAnsi="Tahoma" w:cs="Tahoma"/>
            <w:sz w:val="16"/>
            <w:szCs w:val="16"/>
            <w:cs/>
          </w:rPr>
          <w:t>สารบัญ</w:t>
        </w:r>
      </w:hyperlink>
      <w:r w:rsidR="00815BBF" w:rsidRPr="00E37F50">
        <w:rPr>
          <w:rFonts w:ascii="Tahoma" w:hAnsi="Tahoma" w:cs="Tahoma"/>
          <w:sz w:val="16"/>
          <w:szCs w:val="16"/>
          <w:cs/>
        </w:rPr>
        <w:t xml:space="preserve"> / </w:t>
      </w:r>
      <w:hyperlink w:anchor="GeneralTerms" w:tooltip="ข้อกำหนดทั่วไป" w:history="1">
        <w:r w:rsidR="00815BBF" w:rsidRPr="00E37F50">
          <w:rPr>
            <w:rStyle w:val="Hyperlink"/>
            <w:rFonts w:ascii="Tahoma" w:hAnsi="Tahoma" w:cs="Tahoma"/>
            <w:sz w:val="16"/>
            <w:szCs w:val="16"/>
            <w:cs/>
          </w:rPr>
          <w:t>ข้อกำหนดทั่วไป</w:t>
        </w:r>
      </w:hyperlink>
    </w:p>
    <w:p w14:paraId="67E1585D" w14:textId="77777777" w:rsidR="00815BBF" w:rsidRPr="0030000C" w:rsidRDefault="00815BBF" w:rsidP="00815BBF">
      <w:pPr>
        <w:pStyle w:val="ProductList-Offering2Heading"/>
        <w:outlineLvl w:val="2"/>
        <w:rPr>
          <w:cs/>
        </w:rPr>
      </w:pPr>
      <w:r w:rsidRPr="002024D4">
        <w:rPr>
          <w:cs/>
        </w:rPr>
        <w:tab/>
      </w:r>
      <w:bookmarkStart w:id="206" w:name="MicosoftThreatProtection"/>
      <w:bookmarkStart w:id="207" w:name="_Toc37676519"/>
      <w:bookmarkStart w:id="208" w:name="_Toc46840510"/>
      <w:r w:rsidRPr="0030000C">
        <w:rPr>
          <w:cs/>
        </w:rPr>
        <w:t>Microsoft Threat Protection</w:t>
      </w:r>
      <w:bookmarkEnd w:id="206"/>
      <w:bookmarkEnd w:id="207"/>
      <w:bookmarkEnd w:id="208"/>
    </w:p>
    <w:p w14:paraId="4B07C54C" w14:textId="77777777" w:rsidR="00815BBF" w:rsidRPr="002024D4" w:rsidRDefault="00815BBF" w:rsidP="00815BBF">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การจัดการข้อมูล</w:t>
      </w:r>
    </w:p>
    <w:p w14:paraId="468227A5" w14:textId="345388C4" w:rsidR="00815BBF" w:rsidRPr="00174517" w:rsidRDefault="00815BBF" w:rsidP="0069603B">
      <w:pPr>
        <w:pStyle w:val="ProductList-Body"/>
        <w:rPr>
          <w:rFonts w:ascii="Tahoma" w:hAnsi="Tahoma" w:cs="Tahoma"/>
          <w:szCs w:val="18"/>
          <w:cs/>
        </w:rPr>
      </w:pPr>
      <w:r w:rsidRPr="002024D4">
        <w:rPr>
          <w:rFonts w:ascii="Tahoma" w:hAnsi="Tahoma" w:cs="Tahoma"/>
          <w:szCs w:val="18"/>
          <w:cs/>
        </w:rPr>
        <w:t>Microsoft Threat Protection ผนวกรวมข้อมูลลูกค้าจาก Online Services อื่นๆ รวมถึง Microsoft Defender Advanced Threat Protection, Office 365 Advanced Threat Protection, Microsoft Cloud Application Security, Azure Advanced Threat Protection, Azure Active Directory และ Online Services อื่นๆ ตามที่มีการกำหนดค่าโดยลูกค้า หากมี (โดยรวมแล้วเพื่อให้เป็นไปตามจุดประสงค์ของข้อกำหนด “MTP Input Services” นี้) เมื่อข้อมูลลูกค้าจาก MTP Input Services นำมารวมเข้าไว้ใน Microsoft Threat Protection เฉพาะข้อกำหนด OST และ DPA ที่เกี่ยวข้องกับ Microsoft Threat Protection เท่านั้นที่จะนำมาใช้กับข้อมูลนั้น</w:t>
      </w:r>
    </w:p>
    <w:p w14:paraId="11E82191" w14:textId="77777777" w:rsidR="00960969" w:rsidRPr="00940765" w:rsidRDefault="00B850AD"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15C74F8" w14:textId="269E043B" w:rsidR="0006691B" w:rsidRPr="0030000C" w:rsidRDefault="0006691B" w:rsidP="00100EE8">
      <w:pPr>
        <w:pStyle w:val="ProductList-Offering2Heading"/>
        <w:outlineLvl w:val="2"/>
        <w:rPr>
          <w:cs/>
        </w:rPr>
      </w:pPr>
      <w:r w:rsidRPr="00E37F50">
        <w:rPr>
          <w:cs/>
        </w:rPr>
        <w:tab/>
      </w:r>
      <w:bookmarkStart w:id="209" w:name="_Toc457466455"/>
      <w:bookmarkStart w:id="210" w:name="_Toc46840511"/>
      <w:r w:rsidRPr="0030000C">
        <w:rPr>
          <w:cs/>
        </w:rPr>
        <w:t>Minecraft: Education Edition</w:t>
      </w:r>
      <w:bookmarkEnd w:id="209"/>
      <w:bookmarkEnd w:id="210"/>
    </w:p>
    <w:p w14:paraId="230017E6" w14:textId="77777777" w:rsidR="0006691B" w:rsidRPr="00E37F50" w:rsidRDefault="0006691B" w:rsidP="00100EE8">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14:paraId="55A1A92C" w14:textId="77777777" w:rsidR="0006691B" w:rsidRPr="00E37F50" w:rsidRDefault="0006691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35E3D5ED" w14:textId="77777777" w:rsidR="002C2427" w:rsidRPr="00E37F50" w:rsidRDefault="00B850A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0092AFE1" w14:textId="77777777" w:rsidR="00FF0439" w:rsidRPr="0030000C" w:rsidRDefault="0006691B" w:rsidP="00592F16">
      <w:pPr>
        <w:pStyle w:val="ProductList-Offering2Heading"/>
        <w:rPr>
          <w:cs/>
        </w:rPr>
      </w:pPr>
      <w:r w:rsidRPr="00E37F50">
        <w:rPr>
          <w:cs/>
        </w:rPr>
        <w:tab/>
      </w:r>
      <w:bookmarkStart w:id="211" w:name="_Toc46840512"/>
      <w:r w:rsidR="00FF0439" w:rsidRPr="0030000C">
        <w:rPr>
          <w:cs/>
        </w:rPr>
        <w:t>Office 365 Developer</w:t>
      </w:r>
      <w:bookmarkEnd w:id="211"/>
    </w:p>
    <w:p w14:paraId="167208DB" w14:textId="77777777" w:rsidR="00FF0439" w:rsidRPr="00E37F50" w:rsidRDefault="00FF0439" w:rsidP="00592F1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14:paraId="2FCA834A"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14:paraId="18CB213E" w14:textId="77777777" w:rsidR="003947D1" w:rsidRPr="00EE655C" w:rsidRDefault="003947D1" w:rsidP="00100EE8">
      <w:pPr>
        <w:pStyle w:val="ProductList-Body"/>
        <w:tabs>
          <w:tab w:val="clear" w:pos="158"/>
          <w:tab w:val="left" w:pos="180"/>
        </w:tabs>
        <w:rPr>
          <w:rFonts w:ascii="Tahoma" w:hAnsi="Tahoma" w:cs="Tahoma"/>
          <w:sz w:val="12"/>
          <w:szCs w:val="12"/>
          <w:cs/>
        </w:rPr>
      </w:pPr>
    </w:p>
    <w:p w14:paraId="4664E39E"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14:paraId="277CEF37"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bookmarkStart w:id="212" w:name="_Hlk25681262"/>
    <w:p w14:paraId="7EF1E5CC" w14:textId="77777777" w:rsidR="0093617B" w:rsidRPr="00A70A34" w:rsidRDefault="00D371D8"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213" w:name="_Toc13858401"/>
      <w:bookmarkStart w:id="214" w:name="MDATP"/>
    </w:p>
    <w:bookmarkEnd w:id="212"/>
    <w:p w14:paraId="2109B4A1" w14:textId="5A10EEFF" w:rsidR="009F1630" w:rsidRPr="0030000C" w:rsidRDefault="00DE6F87" w:rsidP="00100EE8">
      <w:pPr>
        <w:pStyle w:val="ProductList-Offering2Heading"/>
        <w:outlineLvl w:val="2"/>
        <w:rPr>
          <w:b w:val="0"/>
          <w:cs/>
        </w:rPr>
      </w:pPr>
      <w:r w:rsidRPr="0051295C">
        <w:rPr>
          <w:lang w:val="uk-UA"/>
        </w:rPr>
        <w:tab/>
      </w:r>
      <w:bookmarkStart w:id="215" w:name="_Toc46840513"/>
      <w:r w:rsidR="009F1630" w:rsidRPr="0030000C">
        <w:rPr>
          <w:b w:val="0"/>
          <w:cs/>
        </w:rPr>
        <w:t>Microsoft Defender Advanced Threat Protection</w:t>
      </w:r>
      <w:bookmarkEnd w:id="213"/>
      <w:bookmarkEnd w:id="215"/>
    </w:p>
    <w:bookmarkEnd w:id="214"/>
    <w:p w14:paraId="0C633F29" w14:textId="77777777" w:rsidR="009F1630" w:rsidRPr="00E86CDF" w:rsidRDefault="009F1630" w:rsidP="00100EE8">
      <w:pPr>
        <w:pStyle w:val="ProductList-Body"/>
        <w:rPr>
          <w:rFonts w:ascii="Tahoma" w:hAnsi="Tahoma" w:cs="Tahoma"/>
          <w:b/>
          <w:bCs/>
          <w:szCs w:val="18"/>
          <w:cs/>
        </w:rPr>
      </w:pPr>
      <w:r w:rsidRPr="00E86CDF">
        <w:rPr>
          <w:rFonts w:ascii="Tahoma" w:hAnsi="Tahoma" w:cs="Tahoma"/>
          <w:b/>
          <w:bCs/>
          <w:color w:val="00188F"/>
          <w:szCs w:val="18"/>
          <w:cs/>
        </w:rPr>
        <w:t>การเก็บรักษาข้อมูล</w:t>
      </w:r>
    </w:p>
    <w:p w14:paraId="73B36BAB" w14:textId="77777777" w:rsidR="0069603B" w:rsidRPr="00174517" w:rsidRDefault="0069603B" w:rsidP="0069603B">
      <w:pPr>
        <w:pStyle w:val="ProductList-Body"/>
        <w:rPr>
          <w:rFonts w:ascii="Tahoma" w:hAnsi="Tahoma" w:cs="Tahoma"/>
          <w:szCs w:val="18"/>
          <w:cs/>
        </w:rPr>
      </w:pPr>
      <w:bookmarkStart w:id="216" w:name="Attachment1"/>
      <w:r w:rsidRPr="00174517">
        <w:rPr>
          <w:rFonts w:ascii="Tahoma" w:hAnsi="Tahoma" w:cs="Tahoma"/>
          <w:szCs w:val="18"/>
          <w:cs/>
        </w:rPr>
        <w:t xml:space="preserve">Microsoft Defender Advanced Threat Protection จะไม่มีข้อมูลลูกค้าที่ดึงข้อมูลออกมาได้ ดังนั้น ข้อกำหนดการดึงข้อมูลลูกค้าใน DPA จึงไม่นำมาใช้บังคับ </w:t>
      </w:r>
    </w:p>
    <w:p w14:paraId="4F65FA66" w14:textId="77777777" w:rsidR="00D371D8" w:rsidRPr="00A70A34" w:rsidRDefault="00B850AD" w:rsidP="00D371D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371D8" w:rsidRPr="00E37F50">
          <w:rPr>
            <w:rStyle w:val="Hyperlink"/>
            <w:rFonts w:ascii="Tahoma" w:hAnsi="Tahoma" w:cs="Tahoma"/>
            <w:sz w:val="16"/>
            <w:szCs w:val="16"/>
            <w:cs/>
          </w:rPr>
          <w:t>สารบัญ</w:t>
        </w:r>
      </w:hyperlink>
      <w:r w:rsidR="00D371D8" w:rsidRPr="00E37F50">
        <w:rPr>
          <w:rFonts w:ascii="Tahoma" w:hAnsi="Tahoma" w:cs="Tahoma"/>
          <w:sz w:val="16"/>
          <w:szCs w:val="16"/>
          <w:cs/>
        </w:rPr>
        <w:t xml:space="preserve"> / </w:t>
      </w:r>
      <w:hyperlink w:anchor="GeneralTerms" w:tooltip="ข้อกำหนดทั่วไป" w:history="1">
        <w:r w:rsidR="00D371D8" w:rsidRPr="00E37F50">
          <w:rPr>
            <w:rStyle w:val="Hyperlink"/>
            <w:rFonts w:ascii="Tahoma" w:hAnsi="Tahoma" w:cs="Tahoma"/>
            <w:sz w:val="16"/>
            <w:szCs w:val="16"/>
            <w:cs/>
          </w:rPr>
          <w:t>ข้อกำหนดทั่วไป</w:t>
        </w:r>
      </w:hyperlink>
    </w:p>
    <w:p w14:paraId="478A23C6" w14:textId="77777777" w:rsidR="00FF0439" w:rsidRPr="00E37F50" w:rsidRDefault="00FF0439" w:rsidP="00D371D8">
      <w:pPr>
        <w:pStyle w:val="ProductList-SectionHeading"/>
        <w:pageBreakBefore/>
        <w:outlineLvl w:val="0"/>
        <w:rPr>
          <w:rFonts w:ascii="Tahoma" w:hAnsi="Tahoma" w:cs="Tahoma"/>
          <w:bCs/>
          <w:szCs w:val="40"/>
          <w:cs/>
        </w:rPr>
      </w:pPr>
      <w:bookmarkStart w:id="217" w:name="_Toc46840514"/>
      <w:r w:rsidRPr="00E37F50">
        <w:rPr>
          <w:rFonts w:ascii="Tahoma" w:hAnsi="Tahoma" w:cs="Tahoma"/>
          <w:bCs/>
          <w:szCs w:val="40"/>
          <w:cs/>
        </w:rPr>
        <w:t>เอกสารแนบ 1 – การบอกกล่าว</w:t>
      </w:r>
      <w:bookmarkEnd w:id="216"/>
      <w:bookmarkEnd w:id="217"/>
    </w:p>
    <w:p w14:paraId="189A06A1" w14:textId="77777777" w:rsidR="0069603B" w:rsidRPr="0030000C" w:rsidRDefault="0069603B" w:rsidP="0069603B">
      <w:pPr>
        <w:pStyle w:val="ProductList-Offering1Heading"/>
        <w:rPr>
          <w:cs/>
        </w:rPr>
      </w:pPr>
      <w:bookmarkStart w:id="218" w:name="_Toc27047360"/>
      <w:bookmarkStart w:id="219" w:name="_Toc46840515"/>
      <w:r w:rsidRPr="0030000C">
        <w:rPr>
          <w:cs/>
        </w:rPr>
        <w:t>Online Services ที่ไม่รวมอยู่ใน DPA</w:t>
      </w:r>
      <w:bookmarkEnd w:id="218"/>
      <w:bookmarkEnd w:id="219"/>
    </w:p>
    <w:p w14:paraId="05AAFB3C" w14:textId="77777777" w:rsidR="0030000C" w:rsidRPr="005F20B5" w:rsidRDefault="0030000C" w:rsidP="0030000C">
      <w:pPr>
        <w:pStyle w:val="ProductList-Body"/>
        <w:rPr>
          <w:rFonts w:ascii="Tahoma" w:hAnsi="Tahoma" w:cs="Tahoma"/>
          <w:szCs w:val="18"/>
          <w:cs/>
        </w:rPr>
      </w:pPr>
      <w:r w:rsidRPr="005F20B5">
        <w:rPr>
          <w:rFonts w:ascii="Tahoma" w:hAnsi="Tahoma" w:cs="Tahoma"/>
          <w:szCs w:val="18"/>
          <w:cs/>
        </w:rPr>
        <w:t xml:space="preserve">ข้อกำหนดของ DPA จะไม่มีผลใช้บังคับกับ Bing Maps Mobile Asset Management Platform, Bing Maps Transactions and Users, Bing Search Services, Cognitive Services ในคอนเทนเนอร์ซึ่งติดตั้งไว้บนฮาร์ดแวร์ที่กำหนดไว้โดยเฉพาะของลูกค้า, GitHub Offerings, LinkedIn Sales Navigator, Azure Stack Hub, Microsoft Graph data connect สำหรับ ISV, Microsoft Genomics และ Visual Studio App Center Test Online Services แต่ละบริการเหล่านี้จะอยู่ภายใต้ข้อกำหนดความเป็นส่วนตัวและความปลอดภัยใน </w:t>
      </w:r>
      <w:hyperlink w:anchor="ข้อกำหนดเฉพาะของOnlineService" w:tooltip="ข้อกำหนดเฉพาะของ Online Service" w:history="1">
        <w:r w:rsidRPr="005F20B5">
          <w:rPr>
            <w:rFonts w:ascii="Tahoma" w:hAnsi="Tahoma" w:cs="Tahoma"/>
            <w:color w:val="0563C1" w:themeColor="hyperlink"/>
            <w:szCs w:val="18"/>
            <w:u w:val="single"/>
            <w:cs/>
          </w:rPr>
          <w:t>ข้อกำหนดเฉพาะของ Online Service</w:t>
        </w:r>
      </w:hyperlink>
      <w:r w:rsidRPr="005F20B5">
        <w:rPr>
          <w:rFonts w:ascii="Tahoma" w:hAnsi="Tahoma" w:cs="Tahoma"/>
          <w:szCs w:val="18"/>
          <w:cs/>
        </w:rPr>
        <w:t xml:space="preserve"> ที่ใช้บังคับ</w:t>
      </w:r>
    </w:p>
    <w:p w14:paraId="0B74E453" w14:textId="77777777" w:rsidR="0030000C" w:rsidRPr="005F20B5" w:rsidRDefault="0030000C" w:rsidP="0030000C">
      <w:pPr>
        <w:pStyle w:val="ProductList-Body"/>
        <w:rPr>
          <w:rFonts w:ascii="Tahoma" w:hAnsi="Tahoma" w:cs="Tahoma"/>
          <w:szCs w:val="18"/>
          <w:cs/>
        </w:rPr>
      </w:pPr>
    </w:p>
    <w:p w14:paraId="1E67E81F" w14:textId="77777777" w:rsidR="0030000C" w:rsidRPr="005F20B5" w:rsidRDefault="0030000C" w:rsidP="0030000C">
      <w:pPr>
        <w:pStyle w:val="ProductList-ClauseHeading"/>
        <w:keepNext w:val="0"/>
        <w:rPr>
          <w:rFonts w:ascii="Tahoma" w:hAnsi="Tahoma" w:cs="Tahoma"/>
          <w:bCs/>
          <w:szCs w:val="18"/>
          <w:cs/>
        </w:rPr>
      </w:pPr>
      <w:r w:rsidRPr="005F20B5">
        <w:rPr>
          <w:rFonts w:ascii="Tahoma" w:hAnsi="Tahoma" w:cs="Tahoma"/>
          <w:bCs/>
          <w:szCs w:val="18"/>
          <w:cs/>
        </w:rPr>
        <w:t>ข้อยกเว้นด้านภูมิศาสตร์สำหรับข้อกำหนดของ DPA</w:t>
      </w:r>
    </w:p>
    <w:p w14:paraId="1340A7EF" w14:textId="77777777" w:rsidR="0030000C" w:rsidRPr="005F20B5" w:rsidRDefault="0030000C" w:rsidP="0030000C">
      <w:pPr>
        <w:pStyle w:val="ProductList-Body"/>
        <w:rPr>
          <w:rFonts w:ascii="Tahoma" w:hAnsi="Tahoma" w:cs="Tahoma"/>
          <w:szCs w:val="18"/>
          <w:cs/>
        </w:rPr>
      </w:pPr>
      <w:r w:rsidRPr="005F20B5">
        <w:rPr>
          <w:rFonts w:ascii="Tahoma" w:hAnsi="Tahoma" w:cs="Tahoma"/>
          <w:szCs w:val="18"/>
          <w:cs/>
        </w:rPr>
        <w:t>สำหรับ Dynamics 365 และ Power Platform Online Services ข้อกำหนดที่เฉพาะเจาะจงของ DPA ตามที่ระบุไว้ในภาคผนวก A ซึ่งกล่าวไว้ว่า “Microsoft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 จะไม่มีผลใช้บังคับกับพื้นที่ทางภูมิศาสตร์ต่อไปนี้ ได้แก่ สหรัฐอาหรับเอมิเรตส์และแอฟริกาใต้</w:t>
      </w:r>
    </w:p>
    <w:p w14:paraId="738B6C82" w14:textId="77777777" w:rsidR="0069603B" w:rsidRPr="00174517" w:rsidRDefault="00B850AD"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46CEA4C6" w14:textId="77777777" w:rsidR="0069603B" w:rsidRPr="0030000C" w:rsidRDefault="0069603B" w:rsidP="0069603B">
      <w:pPr>
        <w:pStyle w:val="ProductList-Offering1Heading"/>
        <w:rPr>
          <w:cs/>
        </w:rPr>
      </w:pPr>
      <w:bookmarkStart w:id="220" w:name="_Toc27047361"/>
      <w:bookmarkStart w:id="221" w:name="_Toc46840516"/>
      <w:bookmarkStart w:id="222" w:name="CoreOnlineServices"/>
      <w:r w:rsidRPr="0030000C">
        <w:rPr>
          <w:cs/>
        </w:rPr>
        <w:t>Core Online Services</w:t>
      </w:r>
      <w:bookmarkEnd w:id="220"/>
      <w:bookmarkEnd w:id="221"/>
    </w:p>
    <w:bookmarkEnd w:id="222"/>
    <w:p w14:paraId="009408F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คำว่า “Core Online Services</w:t>
      </w:r>
      <w:r>
        <w:rPr>
          <w:rFonts w:ascii="Tahoma" w:hAnsi="Tahoma" w:cs="Tahoma"/>
          <w:szCs w:val="18"/>
          <w:lang w:val="en-US"/>
        </w:rPr>
        <w:t>”</w:t>
      </w:r>
      <w:r w:rsidRPr="00174517">
        <w:rPr>
          <w:rFonts w:ascii="Tahoma" w:hAnsi="Tahoma" w:cs="Tahoma"/>
          <w:szCs w:val="18"/>
          <w:cs/>
        </w:rPr>
        <w:t xml:space="preserve"> มีผลใช้เฉพาะกับบริการในตารางด้านล่าง ยกเว้นการแสดงตัวอย่าง</w:t>
      </w:r>
    </w:p>
    <w:p w14:paraId="4A298935" w14:textId="77777777" w:rsidR="0069603B" w:rsidRPr="00174517" w:rsidRDefault="0069603B" w:rsidP="0069603B">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9603B" w:rsidRPr="00174517" w14:paraId="23CC827F" w14:textId="77777777" w:rsidTr="00320372">
        <w:trPr>
          <w:tblHeader/>
        </w:trPr>
        <w:tc>
          <w:tcPr>
            <w:tcW w:w="10800" w:type="dxa"/>
            <w:gridSpan w:val="2"/>
            <w:shd w:val="clear" w:color="auto" w:fill="0072C6"/>
          </w:tcPr>
          <w:p w14:paraId="3681920B" w14:textId="77777777" w:rsidR="0069603B" w:rsidRPr="00174517" w:rsidRDefault="0069603B" w:rsidP="00320372">
            <w:pPr>
              <w:pStyle w:val="ProductList-Body"/>
              <w:spacing w:before="20" w:after="20"/>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Services</w:t>
            </w:r>
          </w:p>
        </w:tc>
      </w:tr>
      <w:tr w:rsidR="00391651" w:rsidRPr="00174517" w14:paraId="350668FC" w14:textId="77777777" w:rsidTr="00320372">
        <w:tc>
          <w:tcPr>
            <w:tcW w:w="2610" w:type="dxa"/>
            <w:vAlign w:val="center"/>
          </w:tcPr>
          <w:p w14:paraId="77B6F516" w14:textId="277CE65C" w:rsidR="00391651" w:rsidRPr="00174517" w:rsidRDefault="00391651" w:rsidP="00391651">
            <w:pPr>
              <w:pStyle w:val="ProductList-Body"/>
              <w:rPr>
                <w:rFonts w:ascii="Tahoma" w:hAnsi="Tahoma" w:cs="Tahoma"/>
                <w:sz w:val="16"/>
                <w:szCs w:val="16"/>
                <w:cs/>
              </w:rPr>
            </w:pPr>
            <w:r w:rsidRPr="008D6CAC">
              <w:rPr>
                <w:rFonts w:ascii="Tahoma" w:hAnsi="Tahoma" w:cs="Tahoma"/>
                <w:sz w:val="16"/>
                <w:szCs w:val="16"/>
                <w:cs/>
              </w:rPr>
              <w:t>Microsoft Dynamics 365 Core Services</w:t>
            </w:r>
          </w:p>
        </w:tc>
        <w:tc>
          <w:tcPr>
            <w:tcW w:w="8190" w:type="dxa"/>
          </w:tcPr>
          <w:p w14:paraId="40E53A9D" w14:textId="33822650" w:rsidR="00391651" w:rsidRPr="00174517" w:rsidRDefault="00391651" w:rsidP="00391651">
            <w:pPr>
              <w:pStyle w:val="ProductList-Body"/>
              <w:rPr>
                <w:rFonts w:ascii="Tahoma" w:hAnsi="Tahoma" w:cs="Tahoma"/>
                <w:sz w:val="16"/>
                <w:szCs w:val="16"/>
                <w:cs/>
              </w:rPr>
            </w:pPr>
            <w:r w:rsidRPr="008D6CAC">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และ Dynamics 365 Sales Professional Dynamics 365 Core Services ไม่รวม (1) Dynamics 365 Services สำหรับอุปกรณ์หรือซอฟต์แวร์ที่มีการรองรับ ซึ่งรวมถึงแต่ไม่จำกัดเพียง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บริการอื่นใดที่เป็นแบรนด์แยกต่างหากซึ่งจัดไว้ให้พร้อมกับหรือเชื่อมต่อกับ Dynamics 365 Core Services เว้นแต่ตามที่ได้ระบุไว้โดยชัดแจ้งในเงื่อนไขการอนุญาตให้ใช้สิทธิสำหรับบริการที่เกี่ยวข้อง</w:t>
            </w:r>
          </w:p>
        </w:tc>
      </w:tr>
      <w:tr w:rsidR="00391651" w:rsidRPr="00174517" w14:paraId="64531F35" w14:textId="77777777" w:rsidTr="00320372">
        <w:tc>
          <w:tcPr>
            <w:tcW w:w="2610" w:type="dxa"/>
            <w:vAlign w:val="center"/>
          </w:tcPr>
          <w:p w14:paraId="51F65E1E" w14:textId="0242AAA7" w:rsidR="00391651" w:rsidRPr="00174517" w:rsidRDefault="00391651" w:rsidP="00391651">
            <w:pPr>
              <w:pStyle w:val="ProductList-Body"/>
              <w:rPr>
                <w:rFonts w:ascii="Tahoma" w:hAnsi="Tahoma" w:cs="Tahoma"/>
                <w:sz w:val="16"/>
                <w:szCs w:val="16"/>
                <w:cs/>
              </w:rPr>
            </w:pPr>
            <w:r w:rsidRPr="008D6CAC">
              <w:rPr>
                <w:rFonts w:ascii="Tahoma" w:eastAsia="Times New Roman" w:hAnsi="Tahoma" w:cs="Tahoma"/>
                <w:sz w:val="16"/>
                <w:szCs w:val="16"/>
                <w:cs/>
              </w:rPr>
              <w:t>Office 365 Services </w:t>
            </w:r>
          </w:p>
        </w:tc>
        <w:tc>
          <w:tcPr>
            <w:tcW w:w="8190" w:type="dxa"/>
          </w:tcPr>
          <w:p w14:paraId="7385852E" w14:textId="66281E82" w:rsidR="00391651" w:rsidRPr="00174517" w:rsidRDefault="00391651" w:rsidP="00391651">
            <w:pPr>
              <w:pStyle w:val="ProductList-Body"/>
              <w:rPr>
                <w:rFonts w:ascii="Tahoma" w:hAnsi="Tahoma" w:cs="Tahoma"/>
                <w:sz w:val="16"/>
                <w:szCs w:val="16"/>
                <w:cs/>
              </w:rPr>
            </w:pPr>
            <w:r w:rsidRPr="008D6CAC">
              <w:rPr>
                <w:rFonts w:ascii="Tahoma" w:eastAsia="Times New Roman" w:hAnsi="Tahoma" w:cs="Tahoma"/>
                <w:sz w:val="16"/>
                <w:szCs w:val="16"/>
                <w:cs/>
              </w:rPr>
              <w:t>บริการต่อไปนี้แต่ละบริการจะเป็นบริการแบบสแตนด์อโลนหรือรวมอยู่ในแผนหรือชุดที่เป็นแบรนด์ Office 365 Compliance Manager, </w:t>
            </w:r>
            <w:r w:rsidRPr="008D6CAC">
              <w:rPr>
                <w:rStyle w:val="normaltextrun"/>
                <w:rFonts w:ascii="Tahoma" w:hAnsi="Tahoma" w:cs="Tahoma"/>
                <w:sz w:val="16"/>
                <w:szCs w:val="16"/>
                <w:cs/>
              </w:rPr>
              <w:t>Cortana</w:t>
            </w:r>
            <w:r w:rsidRPr="008D6CAC">
              <w:rPr>
                <w:rFonts w:ascii="Tahoma" w:eastAsia="Times New Roman" w:hAnsi="Tahoma" w:cs="Tahoma"/>
                <w:sz w:val="16"/>
                <w:szCs w:val="16"/>
                <w:cs/>
              </w:rPr>
              <w:t>,</w:t>
            </w:r>
            <w:r w:rsidRPr="008D6CAC">
              <w:rPr>
                <w:rFonts w:ascii="Tahoma" w:eastAsia="Times New Roman" w:hAnsi="Tahoma" w:cs="Tahoma"/>
                <w:color w:val="FF0000"/>
                <w:sz w:val="16"/>
                <w:szCs w:val="16"/>
                <w:cs/>
              </w:rPr>
              <w:t> </w:t>
            </w:r>
            <w:r w:rsidRPr="008D6CAC">
              <w:rPr>
                <w:rFonts w:ascii="Tahoma" w:eastAsia="Times New Roman" w:hAnsi="Tahoma" w:cs="Tahoma"/>
                <w:sz w:val="16"/>
                <w:szCs w:val="16"/>
                <w:cs/>
              </w:rPr>
              <w:t xml:space="preserve">Customer Lockbox, Exchange Online Archiving, Exchange Online Protection, Exchange Online, Microsoft Bookings, Microsoft Forms, Microsoft MyAnalytics, Microsoft Planner, Microsoft StaffHub, Microsoft Stream, Microsoft Teams (รวมถึงการจอง รายการ และการผลัดเปลี่ยนเวร), Microsoft To-Do, Office 365 Advanced Threat Protection, Office 365 Video, Office สำหรับเว็บ, OneDrive for Business, Project (ยกเว้น Roadmap และ Project สำหรับเว็บ), SharePoint Online, Skype for Business Online, Sway, Whiteboard, Yammer Enterprise และสำหรับ Kaizala Pro ยังรวมถึงกลุ่มองค์กรของลูกค้าที่ได้รับการจัดการผ่านพอร์ทัลผู้ดูแลระบบและการสนทนาระหว่างสมาชิกสองคนขององค์กรของลูกค้า Office 365 Services จะไม่ครอบคลุม Microsoft 365 Apps สำหรับองค์กร, ส่วนหนึ่งส่วนใดของ PSTN Services ที่ทำงานอยู่นอกเหนือการควบคุมของ Microsoft, ซอฟต์แวร์ไคลเอนต์ใดๆ หรือบริการที่มีแบรนด์แยกต่างหากซึ่งจัดไว้ให้พร้อมกับแผนหรือชุดที่มีแบรนด์ Office 365 เช่น Bing หรือบริการที่มีแบรนด์ ”สำหรับ Office 365” </w:t>
            </w:r>
          </w:p>
        </w:tc>
      </w:tr>
      <w:tr w:rsidR="0030000C" w:rsidRPr="00174517" w14:paraId="4E772BBB" w14:textId="77777777" w:rsidTr="00320372">
        <w:tc>
          <w:tcPr>
            <w:tcW w:w="2610" w:type="dxa"/>
            <w:vAlign w:val="center"/>
          </w:tcPr>
          <w:p w14:paraId="63E12ADD" w14:textId="73235DD8" w:rsidR="0030000C" w:rsidRPr="00174517" w:rsidRDefault="0030000C" w:rsidP="0030000C">
            <w:pPr>
              <w:pStyle w:val="ProductList-Body"/>
              <w:rPr>
                <w:rFonts w:ascii="Tahoma" w:hAnsi="Tahoma" w:cs="Tahoma"/>
                <w:sz w:val="16"/>
                <w:szCs w:val="16"/>
                <w:cs/>
              </w:rPr>
            </w:pPr>
            <w:r w:rsidRPr="005F20B5">
              <w:rPr>
                <w:rFonts w:ascii="Tahoma" w:hAnsi="Tahoma" w:cs="Tahoma"/>
                <w:sz w:val="16"/>
                <w:szCs w:val="16"/>
                <w:cs/>
              </w:rPr>
              <w:t>Microsoft Azure Core Services</w:t>
            </w:r>
          </w:p>
        </w:tc>
        <w:tc>
          <w:tcPr>
            <w:tcW w:w="8190" w:type="dxa"/>
          </w:tcPr>
          <w:p w14:paraId="50364EBB" w14:textId="1CD04A06" w:rsidR="0030000C" w:rsidRPr="00174517" w:rsidRDefault="0030000C" w:rsidP="0030000C">
            <w:pPr>
              <w:pStyle w:val="ProductList-Body"/>
              <w:rPr>
                <w:rFonts w:ascii="Tahoma" w:hAnsi="Tahoma" w:cs="Tahoma"/>
                <w:sz w:val="16"/>
                <w:szCs w:val="16"/>
                <w:cs/>
              </w:rPr>
            </w:pPr>
            <w:r w:rsidRPr="005F20B5">
              <w:rPr>
                <w:rFonts w:ascii="Tahoma" w:hAnsi="Tahoma" w:cs="Tahoma"/>
                <w:sz w:val="16"/>
                <w:szCs w:val="16"/>
                <w:cs/>
              </w:rPr>
              <w:t xml:space="preserve">API Management, App Service (API Apps, Logic Apps, Mobile Apps, Web Apps), Application Gateway, Application Insights, Automation, Azure Active Directory, Azure API for FHIR, Azure Cache for Redis, Azure Container Registry (ACR), Azure Container Service, Azure Cosmos DB (ก่อนหน้านี้เรียกว่า DocumentDB), Azure Database for MySQL, Azure Database for PostgreSQL, Azure Databricks, Azure DevOps Services, Azure DevTest Labs, Azure DNS, Azure Information Protection (รวมถึง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(ก่อนหน้านี้เรียกว่า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และ VPN Gateway </w:t>
            </w:r>
          </w:p>
        </w:tc>
      </w:tr>
      <w:tr w:rsidR="0069603B" w:rsidRPr="00174517" w14:paraId="60C3FD4C" w14:textId="77777777" w:rsidTr="00320372">
        <w:tc>
          <w:tcPr>
            <w:tcW w:w="2610" w:type="dxa"/>
            <w:vAlign w:val="center"/>
          </w:tcPr>
          <w:p w14:paraId="4CD58FEE"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8190" w:type="dxa"/>
          </w:tcPr>
          <w:p w14:paraId="37FF85FD"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ส่วนของบริการคลาวด์ของ Microsoft Cloud App Security</w:t>
            </w:r>
          </w:p>
        </w:tc>
      </w:tr>
      <w:tr w:rsidR="0069603B" w:rsidRPr="00174517" w14:paraId="7C2993E2" w14:textId="77777777" w:rsidTr="00320372">
        <w:tc>
          <w:tcPr>
            <w:tcW w:w="2610" w:type="dxa"/>
            <w:vAlign w:val="center"/>
          </w:tcPr>
          <w:p w14:paraId="59D923E6"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8190" w:type="dxa"/>
          </w:tcPr>
          <w:p w14:paraId="7A431FD8"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391651" w:rsidRPr="00174517" w14:paraId="297F686A" w14:textId="77777777" w:rsidTr="00320372">
        <w:tc>
          <w:tcPr>
            <w:tcW w:w="2610" w:type="dxa"/>
            <w:vAlign w:val="center"/>
          </w:tcPr>
          <w:p w14:paraId="621B2D06" w14:textId="6574DDE8" w:rsidR="00391651" w:rsidRPr="00174517" w:rsidRDefault="00391651" w:rsidP="00391651">
            <w:pPr>
              <w:pStyle w:val="ProductList-Body"/>
              <w:rPr>
                <w:rFonts w:ascii="Tahoma" w:hAnsi="Tahoma" w:cs="Tahoma"/>
                <w:sz w:val="16"/>
                <w:szCs w:val="16"/>
                <w:cs/>
              </w:rPr>
            </w:pPr>
            <w:r w:rsidRPr="008D6CAC">
              <w:rPr>
                <w:rFonts w:ascii="Tahoma" w:hAnsi="Tahoma" w:cs="Tahoma"/>
                <w:sz w:val="16"/>
                <w:szCs w:val="16"/>
                <w:lang w:val="en-US"/>
              </w:rPr>
              <w:t>Microsoft Power Platform Core Services</w:t>
            </w:r>
          </w:p>
        </w:tc>
        <w:tc>
          <w:tcPr>
            <w:tcW w:w="8190" w:type="dxa"/>
          </w:tcPr>
          <w:p w14:paraId="479B3CFC" w14:textId="64796B5B" w:rsidR="00391651" w:rsidRPr="00174517" w:rsidRDefault="00391651" w:rsidP="00391651">
            <w:pPr>
              <w:pStyle w:val="ProductList-Body"/>
              <w:rPr>
                <w:rFonts w:ascii="Tahoma" w:hAnsi="Tahoma" w:cs="Tahoma"/>
                <w:sz w:val="16"/>
                <w:szCs w:val="16"/>
                <w:cs/>
              </w:rPr>
            </w:pPr>
            <w:r w:rsidRPr="008D6CAC">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 Apps, Microsoft Power Automate และ Microsoft Virtual Agents Microsoft Power Platform Core Services จะไม่มีซอฟต์แวร์ไคลเอ็นต์ใดๆ รวมถึงแต่ไม่จำกัดเฉพาะ Power BI Report Server, แอปพลิเคชันมือถือของ Power BI, PowerApps หรือ Microsoft Power Automate, Power BI Desktop หรือ Power Apps Studio</w:t>
            </w:r>
          </w:p>
        </w:tc>
      </w:tr>
      <w:tr w:rsidR="0069603B" w:rsidRPr="00174517" w14:paraId="05B88FE7" w14:textId="77777777" w:rsidTr="00320372">
        <w:tc>
          <w:tcPr>
            <w:tcW w:w="2610" w:type="dxa"/>
            <w:vAlign w:val="center"/>
          </w:tcPr>
          <w:p w14:paraId="17D56E52"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Defender Advanced Threat Protection Services</w:t>
            </w:r>
          </w:p>
        </w:tc>
        <w:tc>
          <w:tcPr>
            <w:tcW w:w="8190" w:type="dxa"/>
          </w:tcPr>
          <w:p w14:paraId="71F60206"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ส่วนของบริการคลาวด์ต่อไปนี้ของ Microsoft Defender Advanced Threat Protection: Attack Surface Reduction, Next Generation Protection, Endpoint Detection &amp; Response, Auto Investigation &amp; Remediation, Threat &amp; Vulnerability Management, SmartScreen</w:t>
            </w:r>
          </w:p>
        </w:tc>
      </w:tr>
      <w:tr w:rsidR="00815BBF" w:rsidRPr="00174517" w14:paraId="5811CAF3" w14:textId="77777777" w:rsidTr="00320372">
        <w:tc>
          <w:tcPr>
            <w:tcW w:w="2610" w:type="dxa"/>
            <w:vAlign w:val="center"/>
          </w:tcPr>
          <w:p w14:paraId="7DD20CD0" w14:textId="511592BE"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Microsoft Threat Protection</w:t>
            </w:r>
          </w:p>
        </w:tc>
        <w:tc>
          <w:tcPr>
            <w:tcW w:w="8190" w:type="dxa"/>
          </w:tcPr>
          <w:p w14:paraId="7E427F12" w14:textId="43AB7477"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ส่วนของบริการคลาวด์ของ Microsoft Threat Protection</w:t>
            </w:r>
          </w:p>
        </w:tc>
      </w:tr>
    </w:tbl>
    <w:p w14:paraId="14753DCE" w14:textId="77777777" w:rsidR="0069603B" w:rsidRPr="00174517" w:rsidRDefault="0069603B" w:rsidP="0069603B">
      <w:pPr>
        <w:pStyle w:val="ProductList-Body"/>
        <w:rPr>
          <w:rFonts w:ascii="Tahoma" w:hAnsi="Tahoma" w:cs="Tahoma"/>
          <w:szCs w:val="18"/>
          <w:cs/>
        </w:rPr>
      </w:pPr>
    </w:p>
    <w:p w14:paraId="70D0B3BE"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แนวปฏิบัติและนโยบายด้านความปลอดภัยสำหรับ Core Online Services</w:t>
      </w:r>
    </w:p>
    <w:p w14:paraId="118C6AC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 xml:space="preserve">นอกเหนือจากแนวปฏิบัติและนโยบายด้านความปลอดภัยสำหรับ Online Services ใน DPA แล้ว Core Online Service แต่ละบริการยังต้องสอดคล้องกับมาตรฐานและกรอบงานการควบคุมที่แสดงอยู่ในตารางด้านล่างนี้ ตลอดจนบังคับใช้และคงไว้ซึ่งมาตรการรักษาความปลอดภัยที่กำหนดไว้ใน </w:t>
      </w:r>
      <w:hyperlink w:anchor="AppendixB_SecurityMeasures" w:tooltip="ภาคผนวก B" w:history="1">
        <w:r w:rsidRPr="00174517">
          <w:rPr>
            <w:rFonts w:ascii="Tahoma" w:hAnsi="Tahoma" w:cs="Tahoma"/>
            <w:szCs w:val="18"/>
            <w:cs/>
          </w:rPr>
          <w:t>ภาคผนวก A</w:t>
        </w:r>
      </w:hyperlink>
      <w:r w:rsidRPr="00174517">
        <w:rPr>
          <w:rFonts w:ascii="Tahoma" w:hAnsi="Tahoma" w:cs="Tahoma"/>
          <w:szCs w:val="18"/>
          <w:cs/>
        </w:rPr>
        <w:t xml:space="preserve"> ของ DPA สำหรับการคุ้มครองข้อมูลลูกค้า</w:t>
      </w:r>
    </w:p>
    <w:p w14:paraId="52E9E7CE" w14:textId="77777777" w:rsidR="0069603B" w:rsidRPr="00174517" w:rsidRDefault="0069603B" w:rsidP="0069603B">
      <w:pPr>
        <w:pStyle w:val="ProductList-Body"/>
        <w:ind w:left="158"/>
        <w:rPr>
          <w:rFonts w:ascii="Tahoma" w:hAnsi="Tahoma" w:cs="Tahoma"/>
          <w:szCs w:val="18"/>
          <w:c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9603B" w:rsidRPr="00174517" w14:paraId="506A3AB2" w14:textId="77777777" w:rsidTr="00320372">
        <w:trPr>
          <w:tblHeader/>
          <w:jc w:val="center"/>
        </w:trPr>
        <w:tc>
          <w:tcPr>
            <w:tcW w:w="5395" w:type="dxa"/>
            <w:shd w:val="clear" w:color="auto" w:fill="0072C6"/>
            <w:vAlign w:val="center"/>
          </w:tcPr>
          <w:p w14:paraId="726E9F8D" w14:textId="77777777" w:rsidR="0069603B" w:rsidRPr="00174517" w:rsidRDefault="0069603B" w:rsidP="00320372">
            <w:pPr>
              <w:pStyle w:val="ProductList-Body"/>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w:t>
            </w:r>
          </w:p>
        </w:tc>
        <w:tc>
          <w:tcPr>
            <w:tcW w:w="2637" w:type="dxa"/>
            <w:shd w:val="clear" w:color="auto" w:fill="0072C6"/>
            <w:vAlign w:val="center"/>
          </w:tcPr>
          <w:p w14:paraId="18EBDCA3" w14:textId="77777777" w:rsidR="0069603B" w:rsidRPr="00174517" w:rsidRDefault="0069603B" w:rsidP="00320372">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1 ประเภท II</w:t>
            </w:r>
          </w:p>
        </w:tc>
        <w:tc>
          <w:tcPr>
            <w:tcW w:w="2768" w:type="dxa"/>
            <w:shd w:val="clear" w:color="auto" w:fill="0072C6"/>
            <w:vAlign w:val="center"/>
          </w:tcPr>
          <w:p w14:paraId="2B7C08CC" w14:textId="77777777" w:rsidR="0069603B" w:rsidRPr="00174517" w:rsidRDefault="0069603B" w:rsidP="00320372">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2 ประเภท II</w:t>
            </w:r>
          </w:p>
        </w:tc>
      </w:tr>
      <w:tr w:rsidR="0069603B" w:rsidRPr="00174517" w14:paraId="150E19BC" w14:textId="77777777" w:rsidTr="00320372">
        <w:trPr>
          <w:trHeight w:val="288"/>
          <w:jc w:val="center"/>
        </w:trPr>
        <w:tc>
          <w:tcPr>
            <w:tcW w:w="5395" w:type="dxa"/>
            <w:vAlign w:val="center"/>
          </w:tcPr>
          <w:p w14:paraId="165AAE89"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Office 365 Services</w:t>
            </w:r>
          </w:p>
        </w:tc>
        <w:tc>
          <w:tcPr>
            <w:tcW w:w="2637" w:type="dxa"/>
            <w:vAlign w:val="center"/>
          </w:tcPr>
          <w:p w14:paraId="2FE67884"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37AA2304"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41EF1661" w14:textId="77777777" w:rsidTr="00320372">
        <w:trPr>
          <w:trHeight w:val="288"/>
          <w:jc w:val="center"/>
        </w:trPr>
        <w:tc>
          <w:tcPr>
            <w:tcW w:w="5395" w:type="dxa"/>
            <w:vAlign w:val="center"/>
          </w:tcPr>
          <w:p w14:paraId="58FE0D7F"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Dynamics 365 Core Services</w:t>
            </w:r>
          </w:p>
        </w:tc>
        <w:tc>
          <w:tcPr>
            <w:tcW w:w="2637" w:type="dxa"/>
            <w:vAlign w:val="center"/>
          </w:tcPr>
          <w:p w14:paraId="2558B6ED" w14:textId="752FC054"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c>
          <w:tcPr>
            <w:tcW w:w="2768" w:type="dxa"/>
            <w:vAlign w:val="center"/>
          </w:tcPr>
          <w:p w14:paraId="576E6A41" w14:textId="43F25392"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r>
      <w:tr w:rsidR="0069603B" w:rsidRPr="00174517" w14:paraId="60834445" w14:textId="77777777" w:rsidTr="00320372">
        <w:trPr>
          <w:trHeight w:val="288"/>
          <w:jc w:val="center"/>
        </w:trPr>
        <w:tc>
          <w:tcPr>
            <w:tcW w:w="5395" w:type="dxa"/>
            <w:vAlign w:val="center"/>
          </w:tcPr>
          <w:p w14:paraId="0C3A6E1E"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Azure Core Services</w:t>
            </w:r>
          </w:p>
        </w:tc>
        <w:tc>
          <w:tcPr>
            <w:tcW w:w="2637" w:type="dxa"/>
            <w:vAlign w:val="center"/>
          </w:tcPr>
          <w:p w14:paraId="389F376F" w14:textId="4CDDFBCE" w:rsidR="0069603B" w:rsidRPr="00174517" w:rsidRDefault="0069603B" w:rsidP="00320372">
            <w:pPr>
              <w:pStyle w:val="ProductList-Body"/>
              <w:rPr>
                <w:rFonts w:ascii="Tahoma" w:hAnsi="Tahoma" w:cs="Tahoma"/>
                <w:szCs w:val="18"/>
                <w:cs/>
              </w:rPr>
            </w:pPr>
            <w:r w:rsidRPr="00174517">
              <w:rPr>
                <w:rFonts w:ascii="Tahoma" w:hAnsi="Tahoma" w:cs="Tahoma"/>
                <w:color w:val="000000" w:themeColor="text1"/>
                <w:sz w:val="16"/>
                <w:szCs w:val="16"/>
                <w:cs/>
              </w:rPr>
              <w:t>ไม่แน่นอน*</w:t>
            </w:r>
          </w:p>
        </w:tc>
        <w:tc>
          <w:tcPr>
            <w:tcW w:w="2768" w:type="dxa"/>
            <w:vAlign w:val="center"/>
          </w:tcPr>
          <w:p w14:paraId="4F1E828D" w14:textId="427CE806"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ไม่แน่นอน*</w:t>
            </w:r>
          </w:p>
        </w:tc>
      </w:tr>
      <w:tr w:rsidR="0069603B" w:rsidRPr="00174517" w14:paraId="2156D8AB" w14:textId="77777777" w:rsidTr="00320372">
        <w:trPr>
          <w:trHeight w:val="288"/>
          <w:jc w:val="center"/>
        </w:trPr>
        <w:tc>
          <w:tcPr>
            <w:tcW w:w="5395" w:type="dxa"/>
            <w:vAlign w:val="center"/>
          </w:tcPr>
          <w:p w14:paraId="26DEFE3C"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2637" w:type="dxa"/>
            <w:vAlign w:val="center"/>
          </w:tcPr>
          <w:p w14:paraId="53CBFE3D"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3E55E13"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098EDC73" w14:textId="77777777" w:rsidTr="00320372">
        <w:trPr>
          <w:trHeight w:val="288"/>
          <w:jc w:val="center"/>
        </w:trPr>
        <w:tc>
          <w:tcPr>
            <w:tcW w:w="5395" w:type="dxa"/>
            <w:vAlign w:val="center"/>
          </w:tcPr>
          <w:p w14:paraId="1BC2E2D4"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2637" w:type="dxa"/>
            <w:vAlign w:val="center"/>
          </w:tcPr>
          <w:p w14:paraId="1E84962A"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F81971B"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703A7E1E" w14:textId="77777777" w:rsidTr="00320372">
        <w:trPr>
          <w:trHeight w:val="288"/>
          <w:jc w:val="center"/>
        </w:trPr>
        <w:tc>
          <w:tcPr>
            <w:tcW w:w="5395" w:type="dxa"/>
            <w:vAlign w:val="center"/>
          </w:tcPr>
          <w:p w14:paraId="48ABE1FF"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Power Platform Core Services</w:t>
            </w:r>
          </w:p>
        </w:tc>
        <w:tc>
          <w:tcPr>
            <w:tcW w:w="2637" w:type="dxa"/>
            <w:vAlign w:val="center"/>
          </w:tcPr>
          <w:p w14:paraId="0509D2A6"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64E2EA11"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33FB6DB5" w14:textId="77777777" w:rsidTr="00320372">
        <w:trPr>
          <w:trHeight w:val="288"/>
          <w:jc w:val="center"/>
        </w:trPr>
        <w:tc>
          <w:tcPr>
            <w:tcW w:w="5395" w:type="dxa"/>
            <w:vAlign w:val="center"/>
          </w:tcPr>
          <w:p w14:paraId="0F052CFA"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Defender Advanced Threat Protection Services</w:t>
            </w:r>
          </w:p>
        </w:tc>
        <w:tc>
          <w:tcPr>
            <w:tcW w:w="2637" w:type="dxa"/>
            <w:vAlign w:val="center"/>
          </w:tcPr>
          <w:p w14:paraId="549B31D6"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60D3AF5D"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815BBF" w:rsidRPr="00174517" w14:paraId="4371C72D" w14:textId="77777777" w:rsidTr="00320372">
        <w:trPr>
          <w:trHeight w:val="288"/>
          <w:jc w:val="center"/>
        </w:trPr>
        <w:tc>
          <w:tcPr>
            <w:tcW w:w="5395" w:type="dxa"/>
            <w:vAlign w:val="center"/>
          </w:tcPr>
          <w:p w14:paraId="7CE32D13" w14:textId="10A840EE"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Microsoft Threat Protection</w:t>
            </w:r>
          </w:p>
        </w:tc>
        <w:tc>
          <w:tcPr>
            <w:tcW w:w="2637" w:type="dxa"/>
            <w:vAlign w:val="center"/>
          </w:tcPr>
          <w:p w14:paraId="3245333B" w14:textId="21CF9FF6" w:rsidR="00815BBF" w:rsidRPr="00174517" w:rsidRDefault="00815BBF" w:rsidP="00815BBF">
            <w:pPr>
              <w:pStyle w:val="ProductList-Body"/>
              <w:rPr>
                <w:rFonts w:ascii="Tahoma" w:hAnsi="Tahoma" w:cs="Tahoma"/>
                <w:color w:val="000000" w:themeColor="text1"/>
                <w:sz w:val="16"/>
                <w:szCs w:val="16"/>
                <w:cs/>
              </w:rPr>
            </w:pPr>
            <w:r w:rsidRPr="002024D4">
              <w:rPr>
                <w:rFonts w:ascii="Tahoma" w:hAnsi="Tahoma" w:cs="Tahoma"/>
                <w:color w:val="000000" w:themeColor="text1"/>
                <w:sz w:val="16"/>
                <w:szCs w:val="16"/>
                <w:cs/>
              </w:rPr>
              <w:t>ใช่</w:t>
            </w:r>
          </w:p>
        </w:tc>
        <w:tc>
          <w:tcPr>
            <w:tcW w:w="2768" w:type="dxa"/>
            <w:vAlign w:val="center"/>
          </w:tcPr>
          <w:p w14:paraId="23CB25B1" w14:textId="35386E5E" w:rsidR="00815BBF" w:rsidRPr="00174517" w:rsidRDefault="00815BBF" w:rsidP="00815BBF">
            <w:pPr>
              <w:pStyle w:val="ProductList-Body"/>
              <w:rPr>
                <w:rFonts w:ascii="Tahoma" w:hAnsi="Tahoma" w:cs="Tahoma"/>
                <w:color w:val="000000" w:themeColor="text1"/>
                <w:sz w:val="16"/>
                <w:szCs w:val="16"/>
                <w:cs/>
              </w:rPr>
            </w:pPr>
            <w:r w:rsidRPr="002024D4">
              <w:rPr>
                <w:rFonts w:ascii="Tahoma" w:hAnsi="Tahoma" w:cs="Tahoma"/>
                <w:color w:val="000000" w:themeColor="text1"/>
                <w:sz w:val="16"/>
                <w:szCs w:val="16"/>
                <w:cs/>
              </w:rPr>
              <w:t>ใช่</w:t>
            </w:r>
          </w:p>
        </w:tc>
      </w:tr>
    </w:tbl>
    <w:p w14:paraId="2BA8B592" w14:textId="7B11EE91" w:rsidR="0069603B" w:rsidRPr="00174517" w:rsidRDefault="0069603B" w:rsidP="0069603B">
      <w:pPr>
        <w:pStyle w:val="ProductList-Body"/>
        <w:rPr>
          <w:rFonts w:ascii="Tahoma" w:hAnsi="Tahoma" w:cs="Tahoma"/>
          <w:szCs w:val="18"/>
          <w:cs/>
        </w:rPr>
      </w:pPr>
      <w:r w:rsidRPr="00174517">
        <w:rPr>
          <w:rFonts w:ascii="Tahoma" w:hAnsi="Tahoma" w:cs="Tahoma"/>
          <w:color w:val="000000" w:themeColor="text1"/>
          <w:szCs w:val="18"/>
          <w:cs/>
        </w:rPr>
        <w:t>*</w:t>
      </w:r>
      <w:r w:rsidRPr="00174517">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Trust Center</w:t>
      </w:r>
    </w:p>
    <w:p w14:paraId="024A78F6" w14:textId="77777777" w:rsidR="0069603B" w:rsidRPr="00174517" w:rsidRDefault="0069603B" w:rsidP="0069603B">
      <w:pPr>
        <w:pStyle w:val="ProductList-Body"/>
        <w:rPr>
          <w:rFonts w:ascii="Tahoma" w:hAnsi="Tahoma" w:cs="Tahoma"/>
          <w:szCs w:val="18"/>
          <w:cs/>
        </w:rPr>
      </w:pPr>
    </w:p>
    <w:p w14:paraId="7E0F1D73"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ตำแหน่งที่ตั้งของข้อมูลลูกค้าที่อยู่นิ่ง (Customer Data At Rest) สำหรับ Core Online Services</w:t>
      </w:r>
    </w:p>
    <w:p w14:paraId="24E9CBC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สำหรับ Core Online Services แล้ว Microsoft จะจัดเก็บข้อมูลลูกค้าที่อยู่นิ่งภายในพื้นที่ทางภูมิศาสตร์ที่สำคัญ (เรียกแต่ละพื้นที่ว่า Geo) ดังต่อไปนี้</w:t>
      </w:r>
    </w:p>
    <w:p w14:paraId="3C371261" w14:textId="77777777" w:rsidR="0030000C" w:rsidRPr="0030000C" w:rsidRDefault="0030000C" w:rsidP="0030000C">
      <w:pPr>
        <w:pStyle w:val="ProductList-Body"/>
        <w:tabs>
          <w:tab w:val="clear" w:pos="158"/>
          <w:tab w:val="left" w:pos="360"/>
        </w:tabs>
        <w:rPr>
          <w:rFonts w:ascii="Tahoma" w:hAnsi="Tahoma" w:cs="Tahoma"/>
          <w:szCs w:val="18"/>
          <w:cs/>
        </w:rPr>
      </w:pPr>
    </w:p>
    <w:p w14:paraId="787B46C2" w14:textId="0D6D7BE7" w:rsidR="00815BBF" w:rsidRPr="002024D4" w:rsidRDefault="00815BBF" w:rsidP="00815BBF">
      <w:pPr>
        <w:pStyle w:val="ProductList-Body"/>
        <w:numPr>
          <w:ilvl w:val="1"/>
          <w:numId w:val="3"/>
        </w:numPr>
        <w:tabs>
          <w:tab w:val="clear" w:pos="158"/>
          <w:tab w:val="left" w:pos="360"/>
        </w:tabs>
        <w:ind w:left="360" w:hanging="180"/>
        <w:rPr>
          <w:rFonts w:ascii="Tahoma" w:hAnsi="Tahoma" w:cs="Tahoma"/>
          <w:szCs w:val="18"/>
          <w:cs/>
        </w:rPr>
      </w:pPr>
      <w:r w:rsidRPr="002024D4">
        <w:rPr>
          <w:rFonts w:ascii="Tahoma" w:hAnsi="Tahoma" w:cs="Tahoma"/>
          <w:b/>
          <w:bCs/>
          <w:szCs w:val="18"/>
          <w:cs/>
        </w:rPr>
        <w:t xml:space="preserve">Office 365 Services </w:t>
      </w:r>
      <w:r w:rsidRPr="002024D4">
        <w:rPr>
          <w:rFonts w:ascii="Tahoma" w:hAnsi="Tahoma" w:cs="Tahoma"/>
          <w:szCs w:val="18"/>
          <w:cs/>
        </w:rPr>
        <w:t>หากลูกค้าให้บริการผู้เช่าของตนในออสเตรเลีย แคนาดา สหภาพยุโรป ฝรั่งเศส เยอรมนี อินเดีย ญี่ปุ่น แอฟริกาใต้ เกาหลีใต้ สวิตเซอร์แลนด์ สหราชอาณาจักร สหรัฐอาหรับเอมิเรตส์ หรือสหรัฐอเมริกา Microsoft จะจัดเก็บข้อมูลลูกค้าที่อยู่นิ่งต่อไปนี้เฉพาะภายใน Geo ดังกล่าวเท่านั้น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 (3) ไฟล์ที่อัปโหลดไปยัง OneDrive for Business</w:t>
      </w:r>
    </w:p>
    <w:p w14:paraId="7C8F812A"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Intune Online Services</w:t>
      </w:r>
      <w:r w:rsidRPr="00174517">
        <w:rPr>
          <w:rFonts w:ascii="Tahoma" w:hAnsi="Tahoma" w:cs="Tahoma"/>
          <w:szCs w:val="18"/>
          <w:cs/>
        </w:rPr>
        <w:t xml:space="preserve"> เมื่อลูกค้าให้บริการบัญชีผู้เช่าของ Microsoft Intune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Intune Trust Center</w:t>
      </w:r>
    </w:p>
    <w:p w14:paraId="285B1548" w14:textId="18D27DBA"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Power Platform Core Services</w:t>
      </w:r>
      <w:r w:rsidRPr="00174517">
        <w:rPr>
          <w:rFonts w:ascii="Tahoma" w:hAnsi="Tahoma" w:cs="Tahoma"/>
          <w:szCs w:val="18"/>
          <w:cs/>
        </w:rPr>
        <w:t xml:space="preserve"> </w:t>
      </w:r>
      <w:r w:rsidR="00391651" w:rsidRPr="008D6CAC">
        <w:rPr>
          <w:rFonts w:ascii="Tahoma" w:hAnsi="Tahoma" w:cs="Tahoma"/>
          <w:szCs w:val="18"/>
          <w:cs/>
        </w:rPr>
        <w:t>หากลูกค้าให้บริการผู้เช่าของตนในออสเตรเลีย แคนาดา เอเชียแปซิฟิก ฝรั่งเศส (ยกเว้น Microsoft Power Virtual Agents)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Power Platform Trust Center</w:t>
      </w:r>
    </w:p>
    <w:p w14:paraId="494C29B9"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Azure Core Services</w:t>
      </w:r>
      <w:r w:rsidRPr="00174517">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บริการบางอย่างอาจไม่ได้ทำให้ลูกค้าสามารถกำหนดค่าการปรับใช้ใน Geo นั้นๆ หรือนอกสหรัฐอเมริกาได้และอาจจัดเก็บการสำรองไว้ในตำแหน่งที่ตั้งอื่นๆ โปรดดูรายละเอียดเพิ่มเติมที่ Microsoft Trust Center (ซึ่ง Microsoft อาจทำการปรับปรุงเป็นระยะๆ แต่ Microsoft จะไม่เพิ่มข้อยกเว้นสำหรับบริการที่มีอยู่ในการวางจำหน่ายทั่วไป)</w:t>
      </w:r>
    </w:p>
    <w:p w14:paraId="09E96B6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Cloud App Security</w:t>
      </w:r>
      <w:r w:rsidRPr="00174517">
        <w:rPr>
          <w:rFonts w:ascii="Tahoma" w:hAnsi="Tahoma" w:cs="Tahoma"/>
          <w:szCs w:val="18"/>
          <w:cs/>
        </w:rPr>
        <w:t xml:space="preserve"> หากลูกค้าให้บริการผู้เช่าของตนในสหภาพยุโรปหรือสหรัฐอเมริกา Microsoft ก็จะจัดเก็บข้อมูลลูกค้าที่อยู่นิ่งเฉพาะภายใน Geo ดังกล่าวเท่านั้น ยกเว้นตามที่อธิบายไว้ใน Microsoft Cloud App Security Trust Center</w:t>
      </w:r>
    </w:p>
    <w:p w14:paraId="5AC96BE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Dynamics 365 Core Services</w:t>
      </w:r>
      <w:r w:rsidRPr="00174517">
        <w:rPr>
          <w:rFonts w:ascii="Tahoma" w:hAnsi="Tahoma" w:cs="Tahoma"/>
          <w:szCs w:val="18"/>
          <w:cs/>
        </w:rPr>
        <w:t xml:space="preserve"> เมื่อลูกค้าให้บริการ Dynamics 365 Core Service เพื่อให้มีการใช้งานภายใน Geo ที่ใช้ได้ เพราะฉะนั้น สำหรับบริการนั้น Microsoft จะจัดเก็บข้อมูลลูกค้าที่อยู่นิ่งภายใน Geo ที่ระบุไว้ดังกล่าว ยกเว้นตามที่อธิบายไว้ใน Microsoft Dynamics 365 Trust Center</w:t>
      </w:r>
    </w:p>
    <w:p w14:paraId="7C3CC2C5" w14:textId="7908124E" w:rsidR="0069603B"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Defender Advanced Threat Protection Services</w:t>
      </w:r>
      <w:r w:rsidRPr="00174517">
        <w:rPr>
          <w:rFonts w:ascii="Tahoma" w:hAnsi="Tahoma" w:cs="Tahoma"/>
          <w:szCs w:val="18"/>
          <w:cs/>
        </w:rPr>
        <w:t xml:space="preserve"> เมื่อลูกค้าให้บริการผู้เช่าของ Microsoft Defender Advanced Threat Protection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Defender Advanced Threat Protection Trust Center</w:t>
      </w:r>
    </w:p>
    <w:p w14:paraId="45B33525" w14:textId="60CA72C7" w:rsidR="00815BBF" w:rsidRPr="00815BBF" w:rsidRDefault="00815BBF" w:rsidP="0030000C">
      <w:pPr>
        <w:pStyle w:val="ProductList-Body"/>
        <w:keepNext/>
        <w:numPr>
          <w:ilvl w:val="1"/>
          <w:numId w:val="3"/>
        </w:numPr>
        <w:tabs>
          <w:tab w:val="clear" w:pos="158"/>
          <w:tab w:val="left" w:pos="360"/>
        </w:tabs>
        <w:ind w:left="374" w:hanging="187"/>
        <w:rPr>
          <w:rFonts w:ascii="Tahoma" w:hAnsi="Tahoma" w:cs="Tahoma"/>
          <w:szCs w:val="18"/>
          <w:cs/>
        </w:rPr>
      </w:pPr>
      <w:r w:rsidRPr="002024D4">
        <w:rPr>
          <w:rFonts w:ascii="Tahoma" w:hAnsi="Tahoma" w:cs="Tahoma"/>
          <w:b/>
          <w:bCs/>
          <w:szCs w:val="18"/>
          <w:cs/>
        </w:rPr>
        <w:t>Microsoft Threat Protection</w:t>
      </w:r>
      <w:r w:rsidRPr="002024D4">
        <w:rPr>
          <w:rFonts w:ascii="Tahoma" w:hAnsi="Tahoma" w:cs="Tahoma"/>
          <w:szCs w:val="18"/>
          <w:cs/>
        </w:rPr>
        <w:t xml:space="preserve"> เมื่อลูกค้าจัดให้มีผู้เช่า Microsoft Threat Protection เพื่อนำมาปรับใช้ภายใน Geo ที่มีอยู่ จากนั้น สำหรับบริการนั้น Microsoft จะจัดเก็บข้อมูลลูกค้าที่อยู่นิ่งภายใน Geo ที่ระบุไว้ดังกล่าว โดยมีข้อยกเว้นตามที่ระบุไว้ใน Microsoft Threat Protection Trust Center</w:t>
      </w:r>
    </w:p>
    <w:p w14:paraId="42090191" w14:textId="77777777" w:rsidR="0069603B" w:rsidRPr="00174517" w:rsidRDefault="00B850AD"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198B3FB2" w14:textId="77777777" w:rsidR="00FF0439" w:rsidRPr="0030000C" w:rsidRDefault="00FF0439" w:rsidP="0030000C">
      <w:pPr>
        <w:pStyle w:val="ProductList-Offering1Heading"/>
        <w:rPr>
          <w:cs/>
        </w:rPr>
      </w:pPr>
      <w:bookmarkStart w:id="223" w:name="_Toc46840517"/>
      <w:r w:rsidRPr="0030000C">
        <w:rPr>
          <w:cs/>
        </w:rPr>
        <w:t>Bing Maps</w:t>
      </w:r>
      <w:bookmarkEnd w:id="223"/>
    </w:p>
    <w:p w14:paraId="0E173E33" w14:textId="77777777" w:rsidR="00EF4807" w:rsidRPr="0042198A" w:rsidRDefault="00EF4807" w:rsidP="00EF4807">
      <w:pPr>
        <w:pStyle w:val="ProductList-Body"/>
        <w:rPr>
          <w:rFonts w:ascii="Tahoma" w:hAnsi="Tahoma" w:cs="Tahoma"/>
        </w:rPr>
      </w:pPr>
      <w:bookmarkStart w:id="224" w:name="_Toc431459551"/>
      <w:r w:rsidRPr="0042198A">
        <w:rPr>
          <w:rFonts w:ascii="Tahoma" w:hAnsi="Tahoma" w:cs="Tahoma"/>
          <w:lang w:val="en-US" w:eastAsia="en-US" w:bidi="ar-SA"/>
        </w:rPr>
        <w:t>Online Service</w:t>
      </w:r>
      <w:r w:rsidRPr="0042198A">
        <w:rPr>
          <w:rFonts w:ascii="Tahoma" w:hAnsi="Tahoma" w:cs="Tahoma"/>
        </w:rPr>
        <w:t xml:space="preserve"> หรือซอฟต์แวร์ที่รวมอยู่กับ </w:t>
      </w:r>
      <w:r w:rsidRPr="0042198A">
        <w:rPr>
          <w:rFonts w:ascii="Tahoma" w:hAnsi="Tahoma" w:cs="Tahoma"/>
          <w:lang w:val="en-US" w:eastAsia="en-US" w:bidi="ar-SA"/>
        </w:rPr>
        <w:t>Online Service</w:t>
      </w:r>
      <w:r w:rsidRPr="0042198A">
        <w:rPr>
          <w:rFonts w:ascii="Tahoma" w:hAnsi="Tahoma" w:cs="Tahoma"/>
        </w:rPr>
        <w:t xml:space="preserve"> จะรวมถึงการใช้ </w:t>
      </w:r>
      <w:r w:rsidRPr="0042198A">
        <w:rPr>
          <w:rFonts w:ascii="Tahoma" w:hAnsi="Tahoma" w:cs="Tahoma"/>
          <w:lang w:val="en-US" w:eastAsia="en-US" w:bidi="ar-SA"/>
        </w:rPr>
        <w:t>Bing Maps</w:t>
      </w:r>
      <w:r w:rsidRPr="0042198A">
        <w:rPr>
          <w:rFonts w:ascii="Tahoma" w:hAnsi="Tahoma" w:cs="Tahoma"/>
        </w:rPr>
        <w:t xml:space="preserve"> ด้วย เนื้อหาใดๆ ที่ให้บริการผ่าน </w:t>
      </w:r>
      <w:r w:rsidRPr="0042198A">
        <w:rPr>
          <w:rFonts w:ascii="Tahoma" w:hAnsi="Tahoma" w:cs="Tahoma"/>
          <w:lang w:val="en-US" w:eastAsia="en-US" w:bidi="ar-SA"/>
        </w:rPr>
        <w:t>Bing Maps</w:t>
      </w:r>
      <w:r w:rsidRPr="0042198A">
        <w:rPr>
          <w:rFonts w:ascii="Tahoma" w:hAnsi="Tahoma" w:cs="Tahoma"/>
        </w:rPr>
        <w:t xml:space="preserve"> ซึ่งรวมถึง </w:t>
      </w:r>
      <w:r w:rsidRPr="0042198A">
        <w:rPr>
          <w:rFonts w:ascii="Tahoma" w:hAnsi="Tahoma" w:cs="Tahoma"/>
          <w:lang w:val="en-US" w:eastAsia="en-US" w:bidi="ar-SA"/>
        </w:rPr>
        <w:t>Geocode</w:t>
      </w:r>
      <w:r w:rsidRPr="0042198A">
        <w:rPr>
          <w:rFonts w:ascii="Tahoma" w:hAnsi="Tahoma" w:cs="Tahoma"/>
        </w:rPr>
        <w:t xml:space="preserve"> จะสามารถใช้ได้เฉพาะในผลิตภัณฑ์ที่ให้บริการเนื้อหาดังกล่าวไว้เท่านั้น การใช้ </w:t>
      </w:r>
      <w:r w:rsidRPr="0042198A">
        <w:rPr>
          <w:rFonts w:ascii="Tahoma" w:hAnsi="Tahoma" w:cs="Tahoma"/>
          <w:lang w:val="en-US" w:eastAsia="en-US" w:bidi="ar-SA"/>
        </w:rPr>
        <w:t>Bing Maps</w:t>
      </w:r>
      <w:r w:rsidRPr="0042198A">
        <w:rPr>
          <w:rFonts w:ascii="Tahoma" w:hAnsi="Tahoma" w:cs="Tahoma"/>
        </w:rPr>
        <w:t xml:space="preserve"> ของลูกค้าจะอยู่ภายใต้ข้อกำหนดการใช้งานสำหรับผู้ใช้ </w:t>
      </w:r>
      <w:r w:rsidRPr="0042198A">
        <w:rPr>
          <w:rFonts w:ascii="Tahoma" w:hAnsi="Tahoma" w:cs="Tahoma"/>
          <w:lang w:val="en-US" w:eastAsia="en-US" w:bidi="ar-SA"/>
        </w:rPr>
        <w:t>Bing Maps</w:t>
      </w:r>
      <w:r w:rsidRPr="0042198A">
        <w:rPr>
          <w:rFonts w:ascii="Tahoma" w:hAnsi="Tahoma" w:cs="Tahoma"/>
        </w:rPr>
        <w:t xml:space="preserve"> ซึ่งมีอยู่ที่ </w:t>
      </w:r>
      <w:hyperlink r:id="rId101" w:history="1">
        <w:r w:rsidRPr="0042198A">
          <w:rPr>
            <w:rStyle w:val="Hyperlink"/>
            <w:rFonts w:ascii="Tahoma" w:hAnsi="Tahoma" w:cs="Tahoma"/>
          </w:rPr>
          <w:t>go.microsoft.com/?linkid=9710837</w:t>
        </w:r>
      </w:hyperlink>
      <w:r w:rsidRPr="0042198A">
        <w:rPr>
          <w:rFonts w:ascii="Tahoma" w:hAnsi="Tahoma" w:cs="Tahoma"/>
        </w:rPr>
        <w:t xml:space="preserve"> และนโยบายความเป็นส่วนตัวของ Microsoft ซึ่งมีอยู่ที่ </w:t>
      </w:r>
      <w:hyperlink r:id="rId102" w:history="1">
        <w:r w:rsidRPr="0042198A">
          <w:rPr>
            <w:rStyle w:val="Hyperlink"/>
            <w:rFonts w:ascii="Tahoma" w:hAnsi="Tahoma" w:cs="Tahoma"/>
          </w:rPr>
          <w:t>go.microsoft.com/fwlink/?LinkID=248686</w:t>
        </w:r>
      </w:hyperlink>
    </w:p>
    <w:bookmarkStart w:id="225" w:name="ProfessionalServices"/>
    <w:p w14:paraId="2CB9D649"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5E8B5A" w14:textId="77777777" w:rsidR="009F1630" w:rsidRPr="0030000C" w:rsidRDefault="009F1630" w:rsidP="009F1630">
      <w:pPr>
        <w:pStyle w:val="ProductList-Offering1Heading"/>
        <w:rPr>
          <w:cs/>
        </w:rPr>
      </w:pPr>
      <w:bookmarkStart w:id="226" w:name="_Toc6563852"/>
      <w:bookmarkStart w:id="227" w:name="_Toc13858404"/>
      <w:bookmarkStart w:id="228" w:name="_Toc8395064"/>
      <w:bookmarkStart w:id="229" w:name="_Toc46840518"/>
      <w:bookmarkStart w:id="230" w:name="_Toc451949080"/>
      <w:bookmarkEnd w:id="224"/>
      <w:bookmarkEnd w:id="225"/>
      <w:r w:rsidRPr="0030000C">
        <w:rPr>
          <w:cs/>
        </w:rPr>
        <w:t>บริการจากผู้เชี่ยวชาญ</w:t>
      </w:r>
      <w:bookmarkEnd w:id="226"/>
      <w:bookmarkEnd w:id="227"/>
      <w:bookmarkEnd w:id="228"/>
      <w:bookmarkEnd w:id="229"/>
    </w:p>
    <w:p w14:paraId="3A77B3C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บริการจากผู้เชี่ยวชาญจะอยู่ภายใต้ “ข้อกำหนดของบริการจากผู้เชี่ยวชาญ</w:t>
      </w:r>
      <w:r>
        <w:rPr>
          <w:rFonts w:ascii="Tahoma" w:hAnsi="Tahoma" w:cs="Tahoma"/>
          <w:szCs w:val="18"/>
          <w:lang w:val="en-US"/>
        </w:rPr>
        <w:t>”</w:t>
      </w:r>
      <w:r w:rsidRPr="00174517">
        <w:rPr>
          <w:rFonts w:ascii="Tahoma" w:hAnsi="Tahoma" w:cs="Tahoma"/>
          <w:szCs w:val="18"/>
          <w:cs/>
        </w:rPr>
        <w:t xml:space="preserve"> ด้านล่าง อย่างไรก็ตาม หากบริการจากผู้เชี่ยวชาญได้มีการให้บริการตามข้อตกลงที่แยกต่างหาก ข้อกำหนดของข้อตกลงที่แยกต่างหากดังกล่าวจะมีผลใช้บังคับกับบริการจากผู้เชี่ยวชาญเหล่านั้น ข้อกำหนดการคุ้มครองและความปลอดภัยของข้อมูลสำหรับข้อมูลบริการจากผู้เชี่ยวชาญจะระบุไว้ใน DPA</w:t>
      </w:r>
    </w:p>
    <w:p w14:paraId="1D39AED2" w14:textId="77777777" w:rsidR="0069603B" w:rsidRPr="00174517" w:rsidRDefault="0069603B" w:rsidP="0069603B">
      <w:pPr>
        <w:pStyle w:val="ProductList-Body"/>
        <w:rPr>
          <w:rFonts w:ascii="Tahoma" w:hAnsi="Tahoma" w:cs="Tahoma"/>
          <w:szCs w:val="18"/>
          <w:cs/>
        </w:rPr>
      </w:pPr>
    </w:p>
    <w:p w14:paraId="48F45E9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บริการจากผู้เชี่ยวชาญที่คำบอกกล่าวนี้มีผลใช้บังคับนั้นจะไม่ใช่ Online Services และข้อกำหนด Online Services ที่เหลือจะไม่มีผลใช้บังคับ เว้นแต่จะระบุให้มีผลใช้บังคับอย่างชัดแจ้งโดยข้อกำหนดเกี่ยวกับบริการจากผู้เชี่ยวชาญด้านล่างนี้</w:t>
      </w:r>
    </w:p>
    <w:p w14:paraId="61DEB34E" w14:textId="77777777" w:rsidR="0069603B" w:rsidRPr="00174517" w:rsidRDefault="0069603B" w:rsidP="0069603B">
      <w:pPr>
        <w:pStyle w:val="ProductList-Body"/>
        <w:rPr>
          <w:rFonts w:ascii="Tahoma" w:hAnsi="Tahoma" w:cs="Tahoma"/>
          <w:b/>
          <w:bCs/>
          <w:szCs w:val="18"/>
          <w:cs/>
        </w:rPr>
      </w:pPr>
    </w:p>
    <w:p w14:paraId="3791A45C"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ข้อกำหนดเกี่ยวกับบริการจากผู้เชี่ยวชาญ</w:t>
      </w:r>
    </w:p>
    <w:p w14:paraId="7D4C3A57" w14:textId="248C4DE7" w:rsidR="009F1630" w:rsidRPr="00E86CDF" w:rsidRDefault="0069603B" w:rsidP="0069603B">
      <w:pPr>
        <w:pStyle w:val="ProductList-Body"/>
        <w:tabs>
          <w:tab w:val="clear" w:pos="158"/>
          <w:tab w:val="left" w:pos="360"/>
        </w:tabs>
        <w:ind w:left="187"/>
        <w:outlineLvl w:val="3"/>
        <w:rPr>
          <w:rFonts w:ascii="Tahoma" w:hAnsi="Tahoma" w:cs="Tahoma"/>
          <w:b/>
          <w:bCs/>
          <w:color w:val="0072C6"/>
          <w:szCs w:val="18"/>
          <w:cs/>
        </w:rPr>
      </w:pPr>
      <w:r w:rsidRPr="00174517">
        <w:rPr>
          <w:rFonts w:ascii="Tahoma" w:hAnsi="Tahoma" w:cs="Tahoma"/>
          <w:b/>
          <w:bCs/>
          <w:color w:val="0072C6"/>
          <w:szCs w:val="18"/>
          <w:cs/>
        </w:rPr>
        <w:t>ภาระหน้าที่ของคู่สัญญา การรับประกัน</w:t>
      </w:r>
    </w:p>
    <w:p w14:paraId="706710C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w:t>
      </w:r>
      <w:r w:rsidRPr="00E86CDF">
        <w:rPr>
          <w:rFonts w:ascii="Tahoma" w:hAnsi="Tahoma" w:cs="Tahoma"/>
          <w:lang w:val="en-US"/>
        </w:rPr>
        <w:t xml:space="preserve"> </w:t>
      </w:r>
      <w:r w:rsidRPr="00E86CDF">
        <w:rPr>
          <w:rFonts w:ascii="Tahoma" w:hAnsi="Tahoma" w:cs="Tahoma"/>
          <w:szCs w:val="18"/>
          <w:cs/>
        </w:rPr>
        <w:t>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 โดยไม่คำนึงถึง</w:t>
      </w:r>
      <w:r w:rsidRPr="00E86CDF">
        <w:rPr>
          <w:rFonts w:ascii="Tahoma" w:hAnsi="Tahoma" w:cs="Tahoma"/>
          <w:lang w:val="en-US"/>
        </w:rPr>
        <w:t xml:space="preserve"> </w:t>
      </w:r>
      <w:r w:rsidRPr="00E86CDF">
        <w:rPr>
          <w:rFonts w:ascii="Tahoma" w:hAnsi="Tahoma" w:cs="Tahoma"/>
          <w:szCs w:val="18"/>
          <w:cs/>
        </w:rPr>
        <w:t xml:space="preserve">สิ่งที่กล่าวไปแล้วก่อนหน้านี้ </w:t>
      </w:r>
      <w:r w:rsidRPr="00E86CDF">
        <w:rPr>
          <w:rFonts w:ascii="Tahoma" w:hAnsi="Tahoma" w:cs="Tahoma"/>
          <w:b/>
          <w:bCs/>
          <w:szCs w:val="18"/>
          <w:cs/>
        </w:rPr>
        <w:t>บริการที่จัดให้ซึ่งมีการให้บริการโดยไม่คิดค่าบริการจะได้จัดไว้ให้ “ตามที่เป็น” โดยไม่มีการรับประกันใดๆ Microsoft ไม่ได้ให้การรับประกันหรือเงื่อนไขใดๆ และขอปฏิเสธการรับประกันโดยชัดแจ้ง โดยนัย หรือโดยกฎหมายอื่นใด รวมถึงการ</w:t>
      </w:r>
      <w:r w:rsidRPr="00E86CDF">
        <w:rPr>
          <w:rFonts w:ascii="Tahoma" w:hAnsi="Tahoma" w:cs="Tahoma"/>
          <w:b/>
          <w:lang w:val="en-US"/>
        </w:rPr>
        <w:t xml:space="preserve"> </w:t>
      </w:r>
      <w:r w:rsidRPr="00E86CDF">
        <w:rPr>
          <w:rFonts w:ascii="Tahoma" w:hAnsi="Tahoma" w:cs="Tahoma"/>
          <w:b/>
          <w:bCs/>
          <w:szCs w:val="18"/>
          <w:cs/>
        </w:rPr>
        <w:t>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3CFC18E2"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E53678D"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w:t>
      </w:r>
      <w:r w:rsidRPr="00E86CDF">
        <w:rPr>
          <w:rFonts w:ascii="Tahoma" w:hAnsi="Tahoma" w:cs="Tahoma"/>
          <w:szCs w:val="18"/>
          <w:lang w:val="en-US"/>
        </w:rPr>
        <w:t xml:space="preserve"> </w:t>
      </w:r>
      <w:r w:rsidRPr="00E86CDF">
        <w:rPr>
          <w:rFonts w:ascii="Tahoma" w:hAnsi="Tahoma" w:cs="Tahoma"/>
          <w:szCs w:val="18"/>
          <w:cs/>
        </w:rPr>
        <w:t>คำอธิบายของบริการจากผู้เชี่ยวชาญแต่ละบริการ ลูกค้าไม่สามารถใช้บริการจากผู้เชี่ยวชาญหรือบริการที่จัดให้ในลักษณะใดๆ ที่นโยบายการใช้ซึ่ง</w:t>
      </w:r>
      <w:r w:rsidRPr="00E86CDF">
        <w:rPr>
          <w:rFonts w:ascii="Tahoma" w:hAnsi="Tahoma" w:cs="Tahoma"/>
          <w:szCs w:val="18"/>
          <w:lang w:val="en-US"/>
        </w:rPr>
        <w:t xml:space="preserve"> </w:t>
      </w:r>
      <w:r w:rsidRPr="00E86CDF">
        <w:rPr>
          <w:rFonts w:ascii="Tahoma" w:hAnsi="Tahoma" w:cs="Tahoma"/>
          <w:szCs w:val="18"/>
          <w:cs/>
        </w:rPr>
        <w:t>เป็นที่ยอมรับได้ห้ามไว้และจะต้องปฏิบัติตามกฎหมายและระเบียบข้อบังคับทั้งหมดที่บังคับใช้กับการใช้บริการจากผู้เชี่ยวชาญและบริการที่จัดให้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w:t>
      </w:r>
      <w:r w:rsidRPr="00E86CDF">
        <w:rPr>
          <w:rFonts w:ascii="Tahoma" w:hAnsi="Tahoma" w:cs="Tahoma"/>
          <w:szCs w:val="18"/>
          <w:lang w:val="en-US"/>
        </w:rPr>
        <w:t xml:space="preserve"> </w:t>
      </w:r>
      <w:r w:rsidRPr="00E86CDF">
        <w:rPr>
          <w:rFonts w:ascii="Tahoma" w:hAnsi="Tahoma" w:cs="Tahoma"/>
          <w:szCs w:val="18"/>
          <w:cs/>
        </w:rPr>
        <w:t>สื่อสาร ลูกค้าเป็นผู้รับผิดชอบแต่เพียงผู้เดียวสำหรับการทดสอบ การปรับใช้ การดูแลรักษา และการสนับสนุนบริการที่จัดให้ซึ่ง Microsoft ให้บริการ</w:t>
      </w:r>
      <w:r w:rsidRPr="00E86CDF">
        <w:rPr>
          <w:rFonts w:ascii="Tahoma" w:hAnsi="Tahoma" w:cs="Tahoma"/>
          <w:szCs w:val="18"/>
          <w:lang w:val="en-US"/>
        </w:rPr>
        <w:t xml:space="preserve"> </w:t>
      </w:r>
      <w:r w:rsidRPr="00E86CDF">
        <w:rPr>
          <w:rFonts w:ascii="Tahoma" w:hAnsi="Tahoma" w:cs="Tahoma"/>
          <w:szCs w:val="18"/>
          <w:cs/>
        </w:rPr>
        <w:t>หรือเสนอแนะโดยไม่คิดค่าบริการ</w:t>
      </w:r>
    </w:p>
    <w:p w14:paraId="50B850B5"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9FD0A5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ข้อจำกัดความรับผิด</w:t>
      </w:r>
    </w:p>
    <w:p w14:paraId="0B829C9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w:t>
      </w:r>
      <w:r w:rsidRPr="00E86CDF">
        <w:rPr>
          <w:rFonts w:ascii="Tahoma" w:hAnsi="Tahoma" w:cs="Tahoma"/>
          <w:lang w:val="en-US"/>
        </w:rPr>
        <w:t xml:space="preserve"> </w:t>
      </w:r>
      <w:r w:rsidRPr="00E86CDF">
        <w:rPr>
          <w:rFonts w:ascii="Tahoma" w:hAnsi="Tahoma" w:cs="Tahoma"/>
          <w:szCs w:val="18"/>
          <w:cs/>
        </w:rPr>
        <w:t>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w:t>
      </w:r>
      <w:r w:rsidRPr="00E86CDF">
        <w:rPr>
          <w:rFonts w:ascii="Tahoma" w:hAnsi="Tahoma" w:cs="Tahoma"/>
          <w:lang w:val="en-US"/>
        </w:rPr>
        <w:t xml:space="preserve"> </w:t>
      </w:r>
      <w:r w:rsidRPr="00E86CDF">
        <w:rPr>
          <w:rFonts w:ascii="Tahoma" w:hAnsi="Tahoma" w:cs="Tahoma"/>
          <w:szCs w:val="18"/>
          <w:cs/>
        </w:rPr>
        <w:t>ผู้เชี่ยวชาญให้ด้วย ขึ้นอยู่กับว่าจำนวนใดมากกว่า สำหรับบริการจากผู้เชี่ยวชาญและบริการที่จัดให้ซึ่งให้บริการโดยไม่คิดค่าบริการและบริการที่จัด</w:t>
      </w:r>
      <w:r w:rsidRPr="00E86CDF">
        <w:rPr>
          <w:rFonts w:ascii="Tahoma" w:hAnsi="Tahoma" w:cs="Tahoma"/>
          <w:lang w:val="en-US"/>
        </w:rPr>
        <w:t xml:space="preserve"> </w:t>
      </w:r>
      <w:r w:rsidRPr="00E86CDF">
        <w:rPr>
          <w:rFonts w:ascii="Tahoma" w:hAnsi="Tahoma" w:cs="Tahoma"/>
          <w:szCs w:val="18"/>
          <w:cs/>
        </w:rPr>
        <w:t>ให้ซึ่งลูกค้าได้รับอนุญาตให้แจกจ่ายต่อแก่บุคคลภายนอกโดยไม่ต้องจ่ายเงินแยกต่างหากให้กับ Microsoft ความรับผิดของ Microsoft จะจำกัดอยู่</w:t>
      </w:r>
      <w:r w:rsidRPr="00E86CDF">
        <w:rPr>
          <w:rFonts w:ascii="Tahoma" w:hAnsi="Tahoma" w:cs="Tahoma"/>
          <w:lang w:val="en-US"/>
        </w:rPr>
        <w:t xml:space="preserve"> </w:t>
      </w:r>
      <w:r w:rsidRPr="00E86CDF">
        <w:rPr>
          <w:rFonts w:ascii="Tahoma" w:hAnsi="Tahoma" w:cs="Tahoma"/>
          <w:szCs w:val="18"/>
          <w:cs/>
        </w:rPr>
        <w:t xml:space="preserve">เพียงค่าเสียหายโดยตรงที่ชี้ขาดในขั้นสุดท้ายไม่เกิน 5,000 ดอลลาร์สหรัฐ </w:t>
      </w:r>
      <w:r w:rsidRPr="00E86CDF">
        <w:rPr>
          <w:rFonts w:ascii="Tahoma" w:hAnsi="Tahoma" w:cs="Tahoma"/>
          <w:b/>
          <w:bCs/>
          <w:szCs w:val="18"/>
          <w:cs/>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w:t>
      </w:r>
      <w:r w:rsidRPr="00E86CDF">
        <w:rPr>
          <w:rFonts w:ascii="Tahoma" w:hAnsi="Tahoma" w:cs="Tahoma"/>
          <w:b/>
          <w:lang w:val="en-US"/>
        </w:rPr>
        <w:t xml:space="preserve"> </w:t>
      </w:r>
      <w:r w:rsidRPr="00E86CDF">
        <w:rPr>
          <w:rFonts w:ascii="Tahoma" w:hAnsi="Tahoma" w:cs="Tahoma"/>
          <w:b/>
          <w:bCs/>
          <w:szCs w:val="18"/>
          <w:cs/>
        </w:rPr>
        <w:t>ในการใช้งาน การสูญเสียผลกำไร หรือการหยุดชะงักทางธุรกิจ ไม่ว่าจะเกิดขึ้นอย่างไรหรืออยู่บนพื้นฐานของทฤษฎีความรับผิดใด</w:t>
      </w:r>
      <w:r w:rsidRPr="00E86CDF">
        <w:rPr>
          <w:rFonts w:ascii="Tahoma" w:hAnsi="Tahoma" w:cs="Tahoma"/>
          <w:b/>
          <w:lang w:val="en-US"/>
        </w:rPr>
        <w:t xml:space="preserve"> </w:t>
      </w:r>
      <w:r w:rsidRPr="00E86CDF">
        <w:rPr>
          <w:rFonts w:ascii="Tahoma" w:hAnsi="Tahoma" w:cs="Tahoma"/>
          <w:b/>
          <w:bCs/>
          <w:szCs w:val="18"/>
          <w:cs/>
        </w:rPr>
        <w:t>ในส่วนที่เกี่ยวข้องกับบริการจากผู้เชี่ยวชาญหรือบริการที่จัดให้ ข้อจำกัดหรือข้อยกเว้นใดๆ จะไม่นำไปใช้กับความรับผิดที่เกิดจากสิ่ง</w:t>
      </w:r>
      <w:r w:rsidRPr="00E86CDF">
        <w:rPr>
          <w:rFonts w:ascii="Tahoma" w:hAnsi="Tahoma" w:cs="Tahoma"/>
          <w:b/>
          <w:lang w:val="en-US"/>
        </w:rPr>
        <w:t xml:space="preserve"> </w:t>
      </w:r>
      <w:r w:rsidRPr="00E86CDF">
        <w:rPr>
          <w:rFonts w:ascii="Tahoma" w:hAnsi="Tahoma" w:cs="Tahoma"/>
          <w:b/>
          <w:bCs/>
          <w:szCs w:val="18"/>
          <w:cs/>
        </w:rPr>
        <w:t>ต่อไปนี้ของคู่สัญญาฝ่ายใดฝ่ายหนึ่ง กล่าวคือ (1) หน้าที่ในการรักษาความลับ (ยกเว้นความรับผิดทั้งหมดซึ่งจำกัดอยู่ที่ข้อมูลลูกค้าและ</w:t>
      </w:r>
      <w:r w:rsidRPr="00E86CDF">
        <w:rPr>
          <w:rFonts w:ascii="Tahoma" w:hAnsi="Tahoma" w:cs="Tahoma"/>
          <w:b/>
          <w:lang w:val="en-US"/>
        </w:rPr>
        <w:t xml:space="preserve"> </w:t>
      </w:r>
      <w:r w:rsidRPr="00E86CDF">
        <w:rPr>
          <w:rFonts w:ascii="Tahoma" w:hAnsi="Tahoma" w:cs="Tahoma"/>
          <w:b/>
          <w:bCs/>
          <w:szCs w:val="18"/>
          <w:cs/>
        </w:rPr>
        <w:t>ข้อมูลบริการจากผู้เชี่ยวชาญ ซึ่งยังคงอยู่ภายใต้ข้อจำกัดและข้อยกเว้นข้างต้น) หรือ (2) การละเมิดสิทธิในทรัพย์สินทางปัญญาของ</w:t>
      </w:r>
      <w:r w:rsidRPr="00E86CDF">
        <w:rPr>
          <w:rFonts w:ascii="Tahoma" w:hAnsi="Tahoma" w:cs="Tahoma"/>
          <w:b/>
          <w:lang w:val="en-US"/>
        </w:rPr>
        <w:t xml:space="preserve"> </w:t>
      </w:r>
      <w:r w:rsidRPr="00E86CDF">
        <w:rPr>
          <w:rFonts w:ascii="Tahoma" w:hAnsi="Tahoma" w:cs="Tahoma"/>
          <w:b/>
          <w:bCs/>
          <w:szCs w:val="18"/>
          <w:cs/>
        </w:rPr>
        <w:t>คู่สัญญาอีกฝ่ายหนึ่ง</w:t>
      </w:r>
    </w:p>
    <w:p w14:paraId="2CBE702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0E04D99"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โปรแกรมแก้ไข</w:t>
      </w:r>
    </w:p>
    <w:p w14:paraId="580DB57B"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“โปรแกรมแก้ไข” หมายถึง โปรแกรมสำหรับแก้ไข ดัดแปลง หรือปรับปรุงผลิตภัณฑ์ หรือสิ่งที่พัฒนาขึ้นจากผลิตภัณฑ์ที่ Microsoft นำออกจำหน่าย</w:t>
      </w:r>
      <w:r w:rsidRPr="00E86CDF">
        <w:rPr>
          <w:rFonts w:ascii="Tahoma" w:hAnsi="Tahoma" w:cs="Tahoma"/>
          <w:lang w:val="en-US"/>
        </w:rPr>
        <w:t xml:space="preserve"> </w:t>
      </w:r>
      <w:r w:rsidRPr="00E86CDF">
        <w:rPr>
          <w:rFonts w:ascii="Tahoma" w:hAnsi="Tahoma" w:cs="Tahoma"/>
          <w:szCs w:val="18"/>
          <w:cs/>
        </w:rPr>
        <w:t>โดยทั่วไป (เช่น Service Pack) หรือที่ Microsoft จัดให้แก่ลูกค้าในการจัดการกับปัญหาเฉพาะ โปรแกรมแก้ไขแต่ละโปรแกรมได้รับอนุญาตให้ใช้สิทธิ</w:t>
      </w:r>
      <w:r w:rsidRPr="00E86CDF">
        <w:rPr>
          <w:rFonts w:ascii="Tahoma" w:hAnsi="Tahoma" w:cs="Tahoma"/>
          <w:lang w:val="en-US"/>
        </w:rPr>
        <w:t xml:space="preserve"> </w:t>
      </w:r>
      <w:r w:rsidRPr="00E86CDF">
        <w:rPr>
          <w:rFonts w:ascii="Tahoma" w:hAnsi="Tahoma" w:cs="Tahoma"/>
          <w:szCs w:val="18"/>
          <w:cs/>
        </w:rPr>
        <w:t xml:space="preserve">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 </w:t>
      </w:r>
    </w:p>
    <w:p w14:paraId="681BF9A2" w14:textId="77777777" w:rsidR="009F1630" w:rsidRPr="00E86CDF" w:rsidRDefault="009F1630" w:rsidP="0030000C">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งานที่มีอยู่ก่อน</w:t>
      </w:r>
    </w:p>
    <w:p w14:paraId="1444A01C"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w:t>
      </w:r>
      <w:r w:rsidRPr="00E86CDF">
        <w:rPr>
          <w:rFonts w:ascii="Tahoma" w:hAnsi="Tahoma" w:cs="Tahoma"/>
          <w:lang w:val="en-US"/>
        </w:rPr>
        <w:t xml:space="preserve"> </w:t>
      </w:r>
      <w:r w:rsidRPr="00E86CDF">
        <w:rPr>
          <w:rFonts w:ascii="Tahoma" w:hAnsi="Tahoma" w:cs="Tahoma"/>
          <w:szCs w:val="18"/>
          <w:cs/>
        </w:rPr>
        <w:t>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w:t>
      </w:r>
      <w:r w:rsidRPr="00E86CDF">
        <w:rPr>
          <w:rFonts w:ascii="Tahoma" w:hAnsi="Tahoma" w:cs="Tahoma"/>
          <w:lang w:val="en-US"/>
        </w:rPr>
        <w:t xml:space="preserve"> </w:t>
      </w:r>
      <w:r w:rsidRPr="00E86CDF">
        <w:rPr>
          <w:rFonts w:ascii="Tahoma" w:hAnsi="Tahoma" w:cs="Tahoma"/>
          <w:szCs w:val="18"/>
          <w:cs/>
        </w:rPr>
        <w:t>จากผู้เชี่ยวชาญเท่านั้น หากลูกค้าเลือกที่จะเปิดเผยรหัสต้นทางของตนต่อ Microsoft ในระหว่างการว่าจ้างบริการจากผู้เชี่ยวชาญ (1) ก่อนการเปิดเผย</w:t>
      </w:r>
      <w:r w:rsidRPr="00E86CDF">
        <w:rPr>
          <w:rFonts w:ascii="Tahoma" w:hAnsi="Tahoma" w:cs="Tahoma"/>
          <w:lang w:val="en-US"/>
        </w:rPr>
        <w:t xml:space="preserve"> </w:t>
      </w:r>
      <w:r w:rsidRPr="00E86CDF">
        <w:rPr>
          <w:rFonts w:ascii="Tahoma" w:hAnsi="Tahoma" w:cs="Tahoma"/>
          <w:szCs w:val="18"/>
          <w:cs/>
        </w:rPr>
        <w:t>ดังกล่าว ลูกค้าจะเอารหัสต้นทางของบุคคลภายนอกใดๆ ออกซึ่งลูกค้าถูกห้ามมิให้เปิดเผย และ (2) Microsoft จะดำเนินการกับรหัสต้นทางของลูกค้า</w:t>
      </w:r>
      <w:r w:rsidRPr="00E86CDF">
        <w:rPr>
          <w:rFonts w:ascii="Tahoma" w:hAnsi="Tahoma" w:cs="Tahoma"/>
          <w:lang w:val="en-US"/>
        </w:rPr>
        <w:t xml:space="preserve"> </w:t>
      </w:r>
      <w:r w:rsidRPr="00E86CDF">
        <w:rPr>
          <w:rFonts w:ascii="Tahoma" w:hAnsi="Tahoma" w:cs="Tahoma"/>
          <w:szCs w:val="18"/>
          <w:cs/>
        </w:rPr>
        <w:t>ในลักษณะข้อมูลที่เป็นความลับ</w:t>
      </w:r>
    </w:p>
    <w:p w14:paraId="27BF070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667C40A6"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สิทธิการใช้งานสำหรับบริการที่จัดให้</w:t>
      </w:r>
    </w:p>
    <w:p w14:paraId="47C8FC3E"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“บริการที่จัดให้” หมายถึง โค้ดหรือส่วนประกอบของคอมพิวเตอร์ (ซึ่งรวมถึงแต่ไม่จำกัดเพียงหลักฐานของแนวความคิด เอกสารและข้อเสนอแนะ</w:t>
      </w:r>
      <w:r w:rsidRPr="00E86CDF">
        <w:rPr>
          <w:rFonts w:ascii="Tahoma" w:hAnsi="Tahoma" w:cs="Tahoma"/>
          <w:lang w:val="en-US"/>
        </w:rPr>
        <w:t xml:space="preserve"> </w:t>
      </w:r>
      <w:r w:rsidRPr="00E86CDF">
        <w:rPr>
          <w:rFonts w:ascii="Tahoma" w:hAnsi="Tahoma" w:cs="Tahoma"/>
          <w:szCs w:val="18"/>
          <w:cs/>
        </w:rPr>
        <w:t>เกี่ยวกับการออกแบบ โค้ดตัวอย่าง ไลบรารีซอฟต์แวร์ อัลกอริทึม และรูปแบบการเรียนรู้ของเครื่อง) นอกเหนือไปจากผลิตภัณฑ์หรือโปรแกรม</w:t>
      </w:r>
      <w:r w:rsidRPr="00E86CDF">
        <w:rPr>
          <w:rFonts w:ascii="Tahoma" w:hAnsi="Tahoma" w:cs="Tahoma"/>
          <w:lang w:val="en-US"/>
        </w:rPr>
        <w:t xml:space="preserve"> </w:t>
      </w:r>
      <w:r w:rsidRPr="00E86CDF">
        <w:rPr>
          <w:rFonts w:ascii="Tahoma" w:hAnsi="Tahoma" w:cs="Tahoma"/>
          <w:szCs w:val="18"/>
          <w:cs/>
        </w:rPr>
        <w:t xml:space="preserve">แก้ไขซึ่ง Microsoft มอบให้กับลูกค้าเมื่อการให้บริการจากผู้เชี่ยวชาญของ Microsoft สิ้นสุดลง </w:t>
      </w:r>
      <w:r w:rsidRPr="00BE110A">
        <w:rPr>
          <w:rFonts w:ascii="Tahoma" w:hAnsi="Tahoma" w:cs="Tahoma"/>
          <w:szCs w:val="18"/>
        </w:rPr>
        <w:t xml:space="preserve">Microsoft </w:t>
      </w:r>
      <w:r w:rsidRPr="00BE110A">
        <w:rPr>
          <w:rFonts w:ascii="Tahoma" w:hAnsi="Tahoma" w:cs="Tahoma" w:hint="cs"/>
          <w:szCs w:val="18"/>
          <w:cs/>
        </w:rPr>
        <w:t>จะให้ลูกค้าได้รับสิทธิการใช้งานแบบ</w:t>
      </w:r>
      <w:r w:rsidRPr="00BE110A">
        <w:rPr>
          <w:rFonts w:ascii="Tahoma" w:hAnsi="Tahoma" w:cs="Tahoma"/>
          <w:szCs w:val="18"/>
          <w:cs/>
        </w:rPr>
        <w:t xml:space="preserve"> </w:t>
      </w:r>
      <w:r w:rsidRPr="00BE110A">
        <w:rPr>
          <w:rFonts w:ascii="Tahoma" w:hAnsi="Tahoma" w:cs="Tahoma"/>
          <w:szCs w:val="18"/>
        </w:rPr>
        <w:t xml:space="preserve">non-exclusive </w:t>
      </w:r>
      <w:r w:rsidRPr="00BE110A">
        <w:rPr>
          <w:rFonts w:ascii="Tahoma" w:hAnsi="Tahoma" w:cs="Tahoma" w:hint="cs"/>
          <w:szCs w:val="18"/>
          <w:cs/>
        </w:rPr>
        <w:t>ไม่สามารถถ่ายโอนได้</w:t>
      </w:r>
      <w:r w:rsidRPr="00BE110A">
        <w:rPr>
          <w:rFonts w:ascii="Tahoma" w:hAnsi="Tahoma" w:cs="Tahoma"/>
          <w:szCs w:val="18"/>
          <w:cs/>
        </w:rPr>
        <w:t xml:space="preserve"> </w:t>
      </w:r>
      <w:r w:rsidRPr="00BE110A">
        <w:rPr>
          <w:rFonts w:ascii="Tahoma" w:hAnsi="Tahoma" w:cs="Tahoma" w:hint="cs"/>
          <w:szCs w:val="18"/>
          <w:cs/>
        </w:rPr>
        <w:t>และไม่จำกัดระยะเวลาเพื่อทำซ้ำ</w:t>
      </w:r>
      <w:r w:rsidRPr="00BE110A">
        <w:rPr>
          <w:rFonts w:ascii="Tahoma" w:hAnsi="Tahoma" w:cs="Tahoma"/>
          <w:szCs w:val="18"/>
          <w:cs/>
        </w:rPr>
        <w:t xml:space="preserve"> </w:t>
      </w:r>
      <w:r w:rsidRPr="00BE110A">
        <w:rPr>
          <w:rFonts w:ascii="Tahoma" w:hAnsi="Tahoma" w:cs="Tahoma" w:hint="cs"/>
          <w:szCs w:val="18"/>
          <w:cs/>
        </w:rPr>
        <w:t>ใช้</w:t>
      </w:r>
      <w:r w:rsidRPr="00BE110A">
        <w:rPr>
          <w:rFonts w:ascii="Tahoma" w:hAnsi="Tahoma" w:cs="Tahoma"/>
          <w:szCs w:val="18"/>
          <w:cs/>
        </w:rPr>
        <w:t xml:space="preserve"> </w:t>
      </w:r>
      <w:r w:rsidRPr="00BE110A">
        <w:rPr>
          <w:rFonts w:ascii="Tahoma" w:hAnsi="Tahoma" w:cs="Tahoma" w:hint="cs"/>
          <w:szCs w:val="18"/>
          <w:cs/>
        </w:rPr>
        <w:t>และดัดแปลงบริการที่จัดให้</w:t>
      </w:r>
      <w:r w:rsidRPr="00BE110A">
        <w:rPr>
          <w:rFonts w:ascii="Tahoma" w:hAnsi="Tahoma" w:cs="Tahoma"/>
          <w:szCs w:val="18"/>
          <w:cs/>
        </w:rPr>
        <w:t xml:space="preserve"> </w:t>
      </w:r>
      <w:r w:rsidRPr="00BE110A">
        <w:rPr>
          <w:rFonts w:ascii="Tahoma" w:hAnsi="Tahoma" w:cs="Tahoma" w:hint="cs"/>
          <w:szCs w:val="18"/>
          <w:cs/>
        </w:rPr>
        <w:t>โดยอยู่ภายใต้และเป็นไปตามข้อกำหนดและเงื่อนไขในข้อตกลง</w:t>
      </w:r>
      <w:r w:rsidRPr="00BE110A">
        <w:rPr>
          <w:rFonts w:ascii="Tahoma" w:hAnsi="Tahoma" w:cs="Tahoma"/>
          <w:szCs w:val="18"/>
          <w:cs/>
        </w:rPr>
        <w:t xml:space="preserve"> </w:t>
      </w:r>
      <w:r w:rsidRPr="00BE110A">
        <w:rPr>
          <w:rFonts w:ascii="Tahoma" w:hAnsi="Tahoma" w:cs="Tahoma"/>
          <w:szCs w:val="18"/>
        </w:rPr>
        <w:t xml:space="preserve">Volume Licensing </w:t>
      </w:r>
      <w:r w:rsidRPr="00BE110A">
        <w:rPr>
          <w:rFonts w:ascii="Tahoma" w:hAnsi="Tahoma" w:cs="Tahoma" w:hint="cs"/>
          <w:szCs w:val="18"/>
          <w:cs/>
        </w:rPr>
        <w:t>ของลูกค้าและข้อกำหนดการให้บริการใดๆ</w:t>
      </w:r>
      <w:r w:rsidRPr="00BE110A">
        <w:rPr>
          <w:rFonts w:ascii="Tahoma" w:hAnsi="Tahoma" w:cs="Tahoma"/>
          <w:szCs w:val="18"/>
          <w:cs/>
        </w:rPr>
        <w:t xml:space="preserve"> </w:t>
      </w:r>
      <w:r w:rsidRPr="00BE110A">
        <w:rPr>
          <w:rFonts w:ascii="Tahoma" w:hAnsi="Tahoma" w:cs="Tahoma" w:hint="cs"/>
          <w:szCs w:val="18"/>
          <w:cs/>
        </w:rPr>
        <w:t>ที่ตกลงกันไว้</w:t>
      </w:r>
      <w:r w:rsidRPr="00E86CDF">
        <w:rPr>
          <w:rFonts w:ascii="Tahoma" w:hAnsi="Tahoma" w:cs="Tahoma"/>
          <w:color w:val="000000" w:themeColor="text1"/>
          <w:szCs w:val="18"/>
          <w:cs/>
        </w:rPr>
        <w:t xml:space="preserve"> </w:t>
      </w:r>
      <w:r w:rsidRPr="00E86CDF">
        <w:rPr>
          <w:rFonts w:ascii="Tahoma" w:hAnsi="Tahoma" w:cs="Tahoma"/>
          <w:color w:val="000000" w:themeColor="text1"/>
          <w:szCs w:val="18"/>
          <w:shd w:val="clear" w:color="auto" w:fill="FFFFFF"/>
          <w:cs/>
        </w:rPr>
        <w:t>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จัดให้และเนื้อหาของบุคคลภายนอก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บางอย่างอาจมีการจัดไว้ให้</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ภายใต้การอนุญาตให้ใช้สิทธิที่แยกต่างหาก เช่น สิทธิการใช้งานแบบโอเพนซอร์ส (Open Source) ในกรณีที่คำบอก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กล่าวนี้และการอนุญาตให้ใช้สิทธิ</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ใดๆ ที่แยกต่างหากขัดกัน การอนุญาตให้ใช้สิทธิที่แยกต่างหากก็จะมีผลใช้บังคับในส่วนที่เกี่ยวข้องกับบริการที่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จัดให้หรือเนื้อหาของบุคคลภายนอกซึ่ง</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 xml:space="preserve">อยู่ภายใต้การอนุญาตให้ใช้สิทธิที่แยกต่างหากดังกล่าว </w:t>
      </w:r>
      <w:r w:rsidRPr="00E86CDF">
        <w:rPr>
          <w:rFonts w:ascii="Tahoma" w:hAnsi="Tahoma" w:cs="Tahoma"/>
          <w:szCs w:val="18"/>
          <w:cs/>
        </w:rPr>
        <w:t>คู่สัญญาแต่ละฝ่ายขอสงวนสิทธิทั้งหมด (และไม่มีใครที่จะได้รับสิทธิใดๆ) ซึ่งไม่ได้ให้ไว้โดยชัด</w:t>
      </w:r>
      <w:r w:rsidRPr="00E86CDF">
        <w:rPr>
          <w:rFonts w:ascii="Tahoma" w:hAnsi="Tahoma" w:cs="Tahoma"/>
          <w:lang w:val="en-US"/>
        </w:rPr>
        <w:t xml:space="preserve"> </w:t>
      </w:r>
      <w:r w:rsidRPr="00E86CDF">
        <w:rPr>
          <w:rFonts w:ascii="Tahoma" w:hAnsi="Tahoma" w:cs="Tahoma"/>
          <w:szCs w:val="18"/>
          <w:cs/>
        </w:rPr>
        <w:t xml:space="preserve">แจ้งโดยการอนุญาตให้ใช้สิทธิที่กล่าวไปแล้วก่อนหน้านี้ </w:t>
      </w:r>
    </w:p>
    <w:p w14:paraId="0481AB7F"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D9CD9DC"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ข้อจำกัดของสิทธิการใช้งาน</w:t>
      </w:r>
    </w:p>
    <w:p w14:paraId="055ECC01" w14:textId="77777777" w:rsidR="009F1630" w:rsidRPr="00E86CDF" w:rsidRDefault="009F1630" w:rsidP="00100EE8">
      <w:pPr>
        <w:pStyle w:val="ProductList-Body"/>
        <w:tabs>
          <w:tab w:val="left" w:pos="360"/>
        </w:tabs>
        <w:ind w:left="180"/>
        <w:rPr>
          <w:rFonts w:ascii="Tahoma" w:hAnsi="Tahoma" w:cs="Tahoma"/>
          <w:szCs w:val="18"/>
          <w:cs/>
        </w:rPr>
      </w:pPr>
      <w:r w:rsidRPr="00E86CDF">
        <w:rPr>
          <w:rFonts w:ascii="Tahoma" w:hAnsi="Tahoma" w:cs="Tahoma"/>
          <w:szCs w:val="18"/>
          <w:cs/>
        </w:rPr>
        <w:t>ลูกค้าจะต้องไม่ (และไม่ได้รับสิทธิการใช้งานให้) ทำวิศวกรรมย้อนกลับ (reverse engineer) แยกส่วน แยกองค์ประกอบ หรือหลีกเลี่ยงข้อจำกัดทาง</w:t>
      </w:r>
      <w:r w:rsidRPr="00E86CDF">
        <w:rPr>
          <w:rFonts w:ascii="Tahoma" w:hAnsi="Tahoma" w:cs="Tahoma"/>
          <w:lang w:val="en-US"/>
        </w:rPr>
        <w:t xml:space="preserve"> </w:t>
      </w:r>
      <w:r w:rsidRPr="00E86CDF">
        <w:rPr>
          <w:rFonts w:ascii="Tahoma" w:hAnsi="Tahoma" w:cs="Tahoma"/>
          <w:szCs w:val="18"/>
          <w:cs/>
        </w:rPr>
        <w:t>เทคนิคใดๆ ในบริการที่จัดให้ ยกเว้นเท่าที่กฎหมายที่ใช้บังคับจะไม่อนุญาตให้มีข้อจำกัดเช่นนี้ เว้นแต่จะได้รับอนุญาตโดยชัดแจ้งในข้อตกลงนี้</w:t>
      </w:r>
      <w:r w:rsidRPr="00E86CDF">
        <w:rPr>
          <w:rFonts w:ascii="Tahoma" w:hAnsi="Tahoma" w:cs="Tahoma"/>
          <w:lang w:val="en-US"/>
        </w:rPr>
        <w:t xml:space="preserve"> </w:t>
      </w:r>
      <w:r w:rsidRPr="00E86CDF">
        <w:rPr>
          <w:rFonts w:ascii="Tahoma" w:hAnsi="Tahoma" w:cs="Tahoma"/>
          <w:szCs w:val="18"/>
          <w:cs/>
        </w:rPr>
        <w:t>และข้อกำหนดการให้บริการใดๆ ที่ตกลงกันไว้หรือการอนุญาตให้ใช้สิทธิที่แยกต่างหาก ลูกค้าจะต้องไม่ (และไม่ได้รับสิทธิการใช้งานให้) แจกจ่าย, sublicense, ให้เช่า, ให้เช่าซื้อ, ให้ยืม, ขาย, เสนอขาย หรือจัดให้มีบริการที่จัดให้ใดๆ ไม่ว่าทั้งหมดหรือบางส่วน หรือทำให้ทรัพย์สินทางปัญญาของ Microsoft ในบริการที่จัดให้ต้องตกอยู่ภายใต้ข้อกำหนดการอนุญาตให้ใช้สิทธิอื่นใด</w:t>
      </w:r>
    </w:p>
    <w:p w14:paraId="20C4F83D" w14:textId="77777777" w:rsidR="009F1630" w:rsidRPr="00E86CDF" w:rsidRDefault="009F1630" w:rsidP="00100EE8">
      <w:pPr>
        <w:pStyle w:val="ProductList-Body"/>
        <w:tabs>
          <w:tab w:val="left" w:pos="360"/>
        </w:tabs>
        <w:ind w:left="180"/>
        <w:rPr>
          <w:rFonts w:ascii="Tahoma" w:hAnsi="Tahoma" w:cs="Tahoma"/>
          <w:szCs w:val="18"/>
          <w:cs/>
        </w:rPr>
      </w:pPr>
    </w:p>
    <w:p w14:paraId="3F7406A4"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ความเห็น</w:t>
      </w:r>
    </w:p>
    <w:p w14:paraId="612F8A2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“ความเห็น” หมายถึง ความเชี่ยวชาญและความรู้ ซึ่งรวมถึงองค์ความรู้ทางอุตสาหกรรม ตลอดจนความคิดเห็น ข้อมูล และข้อเสนอแนะเกี่ยวกับบริการ</w:t>
      </w:r>
      <w:r w:rsidRPr="00E86CDF">
        <w:rPr>
          <w:rFonts w:ascii="Tahoma" w:hAnsi="Tahoma" w:cs="Tahoma"/>
          <w:lang w:val="en-US"/>
        </w:rPr>
        <w:t xml:space="preserve"> </w:t>
      </w:r>
      <w:r w:rsidRPr="00E86CDF">
        <w:rPr>
          <w:rFonts w:ascii="Tahoma" w:hAnsi="Tahoma" w:cs="Tahoma"/>
          <w:szCs w:val="18"/>
          <w:cs/>
        </w:rPr>
        <w:t>ที่จัดให้ บริการจากผู้เชี่ยวชาญ และผลิตภัณฑ์ เทคโนโลยี บริการ หรือส่วนประกอบใดๆ ของสิ่งที่กล่าวมาก่อนหน้านี้ ไม่ว่าจะยังไม่ได้วางจำหน่าย</w:t>
      </w:r>
      <w:r w:rsidRPr="00E86CDF">
        <w:rPr>
          <w:rFonts w:ascii="Tahoma" w:hAnsi="Tahoma" w:cs="Tahoma"/>
          <w:lang w:val="en-US"/>
        </w:rPr>
        <w:t xml:space="preserve"> </w:t>
      </w:r>
      <w:r w:rsidRPr="00E86CDF">
        <w:rPr>
          <w:rFonts w:ascii="Tahoma" w:hAnsi="Tahoma" w:cs="Tahoma"/>
          <w:szCs w:val="18"/>
          <w:cs/>
        </w:rPr>
        <w:t>หรือวางจำหน่ายในเชิงพาณิชย์ ไม่ว่าของ Microsoft หรือลูกค้า Microsoft และลูกค้าจะไม่จำเป็นต้องให้ความเห็นแก่อีกฝ่ายหนึ่งโดยเกี่ยวข้องกับ</w:t>
      </w:r>
      <w:r w:rsidRPr="00E86CDF">
        <w:rPr>
          <w:rFonts w:ascii="Tahoma" w:hAnsi="Tahoma" w:cs="Tahoma"/>
          <w:lang w:val="en-US"/>
        </w:rPr>
        <w:t xml:space="preserve"> </w:t>
      </w:r>
      <w:r w:rsidRPr="00E86CDF">
        <w:rPr>
          <w:rFonts w:ascii="Tahoma" w:hAnsi="Tahoma" w:cs="Tahoma"/>
          <w:szCs w:val="18"/>
          <w:cs/>
        </w:rPr>
        <w:t>บริการจากผู้เชี่ยวชาญ แต่หากคู่สัญญาได้ให้ความเห็นตามดุลพินิจของตนแต่เพียงผู้เดียว คู่สัญญาทั้งสองฝ่ายก็ตกลงกันว่าคู่สัญญาฝ่ายที่ได้รับ</w:t>
      </w:r>
      <w:r w:rsidRPr="00E86CDF">
        <w:rPr>
          <w:rFonts w:ascii="Tahoma" w:hAnsi="Tahoma" w:cs="Tahoma"/>
          <w:lang w:val="en-US"/>
        </w:rPr>
        <w:t xml:space="preserve"> </w:t>
      </w:r>
      <w:r w:rsidRPr="00E86CDF">
        <w:rPr>
          <w:rFonts w:ascii="Tahoma" w:hAnsi="Tahoma" w:cs="Tahoma"/>
          <w:szCs w:val="18"/>
          <w:cs/>
        </w:rPr>
        <w:t>ความเห็นจะสามารถใช้ความเห็นดังกล่าวได้อย่างเสรีโดยไม่มีภาระหน้าที่ใดๆ เพราะฉะนั้น เท่าที่คู่สัญญาฝ่ายที่ให้ความเห็นเป็นเจ้าของหรือควบคุม</w:t>
      </w:r>
      <w:r w:rsidRPr="00E86CDF">
        <w:rPr>
          <w:rFonts w:ascii="Tahoma" w:hAnsi="Tahoma" w:cs="Tahoma"/>
          <w:lang w:val="en-US"/>
        </w:rPr>
        <w:t xml:space="preserve"> </w:t>
      </w:r>
      <w:r w:rsidRPr="00E86CDF">
        <w:rPr>
          <w:rFonts w:ascii="Tahoma" w:hAnsi="Tahoma" w:cs="Tahoma"/>
          <w:szCs w:val="18"/>
          <w:cs/>
        </w:rPr>
        <w:t>ลิขสิทธิ์หรือความลับทางการค้าที่ครอบคลุมความเห็นดังกล่าว คู่สัญญาฝ่ายนั้นก็จะให้คู่สัญญาฝ่ายที่ได้รับความเห็นและบริษัทในเครือของคู่สัญญา</w:t>
      </w:r>
      <w:r w:rsidRPr="00E86CDF">
        <w:rPr>
          <w:rFonts w:ascii="Tahoma" w:hAnsi="Tahoma" w:cs="Tahoma"/>
          <w:lang w:val="en-US"/>
        </w:rPr>
        <w:t xml:space="preserve"> </w:t>
      </w:r>
      <w:r w:rsidRPr="00E86CDF">
        <w:rPr>
          <w:rFonts w:ascii="Tahoma" w:hAnsi="Tahoma" w:cs="Tahoma"/>
          <w:szCs w:val="18"/>
          <w:cs/>
        </w:rPr>
        <w:t>ฝ่ายที่ได้รับความเห็นได้รับสิทธิการใช้งานที่ใช้ได้ทั่วโลก non-exclusive ไม่จำกัดระยะเวลา ไม่สามารถเพิกถอนได้ และปราศจากค่าสิทธิในทรัพย์สิน</w:t>
      </w:r>
      <w:r w:rsidRPr="00E86CDF">
        <w:rPr>
          <w:rFonts w:ascii="Tahoma" w:hAnsi="Tahoma" w:cs="Tahoma"/>
          <w:lang w:val="en-US"/>
        </w:rPr>
        <w:t xml:space="preserve"> </w:t>
      </w:r>
      <w:r w:rsidRPr="00E86CDF">
        <w:rPr>
          <w:rFonts w:ascii="Tahoma" w:hAnsi="Tahoma" w:cs="Tahoma"/>
          <w:szCs w:val="18"/>
          <w:cs/>
        </w:rPr>
        <w:t>ทางปัญญาดังกล่าว (1) เพื่อจัดทำ ใช้ ดัดแปลง แจกจ่าย สร้างงานสืบเนื่อง และใช้ประโยชน์ในเชิงพาณิชย์จากความเห็นโดยเป็นส่วนหนึ่งของ</w:t>
      </w:r>
      <w:r w:rsidRPr="00E86CDF">
        <w:rPr>
          <w:rFonts w:ascii="Tahoma" w:hAnsi="Tahoma" w:cs="Tahoma"/>
          <w:lang w:val="en-US"/>
        </w:rPr>
        <w:t xml:space="preserve"> </w:t>
      </w:r>
      <w:r w:rsidRPr="00E86CDF">
        <w:rPr>
          <w:rFonts w:ascii="Tahoma" w:hAnsi="Tahoma" w:cs="Tahoma"/>
          <w:szCs w:val="18"/>
          <w:cs/>
        </w:rPr>
        <w:t>ผลิตภัณฑ์ เทคโนโลยี บริการ หรือส่วนประกอบใดๆ ของสิ่งเหล่านี้ของ Microsoft หรือลูกค้า ซึ่งรวมถึงแต่ไม่จำกัดเพียงรุ่นที่ยังไม่ได้วางจำหน่าย</w:t>
      </w:r>
      <w:r w:rsidRPr="00E86CDF">
        <w:rPr>
          <w:rFonts w:ascii="Tahoma" w:hAnsi="Tahoma" w:cs="Tahoma"/>
          <w:lang w:val="en-US"/>
        </w:rPr>
        <w:t xml:space="preserve"> </w:t>
      </w:r>
      <w:r w:rsidRPr="00E86CDF">
        <w:rPr>
          <w:rFonts w:ascii="Tahoma" w:hAnsi="Tahoma" w:cs="Tahoma"/>
          <w:szCs w:val="18"/>
          <w:cs/>
        </w:rPr>
        <w:t>และรุ่นที่วาง</w:t>
      </w:r>
      <w:r w:rsidRPr="00E86CDF">
        <w:rPr>
          <w:rFonts w:ascii="Tahoma" w:hAnsi="Tahoma" w:cs="Tahoma"/>
          <w:lang w:val="en-US"/>
        </w:rPr>
        <w:t xml:space="preserve"> </w:t>
      </w:r>
      <w:r w:rsidRPr="00E86CDF">
        <w:rPr>
          <w:rFonts w:ascii="Tahoma" w:hAnsi="Tahoma" w:cs="Tahoma"/>
          <w:szCs w:val="18"/>
          <w:cs/>
        </w:rPr>
        <w:t>จำหน่ายในเชิงพาณิชย์ของสิ่งที่เสนอดังกล่าว และ (2) อนุญาตให้ใช้สิทธิช่วงแก่บุคคลภายนอกสำหรับสิทธิที่กล่าวมาก่อนหน้านี้ รวมถึงสิทธิในการ</w:t>
      </w:r>
      <w:r w:rsidRPr="00E86CDF">
        <w:rPr>
          <w:rFonts w:ascii="Tahoma" w:hAnsi="Tahoma" w:cs="Tahoma"/>
          <w:lang w:val="en-US"/>
        </w:rPr>
        <w:t xml:space="preserve"> </w:t>
      </w:r>
      <w:r w:rsidRPr="00E86CDF">
        <w:rPr>
          <w:rFonts w:ascii="Tahoma" w:hAnsi="Tahoma" w:cs="Tahoma"/>
          <w:szCs w:val="18"/>
          <w:cs/>
        </w:rPr>
        <w:t>อนุญาตให้ใช้สิทธิช่วงต่อไป คู่สัญญาทั้งสองฝ่ายจะไม่ให้ความเห็นใดๆ ซึ่งอยู่ภายใต้ข้อกำหนดที่จะกำหนดหน้าที่ใดๆ หรือกำหนดให้ต้องมีการบ่งชี้ที่มา</w:t>
      </w:r>
      <w:r w:rsidRPr="00E86CDF">
        <w:rPr>
          <w:rFonts w:ascii="Tahoma" w:hAnsi="Tahoma" w:cs="Tahoma"/>
          <w:lang w:val="en-US"/>
        </w:rPr>
        <w:t xml:space="preserve"> </w:t>
      </w:r>
      <w:r w:rsidRPr="00E86CDF">
        <w:rPr>
          <w:rFonts w:ascii="Tahoma" w:hAnsi="Tahoma" w:cs="Tahoma"/>
          <w:szCs w:val="18"/>
          <w:cs/>
        </w:rPr>
        <w:t>โดยคู่สัญญาฝ่ายที่ได้รับความเห็น นอกจากนี้ คู่สัญญาฝ่ายที่ได้รับความเห็นยังยอมรับว่า (1) ตนมีดุลพินิจแต่เพียง</w:t>
      </w:r>
      <w:r w:rsidRPr="00E86CDF">
        <w:rPr>
          <w:rFonts w:ascii="Tahoma" w:hAnsi="Tahoma" w:cs="Tahoma"/>
          <w:lang w:val="en-US"/>
        </w:rPr>
        <w:t xml:space="preserve"> </w:t>
      </w:r>
      <w:r w:rsidRPr="00E86CDF">
        <w:rPr>
          <w:rFonts w:ascii="Tahoma" w:hAnsi="Tahoma" w:cs="Tahoma"/>
          <w:szCs w:val="18"/>
          <w:cs/>
        </w:rPr>
        <w:t>ผู้เดียวโดยเด็ดขาดในเรื่องที่ว่าตน</w:t>
      </w:r>
      <w:r w:rsidRPr="00E86CDF">
        <w:rPr>
          <w:rFonts w:ascii="Tahoma" w:hAnsi="Tahoma" w:cs="Tahoma"/>
          <w:lang w:val="en-US"/>
        </w:rPr>
        <w:t xml:space="preserve"> </w:t>
      </w:r>
      <w:r w:rsidRPr="00E86CDF">
        <w:rPr>
          <w:rFonts w:ascii="Tahoma" w:hAnsi="Tahoma" w:cs="Tahoma"/>
          <w:szCs w:val="18"/>
          <w:cs/>
        </w:rPr>
        <w:t>จะนำความเห็นดังกล่าวมาใช้หรือไม่ (2) ตนจะกำหนดข้อเสนอและแผนการตลาดของตนโดยอาศัยเฉพาะการ</w:t>
      </w:r>
      <w:r w:rsidRPr="00E86CDF">
        <w:rPr>
          <w:rFonts w:ascii="Tahoma" w:hAnsi="Tahoma" w:cs="Tahoma"/>
          <w:lang w:val="en-US"/>
        </w:rPr>
        <w:t xml:space="preserve"> </w:t>
      </w:r>
      <w:r w:rsidRPr="00E86CDF">
        <w:rPr>
          <w:rFonts w:ascii="Tahoma" w:hAnsi="Tahoma" w:cs="Tahoma"/>
          <w:szCs w:val="18"/>
          <w:cs/>
        </w:rPr>
        <w:t>ค้นคว้าวิจัยและการวิเคราะห์ที่ตนทำเอง</w:t>
      </w:r>
      <w:r w:rsidRPr="00E86CDF">
        <w:rPr>
          <w:rFonts w:ascii="Tahoma" w:hAnsi="Tahoma" w:cs="Tahoma"/>
          <w:lang w:val="en-US"/>
        </w:rPr>
        <w:t xml:space="preserve"> </w:t>
      </w:r>
      <w:r w:rsidRPr="00E86CDF">
        <w:rPr>
          <w:rFonts w:ascii="Tahoma" w:hAnsi="Tahoma" w:cs="Tahoma"/>
          <w:szCs w:val="18"/>
          <w:cs/>
        </w:rPr>
        <w:t>โดยอิสระเท่านั้น และ (3) ตนจะรับความเสี่ยงทั้งหมดที่มาพร้อมกับการนำความเห็นดังกล่าวมาใช้</w:t>
      </w:r>
    </w:p>
    <w:p w14:paraId="77D50749"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285700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เทคโนโลยีที่ไม่ใช่ของ Microsoft</w:t>
      </w:r>
    </w:p>
    <w:p w14:paraId="1427CE22"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ลูกค้าจะต้องรับผิดชอบแต่เพียงผู้เดียวในซอฟต์แวร์หรือเทคโนโลยีที่ไม่ใช่ของ Microsoft ซึ่งลูกค้าติดตั้งหรือใช้ร่วมกับ Online Services, โปรแกรมแก้ไข หรือบริการที่จัดให้ ซึ่งรวมถึงแต่ไม่จำกัดเพียงในเวลาที่ลูกค้าขอให้ Microsoft ใช้หรือแก้ไขเนื้อหาของบุคคลภายนอกดังกล่าว</w:t>
      </w:r>
    </w:p>
    <w:p w14:paraId="561B9F0E"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CB1B87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สิทธิของบริษัทในเครือ</w:t>
      </w:r>
    </w:p>
    <w:p w14:paraId="48FED25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14:paraId="72D96D3C" w14:textId="77777777" w:rsidR="009F1630" w:rsidRPr="00E86CDF" w:rsidRDefault="009F1630" w:rsidP="00100EE8">
      <w:pPr>
        <w:pStyle w:val="ProductList-Body"/>
        <w:ind w:left="180"/>
        <w:rPr>
          <w:rFonts w:ascii="Tahoma" w:hAnsi="Tahoma" w:cs="Tahoma"/>
          <w:szCs w:val="18"/>
          <w:cs/>
        </w:rPr>
      </w:pPr>
    </w:p>
    <w:p w14:paraId="1A409820" w14:textId="77777777" w:rsidR="009F1630" w:rsidRPr="00E86CDF" w:rsidDel="00D72F9D" w:rsidRDefault="009F1630" w:rsidP="00100EE8">
      <w:pPr>
        <w:pStyle w:val="ProductList-Body"/>
        <w:ind w:left="180"/>
        <w:outlineLvl w:val="3"/>
        <w:rPr>
          <w:rFonts w:ascii="Tahoma" w:hAnsi="Tahoma" w:cs="Tahoma"/>
          <w:b/>
          <w:bCs/>
          <w:color w:val="0072C6"/>
          <w:szCs w:val="18"/>
          <w:cs/>
        </w:rPr>
      </w:pPr>
      <w:r w:rsidRPr="00E86CDF">
        <w:rPr>
          <w:rFonts w:ascii="Tahoma" w:hAnsi="Tahoma" w:cs="Tahoma"/>
          <w:b/>
          <w:bCs/>
          <w:color w:val="0072C6"/>
          <w:szCs w:val="18"/>
          <w:cs/>
        </w:rPr>
        <w:t>ลูกค้าที่เป็นหน่วยงานของรัฐ</w:t>
      </w:r>
    </w:p>
    <w:p w14:paraId="3B18CAE2" w14:textId="77777777" w:rsidR="009F1630" w:rsidRPr="00E86CDF" w:rsidRDefault="009F1630" w:rsidP="00100EE8">
      <w:pPr>
        <w:pStyle w:val="ProductList-Body"/>
        <w:ind w:left="180"/>
        <w:rPr>
          <w:rFonts w:ascii="Tahoma" w:hAnsi="Tahoma" w:cs="Tahoma"/>
          <w:szCs w:val="18"/>
          <w:cs/>
        </w:rPr>
      </w:pPr>
      <w:r w:rsidRPr="00E86CDF">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w:t>
      </w:r>
      <w:r w:rsidRPr="00E86CDF">
        <w:rPr>
          <w:rFonts w:ascii="Tahoma" w:hAnsi="Tahoma" w:cs="Tahoma"/>
          <w:lang w:val="en-US"/>
        </w:rPr>
        <w:t xml:space="preserve"> </w:t>
      </w:r>
      <w:r w:rsidRPr="00E86CDF">
        <w:rPr>
          <w:rFonts w:ascii="Tahoma" w:hAnsi="Tahoma" w:cs="Tahoma"/>
          <w:szCs w:val="18"/>
          <w:cs/>
        </w:rPr>
        <w:t>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w:t>
      </w:r>
      <w:r w:rsidRPr="00E86CDF">
        <w:rPr>
          <w:rFonts w:ascii="Tahoma" w:hAnsi="Tahoma" w:cs="Tahoma"/>
          <w:lang w:val="en-US"/>
        </w:rPr>
        <w:t xml:space="preserve"> </w:t>
      </w:r>
      <w:r w:rsidRPr="00E86CDF">
        <w:rPr>
          <w:rFonts w:ascii="Tahoma" w:hAnsi="Tahoma" w:cs="Tahoma"/>
          <w:szCs w:val="18"/>
          <w:cs/>
        </w:rPr>
        <w:t>เพื่อการใช้งานหรือผลประโยชน์ส่วนบุคคลของพนักงานของรัฐแต่ละคน</w:t>
      </w:r>
    </w:p>
    <w:p w14:paraId="412C0FFA" w14:textId="77777777" w:rsidR="002C2427" w:rsidRPr="00E37F50" w:rsidRDefault="00B850AD"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26DB56C" w14:textId="77777777" w:rsidR="00DB0217" w:rsidRPr="0030000C" w:rsidRDefault="00DB0217" w:rsidP="0030000C">
      <w:pPr>
        <w:pStyle w:val="ProductList-Offering1Heading"/>
        <w:rPr>
          <w:cs/>
        </w:rPr>
      </w:pPr>
      <w:bookmarkStart w:id="231" w:name="_Toc46840519"/>
      <w:r w:rsidRPr="0030000C">
        <w:rPr>
          <w:cs/>
        </w:rPr>
        <w:t>การบอกกล่าวเกี่ยวกับการเข้ารหัส H.265/HEVC ของ Azure Media Services</w:t>
      </w:r>
      <w:bookmarkEnd w:id="230"/>
      <w:bookmarkEnd w:id="231"/>
    </w:p>
    <w:p w14:paraId="55D5D4A3" w14:textId="77777777" w:rsidR="00DB0217" w:rsidRPr="00E37F50" w:rsidRDefault="00DB0217" w:rsidP="0030000C">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bookmarkStart w:id="232" w:name="_Toc484158323"/>
    <w:p w14:paraId="074B5A5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D58F5F" w14:textId="77777777" w:rsidR="007806D2" w:rsidRPr="0030000C" w:rsidDel="007C0F64" w:rsidRDefault="007806D2" w:rsidP="00100EE8">
      <w:pPr>
        <w:pStyle w:val="ProductList-Offering1Heading"/>
        <w:rPr>
          <w:cs/>
        </w:rPr>
      </w:pPr>
      <w:bookmarkStart w:id="233" w:name="_Toc46840520"/>
      <w:r w:rsidRPr="0030000C">
        <w:rPr>
          <w:cs/>
        </w:rPr>
        <w:t>การบอกกล่าวเกี่ยวกับ Adobe Flash Player</w:t>
      </w:r>
      <w:bookmarkEnd w:id="232"/>
      <w:bookmarkEnd w:id="233"/>
    </w:p>
    <w:p w14:paraId="4BEA3290" w14:textId="77777777" w:rsidR="007806D2" w:rsidRPr="00EB01FB" w:rsidDel="007C0F64" w:rsidRDefault="007806D2" w:rsidP="00100EE8">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103"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bookmarkStart w:id="234" w:name="_Toc484158324"/>
    <w:bookmarkStart w:id="235" w:name="_Toc476230953"/>
    <w:p w14:paraId="72A28C4F"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0EDB646" w14:textId="77777777" w:rsidR="007806D2" w:rsidRPr="0030000C" w:rsidRDefault="007806D2" w:rsidP="00100EE8">
      <w:pPr>
        <w:pStyle w:val="ProductList-Offering1Heading"/>
        <w:rPr>
          <w:cs/>
        </w:rPr>
      </w:pPr>
      <w:bookmarkStart w:id="236" w:name="_Toc46840521"/>
      <w:r w:rsidRPr="0030000C">
        <w:rPr>
          <w:cs/>
        </w:rPr>
        <w:t>การบอกกล่าวเกี่ยวกับ H.264/AVC Visual Standard, VC-1 Video Standard, MPEG-4 Part 2 Visual Standard และ MPEG-2 Video Standard</w:t>
      </w:r>
      <w:bookmarkEnd w:id="234"/>
      <w:bookmarkEnd w:id="235"/>
      <w:bookmarkEnd w:id="236"/>
    </w:p>
    <w:p w14:paraId="1A7673C6"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14:paraId="4D442C53" w14:textId="77777777" w:rsidR="00FF0439" w:rsidRPr="00E37F50" w:rsidRDefault="00FF0439" w:rsidP="00100EE8">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104" w:history="1">
        <w:r w:rsidRPr="00E37F50">
          <w:rPr>
            <w:rStyle w:val="Hyperlink"/>
            <w:rFonts w:ascii="Tahoma" w:hAnsi="Tahoma" w:cs="Tahoma"/>
            <w:szCs w:val="18"/>
            <w:cs/>
          </w:rPr>
          <w:t>www.mpegla.com</w:t>
        </w:r>
      </w:hyperlink>
      <w:r w:rsidRPr="00E37F50">
        <w:rPr>
          <w:rFonts w:ascii="Tahoma" w:hAnsi="Tahoma" w:cs="Tahoma"/>
          <w:szCs w:val="18"/>
          <w:cs/>
        </w:rPr>
        <w:t xml:space="preserve"> </w:t>
      </w:r>
    </w:p>
    <w:p w14:paraId="4B654B3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14:paraId="080429E5" w14:textId="77777777" w:rsidR="002C2427" w:rsidRPr="00E37F50" w:rsidRDefault="00B850AD"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C7FBA7" w14:textId="77777777" w:rsidR="00FF0439" w:rsidRPr="00E37F50" w:rsidRDefault="00FF0439" w:rsidP="00FF0439">
      <w:pPr>
        <w:pStyle w:val="ProductList-Body"/>
        <w:rPr>
          <w:rFonts w:ascii="Tahoma" w:hAnsi="Tahoma" w:cs="Tahoma"/>
          <w:szCs w:val="18"/>
          <w:cs/>
        </w:rPr>
      </w:pPr>
    </w:p>
    <w:p w14:paraId="6D0DF7C1" w14:textId="77777777" w:rsidR="00FF0439" w:rsidRPr="00E37F50" w:rsidRDefault="00FF0439" w:rsidP="00FF0439">
      <w:pPr>
        <w:pStyle w:val="ProductList-Body"/>
        <w:rPr>
          <w:rFonts w:ascii="Tahoma" w:hAnsi="Tahoma" w:cs="Tahoma"/>
          <w:szCs w:val="18"/>
          <w:cs/>
        </w:rPr>
      </w:pPr>
    </w:p>
    <w:p w14:paraId="4BE688E5" w14:textId="77777777" w:rsidR="00FF0439" w:rsidRPr="00E37F50" w:rsidRDefault="00FF0439" w:rsidP="00FF0439">
      <w:pPr>
        <w:pStyle w:val="ProductList-Body"/>
        <w:rPr>
          <w:rFonts w:ascii="Tahoma" w:hAnsi="Tahoma" w:cs="Tahoma"/>
          <w:cs/>
        </w:rPr>
        <w:sectPr w:rsidR="00FF0439" w:rsidRPr="00E37F50" w:rsidSect="00D371D8">
          <w:footerReference w:type="default" r:id="rId105"/>
          <w:footerReference w:type="first" r:id="rId106"/>
          <w:type w:val="continuous"/>
          <w:pgSz w:w="12240" w:h="15840"/>
          <w:pgMar w:top="1440" w:right="720" w:bottom="1440" w:left="720" w:header="720" w:footer="720" w:gutter="0"/>
          <w:cols w:space="720"/>
          <w:titlePg/>
          <w:docGrid w:linePitch="360"/>
        </w:sectPr>
      </w:pPr>
    </w:p>
    <w:p w14:paraId="661E94AD" w14:textId="77777777" w:rsidR="0082484F" w:rsidRPr="00863C9E" w:rsidRDefault="0082484F" w:rsidP="0082484F">
      <w:pPr>
        <w:pStyle w:val="ProductList-SectionHeading"/>
        <w:spacing w:after="60"/>
        <w:outlineLvl w:val="0"/>
        <w:rPr>
          <w:rFonts w:ascii="Tahoma" w:hAnsi="Tahoma" w:cs="Tahoma"/>
          <w:bCs/>
          <w:szCs w:val="40"/>
          <w:cs/>
        </w:rPr>
      </w:pPr>
      <w:bookmarkStart w:id="237" w:name="_Toc503180509"/>
      <w:bookmarkStart w:id="238" w:name="_Toc46840522"/>
      <w:bookmarkStart w:id="239" w:name="Attachment2"/>
      <w:r w:rsidRPr="00863C9E">
        <w:rPr>
          <w:rFonts w:ascii="Tahoma" w:hAnsi="Tahoma" w:cs="Tahoma"/>
          <w:bCs/>
          <w:szCs w:val="40"/>
          <w:cs/>
        </w:rPr>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37"/>
      <w:bookmarkEnd w:id="238"/>
    </w:p>
    <w:p w14:paraId="3E3AA8BC" w14:textId="77777777"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10890" w:type="dxa"/>
        <w:tblLayout w:type="fixed"/>
        <w:tblLook w:val="04A0" w:firstRow="1" w:lastRow="0" w:firstColumn="1" w:lastColumn="0" w:noHBand="0" w:noVBand="1"/>
      </w:tblPr>
      <w:tblGrid>
        <w:gridCol w:w="3203"/>
        <w:gridCol w:w="414"/>
        <w:gridCol w:w="414"/>
        <w:gridCol w:w="414"/>
        <w:gridCol w:w="415"/>
        <w:gridCol w:w="810"/>
        <w:gridCol w:w="810"/>
        <w:gridCol w:w="495"/>
        <w:gridCol w:w="495"/>
        <w:gridCol w:w="472"/>
        <w:gridCol w:w="473"/>
        <w:gridCol w:w="472"/>
        <w:gridCol w:w="473"/>
        <w:gridCol w:w="720"/>
        <w:gridCol w:w="810"/>
      </w:tblGrid>
      <w:tr w:rsidR="0079767C" w:rsidRPr="00940765" w14:paraId="1B6693C9" w14:textId="77777777" w:rsidTr="00BA3167">
        <w:trPr>
          <w:trHeight w:val="636"/>
          <w:tblHeader/>
        </w:trPr>
        <w:tc>
          <w:tcPr>
            <w:tcW w:w="3203" w:type="dxa"/>
            <w:vMerge w:val="restart"/>
            <w:tcBorders>
              <w:top w:val="nil"/>
              <w:left w:val="nil"/>
              <w:bottom w:val="dashSmallGap" w:sz="4" w:space="0" w:color="FFFFFF" w:themeColor="text1" w:themeTint="00" w:themeShade="00"/>
              <w:right w:val="nil"/>
            </w:tcBorders>
            <w:vAlign w:val="bottom"/>
            <w:hideMark/>
          </w:tcPr>
          <w:p w14:paraId="6B67FFBF" w14:textId="77777777" w:rsidR="0079767C" w:rsidRPr="00940765" w:rsidRDefault="0079767C"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1657" w:type="dxa"/>
            <w:gridSpan w:val="4"/>
            <w:tcBorders>
              <w:top w:val="single" w:sz="12" w:space="0" w:color="FFFFFF" w:themeColor="background1"/>
              <w:left w:val="nil"/>
              <w:bottom w:val="nil"/>
              <w:right w:val="single" w:sz="12" w:space="0" w:color="FFFFFF" w:themeColor="background1"/>
            </w:tcBorders>
            <w:shd w:val="clear" w:color="auto" w:fill="0072C6"/>
            <w:hideMark/>
          </w:tcPr>
          <w:p w14:paraId="0FCB3F38"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03451280"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Enterprise </w:t>
            </w:r>
            <w:r w:rsidRPr="00940765">
              <w:rPr>
                <w:rFonts w:ascii="Tahoma" w:hAnsi="Tahoma" w:cs="Tahoma"/>
                <w:color w:val="FFFFFF" w:themeColor="background1"/>
                <w:sz w:val="15"/>
                <w:szCs w:val="15"/>
                <w:vertAlign w:val="superscript"/>
                <w:cs/>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E37319"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2FC33B36"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6FC348C4" w14:textId="77777777" w:rsidR="0079767C" w:rsidRPr="00940765" w:rsidRDefault="0079767C"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B8712"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68098325"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4FF918D4" w14:textId="77777777" w:rsidR="0079767C" w:rsidRPr="00940765" w:rsidRDefault="0079767C"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223A568F"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Enterprise</w:t>
            </w:r>
          </w:p>
          <w:p w14:paraId="331761C0"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Mobility +</w:t>
            </w:r>
          </w:p>
          <w:p w14:paraId="230DC643" w14:textId="77777777" w:rsidR="0079767C" w:rsidRPr="00940765" w:rsidRDefault="0079767C"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Security</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7BC511" w14:textId="1073919C" w:rsidR="0079767C" w:rsidRPr="00940765" w:rsidRDefault="0079767C" w:rsidP="00960969">
            <w:pPr>
              <w:pStyle w:val="ProductList-Body"/>
              <w:tabs>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Microsoft</w:t>
            </w:r>
          </w:p>
          <w:p w14:paraId="4143F704" w14:textId="77777777" w:rsidR="0079767C" w:rsidRPr="00940765" w:rsidRDefault="0079767C"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365 Enterprise </w:t>
            </w:r>
            <w:r w:rsidRPr="00940765">
              <w:rPr>
                <w:rFonts w:ascii="Tahoma" w:hAnsi="Tahoma" w:cs="Tahoma"/>
                <w:color w:val="FFFFFF" w:themeColor="background1"/>
                <w:sz w:val="15"/>
                <w:szCs w:val="15"/>
                <w:vertAlign w:val="superscript"/>
                <w:cs/>
              </w:rPr>
              <w:t>2</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768261F" w14:textId="7C547540" w:rsidR="0079767C" w:rsidRPr="00940765" w:rsidRDefault="0079767C"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Business</w:t>
            </w:r>
            <w:r w:rsidR="00592F16">
              <w:rPr>
                <w:rFonts w:ascii="Tahoma" w:hAnsi="Tahoma" w:cs="Tahoma" w:hint="cs"/>
                <w:color w:val="FFFFFF" w:themeColor="background1"/>
                <w:sz w:val="15"/>
                <w:szCs w:val="15"/>
                <w:cs/>
              </w:rPr>
              <w:t xml:space="preserve"> </w:t>
            </w:r>
            <w:r w:rsidR="00592F16" w:rsidRPr="00145AB5">
              <w:rPr>
                <w:rFonts w:ascii="Tahoma" w:hAnsi="Tahoma" w:cs="Tahoma"/>
                <w:color w:val="FFFFFF" w:themeColor="background1"/>
                <w:sz w:val="15"/>
                <w:szCs w:val="15"/>
                <w:cs/>
              </w:rPr>
              <w:t>Premium</w:t>
            </w:r>
          </w:p>
        </w:tc>
      </w:tr>
      <w:tr w:rsidR="000D13F0" w:rsidRPr="00940765" w14:paraId="06C637DD" w14:textId="77777777" w:rsidTr="00BA3167">
        <w:trPr>
          <w:trHeight w:val="299"/>
          <w:tblHeader/>
        </w:trPr>
        <w:tc>
          <w:tcPr>
            <w:tcW w:w="3203" w:type="dxa"/>
            <w:vMerge/>
            <w:tcBorders>
              <w:top w:val="nil"/>
              <w:left w:val="nil"/>
              <w:bottom w:val="dashSmallGap" w:sz="4" w:space="0" w:color="808080" w:themeColor="background1" w:themeShade="80"/>
              <w:right w:val="nil"/>
            </w:tcBorders>
            <w:vAlign w:val="center"/>
            <w:hideMark/>
          </w:tcPr>
          <w:p w14:paraId="49404782" w14:textId="77777777" w:rsidR="000D13F0" w:rsidRPr="00940765" w:rsidRDefault="000D13F0" w:rsidP="00960969">
            <w:pPr>
              <w:spacing w:after="0"/>
              <w:rPr>
                <w:rFonts w:ascii="Tahoma" w:hAnsi="Tahoma" w:cs="Tahoma"/>
                <w:cs/>
              </w:rPr>
            </w:pPr>
          </w:p>
        </w:tc>
        <w:tc>
          <w:tcPr>
            <w:tcW w:w="41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0416A0" w14:textId="10AA4132"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4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E4CE25"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4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C52900"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C2AA6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F5316"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F3329A"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8E9465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83B5B6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203FB5" w14:textId="78D749AC" w:rsidR="000D13F0" w:rsidRPr="00940765" w:rsidRDefault="000D13F0" w:rsidP="0079767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Pr>
                <w:rFonts w:ascii="Tahoma" w:hAnsi="Tahoma" w:cs="Tahoma" w:hint="cs"/>
                <w:color w:val="FFFFFF" w:themeColor="background1"/>
                <w:sz w:val="15"/>
                <w:szCs w:val="15"/>
                <w:cs/>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2D7CCB" w14:textId="7F66B519"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19487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FD08F2"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CCACC" w14:textId="77777777" w:rsidR="000D13F0" w:rsidRPr="00940765" w:rsidDel="009C5E6C"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 Security</w:t>
            </w:r>
            <w:r w:rsidRPr="00940765">
              <w:rPr>
                <w:rFonts w:ascii="Tahoma" w:hAnsi="Tahoma" w:cs="Tahoma"/>
                <w:color w:val="FFFFFF" w:themeColor="background1"/>
                <w:sz w:val="15"/>
                <w:szCs w:val="15"/>
                <w:vertAlign w:val="superscript"/>
                <w:cs/>
              </w:rPr>
              <w:t>6</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ECA14A"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r>
      <w:tr w:rsidR="000D13F0" w:rsidRPr="00940765" w14:paraId="1DEB0775" w14:textId="77777777" w:rsidTr="005F79CF">
        <w:trPr>
          <w:trHeight w:val="210"/>
        </w:trPr>
        <w:tc>
          <w:tcPr>
            <w:tcW w:w="3203" w:type="dxa"/>
            <w:tcBorders>
              <w:top w:val="nil"/>
              <w:left w:val="nil"/>
              <w:bottom w:val="dashSmallGap" w:sz="4" w:space="0" w:color="BFBFBF" w:themeColor="background1" w:themeShade="BF"/>
              <w:right w:val="nil"/>
            </w:tcBorders>
            <w:noWrap/>
            <w:vAlign w:val="center"/>
            <w:hideMark/>
          </w:tcPr>
          <w:p w14:paraId="7D59D659"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8115F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43B2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D6D2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51C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8380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49B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CD8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F5CC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50A9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81D7C" w14:textId="1B38D94C"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DEF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85C3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B178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1E9A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10CA4E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9DBF5"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838A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31E85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AEF4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4DE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CAD2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C920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A177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307A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A81B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A2A5A" w14:textId="49A3C50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7828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6777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B522B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27EE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3171F2AF"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0141A"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01AE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4509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5117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CEE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D763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D9A5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7AEF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FF0A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B7B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15FB" w14:textId="35DF6A6D"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7F37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3AEF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5F91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0C5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6E03EBB" w14:textId="77777777" w:rsidTr="004E7F60">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7E5BC"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B5460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D11C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0BE5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2D36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5721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7658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EBF3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6C6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C4CA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EB4CB" w14:textId="1E4F5C80"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9AC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8AC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BB36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894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7E692427"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369F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53E5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6459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502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6C42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CE8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3F4E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26A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63A2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1E62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291E8" w14:textId="383483D2"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6F0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397F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B9FC5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215C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88726BF"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CE26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67B8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E02B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C3A6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9FD5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84CE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B9F3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3A7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B10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0692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D37BC" w14:textId="30D66DD6"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01FC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0187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5BC3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2673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ABB6D77"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65935"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92EB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1912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B206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6B39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5373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5422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6C87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4C32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E42E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FDE7F" w14:textId="1B0F0923"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7AFD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8EB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2DF5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F781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E5BFBD6"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8DC9E7" w14:textId="2000B08B" w:rsidR="000D13F0" w:rsidRPr="00E05BE1" w:rsidRDefault="000D13F0" w:rsidP="0079767C">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879316"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2289B0"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8DE7C"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C01B5"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A3B3F"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FA619"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3DF20"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3CADC"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138A"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C891F"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54AFE"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ADF4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D1CA7"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11413"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08E0004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174718" w14:textId="55818B4D" w:rsidR="000D13F0" w:rsidRPr="00E05BE1" w:rsidRDefault="000D13F0" w:rsidP="0079767C">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F0A89"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E0B1"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9FC59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CCD50"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D2F3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9DAFA"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27BE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8AAB5"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9AE68"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9EA7"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74276"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D81E1"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44144"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89EC7"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16CAB8B7"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3545B"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A8170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431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5154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E3BD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B0C1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4B856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93D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698D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4964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3367F" w14:textId="2BB8904D"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624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EB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2FB3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B39A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48AF78C"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CF58E"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547D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0E0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34A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038B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B23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0F8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C07C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3344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7524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9A9F0" w14:textId="13867731"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38B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1F78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31090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484B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35AE709D"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F9B0F" w14:textId="6D922B1B" w:rsidR="000D13F0" w:rsidRPr="00940765" w:rsidRDefault="004E7F60" w:rsidP="00960969">
            <w:pPr>
              <w:pStyle w:val="ProductList-Body"/>
              <w:tabs>
                <w:tab w:val="clear" w:pos="158"/>
                <w:tab w:val="left" w:pos="720"/>
              </w:tabs>
              <w:spacing w:line="256" w:lineRule="auto"/>
              <w:ind w:left="-108"/>
              <w:rPr>
                <w:rFonts w:ascii="Tahoma" w:hAnsi="Tahoma" w:cs="Tahoma"/>
                <w:sz w:val="15"/>
                <w:szCs w:val="15"/>
                <w:cs/>
              </w:rPr>
            </w:pPr>
            <w:bookmarkStart w:id="240" w:name="_Hlk37926720"/>
            <w:r w:rsidRPr="004E7F60">
              <w:rPr>
                <w:rFonts w:ascii="Tahoma" w:hAnsi="Tahoma" w:cs="Tahoma"/>
                <w:sz w:val="15"/>
                <w:szCs w:val="15"/>
                <w:lang w:val="en-US"/>
              </w:rPr>
              <w:t xml:space="preserve">Microsoft 365 Apps for </w:t>
            </w:r>
            <w:r>
              <w:rPr>
                <w:rFonts w:ascii="Tahoma" w:hAnsi="Tahoma" w:cs="Tahoma"/>
                <w:sz w:val="15"/>
                <w:szCs w:val="15"/>
                <w:lang w:val="en-US"/>
              </w:rPr>
              <w:t>b</w:t>
            </w:r>
            <w:r w:rsidRPr="004E7F60">
              <w:rPr>
                <w:rFonts w:ascii="Tahoma" w:hAnsi="Tahoma" w:cs="Tahoma"/>
                <w:sz w:val="15"/>
                <w:szCs w:val="15"/>
                <w:lang w:val="en-US"/>
              </w:rPr>
              <w:t>usiness</w:t>
            </w:r>
            <w:bookmarkEnd w:id="240"/>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C75B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C398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8DB2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FD4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030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D042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433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0F9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01DAB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22FCE" w14:textId="2040336F"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0B8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B3E3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C1A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859A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BE124E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318AC" w14:textId="2A41C997" w:rsidR="000D13F0" w:rsidRPr="00940765" w:rsidRDefault="004E7F60" w:rsidP="00960969">
            <w:pPr>
              <w:pStyle w:val="ProductList-Body"/>
              <w:tabs>
                <w:tab w:val="clear" w:pos="158"/>
                <w:tab w:val="left" w:pos="720"/>
              </w:tabs>
              <w:spacing w:line="256" w:lineRule="auto"/>
              <w:ind w:left="-108"/>
              <w:rPr>
                <w:rFonts w:ascii="Tahoma" w:hAnsi="Tahoma" w:cs="Tahoma"/>
                <w:sz w:val="15"/>
                <w:szCs w:val="15"/>
                <w:cs/>
              </w:rPr>
            </w:pPr>
            <w:bookmarkStart w:id="241" w:name="_Hlk37926721"/>
            <w:r w:rsidRPr="004E7F60">
              <w:rPr>
                <w:rFonts w:ascii="Tahoma" w:hAnsi="Tahoma" w:cs="Tahoma"/>
                <w:sz w:val="15"/>
                <w:szCs w:val="15"/>
                <w:lang w:val="en-US"/>
              </w:rPr>
              <w:t>Microsoft 365 Apps for enterprise</w:t>
            </w:r>
            <w:bookmarkEnd w:id="241"/>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76259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D31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C337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E9B1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1ADB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2C4F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BE08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13A9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DAD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17864" w14:textId="142FF9C5"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45D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F564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FCD0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91A2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F57E306" w14:textId="77777777" w:rsidTr="00BA3167">
        <w:trPr>
          <w:trHeight w:val="24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BD6822"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0A5D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DEA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B681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4EF6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E1335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7B39D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65DD0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DCD76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56C5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0EC1B" w14:textId="13A43F19"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E7F2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1EA7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1F69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D137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06BDFB02"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AD3F6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67E0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CC4B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30D2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C49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B769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037C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8690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A03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E0BE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CF935" w14:textId="13E9F94F"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1658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1E9C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14B5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43F1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26927CA9"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531E0B"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46D2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47B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6092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B1CA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6FE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C0B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B3D3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824A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B719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2BA96" w14:textId="3FEBDD09"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CF4D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AC37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3EA9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BC2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65F5AA4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C5386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1E5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D3C2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AC78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EB9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D219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E1D6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AF52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C83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BC22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91DBE" w14:textId="3E92A1F3"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6E56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A8E8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6F8A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E911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12F82CC4"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3723E"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926A5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5B5A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077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6F9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D4B2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8571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22750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0A60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E1D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E0029" w14:textId="4D34ABC2"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8DF9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579C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FEC0E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BF0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D319958"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DA10C7"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C2774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661E6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A3AA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9DB1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6A58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9BB6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8676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4427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BD18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6E430" w14:textId="4ABDD406"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CE32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F1B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25A8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7E7D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1FED10D2"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F08DC0"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7AA1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468C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58C3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EA9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500D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F263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985E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208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47BD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294B5" w14:textId="52891C03"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FC52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B94D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E543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0F7C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4018EC3"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B02F5"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D537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7A34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59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8792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107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0ED3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9291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AA74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B578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5105" w14:textId="54102F1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0FAD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3012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41CD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369B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DCFC104"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A77B"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BEEF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D53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373C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C90D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DB79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8DEC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E6E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5589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A044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762D" w14:textId="5E8AA00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925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840A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1F2D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CE52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7AB1E2C5"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2C9CA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2A99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076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7568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18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9DE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752F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5ED1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4BF9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454E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75EA6" w14:textId="71F332E4"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6C8C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0E57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9C50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9B4C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35978038"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2279D" w14:textId="75AADC15" w:rsidR="000D13F0" w:rsidRPr="00940765" w:rsidRDefault="000D13F0" w:rsidP="00E05BE1">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66886E" w14:textId="053CE57E"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FF6867">
              <w:rPr>
                <w:rFonts w:asciiTheme="majorHAnsi" w:hAnsiTheme="majorHAnsi"/>
                <w:color w:val="FFFFFF" w:themeColor="background1"/>
                <w:sz w:val="15"/>
                <w:szCs w:val="15"/>
                <w:vertAlign w:val="superscript"/>
              </w:rPr>
              <w:t>7,8</w:t>
            </w: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CA7FE"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15B8C7"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E8DB9"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FCD78"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A5794"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E7A4B"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66B8F"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0443E" w14:textId="0C3CB685"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91E66" w14:textId="1032B215"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FF389"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ECFB8"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CE628"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65A61" w14:textId="03E6981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r>
    </w:tbl>
    <w:p w14:paraId="101EAE00" w14:textId="78D4AB9E"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00815BBF" w:rsidRPr="002024D4">
        <w:rPr>
          <w:rFonts w:ascii="Tahoma" w:hAnsi="Tahoma" w:cs="Tahoma"/>
          <w:i/>
          <w:iCs/>
          <w:sz w:val="16"/>
          <w:szCs w:val="16"/>
          <w:cs/>
        </w:rPr>
        <w:t>Add-on Suite SL ที่มีคำว่า “ไม่มี ProPlus” หรือ “ไม่มี Apps สำหรับองค์กร” อยู่ในชื่อจะไม่มีสิทธิ์ใน Microsoft 365 Apps สำหรับองค์กร</w:t>
      </w:r>
    </w:p>
    <w:p w14:paraId="0405FEA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14:paraId="75083A64"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 จะขึ้นอยู่กับความพร้อมให้บริการประจำภูมิภาค</w:t>
      </w:r>
    </w:p>
    <w:p w14:paraId="559CC45D" w14:textId="071FE6C8" w:rsidR="00EF4807" w:rsidRPr="0042198A" w:rsidRDefault="00EF4807" w:rsidP="00EF4807">
      <w:pPr>
        <w:pStyle w:val="ProductList-Body"/>
        <w:rPr>
          <w:rFonts w:ascii="Tahoma" w:hAnsi="Tahoma" w:cs="Tahoma"/>
          <w:i/>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w:t>
      </w:r>
      <w:r w:rsidR="00815BBF" w:rsidRPr="002024D4">
        <w:rPr>
          <w:rFonts w:ascii="Tahoma" w:hAnsi="Tahoma" w:cs="Tahoma"/>
          <w:i/>
          <w:iCs/>
          <w:sz w:val="16"/>
          <w:szCs w:val="16"/>
          <w:cs/>
        </w:rPr>
        <w:t>ลูกค้า Microsoft 365 ที่มีไม่เกิน 500 รายการ จะได้เข้าร่วมใน Microsoft Teams และจะไม่สามารถเข้าถึง Skype for Business Online ได้</w:t>
      </w:r>
    </w:p>
    <w:p w14:paraId="7A2616B9" w14:textId="6B82B6A8" w:rsidR="00FE35CE" w:rsidRDefault="00FE35CE" w:rsidP="00FE35CE">
      <w:pPr>
        <w:spacing w:after="0"/>
        <w:rPr>
          <w:rFonts w:ascii="Tahoma" w:hAnsi="Tahoma" w:cs="Tahoma"/>
          <w:i/>
          <w:iCs/>
          <w:sz w:val="16"/>
          <w:szCs w:val="16"/>
          <w:cs/>
        </w:rPr>
      </w:pPr>
      <w:bookmarkStart w:id="242" w:name="_Hlk15295460"/>
      <w:r w:rsidRPr="00E86CDF">
        <w:rPr>
          <w:rFonts w:ascii="Tahoma" w:hAnsi="Tahoma" w:cs="Tahoma"/>
          <w:i/>
          <w:iCs/>
          <w:sz w:val="16"/>
          <w:szCs w:val="16"/>
          <w:vertAlign w:val="superscript"/>
          <w:cs/>
        </w:rPr>
        <w:t>6</w:t>
      </w:r>
      <w:r w:rsidRPr="00E86CDF">
        <w:rPr>
          <w:rFonts w:ascii="Tahoma" w:hAnsi="Tahoma" w:cs="Tahoma"/>
          <w:i/>
          <w:iCs/>
          <w:sz w:val="16"/>
          <w:szCs w:val="16"/>
          <w:cs/>
        </w:rPr>
        <w:t xml:space="preserve"> Microsoft 365 E5 Security จะรวมถึง Microsoft Defender Advanced Threat Protection</w:t>
      </w:r>
    </w:p>
    <w:p w14:paraId="4D882E37" w14:textId="77777777" w:rsidR="0079767C" w:rsidRPr="00D659D2"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7</w:t>
      </w:r>
      <w:r w:rsidRPr="00D659D2">
        <w:rPr>
          <w:rFonts w:ascii="Tahoma" w:hAnsi="Tahoma" w:cs="Tahoma"/>
          <w:i/>
          <w:iCs/>
          <w:sz w:val="16"/>
          <w:szCs w:val="16"/>
          <w:cs/>
        </w:rPr>
        <w:t>ไม่สามารถอัพโหลดหรือแก้ไขวิดีโอได้</w:t>
      </w:r>
    </w:p>
    <w:p w14:paraId="10A62A0B" w14:textId="793ACC75" w:rsidR="0079767C" w:rsidRPr="0079767C"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8</w:t>
      </w:r>
      <w:r w:rsidRPr="00D659D2">
        <w:rPr>
          <w:rFonts w:ascii="Tahoma" w:hAnsi="Tahoma" w:cs="Tahoma"/>
          <w:i/>
          <w:iCs/>
          <w:sz w:val="16"/>
          <w:szCs w:val="16"/>
          <w:cs/>
        </w:rPr>
        <w:t>ไม่สามารถสร้างเหตุการณ์สด</w:t>
      </w:r>
    </w:p>
    <w:bookmarkEnd w:id="242"/>
    <w:p w14:paraId="2242A97A" w14:textId="77777777" w:rsidR="0082484F" w:rsidRPr="00863C9E" w:rsidRDefault="0082484F" w:rsidP="0082484F">
      <w:pPr>
        <w:pStyle w:val="ProductList-Body"/>
        <w:rPr>
          <w:rFonts w:ascii="Tahoma" w:hAnsi="Tahoma" w:cs="Tahoma"/>
          <w:szCs w:val="18"/>
          <w:cs/>
        </w:rPr>
      </w:pPr>
    </w:p>
    <w:p w14:paraId="156F0529" w14:textId="77777777" w:rsidR="00153818" w:rsidRDefault="00153818" w:rsidP="0082484F">
      <w:pPr>
        <w:pStyle w:val="ProductList-Offering1Heading"/>
        <w:rPr>
          <w:cs/>
        </w:rPr>
      </w:pPr>
      <w:bookmarkStart w:id="243" w:name="_Toc503180510"/>
      <w:r>
        <w:rPr>
          <w:cs/>
        </w:rPr>
        <w:br w:type="page"/>
      </w:r>
    </w:p>
    <w:p w14:paraId="726C60F1" w14:textId="15B68091" w:rsidR="0082484F" w:rsidRPr="000A000D" w:rsidRDefault="0082484F" w:rsidP="0082484F">
      <w:pPr>
        <w:pStyle w:val="ProductList-Offering1Heading"/>
        <w:rPr>
          <w:b w:val="0"/>
          <w:bCs w:val="0"/>
          <w:cs/>
        </w:rPr>
      </w:pPr>
      <w:bookmarkStart w:id="244" w:name="_Toc46840523"/>
      <w:r w:rsidRPr="000A000D">
        <w:rPr>
          <w:b w:val="0"/>
          <w:bCs w:val="0"/>
          <w:cs/>
        </w:rPr>
        <w:t>ภาครัฐ</w:t>
      </w:r>
      <w:bookmarkEnd w:id="243"/>
      <w:bookmarkEnd w:id="244"/>
    </w:p>
    <w:tbl>
      <w:tblPr>
        <w:tblW w:w="10890" w:type="dxa"/>
        <w:tblInd w:w="-90" w:type="dxa"/>
        <w:tblLayout w:type="fixed"/>
        <w:tblLook w:val="04A0" w:firstRow="1" w:lastRow="0" w:firstColumn="1" w:lastColumn="0" w:noHBand="0" w:noVBand="1"/>
      </w:tblPr>
      <w:tblGrid>
        <w:gridCol w:w="3432"/>
        <w:gridCol w:w="537"/>
        <w:gridCol w:w="538"/>
        <w:gridCol w:w="537"/>
        <w:gridCol w:w="538"/>
        <w:gridCol w:w="538"/>
        <w:gridCol w:w="630"/>
        <w:gridCol w:w="630"/>
        <w:gridCol w:w="630"/>
        <w:gridCol w:w="630"/>
        <w:gridCol w:w="630"/>
        <w:gridCol w:w="630"/>
        <w:gridCol w:w="990"/>
      </w:tblGrid>
      <w:tr w:rsidR="00960969" w:rsidRPr="00940765" w14:paraId="0A3BE7AE" w14:textId="77777777" w:rsidTr="003D6CF7">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42D0038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268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4123FCD4" w14:textId="77777777" w:rsidR="00960969" w:rsidRPr="00940765" w:rsidRDefault="00960969" w:rsidP="00960969">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Government</w:t>
            </w:r>
            <w:r w:rsidRPr="00940765">
              <w:rPr>
                <w:rFonts w:ascii="Tahoma" w:hAnsi="Tahoma" w:cs="Tahoma"/>
                <w:color w:val="FFFFFF" w:themeColor="background1"/>
                <w:sz w:val="15"/>
                <w:szCs w:val="15"/>
                <w:vertAlign w:val="superscript"/>
                <w:cs/>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1CA71FFE" w14:textId="77777777" w:rsidR="00960969" w:rsidRPr="00940765" w:rsidRDefault="00960969" w:rsidP="00960969">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Education</w:t>
            </w:r>
            <w:r w:rsidRPr="00940765">
              <w:rPr>
                <w:rFonts w:ascii="Tahoma" w:hAnsi="Tahoma" w:cs="Tahoma"/>
                <w:color w:val="FFFFFF" w:themeColor="background1"/>
                <w:sz w:val="15"/>
                <w:szCs w:val="15"/>
                <w:vertAlign w:val="superscript"/>
                <w:cs/>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8317FB" w14:textId="77777777" w:rsidR="00960969" w:rsidRPr="00940765" w:rsidRDefault="00960969" w:rsidP="00960969">
            <w:pPr>
              <w:pStyle w:val="ProductList-Body"/>
              <w:tabs>
                <w:tab w:val="left" w:pos="720"/>
              </w:tabs>
              <w:spacing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Education</w:t>
            </w:r>
            <w:r w:rsidRPr="00940765">
              <w:rPr>
                <w:rFonts w:ascii="Tahoma" w:hAnsi="Tahoma" w:cs="Tahoma"/>
                <w:color w:val="FFFFFF" w:themeColor="background1"/>
                <w:sz w:val="15"/>
                <w:szCs w:val="15"/>
                <w:vertAlign w:val="superscript"/>
                <w:cs/>
              </w:rPr>
              <w:t>2</w:t>
            </w:r>
          </w:p>
        </w:tc>
      </w:tr>
      <w:tr w:rsidR="003D6CF7" w:rsidRPr="00940765" w14:paraId="514DBFF0" w14:textId="77777777" w:rsidTr="00BA3167">
        <w:trPr>
          <w:trHeight w:val="299"/>
          <w:tblHeader/>
        </w:trPr>
        <w:tc>
          <w:tcPr>
            <w:tcW w:w="3432" w:type="dxa"/>
            <w:vMerge/>
            <w:tcBorders>
              <w:top w:val="nil"/>
              <w:left w:val="nil"/>
              <w:bottom w:val="dashSmallGap" w:sz="4" w:space="0" w:color="808080" w:themeColor="background1" w:themeShade="80"/>
            </w:tcBorders>
            <w:vAlign w:val="center"/>
            <w:hideMark/>
          </w:tcPr>
          <w:p w14:paraId="3733BC7A" w14:textId="77777777" w:rsidR="003D6CF7" w:rsidRPr="00940765" w:rsidRDefault="003D6CF7" w:rsidP="00960969">
            <w:pPr>
              <w:spacing w:after="0"/>
              <w:rPr>
                <w:rFonts w:ascii="Tahoma" w:hAnsi="Tahoma" w:cs="Tahoma"/>
                <w:cs/>
              </w:rPr>
            </w:pPr>
          </w:p>
        </w:tc>
        <w:tc>
          <w:tcPr>
            <w:tcW w:w="537" w:type="dxa"/>
            <w:tcBorders>
              <w:bottom w:val="single" w:sz="12" w:space="0" w:color="FFFFFF" w:themeColor="background1"/>
              <w:right w:val="single" w:sz="12" w:space="0" w:color="FFFFFF" w:themeColor="background1"/>
            </w:tcBorders>
            <w:shd w:val="clear" w:color="auto" w:fill="0072C6"/>
            <w:vAlign w:val="center"/>
            <w:hideMark/>
          </w:tcPr>
          <w:p w14:paraId="56D26BFC" w14:textId="1797D101"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85905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FE513C"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7F5485"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E4</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A5779"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5A78AC"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455C6"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B470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0F9C13"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34CE8"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r w:rsidRPr="00940765">
              <w:rPr>
                <w:rFonts w:ascii="Tahoma" w:hAnsi="Tahoma" w:cs="Tahoma"/>
                <w:color w:val="FFFFFF" w:themeColor="background1"/>
                <w:sz w:val="15"/>
                <w:szCs w:val="15"/>
                <w:vertAlign w:val="superscript"/>
                <w:cs/>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A4F79"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49F52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 Security</w:t>
            </w:r>
            <w:r w:rsidRPr="00940765">
              <w:rPr>
                <w:rFonts w:ascii="Tahoma" w:hAnsi="Tahoma" w:cs="Tahoma"/>
                <w:color w:val="FFFFFF" w:themeColor="background1"/>
                <w:sz w:val="15"/>
                <w:szCs w:val="15"/>
                <w:vertAlign w:val="superscript"/>
                <w:cs/>
              </w:rPr>
              <w:t>6</w:t>
            </w:r>
          </w:p>
        </w:tc>
      </w:tr>
      <w:tr w:rsidR="003D6CF7" w:rsidRPr="00940765" w14:paraId="6E89E4A8" w14:textId="77777777" w:rsidTr="00BA3167">
        <w:trPr>
          <w:trHeight w:val="210"/>
        </w:trPr>
        <w:tc>
          <w:tcPr>
            <w:tcW w:w="3432" w:type="dxa"/>
            <w:tcBorders>
              <w:top w:val="nil"/>
              <w:left w:val="nil"/>
              <w:bottom w:val="dashSmallGap" w:sz="4" w:space="0" w:color="BFBFBF" w:themeColor="background1" w:themeShade="BF"/>
              <w:right w:val="nil"/>
            </w:tcBorders>
            <w:noWrap/>
            <w:vAlign w:val="center"/>
            <w:hideMark/>
          </w:tcPr>
          <w:p w14:paraId="2EC948EF"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FBE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DF8D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1204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1515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B2E6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F380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5108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7D68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C9C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B15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F1D1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AA43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E99AC2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600C9"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ED5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5358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2AA7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1B8B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4F5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3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8DE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8207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18D4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6C5B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22B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A44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58D932EF"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F6BDA"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96F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AA8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B17A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7B7D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3855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3F78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0C11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B8F1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CCD4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D0E6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ED3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771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5CAABBF"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3E56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352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445F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D102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0EED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7D66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B92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5076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9F7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D7C9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22B1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BD0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D49F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8FCB652"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B884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764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1C9B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C98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7BA8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BAF9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B6EC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569A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658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E120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5BD6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063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A794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0F57CF96"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B25D5"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71F2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7BD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6108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48C3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513D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1FD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0A7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75A2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9C19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38AC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0FC97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FBA3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4004A6D6"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36DC8"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765A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82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73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4A344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403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6575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059D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3C61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3BF6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33BE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99B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B9D7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2961F639"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61947D" w14:textId="77ECF601" w:rsidR="003D6CF7" w:rsidRPr="00E05BE1" w:rsidRDefault="003D6CF7" w:rsidP="00E05BE1">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A64B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68A22"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E2965"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6E8D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0A36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91F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0972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98E3"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03CB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71DA9"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9D80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F7AAC"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1D6B24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54DD30" w14:textId="58A66F5C" w:rsidR="003D6CF7" w:rsidRPr="00E05BE1" w:rsidRDefault="003D6CF7" w:rsidP="00E05BE1">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6355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8CEE0"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54EC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FBF53E"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C3A45"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42E8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9B320"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DAC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A930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8519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F992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85EB9"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A744B4D"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139F6"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93A2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8D55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C548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3793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CFE7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789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D423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330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E8C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5150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59B5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99E2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03C491A8"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9B7B8"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3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659A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B523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A27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B5A7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A59A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3E2E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81AE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D0CC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EECE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33A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DB5C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A6A811C"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7D561E" w14:textId="179785CF" w:rsidR="003D6CF7" w:rsidRPr="00940765" w:rsidRDefault="004E7F60" w:rsidP="00960969">
            <w:pPr>
              <w:pStyle w:val="ProductList-Body"/>
              <w:tabs>
                <w:tab w:val="clear" w:pos="158"/>
                <w:tab w:val="left" w:pos="720"/>
              </w:tabs>
              <w:spacing w:line="256" w:lineRule="auto"/>
              <w:ind w:left="-108"/>
              <w:rPr>
                <w:rFonts w:ascii="Tahoma" w:hAnsi="Tahoma" w:cs="Tahoma"/>
                <w:sz w:val="15"/>
                <w:szCs w:val="15"/>
                <w:cs/>
              </w:rPr>
            </w:pPr>
            <w:r w:rsidRPr="004E7F60">
              <w:rPr>
                <w:rFonts w:ascii="Tahoma" w:hAnsi="Tahoma" w:cs="Tahoma"/>
                <w:sz w:val="15"/>
                <w:szCs w:val="15"/>
                <w:lang w:val="en-US"/>
              </w:rPr>
              <w:t>Microsoft 365 Apps for enterprise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DA1D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60F3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1A81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A336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1CC7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660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CB7C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2AE0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BE6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3F14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B47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9CEA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1BAFA43" w14:textId="77777777" w:rsidTr="00BA3167">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6E3DD"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078D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99F7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832C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E1219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245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CC4F7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1767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9FB0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059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D6D1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F71C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A7D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5439DC5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FC74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36F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5BBE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92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AC9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D3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898D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D13F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33DE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B6F1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2601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C05F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8D17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62964CC"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5C779"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241B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F5A9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29E7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AFC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2FA2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8A3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AA7A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015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607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B5F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254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E900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54875A9"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C955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088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4DE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D8FF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918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F673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71F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901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4C14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DBD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8DA0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06CF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CA5F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92B6D72"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6A851"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3EFB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EF8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4C2C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03B8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8ACF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F7FE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A9F6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20E2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4EE6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B3DF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4E96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F98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240384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2913F"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E7C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27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5453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CA70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131F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478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5FA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700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0746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E203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7539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4DD7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2B9351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DBEEDB"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7113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C33A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6BB9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6E6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0E54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854A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409D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A7D6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F13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BAC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0B65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03E0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D2B1887"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782D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20E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38B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E064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E1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61B9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DEC7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46A7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43E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134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A3C6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CD95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173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39D681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8DC3D"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6114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10FF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E57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561B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37E4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F615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676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13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8F96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5059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4409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F2DD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8658938"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E3667"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A12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D5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FA2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C6F6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9EBC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F23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3DA2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6226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1ACE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295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C6D5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9DFA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B44DAA5"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DFFBD" w14:textId="28310A6B" w:rsidR="003D6CF7" w:rsidRPr="00940765" w:rsidRDefault="003D6CF7" w:rsidP="00E05BE1">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8B9B3" w14:textId="73F449EE"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8B8C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69A3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61E18"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D65D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800BB" w14:textId="10F61C2E"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0DEC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02248"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00CC2" w14:textId="4308E755"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637D5" w14:textId="0C0BC3C8"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8B98D" w14:textId="4C93C946"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A0092"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F549F8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4E49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Minecraft: Education Edition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1C65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23FB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2EF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FA41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7E85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847F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D8E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077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0BD0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43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D57C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BD6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bl>
    <w:p w14:paraId="0C77A4E7" w14:textId="4DFD858E"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00815BBF" w:rsidRPr="002024D4">
        <w:rPr>
          <w:rFonts w:ascii="Tahoma" w:hAnsi="Tahoma" w:cs="Tahoma"/>
          <w:i/>
          <w:iCs/>
          <w:sz w:val="16"/>
          <w:szCs w:val="16"/>
          <w:cs/>
        </w:rPr>
        <w:t>Add-on Suite SL ที่มีคำว่า “ไม่มี ProPlus” หรือ “ไม่มี Apps สำหรับองค์กร” อยู่ในชื่อจะไม่มีสิทธิ์ใน Microsoft 365 Apps สำหรับองค์กร</w:t>
      </w:r>
    </w:p>
    <w:p w14:paraId="64FDFC9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bookmarkEnd w:id="239"/>
    <w:p w14:paraId="7ED13D45"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E5/A5 จะขึ้นอยู่กับความพร้อมให้บริการประจำภูมิภาค</w:t>
      </w:r>
    </w:p>
    <w:p w14:paraId="3C287448" w14:textId="77777777" w:rsidR="00FC0F54" w:rsidRPr="00BC3459" w:rsidRDefault="00FC0F54" w:rsidP="00FC0F54">
      <w:pPr>
        <w:pStyle w:val="ProductList-Body"/>
        <w:rPr>
          <w:rFonts w:ascii="Tahoma" w:hAnsi="Tahoma" w:cs="Tahoma"/>
          <w:szCs w:val="18"/>
          <w:cs/>
        </w:rPr>
      </w:pPr>
      <w:r w:rsidRPr="00BC3459">
        <w:rPr>
          <w:rFonts w:ascii="Tahoma" w:hAnsi="Tahoma" w:cs="Tahoma"/>
          <w:i/>
          <w:iCs/>
          <w:sz w:val="16"/>
          <w:szCs w:val="16"/>
          <w:vertAlign w:val="superscript"/>
          <w:cs/>
        </w:rPr>
        <w:t>4</w:t>
      </w:r>
      <w:r w:rsidRPr="00FC0F54">
        <w:rPr>
          <w:rFonts w:ascii="Tahoma" w:hAnsi="Tahoma" w:cs="Tahoma" w:hint="cs"/>
          <w:i/>
          <w:iCs/>
          <w:sz w:val="16"/>
          <w:szCs w:val="16"/>
          <w:cs/>
        </w:rPr>
        <w:t xml:space="preserve"> </w:t>
      </w:r>
      <w:r w:rsidRPr="00BC3459">
        <w:rPr>
          <w:rFonts w:ascii="Tahoma" w:hAnsi="Tahoma" w:cs="Tahoma"/>
          <w:i/>
          <w:iCs/>
          <w:sz w:val="16"/>
          <w:szCs w:val="16"/>
          <w:cs/>
        </w:rPr>
        <w:t>รวมถึง Microsoft 365 A3 with Core CAL</w:t>
      </w:r>
    </w:p>
    <w:p w14:paraId="7701BD81" w14:textId="0447A977" w:rsidR="00EF4807" w:rsidRDefault="00EF4807" w:rsidP="00EF4807">
      <w:pPr>
        <w:pStyle w:val="ProductList-Body"/>
        <w:rPr>
          <w:rFonts w:ascii="Tahoma" w:hAnsi="Tahoma" w:cs="Tahoma"/>
          <w:i/>
          <w:sz w:val="16"/>
          <w:szCs w:val="16"/>
          <w:cs/>
        </w:rPr>
      </w:pPr>
      <w:r w:rsidRPr="0042198A">
        <w:rPr>
          <w:rFonts w:ascii="Tahoma" w:hAnsi="Tahoma" w:cs="Tahoma"/>
          <w:i/>
          <w:sz w:val="16"/>
          <w:szCs w:val="16"/>
          <w:vertAlign w:val="superscript"/>
        </w:rPr>
        <w:t>5</w:t>
      </w:r>
      <w:r w:rsidRPr="0042198A">
        <w:rPr>
          <w:rFonts w:ascii="Tahoma" w:hAnsi="Tahoma" w:cs="Tahoma"/>
          <w:i/>
          <w:sz w:val="16"/>
          <w:szCs w:val="16"/>
        </w:rPr>
        <w:t xml:space="preserve"> </w:t>
      </w:r>
      <w:r w:rsidR="00815BBF" w:rsidRPr="002024D4">
        <w:rPr>
          <w:rFonts w:ascii="Tahoma" w:hAnsi="Tahoma" w:cs="Tahoma"/>
          <w:i/>
          <w:iCs/>
          <w:sz w:val="16"/>
          <w:szCs w:val="16"/>
          <w:cs/>
        </w:rPr>
        <w:t>ลูกค้า Microsoft 365 ที่มีไม่เกิน 500 รายการ จะได้เข้าร่วมใน Microsoft Teams และจะไม่สามารถเข้าถึง Skype for Business Online ได้</w:t>
      </w:r>
    </w:p>
    <w:p w14:paraId="18CFE56B" w14:textId="6BF77E14" w:rsidR="0040146C" w:rsidRDefault="0040146C" w:rsidP="0040146C">
      <w:pPr>
        <w:pStyle w:val="ProductList-Body"/>
        <w:rPr>
          <w:rFonts w:ascii="Tahoma" w:hAnsi="Tahoma" w:cs="Tahoma"/>
          <w:i/>
          <w:sz w:val="16"/>
          <w:szCs w:val="16"/>
        </w:rPr>
      </w:pPr>
      <w:r w:rsidRPr="00B840E0">
        <w:rPr>
          <w:rFonts w:ascii="Tahoma" w:hAnsi="Tahoma" w:cs="Tahoma"/>
          <w:i/>
          <w:sz w:val="16"/>
          <w:szCs w:val="16"/>
          <w:vertAlign w:val="superscript"/>
        </w:rPr>
        <w:t>6</w:t>
      </w:r>
      <w:r w:rsidRPr="00B840E0">
        <w:rPr>
          <w:rFonts w:ascii="Tahoma" w:hAnsi="Tahoma" w:cs="Tahoma"/>
          <w:i/>
          <w:sz w:val="16"/>
          <w:szCs w:val="16"/>
        </w:rPr>
        <w:t xml:space="preserve"> Microsoft 365 A5 Security จะรวมถึง Microsoft Defender Advanced Threat Protection</w:t>
      </w:r>
    </w:p>
    <w:p w14:paraId="44946E2E" w14:textId="77777777" w:rsidR="0079767C" w:rsidRPr="00D659D2"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7</w:t>
      </w:r>
      <w:r w:rsidRPr="00D659D2">
        <w:rPr>
          <w:rFonts w:ascii="Tahoma" w:hAnsi="Tahoma" w:cs="Tahoma"/>
          <w:i/>
          <w:iCs/>
          <w:sz w:val="16"/>
          <w:szCs w:val="16"/>
          <w:cs/>
        </w:rPr>
        <w:t>ไม่สามารถอัพโหลดหรือแก้ไขวิดีโอได้</w:t>
      </w:r>
    </w:p>
    <w:p w14:paraId="10ACBE94" w14:textId="7E7F037A" w:rsidR="0079767C" w:rsidRPr="0079767C" w:rsidRDefault="0079767C" w:rsidP="0040146C">
      <w:pPr>
        <w:pStyle w:val="ProductList-Body"/>
        <w:rPr>
          <w:rFonts w:ascii="Tahoma" w:hAnsi="Tahoma" w:cs="Tahoma"/>
          <w:szCs w:val="18"/>
          <w:cs/>
        </w:rPr>
      </w:pPr>
      <w:r w:rsidRPr="00D659D2">
        <w:rPr>
          <w:rFonts w:ascii="Tahoma" w:hAnsi="Tahoma" w:cs="Tahoma"/>
          <w:i/>
          <w:iCs/>
          <w:sz w:val="16"/>
          <w:szCs w:val="16"/>
          <w:vertAlign w:val="superscript"/>
          <w:cs/>
        </w:rPr>
        <w:t>8</w:t>
      </w:r>
      <w:r w:rsidRPr="00D659D2">
        <w:rPr>
          <w:rFonts w:ascii="Tahoma" w:hAnsi="Tahoma" w:cs="Tahoma"/>
          <w:i/>
          <w:iCs/>
          <w:sz w:val="16"/>
          <w:szCs w:val="16"/>
          <w:cs/>
        </w:rPr>
        <w:t>ไม่สามารถสร้างเหตุการณ์สด</w:t>
      </w:r>
    </w:p>
    <w:p w14:paraId="41D88118" w14:textId="77777777" w:rsidR="006C543F" w:rsidRPr="00E37F50" w:rsidRDefault="00B850AD" w:rsidP="006C543F">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6C543F" w:rsidRPr="00E37F50">
          <w:rPr>
            <w:rStyle w:val="Hyperlink"/>
            <w:rFonts w:ascii="Tahoma" w:hAnsi="Tahoma" w:cs="Tahoma"/>
            <w:sz w:val="16"/>
            <w:szCs w:val="16"/>
            <w:cs/>
          </w:rPr>
          <w:t>สารบัญ</w:t>
        </w:r>
      </w:hyperlink>
      <w:r w:rsidR="006C543F" w:rsidRPr="00E37F50">
        <w:rPr>
          <w:rFonts w:ascii="Tahoma" w:hAnsi="Tahoma" w:cs="Tahoma"/>
          <w:sz w:val="16"/>
          <w:szCs w:val="16"/>
          <w:cs/>
        </w:rPr>
        <w:t xml:space="preserve"> / </w:t>
      </w:r>
      <w:hyperlink w:anchor="GeneralTerms" w:tooltip="ข้อกำหนดทั่วไป" w:history="1">
        <w:r w:rsidR="006C543F" w:rsidRPr="00E37F50">
          <w:rPr>
            <w:rStyle w:val="Hyperlink"/>
            <w:rFonts w:ascii="Tahoma" w:hAnsi="Tahoma" w:cs="Tahoma"/>
            <w:sz w:val="16"/>
            <w:szCs w:val="16"/>
            <w:cs/>
          </w:rPr>
          <w:t>ข้อกำหนดทั่วไป</w:t>
        </w:r>
      </w:hyperlink>
    </w:p>
    <w:sectPr w:rsidR="006C543F"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BED1C1" w14:textId="77777777" w:rsidR="00076855" w:rsidRDefault="00076855">
      <w:pPr>
        <w:spacing w:after="0" w:line="240" w:lineRule="auto"/>
        <w:rPr>
          <w:rFonts w:cs="Calibri"/>
          <w:cs/>
        </w:rPr>
      </w:pPr>
      <w:r>
        <w:separator/>
      </w:r>
    </w:p>
  </w:endnote>
  <w:endnote w:type="continuationSeparator" w:id="0">
    <w:p w14:paraId="6700603A" w14:textId="77777777" w:rsidR="00076855" w:rsidRDefault="00076855">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ngsana New">
    <w:altName w:val="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eelawadee UI">
    <w:panose1 w:val="020B0502040204020203"/>
    <w:charset w:val="00"/>
    <w:family w:val="swiss"/>
    <w:pitch w:val="variable"/>
    <w:sig w:usb0="A3000003" w:usb1="00000000" w:usb2="00010000" w:usb3="00000000" w:csb0="00010101"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88B18B" w14:textId="77777777" w:rsidR="00D27517" w:rsidRDefault="00D27517" w:rsidP="00EC4CFF">
    <w:pPr>
      <w:pStyle w:val="ProductList-Body"/>
      <w:rPr>
        <w:rFonts w:cs="Calibri"/>
        <w:szCs w:val="18"/>
        <w:cs/>
      </w:rPr>
    </w:pPr>
    <w:r>
      <w:rPr>
        <w:noProof/>
        <w:lang w:val="en-US" w:eastAsia="en-US" w:bidi="ar-SA"/>
      </w:rPr>
      <w:drawing>
        <wp:inline distT="0" distB="0" distL="0" distR="0" wp14:anchorId="45BB6686" wp14:editId="4159073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FC5374" w14:textId="77777777" w:rsidR="00D27517" w:rsidRPr="00591643" w:rsidRDefault="00D27517">
    <w:pPr>
      <w:pStyle w:val="Footer"/>
      <w:rPr>
        <w:rFonts w:cs="Calibri"/>
        <w:sz w:val="14"/>
        <w:szCs w:val="14"/>
        <w:cs/>
      </w:rPr>
    </w:pPr>
    <w:r>
      <w:rPr>
        <w:noProof/>
        <w:lang w:val="en-US" w:eastAsia="en-US" w:bidi="ar-SA"/>
      </w:rPr>
      <w:drawing>
        <wp:inline distT="0" distB="0" distL="0" distR="0" wp14:anchorId="0F77597F" wp14:editId="70B128A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27517" w:rsidRPr="004252CC" w14:paraId="6201E4DF" w14:textId="77777777"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A44FD" w14:textId="77777777" w:rsidR="00D27517" w:rsidRPr="004252CC" w:rsidRDefault="00B850AD" w:rsidP="007C62DE">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EF5A407"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2A623" w14:textId="77777777" w:rsidR="00D27517" w:rsidRPr="004252CC" w:rsidRDefault="00B850AD" w:rsidP="007C62DE">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CC87D2"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836DD6" w14:textId="77777777" w:rsidR="00D27517" w:rsidRPr="004252CC" w:rsidRDefault="00B850AD" w:rsidP="007C62DE">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198FD3"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F467A" w14:textId="77777777" w:rsidR="00D27517" w:rsidRPr="004252CC" w:rsidRDefault="00B850AD" w:rsidP="007C62DE">
          <w:pPr>
            <w:jc w:val="center"/>
            <w:rPr>
              <w:rFonts w:ascii="Tahoma" w:hAnsi="Tahoma" w:cs="Tahoma"/>
              <w:sz w:val="14"/>
              <w:szCs w:val="14"/>
              <w:cs/>
            </w:rPr>
          </w:pPr>
          <w:hyperlink w:anchor="PrivacyandSecurityTerms" w:history="1">
            <w:r w:rsidR="00D27517"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662F9255"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DA2D1" w14:textId="77777777" w:rsidR="00D27517" w:rsidRPr="00BA0985" w:rsidRDefault="00D27517"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82C00E6"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B2A49" w14:textId="77777777" w:rsidR="00D27517" w:rsidRPr="004252CC" w:rsidRDefault="00B850AD" w:rsidP="007C62DE">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7DB61B3F" w14:textId="77777777" w:rsidR="00D27517" w:rsidRPr="00602400" w:rsidRDefault="00D27517"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4A6F8D66" w14:textId="77777777" w:rsidTr="004246C2">
      <w:trPr>
        <w:trHeight w:val="170"/>
      </w:trPr>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E60E44" w14:textId="77777777" w:rsidR="00D27517" w:rsidRPr="004252CC" w:rsidRDefault="00B850AD" w:rsidP="004252CC">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4ABE0C3C"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84936" w14:textId="77777777" w:rsidR="00D27517" w:rsidRPr="004252CC" w:rsidRDefault="00B850AD" w:rsidP="004252CC">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254DA0A5"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88F84" w14:textId="77777777" w:rsidR="00D27517" w:rsidRPr="004252CC" w:rsidRDefault="00B850AD" w:rsidP="004252CC">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5AAD5C71"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03E41" w14:textId="77777777" w:rsidR="00D27517" w:rsidRPr="00BA0985" w:rsidRDefault="00D27517"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35213056"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81C39" w14:textId="77777777" w:rsidR="00D27517" w:rsidRPr="004252CC" w:rsidRDefault="00B850AD" w:rsidP="004252CC">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349061F7" w14:textId="77777777" w:rsidR="00D27517" w:rsidRPr="00506374" w:rsidRDefault="00D27517"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514D2EC3"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45D2" w14:textId="77777777" w:rsidR="00D27517" w:rsidRPr="004252CC" w:rsidRDefault="00B850AD" w:rsidP="004252CC">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9AE4F80"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2C9C8C" w14:textId="77777777" w:rsidR="00D27517" w:rsidRPr="004252CC" w:rsidRDefault="00B850AD" w:rsidP="004252CC">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D7E5F6F"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1FDE1F" w14:textId="77777777" w:rsidR="00D27517" w:rsidRPr="004252CC" w:rsidRDefault="00B850AD" w:rsidP="004252CC">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34DDE00"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A8443" w14:textId="77777777" w:rsidR="00D27517" w:rsidRPr="00BA0985" w:rsidRDefault="00D27517"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EC0C526"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0F3B" w14:textId="77777777" w:rsidR="00D27517" w:rsidRPr="004252CC" w:rsidRDefault="00B850AD" w:rsidP="004252CC">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1907D100" w14:textId="77777777" w:rsidR="00D27517" w:rsidRPr="00506374" w:rsidRDefault="00D27517"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60406A5B" w14:textId="77777777" w:rsidTr="0032037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94C60" w14:textId="77777777" w:rsidR="00D27517" w:rsidRPr="004252CC" w:rsidRDefault="00B850AD" w:rsidP="004246C2">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33C3CF59"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66651" w14:textId="77777777" w:rsidR="00D27517" w:rsidRPr="004252CC" w:rsidRDefault="00B850AD" w:rsidP="004246C2">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CC01B39"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E145D3" w14:textId="77777777" w:rsidR="00D27517" w:rsidRPr="004252CC" w:rsidRDefault="00B850AD" w:rsidP="004246C2">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0D40B40E"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2F11" w14:textId="77777777" w:rsidR="00D27517" w:rsidRPr="00BA0985" w:rsidRDefault="00D27517" w:rsidP="004246C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A425893"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CB81F" w14:textId="77777777" w:rsidR="00D27517" w:rsidRPr="004252CC" w:rsidRDefault="00B850AD" w:rsidP="004246C2">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62D62C0F" w14:textId="77777777" w:rsidR="00D27517" w:rsidRPr="009A1B82" w:rsidRDefault="00D27517"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6941AACA"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05EF" w14:textId="77777777" w:rsidR="00D27517" w:rsidRPr="004252CC" w:rsidRDefault="00B850AD" w:rsidP="00681608">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1ED37AEB"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F3BB9" w14:textId="77777777" w:rsidR="00D27517" w:rsidRPr="004252CC" w:rsidRDefault="00B850AD" w:rsidP="00681608">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3430471"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53E4" w14:textId="77777777" w:rsidR="00D27517" w:rsidRPr="004252CC" w:rsidRDefault="00B850AD" w:rsidP="00681608">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8066DF4"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116B" w14:textId="77777777" w:rsidR="00D27517" w:rsidRPr="00BA0985" w:rsidRDefault="00D27517"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7269FF4C"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4071C" w14:textId="77777777" w:rsidR="00D27517" w:rsidRPr="004252CC" w:rsidRDefault="00B850AD" w:rsidP="00681608">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1741FD9F" w14:textId="77777777" w:rsidR="00D27517" w:rsidRPr="00506374" w:rsidRDefault="00D27517"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0B5E5282"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35BCF" w14:textId="77777777" w:rsidR="00D27517" w:rsidRPr="00C76DF3" w:rsidRDefault="00B850AD"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35D757"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2CE7D" w14:textId="77777777" w:rsidR="00D27517" w:rsidRPr="00C76DF3" w:rsidRDefault="00B850AD"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088B5B"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0077" w14:textId="77777777" w:rsidR="00D27517" w:rsidRPr="00C76DF3" w:rsidRDefault="00B850AD"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9D057"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A5DDD" w14:textId="77777777" w:rsidR="00D27517" w:rsidRPr="00C76DF3" w:rsidRDefault="00B850AD"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EFD354"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3ADF" w14:textId="77777777" w:rsidR="00D27517" w:rsidRPr="00C76DF3" w:rsidRDefault="00B850AD"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0F32B663" w14:textId="77777777" w:rsidR="00D27517" w:rsidRPr="00591643" w:rsidRDefault="00D27517" w:rsidP="00750438">
    <w:pPr>
      <w:pStyle w:val="Footer"/>
      <w:rPr>
        <w:rFonts w:cs="Calibri"/>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06496187" w14:textId="77777777" w:rsidTr="004246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A7B3E" w14:textId="77777777" w:rsidR="00D27517" w:rsidRPr="00C76DF3" w:rsidRDefault="00B850AD"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6CEB7"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3079" w14:textId="77777777" w:rsidR="00D27517" w:rsidRPr="00C76DF3" w:rsidRDefault="00B850AD"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184AC"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B97EC" w14:textId="77777777" w:rsidR="00D27517" w:rsidRPr="00C76DF3" w:rsidRDefault="00B850AD"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002F5"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EE2D2D" w14:textId="77777777" w:rsidR="00D27517" w:rsidRPr="00C76DF3" w:rsidRDefault="00B850AD"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47C55B"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AFBC4" w14:textId="77777777" w:rsidR="00D27517" w:rsidRPr="00C76DF3" w:rsidRDefault="00B850AD"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482F2AEB" w14:textId="77777777" w:rsidR="00D27517" w:rsidRPr="00591643" w:rsidRDefault="00D27517">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0EBD2E35"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0025E" w14:textId="77777777" w:rsidR="00D27517" w:rsidRPr="00C76DF3" w:rsidRDefault="00B850AD"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7B260"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1219" w14:textId="77777777" w:rsidR="00D27517" w:rsidRPr="00C76DF3" w:rsidRDefault="00B850AD"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1A216D"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0BFF" w14:textId="77777777" w:rsidR="00D27517" w:rsidRPr="00C76DF3" w:rsidRDefault="00B850AD"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5EE5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60628" w14:textId="77777777" w:rsidR="00D27517" w:rsidRPr="00C76DF3" w:rsidRDefault="00B850AD"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6F1FD"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E5F5D" w14:textId="77777777" w:rsidR="00D27517" w:rsidRPr="00C76DF3" w:rsidRDefault="00B850AD"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60A89138" w14:textId="77777777" w:rsidR="00D27517" w:rsidRPr="00591643" w:rsidRDefault="00D27517" w:rsidP="00960969">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27517" w:rsidRPr="004252CC" w14:paraId="4BF74F84" w14:textId="77777777" w:rsidTr="00596B31">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BC497" w14:textId="77777777" w:rsidR="00D27517" w:rsidRPr="004252CC" w:rsidRDefault="00B850AD" w:rsidP="00596B31">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E4197C3"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81BE9" w14:textId="77777777" w:rsidR="00D27517" w:rsidRPr="004252CC" w:rsidRDefault="00B850AD" w:rsidP="00596B31">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6038E16"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ED709" w14:textId="77777777" w:rsidR="00D27517" w:rsidRPr="004252CC" w:rsidRDefault="00B850AD" w:rsidP="00596B31">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3C1D42"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B2E2A" w14:textId="77777777" w:rsidR="00D27517" w:rsidRPr="004252CC" w:rsidRDefault="00B850AD" w:rsidP="00596B31">
          <w:pPr>
            <w:jc w:val="center"/>
            <w:rPr>
              <w:rFonts w:ascii="Tahoma" w:hAnsi="Tahoma" w:cs="Tahoma"/>
              <w:sz w:val="14"/>
              <w:szCs w:val="14"/>
              <w:cs/>
            </w:rPr>
          </w:pPr>
          <w:hyperlink w:anchor="PrivacyandSecurityTerms" w:history="1">
            <w:r w:rsidR="00D27517"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66E7A6"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D19A22" w14:textId="77777777" w:rsidR="00D27517" w:rsidRPr="00BA0985" w:rsidRDefault="00D27517"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812C120"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87BA00" w14:textId="77777777" w:rsidR="00D27517" w:rsidRPr="004252CC" w:rsidRDefault="00B850AD" w:rsidP="00596B31">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69B259A9" w14:textId="77777777" w:rsidR="00D27517" w:rsidRPr="00591643" w:rsidRDefault="00D27517">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C8E228" w14:textId="77777777" w:rsidR="00D27517" w:rsidRPr="00591643" w:rsidRDefault="00D27517">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13FAB2E1"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25C4F" w14:textId="77777777" w:rsidR="00D27517" w:rsidRPr="00C76DF3" w:rsidRDefault="00B850AD"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BBE6E5"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958866" w14:textId="77777777" w:rsidR="00D27517" w:rsidRPr="00C76DF3" w:rsidRDefault="00B850AD"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EAD83"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4930" w14:textId="77777777" w:rsidR="00D27517" w:rsidRPr="00C76DF3" w:rsidRDefault="00B850AD"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BA509"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701A4" w14:textId="77777777" w:rsidR="00D27517" w:rsidRPr="00C76DF3" w:rsidRDefault="00B850AD"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6D355"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64D27" w14:textId="77777777" w:rsidR="00D27517" w:rsidRPr="00C76DF3" w:rsidRDefault="00B850AD"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1719D93A" w14:textId="77777777" w:rsidR="00D27517" w:rsidRPr="00591643" w:rsidRDefault="00D27517" w:rsidP="00750438">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62250C6F"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19868" w14:textId="77777777" w:rsidR="00D27517" w:rsidRPr="00C76DF3" w:rsidRDefault="00B850AD"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D0A107"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E5BD0" w14:textId="77777777" w:rsidR="00D27517" w:rsidRPr="00C76DF3" w:rsidRDefault="00B850AD"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2555"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627EF" w14:textId="77777777" w:rsidR="00D27517" w:rsidRPr="00C76DF3" w:rsidRDefault="00B850AD"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36F7E8"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15154" w14:textId="77777777" w:rsidR="00D27517" w:rsidRPr="00C76DF3" w:rsidRDefault="00B850AD"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9D962"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56495" w14:textId="77777777" w:rsidR="00D27517" w:rsidRPr="00C76DF3" w:rsidRDefault="00B850AD"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09C1F"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20BA2" w14:textId="77777777" w:rsidR="00D27517" w:rsidRPr="00C76DF3" w:rsidRDefault="00B850AD"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425ADC36" w14:textId="77777777" w:rsidR="00D27517" w:rsidRPr="00591643" w:rsidRDefault="00D27517">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27517" w:rsidRPr="00990DE4" w14:paraId="61576EA2" w14:textId="77777777"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5A427" w14:textId="77777777" w:rsidR="00D27517" w:rsidRPr="009844B8" w:rsidRDefault="00B850AD" w:rsidP="007263A8">
          <w:pPr>
            <w:pStyle w:val="ProductList-OfferingBody"/>
            <w:ind w:left="-77" w:right="-73"/>
            <w:jc w:val="center"/>
            <w:rPr>
              <w:rStyle w:val="LogoportDoNotTranslate"/>
              <w:rFonts w:asciiTheme="minorHAnsi" w:hAnsiTheme="minorHAnsi"/>
              <w:sz w:val="16"/>
              <w:szCs w:val="16"/>
              <w:cs/>
            </w:rPr>
          </w:pPr>
          <w:hyperlink w:anchor="TableofContents" w:history="1">
            <w:r w:rsidR="00D275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3759CA" w14:textId="77777777" w:rsidR="00D27517" w:rsidRPr="00990DE4" w:rsidRDefault="00D27517"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C6A41" w14:textId="77777777" w:rsidR="00D27517" w:rsidRPr="009844B8" w:rsidRDefault="00B850AD" w:rsidP="007263A8">
          <w:pPr>
            <w:pStyle w:val="ProductList-OfferingBody"/>
            <w:ind w:left="-72" w:right="-74"/>
            <w:jc w:val="center"/>
            <w:rPr>
              <w:rStyle w:val="LogoportDoNotTranslate"/>
              <w:sz w:val="16"/>
              <w:szCs w:val="16"/>
              <w:cs/>
            </w:rPr>
          </w:pPr>
          <w:hyperlink w:anchor="Introduction" w:history="1">
            <w:r w:rsidR="00D275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053194" w14:textId="77777777" w:rsidR="00D27517" w:rsidRPr="00990DE4" w:rsidRDefault="00D27517"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BDF3F" w14:textId="77777777" w:rsidR="00D27517" w:rsidRPr="009844B8" w:rsidRDefault="00B850AD" w:rsidP="007263A8">
          <w:pPr>
            <w:pStyle w:val="ProductList-OfferingBody"/>
            <w:ind w:left="-72" w:right="-75"/>
            <w:jc w:val="center"/>
            <w:rPr>
              <w:rStyle w:val="LogoportDoNotTranslate"/>
              <w:sz w:val="16"/>
              <w:szCs w:val="16"/>
              <w:cs/>
            </w:rPr>
          </w:pPr>
          <w:hyperlink w:anchor="GeneralTerms" w:history="1">
            <w:r w:rsidR="00D275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3AC03DB1" w14:textId="77777777" w:rsidR="00D27517" w:rsidRPr="00990DE4" w:rsidRDefault="00D27517"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B85EA" w14:textId="77777777" w:rsidR="00D27517" w:rsidRPr="009844B8" w:rsidRDefault="00B850AD" w:rsidP="007263A8">
          <w:pPr>
            <w:pStyle w:val="ProductList-OfferingBody"/>
            <w:ind w:left="-72" w:right="-77"/>
            <w:jc w:val="center"/>
            <w:rPr>
              <w:rStyle w:val="LogoportDoNotTranslate"/>
              <w:sz w:val="16"/>
              <w:szCs w:val="16"/>
              <w:cs/>
            </w:rPr>
          </w:pPr>
          <w:hyperlink w:anchor="PrivacyandSecurityTerms" w:history="1">
            <w:r w:rsidR="00D275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14:paraId="611D614F" w14:textId="77777777" w:rsidR="00D27517" w:rsidRPr="00990DE4" w:rsidRDefault="00D27517"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2B04EB" w14:textId="77777777" w:rsidR="00D27517" w:rsidRPr="009844B8" w:rsidRDefault="00B850AD" w:rsidP="007263A8">
          <w:pPr>
            <w:pStyle w:val="ProductList-OfferingBody"/>
            <w:ind w:left="-72" w:right="-77"/>
            <w:jc w:val="center"/>
            <w:rPr>
              <w:rStyle w:val="LogoportDoNotTranslate"/>
              <w:sz w:val="16"/>
              <w:szCs w:val="16"/>
              <w:cs/>
            </w:rPr>
          </w:pPr>
          <w:hyperlink w:anchor="OnlineServiceSpecificTerms" w:history="1">
            <w:r w:rsidR="00D275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14:paraId="70687074" w14:textId="77777777" w:rsidR="00D27517" w:rsidRPr="00990DE4" w:rsidRDefault="00D27517"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EFE1C" w14:textId="77777777" w:rsidR="00D27517" w:rsidRPr="009844B8" w:rsidRDefault="00B850AD" w:rsidP="007263A8">
          <w:pPr>
            <w:pStyle w:val="ProductList-OfferingBody"/>
            <w:ind w:left="-72" w:right="-76"/>
            <w:jc w:val="center"/>
            <w:rPr>
              <w:rStyle w:val="LogoportDoNotTranslate"/>
              <w:sz w:val="16"/>
              <w:szCs w:val="16"/>
              <w:cs/>
            </w:rPr>
          </w:pPr>
          <w:hyperlink w:anchor="Attachment1" w:history="1">
            <w:r w:rsidR="00D27517" w:rsidRPr="009844B8">
              <w:rPr>
                <w:rStyle w:val="Hyperlink"/>
                <w:rFonts w:ascii="Tahoma" w:hAnsi="Tahoma" w:cs="Tahoma"/>
                <w:bCs/>
                <w:szCs w:val="16"/>
                <w:cs/>
              </w:rPr>
              <w:t>เอกสารแนบ</w:t>
            </w:r>
          </w:hyperlink>
        </w:p>
      </w:tc>
    </w:tr>
  </w:tbl>
  <w:p w14:paraId="723C1D6E" w14:textId="77777777" w:rsidR="00D27517" w:rsidRPr="003266D7" w:rsidRDefault="00D27517" w:rsidP="005374AB">
    <w:pPr>
      <w:pStyle w:val="Footer"/>
      <w:rPr>
        <w:rFonts w:cs="Calibri"/>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4D80D95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D0FD2" w14:textId="77777777" w:rsidR="00D27517" w:rsidRPr="00C76DF3" w:rsidRDefault="00B850AD"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4B9F6"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F07ED" w14:textId="77777777" w:rsidR="00D27517" w:rsidRPr="00C76DF3" w:rsidRDefault="00B850AD"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00F27"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20EFA" w14:textId="77777777" w:rsidR="00D27517" w:rsidRPr="00C76DF3" w:rsidRDefault="00B850AD"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5756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467996" w14:textId="77777777" w:rsidR="00D27517" w:rsidRPr="00C76DF3" w:rsidRDefault="00B850AD"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B36907"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0FCD8" w14:textId="77777777" w:rsidR="00D27517" w:rsidRPr="00C76DF3" w:rsidRDefault="00B850AD"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66826075" w14:textId="77777777" w:rsidR="00D27517" w:rsidRPr="00591643" w:rsidRDefault="00D27517" w:rsidP="00960969">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C90892E"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6150" w14:textId="77777777" w:rsidR="00D27517" w:rsidRPr="00C76DF3" w:rsidRDefault="00B850AD" w:rsidP="00960969">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8B28A8" w14:textId="77777777" w:rsidR="00D27517" w:rsidRPr="00C76DF3" w:rsidRDefault="00D27517"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392C4" w14:textId="77777777" w:rsidR="00D27517" w:rsidRPr="00C76DF3" w:rsidRDefault="00B850AD" w:rsidP="00960969">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24BF5" w14:textId="77777777" w:rsidR="00D27517" w:rsidRPr="00C76DF3" w:rsidRDefault="00D27517"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8DF47" w14:textId="77777777" w:rsidR="00D27517" w:rsidRPr="00C76DF3" w:rsidRDefault="00B850AD"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4A8880" w14:textId="77777777" w:rsidR="00D27517" w:rsidRPr="00C76DF3" w:rsidRDefault="00D27517"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36AF2" w14:textId="77777777" w:rsidR="00D27517" w:rsidRPr="00C76DF3" w:rsidRDefault="00B850AD"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A949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3340F" w14:textId="77777777" w:rsidR="00D27517" w:rsidRPr="00C76DF3" w:rsidRDefault="00B850AD" w:rsidP="00960969">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0D6C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C5408" w14:textId="77777777" w:rsidR="00D27517" w:rsidRPr="00C76DF3" w:rsidRDefault="00B850AD"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1FEB6E1F" w14:textId="77777777" w:rsidR="00D27517" w:rsidRPr="00591643" w:rsidRDefault="00D27517">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9ACBA1A"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66A2D9" w14:textId="77777777" w:rsidR="00D27517" w:rsidRPr="00C76DF3" w:rsidRDefault="00B850AD" w:rsidP="00960969">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825B5D" w14:textId="77777777" w:rsidR="00D27517" w:rsidRPr="00C76DF3" w:rsidRDefault="00D27517"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7D46D" w14:textId="77777777" w:rsidR="00D27517" w:rsidRPr="00C76DF3" w:rsidRDefault="00B850AD" w:rsidP="00960969">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D4B0A" w14:textId="77777777" w:rsidR="00D27517" w:rsidRPr="00C76DF3" w:rsidRDefault="00D27517"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498C6" w14:textId="77777777" w:rsidR="00D27517" w:rsidRPr="00C76DF3" w:rsidRDefault="00B850AD"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75AB1D" w14:textId="77777777" w:rsidR="00D27517" w:rsidRPr="00C76DF3" w:rsidRDefault="00D27517"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24071" w14:textId="77777777" w:rsidR="00D27517" w:rsidRPr="00C76DF3" w:rsidRDefault="00B850AD"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EFEC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0D5F6" w14:textId="77777777" w:rsidR="00D27517" w:rsidRPr="00C76DF3" w:rsidRDefault="00B850AD" w:rsidP="00960969">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Angsana New"/>
                <w:sz w:val="14"/>
                <w:szCs w:val="14"/>
                <w:cs/>
              </w:rPr>
              <w:t xml:space="preserve">ข้อกำหนดเฉพาะของ </w:t>
            </w:r>
            <w:r w:rsidR="00D27517">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D04A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83CAF" w14:textId="77777777" w:rsidR="00D27517" w:rsidRPr="00C76DF3" w:rsidRDefault="00B850AD"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426C3796" w14:textId="77777777" w:rsidR="00D27517" w:rsidRPr="00591643" w:rsidRDefault="00D27517" w:rsidP="00960969">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13A117B3"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263B1" w14:textId="77777777" w:rsidR="00D27517" w:rsidRPr="00C76DF3" w:rsidRDefault="00B850AD" w:rsidP="00960969">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7647A" w14:textId="77777777" w:rsidR="00D27517" w:rsidRPr="00C76DF3" w:rsidRDefault="00D27517"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7ABB" w14:textId="77777777" w:rsidR="00D27517" w:rsidRPr="00C76DF3" w:rsidRDefault="00B850AD" w:rsidP="00960969">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EF2CAE" w14:textId="77777777" w:rsidR="00D27517" w:rsidRPr="00C76DF3" w:rsidRDefault="00D27517"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1D366" w14:textId="77777777" w:rsidR="00D27517" w:rsidRPr="00C76DF3" w:rsidRDefault="00B850AD"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67AEC4" w14:textId="77777777" w:rsidR="00D27517" w:rsidRPr="00C76DF3" w:rsidRDefault="00D27517"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896AF" w14:textId="77777777" w:rsidR="00D27517" w:rsidRPr="00C76DF3" w:rsidRDefault="00B850AD"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96642"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C4ABAC" w14:textId="77777777" w:rsidR="00D27517" w:rsidRPr="00C76DF3" w:rsidRDefault="00B850AD" w:rsidP="00960969">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FABA15"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16DE1" w14:textId="77777777" w:rsidR="00D27517" w:rsidRPr="00C76DF3" w:rsidRDefault="00B850AD"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2616E208" w14:textId="77777777" w:rsidR="00D27517" w:rsidRPr="00591643" w:rsidRDefault="00D27517">
    <w:pPr>
      <w:pStyle w:val="Footer"/>
      <w:rPr>
        <w:rFonts w:cs="Calibri"/>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700F7EF6"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F9807" w14:textId="77777777" w:rsidR="00D27517" w:rsidRPr="00C76DF3" w:rsidRDefault="00B850AD"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183D2D"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FD220" w14:textId="77777777" w:rsidR="00D27517" w:rsidRPr="00C76DF3" w:rsidRDefault="00B850AD"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5CC2E2"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D26DA" w14:textId="77777777" w:rsidR="00D27517" w:rsidRPr="00C76DF3" w:rsidRDefault="00B850AD"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B84F5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97848" w14:textId="77777777" w:rsidR="00D27517" w:rsidRPr="00C76DF3" w:rsidRDefault="00B850AD"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181F4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88D8" w14:textId="77777777" w:rsidR="00D27517" w:rsidRPr="00C76DF3" w:rsidRDefault="00B850AD"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1DFD96A0" w14:textId="77777777" w:rsidR="00D27517" w:rsidRPr="00591643" w:rsidRDefault="00D27517" w:rsidP="00DA1D2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6B8AF191" w14:textId="77777777" w:rsidTr="00DA1D2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ECE3F" w14:textId="77777777" w:rsidR="00D27517" w:rsidRPr="00C76DF3" w:rsidRDefault="00B850AD" w:rsidP="00DA1D2C">
          <w:pPr>
            <w:pStyle w:val="ProductList-OfferingBody"/>
            <w:ind w:left="-77" w:right="-73"/>
            <w:jc w:val="center"/>
            <w:rPr>
              <w:color w:val="808080" w:themeColor="background1" w:themeShade="80"/>
              <w:sz w:val="14"/>
              <w:szCs w:val="14"/>
            </w:rPr>
          </w:pPr>
          <w:hyperlink w:anchor="สารบัญ" w:history="1">
            <w:r w:rsidR="00D27517">
              <w:rPr>
                <w:rStyle w:val="Hyperlink"/>
                <w:sz w:val="14"/>
                <w:szCs w:val="14"/>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6B09E0" w14:textId="77777777" w:rsidR="00D27517" w:rsidRPr="00C76DF3" w:rsidRDefault="00D27517" w:rsidP="00DA1D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698B0" w14:textId="77777777" w:rsidR="00D27517" w:rsidRPr="00C76DF3" w:rsidRDefault="00B850AD" w:rsidP="00DA1D2C">
          <w:pPr>
            <w:pStyle w:val="ProductList-OfferingBody"/>
            <w:ind w:left="-72" w:right="-74"/>
            <w:jc w:val="center"/>
            <w:rPr>
              <w:color w:val="808080" w:themeColor="background1" w:themeShade="80"/>
              <w:sz w:val="14"/>
              <w:szCs w:val="14"/>
            </w:rPr>
          </w:pPr>
          <w:hyperlink w:anchor="บทนำ" w:history="1">
            <w:r w:rsidR="00D27517">
              <w:rPr>
                <w:rStyle w:val="Hyperlink"/>
                <w:sz w:val="14"/>
                <w:szCs w:val="14"/>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FC6842" w14:textId="77777777" w:rsidR="00D27517" w:rsidRPr="00C76DF3" w:rsidRDefault="00D27517" w:rsidP="00DA1D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A163" w14:textId="77777777" w:rsidR="00D27517" w:rsidRPr="00C76DF3" w:rsidRDefault="00B850AD" w:rsidP="00DA1D2C">
          <w:pPr>
            <w:pStyle w:val="ProductList-OfferingBody"/>
            <w:ind w:left="-72" w:right="-75"/>
            <w:jc w:val="center"/>
            <w:rPr>
              <w:color w:val="808080" w:themeColor="background1" w:themeShade="80"/>
              <w:sz w:val="14"/>
              <w:szCs w:val="14"/>
            </w:rPr>
          </w:pPr>
          <w:hyperlink w:anchor="ข้อกำหนดทั่วไป" w:history="1">
            <w:r w:rsidR="00D27517">
              <w:rPr>
                <w:rStyle w:val="Hyperlink"/>
                <w:sz w:val="14"/>
                <w:szCs w:val="14"/>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944501" w14:textId="77777777" w:rsidR="00D27517" w:rsidRPr="00C76DF3" w:rsidRDefault="00D27517" w:rsidP="00DA1D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22BD" w14:textId="77777777" w:rsidR="00D27517" w:rsidRPr="00C76DF3" w:rsidRDefault="00B850AD" w:rsidP="00DA1D2C">
          <w:pPr>
            <w:pStyle w:val="ProductList-OfferingBody"/>
            <w:ind w:left="-72" w:right="-77"/>
            <w:jc w:val="center"/>
            <w:rPr>
              <w:color w:val="808080" w:themeColor="background1" w:themeShade="80"/>
              <w:sz w:val="14"/>
              <w:szCs w:val="14"/>
            </w:rPr>
          </w:pPr>
          <w:hyperlink w:anchor="ข้อกำหนดความเป็นส่วนตัวและความปลอดภัย" w:history="1">
            <w:r w:rsidR="00D27517">
              <w:rPr>
                <w:rStyle w:val="Hyperlink"/>
                <w:sz w:val="14"/>
                <w:szCs w:val="14"/>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96B61" w14:textId="77777777" w:rsidR="00D27517" w:rsidRPr="00C76DF3" w:rsidRDefault="00D27517"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291CFC" w14:textId="77777777" w:rsidR="00D27517" w:rsidRPr="00C76DF3" w:rsidRDefault="00B850AD" w:rsidP="00DA1D2C">
          <w:pPr>
            <w:pStyle w:val="ProductList-OfferingBody"/>
            <w:ind w:left="-72" w:right="-77"/>
            <w:jc w:val="center"/>
            <w:rPr>
              <w:color w:val="808080" w:themeColor="background1" w:themeShade="80"/>
              <w:sz w:val="14"/>
              <w:szCs w:val="14"/>
            </w:rPr>
          </w:pPr>
          <w:hyperlink w:anchor="OnlineServiceSpecificTerms" w:history="1">
            <w:r w:rsidR="00D27517">
              <w:rPr>
                <w:rStyle w:val="Hyperlink"/>
                <w:sz w:val="14"/>
                <w:szCs w:val="14"/>
              </w:rPr>
              <w:t>Online Service – 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49EAF3" w14:textId="77777777" w:rsidR="00D27517" w:rsidRPr="00C76DF3" w:rsidRDefault="00D27517"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772C6" w14:textId="77777777" w:rsidR="00D27517" w:rsidRPr="00C76DF3" w:rsidRDefault="00B850AD" w:rsidP="00DA1D2C">
          <w:pPr>
            <w:pStyle w:val="ProductList-OfferingBody"/>
            <w:ind w:left="-72" w:right="-76"/>
            <w:jc w:val="center"/>
            <w:rPr>
              <w:color w:val="808080" w:themeColor="background1" w:themeShade="80"/>
              <w:sz w:val="14"/>
              <w:szCs w:val="14"/>
            </w:rPr>
          </w:pPr>
          <w:hyperlink w:anchor="เอกสารแนบ 1" w:history="1">
            <w:r w:rsidR="00D27517">
              <w:rPr>
                <w:rStyle w:val="Hyperlink"/>
                <w:sz w:val="14"/>
                <w:szCs w:val="14"/>
              </w:rPr>
              <w:t>เอกสารแนบ</w:t>
            </w:r>
          </w:hyperlink>
        </w:p>
      </w:tc>
    </w:tr>
  </w:tbl>
  <w:p w14:paraId="4C622722" w14:textId="77777777" w:rsidR="00D27517" w:rsidRPr="00591643" w:rsidRDefault="00D2751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2DE0089B"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2170F" w14:textId="77777777" w:rsidR="00D27517" w:rsidRPr="008421BA" w:rsidRDefault="00B850AD"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D27517"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FB5652" w14:textId="77777777" w:rsidR="00D27517" w:rsidRPr="00C76DF3" w:rsidRDefault="00D27517"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4049" w14:textId="77777777" w:rsidR="00D27517" w:rsidRPr="008421BA" w:rsidRDefault="00B850AD"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D27517"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4E08B7" w14:textId="77777777" w:rsidR="00D27517" w:rsidRPr="00C76DF3" w:rsidRDefault="00D27517"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0FFF1" w14:textId="77777777" w:rsidR="00D27517" w:rsidRPr="008421BA" w:rsidRDefault="00B850AD"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D27517"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78183" w14:textId="77777777" w:rsidR="00D27517" w:rsidRPr="00C76DF3" w:rsidRDefault="00D27517"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06AF0" w14:textId="77777777" w:rsidR="00D27517" w:rsidRPr="008421BA" w:rsidRDefault="00B850AD"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D27517"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345B0"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55C3B" w14:textId="77777777" w:rsidR="00D27517" w:rsidRPr="008421BA" w:rsidRDefault="00B850AD"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D27517"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E047D5"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8EB8" w14:textId="77777777" w:rsidR="00D27517" w:rsidRPr="008421BA" w:rsidRDefault="00B850AD"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D27517" w:rsidRPr="008421BA">
              <w:rPr>
                <w:rStyle w:val="Hyperlink"/>
                <w:rFonts w:ascii="Tahoma" w:hAnsi="Tahoma" w:cs="Tahoma"/>
                <w:sz w:val="14"/>
                <w:szCs w:val="14"/>
                <w:cs/>
              </w:rPr>
              <w:t>เอกสารแนบ</w:t>
            </w:r>
          </w:hyperlink>
        </w:p>
      </w:tc>
    </w:tr>
  </w:tbl>
  <w:p w14:paraId="06B6DB08" w14:textId="77777777" w:rsidR="00D27517" w:rsidRPr="00591643" w:rsidRDefault="00D27517" w:rsidP="007806D2">
    <w:pPr>
      <w:pStyle w:val="Footer"/>
      <w:rPr>
        <w:rFonts w:cs="Calibri"/>
        <w:sz w:val="14"/>
        <w:szCs w:val="14"/>
        <w:cs/>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1E76F56A"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FC10A" w14:textId="77777777" w:rsidR="00D27517" w:rsidRPr="00C76DF3" w:rsidRDefault="00B850AD" w:rsidP="007806D2">
          <w:pPr>
            <w:pStyle w:val="ProductList-OfferingBody"/>
            <w:ind w:left="-77" w:right="-73"/>
            <w:jc w:val="center"/>
            <w:rPr>
              <w:rFonts w:cs="Calibri"/>
              <w:color w:val="808080" w:themeColor="background1" w:themeShade="80"/>
              <w:sz w:val="14"/>
              <w:szCs w:val="14"/>
              <w:cs/>
            </w:rPr>
          </w:pPr>
          <w:hyperlink w:anchor="TableofContents"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D5EB8" w14:textId="77777777" w:rsidR="00D27517" w:rsidRPr="00C76DF3" w:rsidRDefault="00D27517"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79A9F" w14:textId="77777777" w:rsidR="00D27517" w:rsidRPr="00C76DF3" w:rsidRDefault="00B850AD" w:rsidP="007806D2">
          <w:pPr>
            <w:pStyle w:val="ProductList-OfferingBody"/>
            <w:ind w:left="-72" w:right="-74"/>
            <w:jc w:val="center"/>
            <w:rPr>
              <w:rFonts w:cs="Calibri"/>
              <w:color w:val="808080" w:themeColor="background1" w:themeShade="80"/>
              <w:sz w:val="14"/>
              <w:szCs w:val="14"/>
              <w:cs/>
            </w:rPr>
          </w:pPr>
          <w:hyperlink w:anchor="Introduction"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33C789" w14:textId="77777777" w:rsidR="00D27517" w:rsidRPr="00C76DF3" w:rsidRDefault="00D27517"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AC3B0" w14:textId="77777777" w:rsidR="00D27517" w:rsidRPr="00C76DF3" w:rsidRDefault="00B850AD" w:rsidP="007806D2">
          <w:pPr>
            <w:pStyle w:val="ProductList-OfferingBody"/>
            <w:ind w:left="-72" w:right="-75"/>
            <w:jc w:val="center"/>
            <w:rPr>
              <w:rFonts w:cs="Calibri"/>
              <w:color w:val="808080" w:themeColor="background1" w:themeShade="80"/>
              <w:sz w:val="14"/>
              <w:szCs w:val="14"/>
              <w:cs/>
            </w:rPr>
          </w:pPr>
          <w:hyperlink w:anchor="GeneralTerms"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B20695" w14:textId="77777777" w:rsidR="00D27517" w:rsidRPr="00C76DF3" w:rsidRDefault="00D27517"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3858E" w14:textId="77777777" w:rsidR="00D27517" w:rsidRPr="00C76DF3" w:rsidRDefault="00B850AD" w:rsidP="007806D2">
          <w:pPr>
            <w:pStyle w:val="ProductList-OfferingBody"/>
            <w:ind w:left="-72" w:right="-77"/>
            <w:jc w:val="center"/>
            <w:rPr>
              <w:rFonts w:cs="Calibri"/>
              <w:color w:val="808080" w:themeColor="background1" w:themeShade="80"/>
              <w:sz w:val="14"/>
              <w:szCs w:val="14"/>
              <w:cs/>
            </w:rPr>
          </w:pPr>
          <w:hyperlink w:anchor="PrivacyandSecurityTerms"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76325"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432BA8" w14:textId="77777777" w:rsidR="00D27517" w:rsidRPr="00C76DF3" w:rsidRDefault="00B850AD" w:rsidP="007806D2">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EE7BC3"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EB65E" w14:textId="77777777" w:rsidR="00D27517" w:rsidRPr="00C76DF3" w:rsidRDefault="00B850AD" w:rsidP="007806D2">
          <w:pPr>
            <w:pStyle w:val="ProductList-OfferingBody"/>
            <w:ind w:left="-72" w:right="-76"/>
            <w:jc w:val="center"/>
            <w:rPr>
              <w:rFonts w:cs="Calibri"/>
              <w:color w:val="808080" w:themeColor="background1" w:themeShade="80"/>
              <w:sz w:val="14"/>
              <w:szCs w:val="14"/>
              <w:cs/>
            </w:rPr>
          </w:pPr>
          <w:hyperlink w:anchor="Attachment1" w:history="1">
            <w:r w:rsidR="00D27517">
              <w:rPr>
                <w:rStyle w:val="Hyperlink"/>
                <w:rFonts w:cs="Angsana New"/>
                <w:sz w:val="14"/>
                <w:szCs w:val="14"/>
                <w:cs/>
              </w:rPr>
              <w:t>เอกสารแนบ</w:t>
            </w:r>
          </w:hyperlink>
        </w:p>
      </w:tc>
    </w:tr>
  </w:tbl>
  <w:p w14:paraId="54B19F00" w14:textId="77777777" w:rsidR="00D27517" w:rsidRPr="00591643" w:rsidRDefault="00D27517">
    <w:pPr>
      <w:pStyle w:val="Footer"/>
      <w:rPr>
        <w:rFonts w:cs="Calibri"/>
        <w:sz w:val="14"/>
        <w:szCs w:val="14"/>
        <w:cs/>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443D162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6A1EC" w14:textId="77777777" w:rsidR="00D27517" w:rsidRPr="00C76DF3" w:rsidRDefault="00B850AD"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EACA1"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18AC8" w14:textId="77777777" w:rsidR="00D27517" w:rsidRPr="00C76DF3" w:rsidRDefault="00B850AD"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A602E1"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C964FA" w14:textId="77777777" w:rsidR="00D27517" w:rsidRPr="00C76DF3" w:rsidRDefault="00B850AD"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3B299"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6102" w14:textId="77777777" w:rsidR="00D27517" w:rsidRPr="00C76DF3" w:rsidRDefault="00B850AD"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318A3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0C0B0" w14:textId="77777777" w:rsidR="00D27517" w:rsidRPr="00C76DF3" w:rsidRDefault="00B850AD"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4C2B7A9C" w14:textId="77777777" w:rsidR="00D27517" w:rsidRPr="00591643" w:rsidRDefault="00D27517" w:rsidP="00750438">
    <w:pPr>
      <w:pStyle w:val="Footer"/>
      <w:rPr>
        <w:rFonts w:cs="Calibri"/>
        <w:sz w:val="14"/>
        <w:szCs w:val="14"/>
        <w:c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E708DCB"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D0E06" w14:textId="77777777" w:rsidR="00D27517" w:rsidRPr="00C76DF3" w:rsidRDefault="00B850AD"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FE4A1"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2D645" w14:textId="77777777" w:rsidR="00D27517" w:rsidRPr="00C76DF3" w:rsidRDefault="00B850AD"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A2F07B"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0693C" w14:textId="77777777" w:rsidR="00D27517" w:rsidRPr="00C76DF3" w:rsidRDefault="00B850AD"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0218BC"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BBA8A" w14:textId="77777777" w:rsidR="00D27517" w:rsidRPr="00C76DF3" w:rsidRDefault="00B850AD"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01C97"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5D29A" w14:textId="77777777" w:rsidR="00D27517" w:rsidRPr="00C76DF3" w:rsidRDefault="00B850AD"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D409F"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51C6E" w14:textId="77777777" w:rsidR="00D27517" w:rsidRPr="00C76DF3" w:rsidRDefault="00B850AD"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0EFC5275" w14:textId="77777777" w:rsidR="00D27517" w:rsidRPr="00591643" w:rsidRDefault="00D27517">
    <w:pPr>
      <w:pStyle w:val="Footer"/>
      <w:rPr>
        <w:rFonts w:cs="Calibri"/>
        <w:sz w:val="14"/>
        <w:szCs w:val="14"/>
        <w:cs/>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162F506"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10D0C" w14:textId="77777777" w:rsidR="00D27517" w:rsidRPr="00C76DF3" w:rsidRDefault="00B850AD"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0E5D1A"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68852" w14:textId="77777777" w:rsidR="00D27517" w:rsidRPr="00C76DF3" w:rsidRDefault="00B850AD"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9A21"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DA82D" w14:textId="77777777" w:rsidR="00D27517" w:rsidRPr="00C76DF3" w:rsidRDefault="00B850AD"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98510"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291ED" w14:textId="77777777" w:rsidR="00D27517" w:rsidRPr="00C76DF3" w:rsidRDefault="00B850AD"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50624"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97323" w14:textId="77777777" w:rsidR="00D27517" w:rsidRPr="00C76DF3" w:rsidRDefault="00B850AD"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Arial Unicode MS"/>
                <w:sz w:val="14"/>
                <w:szCs w:val="14"/>
                <w:cs/>
              </w:rPr>
              <w:t xml:space="preserve">ข้อกำหนดเฉพาะของ </w:t>
            </w:r>
            <w:r w:rsidR="00D27517">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2DA50"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E551" w14:textId="77777777" w:rsidR="00D27517" w:rsidRPr="00C76DF3" w:rsidRDefault="00B850AD"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4C5E9B2F" w14:textId="77777777" w:rsidR="00D27517" w:rsidRPr="00591643" w:rsidRDefault="00D27517" w:rsidP="00750438">
    <w:pPr>
      <w:pStyle w:val="Footer"/>
      <w:rPr>
        <w:rFonts w:cs="Calibri"/>
        <w:sz w:val="14"/>
        <w:szCs w:val="14"/>
        <w:cs/>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329B2C71"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126D7" w14:textId="77777777" w:rsidR="00D27517" w:rsidRPr="00C76DF3" w:rsidRDefault="00B850AD"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3BF1ED"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CF98D" w14:textId="77777777" w:rsidR="00D27517" w:rsidRPr="00C76DF3" w:rsidRDefault="00B850AD"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BE51A4"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DBFE" w14:textId="77777777" w:rsidR="00D27517" w:rsidRPr="00C76DF3" w:rsidRDefault="00B850AD"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5A69D4"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AB997" w14:textId="77777777" w:rsidR="00D27517" w:rsidRPr="00C76DF3" w:rsidRDefault="00B850AD"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CEABF2"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757CC" w14:textId="77777777" w:rsidR="00D27517" w:rsidRPr="00C76DF3" w:rsidRDefault="00B850AD"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03B19"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81003" w14:textId="77777777" w:rsidR="00D27517" w:rsidRPr="00C76DF3" w:rsidRDefault="00B850AD"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0604AD5E" w14:textId="77777777" w:rsidR="00D27517" w:rsidRPr="00591643" w:rsidRDefault="00D27517">
    <w:pPr>
      <w:pStyle w:val="Footer"/>
      <w:rPr>
        <w:rFonts w:cs="Calibri"/>
        <w:sz w:val="14"/>
        <w:szCs w:val="14"/>
        <w:c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5B40D6A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8887F3" w14:textId="77777777" w:rsidR="00D27517" w:rsidRPr="00C76DF3" w:rsidRDefault="00B850AD"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D459AE"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15155" w14:textId="77777777" w:rsidR="00D27517" w:rsidRPr="00C76DF3" w:rsidRDefault="00B850AD"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1A2416"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743A5" w14:textId="77777777" w:rsidR="00D27517" w:rsidRPr="00C76DF3" w:rsidRDefault="00B850AD"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B0142"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0C2588" w14:textId="77777777" w:rsidR="00D27517" w:rsidRPr="00C76DF3" w:rsidRDefault="00B850AD"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8A31B"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60E55" w14:textId="77777777" w:rsidR="00D27517" w:rsidRPr="00C76DF3" w:rsidRDefault="00B850AD"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0560F978" w14:textId="77777777" w:rsidR="00D27517" w:rsidRPr="007C62DE" w:rsidRDefault="00D27517" w:rsidP="007C62DE">
    <w:pPr>
      <w:pStyle w:val="Footer"/>
      <w:rPr>
        <w:sz w:val="14"/>
        <w:szCs w:val="14"/>
        <w:cs/>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51A47790"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787A9" w14:textId="77777777" w:rsidR="00D27517" w:rsidRPr="00C76DF3" w:rsidRDefault="00B850AD" w:rsidP="007806D2">
          <w:pPr>
            <w:pStyle w:val="ProductList-OfferingBody"/>
            <w:ind w:left="-77" w:right="-73"/>
            <w:jc w:val="center"/>
            <w:rPr>
              <w:rFonts w:cs="Calibri"/>
              <w:color w:val="808080" w:themeColor="background1" w:themeShade="80"/>
              <w:sz w:val="14"/>
              <w:szCs w:val="14"/>
              <w:cs/>
            </w:rPr>
          </w:pPr>
          <w:hyperlink w:anchor="TableofContents"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3C1B28" w14:textId="77777777" w:rsidR="00D27517" w:rsidRPr="00C76DF3" w:rsidRDefault="00D27517"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AD9A6" w14:textId="77777777" w:rsidR="00D27517" w:rsidRPr="00C76DF3" w:rsidRDefault="00B850AD" w:rsidP="007806D2">
          <w:pPr>
            <w:pStyle w:val="ProductList-OfferingBody"/>
            <w:ind w:left="-72" w:right="-74"/>
            <w:jc w:val="center"/>
            <w:rPr>
              <w:rFonts w:cs="Calibri"/>
              <w:color w:val="808080" w:themeColor="background1" w:themeShade="80"/>
              <w:sz w:val="14"/>
              <w:szCs w:val="14"/>
              <w:cs/>
            </w:rPr>
          </w:pPr>
          <w:hyperlink w:anchor="Introduction"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AC828E" w14:textId="77777777" w:rsidR="00D27517" w:rsidRPr="00C76DF3" w:rsidRDefault="00D27517"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965D6" w14:textId="77777777" w:rsidR="00D27517" w:rsidRPr="00C76DF3" w:rsidRDefault="00B850AD" w:rsidP="007806D2">
          <w:pPr>
            <w:pStyle w:val="ProductList-OfferingBody"/>
            <w:ind w:left="-72" w:right="-75"/>
            <w:jc w:val="center"/>
            <w:rPr>
              <w:rFonts w:cs="Calibri"/>
              <w:color w:val="808080" w:themeColor="background1" w:themeShade="80"/>
              <w:sz w:val="14"/>
              <w:szCs w:val="14"/>
              <w:cs/>
            </w:rPr>
          </w:pPr>
          <w:hyperlink w:anchor="GeneralTerms"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64C44B" w14:textId="77777777" w:rsidR="00D27517" w:rsidRPr="00C76DF3" w:rsidRDefault="00D27517"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B4D55" w14:textId="77777777" w:rsidR="00D27517" w:rsidRPr="00C76DF3" w:rsidRDefault="00B850AD" w:rsidP="007806D2">
          <w:pPr>
            <w:pStyle w:val="ProductList-OfferingBody"/>
            <w:ind w:left="-72" w:right="-77"/>
            <w:jc w:val="center"/>
            <w:rPr>
              <w:rFonts w:cs="Calibri"/>
              <w:color w:val="808080" w:themeColor="background1" w:themeShade="80"/>
              <w:sz w:val="14"/>
              <w:szCs w:val="14"/>
              <w:cs/>
            </w:rPr>
          </w:pPr>
          <w:hyperlink w:anchor="PrivacyandSecurityTerms"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298C9"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C27DF" w14:textId="77777777" w:rsidR="00D27517" w:rsidRPr="00C76DF3" w:rsidRDefault="00B850AD" w:rsidP="007806D2">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2491D"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B2BA" w14:textId="77777777" w:rsidR="00D27517" w:rsidRPr="00C76DF3" w:rsidRDefault="00B850AD" w:rsidP="007806D2">
          <w:pPr>
            <w:pStyle w:val="ProductList-OfferingBody"/>
            <w:ind w:left="-72" w:right="-76"/>
            <w:jc w:val="center"/>
            <w:rPr>
              <w:rFonts w:cs="Calibri"/>
              <w:color w:val="808080" w:themeColor="background1" w:themeShade="80"/>
              <w:sz w:val="14"/>
              <w:szCs w:val="14"/>
              <w:cs/>
            </w:rPr>
          </w:pPr>
          <w:hyperlink w:anchor="Attachment1" w:history="1">
            <w:r w:rsidR="00D27517">
              <w:rPr>
                <w:rStyle w:val="Hyperlink"/>
                <w:rFonts w:cs="Angsana New"/>
                <w:sz w:val="14"/>
                <w:szCs w:val="14"/>
                <w:cs/>
              </w:rPr>
              <w:t>เอกสารแนบ</w:t>
            </w:r>
          </w:hyperlink>
        </w:p>
      </w:tc>
    </w:tr>
  </w:tbl>
  <w:p w14:paraId="2D8BC207" w14:textId="77777777" w:rsidR="00D27517" w:rsidRPr="00591643" w:rsidRDefault="00D27517">
    <w:pPr>
      <w:pStyle w:val="Footer"/>
      <w:rPr>
        <w:rFonts w:cs="Calibri"/>
        <w:sz w:val="14"/>
        <w:szCs w:val="14"/>
        <w:cs/>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4BF75A32" w14:textId="77777777" w:rsidTr="0032037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8C46F" w14:textId="77777777" w:rsidR="00D27517" w:rsidRPr="004252CC" w:rsidRDefault="00B850AD" w:rsidP="002333EF">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384AAD8"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AF61D" w14:textId="77777777" w:rsidR="00D27517" w:rsidRPr="004252CC" w:rsidRDefault="00B850AD" w:rsidP="002333EF">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E0819D"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93E05" w14:textId="77777777" w:rsidR="00D27517" w:rsidRPr="004252CC" w:rsidRDefault="00B850AD" w:rsidP="002333EF">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2D4BCA"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15589" w14:textId="77777777" w:rsidR="00D27517" w:rsidRPr="00BA0985" w:rsidRDefault="00D27517" w:rsidP="002333EF">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DFB1161"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D6A150" w14:textId="77777777" w:rsidR="00D27517" w:rsidRPr="004252CC" w:rsidRDefault="00B850AD" w:rsidP="002333EF">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35CEA222" w14:textId="77777777" w:rsidR="00D27517" w:rsidRPr="007C62DE" w:rsidRDefault="00D27517" w:rsidP="00602400">
    <w:pPr>
      <w:pStyle w:val="Footer"/>
      <w:rPr>
        <w:sz w:val="14"/>
        <w:szCs w:val="14"/>
        <w:cs/>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66647266"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AE0E4" w14:textId="77777777" w:rsidR="00D27517" w:rsidRPr="004252CC" w:rsidRDefault="00B850AD" w:rsidP="00602400">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D925B87"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E1592" w14:textId="77777777" w:rsidR="00D27517" w:rsidRPr="004252CC" w:rsidRDefault="00B850AD" w:rsidP="00602400">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71E5F7A"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19235" w14:textId="77777777" w:rsidR="00D27517" w:rsidRPr="004252CC" w:rsidRDefault="00B850AD" w:rsidP="00602400">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9DD5117"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CE81A" w14:textId="77777777" w:rsidR="00D27517" w:rsidRPr="00BA0985" w:rsidRDefault="00D27517"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64E0F3F3"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BAE8F" w14:textId="77777777" w:rsidR="00D27517" w:rsidRPr="004252CC" w:rsidRDefault="00B850AD" w:rsidP="00602400">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368593B7" w14:textId="77777777" w:rsidR="00D27517" w:rsidRPr="007C62DE" w:rsidRDefault="00D27517"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943718" w14:textId="77777777" w:rsidR="00076855" w:rsidRDefault="00076855">
      <w:pPr>
        <w:spacing w:after="0" w:line="240" w:lineRule="auto"/>
        <w:rPr>
          <w:rFonts w:cs="Calibri"/>
          <w:cs/>
        </w:rPr>
      </w:pPr>
      <w:r>
        <w:separator/>
      </w:r>
    </w:p>
  </w:footnote>
  <w:footnote w:type="continuationSeparator" w:id="0">
    <w:p w14:paraId="657787CF" w14:textId="77777777" w:rsidR="00076855" w:rsidRDefault="00076855">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3B4EA6" w14:textId="77777777" w:rsidR="00D27517" w:rsidRPr="004D27A6" w:rsidRDefault="00D27517"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ahoma" w:hAnsi="Tahoma" w:cs="Tahoma"/>
        <w:sz w:val="16"/>
        <w:szCs w:val="16"/>
        <w:lang w:val="en-US" w:eastAsia="en-US" w:bidi="ar-SA"/>
      </w:rPr>
      <w:id w:val="-101186383"/>
      <w:docPartObj>
        <w:docPartGallery w:val="Page Numbers (Top of Page)"/>
        <w:docPartUnique/>
      </w:docPartObj>
    </w:sdtPr>
    <w:sdtEndPr/>
    <w:sdtContent>
      <w:p w14:paraId="78071A62" w14:textId="553BF89F" w:rsidR="00D27517" w:rsidRPr="00FC0F54" w:rsidRDefault="00B850AD" w:rsidP="00FC0F54">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152566345"/>
            <w:docPartObj>
              <w:docPartGallery w:val="Page Numbers (Top of Page)"/>
              <w:docPartUnique/>
            </w:docPartObj>
          </w:sdtPr>
          <w:sdtEndPr/>
          <w:sdtContent>
            <w:r w:rsidR="00D27517" w:rsidRPr="00FC0F54">
              <w:rPr>
                <w:rFonts w:ascii="Tahoma" w:hAnsi="Tahoma" w:cs="Tahoma"/>
                <w:sz w:val="16"/>
                <w:szCs w:val="16"/>
                <w:cs/>
              </w:rPr>
              <w:t xml:space="preserve">Microsoft Volume Licensing Online Services Terms (ภาษาไทย (Thai) </w:t>
            </w:r>
            <w:r w:rsidR="00391651" w:rsidRPr="00391651">
              <w:rPr>
                <w:rFonts w:ascii="Tahoma" w:eastAsia="Calibri" w:hAnsi="Tahoma" w:cs="Tahoma"/>
                <w:kern w:val="2"/>
                <w:sz w:val="16"/>
                <w:szCs w:val="16"/>
              </w:rPr>
              <w:t>สิงหาคม</w:t>
            </w:r>
            <w:r w:rsidR="00D27517" w:rsidRPr="00174517">
              <w:rPr>
                <w:rFonts w:ascii="Tahoma" w:hAnsi="Tahoma" w:cs="Tahoma"/>
                <w:sz w:val="16"/>
                <w:szCs w:val="16"/>
                <w:cs/>
              </w:rPr>
              <w:t xml:space="preserve"> 2020</w:t>
            </w:r>
            <w:r w:rsidR="00D27517" w:rsidRPr="00FC0F54">
              <w:rPr>
                <w:rFonts w:ascii="Tahoma" w:hAnsi="Tahoma" w:cs="Tahoma"/>
                <w:sz w:val="16"/>
                <w:szCs w:val="16"/>
                <w:cs/>
              </w:rPr>
              <w:t>)</w:t>
            </w:r>
          </w:sdtContent>
        </w:sdt>
        <w:r w:rsidR="00D27517" w:rsidRPr="00FC0F54">
          <w:rPr>
            <w:rFonts w:ascii="Tahoma" w:hAnsi="Tahoma" w:cs="Tahoma"/>
            <w:sz w:val="16"/>
            <w:szCs w:val="16"/>
            <w:cs/>
            <w:lang w:val="en-US" w:eastAsia="en-US"/>
          </w:rPr>
          <w:tab/>
        </w:r>
        <w:r w:rsidR="00D27517" w:rsidRPr="00FC0F54">
          <w:rPr>
            <w:rFonts w:ascii="Tahoma" w:hAnsi="Tahoma" w:cs="Tahoma"/>
            <w:sz w:val="16"/>
            <w:szCs w:val="16"/>
            <w:lang w:val="en-US" w:eastAsia="en-US" w:bidi="ar-SA"/>
          </w:rPr>
          <w:fldChar w:fldCharType="begin"/>
        </w:r>
        <w:r w:rsidR="00D27517" w:rsidRPr="00FC0F54">
          <w:rPr>
            <w:rFonts w:ascii="Tahoma" w:hAnsi="Tahoma" w:cs="Tahoma"/>
            <w:sz w:val="16"/>
            <w:szCs w:val="16"/>
            <w:cs/>
            <w:lang w:val="en-US" w:eastAsia="en-US"/>
          </w:rPr>
          <w:instrText xml:space="preserve"> PAGE   \* MERGEFORMAT </w:instrText>
        </w:r>
        <w:r w:rsidR="00D27517" w:rsidRPr="00FC0F54">
          <w:rPr>
            <w:rFonts w:ascii="Tahoma" w:hAnsi="Tahoma" w:cs="Tahoma"/>
            <w:sz w:val="16"/>
            <w:szCs w:val="16"/>
            <w:lang w:val="en-US" w:eastAsia="en-US" w:bidi="ar-SA"/>
          </w:rPr>
          <w:fldChar w:fldCharType="separate"/>
        </w:r>
        <w:r w:rsidR="00D27517">
          <w:rPr>
            <w:rFonts w:ascii="Tahoma" w:hAnsi="Tahoma" w:cs="Tahoma"/>
            <w:sz w:val="16"/>
            <w:szCs w:val="16"/>
            <w:lang w:val="en-US" w:eastAsia="en-US" w:bidi="ar-SA"/>
          </w:rPr>
          <w:t>2</w:t>
        </w:r>
        <w:r w:rsidR="00D27517" w:rsidRPr="00FC0F54">
          <w:rPr>
            <w:rFonts w:ascii="Tahoma" w:hAnsi="Tahoma" w:cs="Tahoma"/>
            <w:sz w:val="16"/>
            <w:szCs w:val="16"/>
            <w:lang w:val="en-US" w:eastAsia="en-US" w:bidi="ar-SA"/>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ahoma" w:hAnsi="Tahoma" w:cs="Tahoma"/>
        <w:sz w:val="16"/>
        <w:szCs w:val="16"/>
        <w:lang w:val="en-US" w:eastAsia="en-US" w:bidi="ar-SA"/>
      </w:rPr>
      <w:id w:val="-2026781254"/>
      <w:docPartObj>
        <w:docPartGallery w:val="Page Numbers (Top of Page)"/>
        <w:docPartUnique/>
      </w:docPartObj>
    </w:sdtPr>
    <w:sdtEndPr/>
    <w:sdtContent>
      <w:p w14:paraId="0F9A3EB1" w14:textId="44F98BFF" w:rsidR="00D27517" w:rsidRPr="00FC0F54" w:rsidRDefault="00B850AD" w:rsidP="00DC6999">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319409914"/>
            <w:docPartObj>
              <w:docPartGallery w:val="Page Numbers (Top of Page)"/>
              <w:docPartUnique/>
            </w:docPartObj>
          </w:sdtPr>
          <w:sdtEndPr/>
          <w:sdtContent>
            <w:r w:rsidR="00D27517" w:rsidRPr="00FC0F54">
              <w:rPr>
                <w:rFonts w:ascii="Tahoma" w:hAnsi="Tahoma" w:cs="Tahoma"/>
                <w:sz w:val="16"/>
                <w:szCs w:val="16"/>
                <w:cs/>
              </w:rPr>
              <w:t xml:space="preserve">Microsoft Volume Licensing Online Services Terms (ภาษาไทย (Thai) </w:t>
            </w:r>
            <w:r w:rsidR="00391651" w:rsidRPr="00391651">
              <w:rPr>
                <w:rFonts w:ascii="Tahoma" w:eastAsia="Calibri" w:hAnsi="Tahoma" w:cs="Tahoma"/>
                <w:kern w:val="2"/>
                <w:sz w:val="16"/>
                <w:szCs w:val="16"/>
              </w:rPr>
              <w:t>สิงหาคม</w:t>
            </w:r>
            <w:r w:rsidR="00D27517">
              <w:rPr>
                <w:rFonts w:ascii="Tahoma" w:eastAsia="Calibri" w:hAnsi="Tahoma" w:cs="Tahoma"/>
                <w:kern w:val="2"/>
                <w:sz w:val="16"/>
                <w:szCs w:val="16"/>
                <w:cs/>
              </w:rPr>
              <w:t xml:space="preserve"> </w:t>
            </w:r>
            <w:r w:rsidR="00D27517" w:rsidRPr="00174517">
              <w:rPr>
                <w:rFonts w:ascii="Tahoma" w:hAnsi="Tahoma" w:cs="Tahoma"/>
                <w:sz w:val="16"/>
                <w:szCs w:val="16"/>
                <w:cs/>
              </w:rPr>
              <w:t>2020</w:t>
            </w:r>
            <w:r w:rsidR="00D27517" w:rsidRPr="00FC0F54">
              <w:rPr>
                <w:rFonts w:ascii="Tahoma" w:hAnsi="Tahoma" w:cs="Tahoma"/>
                <w:sz w:val="16"/>
                <w:szCs w:val="16"/>
                <w:cs/>
              </w:rPr>
              <w:t>)</w:t>
            </w:r>
          </w:sdtContent>
        </w:sdt>
        <w:r w:rsidR="00D27517" w:rsidRPr="00FC0F54">
          <w:rPr>
            <w:rFonts w:ascii="Tahoma" w:hAnsi="Tahoma" w:cs="Tahoma"/>
            <w:sz w:val="16"/>
            <w:szCs w:val="16"/>
            <w:cs/>
            <w:lang w:val="en-US" w:eastAsia="en-US"/>
          </w:rPr>
          <w:tab/>
        </w:r>
        <w:r w:rsidR="00D27517" w:rsidRPr="00FC0F54">
          <w:rPr>
            <w:rFonts w:ascii="Tahoma" w:hAnsi="Tahoma" w:cs="Tahoma"/>
            <w:sz w:val="16"/>
            <w:szCs w:val="16"/>
            <w:lang w:val="en-US" w:eastAsia="en-US" w:bidi="ar-SA"/>
          </w:rPr>
          <w:fldChar w:fldCharType="begin"/>
        </w:r>
        <w:r w:rsidR="00D27517" w:rsidRPr="00FC0F54">
          <w:rPr>
            <w:rFonts w:ascii="Tahoma" w:hAnsi="Tahoma" w:cs="Tahoma"/>
            <w:sz w:val="16"/>
            <w:szCs w:val="16"/>
            <w:cs/>
            <w:lang w:val="en-US" w:eastAsia="en-US"/>
          </w:rPr>
          <w:instrText xml:space="preserve"> PAGE   \* MERGEFORMAT </w:instrText>
        </w:r>
        <w:r w:rsidR="00D27517" w:rsidRPr="00FC0F54">
          <w:rPr>
            <w:rFonts w:ascii="Tahoma" w:hAnsi="Tahoma" w:cs="Tahoma"/>
            <w:sz w:val="16"/>
            <w:szCs w:val="16"/>
            <w:lang w:val="en-US" w:eastAsia="en-US" w:bidi="ar-SA"/>
          </w:rPr>
          <w:fldChar w:fldCharType="separate"/>
        </w:r>
        <w:r w:rsidR="00D27517" w:rsidRPr="00FC0F54">
          <w:rPr>
            <w:rFonts w:ascii="Tahoma" w:hAnsi="Tahoma" w:cs="Tahoma"/>
            <w:sz w:val="16"/>
            <w:szCs w:val="16"/>
            <w:cs/>
            <w:lang w:val="en-US" w:eastAsia="en-US"/>
          </w:rPr>
          <w:t>2</w:t>
        </w:r>
        <w:r w:rsidR="00D27517" w:rsidRPr="00FC0F54">
          <w:rPr>
            <w:rFonts w:ascii="Tahoma" w:hAnsi="Tahoma" w:cs="Tahoma"/>
            <w:sz w:val="16"/>
            <w:szCs w:val="16"/>
            <w:lang w:val="en-US" w:eastAsia="en-US" w:bidi="ar-SA"/>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BF28EA3A"/>
    <w:lvl w:ilvl="0" w:tplc="0409000F">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996AC6"/>
    <w:multiLevelType w:val="multilevel"/>
    <w:tmpl w:val="81286EF4"/>
    <w:lvl w:ilvl="0">
      <w:start w:val="1"/>
      <w:numFmt w:val="lowerLetter"/>
      <w:lvlText w:val="%1."/>
      <w:lvlJc w:val="left"/>
      <w:pPr>
        <w:ind w:left="720" w:hanging="360"/>
      </w:pPr>
      <w:rPr>
        <w:rFonts w:cs="Calibr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7"/>
  </w:num>
  <w:num w:numId="7">
    <w:abstractNumId w:val="13"/>
  </w:num>
  <w:num w:numId="8">
    <w:abstractNumId w:val="9"/>
  </w:num>
  <w:num w:numId="9">
    <w:abstractNumId w:val="3"/>
  </w:num>
  <w:num w:numId="10">
    <w:abstractNumId w:val="20"/>
  </w:num>
  <w:num w:numId="11">
    <w:abstractNumId w:val="5"/>
  </w:num>
  <w:num w:numId="12">
    <w:abstractNumId w:val="19"/>
  </w:num>
  <w:num w:numId="13">
    <w:abstractNumId w:val="1"/>
  </w:num>
  <w:num w:numId="14">
    <w:abstractNumId w:val="21"/>
  </w:num>
  <w:num w:numId="15">
    <w:abstractNumId w:val="10"/>
  </w:num>
  <w:num w:numId="16">
    <w:abstractNumId w:val="0"/>
  </w:num>
  <w:num w:numId="17">
    <w:abstractNumId w:val="16"/>
  </w:num>
  <w:num w:numId="18">
    <w:abstractNumId w:val="22"/>
  </w:num>
  <w:num w:numId="19">
    <w:abstractNumId w:val="7"/>
  </w:num>
  <w:num w:numId="20">
    <w:abstractNumId w:val="11"/>
  </w:num>
  <w:num w:numId="21">
    <w:abstractNumId w:val="14"/>
  </w:num>
  <w:num w:numId="22">
    <w:abstractNumId w:val="18"/>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7RjZ+iaWJ82K+Lpq8xl2/VA4qAgG/hHPZ6e1RscMY+Qs4Nab9NdUNUYjQb9KAb71eNIDKXvlMXsOQntUTzT67g==" w:salt="IqLZsSYl+CZNHIUOVBZaIw=="/>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0B44"/>
    <w:rsid w:val="0000119A"/>
    <w:rsid w:val="00006A92"/>
    <w:rsid w:val="000103E9"/>
    <w:rsid w:val="00031186"/>
    <w:rsid w:val="000322C8"/>
    <w:rsid w:val="00035103"/>
    <w:rsid w:val="00051C4F"/>
    <w:rsid w:val="00054068"/>
    <w:rsid w:val="00060788"/>
    <w:rsid w:val="0006691B"/>
    <w:rsid w:val="00076855"/>
    <w:rsid w:val="00080CDD"/>
    <w:rsid w:val="00082EF7"/>
    <w:rsid w:val="0008536A"/>
    <w:rsid w:val="000857DD"/>
    <w:rsid w:val="000928B7"/>
    <w:rsid w:val="000A000D"/>
    <w:rsid w:val="000A18B5"/>
    <w:rsid w:val="000C7BAB"/>
    <w:rsid w:val="000D04DA"/>
    <w:rsid w:val="000D13F0"/>
    <w:rsid w:val="000F0B0B"/>
    <w:rsid w:val="000F692E"/>
    <w:rsid w:val="000F78A5"/>
    <w:rsid w:val="00100B70"/>
    <w:rsid w:val="00100EE8"/>
    <w:rsid w:val="00112308"/>
    <w:rsid w:val="00112887"/>
    <w:rsid w:val="00122865"/>
    <w:rsid w:val="00123172"/>
    <w:rsid w:val="001440E7"/>
    <w:rsid w:val="00153818"/>
    <w:rsid w:val="001647C6"/>
    <w:rsid w:val="001762B7"/>
    <w:rsid w:val="00194D3F"/>
    <w:rsid w:val="00194EF4"/>
    <w:rsid w:val="001968D6"/>
    <w:rsid w:val="001A0D56"/>
    <w:rsid w:val="001C382E"/>
    <w:rsid w:val="001D06DC"/>
    <w:rsid w:val="001D4824"/>
    <w:rsid w:val="001E42A9"/>
    <w:rsid w:val="001E4B99"/>
    <w:rsid w:val="001E5528"/>
    <w:rsid w:val="001E7844"/>
    <w:rsid w:val="0021056C"/>
    <w:rsid w:val="00211C8F"/>
    <w:rsid w:val="002123C7"/>
    <w:rsid w:val="00214736"/>
    <w:rsid w:val="002201C0"/>
    <w:rsid w:val="00222152"/>
    <w:rsid w:val="002333EF"/>
    <w:rsid w:val="00236CBB"/>
    <w:rsid w:val="0023736E"/>
    <w:rsid w:val="00240264"/>
    <w:rsid w:val="0024138A"/>
    <w:rsid w:val="0024306B"/>
    <w:rsid w:val="00247136"/>
    <w:rsid w:val="002674AC"/>
    <w:rsid w:val="00273852"/>
    <w:rsid w:val="0027740C"/>
    <w:rsid w:val="00285750"/>
    <w:rsid w:val="00296C7A"/>
    <w:rsid w:val="002A01B2"/>
    <w:rsid w:val="002A57DB"/>
    <w:rsid w:val="002B5FC9"/>
    <w:rsid w:val="002C0F2C"/>
    <w:rsid w:val="002C2427"/>
    <w:rsid w:val="002D1AB7"/>
    <w:rsid w:val="002D3AC0"/>
    <w:rsid w:val="002E0923"/>
    <w:rsid w:val="002F408E"/>
    <w:rsid w:val="0030000C"/>
    <w:rsid w:val="00302B19"/>
    <w:rsid w:val="00310045"/>
    <w:rsid w:val="00315351"/>
    <w:rsid w:val="003179AC"/>
    <w:rsid w:val="00320372"/>
    <w:rsid w:val="003250FA"/>
    <w:rsid w:val="003266D7"/>
    <w:rsid w:val="00332C0A"/>
    <w:rsid w:val="00342734"/>
    <w:rsid w:val="00346407"/>
    <w:rsid w:val="003517BB"/>
    <w:rsid w:val="00360244"/>
    <w:rsid w:val="00383339"/>
    <w:rsid w:val="00390A7F"/>
    <w:rsid w:val="00391651"/>
    <w:rsid w:val="003947D1"/>
    <w:rsid w:val="003B1D82"/>
    <w:rsid w:val="003B3918"/>
    <w:rsid w:val="003C52BC"/>
    <w:rsid w:val="003D6CF7"/>
    <w:rsid w:val="003E2AE5"/>
    <w:rsid w:val="003E3093"/>
    <w:rsid w:val="0040146C"/>
    <w:rsid w:val="00401636"/>
    <w:rsid w:val="004246C2"/>
    <w:rsid w:val="004252CC"/>
    <w:rsid w:val="004254D4"/>
    <w:rsid w:val="00440548"/>
    <w:rsid w:val="004559D4"/>
    <w:rsid w:val="00460204"/>
    <w:rsid w:val="00476F68"/>
    <w:rsid w:val="004A4684"/>
    <w:rsid w:val="004B2050"/>
    <w:rsid w:val="004B679C"/>
    <w:rsid w:val="004D10D0"/>
    <w:rsid w:val="004D40BC"/>
    <w:rsid w:val="004E3B0C"/>
    <w:rsid w:val="004E7F60"/>
    <w:rsid w:val="004F6D50"/>
    <w:rsid w:val="00506374"/>
    <w:rsid w:val="00512B0A"/>
    <w:rsid w:val="005154EE"/>
    <w:rsid w:val="00521CE2"/>
    <w:rsid w:val="00524C96"/>
    <w:rsid w:val="005374AB"/>
    <w:rsid w:val="00546372"/>
    <w:rsid w:val="00560E6D"/>
    <w:rsid w:val="0056363B"/>
    <w:rsid w:val="00584DCB"/>
    <w:rsid w:val="00587213"/>
    <w:rsid w:val="00592F16"/>
    <w:rsid w:val="00596B31"/>
    <w:rsid w:val="005A0872"/>
    <w:rsid w:val="005C5420"/>
    <w:rsid w:val="005D0719"/>
    <w:rsid w:val="005E0064"/>
    <w:rsid w:val="005F593F"/>
    <w:rsid w:val="005F79CF"/>
    <w:rsid w:val="00602400"/>
    <w:rsid w:val="006055C5"/>
    <w:rsid w:val="00620632"/>
    <w:rsid w:val="00622906"/>
    <w:rsid w:val="006401DD"/>
    <w:rsid w:val="00643673"/>
    <w:rsid w:val="0064382A"/>
    <w:rsid w:val="00645360"/>
    <w:rsid w:val="00653920"/>
    <w:rsid w:val="00671687"/>
    <w:rsid w:val="00677A8E"/>
    <w:rsid w:val="00681608"/>
    <w:rsid w:val="00681E49"/>
    <w:rsid w:val="00695853"/>
    <w:rsid w:val="0069603B"/>
    <w:rsid w:val="006A383D"/>
    <w:rsid w:val="006B5718"/>
    <w:rsid w:val="006B576E"/>
    <w:rsid w:val="006C543F"/>
    <w:rsid w:val="006D1753"/>
    <w:rsid w:val="006D5840"/>
    <w:rsid w:val="006E1EE4"/>
    <w:rsid w:val="006F26A0"/>
    <w:rsid w:val="006F4EC8"/>
    <w:rsid w:val="007016FC"/>
    <w:rsid w:val="007157DE"/>
    <w:rsid w:val="00725B5A"/>
    <w:rsid w:val="007263A8"/>
    <w:rsid w:val="0074074A"/>
    <w:rsid w:val="0074572C"/>
    <w:rsid w:val="00745CAC"/>
    <w:rsid w:val="00750438"/>
    <w:rsid w:val="007523C4"/>
    <w:rsid w:val="00760FA2"/>
    <w:rsid w:val="00764DDF"/>
    <w:rsid w:val="0077196D"/>
    <w:rsid w:val="007768B5"/>
    <w:rsid w:val="007806D2"/>
    <w:rsid w:val="007809A9"/>
    <w:rsid w:val="00787679"/>
    <w:rsid w:val="00794BF6"/>
    <w:rsid w:val="0079767C"/>
    <w:rsid w:val="007A3886"/>
    <w:rsid w:val="007A6B7C"/>
    <w:rsid w:val="007B4D2C"/>
    <w:rsid w:val="007B75AA"/>
    <w:rsid w:val="007C62DE"/>
    <w:rsid w:val="007D097A"/>
    <w:rsid w:val="007D4D2B"/>
    <w:rsid w:val="007E6EC7"/>
    <w:rsid w:val="007E73C1"/>
    <w:rsid w:val="007F575B"/>
    <w:rsid w:val="007F5B7B"/>
    <w:rsid w:val="007F7F95"/>
    <w:rsid w:val="008001A2"/>
    <w:rsid w:val="0081008E"/>
    <w:rsid w:val="0081419E"/>
    <w:rsid w:val="00815BBF"/>
    <w:rsid w:val="0082484F"/>
    <w:rsid w:val="0083028D"/>
    <w:rsid w:val="008311DC"/>
    <w:rsid w:val="008473C2"/>
    <w:rsid w:val="00861090"/>
    <w:rsid w:val="00864005"/>
    <w:rsid w:val="00867F4D"/>
    <w:rsid w:val="008710DD"/>
    <w:rsid w:val="008A0BC9"/>
    <w:rsid w:val="008A1167"/>
    <w:rsid w:val="008A2DA0"/>
    <w:rsid w:val="008B1C5E"/>
    <w:rsid w:val="008B6EBE"/>
    <w:rsid w:val="008C6035"/>
    <w:rsid w:val="008C6604"/>
    <w:rsid w:val="008C7052"/>
    <w:rsid w:val="008E41B4"/>
    <w:rsid w:val="008E5243"/>
    <w:rsid w:val="008F26F8"/>
    <w:rsid w:val="009038BE"/>
    <w:rsid w:val="0091349D"/>
    <w:rsid w:val="00927C16"/>
    <w:rsid w:val="0093617B"/>
    <w:rsid w:val="00936BC6"/>
    <w:rsid w:val="0094741D"/>
    <w:rsid w:val="00957629"/>
    <w:rsid w:val="00960969"/>
    <w:rsid w:val="009633C3"/>
    <w:rsid w:val="009844B8"/>
    <w:rsid w:val="0099055A"/>
    <w:rsid w:val="00995D8D"/>
    <w:rsid w:val="009A131A"/>
    <w:rsid w:val="009A1B82"/>
    <w:rsid w:val="009D5BDA"/>
    <w:rsid w:val="009E28F0"/>
    <w:rsid w:val="009F1630"/>
    <w:rsid w:val="009F7CA8"/>
    <w:rsid w:val="00A06AF3"/>
    <w:rsid w:val="00A11C37"/>
    <w:rsid w:val="00A219C5"/>
    <w:rsid w:val="00A26410"/>
    <w:rsid w:val="00A33B88"/>
    <w:rsid w:val="00A463EC"/>
    <w:rsid w:val="00A60054"/>
    <w:rsid w:val="00A60FC6"/>
    <w:rsid w:val="00A70A34"/>
    <w:rsid w:val="00A75F2F"/>
    <w:rsid w:val="00A91FB4"/>
    <w:rsid w:val="00A95D8F"/>
    <w:rsid w:val="00AA55FB"/>
    <w:rsid w:val="00AA5E38"/>
    <w:rsid w:val="00AB64F9"/>
    <w:rsid w:val="00AC1ED8"/>
    <w:rsid w:val="00AC3D93"/>
    <w:rsid w:val="00AF1C4E"/>
    <w:rsid w:val="00AF2EFA"/>
    <w:rsid w:val="00AF5E1E"/>
    <w:rsid w:val="00B02AEF"/>
    <w:rsid w:val="00B072CB"/>
    <w:rsid w:val="00B11988"/>
    <w:rsid w:val="00B176F8"/>
    <w:rsid w:val="00B20FEF"/>
    <w:rsid w:val="00B22F89"/>
    <w:rsid w:val="00B30A6D"/>
    <w:rsid w:val="00B31623"/>
    <w:rsid w:val="00B40164"/>
    <w:rsid w:val="00B55802"/>
    <w:rsid w:val="00B570F7"/>
    <w:rsid w:val="00B65D5A"/>
    <w:rsid w:val="00B850AD"/>
    <w:rsid w:val="00B90757"/>
    <w:rsid w:val="00B95FE2"/>
    <w:rsid w:val="00BA0985"/>
    <w:rsid w:val="00BA3167"/>
    <w:rsid w:val="00BA33E0"/>
    <w:rsid w:val="00BB26B0"/>
    <w:rsid w:val="00BC266D"/>
    <w:rsid w:val="00BC31F6"/>
    <w:rsid w:val="00BC3D14"/>
    <w:rsid w:val="00BD393A"/>
    <w:rsid w:val="00BD7148"/>
    <w:rsid w:val="00BE68C5"/>
    <w:rsid w:val="00C043DF"/>
    <w:rsid w:val="00C32E78"/>
    <w:rsid w:val="00C4209A"/>
    <w:rsid w:val="00C44815"/>
    <w:rsid w:val="00C572BB"/>
    <w:rsid w:val="00C669A5"/>
    <w:rsid w:val="00C71783"/>
    <w:rsid w:val="00C76F65"/>
    <w:rsid w:val="00C90945"/>
    <w:rsid w:val="00C92234"/>
    <w:rsid w:val="00C9255B"/>
    <w:rsid w:val="00C933F7"/>
    <w:rsid w:val="00CB5288"/>
    <w:rsid w:val="00CC1620"/>
    <w:rsid w:val="00CC5909"/>
    <w:rsid w:val="00CD13FF"/>
    <w:rsid w:val="00CD7DFB"/>
    <w:rsid w:val="00CF3CE0"/>
    <w:rsid w:val="00CF4126"/>
    <w:rsid w:val="00D2173D"/>
    <w:rsid w:val="00D27517"/>
    <w:rsid w:val="00D35C37"/>
    <w:rsid w:val="00D371D8"/>
    <w:rsid w:val="00D45BBB"/>
    <w:rsid w:val="00D45D15"/>
    <w:rsid w:val="00D74964"/>
    <w:rsid w:val="00D814BA"/>
    <w:rsid w:val="00D868CA"/>
    <w:rsid w:val="00DA1D2C"/>
    <w:rsid w:val="00DA71DF"/>
    <w:rsid w:val="00DB0217"/>
    <w:rsid w:val="00DC6999"/>
    <w:rsid w:val="00DD0F64"/>
    <w:rsid w:val="00DD4425"/>
    <w:rsid w:val="00DE5A79"/>
    <w:rsid w:val="00DE6F87"/>
    <w:rsid w:val="00DF097E"/>
    <w:rsid w:val="00E04BB4"/>
    <w:rsid w:val="00E05BE1"/>
    <w:rsid w:val="00E33634"/>
    <w:rsid w:val="00E37F50"/>
    <w:rsid w:val="00E41DD8"/>
    <w:rsid w:val="00E56D0B"/>
    <w:rsid w:val="00E639D8"/>
    <w:rsid w:val="00EA5E51"/>
    <w:rsid w:val="00EC11DD"/>
    <w:rsid w:val="00EC2E28"/>
    <w:rsid w:val="00EC4CFF"/>
    <w:rsid w:val="00EC6F2D"/>
    <w:rsid w:val="00ED3A77"/>
    <w:rsid w:val="00EE26B2"/>
    <w:rsid w:val="00EE655C"/>
    <w:rsid w:val="00EF4807"/>
    <w:rsid w:val="00EF5BD1"/>
    <w:rsid w:val="00F0165B"/>
    <w:rsid w:val="00F042A8"/>
    <w:rsid w:val="00F04404"/>
    <w:rsid w:val="00F14E58"/>
    <w:rsid w:val="00F310CE"/>
    <w:rsid w:val="00F311C7"/>
    <w:rsid w:val="00F34431"/>
    <w:rsid w:val="00F44B60"/>
    <w:rsid w:val="00F475D8"/>
    <w:rsid w:val="00F6342F"/>
    <w:rsid w:val="00F6628A"/>
    <w:rsid w:val="00F708CD"/>
    <w:rsid w:val="00F75456"/>
    <w:rsid w:val="00F82A4C"/>
    <w:rsid w:val="00F930AD"/>
    <w:rsid w:val="00FA1A6E"/>
    <w:rsid w:val="00FA34B6"/>
    <w:rsid w:val="00FA7573"/>
    <w:rsid w:val="00FC0F54"/>
    <w:rsid w:val="00FC26A6"/>
    <w:rsid w:val="00FD3D9D"/>
    <w:rsid w:val="00FD5178"/>
    <w:rsid w:val="00FE1E0A"/>
    <w:rsid w:val="00FE35CE"/>
    <w:rsid w:val="00FE6390"/>
    <w:rsid w:val="00FF0439"/>
    <w:rsid w:val="00FF386C"/>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68C4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 w:type="paragraph" w:customStyle="1" w:styleId="ProductList-Bullet">
    <w:name w:val="Product List - Bullet"/>
    <w:link w:val="ProductList-BulletChar"/>
    <w:uiPriority w:val="3"/>
    <w:qFormat/>
    <w:rsid w:val="009038BE"/>
    <w:pPr>
      <w:tabs>
        <w:tab w:val="left" w:pos="360"/>
        <w:tab w:val="left" w:pos="720"/>
        <w:tab w:val="left" w:pos="1080"/>
      </w:tabs>
      <w:spacing w:after="0" w:line="240" w:lineRule="auto"/>
      <w:ind w:left="720" w:hanging="360"/>
      <w:contextualSpacing/>
    </w:pPr>
    <w:rPr>
      <w:rFonts w:eastAsiaTheme="minorHAnsi"/>
      <w:sz w:val="18"/>
      <w:szCs w:val="20"/>
      <w:lang w:val="th-TH" w:eastAsia="th-TH" w:bidi="th-TH"/>
    </w:rPr>
  </w:style>
  <w:style w:type="character" w:customStyle="1" w:styleId="ProductList-BulletChar">
    <w:name w:val="Product List - Bullet Char"/>
    <w:basedOn w:val="ProductList-BodyChar"/>
    <w:link w:val="ProductList-Bullet"/>
    <w:uiPriority w:val="3"/>
    <w:rsid w:val="009038BE"/>
    <w:rPr>
      <w:rFonts w:eastAsiaTheme="minorHAnsi"/>
      <w:sz w:val="18"/>
      <w:szCs w:val="20"/>
      <w:lang w:val="th-TH" w:eastAsia="th-TH" w:bidi="th-TH"/>
    </w:rPr>
  </w:style>
  <w:style w:type="paragraph" w:customStyle="1" w:styleId="Style1">
    <w:name w:val="Style1"/>
    <w:basedOn w:val="ProductList-Body"/>
    <w:qFormat/>
    <w:rsid w:val="000D04DA"/>
    <w:rPr>
      <w:rFonts w:ascii="Tahoma" w:hAnsi="Tahoma" w:cs="Tahoma"/>
      <w:szCs w:val="18"/>
    </w:rPr>
  </w:style>
  <w:style w:type="paragraph" w:customStyle="1" w:styleId="Style2">
    <w:name w:val="Style2"/>
    <w:basedOn w:val="ProductList-Body"/>
    <w:qFormat/>
    <w:rsid w:val="000D04DA"/>
    <w:pPr>
      <w:ind w:left="180"/>
    </w:pPr>
    <w:rPr>
      <w:rFonts w:ascii="Tahoma" w:hAnsi="Tahoma" w:cs="Tahoma"/>
      <w:szCs w:val="18"/>
    </w:rPr>
  </w:style>
  <w:style w:type="table" w:customStyle="1" w:styleId="PURTable">
    <w:name w:val="PURTable"/>
    <w:uiPriority w:val="99"/>
    <w:rsid w:val="00AA5E38"/>
    <w:pPr>
      <w:spacing w:after="0" w:line="240" w:lineRule="auto"/>
    </w:pPr>
    <w:rPr>
      <w:rFonts w:ascii="Arial" w:eastAsiaTheme="minorHAnsi"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79767C"/>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815BBF"/>
  </w:style>
  <w:style w:type="character" w:customStyle="1" w:styleId="eop">
    <w:name w:val="eop"/>
    <w:basedOn w:val="DefaultParagraphFont"/>
    <w:rsid w:val="00815B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3253198">
      <w:bodyDiv w:val="1"/>
      <w:marLeft w:val="0"/>
      <w:marRight w:val="0"/>
      <w:marTop w:val="0"/>
      <w:marBottom w:val="0"/>
      <w:divBdr>
        <w:top w:val="none" w:sz="0" w:space="0" w:color="auto"/>
        <w:left w:val="none" w:sz="0" w:space="0" w:color="auto"/>
        <w:bottom w:val="none" w:sz="0" w:space="0" w:color="auto"/>
        <w:right w:val="none" w:sz="0" w:space="0" w:color="auto"/>
      </w:divBdr>
    </w:div>
    <w:div w:id="603928905">
      <w:bodyDiv w:val="1"/>
      <w:marLeft w:val="0"/>
      <w:marRight w:val="0"/>
      <w:marTop w:val="0"/>
      <w:marBottom w:val="0"/>
      <w:divBdr>
        <w:top w:val="none" w:sz="0" w:space="0" w:color="auto"/>
        <w:left w:val="none" w:sz="0" w:space="0" w:color="auto"/>
        <w:bottom w:val="none" w:sz="0" w:space="0" w:color="auto"/>
        <w:right w:val="none" w:sz="0" w:space="0" w:color="auto"/>
      </w:divBdr>
    </w:div>
    <w:div w:id="1576935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footer" Target="footer9.xml"/><Relationship Id="rId63" Type="http://schemas.openxmlformats.org/officeDocument/2006/relationships/hyperlink" Target="http://go.microsoft.com/?linkid=9839206" TargetMode="External"/><Relationship Id="rId68" Type="http://schemas.openxmlformats.org/officeDocument/2006/relationships/hyperlink" Target="http://www.office.com/sca" TargetMode="Externa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1.xml"/><Relationship Id="rId58" Type="http://schemas.openxmlformats.org/officeDocument/2006/relationships/hyperlink" Target="http://go.microsoft.com/?linkid=9839206" TargetMode="External"/><Relationship Id="rId74" Type="http://schemas.openxmlformats.org/officeDocument/2006/relationships/footer" Target="footer16.xml"/><Relationship Id="rId79" Type="http://schemas.openxmlformats.org/officeDocument/2006/relationships/hyperlink" Target="https://aka.ms/bingmapsplatformsdks/" TargetMode="External"/><Relationship Id="rId102" Type="http://schemas.openxmlformats.org/officeDocument/2006/relationships/hyperlink" Target="http://go.microsoft.com/fwlink/?LinkID=248686"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haadminstoragedev.blob.core.windows.net/docs/HBS%20Preview%20Disclaimer%20and%20Acknowledgment%20(181113).pdf"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3.xml"/><Relationship Id="rId69" Type="http://schemas.openxmlformats.org/officeDocument/2006/relationships/footer" Target="footer15.xml"/><Relationship Id="rId80" Type="http://schemas.openxmlformats.org/officeDocument/2006/relationships/hyperlink" Target="https://go.microsoft.com/fwlink/?LinkId=521839"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8532" TargetMode="External"/><Relationship Id="rId108"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fwlink/?LinkId=690247" TargetMode="External"/><Relationship Id="rId62" Type="http://schemas.openxmlformats.org/officeDocument/2006/relationships/hyperlink" Target="http://go.microsoft.com/?linkid=9839207" TargetMode="External"/><Relationship Id="rId70" Type="http://schemas.openxmlformats.org/officeDocument/2006/relationships/hyperlink" Target="http://aka.ms/BAA" TargetMode="External"/><Relationship Id="rId75" Type="http://schemas.openxmlformats.org/officeDocument/2006/relationships/footer" Target="footer17.xml"/><Relationship Id="rId83" Type="http://schemas.openxmlformats.org/officeDocument/2006/relationships/footer" Target="footer22.xml"/><Relationship Id="rId88" Type="http://schemas.openxmlformats.org/officeDocument/2006/relationships/footer" Target="footer25.xml"/><Relationship Id="rId91" Type="http://schemas.openxmlformats.org/officeDocument/2006/relationships/hyperlink" Target="https://aka.ms/github_terms" TargetMode="External"/><Relationship Id="rId96"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file:///C:\Users\becky\AppData\Local\Temp\Temp1_THA.zip\Buildback%20for%20OST%20%2034%20lang%20%202-12-20.docx" TargetMode="External"/><Relationship Id="rId106" Type="http://schemas.openxmlformats.org/officeDocument/2006/relationships/footer" Target="footer31.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0.xml"/><Relationship Id="rId60" Type="http://schemas.openxmlformats.org/officeDocument/2006/relationships/hyperlink" Target="http://www.office.com/sca" TargetMode="External"/><Relationship Id="rId65" Type="http://schemas.openxmlformats.org/officeDocument/2006/relationships/footer" Target="footer14.xm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20.xml"/><Relationship Id="rId86" Type="http://schemas.openxmlformats.org/officeDocument/2006/relationships/hyperlink" Target="http://go.microsoft.com/?linkid=9839207" TargetMode="External"/><Relationship Id="rId94" Type="http://schemas.openxmlformats.org/officeDocument/2006/relationships/hyperlink" Target="https://aka.ms/githubsupport" TargetMode="External"/><Relationship Id="rId99" Type="http://schemas.openxmlformats.org/officeDocument/2006/relationships/hyperlink" Target="http://www.microsoft.com/itacademy" TargetMode="External"/><Relationship Id="rId101"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legal.linkedin.com/dpa" TargetMode="External"/><Relationship Id="rId55" Type="http://schemas.openxmlformats.org/officeDocument/2006/relationships/footer" Target="footer12.xml"/><Relationship Id="rId76" Type="http://schemas.openxmlformats.org/officeDocument/2006/relationships/footer" Target="footer18.xml"/><Relationship Id="rId97" Type="http://schemas.openxmlformats.org/officeDocument/2006/relationships/footer" Target="footer29.xml"/><Relationship Id="rId104"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help.github.com/articles/github-privacy-statemen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hyperlink" Target="http://go.microsoft.com/?linkid=9839206" TargetMode="External"/><Relationship Id="rId87" Type="http://schemas.openxmlformats.org/officeDocument/2006/relationships/footer" Target="footer24.xml"/><Relationship Id="rId61" Type="http://schemas.openxmlformats.org/officeDocument/2006/relationships/hyperlink" Target="http://go.microsoft.com/?linkid=9839206" TargetMode="External"/><Relationship Id="rId82" Type="http://schemas.openxmlformats.org/officeDocument/2006/relationships/footer" Target="footer21.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19.xml"/><Relationship Id="rId100" Type="http://schemas.openxmlformats.org/officeDocument/2006/relationships/hyperlink" Target="https://go.microsoft.com/fwlink/?LinkId=521839" TargetMode="External"/><Relationship Id="rId105" Type="http://schemas.openxmlformats.org/officeDocument/2006/relationships/footer" Target="footer30.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aka.ms/bingmapsplatformsdks/" TargetMode="External"/><Relationship Id="rId93" Type="http://schemas.openxmlformats.org/officeDocument/2006/relationships/hyperlink" Target="https://aka.ms/github_terms" TargetMode="External"/><Relationship Id="rId98" Type="http://schemas.openxmlformats.org/officeDocument/2006/relationships/hyperlink" Target="http://go.microsoft.com/?linkid=9839206"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8.xml"/><Relationship Id="rId67"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396033-C730-43A3-B11E-908519385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20493</Words>
  <Characters>116815</Characters>
  <Application>Microsoft Office Word</Application>
  <DocSecurity>8</DocSecurity>
  <Lines>973</Lines>
  <Paragraphs>274</Paragraphs>
  <ScaleCrop>false</ScaleCrop>
  <Company/>
  <LinksUpToDate>false</LinksUpToDate>
  <CharactersWithSpaces>137034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2020-07-31T15:44:00Z</dcterms:created>
  <dcterms:modified xsi:type="dcterms:W3CDTF">2020-07-31T15:44:00Z</dcterms:modified>
</cp:coreProperties>
</file>