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1060A0">
      <w:pPr>
        <w:pStyle w:val="PURTOCHeader"/>
      </w:pPr>
      <w:r>
        <w:t xml:space="preserve">        </w:t>
      </w:r>
      <w:r w:rsidR="00F11120">
        <w:t xml:space="preserve"> </w:t>
      </w: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72679" w:rsidRDefault="00ED4593">
      <w:r>
        <w:t xml:space="preserve"> </w:t>
      </w:r>
    </w:p>
    <w:p w:rsidR="0082133B" w:rsidRPr="00D72679" w:rsidRDefault="00ED4593">
      <w:pPr>
        <w:pStyle w:val="PURTOCHeader1"/>
      </w:pPr>
      <w:r>
        <w:t>Multilicenční pro</w:t>
      </w:r>
      <w:bookmarkStart w:id="0" w:name="_GoBack"/>
      <w:bookmarkEnd w:id="0"/>
      <w:r>
        <w:t>gramy společnosti Microsoft</w:t>
      </w:r>
    </w:p>
    <w:p w:rsidR="0082133B" w:rsidRPr="00D72679" w:rsidRDefault="00EB2C71">
      <w:pPr>
        <w:pStyle w:val="PURTitlePage"/>
      </w:pPr>
      <w:r>
        <w:t>Užívací práva ke službám Microsoft Online Services</w:t>
      </w:r>
    </w:p>
    <w:p w:rsidR="0082133B" w:rsidRPr="00D72679" w:rsidRDefault="0082133B"/>
    <w:p w:rsidR="0082133B" w:rsidRPr="00D72679" w:rsidRDefault="00ED4593">
      <w:r>
        <w:t>Čeština (Czech) | duben 2014</w:t>
      </w:r>
    </w:p>
    <w:p w:rsidR="004B3370" w:rsidRPr="00D72679" w:rsidRDefault="004B3370" w:rsidP="00CF6344">
      <w:pPr>
        <w:pStyle w:val="PURTOCHeader"/>
      </w:pPr>
    </w:p>
    <w:p w:rsidR="0082133B" w:rsidRPr="00D72679" w:rsidRDefault="00E210D5" w:rsidP="004B3370">
      <w:pPr>
        <w:jc w:val="right"/>
      </w:pPr>
      <w:r>
        <w:rPr>
          <w:noProof/>
        </w:rPr>
        <w:drawing>
          <wp:anchor distT="0" distB="0" distL="114300" distR="114300" simplePos="0" relativeHeight="251661313" behindDoc="0" locked="0" layoutInCell="1" allowOverlap="1" wp14:anchorId="42F10D27" wp14:editId="3492757F">
            <wp:simplePos x="0" y="0"/>
            <wp:positionH relativeFrom="margin">
              <wp:posOffset>250825</wp:posOffset>
            </wp:positionH>
            <wp:positionV relativeFrom="paragraph">
              <wp:posOffset>2406650</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7728" behindDoc="0" locked="1" layoutInCell="1" allowOverlap="1" wp14:anchorId="2BA818CF" wp14:editId="6ACC8401">
            <wp:simplePos x="0" y="0"/>
            <wp:positionH relativeFrom="column">
              <wp:posOffset>-459105</wp:posOffset>
            </wp:positionH>
            <wp:positionV relativeFrom="paragraph">
              <wp:posOffset>2523490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margin">
              <wp14:pctWidth>0</wp14:pctWidth>
            </wp14:sizeRelH>
            <wp14:sizeRelV relativeFrom="margin">
              <wp14:pctHeight>0</wp14:pctHeight>
            </wp14:sizeRelV>
          </wp:anchor>
        </w:drawing>
      </w:r>
    </w:p>
    <w:p w:rsidR="0082133B" w:rsidRPr="00D72679" w:rsidRDefault="00ED4593">
      <w:pPr>
        <w:pStyle w:val="PURSectionHeading"/>
        <w:pageBreakBefore/>
      </w:pPr>
      <w:bookmarkStart w:id="1" w:name="TOC"/>
      <w:bookmarkStart w:id="2" w:name="_Sec4"/>
      <w:bookmarkEnd w:id="1"/>
      <w:r>
        <w:lastRenderedPageBreak/>
        <w:t>Obsah</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FB6A72" w:rsidRDefault="00E13ED5">
      <w:pPr>
        <w:pStyle w:val="TOC1"/>
        <w:tabs>
          <w:tab w:val="right" w:leader="dot" w:pos="5210"/>
        </w:tabs>
        <w:rPr>
          <w:rFonts w:asciiTheme="minorHAnsi" w:eastAsiaTheme="minorEastAsia" w:hAnsiTheme="minorHAnsi"/>
          <w:b w:val="0"/>
          <w:caps w:val="0"/>
          <w:noProof/>
          <w:color w:val="auto"/>
          <w:sz w:val="22"/>
          <w:szCs w:val="22"/>
          <w:lang w:val="en-IN" w:eastAsia="en-IN"/>
        </w:rPr>
      </w:pPr>
      <w:r>
        <w:lastRenderedPageBreak/>
        <w:fldChar w:fldCharType="begin"/>
      </w:r>
      <w:r w:rsidR="0037248B">
        <w:instrText xml:space="preserve"> TOC \f \h \z </w:instrText>
      </w:r>
      <w:r>
        <w:fldChar w:fldCharType="separate"/>
      </w:r>
      <w:hyperlink w:anchor="_Toc381896528" w:history="1">
        <w:r w:rsidR="00FB6A72" w:rsidRPr="00AA3489">
          <w:rPr>
            <w:rStyle w:val="Hyperlink"/>
            <w:noProof/>
          </w:rPr>
          <w:t>Úvod</w:t>
        </w:r>
        <w:r w:rsidR="00FB6A72">
          <w:rPr>
            <w:noProof/>
            <w:webHidden/>
          </w:rPr>
          <w:tab/>
        </w:r>
        <w:r w:rsidR="00FB6A72">
          <w:rPr>
            <w:noProof/>
            <w:webHidden/>
          </w:rPr>
          <w:fldChar w:fldCharType="begin"/>
        </w:r>
        <w:r w:rsidR="00FB6A72">
          <w:rPr>
            <w:noProof/>
            <w:webHidden/>
          </w:rPr>
          <w:instrText xml:space="preserve"> PAGEREF _Toc381896528 \h </w:instrText>
        </w:r>
        <w:r w:rsidR="00FB6A72">
          <w:rPr>
            <w:noProof/>
            <w:webHidden/>
          </w:rPr>
        </w:r>
        <w:r w:rsidR="00FB6A72">
          <w:rPr>
            <w:noProof/>
            <w:webHidden/>
          </w:rPr>
          <w:fldChar w:fldCharType="separate"/>
        </w:r>
        <w:r w:rsidR="00D16CAE">
          <w:rPr>
            <w:noProof/>
            <w:webHidden/>
          </w:rPr>
          <w:t>3</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29" w:history="1">
        <w:r w:rsidR="00FB6A72" w:rsidRPr="00AA3489">
          <w:rPr>
            <w:rStyle w:val="Hyperlink"/>
            <w:noProof/>
          </w:rPr>
          <w:t>Určení podmínek vztahujících se na služby online</w:t>
        </w:r>
        <w:r w:rsidR="00FB6A72">
          <w:rPr>
            <w:noProof/>
            <w:webHidden/>
          </w:rPr>
          <w:tab/>
        </w:r>
        <w:r w:rsidR="00FB6A72">
          <w:rPr>
            <w:noProof/>
            <w:webHidden/>
          </w:rPr>
          <w:fldChar w:fldCharType="begin"/>
        </w:r>
        <w:r w:rsidR="00FB6A72">
          <w:rPr>
            <w:noProof/>
            <w:webHidden/>
          </w:rPr>
          <w:instrText xml:space="preserve"> PAGEREF _Toc381896529 \h </w:instrText>
        </w:r>
        <w:r w:rsidR="00FB6A72">
          <w:rPr>
            <w:noProof/>
            <w:webHidden/>
          </w:rPr>
        </w:r>
        <w:r w:rsidR="00FB6A72">
          <w:rPr>
            <w:noProof/>
            <w:webHidden/>
          </w:rPr>
          <w:fldChar w:fldCharType="separate"/>
        </w:r>
        <w:r w:rsidR="00D16CAE">
          <w:rPr>
            <w:noProof/>
            <w:webHidden/>
          </w:rPr>
          <w:t>3</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30" w:history="1">
        <w:r w:rsidR="00FB6A72" w:rsidRPr="00AA3489">
          <w:rPr>
            <w:rStyle w:val="Hyperlink"/>
            <w:rFonts w:asciiTheme="majorHAnsi" w:hAnsiTheme="majorHAnsi" w:cstheme="majorHAnsi"/>
            <w:noProof/>
          </w:rPr>
          <w:t>Poznámky</w:t>
        </w:r>
        <w:r w:rsidR="00FB6A72">
          <w:rPr>
            <w:noProof/>
            <w:webHidden/>
          </w:rPr>
          <w:tab/>
        </w:r>
        <w:r w:rsidR="00FB6A72">
          <w:rPr>
            <w:noProof/>
            <w:webHidden/>
          </w:rPr>
          <w:fldChar w:fldCharType="begin"/>
        </w:r>
        <w:r w:rsidR="00FB6A72">
          <w:rPr>
            <w:noProof/>
            <w:webHidden/>
          </w:rPr>
          <w:instrText xml:space="preserve"> PAGEREF _Toc381896530 \h </w:instrText>
        </w:r>
        <w:r w:rsidR="00FB6A72">
          <w:rPr>
            <w:noProof/>
            <w:webHidden/>
          </w:rPr>
        </w:r>
        <w:r w:rsidR="00FB6A72">
          <w:rPr>
            <w:noProof/>
            <w:webHidden/>
          </w:rPr>
          <w:fldChar w:fldCharType="separate"/>
        </w:r>
        <w:r w:rsidR="00D16CAE">
          <w:rPr>
            <w:noProof/>
            <w:webHidden/>
          </w:rPr>
          <w:t>3</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31" w:history="1">
        <w:r w:rsidR="00FB6A72" w:rsidRPr="00AA3489">
          <w:rPr>
            <w:rStyle w:val="Hyperlink"/>
            <w:rFonts w:asciiTheme="majorHAnsi" w:hAnsiTheme="majorHAnsi" w:cstheme="majorHAnsi"/>
            <w:noProof/>
          </w:rPr>
          <w:t>Objasnění a přehled změn</w:t>
        </w:r>
        <w:r w:rsidR="00FB6A72">
          <w:rPr>
            <w:noProof/>
            <w:webHidden/>
          </w:rPr>
          <w:tab/>
        </w:r>
        <w:r w:rsidR="00FB6A72">
          <w:rPr>
            <w:noProof/>
            <w:webHidden/>
          </w:rPr>
          <w:fldChar w:fldCharType="begin"/>
        </w:r>
        <w:r w:rsidR="00FB6A72">
          <w:rPr>
            <w:noProof/>
            <w:webHidden/>
          </w:rPr>
          <w:instrText xml:space="preserve"> PAGEREF _Toc381896531 \h </w:instrText>
        </w:r>
        <w:r w:rsidR="00FB6A72">
          <w:rPr>
            <w:noProof/>
            <w:webHidden/>
          </w:rPr>
        </w:r>
        <w:r w:rsidR="00FB6A72">
          <w:rPr>
            <w:noProof/>
            <w:webHidden/>
          </w:rPr>
          <w:fldChar w:fldCharType="separate"/>
        </w:r>
        <w:r w:rsidR="00D16CAE">
          <w:rPr>
            <w:noProof/>
            <w:webHidden/>
          </w:rPr>
          <w:t>3</w:t>
        </w:r>
        <w:r w:rsidR="00FB6A72">
          <w:rPr>
            <w:noProof/>
            <w:webHidden/>
          </w:rPr>
          <w:fldChar w:fldCharType="end"/>
        </w:r>
      </w:hyperlink>
    </w:p>
    <w:p w:rsidR="00FB6A72" w:rsidRDefault="00676914">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896532" w:history="1">
        <w:r w:rsidR="00FB6A72" w:rsidRPr="00AA3489">
          <w:rPr>
            <w:rStyle w:val="Hyperlink"/>
            <w:noProof/>
          </w:rPr>
          <w:t>Obecné podmínky</w:t>
        </w:r>
        <w:r w:rsidR="00FB6A72">
          <w:rPr>
            <w:noProof/>
            <w:webHidden/>
          </w:rPr>
          <w:tab/>
        </w:r>
        <w:r w:rsidR="00FB6A72">
          <w:rPr>
            <w:noProof/>
            <w:webHidden/>
          </w:rPr>
          <w:fldChar w:fldCharType="begin"/>
        </w:r>
        <w:r w:rsidR="00FB6A72">
          <w:rPr>
            <w:noProof/>
            <w:webHidden/>
          </w:rPr>
          <w:instrText xml:space="preserve"> PAGEREF _Toc381896532 \h </w:instrText>
        </w:r>
        <w:r w:rsidR="00FB6A72">
          <w:rPr>
            <w:noProof/>
            <w:webHidden/>
          </w:rPr>
        </w:r>
        <w:r w:rsidR="00FB6A72">
          <w:rPr>
            <w:noProof/>
            <w:webHidden/>
          </w:rPr>
          <w:fldChar w:fldCharType="separate"/>
        </w:r>
        <w:r w:rsidR="00D16CAE">
          <w:rPr>
            <w:noProof/>
            <w:webHidden/>
          </w:rPr>
          <w:t>5</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33" w:history="1">
        <w:r w:rsidR="00FB6A72" w:rsidRPr="00AA3489">
          <w:rPr>
            <w:rStyle w:val="Hyperlink"/>
            <w:noProof/>
          </w:rPr>
          <w:t>Definice</w:t>
        </w:r>
        <w:r w:rsidR="00FB6A72">
          <w:rPr>
            <w:noProof/>
            <w:webHidden/>
          </w:rPr>
          <w:tab/>
        </w:r>
        <w:r w:rsidR="00FB6A72">
          <w:rPr>
            <w:noProof/>
            <w:webHidden/>
          </w:rPr>
          <w:fldChar w:fldCharType="begin"/>
        </w:r>
        <w:r w:rsidR="00FB6A72">
          <w:rPr>
            <w:noProof/>
            <w:webHidden/>
          </w:rPr>
          <w:instrText xml:space="preserve"> PAGEREF _Toc381896533 \h </w:instrText>
        </w:r>
        <w:r w:rsidR="00FB6A72">
          <w:rPr>
            <w:noProof/>
            <w:webHidden/>
          </w:rPr>
        </w:r>
        <w:r w:rsidR="00FB6A72">
          <w:rPr>
            <w:noProof/>
            <w:webHidden/>
          </w:rPr>
          <w:fldChar w:fldCharType="separate"/>
        </w:r>
        <w:r w:rsidR="00D16CAE">
          <w:rPr>
            <w:noProof/>
            <w:webHidden/>
          </w:rPr>
          <w:t>5</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34" w:history="1">
        <w:r w:rsidR="00FB6A72" w:rsidRPr="00AA3489">
          <w:rPr>
            <w:rStyle w:val="Hyperlink"/>
            <w:noProof/>
          </w:rPr>
          <w:t>Vaše užívací práva</w:t>
        </w:r>
        <w:r w:rsidR="00FB6A72">
          <w:rPr>
            <w:noProof/>
            <w:webHidden/>
          </w:rPr>
          <w:tab/>
        </w:r>
        <w:r w:rsidR="00FB6A72">
          <w:rPr>
            <w:noProof/>
            <w:webHidden/>
          </w:rPr>
          <w:fldChar w:fldCharType="begin"/>
        </w:r>
        <w:r w:rsidR="00FB6A72">
          <w:rPr>
            <w:noProof/>
            <w:webHidden/>
          </w:rPr>
          <w:instrText xml:space="preserve"> PAGEREF _Toc381896534 \h </w:instrText>
        </w:r>
        <w:r w:rsidR="00FB6A72">
          <w:rPr>
            <w:noProof/>
            <w:webHidden/>
          </w:rPr>
        </w:r>
        <w:r w:rsidR="00FB6A72">
          <w:rPr>
            <w:noProof/>
            <w:webHidden/>
          </w:rPr>
          <w:fldChar w:fldCharType="separate"/>
        </w:r>
        <w:r w:rsidR="00D16CAE">
          <w:rPr>
            <w:noProof/>
            <w:webHidden/>
          </w:rPr>
          <w:t>6</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35" w:history="1">
        <w:r w:rsidR="00FB6A72" w:rsidRPr="00AA3489">
          <w:rPr>
            <w:rStyle w:val="Hyperlink"/>
            <w:noProof/>
          </w:rPr>
          <w:t>Vlastnictví zákaznických dat</w:t>
        </w:r>
        <w:r w:rsidR="00FB6A72">
          <w:rPr>
            <w:noProof/>
            <w:webHidden/>
          </w:rPr>
          <w:tab/>
        </w:r>
        <w:r w:rsidR="00FB6A72">
          <w:rPr>
            <w:noProof/>
            <w:webHidden/>
          </w:rPr>
          <w:fldChar w:fldCharType="begin"/>
        </w:r>
        <w:r w:rsidR="00FB6A72">
          <w:rPr>
            <w:noProof/>
            <w:webHidden/>
          </w:rPr>
          <w:instrText xml:space="preserve"> PAGEREF _Toc381896535 \h </w:instrText>
        </w:r>
        <w:r w:rsidR="00FB6A72">
          <w:rPr>
            <w:noProof/>
            <w:webHidden/>
          </w:rPr>
        </w:r>
        <w:r w:rsidR="00FB6A72">
          <w:rPr>
            <w:noProof/>
            <w:webHidden/>
          </w:rPr>
          <w:fldChar w:fldCharType="separate"/>
        </w:r>
        <w:r w:rsidR="00D16CAE">
          <w:rPr>
            <w:noProof/>
            <w:webHidden/>
          </w:rPr>
          <w:t>6</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36" w:history="1">
        <w:r w:rsidR="00FB6A72" w:rsidRPr="00AA3489">
          <w:rPr>
            <w:rStyle w:val="Hyperlink"/>
            <w:noProof/>
          </w:rPr>
          <w:t>Naše užívání zákaznických dat; požadavky třetí strany</w:t>
        </w:r>
        <w:r w:rsidR="00FB6A72">
          <w:rPr>
            <w:noProof/>
            <w:webHidden/>
          </w:rPr>
          <w:tab/>
        </w:r>
        <w:r w:rsidR="00FB6A72">
          <w:rPr>
            <w:noProof/>
            <w:webHidden/>
          </w:rPr>
          <w:fldChar w:fldCharType="begin"/>
        </w:r>
        <w:r w:rsidR="00FB6A72">
          <w:rPr>
            <w:noProof/>
            <w:webHidden/>
          </w:rPr>
          <w:instrText xml:space="preserve"> PAGEREF _Toc381896536 \h </w:instrText>
        </w:r>
        <w:r w:rsidR="00FB6A72">
          <w:rPr>
            <w:noProof/>
            <w:webHidden/>
          </w:rPr>
        </w:r>
        <w:r w:rsidR="00FB6A72">
          <w:rPr>
            <w:noProof/>
            <w:webHidden/>
          </w:rPr>
          <w:fldChar w:fldCharType="separate"/>
        </w:r>
        <w:r w:rsidR="00D16CAE">
          <w:rPr>
            <w:noProof/>
            <w:webHidden/>
          </w:rPr>
          <w:t>6</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37" w:history="1">
        <w:r w:rsidR="00FB6A72" w:rsidRPr="00AA3489">
          <w:rPr>
            <w:rStyle w:val="Hyperlink"/>
            <w:noProof/>
          </w:rPr>
          <w:t>Aktualizace podmínek</w:t>
        </w:r>
        <w:r w:rsidR="00FB6A72">
          <w:rPr>
            <w:noProof/>
            <w:webHidden/>
          </w:rPr>
          <w:tab/>
        </w:r>
        <w:r w:rsidR="00FB6A72">
          <w:rPr>
            <w:noProof/>
            <w:webHidden/>
          </w:rPr>
          <w:fldChar w:fldCharType="begin"/>
        </w:r>
        <w:r w:rsidR="00FB6A72">
          <w:rPr>
            <w:noProof/>
            <w:webHidden/>
          </w:rPr>
          <w:instrText xml:space="preserve"> PAGEREF _Toc381896537 \h </w:instrText>
        </w:r>
        <w:r w:rsidR="00FB6A72">
          <w:rPr>
            <w:noProof/>
            <w:webHidden/>
          </w:rPr>
        </w:r>
        <w:r w:rsidR="00FB6A72">
          <w:rPr>
            <w:noProof/>
            <w:webHidden/>
          </w:rPr>
          <w:fldChar w:fldCharType="separate"/>
        </w:r>
        <w:r w:rsidR="00D16CAE">
          <w:rPr>
            <w:noProof/>
            <w:webHidden/>
          </w:rPr>
          <w:t>6</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38" w:history="1">
        <w:r w:rsidR="00FB6A72" w:rsidRPr="00AA3489">
          <w:rPr>
            <w:rStyle w:val="Hyperlink"/>
            <w:noProof/>
          </w:rPr>
          <w:t>Aktualizace služeb online</w:t>
        </w:r>
        <w:r w:rsidR="00FB6A72">
          <w:rPr>
            <w:noProof/>
            <w:webHidden/>
          </w:rPr>
          <w:tab/>
        </w:r>
        <w:r w:rsidR="00FB6A72">
          <w:rPr>
            <w:noProof/>
            <w:webHidden/>
          </w:rPr>
          <w:fldChar w:fldCharType="begin"/>
        </w:r>
        <w:r w:rsidR="00FB6A72">
          <w:rPr>
            <w:noProof/>
            <w:webHidden/>
          </w:rPr>
          <w:instrText xml:space="preserve"> PAGEREF _Toc381896538 \h </w:instrText>
        </w:r>
        <w:r w:rsidR="00FB6A72">
          <w:rPr>
            <w:noProof/>
            <w:webHidden/>
          </w:rPr>
        </w:r>
        <w:r w:rsidR="00FB6A72">
          <w:rPr>
            <w:noProof/>
            <w:webHidden/>
          </w:rPr>
          <w:fldChar w:fldCharType="separate"/>
        </w:r>
        <w:r w:rsidR="00D16CAE">
          <w:rPr>
            <w:noProof/>
            <w:webHidden/>
          </w:rPr>
          <w:t>6</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39" w:history="1">
        <w:r w:rsidR="00FB6A72" w:rsidRPr="00AA3489">
          <w:rPr>
            <w:rStyle w:val="Hyperlink"/>
            <w:noProof/>
          </w:rPr>
          <w:t>Uplynutí doby účinnosti nebo ukončení platnosti služeb online</w:t>
        </w:r>
        <w:r w:rsidR="00FB6A72">
          <w:rPr>
            <w:noProof/>
            <w:webHidden/>
          </w:rPr>
          <w:tab/>
        </w:r>
        <w:r w:rsidR="00FB6A72">
          <w:rPr>
            <w:noProof/>
            <w:webHidden/>
          </w:rPr>
          <w:fldChar w:fldCharType="begin"/>
        </w:r>
        <w:r w:rsidR="00FB6A72">
          <w:rPr>
            <w:noProof/>
            <w:webHidden/>
          </w:rPr>
          <w:instrText xml:space="preserve"> PAGEREF _Toc381896539 \h </w:instrText>
        </w:r>
        <w:r w:rsidR="00FB6A72">
          <w:rPr>
            <w:noProof/>
            <w:webHidden/>
          </w:rPr>
        </w:r>
        <w:r w:rsidR="00FB6A72">
          <w:rPr>
            <w:noProof/>
            <w:webHidden/>
          </w:rPr>
          <w:fldChar w:fldCharType="separate"/>
        </w:r>
        <w:r w:rsidR="00D16CAE">
          <w:rPr>
            <w:noProof/>
            <w:webHidden/>
          </w:rPr>
          <w:t>6</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40" w:history="1">
        <w:r w:rsidR="00FB6A72" w:rsidRPr="00AA3489">
          <w:rPr>
            <w:rStyle w:val="Hyperlink"/>
            <w:noProof/>
          </w:rPr>
          <w:t>Dostupnost služeb online</w:t>
        </w:r>
        <w:r w:rsidR="00FB6A72">
          <w:rPr>
            <w:noProof/>
            <w:webHidden/>
          </w:rPr>
          <w:tab/>
        </w:r>
        <w:r w:rsidR="00FB6A72">
          <w:rPr>
            <w:noProof/>
            <w:webHidden/>
          </w:rPr>
          <w:fldChar w:fldCharType="begin"/>
        </w:r>
        <w:r w:rsidR="00FB6A72">
          <w:rPr>
            <w:noProof/>
            <w:webHidden/>
          </w:rPr>
          <w:instrText xml:space="preserve"> PAGEREF _Toc381896540 \h </w:instrText>
        </w:r>
        <w:r w:rsidR="00FB6A72">
          <w:rPr>
            <w:noProof/>
            <w:webHidden/>
          </w:rPr>
        </w:r>
        <w:r w:rsidR="00FB6A72">
          <w:rPr>
            <w:noProof/>
            <w:webHidden/>
          </w:rPr>
          <w:fldChar w:fldCharType="separate"/>
        </w:r>
        <w:r w:rsidR="00D16CAE">
          <w:rPr>
            <w:noProof/>
            <w:webHidden/>
          </w:rPr>
          <w:t>7</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41" w:history="1">
        <w:r w:rsidR="00FB6A72" w:rsidRPr="00AA3489">
          <w:rPr>
            <w:rStyle w:val="Hyperlink"/>
            <w:noProof/>
          </w:rPr>
          <w:t>Odpovědnost za vaše účty</w:t>
        </w:r>
        <w:r w:rsidR="00FB6A72">
          <w:rPr>
            <w:noProof/>
            <w:webHidden/>
          </w:rPr>
          <w:tab/>
        </w:r>
        <w:r w:rsidR="00FB6A72">
          <w:rPr>
            <w:noProof/>
            <w:webHidden/>
          </w:rPr>
          <w:fldChar w:fldCharType="begin"/>
        </w:r>
        <w:r w:rsidR="00FB6A72">
          <w:rPr>
            <w:noProof/>
            <w:webHidden/>
          </w:rPr>
          <w:instrText xml:space="preserve"> PAGEREF _Toc381896541 \h </w:instrText>
        </w:r>
        <w:r w:rsidR="00FB6A72">
          <w:rPr>
            <w:noProof/>
            <w:webHidden/>
          </w:rPr>
        </w:r>
        <w:r w:rsidR="00FB6A72">
          <w:rPr>
            <w:noProof/>
            <w:webHidden/>
          </w:rPr>
          <w:fldChar w:fldCharType="separate"/>
        </w:r>
        <w:r w:rsidR="00D16CAE">
          <w:rPr>
            <w:noProof/>
            <w:webHidden/>
          </w:rPr>
          <w:t>7</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42" w:history="1">
        <w:r w:rsidR="00FB6A72" w:rsidRPr="00AA3489">
          <w:rPr>
            <w:rStyle w:val="Hyperlink"/>
            <w:noProof/>
          </w:rPr>
          <w:t>Užívání softwaru se službou online</w:t>
        </w:r>
        <w:r w:rsidR="00FB6A72">
          <w:rPr>
            <w:noProof/>
            <w:webHidden/>
          </w:rPr>
          <w:tab/>
        </w:r>
        <w:r w:rsidR="00FB6A72">
          <w:rPr>
            <w:noProof/>
            <w:webHidden/>
          </w:rPr>
          <w:fldChar w:fldCharType="begin"/>
        </w:r>
        <w:r w:rsidR="00FB6A72">
          <w:rPr>
            <w:noProof/>
            <w:webHidden/>
          </w:rPr>
          <w:instrText xml:space="preserve"> PAGEREF _Toc381896542 \h </w:instrText>
        </w:r>
        <w:r w:rsidR="00FB6A72">
          <w:rPr>
            <w:noProof/>
            <w:webHidden/>
          </w:rPr>
        </w:r>
        <w:r w:rsidR="00FB6A72">
          <w:rPr>
            <w:noProof/>
            <w:webHidden/>
          </w:rPr>
          <w:fldChar w:fldCharType="separate"/>
        </w:r>
        <w:r w:rsidR="00D16CAE">
          <w:rPr>
            <w:noProof/>
            <w:webHidden/>
          </w:rPr>
          <w:t>7</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43" w:history="1">
        <w:r w:rsidR="00FB6A72" w:rsidRPr="00AA3489">
          <w:rPr>
            <w:rStyle w:val="Hyperlink"/>
            <w:noProof/>
          </w:rPr>
          <w:t>Užívání ostatních webů, aplikací a služeb</w:t>
        </w:r>
        <w:r w:rsidR="00FB6A72">
          <w:rPr>
            <w:noProof/>
            <w:webHidden/>
          </w:rPr>
          <w:tab/>
        </w:r>
        <w:r w:rsidR="00FB6A72">
          <w:rPr>
            <w:noProof/>
            <w:webHidden/>
          </w:rPr>
          <w:fldChar w:fldCharType="begin"/>
        </w:r>
        <w:r w:rsidR="00FB6A72">
          <w:rPr>
            <w:noProof/>
            <w:webHidden/>
          </w:rPr>
          <w:instrText xml:space="preserve"> PAGEREF _Toc381896543 \h </w:instrText>
        </w:r>
        <w:r w:rsidR="00FB6A72">
          <w:rPr>
            <w:noProof/>
            <w:webHidden/>
          </w:rPr>
        </w:r>
        <w:r w:rsidR="00FB6A72">
          <w:rPr>
            <w:noProof/>
            <w:webHidden/>
          </w:rPr>
          <w:fldChar w:fldCharType="separate"/>
        </w:r>
        <w:r w:rsidR="00D16CAE">
          <w:rPr>
            <w:noProof/>
            <w:webHidden/>
          </w:rPr>
          <w:t>7</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44" w:history="1">
        <w:r w:rsidR="00FB6A72" w:rsidRPr="00AA3489">
          <w:rPr>
            <w:rStyle w:val="Hyperlink"/>
            <w:noProof/>
          </w:rPr>
          <w:t>Obsah a služby třetích stran</w:t>
        </w:r>
        <w:r w:rsidR="00FB6A72">
          <w:rPr>
            <w:noProof/>
            <w:webHidden/>
          </w:rPr>
          <w:tab/>
        </w:r>
        <w:r w:rsidR="00FB6A72">
          <w:rPr>
            <w:noProof/>
            <w:webHidden/>
          </w:rPr>
          <w:fldChar w:fldCharType="begin"/>
        </w:r>
        <w:r w:rsidR="00FB6A72">
          <w:rPr>
            <w:noProof/>
            <w:webHidden/>
          </w:rPr>
          <w:instrText xml:space="preserve"> PAGEREF _Toc381896544 \h </w:instrText>
        </w:r>
        <w:r w:rsidR="00FB6A72">
          <w:rPr>
            <w:noProof/>
            <w:webHidden/>
          </w:rPr>
        </w:r>
        <w:r w:rsidR="00FB6A72">
          <w:rPr>
            <w:noProof/>
            <w:webHidden/>
          </w:rPr>
          <w:fldChar w:fldCharType="separate"/>
        </w:r>
        <w:r w:rsidR="00D16CAE">
          <w:rPr>
            <w:noProof/>
            <w:webHidden/>
          </w:rPr>
          <w:t>7</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45" w:history="1">
        <w:r w:rsidR="00FB6A72" w:rsidRPr="00AA3489">
          <w:rPr>
            <w:rStyle w:val="Hyperlink"/>
            <w:noProof/>
          </w:rPr>
          <w:t>Odkazovaný software třetích stran</w:t>
        </w:r>
        <w:r w:rsidR="00FB6A72">
          <w:rPr>
            <w:noProof/>
            <w:webHidden/>
          </w:rPr>
          <w:tab/>
        </w:r>
        <w:r w:rsidR="00FB6A72">
          <w:rPr>
            <w:noProof/>
            <w:webHidden/>
          </w:rPr>
          <w:fldChar w:fldCharType="begin"/>
        </w:r>
        <w:r w:rsidR="00FB6A72">
          <w:rPr>
            <w:noProof/>
            <w:webHidden/>
          </w:rPr>
          <w:instrText xml:space="preserve"> PAGEREF _Toc381896545 \h </w:instrText>
        </w:r>
        <w:r w:rsidR="00FB6A72">
          <w:rPr>
            <w:noProof/>
            <w:webHidden/>
          </w:rPr>
        </w:r>
        <w:r w:rsidR="00FB6A72">
          <w:rPr>
            <w:noProof/>
            <w:webHidden/>
          </w:rPr>
          <w:fldChar w:fldCharType="separate"/>
        </w:r>
        <w:r w:rsidR="00D16CAE">
          <w:rPr>
            <w:noProof/>
            <w:webHidden/>
          </w:rPr>
          <w:t>7</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46" w:history="1">
        <w:r w:rsidR="00FB6A72" w:rsidRPr="00AA3489">
          <w:rPr>
            <w:rStyle w:val="Hyperlink"/>
            <w:noProof/>
          </w:rPr>
          <w:t>Nelze použít pro aplikace s vysokým rizikem</w:t>
        </w:r>
        <w:r w:rsidR="00FB6A72">
          <w:rPr>
            <w:noProof/>
            <w:webHidden/>
          </w:rPr>
          <w:tab/>
        </w:r>
        <w:r w:rsidR="00FB6A72">
          <w:rPr>
            <w:noProof/>
            <w:webHidden/>
          </w:rPr>
          <w:fldChar w:fldCharType="begin"/>
        </w:r>
        <w:r w:rsidR="00FB6A72">
          <w:rPr>
            <w:noProof/>
            <w:webHidden/>
          </w:rPr>
          <w:instrText xml:space="preserve"> PAGEREF _Toc381896546 \h </w:instrText>
        </w:r>
        <w:r w:rsidR="00FB6A72">
          <w:rPr>
            <w:noProof/>
            <w:webHidden/>
          </w:rPr>
        </w:r>
        <w:r w:rsidR="00FB6A72">
          <w:rPr>
            <w:noProof/>
            <w:webHidden/>
          </w:rPr>
          <w:fldChar w:fldCharType="separate"/>
        </w:r>
        <w:r w:rsidR="00D16CAE">
          <w:rPr>
            <w:noProof/>
            <w:webHidden/>
          </w:rPr>
          <w:t>7</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47" w:history="1">
        <w:r w:rsidR="00FB6A72" w:rsidRPr="00AA3489">
          <w:rPr>
            <w:rStyle w:val="Hyperlink"/>
            <w:noProof/>
          </w:rPr>
          <w:t>Získaná práva</w:t>
        </w:r>
        <w:r w:rsidR="00FB6A72">
          <w:rPr>
            <w:noProof/>
            <w:webHidden/>
          </w:rPr>
          <w:tab/>
        </w:r>
        <w:r w:rsidR="00FB6A72">
          <w:rPr>
            <w:noProof/>
            <w:webHidden/>
          </w:rPr>
          <w:fldChar w:fldCharType="begin"/>
        </w:r>
        <w:r w:rsidR="00FB6A72">
          <w:rPr>
            <w:noProof/>
            <w:webHidden/>
          </w:rPr>
          <w:instrText xml:space="preserve"> PAGEREF _Toc381896547 \h </w:instrText>
        </w:r>
        <w:r w:rsidR="00FB6A72">
          <w:rPr>
            <w:noProof/>
            <w:webHidden/>
          </w:rPr>
        </w:r>
        <w:r w:rsidR="00FB6A72">
          <w:rPr>
            <w:noProof/>
            <w:webHidden/>
          </w:rPr>
          <w:fldChar w:fldCharType="separate"/>
        </w:r>
        <w:r w:rsidR="00D16CAE">
          <w:rPr>
            <w:noProof/>
            <w:webHidden/>
          </w:rPr>
          <w:t>8</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48" w:history="1">
        <w:r w:rsidR="00FB6A72" w:rsidRPr="00AA3489">
          <w:rPr>
            <w:rStyle w:val="Hyperlink"/>
            <w:noProof/>
          </w:rPr>
          <w:t>Produkty jiných výrobců</w:t>
        </w:r>
        <w:r w:rsidR="00FB6A72">
          <w:rPr>
            <w:noProof/>
            <w:webHidden/>
          </w:rPr>
          <w:tab/>
        </w:r>
        <w:r w:rsidR="00FB6A72">
          <w:rPr>
            <w:noProof/>
            <w:webHidden/>
          </w:rPr>
          <w:fldChar w:fldCharType="begin"/>
        </w:r>
        <w:r w:rsidR="00FB6A72">
          <w:rPr>
            <w:noProof/>
            <w:webHidden/>
          </w:rPr>
          <w:instrText xml:space="preserve"> PAGEREF _Toc381896548 \h </w:instrText>
        </w:r>
        <w:r w:rsidR="00FB6A72">
          <w:rPr>
            <w:noProof/>
            <w:webHidden/>
          </w:rPr>
        </w:r>
        <w:r w:rsidR="00FB6A72">
          <w:rPr>
            <w:noProof/>
            <w:webHidden/>
          </w:rPr>
          <w:fldChar w:fldCharType="separate"/>
        </w:r>
        <w:r w:rsidR="00D16CAE">
          <w:rPr>
            <w:noProof/>
            <w:webHidden/>
          </w:rPr>
          <w:t>8</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49" w:history="1">
        <w:r w:rsidR="00FB6A72" w:rsidRPr="00AA3489">
          <w:rPr>
            <w:rStyle w:val="Hyperlink"/>
            <w:noProof/>
          </w:rPr>
          <w:t>Vzdělávací instituce</w:t>
        </w:r>
        <w:r w:rsidR="00FB6A72">
          <w:rPr>
            <w:noProof/>
            <w:webHidden/>
          </w:rPr>
          <w:tab/>
        </w:r>
        <w:r w:rsidR="00FB6A72">
          <w:rPr>
            <w:noProof/>
            <w:webHidden/>
          </w:rPr>
          <w:fldChar w:fldCharType="begin"/>
        </w:r>
        <w:r w:rsidR="00FB6A72">
          <w:rPr>
            <w:noProof/>
            <w:webHidden/>
          </w:rPr>
          <w:instrText xml:space="preserve"> PAGEREF _Toc381896549 \h </w:instrText>
        </w:r>
        <w:r w:rsidR="00FB6A72">
          <w:rPr>
            <w:noProof/>
            <w:webHidden/>
          </w:rPr>
        </w:r>
        <w:r w:rsidR="00FB6A72">
          <w:rPr>
            <w:noProof/>
            <w:webHidden/>
          </w:rPr>
          <w:fldChar w:fldCharType="separate"/>
        </w:r>
        <w:r w:rsidR="00D16CAE">
          <w:rPr>
            <w:noProof/>
            <w:webHidden/>
          </w:rPr>
          <w:t>8</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50" w:history="1">
        <w:r w:rsidR="00FB6A72" w:rsidRPr="00AA3489">
          <w:rPr>
            <w:rStyle w:val="Hyperlink"/>
            <w:noProof/>
          </w:rPr>
          <w:t>Ochrana osobních údajů</w:t>
        </w:r>
        <w:r w:rsidR="00FB6A72">
          <w:rPr>
            <w:noProof/>
            <w:webHidden/>
          </w:rPr>
          <w:tab/>
        </w:r>
        <w:r w:rsidR="00FB6A72">
          <w:rPr>
            <w:noProof/>
            <w:webHidden/>
          </w:rPr>
          <w:fldChar w:fldCharType="begin"/>
        </w:r>
        <w:r w:rsidR="00FB6A72">
          <w:rPr>
            <w:noProof/>
            <w:webHidden/>
          </w:rPr>
          <w:instrText xml:space="preserve"> PAGEREF _Toc381896550 \h </w:instrText>
        </w:r>
        <w:r w:rsidR="00FB6A72">
          <w:rPr>
            <w:noProof/>
            <w:webHidden/>
          </w:rPr>
        </w:r>
        <w:r w:rsidR="00FB6A72">
          <w:rPr>
            <w:noProof/>
            <w:webHidden/>
          </w:rPr>
          <w:fldChar w:fldCharType="separate"/>
        </w:r>
        <w:r w:rsidR="00D16CAE">
          <w:rPr>
            <w:noProof/>
            <w:webHidden/>
          </w:rPr>
          <w:t>8</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51" w:history="1">
        <w:r w:rsidR="00FB6A72" w:rsidRPr="00AA3489">
          <w:rPr>
            <w:rStyle w:val="Hyperlink"/>
            <w:noProof/>
          </w:rPr>
          <w:t>Zabezpečení zákaznických dat</w:t>
        </w:r>
        <w:r w:rsidR="00FB6A72">
          <w:rPr>
            <w:noProof/>
            <w:webHidden/>
          </w:rPr>
          <w:tab/>
        </w:r>
        <w:r w:rsidR="00FB6A72">
          <w:rPr>
            <w:noProof/>
            <w:webHidden/>
          </w:rPr>
          <w:fldChar w:fldCharType="begin"/>
        </w:r>
        <w:r w:rsidR="00FB6A72">
          <w:rPr>
            <w:noProof/>
            <w:webHidden/>
          </w:rPr>
          <w:instrText xml:space="preserve"> PAGEREF _Toc381896551 \h </w:instrText>
        </w:r>
        <w:r w:rsidR="00FB6A72">
          <w:rPr>
            <w:noProof/>
            <w:webHidden/>
          </w:rPr>
        </w:r>
        <w:r w:rsidR="00FB6A72">
          <w:rPr>
            <w:noProof/>
            <w:webHidden/>
          </w:rPr>
          <w:fldChar w:fldCharType="separate"/>
        </w:r>
        <w:r w:rsidR="00D16CAE">
          <w:rPr>
            <w:noProof/>
            <w:webHidden/>
          </w:rPr>
          <w:t>9</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52" w:history="1">
        <w:r w:rsidR="00FB6A72" w:rsidRPr="00AA3489">
          <w:rPr>
            <w:rStyle w:val="Hyperlink"/>
            <w:noProof/>
          </w:rPr>
          <w:t>Smlouva o úrovni služeb</w:t>
        </w:r>
        <w:r w:rsidR="00FB6A72">
          <w:rPr>
            <w:noProof/>
            <w:webHidden/>
          </w:rPr>
          <w:tab/>
        </w:r>
        <w:r w:rsidR="00FB6A72">
          <w:rPr>
            <w:noProof/>
            <w:webHidden/>
          </w:rPr>
          <w:fldChar w:fldCharType="begin"/>
        </w:r>
        <w:r w:rsidR="00FB6A72">
          <w:rPr>
            <w:noProof/>
            <w:webHidden/>
          </w:rPr>
          <w:instrText xml:space="preserve"> PAGEREF _Toc381896552 \h </w:instrText>
        </w:r>
        <w:r w:rsidR="00FB6A72">
          <w:rPr>
            <w:noProof/>
            <w:webHidden/>
          </w:rPr>
        </w:r>
        <w:r w:rsidR="00FB6A72">
          <w:rPr>
            <w:noProof/>
            <w:webHidden/>
          </w:rPr>
          <w:fldChar w:fldCharType="separate"/>
        </w:r>
        <w:r w:rsidR="00D16CAE">
          <w:rPr>
            <w:noProof/>
            <w:webHidden/>
          </w:rPr>
          <w:t>9</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53" w:history="1">
        <w:r w:rsidR="00FB6A72" w:rsidRPr="00AA3489">
          <w:rPr>
            <w:rStyle w:val="Hyperlink"/>
            <w:noProof/>
          </w:rPr>
          <w:t>Zásady přijatelného užívání</w:t>
        </w:r>
        <w:r w:rsidR="00FB6A72">
          <w:rPr>
            <w:noProof/>
            <w:webHidden/>
          </w:rPr>
          <w:tab/>
        </w:r>
        <w:r w:rsidR="00FB6A72">
          <w:rPr>
            <w:noProof/>
            <w:webHidden/>
          </w:rPr>
          <w:fldChar w:fldCharType="begin"/>
        </w:r>
        <w:r w:rsidR="00FB6A72">
          <w:rPr>
            <w:noProof/>
            <w:webHidden/>
          </w:rPr>
          <w:instrText xml:space="preserve"> PAGEREF _Toc381896553 \h </w:instrText>
        </w:r>
        <w:r w:rsidR="00FB6A72">
          <w:rPr>
            <w:noProof/>
            <w:webHidden/>
          </w:rPr>
        </w:r>
        <w:r w:rsidR="00FB6A72">
          <w:rPr>
            <w:noProof/>
            <w:webHidden/>
          </w:rPr>
          <w:fldChar w:fldCharType="separate"/>
        </w:r>
        <w:r w:rsidR="00D16CAE">
          <w:rPr>
            <w:noProof/>
            <w:webHidden/>
          </w:rPr>
          <w:t>9</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54" w:history="1">
        <w:r w:rsidR="00FB6A72" w:rsidRPr="00AA3489">
          <w:rPr>
            <w:rStyle w:val="Hyperlink"/>
            <w:noProof/>
          </w:rPr>
          <w:t>Regulační ustanovení</w:t>
        </w:r>
        <w:r w:rsidR="00FB6A72">
          <w:rPr>
            <w:noProof/>
            <w:webHidden/>
          </w:rPr>
          <w:tab/>
        </w:r>
        <w:r w:rsidR="00FB6A72">
          <w:rPr>
            <w:noProof/>
            <w:webHidden/>
          </w:rPr>
          <w:fldChar w:fldCharType="begin"/>
        </w:r>
        <w:r w:rsidR="00FB6A72">
          <w:rPr>
            <w:noProof/>
            <w:webHidden/>
          </w:rPr>
          <w:instrText xml:space="preserve"> PAGEREF _Toc381896554 \h </w:instrText>
        </w:r>
        <w:r w:rsidR="00FB6A72">
          <w:rPr>
            <w:noProof/>
            <w:webHidden/>
          </w:rPr>
        </w:r>
        <w:r w:rsidR="00FB6A72">
          <w:rPr>
            <w:noProof/>
            <w:webHidden/>
          </w:rPr>
          <w:fldChar w:fldCharType="separate"/>
        </w:r>
        <w:r w:rsidR="00D16CAE">
          <w:rPr>
            <w:noProof/>
            <w:webHidden/>
          </w:rPr>
          <w:t>9</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55" w:history="1">
        <w:r w:rsidR="00FB6A72" w:rsidRPr="00AA3489">
          <w:rPr>
            <w:rStyle w:val="Hyperlink"/>
            <w:noProof/>
          </w:rPr>
          <w:t>Užívání k účelům testování</w:t>
        </w:r>
        <w:r w:rsidR="00FB6A72">
          <w:rPr>
            <w:noProof/>
            <w:webHidden/>
          </w:rPr>
          <w:tab/>
        </w:r>
        <w:r w:rsidR="00FB6A72">
          <w:rPr>
            <w:noProof/>
            <w:webHidden/>
          </w:rPr>
          <w:fldChar w:fldCharType="begin"/>
        </w:r>
        <w:r w:rsidR="00FB6A72">
          <w:rPr>
            <w:noProof/>
            <w:webHidden/>
          </w:rPr>
          <w:instrText xml:space="preserve"> PAGEREF _Toc381896555 \h </w:instrText>
        </w:r>
        <w:r w:rsidR="00FB6A72">
          <w:rPr>
            <w:noProof/>
            <w:webHidden/>
          </w:rPr>
        </w:r>
        <w:r w:rsidR="00FB6A72">
          <w:rPr>
            <w:noProof/>
            <w:webHidden/>
          </w:rPr>
          <w:fldChar w:fldCharType="separate"/>
        </w:r>
        <w:r w:rsidR="00D16CAE">
          <w:rPr>
            <w:noProof/>
            <w:webHidden/>
          </w:rPr>
          <w:t>10</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56" w:history="1">
        <w:r w:rsidR="00FB6A72" w:rsidRPr="00AA3489">
          <w:rPr>
            <w:rStyle w:val="Hyperlink"/>
            <w:noProof/>
          </w:rPr>
          <w:t>Elektronická sdělení</w:t>
        </w:r>
        <w:r w:rsidR="00FB6A72">
          <w:rPr>
            <w:noProof/>
            <w:webHidden/>
          </w:rPr>
          <w:tab/>
        </w:r>
        <w:r w:rsidR="00FB6A72">
          <w:rPr>
            <w:noProof/>
            <w:webHidden/>
          </w:rPr>
          <w:fldChar w:fldCharType="begin"/>
        </w:r>
        <w:r w:rsidR="00FB6A72">
          <w:rPr>
            <w:noProof/>
            <w:webHidden/>
          </w:rPr>
          <w:instrText xml:space="preserve"> PAGEREF _Toc381896556 \h </w:instrText>
        </w:r>
        <w:r w:rsidR="00FB6A72">
          <w:rPr>
            <w:noProof/>
            <w:webHidden/>
          </w:rPr>
        </w:r>
        <w:r w:rsidR="00FB6A72">
          <w:rPr>
            <w:noProof/>
            <w:webHidden/>
          </w:rPr>
          <w:fldChar w:fldCharType="separate"/>
        </w:r>
        <w:r w:rsidR="00D16CAE">
          <w:rPr>
            <w:noProof/>
            <w:webHidden/>
          </w:rPr>
          <w:t>10</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57" w:history="1">
        <w:r w:rsidR="00FB6A72" w:rsidRPr="00AA3489">
          <w:rPr>
            <w:rStyle w:val="Hyperlink"/>
            <w:noProof/>
          </w:rPr>
          <w:t>Technická omezení</w:t>
        </w:r>
        <w:r w:rsidR="00FB6A72">
          <w:rPr>
            <w:noProof/>
            <w:webHidden/>
          </w:rPr>
          <w:tab/>
        </w:r>
        <w:r w:rsidR="00FB6A72">
          <w:rPr>
            <w:noProof/>
            <w:webHidden/>
          </w:rPr>
          <w:fldChar w:fldCharType="begin"/>
        </w:r>
        <w:r w:rsidR="00FB6A72">
          <w:rPr>
            <w:noProof/>
            <w:webHidden/>
          </w:rPr>
          <w:instrText xml:space="preserve"> PAGEREF _Toc381896557 \h </w:instrText>
        </w:r>
        <w:r w:rsidR="00FB6A72">
          <w:rPr>
            <w:noProof/>
            <w:webHidden/>
          </w:rPr>
        </w:r>
        <w:r w:rsidR="00FB6A72">
          <w:rPr>
            <w:noProof/>
            <w:webHidden/>
          </w:rPr>
          <w:fldChar w:fldCharType="separate"/>
        </w:r>
        <w:r w:rsidR="00D16CAE">
          <w:rPr>
            <w:noProof/>
            <w:webHidden/>
          </w:rPr>
          <w:t>10</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58" w:history="1">
        <w:r w:rsidR="00FB6A72" w:rsidRPr="00AA3489">
          <w:rPr>
            <w:rStyle w:val="Hyperlink"/>
            <w:noProof/>
          </w:rPr>
          <w:t>Změna přiřazení licence</w:t>
        </w:r>
        <w:r w:rsidR="00FB6A72">
          <w:rPr>
            <w:noProof/>
            <w:webHidden/>
          </w:rPr>
          <w:tab/>
        </w:r>
        <w:r w:rsidR="00FB6A72">
          <w:rPr>
            <w:noProof/>
            <w:webHidden/>
          </w:rPr>
          <w:fldChar w:fldCharType="begin"/>
        </w:r>
        <w:r w:rsidR="00FB6A72">
          <w:rPr>
            <w:noProof/>
            <w:webHidden/>
          </w:rPr>
          <w:instrText xml:space="preserve"> PAGEREF _Toc381896558 \h </w:instrText>
        </w:r>
        <w:r w:rsidR="00FB6A72">
          <w:rPr>
            <w:noProof/>
            <w:webHidden/>
          </w:rPr>
        </w:r>
        <w:r w:rsidR="00FB6A72">
          <w:rPr>
            <w:noProof/>
            <w:webHidden/>
          </w:rPr>
          <w:fldChar w:fldCharType="separate"/>
        </w:r>
        <w:r w:rsidR="00D16CAE">
          <w:rPr>
            <w:noProof/>
            <w:webHidden/>
          </w:rPr>
          <w:t>10</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59" w:history="1">
        <w:r w:rsidR="00FB6A72" w:rsidRPr="00AA3489">
          <w:rPr>
            <w:rStyle w:val="Hyperlink"/>
            <w:noProof/>
          </w:rPr>
          <w:t>Aktivace produktu</w:t>
        </w:r>
        <w:r w:rsidR="00FB6A72">
          <w:rPr>
            <w:noProof/>
            <w:webHidden/>
          </w:rPr>
          <w:tab/>
        </w:r>
        <w:r w:rsidR="00FB6A72">
          <w:rPr>
            <w:noProof/>
            <w:webHidden/>
          </w:rPr>
          <w:fldChar w:fldCharType="begin"/>
        </w:r>
        <w:r w:rsidR="00FB6A72">
          <w:rPr>
            <w:noProof/>
            <w:webHidden/>
          </w:rPr>
          <w:instrText xml:space="preserve"> PAGEREF _Toc381896559 \h </w:instrText>
        </w:r>
        <w:r w:rsidR="00FB6A72">
          <w:rPr>
            <w:noProof/>
            <w:webHidden/>
          </w:rPr>
        </w:r>
        <w:r w:rsidR="00FB6A72">
          <w:rPr>
            <w:noProof/>
            <w:webHidden/>
          </w:rPr>
          <w:fldChar w:fldCharType="separate"/>
        </w:r>
        <w:r w:rsidR="00D16CAE">
          <w:rPr>
            <w:noProof/>
            <w:webHidden/>
          </w:rPr>
          <w:t>10</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60" w:history="1">
        <w:r w:rsidR="00FB6A72" w:rsidRPr="00AA3489">
          <w:rPr>
            <w:rStyle w:val="Hyperlink"/>
            <w:noProof/>
          </w:rPr>
          <w:t>Součásti písem</w:t>
        </w:r>
        <w:r w:rsidR="00FB6A72">
          <w:rPr>
            <w:noProof/>
            <w:webHidden/>
          </w:rPr>
          <w:tab/>
        </w:r>
        <w:r w:rsidR="00FB6A72">
          <w:rPr>
            <w:noProof/>
            <w:webHidden/>
          </w:rPr>
          <w:fldChar w:fldCharType="begin"/>
        </w:r>
        <w:r w:rsidR="00FB6A72">
          <w:rPr>
            <w:noProof/>
            <w:webHidden/>
          </w:rPr>
          <w:instrText xml:space="preserve"> PAGEREF _Toc381896560 \h </w:instrText>
        </w:r>
        <w:r w:rsidR="00FB6A72">
          <w:rPr>
            <w:noProof/>
            <w:webHidden/>
          </w:rPr>
        </w:r>
        <w:r w:rsidR="00FB6A72">
          <w:rPr>
            <w:noProof/>
            <w:webHidden/>
          </w:rPr>
          <w:fldChar w:fldCharType="separate"/>
        </w:r>
        <w:r w:rsidR="00D16CAE">
          <w:rPr>
            <w:noProof/>
            <w:webHidden/>
          </w:rPr>
          <w:t>11</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61" w:history="1">
        <w:r w:rsidR="00FB6A72" w:rsidRPr="00AA3489">
          <w:rPr>
            <w:rStyle w:val="Hyperlink"/>
            <w:noProof/>
          </w:rPr>
          <w:t>Softwarové komponenty Windows</w:t>
        </w:r>
        <w:r w:rsidR="00FB6A72">
          <w:rPr>
            <w:noProof/>
            <w:webHidden/>
          </w:rPr>
          <w:tab/>
        </w:r>
        <w:r w:rsidR="00FB6A72">
          <w:rPr>
            <w:noProof/>
            <w:webHidden/>
          </w:rPr>
          <w:fldChar w:fldCharType="begin"/>
        </w:r>
        <w:r w:rsidR="00FB6A72">
          <w:rPr>
            <w:noProof/>
            <w:webHidden/>
          </w:rPr>
          <w:instrText xml:space="preserve"> PAGEREF _Toc381896561 \h </w:instrText>
        </w:r>
        <w:r w:rsidR="00FB6A72">
          <w:rPr>
            <w:noProof/>
            <w:webHidden/>
          </w:rPr>
        </w:r>
        <w:r w:rsidR="00FB6A72">
          <w:rPr>
            <w:noProof/>
            <w:webHidden/>
          </w:rPr>
          <w:fldChar w:fldCharType="separate"/>
        </w:r>
        <w:r w:rsidR="00D16CAE">
          <w:rPr>
            <w:noProof/>
            <w:webHidden/>
          </w:rPr>
          <w:t>11</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62" w:history="1">
        <w:r w:rsidR="00FB6A72" w:rsidRPr="00AA3489">
          <w:rPr>
            <w:rStyle w:val="Hyperlink"/>
            <w:noProof/>
          </w:rPr>
          <w:t>Testování typovou úlohou</w:t>
        </w:r>
        <w:r w:rsidR="00FB6A72">
          <w:rPr>
            <w:noProof/>
            <w:webHidden/>
          </w:rPr>
          <w:tab/>
        </w:r>
        <w:r w:rsidR="00FB6A72">
          <w:rPr>
            <w:noProof/>
            <w:webHidden/>
          </w:rPr>
          <w:fldChar w:fldCharType="begin"/>
        </w:r>
        <w:r w:rsidR="00FB6A72">
          <w:rPr>
            <w:noProof/>
            <w:webHidden/>
          </w:rPr>
          <w:instrText xml:space="preserve"> PAGEREF _Toc381896562 \h </w:instrText>
        </w:r>
        <w:r w:rsidR="00FB6A72">
          <w:rPr>
            <w:noProof/>
            <w:webHidden/>
          </w:rPr>
        </w:r>
        <w:r w:rsidR="00FB6A72">
          <w:rPr>
            <w:noProof/>
            <w:webHidden/>
          </w:rPr>
          <w:fldChar w:fldCharType="separate"/>
        </w:r>
        <w:r w:rsidR="00D16CAE">
          <w:rPr>
            <w:noProof/>
            <w:webHidden/>
          </w:rPr>
          <w:t>11</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63" w:history="1">
        <w:r w:rsidR="00FB6A72" w:rsidRPr="00AA3489">
          <w:rPr>
            <w:rStyle w:val="Hyperlink"/>
            <w:noProof/>
          </w:rPr>
          <w:t>Technologie SQL Server</w:t>
        </w:r>
        <w:r w:rsidR="00FB6A72">
          <w:rPr>
            <w:noProof/>
            <w:webHidden/>
          </w:rPr>
          <w:tab/>
        </w:r>
        <w:r w:rsidR="00FB6A72">
          <w:rPr>
            <w:noProof/>
            <w:webHidden/>
          </w:rPr>
          <w:fldChar w:fldCharType="begin"/>
        </w:r>
        <w:r w:rsidR="00FB6A72">
          <w:rPr>
            <w:noProof/>
            <w:webHidden/>
          </w:rPr>
          <w:instrText xml:space="preserve"> PAGEREF _Toc381896563 \h </w:instrText>
        </w:r>
        <w:r w:rsidR="00FB6A72">
          <w:rPr>
            <w:noProof/>
            <w:webHidden/>
          </w:rPr>
        </w:r>
        <w:r w:rsidR="00FB6A72">
          <w:rPr>
            <w:noProof/>
            <w:webHidden/>
          </w:rPr>
          <w:fldChar w:fldCharType="separate"/>
        </w:r>
        <w:r w:rsidR="00D16CAE">
          <w:rPr>
            <w:noProof/>
            <w:webHidden/>
          </w:rPr>
          <w:t>11</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64" w:history="1">
        <w:r w:rsidR="00FB6A72" w:rsidRPr="00AA3489">
          <w:rPr>
            <w:rStyle w:val="Hyperlink"/>
            <w:noProof/>
          </w:rPr>
          <w:t>Vytváření a ukládání instancí</w:t>
        </w:r>
        <w:r w:rsidR="00FB6A72">
          <w:rPr>
            <w:noProof/>
            <w:webHidden/>
          </w:rPr>
          <w:tab/>
        </w:r>
        <w:r w:rsidR="00FB6A72">
          <w:rPr>
            <w:noProof/>
            <w:webHidden/>
          </w:rPr>
          <w:fldChar w:fldCharType="begin"/>
        </w:r>
        <w:r w:rsidR="00FB6A72">
          <w:rPr>
            <w:noProof/>
            <w:webHidden/>
          </w:rPr>
          <w:instrText xml:space="preserve"> PAGEREF _Toc381896564 \h </w:instrText>
        </w:r>
        <w:r w:rsidR="00FB6A72">
          <w:rPr>
            <w:noProof/>
            <w:webHidden/>
          </w:rPr>
        </w:r>
        <w:r w:rsidR="00FB6A72">
          <w:rPr>
            <w:noProof/>
            <w:webHidden/>
          </w:rPr>
          <w:fldChar w:fldCharType="separate"/>
        </w:r>
        <w:r w:rsidR="00D16CAE">
          <w:rPr>
            <w:noProof/>
            <w:webHidden/>
          </w:rPr>
          <w:t>12</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65" w:history="1">
        <w:r w:rsidR="00FB6A72" w:rsidRPr="00AA3489">
          <w:rPr>
            <w:rStyle w:val="Hyperlink"/>
            <w:noProof/>
          </w:rPr>
          <w:t>SQL Server Reporting Services Map Report Item</w:t>
        </w:r>
        <w:r w:rsidR="00FB6A72">
          <w:rPr>
            <w:noProof/>
            <w:webHidden/>
          </w:rPr>
          <w:tab/>
        </w:r>
        <w:r w:rsidR="00FB6A72">
          <w:rPr>
            <w:noProof/>
            <w:webHidden/>
          </w:rPr>
          <w:fldChar w:fldCharType="begin"/>
        </w:r>
        <w:r w:rsidR="00FB6A72">
          <w:rPr>
            <w:noProof/>
            <w:webHidden/>
          </w:rPr>
          <w:instrText xml:space="preserve"> PAGEREF _Toc381896565 \h </w:instrText>
        </w:r>
        <w:r w:rsidR="00FB6A72">
          <w:rPr>
            <w:noProof/>
            <w:webHidden/>
          </w:rPr>
        </w:r>
        <w:r w:rsidR="00FB6A72">
          <w:rPr>
            <w:noProof/>
            <w:webHidden/>
          </w:rPr>
          <w:fldChar w:fldCharType="separate"/>
        </w:r>
        <w:r w:rsidR="00D16CAE">
          <w:rPr>
            <w:noProof/>
            <w:webHidden/>
          </w:rPr>
          <w:t>12</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66" w:history="1">
        <w:r w:rsidR="00FB6A72" w:rsidRPr="00AA3489">
          <w:rPr>
            <w:rStyle w:val="Hyperlink"/>
            <w:noProof/>
          </w:rPr>
          <w:t>Multiplexování</w:t>
        </w:r>
        <w:r w:rsidR="00FB6A72">
          <w:rPr>
            <w:noProof/>
            <w:webHidden/>
          </w:rPr>
          <w:tab/>
        </w:r>
        <w:r w:rsidR="00FB6A72">
          <w:rPr>
            <w:noProof/>
            <w:webHidden/>
          </w:rPr>
          <w:fldChar w:fldCharType="begin"/>
        </w:r>
        <w:r w:rsidR="00FB6A72">
          <w:rPr>
            <w:noProof/>
            <w:webHidden/>
          </w:rPr>
          <w:instrText xml:space="preserve"> PAGEREF _Toc381896566 \h </w:instrText>
        </w:r>
        <w:r w:rsidR="00FB6A72">
          <w:rPr>
            <w:noProof/>
            <w:webHidden/>
          </w:rPr>
        </w:r>
        <w:r w:rsidR="00FB6A72">
          <w:rPr>
            <w:noProof/>
            <w:webHidden/>
          </w:rPr>
          <w:fldChar w:fldCharType="separate"/>
        </w:r>
        <w:r w:rsidR="00D16CAE">
          <w:rPr>
            <w:noProof/>
            <w:webHidden/>
          </w:rPr>
          <w:t>12</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67" w:history="1">
        <w:r w:rsidR="00FB6A72" w:rsidRPr="00AA3489">
          <w:rPr>
            <w:rStyle w:val="Hyperlink"/>
            <w:noProof/>
          </w:rPr>
          <w:t>Sady System Center</w:t>
        </w:r>
        <w:r w:rsidR="00FB6A72">
          <w:rPr>
            <w:noProof/>
            <w:webHidden/>
          </w:rPr>
          <w:tab/>
        </w:r>
        <w:r w:rsidR="00FB6A72">
          <w:rPr>
            <w:noProof/>
            <w:webHidden/>
          </w:rPr>
          <w:fldChar w:fldCharType="begin"/>
        </w:r>
        <w:r w:rsidR="00FB6A72">
          <w:rPr>
            <w:noProof/>
            <w:webHidden/>
          </w:rPr>
          <w:instrText xml:space="preserve"> PAGEREF _Toc381896567 \h </w:instrText>
        </w:r>
        <w:r w:rsidR="00FB6A72">
          <w:rPr>
            <w:noProof/>
            <w:webHidden/>
          </w:rPr>
        </w:r>
        <w:r w:rsidR="00FB6A72">
          <w:rPr>
            <w:noProof/>
            <w:webHidden/>
          </w:rPr>
          <w:fldChar w:fldCharType="separate"/>
        </w:r>
        <w:r w:rsidR="00D16CAE">
          <w:rPr>
            <w:noProof/>
            <w:webHidden/>
          </w:rPr>
          <w:t>12</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68" w:history="1">
        <w:r w:rsidR="00FB6A72" w:rsidRPr="00AA3489">
          <w:rPr>
            <w:rStyle w:val="Hyperlink"/>
            <w:noProof/>
          </w:rPr>
          <w:t>Opětovně šiřitelný kód</w:t>
        </w:r>
        <w:r w:rsidR="00FB6A72">
          <w:rPr>
            <w:noProof/>
            <w:webHidden/>
          </w:rPr>
          <w:tab/>
        </w:r>
        <w:r w:rsidR="00FB6A72">
          <w:rPr>
            <w:noProof/>
            <w:webHidden/>
          </w:rPr>
          <w:fldChar w:fldCharType="begin"/>
        </w:r>
        <w:r w:rsidR="00FB6A72">
          <w:rPr>
            <w:noProof/>
            <w:webHidden/>
          </w:rPr>
          <w:instrText xml:space="preserve"> PAGEREF _Toc381896568 \h </w:instrText>
        </w:r>
        <w:r w:rsidR="00FB6A72">
          <w:rPr>
            <w:noProof/>
            <w:webHidden/>
          </w:rPr>
        </w:r>
        <w:r w:rsidR="00FB6A72">
          <w:rPr>
            <w:noProof/>
            <w:webHidden/>
          </w:rPr>
          <w:fldChar w:fldCharType="separate"/>
        </w:r>
        <w:r w:rsidR="00D16CAE">
          <w:rPr>
            <w:noProof/>
            <w:webHidden/>
          </w:rPr>
          <w:t>12</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69" w:history="1">
        <w:r w:rsidR="00FB6A72" w:rsidRPr="00AA3489">
          <w:rPr>
            <w:rStyle w:val="Hyperlink"/>
            <w:noProof/>
          </w:rPr>
          <w:t>Software a služby</w:t>
        </w:r>
        <w:r w:rsidR="00FB6A72">
          <w:rPr>
            <w:noProof/>
            <w:webHidden/>
          </w:rPr>
          <w:tab/>
        </w:r>
        <w:r w:rsidR="00FB6A72">
          <w:rPr>
            <w:noProof/>
            <w:webHidden/>
          </w:rPr>
          <w:fldChar w:fldCharType="begin"/>
        </w:r>
        <w:r w:rsidR="00FB6A72">
          <w:rPr>
            <w:noProof/>
            <w:webHidden/>
          </w:rPr>
          <w:instrText xml:space="preserve"> PAGEREF _Toc381896569 \h </w:instrText>
        </w:r>
        <w:r w:rsidR="00FB6A72">
          <w:rPr>
            <w:noProof/>
            <w:webHidden/>
          </w:rPr>
        </w:r>
        <w:r w:rsidR="00FB6A72">
          <w:rPr>
            <w:noProof/>
            <w:webHidden/>
          </w:rPr>
          <w:fldChar w:fldCharType="separate"/>
        </w:r>
        <w:r w:rsidR="00D16CAE">
          <w:rPr>
            <w:noProof/>
            <w:webHidden/>
          </w:rPr>
          <w:t>13</w:t>
        </w:r>
        <w:r w:rsidR="00FB6A72">
          <w:rPr>
            <w:noProof/>
            <w:webHidden/>
          </w:rPr>
          <w:fldChar w:fldCharType="end"/>
        </w:r>
      </w:hyperlink>
    </w:p>
    <w:p w:rsidR="00FB6A72" w:rsidRDefault="00676914">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896570" w:history="1">
        <w:r w:rsidR="00FB6A72" w:rsidRPr="00AA3489">
          <w:rPr>
            <w:rStyle w:val="Hyperlink"/>
            <w:noProof/>
          </w:rPr>
          <w:t>Licenční podmínky specifické pro služby</w:t>
        </w:r>
        <w:r w:rsidR="00FB6A72">
          <w:rPr>
            <w:noProof/>
            <w:webHidden/>
          </w:rPr>
          <w:tab/>
        </w:r>
        <w:r w:rsidR="00FB6A72">
          <w:rPr>
            <w:noProof/>
            <w:webHidden/>
          </w:rPr>
          <w:fldChar w:fldCharType="begin"/>
        </w:r>
        <w:r w:rsidR="00FB6A72">
          <w:rPr>
            <w:noProof/>
            <w:webHidden/>
          </w:rPr>
          <w:instrText xml:space="preserve"> PAGEREF _Toc381896570 \h </w:instrText>
        </w:r>
        <w:r w:rsidR="00FB6A72">
          <w:rPr>
            <w:noProof/>
            <w:webHidden/>
          </w:rPr>
        </w:r>
        <w:r w:rsidR="00FB6A72">
          <w:rPr>
            <w:noProof/>
            <w:webHidden/>
          </w:rPr>
          <w:fldChar w:fldCharType="separate"/>
        </w:r>
        <w:r w:rsidR="00D16CAE">
          <w:rPr>
            <w:noProof/>
            <w:webHidden/>
          </w:rPr>
          <w:t>14</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71" w:history="1">
        <w:r w:rsidR="00FB6A72" w:rsidRPr="00AA3489">
          <w:rPr>
            <w:rStyle w:val="Hyperlink"/>
            <w:b/>
            <w:noProof/>
          </w:rPr>
          <w:t>Microsoft Dynamics CRM</w:t>
        </w:r>
        <w:r w:rsidR="00FB6A72" w:rsidRPr="00AA3489">
          <w:rPr>
            <w:rStyle w:val="Hyperlink"/>
            <w:noProof/>
          </w:rPr>
          <w:t xml:space="preserve"> </w:t>
        </w:r>
        <w:r w:rsidR="00FB6A72" w:rsidRPr="00AA3489">
          <w:rPr>
            <w:rStyle w:val="Hyperlink"/>
            <w:b/>
            <w:noProof/>
          </w:rPr>
          <w:t>Online</w:t>
        </w:r>
        <w:r w:rsidR="00FB6A72">
          <w:rPr>
            <w:noProof/>
            <w:webHidden/>
          </w:rPr>
          <w:tab/>
        </w:r>
        <w:r w:rsidR="00FB6A72">
          <w:rPr>
            <w:noProof/>
            <w:webHidden/>
          </w:rPr>
          <w:fldChar w:fldCharType="begin"/>
        </w:r>
        <w:r w:rsidR="00FB6A72">
          <w:rPr>
            <w:noProof/>
            <w:webHidden/>
          </w:rPr>
          <w:instrText xml:space="preserve"> PAGEREF _Toc381896571 \h </w:instrText>
        </w:r>
        <w:r w:rsidR="00FB6A72">
          <w:rPr>
            <w:noProof/>
            <w:webHidden/>
          </w:rPr>
        </w:r>
        <w:r w:rsidR="00FB6A72">
          <w:rPr>
            <w:noProof/>
            <w:webHidden/>
          </w:rPr>
          <w:fldChar w:fldCharType="separate"/>
        </w:r>
        <w:r w:rsidR="00D16CAE">
          <w:rPr>
            <w:noProof/>
            <w:webHidden/>
          </w:rPr>
          <w:t>14</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72" w:history="1">
        <w:r w:rsidR="00FB6A72" w:rsidRPr="00AA3489">
          <w:rPr>
            <w:rStyle w:val="Hyperlink"/>
            <w:noProof/>
          </w:rPr>
          <w:t>Microsoft Dynamics CRM Online Essential</w:t>
        </w:r>
        <w:r w:rsidR="00FB6A72">
          <w:rPr>
            <w:noProof/>
            <w:webHidden/>
          </w:rPr>
          <w:tab/>
        </w:r>
        <w:r w:rsidR="00FB6A72">
          <w:rPr>
            <w:noProof/>
            <w:webHidden/>
          </w:rPr>
          <w:fldChar w:fldCharType="begin"/>
        </w:r>
        <w:r w:rsidR="00FB6A72">
          <w:rPr>
            <w:noProof/>
            <w:webHidden/>
          </w:rPr>
          <w:instrText xml:space="preserve"> PAGEREF _Toc381896572 \h </w:instrText>
        </w:r>
        <w:r w:rsidR="00FB6A72">
          <w:rPr>
            <w:noProof/>
            <w:webHidden/>
          </w:rPr>
        </w:r>
        <w:r w:rsidR="00FB6A72">
          <w:rPr>
            <w:noProof/>
            <w:webHidden/>
          </w:rPr>
          <w:fldChar w:fldCharType="separate"/>
        </w:r>
        <w:r w:rsidR="00D16CAE">
          <w:rPr>
            <w:noProof/>
            <w:webHidden/>
          </w:rPr>
          <w:t>14</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73" w:history="1">
        <w:r w:rsidR="00FB6A72" w:rsidRPr="00AA3489">
          <w:rPr>
            <w:rStyle w:val="Hyperlink"/>
            <w:noProof/>
          </w:rPr>
          <w:t>Microsoft Dynamics CRM Online Basic</w:t>
        </w:r>
        <w:r w:rsidR="00FB6A72">
          <w:rPr>
            <w:noProof/>
            <w:webHidden/>
          </w:rPr>
          <w:tab/>
        </w:r>
        <w:r w:rsidR="00FB6A72">
          <w:rPr>
            <w:noProof/>
            <w:webHidden/>
          </w:rPr>
          <w:fldChar w:fldCharType="begin"/>
        </w:r>
        <w:r w:rsidR="00FB6A72">
          <w:rPr>
            <w:noProof/>
            <w:webHidden/>
          </w:rPr>
          <w:instrText xml:space="preserve"> PAGEREF _Toc381896573 \h </w:instrText>
        </w:r>
        <w:r w:rsidR="00FB6A72">
          <w:rPr>
            <w:noProof/>
            <w:webHidden/>
          </w:rPr>
        </w:r>
        <w:r w:rsidR="00FB6A72">
          <w:rPr>
            <w:noProof/>
            <w:webHidden/>
          </w:rPr>
          <w:fldChar w:fldCharType="separate"/>
        </w:r>
        <w:r w:rsidR="00D16CAE">
          <w:rPr>
            <w:noProof/>
            <w:webHidden/>
          </w:rPr>
          <w:t>14</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74" w:history="1">
        <w:r w:rsidR="00FB6A72" w:rsidRPr="00AA3489">
          <w:rPr>
            <w:rStyle w:val="Hyperlink"/>
            <w:noProof/>
          </w:rPr>
          <w:t>Microsoft Dynamics CRM Online Professional</w:t>
        </w:r>
        <w:r w:rsidR="00FB6A72">
          <w:rPr>
            <w:noProof/>
            <w:webHidden/>
          </w:rPr>
          <w:tab/>
        </w:r>
        <w:r w:rsidR="00FB6A72">
          <w:rPr>
            <w:noProof/>
            <w:webHidden/>
          </w:rPr>
          <w:fldChar w:fldCharType="begin"/>
        </w:r>
        <w:r w:rsidR="00FB6A72">
          <w:rPr>
            <w:noProof/>
            <w:webHidden/>
          </w:rPr>
          <w:instrText xml:space="preserve"> PAGEREF _Toc381896574 \h </w:instrText>
        </w:r>
        <w:r w:rsidR="00FB6A72">
          <w:rPr>
            <w:noProof/>
            <w:webHidden/>
          </w:rPr>
        </w:r>
        <w:r w:rsidR="00FB6A72">
          <w:rPr>
            <w:noProof/>
            <w:webHidden/>
          </w:rPr>
          <w:fldChar w:fldCharType="separate"/>
        </w:r>
        <w:r w:rsidR="00D16CAE">
          <w:rPr>
            <w:noProof/>
            <w:webHidden/>
          </w:rPr>
          <w:t>14</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75" w:history="1">
        <w:r w:rsidR="00FB6A72" w:rsidRPr="00AA3489">
          <w:rPr>
            <w:rStyle w:val="Hyperlink"/>
            <w:noProof/>
          </w:rPr>
          <w:t>Microsoft Dynamics CRM Online Enterprise</w:t>
        </w:r>
        <w:r w:rsidR="00FB6A72">
          <w:rPr>
            <w:noProof/>
            <w:webHidden/>
          </w:rPr>
          <w:tab/>
        </w:r>
        <w:r w:rsidR="00FB6A72">
          <w:rPr>
            <w:noProof/>
            <w:webHidden/>
          </w:rPr>
          <w:fldChar w:fldCharType="begin"/>
        </w:r>
        <w:r w:rsidR="00FB6A72">
          <w:rPr>
            <w:noProof/>
            <w:webHidden/>
          </w:rPr>
          <w:instrText xml:space="preserve"> PAGEREF _Toc381896575 \h </w:instrText>
        </w:r>
        <w:r w:rsidR="00FB6A72">
          <w:rPr>
            <w:noProof/>
            <w:webHidden/>
          </w:rPr>
        </w:r>
        <w:r w:rsidR="00FB6A72">
          <w:rPr>
            <w:noProof/>
            <w:webHidden/>
          </w:rPr>
          <w:fldChar w:fldCharType="separate"/>
        </w:r>
        <w:r w:rsidR="00D16CAE">
          <w:rPr>
            <w:noProof/>
            <w:webHidden/>
          </w:rPr>
          <w:t>15</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76" w:history="1">
        <w:r w:rsidR="00FB6A72" w:rsidRPr="00AA3489">
          <w:rPr>
            <w:rStyle w:val="Hyperlink"/>
            <w:noProof/>
          </w:rPr>
          <w:t>Microsoft Dynamics Marketing Enterprise</w:t>
        </w:r>
        <w:r w:rsidR="00FB6A72">
          <w:rPr>
            <w:noProof/>
            <w:webHidden/>
          </w:rPr>
          <w:tab/>
        </w:r>
        <w:r w:rsidR="00FB6A72">
          <w:rPr>
            <w:noProof/>
            <w:webHidden/>
          </w:rPr>
          <w:fldChar w:fldCharType="begin"/>
        </w:r>
        <w:r w:rsidR="00FB6A72">
          <w:rPr>
            <w:noProof/>
            <w:webHidden/>
          </w:rPr>
          <w:instrText xml:space="preserve"> PAGEREF _Toc381896576 \h </w:instrText>
        </w:r>
        <w:r w:rsidR="00FB6A72">
          <w:rPr>
            <w:noProof/>
            <w:webHidden/>
          </w:rPr>
        </w:r>
        <w:r w:rsidR="00FB6A72">
          <w:rPr>
            <w:noProof/>
            <w:webHidden/>
          </w:rPr>
          <w:fldChar w:fldCharType="separate"/>
        </w:r>
        <w:r w:rsidR="00D16CAE">
          <w:rPr>
            <w:noProof/>
            <w:webHidden/>
          </w:rPr>
          <w:t>15</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77" w:history="1">
        <w:r w:rsidR="00FB6A72" w:rsidRPr="00AA3489">
          <w:rPr>
            <w:rStyle w:val="Hyperlink"/>
            <w:noProof/>
          </w:rPr>
          <w:t>Microsoft Dynamics Social Listening Professional</w:t>
        </w:r>
        <w:r w:rsidR="00FB6A72">
          <w:rPr>
            <w:noProof/>
            <w:webHidden/>
          </w:rPr>
          <w:tab/>
        </w:r>
        <w:r w:rsidR="00FB6A72">
          <w:rPr>
            <w:noProof/>
            <w:webHidden/>
          </w:rPr>
          <w:fldChar w:fldCharType="begin"/>
        </w:r>
        <w:r w:rsidR="00FB6A72">
          <w:rPr>
            <w:noProof/>
            <w:webHidden/>
          </w:rPr>
          <w:instrText xml:space="preserve"> PAGEREF _Toc381896577 \h </w:instrText>
        </w:r>
        <w:r w:rsidR="00FB6A72">
          <w:rPr>
            <w:noProof/>
            <w:webHidden/>
          </w:rPr>
        </w:r>
        <w:r w:rsidR="00FB6A72">
          <w:rPr>
            <w:noProof/>
            <w:webHidden/>
          </w:rPr>
          <w:fldChar w:fldCharType="separate"/>
        </w:r>
        <w:r w:rsidR="00D16CAE">
          <w:rPr>
            <w:noProof/>
            <w:webHidden/>
          </w:rPr>
          <w:t>15</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78" w:history="1">
        <w:r w:rsidR="00FB6A72" w:rsidRPr="008513E6">
          <w:rPr>
            <w:rStyle w:val="Hyperlink"/>
            <w:b/>
            <w:bCs/>
            <w:noProof/>
          </w:rPr>
          <w:t>Aplikace služeb Office 365</w:t>
        </w:r>
        <w:r w:rsidR="00FB6A72">
          <w:rPr>
            <w:noProof/>
            <w:webHidden/>
          </w:rPr>
          <w:tab/>
        </w:r>
        <w:r w:rsidR="00FB6A72">
          <w:rPr>
            <w:noProof/>
            <w:webHidden/>
          </w:rPr>
          <w:fldChar w:fldCharType="begin"/>
        </w:r>
        <w:r w:rsidR="00FB6A72">
          <w:rPr>
            <w:noProof/>
            <w:webHidden/>
          </w:rPr>
          <w:instrText xml:space="preserve"> PAGEREF _Toc381896578 \h </w:instrText>
        </w:r>
        <w:r w:rsidR="00FB6A72">
          <w:rPr>
            <w:noProof/>
            <w:webHidden/>
          </w:rPr>
        </w:r>
        <w:r w:rsidR="00FB6A72">
          <w:rPr>
            <w:noProof/>
            <w:webHidden/>
          </w:rPr>
          <w:fldChar w:fldCharType="separate"/>
        </w:r>
        <w:r w:rsidR="00D16CAE">
          <w:rPr>
            <w:noProof/>
            <w:webHidden/>
          </w:rPr>
          <w:t>16</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79" w:history="1">
        <w:r w:rsidR="00FB6A72" w:rsidRPr="00AA3489">
          <w:rPr>
            <w:rStyle w:val="Hyperlink"/>
            <w:noProof/>
          </w:rPr>
          <w:t>Office 365 ProPlus</w:t>
        </w:r>
        <w:r w:rsidR="00FB6A72">
          <w:rPr>
            <w:noProof/>
            <w:webHidden/>
          </w:rPr>
          <w:tab/>
        </w:r>
        <w:r w:rsidR="00FB6A72">
          <w:rPr>
            <w:noProof/>
            <w:webHidden/>
          </w:rPr>
          <w:fldChar w:fldCharType="begin"/>
        </w:r>
        <w:r w:rsidR="00FB6A72">
          <w:rPr>
            <w:noProof/>
            <w:webHidden/>
          </w:rPr>
          <w:instrText xml:space="preserve"> PAGEREF _Toc381896579 \h </w:instrText>
        </w:r>
        <w:r w:rsidR="00FB6A72">
          <w:rPr>
            <w:noProof/>
            <w:webHidden/>
          </w:rPr>
        </w:r>
        <w:r w:rsidR="00FB6A72">
          <w:rPr>
            <w:noProof/>
            <w:webHidden/>
          </w:rPr>
          <w:fldChar w:fldCharType="separate"/>
        </w:r>
        <w:r w:rsidR="00D16CAE">
          <w:rPr>
            <w:noProof/>
            <w:webHidden/>
          </w:rPr>
          <w:t>16</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80" w:history="1">
        <w:r w:rsidR="00FB6A72" w:rsidRPr="00AA3489">
          <w:rPr>
            <w:rStyle w:val="Hyperlink"/>
            <w:noProof/>
          </w:rPr>
          <w:t>Project Pro pro Office 365</w:t>
        </w:r>
        <w:r w:rsidR="00FB6A72">
          <w:rPr>
            <w:noProof/>
            <w:webHidden/>
          </w:rPr>
          <w:tab/>
        </w:r>
        <w:r w:rsidR="00FB6A72">
          <w:rPr>
            <w:noProof/>
            <w:webHidden/>
          </w:rPr>
          <w:fldChar w:fldCharType="begin"/>
        </w:r>
        <w:r w:rsidR="00FB6A72">
          <w:rPr>
            <w:noProof/>
            <w:webHidden/>
          </w:rPr>
          <w:instrText xml:space="preserve"> PAGEREF _Toc381896580 \h </w:instrText>
        </w:r>
        <w:r w:rsidR="00FB6A72">
          <w:rPr>
            <w:noProof/>
            <w:webHidden/>
          </w:rPr>
        </w:r>
        <w:r w:rsidR="00FB6A72">
          <w:rPr>
            <w:noProof/>
            <w:webHidden/>
          </w:rPr>
          <w:fldChar w:fldCharType="separate"/>
        </w:r>
        <w:r w:rsidR="00D16CAE">
          <w:rPr>
            <w:noProof/>
            <w:webHidden/>
          </w:rPr>
          <w:t>17</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81" w:history="1">
        <w:r w:rsidR="00FB6A72" w:rsidRPr="00AA3489">
          <w:rPr>
            <w:rStyle w:val="Hyperlink"/>
            <w:noProof/>
          </w:rPr>
          <w:t>Visio Pro pro Office 365</w:t>
        </w:r>
        <w:r w:rsidR="00FB6A72">
          <w:rPr>
            <w:noProof/>
            <w:webHidden/>
          </w:rPr>
          <w:tab/>
        </w:r>
        <w:r w:rsidR="00FB6A72">
          <w:rPr>
            <w:noProof/>
            <w:webHidden/>
          </w:rPr>
          <w:fldChar w:fldCharType="begin"/>
        </w:r>
        <w:r w:rsidR="00FB6A72">
          <w:rPr>
            <w:noProof/>
            <w:webHidden/>
          </w:rPr>
          <w:instrText xml:space="preserve"> PAGEREF _Toc381896581 \h </w:instrText>
        </w:r>
        <w:r w:rsidR="00FB6A72">
          <w:rPr>
            <w:noProof/>
            <w:webHidden/>
          </w:rPr>
        </w:r>
        <w:r w:rsidR="00FB6A72">
          <w:rPr>
            <w:noProof/>
            <w:webHidden/>
          </w:rPr>
          <w:fldChar w:fldCharType="separate"/>
        </w:r>
        <w:r w:rsidR="00D16CAE">
          <w:rPr>
            <w:noProof/>
            <w:webHidden/>
          </w:rPr>
          <w:t>18</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582" w:history="1">
        <w:r w:rsidR="00FB6A72" w:rsidRPr="008513E6">
          <w:rPr>
            <w:rStyle w:val="Hyperlink"/>
            <w:b/>
            <w:bCs/>
            <w:noProof/>
          </w:rPr>
          <w:t>Služby související se službou Office 365</w:t>
        </w:r>
        <w:r w:rsidR="00FB6A72">
          <w:rPr>
            <w:noProof/>
            <w:webHidden/>
          </w:rPr>
          <w:tab/>
        </w:r>
        <w:r w:rsidR="00FB6A72">
          <w:rPr>
            <w:noProof/>
            <w:webHidden/>
          </w:rPr>
          <w:fldChar w:fldCharType="begin"/>
        </w:r>
        <w:r w:rsidR="00FB6A72">
          <w:rPr>
            <w:noProof/>
            <w:webHidden/>
          </w:rPr>
          <w:instrText xml:space="preserve"> PAGEREF _Toc381896582 \h </w:instrText>
        </w:r>
        <w:r w:rsidR="00FB6A72">
          <w:rPr>
            <w:noProof/>
            <w:webHidden/>
          </w:rPr>
        </w:r>
        <w:r w:rsidR="00FB6A72">
          <w:rPr>
            <w:noProof/>
            <w:webHidden/>
          </w:rPr>
          <w:fldChar w:fldCharType="separate"/>
        </w:r>
        <w:r w:rsidR="00D16CAE">
          <w:rPr>
            <w:noProof/>
            <w:webHidden/>
          </w:rPr>
          <w:t>19</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83" w:history="1">
        <w:r w:rsidR="00FB6A72" w:rsidRPr="00AA3489">
          <w:rPr>
            <w:rStyle w:val="Hyperlink"/>
            <w:noProof/>
          </w:rPr>
          <w:t>Ochrana před ztrátou dat</w:t>
        </w:r>
        <w:r w:rsidR="00FB6A72">
          <w:rPr>
            <w:noProof/>
            <w:webHidden/>
          </w:rPr>
          <w:tab/>
        </w:r>
        <w:r w:rsidR="00FB6A72">
          <w:rPr>
            <w:noProof/>
            <w:webHidden/>
          </w:rPr>
          <w:fldChar w:fldCharType="begin"/>
        </w:r>
        <w:r w:rsidR="00FB6A72">
          <w:rPr>
            <w:noProof/>
            <w:webHidden/>
          </w:rPr>
          <w:instrText xml:space="preserve"> PAGEREF _Toc381896583 \h </w:instrText>
        </w:r>
        <w:r w:rsidR="00FB6A72">
          <w:rPr>
            <w:noProof/>
            <w:webHidden/>
          </w:rPr>
        </w:r>
        <w:r w:rsidR="00FB6A72">
          <w:rPr>
            <w:noProof/>
            <w:webHidden/>
          </w:rPr>
          <w:fldChar w:fldCharType="separate"/>
        </w:r>
        <w:r w:rsidR="00D16CAE">
          <w:rPr>
            <w:noProof/>
            <w:webHidden/>
          </w:rPr>
          <w:t>19</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84" w:history="1">
        <w:r w:rsidR="00FB6A72" w:rsidRPr="00AA3489">
          <w:rPr>
            <w:rStyle w:val="Hyperlink"/>
            <w:noProof/>
          </w:rPr>
          <w:t>Duet Enterprise Online pro Microsoft SharePoint a SAP</w:t>
        </w:r>
        <w:r w:rsidR="00FB6A72">
          <w:rPr>
            <w:noProof/>
            <w:webHidden/>
          </w:rPr>
          <w:tab/>
        </w:r>
        <w:r w:rsidR="00FB6A72">
          <w:rPr>
            <w:noProof/>
            <w:webHidden/>
          </w:rPr>
          <w:fldChar w:fldCharType="begin"/>
        </w:r>
        <w:r w:rsidR="00FB6A72">
          <w:rPr>
            <w:noProof/>
            <w:webHidden/>
          </w:rPr>
          <w:instrText xml:space="preserve"> PAGEREF _Toc381896584 \h </w:instrText>
        </w:r>
        <w:r w:rsidR="00FB6A72">
          <w:rPr>
            <w:noProof/>
            <w:webHidden/>
          </w:rPr>
        </w:r>
        <w:r w:rsidR="00FB6A72">
          <w:rPr>
            <w:noProof/>
            <w:webHidden/>
          </w:rPr>
          <w:fldChar w:fldCharType="separate"/>
        </w:r>
        <w:r w:rsidR="00D16CAE">
          <w:rPr>
            <w:noProof/>
            <w:webHidden/>
          </w:rPr>
          <w:t>19</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85" w:history="1">
        <w:r w:rsidR="00FB6A72" w:rsidRPr="00AA3489">
          <w:rPr>
            <w:rStyle w:val="Hyperlink"/>
            <w:noProof/>
          </w:rPr>
          <w:t>Exchange Hosted Encryption</w:t>
        </w:r>
        <w:r w:rsidR="00FB6A72">
          <w:rPr>
            <w:noProof/>
            <w:webHidden/>
          </w:rPr>
          <w:tab/>
        </w:r>
        <w:r w:rsidR="00FB6A72">
          <w:rPr>
            <w:noProof/>
            <w:webHidden/>
          </w:rPr>
          <w:fldChar w:fldCharType="begin"/>
        </w:r>
        <w:r w:rsidR="00FB6A72">
          <w:rPr>
            <w:noProof/>
            <w:webHidden/>
          </w:rPr>
          <w:instrText xml:space="preserve"> PAGEREF _Toc381896585 \h </w:instrText>
        </w:r>
        <w:r w:rsidR="00FB6A72">
          <w:rPr>
            <w:noProof/>
            <w:webHidden/>
          </w:rPr>
        </w:r>
        <w:r w:rsidR="00FB6A72">
          <w:rPr>
            <w:noProof/>
            <w:webHidden/>
          </w:rPr>
          <w:fldChar w:fldCharType="separate"/>
        </w:r>
        <w:r w:rsidR="00D16CAE">
          <w:rPr>
            <w:noProof/>
            <w:webHidden/>
          </w:rPr>
          <w:t>19</w:t>
        </w:r>
        <w:r w:rsidR="00FB6A72">
          <w:rPr>
            <w:noProof/>
            <w:webHidden/>
          </w:rPr>
          <w:fldChar w:fldCharType="end"/>
        </w:r>
      </w:hyperlink>
    </w:p>
    <w:p w:rsidR="00FB6A72" w:rsidRDefault="00676914" w:rsidP="008513E6">
      <w:pPr>
        <w:pStyle w:val="TOC3"/>
        <w:rPr>
          <w:rFonts w:eastAsiaTheme="minorEastAsia"/>
          <w:noProof/>
          <w:color w:val="auto"/>
          <w:sz w:val="22"/>
          <w:lang w:val="en-IN" w:eastAsia="en-IN"/>
        </w:rPr>
      </w:pPr>
      <w:hyperlink w:anchor="_Toc381896586" w:history="1">
        <w:r w:rsidR="00FB6A72" w:rsidRPr="00AA3489">
          <w:rPr>
            <w:rStyle w:val="Hyperlink"/>
            <w:noProof/>
          </w:rPr>
          <w:t>Licence na bázi předplatného podle počtu uživatelů pro službu</w:t>
        </w:r>
        <w:r w:rsidR="008513E6">
          <w:rPr>
            <w:rStyle w:val="Hyperlink"/>
            <w:noProof/>
          </w:rPr>
          <w:t> </w:t>
        </w:r>
        <w:r w:rsidR="00FB6A72" w:rsidRPr="00AA3489">
          <w:rPr>
            <w:rStyle w:val="Hyperlink"/>
            <w:noProof/>
          </w:rPr>
          <w:t>Exchange Online</w:t>
        </w:r>
        <w:r w:rsidR="00FB6A72">
          <w:rPr>
            <w:noProof/>
            <w:webHidden/>
          </w:rPr>
          <w:tab/>
        </w:r>
        <w:r w:rsidR="00FB6A72">
          <w:rPr>
            <w:noProof/>
            <w:webHidden/>
          </w:rPr>
          <w:fldChar w:fldCharType="begin"/>
        </w:r>
        <w:r w:rsidR="00FB6A72">
          <w:rPr>
            <w:noProof/>
            <w:webHidden/>
          </w:rPr>
          <w:instrText xml:space="preserve"> PAGEREF _Toc381896586 \h </w:instrText>
        </w:r>
        <w:r w:rsidR="00FB6A72">
          <w:rPr>
            <w:noProof/>
            <w:webHidden/>
          </w:rPr>
        </w:r>
        <w:r w:rsidR="00FB6A72">
          <w:rPr>
            <w:noProof/>
            <w:webHidden/>
          </w:rPr>
          <w:fldChar w:fldCharType="separate"/>
        </w:r>
        <w:r w:rsidR="00D16CAE">
          <w:rPr>
            <w:noProof/>
            <w:webHidden/>
          </w:rPr>
          <w:t>20</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87" w:history="1">
        <w:r w:rsidR="00FB6A72" w:rsidRPr="00AA3489">
          <w:rPr>
            <w:rStyle w:val="Hyperlink"/>
            <w:noProof/>
          </w:rPr>
          <w:t>Exchange Online Archiving</w:t>
        </w:r>
        <w:r w:rsidR="00FB6A72">
          <w:rPr>
            <w:noProof/>
            <w:webHidden/>
          </w:rPr>
          <w:tab/>
        </w:r>
        <w:r w:rsidR="00FB6A72">
          <w:rPr>
            <w:noProof/>
            <w:webHidden/>
          </w:rPr>
          <w:fldChar w:fldCharType="begin"/>
        </w:r>
        <w:r w:rsidR="00FB6A72">
          <w:rPr>
            <w:noProof/>
            <w:webHidden/>
          </w:rPr>
          <w:instrText xml:space="preserve"> PAGEREF _Toc381896587 \h </w:instrText>
        </w:r>
        <w:r w:rsidR="00FB6A72">
          <w:rPr>
            <w:noProof/>
            <w:webHidden/>
          </w:rPr>
        </w:r>
        <w:r w:rsidR="00FB6A72">
          <w:rPr>
            <w:noProof/>
            <w:webHidden/>
          </w:rPr>
          <w:fldChar w:fldCharType="separate"/>
        </w:r>
        <w:r w:rsidR="00D16CAE">
          <w:rPr>
            <w:noProof/>
            <w:webHidden/>
          </w:rPr>
          <w:t>20</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88" w:history="1">
        <w:r w:rsidR="00FB6A72" w:rsidRPr="00AA3489">
          <w:rPr>
            <w:rStyle w:val="Hyperlink"/>
            <w:noProof/>
          </w:rPr>
          <w:t>Exchange Online Kiosk</w:t>
        </w:r>
        <w:r w:rsidR="00FB6A72">
          <w:rPr>
            <w:noProof/>
            <w:webHidden/>
          </w:rPr>
          <w:tab/>
        </w:r>
        <w:r w:rsidR="00FB6A72">
          <w:rPr>
            <w:noProof/>
            <w:webHidden/>
          </w:rPr>
          <w:fldChar w:fldCharType="begin"/>
        </w:r>
        <w:r w:rsidR="00FB6A72">
          <w:rPr>
            <w:noProof/>
            <w:webHidden/>
          </w:rPr>
          <w:instrText xml:space="preserve"> PAGEREF _Toc381896588 \h </w:instrText>
        </w:r>
        <w:r w:rsidR="00FB6A72">
          <w:rPr>
            <w:noProof/>
            <w:webHidden/>
          </w:rPr>
        </w:r>
        <w:r w:rsidR="00FB6A72">
          <w:rPr>
            <w:noProof/>
            <w:webHidden/>
          </w:rPr>
          <w:fldChar w:fldCharType="separate"/>
        </w:r>
        <w:r w:rsidR="00D16CAE">
          <w:rPr>
            <w:noProof/>
            <w:webHidden/>
          </w:rPr>
          <w:t>20</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89" w:history="1">
        <w:r w:rsidR="00FB6A72" w:rsidRPr="00AA3489">
          <w:rPr>
            <w:rStyle w:val="Hyperlink"/>
            <w:noProof/>
          </w:rPr>
          <w:t>Exchange Online Plan 1</w:t>
        </w:r>
        <w:r w:rsidR="00FB6A72">
          <w:rPr>
            <w:noProof/>
            <w:webHidden/>
          </w:rPr>
          <w:tab/>
        </w:r>
        <w:r w:rsidR="00FB6A72">
          <w:rPr>
            <w:noProof/>
            <w:webHidden/>
          </w:rPr>
          <w:fldChar w:fldCharType="begin"/>
        </w:r>
        <w:r w:rsidR="00FB6A72">
          <w:rPr>
            <w:noProof/>
            <w:webHidden/>
          </w:rPr>
          <w:instrText xml:space="preserve"> PAGEREF _Toc381896589 \h </w:instrText>
        </w:r>
        <w:r w:rsidR="00FB6A72">
          <w:rPr>
            <w:noProof/>
            <w:webHidden/>
          </w:rPr>
        </w:r>
        <w:r w:rsidR="00FB6A72">
          <w:rPr>
            <w:noProof/>
            <w:webHidden/>
          </w:rPr>
          <w:fldChar w:fldCharType="separate"/>
        </w:r>
        <w:r w:rsidR="00D16CAE">
          <w:rPr>
            <w:noProof/>
            <w:webHidden/>
          </w:rPr>
          <w:t>21</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90" w:history="1">
        <w:r w:rsidR="00FB6A72" w:rsidRPr="00AA3489">
          <w:rPr>
            <w:rStyle w:val="Hyperlink"/>
            <w:noProof/>
          </w:rPr>
          <w:t>Exchange Online Plan 2</w:t>
        </w:r>
        <w:r w:rsidR="00FB6A72">
          <w:rPr>
            <w:noProof/>
            <w:webHidden/>
          </w:rPr>
          <w:tab/>
        </w:r>
        <w:r w:rsidR="00FB6A72">
          <w:rPr>
            <w:noProof/>
            <w:webHidden/>
          </w:rPr>
          <w:fldChar w:fldCharType="begin"/>
        </w:r>
        <w:r w:rsidR="00FB6A72">
          <w:rPr>
            <w:noProof/>
            <w:webHidden/>
          </w:rPr>
          <w:instrText xml:space="preserve"> PAGEREF _Toc381896590 \h </w:instrText>
        </w:r>
        <w:r w:rsidR="00FB6A72">
          <w:rPr>
            <w:noProof/>
            <w:webHidden/>
          </w:rPr>
        </w:r>
        <w:r w:rsidR="00FB6A72">
          <w:rPr>
            <w:noProof/>
            <w:webHidden/>
          </w:rPr>
          <w:fldChar w:fldCharType="separate"/>
        </w:r>
        <w:r w:rsidR="00D16CAE">
          <w:rPr>
            <w:noProof/>
            <w:webHidden/>
          </w:rPr>
          <w:t>21</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91" w:history="1">
        <w:r w:rsidR="00FB6A72" w:rsidRPr="00AA3489">
          <w:rPr>
            <w:rStyle w:val="Hyperlink"/>
            <w:noProof/>
          </w:rPr>
          <w:t>Exchange Online Protection</w:t>
        </w:r>
        <w:r w:rsidR="00FB6A72">
          <w:rPr>
            <w:noProof/>
            <w:webHidden/>
          </w:rPr>
          <w:tab/>
        </w:r>
        <w:r w:rsidR="00FB6A72">
          <w:rPr>
            <w:noProof/>
            <w:webHidden/>
          </w:rPr>
          <w:fldChar w:fldCharType="begin"/>
        </w:r>
        <w:r w:rsidR="00FB6A72">
          <w:rPr>
            <w:noProof/>
            <w:webHidden/>
          </w:rPr>
          <w:instrText xml:space="preserve"> PAGEREF _Toc381896591 \h </w:instrText>
        </w:r>
        <w:r w:rsidR="00FB6A72">
          <w:rPr>
            <w:noProof/>
            <w:webHidden/>
          </w:rPr>
        </w:r>
        <w:r w:rsidR="00FB6A72">
          <w:rPr>
            <w:noProof/>
            <w:webHidden/>
          </w:rPr>
          <w:fldChar w:fldCharType="separate"/>
        </w:r>
        <w:r w:rsidR="00D16CAE">
          <w:rPr>
            <w:noProof/>
            <w:webHidden/>
          </w:rPr>
          <w:t>22</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92" w:history="1">
        <w:r w:rsidR="00FB6A72" w:rsidRPr="00AA3489">
          <w:rPr>
            <w:rStyle w:val="Hyperlink"/>
            <w:noProof/>
          </w:rPr>
          <w:t>Forefront Online Protection for Exchange</w:t>
        </w:r>
        <w:r w:rsidR="00FB6A72">
          <w:rPr>
            <w:noProof/>
            <w:webHidden/>
          </w:rPr>
          <w:tab/>
        </w:r>
        <w:r w:rsidR="00FB6A72">
          <w:rPr>
            <w:noProof/>
            <w:webHidden/>
          </w:rPr>
          <w:fldChar w:fldCharType="begin"/>
        </w:r>
        <w:r w:rsidR="00FB6A72">
          <w:rPr>
            <w:noProof/>
            <w:webHidden/>
          </w:rPr>
          <w:instrText xml:space="preserve"> PAGEREF _Toc381896592 \h </w:instrText>
        </w:r>
        <w:r w:rsidR="00FB6A72">
          <w:rPr>
            <w:noProof/>
            <w:webHidden/>
          </w:rPr>
        </w:r>
        <w:r w:rsidR="00FB6A72">
          <w:rPr>
            <w:noProof/>
            <w:webHidden/>
          </w:rPr>
          <w:fldChar w:fldCharType="separate"/>
        </w:r>
        <w:r w:rsidR="00D16CAE">
          <w:rPr>
            <w:noProof/>
            <w:webHidden/>
          </w:rPr>
          <w:t>23</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93" w:history="1">
        <w:r w:rsidR="00FB6A72" w:rsidRPr="00AA3489">
          <w:rPr>
            <w:rStyle w:val="Hyperlink"/>
            <w:noProof/>
          </w:rPr>
          <w:t>Lync Online Plan 1</w:t>
        </w:r>
        <w:r w:rsidR="00FB6A72">
          <w:rPr>
            <w:noProof/>
            <w:webHidden/>
          </w:rPr>
          <w:tab/>
        </w:r>
        <w:r w:rsidR="00FB6A72">
          <w:rPr>
            <w:noProof/>
            <w:webHidden/>
          </w:rPr>
          <w:fldChar w:fldCharType="begin"/>
        </w:r>
        <w:r w:rsidR="00FB6A72">
          <w:rPr>
            <w:noProof/>
            <w:webHidden/>
          </w:rPr>
          <w:instrText xml:space="preserve"> PAGEREF _Toc381896593 \h </w:instrText>
        </w:r>
        <w:r w:rsidR="00FB6A72">
          <w:rPr>
            <w:noProof/>
            <w:webHidden/>
          </w:rPr>
        </w:r>
        <w:r w:rsidR="00FB6A72">
          <w:rPr>
            <w:noProof/>
            <w:webHidden/>
          </w:rPr>
          <w:fldChar w:fldCharType="separate"/>
        </w:r>
        <w:r w:rsidR="00D16CAE">
          <w:rPr>
            <w:noProof/>
            <w:webHidden/>
          </w:rPr>
          <w:t>24</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94" w:history="1">
        <w:r w:rsidR="00FB6A72" w:rsidRPr="00AA3489">
          <w:rPr>
            <w:rStyle w:val="Hyperlink"/>
            <w:noProof/>
          </w:rPr>
          <w:t>Lync Online Plan 2</w:t>
        </w:r>
        <w:r w:rsidR="00FB6A72">
          <w:rPr>
            <w:noProof/>
            <w:webHidden/>
          </w:rPr>
          <w:tab/>
        </w:r>
        <w:r w:rsidR="00FB6A72">
          <w:rPr>
            <w:noProof/>
            <w:webHidden/>
          </w:rPr>
          <w:fldChar w:fldCharType="begin"/>
        </w:r>
        <w:r w:rsidR="00FB6A72">
          <w:rPr>
            <w:noProof/>
            <w:webHidden/>
          </w:rPr>
          <w:instrText xml:space="preserve"> PAGEREF _Toc381896594 \h </w:instrText>
        </w:r>
        <w:r w:rsidR="00FB6A72">
          <w:rPr>
            <w:noProof/>
            <w:webHidden/>
          </w:rPr>
        </w:r>
        <w:r w:rsidR="00FB6A72">
          <w:rPr>
            <w:noProof/>
            <w:webHidden/>
          </w:rPr>
          <w:fldChar w:fldCharType="separate"/>
        </w:r>
        <w:r w:rsidR="00D16CAE">
          <w:rPr>
            <w:noProof/>
            <w:webHidden/>
          </w:rPr>
          <w:t>24</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95" w:history="1">
        <w:r w:rsidR="00FB6A72" w:rsidRPr="00AA3489">
          <w:rPr>
            <w:rStyle w:val="Hyperlink"/>
            <w:noProof/>
          </w:rPr>
          <w:t>Office 365 Developer</w:t>
        </w:r>
        <w:r w:rsidR="00FB6A72">
          <w:rPr>
            <w:noProof/>
            <w:webHidden/>
          </w:rPr>
          <w:tab/>
        </w:r>
        <w:r w:rsidR="00FB6A72">
          <w:rPr>
            <w:noProof/>
            <w:webHidden/>
          </w:rPr>
          <w:fldChar w:fldCharType="begin"/>
        </w:r>
        <w:r w:rsidR="00FB6A72">
          <w:rPr>
            <w:noProof/>
            <w:webHidden/>
          </w:rPr>
          <w:instrText xml:space="preserve"> PAGEREF _Toc381896595 \h </w:instrText>
        </w:r>
        <w:r w:rsidR="00FB6A72">
          <w:rPr>
            <w:noProof/>
            <w:webHidden/>
          </w:rPr>
        </w:r>
        <w:r w:rsidR="00FB6A72">
          <w:rPr>
            <w:noProof/>
            <w:webHidden/>
          </w:rPr>
          <w:fldChar w:fldCharType="separate"/>
        </w:r>
        <w:r w:rsidR="00D16CAE">
          <w:rPr>
            <w:noProof/>
            <w:webHidden/>
          </w:rPr>
          <w:t>25</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96" w:history="1">
        <w:r w:rsidR="00FB6A72" w:rsidRPr="00AA3489">
          <w:rPr>
            <w:rStyle w:val="Hyperlink"/>
            <w:noProof/>
          </w:rPr>
          <w:t>Office 365 Small Business</w:t>
        </w:r>
        <w:r w:rsidR="00FB6A72">
          <w:rPr>
            <w:noProof/>
            <w:webHidden/>
          </w:rPr>
          <w:tab/>
        </w:r>
        <w:r w:rsidR="00FB6A72">
          <w:rPr>
            <w:noProof/>
            <w:webHidden/>
          </w:rPr>
          <w:fldChar w:fldCharType="begin"/>
        </w:r>
        <w:r w:rsidR="00FB6A72">
          <w:rPr>
            <w:noProof/>
            <w:webHidden/>
          </w:rPr>
          <w:instrText xml:space="preserve"> PAGEREF _Toc381896596 \h </w:instrText>
        </w:r>
        <w:r w:rsidR="00FB6A72">
          <w:rPr>
            <w:noProof/>
            <w:webHidden/>
          </w:rPr>
        </w:r>
        <w:r w:rsidR="00FB6A72">
          <w:rPr>
            <w:noProof/>
            <w:webHidden/>
          </w:rPr>
          <w:fldChar w:fldCharType="separate"/>
        </w:r>
        <w:r w:rsidR="00D16CAE">
          <w:rPr>
            <w:noProof/>
            <w:webHidden/>
          </w:rPr>
          <w:t>25</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97" w:history="1">
        <w:r w:rsidR="00FB6A72" w:rsidRPr="00AA3489">
          <w:rPr>
            <w:rStyle w:val="Hyperlink"/>
            <w:noProof/>
          </w:rPr>
          <w:t>Office 365 Small Business Premium</w:t>
        </w:r>
        <w:r w:rsidR="00FB6A72">
          <w:rPr>
            <w:noProof/>
            <w:webHidden/>
          </w:rPr>
          <w:tab/>
        </w:r>
        <w:r w:rsidR="00FB6A72">
          <w:rPr>
            <w:noProof/>
            <w:webHidden/>
          </w:rPr>
          <w:fldChar w:fldCharType="begin"/>
        </w:r>
        <w:r w:rsidR="00FB6A72">
          <w:rPr>
            <w:noProof/>
            <w:webHidden/>
          </w:rPr>
          <w:instrText xml:space="preserve"> PAGEREF _Toc381896597 \h </w:instrText>
        </w:r>
        <w:r w:rsidR="00FB6A72">
          <w:rPr>
            <w:noProof/>
            <w:webHidden/>
          </w:rPr>
        </w:r>
        <w:r w:rsidR="00FB6A72">
          <w:rPr>
            <w:noProof/>
            <w:webHidden/>
          </w:rPr>
          <w:fldChar w:fldCharType="separate"/>
        </w:r>
        <w:r w:rsidR="00D16CAE">
          <w:rPr>
            <w:noProof/>
            <w:webHidden/>
          </w:rPr>
          <w:t>26</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98" w:history="1">
        <w:r w:rsidR="00FB6A72" w:rsidRPr="00AA3489">
          <w:rPr>
            <w:rStyle w:val="Hyperlink"/>
            <w:noProof/>
          </w:rPr>
          <w:t>Office Online</w:t>
        </w:r>
        <w:r w:rsidR="00FB6A72">
          <w:rPr>
            <w:noProof/>
            <w:webHidden/>
          </w:rPr>
          <w:tab/>
        </w:r>
        <w:r w:rsidR="00FB6A72">
          <w:rPr>
            <w:noProof/>
            <w:webHidden/>
          </w:rPr>
          <w:fldChar w:fldCharType="begin"/>
        </w:r>
        <w:r w:rsidR="00FB6A72">
          <w:rPr>
            <w:noProof/>
            <w:webHidden/>
          </w:rPr>
          <w:instrText xml:space="preserve"> PAGEREF _Toc381896598 \h </w:instrText>
        </w:r>
        <w:r w:rsidR="00FB6A72">
          <w:rPr>
            <w:noProof/>
            <w:webHidden/>
          </w:rPr>
        </w:r>
        <w:r w:rsidR="00FB6A72">
          <w:rPr>
            <w:noProof/>
            <w:webHidden/>
          </w:rPr>
          <w:fldChar w:fldCharType="separate"/>
        </w:r>
        <w:r w:rsidR="00D16CAE">
          <w:rPr>
            <w:noProof/>
            <w:webHidden/>
          </w:rPr>
          <w:t>27</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599" w:history="1">
        <w:r w:rsidR="00FB6A72" w:rsidRPr="00AA3489">
          <w:rPr>
            <w:rStyle w:val="Hyperlink"/>
            <w:noProof/>
          </w:rPr>
          <w:t>Power BI for Office 365</w:t>
        </w:r>
        <w:r w:rsidR="00FB6A72">
          <w:rPr>
            <w:noProof/>
            <w:webHidden/>
          </w:rPr>
          <w:tab/>
        </w:r>
        <w:r w:rsidR="00FB6A72">
          <w:rPr>
            <w:noProof/>
            <w:webHidden/>
          </w:rPr>
          <w:fldChar w:fldCharType="begin"/>
        </w:r>
        <w:r w:rsidR="00FB6A72">
          <w:rPr>
            <w:noProof/>
            <w:webHidden/>
          </w:rPr>
          <w:instrText xml:space="preserve"> PAGEREF _Toc381896599 \h </w:instrText>
        </w:r>
        <w:r w:rsidR="00FB6A72">
          <w:rPr>
            <w:noProof/>
            <w:webHidden/>
          </w:rPr>
        </w:r>
        <w:r w:rsidR="00FB6A72">
          <w:rPr>
            <w:noProof/>
            <w:webHidden/>
          </w:rPr>
          <w:fldChar w:fldCharType="separate"/>
        </w:r>
        <w:r w:rsidR="00D16CAE">
          <w:rPr>
            <w:noProof/>
            <w:webHidden/>
          </w:rPr>
          <w:t>27</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00" w:history="1">
        <w:r w:rsidR="00FB6A72" w:rsidRPr="00AA3489">
          <w:rPr>
            <w:rStyle w:val="Hyperlink"/>
            <w:noProof/>
          </w:rPr>
          <w:t>Project Lite</w:t>
        </w:r>
        <w:r w:rsidR="00FB6A72">
          <w:rPr>
            <w:noProof/>
            <w:webHidden/>
          </w:rPr>
          <w:tab/>
        </w:r>
        <w:r w:rsidR="00FB6A72">
          <w:rPr>
            <w:noProof/>
            <w:webHidden/>
          </w:rPr>
          <w:fldChar w:fldCharType="begin"/>
        </w:r>
        <w:r w:rsidR="00FB6A72">
          <w:rPr>
            <w:noProof/>
            <w:webHidden/>
          </w:rPr>
          <w:instrText xml:space="preserve"> PAGEREF _Toc381896600 \h </w:instrText>
        </w:r>
        <w:r w:rsidR="00FB6A72">
          <w:rPr>
            <w:noProof/>
            <w:webHidden/>
          </w:rPr>
        </w:r>
        <w:r w:rsidR="00FB6A72">
          <w:rPr>
            <w:noProof/>
            <w:webHidden/>
          </w:rPr>
          <w:fldChar w:fldCharType="separate"/>
        </w:r>
        <w:r w:rsidR="00D16CAE">
          <w:rPr>
            <w:noProof/>
            <w:webHidden/>
          </w:rPr>
          <w:t>28</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01" w:history="1">
        <w:r w:rsidR="00FB6A72" w:rsidRPr="00AA3489">
          <w:rPr>
            <w:rStyle w:val="Hyperlink"/>
            <w:noProof/>
          </w:rPr>
          <w:t>Project Online</w:t>
        </w:r>
        <w:r w:rsidR="00FB6A72">
          <w:rPr>
            <w:noProof/>
            <w:webHidden/>
          </w:rPr>
          <w:tab/>
        </w:r>
        <w:r w:rsidR="00FB6A72">
          <w:rPr>
            <w:noProof/>
            <w:webHidden/>
          </w:rPr>
          <w:fldChar w:fldCharType="begin"/>
        </w:r>
        <w:r w:rsidR="00FB6A72">
          <w:rPr>
            <w:noProof/>
            <w:webHidden/>
          </w:rPr>
          <w:instrText xml:space="preserve"> PAGEREF _Toc381896601 \h </w:instrText>
        </w:r>
        <w:r w:rsidR="00FB6A72">
          <w:rPr>
            <w:noProof/>
            <w:webHidden/>
          </w:rPr>
        </w:r>
        <w:r w:rsidR="00FB6A72">
          <w:rPr>
            <w:noProof/>
            <w:webHidden/>
          </w:rPr>
          <w:fldChar w:fldCharType="separate"/>
        </w:r>
        <w:r w:rsidR="00D16CAE">
          <w:rPr>
            <w:noProof/>
            <w:webHidden/>
          </w:rPr>
          <w:t>28</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02" w:history="1">
        <w:r w:rsidR="00FB6A72" w:rsidRPr="00AA3489">
          <w:rPr>
            <w:rStyle w:val="Hyperlink"/>
            <w:noProof/>
          </w:rPr>
          <w:t>SharePoint Online Kiosk</w:t>
        </w:r>
        <w:r w:rsidR="00FB6A72">
          <w:rPr>
            <w:noProof/>
            <w:webHidden/>
          </w:rPr>
          <w:tab/>
        </w:r>
        <w:r w:rsidR="00FB6A72">
          <w:rPr>
            <w:noProof/>
            <w:webHidden/>
          </w:rPr>
          <w:fldChar w:fldCharType="begin"/>
        </w:r>
        <w:r w:rsidR="00FB6A72">
          <w:rPr>
            <w:noProof/>
            <w:webHidden/>
          </w:rPr>
          <w:instrText xml:space="preserve"> PAGEREF _Toc381896602 \h </w:instrText>
        </w:r>
        <w:r w:rsidR="00FB6A72">
          <w:rPr>
            <w:noProof/>
            <w:webHidden/>
          </w:rPr>
        </w:r>
        <w:r w:rsidR="00FB6A72">
          <w:rPr>
            <w:noProof/>
            <w:webHidden/>
          </w:rPr>
          <w:fldChar w:fldCharType="separate"/>
        </w:r>
        <w:r w:rsidR="00D16CAE">
          <w:rPr>
            <w:noProof/>
            <w:webHidden/>
          </w:rPr>
          <w:t>28</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03" w:history="1">
        <w:r w:rsidR="00FB6A72" w:rsidRPr="00AA3489">
          <w:rPr>
            <w:rStyle w:val="Hyperlink"/>
            <w:noProof/>
          </w:rPr>
          <w:t>SharePoint Online Plan 1</w:t>
        </w:r>
        <w:r w:rsidR="00FB6A72">
          <w:rPr>
            <w:noProof/>
            <w:webHidden/>
          </w:rPr>
          <w:tab/>
        </w:r>
        <w:r w:rsidR="00FB6A72">
          <w:rPr>
            <w:noProof/>
            <w:webHidden/>
          </w:rPr>
          <w:fldChar w:fldCharType="begin"/>
        </w:r>
        <w:r w:rsidR="00FB6A72">
          <w:rPr>
            <w:noProof/>
            <w:webHidden/>
          </w:rPr>
          <w:instrText xml:space="preserve"> PAGEREF _Toc381896603 \h </w:instrText>
        </w:r>
        <w:r w:rsidR="00FB6A72">
          <w:rPr>
            <w:noProof/>
            <w:webHidden/>
          </w:rPr>
        </w:r>
        <w:r w:rsidR="00FB6A72">
          <w:rPr>
            <w:noProof/>
            <w:webHidden/>
          </w:rPr>
          <w:fldChar w:fldCharType="separate"/>
        </w:r>
        <w:r w:rsidR="00D16CAE">
          <w:rPr>
            <w:noProof/>
            <w:webHidden/>
          </w:rPr>
          <w:t>28</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04" w:history="1">
        <w:r w:rsidR="00FB6A72" w:rsidRPr="00AA3489">
          <w:rPr>
            <w:rStyle w:val="Hyperlink"/>
            <w:noProof/>
          </w:rPr>
          <w:t>SharePoint Online Plan 2</w:t>
        </w:r>
        <w:r w:rsidR="00FB6A72">
          <w:rPr>
            <w:noProof/>
            <w:webHidden/>
          </w:rPr>
          <w:tab/>
        </w:r>
        <w:r w:rsidR="00FB6A72">
          <w:rPr>
            <w:noProof/>
            <w:webHidden/>
          </w:rPr>
          <w:fldChar w:fldCharType="begin"/>
        </w:r>
        <w:r w:rsidR="00FB6A72">
          <w:rPr>
            <w:noProof/>
            <w:webHidden/>
          </w:rPr>
          <w:instrText xml:space="preserve"> PAGEREF _Toc381896604 \h </w:instrText>
        </w:r>
        <w:r w:rsidR="00FB6A72">
          <w:rPr>
            <w:noProof/>
            <w:webHidden/>
          </w:rPr>
        </w:r>
        <w:r w:rsidR="00FB6A72">
          <w:rPr>
            <w:noProof/>
            <w:webHidden/>
          </w:rPr>
          <w:fldChar w:fldCharType="separate"/>
        </w:r>
        <w:r w:rsidR="00D16CAE">
          <w:rPr>
            <w:noProof/>
            <w:webHidden/>
          </w:rPr>
          <w:t>29</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05" w:history="1">
        <w:r w:rsidR="00FB6A72" w:rsidRPr="00AA3489">
          <w:rPr>
            <w:rStyle w:val="Hyperlink"/>
            <w:noProof/>
          </w:rPr>
          <w:t>OneDrive pro firmy</w:t>
        </w:r>
        <w:r w:rsidR="00FB6A72">
          <w:rPr>
            <w:noProof/>
            <w:webHidden/>
          </w:rPr>
          <w:tab/>
        </w:r>
        <w:r w:rsidR="00FB6A72">
          <w:rPr>
            <w:noProof/>
            <w:webHidden/>
          </w:rPr>
          <w:fldChar w:fldCharType="begin"/>
        </w:r>
        <w:r w:rsidR="00FB6A72">
          <w:rPr>
            <w:noProof/>
            <w:webHidden/>
          </w:rPr>
          <w:instrText xml:space="preserve"> PAGEREF _Toc381896605 \h </w:instrText>
        </w:r>
        <w:r w:rsidR="00FB6A72">
          <w:rPr>
            <w:noProof/>
            <w:webHidden/>
          </w:rPr>
        </w:r>
        <w:r w:rsidR="00FB6A72">
          <w:rPr>
            <w:noProof/>
            <w:webHidden/>
          </w:rPr>
          <w:fldChar w:fldCharType="separate"/>
        </w:r>
        <w:r w:rsidR="00D16CAE">
          <w:rPr>
            <w:noProof/>
            <w:webHidden/>
          </w:rPr>
          <w:t>30</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606" w:history="1">
        <w:r w:rsidR="00FB6A72" w:rsidRPr="008513E6">
          <w:rPr>
            <w:rStyle w:val="Hyperlink"/>
            <w:b/>
            <w:bCs/>
            <w:noProof/>
          </w:rPr>
          <w:t>Služby Windows Azure</w:t>
        </w:r>
        <w:r w:rsidR="00FB6A72">
          <w:rPr>
            <w:noProof/>
            <w:webHidden/>
          </w:rPr>
          <w:tab/>
        </w:r>
        <w:r w:rsidR="00FB6A72">
          <w:rPr>
            <w:noProof/>
            <w:webHidden/>
          </w:rPr>
          <w:fldChar w:fldCharType="begin"/>
        </w:r>
        <w:r w:rsidR="00FB6A72">
          <w:rPr>
            <w:noProof/>
            <w:webHidden/>
          </w:rPr>
          <w:instrText xml:space="preserve"> PAGEREF _Toc381896606 \h </w:instrText>
        </w:r>
        <w:r w:rsidR="00FB6A72">
          <w:rPr>
            <w:noProof/>
            <w:webHidden/>
          </w:rPr>
        </w:r>
        <w:r w:rsidR="00FB6A72">
          <w:rPr>
            <w:noProof/>
            <w:webHidden/>
          </w:rPr>
          <w:fldChar w:fldCharType="separate"/>
        </w:r>
        <w:r w:rsidR="00D16CAE">
          <w:rPr>
            <w:noProof/>
            <w:webHidden/>
          </w:rPr>
          <w:t>30</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07" w:history="1">
        <w:r w:rsidR="00FB6A72" w:rsidRPr="00AA3489">
          <w:rPr>
            <w:rStyle w:val="Hyperlink"/>
            <w:noProof/>
          </w:rPr>
          <w:t>Služby Windows Azure</w:t>
        </w:r>
        <w:r w:rsidR="00FB6A72">
          <w:rPr>
            <w:noProof/>
            <w:webHidden/>
          </w:rPr>
          <w:tab/>
        </w:r>
        <w:r w:rsidR="00FB6A72">
          <w:rPr>
            <w:noProof/>
            <w:webHidden/>
          </w:rPr>
          <w:fldChar w:fldCharType="begin"/>
        </w:r>
        <w:r w:rsidR="00FB6A72">
          <w:rPr>
            <w:noProof/>
            <w:webHidden/>
          </w:rPr>
          <w:instrText xml:space="preserve"> PAGEREF _Toc381896607 \h </w:instrText>
        </w:r>
        <w:r w:rsidR="00FB6A72">
          <w:rPr>
            <w:noProof/>
            <w:webHidden/>
          </w:rPr>
        </w:r>
        <w:r w:rsidR="00FB6A72">
          <w:rPr>
            <w:noProof/>
            <w:webHidden/>
          </w:rPr>
          <w:fldChar w:fldCharType="separate"/>
        </w:r>
        <w:r w:rsidR="00D16CAE">
          <w:rPr>
            <w:noProof/>
            <w:webHidden/>
          </w:rPr>
          <w:t>30</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608" w:history="1">
        <w:r w:rsidR="00FB6A72" w:rsidRPr="008513E6">
          <w:rPr>
            <w:rStyle w:val="Hyperlink"/>
            <w:b/>
            <w:bCs/>
            <w:noProof/>
          </w:rPr>
          <w:t>Windows Intune a související služby online</w:t>
        </w:r>
        <w:r w:rsidR="00FB6A72">
          <w:rPr>
            <w:noProof/>
            <w:webHidden/>
          </w:rPr>
          <w:tab/>
        </w:r>
        <w:r w:rsidR="00FB6A72">
          <w:rPr>
            <w:noProof/>
            <w:webHidden/>
          </w:rPr>
          <w:fldChar w:fldCharType="begin"/>
        </w:r>
        <w:r w:rsidR="00FB6A72">
          <w:rPr>
            <w:noProof/>
            <w:webHidden/>
          </w:rPr>
          <w:instrText xml:space="preserve"> PAGEREF _Toc381896608 \h </w:instrText>
        </w:r>
        <w:r w:rsidR="00FB6A72">
          <w:rPr>
            <w:noProof/>
            <w:webHidden/>
          </w:rPr>
        </w:r>
        <w:r w:rsidR="00FB6A72">
          <w:rPr>
            <w:noProof/>
            <w:webHidden/>
          </w:rPr>
          <w:fldChar w:fldCharType="separate"/>
        </w:r>
        <w:r w:rsidR="00D16CAE">
          <w:rPr>
            <w:noProof/>
            <w:webHidden/>
          </w:rPr>
          <w:t>33</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09" w:history="1">
        <w:r w:rsidR="00FB6A72" w:rsidRPr="00AA3489">
          <w:rPr>
            <w:rStyle w:val="Hyperlink"/>
            <w:noProof/>
          </w:rPr>
          <w:t>Windows Azure Active Directory Premium</w:t>
        </w:r>
        <w:r w:rsidR="00FB6A72">
          <w:rPr>
            <w:noProof/>
            <w:webHidden/>
          </w:rPr>
          <w:tab/>
        </w:r>
        <w:r w:rsidR="00FB6A72">
          <w:rPr>
            <w:noProof/>
            <w:webHidden/>
          </w:rPr>
          <w:fldChar w:fldCharType="begin"/>
        </w:r>
        <w:r w:rsidR="00FB6A72">
          <w:rPr>
            <w:noProof/>
            <w:webHidden/>
          </w:rPr>
          <w:instrText xml:space="preserve"> PAGEREF _Toc381896609 \h </w:instrText>
        </w:r>
        <w:r w:rsidR="00FB6A72">
          <w:rPr>
            <w:noProof/>
            <w:webHidden/>
          </w:rPr>
        </w:r>
        <w:r w:rsidR="00FB6A72">
          <w:rPr>
            <w:noProof/>
            <w:webHidden/>
          </w:rPr>
          <w:fldChar w:fldCharType="separate"/>
        </w:r>
        <w:r w:rsidR="00D16CAE">
          <w:rPr>
            <w:noProof/>
            <w:webHidden/>
          </w:rPr>
          <w:t>33</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10" w:history="1">
        <w:r w:rsidR="00FB6A72" w:rsidRPr="00AA3489">
          <w:rPr>
            <w:rStyle w:val="Hyperlink"/>
            <w:noProof/>
          </w:rPr>
          <w:t>Windows Intune</w:t>
        </w:r>
        <w:r w:rsidR="00FB6A72">
          <w:rPr>
            <w:noProof/>
            <w:webHidden/>
          </w:rPr>
          <w:tab/>
        </w:r>
        <w:r w:rsidR="00FB6A72">
          <w:rPr>
            <w:noProof/>
            <w:webHidden/>
          </w:rPr>
          <w:fldChar w:fldCharType="begin"/>
        </w:r>
        <w:r w:rsidR="00FB6A72">
          <w:rPr>
            <w:noProof/>
            <w:webHidden/>
          </w:rPr>
          <w:instrText xml:space="preserve"> PAGEREF _Toc381896610 \h </w:instrText>
        </w:r>
        <w:r w:rsidR="00FB6A72">
          <w:rPr>
            <w:noProof/>
            <w:webHidden/>
          </w:rPr>
        </w:r>
        <w:r w:rsidR="00FB6A72">
          <w:rPr>
            <w:noProof/>
            <w:webHidden/>
          </w:rPr>
          <w:fldChar w:fldCharType="separate"/>
        </w:r>
        <w:r w:rsidR="00D16CAE">
          <w:rPr>
            <w:noProof/>
            <w:webHidden/>
          </w:rPr>
          <w:t>34</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11" w:history="1">
        <w:r w:rsidR="00FB6A72" w:rsidRPr="00AA3489">
          <w:rPr>
            <w:rStyle w:val="Hyperlink"/>
            <w:noProof/>
          </w:rPr>
          <w:t>Windows Intune s počítačovým operačním systémem Windows</w:t>
        </w:r>
        <w:r w:rsidR="00FB6A72">
          <w:rPr>
            <w:noProof/>
            <w:webHidden/>
          </w:rPr>
          <w:tab/>
        </w:r>
        <w:r w:rsidR="00FB6A72">
          <w:rPr>
            <w:noProof/>
            <w:webHidden/>
          </w:rPr>
          <w:fldChar w:fldCharType="begin"/>
        </w:r>
        <w:r w:rsidR="00FB6A72">
          <w:rPr>
            <w:noProof/>
            <w:webHidden/>
          </w:rPr>
          <w:instrText xml:space="preserve"> PAGEREF _Toc381896611 \h </w:instrText>
        </w:r>
        <w:r w:rsidR="00FB6A72">
          <w:rPr>
            <w:noProof/>
            <w:webHidden/>
          </w:rPr>
        </w:r>
        <w:r w:rsidR="00FB6A72">
          <w:rPr>
            <w:noProof/>
            <w:webHidden/>
          </w:rPr>
          <w:fldChar w:fldCharType="separate"/>
        </w:r>
        <w:r w:rsidR="00D16CAE">
          <w:rPr>
            <w:noProof/>
            <w:webHidden/>
          </w:rPr>
          <w:t>35</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12" w:history="1">
        <w:r w:rsidR="00FB6A72" w:rsidRPr="00AA3489">
          <w:rPr>
            <w:rStyle w:val="Hyperlink"/>
            <w:noProof/>
          </w:rPr>
          <w:t xml:space="preserve">Rozšíření Windows Intune pro System Center </w:t>
        </w:r>
        <w:r w:rsidR="008513E6">
          <w:rPr>
            <w:rStyle w:val="Hyperlink"/>
            <w:noProof/>
          </w:rPr>
          <w:br/>
        </w:r>
        <w:r w:rsidR="00FB6A72" w:rsidRPr="00AA3489">
          <w:rPr>
            <w:rStyle w:val="Hyperlink"/>
            <w:noProof/>
          </w:rPr>
          <w:t>Configuration Manager a System Center EndPoint Protection</w:t>
        </w:r>
        <w:r w:rsidR="00FB6A72">
          <w:rPr>
            <w:noProof/>
            <w:webHidden/>
          </w:rPr>
          <w:tab/>
        </w:r>
        <w:r w:rsidR="00FB6A72">
          <w:rPr>
            <w:noProof/>
            <w:webHidden/>
          </w:rPr>
          <w:fldChar w:fldCharType="begin"/>
        </w:r>
        <w:r w:rsidR="00FB6A72">
          <w:rPr>
            <w:noProof/>
            <w:webHidden/>
          </w:rPr>
          <w:instrText xml:space="preserve"> PAGEREF _Toc381896612 \h </w:instrText>
        </w:r>
        <w:r w:rsidR="00FB6A72">
          <w:rPr>
            <w:noProof/>
            <w:webHidden/>
          </w:rPr>
        </w:r>
        <w:r w:rsidR="00FB6A72">
          <w:rPr>
            <w:noProof/>
            <w:webHidden/>
          </w:rPr>
          <w:fldChar w:fldCharType="separate"/>
        </w:r>
        <w:r w:rsidR="00D16CAE">
          <w:rPr>
            <w:noProof/>
            <w:webHidden/>
          </w:rPr>
          <w:t>39</w:t>
        </w:r>
        <w:r w:rsidR="00FB6A72">
          <w:rPr>
            <w:noProof/>
            <w:webHidden/>
          </w:rPr>
          <w:fldChar w:fldCharType="end"/>
        </w:r>
      </w:hyperlink>
    </w:p>
    <w:p w:rsidR="00FB6A72" w:rsidRDefault="00676914">
      <w:pPr>
        <w:pStyle w:val="TOC2"/>
        <w:rPr>
          <w:rFonts w:eastAsiaTheme="minorEastAsia"/>
          <w:noProof/>
          <w:color w:val="auto"/>
          <w:sz w:val="22"/>
          <w:lang w:val="en-IN" w:eastAsia="en-IN"/>
        </w:rPr>
      </w:pPr>
      <w:hyperlink w:anchor="_Toc381896613" w:history="1">
        <w:r w:rsidR="00FB6A72" w:rsidRPr="008513E6">
          <w:rPr>
            <w:rStyle w:val="Hyperlink"/>
            <w:b/>
            <w:bCs/>
            <w:noProof/>
          </w:rPr>
          <w:t>Ostatní služby online</w:t>
        </w:r>
        <w:r w:rsidR="00FB6A72">
          <w:rPr>
            <w:noProof/>
            <w:webHidden/>
          </w:rPr>
          <w:tab/>
        </w:r>
        <w:r w:rsidR="00FB6A72">
          <w:rPr>
            <w:noProof/>
            <w:webHidden/>
          </w:rPr>
          <w:fldChar w:fldCharType="begin"/>
        </w:r>
        <w:r w:rsidR="00FB6A72">
          <w:rPr>
            <w:noProof/>
            <w:webHidden/>
          </w:rPr>
          <w:instrText xml:space="preserve"> PAGEREF _Toc381896613 \h </w:instrText>
        </w:r>
        <w:r w:rsidR="00FB6A72">
          <w:rPr>
            <w:noProof/>
            <w:webHidden/>
          </w:rPr>
        </w:r>
        <w:r w:rsidR="00FB6A72">
          <w:rPr>
            <w:noProof/>
            <w:webHidden/>
          </w:rPr>
          <w:fldChar w:fldCharType="separate"/>
        </w:r>
        <w:r w:rsidR="00D16CAE">
          <w:rPr>
            <w:noProof/>
            <w:webHidden/>
          </w:rPr>
          <w:t>39</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14" w:history="1">
        <w:r w:rsidR="00FB6A72" w:rsidRPr="00AA3489">
          <w:rPr>
            <w:rStyle w:val="Hyperlink"/>
            <w:noProof/>
          </w:rPr>
          <w:t>Azure Rights Management</w:t>
        </w:r>
        <w:r w:rsidR="00FB6A72">
          <w:rPr>
            <w:noProof/>
            <w:webHidden/>
          </w:rPr>
          <w:tab/>
        </w:r>
        <w:r w:rsidR="00FB6A72">
          <w:rPr>
            <w:noProof/>
            <w:webHidden/>
          </w:rPr>
          <w:fldChar w:fldCharType="begin"/>
        </w:r>
        <w:r w:rsidR="00FB6A72">
          <w:rPr>
            <w:noProof/>
            <w:webHidden/>
          </w:rPr>
          <w:instrText xml:space="preserve"> PAGEREF _Toc381896614 \h </w:instrText>
        </w:r>
        <w:r w:rsidR="00FB6A72">
          <w:rPr>
            <w:noProof/>
            <w:webHidden/>
          </w:rPr>
        </w:r>
        <w:r w:rsidR="00FB6A72">
          <w:rPr>
            <w:noProof/>
            <w:webHidden/>
          </w:rPr>
          <w:fldChar w:fldCharType="separate"/>
        </w:r>
        <w:r w:rsidR="00D16CAE">
          <w:rPr>
            <w:noProof/>
            <w:webHidden/>
          </w:rPr>
          <w:t>39</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15" w:history="1">
        <w:r w:rsidR="00FB6A72" w:rsidRPr="00AA3489">
          <w:rPr>
            <w:rStyle w:val="Hyperlink"/>
            <w:noProof/>
          </w:rPr>
          <w:t>Bing Maps Enterprise Platform a Bing Maps Mobile Asset Management Platform</w:t>
        </w:r>
        <w:r w:rsidR="00FB6A72">
          <w:rPr>
            <w:noProof/>
            <w:webHidden/>
          </w:rPr>
          <w:tab/>
        </w:r>
        <w:r w:rsidR="00FB6A72">
          <w:rPr>
            <w:noProof/>
            <w:webHidden/>
          </w:rPr>
          <w:fldChar w:fldCharType="begin"/>
        </w:r>
        <w:r w:rsidR="00FB6A72">
          <w:rPr>
            <w:noProof/>
            <w:webHidden/>
          </w:rPr>
          <w:instrText xml:space="preserve"> PAGEREF _Toc381896615 \h </w:instrText>
        </w:r>
        <w:r w:rsidR="00FB6A72">
          <w:rPr>
            <w:noProof/>
            <w:webHidden/>
          </w:rPr>
        </w:r>
        <w:r w:rsidR="00FB6A72">
          <w:rPr>
            <w:noProof/>
            <w:webHidden/>
          </w:rPr>
          <w:fldChar w:fldCharType="separate"/>
        </w:r>
        <w:r w:rsidR="00D16CAE">
          <w:rPr>
            <w:noProof/>
            <w:webHidden/>
          </w:rPr>
          <w:t>40</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16" w:history="1">
        <w:r w:rsidR="00FB6A72" w:rsidRPr="00AA3489">
          <w:rPr>
            <w:rStyle w:val="Hyperlink"/>
            <w:noProof/>
          </w:rPr>
          <w:t>Microsoft Learning E-Reference Library</w:t>
        </w:r>
        <w:r w:rsidR="00FB6A72">
          <w:rPr>
            <w:noProof/>
            <w:webHidden/>
          </w:rPr>
          <w:tab/>
        </w:r>
        <w:r w:rsidR="00FB6A72">
          <w:rPr>
            <w:noProof/>
            <w:webHidden/>
          </w:rPr>
          <w:fldChar w:fldCharType="begin"/>
        </w:r>
        <w:r w:rsidR="00FB6A72">
          <w:rPr>
            <w:noProof/>
            <w:webHidden/>
          </w:rPr>
          <w:instrText xml:space="preserve"> PAGEREF _Toc381896616 \h </w:instrText>
        </w:r>
        <w:r w:rsidR="00FB6A72">
          <w:rPr>
            <w:noProof/>
            <w:webHidden/>
          </w:rPr>
        </w:r>
        <w:r w:rsidR="00FB6A72">
          <w:rPr>
            <w:noProof/>
            <w:webHidden/>
          </w:rPr>
          <w:fldChar w:fldCharType="separate"/>
        </w:r>
        <w:r w:rsidR="00D16CAE">
          <w:rPr>
            <w:noProof/>
            <w:webHidden/>
          </w:rPr>
          <w:t>41</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17" w:history="1">
        <w:r w:rsidR="00FB6A72" w:rsidRPr="00AA3489">
          <w:rPr>
            <w:rStyle w:val="Hyperlink"/>
            <w:noProof/>
          </w:rPr>
          <w:t>Microsoft Learning IT Academy</w:t>
        </w:r>
        <w:r w:rsidR="00FB6A72">
          <w:rPr>
            <w:noProof/>
            <w:webHidden/>
          </w:rPr>
          <w:tab/>
        </w:r>
        <w:r w:rsidR="00FB6A72">
          <w:rPr>
            <w:noProof/>
            <w:webHidden/>
          </w:rPr>
          <w:fldChar w:fldCharType="begin"/>
        </w:r>
        <w:r w:rsidR="00FB6A72">
          <w:rPr>
            <w:noProof/>
            <w:webHidden/>
          </w:rPr>
          <w:instrText xml:space="preserve"> PAGEREF _Toc381896617 \h </w:instrText>
        </w:r>
        <w:r w:rsidR="00FB6A72">
          <w:rPr>
            <w:noProof/>
            <w:webHidden/>
          </w:rPr>
        </w:r>
        <w:r w:rsidR="00FB6A72">
          <w:rPr>
            <w:noProof/>
            <w:webHidden/>
          </w:rPr>
          <w:fldChar w:fldCharType="separate"/>
        </w:r>
        <w:r w:rsidR="00D16CAE">
          <w:rPr>
            <w:noProof/>
            <w:webHidden/>
          </w:rPr>
          <w:t>41</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18" w:history="1">
        <w:r w:rsidR="00FB6A72" w:rsidRPr="00AA3489">
          <w:rPr>
            <w:rStyle w:val="Hyperlink"/>
            <w:noProof/>
          </w:rPr>
          <w:t>System Center Endpoint Protection</w:t>
        </w:r>
        <w:r w:rsidR="00FB6A72">
          <w:rPr>
            <w:noProof/>
            <w:webHidden/>
          </w:rPr>
          <w:tab/>
        </w:r>
        <w:r w:rsidR="00FB6A72">
          <w:rPr>
            <w:noProof/>
            <w:webHidden/>
          </w:rPr>
          <w:fldChar w:fldCharType="begin"/>
        </w:r>
        <w:r w:rsidR="00FB6A72">
          <w:rPr>
            <w:noProof/>
            <w:webHidden/>
          </w:rPr>
          <w:instrText xml:space="preserve"> PAGEREF _Toc381896618 \h </w:instrText>
        </w:r>
        <w:r w:rsidR="00FB6A72">
          <w:rPr>
            <w:noProof/>
            <w:webHidden/>
          </w:rPr>
        </w:r>
        <w:r w:rsidR="00FB6A72">
          <w:rPr>
            <w:noProof/>
            <w:webHidden/>
          </w:rPr>
          <w:fldChar w:fldCharType="separate"/>
        </w:r>
        <w:r w:rsidR="00D16CAE">
          <w:rPr>
            <w:noProof/>
            <w:webHidden/>
          </w:rPr>
          <w:t>42</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19" w:history="1">
        <w:r w:rsidR="00FB6A72" w:rsidRPr="00AA3489">
          <w:rPr>
            <w:rStyle w:val="Hyperlink"/>
            <w:noProof/>
          </w:rPr>
          <w:t>Rozhraní Translator API</w:t>
        </w:r>
        <w:r w:rsidR="00FB6A72">
          <w:rPr>
            <w:noProof/>
            <w:webHidden/>
          </w:rPr>
          <w:tab/>
        </w:r>
        <w:r w:rsidR="00FB6A72">
          <w:rPr>
            <w:noProof/>
            <w:webHidden/>
          </w:rPr>
          <w:fldChar w:fldCharType="begin"/>
        </w:r>
        <w:r w:rsidR="00FB6A72">
          <w:rPr>
            <w:noProof/>
            <w:webHidden/>
          </w:rPr>
          <w:instrText xml:space="preserve"> PAGEREF _Toc381896619 \h </w:instrText>
        </w:r>
        <w:r w:rsidR="00FB6A72">
          <w:rPr>
            <w:noProof/>
            <w:webHidden/>
          </w:rPr>
        </w:r>
        <w:r w:rsidR="00FB6A72">
          <w:rPr>
            <w:noProof/>
            <w:webHidden/>
          </w:rPr>
          <w:fldChar w:fldCharType="separate"/>
        </w:r>
        <w:r w:rsidR="00D16CAE">
          <w:rPr>
            <w:noProof/>
            <w:webHidden/>
          </w:rPr>
          <w:t>43</w:t>
        </w:r>
        <w:r w:rsidR="00FB6A72">
          <w:rPr>
            <w:noProof/>
            <w:webHidden/>
          </w:rPr>
          <w:fldChar w:fldCharType="end"/>
        </w:r>
      </w:hyperlink>
    </w:p>
    <w:p w:rsidR="00FB6A72" w:rsidRDefault="00676914">
      <w:pPr>
        <w:pStyle w:val="TOC3"/>
        <w:rPr>
          <w:rFonts w:eastAsiaTheme="minorEastAsia"/>
          <w:noProof/>
          <w:color w:val="auto"/>
          <w:sz w:val="22"/>
          <w:lang w:val="en-IN" w:eastAsia="en-IN"/>
        </w:rPr>
      </w:pPr>
      <w:hyperlink w:anchor="_Toc381896620" w:history="1">
        <w:r w:rsidR="00FB6A72" w:rsidRPr="00AA3489">
          <w:rPr>
            <w:rStyle w:val="Hyperlink"/>
            <w:noProof/>
          </w:rPr>
          <w:t>Yammer Enterprise</w:t>
        </w:r>
        <w:r w:rsidR="00FB6A72">
          <w:rPr>
            <w:noProof/>
            <w:webHidden/>
          </w:rPr>
          <w:tab/>
        </w:r>
        <w:r w:rsidR="00FB6A72">
          <w:rPr>
            <w:noProof/>
            <w:webHidden/>
          </w:rPr>
          <w:fldChar w:fldCharType="begin"/>
        </w:r>
        <w:r w:rsidR="00FB6A72">
          <w:rPr>
            <w:noProof/>
            <w:webHidden/>
          </w:rPr>
          <w:instrText xml:space="preserve"> PAGEREF _Toc381896620 \h </w:instrText>
        </w:r>
        <w:r w:rsidR="00FB6A72">
          <w:rPr>
            <w:noProof/>
            <w:webHidden/>
          </w:rPr>
        </w:r>
        <w:r w:rsidR="00FB6A72">
          <w:rPr>
            <w:noProof/>
            <w:webHidden/>
          </w:rPr>
          <w:fldChar w:fldCharType="separate"/>
        </w:r>
        <w:r w:rsidR="00D16CAE">
          <w:rPr>
            <w:noProof/>
            <w:webHidden/>
          </w:rPr>
          <w:t>44</w:t>
        </w:r>
        <w:r w:rsidR="00FB6A72">
          <w:rPr>
            <w:noProof/>
            <w:webHidden/>
          </w:rPr>
          <w:fldChar w:fldCharType="end"/>
        </w:r>
      </w:hyperlink>
    </w:p>
    <w:p w:rsidR="00FB6A72" w:rsidRDefault="00676914">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896621" w:history="1">
        <w:r w:rsidR="00FB6A72" w:rsidRPr="00AA3489">
          <w:rPr>
            <w:rStyle w:val="Hyperlink"/>
            <w:noProof/>
          </w:rPr>
          <w:t>Příloha 1: Poznámky</w:t>
        </w:r>
        <w:r w:rsidR="00FB6A72">
          <w:rPr>
            <w:noProof/>
            <w:webHidden/>
          </w:rPr>
          <w:tab/>
        </w:r>
        <w:r w:rsidR="00FB6A72">
          <w:rPr>
            <w:noProof/>
            <w:webHidden/>
          </w:rPr>
          <w:fldChar w:fldCharType="begin"/>
        </w:r>
        <w:r w:rsidR="00FB6A72">
          <w:rPr>
            <w:noProof/>
            <w:webHidden/>
          </w:rPr>
          <w:instrText xml:space="preserve"> PAGEREF _Toc381896621 \h </w:instrText>
        </w:r>
        <w:r w:rsidR="00FB6A72">
          <w:rPr>
            <w:noProof/>
            <w:webHidden/>
          </w:rPr>
        </w:r>
        <w:r w:rsidR="00FB6A72">
          <w:rPr>
            <w:noProof/>
            <w:webHidden/>
          </w:rPr>
          <w:fldChar w:fldCharType="separate"/>
        </w:r>
        <w:r w:rsidR="00D16CAE">
          <w:rPr>
            <w:noProof/>
            <w:webHidden/>
          </w:rPr>
          <w:t>45</w:t>
        </w:r>
        <w:r w:rsidR="00FB6A72">
          <w:rPr>
            <w:noProof/>
            <w:webHidden/>
          </w:rPr>
          <w:fldChar w:fldCharType="end"/>
        </w:r>
      </w:hyperlink>
    </w:p>
    <w:p w:rsidR="00FB6A72" w:rsidRDefault="00676914">
      <w:pPr>
        <w:pStyle w:val="TOC1"/>
        <w:tabs>
          <w:tab w:val="right" w:leader="dot" w:pos="5210"/>
        </w:tabs>
        <w:rPr>
          <w:rFonts w:asciiTheme="minorHAnsi" w:eastAsiaTheme="minorEastAsia" w:hAnsiTheme="minorHAnsi"/>
          <w:b w:val="0"/>
          <w:caps w:val="0"/>
          <w:noProof/>
          <w:color w:val="auto"/>
          <w:sz w:val="22"/>
          <w:szCs w:val="22"/>
          <w:lang w:val="en-IN" w:eastAsia="en-IN"/>
        </w:rPr>
      </w:pPr>
      <w:hyperlink w:anchor="_Toc381896622" w:history="1">
        <w:r w:rsidR="00FB6A72" w:rsidRPr="00AA3489">
          <w:rPr>
            <w:rStyle w:val="Hyperlink"/>
            <w:noProof/>
          </w:rPr>
          <w:t>Index</w:t>
        </w:r>
        <w:r w:rsidR="00FB6A72">
          <w:rPr>
            <w:noProof/>
            <w:webHidden/>
          </w:rPr>
          <w:tab/>
        </w:r>
        <w:r w:rsidR="00FB6A72">
          <w:rPr>
            <w:noProof/>
            <w:webHidden/>
          </w:rPr>
          <w:fldChar w:fldCharType="begin"/>
        </w:r>
        <w:r w:rsidR="00FB6A72">
          <w:rPr>
            <w:noProof/>
            <w:webHidden/>
          </w:rPr>
          <w:instrText xml:space="preserve"> PAGEREF _Toc381896622 \h </w:instrText>
        </w:r>
        <w:r w:rsidR="00FB6A72">
          <w:rPr>
            <w:noProof/>
            <w:webHidden/>
          </w:rPr>
        </w:r>
        <w:r w:rsidR="00FB6A72">
          <w:rPr>
            <w:noProof/>
            <w:webHidden/>
          </w:rPr>
          <w:fldChar w:fldCharType="separate"/>
        </w:r>
        <w:r w:rsidR="00D16CAE">
          <w:rPr>
            <w:noProof/>
            <w:webHidden/>
          </w:rPr>
          <w:t>49</w:t>
        </w:r>
        <w:r w:rsidR="00FB6A72">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D72679" w:rsidRDefault="00ED4593">
      <w:pPr>
        <w:pStyle w:val="PURSectionHeading"/>
        <w:pageBreakBefore/>
      </w:pPr>
      <w:bookmarkStart w:id="3" w:name="_Sec5"/>
      <w:bookmarkEnd w:id="2"/>
      <w:r>
        <w:lastRenderedPageBreak/>
        <w:t>Úvod</w:t>
      </w:r>
      <w:r>
        <w:fldChar w:fldCharType="begin"/>
      </w:r>
      <w:r>
        <w:instrText xml:space="preserve">TC </w:instrText>
      </w:r>
      <w:bookmarkStart w:id="4" w:name="_Toc381896528"/>
      <w:r>
        <w:instrText>Úvod</w:instrText>
      </w:r>
      <w:bookmarkEnd w:id="4"/>
      <w:r>
        <w:instrText xml:space="preserve"> \l 1 </w:instrText>
      </w:r>
      <w:r>
        <w:fldChar w:fldCharType="end"/>
      </w:r>
    </w:p>
    <w:p w:rsidR="0082133B" w:rsidRPr="00D72679" w:rsidRDefault="0082133B">
      <w:pPr>
        <w:pStyle w:val="PURBody-Indented"/>
      </w:pPr>
    </w:p>
    <w:p w:rsidR="0082133B" w:rsidRPr="00D72679" w:rsidRDefault="00ED4593">
      <w:pPr>
        <w:pStyle w:val="PURHeading1"/>
      </w:pPr>
      <w:r>
        <w:t>Určení podmínek vztahujících se na služby online</w:t>
      </w:r>
      <w:r>
        <w:fldChar w:fldCharType="begin"/>
      </w:r>
      <w:r w:rsidR="00B57184">
        <w:instrText>TC "</w:instrText>
      </w:r>
      <w:bookmarkStart w:id="5" w:name="_Toc381896529"/>
      <w:r w:rsidR="00B57184">
        <w:instrText>Určení podmínek vztahujících se na služby online</w:instrText>
      </w:r>
      <w:bookmarkEnd w:id="5"/>
      <w:r w:rsidR="00B57184">
        <w:instrText xml:space="preserve">" \l 2 </w:instrText>
      </w:r>
      <w:r>
        <w:fldChar w:fldCharType="end"/>
      </w:r>
    </w:p>
    <w:p w:rsidR="0082133B" w:rsidRPr="00D72679" w:rsidRDefault="00ED4593">
      <w:pPr>
        <w:pStyle w:val="PURBody-Indented"/>
      </w:pPr>
      <w:r>
        <w:t>Podmínky, které se vztahují na používání dané licencované služby online, zahrnují obecné podmínky a případné podmínky specifické pro služby.</w:t>
      </w:r>
      <w:r w:rsidR="00880D66">
        <w:t xml:space="preserve"> </w:t>
      </w:r>
      <w:r>
        <w:t>Abecední seznam všech služeb Microsoft Online Services naleznete v indexu služeb online.</w:t>
      </w:r>
    </w:p>
    <w:p w:rsidR="00F9727E" w:rsidRPr="00D72679" w:rsidRDefault="00F9727E" w:rsidP="005C04CC">
      <w:pPr>
        <w:pStyle w:val="PURBreadcrumb"/>
      </w:pPr>
    </w:p>
    <w:p w:rsidR="00FD2C8D" w:rsidRPr="00D72679" w:rsidRDefault="00FD2C8D" w:rsidP="00FD2C8D">
      <w:pPr>
        <w:pStyle w:val="PURHeading1"/>
      </w:pPr>
      <w:r>
        <w:t>Poznámky</w:t>
      </w:r>
      <w:r>
        <w:fldChar w:fldCharType="begin"/>
      </w:r>
      <w:r w:rsidRPr="00B57184">
        <w:rPr>
          <w:rFonts w:asciiTheme="majorHAnsi" w:hAnsiTheme="majorHAnsi" w:cstheme="majorHAnsi"/>
        </w:rPr>
        <w:instrText xml:space="preserve">TC </w:instrText>
      </w:r>
      <w:bookmarkStart w:id="6" w:name="_Toc381896530"/>
      <w:r w:rsidRPr="00B57184">
        <w:rPr>
          <w:rFonts w:asciiTheme="majorHAnsi" w:hAnsiTheme="majorHAnsi" w:cstheme="majorHAnsi"/>
        </w:rPr>
        <w:instrText>Poznámky</w:instrText>
      </w:r>
      <w:bookmarkEnd w:id="6"/>
      <w:r w:rsidRPr="00B57184">
        <w:rPr>
          <w:rFonts w:asciiTheme="majorHAnsi" w:hAnsiTheme="majorHAnsi" w:cstheme="majorHAnsi"/>
        </w:rPr>
        <w:instrText xml:space="preserve"> \l 2 </w:instrText>
      </w:r>
      <w:r>
        <w:fldChar w:fldCharType="end"/>
      </w:r>
    </w:p>
    <w:p w:rsidR="0082133B" w:rsidRPr="00D72679" w:rsidRDefault="00676914">
      <w:pPr>
        <w:pStyle w:val="PURBody-Indented"/>
      </w:pPr>
      <w:hyperlink w:anchor="Appendix_1">
        <w:r w:rsidR="00E13ED5">
          <w:rPr>
            <w:color w:val="00467F"/>
            <w:u w:val="single"/>
          </w:rPr>
          <w:t>Příloha 1</w:t>
        </w:r>
      </w:hyperlink>
      <w:r w:rsidR="00E13ED5">
        <w:t xml:space="preserve"> obsahuje sdělení k různým službám Microsoft Online Services uvedená v podmínkách specifických pro služby.</w:t>
      </w:r>
    </w:p>
    <w:p w:rsidR="00F9727E" w:rsidRPr="00D72679" w:rsidRDefault="00F9727E" w:rsidP="005C04CC">
      <w:pPr>
        <w:pStyle w:val="PURBreadcrumb"/>
      </w:pPr>
    </w:p>
    <w:p w:rsidR="0082133B" w:rsidRPr="00D72679" w:rsidRDefault="00ED4593">
      <w:pPr>
        <w:pStyle w:val="PURHeading1"/>
      </w:pPr>
      <w:r>
        <w:t>Objasnění a přehled změn</w:t>
      </w:r>
      <w:r>
        <w:fldChar w:fldCharType="begin"/>
      </w:r>
      <w:r w:rsidR="00B57184" w:rsidRPr="00B57184">
        <w:rPr>
          <w:rFonts w:asciiTheme="majorHAnsi" w:hAnsiTheme="majorHAnsi" w:cstheme="majorHAnsi"/>
        </w:rPr>
        <w:instrText>TC "</w:instrText>
      </w:r>
      <w:bookmarkStart w:id="7" w:name="_Toc381896531"/>
      <w:r w:rsidR="00B57184" w:rsidRPr="00B57184">
        <w:rPr>
          <w:rFonts w:asciiTheme="majorHAnsi" w:hAnsiTheme="majorHAnsi" w:cstheme="majorHAnsi"/>
        </w:rPr>
        <w:instrText>Objasnění a přehled změn</w:instrText>
      </w:r>
      <w:bookmarkEnd w:id="7"/>
      <w:r w:rsidR="00B57184" w:rsidRPr="00B57184">
        <w:rPr>
          <w:rFonts w:asciiTheme="majorHAnsi" w:hAnsiTheme="majorHAnsi" w:cstheme="majorHAnsi"/>
        </w:rPr>
        <w:instrText xml:space="preserve">" \l 2 </w:instrText>
      </w:r>
      <w:r>
        <w:fldChar w:fldCharType="end"/>
      </w:r>
    </w:p>
    <w:p w:rsidR="0082133B" w:rsidRPr="00D72679" w:rsidRDefault="00ED4593">
      <w:pPr>
        <w:pStyle w:val="PURBody-Indented"/>
      </w:pPr>
      <w:r>
        <w:t>Tato užívací práva ke službám Microsoft Online Services jsme vytvořili tak, aby vám usnadnila licencování a správu vašeho používání služeb online společnosti Microsoft.</w:t>
      </w:r>
      <w:r w:rsidR="00880D66">
        <w:t xml:space="preserve"> </w:t>
      </w:r>
      <w:r>
        <w:t>Dále jsou uvedeny dodatky, odstraněné části a další změny užívacích práv ke službám online. Jako odpovědi na časté otázky zákazníků jsou dále uvedena potřebná vysvětlení zásad licencování společnosti Microsoft.</w:t>
      </w:r>
      <w:r w:rsidR="00880D66">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Přidání</w:t>
            </w:r>
          </w:p>
        </w:tc>
        <w:tc>
          <w:tcPr>
            <w:tcW w:w="5332" w:type="dxa"/>
            <w:shd w:val="clear" w:color="auto" w:fill="E5EEF7"/>
          </w:tcPr>
          <w:p w:rsidR="0082133B" w:rsidRDefault="00ED4593">
            <w:pPr>
              <w:pStyle w:val="PURHeading2"/>
            </w:pPr>
            <w:r>
              <w:t>Odstranění</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pro firmy</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Změny</w:t>
      </w:r>
    </w:p>
    <w:p w:rsidR="00751568" w:rsidRPr="00D72679" w:rsidRDefault="00751568" w:rsidP="004B0B65">
      <w:pPr>
        <w:pStyle w:val="PURBody"/>
      </w:pPr>
      <w:r>
        <w:t>Obecné podmínky:</w:t>
      </w:r>
    </w:p>
    <w:p w:rsidR="007514C7" w:rsidRPr="00D72679" w:rsidRDefault="007514C7" w:rsidP="00140C50">
      <w:pPr>
        <w:pStyle w:val="PURBody"/>
        <w:numPr>
          <w:ilvl w:val="0"/>
          <w:numId w:val="120"/>
        </w:numPr>
      </w:pPr>
      <w:r>
        <w:t>Přidali jsme video k definici zákaznických dat.</w:t>
      </w:r>
    </w:p>
    <w:p w:rsidR="004D0A26" w:rsidRPr="00D72679" w:rsidRDefault="004D0A26" w:rsidP="00140C50">
      <w:pPr>
        <w:pStyle w:val="PURBody"/>
        <w:numPr>
          <w:ilvl w:val="0"/>
          <w:numId w:val="120"/>
        </w:numPr>
      </w:pPr>
      <w:r>
        <w:t>Přidali jsme definici obsahu sociálních sítí.</w:t>
      </w:r>
      <w:r w:rsidR="00880D66">
        <w:t xml:space="preserve"> </w:t>
      </w:r>
      <w:r>
        <w:t>Obsah sociálních sítí je zahrnut v oddíle Vyloučení odpovědnosti za odstranění zákaznických dat nebo oddíle Obsah sociálních sítí.</w:t>
      </w:r>
    </w:p>
    <w:p w:rsidR="003D1A6E" w:rsidRPr="00D72679" w:rsidRDefault="004D0A26" w:rsidP="00140C50">
      <w:pPr>
        <w:pStyle w:val="PURBody"/>
        <w:numPr>
          <w:ilvl w:val="0"/>
          <w:numId w:val="120"/>
        </w:numPr>
      </w:pPr>
      <w:r>
        <w:t>V oddíle Užívání softwaru se službou online jsme objasnili, že právo na používání softwaru se službou online začíná platit s aktivací služby online.</w:t>
      </w:r>
    </w:p>
    <w:p w:rsidR="007514C7" w:rsidRPr="00D72679" w:rsidRDefault="000D72B7" w:rsidP="00140C50">
      <w:pPr>
        <w:pStyle w:val="PURBody"/>
        <w:numPr>
          <w:ilvl w:val="0"/>
          <w:numId w:val="120"/>
        </w:numPr>
      </w:pPr>
      <w:r>
        <w:t>V oddíle Vzdělávací instituce jsme objasnili, že pojem „oficiální školní subjekt“ označuje společnost Microsoft, nikoli vás.</w:t>
      </w:r>
    </w:p>
    <w:p w:rsidR="007514C7" w:rsidRPr="00D72679" w:rsidRDefault="00BD1A63" w:rsidP="00140C50">
      <w:pPr>
        <w:pStyle w:val="PURBody"/>
        <w:numPr>
          <w:ilvl w:val="0"/>
          <w:numId w:val="120"/>
        </w:numPr>
      </w:pPr>
      <w:r>
        <w:t>Přidali jsme prohlášení o ochraně osobních údajů pro služby Azure Rights Management, Social Listening a OneDrive a správný odkaz na prohlášení o ochraně osobních údajů pro službu Windows Intune.</w:t>
      </w:r>
    </w:p>
    <w:p w:rsidR="003A52E2" w:rsidRPr="00D72679" w:rsidRDefault="00803F82" w:rsidP="00140C50">
      <w:pPr>
        <w:pStyle w:val="PURBody"/>
        <w:numPr>
          <w:ilvl w:val="0"/>
          <w:numId w:val="120"/>
        </w:numPr>
      </w:pPr>
      <w:r>
        <w:t>Do oddílu Testování typovou úlohou jsme přidali, že pokud nabízíte služby online a přistupujete ke službám Microsoft Online Services, vzdáváte se omezení uvedených v podmínkách vašich služeb online, pokud jsou tyto přísnější než podmínky uvedené v oddílu Testování typovou úlohou.</w:t>
      </w:r>
    </w:p>
    <w:p w:rsidR="004B0B65" w:rsidRPr="00D72679" w:rsidRDefault="007514C7" w:rsidP="00567A70">
      <w:pPr>
        <w:pStyle w:val="PURBody"/>
        <w:tabs>
          <w:tab w:val="left" w:pos="988"/>
        </w:tabs>
      </w:pPr>
      <w:r>
        <w:t>Office 365 ProPlus a Office 365 Small Business Premium:</w:t>
      </w:r>
      <w:r w:rsidR="00880D66">
        <w:t xml:space="preserve"> </w:t>
      </w:r>
      <w:r>
        <w:t>Přidali jsme právo aktivovat software Microsoft Office Mobile kromě pěti zařízení smartphone také na pěti tabletech.</w:t>
      </w:r>
      <w:r>
        <w:tab/>
      </w:r>
      <w:r>
        <w:tab/>
      </w:r>
    </w:p>
    <w:p w:rsidR="0061423E" w:rsidRPr="00D72679" w:rsidRDefault="0050219B" w:rsidP="004B0B65">
      <w:pPr>
        <w:pStyle w:val="PURBody"/>
      </w:pPr>
      <w:r>
        <w:t>Služby Windows Azure:</w:t>
      </w:r>
    </w:p>
    <w:p w:rsidR="0050219B" w:rsidRPr="00D72679" w:rsidRDefault="0050219B" w:rsidP="00140C50">
      <w:pPr>
        <w:pStyle w:val="PURBody"/>
        <w:numPr>
          <w:ilvl w:val="0"/>
          <w:numId w:val="121"/>
        </w:numPr>
      </w:pPr>
      <w:r>
        <w:t>V definici služeb Windows Azure jsme objasnili, co se prodává odděleně.</w:t>
      </w:r>
    </w:p>
    <w:p w:rsidR="005A1678" w:rsidRPr="00D72679" w:rsidRDefault="005A1678" w:rsidP="00140C50">
      <w:pPr>
        <w:pStyle w:val="PURBody"/>
        <w:numPr>
          <w:ilvl w:val="0"/>
          <w:numId w:val="121"/>
        </w:numPr>
      </w:pPr>
      <w:r>
        <w:t>Objasnili jsme, že úložné médium je definováno jako fyzické médium, které obsahuje vaše data.</w:t>
      </w:r>
    </w:p>
    <w:p w:rsidR="000D0A9B" w:rsidRPr="00D72679" w:rsidRDefault="00B1773F" w:rsidP="00140C50">
      <w:pPr>
        <w:pStyle w:val="PURBody"/>
        <w:numPr>
          <w:ilvl w:val="0"/>
          <w:numId w:val="121"/>
        </w:numPr>
      </w:pPr>
      <w:r>
        <w:lastRenderedPageBreak/>
        <w:t>Do oddílu Store jsme přidali podmínky, které souvisejí s obecnou dostupností určitých virtuálních počítačů prodávaných prostřednictvím služby Azure Gallery, a objasnili jsme, že údaje o použití a částky uvedené na všech místech kromě závěrečných faktur jsou pouze odhady.</w:t>
      </w:r>
    </w:p>
    <w:p w:rsidR="0061423E" w:rsidRPr="00D72679" w:rsidRDefault="00676914" w:rsidP="005E119D">
      <w:pPr>
        <w:pStyle w:val="PURBody"/>
      </w:pPr>
      <w:hyperlink w:anchor="Appendix_1">
        <w:hyperlink w:anchor="Appendix_1">
          <w:r w:rsidR="005E119D">
            <w:rPr>
              <w:color w:val="00467F"/>
              <w:u w:val="single"/>
            </w:rPr>
            <w:t>Příloha 1</w:t>
          </w:r>
        </w:hyperlink>
      </w:hyperlink>
      <w:r w:rsidR="0061423E">
        <w:t>, Sdělení:</w:t>
      </w:r>
      <w:r w:rsidR="00880D66">
        <w:t xml:space="preserve"> </w:t>
      </w:r>
      <w:r w:rsidR="0061423E">
        <w:t>Odstranili jsme existující duplicitní obsah pro konkrétní produkt, který se týkal služby Microsoft Dynamics CRM i služby Azure. Text jsme sloučili do nového sdělení Zákaznická podpora.</w:t>
      </w:r>
    </w:p>
    <w:p w:rsidR="0050219B" w:rsidRPr="00D72679" w:rsidRDefault="0050219B" w:rsidP="003C6E68">
      <w:pPr>
        <w:pStyle w:val="PURHeading2"/>
      </w:pPr>
      <w:r>
        <w:t>Změna názvu</w:t>
      </w:r>
    </w:p>
    <w:p w:rsidR="0050219B" w:rsidRPr="00D72679" w:rsidRDefault="0050219B" w:rsidP="00271437">
      <w:pPr>
        <w:pStyle w:val="PURBody"/>
      </w:pPr>
      <w:r>
        <w:t>Webové aplikace Office jsou nyní označovány jako Office Online.</w:t>
      </w:r>
    </w:p>
    <w:p w:rsidR="003C6E68" w:rsidRPr="00D72679" w:rsidRDefault="003C6E68" w:rsidP="003C6E68">
      <w:pPr>
        <w:pStyle w:val="PURHeading2"/>
      </w:pPr>
      <w:r>
        <w:t>Ostatní změny</w:t>
      </w:r>
    </w:p>
    <w:p w:rsidR="00C5162C" w:rsidRPr="00D72679" w:rsidRDefault="00C5162C" w:rsidP="00C5162C">
      <w:pPr>
        <w:pStyle w:val="PURBody"/>
      </w:pPr>
      <w:r>
        <w:t>Opravili jsme odkazy tak, abychom odlišili obecné používání pojmu „služby online“ a definovaného pojmu „Služby online“.</w:t>
      </w:r>
    </w:p>
    <w:p w:rsidR="00A30E18" w:rsidRPr="00D72679" w:rsidRDefault="000D72B7" w:rsidP="00A30E18">
      <w:pPr>
        <w:pStyle w:val="Index1"/>
      </w:pPr>
      <w:r>
        <w:rPr>
          <w:color w:val="auto"/>
          <w:sz w:val="18"/>
        </w:rPr>
        <w:t>Odstranili jsme sadu Microsoft Desktop Optimization Pack (MDOP), jejíž poskytování bylo ukončeno společně se službou Windows Intune (na základě počtu zařízení) v lednu 2013. Máte-li v současné době licenci pro MDOP, prostudujte si ve verzi dokumentu Užívací práva k produktu z října 2012 licenční podmínky, jimiž se řídí vaše další užívání této sady.</w:t>
      </w:r>
    </w:p>
    <w:p w:rsidR="0050219B" w:rsidRPr="00D72679" w:rsidRDefault="0050219B" w:rsidP="00271437"/>
    <w:p w:rsidR="0050219B" w:rsidRPr="00D72679" w:rsidRDefault="0050219B" w:rsidP="00271437">
      <w:r>
        <w:rPr>
          <w:color w:val="auto"/>
          <w:sz w:val="18"/>
        </w:rPr>
        <w:t>Aktualizovali jsme seznam vyžadovaných licencí na bázi předplatného pro jednotlivé služby Microsoft Online Services.</w:t>
      </w:r>
    </w:p>
    <w:p w:rsidR="00A30E18" w:rsidRPr="00D72679" w:rsidRDefault="00A30E18" w:rsidP="00271437"/>
    <w:p w:rsidR="000D72B7" w:rsidRPr="00D72679" w:rsidRDefault="000D72B7" w:rsidP="00C5162C">
      <w:pPr>
        <w:pStyle w:val="PURBody"/>
      </w:pPr>
      <w:r>
        <w:t xml:space="preserve"> </w:t>
      </w:r>
    </w:p>
    <w:p w:rsidR="00780700" w:rsidRPr="00FB0E7B" w:rsidRDefault="00676914" w:rsidP="00FB0E7B">
      <w:pPr>
        <w:pStyle w:val="PURBreadcrumb"/>
        <w:rPr>
          <w:szCs w:val="16"/>
        </w:rPr>
        <w:sectPr w:rsidR="00780700" w:rsidRPr="00FB0E7B">
          <w:headerReference w:type="default" r:id="rId15"/>
          <w:footerReference w:type="default" r:id="rId16"/>
          <w:type w:val="continuous"/>
          <w:pgSz w:w="12240" w:h="15840" w:code="1"/>
          <w:pgMar w:top="1170" w:right="720" w:bottom="720" w:left="720" w:header="432" w:footer="288" w:gutter="0"/>
          <w:cols w:space="360"/>
        </w:sectPr>
      </w:pPr>
      <w:hyperlink w:anchor="TOC">
        <w:r w:rsidR="008E67F8">
          <w:rPr>
            <w:color w:val="00467F"/>
            <w:szCs w:val="16"/>
            <w:u w:val="single"/>
          </w:rPr>
          <w:t>Obsah</w:t>
        </w:r>
      </w:hyperlink>
      <w:r w:rsidR="008E67F8" w:rsidRPr="008E67F8">
        <w:rPr>
          <w:color w:val="00467F"/>
          <w:szCs w:val="16"/>
        </w:rPr>
        <w:t xml:space="preserve"> / </w:t>
      </w:r>
      <w:hyperlink w:anchor="General_License_Terms">
        <w:r w:rsidR="008E67F8">
          <w:rPr>
            <w:color w:val="00467F"/>
            <w:szCs w:val="16"/>
            <w:u w:val="single"/>
          </w:rPr>
          <w:t>Obecné podmínky</w:t>
        </w:r>
      </w:hyperlink>
      <w:r w:rsidR="00E13ED5">
        <w:rPr>
          <w:szCs w:val="16"/>
        </w:rPr>
        <w:t xml:space="preserve"> </w:t>
      </w:r>
      <w:bookmarkStart w:id="8" w:name="_Sec43"/>
      <w:bookmarkEnd w:id="3"/>
    </w:p>
    <w:p w:rsidR="005C04CC" w:rsidRPr="00D72679" w:rsidRDefault="005C04CC" w:rsidP="005C04CC">
      <w:pPr>
        <w:pStyle w:val="PURSectionHeading"/>
        <w:pageBreakBefore/>
      </w:pPr>
      <w:bookmarkStart w:id="9" w:name="_Sec53"/>
      <w:bookmarkStart w:id="10" w:name="General_License_Terms"/>
      <w:r>
        <w:lastRenderedPageBreak/>
        <w:t>Obecné podmínky</w:t>
      </w:r>
      <w:r>
        <w:fldChar w:fldCharType="begin"/>
      </w:r>
      <w:r>
        <w:instrText>TC "</w:instrText>
      </w:r>
      <w:bookmarkStart w:id="11" w:name="_Toc381896532"/>
      <w:r>
        <w:instrText>Obecné podmínky</w:instrText>
      </w:r>
      <w:bookmarkEnd w:id="11"/>
      <w:r>
        <w:instrText xml:space="preserve">" \l 1 </w:instrText>
      </w:r>
      <w:r>
        <w:fldChar w:fldCharType="end"/>
      </w:r>
    </w:p>
    <w:bookmarkEnd w:id="9"/>
    <w:bookmarkEnd w:id="10"/>
    <w:p w:rsidR="00780700" w:rsidRPr="00D72679" w:rsidRDefault="00780700">
      <w:pPr>
        <w:pStyle w:val="PURBody-Indented"/>
      </w:pPr>
    </w:p>
    <w:p w:rsidR="0082133B" w:rsidRPr="00D72679" w:rsidRDefault="00ED4593">
      <w:pPr>
        <w:pStyle w:val="PURBody-Indented"/>
      </w:pPr>
      <w:r>
        <w:t>Před přístupem ke službě online a jejím použitím musíte získat a přiřadit licenci na bázi předplatného podle počtu uživatelů nebo zařízení, licenci na bázi předplatného pro doplněk nebo pro službu, která odpovídá dané službě online.</w:t>
      </w:r>
      <w:r w:rsidR="00880D66">
        <w:t xml:space="preserve"> </w:t>
      </w:r>
      <w:r>
        <w:t>Příslušné licence na odběr pro jednotlivé služby online jsou uvedeny v oddílu Podmínky specifické pro služby. Pokud je u služby online uvedena jak licence podle počtu uživatelů, tak i licence podle počtu zařízení, můžete získat kteroukoli z nich.</w:t>
      </w:r>
      <w:r w:rsidR="00880D66">
        <w:t xml:space="preserve"> </w:t>
      </w:r>
      <w:r>
        <w:t>V rámci multilicenčních programů nejsou k dispozici všechny služby Microsoft Online Services nebo kvalifikující licence.</w:t>
      </w:r>
    </w:p>
    <w:p w:rsidR="003B1F78" w:rsidRPr="00D72679" w:rsidRDefault="003B1F78" w:rsidP="003B1F78">
      <w:pPr>
        <w:pStyle w:val="PURHeading2"/>
      </w:pPr>
      <w:r>
        <w:rPr>
          <w:color w:val="auto"/>
        </w:rPr>
        <w:t>Definice</w:t>
      </w:r>
      <w:r>
        <w:rPr>
          <w:color w:val="auto"/>
        </w:rPr>
        <w:fldChar w:fldCharType="begin"/>
      </w:r>
      <w:r w:rsidR="006C6ED2" w:rsidRPr="00923B98">
        <w:rPr>
          <w:color w:val="auto"/>
        </w:rPr>
        <w:instrText xml:space="preserve">TC </w:instrText>
      </w:r>
      <w:bookmarkStart w:id="12" w:name="_Toc381896533"/>
      <w:r w:rsidR="006C6ED2" w:rsidRPr="00923B98">
        <w:rPr>
          <w:color w:val="auto"/>
        </w:rPr>
        <w:instrText>Definice</w:instrText>
      </w:r>
      <w:bookmarkEnd w:id="12"/>
      <w:r w:rsidR="006C6ED2" w:rsidRPr="00923B98">
        <w:rPr>
          <w:color w:val="auto"/>
        </w:rPr>
        <w:instrText xml:space="preserve"> \l 2 </w:instrText>
      </w:r>
      <w:bookmarkStart w:id="13" w:name="_Toc324506981"/>
      <w:bookmarkStart w:id="14" w:name="_Toc339624703"/>
      <w:bookmarkStart w:id="15" w:name="_Toc341260656"/>
      <w:bookmarkStart w:id="16" w:name="_Toc341260883"/>
      <w:bookmarkStart w:id="17" w:name="_Toc364067965"/>
      <w:bookmarkStart w:id="18" w:name="_Toc364068321"/>
      <w:bookmarkStart w:id="19" w:name="_Toc364695339"/>
      <w:bookmarkStart w:id="20" w:name="_Toc370712461"/>
      <w:bookmarkEnd w:id="13"/>
      <w:bookmarkEnd w:id="14"/>
      <w:bookmarkEnd w:id="15"/>
      <w:bookmarkEnd w:id="16"/>
      <w:bookmarkEnd w:id="17"/>
      <w:bookmarkEnd w:id="18"/>
      <w:bookmarkEnd w:id="19"/>
      <w:bookmarkEnd w:id="20"/>
      <w:r>
        <w:fldChar w:fldCharType="end"/>
      </w:r>
    </w:p>
    <w:p w:rsidR="003B1F78" w:rsidRPr="00D72679" w:rsidRDefault="003B1F78" w:rsidP="003B1F78">
      <w:pPr>
        <w:pStyle w:val="PURBody-Indented"/>
      </w:pPr>
      <w:r>
        <w:t>Pojmy použité v těchto užívacích právech ke službám Microsoft Online Services, které nejsou definovány, odpovídají definici uvedené ve smlouvě, na základě které jste službu online zakoupili („vaše multilicenční smlouva“).</w:t>
      </w:r>
      <w:r w:rsidR="00880D66">
        <w:t xml:space="preserve"> </w:t>
      </w:r>
      <w:r>
        <w:t>V rozsahu, ve kterém ve vaší multilicenční smlouvě nejsou definovány následující pojmy, platí následující definice:</w:t>
      </w:r>
    </w:p>
    <w:p w:rsidR="003B1F78" w:rsidRPr="00D72679" w:rsidRDefault="003B1F78" w:rsidP="003B1F78">
      <w:pPr>
        <w:pStyle w:val="PURBody-Indented"/>
      </w:pPr>
      <w:r>
        <w:rPr>
          <w:b/>
        </w:rPr>
        <w:t xml:space="preserve">CAL </w:t>
      </w:r>
      <w:r>
        <w:t>je zkratka označující licenci pro klientský přístup (Client Access License).</w:t>
      </w:r>
    </w:p>
    <w:p w:rsidR="003B1F78" w:rsidRPr="00D72679" w:rsidRDefault="003B1F78" w:rsidP="003B1F78">
      <w:pPr>
        <w:pStyle w:val="PURBody-Indented"/>
      </w:pPr>
      <w:r>
        <w:rPr>
          <w:b/>
        </w:rPr>
        <w:t>Zákaznickými daty</w:t>
      </w:r>
      <w:r>
        <w:t xml:space="preserve"> se rozumí veškerá data včetně textových, zvukových, videosouborů, obrazových souborů a softwaru, jež nám poskytujete nebo nám jsou vaším jménem poskytnuty v rámci vašeho užívání služby online.</w:t>
      </w:r>
    </w:p>
    <w:p w:rsidR="001B161A" w:rsidRPr="00D72679" w:rsidRDefault="001B161A" w:rsidP="001B161A">
      <w:pPr>
        <w:pStyle w:val="PURBody-Indented"/>
      </w:pPr>
      <w:r>
        <w:rPr>
          <w:b/>
        </w:rPr>
        <w:t>Zákaznická podpora</w:t>
      </w:r>
      <w:r>
        <w:t xml:space="preserve"> označuje veškerou podporu a poradenství poskytované v rámci multilicenční smlouvy.</w:t>
      </w:r>
      <w:r w:rsidR="00880D66">
        <w:t xml:space="preserve"> </w:t>
      </w:r>
    </w:p>
    <w:p w:rsidR="003B1F78" w:rsidRPr="00D72679" w:rsidRDefault="003B1F78" w:rsidP="003B1F78">
      <w:pPr>
        <w:pStyle w:val="PURBody-Indented"/>
      </w:pPr>
      <w:r>
        <w:rPr>
          <w:b/>
        </w:rPr>
        <w:t>Externími uživateli</w:t>
      </w:r>
      <w:r>
        <w:t xml:space="preserve"> jsou označováni uživatelé, kteří nejsou zaměstnanci vaší společnosti nebo jejích afilací ani smluvní zaměstnanci nebo zástupci vaší společnosti nebo jejích afilací.</w:t>
      </w:r>
    </w:p>
    <w:p w:rsidR="00923B98" w:rsidRPr="00D72679" w:rsidRDefault="001B161A" w:rsidP="001B161A">
      <w:pPr>
        <w:pStyle w:val="PURBody-Indented"/>
      </w:pPr>
      <w:r>
        <w:rPr>
          <w:b/>
        </w:rPr>
        <w:t>„Opravy“</w:t>
      </w:r>
      <w:r>
        <w:t xml:space="preserve"> znamenají opravy, úpravy nebo rozšíření produktů a jejich odvozené balíčky, které společnost Microsoft buď vydá obecně (například jako servisní sady), nebo je poskytne přímo vám v souvislosti s poskytovanou zákaznickou podporou jako opravu určitého problému.</w:t>
      </w:r>
    </w:p>
    <w:p w:rsidR="003B1F78" w:rsidRPr="00D72679" w:rsidRDefault="003B1F78" w:rsidP="001B161A">
      <w:pPr>
        <w:pStyle w:val="PURBody-Indented"/>
      </w:pPr>
      <w:r>
        <w:rPr>
          <w:b/>
        </w:rPr>
        <w:t xml:space="preserve">Instance </w:t>
      </w:r>
      <w:r>
        <w:t>označuje bitovou kopii softwaru, kterou vytvoříte spuštěním instalačního programu softwaru, provedením instalačního postupu nebo duplikováním existující instance.</w:t>
      </w:r>
    </w:p>
    <w:p w:rsidR="00A33C90" w:rsidRPr="00D72679" w:rsidRDefault="00A33C90" w:rsidP="00A33C90">
      <w:pPr>
        <w:pStyle w:val="PURBody-Indented"/>
      </w:pPr>
      <w:r>
        <w:rPr>
          <w:b/>
        </w:rPr>
        <w:t>Licencované zařízení</w:t>
      </w:r>
      <w:r>
        <w:t xml:space="preserve"> označuje jednotlivý fyzický hardwarový systém, kterému je přidělena licence.</w:t>
      </w:r>
      <w:r w:rsidR="00880D66">
        <w:t xml:space="preserve"> </w:t>
      </w:r>
      <w:r>
        <w:t>Pro účely této definice je hardwarový oddíl nebo server blade považován za samostatné zařízení.</w:t>
      </w:r>
    </w:p>
    <w:p w:rsidR="00A33C90" w:rsidRPr="00D72679" w:rsidRDefault="00A33C90" w:rsidP="00A33C90">
      <w:pPr>
        <w:pStyle w:val="PURBody-Indented"/>
      </w:pPr>
      <w:r>
        <w:rPr>
          <w:b/>
        </w:rPr>
        <w:t>Licence pro správu</w:t>
      </w:r>
      <w:r>
        <w:t xml:space="preserve"> označuje licenci, která umožňuje správu jednoho nebo několika prostředí OSE.</w:t>
      </w:r>
      <w:r w:rsidR="00880D66">
        <w:t xml:space="preserve"> </w:t>
      </w:r>
      <w:r>
        <w:t>Existují dvě kategorie licencí pro správu:</w:t>
      </w:r>
      <w:r w:rsidR="00880D66">
        <w:t xml:space="preserve"> </w:t>
      </w:r>
      <w:r>
        <w:t>licence pro správu serveru a licence pro správu klienta.</w:t>
      </w:r>
      <w:r w:rsidR="00880D66">
        <w:t xml:space="preserve"> </w:t>
      </w:r>
      <w:r>
        <w:t>Existují tři typy licencí pro správu klienta: uživatel, OSE a zařízení.</w:t>
      </w:r>
      <w:r w:rsidR="00880D66">
        <w:t xml:space="preserve"> </w:t>
      </w:r>
      <w:r>
        <w:t>Licence pro správu uživatelů umožňuje správu libovolného prostředí OSE, ke kterému přistupuje jeden uživatel. Licence pro správu OSE zajišťuje správu jednoho prostředí OSE, ke kterému přistupuje libovolný uživatel. Licence pro správu zařízení (Core CAL nebo Enterprise CAL Suite) umožňuje správu libovolného prostředí OSE na jednom zařízení.</w:t>
      </w:r>
    </w:p>
    <w:p w:rsidR="005F3B1F" w:rsidRPr="00D72679" w:rsidRDefault="005F3B1F" w:rsidP="009E188F">
      <w:pPr>
        <w:ind w:left="270"/>
      </w:pPr>
      <w:r w:rsidRPr="00346AFF">
        <w:rPr>
          <w:b/>
          <w:color w:val="auto"/>
          <w:sz w:val="18"/>
        </w:rPr>
        <w:t xml:space="preserve">Výraz </w:t>
      </w:r>
      <w:r>
        <w:rPr>
          <w:b/>
          <w:color w:val="auto"/>
          <w:sz w:val="18"/>
        </w:rPr>
        <w:t>produkt jiného subjektu než Microsoft</w:t>
      </w:r>
      <w:r>
        <w:rPr>
          <w:color w:val="auto"/>
          <w:sz w:val="18"/>
        </w:rPr>
        <w:t xml:space="preserve"> označuje libovolný software, data, službu, web nebo jiný produkt, k němuž vám poskytuje licenci nebo vám jej prodává či jinak poskytuje jiný subjekt než my bez ohledu na to, zda jste jej získali prostřednictvím našich služeb Microsoft Online Services nebo jinde.</w:t>
      </w:r>
      <w:r w:rsidR="00880D66">
        <w:rPr>
          <w:color w:val="auto"/>
          <w:sz w:val="18"/>
        </w:rPr>
        <w:t xml:space="preserve"> </w:t>
      </w:r>
      <w:r>
        <w:rPr>
          <w:color w:val="auto"/>
          <w:sz w:val="18"/>
        </w:rPr>
        <w:t>Dále zahrnuje jakýkoliv software značky třetí strany, data, služby, web nebo jiný produkt zpřístupněný společností Microsoft prostřednictvím funkcí Windows Azure Store, Gallery nebo jiné funkce našich služeb online.</w:t>
      </w:r>
      <w:r w:rsidR="00880D66">
        <w:rPr>
          <w:color w:val="auto"/>
          <w:sz w:val="18"/>
        </w:rPr>
        <w:t xml:space="preserve"> </w:t>
      </w:r>
      <w:r>
        <w:rPr>
          <w:color w:val="auto"/>
          <w:sz w:val="18"/>
        </w:rPr>
        <w:t>Pro jakýkoliv takový software značky třetí strany se bude vaše používání produktu jiného výrobce řídit podmínkami uvedenými v příslušných funkcích Windows Azure Store, Gallery nebo jiných funkcích služeb online.</w:t>
      </w:r>
    </w:p>
    <w:p w:rsidR="003B1F78" w:rsidRPr="00D72679" w:rsidRDefault="003B1F78" w:rsidP="003B1F78">
      <w:pPr>
        <w:pStyle w:val="PURBody-Indented"/>
      </w:pPr>
      <w:r>
        <w:rPr>
          <w:b/>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Existují dva typy prostředí OSE, fyzické a virtuální.</w:t>
      </w:r>
      <w:r w:rsidR="00880D66">
        <w:t xml:space="preserve"> </w:t>
      </w:r>
      <w:r>
        <w:t>Fyzický hardwarový systém má jedno fyzické prostředí OSE a jedno nebo několik virtuálních prostředí OSE.</w:t>
      </w:r>
    </w:p>
    <w:p w:rsidR="003B1F78" w:rsidRPr="00D72679" w:rsidRDefault="003B1F78" w:rsidP="003B1F78">
      <w:pPr>
        <w:pStyle w:val="PURBody-Indented"/>
      </w:pPr>
      <w:r>
        <w:rPr>
          <w:b/>
        </w:rPr>
        <w:t xml:space="preserve">Fyzické prostředí OSE </w:t>
      </w:r>
      <w:r>
        <w:t>označuje prostředí OSE, které je konfigurováno pro spuštění přímo v systému fyzického hardwaru.</w:t>
      </w:r>
      <w:r w:rsidR="00880D66">
        <w:t xml:space="preserve"> </w:t>
      </w:r>
      <w:r>
        <w:t>Instance operačního systému použitá ke spouštění softwaru pro virtualizaci hardwaru (např. Microsoft Hyper-V Server nebo podobné technologie) nebo k poskytování služeb virtualizace hardwaru (např. technologie virtualizace společnosti Microsoft nebo podobné technologie) je považována za součást fyzického prostředí OSE.</w:t>
      </w:r>
    </w:p>
    <w:p w:rsidR="008B39C9" w:rsidRPr="00D72679" w:rsidRDefault="008B39C9" w:rsidP="008B39C9">
      <w:pPr>
        <w:pStyle w:val="PURBody-Indented"/>
      </w:pPr>
      <w:r>
        <w:rPr>
          <w:b/>
        </w:rPr>
        <w:t xml:space="preserve">„Primární uživatel“ </w:t>
      </w:r>
      <w:r>
        <w:t xml:space="preserve">označuje uživatele, který zařízení používá více než 50 % času v jakémkoli 90denním období. </w:t>
      </w:r>
    </w:p>
    <w:p w:rsidR="003B1F78" w:rsidRPr="00D72679" w:rsidRDefault="003B1F78" w:rsidP="003B1F78">
      <w:pPr>
        <w:pStyle w:val="PURBody-Indented"/>
      </w:pPr>
      <w:r>
        <w:rPr>
          <w:b/>
        </w:rPr>
        <w:t>Kvalifikující zařízení třetí strany</w:t>
      </w:r>
      <w:r>
        <w:t xml:space="preserve"> je zařízení, které není řízeno, ať už přímo nebo nepřímo, vámi ani vašimi afilacemi (např. veřejný kiosek třetí strany).</w:t>
      </w:r>
    </w:p>
    <w:p w:rsidR="00375EB3" w:rsidRPr="00D72679" w:rsidRDefault="00375EB3" w:rsidP="00375EB3">
      <w:pPr>
        <w:pStyle w:val="PURBody-Indented"/>
      </w:pPr>
      <w:r>
        <w:rPr>
          <w:b/>
        </w:rPr>
        <w:t>Spuštěná instance</w:t>
      </w:r>
      <w:r>
        <w:t xml:space="preserve"> znamená instanci softwaru, která je zavedena do paměti a pro kterou byla spuštěna jedna nebo několik instrukcí.</w:t>
      </w:r>
      <w:r w:rsidR="00880D66">
        <w:t xml:space="preserve"> </w:t>
      </w:r>
      <w:r>
        <w:t>(„Spuštění instance“ softwaru znamená zavedení instance do paměti a spuštění jedné nebo několika jejích instrukcí.)</w:t>
      </w:r>
      <w:r w:rsidR="00880D66">
        <w:t xml:space="preserve"> </w:t>
      </w:r>
      <w:r>
        <w:t>Jakmile je instance spuštěna, považuje se za spuštěnou (bez ohledu na to, zda jsou její instrukce dále prováděny) až do okamžiku jejího odstranění z paměti.</w:t>
      </w:r>
    </w:p>
    <w:p w:rsidR="003B1F78" w:rsidRPr="00A44416" w:rsidRDefault="003B1F78" w:rsidP="003B1F78">
      <w:pPr>
        <w:pStyle w:val="PURBody-Indented"/>
        <w:rPr>
          <w:lang w:val="pl-PL"/>
        </w:rPr>
      </w:pPr>
      <w:r w:rsidRPr="00A44416">
        <w:rPr>
          <w:b/>
          <w:lang w:val="pl-PL"/>
        </w:rPr>
        <w:t xml:space="preserve">SL </w:t>
      </w:r>
      <w:r w:rsidRPr="00A44416">
        <w:rPr>
          <w:lang w:val="pl-PL"/>
        </w:rPr>
        <w:t>označuje licenci na odběr.</w:t>
      </w:r>
    </w:p>
    <w:p w:rsidR="008679BA" w:rsidRPr="00A44416" w:rsidRDefault="008679BA" w:rsidP="003B1F78">
      <w:pPr>
        <w:pStyle w:val="PURBody-Indented"/>
        <w:rPr>
          <w:lang w:val="pl-PL"/>
        </w:rPr>
      </w:pPr>
      <w:r w:rsidRPr="00A44416">
        <w:rPr>
          <w:b/>
          <w:lang w:val="pl-PL"/>
        </w:rPr>
        <w:lastRenderedPageBreak/>
        <w:t>Obsah sociálních sítí</w:t>
      </w:r>
      <w:r w:rsidRPr="00A44416">
        <w:rPr>
          <w:lang w:val="pl-PL"/>
        </w:rPr>
        <w:t xml:space="preserve"> znamená veřejně dostupný obsah shromažďovaný ze sociálních sítí, například z Twitteru, Facebooku či YouTube a služeb pro indexování nebo agregaci dat. Obsah sociálních sítí může na základě vašich vyhledávacích dotazů obsahovat údaje, z nichž lze zjistit totožnost. Obsah sociálních sítí nepředstavuje zákaznická data.</w:t>
      </w:r>
    </w:p>
    <w:p w:rsidR="003B1F78" w:rsidRPr="00A44416" w:rsidRDefault="003B1F78" w:rsidP="003B1F78">
      <w:pPr>
        <w:pStyle w:val="PURBody-Indented"/>
        <w:rPr>
          <w:lang w:val="pl-PL"/>
        </w:rPr>
      </w:pPr>
      <w:r w:rsidRPr="00A44416">
        <w:rPr>
          <w:b/>
          <w:lang w:val="pl-PL"/>
        </w:rPr>
        <w:t>Server</w:t>
      </w:r>
      <w:r w:rsidRPr="00A44416">
        <w:rPr>
          <w:lang w:val="pl-PL"/>
        </w:rPr>
        <w:t xml:space="preserve"> je systém fyzického hardwaru, v němž je možné spustit serverový software.</w:t>
      </w:r>
      <w:r w:rsidR="00880D66" w:rsidRPr="00A44416">
        <w:rPr>
          <w:lang w:val="pl-PL"/>
        </w:rPr>
        <w:t xml:space="preserve"> </w:t>
      </w:r>
    </w:p>
    <w:p w:rsidR="003B1F78" w:rsidRPr="00A44416" w:rsidRDefault="003B1F78" w:rsidP="003B1F78">
      <w:pPr>
        <w:pStyle w:val="PURBody-Indented"/>
        <w:rPr>
          <w:lang w:val="pl-PL"/>
        </w:rPr>
      </w:pPr>
      <w:r w:rsidRPr="00A44416">
        <w:rPr>
          <w:b/>
          <w:lang w:val="pl-PL"/>
        </w:rPr>
        <w:t xml:space="preserve">Virtuální prostředí OSE </w:t>
      </w:r>
      <w:r w:rsidRPr="00A44416">
        <w:rPr>
          <w:lang w:val="pl-PL"/>
        </w:rPr>
        <w:t>označuje prostředí OSE, které je konfigurováno pro spuštění přímo v systému virtuálního hardwaru.</w:t>
      </w:r>
      <w:r w:rsidR="00880D66" w:rsidRPr="00A44416">
        <w:rPr>
          <w:lang w:val="pl-PL"/>
        </w:rPr>
        <w:t xml:space="preserve"> </w:t>
      </w:r>
    </w:p>
    <w:p w:rsidR="003B1F78" w:rsidRPr="003F2387" w:rsidRDefault="003B1F78" w:rsidP="003B1F78">
      <w:pPr>
        <w:pStyle w:val="PURHeading2"/>
        <w:rPr>
          <w:lang w:val="pl-PL"/>
        </w:rPr>
      </w:pPr>
      <w:r w:rsidRPr="003F2387">
        <w:rPr>
          <w:lang w:val="pl-PL"/>
        </w:rPr>
        <w:t>Vaše užívací práva</w:t>
      </w:r>
      <w:r>
        <w:fldChar w:fldCharType="begin"/>
      </w:r>
      <w:r w:rsidRPr="003F2387">
        <w:rPr>
          <w:lang w:val="pl-PL"/>
        </w:rPr>
        <w:instrText>TC "</w:instrText>
      </w:r>
      <w:bookmarkStart w:id="21" w:name="_Toc381896534"/>
      <w:r w:rsidRPr="003F2387">
        <w:rPr>
          <w:lang w:val="pl-PL"/>
        </w:rPr>
        <w:instrText>Vaše užívací práva</w:instrText>
      </w:r>
      <w:bookmarkEnd w:id="21"/>
      <w:r w:rsidRPr="003F2387">
        <w:rPr>
          <w:lang w:val="pl-PL"/>
        </w:rPr>
        <w:instrText xml:space="preserve"> " \l 2 </w:instrText>
      </w:r>
      <w:bookmarkStart w:id="22" w:name="_Toc339624704"/>
      <w:bookmarkStart w:id="23" w:name="_Toc341260657"/>
      <w:bookmarkStart w:id="24" w:name="_Toc341260884"/>
      <w:bookmarkStart w:id="25" w:name="_Toc364067966"/>
      <w:bookmarkStart w:id="26" w:name="_Toc364068322"/>
      <w:bookmarkStart w:id="27" w:name="_Toc364695340"/>
      <w:bookmarkStart w:id="28" w:name="_Toc370712462"/>
      <w:bookmarkEnd w:id="22"/>
      <w:bookmarkEnd w:id="23"/>
      <w:bookmarkEnd w:id="24"/>
      <w:bookmarkEnd w:id="25"/>
      <w:bookmarkEnd w:id="26"/>
      <w:bookmarkEnd w:id="27"/>
      <w:bookmarkEnd w:id="28"/>
      <w:r>
        <w:fldChar w:fldCharType="end"/>
      </w:r>
    </w:p>
    <w:p w:rsidR="003B1F78" w:rsidRPr="003F2387" w:rsidRDefault="008709AC" w:rsidP="003B1F78">
      <w:pPr>
        <w:pStyle w:val="PURBody-Indented"/>
        <w:rPr>
          <w:lang w:val="pl-PL"/>
        </w:rPr>
      </w:pPr>
      <w:r w:rsidRPr="003F2387">
        <w:rPr>
          <w:lang w:val="pl-PL"/>
        </w:rPr>
        <w:t>Pokud budete dodržovat multilicenční smlouvu, můžete užívat software a služby Microsoft Online Services podle pravidel výslovně uvedených v těchto užívacích právech ke službám Microsoft Online Services.</w:t>
      </w:r>
      <w:r w:rsidR="00880D66" w:rsidRPr="003F2387">
        <w:rPr>
          <w:lang w:val="pl-PL"/>
        </w:rPr>
        <w:t xml:space="preserve"> </w:t>
      </w:r>
      <w:r w:rsidRPr="003F2387">
        <w:rPr>
          <w:lang w:val="pl-PL"/>
        </w:rPr>
        <w:t>Po uplynutí doby účinnosti, ukončení platnosti nebo zrušení licence na odběr nemáte oprávnění pokračovat v užívání služeb Microsoft Online Services.</w:t>
      </w:r>
    </w:p>
    <w:p w:rsidR="0005253A" w:rsidRPr="003F2387" w:rsidDel="0005253A" w:rsidRDefault="0005253A" w:rsidP="0005253A">
      <w:pPr>
        <w:pStyle w:val="PURHeading2"/>
        <w:rPr>
          <w:lang w:val="pl-PL"/>
        </w:rPr>
      </w:pPr>
      <w:r w:rsidRPr="003F2387">
        <w:rPr>
          <w:lang w:val="pl-PL"/>
        </w:rPr>
        <w:t>Vlastnictví zákaznických dat</w:t>
      </w:r>
      <w:r>
        <w:fldChar w:fldCharType="begin"/>
      </w:r>
      <w:r w:rsidRPr="003F2387" w:rsidDel="0005253A">
        <w:rPr>
          <w:lang w:val="pl-PL"/>
        </w:rPr>
        <w:instrText>TC "</w:instrText>
      </w:r>
      <w:bookmarkStart w:id="29" w:name="_Toc381896535"/>
      <w:r w:rsidRPr="003F2387" w:rsidDel="0005253A">
        <w:rPr>
          <w:lang w:val="pl-PL"/>
        </w:rPr>
        <w:instrText>Vlastnictví zákaznických dat</w:instrText>
      </w:r>
      <w:bookmarkEnd w:id="29"/>
      <w:r w:rsidRPr="003F2387" w:rsidDel="0005253A">
        <w:rPr>
          <w:lang w:val="pl-PL"/>
        </w:rPr>
        <w:instrText xml:space="preserve">" \l 2 </w:instrText>
      </w:r>
      <w:r>
        <w:fldChar w:fldCharType="end"/>
      </w:r>
    </w:p>
    <w:p w:rsidR="0005253A" w:rsidRPr="00A44416" w:rsidRDefault="0005253A" w:rsidP="0005253A">
      <w:pPr>
        <w:pStyle w:val="PURBody-Indented"/>
        <w:rPr>
          <w:lang w:val="pt-BR"/>
        </w:rPr>
      </w:pPr>
      <w:r w:rsidRPr="003F2387">
        <w:rPr>
          <w:lang w:val="pl-PL"/>
        </w:rPr>
        <w:t>Platí ustanovení mezi smluvními stranami, že si zachováváte všechna práva, duševní vlastnictví a zájem týkající se zákaznických dat.</w:t>
      </w:r>
      <w:r w:rsidR="00880D66" w:rsidRPr="003F2387">
        <w:rPr>
          <w:lang w:val="pl-PL"/>
        </w:rPr>
        <w:t xml:space="preserve"> </w:t>
      </w:r>
      <w:r w:rsidRPr="003F2387">
        <w:rPr>
          <w:lang w:val="pl-PL"/>
        </w:rPr>
        <w:t>Na zákaznická data nezískáváme žádná práva s výjimkou práv, která nám přidělíte pro poskytnutí příslušné služby online.</w:t>
      </w:r>
      <w:r w:rsidR="00880D66" w:rsidRPr="003F2387">
        <w:rPr>
          <w:lang w:val="pl-PL"/>
        </w:rPr>
        <w:t xml:space="preserve"> </w:t>
      </w:r>
      <w:r w:rsidRPr="00A44416">
        <w:rPr>
          <w:lang w:val="pt-BR"/>
        </w:rPr>
        <w:t>Tento oddíl se nevztahuje na software nebo služby, které vám licencujeme.</w:t>
      </w:r>
      <w:r w:rsidR="00880D66" w:rsidRPr="00A44416">
        <w:rPr>
          <w:lang w:val="pt-BR"/>
        </w:rPr>
        <w:t xml:space="preserve"> </w:t>
      </w:r>
    </w:p>
    <w:p w:rsidR="008F2561" w:rsidRPr="00A44416" w:rsidRDefault="008F2561" w:rsidP="008F2561">
      <w:pPr>
        <w:pStyle w:val="PURHeading2"/>
        <w:rPr>
          <w:lang w:val="pt-BR"/>
        </w:rPr>
      </w:pPr>
      <w:r w:rsidRPr="00A44416">
        <w:rPr>
          <w:lang w:val="pt-BR"/>
        </w:rPr>
        <w:t>Naše užívání zákaznických dat; požadavky třetí strany</w:t>
      </w:r>
      <w:r>
        <w:fldChar w:fldCharType="begin"/>
      </w:r>
      <w:r w:rsidRPr="00A44416">
        <w:rPr>
          <w:lang w:val="pt-BR"/>
        </w:rPr>
        <w:instrText>TC "</w:instrText>
      </w:r>
      <w:bookmarkStart w:id="30" w:name="_Toc381896536"/>
      <w:r w:rsidRPr="00A44416">
        <w:rPr>
          <w:lang w:val="pt-BR"/>
        </w:rPr>
        <w:instrText>Naše užívání zákaznických dat; požadavky třetí strany</w:instrText>
      </w:r>
      <w:bookmarkEnd w:id="30"/>
      <w:r w:rsidRPr="00A44416">
        <w:rPr>
          <w:lang w:val="pt-BR"/>
        </w:rPr>
        <w:instrText xml:space="preserve">" \l 2 </w:instrText>
      </w:r>
      <w:r>
        <w:fldChar w:fldCharType="end"/>
      </w:r>
    </w:p>
    <w:p w:rsidR="008F2561" w:rsidRPr="003F2387" w:rsidRDefault="008F2561" w:rsidP="008F2561">
      <w:pPr>
        <w:pStyle w:val="PURBody-Indented"/>
        <w:rPr>
          <w:lang w:val="pt-BR"/>
        </w:rPr>
      </w:pPr>
      <w:r w:rsidRPr="003F2387">
        <w:rPr>
          <w:lang w:val="pt-BR"/>
        </w:rPr>
        <w:t>Zákaznická data budou užívána pouze za účelem poskytování služby online.</w:t>
      </w:r>
      <w:r w:rsidR="00880D66" w:rsidRPr="003F2387">
        <w:rPr>
          <w:lang w:val="pt-BR"/>
        </w:rPr>
        <w:t xml:space="preserve"> </w:t>
      </w:r>
      <w:r w:rsidRPr="003F2387">
        <w:rPr>
          <w:lang w:val="pt-BR"/>
        </w:rPr>
        <w:t>To může zahrnovat odstraňování potíží za účelem zabránění, zjišťování a opravy potíží, které se týkají provozu služby online a zlepšování funkcí zahrnující detekci a ochranu před vznikajícími a rozšiřujícími se hrozbami vůči uživatelům (jako je malware nebo nevyžádaná pošta).</w:t>
      </w:r>
      <w:r w:rsidR="00880D66" w:rsidRPr="003F2387">
        <w:rPr>
          <w:lang w:val="pt-BR"/>
        </w:rPr>
        <w:t xml:space="preserve"> </w:t>
      </w:r>
      <w:r w:rsidRPr="003F2387">
        <w:rPr>
          <w:lang w:val="pt-BR"/>
        </w:rPr>
        <w:t>Vaše zákaznická data nebudeme využívat k inzerci ani k jiným komerčním účelům a ani z těchto dat nebudeme pro tyto účely odvozovat informace.</w:t>
      </w:r>
    </w:p>
    <w:p w:rsidR="008F2561" w:rsidRPr="003F2387" w:rsidRDefault="008F2561" w:rsidP="008F2561">
      <w:pPr>
        <w:pStyle w:val="PURBody-Indented"/>
        <w:rPr>
          <w:lang w:val="pt-BR"/>
        </w:rPr>
      </w:pPr>
      <w:r w:rsidRPr="003F2387">
        <w:rPr>
          <w:lang w:val="pt-BR"/>
        </w:rPr>
        <w:t>Zákaznická data zpřístupníme třetí straně (včetně donucovacích orgánů, jiných státních subjektů či strany v občanskoprávním sporu s výjimkou našich subdodavatelů) pouze na váš pokyn nebo v případech vyžadovaných zákonem.</w:t>
      </w:r>
      <w:r w:rsidR="00880D66" w:rsidRPr="003F2387">
        <w:rPr>
          <w:lang w:val="pt-BR"/>
        </w:rPr>
        <w:t xml:space="preserve"> </w:t>
      </w:r>
      <w:r w:rsidRPr="003F2387">
        <w:rPr>
          <w:lang w:val="pt-BR"/>
        </w:rPr>
        <w:t>Pokud se na nás obrátí třetí strana s požadavkem na zákaznická data, pokusíme se třetí stranu přesměrovat, aby požadavek vznesla přímo na vás.</w:t>
      </w:r>
      <w:r w:rsidR="00880D66" w:rsidRPr="003F2387">
        <w:rPr>
          <w:lang w:val="pt-BR"/>
        </w:rPr>
        <w:t xml:space="preserve"> </w:t>
      </w:r>
      <w:r w:rsidRPr="003F2387">
        <w:rPr>
          <w:lang w:val="pt-BR"/>
        </w:rPr>
        <w:t>V této souvislosti můžeme třetí straně poskytnout vaše základní kontaktní údaje.</w:t>
      </w:r>
      <w:r w:rsidR="00880D66" w:rsidRPr="003F2387">
        <w:rPr>
          <w:lang w:val="pt-BR"/>
        </w:rPr>
        <w:t xml:space="preserve"> </w:t>
      </w:r>
      <w:r w:rsidRPr="003F2387">
        <w:rPr>
          <w:lang w:val="pt-BR"/>
        </w:rPr>
        <w:t>Pokud budeme nuceni zpřístupnit zákaznická data třetí straně, o takovém zpřístupnění vás ihned informujeme a poskytneme kopii tohoto požadavku, není-li takové upozornění v rozporu se zákonem.</w:t>
      </w:r>
      <w:r w:rsidR="00880D66" w:rsidRPr="003F2387">
        <w:rPr>
          <w:lang w:val="pt-BR"/>
        </w:rPr>
        <w:t xml:space="preserve"> </w:t>
      </w:r>
      <w:r w:rsidRPr="003F2387">
        <w:rPr>
          <w:lang w:val="pt-BR"/>
        </w:rPr>
        <w:t>Odpovědnost za odpověď na požadavky třetí strany ohledně vašeho užívání služby online nesete vy, například žádost o smazání obsahu podléhajícího zákonu Digital Millennium Copyright Act.</w:t>
      </w:r>
    </w:p>
    <w:p w:rsidR="0082133B" w:rsidRPr="003F2387" w:rsidRDefault="00ED4593" w:rsidP="00F75AA5">
      <w:pPr>
        <w:pStyle w:val="PURHeading2"/>
        <w:rPr>
          <w:lang w:val="pt-BR"/>
        </w:rPr>
      </w:pPr>
      <w:r w:rsidRPr="003F2387">
        <w:rPr>
          <w:lang w:val="pt-BR"/>
        </w:rPr>
        <w:t>Aktualizace podmínek</w:t>
      </w:r>
      <w:r>
        <w:fldChar w:fldCharType="begin"/>
      </w:r>
      <w:r w:rsidR="00986DA5" w:rsidRPr="003F2387">
        <w:rPr>
          <w:lang w:val="pt-BR"/>
        </w:rPr>
        <w:instrText>TC "</w:instrText>
      </w:r>
      <w:bookmarkStart w:id="31" w:name="_Toc381896537"/>
      <w:r w:rsidR="00986DA5" w:rsidRPr="003F2387">
        <w:rPr>
          <w:lang w:val="pt-BR"/>
        </w:rPr>
        <w:instrText>Aktualizace podmínek</w:instrText>
      </w:r>
      <w:bookmarkEnd w:id="31"/>
      <w:r w:rsidR="00986DA5" w:rsidRPr="003F2387">
        <w:rPr>
          <w:lang w:val="pt-BR"/>
        </w:rPr>
        <w:instrText xml:space="preserve">" \l 2 </w:instrText>
      </w:r>
      <w:bookmarkStart w:id="32" w:name="_Toc339624705"/>
      <w:bookmarkStart w:id="33" w:name="_Toc341260658"/>
      <w:bookmarkStart w:id="34" w:name="_Toc341260885"/>
      <w:bookmarkStart w:id="35" w:name="_Toc364067967"/>
      <w:bookmarkStart w:id="36" w:name="_Toc364068323"/>
      <w:bookmarkStart w:id="37" w:name="_Toc364695341"/>
      <w:bookmarkStart w:id="38" w:name="_Toc370712463"/>
      <w:bookmarkEnd w:id="32"/>
      <w:bookmarkEnd w:id="33"/>
      <w:bookmarkEnd w:id="34"/>
      <w:bookmarkEnd w:id="35"/>
      <w:bookmarkEnd w:id="36"/>
      <w:bookmarkEnd w:id="37"/>
      <w:bookmarkEnd w:id="38"/>
      <w:r>
        <w:fldChar w:fldCharType="end"/>
      </w:r>
    </w:p>
    <w:p w:rsidR="0082133B" w:rsidRPr="003F2387" w:rsidRDefault="00ED4593">
      <w:pPr>
        <w:pStyle w:val="PURBody-Indented"/>
        <w:rPr>
          <w:lang w:val="pt-BR"/>
        </w:rPr>
      </w:pPr>
      <w:r w:rsidRPr="003F2387">
        <w:rPr>
          <w:lang w:val="pt-BR"/>
        </w:rPr>
        <w:t>Tyto podmínky můžeme v nepravidelných intervalech aktualizovat.</w:t>
      </w:r>
      <w:r w:rsidR="00880D66" w:rsidRPr="003F2387">
        <w:rPr>
          <w:lang w:val="pt-BR"/>
        </w:rPr>
        <w:t xml:space="preserve"> </w:t>
      </w:r>
      <w:r w:rsidRPr="003F2387">
        <w:rPr>
          <w:lang w:val="pt-BR"/>
        </w:rPr>
        <w:t>Změny těchto podmínek, které uvádíme s aktualizacemi nebo doplňky ke službě online nebo souvisejícímu softwaru, změny vyžadované rozhodným právem a změny, které nijak významně neovlivňují vaše používání služeb Microsoft Online Services, budou uplatněny okamžitě.</w:t>
      </w:r>
      <w:r w:rsidR="00880D66" w:rsidRPr="003F2387">
        <w:rPr>
          <w:lang w:val="pt-BR"/>
        </w:rPr>
        <w:t xml:space="preserve"> </w:t>
      </w:r>
      <w:r w:rsidRPr="003F2387">
        <w:rPr>
          <w:lang w:val="pt-BR"/>
        </w:rPr>
        <w:t>U všech ostatních změn bude vaše používání služeb online v rámci jakékoli existující licence podléhat podmínkám existující licence bez těchto aktualizací po tu z následujících lhůt, která vyprší dříve: 12 měsíců od jejich prvního použití, nebo po dobu, která je uvedena ve vašich podmínkách.</w:t>
      </w:r>
      <w:r w:rsidR="00880D66" w:rsidRPr="003F2387">
        <w:rPr>
          <w:lang w:val="pt-BR"/>
        </w:rPr>
        <w:t xml:space="preserve"> </w:t>
      </w:r>
      <w:r w:rsidRPr="003F2387">
        <w:rPr>
          <w:lang w:val="pt-BR"/>
        </w:rPr>
        <w:t>Budeme se snažit vás upozornit na aktualizace alespoň 30 dní před tím, než nabudou obecné platnosti.</w:t>
      </w:r>
      <w:r w:rsidR="00880D66" w:rsidRPr="003F2387">
        <w:rPr>
          <w:lang w:val="pt-BR"/>
        </w:rPr>
        <w:t xml:space="preserve"> </w:t>
      </w:r>
      <w:r w:rsidRPr="003F2387">
        <w:rPr>
          <w:lang w:val="pt-BR"/>
        </w:rPr>
        <w:t>Použitím služby online poté, co zveřejníme aktualizace podmínek v aktualizované verzi těchto užívacích práv ke službám Microsoft Online Services nebo vám v e-mailovém sdělení zašleme upozornění na aktualizace, vyjadřujete souhlas s těmito aktualizacemi.</w:t>
      </w:r>
    </w:p>
    <w:p w:rsidR="0082133B" w:rsidRPr="003F2387" w:rsidRDefault="00ED4593" w:rsidP="00986DA5">
      <w:pPr>
        <w:pStyle w:val="PURHeading2"/>
        <w:rPr>
          <w:lang w:val="pt-BR"/>
        </w:rPr>
      </w:pPr>
      <w:r w:rsidRPr="003F2387">
        <w:rPr>
          <w:lang w:val="pt-BR"/>
        </w:rPr>
        <w:t>Aktualizace služeb online</w:t>
      </w:r>
      <w:r>
        <w:fldChar w:fldCharType="begin"/>
      </w:r>
      <w:r w:rsidR="00986DA5" w:rsidRPr="003F2387">
        <w:rPr>
          <w:lang w:val="pt-BR"/>
        </w:rPr>
        <w:instrText>TC "</w:instrText>
      </w:r>
      <w:bookmarkStart w:id="39" w:name="_Toc381896538"/>
      <w:r w:rsidR="00986DA5" w:rsidRPr="003F2387">
        <w:rPr>
          <w:lang w:val="pt-BR"/>
        </w:rPr>
        <w:instrText>Aktualizace služeb online</w:instrText>
      </w:r>
      <w:bookmarkEnd w:id="39"/>
      <w:r w:rsidR="00986DA5" w:rsidRPr="003F2387">
        <w:rPr>
          <w:lang w:val="pt-BR"/>
        </w:rPr>
        <w:instrText xml:space="preserve">" \l 2 </w:instrText>
      </w:r>
      <w:bookmarkStart w:id="40" w:name="_Toc339624706"/>
      <w:bookmarkStart w:id="41" w:name="_Toc341260659"/>
      <w:bookmarkStart w:id="42" w:name="_Toc341260886"/>
      <w:bookmarkStart w:id="43" w:name="_Toc364067968"/>
      <w:bookmarkStart w:id="44" w:name="_Toc364068324"/>
      <w:bookmarkStart w:id="45" w:name="_Toc364695342"/>
      <w:bookmarkStart w:id="46" w:name="_Toc370712464"/>
      <w:bookmarkEnd w:id="40"/>
      <w:bookmarkEnd w:id="41"/>
      <w:bookmarkEnd w:id="42"/>
      <w:bookmarkEnd w:id="43"/>
      <w:bookmarkEnd w:id="44"/>
      <w:bookmarkEnd w:id="45"/>
      <w:bookmarkEnd w:id="46"/>
      <w:r>
        <w:fldChar w:fldCharType="end"/>
      </w:r>
    </w:p>
    <w:p w:rsidR="0082133B" w:rsidRPr="003F2387" w:rsidRDefault="00ED4593">
      <w:pPr>
        <w:pStyle w:val="PURBody-Indented"/>
        <w:rPr>
          <w:lang w:val="pt-BR"/>
        </w:rPr>
      </w:pPr>
      <w:r w:rsidRPr="003F2387">
        <w:rPr>
          <w:lang w:val="pt-BR"/>
        </w:rPr>
        <w:t>Kdykoli můžeme změnit funkce nebo případně službu online nebo software aktualizovat.</w:t>
      </w:r>
      <w:r w:rsidR="00880D66" w:rsidRPr="003F2387">
        <w:rPr>
          <w:lang w:val="pt-BR"/>
        </w:rPr>
        <w:t xml:space="preserve"> </w:t>
      </w:r>
      <w:r w:rsidRPr="003F2387">
        <w:rPr>
          <w:lang w:val="pt-BR"/>
        </w:rPr>
        <w:t>Po změně nebo aktualizaci může dojít ke změně určité dříve dostupné funkce nebo funkcí, případně tyto funkce nemusejí být vůbec k dispozici.</w:t>
      </w:r>
    </w:p>
    <w:p w:rsidR="0082133B" w:rsidRPr="003F2387" w:rsidRDefault="00ED4593">
      <w:pPr>
        <w:pStyle w:val="PURHeading2"/>
        <w:rPr>
          <w:lang w:val="pt-BR"/>
        </w:rPr>
      </w:pPr>
      <w:r w:rsidRPr="003F2387">
        <w:rPr>
          <w:lang w:val="pt-BR"/>
        </w:rPr>
        <w:t>Uplynutí doby účinnosti nebo ukončení platnosti služeb online</w:t>
      </w:r>
      <w:r>
        <w:fldChar w:fldCharType="begin"/>
      </w:r>
      <w:r w:rsidR="00986DA5" w:rsidRPr="003F2387">
        <w:rPr>
          <w:lang w:val="pt-BR"/>
        </w:rPr>
        <w:instrText>TC "</w:instrText>
      </w:r>
      <w:bookmarkStart w:id="47" w:name="_Toc381896539"/>
      <w:r w:rsidR="00986DA5" w:rsidRPr="003F2387">
        <w:rPr>
          <w:lang w:val="pt-BR"/>
        </w:rPr>
        <w:instrText>Uplynutí doby účinnosti nebo ukončení platnosti služeb online</w:instrText>
      </w:r>
      <w:bookmarkEnd w:id="47"/>
      <w:r w:rsidR="00986DA5" w:rsidRPr="003F2387">
        <w:rPr>
          <w:lang w:val="pt-BR"/>
        </w:rPr>
        <w:instrText xml:space="preserve">" \l 2 </w:instrText>
      </w:r>
      <w:bookmarkStart w:id="48" w:name="_Toc339624708"/>
      <w:bookmarkStart w:id="49" w:name="_Toc341260661"/>
      <w:bookmarkStart w:id="50" w:name="_Toc341260888"/>
      <w:bookmarkStart w:id="51" w:name="_Toc364067970"/>
      <w:bookmarkStart w:id="52" w:name="_Toc364068326"/>
      <w:bookmarkStart w:id="53" w:name="_Toc364695344"/>
      <w:bookmarkStart w:id="54" w:name="_Toc370712466"/>
      <w:bookmarkEnd w:id="48"/>
      <w:bookmarkEnd w:id="49"/>
      <w:bookmarkEnd w:id="50"/>
      <w:bookmarkEnd w:id="51"/>
      <w:bookmarkEnd w:id="52"/>
      <w:bookmarkEnd w:id="53"/>
      <w:bookmarkEnd w:id="54"/>
      <w:r>
        <w:fldChar w:fldCharType="end"/>
      </w:r>
    </w:p>
    <w:p w:rsidR="0082133B" w:rsidRPr="003F2387" w:rsidRDefault="00ED4593">
      <w:pPr>
        <w:pStyle w:val="PURBody-Indented"/>
        <w:rPr>
          <w:lang w:val="pt-BR"/>
        </w:rPr>
      </w:pPr>
      <w:r w:rsidRPr="003F2387">
        <w:rPr>
          <w:lang w:val="pt-BR"/>
        </w:rPr>
        <w:t>Při uplynutí doby účinnosti nebo ukončení platnosti předplatného služby online se musíte obrátit na společnost Microsoft a sdělit nám, zda máme:</w:t>
      </w:r>
    </w:p>
    <w:p w:rsidR="0082133B" w:rsidRPr="003F2387" w:rsidRDefault="00ED4593" w:rsidP="00140C50">
      <w:pPr>
        <w:pStyle w:val="PURBullet-Indented"/>
        <w:numPr>
          <w:ilvl w:val="1"/>
          <w:numId w:val="5"/>
        </w:numPr>
        <w:rPr>
          <w:lang w:val="pt-BR"/>
        </w:rPr>
      </w:pPr>
      <w:r w:rsidRPr="003F2387">
        <w:rPr>
          <w:lang w:val="pt-BR"/>
        </w:rPr>
        <w:t>deaktivovat váš účet a poté odstranit vaše zákaznická data nebo</w:t>
      </w:r>
    </w:p>
    <w:p w:rsidR="0082133B" w:rsidRPr="003F2387" w:rsidRDefault="00ED4593" w:rsidP="00140C50">
      <w:pPr>
        <w:pStyle w:val="PURBullet-Indented"/>
        <w:numPr>
          <w:ilvl w:val="1"/>
          <w:numId w:val="5"/>
        </w:numPr>
        <w:rPr>
          <w:lang w:val="pt-BR"/>
        </w:rPr>
      </w:pPr>
      <w:r w:rsidRPr="003F2387">
        <w:rPr>
          <w:lang w:val="pt-BR"/>
        </w:rPr>
        <w:t>uchovat vaše zákaznická data uložená ve službě online s omezenou funkčností po dobu nejméně 90 dnů od uplynutí doby účinnosti nebo vypovězení platnosti předplatného (období uchování), abyste si tato data mohli vyzvednout.</w:t>
      </w:r>
    </w:p>
    <w:p w:rsidR="0082133B" w:rsidRPr="003F2387" w:rsidRDefault="00ED4593">
      <w:pPr>
        <w:pStyle w:val="PURBody-Indented"/>
        <w:rPr>
          <w:lang w:val="pt-BR"/>
        </w:rPr>
      </w:pPr>
      <w:r w:rsidRPr="003F2387">
        <w:rPr>
          <w:lang w:val="pt-BR"/>
        </w:rPr>
        <w:t>Uvedete-li možnost (1), nebude možné zákaznická data z vašeho účtu získat.</w:t>
      </w:r>
      <w:r w:rsidR="00880D66" w:rsidRPr="003F2387">
        <w:rPr>
          <w:lang w:val="pt-BR"/>
        </w:rPr>
        <w:t xml:space="preserve"> </w:t>
      </w:r>
      <w:r w:rsidRPr="003F2387">
        <w:rPr>
          <w:lang w:val="pt-BR"/>
        </w:rPr>
        <w:t>Pokud nezvolíte možnost (1) ani (2), budou vaše zákaznická data uchována v souladu s ustanovením (2).</w:t>
      </w:r>
      <w:r w:rsidR="00880D66" w:rsidRPr="003F2387">
        <w:rPr>
          <w:lang w:val="pt-BR"/>
        </w:rPr>
        <w:t xml:space="preserve"> </w:t>
      </w:r>
    </w:p>
    <w:p w:rsidR="0082133B" w:rsidRPr="003F2387" w:rsidRDefault="00ED4593">
      <w:pPr>
        <w:pStyle w:val="PURBody-Indented"/>
        <w:rPr>
          <w:lang w:val="pt-BR"/>
        </w:rPr>
      </w:pPr>
      <w:r w:rsidRPr="003F2387">
        <w:rPr>
          <w:lang w:val="pt-BR"/>
        </w:rPr>
        <w:t>Po uplynutí období uchování váš účet deaktivujeme a odstraníme vaše zákaznická data. Kopie uložené v mezipaměti nebo záložní kopie budou smazány do 30 dnů po ukončení období uchování.</w:t>
      </w:r>
    </w:p>
    <w:p w:rsidR="0082133B" w:rsidRPr="003F2387" w:rsidRDefault="00ED4593">
      <w:pPr>
        <w:pStyle w:val="PURBody-Indented"/>
        <w:rPr>
          <w:lang w:val="pt-BR"/>
        </w:rPr>
      </w:pPr>
      <w:r w:rsidRPr="003F2387">
        <w:rPr>
          <w:lang w:val="pt-BR"/>
        </w:rPr>
        <w:t>Služba online nemusí podporovat uchování nebo extrahování softwaru poskytovaného pro spouštění služby online.</w:t>
      </w:r>
    </w:p>
    <w:p w:rsidR="0082133B" w:rsidRPr="003F2387" w:rsidRDefault="00ED4593">
      <w:pPr>
        <w:pStyle w:val="PURBlueStrong-Indented"/>
        <w:rPr>
          <w:lang w:val="pt-BR"/>
        </w:rPr>
      </w:pPr>
      <w:r w:rsidRPr="003F2387">
        <w:rPr>
          <w:lang w:val="pt-BR"/>
        </w:rPr>
        <w:t>Vyloučení odpovědnosti za odstranění zákaznických dat nebo sociálního obsahu.</w:t>
      </w:r>
    </w:p>
    <w:p w:rsidR="0082133B" w:rsidRPr="003F2387" w:rsidRDefault="00ED4593">
      <w:pPr>
        <w:pStyle w:val="PURBody-Indented"/>
        <w:rPr>
          <w:lang w:val="pt-BR"/>
        </w:rPr>
      </w:pPr>
      <w:r w:rsidRPr="003F2387">
        <w:rPr>
          <w:lang w:val="pt-BR"/>
        </w:rPr>
        <w:t>Souhlasíte s tím, že kromě závazku uvedeného v těchto podmínkách nemáme žádné povinnosti týkající se dalšího uchování, exportu či vrácení zákaznických dat nebo obsahu sociálních sítí.</w:t>
      </w:r>
      <w:r w:rsidR="00880D66" w:rsidRPr="003F2387">
        <w:rPr>
          <w:lang w:val="pt-BR"/>
        </w:rPr>
        <w:t xml:space="preserve"> </w:t>
      </w:r>
      <w:r w:rsidRPr="003F2387">
        <w:rPr>
          <w:lang w:val="pt-BR"/>
        </w:rPr>
        <w:t>Souhlasíte rovněž s tím, že za odstranění vašich zákaznických dat nebo obsahu sociálních sítí v souladu s těmito podmínkami neneseme žádnou odpovědnost.</w:t>
      </w:r>
    </w:p>
    <w:p w:rsidR="0082133B" w:rsidRPr="003F2387" w:rsidRDefault="00ED4593">
      <w:pPr>
        <w:pStyle w:val="PURHeading2"/>
        <w:rPr>
          <w:lang w:val="pt-BR"/>
        </w:rPr>
      </w:pPr>
      <w:r w:rsidRPr="003F2387">
        <w:rPr>
          <w:lang w:val="pt-BR"/>
        </w:rPr>
        <w:lastRenderedPageBreak/>
        <w:t>Dostupnost služeb online</w:t>
      </w:r>
      <w:r>
        <w:fldChar w:fldCharType="begin"/>
      </w:r>
      <w:r w:rsidR="00986DA5" w:rsidRPr="003F2387">
        <w:rPr>
          <w:lang w:val="pt-BR"/>
        </w:rPr>
        <w:instrText>TC "</w:instrText>
      </w:r>
      <w:bookmarkStart w:id="55" w:name="_Toc381896540"/>
      <w:r w:rsidR="00986DA5" w:rsidRPr="003F2387">
        <w:rPr>
          <w:lang w:val="pt-BR"/>
        </w:rPr>
        <w:instrText>Dostupnost služeb online</w:instrText>
      </w:r>
      <w:bookmarkEnd w:id="55"/>
      <w:r w:rsidR="00986DA5" w:rsidRPr="003F2387">
        <w:rPr>
          <w:lang w:val="pt-BR"/>
        </w:rPr>
        <w:instrText xml:space="preserve">" \l 2 </w:instrText>
      </w:r>
      <w:bookmarkStart w:id="56" w:name="_Toc339624709"/>
      <w:bookmarkStart w:id="57" w:name="_Toc341260662"/>
      <w:bookmarkStart w:id="58" w:name="_Toc341260889"/>
      <w:bookmarkStart w:id="59" w:name="_Toc364067971"/>
      <w:bookmarkStart w:id="60" w:name="_Toc364068327"/>
      <w:bookmarkStart w:id="61" w:name="_Toc364695345"/>
      <w:bookmarkStart w:id="62" w:name="_Toc370712467"/>
      <w:bookmarkEnd w:id="56"/>
      <w:bookmarkEnd w:id="57"/>
      <w:bookmarkEnd w:id="58"/>
      <w:bookmarkEnd w:id="59"/>
      <w:bookmarkEnd w:id="60"/>
      <w:bookmarkEnd w:id="61"/>
      <w:bookmarkEnd w:id="62"/>
      <w:r>
        <w:fldChar w:fldCharType="end"/>
      </w:r>
    </w:p>
    <w:p w:rsidR="0082133B" w:rsidRPr="003F2387" w:rsidRDefault="00ED4593">
      <w:pPr>
        <w:pStyle w:val="PURBody-Indented"/>
        <w:rPr>
          <w:lang w:val="pt-BR"/>
        </w:rPr>
      </w:pPr>
      <w:r w:rsidRPr="003F2387">
        <w:rPr>
          <w:lang w:val="pt-BR"/>
        </w:rPr>
        <w:t>Dostupnost služby online, některých jejích funkcí a jazykových verzí se liší podle jednotlivých zemí.</w:t>
      </w:r>
      <w:r w:rsidR="00880D66" w:rsidRPr="003F2387">
        <w:rPr>
          <w:lang w:val="pt-BR"/>
        </w:rPr>
        <w:t xml:space="preserve"> </w:t>
      </w:r>
      <w:r w:rsidRPr="003F2387">
        <w:rPr>
          <w:lang w:val="pt-BR"/>
        </w:rPr>
        <w:t>Koncoví uživatelé smějí používat službu online nebo vybrané funkce služby online, které jsou k dispozici v primární lokalitě koncového uživatele.</w:t>
      </w:r>
      <w:r w:rsidR="00880D66" w:rsidRPr="003F2387">
        <w:rPr>
          <w:lang w:val="pt-BR"/>
        </w:rPr>
        <w:t xml:space="preserve"> </w:t>
      </w:r>
      <w:r w:rsidRPr="003F2387">
        <w:rPr>
          <w:lang w:val="pt-BR"/>
        </w:rPr>
        <w:t xml:space="preserve">Informace o tom, které funkce jsou k dispozici, jsou uvedeny na webu </w:t>
      </w:r>
      <w:r w:rsidRPr="003F2387">
        <w:rPr>
          <w:color w:val="00467F"/>
          <w:u w:val="single"/>
          <w:lang w:val="pt-BR"/>
        </w:rPr>
        <w:t>http://www.microsoft.com/online/international-availability.aspx</w:t>
      </w:r>
      <w:r w:rsidRPr="003F2387">
        <w:rPr>
          <w:lang w:val="pt-BR"/>
        </w:rPr>
        <w:t xml:space="preserve"> nebo na alternativním webu, který určí společnost Microsoft.</w:t>
      </w:r>
    </w:p>
    <w:p w:rsidR="0082133B" w:rsidRPr="003F2387" w:rsidRDefault="00ED4593">
      <w:pPr>
        <w:pStyle w:val="PURHeading2"/>
        <w:rPr>
          <w:lang w:val="pt-BR"/>
        </w:rPr>
      </w:pPr>
      <w:r w:rsidRPr="003F2387">
        <w:rPr>
          <w:lang w:val="pt-BR"/>
        </w:rPr>
        <w:t>Odpovědnost za vaše účty</w:t>
      </w:r>
      <w:r>
        <w:fldChar w:fldCharType="begin"/>
      </w:r>
      <w:r w:rsidR="00986DA5" w:rsidRPr="003F2387">
        <w:rPr>
          <w:lang w:val="pt-BR"/>
        </w:rPr>
        <w:instrText>TC "</w:instrText>
      </w:r>
      <w:bookmarkStart w:id="63" w:name="_Toc381896541"/>
      <w:r w:rsidR="00986DA5" w:rsidRPr="003F2387">
        <w:rPr>
          <w:lang w:val="pt-BR"/>
        </w:rPr>
        <w:instrText>Odpovědnost za vaše účty</w:instrText>
      </w:r>
      <w:bookmarkEnd w:id="63"/>
      <w:r w:rsidR="00986DA5" w:rsidRPr="003F2387">
        <w:rPr>
          <w:lang w:val="pt-BR"/>
        </w:rPr>
        <w:instrText xml:space="preserve">" \l 2 </w:instrText>
      </w:r>
      <w:bookmarkStart w:id="64" w:name="_Toc339624710"/>
      <w:bookmarkStart w:id="65" w:name="_Toc341260663"/>
      <w:bookmarkStart w:id="66" w:name="_Toc341260890"/>
      <w:bookmarkStart w:id="67" w:name="_Toc364067972"/>
      <w:bookmarkStart w:id="68" w:name="_Toc364068328"/>
      <w:bookmarkStart w:id="69" w:name="_Toc364695346"/>
      <w:bookmarkStart w:id="70" w:name="_Toc370712468"/>
      <w:bookmarkEnd w:id="64"/>
      <w:bookmarkEnd w:id="65"/>
      <w:bookmarkEnd w:id="66"/>
      <w:bookmarkEnd w:id="67"/>
      <w:bookmarkEnd w:id="68"/>
      <w:bookmarkEnd w:id="69"/>
      <w:bookmarkEnd w:id="70"/>
      <w:r>
        <w:fldChar w:fldCharType="end"/>
      </w:r>
    </w:p>
    <w:p w:rsidR="00B5244A" w:rsidRPr="003F2387" w:rsidRDefault="00B5244A" w:rsidP="00B5244A">
      <w:pPr>
        <w:pStyle w:val="PURBody-Indented"/>
        <w:rPr>
          <w:lang w:val="pt-BR"/>
        </w:rPr>
      </w:pPr>
      <w:r w:rsidRPr="003F2387">
        <w:rPr>
          <w:lang w:val="pt-BR"/>
        </w:rPr>
        <w:t>Nesete odpovědnost za veškeré činnosti prováděné pomocí účtů služby online včetně činností uživatelů, jimž poskytujete služby, a jednání se třetími stranami, která probíhají prostřednictvím vašeho účtu nebo přidružených účtů.</w:t>
      </w:r>
      <w:r w:rsidR="00880D66" w:rsidRPr="003F2387">
        <w:rPr>
          <w:lang w:val="pt-BR"/>
        </w:rPr>
        <w:t xml:space="preserve"> </w:t>
      </w:r>
      <w:r w:rsidRPr="003F2387">
        <w:rPr>
          <w:lang w:val="pt-BR"/>
        </w:rPr>
        <w:t xml:space="preserve">Na jakoukoli možnost zneužití vašich účtů, ověřovacích údajů nebo libovolné události narušení bezpečnosti ve vztahu ke službě online nás musíte ihned upozornit. </w:t>
      </w:r>
    </w:p>
    <w:p w:rsidR="0082133B" w:rsidRPr="003F2387" w:rsidRDefault="00ED4593">
      <w:pPr>
        <w:pStyle w:val="PURHeading2"/>
        <w:rPr>
          <w:lang w:val="pt-BR"/>
        </w:rPr>
      </w:pPr>
      <w:r w:rsidRPr="003F2387">
        <w:rPr>
          <w:lang w:val="pt-BR"/>
        </w:rPr>
        <w:t>Užívání softwaru se službou online</w:t>
      </w:r>
      <w:r>
        <w:fldChar w:fldCharType="begin"/>
      </w:r>
      <w:r w:rsidR="00986DA5" w:rsidRPr="003F2387">
        <w:rPr>
          <w:lang w:val="pt-BR"/>
        </w:rPr>
        <w:instrText>TC "</w:instrText>
      </w:r>
      <w:bookmarkStart w:id="71" w:name="_Toc381896542"/>
      <w:r w:rsidR="00986DA5" w:rsidRPr="003F2387">
        <w:rPr>
          <w:lang w:val="pt-BR"/>
        </w:rPr>
        <w:instrText>Užívání softwaru se službou online</w:instrText>
      </w:r>
      <w:bookmarkEnd w:id="71"/>
      <w:r w:rsidR="00986DA5" w:rsidRPr="003F2387">
        <w:rPr>
          <w:lang w:val="pt-BR"/>
        </w:rPr>
        <w:instrText xml:space="preserve">" \l 2 </w:instrText>
      </w:r>
      <w:bookmarkStart w:id="72" w:name="_Toc339624711"/>
      <w:bookmarkStart w:id="73" w:name="_Toc341260664"/>
      <w:bookmarkStart w:id="74" w:name="_Toc341260891"/>
      <w:bookmarkStart w:id="75" w:name="_Toc364067973"/>
      <w:bookmarkStart w:id="76" w:name="_Toc364068329"/>
      <w:bookmarkStart w:id="77" w:name="_Toc364695347"/>
      <w:bookmarkStart w:id="78" w:name="_Toc370712469"/>
      <w:bookmarkEnd w:id="72"/>
      <w:bookmarkEnd w:id="73"/>
      <w:bookmarkEnd w:id="74"/>
      <w:bookmarkEnd w:id="75"/>
      <w:bookmarkEnd w:id="76"/>
      <w:bookmarkEnd w:id="77"/>
      <w:bookmarkEnd w:id="78"/>
      <w:r>
        <w:fldChar w:fldCharType="end"/>
      </w:r>
    </w:p>
    <w:p w:rsidR="0082133B" w:rsidRPr="003F2387" w:rsidRDefault="00ED4593">
      <w:pPr>
        <w:pStyle w:val="PURBody-Indented"/>
        <w:rPr>
          <w:lang w:val="pt-BR"/>
        </w:rPr>
      </w:pPr>
      <w:r w:rsidRPr="003F2387">
        <w:rPr>
          <w:lang w:val="pt-BR"/>
        </w:rPr>
        <w:t>Abyste se mohli přihlásit ke službě online a užívat ji, může být v některých případech třeba, abyste nainstalovali určitý software společnosti Microsoft.</w:t>
      </w:r>
      <w:r w:rsidR="00880D66" w:rsidRPr="003F2387">
        <w:rPr>
          <w:lang w:val="pt-BR"/>
        </w:rPr>
        <w:t xml:space="preserve"> </w:t>
      </w:r>
      <w:r w:rsidRPr="003F2387">
        <w:rPr>
          <w:lang w:val="pt-BR"/>
        </w:rPr>
        <w:t>V takovém případě platí následující podmínky:</w:t>
      </w:r>
    </w:p>
    <w:p w:rsidR="0082133B" w:rsidRPr="003F2387" w:rsidRDefault="00ED4593">
      <w:pPr>
        <w:pStyle w:val="PURBlueStrong-Indented"/>
        <w:rPr>
          <w:lang w:val="pt-BR"/>
        </w:rPr>
      </w:pPr>
      <w:r w:rsidRPr="003F2387">
        <w:rPr>
          <w:lang w:val="pt-BR"/>
        </w:rPr>
        <w:t>Licenční podmínky pro software společnosti Microsoft</w:t>
      </w:r>
    </w:p>
    <w:p w:rsidR="0082133B" w:rsidRPr="003F2387" w:rsidRDefault="00ED4593">
      <w:pPr>
        <w:pStyle w:val="PURBody-Indented"/>
        <w:rPr>
          <w:lang w:val="pt-BR"/>
        </w:rPr>
      </w:pPr>
      <w:r w:rsidRPr="003F2387">
        <w:rPr>
          <w:lang w:val="pt-BR"/>
        </w:rPr>
        <w:t xml:space="preserve">Software smíte instalovat a užívat v zařízeních pouze pro účely využití se </w:t>
      </w:r>
      <w:r w:rsidRPr="003F2387">
        <w:rPr>
          <w:color w:val="000000" w:themeColor="text1"/>
          <w:lang w:val="pt-BR"/>
        </w:rPr>
        <w:t>službou online.</w:t>
      </w:r>
      <w:r w:rsidR="00880D66" w:rsidRPr="003F2387">
        <w:rPr>
          <w:color w:val="000000" w:themeColor="text1"/>
          <w:lang w:val="pt-BR"/>
        </w:rPr>
        <w:t xml:space="preserve"> </w:t>
      </w:r>
      <w:r w:rsidRPr="003F2387">
        <w:rPr>
          <w:color w:val="000000" w:themeColor="text1"/>
          <w:lang w:val="pt-BR"/>
        </w:rPr>
        <w:t>V některých případech počet kopií softwaru, které jste oprávněni užívat, nebo počet zařízení, na kterých jste oprávněni užívat software, bude omezen podmínkami specifickými pro službu online.</w:t>
      </w:r>
      <w:r w:rsidR="00880D66" w:rsidRPr="003F2387">
        <w:rPr>
          <w:color w:val="000000" w:themeColor="text1"/>
          <w:lang w:val="pt-BR"/>
        </w:rPr>
        <w:t xml:space="preserve"> </w:t>
      </w:r>
      <w:r w:rsidRPr="003F2387">
        <w:rPr>
          <w:color w:val="000000" w:themeColor="text1"/>
          <w:lang w:val="pt-BR"/>
        </w:rPr>
        <w:t>Vaše právo k užívání softwaru začíná s aktivací služby online a končí v okamžiku, kdy skončí platnost vašeho práva k užívání služeb online, nebo v okamžiku, kdy službu aktualizujeme</w:t>
      </w:r>
      <w:r w:rsidRPr="003F2387">
        <w:rPr>
          <w:lang w:val="pt-BR"/>
        </w:rPr>
        <w:t xml:space="preserve"> a služba online již software nepodporuje podle toho, která z těchto situací nastane dříve.</w:t>
      </w:r>
      <w:r w:rsidR="00880D66" w:rsidRPr="003F2387">
        <w:rPr>
          <w:lang w:val="pt-BR"/>
        </w:rPr>
        <w:t xml:space="preserve"> </w:t>
      </w:r>
      <w:r w:rsidRPr="003F2387">
        <w:rPr>
          <w:lang w:val="pt-BR"/>
        </w:rPr>
        <w:t>Jakmile vaše práva na užívání softwaru skončí, musíte software odinstalovat. Můžeme jej také v takové situaci znepřístupnit.</w:t>
      </w:r>
    </w:p>
    <w:p w:rsidR="0082133B" w:rsidRPr="003F2387" w:rsidRDefault="00ED4593">
      <w:pPr>
        <w:pStyle w:val="PURBlueStrong-Indented"/>
        <w:rPr>
          <w:lang w:val="pt-BR"/>
        </w:rPr>
      </w:pPr>
      <w:r w:rsidRPr="003F2387">
        <w:rPr>
          <w:lang w:val="pt-BR"/>
        </w:rPr>
        <w:t>Automatické aktualizace softwaru společnosti Microsoft</w:t>
      </w:r>
    </w:p>
    <w:p w:rsidR="0082133B" w:rsidRPr="003F2387" w:rsidRDefault="00ED4593">
      <w:pPr>
        <w:pStyle w:val="PURBody-Indented"/>
        <w:rPr>
          <w:lang w:val="pt-BR"/>
        </w:rPr>
      </w:pPr>
      <w:r w:rsidRPr="003F2387">
        <w:rPr>
          <w:lang w:val="pt-BR"/>
        </w:rPr>
        <w:t>Čas od času můžeme zkontrolovat verzi softwaru ve vašem zařízení a doporučit nebo stáhnout do vašich zařízení aktualizace nebo doplňky licencovaného softwaru.</w:t>
      </w:r>
      <w:r w:rsidR="00880D66" w:rsidRPr="003F2387">
        <w:rPr>
          <w:lang w:val="pt-BR"/>
        </w:rPr>
        <w:t xml:space="preserve"> </w:t>
      </w:r>
      <w:r w:rsidRPr="003F2387">
        <w:rPr>
          <w:lang w:val="pt-BR"/>
        </w:rPr>
        <w:t>Na použití aktualizací nebo doplňků se mohou vztahovat dodatečné podmínky dodávané s danou aktualizací nebo doplňkem.</w:t>
      </w:r>
      <w:r w:rsidR="00880D66" w:rsidRPr="003F2387">
        <w:rPr>
          <w:lang w:val="pt-BR"/>
        </w:rPr>
        <w:t xml:space="preserve"> </w:t>
      </w:r>
      <w:r w:rsidRPr="003F2387">
        <w:rPr>
          <w:lang w:val="pt-BR"/>
        </w:rPr>
        <w:t>Při stahování aktualizace se nemusí zobrazit oznámení.</w:t>
      </w:r>
    </w:p>
    <w:p w:rsidR="0082133B" w:rsidRPr="003F2387" w:rsidRDefault="00ED4593">
      <w:pPr>
        <w:pStyle w:val="PURHeading2"/>
        <w:rPr>
          <w:lang w:val="pt-BR"/>
        </w:rPr>
      </w:pPr>
      <w:r w:rsidRPr="003F2387">
        <w:rPr>
          <w:lang w:val="pt-BR"/>
        </w:rPr>
        <w:t>Užívání ostatních webů, aplikací a služeb</w:t>
      </w:r>
      <w:r>
        <w:fldChar w:fldCharType="begin"/>
      </w:r>
      <w:r w:rsidR="00986DA5" w:rsidRPr="003F2387">
        <w:rPr>
          <w:lang w:val="pt-BR"/>
        </w:rPr>
        <w:instrText>TC "</w:instrText>
      </w:r>
      <w:bookmarkStart w:id="79" w:name="_Toc381896543"/>
      <w:r w:rsidR="00986DA5" w:rsidRPr="003F2387">
        <w:rPr>
          <w:lang w:val="pt-BR"/>
        </w:rPr>
        <w:instrText>Užívání ostatních webů, aplikací a služeb</w:instrText>
      </w:r>
      <w:bookmarkEnd w:id="79"/>
      <w:r w:rsidR="00986DA5" w:rsidRPr="003F2387">
        <w:rPr>
          <w:lang w:val="pt-BR"/>
        </w:rPr>
        <w:instrText xml:space="preserve">" \l 2 </w:instrText>
      </w:r>
      <w:bookmarkStart w:id="80" w:name="_Toc339624714"/>
      <w:bookmarkStart w:id="81" w:name="_Toc341260667"/>
      <w:bookmarkStart w:id="82" w:name="_Toc341260894"/>
      <w:bookmarkStart w:id="83" w:name="_Toc364067976"/>
      <w:bookmarkStart w:id="84" w:name="_Toc364068332"/>
      <w:bookmarkStart w:id="85" w:name="_Toc364695350"/>
      <w:bookmarkStart w:id="86" w:name="_Toc370712472"/>
      <w:bookmarkEnd w:id="80"/>
      <w:bookmarkEnd w:id="81"/>
      <w:bookmarkEnd w:id="82"/>
      <w:bookmarkEnd w:id="83"/>
      <w:bookmarkEnd w:id="84"/>
      <w:bookmarkEnd w:id="85"/>
      <w:bookmarkEnd w:id="86"/>
      <w:r>
        <w:fldChar w:fldCharType="end"/>
      </w:r>
    </w:p>
    <w:p w:rsidR="0082133B" w:rsidRPr="003F2387" w:rsidRDefault="00ED4593">
      <w:pPr>
        <w:pStyle w:val="PURBody-Indented"/>
        <w:rPr>
          <w:lang w:val="pt-BR"/>
        </w:rPr>
      </w:pPr>
      <w:r w:rsidRPr="003F2387">
        <w:rPr>
          <w:lang w:val="pt-BR"/>
        </w:rPr>
        <w:t>Abyste měli přístup ke službám Microsoft Online Services a mohli je používat, bude možná nutné použít určité weby nebo služby společnosti Microsoft. Můžete se také rozhodnout užívat určité aplikace společnosti Microsoft, které získáte z obchodu Microsoft Office Store nebo jiného elektronického obchodu společnosti Microsoft či jiné společnosti.</w:t>
      </w:r>
      <w:r w:rsidR="00880D66" w:rsidRPr="003F2387">
        <w:rPr>
          <w:lang w:val="pt-BR"/>
        </w:rPr>
        <w:t xml:space="preserve"> </w:t>
      </w:r>
      <w:r w:rsidRPr="003F2387">
        <w:rPr>
          <w:lang w:val="pt-BR"/>
        </w:rPr>
        <w:t>V takovém případě se na vaše případné užívání těchto webů, aplikací a služeb vztahují podmínky přidružené k těmto webům a službám.</w:t>
      </w:r>
    </w:p>
    <w:p w:rsidR="0082133B" w:rsidRPr="003F2387" w:rsidRDefault="00ED4593">
      <w:pPr>
        <w:pStyle w:val="PURHeading2"/>
        <w:rPr>
          <w:lang w:val="pt-BR"/>
        </w:rPr>
      </w:pPr>
      <w:r w:rsidRPr="003F2387">
        <w:rPr>
          <w:lang w:val="pt-BR"/>
        </w:rPr>
        <w:t>Obsah a služby třetích stran</w:t>
      </w:r>
      <w:r>
        <w:fldChar w:fldCharType="begin"/>
      </w:r>
      <w:r w:rsidR="00986DA5" w:rsidRPr="003F2387">
        <w:rPr>
          <w:lang w:val="pt-BR"/>
        </w:rPr>
        <w:instrText>TC "</w:instrText>
      </w:r>
      <w:bookmarkStart w:id="87" w:name="_Toc381896544"/>
      <w:r w:rsidR="00986DA5" w:rsidRPr="003F2387">
        <w:rPr>
          <w:lang w:val="pt-BR"/>
        </w:rPr>
        <w:instrText>Obsah a služby třetích stran</w:instrText>
      </w:r>
      <w:bookmarkEnd w:id="87"/>
      <w:r w:rsidR="00986DA5" w:rsidRPr="003F2387">
        <w:rPr>
          <w:lang w:val="pt-BR"/>
        </w:rPr>
        <w:instrText xml:space="preserve">" \l 2 </w:instrText>
      </w:r>
      <w:bookmarkStart w:id="88" w:name="_Toc339624715"/>
      <w:bookmarkStart w:id="89" w:name="_Toc341260668"/>
      <w:bookmarkStart w:id="90" w:name="_Toc341260895"/>
      <w:bookmarkStart w:id="91" w:name="_Toc364067977"/>
      <w:bookmarkStart w:id="92" w:name="_Toc364068333"/>
      <w:bookmarkStart w:id="93" w:name="_Toc364695351"/>
      <w:bookmarkStart w:id="94" w:name="_Toc370712473"/>
      <w:bookmarkEnd w:id="88"/>
      <w:bookmarkEnd w:id="89"/>
      <w:bookmarkEnd w:id="90"/>
      <w:bookmarkEnd w:id="91"/>
      <w:bookmarkEnd w:id="92"/>
      <w:bookmarkEnd w:id="93"/>
      <w:bookmarkEnd w:id="94"/>
      <w:r>
        <w:fldChar w:fldCharType="end"/>
      </w:r>
    </w:p>
    <w:p w:rsidR="0082133B" w:rsidRPr="003F2387" w:rsidRDefault="00ED4593">
      <w:pPr>
        <w:pStyle w:val="PURBody-Indented"/>
        <w:rPr>
          <w:lang w:val="pt-BR"/>
        </w:rPr>
      </w:pPr>
      <w:r w:rsidRPr="003F2387">
        <w:rPr>
          <w:lang w:val="pt-BR"/>
        </w:rPr>
        <w:t>Neneseme odpovědnost za žádný obsah třetích stran nebo služeb, ke kterému získáte přímý nebo nepřímý přístup prostřednictvím služby online.</w:t>
      </w:r>
      <w:r w:rsidR="00880D66" w:rsidRPr="003F2387">
        <w:rPr>
          <w:lang w:val="pt-BR"/>
        </w:rPr>
        <w:t xml:space="preserve"> </w:t>
      </w:r>
      <w:r w:rsidRPr="003F2387">
        <w:rPr>
          <w:lang w:val="pt-BR"/>
        </w:rPr>
        <w:t>Vaší odpovědností je jednání s těmito třetími stranami (včetně inzerce) ve vztahu ke službám online (včetně dodávky zboží a služeb a plateb za ně).</w:t>
      </w:r>
      <w:r w:rsidR="00880D66" w:rsidRPr="003F2387">
        <w:rPr>
          <w:lang w:val="pt-BR"/>
        </w:rPr>
        <w:t xml:space="preserve"> </w:t>
      </w:r>
      <w:r w:rsidRPr="003F2387">
        <w:rPr>
          <w:lang w:val="pt-BR"/>
        </w:rPr>
        <w:t>Pokud předáte zákaznická data za účelem užívání se službou online, která umožňuje komunikaci a spolupráci se třetími stranami, uznáváte, že těmto třetím stranám je umožněno užívat, kopírovat, distribuovat, zobrazovat, zveřejňovat a měnit zákaznická data.</w:t>
      </w:r>
    </w:p>
    <w:p w:rsidR="00164A5F" w:rsidRPr="003F2387" w:rsidRDefault="00164A5F" w:rsidP="00CA4AFB">
      <w:pPr>
        <w:pStyle w:val="PURHeading2"/>
        <w:rPr>
          <w:lang w:val="pt-BR"/>
        </w:rPr>
      </w:pPr>
      <w:r w:rsidRPr="003F2387">
        <w:rPr>
          <w:lang w:val="pt-BR"/>
        </w:rPr>
        <w:t>Skripty a kód třetích stran</w:t>
      </w:r>
    </w:p>
    <w:p w:rsidR="00164A5F" w:rsidRPr="003F2387" w:rsidRDefault="00164A5F" w:rsidP="00164A5F">
      <w:pPr>
        <w:pStyle w:val="PURBody-Indented"/>
        <w:rPr>
          <w:lang w:val="pt-BR"/>
        </w:rPr>
      </w:pPr>
      <w:r w:rsidRPr="003F2387">
        <w:rPr>
          <w:lang w:val="pt-BR"/>
        </w:rPr>
        <w:t>Služba online může odkazovat na skripty nebo kód třetí strany.</w:t>
      </w:r>
      <w:r w:rsidR="00880D66" w:rsidRPr="003F2387">
        <w:rPr>
          <w:lang w:val="pt-BR"/>
        </w:rPr>
        <w:t xml:space="preserve"> </w:t>
      </w:r>
      <w:r w:rsidRPr="003F2387">
        <w:rPr>
          <w:lang w:val="pt-BR"/>
        </w:rPr>
        <w:t>Licence na skripty a kód třetích stran vám neuděluje společnost Microsoft, ale třetí strany, které tyto skripty a kód vlastní.</w:t>
      </w:r>
    </w:p>
    <w:p w:rsidR="00AC00E9" w:rsidRPr="003F2387" w:rsidRDefault="00953ADD" w:rsidP="00AC00E9">
      <w:pPr>
        <w:pStyle w:val="PURHeading2"/>
        <w:rPr>
          <w:lang w:val="pt-BR"/>
        </w:rPr>
      </w:pPr>
      <w:r w:rsidRPr="003F2387">
        <w:rPr>
          <w:lang w:val="pt-BR"/>
        </w:rPr>
        <w:t>Odkazovaný software třetích stran</w:t>
      </w:r>
      <w:r>
        <w:fldChar w:fldCharType="begin"/>
      </w:r>
      <w:r w:rsidR="00AC00E9" w:rsidRPr="003F2387">
        <w:rPr>
          <w:lang w:val="pt-BR"/>
        </w:rPr>
        <w:instrText>TC "</w:instrText>
      </w:r>
      <w:bookmarkStart w:id="95" w:name="_Toc381896545"/>
      <w:r w:rsidR="00AC00E9" w:rsidRPr="003F2387">
        <w:rPr>
          <w:lang w:val="pt-BR"/>
        </w:rPr>
        <w:instrText>Odkazovaný software třetích stran</w:instrText>
      </w:r>
      <w:bookmarkEnd w:id="95"/>
      <w:r w:rsidR="00AC00E9" w:rsidRPr="003F2387">
        <w:rPr>
          <w:lang w:val="pt-B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3F2387" w:rsidRDefault="00B5244A" w:rsidP="00CB7FAF">
      <w:pPr>
        <w:pStyle w:val="PURHeading2"/>
        <w:ind w:left="270"/>
        <w:rPr>
          <w:lang w:val="pt-BR"/>
        </w:rPr>
      </w:pPr>
      <w:r w:rsidRPr="003F2387">
        <w:rPr>
          <w:rFonts w:ascii="Arial" w:hAnsi="Arial"/>
          <w:color w:val="auto"/>
          <w:sz w:val="18"/>
          <w:lang w:val="pt-BR"/>
        </w:rPr>
        <w:t>Software může obsahovat zákonem chráněné programy třetích stran, které jsou licencovány na základě samostatně poskytovaných podmínek. Software může také obsahovat programy třetích stran s licencí typu open source, které společnost Microsoft (nikoli třetí strana) licencuje na základě licenčních podmínek společnosti Microsoft. Sdělení, jsou-li uvedena, ohledně programů třetí strany s licencí typu open source jsou poskytována pouze z informačních důvodů.</w:t>
      </w:r>
    </w:p>
    <w:p w:rsidR="007D7C96" w:rsidRPr="00A44416" w:rsidRDefault="007D7C96">
      <w:pPr>
        <w:pStyle w:val="PURHeading2"/>
        <w:rPr>
          <w:lang w:val="pt-BR"/>
        </w:rPr>
      </w:pPr>
      <w:r w:rsidRPr="00A44416">
        <w:rPr>
          <w:lang w:val="pt-BR"/>
        </w:rPr>
        <w:t xml:space="preserve">Nelze použít pro aplikace s vysokým rizikem </w:t>
      </w:r>
      <w:r>
        <w:fldChar w:fldCharType="begin"/>
      </w:r>
      <w:r w:rsidR="00FD2C8D" w:rsidRPr="00A44416">
        <w:rPr>
          <w:lang w:val="pt-BR"/>
        </w:rPr>
        <w:instrText>TC "</w:instrText>
      </w:r>
      <w:bookmarkStart w:id="103" w:name="_Toc381896546"/>
      <w:r w:rsidR="00FD2C8D" w:rsidRPr="00A44416">
        <w:rPr>
          <w:lang w:val="pt-BR"/>
        </w:rPr>
        <w:instrText>Nelze použít pro aplikace s vysokým rizikem</w:instrText>
      </w:r>
      <w:bookmarkEnd w:id="103"/>
      <w:r w:rsidR="00FD2C8D" w:rsidRPr="00A44416">
        <w:rPr>
          <w:lang w:val="pt-BR"/>
        </w:rPr>
        <w:instrText xml:space="preserve">" \l 2 </w:instrText>
      </w:r>
      <w:r>
        <w:fldChar w:fldCharType="end"/>
      </w:r>
    </w:p>
    <w:p w:rsidR="007D7C96" w:rsidRPr="003F2387" w:rsidRDefault="007D7C96" w:rsidP="00A44416">
      <w:pPr>
        <w:pStyle w:val="PURBody-Indented"/>
        <w:rPr>
          <w:lang w:val="pt-BR"/>
        </w:rPr>
      </w:pPr>
      <w:r w:rsidRPr="003F2387">
        <w:rPr>
          <w:lang w:val="pt-BR"/>
        </w:rPr>
        <w:t>Služba online není odolná proti chybám a není zaručena její bezporuchovost ani provoz bez přerušení.</w:t>
      </w:r>
      <w:r w:rsidR="00880D66" w:rsidRPr="003F2387">
        <w:rPr>
          <w:lang w:val="pt-BR"/>
        </w:rPr>
        <w:t xml:space="preserve"> </w:t>
      </w:r>
      <w:r w:rsidRPr="003F2387">
        <w:rPr>
          <w:lang w:val="pt-BR"/>
        </w:rPr>
        <w:t>Vy ani vaši koncoví uživatelé nejste oprávněni používat službu online v aplikacích nebo situacích, ve kterých by porucha služby online mohla způsobit smrt nebo vážné poranění osob, případně vážné poškození majetku či škody na životním prostředí („Aplikace s vysokým rizikem</w:t>
      </w:r>
      <w:r w:rsidR="00A44416" w:rsidRPr="003F2387">
        <w:rPr>
          <w:lang w:val="pt-BR"/>
        </w:rPr>
        <w:t>“</w:t>
      </w:r>
      <w:r w:rsidRPr="003F2387">
        <w:rPr>
          <w:lang w:val="pt-BR"/>
        </w:rPr>
        <w:t>).</w:t>
      </w:r>
      <w:r w:rsidR="00880D66" w:rsidRPr="003F2387">
        <w:rPr>
          <w:lang w:val="pt-BR"/>
        </w:rPr>
        <w:t xml:space="preserve"> </w:t>
      </w:r>
      <w:r w:rsidRPr="003F2387">
        <w:rPr>
          <w:lang w:val="pt-BR"/>
        </w:rPr>
        <w:t>Aplikace s vysokým rizikem nezahrnují použití služby online k administrativním účelům, k ukládání konfiguračních dat, použití technických anebo konfiguračních nástrojů ani jiných samostatně fungujících aplikací, jejichž porucha nemůže způsobit usmrcení, poranění osob ani vážné poškození majetku či škody na životním prostředí.</w:t>
      </w:r>
      <w:r w:rsidR="00880D66" w:rsidRPr="003F2387">
        <w:rPr>
          <w:lang w:val="pt-BR"/>
        </w:rPr>
        <w:t xml:space="preserve"> </w:t>
      </w:r>
      <w:r w:rsidRPr="003F2387">
        <w:rPr>
          <w:lang w:val="pt-BR"/>
        </w:rPr>
        <w:t>Tyto aplikace bez funkce řízení mohou komunikovat s aplikacemi, které provádějí řízení, ale nesmí přímo ani nepřímo zodpovídat za řídicí funkce.</w:t>
      </w:r>
      <w:r w:rsidR="00880D66" w:rsidRPr="003F2387">
        <w:rPr>
          <w:lang w:val="pt-BR"/>
        </w:rPr>
        <w:t xml:space="preserve"> </w:t>
      </w:r>
      <w:r w:rsidRPr="003F2387">
        <w:rPr>
          <w:lang w:val="pt-BR"/>
        </w:rPr>
        <w:t>Vyjadřujete souhlas s tím, že odškodníte a bude chránit společnost Microsoft před jakýmikoli nároky třetích stran vyplývajícími z používání služby online v souvislosti s aplikacemi s vysokým rizikem.</w:t>
      </w:r>
    </w:p>
    <w:p w:rsidR="0082133B" w:rsidRPr="003F2387" w:rsidRDefault="00ED4593">
      <w:pPr>
        <w:pStyle w:val="PURHeading2"/>
        <w:rPr>
          <w:lang w:val="pt-BR"/>
        </w:rPr>
      </w:pPr>
      <w:r w:rsidRPr="003F2387">
        <w:rPr>
          <w:lang w:val="pt-BR"/>
        </w:rPr>
        <w:lastRenderedPageBreak/>
        <w:t>Získaná práva</w:t>
      </w:r>
      <w:r>
        <w:fldChar w:fldCharType="begin"/>
      </w:r>
      <w:r w:rsidR="00986DA5" w:rsidRPr="003F2387">
        <w:rPr>
          <w:lang w:val="pt-BR"/>
        </w:rPr>
        <w:instrText>TC "</w:instrText>
      </w:r>
      <w:bookmarkStart w:id="104" w:name="_Toc381896547"/>
      <w:r w:rsidR="00986DA5" w:rsidRPr="003F2387">
        <w:rPr>
          <w:lang w:val="pt-BR"/>
        </w:rPr>
        <w:instrText>Získaná práva</w:instrText>
      </w:r>
      <w:bookmarkEnd w:id="104"/>
      <w:r w:rsidR="00986DA5" w:rsidRPr="003F2387">
        <w:rPr>
          <w:lang w:val="pt-B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3F2387" w:rsidRDefault="00ED4593">
      <w:pPr>
        <w:pStyle w:val="PURBody-Indented"/>
        <w:rPr>
          <w:lang w:val="pt-BR"/>
        </w:rPr>
      </w:pPr>
      <w:r w:rsidRPr="003F2387">
        <w:rPr>
          <w:lang w:val="pt-BR"/>
        </w:rPr>
        <w:t>Budete nás hájit proti jakémukoli nároku vzniklému v důsledku (1) jakéhokoli aspektu současného nebo minulého pracovněprávního vztahu mezi vámi a jakýmikoli aktuálními nebo bývalými pracovníky či smluvními dodavateli nebo na základě jakékoli kolektivní smlouvy, mimo jiné proti nárokům z důvodu neoprávněného ukončení smlouvy, porušení výslovných nebo konkludentních pracovněprávních dohod, výplaty příspěvků nebo mezd, nákladů souvisejících s protiprávním propuštěním ze zaměstnání nebo nákladů souvisejících s nadbytečností, nebo (2) jakýchkoli povinností či odpovědnosti vzniklých podle Směrnice o zachování práv zaměstnanců (Směrnice Rady 2001/23/ES, dříve Směrnice Rady 77/187/ES ve znění Směrnice Rady 98/50/ES) nebo jakýchkoli vnitrostátních právních předpisů či nařízení implementujících tuto směrnici nebo podobných zákonů či nařízení (včetně předpisů o převodu podniků (Ochrana zaměstnání) z roku 2006 ve Velké Británii) včetně nároků vznesených vašimi aktuálními či bývalými pracovníky nebo smluvními dodavateli (včetně nároku souvisejícího s ukončením zaměstnaneckého poměru z naší strany po jakémkoli převodu jejich zaměstnaneckého poměru na nás podle takových zákonů či nařízení).</w:t>
      </w:r>
    </w:p>
    <w:p w:rsidR="0082133B" w:rsidRPr="003F2387" w:rsidRDefault="00ED4593">
      <w:pPr>
        <w:pStyle w:val="PURBody-Indented"/>
        <w:rPr>
          <w:lang w:val="pt-BR"/>
        </w:rPr>
      </w:pPr>
      <w:r w:rsidRPr="003F2387">
        <w:rPr>
          <w:lang w:val="pt-BR"/>
        </w:rPr>
        <w:t>Musíte také uhradit částku přiznanou jakýmkoli výsledným nepříznivým pravomocným rozsudkem (nebo vyrovnáním, se kterým budete souhlasit).</w:t>
      </w:r>
      <w:r w:rsidR="00880D66" w:rsidRPr="003F2387">
        <w:rPr>
          <w:lang w:val="pt-BR"/>
        </w:rPr>
        <w:t xml:space="preserve"> </w:t>
      </w:r>
      <w:r w:rsidRPr="003F2387">
        <w:rPr>
          <w:lang w:val="pt-BR"/>
        </w:rPr>
        <w:t>Tento oddíl stanoví naše výlučné odškodnění v souvislosti s těmito nároky.</w:t>
      </w:r>
      <w:r w:rsidR="00880D66" w:rsidRPr="003F2387">
        <w:rPr>
          <w:lang w:val="pt-BR"/>
        </w:rPr>
        <w:t xml:space="preserve"> </w:t>
      </w:r>
      <w:r w:rsidRPr="003F2387">
        <w:rPr>
          <w:lang w:val="pt-BR"/>
        </w:rPr>
        <w:t>O nároku podléhajícím tomuto oddílu jsme povinni vás neprodleně písemně informovat.</w:t>
      </w:r>
      <w:r w:rsidR="00880D66" w:rsidRPr="003F2387">
        <w:rPr>
          <w:lang w:val="pt-BR"/>
        </w:rPr>
        <w:t xml:space="preserve"> </w:t>
      </w:r>
      <w:r w:rsidRPr="003F2387">
        <w:rPr>
          <w:lang w:val="pt-BR"/>
        </w:rPr>
        <w:t>Jsme povinni vám (1) poskytnout výlučnou kontrolu nad obhajobou proti takovému nároku nebo jeho vyrovnáním a (2) poskytnout přiměřenou pomoc s obhajobou proti takovému nároku.</w:t>
      </w:r>
      <w:r w:rsidR="00880D66" w:rsidRPr="003F2387">
        <w:rPr>
          <w:lang w:val="pt-BR"/>
        </w:rPr>
        <w:t xml:space="preserve"> </w:t>
      </w:r>
      <w:r w:rsidRPr="003F2387">
        <w:rPr>
          <w:lang w:val="pt-BR"/>
        </w:rPr>
        <w:t>Uhradíte nám přiměřené hotovostní výdaje, které nám při poskytování této pomoci vzniknou.</w:t>
      </w:r>
    </w:p>
    <w:p w:rsidR="0079514B" w:rsidRPr="003F2387" w:rsidRDefault="0079514B" w:rsidP="0079514B">
      <w:pPr>
        <w:pStyle w:val="PURHeading2"/>
        <w:rPr>
          <w:lang w:val="pt-BR"/>
        </w:rPr>
      </w:pPr>
      <w:r w:rsidRPr="003F2387">
        <w:rPr>
          <w:lang w:val="pt-BR"/>
        </w:rPr>
        <w:t>Produkty jiných výrobců</w:t>
      </w:r>
      <w:r>
        <w:fldChar w:fldCharType="begin"/>
      </w:r>
      <w:r w:rsidR="00986DA5" w:rsidRPr="003F2387">
        <w:rPr>
          <w:lang w:val="pt-BR"/>
        </w:rPr>
        <w:instrText>TC "</w:instrText>
      </w:r>
      <w:bookmarkStart w:id="112" w:name="_Toc381896548"/>
      <w:r w:rsidR="00986DA5" w:rsidRPr="003F2387">
        <w:rPr>
          <w:lang w:val="pt-BR"/>
        </w:rPr>
        <w:instrText>Produkty jiných výrobců</w:instrText>
      </w:r>
      <w:bookmarkEnd w:id="112"/>
      <w:r w:rsidR="00986DA5" w:rsidRPr="003F2387">
        <w:rPr>
          <w:lang w:val="pt-B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3F2387" w:rsidRDefault="0079514B" w:rsidP="0079514B">
      <w:pPr>
        <w:pStyle w:val="PURBody-Indented"/>
        <w:rPr>
          <w:lang w:val="pt-BR"/>
        </w:rPr>
      </w:pPr>
      <w:r w:rsidRPr="003F2387">
        <w:rPr>
          <w:lang w:val="pt-BR"/>
        </w:rPr>
        <w:t>Společnost Microsoft vám může prostřednictvím služeb Microsoft Online Services nebo jinými prostředky zpřístupnit produkty jiného subjektu než Microsoft. Používání takových produktů jiných výrobců se bude řídit samostatnými podmínkami dohodnutými mezi vámi a třetí stranou poskytující daný produkt jiného výrobce.</w:t>
      </w:r>
      <w:r w:rsidR="00880D66" w:rsidRPr="003F2387">
        <w:rPr>
          <w:lang w:val="pt-BR"/>
        </w:rPr>
        <w:t xml:space="preserve"> </w:t>
      </w:r>
      <w:r w:rsidRPr="003F2387">
        <w:rPr>
          <w:lang w:val="pt-BR"/>
        </w:rPr>
        <w:t>Pro usnadnění může společnost Microsoft zahrnout poplatky za produkty jiných výrobců do vašeho účtu za služby online společnosti Microsoft.</w:t>
      </w:r>
      <w:r w:rsidR="00880D66" w:rsidRPr="003F2387">
        <w:rPr>
          <w:lang w:val="pt-BR"/>
        </w:rPr>
        <w:t xml:space="preserve"> </w:t>
      </w:r>
      <w:r w:rsidRPr="003F2387">
        <w:rPr>
          <w:lang w:val="pt-BR"/>
        </w:rPr>
        <w:t>Společnost Microsoft však za produkty jiných výrobců nepřejímá žádnou zodpovědnost ani závazky.</w:t>
      </w:r>
    </w:p>
    <w:p w:rsidR="0079514B" w:rsidRPr="003F2387" w:rsidRDefault="0079514B" w:rsidP="0079514B">
      <w:pPr>
        <w:pStyle w:val="PURBody-Indented"/>
        <w:rPr>
          <w:lang w:val="pt-BR"/>
        </w:rPr>
      </w:pPr>
      <w:r w:rsidRPr="003F2387">
        <w:rPr>
          <w:lang w:val="pt-BR"/>
        </w:rPr>
        <w:t>Za veškeré produkty jiných výrobců, které nainstalujete nebo používáte v rámci služby online, zodpovídáte výhradně vy.</w:t>
      </w:r>
      <w:r w:rsidR="00880D66" w:rsidRPr="003F2387">
        <w:rPr>
          <w:lang w:val="pt-BR"/>
        </w:rPr>
        <w:t xml:space="preserve"> </w:t>
      </w:r>
      <w:r w:rsidRPr="003F2387">
        <w:rPr>
          <w:lang w:val="pt-BR"/>
        </w:rPr>
        <w:t>Nejsme stranou žádných smluvních podmínek, které řídí vaše používání produktů jiných výrobců, ani nejsme takovými podmínkami vázáni.</w:t>
      </w:r>
      <w:r w:rsidR="00880D66" w:rsidRPr="003F2387">
        <w:rPr>
          <w:lang w:val="pt-BR"/>
        </w:rPr>
        <w:t xml:space="preserve"> </w:t>
      </w:r>
    </w:p>
    <w:p w:rsidR="0079514B" w:rsidRPr="003F2387" w:rsidRDefault="0079514B" w:rsidP="002959F2">
      <w:pPr>
        <w:pStyle w:val="PURBody-Indented"/>
        <w:ind w:left="274"/>
        <w:rPr>
          <w:lang w:val="pt-BR"/>
        </w:rPr>
      </w:pPr>
      <w:r w:rsidRPr="003F2387">
        <w:rPr>
          <w:lang w:val="pt-BR"/>
        </w:rPr>
        <w:t>Pokud v rámci služby online nainstalujete nebo budete používat jakýkoli produkt jiného subjektu než Microsoft, pak vy (nikoli společnost Microsoft) řídíte a ovládáte jeho instalaci a používání v rámci služeb Microsoft Online Services prostřednictvím využití aplikačních programových rozhraní a dalších technických prostředků, které jsou součástí služeb Microsoft Online Services.</w:t>
      </w:r>
      <w:r w:rsidR="00880D66" w:rsidRPr="003F2387">
        <w:rPr>
          <w:lang w:val="pt-BR"/>
        </w:rPr>
        <w:t xml:space="preserve"> </w:t>
      </w:r>
      <w:r w:rsidRPr="003F2387">
        <w:rPr>
          <w:lang w:val="pt-BR"/>
        </w:rPr>
        <w:t>Takový produkt jiného výrobce nebudeme spouštět ani pořizovat jeho kopie mimo náš vztah s vámi.</w:t>
      </w:r>
    </w:p>
    <w:p w:rsidR="00B07B8C" w:rsidRPr="003F2387" w:rsidRDefault="0079514B" w:rsidP="002959F2">
      <w:pPr>
        <w:pStyle w:val="PURHeading2"/>
        <w:spacing w:line="240" w:lineRule="auto"/>
        <w:ind w:left="274"/>
        <w:rPr>
          <w:lang w:val="pt-BR"/>
        </w:rPr>
      </w:pPr>
      <w:r w:rsidRPr="003F2387">
        <w:rPr>
          <w:rFonts w:ascii="Arial" w:hAnsi="Arial"/>
          <w:color w:val="auto"/>
          <w:sz w:val="18"/>
          <w:lang w:val="pt-BR"/>
        </w:rPr>
        <w:t>Pokud v rámci služby online nainstalujete nebo budete používat jakýkoli produkt jiného subjektu než Microsoft, nejste oprávněni tak činit jakýmkoli způsobem, který by vystavil naše duševní vlastnictví či technologie závazkům nad rámec těch, které jsou zahrnuty ve vaší multilicenční smlouvě.</w:t>
      </w:r>
    </w:p>
    <w:p w:rsidR="00E90FAF" w:rsidRPr="003F2387" w:rsidRDefault="00E90FAF" w:rsidP="00E90FAF">
      <w:pPr>
        <w:pStyle w:val="PURHeading2"/>
        <w:rPr>
          <w:lang w:val="pt-BR"/>
        </w:rPr>
      </w:pPr>
      <w:r w:rsidRPr="003F2387">
        <w:rPr>
          <w:lang w:val="pt-BR"/>
        </w:rPr>
        <w:t>Vzdělávací instituce</w:t>
      </w:r>
      <w:r>
        <w:fldChar w:fldCharType="begin"/>
      </w:r>
      <w:r w:rsidRPr="003F2387">
        <w:rPr>
          <w:lang w:val="pt-BR"/>
        </w:rPr>
        <w:instrText>TC "</w:instrText>
      </w:r>
      <w:bookmarkStart w:id="120" w:name="_Toc381896549"/>
      <w:r w:rsidRPr="003F2387">
        <w:rPr>
          <w:lang w:val="pt-BR"/>
        </w:rPr>
        <w:instrText>Vzdělávací instituce</w:instrText>
      </w:r>
      <w:bookmarkEnd w:id="120"/>
      <w:r w:rsidRPr="003F2387">
        <w:rPr>
          <w:lang w:val="pt-BR"/>
        </w:rPr>
        <w:instrText xml:space="preserve">" \l 2 </w:instrText>
      </w:r>
      <w:r>
        <w:fldChar w:fldCharType="end"/>
      </w:r>
    </w:p>
    <w:p w:rsidR="00E90FAF" w:rsidRPr="00D72679" w:rsidRDefault="00E90FAF" w:rsidP="00E90FAF">
      <w:pPr>
        <w:pStyle w:val="PURBody-Indented"/>
      </w:pPr>
      <w:r w:rsidRPr="003F2387">
        <w:rPr>
          <w:lang w:val="pt-BR"/>
        </w:rPr>
        <w:t>Pokud se na vás jako na vzdělávací organizaci či instituci vztahují předpisy FERPA, společnost Microsoft uznává, že pro účely tohoto dokumentu podmínek užívání služeb Microsoft Online Services budete v datech zákazníka označeni jako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r w:rsidR="00880D66" w:rsidRPr="003F2387">
        <w:rPr>
          <w:lang w:val="pt-BR"/>
        </w:rPr>
        <w:t xml:space="preserve"> </w:t>
      </w:r>
      <w:r>
        <w:t>FERPA znamená Family Educational Rights and Privacy Act, 20 U.S.C. § 1232g.</w:t>
      </w:r>
    </w:p>
    <w:p w:rsidR="00E90FAF" w:rsidRPr="00D72679" w:rsidRDefault="00E90FAF" w:rsidP="00E90FAF">
      <w:pPr>
        <w:pStyle w:val="PURBody-Indented"/>
      </w:pPr>
      <w:r>
        <w:t>Pokud jste vzdělávací instituce, berete na vědomí, že společnost Microsoft nesmí vlastnit žádné nebo smí vlastnit pouze omezené kontaktní údaje vašich studentů a jejich rodičů.</w:t>
      </w:r>
      <w:r w:rsidR="00880D66">
        <w:t xml:space="preserve"> </w:t>
      </w:r>
      <w:r>
        <w:t>Z tohoto důvodu musíte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dat zákazníka ve vlastnictví společnosti Microsoft tak, jak to vyžaduje rozhodné právo.</w:t>
      </w:r>
    </w:p>
    <w:p w:rsidR="0082133B" w:rsidRPr="00D72679" w:rsidRDefault="00ED4593">
      <w:pPr>
        <w:pStyle w:val="PURHeading2"/>
      </w:pPr>
      <w:r>
        <w:t>Ochrana osobních údajů</w:t>
      </w:r>
      <w:r>
        <w:fldChar w:fldCharType="begin"/>
      </w:r>
      <w:r w:rsidR="00C33F92">
        <w:instrText>TC "</w:instrText>
      </w:r>
      <w:bookmarkStart w:id="121" w:name="_Toc381896550"/>
      <w:r w:rsidR="00C33F92">
        <w:instrText>Ochrana osobních údajů</w:instrText>
      </w:r>
      <w:bookmarkEnd w:id="121"/>
      <w:r w:rsidR="00C33F92">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D72679" w:rsidRDefault="00ED4593" w:rsidP="00146B98">
      <w:pPr>
        <w:pStyle w:val="PURBody-Indented"/>
      </w:pPr>
      <w:r>
        <w:t>Osobní údaje shromážděné prostřednictvím služby online mohou být přenášeny, uchovávány a zpracovány ve Spojených státech nebo v jiné zemi, kde společnost Microsoft nebo poskytovatelé jejích služeb mají svá zařízení.</w:t>
      </w:r>
      <w:r w:rsidR="00880D66">
        <w:t xml:space="preserve"> </w:t>
      </w:r>
      <w:r>
        <w:t>To zahrnuje všechny osobní údaje shromážděné pomocí této služby online.</w:t>
      </w:r>
      <w:r w:rsidR="00880D66">
        <w:t xml:space="preserve"> </w:t>
      </w:r>
      <w:r>
        <w:t>Užíváním této služby online vyjadřujete svůj souhlas s přenosem osobních údajů mimo svoji zemi.</w:t>
      </w:r>
      <w:r w:rsidR="00880D66">
        <w:t xml:space="preserve"> </w:t>
      </w:r>
      <w:r>
        <w:t>Také vyjadřujete souhlas k získání dostatečného pověření od osob poskytujících vám osobní údaje k následujícím úkonům:</w:t>
      </w:r>
    </w:p>
    <w:p w:rsidR="0082133B" w:rsidRPr="00D72679" w:rsidRDefault="00ED4593" w:rsidP="00140C50">
      <w:pPr>
        <w:pStyle w:val="PURBullet-Indented"/>
        <w:numPr>
          <w:ilvl w:val="1"/>
          <w:numId w:val="6"/>
        </w:numPr>
        <w:spacing w:line="240" w:lineRule="auto"/>
      </w:pPr>
      <w:r>
        <w:t xml:space="preserve">přenos těchto údajů společnosti Microsoft a jejím zástupcům a </w:t>
      </w:r>
    </w:p>
    <w:p w:rsidR="0082133B" w:rsidRPr="00D72679" w:rsidRDefault="00ED4593" w:rsidP="00140C50">
      <w:pPr>
        <w:pStyle w:val="PURBullet-Indented"/>
        <w:numPr>
          <w:ilvl w:val="1"/>
          <w:numId w:val="6"/>
        </w:numPr>
        <w:spacing w:line="240" w:lineRule="auto"/>
      </w:pPr>
      <w:r>
        <w:t>povolení k jejich přenosu, uchování a zpracování.</w:t>
      </w:r>
      <w:r w:rsidR="00880D66">
        <w:t xml:space="preserve"> </w:t>
      </w:r>
    </w:p>
    <w:p w:rsidR="00982791" w:rsidRPr="00D72679" w:rsidRDefault="00BF5D1E" w:rsidP="00146B98">
      <w:pPr>
        <w:ind w:left="270"/>
      </w:pPr>
      <w:r>
        <w:rPr>
          <w:color w:val="auto"/>
          <w:sz w:val="18"/>
          <w:szCs w:val="18"/>
        </w:rPr>
        <w:t xml:space="preserve">Další informace o tom, jakým způsobem můžeme shromažďovat a užívat vaše informace, naleznete v prohlášení o zásadách ochrany osobních údajů níže. Každé z těchto prohlášení platí pro příslušnou službu online v případě konfliktu s těmito všeobecnými podmínkami: </w:t>
      </w:r>
    </w:p>
    <w:p w:rsidR="008679BA" w:rsidRPr="00D72679" w:rsidRDefault="008679BA" w:rsidP="00140C50">
      <w:pPr>
        <w:pStyle w:val="PURBody-Indented"/>
        <w:numPr>
          <w:ilvl w:val="0"/>
          <w:numId w:val="79"/>
        </w:numPr>
      </w:pPr>
      <w:r>
        <w:t>Azure Rights Management:</w:t>
      </w:r>
      <w:r w:rsidR="00880D66">
        <w:t xml:space="preserve"> </w:t>
      </w:r>
      <w:hyperlink r:id="rId17" w:history="1">
        <w:r>
          <w:rPr>
            <w:rStyle w:val="Hyperlink"/>
          </w:rPr>
          <w:t>http://www.microsoft.com/online/legal/?langid=en-us&amp;docid=5</w:t>
        </w:r>
      </w:hyperlink>
    </w:p>
    <w:p w:rsidR="00254B68" w:rsidRPr="00D72679" w:rsidRDefault="00254B68" w:rsidP="00140C50">
      <w:pPr>
        <w:pStyle w:val="PURBody-Indented"/>
        <w:numPr>
          <w:ilvl w:val="0"/>
          <w:numId w:val="79"/>
        </w:numPr>
      </w:pPr>
      <w:r>
        <w:t>Bing Maps:</w:t>
      </w:r>
      <w:r w:rsidR="00880D66">
        <w:t xml:space="preserve"> </w:t>
      </w:r>
      <w:hyperlink r:id="rId18" w:history="1">
        <w:r>
          <w:rPr>
            <w:rStyle w:val="Hyperlink"/>
          </w:rPr>
          <w:t>http://go.microsoft.com/fwlink/?LinkID=248686</w:t>
        </w:r>
      </w:hyperlink>
      <w:r>
        <w:t xml:space="preserve"> </w:t>
      </w:r>
    </w:p>
    <w:p w:rsidR="00254B68" w:rsidRPr="00D72679" w:rsidRDefault="00254B68" w:rsidP="00140C50">
      <w:pPr>
        <w:pStyle w:val="PURBody-Indented"/>
        <w:numPr>
          <w:ilvl w:val="0"/>
          <w:numId w:val="79"/>
        </w:numPr>
      </w:pPr>
      <w:r>
        <w:t>Forefront Online Protection for Exchange:</w:t>
      </w:r>
      <w:r w:rsidR="00880D66">
        <w:t xml:space="preserve"> </w:t>
      </w:r>
      <w:hyperlink r:id="rId19" w:history="1">
        <w:r>
          <w:rPr>
            <w:rStyle w:val="Hyperlink"/>
          </w:rPr>
          <w:t>http://www.microsoft.com/online/legal/v2/?langid=en-us&amp;docid=18</w:t>
        </w:r>
      </w:hyperlink>
    </w:p>
    <w:p w:rsidR="008679BA" w:rsidRPr="00D72679" w:rsidRDefault="008679BA" w:rsidP="00140C50">
      <w:pPr>
        <w:pStyle w:val="PURBody-Indented"/>
        <w:numPr>
          <w:ilvl w:val="0"/>
          <w:numId w:val="79"/>
        </w:numPr>
        <w:ind w:left="994"/>
      </w:pPr>
      <w:r>
        <w:lastRenderedPageBreak/>
        <w:t>Microsoft Social Listening: http://go.microsoft.com/fwlink/?LinkId=389041</w:t>
      </w:r>
    </w:p>
    <w:p w:rsidR="00254B68" w:rsidRPr="00D72679" w:rsidRDefault="009869BE" w:rsidP="00140C50">
      <w:pPr>
        <w:pStyle w:val="PURBody-Indented"/>
        <w:numPr>
          <w:ilvl w:val="0"/>
          <w:numId w:val="79"/>
        </w:numPr>
        <w:ind w:left="994"/>
      </w:pPr>
      <w:r>
        <w:t>Microsoft Dynamics CRM Online:</w:t>
      </w:r>
      <w:r w:rsidR="00880D66">
        <w:t xml:space="preserve"> </w:t>
      </w:r>
      <w:hyperlink r:id="rId20" w:history="1">
        <w:r>
          <w:rPr>
            <w:rStyle w:val="Hyperlink"/>
            <w:szCs w:val="18"/>
          </w:rPr>
          <w:t>http://go.microsoft.com/fwlink/?LinkID=310140&amp;clcid=0x409</w:t>
        </w:r>
      </w:hyperlink>
      <w:r w:rsidR="00880D66">
        <w:rPr>
          <w:color w:val="44546A"/>
          <w:szCs w:val="18"/>
        </w:rPr>
        <w:t xml:space="preserve"> </w:t>
      </w:r>
    </w:p>
    <w:p w:rsidR="005D4F12" w:rsidRPr="00D72679" w:rsidRDefault="005D4F12" w:rsidP="00140C50">
      <w:pPr>
        <w:pStyle w:val="PURBody-Indented"/>
        <w:numPr>
          <w:ilvl w:val="0"/>
          <w:numId w:val="79"/>
        </w:numPr>
      </w:pPr>
      <w:r>
        <w:t>Office 365, OneDrive:</w:t>
      </w:r>
      <w:r w:rsidR="00880D66">
        <w:t xml:space="preserve"> </w:t>
      </w:r>
      <w:hyperlink r:id="rId21" w:history="1">
        <w:r>
          <w:rPr>
            <w:rStyle w:val="Hyperlink"/>
          </w:rPr>
          <w:t>http://go.microsoft.com/fwlink/?LinkID=212058&amp;clcid=0x409</w:t>
        </w:r>
      </w:hyperlink>
    </w:p>
    <w:p w:rsidR="0093109F" w:rsidRPr="00D72679" w:rsidRDefault="005D4F12" w:rsidP="00140C50">
      <w:pPr>
        <w:pStyle w:val="PURBody-Indented"/>
        <w:numPr>
          <w:ilvl w:val="0"/>
          <w:numId w:val="79"/>
        </w:numPr>
      </w:pPr>
      <w:r>
        <w:t>Office 365 Pro Plus, Project Online, Project Pro for Office 365 a Visio Pro:</w:t>
      </w:r>
      <w:r w:rsidR="00880D66">
        <w:t xml:space="preserve"> </w:t>
      </w:r>
      <w:hyperlink r:id="rId22" w:history="1">
        <w:r>
          <w:rPr>
            <w:rStyle w:val="Hyperlink"/>
          </w:rPr>
          <w:t>http://r.office.microsoft.com/r/rlidOOPrivacyState15HighLight?clid=1033</w:t>
        </w:r>
      </w:hyperlink>
    </w:p>
    <w:p w:rsidR="00254B68" w:rsidRPr="00D72679" w:rsidRDefault="005D4F12" w:rsidP="00140C50">
      <w:pPr>
        <w:pStyle w:val="PURBody-Indented"/>
        <w:numPr>
          <w:ilvl w:val="0"/>
          <w:numId w:val="79"/>
        </w:numPr>
      </w:pPr>
      <w:r>
        <w:t>Power BI for Office 365:</w:t>
      </w:r>
      <w:r w:rsidR="00880D66">
        <w:t xml:space="preserve"> </w:t>
      </w:r>
      <w:hyperlink r:id="rId23" w:history="1">
        <w:r>
          <w:rPr>
            <w:rStyle w:val="Hyperlink"/>
          </w:rPr>
          <w:t>http://www.microsoft.com/privacystatement/en-us/PowerBIforOffice365/Default.aspx</w:t>
        </w:r>
      </w:hyperlink>
      <w:r>
        <w:t xml:space="preserve"> </w:t>
      </w:r>
    </w:p>
    <w:p w:rsidR="00254B68" w:rsidRPr="00A44416" w:rsidRDefault="00254B68" w:rsidP="00140C50">
      <w:pPr>
        <w:pStyle w:val="PURBody-Indented"/>
        <w:numPr>
          <w:ilvl w:val="0"/>
          <w:numId w:val="79"/>
        </w:numPr>
        <w:rPr>
          <w:lang w:val="da-DK"/>
        </w:rPr>
      </w:pPr>
      <w:r w:rsidRPr="00A44416">
        <w:rPr>
          <w:lang w:val="da-DK"/>
        </w:rPr>
        <w:t>System Center:</w:t>
      </w:r>
      <w:r w:rsidR="00880D66" w:rsidRPr="00A44416">
        <w:rPr>
          <w:lang w:val="da-DK"/>
        </w:rPr>
        <w:t xml:space="preserve"> </w:t>
      </w:r>
      <w:hyperlink r:id="rId24" w:history="1">
        <w:r w:rsidRPr="00A44416">
          <w:rPr>
            <w:rStyle w:val="Hyperlink"/>
            <w:lang w:val="da-DK"/>
          </w:rPr>
          <w:t>http://go.microsoft.com/fwlink/?LinkID=329765</w:t>
        </w:r>
      </w:hyperlink>
    </w:p>
    <w:p w:rsidR="005D4F12" w:rsidRPr="00D72679" w:rsidRDefault="00254B68" w:rsidP="00140C50">
      <w:pPr>
        <w:pStyle w:val="PURBullet-Indented"/>
        <w:numPr>
          <w:ilvl w:val="0"/>
          <w:numId w:val="79"/>
        </w:numPr>
        <w:ind w:left="994"/>
      </w:pPr>
      <w:r>
        <w:t>System Center Endpoint Protection:</w:t>
      </w:r>
      <w:r w:rsidR="00880D66">
        <w:t xml:space="preserve"> </w:t>
      </w:r>
      <w:hyperlink r:id="rId25" w:history="1">
        <w:r>
          <w:rPr>
            <w:rStyle w:val="Hyperlink"/>
          </w:rPr>
          <w:t>http://go.microsoft.com/fwlink/?LinkID=329765</w:t>
        </w:r>
      </w:hyperlink>
    </w:p>
    <w:p w:rsidR="005D4F12" w:rsidRPr="00D72679" w:rsidRDefault="005D4F12" w:rsidP="00140C50">
      <w:pPr>
        <w:pStyle w:val="PURBody-Indented"/>
        <w:numPr>
          <w:ilvl w:val="0"/>
          <w:numId w:val="79"/>
        </w:numPr>
        <w:ind w:left="994"/>
      </w:pPr>
      <w:r>
        <w:t>Windows Azure:</w:t>
      </w:r>
      <w:r w:rsidR="00880D66">
        <w:t xml:space="preserve"> </w:t>
      </w:r>
      <w:hyperlink r:id="rId26" w:history="1">
        <w:r>
          <w:rPr>
            <w:rStyle w:val="Hyperlink"/>
          </w:rPr>
          <w:t>http://go.microsoft.com/fwlink/p/?LinkID=131004&amp;clcid=0x409</w:t>
        </w:r>
      </w:hyperlink>
      <w:r>
        <w:t xml:space="preserve"> </w:t>
      </w:r>
    </w:p>
    <w:p w:rsidR="00D63FF5" w:rsidRDefault="00D63FF5" w:rsidP="00140C50">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140C50">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880D66">
        <w:rPr>
          <w:rFonts w:cs="Arial"/>
        </w:rPr>
        <w:t xml:space="preserve"> </w:t>
      </w:r>
    </w:p>
    <w:p w:rsidR="005D4F12" w:rsidRPr="00D72679" w:rsidRDefault="005D4F12" w:rsidP="00140C50">
      <w:pPr>
        <w:pStyle w:val="PURBody-Indented"/>
        <w:numPr>
          <w:ilvl w:val="0"/>
          <w:numId w:val="79"/>
        </w:numPr>
      </w:pPr>
      <w:r>
        <w:t>Yammer Enterprise:</w:t>
      </w:r>
      <w:r w:rsidR="00880D66">
        <w:t xml:space="preserve"> </w:t>
      </w:r>
      <w:hyperlink r:id="rId29" w:history="1">
        <w:r>
          <w:rPr>
            <w:rStyle w:val="Hyperlink"/>
          </w:rPr>
          <w:t>https://www.yammer.com/about/privacy</w:t>
        </w:r>
      </w:hyperlink>
    </w:p>
    <w:p w:rsidR="0082133B" w:rsidRPr="00D72679" w:rsidRDefault="00ED4593">
      <w:pPr>
        <w:pStyle w:val="PURHeading2"/>
      </w:pPr>
      <w:r>
        <w:t>Zabezpečení zákaznických dat</w:t>
      </w:r>
      <w:r>
        <w:fldChar w:fldCharType="begin"/>
      </w:r>
      <w:r w:rsidR="00C33F92">
        <w:instrText>TC "</w:instrText>
      </w:r>
      <w:bookmarkStart w:id="129" w:name="_Toc381896551"/>
      <w:r w:rsidR="00C33F92">
        <w:instrText>Zabezpečení zákaznických dat</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pPr>
        <w:pStyle w:val="PURBody-Indented"/>
      </w:pPr>
      <w:r>
        <w:t>S cílem napomoci při zabezpečení zákaznických dat zpracovaných nebo využitých službou online proti neúmyslné nebo nezákonné újmě, zpřístupnění nebo zveřejnění zavedeme přiměřená a vhodná technická a organizační opatření popsaná v přehledu zabezpečení týkajícím se této služby online.</w:t>
      </w:r>
      <w:r w:rsidR="00880D66">
        <w:t xml:space="preserve"> </w:t>
      </w:r>
      <w:r>
        <w:t>Souhlasíte, že tato opatření</w:t>
      </w:r>
    </w:p>
    <w:p w:rsidR="0082133B" w:rsidRPr="00D72679" w:rsidRDefault="00ED4593" w:rsidP="00140C50">
      <w:pPr>
        <w:pStyle w:val="PURBullet-Indented"/>
        <w:numPr>
          <w:ilvl w:val="1"/>
          <w:numId w:val="7"/>
        </w:numPr>
      </w:pPr>
      <w:r>
        <w:t>představují náš jediný závazek s ohledem na zabezpečení a zpracování zákaznických dat a</w:t>
      </w:r>
    </w:p>
    <w:p w:rsidR="00371145" w:rsidRPr="00CA4AFB" w:rsidRDefault="00ED4593" w:rsidP="00140C50">
      <w:pPr>
        <w:pStyle w:val="PURBullet-Indented"/>
        <w:numPr>
          <w:ilvl w:val="1"/>
          <w:numId w:val="7"/>
        </w:numPr>
        <w:rPr>
          <w:spacing w:val="-2"/>
        </w:rPr>
      </w:pPr>
      <w:r w:rsidRPr="00CA4AFB">
        <w:rPr>
          <w:spacing w:val="-2"/>
        </w:rPr>
        <w:t xml:space="preserve">nahrazují všechny povinnosti důvěrnosti uvedené ve vaší multilicenční smlouvě nebo libovolné smlouvě o utajení či důvěrnosti. </w:t>
      </w:r>
    </w:p>
    <w:p w:rsidR="00371145" w:rsidRPr="00D72679" w:rsidRDefault="00371145" w:rsidP="00371145">
      <w:pPr>
        <w:pStyle w:val="PURBody-Indented"/>
      </w:pPr>
      <w:r>
        <w:t>Další informace naleznete na následujících webových stránkách:</w:t>
      </w:r>
    </w:p>
    <w:p w:rsidR="00C842BA" w:rsidRPr="00D72679" w:rsidRDefault="00C842BA" w:rsidP="00140C50">
      <w:pPr>
        <w:pStyle w:val="PURBody-Indented"/>
        <w:numPr>
          <w:ilvl w:val="0"/>
          <w:numId w:val="78"/>
        </w:numPr>
      </w:pPr>
      <w:r>
        <w:t>Exchange Hosted Services:</w:t>
      </w:r>
      <w:r w:rsidR="00880D66">
        <w:t xml:space="preserve"> </w:t>
      </w:r>
      <w:hyperlink r:id="rId30">
        <w:r>
          <w:rPr>
            <w:color w:val="00467F"/>
            <w:u w:val="single"/>
          </w:rPr>
          <w:t>http://go.microsoft.com/fwlink/?LinkId=137325</w:t>
        </w:r>
      </w:hyperlink>
    </w:p>
    <w:p w:rsidR="00371145" w:rsidRPr="00D72679" w:rsidRDefault="00371145" w:rsidP="00140C50">
      <w:pPr>
        <w:pStyle w:val="PURBody-Indented"/>
        <w:numPr>
          <w:ilvl w:val="0"/>
          <w:numId w:val="78"/>
        </w:numPr>
      </w:pPr>
      <w:r>
        <w:t>Microsoft Dynamics CRM Online:</w:t>
      </w:r>
      <w:r w:rsidR="00880D66">
        <w:t xml:space="preserve"> </w:t>
      </w:r>
      <w:hyperlink r:id="rId31" w:history="1">
        <w:r>
          <w:rPr>
            <w:rStyle w:val="Hyperlink"/>
            <w:szCs w:val="18"/>
          </w:rPr>
          <w:t>http://go.microsoft.com/fwlink/?LinkID=251057</w:t>
        </w:r>
      </w:hyperlink>
      <w:r>
        <w:rPr>
          <w:color w:val="44546A"/>
          <w:szCs w:val="18"/>
        </w:rPr>
        <w:t xml:space="preserve"> </w:t>
      </w:r>
    </w:p>
    <w:p w:rsidR="00371145" w:rsidRPr="00D72679" w:rsidRDefault="00371145" w:rsidP="00140C50">
      <w:pPr>
        <w:pStyle w:val="PURBody-Indented"/>
        <w:numPr>
          <w:ilvl w:val="0"/>
          <w:numId w:val="78"/>
        </w:numPr>
        <w:ind w:left="994"/>
      </w:pPr>
      <w:r>
        <w:rPr>
          <w:rFonts w:asciiTheme="minorHAnsi" w:hAnsiTheme="minorHAnsi" w:cstheme="minorHAnsi"/>
          <w:szCs w:val="18"/>
        </w:rPr>
        <w:t>Služby Windows Azure:</w:t>
      </w:r>
      <w:r w:rsidR="00880D66">
        <w:rPr>
          <w:rFonts w:asciiTheme="minorHAnsi" w:hAnsiTheme="minorHAnsi" w:cstheme="minorHAnsi"/>
          <w:szCs w:val="18"/>
        </w:rPr>
        <w:t xml:space="preserve"> </w:t>
      </w:r>
      <w:r>
        <w:rPr>
          <w:rFonts w:asciiTheme="minorHAnsi" w:hAnsiTheme="minorHAnsi" w:cstheme="minorHAnsi"/>
          <w:szCs w:val="18"/>
        </w:rPr>
        <w:t>Aktuální informace o postupech v oblasti zabezpečení naleznete v centru Windows Azure Trust Center</w:t>
      </w:r>
    </w:p>
    <w:p w:rsidR="00FC3796" w:rsidRPr="00E62A48" w:rsidRDefault="00371145" w:rsidP="00140C50">
      <w:pPr>
        <w:pStyle w:val="ListParagraph"/>
        <w:numPr>
          <w:ilvl w:val="0"/>
          <w:numId w:val="78"/>
        </w:numPr>
        <w:jc w:val="left"/>
        <w:rPr>
          <w:rFonts w:ascii="Arial" w:hAnsi="Arial" w:cs="Arial"/>
        </w:rPr>
      </w:pPr>
      <w:r>
        <w:rPr>
          <w:rFonts w:asciiTheme="minorHAnsi" w:hAnsiTheme="minorHAnsi" w:cstheme="minorHAnsi"/>
          <w:sz w:val="18"/>
          <w:szCs w:val="18"/>
        </w:rPr>
        <w:t>Windows Intune:</w:t>
      </w:r>
      <w:r w:rsidR="00880D66">
        <w:rPr>
          <w:rFonts w:asciiTheme="minorHAnsi" w:hAnsiTheme="minorHAnsi" w:cstheme="minorHAnsi"/>
          <w:sz w:val="18"/>
          <w:szCs w:val="18"/>
        </w:rPr>
        <w:t xml:space="preserve"> </w:t>
      </w:r>
      <w:hyperlink r:id="rId32"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346AFF" w:rsidRDefault="00371145" w:rsidP="00140C50">
      <w:pPr>
        <w:pStyle w:val="ListParagraph"/>
        <w:numPr>
          <w:ilvl w:val="0"/>
          <w:numId w:val="78"/>
        </w:numPr>
        <w:spacing w:after="120"/>
        <w:ind w:left="994"/>
        <w:jc w:val="left"/>
        <w:rPr>
          <w:rFonts w:ascii="Arial" w:hAnsi="Arial" w:cs="Arial"/>
          <w:sz w:val="18"/>
          <w:szCs w:val="18"/>
        </w:rPr>
      </w:pPr>
      <w:r w:rsidRPr="00346AFF">
        <w:rPr>
          <w:rFonts w:ascii="Arial" w:hAnsi="Arial" w:cs="Arial"/>
          <w:sz w:val="18"/>
          <w:szCs w:val="18"/>
        </w:rPr>
        <w:t>Yammer:</w:t>
      </w:r>
      <w:r w:rsidR="00880D66" w:rsidRPr="00346AFF">
        <w:rPr>
          <w:rFonts w:ascii="Arial" w:hAnsi="Arial" w:cs="Arial"/>
          <w:sz w:val="18"/>
          <w:szCs w:val="18"/>
        </w:rPr>
        <w:t xml:space="preserve"> </w:t>
      </w:r>
      <w:hyperlink r:id="rId33" w:history="1">
        <w:r w:rsidRPr="00346AFF">
          <w:rPr>
            <w:rStyle w:val="Hyperlink"/>
            <w:rFonts w:ascii="Arial" w:hAnsi="Arial" w:cs="Arial"/>
            <w:sz w:val="18"/>
            <w:szCs w:val="18"/>
          </w:rPr>
          <w:t>https://www.yammer.com/</w:t>
        </w:r>
      </w:hyperlink>
      <w:r w:rsidRPr="00346AFF">
        <w:rPr>
          <w:rStyle w:val="Hyperlink"/>
          <w:rFonts w:ascii="Arial" w:hAnsi="Arial" w:cs="Arial"/>
          <w:sz w:val="18"/>
          <w:szCs w:val="18"/>
        </w:rPr>
        <w:t>it/security</w:t>
      </w:r>
    </w:p>
    <w:p w:rsidR="001B2C6B" w:rsidRPr="00D72679" w:rsidRDefault="001B2C6B" w:rsidP="001B2C6B">
      <w:pPr>
        <w:pStyle w:val="PURHeading2"/>
      </w:pPr>
      <w:r>
        <w:t>Smlouva o úrovni služeb</w:t>
      </w:r>
      <w:r>
        <w:fldChar w:fldCharType="begin"/>
      </w:r>
      <w:r>
        <w:instrText>TC "</w:instrText>
      </w:r>
      <w:bookmarkStart w:id="137" w:name="_Toc381896552"/>
      <w:r>
        <w:instrText>Smlouva o úrovni služeb</w:instrText>
      </w:r>
      <w:bookmarkEnd w:id="137"/>
      <w:r>
        <w:instrText xml:space="preserve"> " \l 2 </w:instrText>
      </w:r>
      <w:r>
        <w:fldChar w:fldCharType="end"/>
      </w:r>
    </w:p>
    <w:p w:rsidR="001B2C6B" w:rsidRPr="00D72679" w:rsidRDefault="001B2C6B" w:rsidP="001B2C6B">
      <w:pPr>
        <w:pStyle w:val="PURHeading2"/>
      </w:pPr>
      <w:r>
        <w:rPr>
          <w:rFonts w:ascii="Arial" w:hAnsi="Arial"/>
          <w:color w:val="auto"/>
          <w:sz w:val="18"/>
        </w:rPr>
        <w:t>Na služby Microsoft Online Services se vztahuje smlouva o úrovni služeb (SLA) (není-li v podmínkách pro konkrétní službu uvedeno jinak).</w:t>
      </w:r>
      <w:r w:rsidR="00880D66">
        <w:rPr>
          <w:rFonts w:ascii="Arial" w:hAnsi="Arial"/>
          <w:color w:val="auto"/>
          <w:sz w:val="18"/>
        </w:rPr>
        <w:t xml:space="preserve"> </w:t>
      </w:r>
      <w:r>
        <w:rPr>
          <w:rFonts w:ascii="Arial" w:hAnsi="Arial"/>
          <w:color w:val="auto"/>
          <w:sz w:val="18"/>
        </w:rPr>
        <w:t xml:space="preserve">Další informace o SLA pro služby online naleznete na adrese </w:t>
      </w:r>
      <w:hyperlink r:id="rId34" w:history="1">
        <w:r>
          <w:rPr>
            <w:rStyle w:val="Hyperlink"/>
            <w:rFonts w:ascii="Arial" w:hAnsi="Arial"/>
            <w:sz w:val="18"/>
          </w:rPr>
          <w:t>http://microsoft.com/licensing/contracts</w:t>
        </w:r>
      </w:hyperlink>
      <w:r>
        <w:rPr>
          <w:rFonts w:ascii="Arial" w:hAnsi="Arial"/>
          <w:color w:val="auto"/>
          <w:sz w:val="18"/>
        </w:rPr>
        <w:t>.</w:t>
      </w:r>
    </w:p>
    <w:p w:rsidR="0079514B" w:rsidRPr="00D72679" w:rsidRDefault="0079514B" w:rsidP="001B2C6B">
      <w:pPr>
        <w:pStyle w:val="PURHeading2"/>
      </w:pPr>
      <w:r>
        <w:t>Zásady přijatelného užívání</w:t>
      </w:r>
      <w:r>
        <w:fldChar w:fldCharType="begin"/>
      </w:r>
      <w:r w:rsidR="00386377">
        <w:instrText>TC "</w:instrText>
      </w:r>
      <w:bookmarkStart w:id="138" w:name="_Toc381896553"/>
      <w:r w:rsidR="00386377">
        <w:instrText>Zásady přijatelného užívání</w:instrText>
      </w:r>
      <w:bookmarkEnd w:id="138"/>
      <w:r w:rsidR="00386377">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D72679" w:rsidRDefault="0079514B" w:rsidP="0079514B">
      <w:pPr>
        <w:pStyle w:val="PURBody-Indented"/>
      </w:pPr>
      <w:r>
        <w:rPr>
          <w:color w:val="404040" w:themeColor="text1" w:themeTint="BF"/>
        </w:rPr>
        <w:t>Ani vy, ani uživatelé, kteří přistupují ke službě online vaším prostřednictvím, ji nesmějí používat:</w:t>
      </w:r>
    </w:p>
    <w:p w:rsidR="0079514B" w:rsidRPr="00D72679" w:rsidRDefault="0079514B" w:rsidP="00140C50">
      <w:pPr>
        <w:pStyle w:val="PURBullet-Indented"/>
        <w:numPr>
          <w:ilvl w:val="1"/>
          <w:numId w:val="39"/>
        </w:numPr>
      </w:pPr>
      <w:r>
        <w:t>způsobem, který je zakázán zákonem, předpisem, vládním nařízením či vyhláškou,</w:t>
      </w:r>
    </w:p>
    <w:p w:rsidR="0079514B" w:rsidRPr="00D72679" w:rsidRDefault="0079514B" w:rsidP="00140C50">
      <w:pPr>
        <w:pStyle w:val="PURBullet-Indented"/>
        <w:numPr>
          <w:ilvl w:val="1"/>
          <w:numId w:val="39"/>
        </w:numPr>
      </w:pPr>
      <w:r>
        <w:t xml:space="preserve">způsobem, který porušuje práva ostatních, </w:t>
      </w:r>
    </w:p>
    <w:p w:rsidR="0079514B" w:rsidRPr="00D72679" w:rsidRDefault="0079514B" w:rsidP="00140C50">
      <w:pPr>
        <w:pStyle w:val="PURBullet-Indented"/>
        <w:numPr>
          <w:ilvl w:val="1"/>
          <w:numId w:val="39"/>
        </w:numPr>
      </w:pPr>
      <w:r>
        <w:t>k pokusu o získání neoprávněného přístupu k jakýmkoli službám, datům, účtům či síti, a to jakýmkoli způsobem, nebo k pokusu o jejich narušení;</w:t>
      </w:r>
      <w:r w:rsidR="00880D66">
        <w:t xml:space="preserve"> </w:t>
      </w:r>
    </w:p>
    <w:p w:rsidR="0079514B" w:rsidRPr="00D72679" w:rsidRDefault="0079514B" w:rsidP="00140C50">
      <w:pPr>
        <w:pStyle w:val="PURBullet-Indented"/>
        <w:numPr>
          <w:ilvl w:val="1"/>
          <w:numId w:val="39"/>
        </w:numPr>
      </w:pPr>
      <w:r>
        <w:t>k šíření spamu nebo malwaru,</w:t>
      </w:r>
    </w:p>
    <w:p w:rsidR="00326C8F" w:rsidRPr="00D72679" w:rsidRDefault="0079514B" w:rsidP="00140C50">
      <w:pPr>
        <w:pStyle w:val="PURBullet-Indented"/>
        <w:numPr>
          <w:ilvl w:val="1"/>
          <w:numId w:val="39"/>
        </w:numPr>
      </w:pPr>
      <w:r>
        <w:t xml:space="preserve">způsobem, který by službu online mohl poškodit nebo který by mohl zhoršit možnosti jejího použití pro jiné uživatele; </w:t>
      </w:r>
    </w:p>
    <w:p w:rsidR="0019202E" w:rsidRPr="00D72679" w:rsidRDefault="0079514B" w:rsidP="00140C50">
      <w:pPr>
        <w:pStyle w:val="PURBullet-Indented"/>
        <w:numPr>
          <w:ilvl w:val="1"/>
          <w:numId w:val="39"/>
        </w:numPr>
        <w:contextualSpacing w:val="0"/>
      </w:pPr>
      <w:r>
        <w:t>pro aplikace s vysokým rizikem</w:t>
      </w:r>
      <w:r>
        <w:rPr>
          <w:color w:val="0D0D0D" w:themeColor="text1" w:themeTint="F2"/>
        </w:rPr>
        <w:t>.</w:t>
      </w:r>
    </w:p>
    <w:p w:rsidR="0079514B" w:rsidRPr="00D72679" w:rsidRDefault="0019202E" w:rsidP="0019202E">
      <w:pPr>
        <w:pStyle w:val="PURBullet-Indented"/>
        <w:ind w:hanging="270"/>
      </w:pPr>
      <w:r>
        <w:rPr>
          <w:color w:val="404040" w:themeColor="text1" w:themeTint="BF"/>
        </w:rPr>
        <w:t>Porušení zásad přijatelného použití může mít za následek pozastavení služby online.</w:t>
      </w:r>
    </w:p>
    <w:p w:rsidR="0082133B" w:rsidRPr="00D72679" w:rsidRDefault="00ED4593">
      <w:pPr>
        <w:pStyle w:val="PURHeading2"/>
      </w:pPr>
      <w:r>
        <w:t>Regulační ustanovení</w:t>
      </w:r>
      <w:r>
        <w:fldChar w:fldCharType="begin"/>
      </w:r>
      <w:r w:rsidR="00C33F92">
        <w:instrText>TC "</w:instrText>
      </w:r>
      <w:bookmarkStart w:id="146" w:name="_Toc381896554"/>
      <w:r w:rsidR="00C33F92">
        <w:instrText>Regulační ustanovení</w:instrText>
      </w:r>
      <w:bookmarkEnd w:id="146"/>
      <w:r w:rsidR="00C33F92">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D72679" w:rsidRDefault="00ED4593" w:rsidP="00CA4AFB">
      <w:pPr>
        <w:pStyle w:val="PURBody-Indented"/>
      </w:pPr>
      <w:r>
        <w:t>Službu online můžeme pozměnit nebo ukončit v jakékoli zemi, kde existuje jakýkoli současný nebo budoucí státní požadavek nebo povinnost podřizující společnost Microsoft jakémukoli předpisu nebo požadavku, který se obecně neuplatňuje na podniky tam působící a představuje pro společnost Microsoft podstatné obtíže při dalším pokračování v provozování služby online bez provedení úprav nebo vede společnost Microsoft k přesvědčení, že tyto podmínky nebo služba online mohou být s některým z těchto požadavků či povinností v konfliktu.</w:t>
      </w:r>
      <w:r w:rsidR="00880D66">
        <w:t xml:space="preserve"> </w:t>
      </w:r>
      <w:r>
        <w:t>Službu online můžeme například pozměnit nebo ukončit v souvislosti se státním požadavkem,</w:t>
      </w:r>
      <w:r w:rsidR="00CA4AFB">
        <w:t> </w:t>
      </w:r>
      <w:r>
        <w:t>který povede k tomu, že společnost Microsoft bude regulována jako poskytovatel telekomunikačních služeb.</w:t>
      </w:r>
    </w:p>
    <w:p w:rsidR="00350853" w:rsidRPr="00D72679" w:rsidRDefault="00350853" w:rsidP="00350853">
      <w:pPr>
        <w:pStyle w:val="PURHeading2"/>
      </w:pPr>
      <w:r>
        <w:lastRenderedPageBreak/>
        <w:t>Užívání k účelům testování</w:t>
      </w:r>
      <w:r>
        <w:fldChar w:fldCharType="begin"/>
      </w:r>
      <w:r w:rsidR="00FD2C8D">
        <w:instrText>TC "</w:instrText>
      </w:r>
      <w:bookmarkStart w:id="154" w:name="_Toc381896555"/>
      <w:r w:rsidR="00FD2C8D">
        <w:instrText>Užívání k účelům testování</w:instrText>
      </w:r>
      <w:bookmarkEnd w:id="154"/>
      <w:r w:rsidR="00FD2C8D">
        <w:instrText xml:space="preserve">" \l 2 </w:instrText>
      </w:r>
      <w:r>
        <w:fldChar w:fldCharType="end"/>
      </w:r>
    </w:p>
    <w:p w:rsidR="00350853" w:rsidRPr="00D72679" w:rsidRDefault="00350853" w:rsidP="00534761">
      <w:pPr>
        <w:pStyle w:val="PURHeading2"/>
        <w:ind w:left="270"/>
      </w:pPr>
      <w:r>
        <w:rPr>
          <w:rFonts w:ascii="Arial" w:hAnsi="Arial"/>
          <w:color w:val="auto"/>
          <w:sz w:val="18"/>
        </w:rPr>
        <w:t>Není-li toto povoleno v oddílu Výjimky a další podmínky pro specifické služby Microsoft Online Services, musíte pro používání služby online k účelům testování získat licence.</w:t>
      </w:r>
      <w:r w:rsidR="00880D66">
        <w:rPr>
          <w:rFonts w:ascii="Arial" w:hAnsi="Arial"/>
          <w:color w:val="auto"/>
          <w:sz w:val="18"/>
        </w:rPr>
        <w:t xml:space="preserve"> </w:t>
      </w:r>
      <w:r>
        <w:rPr>
          <w:rFonts w:ascii="Arial" w:hAnsi="Arial"/>
          <w:color w:val="auto"/>
          <w:sz w:val="18"/>
        </w:rPr>
        <w:t>Toto ustanovení platí bez ohledu na to, co je uvedeno v multilicenční smlouvě.</w:t>
      </w:r>
    </w:p>
    <w:p w:rsidR="0082133B" w:rsidRPr="00D72679" w:rsidRDefault="00ED4593">
      <w:pPr>
        <w:pStyle w:val="PURHeading2"/>
      </w:pPr>
      <w:r>
        <w:t>Elektronická sdělení</w:t>
      </w:r>
      <w:r>
        <w:fldChar w:fldCharType="begin"/>
      </w:r>
      <w:r w:rsidR="00C33F92">
        <w:instrText>TC "</w:instrText>
      </w:r>
      <w:bookmarkStart w:id="155" w:name="_Toc381896556"/>
      <w:r w:rsidR="00C33F92">
        <w:instrText>Elektronická sdělení</w:instrText>
      </w:r>
      <w:bookmarkEnd w:id="155"/>
      <w:r w:rsidR="00C33F92">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D72679" w:rsidRDefault="00ED4593" w:rsidP="00C30D1A">
      <w:pPr>
        <w:pStyle w:val="PURBody-Indented"/>
      </w:pPr>
      <w:r>
        <w:t>Informace o službách online vám můžeme poskytnout v elektronické podobě, a to buď e-mailem na adresu uvedenou při přihlašování ke službě online, nebo prostřednictvím webu, který určíme, nebo pomocí systému rychlého zasílání zpráv.</w:t>
      </w:r>
      <w:r w:rsidR="00880D66">
        <w:t xml:space="preserve"> </w:t>
      </w:r>
      <w:r>
        <w:t>Sdělení prostřednictvím e-mailu je považováno za doručené k datu odeslání.</w:t>
      </w:r>
    </w:p>
    <w:p w:rsidR="003B1F78" w:rsidRPr="00D72679" w:rsidRDefault="003B1F78" w:rsidP="003B1F78">
      <w:pPr>
        <w:pStyle w:val="PURHeading2"/>
      </w:pPr>
      <w:r>
        <w:t>Technická omezení</w:t>
      </w:r>
      <w:r>
        <w:fldChar w:fldCharType="begin"/>
      </w:r>
      <w:r>
        <w:instrText>TC "</w:instrText>
      </w:r>
      <w:bookmarkStart w:id="163" w:name="_Toc381896557"/>
      <w:r>
        <w:instrText>Technická omezení</w:instrText>
      </w:r>
      <w:bookmarkEnd w:id="163"/>
      <w: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D72679" w:rsidRDefault="003B1F78" w:rsidP="003B1F78">
      <w:pPr>
        <w:pStyle w:val="PURBody-Indented"/>
      </w:pPr>
      <w:r>
        <w:t>Musíte dodržovat technická omezení v produktech, která umožňují jejich užívání pouze určitými způsoby.</w:t>
      </w:r>
      <w:r w:rsidR="00880D66">
        <w:t xml:space="preserve"> </w:t>
      </w:r>
      <w:r>
        <w:t>Nesmíte je nijak obcházet.</w:t>
      </w:r>
    </w:p>
    <w:p w:rsidR="003B1F78" w:rsidRPr="00D72679" w:rsidRDefault="003B1F78" w:rsidP="003B1F78">
      <w:pPr>
        <w:pStyle w:val="PURHeading2"/>
      </w:pPr>
      <w:r>
        <w:t>Změna přiřazení licence</w:t>
      </w:r>
      <w:r>
        <w:fldChar w:fldCharType="begin"/>
      </w:r>
      <w:r>
        <w:instrText>TC "</w:instrText>
      </w:r>
      <w:bookmarkStart w:id="171" w:name="_Toc381896558"/>
      <w:r>
        <w:instrText>Změna přiřazení licence</w:instrText>
      </w:r>
      <w:bookmarkEnd w:id="171"/>
      <w: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D72679" w:rsidRDefault="003B1F78" w:rsidP="003B1F78">
      <w:pPr>
        <w:pStyle w:val="PURBody-Indented"/>
      </w:pPr>
      <w:r>
        <w:t>Přiřazení většiny licencí (nikoli všech) lze změnit z jednoho zařízení nebo uživatele na jiné.</w:t>
      </w:r>
      <w:r w:rsidR="00880D66">
        <w:t xml:space="preserve"> </w:t>
      </w:r>
      <w:r>
        <w:t>Obecná pravidla, která určují změnu přiřazení licencí, jsou popsána dále spolu s některými speciálními pravidly pro určité produkty a typy licencí.</w:t>
      </w:r>
    </w:p>
    <w:p w:rsidR="003B1F78" w:rsidRPr="00D72679" w:rsidRDefault="003B1F78" w:rsidP="003B1F78">
      <w:pPr>
        <w:pStyle w:val="PURBlueStrong-Indented"/>
      </w:pPr>
      <w:r>
        <w:t>Omezení při změně přiřazení licencí</w:t>
      </w:r>
    </w:p>
    <w:p w:rsidR="003B1F78" w:rsidRPr="00D72679" w:rsidRDefault="00B5244A" w:rsidP="003B1F78">
      <w:pPr>
        <w:pStyle w:val="PURBody-Indented"/>
      </w:pPr>
      <w:r>
        <w:t xml:space="preserve">Kromě následujících výjimek nesmíte krátkodobě měnit přiřazení licencí (do 90 dní od posledního přiřazení). </w:t>
      </w:r>
    </w:p>
    <w:p w:rsidR="003B1F78" w:rsidRPr="00D72679" w:rsidRDefault="003B1F78" w:rsidP="003B1F78">
      <w:pPr>
        <w:pStyle w:val="PURBlueStrong-Indented"/>
      </w:pPr>
      <w:r>
        <w:t>Podmínky při změně přiřazení licencí</w:t>
      </w:r>
    </w:p>
    <w:p w:rsidR="003B1F78" w:rsidRPr="00D72679" w:rsidRDefault="00B5244A" w:rsidP="003B1F78">
      <w:pPr>
        <w:pStyle w:val="PURBody-Indented"/>
      </w:pPr>
      <w:r>
        <w:t xml:space="preserve">Pokud změníte přiřazení licence z jednoho zařízení nebo uživatele na jiného, musíte odebrat software nebo zablokovat přístup z předchozího zařízení nebo ze zařízení předchozího uživatele. </w:t>
      </w:r>
    </w:p>
    <w:p w:rsidR="003B1F78" w:rsidRPr="00D72679" w:rsidRDefault="003B1F78" w:rsidP="003B1F78">
      <w:pPr>
        <w:pStyle w:val="PURBlueStrong-Indented"/>
      </w:pPr>
      <w:r>
        <w:t>Speciální předpoklady pro určité produkty a typy licencí</w:t>
      </w:r>
    </w:p>
    <w:p w:rsidR="003B1F78" w:rsidRPr="00D72679" w:rsidRDefault="003B1F78" w:rsidP="00140C50">
      <w:pPr>
        <w:pStyle w:val="PURBullet-Indented"/>
        <w:numPr>
          <w:ilvl w:val="0"/>
          <w:numId w:val="2"/>
        </w:numPr>
      </w:pPr>
      <w:r>
        <w:rPr>
          <w:b/>
        </w:rPr>
        <w:t>Licence na bázi předplatného podle počtu uživatelů nebo zařízení.</w:t>
      </w:r>
      <w:r w:rsidR="00880D66">
        <w:t xml:space="preserve"> </w:t>
      </w:r>
      <w:r>
        <w:t>Krátkodobě smíte změnit přiřazení licence na bázi předplatného podle počtu uživatelů nebo zařízení za účelem pokrytí nepřítomnosti uživatele nebo nedostupnosti zařízení, které je mimo provoz.</w:t>
      </w:r>
      <w:r w:rsidR="00880D66">
        <w:t xml:space="preserve"> </w:t>
      </w:r>
      <w:r>
        <w:t>Změna přiřazení těchto licencí za jakýmkoli jiným účelem nebo z jiného časového hlediska musí být trvalá.</w:t>
      </w:r>
      <w:r w:rsidR="00880D66">
        <w:t xml:space="preserve"> </w:t>
      </w:r>
      <w:r>
        <w:t xml:space="preserve">Toto právo se nevztahuje na licence na na bázi předplatného služby Windows Intune s počítačovým operačním systémem Windows. </w:t>
      </w:r>
    </w:p>
    <w:p w:rsidR="003B1F78" w:rsidRPr="00D72679" w:rsidRDefault="003B1F78" w:rsidP="00140C50">
      <w:pPr>
        <w:pStyle w:val="PURBullet-Indented"/>
        <w:numPr>
          <w:ilvl w:val="0"/>
          <w:numId w:val="2"/>
        </w:numPr>
      </w:pPr>
      <w:r>
        <w:rPr>
          <w:rFonts w:asciiTheme="minorHAnsi" w:hAnsiTheme="minorHAnsi" w:cstheme="minorHAnsi"/>
          <w:b/>
          <w:szCs w:val="18"/>
        </w:rPr>
        <w:t>Licence na bázi předplatného služby Windows Intune s počítačovým operačním systémem Windows.</w:t>
      </w:r>
      <w:r>
        <w:rPr>
          <w:rFonts w:asciiTheme="minorHAnsi" w:hAnsiTheme="minorHAnsi" w:cstheme="minorHAnsi"/>
          <w:szCs w:val="18"/>
        </w:rPr>
        <w:t xml:space="preserve"> V souladu s </w:t>
      </w:r>
      <w:r>
        <w:rPr>
          <w:rFonts w:asciiTheme="minorHAnsi" w:hAnsiTheme="minorHAnsi" w:cstheme="minorHAnsi"/>
        </w:rPr>
        <w:t>obecným pravidlem zakazujícím krátkodobou změnu přiřazení licencí</w:t>
      </w:r>
      <w:r>
        <w:rPr>
          <w:rFonts w:asciiTheme="minorHAnsi" w:hAnsiTheme="minorHAnsi" w:cstheme="minorHAnsi"/>
          <w:szCs w:val="18"/>
        </w:rPr>
        <w:t xml:space="preserve"> smíte převést licenci na kvalifikující náhradní zařízení.</w:t>
      </w:r>
      <w:r w:rsidR="00880D66">
        <w:rPr>
          <w:rFonts w:asciiTheme="minorHAnsi" w:hAnsiTheme="minorHAnsi" w:cstheme="minorHAnsi"/>
          <w:szCs w:val="18"/>
        </w:rPr>
        <w:t xml:space="preserve"> </w:t>
      </w:r>
      <w:r>
        <w:rPr>
          <w:rFonts w:asciiTheme="minorHAnsi" w:hAnsiTheme="minorHAnsi" w:cstheme="minorHAnsi"/>
          <w:szCs w:val="18"/>
        </w:rPr>
        <w:t>Kvalifikující náhradní zařízení je zařízení, na něž jste převedli licenci k nejnovější verzi počítačového operačního systému Windows a do kterého jste tuto verzi operačního systému Windows nainstalovali.</w:t>
      </w:r>
      <w:r w:rsidR="00880D66">
        <w:rPr>
          <w:rFonts w:asciiTheme="minorHAnsi" w:hAnsiTheme="minorHAnsi" w:cstheme="minorHAnsi"/>
          <w:szCs w:val="18"/>
        </w:rPr>
        <w:t xml:space="preserve"> </w:t>
      </w:r>
      <w:r>
        <w:rPr>
          <w:rFonts w:asciiTheme="minorHAnsi" w:hAnsiTheme="minorHAnsi" w:cstheme="minorHAnsi"/>
          <w:bCs/>
          <w:color w:val="000000"/>
          <w:szCs w:val="18"/>
        </w:rPr>
        <w:t>Přiřazení softwarové licence můžete změnit dříve, pokud provoz licencovaného zařízení ukončíte z důvodu trvalé hardwarové chyby.</w:t>
      </w:r>
      <w:r>
        <w:rPr>
          <w:rFonts w:asciiTheme="minorHAnsi" w:hAnsiTheme="minorHAnsi" w:cstheme="minorHAnsi"/>
          <w:color w:val="FF0000"/>
          <w:sz w:val="20"/>
        </w:rPr>
        <w:t xml:space="preserve"> </w:t>
      </w:r>
    </w:p>
    <w:p w:rsidR="003B1F78" w:rsidRPr="00D72679" w:rsidRDefault="003B1F78" w:rsidP="00140C50">
      <w:pPr>
        <w:pStyle w:val="PURBullet-Indented"/>
        <w:numPr>
          <w:ilvl w:val="0"/>
          <w:numId w:val="2"/>
        </w:numPr>
      </w:pPr>
      <w:r>
        <w:rPr>
          <w:rFonts w:asciiTheme="minorHAnsi" w:hAnsiTheme="minorHAnsi" w:cstheme="minorHAnsi"/>
          <w:b/>
          <w:szCs w:val="18"/>
        </w:rPr>
        <w:t>Windows Intune s odkoupením počítačového operačního systému Windows.</w:t>
      </w:r>
      <w:r w:rsidR="00880D66">
        <w:rPr>
          <w:rFonts w:asciiTheme="minorHAnsi" w:hAnsiTheme="minorHAnsi" w:cstheme="minorHAnsi"/>
          <w:b/>
          <w:szCs w:val="18"/>
        </w:rPr>
        <w:t xml:space="preserve"> </w:t>
      </w:r>
      <w:r>
        <w:rPr>
          <w:rFonts w:asciiTheme="minorHAnsi" w:hAnsiTheme="minorHAnsi" w:cstheme="minorHAnsi"/>
          <w:bCs/>
          <w:color w:val="000000"/>
          <w:szCs w:val="18"/>
        </w:rPr>
        <w:t>Bez ohledu na jakákoli ustanovení opačného smyslu, jež případně obsahuje vaše multilicenční smlouva, nesmíte na náhradní zařízení převést časově neomezené licence k počítačovému operačnímu systému Windows, které jste získali v rámci služby Windows Intune</w:t>
      </w:r>
      <w:r>
        <w:rPr>
          <w:rFonts w:asciiTheme="minorHAnsi" w:hAnsiTheme="minorHAnsi" w:cstheme="minorHAnsi"/>
          <w:b/>
          <w:bCs/>
          <w:color w:val="000000"/>
          <w:szCs w:val="18"/>
        </w:rPr>
        <w:t xml:space="preserve"> </w:t>
      </w:r>
      <w:r>
        <w:rPr>
          <w:rFonts w:asciiTheme="minorHAnsi" w:hAnsiTheme="minorHAnsi" w:cstheme="minorHAnsi"/>
          <w:bCs/>
          <w:color w:val="000000"/>
          <w:szCs w:val="18"/>
        </w:rPr>
        <w:t>s počítačovým operačním systémem Windows</w:t>
      </w:r>
      <w:r>
        <w:rPr>
          <w:rFonts w:asciiTheme="minorHAnsi" w:hAnsiTheme="minorHAnsi" w:cstheme="minorHAnsi"/>
          <w:szCs w:val="18"/>
        </w:rPr>
        <w:t>.</w:t>
      </w:r>
      <w:r w:rsidR="00880D66">
        <w:rPr>
          <w:rFonts w:asciiTheme="minorHAnsi" w:hAnsiTheme="minorHAnsi" w:cstheme="minorHAnsi"/>
          <w:szCs w:val="18"/>
        </w:rPr>
        <w:t xml:space="preserve"> </w:t>
      </w:r>
    </w:p>
    <w:p w:rsidR="003B1F78" w:rsidRPr="00D72679" w:rsidRDefault="003B1F78" w:rsidP="00140C50">
      <w:pPr>
        <w:pStyle w:val="PURBullet-Indented"/>
        <w:numPr>
          <w:ilvl w:val="0"/>
          <w:numId w:val="2"/>
        </w:numPr>
      </w:pPr>
      <w:r>
        <w:rPr>
          <w:rFonts w:asciiTheme="minorHAnsi" w:hAnsiTheme="minorHAnsi" w:cstheme="minorHAnsi"/>
          <w:b/>
        </w:rPr>
        <w:t>Změna přiřazení licencí pro doplňky.</w:t>
      </w:r>
      <w:r w:rsidR="00880D66">
        <w:rPr>
          <w:rFonts w:asciiTheme="minorHAnsi" w:hAnsiTheme="minorHAnsi" w:cstheme="minorHAnsi"/>
        </w:rPr>
        <w:t xml:space="preserve"> </w:t>
      </w:r>
      <w:r>
        <w:rPr>
          <w:rFonts w:asciiTheme="minorHAnsi" w:hAnsiTheme="minorHAnsi" w:cstheme="minorHAnsi"/>
        </w:rPr>
        <w:t>Přiřazení licencí udělených nebo získaných v souvislosti s jinými kvalifikujícími licencemi (například MDOP) je obecně nutné změnit v případě, že je provedena změna přiřazení kvalifikující licence.</w:t>
      </w:r>
      <w:r w:rsidR="00880D66">
        <w:rPr>
          <w:rFonts w:asciiTheme="minorHAnsi" w:hAnsiTheme="minorHAnsi" w:cstheme="minorHAnsi"/>
        </w:rPr>
        <w:t xml:space="preserve"> </w:t>
      </w:r>
      <w:r>
        <w:rPr>
          <w:rFonts w:asciiTheme="minorHAnsi" w:hAnsiTheme="minorHAnsi" w:cstheme="minorHAnsi"/>
        </w:rPr>
        <w:t>Podrobné informace o těchto nabídkách naleznete v užívacích právech specifických pro služby.</w:t>
      </w:r>
    </w:p>
    <w:p w:rsidR="003B1F78" w:rsidRPr="00D72679" w:rsidRDefault="003B1F78" w:rsidP="003B1F78">
      <w:pPr>
        <w:pStyle w:val="PURHeading2"/>
      </w:pPr>
      <w:r>
        <w:t>Aktivace produktu</w:t>
      </w:r>
      <w:r>
        <w:fldChar w:fldCharType="begin"/>
      </w:r>
      <w:r>
        <w:instrText>TC "</w:instrText>
      </w:r>
      <w:bookmarkStart w:id="179" w:name="_Toc381896559"/>
      <w:r>
        <w:instrText>Aktivace produktu</w:instrText>
      </w:r>
      <w:bookmarkEnd w:id="179"/>
      <w: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D72679" w:rsidRDefault="003B1F78" w:rsidP="003B1F78">
      <w:pPr>
        <w:pStyle w:val="PURBody-Indented"/>
      </w:pPr>
      <w:r>
        <w:t>Některé produkty jsou chráněny technologickými prostředky a vyžadují pro instalaci a pro přístup k nim aktivaci nebo kód Volume License Key.</w:t>
      </w:r>
      <w:r w:rsidR="00880D66">
        <w:t xml:space="preserve"> </w:t>
      </w:r>
      <w:r>
        <w:t>Aktivace znamená přidružení použití softwaru k určitému zařízení.</w:t>
      </w:r>
      <w:r w:rsidR="00880D66">
        <w:t xml:space="preserve"> </w:t>
      </w:r>
      <w:r>
        <w:t xml:space="preserve">Informace o tom, kdy je vyžadována aktivace nebo kód Product Key, získáte v oddílu Product Activation (Aktivace produktů) na adrese </w:t>
      </w:r>
      <w:hyperlink r:id="rId35">
        <w:r>
          <w:rPr>
            <w:color w:val="00467F"/>
            <w:u w:val="single"/>
          </w:rPr>
          <w:t>http://www.microsoft.com/licensing</w:t>
        </w:r>
      </w:hyperlink>
      <w:r>
        <w:t>.</w:t>
      </w:r>
      <w:r w:rsidR="00880D66">
        <w:t xml:space="preserve"> </w:t>
      </w:r>
      <w:r>
        <w:t xml:space="preserve">Za kódy Product Key, které vám byly přiřazeny, i za aktivaci produktů za použití počítačů se spuštěnou službou Key Management Service (KMS) nesete odpovědnost. </w:t>
      </w:r>
      <w:r>
        <w:rPr>
          <w:rFonts w:eastAsia="Arial" w:cs="Times New Roman"/>
        </w:rPr>
        <w:t xml:space="preserve">Kódy Volume Licensing Product Key jsou důvěrné a podléhají ustanovením vaší multilicenční smlouvy ohledně důvěrnosti. </w:t>
      </w:r>
      <w:r>
        <w:t>Tyto kódy nesmíte za žádných okolností předat třetí straně</w:t>
      </w:r>
      <w:r>
        <w:rPr>
          <w:rFonts w:eastAsia="Arial" w:cs="Times New Roman"/>
        </w:rPr>
        <w:t>, a to ani v případě skončení nebo vypršení platnosti vaší multilicenční smlouvy a bez ohledu na jakákoli časová omezení stanovující jinak</w:t>
      </w:r>
      <w:r>
        <w:t>.</w:t>
      </w:r>
    </w:p>
    <w:p w:rsidR="003B1F78" w:rsidRPr="00D72679" w:rsidRDefault="003B1F78" w:rsidP="003B1F78">
      <w:pPr>
        <w:pStyle w:val="PURBlueStrong-Indented"/>
      </w:pPr>
      <w:r>
        <w:t>Aktivace typu KMS a MAK (Multiple Activation Key)</w:t>
      </w:r>
    </w:p>
    <w:p w:rsidR="003B1F78" w:rsidRPr="00D72679" w:rsidRDefault="003B1F78" w:rsidP="003B1F78">
      <w:pPr>
        <w:pStyle w:val="PURBody-Indented"/>
      </w:pPr>
      <w:r>
        <w:t>V průběhu aktivace typu MAK (Multiple Activation Key) bude software odesílat informace o softwaru a zařízení společnosti Microsoft.</w:t>
      </w:r>
      <w:r w:rsidR="00880D66">
        <w:t xml:space="preserve"> </w:t>
      </w:r>
      <w:r>
        <w:t>Během hostitelské aktivace službou KMS (Key Management Service) odešle software společnosti Microsoft informace o hostitelském softwaru KMS a hostitelském zařízení.</w:t>
      </w:r>
      <w:r w:rsidR="00880D66">
        <w:t xml:space="preserve"> </w:t>
      </w:r>
      <w:r>
        <w:t>Klientská zařízení KMS aktivovaná pomocí služby KMS informace společnosti Microsoft nezasílají. Vyžadují však pravidelné opakování aktivace prostřednictvím hostitele KMS.</w:t>
      </w:r>
      <w:r w:rsidR="00880D66">
        <w:t xml:space="preserve"> </w:t>
      </w:r>
      <w:r>
        <w:t xml:space="preserve">K informacím zasílaným společnosti Microsoft během hostitelské aktivace MAK nebo KMS patří: </w:t>
      </w:r>
    </w:p>
    <w:p w:rsidR="003B1F78" w:rsidRPr="00A44416" w:rsidRDefault="003B1F78" w:rsidP="00140C50">
      <w:pPr>
        <w:pStyle w:val="PURBullet-Indented"/>
        <w:numPr>
          <w:ilvl w:val="1"/>
          <w:numId w:val="3"/>
        </w:numPr>
        <w:rPr>
          <w:lang w:val="pl-PL"/>
        </w:rPr>
      </w:pPr>
      <w:r w:rsidRPr="00A44416">
        <w:rPr>
          <w:lang w:val="pl-PL"/>
        </w:rPr>
        <w:t>verze, jazyk a kód Product Key softwaru,</w:t>
      </w:r>
    </w:p>
    <w:p w:rsidR="003B1F78" w:rsidRPr="00D72679" w:rsidRDefault="003B1F78" w:rsidP="00140C50">
      <w:pPr>
        <w:pStyle w:val="PURBullet-Indented"/>
        <w:numPr>
          <w:ilvl w:val="1"/>
          <w:numId w:val="3"/>
        </w:numPr>
      </w:pPr>
      <w:r>
        <w:t>adresa IP zařízení,</w:t>
      </w:r>
    </w:p>
    <w:p w:rsidR="003B1F78" w:rsidRPr="00D72679" w:rsidRDefault="003B1F78" w:rsidP="00140C50">
      <w:pPr>
        <w:pStyle w:val="PURBullet-Indented"/>
        <w:numPr>
          <w:ilvl w:val="1"/>
          <w:numId w:val="3"/>
        </w:numPr>
      </w:pPr>
      <w:r>
        <w:t xml:space="preserve">informace související s hardwarovou konfigurací zařízení. </w:t>
      </w:r>
    </w:p>
    <w:p w:rsidR="003B1F78" w:rsidRPr="00D72679" w:rsidRDefault="003B1F78" w:rsidP="003B1F78">
      <w:pPr>
        <w:pStyle w:val="PURBody-Indented"/>
      </w:pPr>
      <w:r>
        <w:lastRenderedPageBreak/>
        <w:t xml:space="preserve">Další informace naleznete na adrese </w:t>
      </w:r>
      <w:hyperlink r:id="rId36">
        <w:r>
          <w:rPr>
            <w:color w:val="00467F"/>
            <w:u w:val="single"/>
          </w:rPr>
          <w:t>http://www.microsoft.com/licensing/existing-customers/product-activation.aspx</w:t>
        </w:r>
      </w:hyperlink>
      <w:r>
        <w:t>.</w:t>
      </w:r>
      <w:r w:rsidR="00880D66">
        <w:t xml:space="preserve"> </w:t>
      </w:r>
      <w:r>
        <w:t>Použitím softwaru vyjadřujete svůj souhlas s použitím těchto informací.</w:t>
      </w:r>
      <w:r w:rsidR="00880D66">
        <w:t xml:space="preserve"> </w:t>
      </w:r>
      <w:r>
        <w:t>Před provedením aktivace máte právo používat verzi softwaru, která byla nainstalována v průběhu instalace.</w:t>
      </w:r>
      <w:r w:rsidR="00880D66">
        <w:t xml:space="preserve"> </w:t>
      </w:r>
      <w:r>
        <w:t>Pokud nedojde k aktivaci, jsou vaše práva k použití softwaru po uplynutí doby zadané při instalaci omezena.</w:t>
      </w:r>
      <w:r w:rsidR="00880D66">
        <w:t xml:space="preserve"> </w:t>
      </w:r>
      <w:r>
        <w:t>Cílem je zabránit použití softwaru bez licence.</w:t>
      </w:r>
      <w:r w:rsidR="00880D66">
        <w:t xml:space="preserve"> </w:t>
      </w:r>
      <w:r>
        <w:t>Po uplynutí uvedené doby nebudete licencování k použití softwaru, pokud neprovedete jeho aktivaci.</w:t>
      </w:r>
      <w:r w:rsidR="00880D66">
        <w:t xml:space="preserve"> </w:t>
      </w:r>
      <w:r>
        <w:t>Je-li zařízení připojeno k Internetu, může se software za účelem aktivace automaticky připojit ke společnosti Microsoft.</w:t>
      </w:r>
      <w:r w:rsidR="00880D66">
        <w:t xml:space="preserve"> </w:t>
      </w:r>
      <w:r>
        <w:t>Software můžete rovněž aktivovat ručně, a to telefonicky nebo prostřednictvím Internetu.</w:t>
      </w:r>
      <w:r w:rsidR="00880D66">
        <w:t xml:space="preserve"> </w:t>
      </w:r>
      <w:r>
        <w:t>Pokud tak učiníte, mohou být účtovány telefonní poplatky a poplatky za přístup k Internetu.</w:t>
      </w:r>
      <w:r w:rsidR="00880D66">
        <w:t xml:space="preserve"> </w:t>
      </w:r>
      <w:r>
        <w:t>Některé změny vašich počítačových komponent nebo softwaru mohou vyžadovat opakovanou aktivaci softwaru.</w:t>
      </w:r>
      <w:r w:rsidR="00880D66">
        <w:t xml:space="preserve"> </w:t>
      </w:r>
      <w:r>
        <w:t>Software vás bude upozorňovat na nutnost aktivace do doby, než ji provedete.</w:t>
      </w:r>
    </w:p>
    <w:p w:rsidR="003B1F78" w:rsidRPr="00D72679" w:rsidRDefault="003B1F78" w:rsidP="003B1F78">
      <w:pPr>
        <w:pStyle w:val="PURBlueStrong-Indented"/>
      </w:pPr>
      <w:r>
        <w:t>Správné použití klíčů KMS</w:t>
      </w:r>
    </w:p>
    <w:p w:rsidR="003B1F78" w:rsidRPr="00D72679" w:rsidRDefault="003B1F78" w:rsidP="003B1F78">
      <w:pPr>
        <w:pStyle w:val="PURBody-Indented"/>
      </w:pPr>
      <w:r>
        <w:t>Nesmíte poskytnout nezabezpečený přístup k počítačům služby KMS po nekontrolované síti, jako je Internet.</w:t>
      </w:r>
    </w:p>
    <w:p w:rsidR="003B1F78" w:rsidRPr="00D72679" w:rsidRDefault="003B1F78" w:rsidP="003B1F78">
      <w:pPr>
        <w:pStyle w:val="PURBlueStrong-Indented"/>
      </w:pPr>
      <w:r>
        <w:t>Neautorizované použití klíčů MAK nebo KMS</w:t>
      </w:r>
    </w:p>
    <w:p w:rsidR="003B1F78" w:rsidRPr="00D72679" w:rsidRDefault="003B1F78" w:rsidP="003B1F78">
      <w:pPr>
        <w:pStyle w:val="PURBody-Indented"/>
      </w:pPr>
      <w:r>
        <w:t xml:space="preserve">V souvislosti s neautorizovaným použitím nebo porušením důvěrnosti klíčů MAK nebo KMS může společnost Microsoft přistoupit k následujícím krokům: zamezení dalších aktivací, deaktivací a jiného blokování kódu Product Key při aktivaci nebo ověření. </w:t>
      </w:r>
    </w:p>
    <w:p w:rsidR="003B1F78" w:rsidRPr="00D72679" w:rsidRDefault="003B1F78" w:rsidP="003B1F78">
      <w:pPr>
        <w:pStyle w:val="PURBody-Indented"/>
      </w:pPr>
      <w:r>
        <w:t xml:space="preserve">Deaktivací kódu může vzniknout situace, kdy je zákazník nucen obstarat si od společnosti Microsoft nový kód Product Key. </w:t>
      </w:r>
    </w:p>
    <w:p w:rsidR="003B1F78" w:rsidRPr="00D72679" w:rsidRDefault="003B1F78" w:rsidP="003B1F78">
      <w:pPr>
        <w:pStyle w:val="PURHeading2"/>
      </w:pPr>
      <w:r>
        <w:t>Součásti písem</w:t>
      </w:r>
      <w:r>
        <w:fldChar w:fldCharType="begin"/>
      </w:r>
      <w:r>
        <w:instrText>TC "</w:instrText>
      </w:r>
      <w:bookmarkStart w:id="187" w:name="_Toc381896560"/>
      <w:r>
        <w:instrText>Součásti písem</w:instrText>
      </w:r>
      <w:bookmarkEnd w:id="187"/>
      <w: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D72679" w:rsidRDefault="003B1F78" w:rsidP="003B1F78">
      <w:pPr>
        <w:pStyle w:val="PURBody-Indented"/>
      </w:pPr>
      <w:r>
        <w:t>Při používání služby online poskytnuté společností Microsoft můžete k zobrazení a tisku obsahu používat písma nainstalovaná službou online.</w:t>
      </w:r>
      <w:r w:rsidR="00880D66">
        <w:t xml:space="preserve"> </w:t>
      </w:r>
      <w:r>
        <w:t>Písma lze vkládat do obsahu pouze za splnění omezujících podmínek pro vkládání písem a smíte je dočasně stáhnout do tiskárny nebo jiných výstupních zařízení za účelem tisku obsahu.</w:t>
      </w:r>
    </w:p>
    <w:p w:rsidR="00B5244A" w:rsidRPr="00D72679" w:rsidRDefault="00B5244A" w:rsidP="00B5244A">
      <w:pPr>
        <w:pStyle w:val="PURHeading2"/>
      </w:pPr>
      <w:r>
        <w:t>Softwarové komponenty Windows</w:t>
      </w:r>
      <w:r>
        <w:fldChar w:fldCharType="begin"/>
      </w:r>
      <w:r>
        <w:instrText>TC "</w:instrText>
      </w:r>
      <w:bookmarkStart w:id="195" w:name="_Toc381896561"/>
      <w:r>
        <w:instrText>Softwarové komponenty Windows</w:instrText>
      </w:r>
      <w:bookmarkEnd w:id="195"/>
      <w: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D72679" w:rsidRDefault="00B5244A" w:rsidP="00C44E34">
      <w:pPr>
        <w:pStyle w:val="PURBody-Indented"/>
      </w:pPr>
      <w:r>
        <w:t>Software obsahuje jednu nebo několik následujících komponent softwaru Windows:</w:t>
      </w:r>
      <w:r w:rsidR="00880D66">
        <w:t xml:space="preserve"> </w:t>
      </w:r>
      <w:r>
        <w:t>Software Microsoft .NET Framework, Microsoft Data Access Components, Powershell a určité knihovny DLL související s technologiemi Microsoft Build, Windows Identity Foundation, soubory knihovny Windows pro jazyk JavaScript, Debghelp.dll a Web Deploy.</w:t>
      </w:r>
      <w:r w:rsidR="00880D66">
        <w:t xml:space="preserve"> </w:t>
      </w:r>
      <w:r>
        <w:t>Tyto soubory jsou součástí softwaru Windows.</w:t>
      </w:r>
      <w:r w:rsidR="00880D66">
        <w:t xml:space="preserve"> </w:t>
      </w:r>
      <w:r>
        <w:t>S výjimkou ustanovení v níže uvedené části Testování typovou úlohou se na vaše užívání těchto komponent vztahují licenční podmínky pro systém Microsoft Windows.</w:t>
      </w:r>
      <w:r w:rsidR="00880D66">
        <w:t xml:space="preserve"> </w:t>
      </w:r>
    </w:p>
    <w:p w:rsidR="003B1F78" w:rsidRPr="00D72679" w:rsidRDefault="003B1F78" w:rsidP="003B1F78">
      <w:pPr>
        <w:pStyle w:val="PURHeading2"/>
      </w:pPr>
      <w:r>
        <w:t>Testování typovou úlohou</w:t>
      </w:r>
      <w:r>
        <w:fldChar w:fldCharType="begin"/>
      </w:r>
      <w:r>
        <w:instrText>TC "</w:instrText>
      </w:r>
      <w:bookmarkStart w:id="203" w:name="_Toc381896562"/>
      <w:r>
        <w:instrText>Testování typovou úlohou</w:instrText>
      </w:r>
      <w:bookmarkEnd w:id="203"/>
      <w: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D72679" w:rsidRDefault="003B1F78" w:rsidP="003B1F78">
      <w:pPr>
        <w:pStyle w:val="PURBlueStrong-Indented"/>
      </w:pPr>
      <w:r>
        <w:t>Software</w:t>
      </w:r>
    </w:p>
    <w:p w:rsidR="003B1F78" w:rsidRPr="00D72679" w:rsidRDefault="003B1F78" w:rsidP="003B1F78">
      <w:pPr>
        <w:pStyle w:val="PURBody-Indented"/>
      </w:pPr>
      <w:r>
        <w:t>Výsledky jakéhokoli testu softwaru typovou úlohou smíte zpřístupnit třetí straně pouze s předchozím písemným souhlasem společnosti Microsoft.</w:t>
      </w:r>
      <w:r w:rsidR="00880D66">
        <w:t xml:space="preserve"> </w:t>
      </w:r>
      <w:r>
        <w:t xml:space="preserve">To se nevztahuje na produkty Windows Server nebo .NET Framework (viz níže). Pokud nabízíte služby online, přistupováním ke službám Microsoft Online Services nebo jejich používáním souhlasíte, že se vzdáváte (nyní i v budoucnu) jakýchkoli omezení kompetitivního používání, přístupu a testování uvedených v podmínkách vašich služeb online, pokud jsou tyto přísnější než podmínky uvedené v tomto oddílu. </w:t>
      </w:r>
    </w:p>
    <w:p w:rsidR="003B1F78" w:rsidRPr="00D72679" w:rsidRDefault="003B1F78" w:rsidP="003B1F78">
      <w:pPr>
        <w:pStyle w:val="PURBlueStrong-Indented"/>
      </w:pPr>
      <w:r>
        <w:t>Microsoft .NET Framework</w:t>
      </w:r>
    </w:p>
    <w:p w:rsidR="003B1F78" w:rsidRPr="00D72679" w:rsidRDefault="00F9140B" w:rsidP="003B1F78">
      <w:pPr>
        <w:pStyle w:val="PURBody-Indented"/>
      </w:pPr>
      <w:r>
        <w:t>Software může obsahovat jednu nebo několik komponent .NET Framework („komponenty .NET“).</w:t>
      </w:r>
      <w:r w:rsidR="00880D66">
        <w:t xml:space="preserve"> </w:t>
      </w:r>
      <w:r>
        <w:t>Smíte provádět interní testování těchto součástí typovou úlohou.</w:t>
      </w:r>
      <w:r w:rsidR="00880D66">
        <w:t xml:space="preserve"> </w:t>
      </w:r>
      <w:r>
        <w:t xml:space="preserve">Výsledky jakéhokoli testování těchto komponent typovou úlohou můžete zpřístupnit za předpokladu, že splníte podmínky stanovené na adrese </w:t>
      </w:r>
      <w:r>
        <w:rPr>
          <w:color w:val="00467F"/>
          <w:u w:val="single"/>
        </w:rPr>
        <w:t>http://go.microsoft.com/fwlink/?LinkID=66406</w:t>
      </w:r>
      <w:r>
        <w:t>.</w:t>
      </w:r>
      <w:r w:rsidR="00880D66">
        <w:t xml:space="preserve"> </w:t>
      </w:r>
      <w:r>
        <w:t xml:space="preserve">Bez ohledu na jakoukoli dohodu, kterou můžete mít se společností Microsoft, má společnost Microsoft v případě, že zpřístupníte výsledky takového testu typovou úlohou, právo zpřístupnit výsledky testů typovou úlohou, které provede na vašich produktech konkurenčních vůči příslušné komponentě .NET, za předpokladu, že splní veškeré podmínky stanovené na adrese </w:t>
      </w:r>
      <w:r>
        <w:rPr>
          <w:color w:val="00467F"/>
          <w:u w:val="single"/>
        </w:rPr>
        <w:t>http://go.microsoft.com/fwlink/?LinkID=66406</w:t>
      </w:r>
      <w:r w:rsidRPr="004F7D93">
        <w:t>.</w:t>
      </w:r>
    </w:p>
    <w:p w:rsidR="00DE4809" w:rsidRPr="00D72679" w:rsidRDefault="00DE4809" w:rsidP="00DE4809">
      <w:pPr>
        <w:pStyle w:val="PURHeading2"/>
      </w:pPr>
      <w:r>
        <w:t>Technologie SQL Server</w:t>
      </w:r>
      <w:r>
        <w:fldChar w:fldCharType="begin"/>
      </w:r>
      <w:r>
        <w:instrText>TC "</w:instrText>
      </w:r>
      <w:bookmarkStart w:id="211" w:name="_Toc381896563"/>
      <w:r>
        <w:instrText>Technologie SQL Server</w:instrText>
      </w:r>
      <w:bookmarkEnd w:id="211"/>
      <w: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D72679" w:rsidRDefault="00DE4809" w:rsidP="00DE4809">
      <w:pPr>
        <w:pStyle w:val="PURBody-Indented"/>
      </w:pPr>
      <w:r>
        <w:t>Pokud vaše verze softwaru zahrnuje databázový software SQL Server („databáze SQL Server“), můžete spustit současně jednu instanci této databázové technologie SQL Server v jednom prostředí fyzického nebo virtuálního operačního systému na jednom serveru výhradně pro podporu tohoto softwaru.</w:t>
      </w:r>
      <w:r w:rsidR="00880D66">
        <w:t xml:space="preserve"> </w:t>
      </w:r>
      <w:r>
        <w:t>Instalaci databáze SQL Server můžete také použít k podpoře dalších produktů, které obsahují jakoukoli verzi databázové technologie SQL Server.</w:t>
      </w:r>
      <w:r w:rsidR="00880D66">
        <w:t xml:space="preserve"> </w:t>
      </w:r>
      <w:r>
        <w:t>Pro toto užívání nepotřebujete licence CAL na SQL Server.</w:t>
      </w:r>
      <w:r w:rsidR="00880D66">
        <w:t xml:space="preserve"> </w:t>
      </w:r>
    </w:p>
    <w:p w:rsidR="00DE4809" w:rsidRPr="00D72679" w:rsidRDefault="00DE4809" w:rsidP="00DE4809">
      <w:pPr>
        <w:pStyle w:val="PURBody-Indented"/>
      </w:pPr>
      <w:r>
        <w:t>Danou instanci nesmíte použít k podpoře produktů, které nejsou licencovány s databází SQL Server.</w:t>
      </w:r>
    </w:p>
    <w:p w:rsidR="00DE4809" w:rsidRPr="00D72679" w:rsidRDefault="00DE4809" w:rsidP="00DE4809">
      <w:pPr>
        <w:pStyle w:val="PURBody-Indented"/>
      </w:pPr>
      <w:r>
        <w:t xml:space="preserve">Pokud vaše edice softwaru zahrnuje jiné komponenty řady SQL Server než vlastní databázi SQL Server, jsou tyto komponenty licencovány v souladu s podmínkami příslušných licencí. Tyto licence naleznete: </w:t>
      </w:r>
    </w:p>
    <w:p w:rsidR="00DE4809" w:rsidRPr="00D72679" w:rsidRDefault="00DE4809" w:rsidP="00140C50">
      <w:pPr>
        <w:pStyle w:val="PURBody-Indented"/>
        <w:numPr>
          <w:ilvl w:val="0"/>
          <w:numId w:val="44"/>
        </w:numPr>
      </w:pPr>
      <w:r>
        <w:t>ve složce „legal“, „licenses“ nebo podobného názvu v instalační složce softwaru, kde mohou být uloženy v samostatné licenční smlouvě nebo připojeny k licenční smlouvě softwaru, nebo</w:t>
      </w:r>
    </w:p>
    <w:p w:rsidR="00DE4809" w:rsidRPr="00D72679" w:rsidRDefault="00DE4809" w:rsidP="00140C50">
      <w:pPr>
        <w:pStyle w:val="PURBody-Indented"/>
        <w:numPr>
          <w:ilvl w:val="0"/>
          <w:numId w:val="44"/>
        </w:numPr>
      </w:pPr>
      <w:r>
        <w:t xml:space="preserve">prostřednictvím jednotné instalační služby. </w:t>
      </w:r>
    </w:p>
    <w:p w:rsidR="00DE4809" w:rsidRPr="00D72679" w:rsidRDefault="00DE4809" w:rsidP="00DE4809">
      <w:pPr>
        <w:pStyle w:val="PURBody-Indented"/>
      </w:pPr>
      <w:r>
        <w:t>Pokud nesouhlasíte s podmínkami komponent řady SQL Server, nejste oprávněni komponentu užívat.</w:t>
      </w:r>
    </w:p>
    <w:p w:rsidR="00FD2C8D" w:rsidRPr="00D72679" w:rsidRDefault="00FD2C8D" w:rsidP="00FD2C8D">
      <w:pPr>
        <w:pStyle w:val="PURHeading2"/>
      </w:pPr>
      <w:r>
        <w:lastRenderedPageBreak/>
        <w:t>Vytváření a ukládání instancí</w:t>
      </w:r>
      <w:r>
        <w:fldChar w:fldCharType="begin"/>
      </w:r>
      <w:r>
        <w:instrText>TC "</w:instrText>
      </w:r>
      <w:bookmarkStart w:id="219" w:name="_Toc381896564"/>
      <w:r>
        <w:instrText>Vytváření a ukládání instancí</w:instrText>
      </w:r>
      <w:bookmarkEnd w:id="219"/>
      <w:r>
        <w:instrText xml:space="preserve">" \l 2 </w:instrText>
      </w:r>
      <w:r>
        <w:fldChar w:fldCharType="end"/>
      </w:r>
    </w:p>
    <w:p w:rsidR="00DE27DA" w:rsidRPr="00D72679" w:rsidRDefault="00DE27DA" w:rsidP="00DE27DA">
      <w:pPr>
        <w:pStyle w:val="PURBody-Indented"/>
      </w:pPr>
      <w:r>
        <w:t>Můžete vytvářet a ukládat libovolný počet instancí softwaru na libovolném z vašich serverů nebo médií úložiště výhradně za účelem uplatnění práv ke spuštění instancí softwaru.</w:t>
      </w:r>
    </w:p>
    <w:p w:rsidR="003B1F78" w:rsidRPr="00D72679" w:rsidRDefault="003B1F78" w:rsidP="003B1F78">
      <w:pPr>
        <w:pStyle w:val="PURHeading2"/>
      </w:pPr>
      <w:r>
        <w:t>SQL Server Reporting Services Map Report Item</w:t>
      </w:r>
      <w:r>
        <w:fldChar w:fldCharType="begin"/>
      </w:r>
      <w:r>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81896565"/>
      <w:r>
        <w:instrText>SQL Server Reporting Services Map Report Item</w:instrText>
      </w:r>
      <w:bookmarkEnd w:id="220"/>
      <w:bookmarkEnd w:id="221"/>
      <w:bookmarkEnd w:id="222"/>
      <w:bookmarkEnd w:id="223"/>
      <w:bookmarkEnd w:id="224"/>
      <w:bookmarkEnd w:id="225"/>
      <w:bookmarkEnd w:id="226"/>
      <w:bookmarkEnd w:id="227"/>
      <w:r w:rsidR="0091467F">
        <w:instrText xml:space="preserve">" \l </w:instrText>
      </w:r>
      <w:r w:rsidR="005C04CC">
        <w:instrText>2</w:instrText>
      </w:r>
      <w:r>
        <w:fldChar w:fldCharType="end"/>
      </w:r>
    </w:p>
    <w:p w:rsidR="003B1F78" w:rsidRPr="00D72679" w:rsidRDefault="003B1F78" w:rsidP="002959F2">
      <w:pPr>
        <w:pStyle w:val="PURBody-Indented"/>
        <w:ind w:left="274"/>
      </w:pPr>
      <w:r>
        <w:t xml:space="preserve">Software může zahrnovat funkce, které načítají obsah, jako jsou například mapy, obrázky nebo jiná data, prostřednictvím aplikačního programového rozhraní služby Bing Maps (nebo následnické značky) („rozhraní API Bing Maps“) pro vytváření sestav zobrazujících data na mapách, leteckém a hybridním zobrazení. Jsou-li zahrnuty tyto funkce, můžete je využívat k vytváření a zobrazování dynamických nebo statických dokumentů pouze ve spojení a prostřednictvím metod a prostředků přístupu integrovaných v tomto softwaru. Jinak nelze kopírovat, ukládat, archivovat nebo vytvářet databázi obsahu, který je k dispozici prostřednictvím rozhraní API služby Bing Maps. Rozhraní API služby Bing Maps nelze použít k poskytování služeb navádění/určování tras podle senzorů, ani využití žádných dopravních dat nebo zobrazení z ptačí perspektivy (či přidružených metadat), ani pokud jsou přístupné prostřednictvím rozhraní API služby Bing Maps pro jakýkoli účel. Použití rozhraní API služby Bing Maps a přidruženého obsahu je také předmětem dodatečných podmínek a ujednání uvedených na adrese </w:t>
      </w:r>
      <w:hyperlink r:id="rId37">
        <w:r>
          <w:rPr>
            <w:color w:val="00467F"/>
            <w:u w:val="single"/>
          </w:rPr>
          <w:t>http://go.microsoft.com/fwlink/?LinkId=21969</w:t>
        </w:r>
      </w:hyperlink>
      <w:r>
        <w:t>.</w:t>
      </w:r>
    </w:p>
    <w:p w:rsidR="003B1F78" w:rsidRPr="00D72679" w:rsidRDefault="003B1F78" w:rsidP="003B1F78">
      <w:pPr>
        <w:pStyle w:val="PURBody-Indented"/>
      </w:pPr>
      <w:r>
        <w:t>Nesmíte:</w:t>
      </w:r>
    </w:p>
    <w:p w:rsidR="003B1F78" w:rsidRPr="00D72679" w:rsidRDefault="003B1F78" w:rsidP="00140C50">
      <w:pPr>
        <w:pStyle w:val="PURBullet-Indented"/>
        <w:numPr>
          <w:ilvl w:val="1"/>
          <w:numId w:val="4"/>
        </w:numPr>
        <w:spacing w:line="230" w:lineRule="exact"/>
      </w:pPr>
      <w:r>
        <w:t xml:space="preserve">odstraňovat, minimalizovat, blokovat ani upravovat žádná loga, ochranné známky, informace o autorských právech, digitální vodoznaky nebo jiné informace společnosti Microsoft nebo jejích dodavatelů, které jsou vloženy do softwaru, včetně jakéhokoli obsahu, který je vám prostřednictvím tohoto softwaru zpřístupněn, </w:t>
      </w:r>
    </w:p>
    <w:p w:rsidR="003B1F78" w:rsidRPr="00D72679" w:rsidRDefault="003B1F78" w:rsidP="00140C50">
      <w:pPr>
        <w:pStyle w:val="PURBullet-Indented"/>
        <w:numPr>
          <w:ilvl w:val="1"/>
          <w:numId w:val="4"/>
        </w:numPr>
        <w:spacing w:line="230" w:lineRule="exact"/>
      </w:pPr>
      <w:r>
        <w:t xml:space="preserve">publikovat tento software včetně jakýchkoli aplikačních programových rozhraní, která jsou v něm zahrnuta, ke kopírování ostatním uživatelům, </w:t>
      </w:r>
    </w:p>
    <w:p w:rsidR="003B1F78" w:rsidRPr="00D72679" w:rsidRDefault="003B1F78" w:rsidP="00140C50">
      <w:pPr>
        <w:pStyle w:val="PURBullet-Indented"/>
        <w:numPr>
          <w:ilvl w:val="1"/>
          <w:numId w:val="4"/>
        </w:numPr>
        <w:spacing w:line="230" w:lineRule="exact"/>
      </w:pPr>
      <w:r>
        <w:t>sdílet ani jinak distribuovat dokumenty, texty nebo obrázky vytvořené pomocí funkcí služeb mapování dat tohoto softwaru.</w:t>
      </w:r>
    </w:p>
    <w:p w:rsidR="003B1F78" w:rsidRPr="00D72679" w:rsidRDefault="003B1F78" w:rsidP="003B1F78">
      <w:pPr>
        <w:pStyle w:val="PURHeading2"/>
      </w:pPr>
      <w:r>
        <w:t>Multiplexování</w:t>
      </w:r>
      <w:r>
        <w:fldChar w:fldCharType="begin"/>
      </w:r>
      <w:r>
        <w:instrText xml:space="preserve">TC </w:instrText>
      </w:r>
      <w:bookmarkStart w:id="228" w:name="_Toc381896566"/>
      <w:r>
        <w:instrText>Multiplexování</w:instrText>
      </w:r>
      <w:bookmarkEnd w:id="228"/>
      <w: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72679" w:rsidRDefault="003B1F78" w:rsidP="003B1F78">
      <w:pPr>
        <w:pStyle w:val="PURBody-Indented"/>
      </w:pPr>
      <w:r>
        <w:t>Hardware nebo software užívaný ke sdružování připojení, přesměrování informací, snížení počtu zařízení nebo uživatelů, kteří přímo přistupují k produktu nebo jej užívají, nebo snížení počtu prostředí operačního systému (nebo OSE), zařízení či uživatelů přímo spravovaných produktem (někdy označované jako „multiplexování“ nebo „sdružování“) nesnižuje počet potřebných licencí ani jejich typ.</w:t>
      </w:r>
    </w:p>
    <w:p w:rsidR="00913323" w:rsidRPr="00D72679" w:rsidRDefault="00913323" w:rsidP="00913323">
      <w:pPr>
        <w:pStyle w:val="PURHeading2"/>
      </w:pPr>
      <w:r>
        <w:t>Sady System Center</w:t>
      </w:r>
      <w:r>
        <w:fldChar w:fldCharType="begin"/>
      </w:r>
      <w:r>
        <w:instrText>TC "</w:instrText>
      </w:r>
      <w:bookmarkStart w:id="236" w:name="_Toc381896567"/>
      <w:r>
        <w:instrText>Sady System Center</w:instrText>
      </w:r>
      <w:bookmarkEnd w:id="236"/>
      <w: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D72679" w:rsidRDefault="00913323" w:rsidP="00913323">
      <w:pPr>
        <w:pStyle w:val="PURBody-Indented"/>
      </w:pPr>
      <w:r>
        <w:t>Na užívání sad Management Pack, Configuration Pack, Process Packs a Integration Pack dodávaných se softwarem se vztahují licenční podmínky pro příslušné produkty System Center.</w:t>
      </w:r>
    </w:p>
    <w:p w:rsidR="006B1A86" w:rsidRPr="00D72679" w:rsidRDefault="006B1A86" w:rsidP="006B1A86">
      <w:pPr>
        <w:pStyle w:val="PURHeading2"/>
      </w:pPr>
      <w:r>
        <w:t>Opětovně šiřitelný kód</w:t>
      </w:r>
      <w:r>
        <w:fldChar w:fldCharType="begin"/>
      </w:r>
      <w:r>
        <w:instrText>TC "</w:instrText>
      </w:r>
      <w:bookmarkStart w:id="246" w:name="_Toc381896568"/>
      <w:r>
        <w:instrText>Opětovně šiřitelný kód</w:instrText>
      </w:r>
      <w:bookmarkEnd w:id="246"/>
      <w:r>
        <w:instrText xml:space="preserve">" \l 2 </w:instrText>
      </w:r>
      <w:bookmarkStart w:id="247" w:name="_Toc366240867"/>
      <w:bookmarkEnd w:id="247"/>
      <w:r>
        <w:fldChar w:fldCharType="end"/>
      </w:r>
    </w:p>
    <w:p w:rsidR="006B1A86" w:rsidRPr="00D72679" w:rsidRDefault="006B1A86" w:rsidP="006B1A86">
      <w:pPr>
        <w:pStyle w:val="PURBody-Indented"/>
      </w:pPr>
      <w:r>
        <w:t xml:space="preserve">Produkt může obsahovat kód, který máte povoleno distribuovat v programech, které vyvinete, pokud splníte následující podmínky. </w:t>
      </w:r>
    </w:p>
    <w:p w:rsidR="006B1A86" w:rsidRPr="00D72679" w:rsidRDefault="006B1A86" w:rsidP="006B1A86">
      <w:pPr>
        <w:pStyle w:val="PURBlueStrong-Indented"/>
      </w:pPr>
      <w:r>
        <w:t>Právo k užívání a distribuci</w:t>
      </w:r>
    </w:p>
    <w:p w:rsidR="006B1A86" w:rsidRPr="00D72679" w:rsidRDefault="006B1A86" w:rsidP="006B1A86">
      <w:pPr>
        <w:pStyle w:val="PURBody-Indented"/>
      </w:pPr>
      <w:r>
        <w:t>Kód a textové soubory uvedené níže představují „opětovně šiřitelný kód“. Tato užívací práva k produktu mohou poskytovat práva k dalšímu opětovně šiřitelnému kódu.</w:t>
      </w:r>
    </w:p>
    <w:p w:rsidR="006B1A86" w:rsidRPr="00D72679" w:rsidRDefault="006B1A86" w:rsidP="00140C50">
      <w:pPr>
        <w:pStyle w:val="PURBullet-Indented"/>
        <w:numPr>
          <w:ilvl w:val="0"/>
          <w:numId w:val="81"/>
        </w:numPr>
        <w:spacing w:line="230" w:lineRule="exact"/>
      </w:pPr>
      <w:r>
        <w:rPr>
          <w:b/>
        </w:rPr>
        <w:t>Soubory REDIST.TXT</w:t>
      </w:r>
      <w:r w:rsidRPr="004F7D93">
        <w:rPr>
          <w:b/>
          <w:bCs/>
        </w:rPr>
        <w:t>:</w:t>
      </w:r>
      <w:r w:rsidR="00880D66">
        <w:t xml:space="preserve"> </w:t>
      </w:r>
      <w:r>
        <w:t>Smíte kopírovat a distribuovat kód uvedený v souborech REDIST.TXT v podobě strojového kódu.</w:t>
      </w:r>
    </w:p>
    <w:p w:rsidR="006B1A86" w:rsidRPr="00D72679" w:rsidRDefault="006B1A86" w:rsidP="00140C50">
      <w:pPr>
        <w:pStyle w:val="PURBullet-Indented"/>
        <w:numPr>
          <w:ilvl w:val="0"/>
          <w:numId w:val="81"/>
        </w:numPr>
        <w:spacing w:line="230" w:lineRule="exact"/>
      </w:pPr>
      <w:r>
        <w:rPr>
          <w:b/>
        </w:rPr>
        <w:t>Ukázkový kód:</w:t>
      </w:r>
      <w:r>
        <w:t xml:space="preserve"> Smíte upravovat, kopírovat a distribuovat zdrojovou a strojovou podobu kódu označeného jako „ukázkový“.</w:t>
      </w:r>
    </w:p>
    <w:p w:rsidR="006B1A86" w:rsidRPr="00D72679" w:rsidRDefault="006B1A86" w:rsidP="00AF60D0">
      <w:pPr>
        <w:pStyle w:val="PURBullet-Indented"/>
        <w:numPr>
          <w:ilvl w:val="0"/>
          <w:numId w:val="81"/>
        </w:numPr>
        <w:spacing w:line="230" w:lineRule="exact"/>
      </w:pPr>
      <w:r>
        <w:rPr>
          <w:b/>
        </w:rPr>
        <w:t>Soubory OTHER-DIST.TXT</w:t>
      </w:r>
      <w:r w:rsidRPr="004F7D93">
        <w:rPr>
          <w:b/>
          <w:bCs/>
        </w:rPr>
        <w:t>:</w:t>
      </w:r>
      <w:r>
        <w:t xml:space="preserve"> Smíte kopírovat a distribuovat kód uvedený v souborech OTHER-DIST.TXT v podobě strojového kódu.</w:t>
      </w:r>
    </w:p>
    <w:p w:rsidR="006B1A86" w:rsidRPr="00D72679" w:rsidRDefault="006B1A86" w:rsidP="00140C50">
      <w:pPr>
        <w:pStyle w:val="PURBullet-Indented"/>
        <w:numPr>
          <w:ilvl w:val="0"/>
          <w:numId w:val="81"/>
        </w:numPr>
        <w:spacing w:line="230" w:lineRule="exact"/>
      </w:pPr>
      <w:r>
        <w:rPr>
          <w:b/>
        </w:rPr>
        <w:t>Distribuce pomocí třetích stran</w:t>
      </w:r>
      <w:r w:rsidRPr="004F7D93">
        <w:rPr>
          <w:b/>
          <w:bCs/>
        </w:rPr>
        <w:t>:</w:t>
      </w:r>
      <w:r>
        <w:t xml:space="preserve"> Smíte povolit distributorům programů kopírování a distribuci Kódu k distribuci jako součásti těchto programů.</w:t>
      </w:r>
    </w:p>
    <w:p w:rsidR="006B1A86" w:rsidRPr="00D72679" w:rsidRDefault="006B1A86" w:rsidP="00140C50">
      <w:pPr>
        <w:pStyle w:val="PURBullet-Indented"/>
        <w:numPr>
          <w:ilvl w:val="0"/>
          <w:numId w:val="81"/>
        </w:numPr>
        <w:spacing w:line="230" w:lineRule="exact"/>
      </w:pPr>
      <w:r>
        <w:rPr>
          <w:b/>
        </w:rPr>
        <w:t>Knihovny Silverlight:</w:t>
      </w:r>
      <w:r w:rsidR="00880D66">
        <w:rPr>
          <w:b/>
        </w:rPr>
        <w:t xml:space="preserve"> </w:t>
      </w:r>
      <w:r>
        <w:t>Smíte kopírovat a distribuovat kód s označením „knihovny Silverlight“, „knihovny klienta“ Silverlight a „knihovny serveru“ Silverlight ve formě strojového kódu.</w:t>
      </w:r>
    </w:p>
    <w:p w:rsidR="006B1A86" w:rsidRPr="00D72679" w:rsidRDefault="006B1A86" w:rsidP="006B1A86">
      <w:pPr>
        <w:pStyle w:val="PURBlueStrong-Indented"/>
      </w:pPr>
      <w:r>
        <w:t>Požadavky na distribuci.</w:t>
      </w:r>
    </w:p>
    <w:p w:rsidR="006B1A86" w:rsidRPr="00D72679" w:rsidRDefault="006B1A86" w:rsidP="006B1A86">
      <w:pPr>
        <w:pStyle w:val="PURBody-Indented"/>
      </w:pPr>
      <w:r>
        <w:t>Chcete-li distribuovat libovolný opětovně šiřitelný kód, musíte provést tyto kroky:</w:t>
      </w:r>
    </w:p>
    <w:p w:rsidR="006B1A86" w:rsidRPr="00D72679" w:rsidRDefault="006B1A86" w:rsidP="00140C50">
      <w:pPr>
        <w:pStyle w:val="PURBullet-Indented"/>
        <w:numPr>
          <w:ilvl w:val="0"/>
          <w:numId w:val="82"/>
        </w:numPr>
        <w:spacing w:line="230" w:lineRule="exact"/>
      </w:pPr>
      <w:r>
        <w:t>doplnit jej v rámci svých programů o významné primární funkce,</w:t>
      </w:r>
    </w:p>
    <w:p w:rsidR="006B1A86" w:rsidRPr="00D72679" w:rsidRDefault="006B1A86" w:rsidP="00140C50">
      <w:pPr>
        <w:pStyle w:val="PURBullet-Indented"/>
        <w:numPr>
          <w:ilvl w:val="0"/>
          <w:numId w:val="82"/>
        </w:numPr>
        <w:spacing w:line="230" w:lineRule="exact"/>
      </w:pPr>
      <w:r>
        <w:t xml:space="preserve">pro jakýkoli opětovně šiřitelný kód s příponou souboru .lib smíte distribuovat pouze výsledky provozování takového opětovně šiřitelného kódu prostřednictvím propojení s vaším programem, </w:t>
      </w:r>
    </w:p>
    <w:p w:rsidR="006B1A86" w:rsidRPr="00D72679" w:rsidRDefault="006B1A86" w:rsidP="00140C50">
      <w:pPr>
        <w:pStyle w:val="PURBullet-Indented"/>
        <w:numPr>
          <w:ilvl w:val="0"/>
          <w:numId w:val="82"/>
        </w:numPr>
        <w:spacing w:line="230" w:lineRule="exact"/>
      </w:pPr>
      <w:r>
        <w:t>opětovně šiřitelný kód obsažený v instalačním programu smíte distribuovat pouze jako součást tohoto instalačního programu bez úprav,</w:t>
      </w:r>
    </w:p>
    <w:p w:rsidR="006B1A86" w:rsidRPr="00D72679" w:rsidRDefault="006B1A86" w:rsidP="00140C50">
      <w:pPr>
        <w:pStyle w:val="PURBullet-Indented"/>
        <w:numPr>
          <w:ilvl w:val="0"/>
          <w:numId w:val="82"/>
        </w:numPr>
        <w:spacing w:line="230" w:lineRule="exact"/>
      </w:pPr>
      <w:r>
        <w:t xml:space="preserve">zavázat distributory a externí koncové uživatele smlouvou, jejíž podmínky budou tento kód chránit nejméně tak jako multilicenční smlouva včetně těchto užívacích práv k produktu a seznamu produktů, </w:t>
      </w:r>
    </w:p>
    <w:p w:rsidR="006B1A86" w:rsidRPr="00D72679" w:rsidRDefault="006B1A86" w:rsidP="00140C50">
      <w:pPr>
        <w:pStyle w:val="PURBullet-Indented"/>
        <w:numPr>
          <w:ilvl w:val="0"/>
          <w:numId w:val="82"/>
        </w:numPr>
        <w:spacing w:line="230" w:lineRule="exact"/>
      </w:pPr>
      <w:r>
        <w:t>zobrazovat ve svých programech platnou doložku o autorských právech a</w:t>
      </w:r>
    </w:p>
    <w:p w:rsidR="006B1A86" w:rsidRPr="00D72679" w:rsidRDefault="006B1A86" w:rsidP="00140C50">
      <w:pPr>
        <w:pStyle w:val="PURBullet-Indented"/>
        <w:numPr>
          <w:ilvl w:val="0"/>
          <w:numId w:val="82"/>
        </w:numPr>
        <w:spacing w:line="230" w:lineRule="exact"/>
      </w:pPr>
      <w:r>
        <w:t>odškodnit, chránit a bránit společnost Microsoft před jakýmikoli nároky, včetně poplatků za právní zastoupení, souvisejícími s užitím a distribucí vašich programů.</w:t>
      </w:r>
    </w:p>
    <w:p w:rsidR="006B1A86" w:rsidRPr="00D72679" w:rsidRDefault="006B1A86" w:rsidP="006B1A86">
      <w:pPr>
        <w:pStyle w:val="PURBlueStrong-Indented"/>
      </w:pPr>
      <w:r>
        <w:lastRenderedPageBreak/>
        <w:t>Omezení distribuce</w:t>
      </w:r>
    </w:p>
    <w:p w:rsidR="006B1A86" w:rsidRPr="00D72679" w:rsidRDefault="006B1A86" w:rsidP="006B1A86">
      <w:pPr>
        <w:pStyle w:val="PURBody-Indented"/>
      </w:pPr>
      <w:r>
        <w:t>Nesmíte:</w:t>
      </w:r>
    </w:p>
    <w:p w:rsidR="006B1A86" w:rsidRPr="00D72679" w:rsidRDefault="006B1A86" w:rsidP="00140C50">
      <w:pPr>
        <w:pStyle w:val="PURBullet-Indented"/>
        <w:numPr>
          <w:ilvl w:val="0"/>
          <w:numId w:val="83"/>
        </w:numPr>
      </w:pPr>
      <w:r>
        <w:t xml:space="preserve">měnit jakékoliv informace o autorských právech, ochranné známce nebo patentech v kódu k distribuci, </w:t>
      </w:r>
    </w:p>
    <w:p w:rsidR="006B1A86" w:rsidRPr="00D72679" w:rsidRDefault="006B1A86" w:rsidP="00140C50">
      <w:pPr>
        <w:pStyle w:val="PURBullet-Indented"/>
        <w:numPr>
          <w:ilvl w:val="0"/>
          <w:numId w:val="83"/>
        </w:numPr>
      </w:pPr>
      <w:r>
        <w:t xml:space="preserve">používat obchodní známky společnosti Microsoft v názvech svých programů nebo způsobem, který by naznačoval, že vaše programy pocházejí od společnosti Microsoft nebo že je společnost Microsoft schválila, </w:t>
      </w:r>
    </w:p>
    <w:p w:rsidR="006B1A86" w:rsidRPr="00D72679" w:rsidRDefault="006B1A86" w:rsidP="00140C50">
      <w:pPr>
        <w:pStyle w:val="PURBullet-Indented"/>
        <w:numPr>
          <w:ilvl w:val="0"/>
          <w:numId w:val="83"/>
        </w:numPr>
      </w:pPr>
      <w:r>
        <w:t>distribuovat opětovně šiřitelný kód za účelem jeho spuštění na jiné platformě než v operačních systémech společnosti Microsoft, běhových technologiích nebo aplikačních platformách, s výjimkou souborů JavaScript, CSS a HTML, které jsou určeny k použití na webech a ve webových aplikacích (na rozdíl od souborů knihovny Windows pro jazyk JavaScript) a které lze distribuovat ke spuštění na jakékoli platformě;</w:t>
      </w:r>
    </w:p>
    <w:p w:rsidR="006B1A86" w:rsidRPr="00D72679" w:rsidRDefault="006B1A86" w:rsidP="00140C50">
      <w:pPr>
        <w:pStyle w:val="PURBullet-Indented"/>
        <w:numPr>
          <w:ilvl w:val="0"/>
          <w:numId w:val="83"/>
        </w:numPr>
      </w:pPr>
      <w:r>
        <w:t>zahrnovat kód k distribuci do programů, které jsou škodlivé, podvodné nebo nezákonné,</w:t>
      </w:r>
    </w:p>
    <w:p w:rsidR="006B1A86" w:rsidRPr="00D72679" w:rsidRDefault="006B1A86" w:rsidP="002959F2">
      <w:pPr>
        <w:pStyle w:val="PURHeading2"/>
        <w:spacing w:line="240" w:lineRule="auto"/>
        <w:ind w:left="274"/>
      </w:pPr>
      <w:r>
        <w:rPr>
          <w:rFonts w:ascii="Arial" w:hAnsi="Arial"/>
          <w:color w:val="auto"/>
          <w:sz w:val="18"/>
        </w:rPr>
        <w:t>upravovat ani distribuovat zdrojový kód libovolného Opětovně šiřitelného kódu tak, aby se jeho libovolná část stala předmětem Vyloučené licence.</w:t>
      </w:r>
      <w:r w:rsidR="00880D66">
        <w:rPr>
          <w:rFonts w:ascii="Arial" w:hAnsi="Arial"/>
          <w:color w:val="auto"/>
          <w:sz w:val="18"/>
        </w:rPr>
        <w:t xml:space="preserve"> </w:t>
      </w:r>
      <w:r>
        <w:rPr>
          <w:rFonts w:ascii="Arial" w:hAnsi="Arial"/>
          <w:color w:val="auto"/>
          <w:sz w:val="18"/>
        </w:rPr>
        <w:t>Vyloučená licence je licence, která vyžaduje jako podmínku užívání, úprav nebo distribuce, aby byl kód zpřístupněn nebo zveřejněn ve tvaru zdrojového kódu nebo aby jej byli oprávněni upravovat ostatní uživatelé.</w:t>
      </w:r>
    </w:p>
    <w:p w:rsidR="003B1F78" w:rsidRPr="00D72679" w:rsidRDefault="003B1F78" w:rsidP="003B1F78">
      <w:pPr>
        <w:pStyle w:val="PURHeading2"/>
      </w:pPr>
      <w:r>
        <w:t>Software a služby</w:t>
      </w:r>
      <w:r>
        <w:fldChar w:fldCharType="begin"/>
      </w:r>
      <w:r>
        <w:instrText>TC "</w:instrText>
      </w:r>
      <w:bookmarkStart w:id="248" w:name="_Toc381896569"/>
      <w:r>
        <w:instrText>Software a služby</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72679" w:rsidRDefault="003B1F78" w:rsidP="00C30D1A">
      <w:pPr>
        <w:pStyle w:val="PURBody-Indented"/>
      </w:pPr>
      <w:r>
        <w:t>Společnost Microsoft může poskytovat služby prostřednictvím softwarových funkcí, které se připojují k počítačovým systémům společnosti Microsoft nebo poskytovatelům služeb prostřednictvím Internetu.</w:t>
      </w:r>
      <w:r w:rsidR="00880D66">
        <w:t xml:space="preserve"> </w:t>
      </w:r>
      <w:r>
        <w:t>Společnost Microsoft může kdykoli tyto služby změnit nebo zrušit.</w:t>
      </w:r>
      <w:r w:rsidR="00880D66">
        <w:t xml:space="preserve"> </w:t>
      </w:r>
      <w:r>
        <w:t>Tyto služby nesmíte užívat žádným způsobem, který by je mohl poškodit nebo zhoršit možnosti jejich užívání pro jiné uživatele.</w:t>
      </w:r>
      <w:r w:rsidR="00880D66">
        <w:t xml:space="preserve"> </w:t>
      </w:r>
      <w:r>
        <w:t>Tyto služby nesmíte používat k pokusu o získání neoprávněného přístupu k jakýmkoli službám, datům, účtům či síti, a to jakýmkoli způsobem.</w:t>
      </w:r>
    </w:p>
    <w:p w:rsidR="0082133B" w:rsidRPr="00D72679" w:rsidRDefault="00676914">
      <w:pPr>
        <w:pStyle w:val="PURBreadcrumb"/>
      </w:pPr>
      <w:hyperlink w:anchor="TOC">
        <w:r w:rsidR="008E67F8">
          <w:rPr>
            <w:color w:val="00467F"/>
            <w:szCs w:val="16"/>
            <w:u w:val="single"/>
          </w:rPr>
          <w:t>Obsah</w:t>
        </w:r>
      </w:hyperlink>
      <w:r w:rsidR="008E67F8" w:rsidRPr="008E67F8">
        <w:rPr>
          <w:color w:val="00467F"/>
          <w:szCs w:val="16"/>
        </w:rPr>
        <w:t xml:space="preserve"> / </w:t>
      </w:r>
      <w:hyperlink w:anchor="General_License_Terms">
        <w:r w:rsidR="008E67F8">
          <w:rPr>
            <w:color w:val="00467F"/>
            <w:szCs w:val="16"/>
            <w:u w:val="single"/>
          </w:rPr>
          <w:t>Obecné podmínky</w:t>
        </w:r>
      </w:hyperlink>
      <w:r w:rsidR="00E13ED5">
        <w:t xml:space="preserve"> </w:t>
      </w:r>
    </w:p>
    <w:p w:rsidR="00DC5352" w:rsidRDefault="00DC5352">
      <w:pPr>
        <w:spacing w:line="240" w:lineRule="exact"/>
        <w:sectPr w:rsidR="00DC5352" w:rsidSect="00780700">
          <w:footerReference w:type="default" r:id="rId38"/>
          <w:pgSz w:w="12240" w:h="15840" w:code="1"/>
          <w:pgMar w:top="1170" w:right="720" w:bottom="720" w:left="720" w:header="432" w:footer="288" w:gutter="0"/>
          <w:cols w:space="360"/>
        </w:sectPr>
      </w:pPr>
      <w:bookmarkStart w:id="256" w:name="_Sec64"/>
    </w:p>
    <w:p w:rsidR="0082133B" w:rsidRPr="00D72679" w:rsidRDefault="00073E6B" w:rsidP="00FF2856">
      <w:pPr>
        <w:pStyle w:val="PURSectionHeading"/>
      </w:pPr>
      <w:r>
        <w:lastRenderedPageBreak/>
        <w:t>Licenční podmínky specifické pro služby</w:t>
      </w:r>
      <w:bookmarkEnd w:id="256"/>
      <w:r>
        <w:fldChar w:fldCharType="begin"/>
      </w:r>
      <w:r w:rsidR="00B45CF6">
        <w:instrText xml:space="preserve">TC " </w:instrText>
      </w:r>
      <w:bookmarkStart w:id="257" w:name="_Toc381896570"/>
      <w:r w:rsidR="00B45CF6">
        <w:instrText>Licenční podmínky specifické pro služby</w:instrText>
      </w:r>
      <w:bookmarkEnd w:id="257"/>
      <w:r w:rsidR="00B45CF6">
        <w:instrText xml:space="preserve">" \l 1 </w:instrText>
      </w:r>
      <w:r>
        <w:fldChar w:fldCharType="end"/>
      </w:r>
    </w:p>
    <w:p w:rsidR="00557D8E" w:rsidRPr="00D72679" w:rsidRDefault="00602BA1" w:rsidP="003933B0">
      <w:pPr>
        <w:pStyle w:val="PURProductName"/>
        <w:pBdr>
          <w:bottom w:val="none" w:sz="0" w:space="0" w:color="auto"/>
        </w:pBdr>
        <w:spacing w:after="240"/>
      </w:pPr>
      <w:bookmarkStart w:id="258" w:name="_Sec460"/>
      <w:bookmarkStart w:id="259" w:name="_Sec361"/>
      <w:r>
        <w:rPr>
          <w:b/>
          <w:sz w:val="32"/>
          <w:szCs w:val="32"/>
        </w:rPr>
        <w:t xml:space="preserve">Microsoft Dynamics CRM Online </w:t>
      </w:r>
      <w:r>
        <w:fldChar w:fldCharType="begin"/>
      </w:r>
      <w:r w:rsidR="00E01841">
        <w:instrText xml:space="preserve"> TC "</w:instrText>
      </w:r>
      <w:bookmarkStart w:id="260" w:name="_Toc381896571"/>
      <w:r w:rsidR="00E01841" w:rsidRPr="00701579">
        <w:rPr>
          <w:b/>
          <w:sz w:val="32"/>
          <w:szCs w:val="32"/>
        </w:rPr>
        <w:instrText>Microsoft Dynamics CRM</w:instrText>
      </w:r>
      <w:r w:rsidR="00E01841" w:rsidRPr="00701579">
        <w:rPr>
          <w:sz w:val="32"/>
          <w:szCs w:val="32"/>
        </w:rPr>
        <w:instrText xml:space="preserve"> </w:instrText>
      </w:r>
      <w:r w:rsidR="00E01841" w:rsidRPr="00701579">
        <w:rPr>
          <w:b/>
          <w:sz w:val="32"/>
          <w:szCs w:val="32"/>
        </w:rPr>
        <w:instrText>Online</w:instrText>
      </w:r>
      <w:bookmarkEnd w:id="260"/>
      <w:r w:rsidR="00E01841">
        <w:instrText>" \l 2</w:instrText>
      </w:r>
      <w:r>
        <w:fldChar w:fldCharType="end"/>
      </w:r>
    </w:p>
    <w:p w:rsidR="00602BA1" w:rsidRPr="00D72679"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 xml:space="preserve"> TC "</w:instrText>
      </w:r>
      <w:bookmarkStart w:id="261" w:name="_Toc381896572"/>
      <w:r>
        <w:instrText xml:space="preserve">Microsoft Dynamics CRM Online </w:instrText>
      </w:r>
      <w:r w:rsidR="00E01841">
        <w:instrText>Essential</w:instrText>
      </w:r>
      <w:bookmarkEnd w:id="261"/>
      <w:r>
        <w:instrText xml:space="preserve">" \l </w:instrText>
      </w:r>
      <w:r w:rsidR="00E01841">
        <w:instrText>3</w:instrText>
      </w:r>
      <w:r>
        <w:fldChar w:fldCharType="end"/>
      </w:r>
    </w:p>
    <w:p w:rsidR="00602BA1" w:rsidRPr="00D72679" w:rsidRDefault="00602BA1" w:rsidP="00602BA1">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Vyžadováno pro každou vaši součást:</w:t>
            </w:r>
          </w:p>
          <w:p w:rsidR="00602BA1" w:rsidRDefault="00602BA1" w:rsidP="00140C50">
            <w:pPr>
              <w:pStyle w:val="PURBullet"/>
              <w:numPr>
                <w:ilvl w:val="0"/>
                <w:numId w:val="74"/>
              </w:numPr>
            </w:pPr>
            <w:r>
              <w:t xml:space="preserve">Uživatelé vyžadující přístup ke službě online nebo k souvisejícímu softwaru k nezbytnému užívání. Pokud externí uživatelé nepoužívají klienty Microsoft Dynamics CRM, nevyžadují pro přístup ke službě online potřebné licence na odběr. </w:t>
            </w:r>
          </w:p>
        </w:tc>
        <w:tc>
          <w:tcPr>
            <w:tcW w:w="5251" w:type="dxa"/>
            <w:hideMark/>
          </w:tcPr>
          <w:p w:rsidR="00602BA1" w:rsidRPr="00D72679" w:rsidRDefault="00602BA1" w:rsidP="003F6E4F">
            <w:pPr>
              <w:pStyle w:val="PURBody"/>
            </w:pPr>
            <w:r>
              <w:rPr>
                <w:b/>
                <w:i/>
              </w:rPr>
              <w:t>Vyžadovaná licence na odběr:</w:t>
            </w:r>
          </w:p>
          <w:p w:rsidR="00602BA1" w:rsidRPr="00D72679" w:rsidRDefault="00602BA1" w:rsidP="00140C50">
            <w:pPr>
              <w:pStyle w:val="PURBullet"/>
              <w:numPr>
                <w:ilvl w:val="0"/>
                <w:numId w:val="69"/>
              </w:numPr>
            </w:pPr>
            <w:r>
              <w:t xml:space="preserve">Licence na odběr na základě počtu uživatelů Microsoft Dynamics CRM Online Essential </w:t>
            </w:r>
            <w:r>
              <w:rPr>
                <w:b/>
              </w:rPr>
              <w:t>nebo</w:t>
            </w:r>
          </w:p>
          <w:p w:rsidR="007E3BF8" w:rsidRPr="007E3BF8" w:rsidRDefault="007E3BF8" w:rsidP="00140C50">
            <w:pPr>
              <w:pStyle w:val="PURBody"/>
              <w:numPr>
                <w:ilvl w:val="0"/>
                <w:numId w:val="69"/>
              </w:numPr>
            </w:pPr>
            <w:r>
              <w:t>Licence na odběr na základě počtu uživatelů Microsoft Dynamics CRM Online Essential pro krytí Software Assurance</w:t>
            </w:r>
          </w:p>
        </w:tc>
      </w:tr>
    </w:tbl>
    <w:p w:rsidR="00701579" w:rsidRPr="00D72679" w:rsidRDefault="00676914" w:rsidP="00701579">
      <w:pPr>
        <w:pStyle w:val="PURProductName"/>
        <w:jc w:val="right"/>
      </w:pPr>
      <w:hyperlink w:anchor="TOC">
        <w:r w:rsidR="008E67F8">
          <w:rPr>
            <w:rFonts w:ascii="Arial Narrow" w:hAnsi="Arial Narrow"/>
            <w:color w:val="00467F"/>
            <w:sz w:val="16"/>
            <w:szCs w:val="16"/>
            <w:u w:val="single"/>
          </w:rPr>
          <w:t>Obsah</w:t>
        </w:r>
      </w:hyperlink>
      <w:r w:rsidR="008E67F8" w:rsidRPr="008E67F8">
        <w:rPr>
          <w:rFonts w:ascii="Arial Narrow" w:hAnsi="Arial Narrow"/>
          <w:color w:val="00467F"/>
          <w:sz w:val="16"/>
          <w:szCs w:val="16"/>
        </w:rPr>
        <w:t xml:space="preserve"> / </w:t>
      </w:r>
      <w:hyperlink w:anchor="General_License_Terms">
        <w:r w:rsidR="008E67F8">
          <w:rPr>
            <w:rFonts w:ascii="Arial Narrow" w:hAnsi="Arial Narrow"/>
            <w:color w:val="00467F"/>
            <w:sz w:val="16"/>
            <w:szCs w:val="16"/>
            <w:u w:val="single"/>
          </w:rPr>
          <w:t>Obecné podmínky</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81896573"/>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72679" w:rsidRDefault="00602BA1" w:rsidP="00602BA1">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Vyžadováno pro každou vaši součást:</w:t>
            </w:r>
          </w:p>
          <w:p w:rsidR="00602BA1" w:rsidRDefault="00602BA1" w:rsidP="00140C50">
            <w:pPr>
              <w:pStyle w:val="PURBullet"/>
              <w:numPr>
                <w:ilvl w:val="0"/>
                <w:numId w:val="68"/>
              </w:numPr>
            </w:pPr>
            <w:r>
              <w:t>Uživatelé vyžadující přístup ke službě online nebo k souvisejícímu softwaru k základnímu užívání. Pokud externí uživatelé nepoužívají klienty Microsoft Dynamics CRM, nevyžadují pro přístup ke službě online potřebné licence na odběr.</w:t>
            </w:r>
          </w:p>
        </w:tc>
        <w:tc>
          <w:tcPr>
            <w:tcW w:w="5251" w:type="dxa"/>
            <w:hideMark/>
          </w:tcPr>
          <w:p w:rsidR="00602BA1" w:rsidRPr="00D72679" w:rsidRDefault="00602BA1" w:rsidP="003F6E4F">
            <w:pPr>
              <w:pStyle w:val="PURBody"/>
            </w:pPr>
            <w:r>
              <w:rPr>
                <w:b/>
                <w:i/>
              </w:rPr>
              <w:t>Vyžadovaná licence na odběr:</w:t>
            </w:r>
          </w:p>
          <w:p w:rsidR="00602BA1" w:rsidRPr="00D72679" w:rsidRDefault="00602BA1" w:rsidP="00140C50">
            <w:pPr>
              <w:pStyle w:val="PURBullet"/>
              <w:numPr>
                <w:ilvl w:val="0"/>
                <w:numId w:val="69"/>
              </w:numPr>
            </w:pPr>
            <w:r>
              <w:t xml:space="preserve">Licence na odběr na základě počtu uživatelů Microsoft Dynamics CRM Online Basic </w:t>
            </w:r>
            <w:r>
              <w:rPr>
                <w:b/>
              </w:rPr>
              <w:t>nebo</w:t>
            </w:r>
          </w:p>
          <w:p w:rsidR="007E3BF8" w:rsidRPr="007E3BF8" w:rsidRDefault="007E3BF8" w:rsidP="00140C50">
            <w:pPr>
              <w:pStyle w:val="PURBody"/>
              <w:numPr>
                <w:ilvl w:val="0"/>
                <w:numId w:val="69"/>
              </w:numPr>
            </w:pPr>
            <w:r>
              <w:t>Licence na odběr na základě počtu uživatelů Microsoft Dynamics CRM Online Basic pro krytí Software Assurance</w:t>
            </w:r>
          </w:p>
        </w:tc>
      </w:tr>
    </w:tbl>
    <w:p w:rsidR="00701579" w:rsidRPr="00D72679" w:rsidRDefault="00676914" w:rsidP="00701579">
      <w:pPr>
        <w:pStyle w:val="PURProductName"/>
        <w:jc w:val="right"/>
      </w:pPr>
      <w:hyperlink w:anchor="TOC">
        <w:r w:rsidR="008E67F8">
          <w:rPr>
            <w:rFonts w:ascii="Arial Narrow" w:hAnsi="Arial Narrow"/>
            <w:color w:val="00467F"/>
            <w:sz w:val="16"/>
            <w:szCs w:val="16"/>
            <w:u w:val="single"/>
          </w:rPr>
          <w:t>Obsah</w:t>
        </w:r>
      </w:hyperlink>
      <w:r w:rsidR="008E67F8" w:rsidRPr="008E67F8">
        <w:rPr>
          <w:rFonts w:ascii="Arial Narrow" w:hAnsi="Arial Narrow"/>
          <w:color w:val="00467F"/>
          <w:sz w:val="16"/>
          <w:szCs w:val="16"/>
        </w:rPr>
        <w:t xml:space="preserve"> / </w:t>
      </w:r>
      <w:hyperlink w:anchor="General_License_Terms">
        <w:r w:rsidR="008E67F8">
          <w:rPr>
            <w:rFonts w:ascii="Arial Narrow" w:hAnsi="Arial Narrow"/>
            <w:color w:val="00467F"/>
            <w:sz w:val="16"/>
            <w:szCs w:val="16"/>
            <w:u w:val="single"/>
          </w:rPr>
          <w:t>Obecné podmínky</w:t>
        </w:r>
      </w:hyperlink>
    </w:p>
    <w:p w:rsidR="00602BA1" w:rsidRPr="00D72679"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3" w:name="_Toc381896574"/>
      <w:r>
        <w:instrText>Microsoft Dynamics CRM Online Professional</w:instrText>
      </w:r>
      <w:bookmarkEnd w:id="263"/>
      <w:r>
        <w:instrText xml:space="preserve">" \l </w:instrText>
      </w:r>
      <w:r w:rsidR="0037248B">
        <w:instrText>3</w:instrText>
      </w:r>
      <w:r>
        <w:fldChar w:fldCharType="end"/>
      </w:r>
    </w:p>
    <w:p w:rsidR="00602BA1" w:rsidRPr="00D72679" w:rsidRDefault="00602BA1" w:rsidP="00602BA1">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80"/>
        <w:gridCol w:w="5246"/>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Vyžadováno pro každou vaši součást:</w:t>
            </w:r>
          </w:p>
          <w:p w:rsidR="00602BA1" w:rsidRPr="00D72679" w:rsidRDefault="00602BA1" w:rsidP="00140C50">
            <w:pPr>
              <w:pStyle w:val="PURBullet"/>
              <w:numPr>
                <w:ilvl w:val="0"/>
                <w:numId w:val="68"/>
              </w:numPr>
            </w:pPr>
            <w:r>
              <w:t>Uživatelé vyžadující přístup ke službě online nebo k souvisejícímu softwaru k profesionálnímu užívání. Pokud externí uživatelé nepoužívají klienty Microsoft Dynamics CRM, nevyžadují pro přístup ke službě online potřebné licence na odběr.</w:t>
            </w:r>
          </w:p>
          <w:p w:rsidR="007225AD" w:rsidRPr="007225AD" w:rsidRDefault="007225AD" w:rsidP="007225AD">
            <w:pPr>
              <w:pStyle w:val="PURBody"/>
            </w:pPr>
          </w:p>
        </w:tc>
        <w:tc>
          <w:tcPr>
            <w:tcW w:w="6020" w:type="dxa"/>
            <w:hideMark/>
          </w:tcPr>
          <w:p w:rsidR="00602BA1" w:rsidRPr="00D72679" w:rsidRDefault="00602BA1" w:rsidP="003F6E4F">
            <w:pPr>
              <w:pStyle w:val="PURBody"/>
            </w:pPr>
            <w:r>
              <w:rPr>
                <w:b/>
                <w:i/>
              </w:rPr>
              <w:t>Vyžadovaná licence na odběr:</w:t>
            </w:r>
          </w:p>
          <w:p w:rsidR="00BF4BC1" w:rsidRPr="00D72679" w:rsidRDefault="00602BA1" w:rsidP="00140C50">
            <w:pPr>
              <w:pStyle w:val="PURBullet"/>
              <w:numPr>
                <w:ilvl w:val="0"/>
                <w:numId w:val="69"/>
              </w:numPr>
            </w:pPr>
            <w:r>
              <w:t xml:space="preserve">Licence na odběr na základě počtu uživatelů Microsoft Dynamics CRM Online Professional </w:t>
            </w:r>
            <w:r>
              <w:rPr>
                <w:b/>
              </w:rPr>
              <w:t>nebo</w:t>
            </w:r>
          </w:p>
          <w:p w:rsidR="00602BA1" w:rsidRDefault="00BF4BC1" w:rsidP="00140C50">
            <w:pPr>
              <w:pStyle w:val="PURBullet"/>
              <w:numPr>
                <w:ilvl w:val="0"/>
                <w:numId w:val="69"/>
              </w:numPr>
            </w:pPr>
            <w:r>
              <w:t>Licence na odběr na základě počtu uživatelů Microsoft Dynamics CRM Online Professional pro krytí Software Assurance</w:t>
            </w:r>
            <w:r>
              <w:rPr>
                <w:b/>
              </w:rPr>
              <w:t xml:space="preserve"> </w:t>
            </w:r>
          </w:p>
        </w:tc>
      </w:tr>
    </w:tbl>
    <w:p w:rsidR="00602BA1" w:rsidRPr="00D72679" w:rsidRDefault="00602BA1" w:rsidP="00602BA1">
      <w:pPr>
        <w:pStyle w:val="PURBlueBGHeader"/>
      </w:pPr>
      <w:r>
        <w:t>Licence na odběr doplňku pro všechny služby Microsoft Dynamics CRM Online Services</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Kdy je potřeba:</w:t>
            </w:r>
          </w:p>
          <w:p w:rsidR="00602BA1" w:rsidRDefault="00602BA1" w:rsidP="00140C50">
            <w:pPr>
              <w:pStyle w:val="PURBullet"/>
              <w:numPr>
                <w:ilvl w:val="0"/>
                <w:numId w:val="70"/>
              </w:numPr>
            </w:pPr>
            <w:r>
              <w:t>Pro každý další gigabajt úložiště nad velikost úložiště poskytnutého se službou online</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Vyžadovaná licence na odběr:</w:t>
            </w:r>
          </w:p>
          <w:p w:rsidR="00602BA1" w:rsidRDefault="00602BA1" w:rsidP="00140C50">
            <w:pPr>
              <w:pStyle w:val="PURBullet"/>
              <w:numPr>
                <w:ilvl w:val="0"/>
                <w:numId w:val="71"/>
              </w:numPr>
            </w:pPr>
            <w:r>
              <w:t>Microsoft Dynamics CRM Online – doplněk Extra Storage</w:t>
            </w:r>
          </w:p>
        </w:tc>
      </w:tr>
      <w:tr w:rsidR="00602BA1"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Kdy je potřeba:</w:t>
            </w:r>
          </w:p>
          <w:p w:rsidR="00602BA1" w:rsidRDefault="00602BA1" w:rsidP="00140C50">
            <w:pPr>
              <w:pStyle w:val="PURBullet"/>
              <w:numPr>
                <w:ilvl w:val="0"/>
                <w:numId w:val="72"/>
              </w:numPr>
            </w:pPr>
            <w:r>
              <w:t xml:space="preserve">Pro každou instanci produkčního serveru služby Microsoft Dynamics CRM Online nad rámec instance produkčního serveru poskytnuté s verzí Essential služby online nebo instancí poskytnutou s verzemi Basic a Professional.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Vyžadovaná licence na odběr:</w:t>
            </w:r>
          </w:p>
          <w:p w:rsidR="00602BA1" w:rsidRDefault="00602BA1" w:rsidP="00140C50">
            <w:pPr>
              <w:pStyle w:val="PURBullet"/>
              <w:numPr>
                <w:ilvl w:val="0"/>
                <w:numId w:val="73"/>
              </w:numPr>
            </w:pPr>
            <w:r>
              <w:t>Microsoft Dynamics CRM Online – doplněk Extra Production Instance</w:t>
            </w:r>
          </w:p>
        </w:tc>
      </w:tr>
      <w:tr w:rsidR="00602BA1" w:rsidTr="001A7D46">
        <w:tc>
          <w:tcPr>
            <w:tcW w:w="5248" w:type="dxa"/>
            <w:tcBorders>
              <w:top w:val="single" w:sz="4" w:space="0" w:color="00467F" w:themeColor="text2"/>
              <w:left w:val="nil"/>
              <w:bottom w:val="nil"/>
              <w:right w:val="nil"/>
            </w:tcBorders>
            <w:hideMark/>
          </w:tcPr>
          <w:p w:rsidR="00602BA1" w:rsidRPr="00D72679" w:rsidRDefault="00602BA1" w:rsidP="003F6E4F">
            <w:pPr>
              <w:pStyle w:val="PURBody"/>
            </w:pPr>
            <w:r>
              <w:rPr>
                <w:b/>
                <w:i/>
              </w:rPr>
              <w:t>Kdy je potřeba:</w:t>
            </w:r>
          </w:p>
          <w:p w:rsidR="00602BA1" w:rsidRDefault="00602BA1" w:rsidP="00140C50">
            <w:pPr>
              <w:pStyle w:val="PURBullet"/>
              <w:numPr>
                <w:ilvl w:val="0"/>
                <w:numId w:val="72"/>
              </w:numPr>
              <w:rPr>
                <w:b/>
                <w:i/>
              </w:rPr>
            </w:pPr>
            <w:r>
              <w:t xml:space="preserve">Pro každou instanci neprodukčního serveru služby Microsoft Dynamics CRM Online nad rámec instance poskytnuté se službou online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Vyžadovaná licence na odběr:</w:t>
            </w:r>
          </w:p>
          <w:p w:rsidR="00602BA1" w:rsidRDefault="00602BA1" w:rsidP="00140C50">
            <w:pPr>
              <w:pStyle w:val="PURBullet"/>
              <w:numPr>
                <w:ilvl w:val="0"/>
                <w:numId w:val="73"/>
              </w:numPr>
              <w:rPr>
                <w:b/>
                <w:i/>
              </w:rPr>
            </w:pPr>
            <w:r>
              <w:t>Microsoft Dynamics CRM Online – doplněk Extra Non-production Instance</w:t>
            </w:r>
          </w:p>
        </w:tc>
      </w:tr>
    </w:tbl>
    <w:p w:rsidR="001A7D46" w:rsidRPr="00D72679" w:rsidRDefault="00676914" w:rsidP="00CA4AFB">
      <w:pPr>
        <w:pStyle w:val="PURProductName"/>
        <w:keepNext w:val="0"/>
        <w:pBdr>
          <w:bottom w:val="none" w:sz="0" w:space="0" w:color="auto"/>
        </w:pBdr>
        <w:jc w:val="right"/>
      </w:pPr>
      <w:hyperlink w:anchor="TOC">
        <w:r w:rsidR="008E67F8">
          <w:rPr>
            <w:rFonts w:ascii="Arial Narrow" w:hAnsi="Arial Narrow"/>
            <w:color w:val="00467F"/>
            <w:sz w:val="16"/>
            <w:szCs w:val="16"/>
            <w:u w:val="single"/>
          </w:rPr>
          <w:t>Obsah</w:t>
        </w:r>
      </w:hyperlink>
      <w:r w:rsidR="008E67F8" w:rsidRPr="008E67F8">
        <w:rPr>
          <w:rFonts w:ascii="Arial Narrow" w:hAnsi="Arial Narrow"/>
          <w:color w:val="00467F"/>
          <w:sz w:val="16"/>
          <w:szCs w:val="16"/>
        </w:rPr>
        <w:t xml:space="preserve"> / </w:t>
      </w:r>
      <w:hyperlink w:anchor="General_License_Terms">
        <w:r w:rsidR="008E67F8">
          <w:rPr>
            <w:rFonts w:ascii="Arial Narrow" w:hAnsi="Arial Narrow"/>
            <w:color w:val="00467F"/>
            <w:sz w:val="16"/>
            <w:szCs w:val="16"/>
            <w:u w:val="single"/>
          </w:rPr>
          <w:t>Obecné podmínky</w:t>
        </w:r>
      </w:hyperlink>
    </w:p>
    <w:p w:rsidR="001A7D46" w:rsidRPr="00D72679" w:rsidRDefault="001A7D46" w:rsidP="001A7D46">
      <w:pPr>
        <w:pStyle w:val="PURProductName"/>
      </w:pPr>
      <w:r>
        <w:lastRenderedPageBreak/>
        <w:t>Microsoft Dynamics CRM Online Enterprise</w:t>
      </w:r>
      <w:r>
        <w:fldChar w:fldCharType="begin"/>
      </w:r>
      <w:r>
        <w:instrText>XE "Microsoft Dynamics CRM Online Enterprise"</w:instrText>
      </w:r>
      <w:r>
        <w:fldChar w:fldCharType="end"/>
      </w:r>
      <w:r>
        <w:fldChar w:fldCharType="begin"/>
      </w:r>
      <w:r w:rsidRPr="00B56633">
        <w:instrText xml:space="preserve"> TC "</w:instrText>
      </w:r>
      <w:bookmarkStart w:id="264" w:name="_Toc381896575"/>
      <w:r w:rsidRPr="00B56633">
        <w:instrText>Microsoft Dynamics CRM Online</w:instrText>
      </w:r>
      <w:r w:rsidR="00F64C61" w:rsidRPr="00F64C61">
        <w:instrText xml:space="preserve"> </w:instrText>
      </w:r>
      <w:r w:rsidR="00F64C61" w:rsidRPr="00B56633">
        <w:instrText>Enterprise</w:instrText>
      </w:r>
      <w:bookmarkEnd w:id="264"/>
      <w:r w:rsidRPr="00B56633">
        <w:instrText xml:space="preserve">" \l </w:instrText>
      </w:r>
      <w:r w:rsidR="00044BCC">
        <w:instrText>3</w:instrText>
      </w:r>
      <w:r>
        <w:fldChar w:fldCharType="end"/>
      </w:r>
    </w:p>
    <w:p w:rsidR="001A7D46" w:rsidRPr="00D72679" w:rsidRDefault="001A7D46" w:rsidP="001A7D4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90"/>
        <w:gridCol w:w="5236"/>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Vyžadováno pro každou vaši součást:</w:t>
            </w:r>
          </w:p>
          <w:p w:rsidR="001A7D46" w:rsidRPr="00D72679" w:rsidRDefault="001A7D46" w:rsidP="00140C50">
            <w:pPr>
              <w:pStyle w:val="PURBullet"/>
              <w:numPr>
                <w:ilvl w:val="0"/>
                <w:numId w:val="68"/>
              </w:numPr>
            </w:pPr>
            <w:r>
              <w:t>Uživatelé vyžadující přístup ke službě online nebo k souvisejícímu softwaru pro podnikové využití. Pokud externí uživatelé nepoužívají klienty Microsoft Dynamics CRM, nevyžadují pro přístup ke službě online potřebné licence na odběr.</w:t>
            </w:r>
          </w:p>
          <w:p w:rsidR="001A7D46" w:rsidRPr="00B56633" w:rsidRDefault="001A7D46" w:rsidP="00D77D82">
            <w:pPr>
              <w:pStyle w:val="PURBody"/>
            </w:pPr>
          </w:p>
        </w:tc>
        <w:tc>
          <w:tcPr>
            <w:tcW w:w="6020" w:type="dxa"/>
            <w:hideMark/>
          </w:tcPr>
          <w:p w:rsidR="001A7D46" w:rsidRPr="00D72679" w:rsidRDefault="001A7D46" w:rsidP="00D77D82">
            <w:pPr>
              <w:pStyle w:val="PURBody"/>
            </w:pPr>
            <w:r>
              <w:rPr>
                <w:b/>
                <w:i/>
              </w:rPr>
              <w:t>Vyžadovaná licence na odběr:</w:t>
            </w:r>
          </w:p>
          <w:p w:rsidR="001A7D46" w:rsidRPr="00D72679" w:rsidRDefault="001A7D46" w:rsidP="00140C50">
            <w:pPr>
              <w:pStyle w:val="PURBullet"/>
              <w:numPr>
                <w:ilvl w:val="0"/>
                <w:numId w:val="69"/>
              </w:numPr>
            </w:pPr>
            <w:r>
              <w:t>Licence na odběr na základě počtu uživatelů Microsoft Dynamics CRM Online Enterprise</w:t>
            </w:r>
          </w:p>
          <w:p w:rsidR="001A7D46" w:rsidRPr="00B56633" w:rsidRDefault="001A7D46" w:rsidP="00D77D82">
            <w:pPr>
              <w:pStyle w:val="PURBullet"/>
              <w:ind w:left="504" w:firstLine="0"/>
            </w:pPr>
          </w:p>
        </w:tc>
      </w:tr>
    </w:tbl>
    <w:p w:rsidR="001A7D46" w:rsidRPr="00D72679" w:rsidRDefault="001A7D46" w:rsidP="001A7D46">
      <w:pPr>
        <w:pStyle w:val="PURBlueBGHeader"/>
      </w:pPr>
      <w:r>
        <w:t>Licence na odběr doplňku pro všechny služby Microsoft Dynamics CRM Online Services</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Kdy je potřeba:</w:t>
            </w:r>
          </w:p>
          <w:p w:rsidR="001A7D46" w:rsidRDefault="001A7D46" w:rsidP="00140C50">
            <w:pPr>
              <w:pStyle w:val="PURBullet"/>
              <w:numPr>
                <w:ilvl w:val="0"/>
                <w:numId w:val="70"/>
              </w:numPr>
            </w:pPr>
            <w:r>
              <w:t>Pro každý další gigabajt úložiště nad velikost úložiště poskytnutého se službou online</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Vyžadovaná licence na odběr:</w:t>
            </w:r>
          </w:p>
          <w:p w:rsidR="001A7D46" w:rsidRDefault="001A7D46" w:rsidP="00140C50">
            <w:pPr>
              <w:pStyle w:val="PURBullet"/>
              <w:numPr>
                <w:ilvl w:val="0"/>
                <w:numId w:val="71"/>
              </w:numPr>
            </w:pPr>
            <w:r>
              <w:t>Microsoft Dynamics CRM Online – doplněk Extra Storage</w:t>
            </w:r>
          </w:p>
        </w:tc>
      </w:tr>
      <w:tr w:rsidR="001A7D46"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Kdy je potřeba:</w:t>
            </w:r>
          </w:p>
          <w:p w:rsidR="001A7D46" w:rsidRDefault="001A7D46" w:rsidP="00140C50">
            <w:pPr>
              <w:pStyle w:val="PURBullet"/>
              <w:numPr>
                <w:ilvl w:val="0"/>
                <w:numId w:val="72"/>
              </w:numPr>
            </w:pPr>
            <w:r>
              <w:t xml:space="preserve">Pro každou instanci produkčního serveru služby Microsoft Dynamics CRM Online nad rámec instance produkčního serveru poskytnuté s verzí Essential služby online nebo instancí poskytnutou s verzemi Basic a Professional.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Vyžadovaná licence na odběr:</w:t>
            </w:r>
          </w:p>
          <w:p w:rsidR="001A7D46" w:rsidRDefault="001A7D46" w:rsidP="00140C50">
            <w:pPr>
              <w:pStyle w:val="PURBullet"/>
              <w:numPr>
                <w:ilvl w:val="0"/>
                <w:numId w:val="73"/>
              </w:numPr>
            </w:pPr>
            <w:r>
              <w:t>Microsoft Dynamics CRM Online – doplněk Extra Production Instance</w:t>
            </w:r>
          </w:p>
        </w:tc>
      </w:tr>
      <w:tr w:rsidR="001A7D46"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Kdy je potřeba:</w:t>
            </w:r>
          </w:p>
          <w:p w:rsidR="001A7D46" w:rsidRPr="00D72679" w:rsidRDefault="001A7D46" w:rsidP="00140C50">
            <w:pPr>
              <w:pStyle w:val="PURBullet"/>
              <w:numPr>
                <w:ilvl w:val="0"/>
                <w:numId w:val="72"/>
              </w:numPr>
            </w:pPr>
            <w:r>
              <w:t xml:space="preserve">Pro každou instanci neprodukčního serveru služby Microsoft Dynamics CRM Online nad rámec instance poskytnuté se službou online </w:t>
            </w:r>
          </w:p>
          <w:p w:rsidR="001A7D46" w:rsidRPr="009D6438" w:rsidRDefault="001A7D46" w:rsidP="00D77D82">
            <w:pPr>
              <w:pStyle w:val="PURBody"/>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Vyžadovaná licence na odběr:</w:t>
            </w:r>
          </w:p>
          <w:p w:rsidR="001A7D46" w:rsidRDefault="001A7D46" w:rsidP="00140C50">
            <w:pPr>
              <w:pStyle w:val="PURBullet"/>
              <w:numPr>
                <w:ilvl w:val="0"/>
                <w:numId w:val="73"/>
              </w:numPr>
              <w:rPr>
                <w:b/>
                <w:i/>
              </w:rPr>
            </w:pPr>
            <w:r>
              <w:t>Microsoft Dynamics CRM Online – doplněk Extra Non-production Instance</w:t>
            </w:r>
          </w:p>
        </w:tc>
      </w:tr>
    </w:tbl>
    <w:p w:rsidR="001A7D46" w:rsidRPr="00D72679" w:rsidRDefault="00676914" w:rsidP="001A7D46">
      <w:pPr>
        <w:pStyle w:val="PURProductName"/>
        <w:pBdr>
          <w:bottom w:val="none" w:sz="0" w:space="0" w:color="auto"/>
        </w:pBdr>
        <w:jc w:val="right"/>
      </w:pPr>
      <w:hyperlink w:anchor="TOC">
        <w:r w:rsidR="008E67F8">
          <w:rPr>
            <w:rFonts w:ascii="Arial Narrow" w:hAnsi="Arial Narrow"/>
            <w:color w:val="00467F"/>
            <w:sz w:val="16"/>
            <w:szCs w:val="16"/>
            <w:u w:val="single"/>
          </w:rPr>
          <w:t>Obsah</w:t>
        </w:r>
      </w:hyperlink>
      <w:r w:rsidR="008E67F8" w:rsidRPr="008E67F8">
        <w:rPr>
          <w:rFonts w:ascii="Arial Narrow" w:hAnsi="Arial Narrow"/>
          <w:color w:val="00467F"/>
          <w:sz w:val="16"/>
          <w:szCs w:val="16"/>
        </w:rPr>
        <w:t xml:space="preserve"> / </w:t>
      </w:r>
      <w:hyperlink w:anchor="General_License_Terms">
        <w:r w:rsidR="008E67F8">
          <w:rPr>
            <w:rFonts w:ascii="Arial Narrow" w:hAnsi="Arial Narrow"/>
            <w:color w:val="00467F"/>
            <w:sz w:val="16"/>
            <w:szCs w:val="16"/>
            <w:u w:val="single"/>
          </w:rPr>
          <w:t>Obecné podmínky</w:t>
        </w:r>
      </w:hyperlink>
    </w:p>
    <w:p w:rsidR="001A7D46" w:rsidRPr="00D72679" w:rsidRDefault="001A7D46" w:rsidP="001A7D46">
      <w:pPr>
        <w:pStyle w:val="PURProductName"/>
      </w:pPr>
      <w:r>
        <w:t xml:space="preserve">Microsoft Dynamics Marketing Enterprise </w:t>
      </w:r>
      <w:r>
        <w:fldChar w:fldCharType="begin"/>
      </w:r>
      <w:r>
        <w:instrText>XE "Microsoft Dynamics Marketing Enterprise"</w:instrText>
      </w:r>
      <w:r>
        <w:fldChar w:fldCharType="end"/>
      </w:r>
      <w:r>
        <w:fldChar w:fldCharType="begin"/>
      </w:r>
      <w:r w:rsidR="00D96E00" w:rsidRPr="00AC054E">
        <w:instrText xml:space="preserve"> TC "</w:instrText>
      </w:r>
      <w:bookmarkStart w:id="265" w:name="_Toc381896576"/>
      <w:r w:rsidR="00D96E00" w:rsidRPr="00AC054E">
        <w:instrText xml:space="preserve">Microsoft Dynamics </w:instrText>
      </w:r>
      <w:r w:rsidR="00D96E00" w:rsidRPr="00760737">
        <w:instrText>Marketing Enterprise</w:instrText>
      </w:r>
      <w:bookmarkEnd w:id="265"/>
      <w:r w:rsidR="00D96E00" w:rsidRPr="00AC054E">
        <w:instrText xml:space="preserve">" \l </w:instrText>
      </w:r>
      <w:r w:rsidR="00044BCC">
        <w:instrText>3</w:instrText>
      </w:r>
      <w:r>
        <w:fldChar w:fldCharType="end"/>
      </w:r>
    </w:p>
    <w:p w:rsidR="001A7D46" w:rsidRPr="00D72679" w:rsidRDefault="001A7D46" w:rsidP="001A7D4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55"/>
        <w:gridCol w:w="5271"/>
      </w:tblGrid>
      <w:tr w:rsidR="001A7D46" w:rsidRPr="00760737"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72679" w:rsidRDefault="001A7D46" w:rsidP="00D77D82">
            <w:pPr>
              <w:pStyle w:val="PURBody"/>
            </w:pPr>
            <w:r>
              <w:rPr>
                <w:b/>
                <w:i/>
              </w:rPr>
              <w:t>Vyžadováno pro každou vaši součást:</w:t>
            </w:r>
          </w:p>
          <w:p w:rsidR="001A7D46" w:rsidRPr="00760737" w:rsidRDefault="001A7D46" w:rsidP="00140C50">
            <w:pPr>
              <w:pStyle w:val="PURBullet"/>
              <w:numPr>
                <w:ilvl w:val="0"/>
                <w:numId w:val="74"/>
              </w:numPr>
            </w:pPr>
            <w:r>
              <w:t xml:space="preserve">Uživatelé vyžadující přístup ke službě online nebo k souvisejícímu softwaru pro podnikové využití. </w:t>
            </w:r>
          </w:p>
        </w:tc>
        <w:tc>
          <w:tcPr>
            <w:tcW w:w="5271" w:type="dxa"/>
            <w:hideMark/>
          </w:tcPr>
          <w:p w:rsidR="001A7D46" w:rsidRPr="00D72679" w:rsidRDefault="001A7D46" w:rsidP="00D77D82">
            <w:pPr>
              <w:pStyle w:val="PURBody"/>
            </w:pPr>
            <w:r>
              <w:rPr>
                <w:b/>
                <w:i/>
              </w:rPr>
              <w:t>Vyžadovaná licence na odběr:</w:t>
            </w:r>
          </w:p>
          <w:p w:rsidR="003F518C" w:rsidRPr="00D72679" w:rsidRDefault="001A7D46" w:rsidP="00140C50">
            <w:pPr>
              <w:pStyle w:val="PURBullet"/>
              <w:numPr>
                <w:ilvl w:val="0"/>
                <w:numId w:val="69"/>
              </w:numPr>
            </w:pPr>
            <w:r>
              <w:t xml:space="preserve">Licence na odběr na základě počtu uživatelů Microsoft Dynamics Marketing Enterprise, </w:t>
            </w:r>
            <w:r>
              <w:rPr>
                <w:b/>
              </w:rPr>
              <w:t>nebo</w:t>
            </w:r>
          </w:p>
          <w:p w:rsidR="001A7D46" w:rsidRPr="00760737" w:rsidRDefault="003F518C" w:rsidP="00140C50">
            <w:pPr>
              <w:pStyle w:val="PURBullet"/>
              <w:numPr>
                <w:ilvl w:val="0"/>
                <w:numId w:val="69"/>
              </w:numPr>
            </w:pPr>
            <w:r>
              <w:t>Licence na odběr na základě počtu uživatelů Microsoft Dynamics CRM Online Enterprise</w:t>
            </w:r>
          </w:p>
        </w:tc>
      </w:tr>
    </w:tbl>
    <w:p w:rsidR="001A7D46" w:rsidRPr="00D72679" w:rsidRDefault="00676914" w:rsidP="001A7D46">
      <w:pPr>
        <w:pStyle w:val="PURProductName"/>
        <w:pBdr>
          <w:bottom w:val="none" w:sz="0" w:space="0" w:color="auto"/>
        </w:pBdr>
        <w:jc w:val="right"/>
      </w:pPr>
      <w:hyperlink w:anchor="TOC">
        <w:r w:rsidR="00DD03C8">
          <w:rPr>
            <w:rFonts w:ascii="Arial Narrow" w:hAnsi="Arial Narrow"/>
            <w:color w:val="00467F"/>
            <w:sz w:val="16"/>
            <w:szCs w:val="16"/>
            <w:u w:val="single"/>
          </w:rPr>
          <w:t>Obsah</w:t>
        </w:r>
      </w:hyperlink>
      <w:r w:rsidR="00DD03C8" w:rsidRPr="008E67F8">
        <w:rPr>
          <w:rFonts w:ascii="Arial Narrow" w:hAnsi="Arial Narrow"/>
          <w:color w:val="00467F"/>
          <w:sz w:val="16"/>
          <w:szCs w:val="16"/>
        </w:rPr>
        <w:t xml:space="preserve"> / </w:t>
      </w:r>
      <w:hyperlink w:anchor="General_License_Terms">
        <w:r w:rsidR="00DD03C8">
          <w:rPr>
            <w:rFonts w:ascii="Arial Narrow" w:hAnsi="Arial Narrow"/>
            <w:color w:val="00467F"/>
            <w:sz w:val="16"/>
            <w:szCs w:val="16"/>
            <w:u w:val="single"/>
          </w:rPr>
          <w:t>Obecné podmínky</w:t>
        </w:r>
      </w:hyperlink>
    </w:p>
    <w:p w:rsidR="001A7D46" w:rsidRPr="00D72679" w:rsidRDefault="001A7D46" w:rsidP="001A7D46">
      <w:pPr>
        <w:pStyle w:val="PURProductName"/>
      </w:pPr>
      <w:r>
        <w:t>Microsoft Social Listening Professional</w:t>
      </w:r>
      <w:r>
        <w:fldChar w:fldCharType="begin"/>
      </w:r>
      <w:r>
        <w:instrText>XE "Microsoft Social Listening Professional"</w:instrText>
      </w:r>
      <w:r>
        <w:fldChar w:fldCharType="end"/>
      </w:r>
      <w:r>
        <w:fldChar w:fldCharType="begin"/>
      </w:r>
      <w:r w:rsidRPr="00AC054E">
        <w:instrText xml:space="preserve"> TC "</w:instrText>
      </w:r>
      <w:bookmarkStart w:id="266" w:name="_Toc381896577"/>
      <w:r w:rsidRPr="00AC054E">
        <w:instrText xml:space="preserve">Microsoft Dynamics </w:instrText>
      </w:r>
      <w:r w:rsidR="00D96E00" w:rsidRPr="00AC054E">
        <w:instrText>Social Listening</w:instrText>
      </w:r>
      <w:r w:rsidRPr="00AC054E">
        <w:instrText xml:space="preserve"> Professional</w:instrText>
      </w:r>
      <w:bookmarkEnd w:id="266"/>
      <w:r w:rsidRPr="00AC054E">
        <w:instrText xml:space="preserve">" \l </w:instrText>
      </w:r>
      <w:r w:rsidR="00044BCC">
        <w:instrText>3</w:instrText>
      </w:r>
      <w:r>
        <w:fldChar w:fldCharType="end"/>
      </w:r>
    </w:p>
    <w:p w:rsidR="001A7D46" w:rsidRPr="00D72679" w:rsidRDefault="001A7D46" w:rsidP="001A7D4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76"/>
        <w:gridCol w:w="5250"/>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Vyžadováno pro každou vaši součást:</w:t>
            </w:r>
          </w:p>
          <w:p w:rsidR="001A7D46" w:rsidRPr="00D72679" w:rsidRDefault="001A7D46" w:rsidP="00140C50">
            <w:pPr>
              <w:pStyle w:val="PURBullet"/>
              <w:numPr>
                <w:ilvl w:val="0"/>
                <w:numId w:val="68"/>
              </w:numPr>
            </w:pPr>
            <w:r>
              <w:t xml:space="preserve">Uživatelé vyžadující přístup ke službě online nebo k souvisejícímu softwaru k profesionálnímu užívání. </w:t>
            </w:r>
          </w:p>
          <w:p w:rsidR="001A7D46" w:rsidRPr="008D5D45" w:rsidRDefault="001A7D46" w:rsidP="00D77D82">
            <w:pPr>
              <w:pStyle w:val="PURBody"/>
            </w:pPr>
          </w:p>
        </w:tc>
        <w:tc>
          <w:tcPr>
            <w:tcW w:w="6020" w:type="dxa"/>
            <w:hideMark/>
          </w:tcPr>
          <w:p w:rsidR="001A7D46" w:rsidRPr="00D72679" w:rsidRDefault="001A7D46" w:rsidP="00D77D82">
            <w:pPr>
              <w:pStyle w:val="PURBody"/>
            </w:pPr>
            <w:r>
              <w:rPr>
                <w:b/>
                <w:i/>
              </w:rPr>
              <w:t>Vyžadovaná licence na odběr:</w:t>
            </w:r>
          </w:p>
          <w:p w:rsidR="003F518C" w:rsidRPr="00D72679" w:rsidRDefault="001A7D46" w:rsidP="00140C50">
            <w:pPr>
              <w:pStyle w:val="PURBullet"/>
              <w:numPr>
                <w:ilvl w:val="0"/>
                <w:numId w:val="69"/>
              </w:numPr>
            </w:pPr>
            <w:r>
              <w:t xml:space="preserve">Licence na odběr na základě počtu uživatelů Microsoft Social Listening Professional, </w:t>
            </w:r>
            <w:r>
              <w:rPr>
                <w:b/>
              </w:rPr>
              <w:t>nebo</w:t>
            </w:r>
          </w:p>
          <w:p w:rsidR="003F518C" w:rsidRPr="00D72679" w:rsidRDefault="003F518C" w:rsidP="00140C50">
            <w:pPr>
              <w:pStyle w:val="PURBullet"/>
              <w:numPr>
                <w:ilvl w:val="0"/>
                <w:numId w:val="69"/>
              </w:numPr>
            </w:pPr>
            <w:r>
              <w:t xml:space="preserve">Licence na odběr na základě počtu uživatelů Microsoft Dynamics CRM Online Professional </w:t>
            </w:r>
            <w:r>
              <w:rPr>
                <w:b/>
              </w:rPr>
              <w:t>nebo</w:t>
            </w:r>
          </w:p>
          <w:p w:rsidR="003F518C" w:rsidRPr="00D72679" w:rsidRDefault="003F518C" w:rsidP="00140C50">
            <w:pPr>
              <w:pStyle w:val="PURBody"/>
              <w:numPr>
                <w:ilvl w:val="0"/>
                <w:numId w:val="69"/>
              </w:numPr>
              <w:spacing w:line="240" w:lineRule="exact"/>
            </w:pPr>
            <w:r>
              <w:t xml:space="preserve">Licence na odběr na základě počtu uživatelů Microsoft Dynamics CRM Online Enterprise, </w:t>
            </w:r>
            <w:r>
              <w:rPr>
                <w:b/>
              </w:rPr>
              <w:t>nebo</w:t>
            </w:r>
          </w:p>
          <w:p w:rsidR="001A7D46" w:rsidRPr="00C50C49" w:rsidRDefault="003F518C" w:rsidP="00140C50">
            <w:pPr>
              <w:pStyle w:val="PURBullet"/>
              <w:numPr>
                <w:ilvl w:val="0"/>
                <w:numId w:val="69"/>
              </w:numPr>
            </w:pPr>
            <w:r>
              <w:t>Licence na odběr na základě počtu uživatelů Microsoft Dynamics CRM Online Professional pro krytí Software Assurance</w:t>
            </w:r>
          </w:p>
        </w:tc>
      </w:tr>
    </w:tbl>
    <w:p w:rsidR="004F7D93" w:rsidRDefault="004F7D93" w:rsidP="004F7D93">
      <w:pPr>
        <w:pStyle w:val="PURBlueBGHeader"/>
        <w:pBdr>
          <w:top w:val="none" w:sz="0" w:space="0" w:color="auto"/>
          <w:left w:val="none" w:sz="0" w:space="0" w:color="auto"/>
          <w:bottom w:val="none" w:sz="0" w:space="0" w:color="auto"/>
          <w:right w:val="none" w:sz="0" w:space="0" w:color="auto"/>
        </w:pBdr>
        <w:shd w:val="clear" w:color="auto" w:fill="auto"/>
      </w:pPr>
    </w:p>
    <w:p w:rsidR="00CA4AFB" w:rsidRDefault="00CA4AFB" w:rsidP="004F7D93">
      <w:pPr>
        <w:pStyle w:val="PURBlueBGHeader"/>
        <w:pBdr>
          <w:top w:val="none" w:sz="0" w:space="0" w:color="auto"/>
          <w:left w:val="none" w:sz="0" w:space="0" w:color="auto"/>
          <w:bottom w:val="none" w:sz="0" w:space="0" w:color="auto"/>
          <w:right w:val="none" w:sz="0" w:space="0" w:color="auto"/>
        </w:pBdr>
        <w:shd w:val="clear" w:color="auto" w:fill="auto"/>
      </w:pPr>
    </w:p>
    <w:p w:rsidR="00CA4AFB" w:rsidRDefault="00CA4AFB" w:rsidP="004F7D93">
      <w:pPr>
        <w:pStyle w:val="PURBlueBGHeader"/>
        <w:pBdr>
          <w:top w:val="none" w:sz="0" w:space="0" w:color="auto"/>
          <w:left w:val="none" w:sz="0" w:space="0" w:color="auto"/>
          <w:bottom w:val="none" w:sz="0" w:space="0" w:color="auto"/>
          <w:right w:val="none" w:sz="0" w:space="0" w:color="auto"/>
        </w:pBdr>
        <w:shd w:val="clear" w:color="auto" w:fill="auto"/>
      </w:pPr>
    </w:p>
    <w:p w:rsidR="001A7D46" w:rsidRPr="00D72679" w:rsidRDefault="001A7D46" w:rsidP="001A7D46">
      <w:pPr>
        <w:pStyle w:val="PURBlueBGHeader"/>
      </w:pPr>
      <w:r>
        <w:lastRenderedPageBreak/>
        <w:t>Licence na odběr doplňku pro všechny služby Microsoft Social Listening</w:t>
      </w:r>
    </w:p>
    <w:tbl>
      <w:tblPr>
        <w:tblStyle w:val="PURTableNoVertical"/>
        <w:tblW w:w="0" w:type="auto"/>
        <w:tblLook w:val="04A0" w:firstRow="1" w:lastRow="0" w:firstColumn="1" w:lastColumn="0" w:noHBand="0" w:noVBand="1"/>
      </w:tblPr>
      <w:tblGrid>
        <w:gridCol w:w="5484"/>
        <w:gridCol w:w="5042"/>
      </w:tblGrid>
      <w:tr w:rsidR="001A7D46" w:rsidTr="00335DCB">
        <w:trPr>
          <w:cnfStyle w:val="100000000000" w:firstRow="1" w:lastRow="0" w:firstColumn="0" w:lastColumn="0" w:oddVBand="0" w:evenVBand="0" w:oddHBand="0" w:evenHBand="0" w:firstRowFirstColumn="0" w:firstRowLastColumn="0" w:lastRowFirstColumn="0" w:lastRowLastColumn="0"/>
        </w:trPr>
        <w:tc>
          <w:tcPr>
            <w:tcW w:w="5544" w:type="dxa"/>
            <w:tcBorders>
              <w:top w:val="nil"/>
              <w:left w:val="nil"/>
              <w:bottom w:val="single" w:sz="4" w:space="0" w:color="00467F" w:themeColor="text2"/>
              <w:right w:val="nil"/>
            </w:tcBorders>
            <w:hideMark/>
          </w:tcPr>
          <w:p w:rsidR="001A7D46" w:rsidRPr="00D72679" w:rsidRDefault="001A7D46" w:rsidP="00D77D82">
            <w:pPr>
              <w:pStyle w:val="PURBody"/>
            </w:pPr>
            <w:r>
              <w:rPr>
                <w:b/>
                <w:i/>
              </w:rPr>
              <w:t>Kdy je potřeba:</w:t>
            </w:r>
          </w:p>
          <w:p w:rsidR="001A7D46" w:rsidRDefault="001A7D46" w:rsidP="00140C50">
            <w:pPr>
              <w:pStyle w:val="PURBullet"/>
              <w:numPr>
                <w:ilvl w:val="0"/>
                <w:numId w:val="70"/>
              </w:numPr>
            </w:pPr>
            <w:r>
              <w:t xml:space="preserve">Pro dalších 10 000 shlédnutí nebo dokumentů za měsíc nad rámec 10 000 shlédnutí nebo dokumentů za měsíc </w:t>
            </w:r>
          </w:p>
        </w:tc>
        <w:tc>
          <w:tcPr>
            <w:tcW w:w="5098" w:type="dxa"/>
            <w:tcBorders>
              <w:top w:val="nil"/>
              <w:left w:val="nil"/>
              <w:bottom w:val="single" w:sz="4" w:space="0" w:color="00467F" w:themeColor="text2"/>
              <w:right w:val="nil"/>
            </w:tcBorders>
            <w:hideMark/>
          </w:tcPr>
          <w:p w:rsidR="001A7D46" w:rsidRPr="00D72679" w:rsidRDefault="001A7D46" w:rsidP="00D77D82">
            <w:pPr>
              <w:pStyle w:val="PURBody"/>
            </w:pPr>
            <w:r>
              <w:rPr>
                <w:b/>
                <w:i/>
              </w:rPr>
              <w:t>Vyžadovaná licence na odběr:</w:t>
            </w:r>
          </w:p>
          <w:p w:rsidR="001A7D46" w:rsidRDefault="001A7D46" w:rsidP="00140C50">
            <w:pPr>
              <w:pStyle w:val="PURBullet"/>
              <w:numPr>
                <w:ilvl w:val="0"/>
                <w:numId w:val="71"/>
              </w:numPr>
            </w:pPr>
            <w:r>
              <w:t>Microsoft Social Listening – doplněk Extra Storage</w:t>
            </w:r>
          </w:p>
        </w:tc>
      </w:tr>
      <w:tr w:rsidR="001A7D46" w:rsidTr="00335DCB">
        <w:tc>
          <w:tcPr>
            <w:tcW w:w="5544"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Kdy je potřeba:</w:t>
            </w:r>
          </w:p>
          <w:p w:rsidR="001A7D46" w:rsidRDefault="001A7D46" w:rsidP="00140C50">
            <w:pPr>
              <w:pStyle w:val="PURBullet"/>
              <w:numPr>
                <w:ilvl w:val="0"/>
                <w:numId w:val="72"/>
              </w:numPr>
            </w:pPr>
            <w:r>
              <w:t>Pro dalších 100 000 shlédnutí nebo dokumentů za měsíc nad rámec 100 000 shlédnutí nebo dokumentů za měsíc</w:t>
            </w:r>
          </w:p>
        </w:tc>
        <w:tc>
          <w:tcPr>
            <w:tcW w:w="509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Vyžadovaná licence na odběr:</w:t>
            </w:r>
          </w:p>
          <w:p w:rsidR="001A7D46" w:rsidRDefault="001A7D46" w:rsidP="00140C50">
            <w:pPr>
              <w:pStyle w:val="PURBullet"/>
              <w:numPr>
                <w:ilvl w:val="0"/>
                <w:numId w:val="73"/>
              </w:numPr>
            </w:pPr>
            <w:r>
              <w:t>Microsoft Social Listening – doplněk Extra Storage</w:t>
            </w:r>
          </w:p>
        </w:tc>
      </w:tr>
      <w:tr w:rsidR="001A7D46" w:rsidTr="00335DCB">
        <w:tc>
          <w:tcPr>
            <w:tcW w:w="5544" w:type="dxa"/>
            <w:tcBorders>
              <w:top w:val="single" w:sz="4" w:space="0" w:color="00467F" w:themeColor="text2"/>
              <w:left w:val="nil"/>
              <w:bottom w:val="nil"/>
              <w:right w:val="nil"/>
            </w:tcBorders>
            <w:hideMark/>
          </w:tcPr>
          <w:p w:rsidR="001A7D46" w:rsidRPr="00D72679" w:rsidRDefault="001A7D46" w:rsidP="00D77D82">
            <w:pPr>
              <w:pStyle w:val="PURBody"/>
            </w:pPr>
            <w:r>
              <w:rPr>
                <w:b/>
                <w:i/>
              </w:rPr>
              <w:t>Kdy je potřeba:</w:t>
            </w:r>
          </w:p>
          <w:p w:rsidR="001A7D46" w:rsidRPr="007225AD" w:rsidRDefault="001A7D46" w:rsidP="00140C50">
            <w:pPr>
              <w:pStyle w:val="PURBullet"/>
              <w:numPr>
                <w:ilvl w:val="0"/>
                <w:numId w:val="72"/>
              </w:numPr>
            </w:pPr>
            <w:r>
              <w:t>Pro dalších 100 000 000 shlédnutí nebo dokumentů za měsíc nad rámec 100 000 000 shlédnutí nebo dokumentů za měsíc</w:t>
            </w:r>
          </w:p>
        </w:tc>
        <w:tc>
          <w:tcPr>
            <w:tcW w:w="5098" w:type="dxa"/>
            <w:tcBorders>
              <w:top w:val="single" w:sz="4" w:space="0" w:color="00467F" w:themeColor="text2"/>
              <w:left w:val="nil"/>
              <w:bottom w:val="nil"/>
              <w:right w:val="nil"/>
            </w:tcBorders>
            <w:hideMark/>
          </w:tcPr>
          <w:p w:rsidR="001A7D46" w:rsidRPr="00D72679" w:rsidRDefault="001A7D46" w:rsidP="00D77D82">
            <w:pPr>
              <w:pStyle w:val="PURBody"/>
            </w:pPr>
            <w:r>
              <w:rPr>
                <w:b/>
                <w:i/>
              </w:rPr>
              <w:t>Vyžadovaná licence na odběr:</w:t>
            </w:r>
          </w:p>
          <w:p w:rsidR="001A7D46" w:rsidRDefault="001A7D46" w:rsidP="00140C50">
            <w:pPr>
              <w:pStyle w:val="PURBullet"/>
              <w:numPr>
                <w:ilvl w:val="0"/>
                <w:numId w:val="73"/>
              </w:numPr>
              <w:rPr>
                <w:b/>
                <w:i/>
              </w:rPr>
            </w:pPr>
            <w:r>
              <w:t>Microsoft Social Listening – doplněk Extra Storage</w:t>
            </w:r>
          </w:p>
        </w:tc>
      </w:tr>
    </w:tbl>
    <w:p w:rsidR="001A7D46" w:rsidRPr="00D72679" w:rsidRDefault="00676914" w:rsidP="001A7D46">
      <w:pPr>
        <w:pStyle w:val="PURProductName"/>
        <w:pBdr>
          <w:bottom w:val="none" w:sz="0" w:space="0" w:color="auto"/>
        </w:pBdr>
        <w:jc w:val="right"/>
      </w:pPr>
      <w:hyperlink w:anchor="TOC">
        <w:r w:rsidR="00DD03C8">
          <w:rPr>
            <w:rFonts w:ascii="Arial Narrow" w:hAnsi="Arial Narrow"/>
            <w:color w:val="00467F"/>
            <w:sz w:val="16"/>
            <w:szCs w:val="16"/>
            <w:u w:val="single"/>
          </w:rPr>
          <w:t>Obsah</w:t>
        </w:r>
      </w:hyperlink>
      <w:r w:rsidR="00DD03C8" w:rsidRPr="008E67F8">
        <w:rPr>
          <w:rFonts w:ascii="Arial Narrow" w:hAnsi="Arial Narrow"/>
          <w:color w:val="00467F"/>
          <w:sz w:val="16"/>
          <w:szCs w:val="16"/>
        </w:rPr>
        <w:t xml:space="preserve"> / </w:t>
      </w:r>
      <w:hyperlink w:anchor="General_License_Terms">
        <w:r w:rsidR="00DD03C8">
          <w:rPr>
            <w:rFonts w:ascii="Arial Narrow" w:hAnsi="Arial Narrow"/>
            <w:color w:val="00467F"/>
            <w:sz w:val="16"/>
            <w:szCs w:val="16"/>
            <w:u w:val="single"/>
          </w:rPr>
          <w:t>Obecné podmínky</w:t>
        </w:r>
      </w:hyperlink>
    </w:p>
    <w:p w:rsidR="00A6424A" w:rsidRPr="00D72679" w:rsidRDefault="00A6424A" w:rsidP="002F5841">
      <w:pPr>
        <w:pStyle w:val="PURBlueStrong-Indented"/>
      </w:pPr>
    </w:p>
    <w:p w:rsidR="00A6424A" w:rsidRPr="00D72679" w:rsidRDefault="00A6424A" w:rsidP="00A6424A">
      <w:pPr>
        <w:pStyle w:val="PURBlueBGHeader"/>
        <w:keepNext/>
        <w:keepLines/>
      </w:pPr>
      <w:r>
        <w:t>Podmínky, které se vztahují na služby Microsoft Dynamics CRM Online, Microsoft Dynamics Marketing a Microsoft Social Listening:</w:t>
      </w:r>
    </w:p>
    <w:p w:rsidR="00A6424A" w:rsidRPr="00D72679" w:rsidRDefault="00A6424A" w:rsidP="00290C68">
      <w:pPr>
        <w:pStyle w:val="PURBlueStrong-Indented"/>
      </w:pPr>
      <w:r>
        <w:t xml:space="preserve">Příslušná sdělení: </w:t>
      </w:r>
      <w:r>
        <w:rPr>
          <w:smallCaps w:val="0"/>
          <w:color w:val="auto"/>
        </w:rPr>
        <w:t xml:space="preserve">Platí příslušná sdělení </w:t>
      </w:r>
      <w:r>
        <w:rPr>
          <w:b/>
          <w:smallCaps w:val="0"/>
          <w:color w:val="auto"/>
        </w:rPr>
        <w:t xml:space="preserve">pro produkt Bing Maps a zákaznickou podporu </w:t>
      </w:r>
      <w:r w:rsidR="00290C68">
        <w:rPr>
          <w:smallCaps w:val="0"/>
          <w:color w:val="auto"/>
        </w:rPr>
        <w:t xml:space="preserve">v </w:t>
      </w:r>
      <w:hyperlink w:anchor="Appendix_1">
        <w:r w:rsidR="00290C68" w:rsidRPr="00290C68">
          <w:rPr>
            <w:smallCaps w:val="0"/>
            <w:color w:val="00467F"/>
            <w:u w:val="single"/>
          </w:rPr>
          <w:t>Příloha 1</w:t>
        </w:r>
      </w:hyperlink>
      <w:r>
        <w:rPr>
          <w:smallCaps w:val="0"/>
          <w:color w:val="auto"/>
        </w:rPr>
        <w:t>.</w:t>
      </w:r>
    </w:p>
    <w:p w:rsidR="00A6424A" w:rsidRPr="00D72679" w:rsidRDefault="00A6424A" w:rsidP="00A6424A">
      <w:pPr>
        <w:pStyle w:val="PURBlueStrong-Indented"/>
      </w:pPr>
      <w:r>
        <w:t>Omezení</w:t>
      </w:r>
    </w:p>
    <w:p w:rsidR="00A6424A" w:rsidRPr="00D72679" w:rsidRDefault="00A6424A" w:rsidP="00335DCB">
      <w:pPr>
        <w:pStyle w:val="PURBody-Indented"/>
        <w:spacing w:after="100"/>
        <w:ind w:left="274"/>
      </w:pPr>
      <w:r>
        <w:t>Máme možnost stanovit omezení pro vaše užívání služeb Microsoft Online Services.</w:t>
      </w:r>
    </w:p>
    <w:p w:rsidR="00A6424A" w:rsidRPr="00D72679" w:rsidRDefault="00A6424A" w:rsidP="00A6424A">
      <w:pPr>
        <w:keepNext/>
        <w:keepLines/>
        <w:spacing w:after="60" w:line="240" w:lineRule="exact"/>
        <w:ind w:left="270"/>
      </w:pPr>
      <w:r>
        <w:rPr>
          <w:smallCaps/>
          <w:color w:val="00467F" w:themeColor="text2"/>
          <w:sz w:val="18"/>
        </w:rPr>
        <w:t>Obsah sociálních sítí</w:t>
      </w:r>
    </w:p>
    <w:p w:rsidR="00A6424A" w:rsidRPr="00D72679" w:rsidRDefault="00A6424A" w:rsidP="00A6424A">
      <w:pPr>
        <w:ind w:left="270"/>
      </w:pPr>
      <w:r>
        <w:rPr>
          <w:color w:val="auto"/>
          <w:sz w:val="18"/>
        </w:rPr>
        <w:t xml:space="preserve">Obsah sociálních sítí může podléhat právům k duševnímu vlastnictví třetích stran. Máte omezená práva na reprodukování, zobrazování a distribuci obsahu sociálních sítí shromažďovaného prostřednictvím služby Microsoft Dynamics CRM Online a Microsoft Social Listening pouze pro své interní obchodní účely. </w:t>
      </w:r>
    </w:p>
    <w:p w:rsidR="00A6424A" w:rsidRPr="00D72679" w:rsidRDefault="00A6424A" w:rsidP="00A6424A">
      <w:pPr>
        <w:pStyle w:val="PURBlueBGHeader"/>
        <w:keepNext/>
        <w:keepLines/>
      </w:pPr>
      <w:r>
        <w:t>Další podmínky, které se vztahují pouze na služby Microsoft Social Listening a Microsoft Dynamics Marketing:</w:t>
      </w:r>
    </w:p>
    <w:p w:rsidR="00A6424A" w:rsidRPr="00D72679" w:rsidRDefault="00A6424A" w:rsidP="00A6424A">
      <w:pPr>
        <w:pStyle w:val="PURBlueStrong-Indented"/>
      </w:pPr>
      <w:r>
        <w:t>Smlouva o úrovni služeb:</w:t>
      </w:r>
      <w:r w:rsidR="00880D66">
        <w:t xml:space="preserve"> </w:t>
      </w:r>
      <w:r>
        <w:t>ne</w:t>
      </w:r>
    </w:p>
    <w:p w:rsidR="00A6424A" w:rsidRPr="00D72679" w:rsidRDefault="00A6424A" w:rsidP="00A6424A">
      <w:pPr>
        <w:pStyle w:val="PURBlueStrong-Indented"/>
      </w:pPr>
      <w:r>
        <w:t>Žádné záruky</w:t>
      </w:r>
    </w:p>
    <w:p w:rsidR="00A6424A" w:rsidRPr="00D72679" w:rsidRDefault="00A6424A" w:rsidP="00A6424A">
      <w:pPr>
        <w:pStyle w:val="PURBody-Indented"/>
      </w:pPr>
      <w:r>
        <w:t>Bez ohledu na jakékoli podmínky a ujednání opačného smyslu, jež případně obsahuje multilicenční smlouva, jsou veškeré informace, obsah, služby, výsledky ze služby online a související grafika poskytovány bez jakékoli záruky.</w:t>
      </w:r>
      <w:r w:rsidR="00880D66">
        <w:t xml:space="preserve"> </w:t>
      </w:r>
      <w:r>
        <w:t>Tímto vylučujeme veškeré záruky a podmínky související s informacemi, obsahem, službami, výsledky služby online a související grafikou, včetně veškerých odvozených záruk a podmínek prodejnosti, vhodnosti pro konkrétní účel, pracovního úsilí, vlastnického práva a neporušení práv.</w:t>
      </w:r>
      <w:r w:rsidR="00880D66">
        <w:t xml:space="preserve"> </w:t>
      </w:r>
      <w:r>
        <w:t xml:space="preserve">Společnost Microsoft za vaše užívání obsahu sociálních sítí nepřejímá žádnou zodpovědnost, závazky ani povinnost odškodnit. </w:t>
      </w:r>
    </w:p>
    <w:p w:rsidR="00A6424A" w:rsidRPr="00D72679" w:rsidRDefault="00A6424A" w:rsidP="00A6424A">
      <w:pPr>
        <w:pStyle w:val="PURBlueBGHeader"/>
        <w:keepNext/>
        <w:keepLines/>
      </w:pPr>
      <w:r>
        <w:t>Další podmínky, které se vztahují pouze na službu Microsoft Social Listening:</w:t>
      </w:r>
    </w:p>
    <w:p w:rsidR="00A6424A" w:rsidRPr="00A44416" w:rsidRDefault="00A6424A" w:rsidP="00A6424A">
      <w:pPr>
        <w:keepNext/>
        <w:keepLines/>
        <w:spacing w:after="60" w:line="240" w:lineRule="exact"/>
        <w:ind w:left="270"/>
        <w:rPr>
          <w:lang w:val="pt-BR"/>
        </w:rPr>
      </w:pPr>
      <w:r w:rsidRPr="00A44416">
        <w:rPr>
          <w:smallCaps/>
          <w:color w:val="00467F" w:themeColor="text2"/>
          <w:sz w:val="18"/>
          <w:lang w:val="pt-BR"/>
        </w:rPr>
        <w:t>Obsah sociálních sítí</w:t>
      </w:r>
    </w:p>
    <w:p w:rsidR="00A6424A" w:rsidRPr="00A44416" w:rsidRDefault="00A6424A" w:rsidP="00A6424A">
      <w:pPr>
        <w:ind w:left="270"/>
        <w:rPr>
          <w:lang w:val="pt-BR"/>
        </w:rPr>
      </w:pPr>
      <w:r w:rsidRPr="00A44416">
        <w:rPr>
          <w:color w:val="auto"/>
          <w:sz w:val="18"/>
          <w:lang w:val="pt-BR"/>
        </w:rPr>
        <w:t>Vyhrazujeme si právo:</w:t>
      </w:r>
      <w:r w:rsidR="00880D66" w:rsidRPr="00A44416">
        <w:rPr>
          <w:color w:val="auto"/>
          <w:sz w:val="18"/>
          <w:lang w:val="pt-BR"/>
        </w:rPr>
        <w:t xml:space="preserve"> </w:t>
      </w:r>
    </w:p>
    <w:p w:rsidR="00A6424A" w:rsidRPr="00A44416" w:rsidRDefault="00A6424A" w:rsidP="00140C50">
      <w:pPr>
        <w:pStyle w:val="PURBody-Indented"/>
        <w:numPr>
          <w:ilvl w:val="0"/>
          <w:numId w:val="75"/>
        </w:numPr>
        <w:rPr>
          <w:lang w:val="pt-BR"/>
        </w:rPr>
      </w:pPr>
      <w:r w:rsidRPr="00A44416">
        <w:rPr>
          <w:lang w:val="pt-BR"/>
        </w:rPr>
        <w:t xml:space="preserve">uchovávat obsah sociálních sítí v databázi společně s obsahem shromážděným z jiných zdrojů ostatními držiteli licence; </w:t>
      </w:r>
    </w:p>
    <w:p w:rsidR="00A6424A" w:rsidRPr="00A44416" w:rsidRDefault="00A6424A" w:rsidP="00140C50">
      <w:pPr>
        <w:pStyle w:val="PURBody-Indented"/>
        <w:numPr>
          <w:ilvl w:val="0"/>
          <w:numId w:val="75"/>
        </w:numPr>
        <w:rPr>
          <w:lang w:val="pt-BR"/>
        </w:rPr>
      </w:pPr>
      <w:r w:rsidRPr="00A44416">
        <w:rPr>
          <w:lang w:val="pt-BR"/>
        </w:rPr>
        <w:t>přistupovat k obsahu sociálních sítí, upravovat a mazat jej v reakci na žádost sociální sítě, služby indexace nebo agregace dat, vlastníka obsahu sociálních sítí nebo na žádost o smazání obsahu podle zákona Digital Millennium Copyright Act; pokud obsah sociálních sítí exportujete, můžeme vám přikázat, abyste jej upravili nebo smazali; a</w:t>
      </w:r>
    </w:p>
    <w:p w:rsidR="00A6424A" w:rsidRPr="004A3128" w:rsidRDefault="00A6424A" w:rsidP="00140C50">
      <w:pPr>
        <w:pStyle w:val="PURBody-Indented"/>
        <w:numPr>
          <w:ilvl w:val="0"/>
          <w:numId w:val="75"/>
        </w:numPr>
        <w:rPr>
          <w:lang w:val="pt-BR"/>
        </w:rPr>
      </w:pPr>
      <w:r w:rsidRPr="004A3128">
        <w:rPr>
          <w:lang w:val="pt-BR"/>
        </w:rPr>
        <w:t xml:space="preserve">vymazat obsah sociálních sítí nebo zamezit dalšímu přístupu k němu po ukončení nebo vypršení platnosti služby online. </w:t>
      </w:r>
    </w:p>
    <w:p w:rsidR="00602BA1" w:rsidRPr="004A3128" w:rsidRDefault="00676914" w:rsidP="00602BA1">
      <w:pPr>
        <w:pStyle w:val="PURBreadcrumb"/>
        <w:rPr>
          <w:lang w:val="pt-BR"/>
        </w:rPr>
      </w:pPr>
      <w:hyperlink w:anchor="TOC">
        <w:r w:rsidR="00DD03C8" w:rsidRPr="004A3128">
          <w:rPr>
            <w:color w:val="00467F"/>
            <w:szCs w:val="16"/>
            <w:u w:val="single"/>
            <w:lang w:val="pt-BR"/>
          </w:rPr>
          <w:t>Obsah</w:t>
        </w:r>
      </w:hyperlink>
      <w:r w:rsidR="00DD03C8" w:rsidRPr="004A3128">
        <w:rPr>
          <w:color w:val="00467F"/>
          <w:szCs w:val="16"/>
          <w:lang w:val="pt-BR"/>
        </w:rPr>
        <w:t xml:space="preserve"> / </w:t>
      </w:r>
      <w:hyperlink w:anchor="General_License_Terms">
        <w:r w:rsidR="00DD03C8" w:rsidRPr="004A3128">
          <w:rPr>
            <w:color w:val="00467F"/>
            <w:szCs w:val="16"/>
            <w:u w:val="single"/>
            <w:lang w:val="pt-BR"/>
          </w:rPr>
          <w:t>Obecné podmínky</w:t>
        </w:r>
      </w:hyperlink>
      <w:r w:rsidR="00E13ED5" w:rsidRPr="004A3128">
        <w:rPr>
          <w:szCs w:val="16"/>
          <w:lang w:val="pt-BR"/>
        </w:rPr>
        <w:t xml:space="preserve"> </w:t>
      </w:r>
    </w:p>
    <w:p w:rsidR="00602BA1" w:rsidRPr="004A3128" w:rsidRDefault="00DE257E" w:rsidP="00903115">
      <w:pPr>
        <w:pStyle w:val="PURProductName"/>
        <w:rPr>
          <w:lang w:val="pt-BR"/>
        </w:rPr>
      </w:pPr>
      <w:r w:rsidRPr="004A3128">
        <w:rPr>
          <w:b/>
          <w:sz w:val="32"/>
          <w:szCs w:val="32"/>
          <w:lang w:val="pt-BR"/>
        </w:rPr>
        <w:t>Aplikace služeb Office 365</w:t>
      </w:r>
      <w:r>
        <w:fldChar w:fldCharType="begin"/>
      </w:r>
      <w:r w:rsidR="00E01841" w:rsidRPr="004A3128">
        <w:rPr>
          <w:lang w:val="pt-BR"/>
        </w:rPr>
        <w:instrText>TC "</w:instrText>
      </w:r>
      <w:bookmarkStart w:id="267" w:name="_Toc381896578"/>
      <w:r w:rsidR="00E01841" w:rsidRPr="004A3128">
        <w:rPr>
          <w:lang w:val="pt-BR"/>
        </w:rPr>
        <w:instrText>Aplikace služeb Office 365</w:instrText>
      </w:r>
      <w:bookmarkEnd w:id="267"/>
      <w:r w:rsidR="00E01841" w:rsidRPr="004A3128">
        <w:rPr>
          <w:lang w:val="pt-BR"/>
        </w:rPr>
        <w:instrText xml:space="preserve">" \l 2 </w:instrText>
      </w:r>
      <w:r>
        <w:fldChar w:fldCharType="end"/>
      </w:r>
    </w:p>
    <w:p w:rsidR="006E7BB3" w:rsidRPr="00D72679" w:rsidRDefault="006E7BB3" w:rsidP="006E7BB3">
      <w:pPr>
        <w:pStyle w:val="PURProductName"/>
      </w:pPr>
      <w:r>
        <w:t>Office 365 ProPlus</w:t>
      </w:r>
      <w:r>
        <w:fldChar w:fldCharType="begin"/>
      </w:r>
      <w:r>
        <w:instrText>XE "Office 365 ProPlus"</w:instrText>
      </w:r>
      <w:r>
        <w:fldChar w:fldCharType="end"/>
      </w:r>
      <w:r>
        <w:fldChar w:fldCharType="begin"/>
      </w:r>
      <w:r>
        <w:instrText xml:space="preserve"> TC "</w:instrText>
      </w:r>
      <w:bookmarkStart w:id="268" w:name="_Toc381896579"/>
      <w:r>
        <w:instrText>Office 365 ProPlus</w:instrText>
      </w:r>
      <w:bookmarkEnd w:id="268"/>
      <w:r>
        <w:instrText xml:space="preserve">" \l </w:instrText>
      </w:r>
      <w:r w:rsidR="00E01841">
        <w:instrText>3</w:instrText>
      </w:r>
      <w:r>
        <w:fldChar w:fldCharType="end"/>
      </w:r>
    </w:p>
    <w:p w:rsidR="006E7BB3" w:rsidRPr="00D72679" w:rsidRDefault="00894D80" w:rsidP="006E7BB3">
      <w:pPr>
        <w:pStyle w:val="PURBlueBGHeader"/>
      </w:pPr>
      <w:r>
        <w:t xml:space="preserve">LICENCE NA BÁZI PŘEDPLATNÉHO PODLE POČTU UŽIVATELŮ pro službu </w:t>
      </w:r>
      <w:r>
        <w:rPr>
          <w:caps/>
        </w:rPr>
        <w:t xml:space="preserve">Office 365 Applications </w:t>
      </w:r>
    </w:p>
    <w:tbl>
      <w:tblPr>
        <w:tblStyle w:val="PURTableNoVertical"/>
        <w:tblW w:w="0" w:type="auto"/>
        <w:tblLook w:val="04A0" w:firstRow="1" w:lastRow="0" w:firstColumn="1" w:lastColumn="0" w:noHBand="0" w:noVBand="1"/>
      </w:tblPr>
      <w:tblGrid>
        <w:gridCol w:w="5265"/>
        <w:gridCol w:w="5261"/>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Vyžadováno pro každou vaši součást:</w:t>
            </w:r>
          </w:p>
        </w:tc>
        <w:tc>
          <w:tcPr>
            <w:tcW w:w="5340" w:type="dxa"/>
          </w:tcPr>
          <w:p w:rsidR="006E7BB3" w:rsidRDefault="006E7BB3" w:rsidP="003F6E4F">
            <w:pPr>
              <w:pStyle w:val="PURBody"/>
            </w:pPr>
            <w:r>
              <w:rPr>
                <w:b/>
                <w:i/>
              </w:rPr>
              <w:t>Vyžadovaná licence na odběr:</w:t>
            </w:r>
          </w:p>
        </w:tc>
      </w:tr>
      <w:tr w:rsidR="006E7BB3" w:rsidTr="003F6E4F">
        <w:tc>
          <w:tcPr>
            <w:tcW w:w="5340" w:type="dxa"/>
          </w:tcPr>
          <w:p w:rsidR="006E7BB3" w:rsidRDefault="006E7BB3" w:rsidP="00140C50">
            <w:pPr>
              <w:pStyle w:val="PURBullet"/>
              <w:numPr>
                <w:ilvl w:val="0"/>
                <w:numId w:val="20"/>
              </w:numPr>
            </w:pPr>
            <w:r>
              <w:lastRenderedPageBreak/>
              <w:t>Každého uživatele přistupujícího ke službě online nebo k souvisejícímu softwaru.</w:t>
            </w:r>
          </w:p>
        </w:tc>
        <w:tc>
          <w:tcPr>
            <w:tcW w:w="5340" w:type="dxa"/>
          </w:tcPr>
          <w:p w:rsidR="006E7BB3" w:rsidRPr="00D72679" w:rsidRDefault="006E7BB3" w:rsidP="00140C50">
            <w:pPr>
              <w:pStyle w:val="PURBullet"/>
              <w:numPr>
                <w:ilvl w:val="0"/>
                <w:numId w:val="21"/>
              </w:numPr>
            </w:pPr>
            <w:r>
              <w:t xml:space="preserve">Licence na bázi předplatného podle počtu uživatelů pro službu Office 365 ProPlus </w:t>
            </w:r>
            <w:r>
              <w:rPr>
                <w:b/>
              </w:rPr>
              <w:t>nebo</w:t>
            </w:r>
          </w:p>
          <w:p w:rsidR="006E7BB3" w:rsidRPr="00D72679" w:rsidRDefault="006E7BB3" w:rsidP="00140C50">
            <w:pPr>
              <w:pStyle w:val="PURBullet"/>
              <w:numPr>
                <w:ilvl w:val="0"/>
                <w:numId w:val="21"/>
              </w:numPr>
            </w:pPr>
            <w:r>
              <w:t xml:space="preserve">Licence na bázi předplatného podle počtu uživatelů pro službu Office 365 Enterprise E3-E4 </w:t>
            </w:r>
            <w:r>
              <w:rPr>
                <w:b/>
              </w:rPr>
              <w:t xml:space="preserve">nebo </w:t>
            </w:r>
          </w:p>
          <w:p w:rsidR="006E7BB3" w:rsidRPr="00D72679" w:rsidRDefault="006E7BB3" w:rsidP="00140C50">
            <w:pPr>
              <w:pStyle w:val="PURBullet"/>
              <w:numPr>
                <w:ilvl w:val="0"/>
                <w:numId w:val="21"/>
              </w:numPr>
            </w:pPr>
            <w:r>
              <w:t xml:space="preserve">Licence na bázi předplatného podle počtu uživatelů pro službu Office 365 ProPlus A </w:t>
            </w:r>
            <w:r>
              <w:rPr>
                <w:b/>
              </w:rPr>
              <w:t>nebo</w:t>
            </w:r>
          </w:p>
          <w:p w:rsidR="006E7BB3" w:rsidRPr="00D72679" w:rsidRDefault="006E7BB3" w:rsidP="00140C50">
            <w:pPr>
              <w:pStyle w:val="PURBullet"/>
              <w:numPr>
                <w:ilvl w:val="0"/>
                <w:numId w:val="21"/>
              </w:numPr>
            </w:pPr>
            <w:r>
              <w:t xml:space="preserve">Licence na bázi předplatného podle počtu uživatelů pro službu Office 365 Education A3-A4 </w:t>
            </w:r>
            <w:r>
              <w:rPr>
                <w:b/>
              </w:rPr>
              <w:t>nebo</w:t>
            </w:r>
          </w:p>
          <w:p w:rsidR="00111856" w:rsidRPr="00D72679" w:rsidRDefault="00111856" w:rsidP="00140C50">
            <w:pPr>
              <w:pStyle w:val="PURBullet"/>
              <w:numPr>
                <w:ilvl w:val="0"/>
                <w:numId w:val="21"/>
              </w:numPr>
            </w:pPr>
            <w:r>
              <w:t xml:space="preserve">Licence na bázi předplatného podle počtu uživatelů pro službu Office 365 ProPlus G </w:t>
            </w:r>
            <w:r>
              <w:rPr>
                <w:b/>
              </w:rPr>
              <w:t>nebo</w:t>
            </w:r>
          </w:p>
          <w:p w:rsidR="00111856" w:rsidRPr="00D72679" w:rsidRDefault="00111856" w:rsidP="00140C50">
            <w:pPr>
              <w:pStyle w:val="PURBody"/>
              <w:numPr>
                <w:ilvl w:val="0"/>
                <w:numId w:val="21"/>
              </w:numPr>
              <w:spacing w:line="240" w:lineRule="exact"/>
            </w:pPr>
            <w:r>
              <w:t xml:space="preserve">Licence na bázi předplatného podle počtu uživatelů pro službu Office 365 Government G3-G4 </w:t>
            </w:r>
            <w:r>
              <w:rPr>
                <w:b/>
              </w:rPr>
              <w:t>nebo</w:t>
            </w:r>
          </w:p>
          <w:p w:rsidR="006E7BB3" w:rsidRDefault="006E7BB3" w:rsidP="00140C50">
            <w:pPr>
              <w:pStyle w:val="PURBullet"/>
              <w:numPr>
                <w:ilvl w:val="0"/>
                <w:numId w:val="21"/>
              </w:numPr>
            </w:pPr>
            <w:r>
              <w:t xml:space="preserve">Licence na bázi předplatného podle počtu uživatelů pro službu Office 365 Midsize Business </w:t>
            </w:r>
          </w:p>
        </w:tc>
      </w:tr>
    </w:tbl>
    <w:p w:rsidR="006E7BB3" w:rsidRPr="00D72679" w:rsidRDefault="006E7BB3" w:rsidP="00FE4FE1">
      <w:pPr>
        <w:pStyle w:val="PURBlueBGHeader"/>
      </w:pPr>
      <w:r>
        <w:t>Dodatečné podmínky, které platí pouze pro službu Office 365 ProPlus (dodatečné podmínky níže se vztahují na všechny</w:t>
      </w:r>
      <w:r w:rsidR="00FE4FE1">
        <w:t> </w:t>
      </w:r>
      <w:r>
        <w:t>aplikace Office 365):</w:t>
      </w:r>
    </w:p>
    <w:p w:rsidR="00111856" w:rsidRPr="00D72679" w:rsidRDefault="00111856" w:rsidP="00290C68">
      <w:pPr>
        <w:pStyle w:val="PURBlueStrong-Indented"/>
        <w:spacing w:after="120"/>
        <w:ind w:left="274"/>
      </w:pPr>
      <w:r>
        <w:t>Příslušná sdělení:</w:t>
      </w:r>
      <w:r w:rsidR="00880D66">
        <w:t xml:space="preserve"> </w:t>
      </w:r>
      <w:r>
        <w:rPr>
          <w:rFonts w:eastAsia="MS Mincho" w:cs="Arial"/>
          <w:smallCaps w:val="0"/>
          <w:color w:val="auto"/>
          <w:szCs w:val="18"/>
        </w:rPr>
        <w:t xml:space="preserve">Platí příslušné sdělení pro produkt Bing Maps v </w:t>
      </w:r>
      <w:hyperlink w:anchor="Appendix_1" w:history="1">
        <w:hyperlink r:id="rId39" w:anchor="_Sec10" w:history="1">
          <w:hyperlink w:anchor="Appendix_1">
            <w:r w:rsidR="00290C68" w:rsidRPr="00290C68">
              <w:rPr>
                <w:smallCaps w:val="0"/>
                <w:color w:val="00467F"/>
                <w:u w:val="single"/>
              </w:rPr>
              <w:t>Příloha 1</w:t>
            </w:r>
          </w:hyperlink>
        </w:hyperlink>
      </w:hyperlink>
      <w:r>
        <w:rPr>
          <w:rFonts w:eastAsia="MS Mincho" w:cs="Arial"/>
          <w:smallCaps w:val="0"/>
          <w:color w:val="auto"/>
          <w:szCs w:val="18"/>
        </w:rPr>
        <w:t>.</w:t>
      </w:r>
    </w:p>
    <w:p w:rsidR="006E7BB3" w:rsidRPr="00D72679" w:rsidRDefault="006E7BB3" w:rsidP="006E7BB3">
      <w:pPr>
        <w:pStyle w:val="PURBlueStrong-Indented"/>
        <w:spacing w:before="120"/>
        <w:ind w:left="274"/>
      </w:pPr>
      <w:r>
        <w:t>Zařízení Smartphone a tablet</w:t>
      </w:r>
    </w:p>
    <w:p w:rsidR="006E7BB3" w:rsidRPr="00D72679" w:rsidRDefault="006E7BB3" w:rsidP="00140C50">
      <w:pPr>
        <w:pStyle w:val="PURBullet-Indented"/>
        <w:widowControl w:val="0"/>
        <w:numPr>
          <w:ilvl w:val="0"/>
          <w:numId w:val="76"/>
        </w:numPr>
      </w:pPr>
      <w:r>
        <w:t xml:space="preserve">Všichni uživatelé, kterým přiřadíte licenci na bázi předplatného podle počtu uživatelů, smí dále aktivovat software Microsoft Office Mobile k </w:t>
      </w:r>
      <w:r>
        <w:rPr>
          <w:color w:val="000000" w:themeColor="text1"/>
        </w:rPr>
        <w:t>vytváření, úpravám nebo ukládání dokumentů až na pěti svých zařízeních smartphone nebo až na pěti tabletech.</w:t>
      </w:r>
    </w:p>
    <w:p w:rsidR="006E7BB3" w:rsidRPr="00D72679" w:rsidRDefault="006E7BB3" w:rsidP="00140C50">
      <w:pPr>
        <w:pStyle w:val="PURBullet-Indented"/>
        <w:numPr>
          <w:ilvl w:val="0"/>
          <w:numId w:val="76"/>
        </w:numPr>
      </w:pPr>
      <w:r>
        <w:t>Podmínky užívání zahrnuté se softwarem Microsoft Office Mobile platí v rozsahu konfliktů s těmito užívacími právy k produktu.</w:t>
      </w:r>
      <w:r w:rsidR="00880D66">
        <w:t xml:space="preserve"> </w:t>
      </w:r>
    </w:p>
    <w:p w:rsidR="006E7BB3" w:rsidRPr="00D72679" w:rsidRDefault="006E7BB3" w:rsidP="00140C50">
      <w:pPr>
        <w:pStyle w:val="PURBullet-Indented"/>
        <w:numPr>
          <w:ilvl w:val="0"/>
          <w:numId w:val="76"/>
        </w:numPr>
      </w:pPr>
      <w:r>
        <w:t>Vaše právo na instalaci a používání softwaru Microsoft Office Mobile na zařízeních nevytváří ani nerozšiřuje povinnost záruky či podpory pro hardware nebo software provozovaný na vašich zařízeních.</w:t>
      </w:r>
    </w:p>
    <w:p w:rsidR="006E7BB3" w:rsidRPr="00D72679" w:rsidRDefault="006E7BB3" w:rsidP="006E7BB3">
      <w:pPr>
        <w:pStyle w:val="PURBlueStrong-Indented"/>
      </w:pPr>
      <w:r>
        <w:t xml:space="preserve">* </w:t>
      </w:r>
      <w:r>
        <w:rPr>
          <w:smallCaps w:val="0"/>
          <w:color w:val="auto"/>
        </w:rPr>
        <w:t>Služby Microsoft Online Services, na které se vztahuje tento dokument Užívací práva ke službám Microsoft Online Services, naleznete v části Užívání ostatních webů, aplikací a služeb.</w:t>
      </w:r>
    </w:p>
    <w:p w:rsidR="006E7BB3" w:rsidRPr="00D72679" w:rsidRDefault="006E7BB3" w:rsidP="00E31EAC">
      <w:pPr>
        <w:pStyle w:val="PURBlueStrong-Indented"/>
        <w:ind w:left="274"/>
      </w:pPr>
      <w:r>
        <w:t>Office Home &amp; Student 2013 RT – komerční užívání</w:t>
      </w:r>
    </w:p>
    <w:p w:rsidR="006E7BB3" w:rsidRPr="00D72679" w:rsidRDefault="006E7BB3" w:rsidP="00140C50">
      <w:pPr>
        <w:pStyle w:val="PURBullet-Indented"/>
        <w:numPr>
          <w:ilvl w:val="0"/>
          <w:numId w:val="46"/>
        </w:numPr>
        <w:spacing w:line="240" w:lineRule="auto"/>
      </w:pPr>
      <w:r>
        <w:t xml:space="preserve">Licence na odběr na základě počtu uživatelů upravuje vaše práva na užívání softwaru podle samostatně získané licence Office Home &amp; Student 2013 RT prominutím zákazu komerčního užívání softwaru. </w:t>
      </w:r>
    </w:p>
    <w:p w:rsidR="006E7BB3" w:rsidRPr="00D72679" w:rsidRDefault="006E7BB3" w:rsidP="00140C50">
      <w:pPr>
        <w:pStyle w:val="PURBullet-Indented"/>
        <w:numPr>
          <w:ilvl w:val="0"/>
          <w:numId w:val="46"/>
        </w:numPr>
      </w:pPr>
      <w:r>
        <w:t>Uživateli, kterému přiřadíte licenci na odběr na základě počtu uživatelů, můžete povolit užívání zde uvedeného produktu Office Home &amp; Student 2013 RT na dobu vašeho odběru.</w:t>
      </w:r>
    </w:p>
    <w:p w:rsidR="006E7BB3" w:rsidRPr="00D72679" w:rsidRDefault="006E7BB3" w:rsidP="00140C50">
      <w:pPr>
        <w:pStyle w:val="PURBullet-Indented"/>
        <w:numPr>
          <w:ilvl w:val="0"/>
          <w:numId w:val="46"/>
        </w:numPr>
      </w:pPr>
      <w:r>
        <w:t xml:space="preserve">S výjimkou povolení komerčního užívání softwaru veškeré užívání nadále podléhá podmínkám a ustanovením licence Office Home &amp; Student 2013 RT. </w:t>
      </w:r>
    </w:p>
    <w:p w:rsidR="006E7BB3" w:rsidRPr="00D72679" w:rsidRDefault="006E7BB3" w:rsidP="00140C50">
      <w:pPr>
        <w:pStyle w:val="PURBullet-Indented"/>
        <w:numPr>
          <w:ilvl w:val="0"/>
          <w:numId w:val="46"/>
        </w:numPr>
      </w:pPr>
      <w:r>
        <w:t>Získání služby nezakládá ani nerozšiřuje závazky záruky ani podpory v rámci licencí Office Home &amp; Student 2013 RT.</w:t>
      </w:r>
    </w:p>
    <w:p w:rsidR="00E31EAC" w:rsidRPr="00D72679" w:rsidRDefault="00E31EAC" w:rsidP="00E31EAC">
      <w:pPr>
        <w:pStyle w:val="PURBlueStrong-Indented"/>
        <w:ind w:left="288"/>
      </w:pPr>
      <w:r>
        <w:t>Licenční podmínky pro server Office Web Apps Server 2013</w:t>
      </w:r>
    </w:p>
    <w:p w:rsidR="00E31EAC" w:rsidRPr="00D72679" w:rsidRDefault="00E31EAC" w:rsidP="00E31EAC">
      <w:pPr>
        <w:pStyle w:val="PURBreadcrumb"/>
        <w:spacing w:before="0" w:after="60"/>
        <w:ind w:left="288"/>
        <w:jc w:val="left"/>
      </w:pPr>
      <w:r>
        <w:rPr>
          <w:rFonts w:ascii="Arial" w:hAnsi="Arial"/>
          <w:color w:val="auto"/>
          <w:sz w:val="18"/>
        </w:rPr>
        <w:t>Pokud vaše předplatné Office 365 ProPlus licencované v rámci multilicenční smlouvy zahrnuje software Office Web Apps Server 2013, vaše používání tohoto softwaru podléhá podmínkám poskytnutým se softwarem Office Web Apps Server 2013. Chcete-li software používat, musíte tyto licenční podmínky přijmout.</w:t>
      </w:r>
      <w:r w:rsidR="00880D66">
        <w:rPr>
          <w:rFonts w:ascii="Arial" w:hAnsi="Arial"/>
          <w:color w:val="auto"/>
          <w:sz w:val="18"/>
        </w:rPr>
        <w:t xml:space="preserve"> </w:t>
      </w:r>
      <w:r>
        <w:rPr>
          <w:rFonts w:ascii="Arial" w:hAnsi="Arial"/>
          <w:color w:val="auto"/>
          <w:sz w:val="18"/>
        </w:rPr>
        <w:t>Toto neplatí, pokud je licence poskytnuta na základě vaší smlouvy o odběru služeb online společnosti Microsoft nebo smlouvy o službách online společnosti Microsoft.</w:t>
      </w:r>
    </w:p>
    <w:p w:rsidR="006E7BB3" w:rsidRPr="00D72679" w:rsidRDefault="00676914" w:rsidP="006E7BB3">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6E7BB3" w:rsidRPr="00D72679" w:rsidRDefault="006E7BB3" w:rsidP="006E7BB3">
      <w:pPr>
        <w:pStyle w:val="PURProductName"/>
      </w:pPr>
      <w:r>
        <w:t>Project Pro pro Office 365</w:t>
      </w:r>
      <w:r>
        <w:fldChar w:fldCharType="begin"/>
      </w:r>
      <w:r>
        <w:instrText>XE "Project Pro pro Office 365"</w:instrText>
      </w:r>
      <w:r>
        <w:fldChar w:fldCharType="end"/>
      </w:r>
      <w:r>
        <w:fldChar w:fldCharType="begin"/>
      </w:r>
      <w:r>
        <w:instrText>TC "</w:instrText>
      </w:r>
      <w:bookmarkStart w:id="269" w:name="_Toc381896580"/>
      <w:r>
        <w:instrText>Project Pro pro Office 365</w:instrText>
      </w:r>
      <w:bookmarkEnd w:id="269"/>
      <w:r>
        <w:instrText xml:space="preserve">" \l 3 </w:instrText>
      </w:r>
      <w:r>
        <w:fldChar w:fldCharType="end"/>
      </w:r>
    </w:p>
    <w:p w:rsidR="006E7BB3" w:rsidRPr="00D72679" w:rsidRDefault="006E7BB3" w:rsidP="006E7BB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6E7BB3" w:rsidTr="00DD03C8">
        <w:trPr>
          <w:cnfStyle w:val="100000000000" w:firstRow="1" w:lastRow="0" w:firstColumn="0" w:lastColumn="0" w:oddVBand="0" w:evenVBand="0" w:oddHBand="0" w:evenHBand="0" w:firstRowFirstColumn="0" w:firstRowLastColumn="0" w:lastRowFirstColumn="0" w:lastRowLastColumn="0"/>
        </w:trPr>
        <w:tc>
          <w:tcPr>
            <w:tcW w:w="5321" w:type="dxa"/>
          </w:tcPr>
          <w:p w:rsidR="006E7BB3" w:rsidRDefault="006E7BB3" w:rsidP="003F6E4F">
            <w:pPr>
              <w:pStyle w:val="PURBody"/>
            </w:pPr>
            <w:r>
              <w:rPr>
                <w:b/>
                <w:i/>
              </w:rPr>
              <w:t>Vyžadováno pro každou vaši součást:</w:t>
            </w:r>
          </w:p>
        </w:tc>
        <w:tc>
          <w:tcPr>
            <w:tcW w:w="5321" w:type="dxa"/>
          </w:tcPr>
          <w:p w:rsidR="006E7BB3" w:rsidRDefault="006E7BB3" w:rsidP="003F6E4F">
            <w:pPr>
              <w:pStyle w:val="PURBody"/>
            </w:pPr>
            <w:r>
              <w:rPr>
                <w:b/>
                <w:i/>
              </w:rPr>
              <w:t>Vyžadovaná licence na odběr:</w:t>
            </w:r>
          </w:p>
        </w:tc>
      </w:tr>
      <w:tr w:rsidR="006E7BB3" w:rsidTr="00DD03C8">
        <w:tc>
          <w:tcPr>
            <w:tcW w:w="5321" w:type="dxa"/>
          </w:tcPr>
          <w:p w:rsidR="006E7BB3" w:rsidRDefault="006E7BB3" w:rsidP="00140C50">
            <w:pPr>
              <w:pStyle w:val="PURBullet"/>
              <w:numPr>
                <w:ilvl w:val="0"/>
                <w:numId w:val="47"/>
              </w:numPr>
            </w:pPr>
            <w:r>
              <w:t>Každého uživatele přistupujícího ke službě online nebo k souvisejícímu softwaru.</w:t>
            </w:r>
          </w:p>
        </w:tc>
        <w:tc>
          <w:tcPr>
            <w:tcW w:w="5321" w:type="dxa"/>
          </w:tcPr>
          <w:p w:rsidR="006E7BB3" w:rsidRPr="00D72679" w:rsidRDefault="006E7BB3" w:rsidP="00140C50">
            <w:pPr>
              <w:pStyle w:val="PURBullet"/>
              <w:numPr>
                <w:ilvl w:val="0"/>
                <w:numId w:val="48"/>
              </w:numPr>
            </w:pPr>
            <w:r>
              <w:t xml:space="preserve">Licence na bázi předplatného podle počtu uživatelů k produktu Project Pro pro Office 365 </w:t>
            </w:r>
            <w:r>
              <w:rPr>
                <w:b/>
              </w:rPr>
              <w:t>nebo</w:t>
            </w:r>
          </w:p>
          <w:p w:rsidR="006E7BB3" w:rsidRDefault="006E7BB3" w:rsidP="00140C50">
            <w:pPr>
              <w:pStyle w:val="PURBody"/>
              <w:numPr>
                <w:ilvl w:val="0"/>
                <w:numId w:val="48"/>
              </w:numPr>
            </w:pPr>
            <w:r>
              <w:t xml:space="preserve">služba Project Online s licencí na bázi předplatného podle počtu uživatelů k produktu Project Pro pro Office 365 </w:t>
            </w:r>
          </w:p>
        </w:tc>
      </w:tr>
    </w:tbl>
    <w:p w:rsidR="006E7BB3" w:rsidRDefault="00676914" w:rsidP="006E7BB3">
      <w:pPr>
        <w:pStyle w:val="PURBreadcrumb"/>
        <w:rPr>
          <w:color w:val="00467F"/>
          <w:szCs w:val="16"/>
          <w:u w:val="single"/>
        </w:rPr>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p>
    <w:p w:rsidR="004F7D93" w:rsidRDefault="004F7D93" w:rsidP="004F7D93">
      <w:pPr>
        <w:pStyle w:val="PURBreadcrumb"/>
        <w:keepNext w:val="0"/>
      </w:pPr>
    </w:p>
    <w:p w:rsidR="00FE4FE1" w:rsidRPr="00D72679" w:rsidRDefault="00FE4FE1" w:rsidP="004F7D93">
      <w:pPr>
        <w:pStyle w:val="PURBreadcrumb"/>
        <w:keepNext w:val="0"/>
      </w:pPr>
    </w:p>
    <w:p w:rsidR="00394D07" w:rsidRPr="00D72679" w:rsidRDefault="00394D07" w:rsidP="00394D07">
      <w:pPr>
        <w:pStyle w:val="PURProductName"/>
      </w:pPr>
      <w:r>
        <w:lastRenderedPageBreak/>
        <w:t>Visio Pro pro Office 365</w:t>
      </w:r>
      <w:r>
        <w:fldChar w:fldCharType="begin"/>
      </w:r>
      <w:r>
        <w:instrText>XE "Visio Pro pro Office 365"</w:instrText>
      </w:r>
      <w:r>
        <w:fldChar w:fldCharType="end"/>
      </w:r>
      <w:r>
        <w:fldChar w:fldCharType="begin"/>
      </w:r>
      <w:r>
        <w:instrText>TC "</w:instrText>
      </w:r>
      <w:bookmarkStart w:id="270" w:name="_Toc381896581"/>
      <w:r>
        <w:instrText>Visio Pro pro Office 365</w:instrText>
      </w:r>
      <w:bookmarkEnd w:id="270"/>
      <w:r>
        <w:instrText xml:space="preserve">" \l 3 </w:instrText>
      </w:r>
      <w:r>
        <w:fldChar w:fldCharType="end"/>
      </w:r>
    </w:p>
    <w:p w:rsidR="00394D07" w:rsidRPr="00D72679" w:rsidRDefault="00394D07" w:rsidP="00394D07">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3F6E4F">
            <w:pPr>
              <w:pStyle w:val="PURBody"/>
            </w:pPr>
            <w:r>
              <w:rPr>
                <w:b/>
                <w:i/>
              </w:rPr>
              <w:t>Vyžadováno pro každou vaši součást:</w:t>
            </w:r>
          </w:p>
        </w:tc>
        <w:tc>
          <w:tcPr>
            <w:tcW w:w="5257" w:type="dxa"/>
          </w:tcPr>
          <w:p w:rsidR="00394D07" w:rsidRDefault="00394D07" w:rsidP="003F6E4F">
            <w:pPr>
              <w:pStyle w:val="PURBody"/>
            </w:pPr>
            <w:r>
              <w:rPr>
                <w:b/>
                <w:i/>
              </w:rPr>
              <w:t>Vyžadovaná licence na odběr:</w:t>
            </w:r>
          </w:p>
        </w:tc>
      </w:tr>
      <w:tr w:rsidR="00394D07" w:rsidTr="00014F06">
        <w:tc>
          <w:tcPr>
            <w:tcW w:w="5269" w:type="dxa"/>
          </w:tcPr>
          <w:p w:rsidR="00394D07" w:rsidRDefault="00394D07" w:rsidP="00140C50">
            <w:pPr>
              <w:pStyle w:val="PURBullet"/>
              <w:numPr>
                <w:ilvl w:val="0"/>
                <w:numId w:val="47"/>
              </w:numPr>
            </w:pPr>
            <w:r>
              <w:t>Každého uživatele přistupujícího ke službě online nebo k souvisejícímu softwaru.</w:t>
            </w:r>
          </w:p>
        </w:tc>
        <w:tc>
          <w:tcPr>
            <w:tcW w:w="5257" w:type="dxa"/>
          </w:tcPr>
          <w:p w:rsidR="00394D07" w:rsidRDefault="00394D07" w:rsidP="00140C50">
            <w:pPr>
              <w:pStyle w:val="PURBullet"/>
              <w:numPr>
                <w:ilvl w:val="0"/>
                <w:numId w:val="48"/>
              </w:numPr>
            </w:pPr>
            <w:r>
              <w:t xml:space="preserve">Licence na bázi předplatného podle počtu uživatelů pro produkt Visio Pro pro Office 365 </w:t>
            </w:r>
          </w:p>
        </w:tc>
      </w:tr>
    </w:tbl>
    <w:p w:rsidR="00014F06" w:rsidRPr="00D72679" w:rsidRDefault="00676914" w:rsidP="00014F06">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p>
    <w:p w:rsidR="00394D07" w:rsidRPr="00D72679" w:rsidRDefault="00394D07" w:rsidP="00394D07">
      <w:pPr>
        <w:pStyle w:val="PURBlueBGHeader"/>
      </w:pPr>
      <w:r>
        <w:t>Dodatečné podmínky, které platí pro všechny aplikace Office 365:</w:t>
      </w:r>
    </w:p>
    <w:p w:rsidR="00C63987" w:rsidRPr="00D72679" w:rsidRDefault="00C63987" w:rsidP="00C63987">
      <w:pPr>
        <w:pStyle w:val="PURBlueStrong-Indented"/>
        <w:spacing w:after="120"/>
        <w:ind w:left="274"/>
      </w:pPr>
      <w:r>
        <w:t>Smlouva o úrovni služeb:</w:t>
      </w:r>
      <w:r w:rsidR="00880D66">
        <w:rPr>
          <w:rFonts w:eastAsia="MS Mincho" w:cs="Arial"/>
          <w:smallCaps w:val="0"/>
          <w:color w:val="auto"/>
          <w:szCs w:val="18"/>
        </w:rPr>
        <w:t xml:space="preserve"> </w:t>
      </w:r>
      <w:r>
        <w:rPr>
          <w:rFonts w:eastAsia="MS Mincho" w:cs="Arial"/>
          <w:smallCaps w:val="0"/>
          <w:color w:val="auto"/>
          <w:szCs w:val="18"/>
        </w:rPr>
        <w:t>ne</w:t>
      </w:r>
    </w:p>
    <w:p w:rsidR="00394D07" w:rsidRPr="00D72679" w:rsidRDefault="00394D07" w:rsidP="00C63987">
      <w:pPr>
        <w:pStyle w:val="PURBlueStrong-Indented"/>
      </w:pPr>
      <w:r>
        <w:t>Práva k instalaci a užívací práva</w:t>
      </w:r>
    </w:p>
    <w:p w:rsidR="00014F06" w:rsidRPr="00E62A48" w:rsidRDefault="00014F06" w:rsidP="00140C50">
      <w:pPr>
        <w:pStyle w:val="ListParagraph"/>
        <w:numPr>
          <w:ilvl w:val="0"/>
          <w:numId w:val="55"/>
        </w:numPr>
        <w:ind w:left="540" w:hanging="270"/>
        <w:jc w:val="left"/>
        <w:rPr>
          <w:rFonts w:ascii="Arial" w:hAnsi="Arial" w:cs="Arial"/>
        </w:rPr>
      </w:pPr>
      <w:r>
        <w:rPr>
          <w:rFonts w:ascii="Arial" w:hAnsi="Arial" w:cs="Arial"/>
          <w:sz w:val="18"/>
          <w:szCs w:val="18"/>
        </w:rPr>
        <w:t>Všichni uživatelé, kterým přiřadíte licenci na bázi předplatného podle počtu uživatelů, smějí aktivovat software pro místní nebo vzdálené použití až v pěti prostředích současně.</w:t>
      </w:r>
    </w:p>
    <w:p w:rsidR="00394D07" w:rsidRPr="00E62A48" w:rsidRDefault="00394D07" w:rsidP="00140C50">
      <w:pPr>
        <w:pStyle w:val="ListParagraph"/>
        <w:numPr>
          <w:ilvl w:val="0"/>
          <w:numId w:val="55"/>
        </w:numPr>
        <w:ind w:left="540" w:hanging="270"/>
        <w:jc w:val="left"/>
        <w:rPr>
          <w:rFonts w:ascii="Arial" w:hAnsi="Arial" w:cs="Arial"/>
        </w:rPr>
      </w:pPr>
      <w:r>
        <w:rPr>
          <w:rFonts w:ascii="Arial" w:hAnsi="Arial" w:cs="Arial"/>
          <w:sz w:val="18"/>
          <w:szCs w:val="18"/>
        </w:rPr>
        <w:t xml:space="preserve">Licencovaný uživatel může také používat software aktivovaný jiným uživatelem v rámci jiné licence na bázi předplatného podle počtu uživatelů. </w:t>
      </w:r>
    </w:p>
    <w:p w:rsidR="00E87749" w:rsidRPr="00E62A48" w:rsidRDefault="00E87749" w:rsidP="00140C50">
      <w:pPr>
        <w:pStyle w:val="ListParagraph"/>
        <w:numPr>
          <w:ilvl w:val="0"/>
          <w:numId w:val="55"/>
        </w:numPr>
        <w:ind w:left="540" w:hanging="270"/>
        <w:rPr>
          <w:rFonts w:ascii="Arial" w:hAnsi="Arial" w:cs="Arial"/>
        </w:rPr>
      </w:pPr>
      <w:r>
        <w:rPr>
          <w:rFonts w:asciiTheme="minorHAnsi" w:hAnsiTheme="minorHAnsi" w:cstheme="minorHAnsi"/>
          <w:sz w:val="18"/>
        </w:rPr>
        <w:t>Každý uživatel může také používat jednu z pěti aktivací na síťovém serveru s povolenou rolí služby Vzdálená plocha (RSD).</w:t>
      </w:r>
      <w:r w:rsidR="00880D66">
        <w:rPr>
          <w:rFonts w:asciiTheme="minorHAnsi" w:hAnsiTheme="minorHAnsi" w:cstheme="minorHAnsi"/>
          <w:sz w:val="18"/>
        </w:rPr>
        <w:t xml:space="preserve"> </w:t>
      </w:r>
      <w:r>
        <w:rPr>
          <w:rFonts w:asciiTheme="minorHAnsi" w:hAnsiTheme="minorHAnsi" w:cstheme="minorHAnsi"/>
          <w:sz w:val="18"/>
        </w:rPr>
        <w:t>Informace o možnostech nasazení při použití služby Vzdálená plocha naleznete v seznamu produktů.</w:t>
      </w:r>
      <w:r w:rsidR="00880D66">
        <w:rPr>
          <w:rFonts w:asciiTheme="minorHAnsi" w:hAnsiTheme="minorHAnsi" w:cstheme="minorHAnsi"/>
          <w:sz w:val="18"/>
        </w:rPr>
        <w:t xml:space="preserve"> </w:t>
      </w:r>
      <w:r>
        <w:rPr>
          <w:rFonts w:asciiTheme="minorHAnsi" w:hAnsiTheme="minorHAnsi" w:cstheme="minorHAnsi"/>
          <w:sz w:val="18"/>
        </w:rPr>
        <w:t xml:space="preserve">Toto neplatí, pokud je licence poskytnuta na základě vaší smlouvy o odběru služeb online společnosti Microsoft nebo smlouvy o službách Microsoft Online Services. </w:t>
      </w:r>
    </w:p>
    <w:p w:rsidR="00394D07" w:rsidRPr="00E62A48" w:rsidRDefault="00394D07" w:rsidP="00140C50">
      <w:pPr>
        <w:pStyle w:val="ListParagraph"/>
        <w:numPr>
          <w:ilvl w:val="0"/>
          <w:numId w:val="55"/>
        </w:numPr>
        <w:spacing w:after="120"/>
        <w:ind w:left="548" w:hanging="274"/>
        <w:jc w:val="left"/>
        <w:rPr>
          <w:rFonts w:ascii="Arial" w:hAnsi="Arial" w:cs="Arial"/>
        </w:rPr>
      </w:pPr>
      <w:r>
        <w:rPr>
          <w:rFonts w:ascii="Arial" w:hAnsi="Arial" w:cs="Arial"/>
          <w:sz w:val="18"/>
          <w:szCs w:val="18"/>
        </w:rPr>
        <w:t xml:space="preserve">Smíte ostatním uživatelům umožnit vzdálený přístup k softwaru výhradně za účelem poskytování služeb odborné pomoci. </w:t>
      </w:r>
    </w:p>
    <w:p w:rsidR="00394D07" w:rsidRPr="00D72679" w:rsidRDefault="00394D07" w:rsidP="00394D07">
      <w:pPr>
        <w:pStyle w:val="PURBlueStrong-Indented"/>
      </w:pPr>
      <w:r>
        <w:t>Upgrade služby online a softwaru</w:t>
      </w:r>
    </w:p>
    <w:p w:rsidR="00394D07" w:rsidRPr="00D72679" w:rsidRDefault="00394D07" w:rsidP="00394D07">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394D07" w:rsidRPr="00D72679" w:rsidRDefault="00394D07" w:rsidP="00394D07">
      <w:pPr>
        <w:pStyle w:val="PURBlueStrong-Indented"/>
      </w:pPr>
      <w:r>
        <w:t>Vyžadované připojení</w:t>
      </w:r>
    </w:p>
    <w:p w:rsidR="00394D07" w:rsidRPr="00D72679" w:rsidRDefault="00394D07" w:rsidP="00394D07">
      <w:pPr>
        <w:pStyle w:val="PURBody-Indented"/>
      </w:pPr>
      <w:r>
        <w:t>Všichni uživatelé, kterým přiřadíte licenci na bázi předplatného podle počtu uživatelů, musí připojit všechna zařízení, do kterých nainstalovali software, k Internetu alespoň jednou za 30 dní.</w:t>
      </w:r>
      <w:r w:rsidR="00880D66">
        <w:t xml:space="preserve"> </w:t>
      </w:r>
      <w:r>
        <w:t>Pokud uživatel tento požadavek nesplní, může tato skutečnost ovlivnit některé funkce softwaru.</w:t>
      </w:r>
    </w:p>
    <w:p w:rsidR="00394D07" w:rsidRPr="00D72679" w:rsidRDefault="00394D07" w:rsidP="00394D07">
      <w:pPr>
        <w:pStyle w:val="PURBlueStrong-Indented"/>
      </w:pPr>
      <w:r>
        <w:t>Ověření odběru</w:t>
      </w:r>
    </w:p>
    <w:p w:rsidR="00394D07" w:rsidRPr="00FE4FE1" w:rsidRDefault="00394D07" w:rsidP="00394D07">
      <w:pPr>
        <w:pStyle w:val="PURBody-Indented"/>
        <w:rPr>
          <w:spacing w:val="-2"/>
        </w:rPr>
      </w:pPr>
      <w:r w:rsidRPr="00FE4FE1">
        <w:rPr>
          <w:spacing w:val="-2"/>
        </w:rPr>
        <w:t>Společnost Microsoft smí automaticky kontrolovat jakoukoli verzi softwaru, který uživatelé instalovali v zařízení. Zařízení, ve kterých je instalován software, mohou pravidelně odesílat údaje, které slouží k ověření, že software je správně licencován a nedošlo k vypršení doby účinnosti.</w:t>
      </w:r>
      <w:r w:rsidR="00880D66" w:rsidRPr="00FE4FE1">
        <w:rPr>
          <w:spacing w:val="-2"/>
        </w:rPr>
        <w:t xml:space="preserve"> </w:t>
      </w:r>
      <w:r w:rsidRPr="00FE4FE1">
        <w:rPr>
          <w:spacing w:val="-2"/>
        </w:rPr>
        <w:t>Tyto informace zahrnují verzi softwaru, uživatelský identifikátor Windows Live ID, informace o ID produktu, ID počítače a adresu internetového protokolu zařízení. Pokud software není správně licencován, může tato skutečnost ovlivnit jeho funkce.</w:t>
      </w:r>
      <w:r w:rsidR="00880D66" w:rsidRPr="00FE4FE1">
        <w:rPr>
          <w:spacing w:val="-2"/>
        </w:rPr>
        <w:t xml:space="preserve"> </w:t>
      </w:r>
      <w:r w:rsidRPr="00FE4FE1">
        <w:rPr>
          <w:spacing w:val="-2"/>
        </w:rPr>
        <w:t>Aktualizace a upgrady softwaru můžete získat pouze od společnosti Microsoft nebo od ověřených zdrojů.</w:t>
      </w:r>
      <w:r w:rsidR="00880D66" w:rsidRPr="00FE4FE1">
        <w:rPr>
          <w:spacing w:val="-2"/>
        </w:rPr>
        <w:t xml:space="preserve"> </w:t>
      </w:r>
      <w:r w:rsidRPr="00FE4FE1">
        <w:rPr>
          <w:spacing w:val="-2"/>
        </w:rPr>
        <w:t xml:space="preserve">Další informace o získání aktualizací z ověřených zdrojů naleznete na adrese </w:t>
      </w:r>
      <w:hyperlink r:id="rId40">
        <w:r w:rsidRPr="00FE4FE1">
          <w:rPr>
            <w:color w:val="00467F"/>
            <w:spacing w:val="-2"/>
            <w:u w:val="single"/>
          </w:rPr>
          <w:t>http://windows.microsoft.com/en-US/windows/help/genuine/faq</w:t>
        </w:r>
      </w:hyperlink>
      <w:r w:rsidRPr="00FE4FE1">
        <w:rPr>
          <w:spacing w:val="-2"/>
        </w:rPr>
        <w:t>. Užíváním softwaru vyjadřujete svůj souhlas s přenosem informací popsaných v tomto oddílu.</w:t>
      </w:r>
    </w:p>
    <w:p w:rsidR="00394D07" w:rsidRPr="00D72679" w:rsidRDefault="00394D07" w:rsidP="00394D07">
      <w:pPr>
        <w:pStyle w:val="PURBlueStrong-Indented"/>
      </w:pPr>
      <w:r>
        <w:t>Mediální prvky a šablony</w:t>
      </w:r>
    </w:p>
    <w:p w:rsidR="00394D07" w:rsidRPr="00D72679" w:rsidRDefault="00394D07" w:rsidP="00394D07">
      <w:pPr>
        <w:pStyle w:val="PURBody-Indented"/>
      </w:pPr>
      <w: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394D07" w:rsidRDefault="00676914" w:rsidP="00394D07">
      <w:pPr>
        <w:pStyle w:val="PURBreadcrumb"/>
        <w:rPr>
          <w:szCs w:val="16"/>
        </w:rPr>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rPr>
          <w:szCs w:val="16"/>
        </w:rPr>
        <w:t xml:space="preserve"> </w:t>
      </w:r>
    </w:p>
    <w:p w:rsidR="004F7D93" w:rsidRDefault="004F7D93" w:rsidP="00394D07">
      <w:pPr>
        <w:pStyle w:val="PURBreadcrumb"/>
        <w:rPr>
          <w:szCs w:val="16"/>
        </w:rPr>
      </w:pPr>
    </w:p>
    <w:p w:rsidR="004F7D93" w:rsidRPr="00D72679" w:rsidRDefault="004F7D93" w:rsidP="004F7D93">
      <w:pPr>
        <w:pStyle w:val="PURBreadcrumb"/>
        <w:keepNext w:val="0"/>
      </w:pPr>
    </w:p>
    <w:p w:rsidR="00DE257E" w:rsidRPr="00D72679" w:rsidRDefault="00394D07" w:rsidP="00903115">
      <w:pPr>
        <w:pStyle w:val="PURProductName"/>
      </w:pPr>
      <w:r>
        <w:rPr>
          <w:b/>
          <w:sz w:val="32"/>
          <w:szCs w:val="32"/>
        </w:rPr>
        <w:lastRenderedPageBreak/>
        <w:t>Služby Office 365</w:t>
      </w:r>
      <w:r>
        <w:fldChar w:fldCharType="begin"/>
      </w:r>
      <w:r w:rsidR="00E01841">
        <w:instrText>TC "</w:instrText>
      </w:r>
      <w:bookmarkStart w:id="271" w:name="_Toc381896582"/>
      <w:r w:rsidR="00E01841">
        <w:instrText>Služby související se službou Office 365</w:instrText>
      </w:r>
      <w:bookmarkEnd w:id="271"/>
      <w:r w:rsidR="00E01841">
        <w:instrText xml:space="preserve">" \l 2 </w:instrText>
      </w:r>
      <w:r>
        <w:fldChar w:fldCharType="end"/>
      </w:r>
    </w:p>
    <w:p w:rsidR="004B0A15" w:rsidRPr="00D72679" w:rsidRDefault="004B0A15" w:rsidP="004B0A15">
      <w:pPr>
        <w:pStyle w:val="PURProductName"/>
      </w:pPr>
      <w:bookmarkStart w:id="272" w:name="_Sec504"/>
      <w:r>
        <w:t>Ochrana před ztrátou dat</w:t>
      </w:r>
      <w:bookmarkEnd w:id="272"/>
      <w:r>
        <w:fldChar w:fldCharType="begin"/>
      </w:r>
      <w:r>
        <w:instrText>XE "Ochrana před ztrátou dat"</w:instrText>
      </w:r>
      <w:r>
        <w:fldChar w:fldCharType="end"/>
      </w:r>
      <w:r>
        <w:fldChar w:fldCharType="begin"/>
      </w:r>
      <w:r>
        <w:instrText>TC "</w:instrText>
      </w:r>
      <w:bookmarkStart w:id="273" w:name="_Toc381896583"/>
      <w:r>
        <w:instrText>Ochrana před ztrátou dat</w:instrText>
      </w:r>
      <w:bookmarkEnd w:id="273"/>
      <w:r>
        <w:instrText xml:space="preserve">" \l 3 </w:instrText>
      </w:r>
      <w:bookmarkStart w:id="274" w:name="_Toc366240723"/>
      <w:bookmarkStart w:id="275" w:name="_Toc366240967"/>
      <w:bookmarkEnd w:id="274"/>
      <w:bookmarkEnd w:id="275"/>
      <w:r>
        <w:fldChar w:fldCharType="end"/>
      </w:r>
    </w:p>
    <w:p w:rsidR="004B0A15" w:rsidRPr="00D72679" w:rsidRDefault="004B0A15" w:rsidP="004B0A1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4862"/>
        <w:gridCol w:w="5664"/>
      </w:tblGrid>
      <w:tr w:rsidR="004B0A15" w:rsidRPr="00C326C9" w:rsidTr="0012427F">
        <w:trPr>
          <w:cnfStyle w:val="100000000000" w:firstRow="1" w:lastRow="0" w:firstColumn="0" w:lastColumn="0" w:oddVBand="0" w:evenVBand="0" w:oddHBand="0" w:evenHBand="0" w:firstRowFirstColumn="0" w:firstRowLastColumn="0" w:lastRowFirstColumn="0" w:lastRowLastColumn="0"/>
        </w:trPr>
        <w:tc>
          <w:tcPr>
            <w:tcW w:w="4914" w:type="dxa"/>
          </w:tcPr>
          <w:p w:rsidR="004B0A15" w:rsidRPr="00D72679" w:rsidRDefault="004B0A15" w:rsidP="003F6E4F">
            <w:pPr>
              <w:pStyle w:val="PURBody"/>
            </w:pPr>
            <w:r>
              <w:rPr>
                <w:b/>
                <w:i/>
              </w:rPr>
              <w:t>Vyžadováno pro každou vaši součást:</w:t>
            </w:r>
          </w:p>
          <w:p w:rsidR="004B0A15" w:rsidRPr="00D72679" w:rsidRDefault="004B0A15" w:rsidP="00140C50">
            <w:pPr>
              <w:pStyle w:val="PURBullet"/>
              <w:numPr>
                <w:ilvl w:val="0"/>
                <w:numId w:val="84"/>
              </w:numPr>
            </w:pPr>
            <w:r>
              <w:t>každého uživatele, jehož zákaznická data jsou zpracovávána službou online nebo souvisejícím softwarem.</w:t>
            </w:r>
          </w:p>
          <w:p w:rsidR="004B0A15" w:rsidRDefault="004B0A15" w:rsidP="003F6E4F">
            <w:pPr>
              <w:pStyle w:val="PURBody"/>
            </w:pPr>
          </w:p>
        </w:tc>
        <w:tc>
          <w:tcPr>
            <w:tcW w:w="5728" w:type="dxa"/>
          </w:tcPr>
          <w:p w:rsidR="004B0A15" w:rsidRPr="00D72679" w:rsidRDefault="004B0A15" w:rsidP="003F6E4F">
            <w:pPr>
              <w:pStyle w:val="PURBody"/>
            </w:pPr>
            <w:r>
              <w:rPr>
                <w:b/>
                <w:i/>
              </w:rPr>
              <w:t>Vyžadovaná licence na odběr:</w:t>
            </w:r>
          </w:p>
          <w:p w:rsidR="004B0A15" w:rsidRPr="00A44416" w:rsidRDefault="004B0A15" w:rsidP="00140C50">
            <w:pPr>
              <w:pStyle w:val="PURBullet"/>
              <w:numPr>
                <w:ilvl w:val="0"/>
                <w:numId w:val="85"/>
              </w:numPr>
              <w:spacing w:line="220" w:lineRule="exact"/>
              <w:rPr>
                <w:lang w:val="pt-BR"/>
              </w:rPr>
            </w:pPr>
            <w:r w:rsidRPr="00A44416">
              <w:rPr>
                <w:lang w:val="pt-BR"/>
              </w:rPr>
              <w:t>Sada Enterprise CAL Suite (na uživatele nebo na zařízení)</w:t>
            </w:r>
            <w:r w:rsidRPr="00A44416">
              <w:rPr>
                <w:vertAlign w:val="superscript"/>
                <w:lang w:val="pt-BR"/>
              </w:rPr>
              <w:t>2</w:t>
            </w:r>
            <w:r w:rsidR="004F7D93" w:rsidRPr="00A44416">
              <w:rPr>
                <w:lang w:val="pt-BR"/>
              </w:rPr>
              <w:t> </w:t>
            </w:r>
            <w:r w:rsidRPr="00A44416">
              <w:rPr>
                <w:b/>
                <w:lang w:val="pt-BR"/>
              </w:rPr>
              <w:t>nebo</w:t>
            </w:r>
          </w:p>
          <w:p w:rsidR="004B0A15" w:rsidRPr="00D72679" w:rsidRDefault="004B0A15" w:rsidP="00140C50">
            <w:pPr>
              <w:pStyle w:val="PURBullet"/>
              <w:numPr>
                <w:ilvl w:val="0"/>
                <w:numId w:val="85"/>
              </w:numPr>
              <w:spacing w:line="220" w:lineRule="exact"/>
            </w:pPr>
            <w:r>
              <w:t>Produkt Enterprise CAL Bridge pro Office 365 (na uživatele nebo na zařízení)</w:t>
            </w:r>
            <w:r>
              <w:rPr>
                <w:vertAlign w:val="superscript"/>
              </w:rPr>
              <w:t>1</w:t>
            </w:r>
            <w:r>
              <w:t xml:space="preserve"> </w:t>
            </w:r>
            <w:r>
              <w:rPr>
                <w:b/>
              </w:rPr>
              <w:t>nebo</w:t>
            </w:r>
          </w:p>
          <w:p w:rsidR="004B0A15" w:rsidRPr="00D72679" w:rsidRDefault="004B0A15" w:rsidP="00140C50">
            <w:pPr>
              <w:pStyle w:val="PURBullet"/>
              <w:numPr>
                <w:ilvl w:val="0"/>
                <w:numId w:val="85"/>
              </w:numPr>
              <w:spacing w:line="220" w:lineRule="exact"/>
            </w:pPr>
            <w:r>
              <w:t>Enterprise CAL Bridge pro Windows Intune (na uživatele nebo na zařízení)</w:t>
            </w:r>
            <w:r>
              <w:rPr>
                <w:vertAlign w:val="superscript"/>
              </w:rPr>
              <w:t>1</w:t>
            </w:r>
            <w:r>
              <w:t xml:space="preserve"> </w:t>
            </w:r>
            <w:r>
              <w:rPr>
                <w:b/>
              </w:rPr>
              <w:t>nebo</w:t>
            </w:r>
          </w:p>
          <w:p w:rsidR="004B0A15" w:rsidRPr="00D72679" w:rsidRDefault="004B0A15" w:rsidP="00140C50">
            <w:pPr>
              <w:pStyle w:val="PURBullet"/>
              <w:numPr>
                <w:ilvl w:val="0"/>
                <w:numId w:val="85"/>
              </w:numPr>
              <w:spacing w:line="220" w:lineRule="exact"/>
            </w:pPr>
            <w:r>
              <w:t>Enterprise CAL Bridge pro Office 365 a Windows Intune (na uživatele nebo na zařízení)</w:t>
            </w:r>
            <w:r>
              <w:rPr>
                <w:vertAlign w:val="superscript"/>
              </w:rPr>
              <w:t>1</w:t>
            </w:r>
            <w:r>
              <w:t xml:space="preserve"> </w:t>
            </w:r>
            <w:r>
              <w:rPr>
                <w:b/>
              </w:rPr>
              <w:t>nebo</w:t>
            </w:r>
          </w:p>
          <w:p w:rsidR="004B0A15" w:rsidRPr="00A44416" w:rsidRDefault="004B0A15" w:rsidP="00140C50">
            <w:pPr>
              <w:pStyle w:val="PURBullet"/>
              <w:numPr>
                <w:ilvl w:val="0"/>
                <w:numId w:val="85"/>
              </w:numPr>
              <w:spacing w:line="220" w:lineRule="exact"/>
              <w:rPr>
                <w:lang w:val="pt-BR"/>
              </w:rPr>
            </w:pPr>
            <w:r w:rsidRPr="00A44416">
              <w:rPr>
                <w:lang w:val="pt-BR"/>
              </w:rPr>
              <w:t>Exchange Server 2013 Enterprise CAL (na uživatele nebo na zařízení)</w:t>
            </w:r>
            <w:r w:rsidRPr="00A44416">
              <w:rPr>
                <w:vertAlign w:val="superscript"/>
                <w:lang w:val="pt-BR"/>
              </w:rPr>
              <w:t>1</w:t>
            </w:r>
          </w:p>
          <w:p w:rsidR="004B0A15" w:rsidRPr="00A44416" w:rsidRDefault="00C63987" w:rsidP="003F6E4F">
            <w:pPr>
              <w:pStyle w:val="PURBody"/>
              <w:rPr>
                <w:lang w:val="pt-BR"/>
              </w:rPr>
            </w:pPr>
            <w:r w:rsidRPr="00A44416">
              <w:rPr>
                <w:vertAlign w:val="superscript"/>
                <w:lang w:val="pt-BR"/>
              </w:rPr>
              <w:t>1</w:t>
            </w:r>
            <w:r w:rsidRPr="00A44416">
              <w:rPr>
                <w:lang w:val="pt-BR"/>
              </w:rPr>
              <w:t xml:space="preserve"> S aktivním krytím Software Assurance</w:t>
            </w:r>
            <w:r w:rsidR="00880D66" w:rsidRPr="00A44416">
              <w:rPr>
                <w:lang w:val="pt-BR"/>
              </w:rPr>
              <w:t xml:space="preserve"> </w:t>
            </w:r>
            <w:r w:rsidRPr="00A44416">
              <w:rPr>
                <w:lang w:val="pt-BR"/>
              </w:rPr>
              <w:t>Pro zákazníky, kteří mají licence pro služby online podle počtu zařízení, platí, že pro službu online jsou licencováni všichni uživatelé licencovaného zařízení.</w:t>
            </w:r>
          </w:p>
        </w:tc>
      </w:tr>
    </w:tbl>
    <w:p w:rsidR="004B0A15" w:rsidRPr="00A44416" w:rsidRDefault="00676914" w:rsidP="004F7D93">
      <w:pPr>
        <w:pStyle w:val="PURBreadcrumb"/>
        <w:spacing w:before="200" w:after="200"/>
        <w:rPr>
          <w:lang w:val="pt-BR"/>
        </w:rPr>
      </w:pPr>
      <w:hyperlink w:anchor="TOC">
        <w:r w:rsidR="00DD03C8" w:rsidRPr="00A44416">
          <w:rPr>
            <w:color w:val="00467F"/>
            <w:szCs w:val="16"/>
            <w:u w:val="single"/>
            <w:lang w:val="pt-BR"/>
          </w:rPr>
          <w:t>Obsah</w:t>
        </w:r>
      </w:hyperlink>
      <w:r w:rsidR="00DD03C8" w:rsidRPr="00A44416">
        <w:rPr>
          <w:color w:val="00467F"/>
          <w:szCs w:val="16"/>
          <w:lang w:val="pt-BR"/>
        </w:rPr>
        <w:t xml:space="preserve"> / </w:t>
      </w:r>
      <w:hyperlink w:anchor="General_License_Terms">
        <w:r w:rsidR="00DD03C8" w:rsidRPr="00A44416">
          <w:rPr>
            <w:color w:val="00467F"/>
            <w:szCs w:val="16"/>
            <w:u w:val="single"/>
            <w:lang w:val="pt-BR"/>
          </w:rPr>
          <w:t>Obecné podmínky</w:t>
        </w:r>
      </w:hyperlink>
      <w:r w:rsidR="00E13ED5" w:rsidRPr="00A44416">
        <w:rPr>
          <w:lang w:val="pt-BR"/>
        </w:rPr>
        <w:t xml:space="preserve"> </w:t>
      </w:r>
    </w:p>
    <w:p w:rsidR="004B0A15" w:rsidRPr="00A44416" w:rsidRDefault="004B0A15" w:rsidP="004B0A15">
      <w:pPr>
        <w:pStyle w:val="PURProductName"/>
        <w:rPr>
          <w:lang w:val="pt-BR"/>
        </w:rPr>
      </w:pPr>
      <w:bookmarkStart w:id="276" w:name="_Sec505"/>
      <w:r w:rsidRPr="00A44416">
        <w:rPr>
          <w:lang w:val="pt-BR"/>
        </w:rPr>
        <w:t>Duet Enterprise Online pro Microsoft SharePoint a SAP</w:t>
      </w:r>
      <w:bookmarkEnd w:id="276"/>
      <w:r>
        <w:fldChar w:fldCharType="begin"/>
      </w:r>
      <w:r w:rsidRPr="00A44416">
        <w:rPr>
          <w:lang w:val="pt-BR"/>
        </w:rPr>
        <w:instrText>XE "Duet Enterprise Online pro Microsoft SharePoint a SAP"</w:instrText>
      </w:r>
      <w:r>
        <w:fldChar w:fldCharType="end"/>
      </w:r>
      <w:r>
        <w:fldChar w:fldCharType="begin"/>
      </w:r>
      <w:r w:rsidRPr="00A44416">
        <w:rPr>
          <w:lang w:val="pt-BR"/>
        </w:rPr>
        <w:instrText>TC "</w:instrText>
      </w:r>
      <w:bookmarkStart w:id="277" w:name="_Toc381896584"/>
      <w:r w:rsidRPr="00A44416">
        <w:rPr>
          <w:lang w:val="pt-BR"/>
        </w:rPr>
        <w:instrText>Duet Enterprise Online pro Microsoft SharePoint a SAP</w:instrText>
      </w:r>
      <w:bookmarkEnd w:id="277"/>
      <w:r w:rsidRPr="00A44416">
        <w:rPr>
          <w:lang w:val="pt-BR"/>
        </w:rPr>
        <w:instrText xml:space="preserve">" \l 3 </w:instrText>
      </w:r>
      <w:bookmarkStart w:id="278" w:name="_Toc366240724"/>
      <w:bookmarkStart w:id="279" w:name="_Toc366240968"/>
      <w:bookmarkEnd w:id="278"/>
      <w:bookmarkEnd w:id="279"/>
      <w:r>
        <w:fldChar w:fldCharType="end"/>
      </w:r>
    </w:p>
    <w:p w:rsidR="004B0A15" w:rsidRPr="00A44416" w:rsidRDefault="004B0A15" w:rsidP="004B0A15">
      <w:pPr>
        <w:pStyle w:val="PURBlueBGHeader"/>
        <w:rPr>
          <w:lang w:val="pt-BR"/>
        </w:rPr>
      </w:pPr>
      <w:r w:rsidRPr="00A44416">
        <w:rPr>
          <w:lang w:val="pt-BR"/>
        </w:rP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A44416" w:rsidRDefault="004B0A15" w:rsidP="003F6E4F">
            <w:pPr>
              <w:pStyle w:val="PURBody"/>
              <w:rPr>
                <w:lang w:val="pt-BR"/>
              </w:rPr>
            </w:pPr>
            <w:r w:rsidRPr="00A44416">
              <w:rPr>
                <w:b/>
                <w:i/>
                <w:lang w:val="pt-BR"/>
              </w:rPr>
              <w:t>Vyžadováno pro každou vaši součást:</w:t>
            </w:r>
          </w:p>
          <w:p w:rsidR="004B0A15" w:rsidRPr="00A44416" w:rsidRDefault="004B0A15" w:rsidP="00140C50">
            <w:pPr>
              <w:pStyle w:val="PURBullet"/>
              <w:numPr>
                <w:ilvl w:val="0"/>
                <w:numId w:val="86"/>
              </w:numPr>
              <w:rPr>
                <w:lang w:val="pt-BR"/>
              </w:rPr>
            </w:pPr>
            <w:r w:rsidRPr="00A44416">
              <w:rPr>
                <w:lang w:val="pt-BR"/>
              </w:rPr>
              <w:t>Uživatelé přistupující ke službě online nebo k souvisejícímu softwaru</w:t>
            </w:r>
          </w:p>
        </w:tc>
        <w:tc>
          <w:tcPr>
            <w:tcW w:w="5340" w:type="dxa"/>
          </w:tcPr>
          <w:p w:rsidR="004B0A15" w:rsidRPr="00D72679" w:rsidRDefault="004B0A15" w:rsidP="003F6E4F">
            <w:pPr>
              <w:pStyle w:val="PURBody"/>
            </w:pPr>
            <w:r>
              <w:rPr>
                <w:b/>
                <w:i/>
              </w:rPr>
              <w:t>Vyžadovaná licence na odběr:</w:t>
            </w:r>
          </w:p>
          <w:p w:rsidR="004B0A15" w:rsidRDefault="004B0A15" w:rsidP="00140C50">
            <w:pPr>
              <w:pStyle w:val="PURBullet"/>
              <w:numPr>
                <w:ilvl w:val="0"/>
                <w:numId w:val="87"/>
              </w:numPr>
            </w:pPr>
            <w:r>
              <w:t>Licence na bázi předplatného podle počtu uživatelů pro službu Duet Enterprise Online</w:t>
            </w:r>
          </w:p>
        </w:tc>
      </w:tr>
    </w:tbl>
    <w:p w:rsidR="004B0A15" w:rsidRPr="00D72679" w:rsidRDefault="004B0A15" w:rsidP="004B0A15">
      <w:pPr>
        <w:pStyle w:val="PURBlueBGHeader"/>
      </w:pPr>
      <w:r>
        <w:t>Další podmínky:</w:t>
      </w:r>
    </w:p>
    <w:p w:rsidR="004B0A15" w:rsidRPr="00D72679" w:rsidRDefault="004B0A15" w:rsidP="004B0A15">
      <w:pPr>
        <w:pStyle w:val="PURBlueStrong-Indented"/>
      </w:pPr>
      <w:r>
        <w:t>Definice</w:t>
      </w:r>
    </w:p>
    <w:p w:rsidR="004B0A15" w:rsidRPr="00D72679" w:rsidRDefault="004B0A15" w:rsidP="004B0A15">
      <w:pPr>
        <w:pStyle w:val="PURBody-Indented"/>
      </w:pPr>
      <w:r>
        <w:t>„Duet Enterprise Online pro Microsoft SharePoint a SAP“ označuje službu, v jejímž rámci společnost Microsoft poskytuje prostředí operačního systému a fyzický hardware a vybavení potřebné k hostitelskému poskytování produktu Duet Enterprise, na nějž jste získali licenci od třetí strany.</w:t>
      </w:r>
      <w:r w:rsidR="00880D66">
        <w:t xml:space="preserve"> </w:t>
      </w:r>
      <w:r>
        <w:t>Služba Duet Enterprise Online nezahrnuje samotný produkt Duet Enterprise, na nějž jste získali licenci od třetí strany.</w:t>
      </w:r>
    </w:p>
    <w:p w:rsidR="004B0A15" w:rsidRPr="00D72679" w:rsidRDefault="004B0A15" w:rsidP="004B0A15">
      <w:pPr>
        <w:pStyle w:val="PURBlueStrong-Indented"/>
      </w:pPr>
      <w:r>
        <w:t>Produkty jiných výrobců</w:t>
      </w:r>
    </w:p>
    <w:p w:rsidR="004B0A15" w:rsidRPr="00D72679" w:rsidRDefault="004B0A15" w:rsidP="004B0A15">
      <w:pPr>
        <w:pStyle w:val="PURBody-Indented"/>
      </w:pPr>
      <w:r>
        <w:t>Služba Duet Enterprise Online pro Microsoft SharePoint a SAP je navržena tak, aby vám umožnila připojit se a používat data určitých produktů třetích stran. Tato data a produkty třetích stran podléhají podmínkám pro produkty jiných výrobců stanoveným obecnými licenčními podmínkami.</w:t>
      </w:r>
    </w:p>
    <w:p w:rsidR="004B0A15" w:rsidRPr="00D72679" w:rsidRDefault="00676914" w:rsidP="004F7D93">
      <w:pPr>
        <w:pStyle w:val="PURBreadcrumb"/>
        <w:spacing w:before="200" w:after="200"/>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p>
    <w:p w:rsidR="004B0A15" w:rsidRPr="00D72679" w:rsidRDefault="004B0A15" w:rsidP="004B0A15">
      <w:pPr>
        <w:pStyle w:val="PURProductName"/>
      </w:pPr>
      <w:bookmarkStart w:id="280" w:name="_Sec359"/>
      <w:r>
        <w:t>Exchange Hosted Encryption</w:t>
      </w:r>
      <w:bookmarkEnd w:id="280"/>
      <w:r>
        <w:fldChar w:fldCharType="begin"/>
      </w:r>
      <w:r>
        <w:instrText>XE "Exchange Hosted Encryption"</w:instrText>
      </w:r>
      <w:r>
        <w:fldChar w:fldCharType="end"/>
      </w:r>
      <w:r>
        <w:fldChar w:fldCharType="begin"/>
      </w:r>
      <w:r>
        <w:instrText xml:space="preserve"> TC "</w:instrText>
      </w:r>
      <w:bookmarkStart w:id="281" w:name="_Toc366240725"/>
      <w:bookmarkStart w:id="282" w:name="_Toc366240969"/>
      <w:bookmarkStart w:id="283" w:name="_Toc381896585"/>
      <w:r>
        <w:instrText>Exchange Hosted Encryption</w:instrText>
      </w:r>
      <w:bookmarkEnd w:id="281"/>
      <w:bookmarkEnd w:id="282"/>
      <w:bookmarkEnd w:id="283"/>
      <w:r>
        <w:instrText xml:space="preserve">" \l </w:instrText>
      </w:r>
      <w:r w:rsidR="00E01841">
        <w:instrText>3</w:instrText>
      </w:r>
      <w:r>
        <w:fldChar w:fldCharType="end"/>
      </w:r>
    </w:p>
    <w:p w:rsidR="004B0A15" w:rsidRPr="00D72679" w:rsidRDefault="004B0A15" w:rsidP="004B0A1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2"/>
        <w:gridCol w:w="5264"/>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Vyžadováno pro každou vaši součást:</w:t>
            </w:r>
          </w:p>
          <w:p w:rsidR="004B0A15" w:rsidRDefault="004B0A15" w:rsidP="00140C50">
            <w:pPr>
              <w:pStyle w:val="PURBullet"/>
              <w:numPr>
                <w:ilvl w:val="0"/>
                <w:numId w:val="88"/>
              </w:numPr>
              <w:spacing w:line="220" w:lineRule="exact"/>
            </w:pPr>
            <w:r>
              <w:t xml:space="preserve">každého uživatele, jehož zákaznická data jsou zpracována a uložena službou online nebo souvisejícím softwarem </w:t>
            </w:r>
          </w:p>
        </w:tc>
        <w:tc>
          <w:tcPr>
            <w:tcW w:w="5340" w:type="dxa"/>
          </w:tcPr>
          <w:p w:rsidR="004B0A15" w:rsidRPr="00D72679" w:rsidRDefault="004B0A15" w:rsidP="003F6E4F">
            <w:pPr>
              <w:pStyle w:val="PURBody"/>
            </w:pPr>
            <w:r>
              <w:rPr>
                <w:b/>
                <w:i/>
              </w:rPr>
              <w:t>Vyžadovaná licence na odběr:</w:t>
            </w:r>
          </w:p>
          <w:p w:rsidR="004B0A15" w:rsidRDefault="004B0A15" w:rsidP="00140C50">
            <w:pPr>
              <w:pStyle w:val="PURBullet"/>
              <w:numPr>
                <w:ilvl w:val="0"/>
                <w:numId w:val="89"/>
              </w:numPr>
              <w:spacing w:line="220" w:lineRule="exact"/>
            </w:pPr>
            <w:r>
              <w:t>Licence na bázi předplatného podle počtu uživatelů pro službu Exchange Hosted Encryption</w:t>
            </w:r>
          </w:p>
        </w:tc>
      </w:tr>
    </w:tbl>
    <w:p w:rsidR="004B0A15" w:rsidRPr="00D72679" w:rsidRDefault="004B0A15" w:rsidP="004B0A15">
      <w:pPr>
        <w:pStyle w:val="PURBlueBGHeader"/>
      </w:pPr>
      <w:r>
        <w:t>Další podmínky:</w:t>
      </w:r>
    </w:p>
    <w:p w:rsidR="004B0A15" w:rsidRPr="00D72679" w:rsidRDefault="004B0A15" w:rsidP="004B0A15">
      <w:pPr>
        <w:pStyle w:val="PURBlueStrong-Indented"/>
      </w:pPr>
      <w:r>
        <w:t>Aktualizace licenčních podmínek</w:t>
      </w:r>
    </w:p>
    <w:p w:rsidR="004B0A15" w:rsidRPr="00D72679" w:rsidRDefault="004B0A15" w:rsidP="00C326C9">
      <w:pPr>
        <w:pStyle w:val="PURBody-Indented"/>
      </w:pPr>
      <w:r>
        <w:t>S výjimkou případů uvedených dále se na užívání služeb online v průběhu aktuálního období platnosti příslušné prováděcí nebo multilicenční smlouvy vztahují licenční podmínky, které byly v platnosti k datu, kdy jste službu online využili poprvé.</w:t>
      </w:r>
      <w:r w:rsidR="00880D66">
        <w:t xml:space="preserve"> </w:t>
      </w:r>
      <w:r>
        <w:t xml:space="preserve">Tyto licenční podmínky zveřejníme v těchto užívacích právech k produktu nebo vás o jejich aktualizaci budeme informovat prostřednictvím e-mailu nebo rychlé zprávy. </w:t>
      </w:r>
      <w:r w:rsidR="00C326C9">
        <w:t>Užíváním služby online po zveřejnění nových podmínek užívání v těchto užívacích právech k produktu nebo poté, kdy vám zašleme e-mail o takových aktualizacích, vyjadřujete souhlas s novým rozsahem podmínek užívání</w:t>
      </w:r>
      <w:r>
        <w:t>.</w:t>
      </w:r>
    </w:p>
    <w:p w:rsidR="004B0A15" w:rsidRPr="00D72679" w:rsidRDefault="00676914" w:rsidP="004F7D93">
      <w:pPr>
        <w:pStyle w:val="PURBreadcrumb"/>
        <w:keepNext w:val="0"/>
        <w:spacing w:before="200" w:after="200"/>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p>
    <w:p w:rsidR="00903115" w:rsidRPr="00D72679" w:rsidRDefault="00903115" w:rsidP="00903115">
      <w:pPr>
        <w:pStyle w:val="PURProductName"/>
      </w:pPr>
      <w:r>
        <w:lastRenderedPageBreak/>
        <w:t>Exchange Online Archiving</w:t>
      </w:r>
      <w:bookmarkEnd w:id="258"/>
      <w:r>
        <w:t xml:space="preserve"> pro službu Exchange Online</w:t>
      </w:r>
      <w:r>
        <w:fldChar w:fldCharType="begin"/>
      </w:r>
      <w:r>
        <w:instrText>XE "Licence na bázi předplatného podle počtu uživatelů pro službu Exchange Online"</w:instrText>
      </w:r>
      <w:r>
        <w:fldChar w:fldCharType="end"/>
      </w:r>
      <w:r>
        <w:fldChar w:fldCharType="begin"/>
      </w:r>
      <w:r>
        <w:instrText>TC "</w:instrText>
      </w:r>
      <w:bookmarkStart w:id="284" w:name="_Toc381896586"/>
      <w:r>
        <w:instrText>Licence na bázi předplatného podle počtu uživatelů pro službu Exchange Online</w:instrText>
      </w:r>
      <w:bookmarkEnd w:id="284"/>
      <w:r>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fldChar w:fldCharType="end"/>
      </w:r>
    </w:p>
    <w:p w:rsidR="00903115" w:rsidRPr="00D72679" w:rsidRDefault="00903115" w:rsidP="0090311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25"/>
        <w:gridCol w:w="5301"/>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903115" w:rsidP="00641BE9">
            <w:pPr>
              <w:pStyle w:val="PURBody"/>
            </w:pPr>
            <w:r>
              <w:rPr>
                <w:b/>
                <w:i/>
              </w:rPr>
              <w:t>Vyžadováno pro každou vaši součást:</w:t>
            </w:r>
          </w:p>
          <w:p w:rsidR="00903115" w:rsidRPr="00D72679" w:rsidRDefault="00903115" w:rsidP="00140C50">
            <w:pPr>
              <w:pStyle w:val="PURBullet"/>
              <w:numPr>
                <w:ilvl w:val="0"/>
                <w:numId w:val="66"/>
              </w:numPr>
            </w:pPr>
            <w:r>
              <w:t>každého uživatele, jehož zákaznická data jsou zpracována a uložena službou online nebo souvisejícím softwarem</w:t>
            </w:r>
          </w:p>
          <w:p w:rsidR="00903115" w:rsidRDefault="00903115" w:rsidP="00660A57">
            <w:pPr>
              <w:pStyle w:val="PURBody"/>
            </w:pPr>
          </w:p>
        </w:tc>
        <w:tc>
          <w:tcPr>
            <w:tcW w:w="5359" w:type="dxa"/>
          </w:tcPr>
          <w:p w:rsidR="00903115" w:rsidRPr="00D72679" w:rsidRDefault="00903115" w:rsidP="00641BE9">
            <w:pPr>
              <w:pStyle w:val="PURBody"/>
            </w:pPr>
            <w:r>
              <w:rPr>
                <w:b/>
                <w:i/>
              </w:rPr>
              <w:t>Vyžadovaná licence na odběr:</w:t>
            </w:r>
          </w:p>
          <w:p w:rsidR="00903115" w:rsidRPr="00D72679" w:rsidRDefault="00903115" w:rsidP="00140C50">
            <w:pPr>
              <w:pStyle w:val="PURBullet"/>
              <w:numPr>
                <w:ilvl w:val="0"/>
                <w:numId w:val="67"/>
              </w:numPr>
            </w:pPr>
            <w:r>
              <w:t xml:space="preserve">Licence na bázi předplatného podle počtu uživatelů pro produkt Exchange Online Archiving (pro službu Exchange Online) </w:t>
            </w:r>
            <w:r>
              <w:rPr>
                <w:b/>
              </w:rPr>
              <w:t>nebo</w:t>
            </w:r>
          </w:p>
          <w:p w:rsidR="00903115" w:rsidRPr="00D72679" w:rsidRDefault="00903115" w:rsidP="00140C50">
            <w:pPr>
              <w:pStyle w:val="PURBullet"/>
              <w:numPr>
                <w:ilvl w:val="0"/>
                <w:numId w:val="67"/>
              </w:numPr>
            </w:pPr>
            <w:r>
              <w:t xml:space="preserve">Licence na bázi předplatného podle počtu uživatelů pro produkt Exchange Online Archiving A (pro službu Exchange Online) </w:t>
            </w:r>
            <w:r>
              <w:rPr>
                <w:b/>
              </w:rPr>
              <w:t>nebo</w:t>
            </w:r>
          </w:p>
          <w:p w:rsidR="00903115" w:rsidRDefault="00660A57" w:rsidP="00140C50">
            <w:pPr>
              <w:pStyle w:val="PURBody"/>
              <w:numPr>
                <w:ilvl w:val="0"/>
                <w:numId w:val="67"/>
              </w:numPr>
              <w:spacing w:line="240" w:lineRule="exact"/>
            </w:pPr>
            <w:r>
              <w:t>Licence na bázi předplatného podle počtu uživatelů pro produkt Exchange Online Archiving G (pro službu Exchange Online)</w:t>
            </w:r>
          </w:p>
          <w:p w:rsidR="00FE4FE1" w:rsidRDefault="00FE4FE1" w:rsidP="00FE4FE1">
            <w:pPr>
              <w:pStyle w:val="PURBody"/>
              <w:ind w:left="288"/>
            </w:pPr>
          </w:p>
        </w:tc>
      </w:tr>
    </w:tbl>
    <w:p w:rsidR="00FE4FE1" w:rsidRPr="00FE4FE1" w:rsidRDefault="00676914" w:rsidP="00FE4FE1">
      <w:pPr>
        <w:pStyle w:val="PURProductName"/>
        <w:jc w:val="right"/>
        <w:rPr>
          <w:rFonts w:ascii="Arial Narrow" w:hAnsi="Arial Narrow"/>
          <w:color w:val="00467F"/>
          <w:sz w:val="16"/>
          <w:szCs w:val="16"/>
          <w:u w:val="single"/>
        </w:rPr>
      </w:pPr>
      <w:hyperlink w:anchor="TOC">
        <w:r w:rsidR="00FE4FE1" w:rsidRPr="00FE4FE1">
          <w:rPr>
            <w:rFonts w:ascii="Arial Narrow" w:hAnsi="Arial Narrow"/>
            <w:color w:val="00467F"/>
            <w:sz w:val="16"/>
            <w:szCs w:val="16"/>
            <w:u w:val="single"/>
          </w:rPr>
          <w:t>Obsah</w:t>
        </w:r>
      </w:hyperlink>
      <w:r w:rsidR="00FE4FE1" w:rsidRPr="00FE4FE1">
        <w:rPr>
          <w:rFonts w:ascii="Arial Narrow" w:hAnsi="Arial Narrow"/>
          <w:color w:val="00467F"/>
          <w:sz w:val="16"/>
          <w:szCs w:val="16"/>
        </w:rPr>
        <w:t xml:space="preserve"> / </w:t>
      </w:r>
      <w:hyperlink w:anchor="General_License_Terms">
        <w:r w:rsidR="00FE4FE1" w:rsidRPr="00FE4FE1">
          <w:rPr>
            <w:rFonts w:ascii="Arial Narrow" w:hAnsi="Arial Narrow"/>
            <w:color w:val="00467F"/>
            <w:sz w:val="16"/>
            <w:szCs w:val="16"/>
            <w:u w:val="single"/>
          </w:rPr>
          <w:t>Obecné podmínky</w:t>
        </w:r>
      </w:hyperlink>
    </w:p>
    <w:p w:rsidR="0082133B" w:rsidRPr="00D72679" w:rsidRDefault="00ED4593">
      <w:pPr>
        <w:pStyle w:val="PURProductName"/>
      </w:pPr>
      <w:r>
        <w:t>Exchange Online Archiving</w:t>
      </w:r>
      <w:bookmarkEnd w:id="259"/>
      <w:r>
        <w:t xml:space="preserve"> pro službu Exchange Server</w:t>
      </w:r>
      <w:r>
        <w:fldChar w:fldCharType="begin"/>
      </w:r>
      <w:r>
        <w:instrText>XE "Exchange Online Archiving"</w:instrText>
      </w:r>
      <w:r>
        <w:fldChar w:fldCharType="end"/>
      </w:r>
      <w:r>
        <w:fldChar w:fldCharType="begin"/>
      </w:r>
      <w:r>
        <w:instrText xml:space="preserve"> TC "</w:instrText>
      </w:r>
      <w:bookmarkStart w:id="290" w:name="_Toc370712503"/>
      <w:bookmarkStart w:id="291" w:name="_Toc381896587"/>
      <w:r>
        <w:instrText>Exchange Online Archiving</w:instrText>
      </w:r>
      <w:bookmarkEnd w:id="290"/>
      <w:bookmarkEnd w:id="291"/>
      <w:r>
        <w:instrText xml:space="preserve">" \l </w:instrText>
      </w:r>
      <w:r w:rsidR="00E01841">
        <w:instrText>3</w:instrText>
      </w:r>
      <w:r>
        <w:fldChar w:fldCharType="end"/>
      </w:r>
    </w:p>
    <w:p w:rsidR="0082133B" w:rsidRPr="00D72679"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Vyžadováno pro každou vaši součást:</w:t>
            </w:r>
          </w:p>
          <w:p w:rsidR="0082133B" w:rsidRPr="00D72679" w:rsidRDefault="00ED4593" w:rsidP="00140C50">
            <w:pPr>
              <w:pStyle w:val="PURBullet"/>
              <w:numPr>
                <w:ilvl w:val="0"/>
                <w:numId w:val="8"/>
              </w:numPr>
            </w:pPr>
            <w:r>
              <w:t>každého uživatele, jehož zákaznická data jsou zpracována a uložena službou online nebo souvisejícím softwarem</w:t>
            </w:r>
          </w:p>
          <w:p w:rsidR="0082133B" w:rsidRDefault="0082133B" w:rsidP="00660A57">
            <w:pPr>
              <w:pStyle w:val="PURBody"/>
            </w:pPr>
          </w:p>
        </w:tc>
        <w:tc>
          <w:tcPr>
            <w:tcW w:w="5263" w:type="dxa"/>
          </w:tcPr>
          <w:p w:rsidR="0082133B" w:rsidRPr="00D72679" w:rsidRDefault="00ED4593">
            <w:pPr>
              <w:pStyle w:val="PURBody"/>
            </w:pPr>
            <w:r>
              <w:rPr>
                <w:b/>
                <w:i/>
              </w:rPr>
              <w:t>Vyžadovaná licence na odběr:</w:t>
            </w:r>
          </w:p>
          <w:p w:rsidR="00903115" w:rsidRPr="00D72679" w:rsidRDefault="00ED4593" w:rsidP="00140C50">
            <w:pPr>
              <w:pStyle w:val="PURBullet"/>
              <w:numPr>
                <w:ilvl w:val="0"/>
                <w:numId w:val="9"/>
              </w:numPr>
            </w:pPr>
            <w:r>
              <w:t>Licence na bázi předplatného podle počtu uživatelů pro službu Exchange Online Archiving nebo</w:t>
            </w:r>
          </w:p>
          <w:p w:rsidR="00660A57" w:rsidRPr="00D72679" w:rsidRDefault="00903115" w:rsidP="00140C50">
            <w:pPr>
              <w:pStyle w:val="PURBullet"/>
              <w:numPr>
                <w:ilvl w:val="0"/>
                <w:numId w:val="116"/>
              </w:numPr>
            </w:pPr>
            <w:r>
              <w:t xml:space="preserve">Licence na bázi předplatného podle počtu uživatelů pro službu Exchange Online Archiving A </w:t>
            </w:r>
            <w:r>
              <w:rPr>
                <w:b/>
              </w:rPr>
              <w:t>nebo</w:t>
            </w:r>
            <w:r>
              <w:t xml:space="preserve"> </w:t>
            </w:r>
          </w:p>
          <w:p w:rsidR="00660A57" w:rsidRPr="00D72679" w:rsidRDefault="00660A57" w:rsidP="00140C50">
            <w:pPr>
              <w:pStyle w:val="PURBullet"/>
              <w:numPr>
                <w:ilvl w:val="0"/>
                <w:numId w:val="116"/>
              </w:numPr>
            </w:pPr>
            <w:r>
              <w:t xml:space="preserve">Licence na bázi předplatného podle počtu uživatelů pro službu Exchange Online Archiving G </w:t>
            </w:r>
            <w:r>
              <w:rPr>
                <w:b/>
              </w:rPr>
              <w:t>nebo</w:t>
            </w:r>
          </w:p>
          <w:p w:rsidR="00660A57" w:rsidRPr="00A44416" w:rsidRDefault="00660A57" w:rsidP="00140C50">
            <w:pPr>
              <w:pStyle w:val="PURBullet"/>
              <w:numPr>
                <w:ilvl w:val="0"/>
                <w:numId w:val="116"/>
              </w:numPr>
              <w:rPr>
                <w:lang w:val="pt-BR"/>
              </w:rPr>
            </w:pPr>
            <w:r w:rsidRPr="00A44416">
              <w:rPr>
                <w:lang w:val="pt-BR"/>
              </w:rPr>
              <w:t>Sada Enterprise CAL Suite (na uživatele nebo na zařízení)</w:t>
            </w:r>
            <w:r w:rsidRPr="00A44416">
              <w:rPr>
                <w:vertAlign w:val="superscript"/>
                <w:lang w:val="pt-BR"/>
              </w:rPr>
              <w:t>1</w:t>
            </w:r>
            <w:r w:rsidRPr="00A44416">
              <w:rPr>
                <w:lang w:val="pt-BR"/>
              </w:rPr>
              <w:t xml:space="preserve"> </w:t>
            </w:r>
            <w:r w:rsidRPr="00A44416">
              <w:rPr>
                <w:b/>
                <w:lang w:val="pt-BR"/>
              </w:rPr>
              <w:t>nebo</w:t>
            </w:r>
          </w:p>
          <w:p w:rsidR="00660A57" w:rsidRPr="00D72679" w:rsidRDefault="00660A57" w:rsidP="00140C50">
            <w:pPr>
              <w:pStyle w:val="PURBullet"/>
              <w:numPr>
                <w:ilvl w:val="0"/>
                <w:numId w:val="116"/>
              </w:numPr>
            </w:pPr>
            <w:r>
              <w:t>Produkt Enterprise CAL Bridge pro Office 365 (na uživatele nebo na zařízení)</w:t>
            </w:r>
            <w:r>
              <w:rPr>
                <w:vertAlign w:val="superscript"/>
              </w:rPr>
              <w:t>1</w:t>
            </w:r>
            <w:r>
              <w:t xml:space="preserve"> </w:t>
            </w:r>
            <w:r>
              <w:rPr>
                <w:b/>
              </w:rPr>
              <w:t>nebo</w:t>
            </w:r>
          </w:p>
          <w:p w:rsidR="00660A57" w:rsidRPr="00D72679" w:rsidRDefault="00660A57" w:rsidP="00140C50">
            <w:pPr>
              <w:pStyle w:val="PURBullet"/>
              <w:numPr>
                <w:ilvl w:val="0"/>
                <w:numId w:val="116"/>
              </w:numPr>
            </w:pPr>
            <w:r>
              <w:t>Enterprise CAL Bridge pro Windows Intune (na uživatele nebo na zařízení)</w:t>
            </w:r>
            <w:r>
              <w:rPr>
                <w:vertAlign w:val="superscript"/>
              </w:rPr>
              <w:t>1</w:t>
            </w:r>
            <w:r>
              <w:t xml:space="preserve"> </w:t>
            </w:r>
            <w:r>
              <w:rPr>
                <w:b/>
              </w:rPr>
              <w:t>nebo</w:t>
            </w:r>
          </w:p>
          <w:p w:rsidR="00660A57" w:rsidRPr="00D72679" w:rsidRDefault="00660A57" w:rsidP="00140C50">
            <w:pPr>
              <w:pStyle w:val="PURBullet"/>
              <w:numPr>
                <w:ilvl w:val="0"/>
                <w:numId w:val="116"/>
              </w:numPr>
            </w:pPr>
            <w:r>
              <w:t>Enterprise CAL Bridge pro Office 365 a Windows Intune (na uživatele nebo na zařízení)</w:t>
            </w:r>
            <w:r>
              <w:rPr>
                <w:vertAlign w:val="superscript"/>
              </w:rPr>
              <w:t>1</w:t>
            </w:r>
          </w:p>
          <w:p w:rsidR="00660A57" w:rsidRDefault="00660A57" w:rsidP="005746D4">
            <w:pPr>
              <w:pStyle w:val="PURBullet"/>
              <w:spacing w:line="240" w:lineRule="auto"/>
              <w:ind w:left="0" w:firstLine="0"/>
              <w:contextualSpacing w:val="0"/>
            </w:pPr>
            <w:r>
              <w:rPr>
                <w:vertAlign w:val="superscript"/>
              </w:rPr>
              <w:t xml:space="preserve">1 </w:t>
            </w:r>
            <w:r>
              <w:t>s aktivním krytím Software Assurance. Zákazníci, kteří mají licence pro služby online podle počtu zařízení s více než jednou existující poštovní schránkou na licencované zařízení, musí získat samostatné licence na bázi předplatného podle počtu uživatelů (1:1) pokrývající tyto poštovní schránky.</w:t>
            </w:r>
          </w:p>
          <w:p w:rsidR="00FE4FE1" w:rsidRPr="00FE4FE1" w:rsidRDefault="00FE4FE1" w:rsidP="00FE4FE1">
            <w:pPr>
              <w:pStyle w:val="PURBody"/>
            </w:pPr>
          </w:p>
        </w:tc>
      </w:tr>
    </w:tbl>
    <w:p w:rsidR="00BA0F20" w:rsidRPr="00D72679"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92" w:name="_Sec363"/>
      <w:r>
        <w:rPr>
          <w:b/>
          <w:color w:val="auto"/>
          <w:sz w:val="18"/>
        </w:rPr>
        <w:t>Další podmínky:</w:t>
      </w:r>
    </w:p>
    <w:p w:rsidR="00BA0F20" w:rsidRPr="00D72679" w:rsidRDefault="00BA0F20" w:rsidP="00BA0F20">
      <w:pPr>
        <w:keepNext/>
        <w:keepLines/>
        <w:spacing w:after="60" w:line="240" w:lineRule="exact"/>
        <w:ind w:left="270"/>
      </w:pPr>
      <w:r>
        <w:rPr>
          <w:smallCaps/>
          <w:color w:val="00467F" w:themeColor="text2"/>
          <w:sz w:val="18"/>
        </w:rPr>
        <w:t xml:space="preserve">Užívání s licencí CAL na Exchange Server 2013 Standard </w:t>
      </w:r>
    </w:p>
    <w:p w:rsidR="00BA0F20" w:rsidRPr="00D72679" w:rsidRDefault="00BA0F20" w:rsidP="00BA0F20">
      <w:pPr>
        <w:ind w:left="270"/>
      </w:pPr>
      <w:r>
        <w:rPr>
          <w:color w:val="auto"/>
          <w:sz w:val="18"/>
          <w:szCs w:val="18"/>
        </w:rPr>
        <w:t>Uživatelé s licencí CAL na Exchange Server 2013 Standard mohou přistupovat k funkcím licence CAL na Exchange Server 2013 Enterprise nezbytným pro podporu užívání produktu Exchange Online – archiv pro systém Exchange Server.</w:t>
      </w:r>
    </w:p>
    <w:p w:rsidR="00FD5971" w:rsidRPr="00D72679" w:rsidRDefault="00676914" w:rsidP="00FD5971">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82133B" w:rsidRPr="00D72679" w:rsidRDefault="00ED4593">
      <w:pPr>
        <w:pStyle w:val="PURProductName"/>
      </w:pPr>
      <w:r>
        <w:t>Exchange Online Kiosk</w:t>
      </w:r>
      <w:bookmarkEnd w:id="292"/>
      <w:r>
        <w:fldChar w:fldCharType="begin"/>
      </w:r>
      <w:r>
        <w:instrText>XE "Exchange Online Kiosk"</w:instrText>
      </w:r>
      <w:r>
        <w:fldChar w:fldCharType="end"/>
      </w:r>
      <w:r>
        <w:fldChar w:fldCharType="begin"/>
      </w:r>
      <w:r>
        <w:instrText xml:space="preserve"> TC "</w:instrText>
      </w:r>
      <w:bookmarkStart w:id="293" w:name="_Toc370712504"/>
      <w:bookmarkStart w:id="294" w:name="_Toc381896588"/>
      <w:r>
        <w:instrText>Exchange Online Kiosk</w:instrText>
      </w:r>
      <w:bookmarkEnd w:id="293"/>
      <w:bookmarkEnd w:id="294"/>
      <w:r>
        <w:instrText xml:space="preserve">" \l </w:instrText>
      </w:r>
      <w:r w:rsidR="00E01841">
        <w:instrText>3</w:instrText>
      </w:r>
      <w:r>
        <w:fldChar w:fldCharType="end"/>
      </w:r>
    </w:p>
    <w:p w:rsidR="0082133B" w:rsidRPr="00D72679"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2"/>
        <w:gridCol w:w="5264"/>
      </w:tblGrid>
      <w:tr w:rsidR="0082133B" w:rsidTr="00DD03C8">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Vyžadováno pro každou vaši součást:</w:t>
            </w:r>
          </w:p>
          <w:p w:rsidR="0082133B" w:rsidRDefault="00ED4593" w:rsidP="00140C50">
            <w:pPr>
              <w:pStyle w:val="PURBullet"/>
              <w:numPr>
                <w:ilvl w:val="0"/>
                <w:numId w:val="10"/>
              </w:numPr>
            </w:pPr>
            <w:r>
              <w:t>Každého uživatele přistupujícího ke službě online nebo k souvisejícímu softwaru.</w:t>
            </w:r>
          </w:p>
        </w:tc>
        <w:tc>
          <w:tcPr>
            <w:tcW w:w="5322" w:type="dxa"/>
          </w:tcPr>
          <w:p w:rsidR="0082133B" w:rsidRPr="00D72679" w:rsidRDefault="00ED4593">
            <w:pPr>
              <w:pStyle w:val="PURBody"/>
            </w:pPr>
            <w:r>
              <w:rPr>
                <w:b/>
                <w:i/>
              </w:rPr>
              <w:t>Vyžadovaná licence na odběr:</w:t>
            </w:r>
          </w:p>
          <w:p w:rsidR="0082133B" w:rsidRPr="00D72679" w:rsidRDefault="00ED4593" w:rsidP="00140C50">
            <w:pPr>
              <w:pStyle w:val="PURBullet"/>
              <w:numPr>
                <w:ilvl w:val="1"/>
                <w:numId w:val="11"/>
              </w:numPr>
            </w:pPr>
            <w:r>
              <w:t xml:space="preserve">Licence na odběr na základě počtu uživatelů Exchange Online Kiosk </w:t>
            </w:r>
            <w:r>
              <w:rPr>
                <w:b/>
              </w:rPr>
              <w:t>nebo</w:t>
            </w:r>
          </w:p>
          <w:p w:rsidR="00D84FD9" w:rsidRDefault="00ED4593" w:rsidP="00140C50">
            <w:pPr>
              <w:pStyle w:val="PURBullet"/>
              <w:numPr>
                <w:ilvl w:val="1"/>
                <w:numId w:val="11"/>
              </w:numPr>
              <w:rPr>
                <w:b/>
              </w:rPr>
            </w:pPr>
            <w:r>
              <w:t xml:space="preserve">Licence na bázi předplatného podle počtu uživatelů pro službu Office 365 Enterprise K1 </w:t>
            </w:r>
            <w:r>
              <w:rPr>
                <w:b/>
              </w:rPr>
              <w:t>nebo</w:t>
            </w:r>
          </w:p>
          <w:p w:rsidR="00D84FD9" w:rsidRPr="00D72679" w:rsidRDefault="00D84FD9" w:rsidP="00140C50">
            <w:pPr>
              <w:pStyle w:val="PURBullet"/>
              <w:numPr>
                <w:ilvl w:val="1"/>
                <w:numId w:val="11"/>
              </w:numPr>
            </w:pPr>
            <w:r>
              <w:lastRenderedPageBreak/>
              <w:t xml:space="preserve">Licence na bázi předplatného podle počtu uživatelů pro službu Exchange Online Kiosk G </w:t>
            </w:r>
            <w:r>
              <w:rPr>
                <w:b/>
              </w:rPr>
              <w:t>nebo</w:t>
            </w:r>
          </w:p>
          <w:p w:rsidR="00D84FD9" w:rsidRPr="00D84FD9" w:rsidRDefault="00D84FD9" w:rsidP="00140C50">
            <w:pPr>
              <w:pStyle w:val="PURBullet"/>
              <w:numPr>
                <w:ilvl w:val="1"/>
                <w:numId w:val="11"/>
              </w:numPr>
            </w:pPr>
            <w:r>
              <w:t xml:space="preserve">Licence na bázi předplatného podle počtu uživatelů pro službu Office 365 Government K1G </w:t>
            </w:r>
          </w:p>
        </w:tc>
      </w:tr>
    </w:tbl>
    <w:p w:rsidR="0082133B" w:rsidRPr="00D72679" w:rsidRDefault="00676914">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82133B" w:rsidRPr="00D72679" w:rsidRDefault="00ED4593">
      <w:pPr>
        <w:pStyle w:val="PURProductName"/>
      </w:pPr>
      <w:bookmarkStart w:id="295" w:name="_Sec364"/>
      <w:r>
        <w:t>Exchange Online Plan 1</w:t>
      </w:r>
      <w:bookmarkEnd w:id="295"/>
      <w:r>
        <w:fldChar w:fldCharType="begin"/>
      </w:r>
      <w:r>
        <w:instrText>XE "Exchange Online Plan 1"</w:instrText>
      </w:r>
      <w:r>
        <w:fldChar w:fldCharType="end"/>
      </w:r>
      <w:r>
        <w:fldChar w:fldCharType="begin"/>
      </w:r>
      <w:r>
        <w:instrText xml:space="preserve"> TC "</w:instrText>
      </w:r>
      <w:bookmarkStart w:id="296" w:name="_Toc370712505"/>
      <w:bookmarkStart w:id="297" w:name="_Toc381896589"/>
      <w:r>
        <w:instrText>Exchange Online Plan 1</w:instrText>
      </w:r>
      <w:bookmarkEnd w:id="296"/>
      <w:bookmarkEnd w:id="297"/>
      <w:r>
        <w:instrText xml:space="preserve">" \l </w:instrText>
      </w:r>
      <w:r w:rsidR="00E01841">
        <w:instrText>3</w:instrText>
      </w:r>
      <w:r>
        <w:fldChar w:fldCharType="end"/>
      </w:r>
    </w:p>
    <w:p w:rsidR="0082133B" w:rsidRPr="00D72679"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82133B" w:rsidTr="00DD03C8">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Vyžadováno pro každou vaši součást:</w:t>
            </w:r>
          </w:p>
          <w:p w:rsidR="0082133B" w:rsidRPr="00D72679" w:rsidRDefault="00ED4593" w:rsidP="00140C50">
            <w:pPr>
              <w:pStyle w:val="PURBullet"/>
              <w:numPr>
                <w:ilvl w:val="0"/>
                <w:numId w:val="12"/>
              </w:numPr>
            </w:pPr>
            <w:r>
              <w:t>Každého uživatele přistupujícího ke službě online nebo k souvisejícímu softwaru.</w:t>
            </w:r>
            <w:r>
              <w:br/>
              <w:t>Archivaci lze použít pouze pro úložiště zpráv.</w:t>
            </w:r>
          </w:p>
          <w:p w:rsidR="0079514B" w:rsidRPr="0079514B" w:rsidRDefault="0079514B" w:rsidP="0079514B">
            <w:pPr>
              <w:pStyle w:val="PURBody"/>
            </w:pPr>
          </w:p>
        </w:tc>
        <w:tc>
          <w:tcPr>
            <w:tcW w:w="5321" w:type="dxa"/>
          </w:tcPr>
          <w:p w:rsidR="0082133B" w:rsidRPr="00D72679" w:rsidRDefault="00ED4593">
            <w:pPr>
              <w:pStyle w:val="PURBody"/>
            </w:pPr>
            <w:r>
              <w:rPr>
                <w:b/>
                <w:i/>
              </w:rPr>
              <w:t>Vyžadovaná licence na odběr:</w:t>
            </w:r>
          </w:p>
          <w:p w:rsidR="0082133B" w:rsidRPr="00D72679" w:rsidRDefault="00ED4593" w:rsidP="00140C50">
            <w:pPr>
              <w:pStyle w:val="PURBullet"/>
              <w:numPr>
                <w:ilvl w:val="0"/>
                <w:numId w:val="13"/>
              </w:numPr>
            </w:pPr>
            <w:r>
              <w:rPr>
                <w:rFonts w:asciiTheme="minorHAnsi" w:hAnsiTheme="minorHAnsi" w:cstheme="minorHAnsi"/>
              </w:rPr>
              <w:t xml:space="preserve">Licence na bázi předplatného podle počtu uživatelů pro službu Exchange Online Plan 1, </w:t>
            </w:r>
            <w:r>
              <w:rPr>
                <w:rFonts w:asciiTheme="minorHAnsi" w:hAnsiTheme="minorHAnsi" w:cstheme="minorHAnsi"/>
                <w:b/>
              </w:rPr>
              <w:t>nebo</w:t>
            </w:r>
          </w:p>
          <w:p w:rsidR="00660A57" w:rsidRPr="00D72679" w:rsidRDefault="00ED4593" w:rsidP="00140C50">
            <w:pPr>
              <w:pStyle w:val="PURBullet"/>
              <w:numPr>
                <w:ilvl w:val="0"/>
                <w:numId w:val="13"/>
              </w:numPr>
            </w:pPr>
            <w:r>
              <w:rPr>
                <w:rFonts w:asciiTheme="minorHAnsi" w:hAnsiTheme="minorHAnsi" w:cstheme="minorHAnsi"/>
              </w:rPr>
              <w:t xml:space="preserve">Licence na bázi předplatného podle počtu uživatelů Exchange Online Plan 2 </w:t>
            </w:r>
            <w:r>
              <w:rPr>
                <w:rFonts w:asciiTheme="minorHAnsi" w:hAnsiTheme="minorHAnsi" w:cstheme="minorHAnsi"/>
                <w:b/>
              </w:rPr>
              <w:t>nebo</w:t>
            </w:r>
            <w:r>
              <w:rPr>
                <w:rFonts w:asciiTheme="minorHAnsi" w:hAnsiTheme="minorHAnsi" w:cstheme="minorHAnsi"/>
              </w:rPr>
              <w:t xml:space="preserve"> </w:t>
            </w:r>
          </w:p>
          <w:p w:rsidR="00660A57" w:rsidRPr="00D72679" w:rsidRDefault="00660A57" w:rsidP="00140C50">
            <w:pPr>
              <w:pStyle w:val="PURBullet"/>
              <w:numPr>
                <w:ilvl w:val="0"/>
                <w:numId w:val="13"/>
              </w:numPr>
            </w:pPr>
            <w:r>
              <w:rPr>
                <w:rFonts w:asciiTheme="minorHAnsi" w:hAnsiTheme="minorHAnsi" w:cstheme="minorHAnsi"/>
              </w:rPr>
              <w:t xml:space="preserve">Licence na bázi předplatného podle počtu uživatelů pro službu Office 365 Enterprise E1, E3 nebo E4 </w:t>
            </w:r>
            <w:r>
              <w:rPr>
                <w:rFonts w:asciiTheme="minorHAnsi" w:hAnsiTheme="minorHAnsi" w:cstheme="minorHAnsi"/>
                <w:b/>
              </w:rPr>
              <w:t>nebo</w:t>
            </w:r>
          </w:p>
          <w:p w:rsidR="00660A57" w:rsidRPr="00D72679" w:rsidRDefault="00660A57" w:rsidP="00140C50">
            <w:pPr>
              <w:pStyle w:val="PURBullet"/>
              <w:numPr>
                <w:ilvl w:val="0"/>
                <w:numId w:val="13"/>
              </w:numPr>
            </w:pPr>
            <w:r>
              <w:rPr>
                <w:rFonts w:asciiTheme="minorHAnsi" w:hAnsiTheme="minorHAnsi" w:cstheme="minorHAnsi"/>
              </w:rPr>
              <w:t xml:space="preserve">Služba Office 365 Enterprise E3-E4 bez licence na odběr na základě počtu uživatelů ProPlus </w:t>
            </w:r>
            <w:r>
              <w:rPr>
                <w:rFonts w:asciiTheme="minorHAnsi" w:hAnsiTheme="minorHAnsi" w:cstheme="minorHAnsi"/>
                <w:b/>
              </w:rPr>
              <w:t>nebo</w:t>
            </w:r>
          </w:p>
          <w:p w:rsidR="0082133B" w:rsidRPr="00D72679" w:rsidRDefault="00660A57" w:rsidP="00140C50">
            <w:pPr>
              <w:pStyle w:val="PURBullet"/>
              <w:numPr>
                <w:ilvl w:val="0"/>
                <w:numId w:val="13"/>
              </w:numPr>
            </w:pPr>
            <w:r>
              <w:rPr>
                <w:rFonts w:asciiTheme="minorHAnsi" w:hAnsiTheme="minorHAnsi" w:cstheme="minorHAnsi"/>
              </w:rPr>
              <w:t xml:space="preserve">Licence na bázi předplatného na základě počtu uživatelů Exchange Online Plan 1A-2A </w:t>
            </w:r>
            <w:r>
              <w:rPr>
                <w:rFonts w:asciiTheme="minorHAnsi" w:hAnsiTheme="minorHAnsi" w:cstheme="minorHAnsi"/>
                <w:b/>
              </w:rPr>
              <w:t>nebo</w:t>
            </w:r>
          </w:p>
          <w:p w:rsidR="00660A57" w:rsidRPr="00D72679" w:rsidRDefault="007C7028" w:rsidP="00140C50">
            <w:pPr>
              <w:pStyle w:val="PURBullet"/>
              <w:numPr>
                <w:ilvl w:val="0"/>
                <w:numId w:val="13"/>
              </w:numPr>
            </w:pPr>
            <w:r>
              <w:rPr>
                <w:rFonts w:asciiTheme="minorHAnsi" w:hAnsiTheme="minorHAnsi" w:cstheme="minorHAnsi"/>
              </w:rPr>
              <w:t xml:space="preserve">Licence na bázi předplatného podle počtu uživatelů pro službu Office 365 Education A2-A4 </w:t>
            </w:r>
            <w:r>
              <w:rPr>
                <w:rFonts w:asciiTheme="minorHAnsi" w:hAnsiTheme="minorHAnsi" w:cstheme="minorHAnsi"/>
                <w:b/>
              </w:rPr>
              <w:t>nebo</w:t>
            </w:r>
            <w:r>
              <w:rPr>
                <w:rFonts w:asciiTheme="minorHAnsi" w:hAnsiTheme="minorHAnsi" w:cstheme="minorHAnsi"/>
              </w:rPr>
              <w:t xml:space="preserve"> Licence na bázi předplatného podle počtu uživatelů pro službu Exchange Online Plan 1G-2G </w:t>
            </w:r>
            <w:r>
              <w:rPr>
                <w:rFonts w:asciiTheme="minorHAnsi" w:hAnsiTheme="minorHAnsi" w:cstheme="minorHAnsi"/>
                <w:b/>
              </w:rPr>
              <w:t>nebo</w:t>
            </w:r>
          </w:p>
          <w:p w:rsidR="00660A57" w:rsidRPr="00D72679" w:rsidRDefault="00660A57" w:rsidP="00140C50">
            <w:pPr>
              <w:pStyle w:val="PURBullet"/>
              <w:numPr>
                <w:ilvl w:val="0"/>
                <w:numId w:val="13"/>
              </w:numPr>
            </w:pPr>
            <w:r>
              <w:rPr>
                <w:rFonts w:asciiTheme="minorHAnsi" w:hAnsiTheme="minorHAnsi" w:cstheme="minorHAnsi"/>
              </w:rPr>
              <w:t xml:space="preserve">Licence na bázi předplatného podle počtu uživatelů pro službu Office 365 Government G1, G3 nebo G4 </w:t>
            </w:r>
            <w:r>
              <w:rPr>
                <w:rFonts w:asciiTheme="minorHAnsi" w:hAnsiTheme="minorHAnsi" w:cstheme="minorHAnsi"/>
                <w:b/>
              </w:rPr>
              <w:t>nebo</w:t>
            </w:r>
          </w:p>
          <w:p w:rsidR="00C30D1A" w:rsidRPr="00D72679" w:rsidRDefault="00660A57" w:rsidP="00140C50">
            <w:pPr>
              <w:pStyle w:val="LetterShorty"/>
              <w:numPr>
                <w:ilvl w:val="0"/>
                <w:numId w:val="13"/>
              </w:numPr>
              <w:spacing w:line="240" w:lineRule="exact"/>
            </w:pPr>
            <w:r>
              <w:rPr>
                <w:rFonts w:asciiTheme="minorHAnsi" w:hAnsiTheme="minorHAnsi" w:cstheme="minorHAnsi"/>
              </w:rPr>
              <w:t xml:space="preserve">Služba Office 365 Government G3-G4 bez licence na bázi předplatného podle počtu uživatelů ProPlus </w:t>
            </w:r>
            <w:r>
              <w:rPr>
                <w:rFonts w:asciiTheme="minorHAnsi" w:hAnsiTheme="minorHAnsi" w:cstheme="minorHAnsi"/>
                <w:b/>
              </w:rPr>
              <w:t>nebo</w:t>
            </w:r>
            <w:r>
              <w:rPr>
                <w:rFonts w:asciiTheme="minorHAnsi" w:hAnsiTheme="minorHAnsi" w:cstheme="minorHAnsi"/>
              </w:rPr>
              <w:t xml:space="preserve"> </w:t>
            </w:r>
          </w:p>
          <w:p w:rsidR="00C30D1A" w:rsidRPr="00C30D1A" w:rsidRDefault="00C30D1A" w:rsidP="00140C50">
            <w:pPr>
              <w:pStyle w:val="Heading4nobold"/>
              <w:numPr>
                <w:ilvl w:val="0"/>
                <w:numId w:val="13"/>
              </w:numPr>
              <w:spacing w:line="240" w:lineRule="exact"/>
              <w:jc w:val="left"/>
            </w:pPr>
            <w:r>
              <w:rPr>
                <w:rFonts w:asciiTheme="minorHAnsi" w:hAnsiTheme="minorHAnsi" w:cstheme="minorHAnsi"/>
                <w:color w:val="000000"/>
              </w:rPr>
              <w:t>Licence na bázi předplatného podle počtu uživatelů pro službu Office 365 Midsize Business</w:t>
            </w:r>
          </w:p>
        </w:tc>
      </w:tr>
    </w:tbl>
    <w:p w:rsidR="0082133B" w:rsidRPr="00D72679" w:rsidRDefault="00676914">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82133B" w:rsidRPr="00D72679" w:rsidRDefault="00ED4593">
      <w:pPr>
        <w:pStyle w:val="PURProductName"/>
      </w:pPr>
      <w:bookmarkStart w:id="298" w:name="_Sec365"/>
      <w:r>
        <w:t>Exchange Online Plan 2</w:t>
      </w:r>
      <w:bookmarkEnd w:id="298"/>
      <w:r>
        <w:fldChar w:fldCharType="begin"/>
      </w:r>
      <w:r>
        <w:instrText>XE "Exchange Online Plan 2"</w:instrText>
      </w:r>
      <w:r>
        <w:fldChar w:fldCharType="end"/>
      </w:r>
      <w:r>
        <w:fldChar w:fldCharType="begin"/>
      </w:r>
      <w:r>
        <w:instrText xml:space="preserve"> TC "</w:instrText>
      </w:r>
      <w:bookmarkStart w:id="299" w:name="_Toc370712506"/>
      <w:bookmarkStart w:id="300" w:name="_Toc381896590"/>
      <w:r>
        <w:instrText>Exchange Online Plan 2</w:instrText>
      </w:r>
      <w:bookmarkEnd w:id="299"/>
      <w:bookmarkEnd w:id="300"/>
      <w:r>
        <w:instrText xml:space="preserve">" \l </w:instrText>
      </w:r>
      <w:r w:rsidR="00E01841">
        <w:instrText>3</w:instrText>
      </w:r>
      <w:r>
        <w:fldChar w:fldCharType="end"/>
      </w:r>
    </w:p>
    <w:p w:rsidR="0082133B" w:rsidRPr="00D72679"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3"/>
        <w:gridCol w:w="5263"/>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Vyžadováno pro každou vaši součást:</w:t>
            </w:r>
          </w:p>
          <w:p w:rsidR="0082133B" w:rsidRDefault="00ED4593" w:rsidP="00140C50">
            <w:pPr>
              <w:pStyle w:val="PURBullet"/>
              <w:numPr>
                <w:ilvl w:val="0"/>
                <w:numId w:val="14"/>
              </w:numPr>
            </w:pPr>
            <w:r>
              <w:t xml:space="preserve">Každého uživatele přistupujícího ke službě online nebo k souvisejícímu softwaru. </w:t>
            </w:r>
            <w:r>
              <w:br/>
              <w:t>Archivaci lze použít pouze pro úložiště zpráv.</w:t>
            </w:r>
          </w:p>
        </w:tc>
        <w:tc>
          <w:tcPr>
            <w:tcW w:w="5322" w:type="dxa"/>
          </w:tcPr>
          <w:p w:rsidR="0082133B" w:rsidRPr="00D72679" w:rsidRDefault="00ED4593">
            <w:pPr>
              <w:pStyle w:val="PURBody"/>
            </w:pPr>
            <w:r>
              <w:rPr>
                <w:b/>
                <w:i/>
              </w:rPr>
              <w:t>Vyžadovaná licence na odběr:</w:t>
            </w:r>
          </w:p>
          <w:p w:rsidR="007E6B27" w:rsidRPr="00D72679" w:rsidRDefault="00ED4593" w:rsidP="00140C50">
            <w:pPr>
              <w:pStyle w:val="PURBullet"/>
              <w:numPr>
                <w:ilvl w:val="0"/>
                <w:numId w:val="15"/>
              </w:numPr>
            </w:pPr>
            <w:r>
              <w:rPr>
                <w:rFonts w:asciiTheme="minorHAnsi" w:hAnsiTheme="minorHAnsi" w:cstheme="minorHAnsi"/>
              </w:rPr>
              <w:t xml:space="preserve">Licence na bázi předplatného podle počtu uživatelů Exchange Online Plan 2 </w:t>
            </w:r>
            <w:r>
              <w:rPr>
                <w:rFonts w:asciiTheme="minorHAnsi" w:hAnsiTheme="minorHAnsi" w:cstheme="minorHAnsi"/>
                <w:b/>
              </w:rPr>
              <w:t>nebo</w:t>
            </w:r>
            <w:r>
              <w:rPr>
                <w:rFonts w:asciiTheme="minorHAnsi" w:hAnsiTheme="minorHAnsi" w:cstheme="minorHAnsi"/>
              </w:rPr>
              <w:t xml:space="preserve"> </w:t>
            </w:r>
          </w:p>
          <w:p w:rsidR="007E6B27" w:rsidRPr="00D72679" w:rsidRDefault="007E6B27" w:rsidP="00140C50">
            <w:pPr>
              <w:pStyle w:val="PURBullet"/>
              <w:numPr>
                <w:ilvl w:val="0"/>
                <w:numId w:val="15"/>
              </w:numPr>
            </w:pPr>
            <w:r>
              <w:rPr>
                <w:rFonts w:asciiTheme="minorHAnsi" w:hAnsiTheme="minorHAnsi" w:cstheme="minorHAnsi"/>
              </w:rPr>
              <w:t xml:space="preserve">Licence na bázi předplatného podle počtu uživatelů pro službu Office 365 Enterprise E3-E4 </w:t>
            </w:r>
            <w:r>
              <w:rPr>
                <w:rFonts w:asciiTheme="minorHAnsi" w:hAnsiTheme="minorHAnsi" w:cstheme="minorHAnsi"/>
                <w:b/>
              </w:rPr>
              <w:t>nebo</w:t>
            </w:r>
          </w:p>
          <w:p w:rsidR="007E6B27" w:rsidRPr="00D72679" w:rsidRDefault="007E6B27" w:rsidP="00140C50">
            <w:pPr>
              <w:pStyle w:val="PURBullet"/>
              <w:numPr>
                <w:ilvl w:val="0"/>
                <w:numId w:val="15"/>
              </w:numPr>
            </w:pPr>
            <w:r>
              <w:rPr>
                <w:rFonts w:asciiTheme="minorHAnsi" w:hAnsiTheme="minorHAnsi" w:cstheme="minorHAnsi"/>
              </w:rPr>
              <w:t xml:space="preserve">Služba Office 365 Enterprise E3-E4 bez licence na odběr na základě počtu uživatelů ProPlus </w:t>
            </w:r>
            <w:r>
              <w:rPr>
                <w:rFonts w:asciiTheme="minorHAnsi" w:hAnsiTheme="minorHAnsi" w:cstheme="minorHAnsi"/>
                <w:b/>
              </w:rPr>
              <w:t>nebo</w:t>
            </w:r>
          </w:p>
          <w:p w:rsidR="0082133B" w:rsidRPr="00D72679" w:rsidRDefault="007E6B27" w:rsidP="00140C50">
            <w:pPr>
              <w:pStyle w:val="LetterShorty"/>
              <w:numPr>
                <w:ilvl w:val="0"/>
                <w:numId w:val="15"/>
              </w:numPr>
              <w:spacing w:line="240" w:lineRule="exact"/>
            </w:pPr>
            <w:r>
              <w:rPr>
                <w:rFonts w:asciiTheme="minorHAnsi" w:eastAsiaTheme="minorHAnsi" w:hAnsiTheme="minorHAnsi" w:cstheme="minorHAnsi"/>
                <w:szCs w:val="20"/>
              </w:rPr>
              <w:t>Licence na bázi předplatného podle počtu uživatelů Exchange Online Plan 2A</w:t>
            </w:r>
            <w:r>
              <w:rPr>
                <w:rFonts w:asciiTheme="minorHAnsi" w:hAnsiTheme="minorHAnsi" w:cstheme="minorHAnsi"/>
              </w:rPr>
              <w:t xml:space="preserve"> </w:t>
            </w:r>
            <w:r>
              <w:rPr>
                <w:rFonts w:asciiTheme="minorHAnsi" w:eastAsiaTheme="minorHAnsi" w:hAnsiTheme="minorHAnsi" w:cstheme="minorHAnsi"/>
                <w:b/>
                <w:szCs w:val="20"/>
              </w:rPr>
              <w:t>nebo</w:t>
            </w:r>
          </w:p>
          <w:p w:rsidR="007E6B27" w:rsidRPr="00D72679" w:rsidRDefault="007C7028" w:rsidP="00140C50">
            <w:pPr>
              <w:pStyle w:val="LetterShorty"/>
              <w:numPr>
                <w:ilvl w:val="0"/>
                <w:numId w:val="15"/>
              </w:numPr>
              <w:spacing w:line="240" w:lineRule="exact"/>
            </w:pPr>
            <w:r>
              <w:rPr>
                <w:rFonts w:asciiTheme="minorHAnsi" w:hAnsiTheme="minorHAnsi" w:cstheme="minorHAnsi"/>
              </w:rPr>
              <w:t xml:space="preserve">Licence na bázi předplatného podle počtu uživatelů pro službu Office 365 Education A3-A4 </w:t>
            </w:r>
            <w:r>
              <w:rPr>
                <w:rFonts w:asciiTheme="minorHAnsi" w:hAnsiTheme="minorHAnsi" w:cstheme="minorHAnsi"/>
                <w:b/>
              </w:rPr>
              <w:t>nebo</w:t>
            </w:r>
            <w:r>
              <w:rPr>
                <w:rFonts w:asciiTheme="minorHAnsi" w:hAnsiTheme="minorHAnsi" w:cstheme="minorHAnsi"/>
              </w:rPr>
              <w:t xml:space="preserve"> </w:t>
            </w:r>
          </w:p>
          <w:p w:rsidR="007E6B27" w:rsidRPr="00D72679" w:rsidRDefault="007E6B27" w:rsidP="00140C50">
            <w:pPr>
              <w:pStyle w:val="PURBullet"/>
              <w:numPr>
                <w:ilvl w:val="0"/>
                <w:numId w:val="15"/>
              </w:numPr>
            </w:pPr>
            <w:r>
              <w:rPr>
                <w:rFonts w:asciiTheme="minorHAnsi" w:hAnsiTheme="minorHAnsi" w:cstheme="minorHAnsi"/>
              </w:rPr>
              <w:t xml:space="preserve">Licence na bázi předplatného podle počtu uživatelů Exchange Online Plan 2G </w:t>
            </w:r>
            <w:r>
              <w:rPr>
                <w:rFonts w:asciiTheme="minorHAnsi" w:hAnsiTheme="minorHAnsi" w:cstheme="minorHAnsi"/>
                <w:b/>
              </w:rPr>
              <w:t>nebo</w:t>
            </w:r>
          </w:p>
          <w:p w:rsidR="007E6B27" w:rsidRPr="00D72679" w:rsidRDefault="007E6B27" w:rsidP="00140C50">
            <w:pPr>
              <w:pStyle w:val="PURBullet"/>
              <w:numPr>
                <w:ilvl w:val="0"/>
                <w:numId w:val="15"/>
              </w:numPr>
            </w:pPr>
            <w:r>
              <w:rPr>
                <w:rFonts w:asciiTheme="minorHAnsi" w:hAnsiTheme="minorHAnsi" w:cstheme="minorHAnsi"/>
              </w:rPr>
              <w:t xml:space="preserve">Licence na bázi předplatného podle počtu uživatelů pro službu Office 365 Government G3-G4 </w:t>
            </w:r>
            <w:r>
              <w:rPr>
                <w:rFonts w:asciiTheme="minorHAnsi" w:hAnsiTheme="minorHAnsi" w:cstheme="minorHAnsi"/>
                <w:b/>
              </w:rPr>
              <w:t>nebo</w:t>
            </w:r>
          </w:p>
          <w:p w:rsidR="0082133B" w:rsidRDefault="007E6B27" w:rsidP="00140C50">
            <w:pPr>
              <w:pStyle w:val="LetterShorty"/>
              <w:numPr>
                <w:ilvl w:val="0"/>
                <w:numId w:val="15"/>
              </w:numPr>
              <w:spacing w:line="240" w:lineRule="exact"/>
            </w:pPr>
            <w:r>
              <w:rPr>
                <w:rFonts w:asciiTheme="minorHAnsi" w:eastAsiaTheme="minorHAnsi" w:hAnsiTheme="minorHAnsi" w:cstheme="minorHAnsi"/>
                <w:szCs w:val="20"/>
              </w:rPr>
              <w:t>Služba Office 365 Government G3-G4 bez licence na odběr na základě počtu uživatelů ProPlus</w:t>
            </w:r>
          </w:p>
        </w:tc>
      </w:tr>
    </w:tbl>
    <w:p w:rsidR="005746D4" w:rsidRDefault="005746D4" w:rsidP="005746D4">
      <w:pPr>
        <w:pStyle w:val="PURBlueBGHeader"/>
        <w:pBdr>
          <w:top w:val="none" w:sz="0" w:space="0" w:color="auto"/>
          <w:left w:val="none" w:sz="0" w:space="0" w:color="auto"/>
          <w:bottom w:val="none" w:sz="0" w:space="0" w:color="auto"/>
          <w:right w:val="none" w:sz="0" w:space="0" w:color="auto"/>
        </w:pBdr>
        <w:shd w:val="clear" w:color="auto" w:fill="auto"/>
      </w:pPr>
    </w:p>
    <w:p w:rsidR="00FE4FE1" w:rsidRDefault="00FE4FE1" w:rsidP="005746D4">
      <w:pPr>
        <w:pStyle w:val="PURBlueBGHeader"/>
        <w:pBdr>
          <w:top w:val="none" w:sz="0" w:space="0" w:color="auto"/>
          <w:left w:val="none" w:sz="0" w:space="0" w:color="auto"/>
          <w:bottom w:val="none" w:sz="0" w:space="0" w:color="auto"/>
          <w:right w:val="none" w:sz="0" w:space="0" w:color="auto"/>
        </w:pBdr>
        <w:shd w:val="clear" w:color="auto" w:fill="auto"/>
      </w:pPr>
    </w:p>
    <w:p w:rsidR="000A254F" w:rsidRPr="00D72679" w:rsidRDefault="000A254F" w:rsidP="000A254F">
      <w:pPr>
        <w:pStyle w:val="PURBlueBGHeader"/>
      </w:pPr>
      <w:r>
        <w:lastRenderedPageBreak/>
        <w:t>Další podmínky:</w:t>
      </w:r>
    </w:p>
    <w:p w:rsidR="000A254F" w:rsidRPr="00E62A48" w:rsidRDefault="000A254F" w:rsidP="000A254F">
      <w:pPr>
        <w:pStyle w:val="ListParagraph"/>
        <w:ind w:left="0"/>
        <w:rPr>
          <w:rFonts w:ascii="Arial" w:hAnsi="Arial" w:cs="Arial"/>
        </w:rPr>
      </w:pPr>
      <w:r>
        <w:rPr>
          <w:rFonts w:ascii="Arial" w:hAnsi="Arial" w:cs="Arial"/>
          <w:sz w:val="18"/>
          <w:szCs w:val="18"/>
        </w:rPr>
        <w:t>Služba Exchange Online Plan 2 je nástupnickou službou online po produktu Exchange Hosted Archive.</w:t>
      </w:r>
    </w:p>
    <w:p w:rsidR="000A254F" w:rsidRPr="00E62A48" w:rsidRDefault="000A254F" w:rsidP="000A254F">
      <w:pPr>
        <w:pStyle w:val="ListParagraph"/>
        <w:rPr>
          <w:rFonts w:ascii="Arial" w:hAnsi="Arial" w:cs="Arial"/>
        </w:rPr>
      </w:pPr>
    </w:p>
    <w:p w:rsidR="000A254F" w:rsidRPr="00D72679" w:rsidRDefault="000A254F" w:rsidP="000A254F">
      <w:pPr>
        <w:pStyle w:val="exceptionbody"/>
        <w:spacing w:after="120" w:line="240" w:lineRule="auto"/>
        <w:ind w:left="0"/>
      </w:pPr>
      <w:r>
        <w:rPr>
          <w:rFonts w:ascii="Arial" w:hAnsi="Arial" w:cs="Arial"/>
          <w:color w:val="auto"/>
        </w:rPr>
        <w:t>Pokud prodlužujete službu Exchange Hosted Archive na službu Exchange Online Plan 2 a dosud jste nemigrovali na produkt Exchange Online Plan 2, vaši licencovaní uživatelé mohou nadále užívat službu Exchange Hosted Archive za podmínek užívacích práv k produktu z března 2011 až do migrace na službu Exchange Online Plan 2 a do uplynutí doby účinnosti licence na odběr podle počtu uživatelů na službu Exchange Online Plan 2 (podle toho, co nastane dříve).</w:t>
      </w:r>
    </w:p>
    <w:p w:rsidR="00652CDE" w:rsidRPr="00D72679" w:rsidRDefault="00676914" w:rsidP="00652CDE">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880D66">
        <w:t xml:space="preserve"> </w:t>
      </w:r>
    </w:p>
    <w:p w:rsidR="00652CDE" w:rsidRPr="00D72679" w:rsidRDefault="00652CDE" w:rsidP="00652CDE">
      <w:pPr>
        <w:pStyle w:val="PURProductName"/>
      </w:pPr>
      <w:r>
        <w:t>Exchange Online Protection</w:t>
      </w:r>
      <w:r>
        <w:fldChar w:fldCharType="begin"/>
      </w:r>
      <w:r>
        <w:instrText>XE "Exchange Online Protection"</w:instrText>
      </w:r>
      <w:r>
        <w:fldChar w:fldCharType="end"/>
      </w:r>
      <w:r>
        <w:fldChar w:fldCharType="begin"/>
      </w:r>
      <w:r>
        <w:instrText xml:space="preserve"> TC "</w:instrText>
      </w:r>
      <w:bookmarkStart w:id="301" w:name="_Toc337640786"/>
      <w:bookmarkStart w:id="302" w:name="_Toc370712507"/>
      <w:bookmarkStart w:id="303" w:name="_Toc381896591"/>
      <w:r>
        <w:instrText xml:space="preserve">Exchange Online </w:instrText>
      </w:r>
      <w:bookmarkEnd w:id="301"/>
      <w:r w:rsidR="00256119">
        <w:instrText>Protection</w:instrText>
      </w:r>
      <w:bookmarkEnd w:id="302"/>
      <w:bookmarkEnd w:id="303"/>
      <w:r>
        <w:instrText xml:space="preserve">" \l </w:instrText>
      </w:r>
      <w:r w:rsidR="00E01841">
        <w:instrText>3</w:instrText>
      </w:r>
      <w:r>
        <w:fldChar w:fldCharType="end"/>
      </w:r>
    </w:p>
    <w:p w:rsidR="00652CDE" w:rsidRPr="00D72679" w:rsidRDefault="00652CDE" w:rsidP="00652CDE">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652CDE" w:rsidTr="00DD03C8">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D72679" w:rsidRDefault="00652CDE" w:rsidP="00517CC7">
            <w:pPr>
              <w:pStyle w:val="PURBody"/>
            </w:pPr>
            <w:r>
              <w:rPr>
                <w:b/>
                <w:i/>
              </w:rPr>
              <w:t>Vyžadováno pro každou vaši součást:</w:t>
            </w:r>
          </w:p>
          <w:p w:rsidR="00652CDE" w:rsidRPr="00D72679" w:rsidRDefault="00652CDE" w:rsidP="00140C50">
            <w:pPr>
              <w:pStyle w:val="PURBullet"/>
              <w:numPr>
                <w:ilvl w:val="0"/>
                <w:numId w:val="49"/>
              </w:numPr>
            </w:pPr>
            <w:r>
              <w:t>každého uživatele, jehož zákaznická data jsou zpracovávána službou online nebo souvisejícím softwarem</w:t>
            </w:r>
          </w:p>
          <w:p w:rsidR="00652CDE" w:rsidRPr="00D72679" w:rsidRDefault="00652CDE" w:rsidP="00517CC7">
            <w:pPr>
              <w:pStyle w:val="PURBody"/>
            </w:pPr>
          </w:p>
          <w:p w:rsidR="00652CDE" w:rsidRDefault="00652CDE" w:rsidP="0053332D">
            <w:pPr>
              <w:pStyle w:val="PURBody"/>
            </w:pPr>
          </w:p>
        </w:tc>
        <w:tc>
          <w:tcPr>
            <w:tcW w:w="5321" w:type="dxa"/>
          </w:tcPr>
          <w:p w:rsidR="00652CDE" w:rsidRPr="00D72679" w:rsidRDefault="00652CDE" w:rsidP="00517CC7">
            <w:pPr>
              <w:pStyle w:val="PURBody"/>
            </w:pPr>
            <w:r>
              <w:rPr>
                <w:b/>
                <w:i/>
              </w:rPr>
              <w:t>Vyžadovaná licence na odběr:</w:t>
            </w:r>
          </w:p>
          <w:p w:rsidR="0062100B" w:rsidRPr="00D72679" w:rsidRDefault="0062100B" w:rsidP="00140C50">
            <w:pPr>
              <w:pStyle w:val="PURBullet"/>
              <w:numPr>
                <w:ilvl w:val="0"/>
                <w:numId w:val="50"/>
              </w:numPr>
            </w:pPr>
            <w:r>
              <w:t xml:space="preserve">Licence na odběr na základě počtu uživatelů Exchange Online Kiosk </w:t>
            </w:r>
            <w:r>
              <w:rPr>
                <w:b/>
              </w:rPr>
              <w:t>nebo</w:t>
            </w:r>
          </w:p>
          <w:p w:rsidR="0062100B" w:rsidRPr="00D72679" w:rsidRDefault="0062100B" w:rsidP="00140C50">
            <w:pPr>
              <w:pStyle w:val="PURBullet"/>
              <w:numPr>
                <w:ilvl w:val="0"/>
                <w:numId w:val="50"/>
              </w:numPr>
            </w:pPr>
            <w:r>
              <w:t xml:space="preserve">Licence na odběr Exchange Online Plan 1 na základě počtu uživatelů </w:t>
            </w:r>
            <w:r>
              <w:rPr>
                <w:b/>
              </w:rPr>
              <w:t>nebo</w:t>
            </w:r>
          </w:p>
          <w:p w:rsidR="0062100B" w:rsidRPr="00D72679" w:rsidRDefault="0062100B" w:rsidP="00140C50">
            <w:pPr>
              <w:pStyle w:val="PURBullet"/>
              <w:numPr>
                <w:ilvl w:val="0"/>
                <w:numId w:val="50"/>
              </w:numPr>
            </w:pPr>
            <w:r>
              <w:t xml:space="preserve">Licence na odběr Exchange Online Plan 2 na základě počtu uživatelů </w:t>
            </w:r>
            <w:r>
              <w:rPr>
                <w:b/>
              </w:rPr>
              <w:t>nebo</w:t>
            </w:r>
          </w:p>
          <w:p w:rsidR="00652CDE" w:rsidRPr="00D72679" w:rsidRDefault="00652CDE" w:rsidP="00140C50">
            <w:pPr>
              <w:pStyle w:val="PURBullet"/>
              <w:numPr>
                <w:ilvl w:val="0"/>
                <w:numId w:val="50"/>
              </w:numPr>
            </w:pPr>
            <w:r>
              <w:t xml:space="preserve">Licence na bázi předplatného podle počtu uživatelů pro službu Exchange Online Protection </w:t>
            </w:r>
            <w:r>
              <w:rPr>
                <w:b/>
              </w:rPr>
              <w:t>nebo</w:t>
            </w:r>
          </w:p>
          <w:p w:rsidR="0053332D" w:rsidRPr="00D72679" w:rsidRDefault="00652CDE" w:rsidP="00140C50">
            <w:pPr>
              <w:pStyle w:val="PURBullet"/>
              <w:numPr>
                <w:ilvl w:val="0"/>
                <w:numId w:val="50"/>
              </w:numPr>
            </w:pPr>
            <w:r>
              <w:t xml:space="preserve">Licence na bázi předplatného podle počtu uživatelů pro službu Exchange Online Protection A </w:t>
            </w:r>
            <w:r>
              <w:rPr>
                <w:b/>
              </w:rPr>
              <w:t>nebo</w:t>
            </w:r>
          </w:p>
          <w:p w:rsidR="0053332D" w:rsidRPr="00D72679" w:rsidRDefault="0053332D" w:rsidP="00140C50">
            <w:pPr>
              <w:pStyle w:val="PURBullet"/>
              <w:numPr>
                <w:ilvl w:val="0"/>
                <w:numId w:val="50"/>
              </w:numPr>
            </w:pPr>
            <w:r>
              <w:t xml:space="preserve">Licence na bázi předplatného podle počtu uživatelů pro službu Exchange Online Protection G </w:t>
            </w:r>
            <w:r>
              <w:rPr>
                <w:b/>
              </w:rPr>
              <w:t>nebo</w:t>
            </w:r>
          </w:p>
          <w:p w:rsidR="0053332D" w:rsidRPr="00A44416" w:rsidRDefault="0053332D" w:rsidP="00140C50">
            <w:pPr>
              <w:pStyle w:val="PURBullet"/>
              <w:numPr>
                <w:ilvl w:val="0"/>
                <w:numId w:val="50"/>
              </w:numPr>
              <w:rPr>
                <w:lang w:val="pt-BR"/>
              </w:rPr>
            </w:pPr>
            <w:r w:rsidRPr="00A44416">
              <w:rPr>
                <w:lang w:val="pt-BR"/>
              </w:rPr>
              <w:t>Sada Enterprise CAL Suite (na uživatele nebo na zařízení)</w:t>
            </w:r>
            <w:r w:rsidRPr="00A44416">
              <w:rPr>
                <w:vertAlign w:val="superscript"/>
                <w:lang w:val="pt-BR"/>
              </w:rPr>
              <w:t>1</w:t>
            </w:r>
            <w:r w:rsidRPr="00A44416">
              <w:rPr>
                <w:lang w:val="pt-BR"/>
              </w:rPr>
              <w:t xml:space="preserve"> </w:t>
            </w:r>
            <w:r w:rsidRPr="00A44416">
              <w:rPr>
                <w:b/>
                <w:lang w:val="pt-BR"/>
              </w:rPr>
              <w:t>nebo</w:t>
            </w:r>
          </w:p>
          <w:p w:rsidR="0053332D" w:rsidRPr="00D72679" w:rsidRDefault="0053332D" w:rsidP="00140C50">
            <w:pPr>
              <w:pStyle w:val="PURBullet"/>
              <w:numPr>
                <w:ilvl w:val="0"/>
                <w:numId w:val="50"/>
              </w:numPr>
            </w:pPr>
            <w:r>
              <w:t>Produkt Enterprise CAL Bridge pro Office 365 (na uživatele nebo na zařízení)</w:t>
            </w:r>
            <w:r>
              <w:rPr>
                <w:vertAlign w:val="superscript"/>
              </w:rPr>
              <w:t>1</w:t>
            </w:r>
            <w:r>
              <w:t xml:space="preserve"> </w:t>
            </w:r>
            <w:r>
              <w:rPr>
                <w:b/>
              </w:rPr>
              <w:t>nebo</w:t>
            </w:r>
          </w:p>
          <w:p w:rsidR="0053332D" w:rsidRPr="00D72679" w:rsidRDefault="0053332D" w:rsidP="00140C50">
            <w:pPr>
              <w:pStyle w:val="PURBullet"/>
              <w:numPr>
                <w:ilvl w:val="0"/>
                <w:numId w:val="50"/>
              </w:numPr>
            </w:pPr>
            <w:r>
              <w:t>Enterprise CAL Bridge pro Windows Intune (na uživatele nebo na zařízení)</w:t>
            </w:r>
            <w:r w:rsidRPr="005746D4">
              <w:rPr>
                <w:vertAlign w:val="superscript"/>
              </w:rPr>
              <w:t xml:space="preserve">1 </w:t>
            </w:r>
            <w:r w:rsidRPr="005746D4">
              <w:rPr>
                <w:b/>
                <w:bCs/>
              </w:rPr>
              <w:t>nebo</w:t>
            </w:r>
          </w:p>
          <w:p w:rsidR="0053332D" w:rsidRPr="00D72679" w:rsidRDefault="0053332D" w:rsidP="00140C50">
            <w:pPr>
              <w:pStyle w:val="PURBullet"/>
              <w:numPr>
                <w:ilvl w:val="0"/>
                <w:numId w:val="50"/>
              </w:numPr>
            </w:pPr>
            <w:r>
              <w:t>Enterprise CAL Bridge pro Office 365 a Windows Intune (na uživatele nebo na zařízení)</w:t>
            </w:r>
            <w:r w:rsidRPr="005746D4">
              <w:rPr>
                <w:vertAlign w:val="superscript"/>
              </w:rPr>
              <w:t>1</w:t>
            </w:r>
            <w:r>
              <w:t xml:space="preserve"> </w:t>
            </w:r>
            <w:r w:rsidRPr="005746D4">
              <w:rPr>
                <w:b/>
                <w:bCs/>
              </w:rPr>
              <w:t>nebo</w:t>
            </w:r>
          </w:p>
          <w:p w:rsidR="0053332D" w:rsidRPr="00A44416" w:rsidRDefault="0053332D" w:rsidP="00140C50">
            <w:pPr>
              <w:pStyle w:val="PURBullet"/>
              <w:numPr>
                <w:ilvl w:val="0"/>
                <w:numId w:val="50"/>
              </w:numPr>
              <w:rPr>
                <w:lang w:val="pt-BR"/>
              </w:rPr>
            </w:pPr>
            <w:r w:rsidRPr="00A44416">
              <w:rPr>
                <w:lang w:val="pt-BR"/>
              </w:rPr>
              <w:t>Exchange Server 2013 Enterprise CAL (na uživatele nebo na zařízení)</w:t>
            </w:r>
            <w:r w:rsidRPr="00A44416">
              <w:rPr>
                <w:vertAlign w:val="superscript"/>
                <w:lang w:val="pt-BR"/>
              </w:rPr>
              <w:t>1</w:t>
            </w:r>
            <w:r w:rsidRPr="00A44416">
              <w:rPr>
                <w:lang w:val="pt-BR"/>
              </w:rPr>
              <w:t xml:space="preserve">, </w:t>
            </w:r>
            <w:r w:rsidRPr="00A44416">
              <w:rPr>
                <w:b/>
                <w:bCs/>
                <w:lang w:val="pt-BR"/>
              </w:rPr>
              <w:t>nebo</w:t>
            </w:r>
          </w:p>
          <w:p w:rsidR="008955B1" w:rsidRPr="005746D4" w:rsidRDefault="008955B1" w:rsidP="00140C50">
            <w:pPr>
              <w:pStyle w:val="PURBullet"/>
              <w:numPr>
                <w:ilvl w:val="0"/>
                <w:numId w:val="50"/>
              </w:numPr>
              <w:rPr>
                <w:b/>
                <w:bCs/>
              </w:rPr>
            </w:pPr>
            <w:r>
              <w:t xml:space="preserve">Licence na bázi předplatného podle počtu uživatelů pro službu Office 365 Enterprise K1 </w:t>
            </w:r>
            <w:r w:rsidRPr="005746D4">
              <w:rPr>
                <w:b/>
                <w:bCs/>
              </w:rPr>
              <w:t>nebo</w:t>
            </w:r>
          </w:p>
          <w:p w:rsidR="008955B1" w:rsidRPr="005746D4" w:rsidRDefault="008955B1" w:rsidP="00140C50">
            <w:pPr>
              <w:pStyle w:val="PURBullet"/>
              <w:numPr>
                <w:ilvl w:val="0"/>
                <w:numId w:val="50"/>
              </w:numPr>
              <w:rPr>
                <w:b/>
                <w:bCs/>
              </w:rPr>
            </w:pPr>
            <w:r>
              <w:t xml:space="preserve">Licence na bázi předplatného podle počtu uživatelů pro službu Office 365 Enterprise E1 </w:t>
            </w:r>
            <w:r w:rsidRPr="005746D4">
              <w:rPr>
                <w:b/>
                <w:bCs/>
              </w:rPr>
              <w:t>nebo</w:t>
            </w:r>
          </w:p>
          <w:p w:rsidR="008955B1" w:rsidRPr="005746D4" w:rsidRDefault="008955B1" w:rsidP="00140C50">
            <w:pPr>
              <w:pStyle w:val="PURBullet"/>
              <w:numPr>
                <w:ilvl w:val="0"/>
                <w:numId w:val="50"/>
              </w:numPr>
              <w:rPr>
                <w:b/>
                <w:bCs/>
              </w:rPr>
            </w:pPr>
            <w:r>
              <w:t xml:space="preserve">Licence na bázi předplatného podle počtu uživatelů pro službu Office 365 Enterprise E3 </w:t>
            </w:r>
            <w:r w:rsidRPr="005746D4">
              <w:rPr>
                <w:b/>
                <w:bCs/>
              </w:rPr>
              <w:t>nebo</w:t>
            </w:r>
          </w:p>
          <w:p w:rsidR="008955B1" w:rsidRPr="00D72679" w:rsidRDefault="008955B1" w:rsidP="00140C50">
            <w:pPr>
              <w:pStyle w:val="PURBullet"/>
              <w:numPr>
                <w:ilvl w:val="0"/>
                <w:numId w:val="50"/>
              </w:numPr>
            </w:pPr>
            <w:r>
              <w:t>Licence na bázi předplatného podle počtu uživatelů pro službu Office 365 Enterprise E4</w:t>
            </w:r>
          </w:p>
          <w:p w:rsidR="008955B1" w:rsidRPr="00D72679" w:rsidRDefault="008955B1" w:rsidP="0053332D">
            <w:pPr>
              <w:pStyle w:val="PURBullet"/>
              <w:ind w:left="288" w:firstLine="0"/>
            </w:pPr>
          </w:p>
          <w:p w:rsidR="00652CDE" w:rsidRPr="00D72679" w:rsidRDefault="0053332D" w:rsidP="00774B99">
            <w:pPr>
              <w:pStyle w:val="PURBullet"/>
              <w:ind w:left="288" w:firstLine="0"/>
            </w:pPr>
            <w:r>
              <w:rPr>
                <w:vertAlign w:val="superscript"/>
              </w:rPr>
              <w:t>1</w:t>
            </w:r>
            <w:r>
              <w:t xml:space="preserve"> s aktivním krytím Software Assurance.</w:t>
            </w:r>
          </w:p>
          <w:p w:rsidR="0062100B" w:rsidRPr="00D72679" w:rsidRDefault="0062100B" w:rsidP="0062100B">
            <w:pPr>
              <w:pStyle w:val="PURBody"/>
            </w:pPr>
          </w:p>
          <w:p w:rsidR="0062100B" w:rsidRPr="0062100B" w:rsidRDefault="0062100B" w:rsidP="0062100B">
            <w:pPr>
              <w:pStyle w:val="PURBody"/>
            </w:pPr>
            <w:r>
              <w:t>Sdílené poštovní schránky a poštovní schránky využívající prostředky a aplikace nevyžadují licenci pro produkt Exchange Online Protection.</w:t>
            </w:r>
          </w:p>
        </w:tc>
      </w:tr>
    </w:tbl>
    <w:p w:rsidR="0082133B" w:rsidRPr="00D72679" w:rsidRDefault="00676914">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5746D4" w:rsidRDefault="005746D4" w:rsidP="005746D4">
      <w:pPr>
        <w:pStyle w:val="PURProductName"/>
        <w:keepNext w:val="0"/>
        <w:keepLines w:val="0"/>
        <w:pBdr>
          <w:bottom w:val="none" w:sz="0" w:space="0" w:color="auto"/>
        </w:pBdr>
      </w:pPr>
      <w:bookmarkStart w:id="304" w:name="_Sec367"/>
      <w:bookmarkStart w:id="305" w:name="_Sec378"/>
    </w:p>
    <w:p w:rsidR="005746D4" w:rsidRDefault="005746D4" w:rsidP="005746D4">
      <w:pPr>
        <w:pStyle w:val="PURProductName"/>
        <w:keepNext w:val="0"/>
        <w:keepLines w:val="0"/>
        <w:pBdr>
          <w:bottom w:val="none" w:sz="0" w:space="0" w:color="auto"/>
        </w:pBdr>
      </w:pPr>
    </w:p>
    <w:p w:rsidR="004B0A15" w:rsidRPr="00D72679" w:rsidRDefault="004B0A15" w:rsidP="004B0A15">
      <w:pPr>
        <w:pStyle w:val="PURProductName"/>
      </w:pPr>
      <w:r>
        <w:lastRenderedPageBreak/>
        <w:t>Forefront Online Protection for Exchange</w:t>
      </w:r>
      <w:bookmarkEnd w:id="304"/>
      <w:r>
        <w:fldChar w:fldCharType="begin"/>
      </w:r>
      <w:r>
        <w:instrText>XE "Forefront Online Protection for Exchange"</w:instrText>
      </w:r>
      <w:r>
        <w:fldChar w:fldCharType="end"/>
      </w:r>
      <w:r>
        <w:fldChar w:fldCharType="begin"/>
      </w:r>
      <w:r>
        <w:instrText xml:space="preserve"> TC "</w:instrText>
      </w:r>
      <w:bookmarkStart w:id="306" w:name="_Toc366240732"/>
      <w:bookmarkStart w:id="307" w:name="_Toc366240976"/>
      <w:bookmarkStart w:id="308" w:name="_Toc381896592"/>
      <w:r>
        <w:instrText>Forefront Online Protection for Exchange</w:instrText>
      </w:r>
      <w:bookmarkEnd w:id="306"/>
      <w:bookmarkEnd w:id="307"/>
      <w:bookmarkEnd w:id="308"/>
      <w:r>
        <w:instrText xml:space="preserve">" \l </w:instrText>
      </w:r>
      <w:r w:rsidR="00E01841">
        <w:instrText>3</w:instrText>
      </w:r>
      <w:r>
        <w:fldChar w:fldCharType="end"/>
      </w:r>
    </w:p>
    <w:p w:rsidR="004B0A15" w:rsidRPr="00D72679" w:rsidRDefault="004B0A15" w:rsidP="004B0A1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23"/>
        <w:gridCol w:w="5303"/>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72679" w:rsidRDefault="004B0A15" w:rsidP="003F6E4F">
            <w:pPr>
              <w:pStyle w:val="PURBody"/>
            </w:pPr>
            <w:r>
              <w:rPr>
                <w:b/>
                <w:i/>
              </w:rPr>
              <w:t>Vyžadováno pro každou vaši součást:</w:t>
            </w:r>
          </w:p>
          <w:p w:rsidR="004B0A15" w:rsidRPr="00D72679" w:rsidRDefault="004B0A15" w:rsidP="00140C50">
            <w:pPr>
              <w:pStyle w:val="PURBullet"/>
              <w:numPr>
                <w:ilvl w:val="0"/>
                <w:numId w:val="90"/>
              </w:numPr>
            </w:pPr>
            <w:r>
              <w:t>každého uživatele, jehož zákaznická data jsou zpracovávána službou online nebo souvisejícím softwarem</w:t>
            </w:r>
          </w:p>
          <w:p w:rsidR="004B0A15" w:rsidRDefault="004B0A15" w:rsidP="003F6E4F">
            <w:pPr>
              <w:pStyle w:val="PURBody"/>
            </w:pPr>
          </w:p>
        </w:tc>
        <w:tc>
          <w:tcPr>
            <w:tcW w:w="7060" w:type="dxa"/>
          </w:tcPr>
          <w:p w:rsidR="004B0A15" w:rsidRPr="00D72679" w:rsidRDefault="004B0A15" w:rsidP="003F6E4F">
            <w:pPr>
              <w:pStyle w:val="PURBody"/>
            </w:pPr>
            <w:r>
              <w:rPr>
                <w:b/>
                <w:i/>
              </w:rPr>
              <w:t>Vyžadovaná licence na odběr:</w:t>
            </w:r>
          </w:p>
          <w:p w:rsidR="004B0A15" w:rsidRPr="00D72679" w:rsidRDefault="004B0A15" w:rsidP="00140C50">
            <w:pPr>
              <w:pStyle w:val="PURBullet"/>
              <w:numPr>
                <w:ilvl w:val="0"/>
                <w:numId w:val="91"/>
              </w:numPr>
            </w:pPr>
            <w:r>
              <w:t xml:space="preserve">Licence na odběr na základě počtu uživatelů pro službu Forefront Online Protection for Exchange </w:t>
            </w:r>
            <w:r>
              <w:rPr>
                <w:b/>
              </w:rPr>
              <w:t>nebo</w:t>
            </w:r>
          </w:p>
          <w:p w:rsidR="004B0A15" w:rsidRPr="00A44416" w:rsidRDefault="004B0A15" w:rsidP="00140C50">
            <w:pPr>
              <w:pStyle w:val="PURBullet"/>
              <w:numPr>
                <w:ilvl w:val="0"/>
                <w:numId w:val="91"/>
              </w:numPr>
              <w:rPr>
                <w:lang w:val="fr-FR"/>
              </w:rPr>
            </w:pPr>
            <w:r w:rsidRPr="00A44416">
              <w:rPr>
                <w:lang w:val="fr-FR"/>
              </w:rPr>
              <w:t>Sada Enterprise CAL Suite (uživatel)</w:t>
            </w:r>
            <w:r w:rsidRPr="00A44416">
              <w:rPr>
                <w:vertAlign w:val="superscript"/>
                <w:lang w:val="fr-FR"/>
              </w:rPr>
              <w:t>1</w:t>
            </w:r>
            <w:r w:rsidRPr="00A44416">
              <w:rPr>
                <w:lang w:val="fr-FR"/>
              </w:rPr>
              <w:t xml:space="preserve"> </w:t>
            </w:r>
            <w:r w:rsidRPr="00A44416">
              <w:rPr>
                <w:b/>
                <w:lang w:val="fr-FR"/>
              </w:rPr>
              <w:t>nebo</w:t>
            </w:r>
          </w:p>
          <w:p w:rsidR="004B0A15" w:rsidRPr="00D72679" w:rsidRDefault="004B0A15" w:rsidP="00140C50">
            <w:pPr>
              <w:pStyle w:val="PURBullet"/>
              <w:numPr>
                <w:ilvl w:val="0"/>
                <w:numId w:val="91"/>
              </w:numPr>
            </w:pPr>
            <w:r>
              <w:t>Produkt Enterprise CAL Bridge pro Office 365 (uživatel)</w:t>
            </w:r>
            <w:r>
              <w:rPr>
                <w:vertAlign w:val="superscript"/>
              </w:rPr>
              <w:t>1</w:t>
            </w:r>
            <w:r w:rsidR="005746D4">
              <w:t> </w:t>
            </w:r>
            <w:r>
              <w:rPr>
                <w:b/>
              </w:rPr>
              <w:t>nebo</w:t>
            </w:r>
          </w:p>
          <w:p w:rsidR="004B0A15" w:rsidRPr="00D72679" w:rsidRDefault="004B0A15" w:rsidP="00140C50">
            <w:pPr>
              <w:pStyle w:val="PURBullet"/>
              <w:numPr>
                <w:ilvl w:val="0"/>
                <w:numId w:val="91"/>
              </w:numPr>
            </w:pPr>
            <w:r>
              <w:t>Produkt Enterprise CAL Bridge pro Windows Intune (uživatel)</w:t>
            </w:r>
            <w:r>
              <w:rPr>
                <w:vertAlign w:val="superscript"/>
              </w:rPr>
              <w:t>1</w:t>
            </w:r>
            <w:r>
              <w:t xml:space="preserve"> </w:t>
            </w:r>
            <w:r>
              <w:rPr>
                <w:b/>
              </w:rPr>
              <w:t>nebo</w:t>
            </w:r>
          </w:p>
          <w:p w:rsidR="004B0A15" w:rsidRPr="00D72679" w:rsidRDefault="004B0A15" w:rsidP="00140C50">
            <w:pPr>
              <w:pStyle w:val="PURBullet"/>
              <w:numPr>
                <w:ilvl w:val="0"/>
                <w:numId w:val="91"/>
              </w:numPr>
            </w:pPr>
            <w:r>
              <w:t>Produkt Enterprise CAL Bridge pro Office 365 a Windows Intune (uživatel)</w:t>
            </w:r>
            <w:r>
              <w:rPr>
                <w:vertAlign w:val="superscript"/>
              </w:rPr>
              <w:t>1</w:t>
            </w:r>
            <w:r>
              <w:t xml:space="preserve"> </w:t>
            </w:r>
            <w:r>
              <w:rPr>
                <w:b/>
              </w:rPr>
              <w:t>nebo</w:t>
            </w:r>
          </w:p>
          <w:p w:rsidR="004B0A15" w:rsidRPr="00D72679" w:rsidRDefault="004B0A15" w:rsidP="00140C50">
            <w:pPr>
              <w:pStyle w:val="PURBullet"/>
              <w:numPr>
                <w:ilvl w:val="0"/>
                <w:numId w:val="91"/>
              </w:numPr>
            </w:pPr>
            <w:r>
              <w:t>Exchange Server 2013 Enterprise CAL (uživatel)</w:t>
            </w:r>
            <w:r>
              <w:rPr>
                <w:vertAlign w:val="superscript"/>
              </w:rPr>
              <w:t>1</w:t>
            </w:r>
            <w:r>
              <w:t xml:space="preserve"> </w:t>
            </w:r>
            <w:r>
              <w:rPr>
                <w:b/>
              </w:rPr>
              <w:t>nebo</w:t>
            </w:r>
          </w:p>
          <w:p w:rsidR="004B0A15" w:rsidRPr="00D72679" w:rsidRDefault="004B0A15" w:rsidP="00140C50">
            <w:pPr>
              <w:pStyle w:val="PURBullet"/>
              <w:numPr>
                <w:ilvl w:val="0"/>
                <w:numId w:val="91"/>
              </w:numPr>
            </w:pPr>
            <w:r>
              <w:t>sada Forefront Protection (uživatel)</w:t>
            </w:r>
          </w:p>
          <w:p w:rsidR="004B0A15" w:rsidRDefault="0053332D" w:rsidP="004F7D93">
            <w:pPr>
              <w:pStyle w:val="PURBody"/>
            </w:pPr>
            <w:r>
              <w:rPr>
                <w:vertAlign w:val="superscript"/>
              </w:rPr>
              <w:t>1</w:t>
            </w:r>
            <w:r>
              <w:t xml:space="preserve"> s aktivním krytím Software Assurance a patřící k odběrům služeb zahájeným před 1. březnem 2013. Licence a krytí Software Assurance získané zákazníky, kteří službu nezačali odebírat před 1. březnem 2013, k použití služby neopravňují, avšak umožňují používat následnickou službu Exchange Online Protection.</w:t>
            </w:r>
          </w:p>
        </w:tc>
      </w:tr>
    </w:tbl>
    <w:p w:rsidR="004B0A15" w:rsidRPr="00D72679" w:rsidRDefault="004B0A15" w:rsidP="004B0A15">
      <w:pPr>
        <w:pStyle w:val="PURBlueBGHeader"/>
      </w:pPr>
      <w:r>
        <w:t>LICENCE NA BÁZI PŘEDPLATNÉHO PODLE POČTU ZAŘÍZENÍ</w:t>
      </w:r>
    </w:p>
    <w:tbl>
      <w:tblPr>
        <w:tblStyle w:val="PURTableNoVertical"/>
        <w:tblW w:w="0" w:type="auto"/>
        <w:tblLook w:val="04A0" w:firstRow="1" w:lastRow="0" w:firstColumn="1" w:lastColumn="0" w:noHBand="0" w:noVBand="1"/>
      </w:tblPr>
      <w:tblGrid>
        <w:gridCol w:w="5205"/>
        <w:gridCol w:w="5321"/>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72679" w:rsidRDefault="004B0A15" w:rsidP="003F6E4F">
            <w:pPr>
              <w:pStyle w:val="PURBody"/>
            </w:pPr>
            <w:r>
              <w:rPr>
                <w:b/>
                <w:i/>
              </w:rPr>
              <w:t>Vyžadováno pro každou vaši součást:</w:t>
            </w:r>
          </w:p>
          <w:p w:rsidR="004B0A15" w:rsidRPr="00D72679" w:rsidRDefault="004B0A15" w:rsidP="00140C50">
            <w:pPr>
              <w:pStyle w:val="PURBullet"/>
              <w:numPr>
                <w:ilvl w:val="0"/>
                <w:numId w:val="92"/>
              </w:numPr>
            </w:pPr>
            <w:r>
              <w:t>Zařízení každého uživatele, jehož zákaznická data jsou zpracovávána službou online nebo souvisejícím softwarem</w:t>
            </w:r>
          </w:p>
          <w:p w:rsidR="004B0A15" w:rsidRDefault="004B0A15" w:rsidP="003F6E4F">
            <w:pPr>
              <w:pStyle w:val="PURBody"/>
            </w:pPr>
          </w:p>
        </w:tc>
        <w:tc>
          <w:tcPr>
            <w:tcW w:w="7080" w:type="dxa"/>
          </w:tcPr>
          <w:p w:rsidR="004B0A15" w:rsidRPr="00D72679" w:rsidRDefault="004B0A15" w:rsidP="003F6E4F">
            <w:pPr>
              <w:pStyle w:val="PURBody"/>
            </w:pPr>
            <w:r>
              <w:rPr>
                <w:b/>
                <w:i/>
              </w:rPr>
              <w:t>Vyžadovaná licence na odběr:</w:t>
            </w:r>
          </w:p>
          <w:p w:rsidR="004B0A15" w:rsidRPr="00D72679" w:rsidRDefault="004B0A15" w:rsidP="00140C50">
            <w:pPr>
              <w:pStyle w:val="PURBullet"/>
              <w:numPr>
                <w:ilvl w:val="0"/>
                <w:numId w:val="80"/>
              </w:numPr>
            </w:pPr>
            <w:r>
              <w:t xml:space="preserve">Licence na odběr na základě počtu zařízení pro službu Forefront Online Protection for Exchange </w:t>
            </w:r>
            <w:r>
              <w:rPr>
                <w:b/>
              </w:rPr>
              <w:t>nebo</w:t>
            </w:r>
          </w:p>
          <w:p w:rsidR="004B0A15" w:rsidRPr="00D72679" w:rsidRDefault="004B0A15" w:rsidP="00140C50">
            <w:pPr>
              <w:pStyle w:val="PURBullet"/>
              <w:numPr>
                <w:ilvl w:val="0"/>
                <w:numId w:val="80"/>
              </w:numPr>
            </w:pPr>
            <w:r>
              <w:t>Sada Enterprise CAL (zařízení)</w:t>
            </w:r>
            <w:r>
              <w:rPr>
                <w:vertAlign w:val="superscript"/>
              </w:rPr>
              <w:t xml:space="preserve"> 1</w:t>
            </w:r>
            <w:r>
              <w:t xml:space="preserve"> </w:t>
            </w:r>
            <w:r>
              <w:rPr>
                <w:b/>
              </w:rPr>
              <w:t>nebo</w:t>
            </w:r>
          </w:p>
          <w:p w:rsidR="004B0A15" w:rsidRPr="00D72679" w:rsidRDefault="004B0A15" w:rsidP="00140C50">
            <w:pPr>
              <w:pStyle w:val="PURBullet"/>
              <w:numPr>
                <w:ilvl w:val="0"/>
                <w:numId w:val="80"/>
              </w:numPr>
            </w:pPr>
            <w:r>
              <w:t>Produkt Enterprise CAL Bridge pro Office 365 (zařízení)</w:t>
            </w:r>
            <w:r>
              <w:rPr>
                <w:vertAlign w:val="superscript"/>
              </w:rPr>
              <w:t>1</w:t>
            </w:r>
            <w:r w:rsidR="005746D4">
              <w:t> </w:t>
            </w:r>
            <w:r>
              <w:rPr>
                <w:b/>
              </w:rPr>
              <w:t>nebo</w:t>
            </w:r>
          </w:p>
          <w:p w:rsidR="004B0A15" w:rsidRPr="00D72679" w:rsidRDefault="004B0A15" w:rsidP="00140C50">
            <w:pPr>
              <w:pStyle w:val="PURBullet"/>
              <w:numPr>
                <w:ilvl w:val="0"/>
                <w:numId w:val="80"/>
              </w:numPr>
            </w:pPr>
            <w:r>
              <w:t>Produkt Enterprise CAL Bridge pro Windows Intune (zařízení)</w:t>
            </w:r>
            <w:r>
              <w:rPr>
                <w:vertAlign w:val="superscript"/>
              </w:rPr>
              <w:t xml:space="preserve"> 1</w:t>
            </w:r>
            <w:r>
              <w:t xml:space="preserve"> </w:t>
            </w:r>
            <w:r>
              <w:rPr>
                <w:b/>
              </w:rPr>
              <w:t>nebo</w:t>
            </w:r>
          </w:p>
          <w:p w:rsidR="004B0A15" w:rsidRPr="00D72679" w:rsidRDefault="004B0A15" w:rsidP="00140C50">
            <w:pPr>
              <w:pStyle w:val="PURBullet"/>
              <w:numPr>
                <w:ilvl w:val="0"/>
                <w:numId w:val="80"/>
              </w:numPr>
            </w:pPr>
            <w:r>
              <w:t>Produkt Enterprise CAL Bridge pro Office 365 a Windows Intune (zařízení)</w:t>
            </w:r>
            <w:r>
              <w:rPr>
                <w:vertAlign w:val="superscript"/>
              </w:rPr>
              <w:t xml:space="preserve"> 1</w:t>
            </w:r>
            <w:r>
              <w:t xml:space="preserve"> </w:t>
            </w:r>
            <w:r>
              <w:rPr>
                <w:b/>
              </w:rPr>
              <w:t>nebo</w:t>
            </w:r>
          </w:p>
          <w:p w:rsidR="004B0A15" w:rsidRPr="00D72679" w:rsidRDefault="004B0A15" w:rsidP="00140C50">
            <w:pPr>
              <w:pStyle w:val="PURBullet"/>
              <w:numPr>
                <w:ilvl w:val="0"/>
                <w:numId w:val="80"/>
              </w:numPr>
            </w:pPr>
            <w:r>
              <w:t>Exchange Server 2013 Enterprise CAL (zařízení)</w:t>
            </w:r>
            <w:r>
              <w:rPr>
                <w:vertAlign w:val="superscript"/>
              </w:rPr>
              <w:t xml:space="preserve"> 1</w:t>
            </w:r>
            <w:r>
              <w:t xml:space="preserve"> </w:t>
            </w:r>
            <w:r>
              <w:rPr>
                <w:b/>
              </w:rPr>
              <w:t>nebo</w:t>
            </w:r>
          </w:p>
          <w:p w:rsidR="004B0A15" w:rsidRPr="00D72679" w:rsidRDefault="004B0A15" w:rsidP="00140C50">
            <w:pPr>
              <w:pStyle w:val="PURBullet"/>
              <w:numPr>
                <w:ilvl w:val="0"/>
                <w:numId w:val="80"/>
              </w:numPr>
            </w:pPr>
            <w:r>
              <w:t>sada Forefront Protection (zařízení)</w:t>
            </w:r>
          </w:p>
          <w:p w:rsidR="004B0A15" w:rsidRDefault="0053332D" w:rsidP="003F6E4F">
            <w:pPr>
              <w:pStyle w:val="PURBody"/>
            </w:pPr>
            <w:r>
              <w:rPr>
                <w:vertAlign w:val="superscript"/>
              </w:rPr>
              <w:t>1</w:t>
            </w:r>
            <w:r>
              <w:t xml:space="preserve"> s aktivním krytím Software Assurance a patřící k odběrům služeb zahájeným před 1. březnem 2013. Licence a krytí Software Assurance získané zákazníky, kteří službu nezačali odebírat před 1. březnem 2013, k použití služby neopravňují, avšak umožňují používat následnickou službu Exchange Online Protection.</w:t>
            </w:r>
          </w:p>
        </w:tc>
      </w:tr>
    </w:tbl>
    <w:p w:rsidR="004B0A15" w:rsidRPr="00D72679" w:rsidRDefault="004B0A15" w:rsidP="004B0A15">
      <w:pPr>
        <w:pStyle w:val="PURBlueBGHeader"/>
      </w:pPr>
      <w:r>
        <w:t>Další podmínky:</w:t>
      </w:r>
    </w:p>
    <w:p w:rsidR="004B0A15" w:rsidRPr="00D72679" w:rsidRDefault="004B0A15" w:rsidP="004B0A15">
      <w:pPr>
        <w:pStyle w:val="PURBlueStrong-Indented"/>
      </w:pPr>
      <w:r>
        <w:t>Aktualizace licenčních podmínek</w:t>
      </w:r>
    </w:p>
    <w:p w:rsidR="004B0A15" w:rsidRPr="00D72679" w:rsidRDefault="004B0A15" w:rsidP="004B0A15">
      <w:pPr>
        <w:pStyle w:val="PURBody-Indented"/>
      </w:pPr>
      <w:r>
        <w:t>S výjimkou případů uvedených dále se na užívání služeb online v průběhu aktuálního období platnosti příslušné prováděcí nebo multilicenční smlouvy vztahují licenční podmínky, které byly v platnosti k datu, kdy jste službu online využili poprvé.</w:t>
      </w:r>
      <w:r w:rsidR="00880D66">
        <w:t xml:space="preserve"> </w:t>
      </w:r>
      <w:r>
        <w:t>Tyto licenční podmínky zveřejníme v těchto užívacích právech k produktu nebo vás o jejich aktualizaci budeme informovat prostřednictvím e-mailu nebo rychlé zprávy. Užíváním služby online po zveřejnění nových podmínek užívání v těchto užívacích právech k produktu nebo poté, kdy vám zašleme e-mail o takových aktualizacích, vyjadřujete souhlas s novým rozsahem podmínek užívání.</w:t>
      </w:r>
    </w:p>
    <w:p w:rsidR="004B0A15" w:rsidRPr="00D72679" w:rsidRDefault="004B0A15" w:rsidP="004B0A15">
      <w:pPr>
        <w:pStyle w:val="PURBlueStrong-Indented"/>
      </w:pPr>
      <w:r>
        <w:t>Užívání k účelům testování</w:t>
      </w:r>
    </w:p>
    <w:p w:rsidR="004B0A15" w:rsidRPr="00D72679" w:rsidRDefault="004B0A15" w:rsidP="004B0A15">
      <w:pPr>
        <w:pStyle w:val="PURBody-Indented"/>
      </w:pPr>
      <w:r>
        <w:t>Službu online smíte používat po dobu 30denního zkušebního období.</w:t>
      </w:r>
    </w:p>
    <w:p w:rsidR="004B0A15" w:rsidRDefault="00676914" w:rsidP="004B0A15">
      <w:pPr>
        <w:pStyle w:val="PURBreadcrumb"/>
        <w:rPr>
          <w:color w:val="00467F"/>
          <w:szCs w:val="16"/>
          <w:u w:val="single"/>
        </w:rPr>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p>
    <w:p w:rsidR="005746D4" w:rsidRDefault="005746D4" w:rsidP="005746D4">
      <w:pPr>
        <w:pStyle w:val="PURBreadcrumb"/>
        <w:keepNext w:val="0"/>
        <w:rPr>
          <w:color w:val="00467F"/>
          <w:szCs w:val="16"/>
          <w:u w:val="single"/>
        </w:rPr>
      </w:pPr>
    </w:p>
    <w:p w:rsidR="005746D4" w:rsidRPr="00D72679" w:rsidRDefault="005746D4" w:rsidP="005746D4">
      <w:pPr>
        <w:pStyle w:val="PURBreadcrumb"/>
        <w:keepNext w:val="0"/>
      </w:pPr>
    </w:p>
    <w:p w:rsidR="0082133B" w:rsidRPr="00D72679" w:rsidRDefault="00ED4593">
      <w:pPr>
        <w:pStyle w:val="PURProductName"/>
      </w:pPr>
      <w:r>
        <w:lastRenderedPageBreak/>
        <w:t>Lync Online Plan 1</w:t>
      </w:r>
      <w:bookmarkEnd w:id="305"/>
      <w:r>
        <w:fldChar w:fldCharType="begin"/>
      </w:r>
      <w:r>
        <w:instrText>XE "Lync Online Plan 1"</w:instrText>
      </w:r>
      <w:r>
        <w:fldChar w:fldCharType="end"/>
      </w:r>
      <w:r>
        <w:fldChar w:fldCharType="begin"/>
      </w:r>
      <w:r>
        <w:instrText xml:space="preserve"> TC "</w:instrText>
      </w:r>
      <w:bookmarkStart w:id="309" w:name="_Toc370712508"/>
      <w:bookmarkStart w:id="310" w:name="_Toc381896593"/>
      <w:r>
        <w:instrText>Lync Online Plan 1</w:instrText>
      </w:r>
      <w:bookmarkEnd w:id="309"/>
      <w:bookmarkEnd w:id="310"/>
      <w:r>
        <w:instrText xml:space="preserve">" \l </w:instrText>
      </w:r>
      <w:r w:rsidR="00E01841">
        <w:instrText>3</w:instrText>
      </w:r>
      <w:r>
        <w:fldChar w:fldCharType="end"/>
      </w:r>
    </w:p>
    <w:p w:rsidR="0082133B" w:rsidRPr="00D72679"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rsidRPr="007472C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472CC" w:rsidRDefault="00ED4593">
            <w:pPr>
              <w:pStyle w:val="PURBody"/>
              <w:rPr>
                <w:rFonts w:cs="Arial"/>
              </w:rPr>
            </w:pPr>
            <w:r w:rsidRPr="007472CC">
              <w:rPr>
                <w:rFonts w:cs="Arial"/>
                <w:b/>
                <w:i/>
              </w:rPr>
              <w:t>Vyžadováno pro každou vaši součást:</w:t>
            </w:r>
          </w:p>
          <w:p w:rsidR="0082133B" w:rsidRPr="007472CC" w:rsidRDefault="00ED4593" w:rsidP="00140C50">
            <w:pPr>
              <w:pStyle w:val="PURBullet"/>
              <w:numPr>
                <w:ilvl w:val="0"/>
                <w:numId w:val="16"/>
              </w:numPr>
              <w:rPr>
                <w:rFonts w:cs="Arial"/>
              </w:rPr>
            </w:pPr>
            <w:r w:rsidRPr="007472CC">
              <w:rPr>
                <w:rFonts w:cs="Arial"/>
              </w:rPr>
              <w:t xml:space="preserve">Každého uživatele přistupujícího ke službě online nebo k souvisejícímu softwaru. </w:t>
            </w:r>
          </w:p>
        </w:tc>
        <w:tc>
          <w:tcPr>
            <w:tcW w:w="5340" w:type="dxa"/>
          </w:tcPr>
          <w:p w:rsidR="0082133B" w:rsidRPr="007472CC" w:rsidRDefault="00ED4593">
            <w:pPr>
              <w:pStyle w:val="PURBody"/>
              <w:rPr>
                <w:rFonts w:cs="Arial"/>
              </w:rPr>
            </w:pPr>
            <w:r w:rsidRPr="007472CC">
              <w:rPr>
                <w:rFonts w:cs="Arial"/>
                <w:b/>
                <w:i/>
              </w:rPr>
              <w:t>Vyžadovaná licence na odběr:</w:t>
            </w:r>
          </w:p>
          <w:p w:rsidR="001D2B10" w:rsidRPr="007472CC" w:rsidRDefault="00ED4593" w:rsidP="00140C50">
            <w:pPr>
              <w:pStyle w:val="PURBullet"/>
              <w:numPr>
                <w:ilvl w:val="0"/>
                <w:numId w:val="17"/>
              </w:numPr>
              <w:rPr>
                <w:rFonts w:cs="Arial"/>
              </w:rPr>
            </w:pPr>
            <w:r w:rsidRPr="007472CC">
              <w:rPr>
                <w:rFonts w:cs="Arial"/>
              </w:rPr>
              <w:t xml:space="preserve">Licence na bázi předplatného podle počtu uživatelů Lync Online Plan 1-2 </w:t>
            </w:r>
            <w:r w:rsidRPr="007472CC">
              <w:rPr>
                <w:rFonts w:cs="Arial"/>
                <w:b/>
              </w:rPr>
              <w:t>nebo</w:t>
            </w:r>
            <w:r w:rsidRPr="007472CC">
              <w:rPr>
                <w:rFonts w:cs="Arial"/>
              </w:rPr>
              <w:t xml:space="preserve"> </w:t>
            </w:r>
          </w:p>
          <w:p w:rsidR="001D2B10" w:rsidRPr="007472CC" w:rsidRDefault="001D2B10" w:rsidP="00140C50">
            <w:pPr>
              <w:pStyle w:val="PURBullet"/>
              <w:numPr>
                <w:ilvl w:val="0"/>
                <w:numId w:val="17"/>
              </w:numPr>
              <w:rPr>
                <w:rFonts w:cs="Arial"/>
              </w:rPr>
            </w:pPr>
            <w:r w:rsidRPr="007472CC">
              <w:rPr>
                <w:rFonts w:cs="Arial"/>
              </w:rPr>
              <w:t xml:space="preserve">Licence na bázi předplatného podle počtu uživatelů pro službu Office 365 Enterprise E1, E3 nebo E4 </w:t>
            </w:r>
            <w:r w:rsidRPr="007472CC">
              <w:rPr>
                <w:rFonts w:cs="Arial"/>
                <w:b/>
              </w:rPr>
              <w:t>nebo</w:t>
            </w:r>
          </w:p>
          <w:p w:rsidR="001D2B10" w:rsidRPr="007472CC" w:rsidRDefault="001D2B10" w:rsidP="00140C50">
            <w:pPr>
              <w:pStyle w:val="PURBullet"/>
              <w:numPr>
                <w:ilvl w:val="0"/>
                <w:numId w:val="17"/>
              </w:numPr>
              <w:rPr>
                <w:rFonts w:cs="Arial"/>
              </w:rPr>
            </w:pPr>
            <w:r w:rsidRPr="007472CC">
              <w:rPr>
                <w:rFonts w:cs="Arial"/>
              </w:rPr>
              <w:t xml:space="preserve">Služba Office 365 Enterprise E3-E4 bez licence na odběr na základě počtu uživatelů ProPlus </w:t>
            </w:r>
            <w:r w:rsidRPr="007472CC">
              <w:rPr>
                <w:rFonts w:cs="Arial"/>
                <w:b/>
              </w:rPr>
              <w:t>nebo</w:t>
            </w:r>
          </w:p>
          <w:p w:rsidR="0082133B" w:rsidRPr="007472CC" w:rsidRDefault="001D2B10" w:rsidP="00140C50">
            <w:pPr>
              <w:pStyle w:val="PURBullet"/>
              <w:numPr>
                <w:ilvl w:val="0"/>
                <w:numId w:val="17"/>
              </w:numPr>
              <w:rPr>
                <w:rFonts w:cs="Arial"/>
              </w:rPr>
            </w:pPr>
            <w:r w:rsidRPr="007472CC">
              <w:rPr>
                <w:rFonts w:cs="Arial"/>
              </w:rPr>
              <w:t xml:space="preserve">Licence na bázi předplatného na základě počtu uživatelů Lync Online Plan 1A-2A </w:t>
            </w:r>
            <w:r w:rsidRPr="007472CC">
              <w:rPr>
                <w:rFonts w:cs="Arial"/>
                <w:b/>
              </w:rPr>
              <w:t>nebo</w:t>
            </w:r>
          </w:p>
          <w:p w:rsidR="0082133B" w:rsidRPr="007472CC" w:rsidRDefault="007C7028" w:rsidP="00140C50">
            <w:pPr>
              <w:pStyle w:val="Heading4nobold"/>
              <w:numPr>
                <w:ilvl w:val="0"/>
                <w:numId w:val="17"/>
              </w:numPr>
              <w:spacing w:line="240" w:lineRule="exact"/>
              <w:jc w:val="left"/>
              <w:rPr>
                <w:rFonts w:ascii="Arial" w:hAnsi="Arial" w:cs="Arial"/>
              </w:rPr>
            </w:pPr>
            <w:r w:rsidRPr="007472CC">
              <w:rPr>
                <w:rFonts w:ascii="Arial" w:hAnsi="Arial" w:cs="Arial"/>
                <w:color w:val="000000"/>
              </w:rPr>
              <w:t xml:space="preserve">Licence na bázi předplatného podle počtu uživatelů pro službu Office 365 Education A2-A4 </w:t>
            </w:r>
            <w:r w:rsidRPr="007472CC">
              <w:rPr>
                <w:rFonts w:ascii="Arial" w:hAnsi="Arial" w:cs="Arial"/>
                <w:b/>
                <w:color w:val="000000"/>
                <w:szCs w:val="18"/>
              </w:rPr>
              <w:t>nebo</w:t>
            </w:r>
          </w:p>
          <w:p w:rsidR="001D2B10" w:rsidRPr="007472CC" w:rsidRDefault="001D2B10" w:rsidP="00140C50">
            <w:pPr>
              <w:pStyle w:val="PURBullet"/>
              <w:numPr>
                <w:ilvl w:val="0"/>
                <w:numId w:val="17"/>
              </w:numPr>
              <w:rPr>
                <w:rFonts w:cs="Arial"/>
              </w:rPr>
            </w:pPr>
            <w:r w:rsidRPr="007472CC">
              <w:rPr>
                <w:rFonts w:cs="Arial"/>
              </w:rPr>
              <w:t xml:space="preserve">Licence na bázi předplatného na základě počtu uživatelů Lync Online Plan 1G-2G </w:t>
            </w:r>
            <w:r w:rsidRPr="007472CC">
              <w:rPr>
                <w:rFonts w:cs="Arial"/>
                <w:b/>
              </w:rPr>
              <w:t>nebo</w:t>
            </w:r>
          </w:p>
          <w:p w:rsidR="001D2B10" w:rsidRPr="007472CC" w:rsidRDefault="001D2B10" w:rsidP="00140C50">
            <w:pPr>
              <w:pStyle w:val="PURBullet"/>
              <w:numPr>
                <w:ilvl w:val="0"/>
                <w:numId w:val="17"/>
              </w:numPr>
              <w:rPr>
                <w:rFonts w:cs="Arial"/>
              </w:rPr>
            </w:pPr>
            <w:r w:rsidRPr="007472CC">
              <w:rPr>
                <w:rFonts w:cs="Arial"/>
              </w:rPr>
              <w:t xml:space="preserve">Licence na bázi předplatného podle počtu uživatelů pro službu Office 365 Government G1, G3 nebo G4 </w:t>
            </w:r>
            <w:r w:rsidRPr="007472CC">
              <w:rPr>
                <w:rFonts w:cs="Arial"/>
                <w:b/>
              </w:rPr>
              <w:t>nebo</w:t>
            </w:r>
          </w:p>
          <w:p w:rsidR="001D2B10" w:rsidRPr="007472CC" w:rsidRDefault="001D2B10" w:rsidP="00140C50">
            <w:pPr>
              <w:pStyle w:val="PURBullet"/>
              <w:numPr>
                <w:ilvl w:val="0"/>
                <w:numId w:val="17"/>
              </w:numPr>
              <w:rPr>
                <w:rFonts w:cs="Arial"/>
              </w:rPr>
            </w:pPr>
            <w:r w:rsidRPr="007472CC">
              <w:rPr>
                <w:rFonts w:cs="Arial"/>
              </w:rPr>
              <w:t xml:space="preserve">Služba Office 365 Government G3-G4 bez licence na odběr na základě počtu uživatelů ProPlus </w:t>
            </w:r>
            <w:r w:rsidRPr="007472CC">
              <w:rPr>
                <w:rFonts w:cs="Arial"/>
                <w:b/>
              </w:rPr>
              <w:t>nebo</w:t>
            </w:r>
          </w:p>
          <w:p w:rsidR="00A04CCF" w:rsidRPr="007472CC" w:rsidRDefault="00A04CCF" w:rsidP="00140C50">
            <w:pPr>
              <w:pStyle w:val="PURBullet"/>
              <w:numPr>
                <w:ilvl w:val="0"/>
                <w:numId w:val="17"/>
              </w:numPr>
              <w:rPr>
                <w:rFonts w:cs="Arial"/>
              </w:rPr>
            </w:pPr>
            <w:r w:rsidRPr="007472CC">
              <w:rPr>
                <w:rFonts w:cs="Arial"/>
                <w:color w:val="000000"/>
              </w:rPr>
              <w:t>Licence na bázi předplatného podle počtu uživatelů pro službu Office 365 Midsize Business</w:t>
            </w:r>
            <w:r w:rsidRPr="007472CC">
              <w:rPr>
                <w:rFonts w:cs="Arial"/>
              </w:rPr>
              <w:t xml:space="preserve"> </w:t>
            </w:r>
            <w:r w:rsidRPr="007472CC">
              <w:rPr>
                <w:rFonts w:cs="Arial"/>
                <w:b/>
              </w:rPr>
              <w:t>nebo</w:t>
            </w:r>
            <w:r w:rsidRPr="007472CC">
              <w:rPr>
                <w:rFonts w:cs="Arial"/>
              </w:rPr>
              <w:t xml:space="preserve"> </w:t>
            </w:r>
          </w:p>
          <w:p w:rsidR="0082133B" w:rsidRPr="007472CC" w:rsidRDefault="00ED4593" w:rsidP="00140C50">
            <w:pPr>
              <w:pStyle w:val="PURBullet"/>
              <w:numPr>
                <w:ilvl w:val="0"/>
                <w:numId w:val="17"/>
              </w:numPr>
              <w:rPr>
                <w:rFonts w:cs="Arial"/>
              </w:rPr>
            </w:pPr>
            <w:r w:rsidRPr="007472CC">
              <w:rPr>
                <w:rFonts w:cs="Arial"/>
              </w:rPr>
              <w:t xml:space="preserve">Licence na odběr na základě počtu uživatelů Live Meeting Professional </w:t>
            </w:r>
            <w:r w:rsidRPr="007472CC">
              <w:rPr>
                <w:rFonts w:cs="Arial"/>
                <w:b/>
              </w:rPr>
              <w:t>nebo</w:t>
            </w:r>
          </w:p>
          <w:p w:rsidR="0082133B" w:rsidRPr="007472CC" w:rsidRDefault="00ED4593" w:rsidP="00140C50">
            <w:pPr>
              <w:pStyle w:val="PURBullet"/>
              <w:numPr>
                <w:ilvl w:val="0"/>
                <w:numId w:val="17"/>
              </w:numPr>
              <w:rPr>
                <w:rFonts w:cs="Arial"/>
              </w:rPr>
            </w:pPr>
            <w:r w:rsidRPr="007472CC">
              <w:rPr>
                <w:rFonts w:cs="Arial"/>
              </w:rPr>
              <w:t>Licence na bázi předplatného podle počtu uživatelů pro službu Live Meeting Standard</w:t>
            </w:r>
          </w:p>
        </w:tc>
      </w:tr>
    </w:tbl>
    <w:p w:rsidR="0082133B" w:rsidRPr="00D72679" w:rsidRDefault="00ED4593">
      <w:pPr>
        <w:pStyle w:val="PURBlueBGHeader"/>
      </w:pPr>
      <w:r>
        <w:t>Další podmínky:</w:t>
      </w:r>
    </w:p>
    <w:p w:rsidR="003832B4" w:rsidRPr="00D72679" w:rsidRDefault="003832B4" w:rsidP="003832B4">
      <w:pPr>
        <w:pStyle w:val="PURBlueStrong-Indented"/>
      </w:pPr>
      <w:r>
        <w:t>Příslušná sdělení</w:t>
      </w:r>
    </w:p>
    <w:p w:rsidR="003832B4" w:rsidRPr="00D72679" w:rsidRDefault="003832B4" w:rsidP="00290C68">
      <w:pPr>
        <w:pStyle w:val="PURBlueStrong-Indented"/>
      </w:pPr>
      <w:r>
        <w:rPr>
          <w:smallCaps w:val="0"/>
          <w:color w:val="auto"/>
        </w:rPr>
        <w:t xml:space="preserve">Platí sdělení pro nahrávání a H.264/MPEG-4 AVC anebo VC-1 v </w:t>
      </w:r>
      <w:hyperlink r:id="rId41" w:anchor="_Sec10" w:history="1">
        <w:hyperlink r:id="rId42" w:anchor="_Sec10" w:history="1">
          <w:hyperlink w:anchor="Appendix_1" w:history="1">
            <w:hyperlink r:id="rId43" w:anchor="_Sec10" w:history="1">
              <w:hyperlink w:anchor="Appendix_1">
                <w:r w:rsidR="00290C68" w:rsidRPr="00290C68">
                  <w:rPr>
                    <w:smallCaps w:val="0"/>
                    <w:color w:val="00467F"/>
                    <w:u w:val="single"/>
                  </w:rPr>
                  <w:t>Příloha 1</w:t>
                </w:r>
              </w:hyperlink>
            </w:hyperlink>
          </w:hyperlink>
        </w:hyperlink>
      </w:hyperlink>
      <w:r>
        <w:rPr>
          <w:smallCaps w:val="0"/>
          <w:color w:val="auto"/>
        </w:rPr>
        <w:t>.</w:t>
      </w:r>
    </w:p>
    <w:p w:rsidR="0082133B" w:rsidRPr="00D72679" w:rsidRDefault="00ED4593">
      <w:pPr>
        <w:pStyle w:val="PURBlueStrong-Indented"/>
      </w:pPr>
      <w:r>
        <w:t>Software Microsoft Silverlight</w:t>
      </w:r>
    </w:p>
    <w:p w:rsidR="00FD5971" w:rsidRPr="00D72679" w:rsidRDefault="00ED4593" w:rsidP="005746D4">
      <w:pPr>
        <w:pStyle w:val="PURBody-Indented"/>
      </w:pPr>
      <w:r>
        <w:t>Lync 2010 zahrnuje produkt Silverlight.</w:t>
      </w:r>
      <w:r w:rsidR="00880D66">
        <w:t xml:space="preserve"> </w:t>
      </w:r>
      <w:r>
        <w:t>Produkt Silverlight může obsahovat technologii dekódování H.264/MPEG-4 AVC a/nebo</w:t>
      </w:r>
      <w:r w:rsidR="005746D4">
        <w:t> </w:t>
      </w:r>
      <w:r>
        <w:t>VC</w:t>
      </w:r>
      <w:r w:rsidR="005746D4">
        <w:t>­</w:t>
      </w:r>
      <w:r>
        <w:t xml:space="preserve">1. </w:t>
      </w:r>
    </w:p>
    <w:p w:rsidR="0082133B" w:rsidRPr="00D72679" w:rsidRDefault="00676914">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82133B" w:rsidRPr="00D72679" w:rsidRDefault="00ED4593">
      <w:pPr>
        <w:pStyle w:val="PURProductName"/>
      </w:pPr>
      <w:bookmarkStart w:id="311" w:name="_Sec373"/>
      <w:r>
        <w:t>Lync Online Plan 2</w:t>
      </w:r>
      <w:bookmarkEnd w:id="311"/>
      <w:r>
        <w:fldChar w:fldCharType="begin"/>
      </w:r>
      <w:r>
        <w:instrText>XE "Lync Online Plan 2"</w:instrText>
      </w:r>
      <w:r>
        <w:fldChar w:fldCharType="end"/>
      </w:r>
      <w:r>
        <w:fldChar w:fldCharType="begin"/>
      </w:r>
      <w:r>
        <w:instrText xml:space="preserve"> TC "</w:instrText>
      </w:r>
      <w:bookmarkStart w:id="312" w:name="_Toc370712509"/>
      <w:bookmarkStart w:id="313" w:name="_Toc381896594"/>
      <w:r>
        <w:instrText>Lync Online Plan 2</w:instrText>
      </w:r>
      <w:bookmarkEnd w:id="312"/>
      <w:bookmarkEnd w:id="313"/>
      <w:r>
        <w:instrText xml:space="preserve">" \l </w:instrText>
      </w:r>
      <w:r w:rsidR="00E01841">
        <w:instrText>3</w:instrText>
      </w:r>
      <w:r>
        <w:fldChar w:fldCharType="end"/>
      </w:r>
    </w:p>
    <w:p w:rsidR="0082133B" w:rsidRPr="00D72679"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301"/>
        <w:gridCol w:w="5225"/>
      </w:tblGrid>
      <w:tr w:rsidR="0082133B" w:rsidRPr="007472CC"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7472CC" w:rsidRDefault="00ED4593">
            <w:pPr>
              <w:pStyle w:val="PURBody"/>
              <w:rPr>
                <w:rFonts w:cs="Arial"/>
              </w:rPr>
            </w:pPr>
            <w:r w:rsidRPr="007472CC">
              <w:rPr>
                <w:rFonts w:cs="Arial"/>
                <w:b/>
                <w:i/>
              </w:rPr>
              <w:t>Vyžadováno pro každou vaši součást:</w:t>
            </w:r>
          </w:p>
          <w:p w:rsidR="0082133B" w:rsidRPr="007472CC" w:rsidRDefault="00ED4593">
            <w:pPr>
              <w:pStyle w:val="PURBody"/>
              <w:rPr>
                <w:rFonts w:cs="Arial"/>
              </w:rPr>
            </w:pPr>
            <w:r w:rsidRPr="007472CC">
              <w:rPr>
                <w:rFonts w:cs="Arial"/>
              </w:rPr>
              <w:t xml:space="preserve">Každého ověřeného uživatele přistupujícího ke službě online nebo k souvisejícímu softwaru. Nicméně </w:t>
            </w:r>
          </w:p>
          <w:p w:rsidR="0082133B" w:rsidRPr="007472CC" w:rsidRDefault="00ED4593" w:rsidP="00140C50">
            <w:pPr>
              <w:pStyle w:val="PURBullet"/>
              <w:numPr>
                <w:ilvl w:val="0"/>
                <w:numId w:val="18"/>
              </w:numPr>
              <w:rPr>
                <w:rFonts w:cs="Arial"/>
              </w:rPr>
            </w:pPr>
            <w:r w:rsidRPr="007472CC">
              <w:rPr>
                <w:rFonts w:cs="Arial"/>
              </w:rPr>
              <w:t>Uživatelé s licencí Lync Online Plan 1</w:t>
            </w:r>
          </w:p>
          <w:p w:rsidR="0082133B" w:rsidRPr="007472CC" w:rsidRDefault="00ED4593" w:rsidP="00140C50">
            <w:pPr>
              <w:pStyle w:val="PURBullet"/>
              <w:numPr>
                <w:ilvl w:val="0"/>
                <w:numId w:val="18"/>
              </w:numPr>
              <w:rPr>
                <w:rFonts w:cs="Arial"/>
              </w:rPr>
            </w:pPr>
            <w:r w:rsidRPr="007472CC">
              <w:rPr>
                <w:rFonts w:cs="Arial"/>
              </w:rPr>
              <w:t>Uživatelé s licencí pro Lync Server Standard CAL</w:t>
            </w:r>
          </w:p>
          <w:p w:rsidR="0082133B" w:rsidRPr="007472CC" w:rsidRDefault="00ED4593" w:rsidP="00140C50">
            <w:pPr>
              <w:pStyle w:val="PURBullet"/>
              <w:numPr>
                <w:ilvl w:val="0"/>
                <w:numId w:val="18"/>
              </w:numPr>
              <w:rPr>
                <w:rFonts w:cs="Arial"/>
              </w:rPr>
            </w:pPr>
            <w:r w:rsidRPr="007472CC">
              <w:rPr>
                <w:rFonts w:cs="Arial"/>
              </w:rPr>
              <w:t>Uživatelé s licencí pro Lync Server Enterprise CAL</w:t>
            </w:r>
          </w:p>
          <w:p w:rsidR="0082133B" w:rsidRPr="007472CC" w:rsidRDefault="00ED4593">
            <w:pPr>
              <w:pStyle w:val="PURBody"/>
              <w:rPr>
                <w:rFonts w:cs="Arial"/>
              </w:rPr>
            </w:pPr>
            <w:r w:rsidRPr="007472CC">
              <w:rPr>
                <w:rFonts w:cs="Arial"/>
              </w:rPr>
              <w:t>nepotřebují vyžadované licence SL pro přístup ke službě online pro jiné účely než plánování nebo provozování webové konference.</w:t>
            </w:r>
          </w:p>
        </w:tc>
        <w:tc>
          <w:tcPr>
            <w:tcW w:w="5225" w:type="dxa"/>
          </w:tcPr>
          <w:p w:rsidR="0082133B" w:rsidRPr="007472CC" w:rsidRDefault="00ED4593">
            <w:pPr>
              <w:pStyle w:val="PURBody"/>
              <w:rPr>
                <w:rFonts w:cs="Arial"/>
              </w:rPr>
            </w:pPr>
            <w:r w:rsidRPr="007472CC">
              <w:rPr>
                <w:rFonts w:cs="Arial"/>
                <w:b/>
                <w:i/>
              </w:rPr>
              <w:t>Vyžadovaná licence na odběr:</w:t>
            </w:r>
          </w:p>
          <w:p w:rsidR="0082133B" w:rsidRPr="007472CC" w:rsidRDefault="00ED4593" w:rsidP="00140C50">
            <w:pPr>
              <w:pStyle w:val="PURBullet"/>
              <w:numPr>
                <w:ilvl w:val="0"/>
                <w:numId w:val="19"/>
              </w:numPr>
              <w:rPr>
                <w:rFonts w:cs="Arial"/>
              </w:rPr>
            </w:pPr>
            <w:r w:rsidRPr="007472CC">
              <w:rPr>
                <w:rFonts w:cs="Arial"/>
              </w:rPr>
              <w:t xml:space="preserve">Licence na odběr na základě počtu uživatelů Lync Online Plan 2 </w:t>
            </w:r>
            <w:r w:rsidRPr="007472CC">
              <w:rPr>
                <w:rFonts w:cs="Arial"/>
                <w:b/>
              </w:rPr>
              <w:t>nebo</w:t>
            </w:r>
          </w:p>
          <w:p w:rsidR="003832B4" w:rsidRPr="007472CC" w:rsidRDefault="003832B4" w:rsidP="00140C50">
            <w:pPr>
              <w:pStyle w:val="PURBullet"/>
              <w:numPr>
                <w:ilvl w:val="0"/>
                <w:numId w:val="19"/>
              </w:numPr>
              <w:rPr>
                <w:rFonts w:cs="Arial"/>
              </w:rPr>
            </w:pPr>
            <w:r w:rsidRPr="007472CC">
              <w:rPr>
                <w:rFonts w:cs="Arial"/>
              </w:rPr>
              <w:t xml:space="preserve">Licence na bázi předplatného podle počtu uživatelů pro službu Lync Online Plan 2A </w:t>
            </w:r>
            <w:r w:rsidRPr="007472CC">
              <w:rPr>
                <w:rFonts w:cs="Arial"/>
                <w:b/>
              </w:rPr>
              <w:t>nebo</w:t>
            </w:r>
          </w:p>
          <w:p w:rsidR="003832B4" w:rsidRPr="007472CC" w:rsidRDefault="003832B4" w:rsidP="00140C50">
            <w:pPr>
              <w:pStyle w:val="PURBullet"/>
              <w:numPr>
                <w:ilvl w:val="0"/>
                <w:numId w:val="19"/>
              </w:numPr>
              <w:rPr>
                <w:rFonts w:cs="Arial"/>
              </w:rPr>
            </w:pPr>
            <w:r w:rsidRPr="007472CC">
              <w:rPr>
                <w:rFonts w:cs="Arial"/>
              </w:rPr>
              <w:t xml:space="preserve">Licence na bázi předplatného podle počtu uživatelů pro službu Lync Online Plan 2G </w:t>
            </w:r>
            <w:r w:rsidRPr="007472CC">
              <w:rPr>
                <w:rFonts w:cs="Arial"/>
                <w:b/>
              </w:rPr>
              <w:t>nebo</w:t>
            </w:r>
          </w:p>
          <w:p w:rsidR="007C7028" w:rsidRPr="007472CC" w:rsidRDefault="007C7028" w:rsidP="00140C50">
            <w:pPr>
              <w:pStyle w:val="Heading4nobold"/>
              <w:numPr>
                <w:ilvl w:val="0"/>
                <w:numId w:val="19"/>
              </w:numPr>
              <w:spacing w:line="240" w:lineRule="exact"/>
              <w:jc w:val="left"/>
              <w:rPr>
                <w:rFonts w:ascii="Arial" w:hAnsi="Arial" w:cs="Arial"/>
              </w:rPr>
            </w:pPr>
            <w:r w:rsidRPr="007472CC">
              <w:rPr>
                <w:rFonts w:ascii="Arial" w:hAnsi="Arial" w:cs="Arial"/>
                <w:color w:val="000000"/>
              </w:rPr>
              <w:t xml:space="preserve">Licence na bázi předplatného podle počtu uživatelů pro službu Office 365 Education A2-A4 </w:t>
            </w:r>
            <w:r w:rsidRPr="007472CC">
              <w:rPr>
                <w:rFonts w:ascii="Arial" w:hAnsi="Arial" w:cs="Arial"/>
                <w:color w:val="000000"/>
                <w:szCs w:val="18"/>
                <w:vertAlign w:val="superscript"/>
              </w:rPr>
              <w:t>1</w:t>
            </w:r>
            <w:r w:rsidRPr="007472CC">
              <w:rPr>
                <w:rFonts w:ascii="Arial" w:hAnsi="Arial" w:cs="Arial"/>
                <w:color w:val="000000"/>
                <w:szCs w:val="18"/>
              </w:rPr>
              <w:t xml:space="preserve"> </w:t>
            </w:r>
            <w:r w:rsidRPr="007472CC">
              <w:rPr>
                <w:rFonts w:ascii="Arial" w:hAnsi="Arial" w:cs="Arial"/>
                <w:b/>
                <w:color w:val="000000"/>
                <w:szCs w:val="18"/>
              </w:rPr>
              <w:t>nebo</w:t>
            </w:r>
          </w:p>
          <w:p w:rsidR="009F57D1" w:rsidRPr="007472CC" w:rsidRDefault="00ED4593" w:rsidP="00140C50">
            <w:pPr>
              <w:pStyle w:val="PURBullet"/>
              <w:numPr>
                <w:ilvl w:val="0"/>
                <w:numId w:val="19"/>
              </w:numPr>
              <w:rPr>
                <w:rFonts w:cs="Arial"/>
              </w:rPr>
            </w:pPr>
            <w:r w:rsidRPr="007472CC">
              <w:rPr>
                <w:rFonts w:cs="Arial"/>
              </w:rPr>
              <w:t xml:space="preserve">Licence na bázi předplatného podle počtu uživatelů pro službu Office 365 Enterprise E1, E3 nebo E4 </w:t>
            </w:r>
            <w:r w:rsidRPr="007472CC">
              <w:rPr>
                <w:rFonts w:cs="Arial"/>
                <w:b/>
              </w:rPr>
              <w:t>nebo</w:t>
            </w:r>
          </w:p>
          <w:p w:rsidR="003832B4" w:rsidRPr="007472CC" w:rsidRDefault="003832B4" w:rsidP="00140C50">
            <w:pPr>
              <w:pStyle w:val="PURBullet"/>
              <w:numPr>
                <w:ilvl w:val="0"/>
                <w:numId w:val="19"/>
              </w:numPr>
              <w:rPr>
                <w:rFonts w:cs="Arial"/>
              </w:rPr>
            </w:pPr>
            <w:r w:rsidRPr="007472CC">
              <w:rPr>
                <w:rFonts w:cs="Arial"/>
              </w:rPr>
              <w:t xml:space="preserve">Služba Office 365 Enterprise E3-E4 bez licence na odběr na základě počtu uživatelů ProPlus </w:t>
            </w:r>
            <w:r w:rsidRPr="007472CC">
              <w:rPr>
                <w:rFonts w:cs="Arial"/>
                <w:b/>
              </w:rPr>
              <w:t>nebo</w:t>
            </w:r>
          </w:p>
          <w:p w:rsidR="003832B4" w:rsidRPr="007472CC" w:rsidRDefault="003832B4" w:rsidP="00140C50">
            <w:pPr>
              <w:pStyle w:val="PURBullet"/>
              <w:numPr>
                <w:ilvl w:val="0"/>
                <w:numId w:val="19"/>
              </w:numPr>
              <w:rPr>
                <w:rFonts w:cs="Arial"/>
              </w:rPr>
            </w:pPr>
            <w:r w:rsidRPr="007472CC">
              <w:rPr>
                <w:rFonts w:cs="Arial"/>
              </w:rPr>
              <w:t xml:space="preserve">Licence na bázi předplatného podle počtu uživatelů pro službu Office 365 Government G1, G3 nebo G4 </w:t>
            </w:r>
            <w:r w:rsidRPr="007472CC">
              <w:rPr>
                <w:rFonts w:cs="Arial"/>
                <w:b/>
              </w:rPr>
              <w:t>nebo</w:t>
            </w:r>
          </w:p>
          <w:p w:rsidR="003832B4" w:rsidRPr="007472CC" w:rsidRDefault="003832B4" w:rsidP="00140C50">
            <w:pPr>
              <w:pStyle w:val="Heading4nobold"/>
              <w:numPr>
                <w:ilvl w:val="0"/>
                <w:numId w:val="19"/>
              </w:numPr>
              <w:spacing w:line="240" w:lineRule="exact"/>
              <w:jc w:val="left"/>
              <w:rPr>
                <w:rFonts w:ascii="Arial" w:hAnsi="Arial" w:cs="Arial"/>
              </w:rPr>
            </w:pPr>
            <w:r w:rsidRPr="007472CC">
              <w:rPr>
                <w:rFonts w:ascii="Arial" w:hAnsi="Arial" w:cs="Arial"/>
              </w:rPr>
              <w:t xml:space="preserve">Služba Office 365 Government G3-G4 bez licence na odběr na základě počtu uživatelů ProPlus </w:t>
            </w:r>
            <w:r w:rsidRPr="007472CC">
              <w:rPr>
                <w:rFonts w:ascii="Arial" w:hAnsi="Arial" w:cs="Arial"/>
                <w:b/>
              </w:rPr>
              <w:t>nebo</w:t>
            </w:r>
          </w:p>
          <w:p w:rsidR="00C30D1A" w:rsidRPr="007472CC" w:rsidRDefault="00C30D1A" w:rsidP="00140C50">
            <w:pPr>
              <w:pStyle w:val="Heading4nobold"/>
              <w:numPr>
                <w:ilvl w:val="0"/>
                <w:numId w:val="19"/>
              </w:numPr>
              <w:spacing w:line="240" w:lineRule="exact"/>
              <w:jc w:val="left"/>
              <w:rPr>
                <w:rFonts w:ascii="Arial" w:hAnsi="Arial" w:cs="Arial"/>
              </w:rPr>
            </w:pPr>
            <w:r w:rsidRPr="007472CC">
              <w:rPr>
                <w:rFonts w:ascii="Arial" w:hAnsi="Arial" w:cs="Arial"/>
                <w:color w:val="000000"/>
              </w:rPr>
              <w:lastRenderedPageBreak/>
              <w:t>Licence na bázi předplatného podle počtu uživatelů pro službu Office 365 Midsize Business</w:t>
            </w:r>
            <w:r w:rsidRPr="007472CC">
              <w:rPr>
                <w:rFonts w:ascii="Arial" w:hAnsi="Arial" w:cs="Arial"/>
                <w:color w:val="000000"/>
                <w:szCs w:val="18"/>
              </w:rPr>
              <w:t xml:space="preserve"> </w:t>
            </w:r>
            <w:r w:rsidRPr="007472CC">
              <w:rPr>
                <w:rFonts w:ascii="Arial" w:hAnsi="Arial" w:cs="Arial"/>
                <w:b/>
                <w:color w:val="000000"/>
                <w:szCs w:val="18"/>
              </w:rPr>
              <w:t>nebo</w:t>
            </w:r>
          </w:p>
          <w:p w:rsidR="0082133B" w:rsidRPr="007472CC" w:rsidRDefault="00ED4593" w:rsidP="00140C50">
            <w:pPr>
              <w:pStyle w:val="PURBullet"/>
              <w:numPr>
                <w:ilvl w:val="0"/>
                <w:numId w:val="19"/>
              </w:numPr>
              <w:rPr>
                <w:rFonts w:cs="Arial"/>
              </w:rPr>
            </w:pPr>
            <w:r w:rsidRPr="007472CC">
              <w:rPr>
                <w:rFonts w:cs="Arial"/>
              </w:rPr>
              <w:t xml:space="preserve">Licence na odběr na základě počtu uživatelů Live Meeting Professional </w:t>
            </w:r>
            <w:r w:rsidRPr="007472CC">
              <w:rPr>
                <w:rFonts w:cs="Arial"/>
                <w:b/>
              </w:rPr>
              <w:t>nebo</w:t>
            </w:r>
          </w:p>
          <w:p w:rsidR="0082133B" w:rsidRPr="007472CC" w:rsidRDefault="00ED4593" w:rsidP="00140C50">
            <w:pPr>
              <w:pStyle w:val="PURBullet"/>
              <w:numPr>
                <w:ilvl w:val="0"/>
                <w:numId w:val="19"/>
              </w:numPr>
              <w:rPr>
                <w:rFonts w:cs="Arial"/>
              </w:rPr>
            </w:pPr>
            <w:r w:rsidRPr="007472CC">
              <w:rPr>
                <w:rFonts w:cs="Arial"/>
              </w:rPr>
              <w:t>Licence na bázi předplatného podle počtu uživatelů pro službu Live Meeting Standard</w:t>
            </w:r>
          </w:p>
          <w:p w:rsidR="009F57D1" w:rsidRPr="007472CC" w:rsidRDefault="009F57D1" w:rsidP="00E13F85">
            <w:pPr>
              <w:ind w:left="365"/>
              <w:rPr>
                <w:rFonts w:cs="Arial"/>
              </w:rPr>
            </w:pPr>
            <w:r w:rsidRPr="005746D4">
              <w:rPr>
                <w:rFonts w:cs="Arial"/>
                <w:szCs w:val="18"/>
                <w:vertAlign w:val="superscript"/>
              </w:rPr>
              <w:t>1</w:t>
            </w:r>
            <w:r w:rsidR="00880D66" w:rsidRPr="005746D4">
              <w:rPr>
                <w:rFonts w:cs="Arial"/>
                <w:szCs w:val="18"/>
                <w:vertAlign w:val="superscript"/>
              </w:rPr>
              <w:t xml:space="preserve"> </w:t>
            </w:r>
            <w:r w:rsidRPr="005746D4">
              <w:rPr>
                <w:rFonts w:cs="Arial"/>
                <w:szCs w:val="18"/>
              </w:rPr>
              <w:t>V rámci časově omezené nabídky zákazníci s licencí pro službu Office 365</w:t>
            </w:r>
            <w:r w:rsidRPr="005746D4">
              <w:rPr>
                <w:rFonts w:cs="Arial"/>
                <w:iCs/>
                <w:szCs w:val="18"/>
              </w:rPr>
              <w:t xml:space="preserve"> Education A2, A3 nebo A4 obdrží jednu licencovanou kopii produktu Lync 2013 (nebo Lync for Mac 2011) zdarma ke každé licenci na bázi předplatného podle počtu uživatelů ke službě Office 365 Education A2, A3 a A4. Software lze použít pouze se službou Office 365 Education A2, A3, A4 (která zahrnuje produkt Lync Online) a veškerá práva k užívání softwaru skončí uplynutím doby účinnosti původní licence na bázi předplatného nebo migrací na další významnou novou verzi služby Office 365 Education A2, A3, A4 a produktu Lync Online podle toho, která z těchto okolností nastane dříve.</w:t>
            </w:r>
          </w:p>
        </w:tc>
      </w:tr>
    </w:tbl>
    <w:p w:rsidR="00DB10BE" w:rsidRPr="00D72679" w:rsidRDefault="00DB10BE" w:rsidP="00DB10BE">
      <w:pPr>
        <w:pStyle w:val="PURBlueBGHeader"/>
        <w:keepNext/>
        <w:keepLines/>
      </w:pPr>
      <w:r>
        <w:lastRenderedPageBreak/>
        <w:t>Další podmínky:</w:t>
      </w:r>
    </w:p>
    <w:p w:rsidR="00DB10BE" w:rsidRPr="00D72679" w:rsidRDefault="00DB10BE" w:rsidP="00DB10BE">
      <w:pPr>
        <w:pStyle w:val="PURBlueStrong-Indented"/>
      </w:pPr>
      <w:r>
        <w:t>Příslušná sdělení</w:t>
      </w:r>
    </w:p>
    <w:p w:rsidR="00DB10BE" w:rsidRPr="00D72679" w:rsidRDefault="00DB10BE" w:rsidP="00290C68">
      <w:pPr>
        <w:pStyle w:val="PURBlueStrong-Indented"/>
      </w:pPr>
      <w:r>
        <w:rPr>
          <w:smallCaps w:val="0"/>
          <w:color w:val="auto"/>
        </w:rPr>
        <w:t xml:space="preserve">Platí sdělení pro nahrávání, H.264/AVC, MPEG-4 AVC anebo VC-1 v </w:t>
      </w:r>
      <w:hyperlink r:id="rId44" w:anchor="_Sec10" w:history="1">
        <w:hyperlink r:id="rId45" w:anchor="_Sec10" w:history="1">
          <w:hyperlink w:anchor="Appendix_1" w:history="1">
            <w:hyperlink r:id="rId46" w:anchor="_Sec10" w:history="1">
              <w:hyperlink w:anchor="Appendix_1">
                <w:r w:rsidR="00290C68" w:rsidRPr="00290C68">
                  <w:rPr>
                    <w:smallCaps w:val="0"/>
                    <w:color w:val="00467F"/>
                    <w:u w:val="single"/>
                  </w:rPr>
                  <w:t>Příloha 1</w:t>
                </w:r>
              </w:hyperlink>
            </w:hyperlink>
          </w:hyperlink>
        </w:hyperlink>
      </w:hyperlink>
      <w:r>
        <w:rPr>
          <w:smallCaps w:val="0"/>
          <w:color w:val="auto"/>
        </w:rPr>
        <w:t>.</w:t>
      </w:r>
    </w:p>
    <w:p w:rsidR="0082133B" w:rsidRPr="00D72679" w:rsidRDefault="00676914" w:rsidP="00E13F85">
      <w:pPr>
        <w:pStyle w:val="PURBreadcrumb"/>
        <w:spacing w:after="0"/>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E52C83" w:rsidRPr="00D72679" w:rsidRDefault="00E52C83" w:rsidP="00E52C83">
      <w:pPr>
        <w:pStyle w:val="PURProductName"/>
      </w:pPr>
      <w:r>
        <w:t>Office 365 Developer</w:t>
      </w:r>
      <w:r>
        <w:fldChar w:fldCharType="begin"/>
      </w:r>
      <w:r>
        <w:instrText>XE "Office 365 Developer"</w:instrText>
      </w:r>
      <w:r>
        <w:fldChar w:fldCharType="end"/>
      </w:r>
      <w:r>
        <w:fldChar w:fldCharType="begin"/>
      </w:r>
      <w:r>
        <w:instrText xml:space="preserve"> TC "</w:instrText>
      </w:r>
      <w:bookmarkStart w:id="314" w:name="_Toc370712516"/>
      <w:bookmarkStart w:id="315" w:name="_Toc381896595"/>
      <w:r>
        <w:instrText xml:space="preserve">Office 365 </w:instrText>
      </w:r>
      <w:r w:rsidR="00256119">
        <w:instrText>Developer</w:instrText>
      </w:r>
      <w:bookmarkEnd w:id="314"/>
      <w:bookmarkEnd w:id="315"/>
      <w:r>
        <w:instrText xml:space="preserve">" \l </w:instrText>
      </w:r>
      <w:r w:rsidR="00E01841">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F94B5B">
            <w:pPr>
              <w:pStyle w:val="PURBody"/>
            </w:pPr>
          </w:p>
        </w:tc>
        <w:tc>
          <w:tcPr>
            <w:tcW w:w="5400" w:type="dxa"/>
          </w:tcPr>
          <w:p w:rsidR="00E52C83" w:rsidRDefault="00E52C83" w:rsidP="00E50C5B">
            <w:pPr>
              <w:pStyle w:val="PURBody"/>
            </w:pPr>
          </w:p>
        </w:tc>
      </w:tr>
    </w:tbl>
    <w:p w:rsidR="00E52C83" w:rsidRPr="00D72679" w:rsidRDefault="00E52C83" w:rsidP="00E52C8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Vyžadováno pro každou vaši součást:</w:t>
            </w:r>
          </w:p>
        </w:tc>
        <w:tc>
          <w:tcPr>
            <w:tcW w:w="5319" w:type="dxa"/>
          </w:tcPr>
          <w:p w:rsidR="00E52C83" w:rsidRDefault="00E52C83" w:rsidP="00E50C5B">
            <w:pPr>
              <w:pStyle w:val="PURBody"/>
            </w:pPr>
            <w:r>
              <w:rPr>
                <w:b/>
                <w:i/>
              </w:rPr>
              <w:t>Vyžadovaná licence na odběr:</w:t>
            </w:r>
          </w:p>
        </w:tc>
      </w:tr>
      <w:tr w:rsidR="00E52C83" w:rsidTr="00F0038C">
        <w:tc>
          <w:tcPr>
            <w:tcW w:w="5323" w:type="dxa"/>
          </w:tcPr>
          <w:p w:rsidR="00E52C83" w:rsidRPr="00D72679" w:rsidRDefault="0038547E" w:rsidP="00140C50">
            <w:pPr>
              <w:pStyle w:val="PURBullet"/>
              <w:numPr>
                <w:ilvl w:val="0"/>
                <w:numId w:val="20"/>
              </w:numPr>
            </w:pPr>
            <w:r>
              <w:rPr>
                <w:rFonts w:asciiTheme="minorHAnsi" w:hAnsiTheme="minorHAnsi" w:cstheme="minorHAnsi"/>
                <w:szCs w:val="18"/>
              </w:rPr>
              <w:t>Každého uživatele přistupujícího ke službě online nebo k souvisejícímu softwaru.</w:t>
            </w:r>
          </w:p>
          <w:p w:rsidR="00C72CDA" w:rsidRPr="00C72CDA" w:rsidRDefault="00F0038C" w:rsidP="00140C50">
            <w:pPr>
              <w:pStyle w:val="PURBody"/>
              <w:numPr>
                <w:ilvl w:val="0"/>
                <w:numId w:val="20"/>
              </w:numPr>
              <w:spacing w:line="240" w:lineRule="exact"/>
              <w:rPr>
                <w:rFonts w:asciiTheme="minorHAnsi" w:hAnsiTheme="minorHAnsi" w:cstheme="minorHAnsi"/>
              </w:rPr>
            </w:pPr>
            <w:r>
              <w:rPr>
                <w:rFonts w:asciiTheme="minorHAnsi" w:hAnsiTheme="minorHAnsi" w:cstheme="minorHAnsi"/>
              </w:rPr>
              <w:t>Koncoví uživatelé nepotřebují licenci na bázi předplatného pro přístup ke službám Microsoft Online Services, aby provedli akceptační testování vašich programů nebo k nim poskytli zpětnou vazbu.</w:t>
            </w:r>
          </w:p>
        </w:tc>
        <w:tc>
          <w:tcPr>
            <w:tcW w:w="5319" w:type="dxa"/>
          </w:tcPr>
          <w:p w:rsidR="00E52C83" w:rsidRPr="000718FB" w:rsidRDefault="00E52C83" w:rsidP="00140C50">
            <w:pPr>
              <w:pStyle w:val="PURBullet"/>
              <w:numPr>
                <w:ilvl w:val="0"/>
                <w:numId w:val="21"/>
              </w:numPr>
              <w:rPr>
                <w:rFonts w:asciiTheme="minorHAnsi" w:hAnsiTheme="minorHAnsi" w:cstheme="minorHAnsi"/>
              </w:rPr>
            </w:pPr>
            <w:r>
              <w:rPr>
                <w:rFonts w:asciiTheme="minorHAnsi" w:hAnsiTheme="minorHAnsi" w:cstheme="minorHAnsi"/>
              </w:rPr>
              <w:t>Licence na bázi předplatného podle počtu uživatelů pro službu Office 365 Developer</w:t>
            </w:r>
          </w:p>
        </w:tc>
      </w:tr>
    </w:tbl>
    <w:p w:rsidR="00F0038C" w:rsidRPr="00D72679" w:rsidRDefault="00F0038C" w:rsidP="00F0038C">
      <w:pPr>
        <w:pStyle w:val="PURBlueBGHeader"/>
      </w:pPr>
      <w:r>
        <w:t>Další podmínky:</w:t>
      </w:r>
    </w:p>
    <w:p w:rsidR="00912DE2" w:rsidRPr="00D72679" w:rsidRDefault="00912DE2" w:rsidP="00912DE2">
      <w:pPr>
        <w:pStyle w:val="PURProductName"/>
        <w:pBdr>
          <w:bottom w:val="none" w:sz="0" w:space="0" w:color="auto"/>
        </w:pBdr>
      </w:pPr>
      <w:r>
        <w:rPr>
          <w:smallCaps/>
          <w:color w:val="00467F" w:themeColor="text2"/>
          <w:sz w:val="18"/>
        </w:rPr>
        <w:t>Smlouva o úrovni služeb:</w:t>
      </w:r>
      <w:r w:rsidR="00880D66">
        <w:t xml:space="preserve"> </w:t>
      </w:r>
      <w:r>
        <w:rPr>
          <w:rFonts w:asciiTheme="minorHAnsi" w:hAnsiTheme="minorHAnsi" w:cstheme="minorHAnsi"/>
          <w:sz w:val="18"/>
          <w:szCs w:val="18"/>
        </w:rPr>
        <w:t>ne</w:t>
      </w:r>
    </w:p>
    <w:p w:rsidR="00E52C83" w:rsidRPr="00D72679" w:rsidRDefault="00F0038C" w:rsidP="00912DE2">
      <w:pPr>
        <w:pStyle w:val="PURProductName"/>
        <w:pBdr>
          <w:bottom w:val="none" w:sz="0" w:space="0" w:color="auto"/>
        </w:pBdr>
      </w:pPr>
      <w:r>
        <w:rPr>
          <w:rFonts w:asciiTheme="minorHAnsi" w:hAnsiTheme="minorHAnsi" w:cstheme="minorHAnsi"/>
          <w:sz w:val="18"/>
          <w:szCs w:val="18"/>
        </w:rPr>
        <w:t>Každý uživatel, jemuž přiřadíte licenci na bázi předplatného podle počtu uživatelů, může používat službu online k navrhování, vývoji a testování vašich aplikací pro účely jejich zpřístupnění pro vaše služby online Office 365, nasazení typu „on-premise“ nebo pro obchod Microsoft Office Store. Služba online není licencována pro užívání v produkčním prostředí.</w:t>
      </w:r>
    </w:p>
    <w:p w:rsidR="00F0038C" w:rsidRPr="00D72679" w:rsidRDefault="00676914" w:rsidP="00F0038C">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4D12DB" w:rsidRPr="00D72679" w:rsidRDefault="004D12DB" w:rsidP="004D12DB">
      <w:pPr>
        <w:pStyle w:val="PURProductName"/>
      </w:pPr>
      <w:bookmarkStart w:id="316" w:name="_Sec386"/>
      <w:r>
        <w:t>Office 365 Small Business</w:t>
      </w:r>
      <w:r>
        <w:fldChar w:fldCharType="begin"/>
      </w:r>
      <w:r>
        <w:instrText>XE "Office 365 Small Business"</w:instrText>
      </w:r>
      <w:r>
        <w:fldChar w:fldCharType="end"/>
      </w:r>
      <w:r>
        <w:fldChar w:fldCharType="begin"/>
      </w:r>
      <w:r>
        <w:instrText xml:space="preserve"> TC "</w:instrText>
      </w:r>
      <w:bookmarkStart w:id="317" w:name="_Toc370712518"/>
      <w:bookmarkStart w:id="318" w:name="_Toc381896596"/>
      <w:r>
        <w:instrText xml:space="preserve">Office 365 </w:instrText>
      </w:r>
      <w:r w:rsidR="00256119">
        <w:instrText>Small Business</w:instrText>
      </w:r>
      <w:bookmarkEnd w:id="317"/>
      <w:bookmarkEnd w:id="318"/>
      <w:r>
        <w:instrText xml:space="preserve">" \l </w:instrText>
      </w:r>
      <w:r w:rsidR="00E01841">
        <w:instrText>3</w:instrText>
      </w:r>
      <w:r>
        <w:fldChar w:fldCharType="end"/>
      </w:r>
    </w:p>
    <w:p w:rsidR="004D12DB" w:rsidRPr="00D72679" w:rsidRDefault="004D12DB" w:rsidP="004D12DB">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4D12DB" w:rsidRPr="007472CC" w:rsidTr="00DD03C8">
        <w:trPr>
          <w:cnfStyle w:val="100000000000" w:firstRow="1" w:lastRow="0" w:firstColumn="0" w:lastColumn="0" w:oddVBand="0" w:evenVBand="0" w:oddHBand="0" w:evenHBand="0" w:firstRowFirstColumn="0" w:firstRowLastColumn="0" w:lastRowFirstColumn="0" w:lastRowLastColumn="0"/>
        </w:trPr>
        <w:tc>
          <w:tcPr>
            <w:tcW w:w="5321" w:type="dxa"/>
          </w:tcPr>
          <w:p w:rsidR="004D12DB" w:rsidRPr="007472CC" w:rsidRDefault="004D12DB" w:rsidP="00E50C5B">
            <w:pPr>
              <w:pStyle w:val="PURBody"/>
              <w:rPr>
                <w:rFonts w:cs="Arial"/>
              </w:rPr>
            </w:pPr>
            <w:r w:rsidRPr="007472CC">
              <w:rPr>
                <w:rFonts w:cs="Arial"/>
                <w:b/>
                <w:i/>
              </w:rPr>
              <w:t>Vyžadováno pro každou vaši součást:</w:t>
            </w:r>
          </w:p>
        </w:tc>
        <w:tc>
          <w:tcPr>
            <w:tcW w:w="5321" w:type="dxa"/>
          </w:tcPr>
          <w:p w:rsidR="004D12DB" w:rsidRPr="007472CC" w:rsidRDefault="004D12DB" w:rsidP="00E50C5B">
            <w:pPr>
              <w:pStyle w:val="PURBody"/>
              <w:rPr>
                <w:rFonts w:cs="Arial"/>
              </w:rPr>
            </w:pPr>
            <w:r w:rsidRPr="007472CC">
              <w:rPr>
                <w:rFonts w:cs="Arial"/>
                <w:b/>
                <w:i/>
              </w:rPr>
              <w:t>Vyžadovaná licence na odběr:</w:t>
            </w:r>
          </w:p>
        </w:tc>
      </w:tr>
      <w:tr w:rsidR="004D12DB" w:rsidRPr="007472CC" w:rsidTr="00DD03C8">
        <w:tc>
          <w:tcPr>
            <w:tcW w:w="5321" w:type="dxa"/>
          </w:tcPr>
          <w:p w:rsidR="004D12DB" w:rsidRPr="007472CC" w:rsidRDefault="00D72FF8" w:rsidP="00140C50">
            <w:pPr>
              <w:pStyle w:val="PURBullet"/>
              <w:numPr>
                <w:ilvl w:val="0"/>
                <w:numId w:val="20"/>
              </w:numPr>
              <w:rPr>
                <w:rFonts w:cs="Arial"/>
              </w:rPr>
            </w:pPr>
            <w:r w:rsidRPr="007472CC">
              <w:rPr>
                <w:rFonts w:cs="Arial"/>
                <w:szCs w:val="18"/>
              </w:rPr>
              <w:t xml:space="preserve">Každého uživatele přistupujícího ke službě online nebo k souvisejícímu softwaru. </w:t>
            </w:r>
          </w:p>
          <w:p w:rsidR="004D12DB" w:rsidRPr="007472CC" w:rsidRDefault="000B40D0" w:rsidP="00140C50">
            <w:pPr>
              <w:pStyle w:val="PURBullet"/>
              <w:numPr>
                <w:ilvl w:val="0"/>
                <w:numId w:val="20"/>
              </w:numPr>
              <w:rPr>
                <w:rFonts w:cs="Arial"/>
              </w:rPr>
            </w:pPr>
            <w:r w:rsidRPr="007472CC">
              <w:rPr>
                <w:rFonts w:cs="Arial"/>
              </w:rPr>
              <w:t xml:space="preserve">Externí uživatelé pozvaní ke kolekci webů prostřednictvím funkce Share-by-Mail v maximálním počtu až 500 externích uživatelů na klienta pro tento účel nepotřebují licence na odběr podle počtu uživatelů. </w:t>
            </w:r>
          </w:p>
        </w:tc>
        <w:tc>
          <w:tcPr>
            <w:tcW w:w="5321" w:type="dxa"/>
          </w:tcPr>
          <w:p w:rsidR="004D12DB" w:rsidRPr="007472CC" w:rsidRDefault="004D12DB" w:rsidP="00140C50">
            <w:pPr>
              <w:pStyle w:val="PURBullet"/>
              <w:numPr>
                <w:ilvl w:val="0"/>
                <w:numId w:val="21"/>
              </w:numPr>
              <w:rPr>
                <w:rFonts w:cs="Arial"/>
              </w:rPr>
            </w:pPr>
            <w:r w:rsidRPr="007472CC">
              <w:rPr>
                <w:rFonts w:cs="Arial"/>
              </w:rPr>
              <w:t>Licence na bázi předplatného podle počtu uživatelů pro službu Office 365 Small Business</w:t>
            </w:r>
          </w:p>
        </w:tc>
      </w:tr>
    </w:tbl>
    <w:p w:rsidR="004D12DB" w:rsidRPr="00D72679" w:rsidRDefault="00676914" w:rsidP="00E13F85">
      <w:pPr>
        <w:pStyle w:val="PURBreadcrumb"/>
        <w:keepNext w:val="0"/>
        <w:keepLines w:val="0"/>
        <w:spacing w:before="0" w:after="0"/>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A079D1" w:rsidRPr="00D72679" w:rsidRDefault="00A079D1" w:rsidP="00E13F85">
      <w:pPr>
        <w:pStyle w:val="PURProductName"/>
        <w:keepNext w:val="0"/>
        <w:keepLines w:val="0"/>
      </w:pPr>
      <w:r>
        <w:lastRenderedPageBreak/>
        <w:t>Office 365 Small Business Premium</w:t>
      </w:r>
      <w:r>
        <w:fldChar w:fldCharType="begin"/>
      </w:r>
      <w:r>
        <w:instrText>XE "Office 365 Small Business Premium"</w:instrText>
      </w:r>
      <w:r>
        <w:fldChar w:fldCharType="end"/>
      </w:r>
      <w:r>
        <w:fldChar w:fldCharType="begin"/>
      </w:r>
      <w:r>
        <w:instrText xml:space="preserve"> TC "</w:instrText>
      </w:r>
      <w:bookmarkStart w:id="319" w:name="_Toc370712519"/>
      <w:bookmarkStart w:id="320" w:name="_Toc381896597"/>
      <w:r>
        <w:instrText xml:space="preserve">Office 365 </w:instrText>
      </w:r>
      <w:r w:rsidR="00256119">
        <w:instrText>Small Business Premium</w:instrText>
      </w:r>
      <w:bookmarkEnd w:id="319"/>
      <w:bookmarkEnd w:id="320"/>
      <w:r>
        <w:instrText xml:space="preserve">" \l </w:instrText>
      </w:r>
      <w:r w:rsidR="00E01841">
        <w:instrText>3</w:instrText>
      </w:r>
      <w:r>
        <w:fldChar w:fldCharType="end"/>
      </w:r>
    </w:p>
    <w:p w:rsidR="00A079D1" w:rsidRPr="00D72679" w:rsidRDefault="00A079D1" w:rsidP="00A079D1">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6"/>
        <w:gridCol w:w="5260"/>
      </w:tblGrid>
      <w:tr w:rsidR="00A079D1" w:rsidRPr="007472CC"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7472CC" w:rsidRDefault="00A079D1" w:rsidP="00C04261">
            <w:pPr>
              <w:pStyle w:val="PURBody"/>
              <w:rPr>
                <w:rFonts w:cs="Arial"/>
              </w:rPr>
            </w:pPr>
            <w:r w:rsidRPr="007472CC">
              <w:rPr>
                <w:rFonts w:cs="Arial"/>
                <w:b/>
                <w:i/>
              </w:rPr>
              <w:t>Vyžadováno pro každou vaši součást:</w:t>
            </w:r>
          </w:p>
        </w:tc>
        <w:tc>
          <w:tcPr>
            <w:tcW w:w="5319" w:type="dxa"/>
          </w:tcPr>
          <w:p w:rsidR="00A079D1" w:rsidRPr="007472CC" w:rsidRDefault="00A079D1" w:rsidP="00C04261">
            <w:pPr>
              <w:pStyle w:val="PURBody"/>
              <w:rPr>
                <w:rFonts w:cs="Arial"/>
              </w:rPr>
            </w:pPr>
            <w:r w:rsidRPr="007472CC">
              <w:rPr>
                <w:rFonts w:cs="Arial"/>
                <w:b/>
                <w:i/>
              </w:rPr>
              <w:t>Vyžadovaná licence na odběr:</w:t>
            </w:r>
          </w:p>
        </w:tc>
      </w:tr>
      <w:tr w:rsidR="00A079D1" w:rsidRPr="007472CC" w:rsidTr="00A079D1">
        <w:tc>
          <w:tcPr>
            <w:tcW w:w="5323" w:type="dxa"/>
          </w:tcPr>
          <w:p w:rsidR="00A079D1" w:rsidRPr="007472CC" w:rsidRDefault="00D72FF8" w:rsidP="00140C50">
            <w:pPr>
              <w:pStyle w:val="PURBullet"/>
              <w:numPr>
                <w:ilvl w:val="0"/>
                <w:numId w:val="20"/>
              </w:numPr>
              <w:rPr>
                <w:rFonts w:cs="Arial"/>
              </w:rPr>
            </w:pPr>
            <w:r w:rsidRPr="007472CC">
              <w:rPr>
                <w:rFonts w:cs="Arial"/>
                <w:szCs w:val="18"/>
              </w:rPr>
              <w:t xml:space="preserve">Každého uživatele přistupujícího ke službě online nebo k souvisejícímu softwaru. </w:t>
            </w:r>
          </w:p>
          <w:p w:rsidR="00A079D1" w:rsidRPr="007472CC" w:rsidRDefault="00A079D1" w:rsidP="00140C50">
            <w:pPr>
              <w:pStyle w:val="PURBullet"/>
              <w:numPr>
                <w:ilvl w:val="0"/>
                <w:numId w:val="20"/>
              </w:numPr>
              <w:rPr>
                <w:rFonts w:cs="Arial"/>
              </w:rPr>
            </w:pPr>
            <w:r w:rsidRPr="007472CC">
              <w:rPr>
                <w:rFonts w:cs="Arial"/>
              </w:rPr>
              <w:t xml:space="preserve">Externí uživatelé pozvaní ke kolekci webů prostřednictvím funkce Share-by-Mail v maximálním počtu až 500 externích uživatelů na klienta pro tento účel nepotřebují licence na odběr podle počtu uživatelů. </w:t>
            </w:r>
          </w:p>
          <w:p w:rsidR="00A079D1" w:rsidRPr="007472CC" w:rsidRDefault="00A079D1" w:rsidP="00912DE2">
            <w:pPr>
              <w:pStyle w:val="PURBody"/>
              <w:ind w:left="288"/>
              <w:rPr>
                <w:rFonts w:cs="Arial"/>
              </w:rPr>
            </w:pPr>
          </w:p>
        </w:tc>
        <w:tc>
          <w:tcPr>
            <w:tcW w:w="5319" w:type="dxa"/>
          </w:tcPr>
          <w:p w:rsidR="00A079D1" w:rsidRPr="007472CC" w:rsidRDefault="00A079D1" w:rsidP="00140C50">
            <w:pPr>
              <w:pStyle w:val="PURBullet"/>
              <w:numPr>
                <w:ilvl w:val="0"/>
                <w:numId w:val="21"/>
              </w:numPr>
              <w:rPr>
                <w:rFonts w:cs="Arial"/>
              </w:rPr>
            </w:pPr>
            <w:r w:rsidRPr="007472CC">
              <w:rPr>
                <w:rFonts w:cs="Arial"/>
              </w:rPr>
              <w:t>Licence na bázi předplatného podle počtu uživatelů pro službu Office 365 Small Business Premium</w:t>
            </w:r>
          </w:p>
        </w:tc>
      </w:tr>
    </w:tbl>
    <w:p w:rsidR="00A079D1" w:rsidRPr="00D72679" w:rsidRDefault="00A079D1" w:rsidP="00A079D1">
      <w:pPr>
        <w:pStyle w:val="PURBlueBGHeader"/>
      </w:pPr>
      <w:r>
        <w:t>Další podmínky:</w:t>
      </w:r>
    </w:p>
    <w:p w:rsidR="00A079D1" w:rsidRPr="00D72679" w:rsidRDefault="00D5631B" w:rsidP="00A079D1">
      <w:pPr>
        <w:pStyle w:val="PURBlueStrong-Indented"/>
      </w:pPr>
      <w:r>
        <w:t>Podmínky vašeho užívání aplikací Office:</w:t>
      </w:r>
    </w:p>
    <w:p w:rsidR="00A079D1" w:rsidRPr="00A44416" w:rsidRDefault="00A079D1" w:rsidP="00A079D1">
      <w:pPr>
        <w:pStyle w:val="PURBlueStrong-Indented"/>
        <w:rPr>
          <w:lang w:val="pt-BR"/>
        </w:rPr>
      </w:pPr>
      <w:r w:rsidRPr="00A44416">
        <w:rPr>
          <w:lang w:val="pt-BR"/>
        </w:rPr>
        <w:t>Práva k instalaci a užívací práva</w:t>
      </w:r>
    </w:p>
    <w:p w:rsidR="00A079D1" w:rsidRPr="004A3128" w:rsidRDefault="00A079D1" w:rsidP="00140C50">
      <w:pPr>
        <w:pStyle w:val="ListParagraph"/>
        <w:numPr>
          <w:ilvl w:val="0"/>
          <w:numId w:val="52"/>
        </w:numPr>
        <w:ind w:left="540" w:hanging="270"/>
        <w:rPr>
          <w:rFonts w:ascii="Arial" w:hAnsi="Arial" w:cs="Arial"/>
          <w:lang w:val="pt-BR"/>
        </w:rPr>
      </w:pPr>
      <w:r w:rsidRPr="004A3128">
        <w:rPr>
          <w:rFonts w:ascii="Arial" w:hAnsi="Arial" w:cs="Arial"/>
          <w:sz w:val="18"/>
          <w:szCs w:val="18"/>
          <w:lang w:val="pt-BR"/>
        </w:rPr>
        <w:t>Všichni uživatelé, kterým přiřadíte licenci na bázi předplatného podle počtu uživatelů, smějí aktivovat software pro místní nebo vzdálené použití až v pěti prostředích současně.</w:t>
      </w:r>
    </w:p>
    <w:p w:rsidR="00A079D1" w:rsidRPr="004A3128" w:rsidRDefault="00A079D1" w:rsidP="00140C50">
      <w:pPr>
        <w:pStyle w:val="ListParagraph"/>
        <w:numPr>
          <w:ilvl w:val="0"/>
          <w:numId w:val="52"/>
        </w:numPr>
        <w:ind w:left="540" w:hanging="270"/>
        <w:rPr>
          <w:rFonts w:ascii="Arial" w:hAnsi="Arial" w:cs="Arial"/>
          <w:lang w:val="pt-BR"/>
        </w:rPr>
      </w:pPr>
      <w:r w:rsidRPr="004A3128">
        <w:rPr>
          <w:rFonts w:ascii="Arial" w:hAnsi="Arial" w:cs="Arial"/>
          <w:sz w:val="18"/>
          <w:szCs w:val="18"/>
          <w:lang w:val="pt-BR"/>
        </w:rPr>
        <w:t xml:space="preserve">Licencovaný uživatel může také používat software aktivovaný jiným uživatelem v rámci jiné licence na bázi předplatného podle počtu uživatelů. </w:t>
      </w:r>
    </w:p>
    <w:p w:rsidR="00A079D1" w:rsidRPr="004A3128" w:rsidRDefault="00A079D1" w:rsidP="00140C50">
      <w:pPr>
        <w:pStyle w:val="ListParagraph"/>
        <w:numPr>
          <w:ilvl w:val="0"/>
          <w:numId w:val="52"/>
        </w:numPr>
        <w:tabs>
          <w:tab w:val="right" w:pos="5490"/>
        </w:tabs>
        <w:ind w:left="540" w:hanging="270"/>
        <w:rPr>
          <w:rFonts w:ascii="Arial" w:hAnsi="Arial" w:cs="Arial"/>
          <w:lang w:val="pt-BR"/>
        </w:rPr>
      </w:pPr>
      <w:r w:rsidRPr="004A3128">
        <w:rPr>
          <w:rFonts w:ascii="Arial" w:hAnsi="Arial" w:cs="Arial"/>
          <w:sz w:val="18"/>
          <w:szCs w:val="18"/>
          <w:lang w:val="pt-BR"/>
        </w:rPr>
        <w:t xml:space="preserve">Vzdálený přístup k softwaru pro jiné uživatele </w:t>
      </w:r>
      <w:r w:rsidRPr="004A3128">
        <w:rPr>
          <w:rFonts w:ascii="Arial" w:hAnsi="Arial" w:cs="Arial"/>
          <w:sz w:val="18"/>
          <w:szCs w:val="18"/>
          <w:lang w:val="pt-BR"/>
        </w:rPr>
        <w:tab/>
        <w:t xml:space="preserve">můžete povolit pouze pro účely poskytování služeb odborné pomoci. </w:t>
      </w:r>
    </w:p>
    <w:p w:rsidR="00E423E0" w:rsidRPr="00D72679" w:rsidRDefault="00E423E0" w:rsidP="00E423E0">
      <w:pPr>
        <w:pStyle w:val="PURBlueStrong-Indented"/>
        <w:spacing w:before="120"/>
        <w:ind w:left="274"/>
      </w:pPr>
      <w:r>
        <w:t>Zařízení smartphone a tablet</w:t>
      </w:r>
    </w:p>
    <w:p w:rsidR="00E423E0" w:rsidRPr="00D72679" w:rsidRDefault="00E423E0" w:rsidP="00140C50">
      <w:pPr>
        <w:pStyle w:val="PURBullet-Indented"/>
        <w:numPr>
          <w:ilvl w:val="0"/>
          <w:numId w:val="77"/>
        </w:numPr>
      </w:pPr>
      <w:r>
        <w:t>Všichni uživatelé, kterým přiřadíte licenci na bázi předplatného podle počtu uživatelů, smí dále aktivovat software Microsoft Office Mobile k vytváření, úpravám nebo ukládání dokumentů až na pěti svých zařízeních smartphone nebo až na pěti tabletech.</w:t>
      </w:r>
    </w:p>
    <w:p w:rsidR="00E423E0" w:rsidRPr="00D72679" w:rsidRDefault="00E423E0" w:rsidP="00140C50">
      <w:pPr>
        <w:pStyle w:val="PURBullet-Indented"/>
        <w:numPr>
          <w:ilvl w:val="0"/>
          <w:numId w:val="77"/>
        </w:numPr>
      </w:pPr>
      <w:r>
        <w:t>Podmínky užívání zahrnuté se softwarem Microsoft Office Mobile platí v rozsahu konfliktů s těmito užívacími právy k produktu.</w:t>
      </w:r>
      <w:r w:rsidR="00880D66">
        <w:t xml:space="preserve"> </w:t>
      </w:r>
    </w:p>
    <w:p w:rsidR="00E423E0" w:rsidRPr="00D72679" w:rsidRDefault="00E423E0" w:rsidP="00140C50">
      <w:pPr>
        <w:pStyle w:val="PURBullet-Indented"/>
        <w:numPr>
          <w:ilvl w:val="0"/>
          <w:numId w:val="77"/>
        </w:numPr>
      </w:pPr>
      <w:r>
        <w:t>Vaše právo na instalaci a používání softwaru Microsoft Office Mobile na zařízeních smartphone nevytváří ani nerozšiřuje povinnost záruky či podpory pro hardware nebo software provozovaný na vašich zařízeních smartphone.</w:t>
      </w:r>
    </w:p>
    <w:p w:rsidR="00A079D1" w:rsidRPr="00D72679" w:rsidRDefault="00A079D1" w:rsidP="00A079D1">
      <w:pPr>
        <w:pStyle w:val="PURBlueStrong-Indented"/>
      </w:pPr>
      <w:r>
        <w:t>Upgrade služby online a softwaru</w:t>
      </w:r>
    </w:p>
    <w:p w:rsidR="00A079D1" w:rsidRPr="00D72679" w:rsidRDefault="00A079D1" w:rsidP="00C72CDA">
      <w:pPr>
        <w:pStyle w:val="PURBody-Indented"/>
      </w:pPr>
      <w: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rsidR="00A079D1" w:rsidRPr="00D72679" w:rsidRDefault="00A079D1" w:rsidP="00A079D1">
      <w:pPr>
        <w:pStyle w:val="PURBlueStrong-Indented"/>
      </w:pPr>
      <w:r>
        <w:t>Vyžadované připojení</w:t>
      </w:r>
    </w:p>
    <w:p w:rsidR="00A079D1" w:rsidRPr="00D72679" w:rsidRDefault="00A079D1" w:rsidP="00A079D1">
      <w:pPr>
        <w:pStyle w:val="PURBody-Indented"/>
      </w:pPr>
      <w:r>
        <w:t>Všichni uživatelé, kterým přiřadíte licenci na bázi předplatného podle počtu uživatelů, musí připojit všechna zařízení, do kterých nainstalovali software, k Internetu alespoň jednou za 30 dní.</w:t>
      </w:r>
      <w:r w:rsidR="00880D66">
        <w:t xml:space="preserve"> </w:t>
      </w:r>
      <w:r>
        <w:t>Pokud uživatel tento požadavek nesplní, může tato skutečnost ovlivnit některé funkce softwaru.</w:t>
      </w:r>
    </w:p>
    <w:p w:rsidR="00A079D1" w:rsidRPr="00D72679" w:rsidRDefault="00A079D1" w:rsidP="00A079D1">
      <w:pPr>
        <w:pStyle w:val="PURBlueStrong-Indented"/>
      </w:pPr>
      <w:r>
        <w:t>Ověření odběru</w:t>
      </w:r>
    </w:p>
    <w:p w:rsidR="00A079D1" w:rsidRPr="005746D4" w:rsidRDefault="00A079D1" w:rsidP="00A079D1">
      <w:pPr>
        <w:pStyle w:val="PURBody-Indented"/>
        <w:rPr>
          <w:spacing w:val="-2"/>
        </w:rPr>
      </w:pPr>
      <w:r w:rsidRPr="005746D4">
        <w:rPr>
          <w:spacing w:val="-2"/>
        </w:rPr>
        <w:t>Společnost Microsoft smí automaticky kontrolovat jakoukoli verzi softwaru, který uživatelé instalovali v zařízení. Zařízení, ve kterých je nainstalován software, mohou pravidelně odesílat údaje, které slouží k ověření, že je software správně licencován a že nevypršela doba účinnosti.</w:t>
      </w:r>
      <w:r w:rsidR="00880D66" w:rsidRPr="005746D4">
        <w:rPr>
          <w:spacing w:val="-2"/>
        </w:rPr>
        <w:t xml:space="preserve"> </w:t>
      </w:r>
      <w:r w:rsidRPr="005746D4">
        <w:rPr>
          <w:spacing w:val="-2"/>
        </w:rPr>
        <w:t>Tyto informace zahrnují verzi softwaru, uživatelský identifikátor Windows Live ID, informace o ID produktu, ID počítače a adresu internetového protokolu zařízení. Pokud software není správně licencován, může tato skutečnost ovlivnit jeho funkce.</w:t>
      </w:r>
      <w:r w:rsidR="00880D66" w:rsidRPr="005746D4">
        <w:rPr>
          <w:spacing w:val="-2"/>
        </w:rPr>
        <w:t xml:space="preserve"> </w:t>
      </w:r>
      <w:r w:rsidRPr="005746D4">
        <w:rPr>
          <w:spacing w:val="-2"/>
        </w:rPr>
        <w:t>Aktualizace a upgrady softwaru můžete získat pouze od společnosti Microsoft nebo od ověřených zdrojů.</w:t>
      </w:r>
      <w:r w:rsidR="00880D66" w:rsidRPr="005746D4">
        <w:rPr>
          <w:spacing w:val="-2"/>
        </w:rPr>
        <w:t xml:space="preserve"> </w:t>
      </w:r>
      <w:r w:rsidRPr="005746D4">
        <w:rPr>
          <w:spacing w:val="-2"/>
        </w:rPr>
        <w:t xml:space="preserve">Další informace o získání aktualizací z ověřených zdrojů naleznete na adrese </w:t>
      </w:r>
      <w:hyperlink r:id="rId47">
        <w:r w:rsidRPr="005746D4">
          <w:rPr>
            <w:color w:val="00467F"/>
            <w:spacing w:val="-2"/>
            <w:u w:val="single"/>
          </w:rPr>
          <w:t>http://windows.microsoft.com/en-US/windows/help/genuine/faq</w:t>
        </w:r>
      </w:hyperlink>
      <w:r w:rsidRPr="005746D4">
        <w:rPr>
          <w:spacing w:val="-2"/>
        </w:rPr>
        <w:t>. Užíváním softwaru vyjadřujete svůj souhlas s přenosem informací popsaných v tomto oddílu.</w:t>
      </w:r>
    </w:p>
    <w:p w:rsidR="00A079D1" w:rsidRPr="00D72679" w:rsidRDefault="00A079D1" w:rsidP="00A079D1">
      <w:pPr>
        <w:pStyle w:val="PURBlueStrong-Indented"/>
      </w:pPr>
      <w:r>
        <w:t>Mediální prvky a šablony</w:t>
      </w:r>
    </w:p>
    <w:p w:rsidR="00A079D1" w:rsidRDefault="00A079D1" w:rsidP="00A079D1">
      <w:pPr>
        <w:pStyle w:val="PURBody-Indented"/>
      </w:pPr>
      <w:r>
        <w:t>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identifikovatelné reprezentace jednotlivců,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na webu Office.com nebo jiných webech prostřednictvím funkcí Office, se vztahují podmínky uvedené na těchto webech.</w:t>
      </w:r>
    </w:p>
    <w:p w:rsidR="005746D4" w:rsidRPr="00D72679" w:rsidRDefault="005746D4" w:rsidP="00A079D1">
      <w:pPr>
        <w:pStyle w:val="PURBody-Indented"/>
      </w:pPr>
    </w:p>
    <w:p w:rsidR="00A079D1" w:rsidRPr="00D72679" w:rsidRDefault="00A079D1" w:rsidP="00A079D1">
      <w:pPr>
        <w:pStyle w:val="PURBlueStrong-Indented"/>
      </w:pPr>
      <w:r>
        <w:lastRenderedPageBreak/>
        <w:t>Office Home &amp; Student 2013 RT – komerční užívání</w:t>
      </w:r>
    </w:p>
    <w:p w:rsidR="00A079D1" w:rsidRPr="00D72679" w:rsidRDefault="00A079D1" w:rsidP="00140C50">
      <w:pPr>
        <w:pStyle w:val="PURBullet-Indented"/>
        <w:numPr>
          <w:ilvl w:val="0"/>
          <w:numId w:val="51"/>
        </w:numPr>
        <w:spacing w:line="240" w:lineRule="auto"/>
      </w:pPr>
      <w:r>
        <w:t xml:space="preserve">Licence na bázi předplatného podle počtu uživatelů upravuje vaše práva na užívání softwaru podle samostatně získané licence Office Home &amp; Student 2013 RT prominutím zákazu komerčního užívání softwaru. </w:t>
      </w:r>
    </w:p>
    <w:p w:rsidR="00A079D1" w:rsidRPr="00D72679" w:rsidRDefault="00A079D1" w:rsidP="00140C50">
      <w:pPr>
        <w:pStyle w:val="PURBullet-Indented"/>
        <w:numPr>
          <w:ilvl w:val="0"/>
          <w:numId w:val="51"/>
        </w:numPr>
      </w:pPr>
      <w:r>
        <w:t>Uživateli, kterému přiřadíte licenci na odběr na základě počtu uživatelů, můžete povolit užívání zde uvedeného produktu Office Home &amp; Student 2013 RT na dobu vašeho odběru.</w:t>
      </w:r>
    </w:p>
    <w:p w:rsidR="00A079D1" w:rsidRPr="00D72679" w:rsidRDefault="00A079D1" w:rsidP="00140C50">
      <w:pPr>
        <w:pStyle w:val="PURBullet-Indented"/>
        <w:numPr>
          <w:ilvl w:val="0"/>
          <w:numId w:val="51"/>
        </w:numPr>
      </w:pPr>
      <w:r>
        <w:t xml:space="preserve">S výjimkou povolení komerčního užívání softwaru veškeré užívání nadále podléhá podmínkám a ustanovením licence Office Home &amp; Student 2013 RT. </w:t>
      </w:r>
    </w:p>
    <w:p w:rsidR="00A079D1" w:rsidRPr="00D72679" w:rsidRDefault="00A079D1" w:rsidP="00140C50">
      <w:pPr>
        <w:pStyle w:val="PURBullet-Indented"/>
        <w:numPr>
          <w:ilvl w:val="0"/>
          <w:numId w:val="51"/>
        </w:numPr>
      </w:pPr>
      <w:r>
        <w:t>Získání služby nezakládá ani nerozšiřuje závazky záruky ani podpory v rámci licencí Office Home &amp; Student 2013 RT.</w:t>
      </w:r>
    </w:p>
    <w:p w:rsidR="00A079D1" w:rsidRPr="00D72679" w:rsidRDefault="00676914" w:rsidP="00A079D1">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bookmarkEnd w:id="316"/>
    <w:p w:rsidR="0082133B" w:rsidRPr="00D72679" w:rsidRDefault="00703764">
      <w:pPr>
        <w:pStyle w:val="PURProductName"/>
      </w:pPr>
      <w:r>
        <w:t>Office Online</w:t>
      </w:r>
      <w:r>
        <w:fldChar w:fldCharType="begin"/>
      </w:r>
      <w:r>
        <w:instrText>XE "Office Online"</w:instrText>
      </w:r>
      <w:r>
        <w:fldChar w:fldCharType="end"/>
      </w:r>
      <w:r>
        <w:fldChar w:fldCharType="begin"/>
      </w:r>
      <w:r w:rsidR="00ED4593">
        <w:instrText xml:space="preserve"> TC "</w:instrText>
      </w:r>
      <w:bookmarkStart w:id="321" w:name="_Toc381896598"/>
      <w:r>
        <w:instrText>Office Online</w:instrText>
      </w:r>
      <w:bookmarkEnd w:id="321"/>
      <w:r w:rsidR="00ED4593">
        <w:instrText xml:space="preserve">" \l </w:instrText>
      </w:r>
      <w:r w:rsidR="00E01841">
        <w:instrText>3</w:instrText>
      </w:r>
      <w:r>
        <w:fldChar w:fldCharType="end"/>
      </w:r>
    </w:p>
    <w:p w:rsidR="0082133B" w:rsidRPr="00D72679"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0"/>
        <w:gridCol w:w="5266"/>
      </w:tblGrid>
      <w:tr w:rsidR="0082133B" w:rsidRPr="007472CC"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7472CC" w:rsidRDefault="00ED4593">
            <w:pPr>
              <w:pStyle w:val="PURBody"/>
              <w:rPr>
                <w:rFonts w:cs="Arial"/>
              </w:rPr>
            </w:pPr>
            <w:r w:rsidRPr="007472CC">
              <w:rPr>
                <w:rFonts w:cs="Arial"/>
                <w:b/>
                <w:i/>
              </w:rPr>
              <w:t>Vyžadováno pro každou vaši součást:</w:t>
            </w:r>
          </w:p>
          <w:p w:rsidR="0082133B" w:rsidRPr="007472CC" w:rsidRDefault="00ED4593" w:rsidP="00140C50">
            <w:pPr>
              <w:pStyle w:val="PURBullet"/>
              <w:numPr>
                <w:ilvl w:val="0"/>
                <w:numId w:val="22"/>
              </w:numPr>
              <w:spacing w:after="60"/>
              <w:rPr>
                <w:rFonts w:cs="Arial"/>
              </w:rPr>
            </w:pPr>
            <w:r w:rsidRPr="007472CC">
              <w:rPr>
                <w:rFonts w:cs="Arial"/>
              </w:rPr>
              <w:t>Každého uživatele přistupujícího ke službě online nebo k souvisejícímu softwaru.</w:t>
            </w:r>
          </w:p>
          <w:p w:rsidR="00235A4C" w:rsidRPr="007472CC" w:rsidRDefault="00235A4C" w:rsidP="00235A4C">
            <w:pPr>
              <w:pStyle w:val="PURBody"/>
              <w:ind w:left="504"/>
              <w:rPr>
                <w:rFonts w:cs="Arial"/>
              </w:rPr>
            </w:pPr>
            <w:r w:rsidRPr="007472CC">
              <w:rPr>
                <w:rFonts w:cs="Arial"/>
              </w:rPr>
              <w:t>Externí uživatelé pozvaní ke kolekci webů prostřednictvím funkce Share-by-Mail licence na odběr podle počtu uživatelů nepotřebují.</w:t>
            </w:r>
          </w:p>
        </w:tc>
        <w:tc>
          <w:tcPr>
            <w:tcW w:w="5266" w:type="dxa"/>
          </w:tcPr>
          <w:p w:rsidR="0082133B" w:rsidRPr="007472CC" w:rsidRDefault="00ED4593">
            <w:pPr>
              <w:pStyle w:val="PURBody"/>
              <w:rPr>
                <w:rFonts w:cs="Arial"/>
              </w:rPr>
            </w:pPr>
            <w:r w:rsidRPr="007472CC">
              <w:rPr>
                <w:rFonts w:cs="Arial"/>
                <w:b/>
                <w:i/>
              </w:rPr>
              <w:t>Vyžadovaná licence na odběr:</w:t>
            </w:r>
          </w:p>
          <w:p w:rsidR="00EC153F" w:rsidRPr="007472CC" w:rsidRDefault="00703764" w:rsidP="00140C50">
            <w:pPr>
              <w:pStyle w:val="PURBullet"/>
              <w:numPr>
                <w:ilvl w:val="0"/>
                <w:numId w:val="23"/>
              </w:numPr>
              <w:rPr>
                <w:rFonts w:cs="Arial"/>
              </w:rPr>
            </w:pPr>
            <w:r w:rsidRPr="007472CC">
              <w:rPr>
                <w:rFonts w:cs="Arial"/>
                <w:color w:val="000000"/>
                <w:szCs w:val="18"/>
              </w:rPr>
              <w:t xml:space="preserve">Licence na bázi předplatného podle počtu uživatelů pro službu Office Online, </w:t>
            </w:r>
            <w:r w:rsidRPr="007472CC">
              <w:rPr>
                <w:rFonts w:cs="Arial"/>
                <w:b/>
              </w:rPr>
              <w:t>nebo</w:t>
            </w:r>
          </w:p>
          <w:p w:rsidR="00892E16" w:rsidRPr="007472CC" w:rsidRDefault="00892E16" w:rsidP="00140C50">
            <w:pPr>
              <w:pStyle w:val="PURBullet"/>
              <w:numPr>
                <w:ilvl w:val="0"/>
                <w:numId w:val="23"/>
              </w:numPr>
              <w:rPr>
                <w:rFonts w:cs="Arial"/>
              </w:rPr>
            </w:pPr>
            <w:r w:rsidRPr="007472CC">
              <w:rPr>
                <w:rFonts w:cs="Arial"/>
              </w:rPr>
              <w:t>Licence na bázi předplatného podle počtu uživatelů pro službu Office 365 Enterprise K1 nebo</w:t>
            </w:r>
          </w:p>
          <w:p w:rsidR="007C7028" w:rsidRPr="007472CC" w:rsidRDefault="007C7028" w:rsidP="00140C50">
            <w:pPr>
              <w:pStyle w:val="Heading4nobold"/>
              <w:numPr>
                <w:ilvl w:val="0"/>
                <w:numId w:val="23"/>
              </w:numPr>
              <w:spacing w:line="240" w:lineRule="exact"/>
              <w:jc w:val="left"/>
              <w:rPr>
                <w:rFonts w:ascii="Arial" w:hAnsi="Arial" w:cs="Arial"/>
              </w:rPr>
            </w:pPr>
            <w:r w:rsidRPr="007472CC">
              <w:rPr>
                <w:rFonts w:ascii="Arial" w:hAnsi="Arial" w:cs="Arial"/>
                <w:color w:val="000000"/>
              </w:rPr>
              <w:t xml:space="preserve">Licence na bázi předplatného podle počtu uživatelů pro službu Office 365 Education A2-A4 </w:t>
            </w:r>
            <w:r w:rsidRPr="007472CC">
              <w:rPr>
                <w:rFonts w:ascii="Arial" w:hAnsi="Arial" w:cs="Arial"/>
                <w:b/>
                <w:color w:val="000000"/>
                <w:szCs w:val="18"/>
              </w:rPr>
              <w:t>nebo</w:t>
            </w:r>
          </w:p>
          <w:p w:rsidR="00C30D1A" w:rsidRPr="007472CC" w:rsidRDefault="00C30D1A" w:rsidP="00140C50">
            <w:pPr>
              <w:pStyle w:val="PURBullet"/>
              <w:numPr>
                <w:ilvl w:val="0"/>
                <w:numId w:val="23"/>
              </w:numPr>
              <w:rPr>
                <w:rFonts w:cs="Arial"/>
              </w:rPr>
            </w:pPr>
            <w:r w:rsidRPr="007472CC">
              <w:rPr>
                <w:rFonts w:cs="Arial"/>
              </w:rPr>
              <w:t xml:space="preserve">Licence na bázi předplatného podle počtu uživatelů pro službu Office 365 Enterprise E1, E3 nebo E4 </w:t>
            </w:r>
            <w:r w:rsidRPr="007472CC">
              <w:rPr>
                <w:rFonts w:cs="Arial"/>
                <w:b/>
              </w:rPr>
              <w:t>nebo</w:t>
            </w:r>
          </w:p>
          <w:p w:rsidR="00D37DD3" w:rsidRPr="007472CC" w:rsidRDefault="00D37DD3" w:rsidP="00140C50">
            <w:pPr>
              <w:pStyle w:val="PURBullet"/>
              <w:numPr>
                <w:ilvl w:val="0"/>
                <w:numId w:val="23"/>
              </w:numPr>
              <w:rPr>
                <w:rFonts w:cs="Arial"/>
              </w:rPr>
            </w:pPr>
            <w:r w:rsidRPr="007472CC">
              <w:rPr>
                <w:rFonts w:cs="Arial"/>
              </w:rPr>
              <w:t xml:space="preserve">Služba Office 365 Enterprise E3-E4 bez licence na odběr na základě počtu uživatelů ProPlus </w:t>
            </w:r>
            <w:r w:rsidRPr="007472CC">
              <w:rPr>
                <w:rFonts w:cs="Arial"/>
                <w:b/>
              </w:rPr>
              <w:t>nebo</w:t>
            </w:r>
          </w:p>
          <w:p w:rsidR="00D37DD3" w:rsidRPr="007472CC" w:rsidRDefault="00D37DD3" w:rsidP="00140C50">
            <w:pPr>
              <w:pStyle w:val="PURBullet"/>
              <w:numPr>
                <w:ilvl w:val="0"/>
                <w:numId w:val="23"/>
              </w:numPr>
              <w:rPr>
                <w:rFonts w:cs="Arial"/>
              </w:rPr>
            </w:pPr>
            <w:r w:rsidRPr="007472CC">
              <w:rPr>
                <w:rFonts w:cs="Arial"/>
              </w:rPr>
              <w:t xml:space="preserve">Licence na bázi předplatného podle počtu uživatelů pro službu Office 365 Government K1G </w:t>
            </w:r>
            <w:r w:rsidRPr="007472CC">
              <w:rPr>
                <w:rFonts w:cs="Arial"/>
                <w:b/>
              </w:rPr>
              <w:t>nebo</w:t>
            </w:r>
          </w:p>
          <w:p w:rsidR="00D37DD3" w:rsidRPr="007472CC" w:rsidRDefault="00D37DD3" w:rsidP="00140C50">
            <w:pPr>
              <w:pStyle w:val="PURBullet"/>
              <w:numPr>
                <w:ilvl w:val="0"/>
                <w:numId w:val="23"/>
              </w:numPr>
              <w:rPr>
                <w:rFonts w:cs="Arial"/>
              </w:rPr>
            </w:pPr>
            <w:r w:rsidRPr="007472CC">
              <w:rPr>
                <w:rFonts w:cs="Arial"/>
              </w:rPr>
              <w:t xml:space="preserve">Licence na bázi předplatného podle počtu uživatelů pro službu Office 365 Government G1, G3 nebo G4 </w:t>
            </w:r>
            <w:r w:rsidRPr="007472CC">
              <w:rPr>
                <w:rFonts w:cs="Arial"/>
                <w:b/>
              </w:rPr>
              <w:t>nebo</w:t>
            </w:r>
          </w:p>
          <w:p w:rsidR="00292522" w:rsidRPr="007472CC" w:rsidRDefault="00D37DD3" w:rsidP="00140C50">
            <w:pPr>
              <w:pStyle w:val="PURBullet"/>
              <w:numPr>
                <w:ilvl w:val="0"/>
                <w:numId w:val="23"/>
              </w:numPr>
              <w:rPr>
                <w:rFonts w:cs="Arial"/>
              </w:rPr>
            </w:pPr>
            <w:r w:rsidRPr="007472CC">
              <w:rPr>
                <w:rFonts w:cs="Arial"/>
              </w:rPr>
              <w:t xml:space="preserve">Služba Office 365 Government G3-G4 bez licence na odběr na základě počtu uživatelů ProPlus </w:t>
            </w:r>
            <w:r w:rsidRPr="007472CC">
              <w:rPr>
                <w:rFonts w:cs="Arial"/>
                <w:b/>
              </w:rPr>
              <w:t>nebo</w:t>
            </w:r>
            <w:r w:rsidRPr="007472CC">
              <w:rPr>
                <w:rFonts w:cs="Arial"/>
              </w:rPr>
              <w:t xml:space="preserve"> </w:t>
            </w:r>
          </w:p>
          <w:p w:rsidR="0082133B" w:rsidRPr="007472CC" w:rsidRDefault="00C30D1A" w:rsidP="00140C50">
            <w:pPr>
              <w:pStyle w:val="PURBullet"/>
              <w:numPr>
                <w:ilvl w:val="0"/>
                <w:numId w:val="23"/>
              </w:numPr>
              <w:rPr>
                <w:rFonts w:cs="Arial"/>
              </w:rPr>
            </w:pPr>
            <w:r w:rsidRPr="007472CC">
              <w:rPr>
                <w:rFonts w:cs="Arial"/>
              </w:rPr>
              <w:t>Licence na bázi předplatného podle počtu uživatelů pro službu Office 365 Midsize Business</w:t>
            </w:r>
          </w:p>
          <w:p w:rsidR="00292522" w:rsidRPr="007472CC" w:rsidRDefault="00292522" w:rsidP="00140C50">
            <w:pPr>
              <w:pStyle w:val="PURBody"/>
              <w:numPr>
                <w:ilvl w:val="0"/>
                <w:numId w:val="23"/>
              </w:numPr>
              <w:spacing w:line="240" w:lineRule="exact"/>
              <w:contextualSpacing/>
              <w:rPr>
                <w:rFonts w:cs="Arial"/>
              </w:rPr>
            </w:pPr>
            <w:r w:rsidRPr="007472CC">
              <w:rPr>
                <w:rFonts w:cs="Arial"/>
                <w:szCs w:val="18"/>
              </w:rPr>
              <w:t xml:space="preserve">Licence na bázi předplatného podle počtu uživatelů pro službu Office 365 ProPlus </w:t>
            </w:r>
            <w:r w:rsidRPr="007472CC">
              <w:rPr>
                <w:rFonts w:cs="Arial"/>
                <w:b/>
                <w:szCs w:val="18"/>
              </w:rPr>
              <w:t>nebo</w:t>
            </w:r>
          </w:p>
          <w:p w:rsidR="00292522" w:rsidRPr="007472CC" w:rsidRDefault="00292522" w:rsidP="00140C50">
            <w:pPr>
              <w:pStyle w:val="PURBody"/>
              <w:numPr>
                <w:ilvl w:val="0"/>
                <w:numId w:val="23"/>
              </w:numPr>
              <w:spacing w:line="240" w:lineRule="exact"/>
              <w:contextualSpacing/>
              <w:rPr>
                <w:rFonts w:cs="Arial"/>
              </w:rPr>
            </w:pPr>
            <w:r w:rsidRPr="007472CC">
              <w:rPr>
                <w:rFonts w:cs="Arial"/>
                <w:szCs w:val="18"/>
              </w:rPr>
              <w:t>Office Professional Plus</w:t>
            </w:r>
            <w:r w:rsidRPr="007472CC">
              <w:rPr>
                <w:rFonts w:cs="Arial"/>
                <w:szCs w:val="18"/>
                <w:vertAlign w:val="superscript"/>
              </w:rPr>
              <w:t>1</w:t>
            </w:r>
            <w:r w:rsidRPr="007472CC">
              <w:rPr>
                <w:rFonts w:cs="Arial"/>
                <w:szCs w:val="18"/>
              </w:rPr>
              <w:t xml:space="preserve">, </w:t>
            </w:r>
            <w:r w:rsidRPr="007472CC">
              <w:rPr>
                <w:rFonts w:cs="Arial"/>
                <w:b/>
                <w:szCs w:val="18"/>
              </w:rPr>
              <w:t>nebo</w:t>
            </w:r>
          </w:p>
          <w:p w:rsidR="00292522" w:rsidRPr="007472CC" w:rsidRDefault="00292522" w:rsidP="00140C50">
            <w:pPr>
              <w:pStyle w:val="PURBody"/>
              <w:numPr>
                <w:ilvl w:val="0"/>
                <w:numId w:val="23"/>
              </w:numPr>
              <w:spacing w:line="240" w:lineRule="exact"/>
              <w:contextualSpacing/>
              <w:rPr>
                <w:rFonts w:cs="Arial"/>
              </w:rPr>
            </w:pPr>
            <w:r w:rsidRPr="007472CC">
              <w:rPr>
                <w:rFonts w:cs="Arial"/>
                <w:szCs w:val="18"/>
              </w:rPr>
              <w:t>Office Standard</w:t>
            </w:r>
            <w:r w:rsidRPr="007472CC">
              <w:rPr>
                <w:rFonts w:cs="Arial"/>
                <w:szCs w:val="18"/>
                <w:vertAlign w:val="superscript"/>
              </w:rPr>
              <w:t>1</w:t>
            </w:r>
            <w:r w:rsidRPr="007472CC">
              <w:rPr>
                <w:rFonts w:cs="Arial"/>
                <w:szCs w:val="18"/>
              </w:rPr>
              <w:t xml:space="preserve">, </w:t>
            </w:r>
            <w:r w:rsidRPr="007472CC">
              <w:rPr>
                <w:rFonts w:cs="Arial"/>
                <w:b/>
                <w:szCs w:val="18"/>
              </w:rPr>
              <w:t>nebo</w:t>
            </w:r>
          </w:p>
          <w:p w:rsidR="00292522" w:rsidRPr="007472CC" w:rsidRDefault="00292522" w:rsidP="00140C50">
            <w:pPr>
              <w:pStyle w:val="PURBody"/>
              <w:numPr>
                <w:ilvl w:val="0"/>
                <w:numId w:val="23"/>
              </w:numPr>
              <w:spacing w:line="240" w:lineRule="exact"/>
              <w:contextualSpacing/>
              <w:rPr>
                <w:rFonts w:cs="Arial"/>
              </w:rPr>
            </w:pPr>
            <w:r w:rsidRPr="007472CC">
              <w:rPr>
                <w:rFonts w:cs="Arial"/>
                <w:szCs w:val="18"/>
              </w:rPr>
              <w:t>Office for Mac Standard</w:t>
            </w:r>
            <w:r w:rsidRPr="007472CC">
              <w:rPr>
                <w:rFonts w:cs="Arial"/>
                <w:szCs w:val="18"/>
                <w:vertAlign w:val="superscript"/>
              </w:rPr>
              <w:t>1</w:t>
            </w:r>
          </w:p>
          <w:p w:rsidR="00292522" w:rsidRPr="007472CC" w:rsidRDefault="00292522" w:rsidP="005746D4">
            <w:pPr>
              <w:pStyle w:val="PURBody"/>
              <w:spacing w:line="240" w:lineRule="exact"/>
              <w:rPr>
                <w:rFonts w:cs="Arial"/>
              </w:rPr>
            </w:pPr>
            <w:r w:rsidRPr="007472CC">
              <w:rPr>
                <w:rFonts w:cs="Arial"/>
                <w:szCs w:val="18"/>
                <w:vertAlign w:val="superscript"/>
              </w:rPr>
              <w:t>1</w:t>
            </w:r>
            <w:r w:rsidR="00FE4FE1">
              <w:rPr>
                <w:rFonts w:cs="Arial"/>
                <w:szCs w:val="18"/>
                <w:vertAlign w:val="superscript"/>
              </w:rPr>
              <w:t xml:space="preserve"> </w:t>
            </w:r>
            <w:r w:rsidRPr="007472CC">
              <w:rPr>
                <w:rFonts w:cs="Arial"/>
                <w:szCs w:val="18"/>
              </w:rPr>
              <w:t>s aktivním krytím Software Assurance</w:t>
            </w:r>
          </w:p>
        </w:tc>
      </w:tr>
    </w:tbl>
    <w:p w:rsidR="00FE7CBB" w:rsidRPr="00D72679" w:rsidRDefault="00676914" w:rsidP="00FE7CBB">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880D66">
        <w:t xml:space="preserve"> </w:t>
      </w:r>
    </w:p>
    <w:p w:rsidR="00FE7CBB" w:rsidRPr="00D72679" w:rsidRDefault="00FE7CBB" w:rsidP="00FE7CBB">
      <w:pPr>
        <w:pStyle w:val="PURProductName"/>
      </w:pPr>
      <w:r>
        <w:t>Power BI for Office 365</w:t>
      </w:r>
      <w:r>
        <w:fldChar w:fldCharType="begin"/>
      </w:r>
      <w:r>
        <w:instrText>XE "Power BI for Office 365"</w:instrText>
      </w:r>
      <w:r>
        <w:fldChar w:fldCharType="end"/>
      </w:r>
      <w:r>
        <w:fldChar w:fldCharType="begin"/>
      </w:r>
      <w:r>
        <w:instrText xml:space="preserve"> TC "</w:instrText>
      </w:r>
      <w:bookmarkStart w:id="322" w:name="_Toc370712521"/>
      <w:bookmarkStart w:id="323" w:name="_Toc381896599"/>
      <w:r>
        <w:instrText>Power BI for Office 365</w:instrText>
      </w:r>
      <w:bookmarkEnd w:id="322"/>
      <w:bookmarkEnd w:id="323"/>
      <w:r>
        <w:instrText xml:space="preserve">" \l </w:instrText>
      </w:r>
      <w:r w:rsidR="00E01841">
        <w:instrText>3</w:instrText>
      </w:r>
      <w:r>
        <w:fldChar w:fldCharType="end"/>
      </w:r>
    </w:p>
    <w:p w:rsidR="00FE7CBB" w:rsidRPr="00D72679" w:rsidRDefault="00FE7CBB" w:rsidP="00FE7CBB">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FE7CBB">
            <w:pPr>
              <w:pStyle w:val="PURBody"/>
            </w:pPr>
            <w:r>
              <w:rPr>
                <w:b/>
                <w:i/>
              </w:rPr>
              <w:t>Vyžadováno pro každou vaši součást:</w:t>
            </w:r>
          </w:p>
          <w:p w:rsidR="00FE7CBB" w:rsidRDefault="00292522" w:rsidP="00140C50">
            <w:pPr>
              <w:pStyle w:val="PURBullet"/>
              <w:numPr>
                <w:ilvl w:val="0"/>
                <w:numId w:val="53"/>
              </w:numPr>
            </w:pPr>
            <w:r>
              <w:t>Každého uživatele přistupujícího ke službě online nebo k souvisejícímu softwaru.</w:t>
            </w:r>
          </w:p>
        </w:tc>
        <w:tc>
          <w:tcPr>
            <w:tcW w:w="5259" w:type="dxa"/>
          </w:tcPr>
          <w:p w:rsidR="00FE7CBB" w:rsidRPr="00D72679" w:rsidRDefault="00FE7CBB" w:rsidP="00FE7CBB">
            <w:pPr>
              <w:pStyle w:val="PURBody"/>
            </w:pPr>
            <w:r>
              <w:rPr>
                <w:b/>
                <w:i/>
              </w:rPr>
              <w:t>Vyžadovaná licence na odběr:</w:t>
            </w:r>
          </w:p>
          <w:p w:rsidR="00D46DAD" w:rsidRPr="00D72679" w:rsidRDefault="00FE7CBB" w:rsidP="00140C50">
            <w:pPr>
              <w:pStyle w:val="PURBullet"/>
              <w:numPr>
                <w:ilvl w:val="0"/>
                <w:numId w:val="54"/>
              </w:numPr>
            </w:pPr>
            <w:r>
              <w:t xml:space="preserve">Licence na bázi předplatného podle počtu uživatelů k produktu Power BI pro Office 365 </w:t>
            </w:r>
            <w:r>
              <w:rPr>
                <w:b/>
              </w:rPr>
              <w:t>nebo</w:t>
            </w:r>
          </w:p>
          <w:p w:rsidR="00FE7CBB" w:rsidRDefault="00D46DAD" w:rsidP="00140C50">
            <w:pPr>
              <w:pStyle w:val="PURBullet"/>
              <w:numPr>
                <w:ilvl w:val="0"/>
                <w:numId w:val="54"/>
              </w:numPr>
            </w:pPr>
            <w:r>
              <w:t>Licence na bázi předplatného podle počtu uživatelů k produktu Power BI for Office 365 A</w:t>
            </w:r>
          </w:p>
        </w:tc>
      </w:tr>
    </w:tbl>
    <w:p w:rsidR="00D37DD3" w:rsidRPr="00D72679" w:rsidRDefault="00D37DD3" w:rsidP="00D37DD3">
      <w:pPr>
        <w:pStyle w:val="PURBlueBGHeader"/>
        <w:keepNext/>
        <w:keepLines/>
      </w:pPr>
      <w:r>
        <w:t>Další podmínky:</w:t>
      </w:r>
    </w:p>
    <w:p w:rsidR="00D37DD3" w:rsidRPr="00D72679" w:rsidRDefault="00D37DD3" w:rsidP="00290C68">
      <w:pPr>
        <w:pStyle w:val="PURBlueStrong-Indented"/>
        <w:keepNext w:val="0"/>
        <w:ind w:left="274"/>
      </w:pPr>
      <w:r>
        <w:t>Příslušné sdělení:</w:t>
      </w:r>
      <w:r w:rsidR="00880D66">
        <w:t xml:space="preserve"> </w:t>
      </w:r>
      <w:r>
        <w:rPr>
          <w:smallCaps w:val="0"/>
          <w:color w:val="auto"/>
        </w:rPr>
        <w:t xml:space="preserve">Platí příslušné sdělení pro produkt Bing Maps v </w:t>
      </w:r>
      <w:hyperlink r:id="rId48" w:anchor="_Sec10" w:history="1">
        <w:hyperlink r:id="rId49" w:anchor="_Sec10" w:history="1">
          <w:hyperlink w:anchor="Appendix_1" w:history="1">
            <w:hyperlink r:id="rId50" w:anchor="_Sec10" w:history="1">
              <w:hyperlink w:anchor="Appendix_1">
                <w:r w:rsidR="00290C68" w:rsidRPr="00290C68">
                  <w:rPr>
                    <w:smallCaps w:val="0"/>
                    <w:color w:val="00467F"/>
                    <w:u w:val="single"/>
                  </w:rPr>
                  <w:t>Příloha 1</w:t>
                </w:r>
              </w:hyperlink>
            </w:hyperlink>
          </w:hyperlink>
        </w:hyperlink>
      </w:hyperlink>
      <w:r>
        <w:rPr>
          <w:smallCaps w:val="0"/>
          <w:color w:val="auto"/>
        </w:rPr>
        <w:t>.</w:t>
      </w:r>
    </w:p>
    <w:p w:rsidR="008679BA" w:rsidRPr="00D72679" w:rsidRDefault="00676914" w:rsidP="005746D4">
      <w:pPr>
        <w:pStyle w:val="PURBreadcrumb"/>
        <w:keepNext w:val="0"/>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880D66">
        <w:t xml:space="preserve"> </w:t>
      </w:r>
    </w:p>
    <w:p w:rsidR="008679BA" w:rsidRPr="00D72679" w:rsidRDefault="008679BA" w:rsidP="008679BA">
      <w:pPr>
        <w:pStyle w:val="PURProductName"/>
      </w:pPr>
      <w:r>
        <w:lastRenderedPageBreak/>
        <w:t>Project Lite</w:t>
      </w:r>
      <w:r>
        <w:fldChar w:fldCharType="begin"/>
      </w:r>
      <w:r>
        <w:instrText>XE "Project Lite"</w:instrText>
      </w:r>
      <w:r>
        <w:fldChar w:fldCharType="end"/>
      </w:r>
      <w:r>
        <w:fldChar w:fldCharType="begin"/>
      </w:r>
      <w:r>
        <w:instrText xml:space="preserve"> TC "</w:instrText>
      </w:r>
      <w:bookmarkStart w:id="324" w:name="_Toc381896600"/>
      <w:r>
        <w:instrText xml:space="preserve">Project </w:instrText>
      </w:r>
      <w:r w:rsidR="00014F06">
        <w:instrText>Lite</w:instrText>
      </w:r>
      <w:bookmarkEnd w:id="324"/>
      <w:r>
        <w:instrText>" \l 3</w:instrText>
      </w:r>
      <w:r>
        <w:fldChar w:fldCharType="end"/>
      </w:r>
    </w:p>
    <w:p w:rsidR="008679BA" w:rsidRPr="00D72679" w:rsidRDefault="008679BA" w:rsidP="008679BA">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8679B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8679BA" w:rsidP="0010035C">
            <w:pPr>
              <w:pStyle w:val="PURBody"/>
            </w:pPr>
            <w:r>
              <w:rPr>
                <w:b/>
                <w:i/>
              </w:rPr>
              <w:t>Vyžadováno pro každou vaši součást:</w:t>
            </w:r>
          </w:p>
          <w:p w:rsidR="008679BA" w:rsidRDefault="008679BA" w:rsidP="00140C50">
            <w:pPr>
              <w:pStyle w:val="PURBullet"/>
              <w:numPr>
                <w:ilvl w:val="0"/>
                <w:numId w:val="53"/>
              </w:numPr>
            </w:pPr>
            <w:r>
              <w:t>Uživatelé přistupující ke službě online nebo k souvisejícímu softwaru</w:t>
            </w:r>
          </w:p>
        </w:tc>
        <w:tc>
          <w:tcPr>
            <w:tcW w:w="5262" w:type="dxa"/>
          </w:tcPr>
          <w:p w:rsidR="008679BA" w:rsidRPr="00D72679" w:rsidRDefault="008679BA" w:rsidP="0010035C">
            <w:pPr>
              <w:pStyle w:val="PURBody"/>
            </w:pPr>
            <w:r>
              <w:rPr>
                <w:b/>
                <w:i/>
              </w:rPr>
              <w:t>Vyžadovaná licence na odběr:</w:t>
            </w:r>
          </w:p>
          <w:p w:rsidR="008679BA" w:rsidRDefault="008679BA" w:rsidP="00140C50">
            <w:pPr>
              <w:pStyle w:val="PURBullet"/>
              <w:numPr>
                <w:ilvl w:val="0"/>
                <w:numId w:val="54"/>
              </w:numPr>
            </w:pPr>
            <w:r>
              <w:t>Licence na bázi předplatného podle počtu uživatelů pro službu Project Lite</w:t>
            </w:r>
          </w:p>
        </w:tc>
      </w:tr>
    </w:tbl>
    <w:p w:rsidR="003B1D52" w:rsidRPr="00D72679" w:rsidRDefault="00676914" w:rsidP="003B1D52">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880D66">
        <w:t xml:space="preserve"> </w:t>
      </w:r>
    </w:p>
    <w:p w:rsidR="003B1D52" w:rsidRPr="00D72679"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5" w:name="_Toc370712522"/>
      <w:bookmarkStart w:id="326" w:name="_Toc381896601"/>
      <w:r w:rsidR="00256119">
        <w:instrText>Project Online</w:instrText>
      </w:r>
      <w:bookmarkEnd w:id="325"/>
      <w:bookmarkEnd w:id="326"/>
      <w:r>
        <w:instrText xml:space="preserve">" \l </w:instrText>
      </w:r>
      <w:r w:rsidR="00E01841">
        <w:instrText>3</w:instrText>
      </w:r>
      <w:r>
        <w:fldChar w:fldCharType="end"/>
      </w:r>
    </w:p>
    <w:p w:rsidR="003B1D52" w:rsidRPr="00D72679" w:rsidRDefault="003B1D52" w:rsidP="003B1D52">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517CC7">
            <w:pPr>
              <w:pStyle w:val="PURBody"/>
            </w:pPr>
            <w:r>
              <w:rPr>
                <w:b/>
                <w:i/>
              </w:rPr>
              <w:t>Vyžadováno pro každou vaši součást:</w:t>
            </w:r>
          </w:p>
          <w:p w:rsidR="003B1D52" w:rsidRDefault="003B1D52" w:rsidP="00140C50">
            <w:pPr>
              <w:pStyle w:val="PURBullet"/>
              <w:numPr>
                <w:ilvl w:val="0"/>
                <w:numId w:val="53"/>
              </w:numPr>
            </w:pPr>
            <w:r>
              <w:t>Uživatelé přistupující ke službě online nebo k souvisejícímu softwaru</w:t>
            </w:r>
          </w:p>
        </w:tc>
        <w:tc>
          <w:tcPr>
            <w:tcW w:w="5321" w:type="dxa"/>
          </w:tcPr>
          <w:p w:rsidR="003B1D52" w:rsidRPr="00D72679" w:rsidRDefault="003B1D52" w:rsidP="00517CC7">
            <w:pPr>
              <w:pStyle w:val="PURBody"/>
            </w:pPr>
            <w:r>
              <w:rPr>
                <w:b/>
                <w:i/>
              </w:rPr>
              <w:t>Vyžadovaná licence na odběr:</w:t>
            </w:r>
          </w:p>
          <w:p w:rsidR="003B1D52" w:rsidRDefault="003B1D52" w:rsidP="00140C50">
            <w:pPr>
              <w:pStyle w:val="PURBullet"/>
              <w:numPr>
                <w:ilvl w:val="0"/>
                <w:numId w:val="54"/>
              </w:numPr>
            </w:pPr>
            <w:r>
              <w:t>Licence na bázi předplatného podle počtu uživatelů pro službu Project Online</w:t>
            </w:r>
          </w:p>
        </w:tc>
      </w:tr>
    </w:tbl>
    <w:p w:rsidR="003B1D52" w:rsidRPr="00D72679" w:rsidRDefault="003B1D52" w:rsidP="003B1D52">
      <w:pPr>
        <w:pStyle w:val="PURBlueBGHeader"/>
      </w:pPr>
      <w:r>
        <w:t>Další podmínky:</w:t>
      </w:r>
    </w:p>
    <w:p w:rsidR="003B1D52" w:rsidRPr="00D72679" w:rsidRDefault="003B1D52" w:rsidP="003B1D52">
      <w:pPr>
        <w:pStyle w:val="PURBlueStrong-Indented"/>
      </w:pPr>
      <w:r>
        <w:t xml:space="preserve">SharePoint Online </w:t>
      </w:r>
    </w:p>
    <w:p w:rsidR="003B1D52" w:rsidRPr="00D72679" w:rsidRDefault="003B1D52" w:rsidP="00D46DAD">
      <w:pPr>
        <w:pStyle w:val="PURProductName"/>
        <w:pBdr>
          <w:bottom w:val="none" w:sz="0" w:space="0" w:color="auto"/>
        </w:pBdr>
        <w:ind w:left="270"/>
      </w:pPr>
      <w:r>
        <w:rPr>
          <w:rFonts w:cs="Arial"/>
          <w:sz w:val="18"/>
          <w:szCs w:val="18"/>
        </w:rPr>
        <w:t>Služba Project Online vyžaduje použití předplatného SharePoint Online Plan 2, které vám bude poskytnuto v rámci služby Project Online. Takové předplatné SharePoint Online Plan 2 můžete využívat jen v kombinaci se schváleným použitím služby Project Online a pouze pro účely podpory funkcí, pro něž službu Project Online využíváte.</w:t>
      </w:r>
      <w:r w:rsidR="00880D66">
        <w:rPr>
          <w:rFonts w:cs="Arial"/>
          <w:sz w:val="18"/>
          <w:szCs w:val="18"/>
        </w:rPr>
        <w:t xml:space="preserve"> </w:t>
      </w:r>
      <w:r>
        <w:rPr>
          <w:rFonts w:cs="Arial"/>
          <w:sz w:val="18"/>
          <w:szCs w:val="18"/>
        </w:rPr>
        <w:t>Tyto licenční podmínky vám k předplatnému SharePoint Online Plan 2 neposkytují žádná další práva.</w:t>
      </w:r>
    </w:p>
    <w:p w:rsidR="0082133B" w:rsidRPr="00D72679" w:rsidRDefault="00676914">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82133B" w:rsidRPr="00D72679" w:rsidRDefault="00ED4593">
      <w:pPr>
        <w:pStyle w:val="PURProductName"/>
      </w:pPr>
      <w:bookmarkStart w:id="327" w:name="_Sec387"/>
      <w:r>
        <w:t>SharePoint Online Kiosk</w:t>
      </w:r>
      <w:bookmarkEnd w:id="327"/>
      <w:r>
        <w:fldChar w:fldCharType="begin"/>
      </w:r>
      <w:r>
        <w:instrText>XE "SharePoint Online Kiosk"</w:instrText>
      </w:r>
      <w:r>
        <w:fldChar w:fldCharType="end"/>
      </w:r>
      <w:r>
        <w:fldChar w:fldCharType="begin"/>
      </w:r>
      <w:r>
        <w:instrText xml:space="preserve"> TC "</w:instrText>
      </w:r>
      <w:bookmarkStart w:id="328" w:name="_Toc370712524"/>
      <w:bookmarkStart w:id="329" w:name="_Toc381896602"/>
      <w:r>
        <w:instrText>SharePoint Online Kiosk</w:instrText>
      </w:r>
      <w:bookmarkEnd w:id="328"/>
      <w:bookmarkEnd w:id="329"/>
      <w:r>
        <w:instrText xml:space="preserve">" \l </w:instrText>
      </w:r>
      <w:r w:rsidR="00E01841">
        <w:instrText>3</w:instrText>
      </w:r>
      <w:r>
        <w:fldChar w:fldCharType="end"/>
      </w:r>
    </w:p>
    <w:p w:rsidR="0082133B" w:rsidRPr="00D72679"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82133B" w:rsidTr="00DD03C8">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Vyžadováno pro každou vaši součást:</w:t>
            </w:r>
          </w:p>
          <w:p w:rsidR="00EC153F" w:rsidRPr="00E6216B" w:rsidRDefault="00ED4593" w:rsidP="00140C50">
            <w:pPr>
              <w:pStyle w:val="PURBullet"/>
              <w:numPr>
                <w:ilvl w:val="0"/>
                <w:numId w:val="24"/>
              </w:numPr>
              <w:spacing w:after="120" w:line="240" w:lineRule="auto"/>
              <w:rPr>
                <w:rFonts w:cs="Arial"/>
                <w:szCs w:val="18"/>
                <w:lang w:eastAsia="zh-CN"/>
              </w:rPr>
            </w:pPr>
            <w:r>
              <w:t>ověřené uživatele</w:t>
            </w:r>
            <w:r>
              <w:rPr>
                <w:vertAlign w:val="superscript"/>
              </w:rPr>
              <w:t>1</w:t>
            </w:r>
            <w:r>
              <w:t xml:space="preserve"> přistupující ke službě online nebo k souvisejícímu softwaru s přístupem pouze pro čtení pro účely zobrazení obsahu webu nebo s oprávněním pro úpravy pro formuláře na bázi prohlížeče nebo formuláře InfoPath; uživatele Office 365 Enterprise K1 přistupující ke službě online při vytváření a úpravách dokumentů sady Office. Není povolen žádný další přístup nebo používání služby. Externí uživatelé pozvaní ke kolekci webů prostřednictvím funkce Share-by-Mail licence na odběr podle počtu uživatelů nepotřebují.</w:t>
            </w:r>
          </w:p>
        </w:tc>
        <w:tc>
          <w:tcPr>
            <w:tcW w:w="5321" w:type="dxa"/>
          </w:tcPr>
          <w:p w:rsidR="0082133B" w:rsidRPr="00D72679" w:rsidRDefault="00ED4593">
            <w:pPr>
              <w:pStyle w:val="PURBody"/>
            </w:pPr>
            <w:r>
              <w:rPr>
                <w:b/>
                <w:i/>
              </w:rPr>
              <w:t>Vyžadovaná licence na odběr:</w:t>
            </w:r>
          </w:p>
          <w:p w:rsidR="0082133B" w:rsidRPr="00D72679" w:rsidRDefault="00ED4593" w:rsidP="00140C50">
            <w:pPr>
              <w:pStyle w:val="PURBullet"/>
              <w:numPr>
                <w:ilvl w:val="0"/>
                <w:numId w:val="25"/>
              </w:numPr>
            </w:pPr>
            <w:r>
              <w:t xml:space="preserve">Licence na bázi předplatného podle počtu uživatelů pro službu Office 365 Enterprise K1 </w:t>
            </w:r>
            <w:r>
              <w:rPr>
                <w:b/>
              </w:rPr>
              <w:t>nebo</w:t>
            </w:r>
          </w:p>
          <w:p w:rsidR="00061982" w:rsidRPr="00061982" w:rsidRDefault="00061982" w:rsidP="00140C50">
            <w:pPr>
              <w:pStyle w:val="PURBody"/>
              <w:numPr>
                <w:ilvl w:val="0"/>
                <w:numId w:val="25"/>
              </w:numPr>
              <w:spacing w:line="240" w:lineRule="exact"/>
            </w:pPr>
            <w:r>
              <w:t>Licence na bázi předplatného podle počtu uživatelů pro službu Office 365 Government K1G</w:t>
            </w:r>
          </w:p>
        </w:tc>
      </w:tr>
    </w:tbl>
    <w:p w:rsidR="0082133B" w:rsidRPr="00D72679" w:rsidRDefault="00676914">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82133B" w:rsidRPr="00D72679" w:rsidRDefault="00ED4593">
      <w:pPr>
        <w:pStyle w:val="PURProductName"/>
      </w:pPr>
      <w:bookmarkStart w:id="330" w:name="_Sec436"/>
      <w:r>
        <w:t>SharePoint Online Plan 1</w:t>
      </w:r>
      <w:bookmarkEnd w:id="330"/>
      <w:r>
        <w:fldChar w:fldCharType="begin"/>
      </w:r>
      <w:r>
        <w:instrText>XE "SharePoint Online Plan 1"</w:instrText>
      </w:r>
      <w:r>
        <w:fldChar w:fldCharType="end"/>
      </w:r>
      <w:r>
        <w:fldChar w:fldCharType="begin"/>
      </w:r>
      <w:r>
        <w:instrText xml:space="preserve"> TC "</w:instrText>
      </w:r>
      <w:bookmarkStart w:id="331" w:name="_Toc370712525"/>
      <w:bookmarkStart w:id="332" w:name="_Toc381896603"/>
      <w:r>
        <w:instrText>SharePoint Online Plan 1</w:instrText>
      </w:r>
      <w:bookmarkEnd w:id="331"/>
      <w:bookmarkEnd w:id="332"/>
      <w:r>
        <w:instrText xml:space="preserve">" \l </w:instrText>
      </w:r>
      <w:r w:rsidR="00E01841">
        <w:instrText>3</w:instrText>
      </w:r>
      <w:r>
        <w:fldChar w:fldCharType="end"/>
      </w:r>
    </w:p>
    <w:p w:rsidR="0082133B" w:rsidRPr="00D72679"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82133B" w:rsidRPr="007472C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7472CC" w:rsidRDefault="00ED4593">
            <w:pPr>
              <w:pStyle w:val="PURBody"/>
              <w:rPr>
                <w:rFonts w:cs="Arial"/>
              </w:rPr>
            </w:pPr>
            <w:r w:rsidRPr="007472CC">
              <w:rPr>
                <w:rFonts w:cs="Arial"/>
                <w:b/>
                <w:i/>
              </w:rPr>
              <w:t>Vyžadováno pro každou vaši součást:</w:t>
            </w:r>
          </w:p>
          <w:p w:rsidR="001D3D2C" w:rsidRPr="007472CC" w:rsidRDefault="00ED4593" w:rsidP="00140C50">
            <w:pPr>
              <w:pStyle w:val="PURBullet"/>
              <w:numPr>
                <w:ilvl w:val="0"/>
                <w:numId w:val="65"/>
              </w:numPr>
              <w:rPr>
                <w:rFonts w:cs="Arial"/>
              </w:rPr>
            </w:pPr>
            <w:r w:rsidRPr="007472CC">
              <w:rPr>
                <w:rFonts w:cs="Arial"/>
              </w:rPr>
              <w:t>Každého ověřeného uživatele přistupujícího ke službě online nebo k souvisejícímu softwaru. Nemáte však přístup ke službám Infopath, Excel Services, Visio Services, Enterprise Search, E-discovery či Business Connectivity Services. Externí uživatelé pozvaní ke kolekci webů prostřednictvím funkce Share-by-Mail licence na odběr podle počtu uživatelů nepotřebují.</w:t>
            </w:r>
          </w:p>
          <w:p w:rsidR="00035228" w:rsidRPr="007472CC" w:rsidRDefault="00035228" w:rsidP="00FE7CBB">
            <w:pPr>
              <w:pStyle w:val="PURBullet"/>
              <w:spacing w:line="240" w:lineRule="auto"/>
              <w:ind w:hanging="216"/>
              <w:rPr>
                <w:rFonts w:cs="Arial"/>
              </w:rPr>
            </w:pPr>
          </w:p>
        </w:tc>
        <w:tc>
          <w:tcPr>
            <w:tcW w:w="5340" w:type="dxa"/>
          </w:tcPr>
          <w:p w:rsidR="0082133B" w:rsidRPr="007472CC" w:rsidRDefault="00ED4593">
            <w:pPr>
              <w:pStyle w:val="PURBody"/>
              <w:rPr>
                <w:rFonts w:cs="Arial"/>
              </w:rPr>
            </w:pPr>
            <w:r w:rsidRPr="007472CC">
              <w:rPr>
                <w:rFonts w:cs="Arial"/>
                <w:b/>
                <w:i/>
              </w:rPr>
              <w:t>Vyžadovaná licence na odběr:</w:t>
            </w:r>
          </w:p>
          <w:p w:rsidR="0082133B" w:rsidRPr="007472CC" w:rsidRDefault="00ED4593" w:rsidP="00140C50">
            <w:pPr>
              <w:pStyle w:val="PURBullet"/>
              <w:numPr>
                <w:ilvl w:val="0"/>
                <w:numId w:val="26"/>
              </w:numPr>
              <w:rPr>
                <w:rFonts w:cs="Arial"/>
              </w:rPr>
            </w:pPr>
            <w:r w:rsidRPr="007472CC">
              <w:rPr>
                <w:rFonts w:cs="Arial"/>
              </w:rPr>
              <w:t xml:space="preserve">Licence na odběr na základě počtu uživatelů SharePoint Online Plan 2 </w:t>
            </w:r>
            <w:r w:rsidRPr="007472CC">
              <w:rPr>
                <w:rFonts w:cs="Arial"/>
                <w:b/>
              </w:rPr>
              <w:t>nebo</w:t>
            </w:r>
          </w:p>
          <w:p w:rsidR="0082133B" w:rsidRPr="007472CC" w:rsidRDefault="00ED4593" w:rsidP="00140C50">
            <w:pPr>
              <w:pStyle w:val="PURBullet"/>
              <w:numPr>
                <w:ilvl w:val="0"/>
                <w:numId w:val="26"/>
              </w:numPr>
              <w:rPr>
                <w:rFonts w:cs="Arial"/>
              </w:rPr>
            </w:pPr>
            <w:r w:rsidRPr="007472CC">
              <w:rPr>
                <w:rFonts w:cs="Arial"/>
              </w:rPr>
              <w:t xml:space="preserve">Licence na odběr na základě počtu uživatelů SharePoint Online Plan 2 </w:t>
            </w:r>
            <w:r w:rsidRPr="007472CC">
              <w:rPr>
                <w:rFonts w:cs="Arial"/>
                <w:b/>
              </w:rPr>
              <w:t>nebo</w:t>
            </w:r>
          </w:p>
          <w:p w:rsidR="007C7028" w:rsidRPr="007472CC" w:rsidRDefault="007C7028" w:rsidP="00140C50">
            <w:pPr>
              <w:pStyle w:val="Heading4nobold"/>
              <w:numPr>
                <w:ilvl w:val="0"/>
                <w:numId w:val="26"/>
              </w:numPr>
              <w:spacing w:line="240" w:lineRule="exact"/>
              <w:jc w:val="left"/>
              <w:rPr>
                <w:rFonts w:ascii="Arial" w:hAnsi="Arial" w:cs="Arial"/>
              </w:rPr>
            </w:pPr>
            <w:r w:rsidRPr="007472CC">
              <w:rPr>
                <w:rFonts w:ascii="Arial" w:hAnsi="Arial" w:cs="Arial"/>
                <w:color w:val="000000"/>
              </w:rPr>
              <w:t xml:space="preserve">Licence na bázi předplatného podle počtu uživatelů pro službu Office 365 Education A2-A4 </w:t>
            </w:r>
            <w:r w:rsidRPr="007472CC">
              <w:rPr>
                <w:rFonts w:ascii="Arial" w:hAnsi="Arial" w:cs="Arial"/>
                <w:b/>
                <w:color w:val="000000"/>
                <w:szCs w:val="18"/>
              </w:rPr>
              <w:t>nebo</w:t>
            </w:r>
          </w:p>
          <w:p w:rsidR="0082133B" w:rsidRPr="007472CC" w:rsidRDefault="00ED4593" w:rsidP="00140C50">
            <w:pPr>
              <w:pStyle w:val="PURBullet"/>
              <w:numPr>
                <w:ilvl w:val="0"/>
                <w:numId w:val="26"/>
              </w:numPr>
              <w:rPr>
                <w:rFonts w:cs="Arial"/>
              </w:rPr>
            </w:pPr>
            <w:r w:rsidRPr="007472CC">
              <w:rPr>
                <w:rFonts w:cs="Arial"/>
              </w:rPr>
              <w:t xml:space="preserve">Licence na bázi předplatného podle počtu uživatelů pro službu Office 365 Enterprise E1, E3-E4 </w:t>
            </w:r>
            <w:r w:rsidRPr="007472CC">
              <w:rPr>
                <w:rFonts w:cs="Arial"/>
                <w:b/>
              </w:rPr>
              <w:t>nebo</w:t>
            </w:r>
          </w:p>
          <w:p w:rsidR="00D84FD9" w:rsidRPr="007472CC" w:rsidRDefault="00D84FD9" w:rsidP="00140C50">
            <w:pPr>
              <w:pStyle w:val="PURBullet"/>
              <w:numPr>
                <w:ilvl w:val="0"/>
                <w:numId w:val="26"/>
              </w:numPr>
              <w:rPr>
                <w:rFonts w:cs="Arial"/>
              </w:rPr>
            </w:pPr>
            <w:r w:rsidRPr="007472CC">
              <w:rPr>
                <w:rFonts w:cs="Arial"/>
              </w:rPr>
              <w:t xml:space="preserve">Služba Office 365 Enterprise E3-E4 bez licence na odběr na základě počtu uživatelů ProPlus </w:t>
            </w:r>
            <w:r w:rsidRPr="007472CC">
              <w:rPr>
                <w:rFonts w:cs="Arial"/>
                <w:b/>
              </w:rPr>
              <w:t>nebo</w:t>
            </w:r>
            <w:r w:rsidRPr="007472CC">
              <w:rPr>
                <w:rFonts w:cs="Arial"/>
              </w:rPr>
              <w:t xml:space="preserve"> </w:t>
            </w:r>
          </w:p>
          <w:p w:rsidR="00A00338" w:rsidRPr="007472CC" w:rsidRDefault="00A00338" w:rsidP="00140C50">
            <w:pPr>
              <w:pStyle w:val="PURBullet"/>
              <w:numPr>
                <w:ilvl w:val="0"/>
                <w:numId w:val="26"/>
              </w:numPr>
              <w:rPr>
                <w:rFonts w:cs="Arial"/>
              </w:rPr>
            </w:pPr>
            <w:r w:rsidRPr="007472CC">
              <w:rPr>
                <w:rFonts w:cs="Arial"/>
              </w:rPr>
              <w:lastRenderedPageBreak/>
              <w:t xml:space="preserve">Licence na bázi předplatného podle počtu uživatelů pro službu SharePoint Online Plan 2A </w:t>
            </w:r>
            <w:r w:rsidRPr="007472CC">
              <w:rPr>
                <w:rFonts w:cs="Arial"/>
                <w:b/>
              </w:rPr>
              <w:t>nebo</w:t>
            </w:r>
          </w:p>
          <w:p w:rsidR="00A00338" w:rsidRPr="007472CC" w:rsidRDefault="00A00338" w:rsidP="00140C50">
            <w:pPr>
              <w:pStyle w:val="PURBullet"/>
              <w:numPr>
                <w:ilvl w:val="0"/>
                <w:numId w:val="26"/>
              </w:numPr>
              <w:rPr>
                <w:rFonts w:cs="Arial"/>
              </w:rPr>
            </w:pPr>
            <w:r w:rsidRPr="007472CC">
              <w:rPr>
                <w:rFonts w:cs="Arial"/>
              </w:rPr>
              <w:t xml:space="preserve">Licence na bázi předplatného podle počtu uživatelů pro službu SharePoint Online Plan 1G </w:t>
            </w:r>
            <w:r w:rsidRPr="007472CC">
              <w:rPr>
                <w:rFonts w:cs="Arial"/>
                <w:b/>
              </w:rPr>
              <w:t>nebo</w:t>
            </w:r>
          </w:p>
          <w:p w:rsidR="00A00338" w:rsidRPr="007472CC" w:rsidRDefault="00A00338" w:rsidP="00140C50">
            <w:pPr>
              <w:pStyle w:val="PURBullet"/>
              <w:numPr>
                <w:ilvl w:val="0"/>
                <w:numId w:val="26"/>
              </w:numPr>
              <w:rPr>
                <w:rFonts w:cs="Arial"/>
              </w:rPr>
            </w:pPr>
            <w:r w:rsidRPr="007472CC">
              <w:rPr>
                <w:rFonts w:cs="Arial"/>
              </w:rPr>
              <w:t xml:space="preserve">Licence na bázi předplatného podle počtu uživatelů pro službu SharePoint Online Plan 2G </w:t>
            </w:r>
            <w:r w:rsidRPr="007472CC">
              <w:rPr>
                <w:rFonts w:cs="Arial"/>
                <w:b/>
              </w:rPr>
              <w:t>nebo</w:t>
            </w:r>
          </w:p>
          <w:p w:rsidR="00A00338" w:rsidRPr="007472CC" w:rsidRDefault="00A00338" w:rsidP="00140C50">
            <w:pPr>
              <w:pStyle w:val="PURBullet"/>
              <w:numPr>
                <w:ilvl w:val="0"/>
                <w:numId w:val="26"/>
              </w:numPr>
              <w:rPr>
                <w:rFonts w:cs="Arial"/>
              </w:rPr>
            </w:pPr>
            <w:r w:rsidRPr="007472CC">
              <w:rPr>
                <w:rFonts w:cs="Arial"/>
              </w:rPr>
              <w:t xml:space="preserve">Licence na bázi předplatného podle počtu uživatelů pro službu Office 365 Government G1, G3 nebo G4 </w:t>
            </w:r>
            <w:r w:rsidRPr="007472CC">
              <w:rPr>
                <w:rFonts w:cs="Arial"/>
                <w:b/>
              </w:rPr>
              <w:t>nebo</w:t>
            </w:r>
          </w:p>
          <w:p w:rsidR="00A00338" w:rsidRPr="007472CC" w:rsidRDefault="00A00338" w:rsidP="00140C50">
            <w:pPr>
              <w:pStyle w:val="Heading4nobold"/>
              <w:numPr>
                <w:ilvl w:val="0"/>
                <w:numId w:val="26"/>
              </w:numPr>
              <w:spacing w:line="240" w:lineRule="exact"/>
              <w:jc w:val="left"/>
              <w:rPr>
                <w:rFonts w:ascii="Arial" w:hAnsi="Arial" w:cs="Arial"/>
              </w:rPr>
            </w:pPr>
            <w:r w:rsidRPr="007472CC">
              <w:rPr>
                <w:rFonts w:ascii="Arial" w:hAnsi="Arial" w:cs="Arial"/>
              </w:rPr>
              <w:t xml:space="preserve">Služba Office 365 Government G3-G4 bez licence na odběr na základě počtu uživatelů ProPlus </w:t>
            </w:r>
            <w:r w:rsidRPr="007472CC">
              <w:rPr>
                <w:rFonts w:ascii="Arial" w:hAnsi="Arial" w:cs="Arial"/>
                <w:b/>
              </w:rPr>
              <w:t>nebo</w:t>
            </w:r>
          </w:p>
          <w:p w:rsidR="0082133B" w:rsidRPr="007472CC" w:rsidRDefault="007A6DE3" w:rsidP="00140C50">
            <w:pPr>
              <w:pStyle w:val="Heading4nobold"/>
              <w:numPr>
                <w:ilvl w:val="0"/>
                <w:numId w:val="26"/>
              </w:numPr>
              <w:spacing w:line="240" w:lineRule="exact"/>
              <w:jc w:val="left"/>
              <w:rPr>
                <w:rFonts w:ascii="Arial" w:hAnsi="Arial" w:cs="Arial"/>
              </w:rPr>
            </w:pPr>
            <w:r w:rsidRPr="007472CC">
              <w:rPr>
                <w:rFonts w:ascii="Arial" w:hAnsi="Arial" w:cs="Arial"/>
                <w:color w:val="000000"/>
              </w:rPr>
              <w:t>Licence na bázi předplatného podle počtu uživatelů pro službu Office 365 Midsize Business</w:t>
            </w:r>
          </w:p>
          <w:p w:rsidR="007A6DE3" w:rsidRPr="007472CC" w:rsidRDefault="007A6DE3" w:rsidP="007A6DE3">
            <w:pPr>
              <w:pStyle w:val="Heading4nobold"/>
              <w:spacing w:line="180" w:lineRule="atLeast"/>
              <w:ind w:left="504" w:firstLine="0"/>
              <w:jc w:val="left"/>
              <w:rPr>
                <w:rFonts w:ascii="Arial" w:hAnsi="Arial" w:cs="Arial"/>
              </w:rPr>
            </w:pPr>
          </w:p>
        </w:tc>
      </w:tr>
    </w:tbl>
    <w:p w:rsidR="0082133B" w:rsidRPr="00D72679" w:rsidRDefault="00ED4593">
      <w:pPr>
        <w:pStyle w:val="PURBlueBGHeader"/>
      </w:pPr>
      <w:r>
        <w:lastRenderedPageBreak/>
        <w:t>LICENCE NA BÁZI PŘEDPLATNÉHO PRO DOPLŇKY</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Kdy je potřeba:</w:t>
            </w:r>
          </w:p>
          <w:p w:rsidR="0082133B" w:rsidRDefault="003626EB" w:rsidP="00140C50">
            <w:pPr>
              <w:pStyle w:val="PURBullet"/>
              <w:numPr>
                <w:ilvl w:val="0"/>
                <w:numId w:val="27"/>
              </w:numPr>
            </w:pPr>
            <w:r>
              <w:t>Pro každý další gigabajt úložiště nad velikost úložiště poskytnutého s licencí na odběr služby podle počtu uživatelů</w:t>
            </w:r>
          </w:p>
        </w:tc>
        <w:tc>
          <w:tcPr>
            <w:tcW w:w="5283" w:type="dxa"/>
            <w:tcBorders>
              <w:top w:val="nil"/>
              <w:bottom w:val="nil"/>
            </w:tcBorders>
          </w:tcPr>
          <w:p w:rsidR="0082133B" w:rsidRPr="00D72679" w:rsidRDefault="00ED4593">
            <w:pPr>
              <w:pStyle w:val="PURBody"/>
            </w:pPr>
            <w:r>
              <w:rPr>
                <w:b/>
                <w:i/>
              </w:rPr>
              <w:t>Vyžadovaná licence na odběr:</w:t>
            </w:r>
          </w:p>
          <w:p w:rsidR="0082133B" w:rsidRDefault="00292522" w:rsidP="00140C50">
            <w:pPr>
              <w:pStyle w:val="PURBullet"/>
              <w:numPr>
                <w:ilvl w:val="0"/>
                <w:numId w:val="28"/>
              </w:numPr>
            </w:pPr>
            <w:r>
              <w:t>Licence na odběr doplňku Office 365 Extra File Storage</w:t>
            </w:r>
          </w:p>
        </w:tc>
      </w:tr>
    </w:tbl>
    <w:p w:rsidR="0082133B" w:rsidRPr="00D72679" w:rsidRDefault="00676914">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82133B" w:rsidRPr="00D72679" w:rsidRDefault="00ED4593">
      <w:pPr>
        <w:pStyle w:val="PURProductName"/>
      </w:pPr>
      <w:bookmarkStart w:id="333" w:name="_Sec385"/>
      <w:r>
        <w:t>SharePoint Online Plan 2</w:t>
      </w:r>
      <w:bookmarkEnd w:id="333"/>
      <w:r>
        <w:fldChar w:fldCharType="begin"/>
      </w:r>
      <w:r>
        <w:instrText>XE "SharePoint Online Plan 2"</w:instrText>
      </w:r>
      <w:r>
        <w:fldChar w:fldCharType="end"/>
      </w:r>
      <w:r>
        <w:fldChar w:fldCharType="begin"/>
      </w:r>
      <w:r>
        <w:instrText xml:space="preserve"> TC "</w:instrText>
      </w:r>
      <w:bookmarkStart w:id="334" w:name="_Toc370712526"/>
      <w:bookmarkStart w:id="335" w:name="_Toc381896604"/>
      <w:r>
        <w:instrText>SharePoint Online Plan 2</w:instrText>
      </w:r>
      <w:bookmarkEnd w:id="334"/>
      <w:bookmarkEnd w:id="335"/>
      <w:r>
        <w:instrText xml:space="preserve">" \l </w:instrText>
      </w:r>
      <w:r w:rsidR="00E01841">
        <w:instrText>3</w:instrText>
      </w:r>
      <w:r>
        <w:fldChar w:fldCharType="end"/>
      </w:r>
    </w:p>
    <w:p w:rsidR="0082133B" w:rsidRPr="00D72679" w:rsidRDefault="00ED459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72"/>
        <w:gridCol w:w="5254"/>
      </w:tblGrid>
      <w:tr w:rsidR="0082133B" w:rsidRPr="007472CC">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7472CC" w:rsidRDefault="00ED4593">
            <w:pPr>
              <w:pStyle w:val="PURBody"/>
              <w:rPr>
                <w:rFonts w:cs="Arial"/>
              </w:rPr>
            </w:pPr>
            <w:r w:rsidRPr="007472CC">
              <w:rPr>
                <w:rFonts w:cs="Arial"/>
                <w:b/>
                <w:i/>
              </w:rPr>
              <w:t>Vyžadováno pro každou vaši součást:</w:t>
            </w:r>
          </w:p>
          <w:p w:rsidR="00E47D3A" w:rsidRPr="007472CC" w:rsidRDefault="00ED4593" w:rsidP="00140C50">
            <w:pPr>
              <w:pStyle w:val="PURBullet"/>
              <w:numPr>
                <w:ilvl w:val="0"/>
                <w:numId w:val="65"/>
              </w:numPr>
              <w:rPr>
                <w:rFonts w:cs="Arial"/>
              </w:rPr>
            </w:pPr>
            <w:r w:rsidRPr="007472CC">
              <w:rPr>
                <w:rFonts w:cs="Arial"/>
              </w:rPr>
              <w:t>Každého ověřeného uživatele přistupujícího ke službě online nebo k souvisejícímu softwaru. Externí uživatelé pozvaní ke kolekci webů prostřednictvím funkce Share-by-Mail licence na odběr podle počtu uživatelů nepotřebují.</w:t>
            </w:r>
          </w:p>
          <w:p w:rsidR="0082133B" w:rsidRPr="007472CC" w:rsidRDefault="0082133B" w:rsidP="00FE7CBB">
            <w:pPr>
              <w:pStyle w:val="PURBullet"/>
              <w:ind w:hanging="216"/>
              <w:rPr>
                <w:rFonts w:cs="Arial"/>
              </w:rPr>
            </w:pPr>
          </w:p>
        </w:tc>
        <w:tc>
          <w:tcPr>
            <w:tcW w:w="7000" w:type="dxa"/>
          </w:tcPr>
          <w:p w:rsidR="0082133B" w:rsidRPr="007472CC" w:rsidRDefault="00ED4593">
            <w:pPr>
              <w:pStyle w:val="PURBody"/>
              <w:rPr>
                <w:rFonts w:cs="Arial"/>
              </w:rPr>
            </w:pPr>
            <w:r w:rsidRPr="007472CC">
              <w:rPr>
                <w:rFonts w:cs="Arial"/>
                <w:b/>
                <w:i/>
              </w:rPr>
              <w:t>Vyžadovaná licence na odběr:</w:t>
            </w:r>
          </w:p>
          <w:p w:rsidR="0082133B" w:rsidRPr="007472CC" w:rsidRDefault="00ED4593" w:rsidP="00140C50">
            <w:pPr>
              <w:pStyle w:val="PURBullet"/>
              <w:numPr>
                <w:ilvl w:val="0"/>
                <w:numId w:val="29"/>
              </w:numPr>
              <w:rPr>
                <w:rFonts w:cs="Arial"/>
              </w:rPr>
            </w:pPr>
            <w:r w:rsidRPr="007472CC">
              <w:rPr>
                <w:rFonts w:cs="Arial"/>
              </w:rPr>
              <w:t xml:space="preserve">Licence na odběr na základě počtu uživatelů SharePoint Online Plan 2 </w:t>
            </w:r>
            <w:r w:rsidRPr="007472CC">
              <w:rPr>
                <w:rFonts w:cs="Arial"/>
                <w:b/>
              </w:rPr>
              <w:t>nebo</w:t>
            </w:r>
          </w:p>
          <w:p w:rsidR="00A00338" w:rsidRPr="007472CC" w:rsidRDefault="00A00338" w:rsidP="00140C50">
            <w:pPr>
              <w:pStyle w:val="Heading4nobold"/>
              <w:numPr>
                <w:ilvl w:val="0"/>
                <w:numId w:val="29"/>
              </w:numPr>
              <w:spacing w:line="240" w:lineRule="exact"/>
              <w:jc w:val="left"/>
              <w:rPr>
                <w:rFonts w:ascii="Arial" w:hAnsi="Arial" w:cs="Arial"/>
              </w:rPr>
            </w:pPr>
            <w:r w:rsidRPr="007472CC">
              <w:rPr>
                <w:rFonts w:ascii="Arial" w:eastAsiaTheme="minorHAnsi" w:hAnsi="Arial" w:cs="Arial"/>
                <w:szCs w:val="20"/>
              </w:rPr>
              <w:t>Licence na bázi předplatného podle počtu uživatelů pro službu SharePoint Online Plan 2A nebo</w:t>
            </w:r>
          </w:p>
          <w:p w:rsidR="00A00338" w:rsidRPr="007472CC" w:rsidRDefault="00A00338" w:rsidP="00140C50">
            <w:pPr>
              <w:pStyle w:val="PURBullet"/>
              <w:numPr>
                <w:ilvl w:val="0"/>
                <w:numId w:val="29"/>
              </w:numPr>
              <w:rPr>
                <w:rFonts w:cs="Arial"/>
              </w:rPr>
            </w:pPr>
            <w:r w:rsidRPr="007472CC">
              <w:rPr>
                <w:rFonts w:cs="Arial"/>
              </w:rPr>
              <w:t xml:space="preserve">Licence na bázi předplatného podle počtu uživatelů pro službu SharePoint Online Plan 2G </w:t>
            </w:r>
            <w:r w:rsidRPr="007472CC">
              <w:rPr>
                <w:rFonts w:cs="Arial"/>
                <w:b/>
              </w:rPr>
              <w:t>nebo</w:t>
            </w:r>
          </w:p>
          <w:p w:rsidR="007C7028" w:rsidRPr="007472CC" w:rsidRDefault="007C7028" w:rsidP="00140C50">
            <w:pPr>
              <w:pStyle w:val="Heading4nobold"/>
              <w:numPr>
                <w:ilvl w:val="0"/>
                <w:numId w:val="29"/>
              </w:numPr>
              <w:spacing w:line="240" w:lineRule="exact"/>
              <w:jc w:val="left"/>
              <w:rPr>
                <w:rFonts w:ascii="Arial" w:hAnsi="Arial" w:cs="Arial"/>
              </w:rPr>
            </w:pPr>
            <w:r w:rsidRPr="007472CC">
              <w:rPr>
                <w:rFonts w:ascii="Arial" w:hAnsi="Arial" w:cs="Arial"/>
                <w:color w:val="000000"/>
              </w:rPr>
              <w:t xml:space="preserve">Licence na bázi předplatného podle počtu uživatelů pro službu Office 365 Education A3-A4 </w:t>
            </w:r>
            <w:r w:rsidRPr="007472CC">
              <w:rPr>
                <w:rFonts w:ascii="Arial" w:hAnsi="Arial" w:cs="Arial"/>
                <w:b/>
                <w:color w:val="000000"/>
                <w:szCs w:val="18"/>
              </w:rPr>
              <w:t>nebo</w:t>
            </w:r>
          </w:p>
          <w:p w:rsidR="0082133B" w:rsidRPr="007472CC" w:rsidRDefault="00ED4593" w:rsidP="00140C50">
            <w:pPr>
              <w:pStyle w:val="PURBullet"/>
              <w:numPr>
                <w:ilvl w:val="0"/>
                <w:numId w:val="29"/>
              </w:numPr>
              <w:rPr>
                <w:rFonts w:cs="Arial"/>
              </w:rPr>
            </w:pPr>
            <w:r w:rsidRPr="007472CC">
              <w:rPr>
                <w:rFonts w:cs="Arial"/>
              </w:rPr>
              <w:t xml:space="preserve">Licence na bázi předplatného podle počtu uživatelů pro službu Office 365 Enterprise E3-E4 </w:t>
            </w:r>
            <w:r w:rsidRPr="007472CC">
              <w:rPr>
                <w:rFonts w:cs="Arial"/>
                <w:b/>
              </w:rPr>
              <w:t>nebo</w:t>
            </w:r>
          </w:p>
          <w:p w:rsidR="003A1DEE" w:rsidRPr="007472CC" w:rsidRDefault="003A1DEE" w:rsidP="00140C50">
            <w:pPr>
              <w:pStyle w:val="PURBullet"/>
              <w:numPr>
                <w:ilvl w:val="0"/>
                <w:numId w:val="29"/>
              </w:numPr>
              <w:rPr>
                <w:rFonts w:cs="Arial"/>
              </w:rPr>
            </w:pPr>
            <w:r w:rsidRPr="007472CC">
              <w:rPr>
                <w:rFonts w:cs="Arial"/>
              </w:rPr>
              <w:t xml:space="preserve">Služba Office 365 Enterprise E3-E4 bez licence na odběr na základě počtu uživatelů ProPlus </w:t>
            </w:r>
            <w:r w:rsidRPr="007472CC">
              <w:rPr>
                <w:rFonts w:cs="Arial"/>
                <w:b/>
              </w:rPr>
              <w:t>nebo</w:t>
            </w:r>
          </w:p>
          <w:p w:rsidR="003A1DEE" w:rsidRPr="007472CC" w:rsidRDefault="003A1DEE" w:rsidP="00140C50">
            <w:pPr>
              <w:pStyle w:val="PURBullet"/>
              <w:numPr>
                <w:ilvl w:val="0"/>
                <w:numId w:val="29"/>
              </w:numPr>
              <w:rPr>
                <w:rFonts w:cs="Arial"/>
              </w:rPr>
            </w:pPr>
            <w:r w:rsidRPr="007472CC">
              <w:rPr>
                <w:rFonts w:cs="Arial"/>
              </w:rPr>
              <w:t xml:space="preserve">Licence na bázi předplatného podle počtu uživatelů pro službu Office 365 Government G3-G4 </w:t>
            </w:r>
            <w:r w:rsidRPr="007472CC">
              <w:rPr>
                <w:rFonts w:cs="Arial"/>
                <w:b/>
              </w:rPr>
              <w:t>nebo</w:t>
            </w:r>
          </w:p>
          <w:p w:rsidR="003A1DEE" w:rsidRPr="007472CC" w:rsidRDefault="003A1DEE" w:rsidP="00140C50">
            <w:pPr>
              <w:pStyle w:val="PURBullet"/>
              <w:numPr>
                <w:ilvl w:val="0"/>
                <w:numId w:val="29"/>
              </w:numPr>
              <w:rPr>
                <w:rFonts w:cs="Arial"/>
              </w:rPr>
            </w:pPr>
            <w:r w:rsidRPr="007472CC">
              <w:rPr>
                <w:rFonts w:cs="Arial"/>
              </w:rPr>
              <w:t>Služba Office 365 Government G3-G4 bez licence na odběr na základě počtu uživatelů ProPlus</w:t>
            </w:r>
          </w:p>
          <w:p w:rsidR="0082133B" w:rsidRPr="007472CC" w:rsidRDefault="0082133B" w:rsidP="003A1DEE">
            <w:pPr>
              <w:pStyle w:val="PURBullet"/>
              <w:ind w:left="504" w:firstLine="0"/>
              <w:rPr>
                <w:rFonts w:cs="Arial"/>
              </w:rPr>
            </w:pPr>
          </w:p>
        </w:tc>
      </w:tr>
    </w:tbl>
    <w:p w:rsidR="0082133B" w:rsidRPr="00D72679" w:rsidRDefault="00ED4593">
      <w:pPr>
        <w:pStyle w:val="PURBlueBGHeader"/>
      </w:pPr>
      <w:r>
        <w:t>LICENCE NA BÁZI PŘEDPLATNÉHO PRO DOPLŇKY</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Kdy je potřeba:</w:t>
            </w:r>
          </w:p>
          <w:p w:rsidR="0082133B" w:rsidRDefault="00ED4593" w:rsidP="00140C50">
            <w:pPr>
              <w:pStyle w:val="PURBullet"/>
              <w:numPr>
                <w:ilvl w:val="0"/>
                <w:numId w:val="30"/>
              </w:numPr>
            </w:pPr>
            <w:r>
              <w:t>Pro každý další gigabajt úložiště nad velikost úložiště poskytnutého s licencí na odběr služby podle počtu uživatelů</w:t>
            </w:r>
          </w:p>
        </w:tc>
        <w:tc>
          <w:tcPr>
            <w:tcW w:w="5308" w:type="dxa"/>
            <w:tcBorders>
              <w:top w:val="nil"/>
              <w:bottom w:val="nil"/>
            </w:tcBorders>
          </w:tcPr>
          <w:p w:rsidR="0082133B" w:rsidRPr="00D72679" w:rsidRDefault="00ED4593">
            <w:pPr>
              <w:pStyle w:val="PURBody"/>
            </w:pPr>
            <w:r>
              <w:rPr>
                <w:b/>
                <w:i/>
              </w:rPr>
              <w:t>Vyžadovaná licence na odběr:</w:t>
            </w:r>
          </w:p>
          <w:p w:rsidR="0082133B" w:rsidRDefault="00292522" w:rsidP="00140C50">
            <w:pPr>
              <w:pStyle w:val="PURBullet"/>
              <w:numPr>
                <w:ilvl w:val="0"/>
                <w:numId w:val="31"/>
              </w:numPr>
            </w:pPr>
            <w:r>
              <w:t>Licence na odběr doplňku Office 365 Extra File Storage</w:t>
            </w:r>
          </w:p>
        </w:tc>
      </w:tr>
    </w:tbl>
    <w:bookmarkStart w:id="336" w:name="_Sec404"/>
    <w:p w:rsidR="00292522" w:rsidRDefault="00DD03C8" w:rsidP="00292522">
      <w:pPr>
        <w:pStyle w:val="PURBreadcrumb"/>
      </w:pPr>
      <w:r>
        <w:fldChar w:fldCharType="begin"/>
      </w:r>
      <w:r>
        <w:instrText xml:space="preserve">HYPERLINK  \l "TOC" \h </w:instrText>
      </w:r>
      <w:r>
        <w:fldChar w:fldCharType="separate"/>
      </w:r>
      <w:r>
        <w:rPr>
          <w:color w:val="00467F"/>
          <w:szCs w:val="16"/>
          <w:u w:val="single"/>
        </w:rPr>
        <w:t>Obsah</w:t>
      </w:r>
      <w:r>
        <w:rPr>
          <w:color w:val="00467F"/>
          <w:szCs w:val="16"/>
          <w:u w:val="single"/>
        </w:rPr>
        <w:fldChar w:fldCharType="end"/>
      </w:r>
      <w:r w:rsidRPr="008E67F8">
        <w:rPr>
          <w:color w:val="00467F"/>
          <w:szCs w:val="16"/>
        </w:rPr>
        <w:t xml:space="preserve"> / </w:t>
      </w:r>
      <w:hyperlink w:anchor="General_License_Terms">
        <w:r>
          <w:rPr>
            <w:color w:val="00467F"/>
            <w:szCs w:val="16"/>
            <w:u w:val="single"/>
          </w:rPr>
          <w:t>Obecné podmínky</w:t>
        </w:r>
      </w:hyperlink>
      <w:r w:rsidR="00E13ED5">
        <w:t xml:space="preserve"> </w:t>
      </w:r>
    </w:p>
    <w:p w:rsidR="00322945" w:rsidRDefault="00322945" w:rsidP="00292522">
      <w:pPr>
        <w:pStyle w:val="PURBreadcrumb"/>
      </w:pPr>
    </w:p>
    <w:p w:rsidR="00322945" w:rsidRPr="00D72679" w:rsidRDefault="00322945" w:rsidP="00322945">
      <w:pPr>
        <w:pStyle w:val="PURBreadcrumb"/>
        <w:keepNext w:val="0"/>
      </w:pPr>
    </w:p>
    <w:p w:rsidR="00292522" w:rsidRPr="00D72679" w:rsidRDefault="00292522" w:rsidP="00292522">
      <w:pPr>
        <w:pStyle w:val="PURProductName"/>
      </w:pPr>
      <w:r>
        <w:lastRenderedPageBreak/>
        <w:t>OneDrive pro firmy</w:t>
      </w:r>
      <w:r>
        <w:fldChar w:fldCharType="begin"/>
      </w:r>
      <w:r>
        <w:instrText>XE "OneDrive pro firmy"</w:instrText>
      </w:r>
      <w:r>
        <w:fldChar w:fldCharType="end"/>
      </w:r>
      <w:r>
        <w:fldChar w:fldCharType="begin"/>
      </w:r>
      <w:r>
        <w:instrText>TC "</w:instrText>
      </w:r>
      <w:bookmarkStart w:id="337" w:name="_Toc381896605"/>
      <w:r>
        <w:instrText>OneDrive pro firmy</w:instrText>
      </w:r>
      <w:bookmarkEnd w:id="337"/>
      <w:r>
        <w:instrText xml:space="preserve">" \l 3 </w:instrText>
      </w:r>
      <w:r>
        <w:fldChar w:fldCharType="end"/>
      </w:r>
    </w:p>
    <w:p w:rsidR="00292522" w:rsidRPr="00D72679" w:rsidRDefault="00292522" w:rsidP="00292522">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317"/>
        <w:gridCol w:w="5209"/>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292522" w:rsidP="0010035C">
            <w:pPr>
              <w:pStyle w:val="PURBody"/>
            </w:pPr>
            <w:r>
              <w:rPr>
                <w:b/>
                <w:i/>
              </w:rPr>
              <w:t>Vyžadováno pro každou vaši součást:</w:t>
            </w:r>
          </w:p>
          <w:p w:rsidR="00292522" w:rsidRPr="00D72679" w:rsidRDefault="00292522" w:rsidP="00140C50">
            <w:pPr>
              <w:pStyle w:val="PURBullet"/>
              <w:numPr>
                <w:ilvl w:val="0"/>
                <w:numId w:val="65"/>
              </w:numPr>
            </w:pPr>
            <w:r>
              <w:t>Každého uživatele přistupujícího ke službě online nebo k souvisejícímu softwaru.</w:t>
            </w:r>
          </w:p>
          <w:p w:rsidR="00292522" w:rsidRDefault="00292522" w:rsidP="0010035C">
            <w:pPr>
              <w:pStyle w:val="PURBullet"/>
              <w:ind w:hanging="216"/>
            </w:pPr>
          </w:p>
        </w:tc>
        <w:tc>
          <w:tcPr>
            <w:tcW w:w="7000" w:type="dxa"/>
          </w:tcPr>
          <w:p w:rsidR="00292522" w:rsidRPr="00D72679" w:rsidRDefault="00292522" w:rsidP="0010035C">
            <w:pPr>
              <w:pStyle w:val="PURBody"/>
            </w:pPr>
            <w:r>
              <w:rPr>
                <w:b/>
                <w:i/>
              </w:rPr>
              <w:t>Vyžadovaná licence na odběr:</w:t>
            </w:r>
          </w:p>
          <w:p w:rsidR="00292522" w:rsidRPr="00D72679" w:rsidRDefault="00292522" w:rsidP="00140C50">
            <w:pPr>
              <w:pStyle w:val="PURBullet"/>
              <w:numPr>
                <w:ilvl w:val="0"/>
                <w:numId w:val="29"/>
              </w:numPr>
            </w:pPr>
            <w:r>
              <w:t>Licence na odběr na základě počtu uživatelů pro službu OneDrive pro firmy</w:t>
            </w:r>
          </w:p>
          <w:p w:rsidR="00292522" w:rsidRDefault="00292522" w:rsidP="00140C50">
            <w:pPr>
              <w:pStyle w:val="PURBullet"/>
              <w:numPr>
                <w:ilvl w:val="0"/>
                <w:numId w:val="29"/>
              </w:numPr>
            </w:pPr>
            <w:r>
              <w:t>Licence na odběr na základě počtu uživatelů pro službu OneDrive pro firmy G</w:t>
            </w:r>
          </w:p>
        </w:tc>
      </w:tr>
    </w:tbl>
    <w:p w:rsidR="00292522" w:rsidRPr="00D72679" w:rsidRDefault="00292522" w:rsidP="00292522">
      <w:pPr>
        <w:pStyle w:val="PURBlueBGHeader"/>
      </w:pPr>
      <w:r>
        <w:t>LICENCE NA BÁZI PŘEDPLATNÉHO PRO DOPLŇKY</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Kdy je potřeba:</w:t>
            </w:r>
          </w:p>
          <w:p w:rsidR="00292522" w:rsidRDefault="00292522" w:rsidP="00140C50">
            <w:pPr>
              <w:pStyle w:val="PURBullet"/>
              <w:numPr>
                <w:ilvl w:val="0"/>
                <w:numId w:val="30"/>
              </w:numPr>
            </w:pPr>
            <w:r>
              <w:t>Pro každý další gigabajt úložiště nad velikost úložiště poskytnutého s licencí na odběr služby podle počtu uživatelů</w:t>
            </w:r>
          </w:p>
        </w:tc>
        <w:tc>
          <w:tcPr>
            <w:tcW w:w="5308" w:type="dxa"/>
            <w:tcBorders>
              <w:top w:val="nil"/>
              <w:bottom w:val="nil"/>
            </w:tcBorders>
          </w:tcPr>
          <w:p w:rsidR="00292522" w:rsidRPr="00D72679" w:rsidRDefault="00292522" w:rsidP="0010035C">
            <w:pPr>
              <w:pStyle w:val="PURBody"/>
            </w:pPr>
            <w:r>
              <w:rPr>
                <w:b/>
                <w:i/>
              </w:rPr>
              <w:t>Vyžadovaná licence na odběr:</w:t>
            </w:r>
          </w:p>
          <w:p w:rsidR="00292522" w:rsidRDefault="00292522" w:rsidP="00140C50">
            <w:pPr>
              <w:pStyle w:val="PURBullet"/>
              <w:numPr>
                <w:ilvl w:val="0"/>
                <w:numId w:val="31"/>
              </w:numPr>
            </w:pPr>
            <w:r>
              <w:t>Licence na odběr doplňku Office 365 Extra File Storage</w:t>
            </w:r>
          </w:p>
        </w:tc>
      </w:tr>
    </w:tbl>
    <w:p w:rsidR="003C5633" w:rsidRPr="00D72679" w:rsidRDefault="00676914" w:rsidP="003C5633">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7A0D56" w:rsidRPr="00D72679" w:rsidRDefault="007A0D56">
      <w:pPr>
        <w:pStyle w:val="PURProductName"/>
      </w:pPr>
      <w:r>
        <w:rPr>
          <w:b/>
          <w:sz w:val="32"/>
          <w:szCs w:val="32"/>
        </w:rPr>
        <w:t>Služby Windows Azure</w:t>
      </w:r>
      <w:r>
        <w:fldChar w:fldCharType="begin"/>
      </w:r>
      <w:r w:rsidR="00E01841">
        <w:instrText>TC "</w:instrText>
      </w:r>
      <w:bookmarkStart w:id="338" w:name="_Toc381896606"/>
      <w:r w:rsidR="00E01841">
        <w:instrText>Služby Windows Azure</w:instrText>
      </w:r>
      <w:bookmarkEnd w:id="338"/>
      <w:r w:rsidR="00E01841">
        <w:instrText xml:space="preserve">" \l 2 </w:instrText>
      </w:r>
      <w:r>
        <w:fldChar w:fldCharType="end"/>
      </w:r>
    </w:p>
    <w:p w:rsidR="0082133B" w:rsidRPr="00D72679" w:rsidRDefault="00ED4593">
      <w:pPr>
        <w:pStyle w:val="PURProductName"/>
      </w:pPr>
      <w:r>
        <w:t>Služby Windows Azure</w:t>
      </w:r>
      <w:bookmarkEnd w:id="336"/>
      <w:r>
        <w:fldChar w:fldCharType="begin"/>
      </w:r>
      <w:r>
        <w:instrText>XE "Služby Windows Azure"</w:instrText>
      </w:r>
      <w:r>
        <w:fldChar w:fldCharType="end"/>
      </w:r>
      <w:r>
        <w:fldChar w:fldCharType="begin"/>
      </w:r>
      <w:r>
        <w:instrText>TC "</w:instrText>
      </w:r>
      <w:bookmarkStart w:id="339" w:name="_Toc381896607"/>
      <w:r>
        <w:instrText>Služby Windows Azure</w:instrText>
      </w:r>
      <w:bookmarkEnd w:id="339"/>
      <w:r>
        <w:instrText xml:space="preserve">" \l 3 </w:instrText>
      </w:r>
      <w:bookmarkStart w:id="340" w:name="_Toc370712528"/>
      <w:bookmarkEnd w:id="340"/>
      <w:r>
        <w:fldChar w:fldCharType="end"/>
      </w:r>
    </w:p>
    <w:p w:rsidR="0082133B" w:rsidRPr="00D72679" w:rsidRDefault="00ED4593">
      <w:pPr>
        <w:pStyle w:val="PURBlueBGHeader"/>
      </w:pPr>
      <w:r>
        <w:t>LICENCE NA BÁZI PŘEDPLATNÉHO PRO DOPLŇKY</w:t>
      </w:r>
    </w:p>
    <w:tbl>
      <w:tblPr>
        <w:tblStyle w:val="PURTableNoVertical"/>
        <w:tblW w:w="0" w:type="auto"/>
        <w:tblLook w:val="04A0" w:firstRow="1" w:lastRow="0" w:firstColumn="1" w:lastColumn="0" w:noHBand="0" w:noVBand="1"/>
      </w:tblPr>
      <w:tblGrid>
        <w:gridCol w:w="5435"/>
        <w:gridCol w:w="5091"/>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Kdy je potřeba:</w:t>
            </w:r>
          </w:p>
          <w:p w:rsidR="0082133B" w:rsidRDefault="00B23F46" w:rsidP="00140C50">
            <w:pPr>
              <w:pStyle w:val="PURBullet"/>
              <w:numPr>
                <w:ilvl w:val="0"/>
                <w:numId w:val="32"/>
              </w:numPr>
            </w:pPr>
            <w:r>
              <w:t>Výběrem předplatného služby online získáváte licenci k jejímu užívání.</w:t>
            </w:r>
            <w:r w:rsidR="00880D66">
              <w:t xml:space="preserve"> </w:t>
            </w:r>
            <w:r>
              <w:t>Práva k užívání služby online jsou podmíněna požadavkem, že zaplatíte naší společnosti nebo vašemu prodejci (podle smlouvy) poplatky za užívání uvedené v seznamu produktů.</w:t>
            </w:r>
          </w:p>
        </w:tc>
        <w:tc>
          <w:tcPr>
            <w:tcW w:w="6740" w:type="dxa"/>
          </w:tcPr>
          <w:p w:rsidR="0082133B" w:rsidRPr="00D72679" w:rsidRDefault="00ED4593">
            <w:pPr>
              <w:pStyle w:val="PURBody"/>
            </w:pPr>
            <w:r>
              <w:rPr>
                <w:b/>
                <w:i/>
              </w:rPr>
              <w:t>Vyžadovaná licence na odběr:</w:t>
            </w:r>
          </w:p>
          <w:p w:rsidR="0082133B" w:rsidRDefault="00035228" w:rsidP="00140C50">
            <w:pPr>
              <w:pStyle w:val="PURBullet"/>
              <w:numPr>
                <w:ilvl w:val="0"/>
                <w:numId w:val="33"/>
              </w:numPr>
            </w:pPr>
            <w:r>
              <w:t>Výběrem předplatného služby online získáváte licenci k jejímu užívání.</w:t>
            </w:r>
            <w:r w:rsidR="00880D66">
              <w:t xml:space="preserve"> </w:t>
            </w:r>
          </w:p>
        </w:tc>
      </w:tr>
    </w:tbl>
    <w:p w:rsidR="0082133B" w:rsidRPr="00D72679" w:rsidRDefault="00ED4593">
      <w:pPr>
        <w:pStyle w:val="PURBlueBGHeader"/>
      </w:pPr>
      <w:r>
        <w:t>Další podmínky:</w:t>
      </w:r>
    </w:p>
    <w:p w:rsidR="00B23F46" w:rsidRPr="00D72679" w:rsidRDefault="00B23F46" w:rsidP="00290C68">
      <w:pPr>
        <w:pStyle w:val="PURBlueStrong-Indented"/>
      </w:pPr>
      <w:r>
        <w:t xml:space="preserve">Příslušná sdělení: </w:t>
      </w:r>
      <w:r>
        <w:rPr>
          <w:smallCaps w:val="0"/>
          <w:color w:val="auto"/>
        </w:rPr>
        <w:t xml:space="preserve">Platí sdělení Zákaznická podpora, Přenos dat, vizuální standard H.264/AVC, videostandard VC-1, vizuální standard MPEG-4 a video MPEG-2 a potenciálně nevyžádaný software (sdělení I) (související se softwarem Windows Server) v </w:t>
      </w:r>
      <w:hyperlink r:id="rId51" w:anchor="_Sec10" w:history="1">
        <w:hyperlink r:id="rId52" w:anchor="_Sec10" w:history="1">
          <w:hyperlink w:anchor="Appendix_1" w:history="1">
            <w:hyperlink r:id="rId53" w:anchor="_Sec10" w:history="1">
              <w:hyperlink w:anchor="Appendix_1">
                <w:r w:rsidR="00290C68" w:rsidRPr="00290C68">
                  <w:rPr>
                    <w:smallCaps w:val="0"/>
                    <w:color w:val="00467F"/>
                    <w:u w:val="single"/>
                  </w:rPr>
                  <w:t>Příloha 1</w:t>
                </w:r>
              </w:hyperlink>
            </w:hyperlink>
          </w:hyperlink>
        </w:hyperlink>
      </w:hyperlink>
      <w:r>
        <w:rPr>
          <w:smallCaps w:val="0"/>
          <w:color w:val="auto"/>
        </w:rPr>
        <w:t>.</w:t>
      </w:r>
    </w:p>
    <w:p w:rsidR="00B23F46" w:rsidRPr="00D72679" w:rsidRDefault="00B23F46" w:rsidP="00307B31">
      <w:pPr>
        <w:pStyle w:val="PURBlueStrong-Indented"/>
      </w:pPr>
      <w:r>
        <w:t>Smlouva o úrovni služeb:</w:t>
      </w:r>
      <w:r w:rsidR="00880D66">
        <w:t xml:space="preserve"> </w:t>
      </w:r>
      <w:r>
        <w:rPr>
          <w:smallCaps w:val="0"/>
          <w:color w:val="000000" w:themeColor="text1"/>
          <w:szCs w:val="18"/>
        </w:rPr>
        <w:t>Viz</w:t>
      </w:r>
      <w:r>
        <w:t xml:space="preserve"> </w:t>
      </w:r>
      <w:hyperlink r:id="rId54">
        <w:r>
          <w:rPr>
            <w:smallCaps w:val="0"/>
            <w:color w:val="00467F"/>
            <w:u w:val="single"/>
          </w:rPr>
          <w:t>http://www.windowsazure.com/en-us/support/sla/</w:t>
        </w:r>
      </w:hyperlink>
    </w:p>
    <w:p w:rsidR="00B23F46" w:rsidRPr="00D72679" w:rsidRDefault="00B23F46" w:rsidP="00B23F46">
      <w:pPr>
        <w:pStyle w:val="PURBlueStrong-Indented"/>
      </w:pPr>
      <w:r>
        <w:t>Definice</w:t>
      </w:r>
    </w:p>
    <w:p w:rsidR="00B23F46" w:rsidRPr="00D72679" w:rsidRDefault="00B23F46" w:rsidP="00B23F46">
      <w:pPr>
        <w:pStyle w:val="PURBody-Indented"/>
      </w:pPr>
      <w:r>
        <w:t>„Řešení zákazníka“ označuje aplikaci nebo libovolnou sadu aplikací, která rozšiřuje služby Windows Azure o primární a důležité funkce.</w:t>
      </w:r>
    </w:p>
    <w:p w:rsidR="00B23F46" w:rsidRPr="00D72679" w:rsidRDefault="00B23F46" w:rsidP="00B23F46">
      <w:pPr>
        <w:pStyle w:val="PURBody-Indented"/>
      </w:pPr>
      <w:r>
        <w:t>„Koncový uživatel“ označuje libovolného uživatele řešení zákazníka nebo jakoukoli osobu, která smí přistupovat k datům uloženým v systémech Microsoft.</w:t>
      </w:r>
    </w:p>
    <w:p w:rsidR="00B23F46" w:rsidRPr="00D72679" w:rsidRDefault="00B23F46" w:rsidP="00B23F46">
      <w:pPr>
        <w:pStyle w:val="PURBody-Indented"/>
      </w:pPr>
      <w:r>
        <w:t xml:space="preserve">„Služby Windows Azure“ označují jednu nebo několik služeb a funkcí Windows Azure licencovaných společností Microsoft a uvedených na webu </w:t>
      </w:r>
      <w:hyperlink r:id="rId55">
        <w:r>
          <w:rPr>
            <w:color w:val="00467F"/>
            <w:u w:val="single"/>
          </w:rPr>
          <w:t>http://www.windowsazure.com/en-us/home/features/overview/</w:t>
        </w:r>
      </w:hyperlink>
      <w:r>
        <w:t xml:space="preserve"> s výjimkou služeb Windows Azure Marketplace a Windows Azure Acite Directory Premium (prodávány samostatně).</w:t>
      </w:r>
    </w:p>
    <w:p w:rsidR="00B23F46" w:rsidRPr="00D72679" w:rsidRDefault="00B23F46" w:rsidP="00B23F46">
      <w:pPr>
        <w:pStyle w:val="PURBlueStrong-Indented"/>
        <w:ind w:left="274"/>
      </w:pPr>
      <w:r>
        <w:t>Licenční práva</w:t>
      </w:r>
    </w:p>
    <w:p w:rsidR="00B23F46" w:rsidRPr="00D72679" w:rsidRDefault="00B23F46" w:rsidP="00B23F46">
      <w:pPr>
        <w:pStyle w:val="PURBlueStrong-Indented"/>
      </w:pPr>
      <w:r>
        <w:rPr>
          <w:smallCaps w:val="0"/>
          <w:color w:val="auto"/>
        </w:rPr>
        <w:t>Udělujeme vám právo k přístupu ke službám Windows Azure a jejich používání a k instalaci a používání softwaru zahrnutého v rámci předplatného tak, jak je popsáno v multilicenční smlouvě. Můžete vytvořit a spravovat řešení zákazníka, ke kterému mohou přistupovat a používat jej třetí strany, pokud řešení zákazníka přidává do služeb Windows Azure důležité funkce a nepředstavuje jejich nahrazení.</w:t>
      </w:r>
    </w:p>
    <w:p w:rsidR="0062100B" w:rsidRPr="00D72679" w:rsidRDefault="0062100B" w:rsidP="0062100B">
      <w:pPr>
        <w:pStyle w:val="PURBlueStrong-Indented"/>
      </w:pPr>
      <w:r>
        <w:t>Další omezení</w:t>
      </w:r>
    </w:p>
    <w:p w:rsidR="00B23F46" w:rsidRPr="00D72679" w:rsidRDefault="0062100B" w:rsidP="0062100B">
      <w:pPr>
        <w:ind w:left="270"/>
      </w:pPr>
      <w:r>
        <w:rPr>
          <w:color w:val="000000" w:themeColor="text1"/>
          <w:sz w:val="18"/>
          <w:szCs w:val="18"/>
        </w:rPr>
        <w:t>Nesmíte:</w:t>
      </w:r>
    </w:p>
    <w:p w:rsidR="00B23F46" w:rsidRPr="00E62A48" w:rsidRDefault="00B23F46" w:rsidP="00140C50">
      <w:pPr>
        <w:pStyle w:val="ListParagraph"/>
        <w:numPr>
          <w:ilvl w:val="0"/>
          <w:numId w:val="118"/>
        </w:numPr>
        <w:rPr>
          <w:rFonts w:ascii="Arial" w:hAnsi="Arial" w:cs="Arial"/>
        </w:rPr>
      </w:pPr>
      <w:r>
        <w:rPr>
          <w:rFonts w:ascii="Arial" w:eastAsiaTheme="minorHAnsi" w:hAnsi="Arial" w:cstheme="minorBidi"/>
          <w:sz w:val="18"/>
          <w:szCs w:val="20"/>
        </w:rPr>
        <w:t>dále prodávat nebo distribuovat služby Windows Azure nebo</w:t>
      </w:r>
    </w:p>
    <w:p w:rsidR="0062100B" w:rsidRPr="00E62A48" w:rsidRDefault="0062100B" w:rsidP="00140C50">
      <w:pPr>
        <w:pStyle w:val="ListParagraph"/>
        <w:numPr>
          <w:ilvl w:val="0"/>
          <w:numId w:val="118"/>
        </w:numPr>
        <w:spacing w:after="120"/>
        <w:rPr>
          <w:rFonts w:ascii="Arial" w:hAnsi="Arial" w:cs="Arial"/>
        </w:rPr>
      </w:pPr>
      <w:r>
        <w:rPr>
          <w:rFonts w:ascii="Arial" w:eastAsiaTheme="minorHAnsi" w:hAnsi="Arial" w:cstheme="minorBidi"/>
          <w:sz w:val="18"/>
          <w:szCs w:val="20"/>
        </w:rPr>
        <w:t>umožnit více uživatelům přímo nebo nepřímo přistupovat k funkcím služby Windows Azure, která je k dispozici pro jednotlivé uživatele, jiným způsobem než prostřednictvím uživatelského účtu, který je výhradně přiřazen jednomu uživateli. Konkrétní podmínky týkající se změny přiřazení platné pro funkci služby Windows Azure Service mohou být uvedeny v doplňkové dokumentaci pro danou funkci.</w:t>
      </w:r>
    </w:p>
    <w:p w:rsidR="00B23F46" w:rsidRPr="00D72679" w:rsidRDefault="00B23F46" w:rsidP="0036706E">
      <w:pPr>
        <w:pStyle w:val="PURBlueStrong-Indented"/>
      </w:pPr>
      <w:r>
        <w:lastRenderedPageBreak/>
        <w:t>Další služby Windows Azure</w:t>
      </w:r>
    </w:p>
    <w:p w:rsidR="00B23F46" w:rsidRPr="00D72679" w:rsidRDefault="00B23F46" w:rsidP="00140C50">
      <w:pPr>
        <w:pStyle w:val="PURBody-Indented"/>
        <w:numPr>
          <w:ilvl w:val="0"/>
          <w:numId w:val="117"/>
        </w:numPr>
        <w:ind w:left="734" w:hanging="187"/>
      </w:pPr>
      <w:r>
        <w:t>Společnost Microsoft může příležitostně zpřístupnit nové služby a funkce platformy Windows Azure. Na cenu těchto nových služeb a funkcí budete upozorněni a poplatky vám budou účtovány pouze v rozsahu jejich užívání.</w:t>
      </w:r>
    </w:p>
    <w:p w:rsidR="00B23F46" w:rsidRPr="00D72679" w:rsidRDefault="00B23F46" w:rsidP="00B23F46">
      <w:pPr>
        <w:pStyle w:val="PURBlueStrong-Indented"/>
      </w:pPr>
      <w:r>
        <w:t>Vyřazení funkcí</w:t>
      </w:r>
    </w:p>
    <w:p w:rsidR="00B23F46" w:rsidRPr="00D72679" w:rsidRDefault="00B23F46" w:rsidP="00B23F46">
      <w:pPr>
        <w:pStyle w:val="PURBody-Indented"/>
      </w:pPr>
      <w:r>
        <w:t>Společnost Microsoft vás bude informovat 12 měsíců před odebráním jakékoli funkce zásadního významu, nebudou-li ohledy na zabezpečení, právní otázky či výkon systému vyžadovat její rychlejší odebrání.</w:t>
      </w:r>
      <w:r w:rsidR="00880D66">
        <w:t xml:space="preserve"> </w:t>
      </w:r>
      <w:r>
        <w:t>Toto ustanovení se nevztahuje na funkce betaverzí, technických náhledů nebo jiných funkcí před vydáním.</w:t>
      </w:r>
    </w:p>
    <w:p w:rsidR="0082133B" w:rsidRPr="00D72679" w:rsidRDefault="00ED4593">
      <w:pPr>
        <w:pStyle w:val="PURBlueStrong-Indented"/>
      </w:pPr>
      <w:r>
        <w:t>Zachování dat po uplynutí doby účinnosti nebo ukončení platnosti</w:t>
      </w:r>
    </w:p>
    <w:p w:rsidR="0082133B" w:rsidRPr="00D72679" w:rsidRDefault="00ED4593">
      <w:pPr>
        <w:pStyle w:val="PURBody-Indented"/>
      </w:pPr>
      <w:r>
        <w:t>Uplynutí doby účinnosti nebo ukončení odběru služby online nemá za následek zrušení povinnosti platit za hostování zákaznických dat po příslušnou dobu uchování.</w:t>
      </w:r>
    </w:p>
    <w:p w:rsidR="00982EB8" w:rsidRPr="00D72679" w:rsidRDefault="00982EB8" w:rsidP="00982EB8">
      <w:pPr>
        <w:pStyle w:val="PURBlueStrong-Indented"/>
      </w:pPr>
      <w:r>
        <w:t>Výjimky z hostování</w:t>
      </w:r>
    </w:p>
    <w:p w:rsidR="0072599A" w:rsidRPr="00D72679" w:rsidRDefault="00982EB8" w:rsidP="000C02DB">
      <w:pPr>
        <w:tabs>
          <w:tab w:val="left" w:pos="1080"/>
        </w:tabs>
        <w:ind w:left="274"/>
      </w:pPr>
      <w:r>
        <w:rPr>
          <w:color w:val="auto"/>
          <w:sz w:val="18"/>
        </w:rPr>
        <w:t>Bez ohledu na jakákoli ustanovení odlišného významu ve vaší multilicenční smlouvě můžete kombinovat službu online se zákaznickými daty vlastněnými nebo licencovanými vámi nebo třetí stranou, a vytvářet tak řešení spojující užívání služby online a zákaznických dat.</w:t>
      </w:r>
      <w:r w:rsidR="00880D66">
        <w:rPr>
          <w:color w:val="auto"/>
          <w:sz w:val="18"/>
        </w:rPr>
        <w:t xml:space="preserve"> </w:t>
      </w:r>
      <w:r>
        <w:rPr>
          <w:color w:val="auto"/>
          <w:sz w:val="18"/>
        </w:rPr>
        <w:t>Toto řešení musí také významně rozšiřovat funkce služeb Windows Azure takovým způsobem, že vaše řešení není pouze náhradou za služby Windows Azure.</w:t>
      </w:r>
      <w:r w:rsidR="00880D66">
        <w:rPr>
          <w:color w:val="auto"/>
          <w:sz w:val="18"/>
        </w:rPr>
        <w:t xml:space="preserve"> </w:t>
      </w:r>
      <w:r>
        <w:rPr>
          <w:color w:val="auto"/>
          <w:sz w:val="18"/>
        </w:rPr>
        <w:t>Ve spojení s takovým řešením smíte povolit třetím stranám přistupovat a používat službu online.</w:t>
      </w:r>
      <w:r w:rsidR="00880D66">
        <w:rPr>
          <w:color w:val="auto"/>
          <w:sz w:val="18"/>
        </w:rPr>
        <w:t xml:space="preserve"> </w:t>
      </w:r>
      <w:r>
        <w:rPr>
          <w:color w:val="auto"/>
          <w:sz w:val="18"/>
        </w:rPr>
        <w:t>Přebíráte však plnou odpovědnost za takové užívání a zaručení, že jsou splněny uvedené podmínky a podmínky a ujednání vaší multilicenční smlouvy.</w:t>
      </w:r>
      <w:r w:rsidR="00880D66">
        <w:rPr>
          <w:color w:val="auto"/>
          <w:sz w:val="18"/>
        </w:rPr>
        <w:t xml:space="preserve"> </w:t>
      </w:r>
    </w:p>
    <w:p w:rsidR="00EE7922" w:rsidRPr="00D72679" w:rsidRDefault="00EE7922" w:rsidP="0072599A">
      <w:pPr>
        <w:pStyle w:val="PURBlueStrong-Indented"/>
      </w:pPr>
      <w:r>
        <w:t xml:space="preserve">Virtuální počítače </w:t>
      </w:r>
    </w:p>
    <w:p w:rsidR="00EE7922" w:rsidRPr="00D72679" w:rsidRDefault="00EE7922" w:rsidP="00EE7922">
      <w:pPr>
        <w:pStyle w:val="PURBody-Indented"/>
      </w:pPr>
      <w:r>
        <w:t>Funkce virtuálního počítače vám poskytuje možnost spustit v některém z několika dostupných operačních systémů virtuální server.</w:t>
      </w:r>
      <w:r w:rsidR="00880D66">
        <w:t xml:space="preserve"> </w:t>
      </w:r>
      <w:r>
        <w:t>Můžete nahrát vlastní bitovou kopii virtuálního počítače, případně zvolit některou z předem nakonfigurovaných bitových kopií dostupných od společnosti Microsoft či třetích stran.</w:t>
      </w:r>
      <w:r w:rsidR="00880D66">
        <w:t xml:space="preserve"> </w:t>
      </w:r>
    </w:p>
    <w:p w:rsidR="00EE7922" w:rsidRPr="00D72679" w:rsidRDefault="00EE7922" w:rsidP="00EE7922">
      <w:pPr>
        <w:pStyle w:val="PURBlueStrong-Indented"/>
      </w:pPr>
      <w:r>
        <w:rPr>
          <w:smallCaps w:val="0"/>
          <w:color w:val="auto"/>
        </w:rPr>
        <w:t>Souhlasíte s tím, že si zajistíte práva potřebná ke spouštění veškerého softwaru (včetně operačního systému) v rámci virtuálního počítače.</w:t>
      </w:r>
      <w:r w:rsidR="00880D66">
        <w:rPr>
          <w:smallCaps w:val="0"/>
          <w:color w:val="auto"/>
        </w:rPr>
        <w:t xml:space="preserve"> </w:t>
      </w:r>
      <w:r>
        <w:rPr>
          <w:smallCaps w:val="0"/>
          <w:color w:val="auto"/>
        </w:rPr>
        <w:t>Zodpovídáte za opravy, konfiguraci a údržbu operačního systému a dalšího softwaru v rámci virtuálního počítače.</w:t>
      </w:r>
      <w:r w:rsidR="00880D66">
        <w:rPr>
          <w:smallCaps w:val="0"/>
          <w:color w:val="auto"/>
        </w:rPr>
        <w:t xml:space="preserve"> </w:t>
      </w:r>
      <w:r>
        <w:rPr>
          <w:smallCaps w:val="0"/>
          <w:color w:val="auto"/>
        </w:rPr>
        <w:t>Nesmíte deaktivovat, pozměnit ani se pokoušet jinak obejít případný fakturační mechanismus, který sleduje délku vašeho používání virtuálního počítače a softwaru, který je v něm obsažen.</w:t>
      </w:r>
    </w:p>
    <w:p w:rsidR="00EE7922" w:rsidRPr="007472CC" w:rsidRDefault="00EE7922">
      <w:pPr>
        <w:pStyle w:val="PURBody-Indented"/>
        <w:rPr>
          <w:rFonts w:cs="Arial"/>
        </w:rPr>
      </w:pPr>
      <w:r w:rsidRPr="007472CC">
        <w:rPr>
          <w:rFonts w:cs="Arial"/>
          <w:szCs w:val="18"/>
        </w:rPr>
        <w:t>Platforma Windows Azure vám může poskytnout možnost spouštět systém Windows Server a další software společnosti Microsoft ve virtuálním počítači.</w:t>
      </w:r>
      <w:r w:rsidR="00880D66" w:rsidRPr="007472CC">
        <w:rPr>
          <w:rFonts w:cs="Arial"/>
          <w:szCs w:val="18"/>
        </w:rPr>
        <w:t xml:space="preserve"> </w:t>
      </w:r>
      <w:r w:rsidRPr="007472CC">
        <w:rPr>
          <w:rFonts w:cs="Arial"/>
        </w:rPr>
        <w:t xml:space="preserve">Takový software smíte používat </w:t>
      </w:r>
      <w:r w:rsidRPr="007472CC">
        <w:rPr>
          <w:rFonts w:cs="Arial"/>
          <w:szCs w:val="18"/>
        </w:rPr>
        <w:t xml:space="preserve">pouze v rámci služby online Windows Azure a pouze ve spojení s povoleným používáním příslušné role Windows Azure a </w:t>
      </w:r>
      <w:r w:rsidRPr="007472CC">
        <w:rPr>
          <w:rFonts w:cs="Arial"/>
        </w:rPr>
        <w:t>pouze ve spojení s povoleným používáním příslušné role Windows Azure.</w:t>
      </w:r>
      <w:r w:rsidR="00880D66" w:rsidRPr="007472CC">
        <w:rPr>
          <w:rFonts w:cs="Arial"/>
        </w:rPr>
        <w:t xml:space="preserve"> </w:t>
      </w:r>
      <w:r w:rsidRPr="007472CC">
        <w:rPr>
          <w:rFonts w:cs="Arial"/>
        </w:rPr>
        <w:t>Na základě těchto licenčních podmínek nemáte žádná další práva k provozování softwaru (například nesmíte spouštět kopie na místních serverech</w:t>
      </w:r>
      <w:r w:rsidRPr="007472CC">
        <w:rPr>
          <w:rFonts w:cs="Arial"/>
          <w:szCs w:val="18"/>
        </w:rPr>
        <w:t>, pokud k tomu nezískáte samostatnou licenci</w:t>
      </w:r>
      <w:r w:rsidRPr="007472CC">
        <w:rPr>
          <w:rFonts w:cs="Arial"/>
        </w:rPr>
        <w:t>).</w:t>
      </w:r>
      <w:r w:rsidR="00880D66" w:rsidRPr="007472CC">
        <w:rPr>
          <w:rFonts w:cs="Arial"/>
        </w:rPr>
        <w:t xml:space="preserve"> </w:t>
      </w:r>
    </w:p>
    <w:p w:rsidR="00EE7922" w:rsidRPr="00D72679" w:rsidRDefault="00F50D89" w:rsidP="00EE7922">
      <w:pPr>
        <w:pStyle w:val="PURBlueStrong-Indented"/>
      </w:pPr>
      <w:r>
        <w:rPr>
          <w:b/>
          <w:smallCaps w:val="0"/>
          <w:color w:val="auto"/>
        </w:rPr>
        <w:t>Windows Server</w:t>
      </w:r>
      <w:r w:rsidR="00880D66">
        <w:rPr>
          <w:b/>
          <w:smallCaps w:val="0"/>
          <w:color w:val="auto"/>
        </w:rPr>
        <w:t xml:space="preserve"> </w:t>
      </w:r>
    </w:p>
    <w:p w:rsidR="001C4617" w:rsidRPr="0058457C" w:rsidRDefault="001C4617" w:rsidP="001C4617">
      <w:pPr>
        <w:pStyle w:val="PURBody-Indented"/>
        <w:rPr>
          <w:rFonts w:cs="Arial"/>
        </w:rPr>
      </w:pPr>
      <w:r w:rsidRPr="0058457C">
        <w:rPr>
          <w:rFonts w:cs="Arial"/>
          <w:szCs w:val="18"/>
        </w:rPr>
        <w:t>Používání virtuálních počítačů obsahujících libovolnou verzi systému Windows Server podléhá následujícím dodatečným podmínkám:</w:t>
      </w:r>
    </w:p>
    <w:p w:rsidR="0082133B" w:rsidRPr="00D72679" w:rsidRDefault="00ED4593">
      <w:pPr>
        <w:pStyle w:val="PURBody-Indented"/>
      </w:pPr>
      <w:r>
        <w:rPr>
          <w:b/>
        </w:rPr>
        <w:t>Omezení užívání.</w:t>
      </w:r>
      <w:r w:rsidR="00880D66">
        <w:t xml:space="preserve"> </w:t>
      </w:r>
      <w:r>
        <w:t>V softwaru nesmíte používat následující funkce:</w:t>
      </w:r>
    </w:p>
    <w:p w:rsidR="0082133B" w:rsidRPr="00D72679" w:rsidRDefault="00ED4593" w:rsidP="00140C50">
      <w:pPr>
        <w:pStyle w:val="PURBullet-Indented"/>
        <w:numPr>
          <w:ilvl w:val="0"/>
          <w:numId w:val="34"/>
        </w:numPr>
        <w:contextualSpacing w:val="0"/>
      </w:pPr>
      <w:r>
        <w:t xml:space="preserve">Služba správy přístupových práv </w:t>
      </w:r>
    </w:p>
    <w:p w:rsidR="00837073" w:rsidRPr="00D72679" w:rsidRDefault="00837073" w:rsidP="00837073">
      <w:pPr>
        <w:ind w:left="270"/>
      </w:pPr>
      <w:r>
        <w:rPr>
          <w:b/>
          <w:color w:val="auto"/>
          <w:sz w:val="18"/>
        </w:rPr>
        <w:t>Služba Vzdálená plocha</w:t>
      </w:r>
      <w:r w:rsidRPr="00307B31">
        <w:rPr>
          <w:b/>
          <w:bCs/>
          <w:color w:val="auto"/>
          <w:sz w:val="18"/>
        </w:rPr>
        <w:t>.</w:t>
      </w:r>
      <w:r>
        <w:rPr>
          <w:color w:val="auto"/>
          <w:sz w:val="18"/>
        </w:rPr>
        <w:t xml:space="preserve"> Licence pro přístup odběratele pro službu Vzdálená plocha (RDS) a licence CAL na uživatele ke službě vzdálené plochy – rozšířená práva – prostřednictvím krytí Software Assurance mohou být použity k poskytování funkcí grafického uživatelského rozhraní na virtuálních zařízeních se systémem Windows Azure, a to na základě licenčních podmínek, za kterých jsou licencovány.</w:t>
      </w:r>
      <w:r w:rsidR="00880D66">
        <w:rPr>
          <w:color w:val="auto"/>
          <w:sz w:val="18"/>
        </w:rPr>
        <w:t xml:space="preserve"> </w:t>
      </w:r>
      <w:r>
        <w:rPr>
          <w:color w:val="auto"/>
          <w:sz w:val="18"/>
        </w:rPr>
        <w:t>Hostování počítačových operačních systémů Windows se sadou Virtual Desktop Infrastructure (VDI) prostřednictvím virtualizace operačního systému není na virtuálních zařízeních se systémem Windows Azure povoleno.</w:t>
      </w:r>
    </w:p>
    <w:p w:rsidR="0082133B" w:rsidRPr="00D72679" w:rsidRDefault="00035228">
      <w:pPr>
        <w:pStyle w:val="PURBody-Indented"/>
      </w:pPr>
      <w:r>
        <w:rPr>
          <w:b/>
        </w:rPr>
        <w:t>Hostitelství (Hosting).</w:t>
      </w:r>
      <w:r w:rsidR="00880D66" w:rsidRPr="0058457C">
        <w:rPr>
          <w:rFonts w:cs="Arial"/>
        </w:rPr>
        <w:t xml:space="preserve"> </w:t>
      </w:r>
      <w:r>
        <w:t>Pokud užíváte software k hostování řešení, ke kterým budou přistupovat třetí strany nebo je budou užívat, pak musí řešení obsahovat aplikaci nebo službu, jejímž vlastníkem nebo vlastníkem licence jste vy nebo třetí strana.</w:t>
      </w:r>
    </w:p>
    <w:p w:rsidR="0082133B" w:rsidRPr="00D72679" w:rsidRDefault="00ED4593">
      <w:pPr>
        <w:pStyle w:val="PURBody-Indented"/>
      </w:pPr>
      <w:r>
        <w:rPr>
          <w:b/>
        </w:rPr>
        <w:t>Technologie ukládání dat.</w:t>
      </w:r>
      <w:r w:rsidR="00880D66">
        <w:t xml:space="preserve"> </w:t>
      </w:r>
      <w:r>
        <w:t>Serverový software obsahuje technologii ukládání dat označovanou jako Windows Internal Database nebo služba Microsoft SQL Server Desktop Engine for Windows.</w:t>
      </w:r>
      <w:r w:rsidR="00880D66">
        <w:t xml:space="preserve"> </w:t>
      </w:r>
      <w:r>
        <w:t>Komponenty serverového softwaru používají tyto technologie k ukládání dat.</w:t>
      </w:r>
      <w:r w:rsidR="00880D66">
        <w:t xml:space="preserve"> </w:t>
      </w:r>
      <w:r>
        <w:t>V rámci těchto licenčních podmínek k produktu nesmíte tyto technologie jiným způsobem užívat ani k nim přistupovat.</w:t>
      </w:r>
    </w:p>
    <w:p w:rsidR="0082133B" w:rsidRPr="00D72679" w:rsidRDefault="00ED4593">
      <w:pPr>
        <w:pStyle w:val="PURBody-Indented"/>
      </w:pPr>
      <w:r>
        <w:rPr>
          <w:b/>
        </w:rPr>
        <w:t>Ikony, obrázky a zvuky.</w:t>
      </w:r>
      <w:r w:rsidR="00880D66">
        <w:rPr>
          <w:b/>
        </w:rPr>
        <w:t xml:space="preserve"> </w:t>
      </w:r>
      <w:r>
        <w:t>Je-li software spuštěn, můžete používat jeho ikony, obrázky, zvuky a média, ale nesmíte je sdílet. Ukázky obrázků, zvuků a médií dodávané v softwaru jsou určeny výhradně k nekomerčnímu použití.</w:t>
      </w:r>
    </w:p>
    <w:p w:rsidR="001C4617" w:rsidRPr="0058457C" w:rsidRDefault="001C4617" w:rsidP="00322945">
      <w:pPr>
        <w:pStyle w:val="PURBody-Indented"/>
        <w:rPr>
          <w:rFonts w:cs="Arial"/>
        </w:rPr>
      </w:pPr>
      <w:r w:rsidRPr="0058457C">
        <w:rPr>
          <w:rFonts w:cs="Arial"/>
          <w:b/>
        </w:rPr>
        <w:t>Sdělení o přenosu dat.</w:t>
      </w:r>
      <w:r w:rsidR="00880D66" w:rsidRPr="0058457C">
        <w:rPr>
          <w:rFonts w:cs="Arial"/>
        </w:rPr>
        <w:t xml:space="preserve"> </w:t>
      </w:r>
      <w:r w:rsidRPr="0058457C">
        <w:rPr>
          <w:rFonts w:cs="Arial"/>
        </w:rPr>
        <w:t xml:space="preserve">Sdělení příslušná pro software Windows Server, </w:t>
      </w:r>
      <w:r w:rsidRPr="0058457C">
        <w:rPr>
          <w:rFonts w:cs="Arial"/>
          <w:szCs w:val="18"/>
        </w:rPr>
        <w:t>jak jsou určena v dokumentu Sdělení o přenosu dat na</w:t>
      </w:r>
      <w:r w:rsidR="00A34FFB">
        <w:rPr>
          <w:rFonts w:cs="Arial"/>
          <w:szCs w:val="18"/>
        </w:rPr>
        <w:t> </w:t>
      </w:r>
      <w:r w:rsidRPr="0058457C">
        <w:rPr>
          <w:rFonts w:cs="Arial"/>
          <w:szCs w:val="18"/>
        </w:rPr>
        <w:t>adrese</w:t>
      </w:r>
      <w:r w:rsidRPr="0058457C">
        <w:rPr>
          <w:rFonts w:cs="Arial"/>
          <w:b/>
          <w:szCs w:val="16"/>
        </w:rPr>
        <w:t xml:space="preserve"> </w:t>
      </w:r>
      <w:hyperlink r:id="rId56" w:history="1">
        <w:r w:rsidRPr="0058457C">
          <w:rPr>
            <w:rFonts w:cs="Arial"/>
            <w:color w:val="0000FF"/>
            <w:szCs w:val="18"/>
            <w:u w:val="single"/>
          </w:rPr>
          <w:t>http://microsoft.com/licensing/contract</w:t>
        </w:r>
        <w:r w:rsidRPr="0058457C">
          <w:rPr>
            <w:rStyle w:val="Hyperlink"/>
            <w:rFonts w:cs="Arial"/>
            <w:szCs w:val="16"/>
          </w:rPr>
          <w:t>s</w:t>
        </w:r>
      </w:hyperlink>
      <w:r w:rsidRPr="0058457C">
        <w:rPr>
          <w:rFonts w:cs="Arial"/>
        </w:rPr>
        <w:t>, se vztahují na používání softwaru Windows Server v rámci vašich licencí Windows Azure.</w:t>
      </w:r>
    </w:p>
    <w:p w:rsidR="001C4617" w:rsidRPr="00D72679" w:rsidRDefault="001C4617" w:rsidP="00492254">
      <w:pPr>
        <w:pStyle w:val="PURBlueStrong-Indented"/>
      </w:pPr>
      <w:r>
        <w:rPr>
          <w:b/>
          <w:smallCaps w:val="0"/>
          <w:color w:val="auto"/>
        </w:rPr>
        <w:t>SQLServer</w:t>
      </w:r>
    </w:p>
    <w:p w:rsidR="00033CE9" w:rsidRPr="00D72679" w:rsidRDefault="001C4617" w:rsidP="001C4617">
      <w:pPr>
        <w:pStyle w:val="PURBody-Indented"/>
      </w:pPr>
      <w:r>
        <w:t>Užívání systému SQL Server ve virtuálním počítači podléhá ustanovením „Softwarové komponenty Windows“, „Testování typovou úlohou“ a „SQL Server Reporting Services Map Report Item“ v obecných podmínkách.</w:t>
      </w:r>
    </w:p>
    <w:p w:rsidR="005D5C69" w:rsidRPr="00D72679" w:rsidRDefault="005D5C69" w:rsidP="005D5C69">
      <w:pPr>
        <w:pStyle w:val="PURBlueStrong-Indented"/>
      </w:pPr>
      <w:r>
        <w:lastRenderedPageBreak/>
        <w:t>Služby importu a exportu Windows Azure</w:t>
      </w:r>
    </w:p>
    <w:p w:rsidR="005D5C69" w:rsidRPr="00D72679" w:rsidRDefault="005D5C69" w:rsidP="005D5C69">
      <w:pPr>
        <w:pStyle w:val="NormalWeb"/>
        <w:spacing w:before="0" w:beforeAutospacing="0" w:after="60" w:afterAutospacing="0"/>
        <w:ind w:left="274"/>
      </w:pPr>
      <w:r>
        <w:rPr>
          <w:rFonts w:asciiTheme="minorHAnsi" w:hAnsiTheme="minorHAnsi" w:cstheme="minorHAnsi"/>
          <w:color w:val="000000" w:themeColor="text1"/>
          <w:sz w:val="18"/>
          <w:szCs w:val="18"/>
          <w:bdr w:val="none" w:sz="0" w:space="0" w:color="auto" w:frame="1"/>
          <w:shd w:val="clear" w:color="auto" w:fill="FFFFFF"/>
        </w:rPr>
        <w:t xml:space="preserve">Podmínkou používání služby importu a exportu je dodržování všech pokynů poskytnutých společností Microsoft týkajících se přípravy, manipulace a zasílání fyzických médií obsahujících vaše data (úložná média), které jsou vám poskytnuty e-mailem nebo na adrese </w:t>
      </w:r>
      <w:hyperlink r:id="rId57"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Nesete výhradní odpovědnost za zajištění, že úložná média a data budou poskytována v souladu se všemi zákony a předpisy.</w:t>
      </w:r>
      <w:r w:rsidR="00880D66">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Všechna dodávaná úložná média budou zasílaná datová centra DDP (INCOTERMS 2010) a nesete odpovědnost za všechny náklady spojené se zásilkou a přepravou, včetně mimo jiné pojištění, celních prohlášení, prohlášení o dovozu a vývozu, daní, cel a poplatků.</w:t>
      </w:r>
      <w:r w:rsidR="00880D66">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D72679" w:rsidRDefault="005D5C69" w:rsidP="005D5C69">
      <w:pPr>
        <w:pStyle w:val="PURBlueStrong-Indented"/>
        <w:spacing w:after="120" w:line="240" w:lineRule="auto"/>
        <w:ind w:left="274"/>
      </w:pPr>
      <w:r>
        <w:rPr>
          <w:rFonts w:asciiTheme="minorHAnsi" w:hAnsiTheme="minorHAnsi" w:cstheme="minorHAnsi"/>
          <w:smallCaps w:val="0"/>
          <w:color w:val="000000" w:themeColor="text1"/>
          <w:szCs w:val="18"/>
          <w:bdr w:val="none" w:sz="0" w:space="0" w:color="auto" w:frame="1"/>
          <w:shd w:val="clear" w:color="auto" w:fill="FFFFFF"/>
        </w:rPr>
        <w:t>Exportovaná úložná média budou zasílaná datová centra Ex Works (INCOTERMS 2010) a nesete odpovědnost za všechny náklady spojené se zásilkou a přepravou, včetně mimo jiné pojištění, celních prohlášení, prohlášení o dovozu a vývozu, daní, cel a poplatků.</w:t>
      </w:r>
      <w:r w:rsidR="00880D66">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Nesete výhradní odpovědnost za zajištění, že data exportovaná na úložném médiu mohou být zasílána do uvedené lokality.</w:t>
      </w:r>
    </w:p>
    <w:p w:rsidR="005D5C69" w:rsidRPr="00A34FFB" w:rsidRDefault="005D5C69" w:rsidP="00A34FFB">
      <w:pPr>
        <w:pStyle w:val="PURBlueStrong-Indented"/>
        <w:spacing w:after="120" w:line="240" w:lineRule="auto"/>
        <w:ind w:left="274"/>
        <w:rPr>
          <w:rFonts w:asciiTheme="minorHAnsi" w:hAnsiTheme="minorHAnsi" w:cstheme="minorHAnsi"/>
          <w:smallCaps w:val="0"/>
          <w:color w:val="000000" w:themeColor="text1"/>
          <w:szCs w:val="18"/>
          <w:bdr w:val="none" w:sz="0" w:space="0" w:color="auto" w:frame="1"/>
          <w:shd w:val="clear" w:color="auto" w:fill="FFFFFF"/>
        </w:rPr>
      </w:pPr>
      <w:r>
        <w:rPr>
          <w:rFonts w:asciiTheme="minorHAnsi" w:hAnsiTheme="minorHAnsi" w:cstheme="minorHAnsi"/>
          <w:smallCaps w:val="0"/>
          <w:color w:val="000000" w:themeColor="text1"/>
          <w:szCs w:val="18"/>
          <w:bdr w:val="none" w:sz="0" w:space="0" w:color="auto" w:frame="1"/>
          <w:shd w:val="clear" w:color="auto" w:fill="FFFFFF"/>
        </w:rPr>
        <w:t>Souhlasíte, že společnost Microsoft nemá v souvislosti s úložným médiem a s daty, která jsou na něm uložena, žádné povinnosti a nenese odpovědnost za ztrátu, poškození nebo zničení úložného média.</w:t>
      </w:r>
      <w:r w:rsidR="00880D66">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Nesete výhradní odpovědnost za přijetí preventivních opatření s cílem chránit úložné médium a data, která jsou na něm uložena, včetně mimo jiné: šifrování dat, balení chránícího před neoprávněným zásahem, pojištění zásilky, zálohování dat a redundance dat.</w:t>
      </w:r>
    </w:p>
    <w:p w:rsidR="00D862D8" w:rsidRPr="00D72679" w:rsidRDefault="00D862D8" w:rsidP="00D862D8">
      <w:pPr>
        <w:pStyle w:val="PURBlueStrong-Indented"/>
      </w:pPr>
      <w:r>
        <w:t xml:space="preserve">Store </w:t>
      </w:r>
    </w:p>
    <w:p w:rsidR="00D862D8" w:rsidRPr="00D72679" w:rsidRDefault="00D862D8" w:rsidP="00D862D8">
      <w:pPr>
        <w:ind w:left="270"/>
      </w:pPr>
      <w:r>
        <w:rPr>
          <w:rFonts w:asciiTheme="minorHAnsi" w:eastAsia="Times New Roman" w:hAnsiTheme="minorHAnsi" w:cstheme="minorHAnsi"/>
          <w:color w:val="auto"/>
          <w:sz w:val="18"/>
          <w:szCs w:val="18"/>
        </w:rPr>
        <w:t>Systém Windows Azure umožňuje přistupovat k produktům jiného subjektu než Microsoft nebo je kupovat v rámci jednotného zajišťovacího a účtovacího rámce prostřednictvím funkcí jako Windows Azure Store a galerie Virtual Machine (služba „Store“).</w:t>
      </w:r>
      <w:r w:rsidR="00880D66">
        <w:rPr>
          <w:rFonts w:asciiTheme="minorHAnsi" w:eastAsia="Times New Roman" w:hAnsiTheme="minorHAnsi" w:cstheme="minorHAnsi"/>
          <w:color w:val="auto"/>
          <w:sz w:val="18"/>
          <w:szCs w:val="18"/>
        </w:rPr>
        <w:t xml:space="preserve"> </w:t>
      </w:r>
    </w:p>
    <w:p w:rsidR="00D862D8" w:rsidRPr="00E62A48" w:rsidRDefault="00D862D8" w:rsidP="00140C50">
      <w:pPr>
        <w:pStyle w:val="ListParagraph"/>
        <w:numPr>
          <w:ilvl w:val="0"/>
          <w:numId w:val="56"/>
        </w:numPr>
        <w:spacing w:before="120" w:after="120"/>
        <w:jc w:val="left"/>
        <w:rPr>
          <w:rFonts w:ascii="Arial" w:hAnsi="Arial" w:cs="Arial"/>
        </w:rPr>
      </w:pPr>
      <w:r>
        <w:rPr>
          <w:rFonts w:asciiTheme="minorHAnsi" w:eastAsia="Times New Roman" w:hAnsiTheme="minorHAnsi" w:cstheme="minorHAnsi"/>
          <w:b/>
          <w:sz w:val="18"/>
          <w:szCs w:val="18"/>
        </w:rPr>
        <w:t>Finanční data.</w:t>
      </w:r>
      <w:r w:rsidR="00880D6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Produkty jiného subjektu než Microsoft zpřístupněné ve službě Store mohou obsahovat finanční data. Společnost Microsoft není makléř/obchodník ani registrovaný investiční poradce podle federálních zákonů USA o cenných papírech ani podle zákonů o cenných papírech jiných jurisdikcí a neposkytuje poradenství fyzickým osobám ohledně vhodnosti investovat do cenných papírů či jiných finančních produktů nebo služeb, zakoupit je nebo je prodat. Žádný obsah ve službě Store nepředstavuje nabídku nebo žádost o zakoupení či prodej jakéhokoli cenného papíru. Společnost Microsoft ani její poskytovatelé licencí ke kurzům akcií nebo datům indexů nepodporují ani nedoporučují žádné konkrétní finanční produkty či služby. Žádný obsah ve službě Store včetně jakýchkoli datových sad či finančních aplikací není zamýšlen jako profesionální poradenství včetně mimo jiné investičního či daňového poradenství. </w:t>
      </w:r>
    </w:p>
    <w:p w:rsidR="00D862D8" w:rsidRPr="00E62A48" w:rsidRDefault="00D862D8" w:rsidP="00140C50">
      <w:pPr>
        <w:pStyle w:val="ListParagraph"/>
        <w:numPr>
          <w:ilvl w:val="0"/>
          <w:numId w:val="56"/>
        </w:numPr>
        <w:spacing w:before="120" w:after="120"/>
        <w:jc w:val="left"/>
        <w:rPr>
          <w:rFonts w:ascii="Arial" w:hAnsi="Arial" w:cs="Arial"/>
        </w:rPr>
      </w:pPr>
      <w:r>
        <w:rPr>
          <w:rFonts w:asciiTheme="minorHAnsi" w:eastAsia="Times New Roman" w:hAnsiTheme="minorHAnsi" w:cstheme="minorHAnsi"/>
          <w:b/>
          <w:sz w:val="18"/>
          <w:szCs w:val="18"/>
        </w:rPr>
        <w:t>Aplikační programovací rozhraní.</w:t>
      </w:r>
      <w:r w:rsidR="00880D6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Se službou Store můžeme zpřístupnit k užívání aplikační programovací rozhraní („rozhraní API služby Store“).</w:t>
      </w:r>
      <w:r w:rsidR="00880D6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Pokud používáte jakékoli rozhraní API služby Store k nákupu produktů jiného subjektu než Microsoft nebo pro přístup k nim, (a) souhlasíte, že tak činíte pouze svým jménem, a (b) nesete odpovědnost za kontrolu a dodržování podmínek užívání příslušného vydavatele, které se mohou podle potřeby změnit.</w:t>
      </w:r>
      <w:r w:rsidR="00880D66">
        <w:rPr>
          <w:rFonts w:asciiTheme="minorHAnsi" w:eastAsia="Times New Roman" w:hAnsiTheme="minorHAnsi" w:cstheme="minorHAnsi"/>
          <w:sz w:val="18"/>
          <w:szCs w:val="18"/>
        </w:rPr>
        <w:t xml:space="preserve"> </w:t>
      </w:r>
    </w:p>
    <w:p w:rsidR="00D862D8" w:rsidRPr="00E62A48" w:rsidRDefault="00D862D8" w:rsidP="00140C50">
      <w:pPr>
        <w:pStyle w:val="ListParagraph"/>
        <w:numPr>
          <w:ilvl w:val="0"/>
          <w:numId w:val="56"/>
        </w:numPr>
        <w:spacing w:before="120" w:after="120"/>
        <w:jc w:val="left"/>
        <w:rPr>
          <w:rFonts w:ascii="Arial" w:hAnsi="Arial" w:cs="Arial"/>
        </w:rPr>
      </w:pPr>
      <w:r>
        <w:rPr>
          <w:rFonts w:asciiTheme="minorHAnsi" w:eastAsia="Times New Roman" w:hAnsiTheme="minorHAnsi" w:cstheme="minorHAnsi"/>
          <w:b/>
          <w:sz w:val="18"/>
          <w:szCs w:val="18"/>
        </w:rPr>
        <w:t>Omezování.</w:t>
      </w:r>
      <w:r w:rsidR="00880D66">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 xml:space="preserve">Společnost Microsoft může omezit počet požadavků, které lze zadat ve službě Store, na ochranu svého systému nebo za účelem uplatnění přiměřených limitů vašeho užívání služby Store. Vydavatelé dále mohou omezit počet požadavků na jejich určitý obsah, které můžete zadat, přičemž tato omezení realizuje společnost Microsoft („specifické omezování“). Limity specifického omezování mohou být zobrazeny na stránce podrobností o obsahu vydavatele, na který se vztahují. Limity specifického omezování mohou být kdykoli změněny, a to i bez upozornění. </w:t>
      </w:r>
    </w:p>
    <w:p w:rsidR="00D862D8" w:rsidRPr="00E62A48" w:rsidRDefault="00D862D8" w:rsidP="00140C50">
      <w:pPr>
        <w:pStyle w:val="ListParagraph"/>
        <w:numPr>
          <w:ilvl w:val="0"/>
          <w:numId w:val="56"/>
        </w:numPr>
        <w:spacing w:before="120" w:after="120"/>
        <w:jc w:val="left"/>
        <w:rPr>
          <w:rFonts w:ascii="Arial" w:hAnsi="Arial" w:cs="Arial"/>
        </w:rPr>
      </w:pPr>
      <w:r>
        <w:rPr>
          <w:rFonts w:asciiTheme="minorHAnsi" w:eastAsia="Times New Roman" w:hAnsiTheme="minorHAnsi" w:cstheme="minorHAnsi"/>
          <w:b/>
          <w:bCs/>
          <w:sz w:val="18"/>
          <w:szCs w:val="18"/>
        </w:rPr>
        <w:t xml:space="preserve">Nákup produktů jiných výrobců. </w:t>
      </w:r>
      <w:r>
        <w:rPr>
          <w:rFonts w:asciiTheme="minorHAnsi" w:hAnsiTheme="minorHAnsi" w:cstheme="minorHAnsi"/>
          <w:sz w:val="18"/>
          <w:szCs w:val="18"/>
        </w:rPr>
        <w:t>Při nakupování produktů jiných výrobců, které mohou být zpřístupněny prostřednictvím služby Store, vyjadřujete souhlas s následujícími podmínkami:</w:t>
      </w:r>
    </w:p>
    <w:p w:rsidR="00D862D8" w:rsidRPr="00B41335" w:rsidRDefault="00D862D8" w:rsidP="00140C50">
      <w:pPr>
        <w:pStyle w:val="ListParagraph"/>
        <w:numPr>
          <w:ilvl w:val="1"/>
          <w:numId w:val="57"/>
        </w:numPr>
        <w:spacing w:before="120" w:after="120"/>
        <w:jc w:val="left"/>
        <w:rPr>
          <w:rFonts w:ascii="Arial" w:hAnsi="Arial" w:cs="Arial"/>
          <w:sz w:val="18"/>
          <w:szCs w:val="18"/>
        </w:rPr>
      </w:pPr>
      <w:r w:rsidRPr="00B41335">
        <w:rPr>
          <w:rFonts w:ascii="Arial" w:hAnsi="Arial" w:cs="Arial"/>
          <w:sz w:val="18"/>
          <w:szCs w:val="18"/>
        </w:rPr>
        <w:t>Souhlasíte s úhradou příslušných poplatků a částek souvisejících s nákupem produktů jiného subjektu než Microsoft společnosti Microsoft či svému prodejci (je-li relevantní). Pokud jste společnosti Microsoft poskytli způsob platby, udělujete společnosti Microsoft oprávnění k vyúčtování za použití vámi poskytnutého způsobu platby.</w:t>
      </w:r>
      <w:r w:rsidR="00880D66" w:rsidRPr="00B41335">
        <w:rPr>
          <w:rFonts w:ascii="Arial" w:hAnsi="Arial" w:cs="Arial"/>
          <w:sz w:val="18"/>
          <w:szCs w:val="18"/>
        </w:rPr>
        <w:t xml:space="preserve"> </w:t>
      </w:r>
    </w:p>
    <w:p w:rsidR="00960F67" w:rsidRPr="00B41335" w:rsidRDefault="00960F67" w:rsidP="00140C50">
      <w:pPr>
        <w:pStyle w:val="ListParagraph"/>
        <w:numPr>
          <w:ilvl w:val="1"/>
          <w:numId w:val="57"/>
        </w:numPr>
        <w:spacing w:before="120" w:after="120"/>
        <w:jc w:val="left"/>
        <w:rPr>
          <w:rFonts w:ascii="Arial" w:hAnsi="Arial" w:cs="Arial"/>
          <w:sz w:val="18"/>
          <w:szCs w:val="18"/>
        </w:rPr>
      </w:pPr>
      <w:r w:rsidRPr="00B41335">
        <w:rPr>
          <w:rFonts w:ascii="Arial" w:hAnsi="Arial" w:cs="Arial"/>
          <w:sz w:val="18"/>
          <w:szCs w:val="18"/>
        </w:rPr>
        <w:t>Produkty jiného subjektu než Microsoft zakoupené ze služby Store vám budou účtovány</w:t>
      </w:r>
    </w:p>
    <w:p w:rsidR="00960F67" w:rsidRPr="00B41335" w:rsidRDefault="00D862D8" w:rsidP="00271437">
      <w:pPr>
        <w:pStyle w:val="ListParagraph"/>
        <w:spacing w:before="120" w:after="120"/>
        <w:ind w:left="1800"/>
        <w:jc w:val="left"/>
        <w:rPr>
          <w:rFonts w:ascii="Arial" w:hAnsi="Arial" w:cs="Arial"/>
          <w:sz w:val="18"/>
          <w:szCs w:val="18"/>
        </w:rPr>
      </w:pPr>
      <w:r w:rsidRPr="00B41335">
        <w:rPr>
          <w:rFonts w:ascii="Arial" w:hAnsi="Arial" w:cs="Arial"/>
          <w:sz w:val="18"/>
          <w:szCs w:val="18"/>
        </w:rPr>
        <w:t>(a) v souladu s případnými fakturačními podmínkami vaší multilicenční smlouvy, nebo</w:t>
      </w:r>
    </w:p>
    <w:p w:rsidR="00C97049" w:rsidRPr="00B41335" w:rsidRDefault="00960F67" w:rsidP="00271437">
      <w:pPr>
        <w:pStyle w:val="ListParagraph"/>
        <w:spacing w:before="120" w:after="120"/>
        <w:ind w:left="1800"/>
        <w:jc w:val="left"/>
        <w:rPr>
          <w:rFonts w:ascii="Arial" w:hAnsi="Arial" w:cs="Arial"/>
          <w:sz w:val="18"/>
          <w:szCs w:val="18"/>
        </w:rPr>
      </w:pPr>
      <w:r w:rsidRPr="00B41335">
        <w:rPr>
          <w:rFonts w:ascii="Arial" w:hAnsi="Arial" w:cs="Arial"/>
          <w:sz w:val="18"/>
          <w:szCs w:val="18"/>
        </w:rPr>
        <w:t>(b) v závislosti na způsobu platby, který jste poskytli společnosti Microsoft, (1) zálohově, (2) v okamžiku nákupu nebo (3) po nákupu.</w:t>
      </w:r>
    </w:p>
    <w:p w:rsidR="00D862D8" w:rsidRPr="00B41335" w:rsidRDefault="00C97049" w:rsidP="00271437">
      <w:pPr>
        <w:pStyle w:val="ListParagraph"/>
        <w:spacing w:before="120" w:after="120"/>
        <w:ind w:left="1800"/>
        <w:jc w:val="left"/>
        <w:rPr>
          <w:rFonts w:ascii="Arial" w:hAnsi="Arial" w:cs="Arial"/>
          <w:sz w:val="18"/>
          <w:szCs w:val="18"/>
        </w:rPr>
      </w:pPr>
      <w:r w:rsidRPr="00B41335">
        <w:rPr>
          <w:rFonts w:ascii="Arial" w:hAnsi="Arial" w:cs="Arial"/>
          <w:sz w:val="18"/>
          <w:szCs w:val="18"/>
        </w:rPr>
        <w:t xml:space="preserve">V případě produktů typu předplatného vám budeme na pravidelné bázi účtovat částky do výše, kterou jste schválili. Budeme vás informovat s předstihem o jakékoli změně částky, která má být účtována za opakované produkty typu předplatného. Můžeme vám naúčtovat nákupy v rámci několika předchozích účtovacích období, které dosud nebyly zpracovány. </w:t>
      </w:r>
    </w:p>
    <w:p w:rsidR="00D862D8" w:rsidRPr="00B41335" w:rsidRDefault="00D862D8" w:rsidP="00140C50">
      <w:pPr>
        <w:pStyle w:val="ListParagraph"/>
        <w:numPr>
          <w:ilvl w:val="1"/>
          <w:numId w:val="57"/>
        </w:numPr>
        <w:spacing w:before="120" w:after="120"/>
        <w:rPr>
          <w:rFonts w:ascii="Arial" w:hAnsi="Arial" w:cs="Arial"/>
          <w:sz w:val="18"/>
          <w:szCs w:val="18"/>
        </w:rPr>
      </w:pPr>
      <w:r w:rsidRPr="00B41335">
        <w:rPr>
          <w:rFonts w:ascii="Arial" w:hAnsi="Arial" w:cs="Arial"/>
          <w:sz w:val="18"/>
          <w:szCs w:val="18"/>
        </w:rPr>
        <w:t>Není-li uvedeno jinak, cena uvedená u produktů jiných výrobců nezahrnuje žádné příslušné daně a kurzová vyrovnání. Odpovědnost za úhradu takových daní či jiných poplatků nesete výhradně vy.</w:t>
      </w:r>
    </w:p>
    <w:p w:rsidR="00D862D8" w:rsidRPr="00B41335" w:rsidRDefault="00D862D8" w:rsidP="00140C50">
      <w:pPr>
        <w:pStyle w:val="ListParagraph"/>
        <w:numPr>
          <w:ilvl w:val="1"/>
          <w:numId w:val="57"/>
        </w:numPr>
        <w:spacing w:before="120" w:after="120"/>
        <w:rPr>
          <w:rFonts w:ascii="Arial" w:hAnsi="Arial" w:cs="Arial"/>
          <w:sz w:val="18"/>
          <w:szCs w:val="18"/>
        </w:rPr>
      </w:pPr>
      <w:r w:rsidRPr="00B41335">
        <w:rPr>
          <w:rFonts w:ascii="Arial" w:hAnsi="Arial" w:cs="Arial"/>
          <w:sz w:val="18"/>
          <w:szCs w:val="18"/>
        </w:rPr>
        <w:t>Váš přístup k produktům jiného subjektu než Microsoft zakoupeným naším prostřednictvím můžeme pozastavit nebo zrušit, pokud od vás neobdržíme včasnou platbu v plné výši. Pozastavení nebo zrušení přístupu z důvodu neplacení může mít za následek ztrátu možnosti používat váš účet a obsah.</w:t>
      </w:r>
      <w:r w:rsidR="00880D66" w:rsidRPr="00B41335">
        <w:rPr>
          <w:rFonts w:ascii="Arial" w:hAnsi="Arial" w:cs="Arial"/>
          <w:sz w:val="18"/>
          <w:szCs w:val="18"/>
        </w:rPr>
        <w:t xml:space="preserve"> </w:t>
      </w:r>
    </w:p>
    <w:p w:rsidR="00D862D8" w:rsidRPr="00B41335" w:rsidRDefault="00C97049" w:rsidP="00140C50">
      <w:pPr>
        <w:pStyle w:val="ListParagraph"/>
        <w:numPr>
          <w:ilvl w:val="1"/>
          <w:numId w:val="57"/>
        </w:numPr>
        <w:spacing w:before="120" w:after="120"/>
        <w:rPr>
          <w:rFonts w:ascii="Arial" w:hAnsi="Arial" w:cs="Arial"/>
          <w:sz w:val="18"/>
          <w:szCs w:val="18"/>
        </w:rPr>
      </w:pPr>
      <w:r w:rsidRPr="00B41335">
        <w:rPr>
          <w:rFonts w:ascii="Arial" w:hAnsi="Arial" w:cs="Arial"/>
          <w:sz w:val="18"/>
          <w:szCs w:val="18"/>
        </w:rPr>
        <w:t xml:space="preserve">Pokud si zakoupíte odběr služeb Windows Azure prostřednictvím portálu na adrese </w:t>
      </w:r>
      <w:hyperlink r:id="rId58" w:history="1">
        <w:r w:rsidRPr="00B41335">
          <w:rPr>
            <w:rStyle w:val="Hyperlink"/>
            <w:rFonts w:ascii="Arial" w:hAnsi="Arial" w:cs="Arial"/>
            <w:sz w:val="18"/>
            <w:szCs w:val="18"/>
          </w:rPr>
          <w:t>www.windowsazure.com</w:t>
        </w:r>
      </w:hyperlink>
      <w:r w:rsidRPr="00B41335">
        <w:rPr>
          <w:rFonts w:ascii="Arial" w:hAnsi="Arial" w:cs="Arial"/>
          <w:sz w:val="18"/>
          <w:szCs w:val="18"/>
        </w:rPr>
        <w:t xml:space="preserve"> („portál“), máte zde přístup ke svým fakturačním údajům a způsobu platby a můžete je podle potřeby změnit.</w:t>
      </w:r>
      <w:r w:rsidR="00880D66" w:rsidRPr="00B41335">
        <w:rPr>
          <w:rFonts w:ascii="Arial" w:hAnsi="Arial" w:cs="Arial"/>
          <w:sz w:val="18"/>
          <w:szCs w:val="18"/>
        </w:rPr>
        <w:t xml:space="preserve"> </w:t>
      </w:r>
      <w:r w:rsidRPr="00B41335">
        <w:rPr>
          <w:rFonts w:ascii="Arial" w:hAnsi="Arial" w:cs="Arial"/>
          <w:sz w:val="18"/>
          <w:szCs w:val="18"/>
        </w:rPr>
        <w:t xml:space="preserve">Souhlasíte, že společnosti Microsoft povolujete použití jakýchkoli aktualizovaných informací o účtu souvisejících se způsobem platby poskytnutých vaší vydávající bankou nebo příslušnou platební sítí (pokud platíte kartou či jinou metodou plateb online). Souhlasíte, že údaje o svém fakturačním účtu budete vždy udržovat aktuální. Změny </w:t>
      </w:r>
      <w:r w:rsidRPr="00B41335">
        <w:rPr>
          <w:rFonts w:ascii="Arial" w:hAnsi="Arial" w:cs="Arial"/>
          <w:sz w:val="18"/>
          <w:szCs w:val="18"/>
        </w:rPr>
        <w:lastRenderedPageBreak/>
        <w:t>vašeho fakturačního účtu nemají vliv na poplatky, které naúčtujeme na váš fakturační účet dříve, než budeme mít přiměřenou možnost konat v souvislosti se změnami vašeho fakturačního účtu.</w:t>
      </w:r>
      <w:r w:rsidR="00880D66" w:rsidRPr="00B41335">
        <w:rPr>
          <w:rFonts w:ascii="Arial" w:hAnsi="Arial" w:cs="Arial"/>
          <w:sz w:val="18"/>
          <w:szCs w:val="18"/>
        </w:rPr>
        <w:t xml:space="preserve"> </w:t>
      </w:r>
      <w:r w:rsidRPr="00B41335">
        <w:rPr>
          <w:rFonts w:ascii="Arial" w:hAnsi="Arial" w:cs="Arial"/>
          <w:sz w:val="18"/>
          <w:szCs w:val="18"/>
        </w:rPr>
        <w:t>Pokud primární způsob, který jste určili pro určitou službu, není k dispozici nebo je z jakéhokoli důvodu neplatný, opravňujete nás k účtování jakýmkoli jiným způsobem platby, který u vás případně evidujeme.</w:t>
      </w:r>
      <w:r w:rsidR="00880D66" w:rsidRPr="00B41335">
        <w:rPr>
          <w:rFonts w:ascii="Arial" w:hAnsi="Arial" w:cs="Arial"/>
          <w:sz w:val="18"/>
          <w:szCs w:val="18"/>
        </w:rPr>
        <w:t xml:space="preserve"> </w:t>
      </w:r>
      <w:r w:rsidRPr="00B41335">
        <w:rPr>
          <w:rFonts w:ascii="Arial" w:hAnsi="Arial" w:cs="Arial"/>
          <w:sz w:val="18"/>
          <w:szCs w:val="18"/>
        </w:rPr>
        <w:t>Poskytneme vám seznam poplatků na adrese https://account.windowsazure.com, kde své poplatky můžete zobrazit a vytisknout. Jedná se o jediný fakturační doklad, který poskytujeme. Vytištění nebo uložení kopie a uchovávání takové kopie pro vaše záznamy je výhradně vaší odpovědností.</w:t>
      </w:r>
      <w:r w:rsidR="00880D66" w:rsidRPr="00B41335">
        <w:rPr>
          <w:rFonts w:ascii="Arial" w:hAnsi="Arial" w:cs="Arial"/>
          <w:sz w:val="18"/>
          <w:szCs w:val="18"/>
        </w:rPr>
        <w:t xml:space="preserve"> </w:t>
      </w:r>
      <w:r w:rsidRPr="00B41335">
        <w:rPr>
          <w:rFonts w:ascii="Arial" w:hAnsi="Arial" w:cs="Arial"/>
          <w:sz w:val="18"/>
          <w:szCs w:val="18"/>
        </w:rPr>
        <w:t>Veškeré využití a částky uvedené jinde než na finální faktuře jsou pouze odhady, nemusí zahrnovat nedávnou činnost nebo mohou zahrnovat předpoklady na základě předchozích vzorců využívání.</w:t>
      </w:r>
    </w:p>
    <w:p w:rsidR="00D862D8" w:rsidRPr="00B41335" w:rsidRDefault="00D862D8" w:rsidP="00140C50">
      <w:pPr>
        <w:pStyle w:val="ListParagraph"/>
        <w:numPr>
          <w:ilvl w:val="1"/>
          <w:numId w:val="57"/>
        </w:numPr>
        <w:spacing w:before="120" w:after="120"/>
        <w:rPr>
          <w:rFonts w:ascii="Arial" w:hAnsi="Arial" w:cs="Arial"/>
          <w:sz w:val="18"/>
          <w:szCs w:val="18"/>
        </w:rPr>
      </w:pPr>
      <w:r w:rsidRPr="00B41335">
        <w:rPr>
          <w:rFonts w:ascii="Arial" w:hAnsi="Arial" w:cs="Arial"/>
          <w:sz w:val="18"/>
          <w:szCs w:val="18"/>
        </w:rPr>
        <w:t>Pokud se účastníte jakékoli nabídky bezplatného zkušebního období pro produkt jiného subjektu než Microsoft, musíte veškeré odběry zrušit do konce zkušebního období, chcete-li zamezit vzniku poplatků, nebudeme-li vás informovat jinak. Jestliže odběr produktů jiného subjektu než Microsoft ke konci bezplatného zkušebního období nezrušíte, můžeme vám za produkty jiného subjektu než Microsoft účtovat ceny platné v daném okamžiku.</w:t>
      </w:r>
    </w:p>
    <w:p w:rsidR="00D862D8" w:rsidRPr="00B41335" w:rsidRDefault="00D862D8" w:rsidP="00140C50">
      <w:pPr>
        <w:pStyle w:val="ListParagraph"/>
        <w:numPr>
          <w:ilvl w:val="1"/>
          <w:numId w:val="57"/>
        </w:numPr>
        <w:spacing w:before="120" w:after="120"/>
        <w:rPr>
          <w:rFonts w:ascii="Arial" w:hAnsi="Arial" w:cs="Arial"/>
          <w:sz w:val="18"/>
          <w:szCs w:val="18"/>
        </w:rPr>
      </w:pPr>
      <w:r w:rsidRPr="00B41335">
        <w:rPr>
          <w:rFonts w:ascii="Arial" w:hAnsi="Arial" w:cs="Arial"/>
          <w:sz w:val="18"/>
          <w:szCs w:val="18"/>
        </w:rPr>
        <w:t>Pokud produkt jiného subjektu než Microsoft, který jste zakoupili, již nebude nabízen za stejnou cenu, strana poskytující takový produkt se může rozhodnout vám produkt nadále poskytovat za stejnou cenu nebo příslušnou nabídku takového produktu jiného subjektu než Microsoft ukončit.</w:t>
      </w:r>
      <w:r w:rsidR="00880D66" w:rsidRPr="00B41335">
        <w:rPr>
          <w:rFonts w:ascii="Arial" w:hAnsi="Arial" w:cs="Arial"/>
          <w:sz w:val="18"/>
          <w:szCs w:val="18"/>
        </w:rPr>
        <w:t xml:space="preserve"> </w:t>
      </w:r>
      <w:r w:rsidRPr="00B41335">
        <w:rPr>
          <w:rFonts w:ascii="Arial" w:hAnsi="Arial" w:cs="Arial"/>
          <w:sz w:val="18"/>
          <w:szCs w:val="18"/>
        </w:rPr>
        <w:t xml:space="preserve">O takovém ukončení nabídky jiného výrobce budete informování v předstihu. </w:t>
      </w:r>
    </w:p>
    <w:p w:rsidR="00D862D8" w:rsidRPr="00B41335" w:rsidRDefault="00D862D8" w:rsidP="00140C50">
      <w:pPr>
        <w:pStyle w:val="ListParagraph"/>
        <w:numPr>
          <w:ilvl w:val="1"/>
          <w:numId w:val="57"/>
        </w:numPr>
        <w:tabs>
          <w:tab w:val="left" w:pos="1710"/>
          <w:tab w:val="left" w:pos="1890"/>
        </w:tabs>
        <w:spacing w:before="120" w:after="120"/>
        <w:rPr>
          <w:rFonts w:ascii="Arial" w:hAnsi="Arial" w:cs="Arial"/>
          <w:sz w:val="18"/>
          <w:szCs w:val="18"/>
        </w:rPr>
      </w:pPr>
      <w:r w:rsidRPr="00B41335">
        <w:rPr>
          <w:rFonts w:ascii="Arial" w:hAnsi="Arial" w:cs="Arial"/>
          <w:sz w:val="18"/>
          <w:szCs w:val="18"/>
        </w:rPr>
        <w:t xml:space="preserve">Pokud je zakoupeným produktem jiného subjektu než Microsoft předplatné s možností automatického prodloužení, po upozornění můžeme automaticky prodloužit vaše předplatné a účtovat vám za jakoukoli dobu prodloužení, pokud předplatné nezrušíte před datem prodloužení. </w:t>
      </w:r>
    </w:p>
    <w:p w:rsidR="00D862D8" w:rsidRPr="00B41335" w:rsidRDefault="00D862D8" w:rsidP="00140C50">
      <w:pPr>
        <w:pStyle w:val="ListParagraph"/>
        <w:numPr>
          <w:ilvl w:val="1"/>
          <w:numId w:val="57"/>
        </w:numPr>
        <w:spacing w:before="120" w:after="120"/>
        <w:rPr>
          <w:rFonts w:ascii="Arial" w:hAnsi="Arial" w:cs="Arial"/>
          <w:sz w:val="18"/>
          <w:szCs w:val="18"/>
        </w:rPr>
      </w:pPr>
      <w:r w:rsidRPr="00B41335">
        <w:rPr>
          <w:rFonts w:ascii="Arial" w:hAnsi="Arial" w:cs="Arial"/>
          <w:sz w:val="18"/>
          <w:szCs w:val="18"/>
        </w:rPr>
        <w:t>Jestliže zjistíte, že jsme ve vašem vyúčtování v souvislosti s produktem jiného subjektu než Microsoft zakoupeným prostřednictvím služby Store udělali chybu, jste povinni nás (nebo případného svého prodejce) o tom informovat ve lhůtě 120 dnů od prvního výskytu takové chyby ve vašem vyúčtování. Poplatek poté neprodleně prozkoumáme. Pokud nás o tom nebudete informovat v této lhůtě, zprošťujete nás (nebo případného svého prodejce) veškeré odpovědnosti a zříkáte se uplatnění nároku na náhradu příslušné ztráty, přičemž nebudeme povinni chybu opravit ani poskytnout náhradu. Pokud zjistíme chybu ve vyúčtování sami, opravíme takovou chybu ve lhůtě 90 dnů.</w:t>
      </w:r>
    </w:p>
    <w:p w:rsidR="00D862D8" w:rsidRPr="00B41335" w:rsidRDefault="00D862D8" w:rsidP="00140C50">
      <w:pPr>
        <w:pStyle w:val="ListParagraph"/>
        <w:numPr>
          <w:ilvl w:val="1"/>
          <w:numId w:val="57"/>
        </w:numPr>
        <w:spacing w:before="120" w:after="120"/>
        <w:rPr>
          <w:rFonts w:ascii="Arial" w:hAnsi="Arial" w:cs="Arial"/>
          <w:sz w:val="18"/>
          <w:szCs w:val="18"/>
        </w:rPr>
      </w:pPr>
      <w:r w:rsidRPr="00B41335">
        <w:rPr>
          <w:rFonts w:ascii="Arial" w:hAnsi="Arial" w:cs="Arial"/>
          <w:sz w:val="18"/>
          <w:szCs w:val="18"/>
        </w:rPr>
        <w:t>Nestanoví-li zákon jinak, veškeré poplatky jsou nevratné, není-li uvedeno jinak, a náklady na jakékoli vrácené platby ponesete vy.</w:t>
      </w:r>
    </w:p>
    <w:p w:rsidR="00D862D8" w:rsidRPr="00B41335" w:rsidRDefault="00D862D8" w:rsidP="00140C50">
      <w:pPr>
        <w:pStyle w:val="ListParagraph"/>
        <w:numPr>
          <w:ilvl w:val="1"/>
          <w:numId w:val="57"/>
        </w:numPr>
        <w:spacing w:before="120" w:after="120"/>
        <w:rPr>
          <w:rFonts w:ascii="Arial" w:hAnsi="Arial" w:cs="Arial"/>
          <w:sz w:val="18"/>
          <w:szCs w:val="18"/>
        </w:rPr>
      </w:pPr>
      <w:r w:rsidRPr="00B41335">
        <w:rPr>
          <w:rFonts w:ascii="Arial" w:hAnsi="Arial" w:cs="Arial"/>
          <w:sz w:val="18"/>
          <w:szCs w:val="18"/>
        </w:rPr>
        <w:t>Zrušení jakéhokoli předplatného produktu jiného subjektu než Microsoft podléhá podmínkám dohodnutým mezi vámi a stranou poskytující daný produkt.</w:t>
      </w:r>
      <w:r w:rsidR="00880D66" w:rsidRPr="00B41335">
        <w:rPr>
          <w:rFonts w:ascii="Arial" w:hAnsi="Arial" w:cs="Arial"/>
          <w:sz w:val="18"/>
          <w:szCs w:val="18"/>
        </w:rPr>
        <w:t xml:space="preserve"> </w:t>
      </w:r>
      <w:r w:rsidRPr="00B41335">
        <w:rPr>
          <w:rFonts w:ascii="Arial" w:hAnsi="Arial" w:cs="Arial"/>
          <w:sz w:val="18"/>
          <w:szCs w:val="18"/>
        </w:rPr>
        <w:t xml:space="preserve">Pokud je zrušení povoleno, můžete nadále přistupovat k jakémukoli zrušenému předplatnému až do konce v daném okamžiku aktuálního účetního období, toto předplatné vám však nebude znovu účtováno. Zrušením předplatného z vaší strany se nemění vaše povinnost uhradit veškeré poplatky či jiné částky, které jsou jinak dlužné. </w:t>
      </w:r>
    </w:p>
    <w:p w:rsidR="00D862D8" w:rsidRPr="00B41335" w:rsidRDefault="00D862D8" w:rsidP="00140C50">
      <w:pPr>
        <w:pStyle w:val="ListParagraph"/>
        <w:numPr>
          <w:ilvl w:val="1"/>
          <w:numId w:val="57"/>
        </w:numPr>
        <w:tabs>
          <w:tab w:val="left" w:pos="1890"/>
        </w:tabs>
        <w:spacing w:before="120" w:after="120"/>
        <w:rPr>
          <w:rFonts w:ascii="Arial" w:hAnsi="Arial" w:cs="Arial"/>
          <w:sz w:val="18"/>
          <w:szCs w:val="18"/>
        </w:rPr>
      </w:pPr>
      <w:r w:rsidRPr="00B41335">
        <w:rPr>
          <w:rFonts w:ascii="Arial" w:hAnsi="Arial" w:cs="Arial"/>
          <w:sz w:val="18"/>
          <w:szCs w:val="18"/>
        </w:rPr>
        <w:t xml:space="preserve">Jste povinni uhradit veškeré přiměřené náklady, které nám vzniky při výběru jakýchkoli částek po splatnosti. Tyto náklady zahrnují přiměřené poplatky za právní zastoupení a jiné právní poplatky a výlohy. </w:t>
      </w:r>
    </w:p>
    <w:p w:rsidR="00D862D8" w:rsidRPr="00B41335" w:rsidRDefault="00D862D8" w:rsidP="00140C50">
      <w:pPr>
        <w:pStyle w:val="ListParagraph"/>
        <w:numPr>
          <w:ilvl w:val="1"/>
          <w:numId w:val="57"/>
        </w:numPr>
        <w:tabs>
          <w:tab w:val="left" w:pos="1890"/>
        </w:tabs>
        <w:spacing w:before="120" w:after="120"/>
        <w:jc w:val="left"/>
        <w:rPr>
          <w:rFonts w:ascii="Arial" w:hAnsi="Arial" w:cs="Arial"/>
          <w:sz w:val="18"/>
          <w:szCs w:val="18"/>
        </w:rPr>
      </w:pPr>
      <w:r w:rsidRPr="00B41335">
        <w:rPr>
          <w:rFonts w:ascii="Arial" w:hAnsi="Arial" w:cs="Arial"/>
          <w:sz w:val="18"/>
          <w:szCs w:val="18"/>
        </w:rPr>
        <w:t>Pokud vám dlužíme platbu, souhlasíte, že nám včas a přesně poskytnete veškeré informace, které potřebujeme, abychom vám platbu mohli doručit. Nesete odpovědnost za veškeré daně a poplatky, které vám mohou vzniknout v důsledku takové platby vám zaslané. Dále jste povinni dodržet veškeré další podmínky, které ohledně vašeho práva na jakoukoli platbu určíme. Jestliže obdržíte platbu omylem, můžeme platbu zrušit nebo požadovat vrácení platby. Souhlasíte, že budete spolupracovat na jakémkoli úsilí o realizaci takové operace. Dále jsme oprávněni snížit vaši platbu bez předchozího upozornění, abychom započetli předchozí přeplatek.</w:t>
      </w:r>
    </w:p>
    <w:p w:rsidR="0082133B" w:rsidRPr="00D72679" w:rsidRDefault="00676914">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9A33CC" w:rsidRPr="00D72679" w:rsidRDefault="009A33CC" w:rsidP="00D60016">
      <w:pPr>
        <w:pStyle w:val="PURProductName"/>
      </w:pPr>
      <w:bookmarkStart w:id="341" w:name="_Sec496"/>
      <w:r>
        <w:rPr>
          <w:b/>
          <w:sz w:val="32"/>
          <w:szCs w:val="32"/>
        </w:rPr>
        <w:t>Windows Intune a související služby Microsoft Online Services</w:t>
      </w:r>
      <w:r>
        <w:fldChar w:fldCharType="begin"/>
      </w:r>
      <w:r w:rsidR="00E01841">
        <w:instrText>TC "</w:instrText>
      </w:r>
      <w:bookmarkStart w:id="342" w:name="_Toc381896608"/>
      <w:r w:rsidR="00E01841">
        <w:instrText>Windows Intune a související služby online</w:instrText>
      </w:r>
      <w:bookmarkEnd w:id="342"/>
      <w:r w:rsidR="00E01841">
        <w:instrText xml:space="preserve">" \l 2 </w:instrText>
      </w:r>
      <w:r>
        <w:fldChar w:fldCharType="end"/>
      </w:r>
    </w:p>
    <w:p w:rsidR="006A190D" w:rsidRPr="00D72679" w:rsidRDefault="00676914" w:rsidP="006A190D">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6A190D" w:rsidRPr="00D72679" w:rsidRDefault="006A190D" w:rsidP="006A190D">
      <w:pPr>
        <w:pStyle w:val="PURProductName"/>
      </w:pPr>
      <w:r>
        <w:t xml:space="preserve">Windows Azure Active Directory Premium </w:t>
      </w:r>
      <w:r>
        <w:fldChar w:fldCharType="begin"/>
      </w:r>
      <w:r>
        <w:instrText>XE "Windows Azure Active Directory Premium"</w:instrText>
      </w:r>
      <w:r>
        <w:fldChar w:fldCharType="end"/>
      </w:r>
      <w:r>
        <w:fldChar w:fldCharType="begin"/>
      </w:r>
      <w:r>
        <w:instrText xml:space="preserve"> TC "</w:instrText>
      </w:r>
      <w:bookmarkStart w:id="343" w:name="_Toc381896609"/>
      <w:r>
        <w:instrText>Windows Azure Active Directory Premium</w:instrText>
      </w:r>
      <w:bookmarkEnd w:id="343"/>
      <w:r>
        <w:instrText>" \l 3</w:instrText>
      </w:r>
      <w:r>
        <w:fldChar w:fldCharType="end"/>
      </w:r>
    </w:p>
    <w:p w:rsidR="006A190D" w:rsidRPr="00D72679" w:rsidRDefault="006A190D" w:rsidP="006A190D">
      <w:pPr>
        <w:pStyle w:val="PURBlueBGHeader"/>
      </w:pPr>
      <w:r>
        <w:t>LICENCE NA BÁZI PŘEDPLATNÉHO PODLE POČTU UŽIVATELŮ</w:t>
      </w:r>
    </w:p>
    <w:tbl>
      <w:tblPr>
        <w:tblStyle w:val="PURTableNoVertical"/>
        <w:tblW w:w="10647" w:type="dxa"/>
        <w:tblLook w:val="04A0" w:firstRow="1" w:lastRow="0" w:firstColumn="1" w:lastColumn="0" w:noHBand="0" w:noVBand="1"/>
      </w:tblPr>
      <w:tblGrid>
        <w:gridCol w:w="5364"/>
        <w:gridCol w:w="5283"/>
      </w:tblGrid>
      <w:tr w:rsidR="006A190D" w:rsidTr="00322945">
        <w:trPr>
          <w:cnfStyle w:val="100000000000" w:firstRow="1" w:lastRow="0" w:firstColumn="0" w:lastColumn="0" w:oddVBand="0" w:evenVBand="0" w:oddHBand="0" w:evenHBand="0" w:firstRowFirstColumn="0" w:firstRowLastColumn="0" w:lastRowFirstColumn="0" w:lastRowLastColumn="0"/>
        </w:trPr>
        <w:tc>
          <w:tcPr>
            <w:tcW w:w="5364" w:type="dxa"/>
          </w:tcPr>
          <w:p w:rsidR="006A190D" w:rsidRPr="00D72679" w:rsidRDefault="006A190D" w:rsidP="006A190D">
            <w:pPr>
              <w:pStyle w:val="PURBody"/>
            </w:pPr>
            <w:r>
              <w:rPr>
                <w:b/>
                <w:i/>
              </w:rPr>
              <w:t>Vyžadováno pro každou vaši součást:</w:t>
            </w:r>
          </w:p>
          <w:p w:rsidR="006A190D" w:rsidRPr="00D72679" w:rsidRDefault="006A190D" w:rsidP="00140C50">
            <w:pPr>
              <w:pStyle w:val="PURBullet"/>
              <w:numPr>
                <w:ilvl w:val="0"/>
                <w:numId w:val="49"/>
              </w:numPr>
            </w:pPr>
            <w:r>
              <w:t>Uživatelé přistupující ke službě online nebo k souvisejícímu softwaru</w:t>
            </w:r>
          </w:p>
          <w:p w:rsidR="006A190D" w:rsidRDefault="006A190D" w:rsidP="00140C50">
            <w:pPr>
              <w:pStyle w:val="PURBullet"/>
              <w:numPr>
                <w:ilvl w:val="0"/>
                <w:numId w:val="49"/>
              </w:numPr>
            </w:pPr>
            <w:r>
              <w:t xml:space="preserve">každého uživatele, jehož zákaznická data jsou zpracovávána službou online nebo souvisejícím softwarem </w:t>
            </w:r>
          </w:p>
        </w:tc>
        <w:tc>
          <w:tcPr>
            <w:tcW w:w="5283" w:type="dxa"/>
          </w:tcPr>
          <w:p w:rsidR="006A190D" w:rsidRPr="00D72679" w:rsidRDefault="006A190D" w:rsidP="006A190D">
            <w:pPr>
              <w:pStyle w:val="PURBody"/>
            </w:pPr>
            <w:r>
              <w:rPr>
                <w:b/>
                <w:i/>
              </w:rPr>
              <w:t>Vyžadovaná licence na odběr:</w:t>
            </w:r>
          </w:p>
          <w:p w:rsidR="006A190D" w:rsidRPr="00D72679" w:rsidRDefault="006A190D" w:rsidP="00140C50">
            <w:pPr>
              <w:pStyle w:val="PURBullet"/>
              <w:numPr>
                <w:ilvl w:val="0"/>
                <w:numId w:val="50"/>
              </w:numPr>
            </w:pPr>
            <w:r>
              <w:t xml:space="preserve">Licence na bázi předplatného podle počtu uživatelů pro službu Windows Azure Active Directory Premium, </w:t>
            </w:r>
            <w:r>
              <w:rPr>
                <w:b/>
              </w:rPr>
              <w:t>nebo</w:t>
            </w:r>
          </w:p>
          <w:p w:rsidR="006A190D" w:rsidRPr="00E3490C" w:rsidRDefault="006A190D" w:rsidP="00140C50">
            <w:pPr>
              <w:pStyle w:val="PURBullet"/>
              <w:numPr>
                <w:ilvl w:val="0"/>
                <w:numId w:val="50"/>
              </w:numPr>
            </w:pPr>
            <w:r>
              <w:t>Licence na odběr na základě počtu uživatelů pro službu Enterprise Mobility Suite</w:t>
            </w:r>
          </w:p>
        </w:tc>
      </w:tr>
    </w:tbl>
    <w:p w:rsidR="006A190D" w:rsidRPr="00D72679" w:rsidRDefault="006A190D" w:rsidP="006A190D">
      <w:pPr>
        <w:keepNext/>
        <w:keepLines/>
        <w:spacing w:before="200" w:after="0" w:line="276" w:lineRule="auto"/>
        <w:ind w:left="630" w:hanging="360"/>
        <w:outlineLvl w:val="1"/>
      </w:pPr>
      <w:r>
        <w:rPr>
          <w:smallCaps/>
          <w:color w:val="00467F" w:themeColor="text2"/>
          <w:sz w:val="18"/>
        </w:rPr>
        <w:t>Software Forefront Identity Manager</w:t>
      </w:r>
    </w:p>
    <w:p w:rsidR="006A190D" w:rsidRPr="00D72679" w:rsidRDefault="006A190D" w:rsidP="006A190D">
      <w:pPr>
        <w:pStyle w:val="PURBody-Indented"/>
      </w:pPr>
      <w:r>
        <w:t>Tyto dodatečné podmínky se vztahují na software Forefront Identity Manager zahrnutý v licenci na bázi předplatného podle počtu uživatelů.</w:t>
      </w:r>
    </w:p>
    <w:p w:rsidR="006A190D" w:rsidRPr="00E62A48" w:rsidRDefault="006A190D" w:rsidP="00140C50">
      <w:pPr>
        <w:pStyle w:val="ListParagraph"/>
        <w:numPr>
          <w:ilvl w:val="0"/>
          <w:numId w:val="62"/>
        </w:numPr>
        <w:spacing w:after="100"/>
        <w:rPr>
          <w:rFonts w:ascii="Arial" w:hAnsi="Arial" w:cs="Arial"/>
        </w:rPr>
      </w:pPr>
      <w:r>
        <w:rPr>
          <w:rFonts w:ascii="Arial" w:eastAsiaTheme="minorHAnsi" w:hAnsi="Arial" w:cstheme="minorBidi"/>
          <w:sz w:val="18"/>
          <w:szCs w:val="20"/>
        </w:rPr>
        <w:lastRenderedPageBreak/>
        <w:t xml:space="preserve">Nejste oprávněni kopírovat ani distribuovat žádné datové sady (ani části datových sad), které jsou součástí softwaru. </w:t>
      </w:r>
    </w:p>
    <w:p w:rsidR="006A190D" w:rsidRPr="00D72679" w:rsidRDefault="006A190D" w:rsidP="00140C50">
      <w:pPr>
        <w:pStyle w:val="PURBody-Indented"/>
        <w:numPr>
          <w:ilvl w:val="0"/>
          <w:numId w:val="62"/>
        </w:numPr>
        <w:spacing w:after="100"/>
      </w:pPr>
      <w:r>
        <w:t>Do rozsahu povoleného rozhodným právem smí společnost Microsoft sledovat vaše užívání produktu Forefront Identity Manager a odebírat či zpřístupňovat shromážděné informace a materiály za účelem zajištění souladu s multilicenční smlouvou, splnění právních požadavků nebo postupů nebo ochrany práv společnosti Microsoft a dalších společností.</w:t>
      </w:r>
    </w:p>
    <w:p w:rsidR="006A190D" w:rsidRPr="00D72679" w:rsidRDefault="006A190D" w:rsidP="00140C50">
      <w:pPr>
        <w:pStyle w:val="PURBody-Indented"/>
        <w:numPr>
          <w:ilvl w:val="0"/>
          <w:numId w:val="62"/>
        </w:numPr>
        <w:spacing w:after="100"/>
      </w:pPr>
      <w:r>
        <w:rPr>
          <w:rFonts w:cs="Arial"/>
        </w:rPr>
        <w:t>Software Forefront Identity Manager může obsahovat další software uvedený v doprovodném sdělení. Můžete spouštět nebo jinak používat libovolný počet instancí dalšího softwaru ve fyzickém nebo virtuálním prostředí OSE na libovolném počtu zařízení.</w:t>
      </w:r>
      <w:r w:rsidR="00880D66">
        <w:rPr>
          <w:rFonts w:cs="Arial"/>
        </w:rPr>
        <w:t xml:space="preserve"> </w:t>
      </w:r>
      <w:r>
        <w:rPr>
          <w:rFonts w:cs="Arial"/>
        </w:rPr>
        <w:t>Tyto instance smíte užívat pouze se softwarem.</w:t>
      </w:r>
      <w:r w:rsidR="00880D66">
        <w:rPr>
          <w:rFonts w:cs="Arial"/>
        </w:rPr>
        <w:t xml:space="preserve"> </w:t>
      </w:r>
      <w:r>
        <w:rPr>
          <w:rFonts w:cs="Arial"/>
        </w:rPr>
        <w:t xml:space="preserve">Použití jakékoli instance se softwarem může být nepřímé, prostřednictvím jiného dalšího softwaru, nebo přímé. </w:t>
      </w:r>
    </w:p>
    <w:p w:rsidR="006A190D" w:rsidRPr="00322945" w:rsidRDefault="006A190D" w:rsidP="006A190D">
      <w:pPr>
        <w:pStyle w:val="PURBody-Indented"/>
        <w:ind w:left="360"/>
        <w:rPr>
          <w:spacing w:val="-4"/>
        </w:rPr>
      </w:pPr>
      <w:r w:rsidRPr="00322945">
        <w:rPr>
          <w:spacing w:val="-4"/>
        </w:rPr>
        <w:t>Licenční podmínky:</w:t>
      </w:r>
      <w:r w:rsidR="00880D66" w:rsidRPr="00322945">
        <w:rPr>
          <w:spacing w:val="-4"/>
        </w:rPr>
        <w:t xml:space="preserve"> </w:t>
      </w:r>
      <w:r w:rsidRPr="00322945">
        <w:rPr>
          <w:spacing w:val="-4"/>
        </w:rPr>
        <w:t>Vaše právo používat software v rámci licence na bázi předplatného podle počtu uživatelů je časově omezené. Po skončení platnosti vašeho předplatného služby Windows Azure Active Directory Premium nesmíte k softwaru přistupovat ani jej používat.</w:t>
      </w:r>
    </w:p>
    <w:p w:rsidR="001615F0" w:rsidRPr="00D72679" w:rsidRDefault="00676914" w:rsidP="001615F0">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D60016" w:rsidRPr="00D72679" w:rsidRDefault="00D60016" w:rsidP="00D60016">
      <w:pPr>
        <w:pStyle w:val="PURProductName"/>
      </w:pPr>
      <w:r>
        <w:t>Windows Intune (na uživatele)</w:t>
      </w:r>
      <w:bookmarkEnd w:id="341"/>
      <w:r>
        <w:fldChar w:fldCharType="begin"/>
      </w:r>
      <w:r>
        <w:instrText>XE "Windows Intune"</w:instrText>
      </w:r>
      <w:r>
        <w:fldChar w:fldCharType="end"/>
      </w:r>
      <w:r>
        <w:fldChar w:fldCharType="begin"/>
      </w:r>
      <w:r w:rsidRPr="00D60016">
        <w:instrText xml:space="preserve"> TC "</w:instrText>
      </w:r>
      <w:bookmarkStart w:id="344" w:name="_Toc332416499"/>
      <w:bookmarkStart w:id="345" w:name="_Toc332416759"/>
      <w:bookmarkStart w:id="346" w:name="_Toc370712529"/>
      <w:bookmarkStart w:id="347" w:name="_Toc381896610"/>
      <w:r w:rsidRPr="00D60016">
        <w:instrText>Windows Intune</w:instrText>
      </w:r>
      <w:bookmarkEnd w:id="344"/>
      <w:bookmarkEnd w:id="345"/>
      <w:bookmarkEnd w:id="346"/>
      <w:bookmarkEnd w:id="347"/>
      <w:r w:rsidRPr="00D60016">
        <w:instrText xml:space="preserve">" \l </w:instrText>
      </w:r>
      <w:r w:rsidR="00F51936">
        <w:instrText>3</w:instrText>
      </w:r>
      <w:r>
        <w:fldChar w:fldCharType="end"/>
      </w:r>
    </w:p>
    <w:p w:rsidR="00D60016" w:rsidRPr="00D72679" w:rsidRDefault="00D60016" w:rsidP="00D6001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1"/>
        <w:gridCol w:w="5265"/>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Vyžadováno pro každou vaši součást:</w:t>
            </w:r>
          </w:p>
          <w:p w:rsidR="00D60016" w:rsidRPr="00A91F5F" w:rsidRDefault="00D60016" w:rsidP="00140C50">
            <w:pPr>
              <w:pStyle w:val="PURBullet"/>
              <w:numPr>
                <w:ilvl w:val="0"/>
                <w:numId w:val="58"/>
              </w:numPr>
            </w:pPr>
            <w:r>
              <w:t>Uživatelé přistupující ke službě online nebo souvisejícímu softwaru</w:t>
            </w:r>
          </w:p>
        </w:tc>
        <w:tc>
          <w:tcPr>
            <w:tcW w:w="5340" w:type="dxa"/>
          </w:tcPr>
          <w:p w:rsidR="00D60016" w:rsidRPr="00D72679" w:rsidRDefault="00D60016" w:rsidP="006B2CCF">
            <w:pPr>
              <w:pStyle w:val="PURBody"/>
            </w:pPr>
            <w:r>
              <w:rPr>
                <w:b/>
                <w:i/>
              </w:rPr>
              <w:t>Vyžadovaná licence na odběr:</w:t>
            </w:r>
          </w:p>
          <w:p w:rsidR="00D60016" w:rsidRPr="00A91F5F" w:rsidRDefault="00D60016" w:rsidP="00140C50">
            <w:pPr>
              <w:pStyle w:val="PURBullet"/>
              <w:numPr>
                <w:ilvl w:val="0"/>
                <w:numId w:val="59"/>
              </w:numPr>
            </w:pPr>
            <w:r>
              <w:t>Licence na odběr na základě počtu uživatelů Windows</w:t>
            </w:r>
            <w:r w:rsidR="00322945">
              <w:t> </w:t>
            </w:r>
            <w:r>
              <w:t>Intune</w:t>
            </w:r>
          </w:p>
        </w:tc>
      </w:tr>
    </w:tbl>
    <w:p w:rsidR="00D60016" w:rsidRPr="00D72679" w:rsidRDefault="00D60016" w:rsidP="00D60016">
      <w:pPr>
        <w:pStyle w:val="PURBlueBGHeader"/>
      </w:pPr>
      <w:r>
        <w:t>LICENCE NA BÁZI PŘEDPLATNÉHO PRO DOPLŇKY</w:t>
      </w:r>
    </w:p>
    <w:tbl>
      <w:tblPr>
        <w:tblStyle w:val="PURTableNoVertical"/>
        <w:tblW w:w="0" w:type="auto"/>
        <w:tblLook w:val="04A0" w:firstRow="1" w:lastRow="0" w:firstColumn="1" w:lastColumn="0" w:noHBand="0" w:noVBand="1"/>
      </w:tblPr>
      <w:tblGrid>
        <w:gridCol w:w="5263"/>
        <w:gridCol w:w="5263"/>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Kdy je potřeba:</w:t>
            </w:r>
          </w:p>
          <w:p w:rsidR="00D60016" w:rsidRPr="00A91F5F" w:rsidRDefault="00D60016" w:rsidP="00140C50">
            <w:pPr>
              <w:pStyle w:val="PURBullet"/>
              <w:numPr>
                <w:ilvl w:val="0"/>
                <w:numId w:val="60"/>
              </w:numPr>
            </w:pPr>
            <w:r>
              <w:t>Pro každý další gigabajt úložiště nad velikost úložiště poskytnutého se základním předplatným.</w:t>
            </w:r>
          </w:p>
        </w:tc>
        <w:tc>
          <w:tcPr>
            <w:tcW w:w="5340" w:type="dxa"/>
          </w:tcPr>
          <w:p w:rsidR="00D60016" w:rsidRPr="00D72679" w:rsidRDefault="00D60016" w:rsidP="006B2CCF">
            <w:pPr>
              <w:pStyle w:val="PURBody"/>
            </w:pPr>
            <w:r>
              <w:rPr>
                <w:b/>
                <w:i/>
              </w:rPr>
              <w:t>Vyžadovaná licence na odběr:</w:t>
            </w:r>
          </w:p>
          <w:p w:rsidR="00D60016" w:rsidRPr="00A91F5F" w:rsidRDefault="00D60016" w:rsidP="00140C50">
            <w:pPr>
              <w:pStyle w:val="PURBullet"/>
              <w:numPr>
                <w:ilvl w:val="0"/>
                <w:numId w:val="61"/>
              </w:numPr>
            </w:pPr>
            <w:r>
              <w:t>Licence na bázi předplatného pro doplněk Windows Intune Extra Storage</w:t>
            </w:r>
          </w:p>
        </w:tc>
      </w:tr>
    </w:tbl>
    <w:p w:rsidR="00D60016" w:rsidRPr="00D72679" w:rsidRDefault="00D60016" w:rsidP="00D60016">
      <w:pPr>
        <w:pStyle w:val="PURBlueBGHeader"/>
      </w:pPr>
      <w:r>
        <w:t>Další podmínky:</w:t>
      </w:r>
    </w:p>
    <w:p w:rsidR="00E506B5" w:rsidRPr="00D72679" w:rsidRDefault="00E506B5" w:rsidP="00290C68">
      <w:pPr>
        <w:pStyle w:val="PURBlueStrong-Indented"/>
      </w:pPr>
      <w:r>
        <w:t>Příslušné sdělení:</w:t>
      </w:r>
      <w:r w:rsidR="00880D66">
        <w:t xml:space="preserve"> </w:t>
      </w:r>
      <w:r>
        <w:rPr>
          <w:smallCaps w:val="0"/>
          <w:color w:val="auto"/>
        </w:rPr>
        <w:t xml:space="preserve">Platí sdělení Přenos dat v </w:t>
      </w:r>
      <w:hyperlink r:id="rId59" w:anchor="_Sec10" w:history="1">
        <w:hyperlink r:id="rId60" w:anchor="_Sec10" w:history="1">
          <w:hyperlink w:anchor="Appendix_1" w:history="1">
            <w:hyperlink r:id="rId61" w:anchor="_Sec10" w:history="1">
              <w:hyperlink w:anchor="Appendix_1">
                <w:r w:rsidR="00290C68" w:rsidRPr="00290C68">
                  <w:rPr>
                    <w:smallCaps w:val="0"/>
                    <w:color w:val="00467F"/>
                    <w:u w:val="single"/>
                  </w:rPr>
                  <w:t>Příloha 1</w:t>
                </w:r>
              </w:hyperlink>
            </w:hyperlink>
          </w:hyperlink>
        </w:hyperlink>
      </w:hyperlink>
      <w:r>
        <w:rPr>
          <w:smallCaps w:val="0"/>
          <w:color w:val="auto"/>
        </w:rPr>
        <w:t>.</w:t>
      </w:r>
    </w:p>
    <w:p w:rsidR="00E506B5" w:rsidRPr="00D72679" w:rsidRDefault="00E506B5" w:rsidP="00E506B5">
      <w:pPr>
        <w:pStyle w:val="PURBody-Indented"/>
      </w:pPr>
      <w:r>
        <w:rPr>
          <w:smallCaps/>
          <w:color w:val="00467F" w:themeColor="text2"/>
        </w:rPr>
        <w:t>Zahrnuté technologie</w:t>
      </w:r>
      <w:r>
        <w:t xml:space="preserve">: Windows Software Components, SQL Server Reporting Services Map Report Item, SQL Server Technology (viz </w:t>
      </w:r>
      <w:hyperlink w:anchor="Obecné_licenční_podmínky">
        <w:r>
          <w:t>Obecné licenční podmínky</w:t>
        </w:r>
      </w:hyperlink>
      <w:r>
        <w:t>) (související se softwarem System Center Configuration Manager)</w:t>
      </w:r>
    </w:p>
    <w:p w:rsidR="00D60016" w:rsidRPr="00D72679" w:rsidRDefault="00D60016" w:rsidP="00D60016">
      <w:pPr>
        <w:pStyle w:val="PURBody-Indented"/>
      </w:pPr>
      <w:r>
        <w:t xml:space="preserve">Všichni uživatelé, kterým přiřadíte licenci na bázi předplatného podle počtu uživatelů, smějí přistupovat ke službě online a souvisejícímu softwaru (včetně softwaru System Center) a používat je ke správě až pěti zařízení současně. </w:t>
      </w:r>
    </w:p>
    <w:p w:rsidR="00D60016" w:rsidRPr="00D72679" w:rsidRDefault="00D60016" w:rsidP="00D60016">
      <w:pPr>
        <w:keepNext/>
        <w:keepLines/>
        <w:spacing w:before="200" w:after="0" w:line="276" w:lineRule="auto"/>
        <w:ind w:left="630" w:hanging="360"/>
        <w:outlineLvl w:val="1"/>
      </w:pPr>
      <w:r>
        <w:rPr>
          <w:smallCaps/>
          <w:color w:val="00467F" w:themeColor="text2"/>
          <w:sz w:val="18"/>
        </w:rPr>
        <w:t>Software System Center</w:t>
      </w:r>
    </w:p>
    <w:p w:rsidR="00D60016" w:rsidRPr="00D72679" w:rsidRDefault="00D60016" w:rsidP="00D60016">
      <w:pPr>
        <w:pStyle w:val="PURBody-Indented"/>
      </w:pPr>
      <w:r>
        <w:t>Tyto dodatečné podmínky se vztahují na software System Center zahrnutý v licenci na bázi předplatného podle počtu uživatelů.</w:t>
      </w:r>
    </w:p>
    <w:p w:rsidR="00D60016" w:rsidRPr="00A34FFB" w:rsidRDefault="00D60016" w:rsidP="00140C50">
      <w:pPr>
        <w:pStyle w:val="PURBody-Indented"/>
        <w:numPr>
          <w:ilvl w:val="0"/>
          <w:numId w:val="122"/>
        </w:numPr>
        <w:spacing w:after="100"/>
        <w:ind w:left="720"/>
        <w:rPr>
          <w:rFonts w:cs="Arial"/>
        </w:rPr>
      </w:pPr>
      <w:r w:rsidRPr="00A34FFB">
        <w:rPr>
          <w:rFonts w:cs="Arial"/>
        </w:rPr>
        <w:t xml:space="preserve">Nejste oprávněni kopírovat ani distribuovat žádné datové sady (ani části datových sad), které jsou součástí softwaru. </w:t>
      </w:r>
    </w:p>
    <w:p w:rsidR="00D60016" w:rsidRPr="00A34FFB" w:rsidRDefault="00D60016" w:rsidP="00140C50">
      <w:pPr>
        <w:pStyle w:val="PURBody-Indented"/>
        <w:numPr>
          <w:ilvl w:val="0"/>
          <w:numId w:val="122"/>
        </w:numPr>
        <w:spacing w:after="100"/>
        <w:ind w:left="720"/>
        <w:rPr>
          <w:rFonts w:cs="Arial"/>
        </w:rPr>
      </w:pPr>
      <w:r w:rsidRPr="00A34FFB">
        <w:rPr>
          <w:rFonts w:cs="Arial"/>
        </w:rPr>
        <w:t>Některé funkce komponenty System Center Endpoint Protection mohou být po uplynutí doby účinnosti nebo ukončení odběru zablokovány s cílem zabránit jejich nelicencovanému užívání.</w:t>
      </w:r>
      <w:r w:rsidR="00880D66" w:rsidRPr="00A34FFB">
        <w:rPr>
          <w:rFonts w:cs="Arial"/>
        </w:rPr>
        <w:t xml:space="preserve"> </w:t>
      </w:r>
      <w:r w:rsidRPr="00A34FFB">
        <w:rPr>
          <w:rFonts w:cs="Arial"/>
        </w:rPr>
        <w:t>Pokud obnovíte svá práva k užívání služby online, poskytneme vám prostředky, jak tuto lhůtu prodloužit.</w:t>
      </w:r>
    </w:p>
    <w:p w:rsidR="00D60016" w:rsidRPr="00A34FFB" w:rsidRDefault="00D60016" w:rsidP="00140C50">
      <w:pPr>
        <w:pStyle w:val="PURBody-Indented"/>
        <w:numPr>
          <w:ilvl w:val="0"/>
          <w:numId w:val="122"/>
        </w:numPr>
        <w:spacing w:after="100"/>
        <w:ind w:left="720"/>
        <w:rPr>
          <w:rFonts w:cs="Arial"/>
        </w:rPr>
      </w:pPr>
      <w:r w:rsidRPr="00A34FFB">
        <w:rPr>
          <w:rFonts w:cs="Arial"/>
        </w:rPr>
        <w:t>Můžeme nahradit srovnatelný software a soubory antivirového nebo antispamového softwaru System Center Endpoint Protection včetně souborů podpisů a datových souborů pro filtrování obsahu.</w:t>
      </w:r>
    </w:p>
    <w:p w:rsidR="00D60016" w:rsidRPr="00A34FFB" w:rsidRDefault="00D60016" w:rsidP="00140C50">
      <w:pPr>
        <w:pStyle w:val="PURBody-Indented"/>
        <w:numPr>
          <w:ilvl w:val="0"/>
          <w:numId w:val="122"/>
        </w:numPr>
        <w:spacing w:after="100"/>
        <w:ind w:left="720"/>
        <w:rPr>
          <w:rFonts w:cs="Arial"/>
        </w:rPr>
      </w:pPr>
      <w:r w:rsidRPr="00A34FFB">
        <w:rPr>
          <w:rFonts w:cs="Arial"/>
        </w:rPr>
        <w:t>Do rozsahu povoleného rozhodným právem smí společnost Microsoft sledovat vaše užívání produktu System Center Endpoint Protection a odebírat či zpřístupňovat shromážděné informace a materiály za účelem zajištění souladu s multilicenční smlouvou, splnění právních požadavků nebo postupů nebo ochrany práv společnosti Microsoft a dalších společností.</w:t>
      </w:r>
    </w:p>
    <w:p w:rsidR="00D60016" w:rsidRPr="00A34FFB" w:rsidRDefault="00D60016" w:rsidP="00140C50">
      <w:pPr>
        <w:pStyle w:val="PURBody-Indented"/>
        <w:numPr>
          <w:ilvl w:val="0"/>
          <w:numId w:val="122"/>
        </w:numPr>
        <w:spacing w:after="100"/>
        <w:ind w:left="720"/>
        <w:rPr>
          <w:rFonts w:cs="Arial"/>
        </w:rPr>
      </w:pPr>
      <w:r w:rsidRPr="00A34FFB">
        <w:rPr>
          <w:rFonts w:cs="Arial"/>
        </w:rPr>
        <w:t>Software System Center může obsahovat další software uvedený v doprovodném sdělení. Můžete spouštět nebo jinak používat libovolný počet instancí dalšího softwaru ve fyzickém nebo virtuálním prostředí OSE na libovolném počtu zařízení.</w:t>
      </w:r>
      <w:r w:rsidR="00880D66" w:rsidRPr="00A34FFB">
        <w:rPr>
          <w:rFonts w:cs="Arial"/>
        </w:rPr>
        <w:t xml:space="preserve"> </w:t>
      </w:r>
      <w:r w:rsidRPr="00A34FFB">
        <w:rPr>
          <w:rFonts w:cs="Arial"/>
        </w:rPr>
        <w:t>Tyto instance smíte užívat pouze se softwarem.</w:t>
      </w:r>
      <w:r w:rsidR="00880D66" w:rsidRPr="00A34FFB">
        <w:rPr>
          <w:rFonts w:cs="Arial"/>
        </w:rPr>
        <w:t xml:space="preserve"> </w:t>
      </w:r>
      <w:r w:rsidRPr="00A34FFB">
        <w:rPr>
          <w:rFonts w:cs="Arial"/>
        </w:rPr>
        <w:t xml:space="preserve">Použití jakékoli instance se softwarem může být nepřímé, prostřednictvím jiného dalšího softwaru, nebo přímé. </w:t>
      </w:r>
    </w:p>
    <w:p w:rsidR="00F47710" w:rsidRPr="00D72679" w:rsidRDefault="00CB4F63" w:rsidP="00A34FFB">
      <w:pPr>
        <w:pStyle w:val="PURBlueStrong-Indented"/>
        <w:keepNext w:val="0"/>
        <w:ind w:left="274"/>
      </w:pPr>
      <w:r>
        <w:t>Licenční podmínky:</w:t>
      </w:r>
      <w:r w:rsidR="00880D66">
        <w:t xml:space="preserve"> </w:t>
      </w:r>
      <w:r>
        <w:rPr>
          <w:smallCaps w:val="0"/>
          <w:color w:val="auto"/>
        </w:rPr>
        <w:t>Vaše právo používat software v rámci licence na bázi předplatného podle počtu uživatelů je časově omezené. Po skončení platnosti vašeho předplatného služby Windows Intune nesmíte k softwaru přistupovat ani jej používat.</w:t>
      </w:r>
    </w:p>
    <w:p w:rsidR="001615F0" w:rsidRPr="00D72679" w:rsidRDefault="00676914" w:rsidP="00322945">
      <w:pPr>
        <w:pStyle w:val="PURBreadcrumb"/>
        <w:keepNext w:val="0"/>
        <w:spacing w:before="200" w:after="200"/>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BD1E23" w:rsidRPr="00D72679" w:rsidRDefault="00BD1E23" w:rsidP="00BD1E23">
      <w:pPr>
        <w:pStyle w:val="PURProductName"/>
      </w:pPr>
      <w:r>
        <w:t>Licence na odběr Windows Intune s počítačovým operačním systémem Windows na základě počtu uživatelů</w:t>
      </w:r>
      <w:r>
        <w:fldChar w:fldCharType="begin"/>
      </w:r>
      <w:r>
        <w:instrText>XE "Windows Intune s počítačovým operačním systémem Windows"</w:instrText>
      </w:r>
      <w:r>
        <w:fldChar w:fldCharType="end"/>
      </w:r>
      <w:r>
        <w:fldChar w:fldCharType="begin"/>
      </w:r>
      <w:r>
        <w:instrText>TC "</w:instrText>
      </w:r>
      <w:bookmarkStart w:id="348" w:name="_Toc381896611"/>
      <w:r>
        <w:instrText>Windows Intune s počítačovým operačním systémem Windows</w:instrText>
      </w:r>
      <w:bookmarkEnd w:id="348"/>
      <w:r>
        <w:instrText xml:space="preserve">" \l 3 </w:instrText>
      </w:r>
      <w:bookmarkStart w:id="349" w:name="_Toc370712530"/>
      <w:bookmarkEnd w:id="349"/>
      <w:r>
        <w:fldChar w:fldCharType="end"/>
      </w:r>
    </w:p>
    <w:p w:rsidR="00BD1E23" w:rsidRPr="00D72679" w:rsidRDefault="00BD1E23" w:rsidP="00BD1E2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4"/>
        <w:gridCol w:w="5262"/>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lastRenderedPageBreak/>
              <w:t>Vyžadováno pro každou vaši součást:</w:t>
            </w:r>
          </w:p>
          <w:p w:rsidR="00BD1E23" w:rsidRDefault="00BD1E23" w:rsidP="00140C50">
            <w:pPr>
              <w:pStyle w:val="PURBullet"/>
              <w:numPr>
                <w:ilvl w:val="0"/>
                <w:numId w:val="35"/>
              </w:numPr>
            </w:pPr>
            <w:r>
              <w:t>Uživatelé přistupující ke službě online nebo souvisejícímu softwaru</w:t>
            </w:r>
          </w:p>
        </w:tc>
        <w:tc>
          <w:tcPr>
            <w:tcW w:w="5340" w:type="dxa"/>
          </w:tcPr>
          <w:p w:rsidR="00BD1E23" w:rsidRPr="00D72679" w:rsidRDefault="00BD1E23" w:rsidP="006A274F">
            <w:pPr>
              <w:pStyle w:val="PURBody"/>
            </w:pPr>
            <w:r>
              <w:rPr>
                <w:b/>
                <w:i/>
              </w:rPr>
              <w:t>Vyžadovaná licence na odběr:</w:t>
            </w:r>
          </w:p>
          <w:p w:rsidR="00BD1E23" w:rsidRDefault="00BD1E23" w:rsidP="00140C50">
            <w:pPr>
              <w:pStyle w:val="PURBullet"/>
              <w:numPr>
                <w:ilvl w:val="0"/>
                <w:numId w:val="36"/>
              </w:numPr>
            </w:pPr>
            <w:r>
              <w:t>Licence na odběr Windows Intune s počítačovým operačním systémem Windows na základě počtu uživatelů</w:t>
            </w:r>
          </w:p>
        </w:tc>
      </w:tr>
    </w:tbl>
    <w:p w:rsidR="00BD1E23" w:rsidRPr="00D72679" w:rsidRDefault="00BD1E23" w:rsidP="00BD1E23">
      <w:pPr>
        <w:pStyle w:val="PURBlueBGHeader"/>
      </w:pPr>
      <w:r>
        <w:t>LICENCE NA BÁZI PŘEDPLATNÉHO PRO DOPLŇKY</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Kdy je potřeba:</w:t>
            </w:r>
          </w:p>
          <w:p w:rsidR="00BD1E23" w:rsidRDefault="00BD1E23" w:rsidP="00140C50">
            <w:pPr>
              <w:pStyle w:val="PURBullet"/>
              <w:numPr>
                <w:ilvl w:val="0"/>
                <w:numId w:val="37"/>
              </w:numPr>
            </w:pPr>
            <w:r>
              <w:t>Pro každý další gigabajt úložiště nad velikost úložiště poskytnutého se základním předplatným.</w:t>
            </w:r>
          </w:p>
        </w:tc>
        <w:tc>
          <w:tcPr>
            <w:tcW w:w="5340" w:type="dxa"/>
          </w:tcPr>
          <w:p w:rsidR="00BD1E23" w:rsidRPr="00D72679" w:rsidRDefault="00BD1E23" w:rsidP="006A274F">
            <w:pPr>
              <w:pStyle w:val="PURBody"/>
            </w:pPr>
            <w:r>
              <w:rPr>
                <w:b/>
                <w:i/>
              </w:rPr>
              <w:t>Vyžadovaná licence na odběr:</w:t>
            </w:r>
          </w:p>
          <w:p w:rsidR="00BD1E23" w:rsidRDefault="00BD1E23" w:rsidP="00140C50">
            <w:pPr>
              <w:pStyle w:val="PURBullet"/>
              <w:numPr>
                <w:ilvl w:val="0"/>
                <w:numId w:val="38"/>
              </w:numPr>
            </w:pPr>
            <w:r>
              <w:t>Licence na bázi předplatného pro doplněk Windows Intune Extra Storage</w:t>
            </w:r>
          </w:p>
        </w:tc>
      </w:tr>
    </w:tbl>
    <w:p w:rsidR="00BD1E23" w:rsidRPr="00D72679" w:rsidRDefault="00BD1E23" w:rsidP="00BD1E23">
      <w:pPr>
        <w:pStyle w:val="PURBlueBGHeader"/>
      </w:pPr>
      <w:r>
        <w:t>Další podmínky:</w:t>
      </w:r>
    </w:p>
    <w:p w:rsidR="008223FF" w:rsidRPr="00D72679" w:rsidRDefault="008223FF" w:rsidP="008223FF">
      <w:pPr>
        <w:pStyle w:val="PURBlueStrong-Indented"/>
        <w:spacing w:after="120"/>
        <w:ind w:left="274"/>
      </w:pPr>
      <w:r>
        <w:t>Příslušné sdělení</w:t>
      </w:r>
    </w:p>
    <w:p w:rsidR="008223FF" w:rsidRPr="00D72679" w:rsidRDefault="008223FF" w:rsidP="00290C68">
      <w:pPr>
        <w:pStyle w:val="PURBlueStrong-Indented"/>
        <w:spacing w:after="120"/>
        <w:ind w:left="274"/>
      </w:pPr>
      <w:r>
        <w:t>P</w:t>
      </w:r>
      <w:r>
        <w:rPr>
          <w:smallCaps w:val="0"/>
          <w:color w:val="auto"/>
        </w:rPr>
        <w:t xml:space="preserve">latí sdělení Přenos dat, vizuální standard H.264/AVC, videostandard MPEG-2, vizuální standard MPEG-4, vizuální standard VC-1, potenciálně nevyžádaný software (sdělení I &amp; II) a Windows 8.1 (sdělení příslušná pro software počítačového operačního systému Windows) v </w:t>
      </w:r>
      <w:hyperlink r:id="rId62" w:anchor="_Sec10" w:history="1">
        <w:hyperlink r:id="rId63" w:anchor="_Sec10" w:history="1">
          <w:hyperlink w:anchor="Appendix_1" w:history="1">
            <w:hyperlink r:id="rId64" w:anchor="_Sec10" w:history="1">
              <w:hyperlink w:anchor="Appendix_1">
                <w:r w:rsidR="00290C68" w:rsidRPr="00290C68">
                  <w:rPr>
                    <w:smallCaps w:val="0"/>
                    <w:color w:val="00467F"/>
                    <w:u w:val="single"/>
                  </w:rPr>
                  <w:t>Příloha 1</w:t>
                </w:r>
              </w:hyperlink>
            </w:hyperlink>
          </w:hyperlink>
        </w:hyperlink>
      </w:hyperlink>
      <w:r>
        <w:rPr>
          <w:smallCaps w:val="0"/>
          <w:color w:val="auto"/>
        </w:rPr>
        <w:t>.</w:t>
      </w:r>
    </w:p>
    <w:p w:rsidR="008223FF" w:rsidRPr="00D72679" w:rsidRDefault="008223FF" w:rsidP="008223FF">
      <w:pPr>
        <w:pStyle w:val="PURBody-Indented"/>
        <w:ind w:left="274"/>
      </w:pPr>
      <w:r>
        <w:rPr>
          <w:smallCaps/>
          <w:color w:val="00467F" w:themeColor="text2"/>
        </w:rPr>
        <w:t>Zahrnuté technologie</w:t>
      </w:r>
      <w:r>
        <w:t xml:space="preserve"> </w:t>
      </w:r>
    </w:p>
    <w:p w:rsidR="008223FF" w:rsidRPr="00D72679" w:rsidRDefault="008223FF" w:rsidP="008223FF">
      <w:pPr>
        <w:pStyle w:val="PURBody-Indented"/>
      </w:pPr>
      <w:r>
        <w:t xml:space="preserve">Softwarové komponenty systému Windows (viz </w:t>
      </w:r>
      <w:hyperlink w:anchor="Obecné_licenční_podmínky" w:history="1">
        <w:r>
          <w:t>Obecné licenční podmínky</w:t>
        </w:r>
      </w:hyperlink>
      <w:r>
        <w:t>) (související se softwarem System Center Configuration Manager a Windows), SQL Server Technology a SQL Server Reporting Services Map Report Item (viz Obecné licenční podmínky) (související se softwarem System Center Configuration Manager)</w:t>
      </w:r>
    </w:p>
    <w:p w:rsidR="00930B7A" w:rsidRPr="00D72679" w:rsidRDefault="00930B7A" w:rsidP="00930B7A">
      <w:pPr>
        <w:pStyle w:val="PURBody-Indented"/>
      </w:pPr>
      <w:r>
        <w:rPr>
          <w:smallCaps/>
          <w:color w:val="00467F" w:themeColor="text2"/>
        </w:rPr>
        <w:t>Přístup ke službě online</w:t>
      </w:r>
    </w:p>
    <w:p w:rsidR="00DD193E" w:rsidRPr="00322945" w:rsidRDefault="00930B7A" w:rsidP="00DD193E">
      <w:pPr>
        <w:pStyle w:val="PURBody-Indented"/>
        <w:rPr>
          <w:spacing w:val="-2"/>
        </w:rPr>
      </w:pPr>
      <w:r w:rsidRPr="00322945">
        <w:rPr>
          <w:spacing w:val="-2"/>
        </w:rPr>
        <w:t xml:space="preserve">Všichni uživatelé, kterým přiřadíte licenci na bázi předplatného podle počtu uživatelů, smějí přistupovat ke službě online a souvisejícímu softwaru (včetně softwaru System Center) a používat je ke správě zařízení Windows uživatele a až čtyř dalších zařízení. </w:t>
      </w:r>
    </w:p>
    <w:p w:rsidR="00BD1E23" w:rsidRPr="00D72679" w:rsidRDefault="00BD1E23" w:rsidP="00BD1E23">
      <w:pPr>
        <w:pStyle w:val="PURBody-Indented"/>
      </w:pPr>
      <w:r>
        <w:rPr>
          <w:smallCaps/>
          <w:color w:val="00467F" w:themeColor="text2"/>
        </w:rPr>
        <w:t>Přiřazení licence</w:t>
      </w:r>
      <w:r w:rsidR="00880D66" w:rsidRPr="0058457C">
        <w:rPr>
          <w:rFonts w:cs="Tahoma"/>
          <w:szCs w:val="18"/>
        </w:rPr>
        <w:t xml:space="preserve"> </w:t>
      </w:r>
    </w:p>
    <w:p w:rsidR="00671496" w:rsidRPr="00D72679" w:rsidRDefault="002348C1" w:rsidP="00322945">
      <w:pPr>
        <w:pStyle w:val="PURBody-Indented"/>
      </w:pPr>
      <w:r>
        <w:t>Uživatel, jemuž byla přiřazena licence na bázi předplatného podle počtu uživatelů, smí používat software Windows (jak je popsán v</w:t>
      </w:r>
      <w:r w:rsidR="00322945">
        <w:t> </w:t>
      </w:r>
      <w:r>
        <w:t xml:space="preserve">níže uvedeném oddílu „Počítačový operační systém Windows“) v jediném zařízení a tomuto zařízení musí být přiřazena a musí být na něm instalována licence na kvalifikující operační systém. </w:t>
      </w:r>
    </w:p>
    <w:p w:rsidR="002348C1" w:rsidRPr="00D72679" w:rsidRDefault="002348C1" w:rsidP="002348C1">
      <w:pPr>
        <w:pStyle w:val="PURBody-Indented"/>
      </w:pPr>
      <w:r>
        <w:t>Uživatel, jemuž přiřadíte licenci na bázi předplatného podle počtu uživatelů, je primárním uživatelem zařízení, ve kterém je software Windows instalován.</w:t>
      </w:r>
    </w:p>
    <w:p w:rsidR="00C31A6C" w:rsidRPr="00322945" w:rsidRDefault="00BD1E23" w:rsidP="00322945">
      <w:pPr>
        <w:pStyle w:val="PURBody-Indented"/>
        <w:rPr>
          <w:spacing w:val="-4"/>
        </w:rPr>
      </w:pPr>
      <w:r w:rsidRPr="00322945">
        <w:rPr>
          <w:spacing w:val="-4"/>
        </w:rPr>
        <w:t>Takové zařízení je „zařízením Windows“ primárního uživatele pro účely těchto licenčních podmínek ke službě Windows Intune s</w:t>
      </w:r>
      <w:r w:rsidR="00322945" w:rsidRPr="00322945">
        <w:rPr>
          <w:spacing w:val="-4"/>
        </w:rPr>
        <w:t> </w:t>
      </w:r>
      <w:r w:rsidRPr="00322945">
        <w:rPr>
          <w:spacing w:val="-4"/>
        </w:rPr>
        <w:t>počítačovým operačním systémem Windows (na uživatele) a licenčních podmínek k sadě Microsoft Desktop Optimization Pack</w:t>
      </w:r>
      <w:r w:rsidR="00322945" w:rsidRPr="00322945">
        <w:rPr>
          <w:spacing w:val="-4"/>
        </w:rPr>
        <w:t xml:space="preserve"> </w:t>
      </w:r>
      <w:r w:rsidRPr="00322945">
        <w:rPr>
          <w:spacing w:val="-4"/>
        </w:rPr>
        <w:t>(MDOP).</w:t>
      </w:r>
      <w:r w:rsidR="00880D66" w:rsidRPr="00322945">
        <w:rPr>
          <w:spacing w:val="-4"/>
        </w:rPr>
        <w:t xml:space="preserve"> </w:t>
      </w:r>
    </w:p>
    <w:p w:rsidR="00C31A6C" w:rsidRPr="00D72679" w:rsidRDefault="00BD1E23" w:rsidP="00BD1E23">
      <w:pPr>
        <w:pStyle w:val="PURBody-Indented"/>
      </w:pPr>
      <w:r>
        <w:t xml:space="preserve">Licence ke kvalifikujícímu operačnímu systému mohou zahrnovat tyto produkty: </w:t>
      </w:r>
    </w:p>
    <w:p w:rsidR="00C31A6C" w:rsidRPr="00D72679" w:rsidRDefault="00BD1E23" w:rsidP="00140C50">
      <w:pPr>
        <w:pStyle w:val="PURBody-Indented"/>
        <w:numPr>
          <w:ilvl w:val="0"/>
          <w:numId w:val="63"/>
        </w:numPr>
        <w:spacing w:after="100"/>
        <w:ind w:left="994"/>
      </w:pPr>
      <w:r>
        <w:t>Windows 8 a 8.1 Enterprise nebo Pro, (edice diskless, N, K a KN)</w:t>
      </w:r>
    </w:p>
    <w:p w:rsidR="00C31A6C" w:rsidRPr="00D72679" w:rsidRDefault="00BD1E23" w:rsidP="00140C50">
      <w:pPr>
        <w:pStyle w:val="PURBody-Indented"/>
        <w:numPr>
          <w:ilvl w:val="0"/>
          <w:numId w:val="63"/>
        </w:numPr>
        <w:spacing w:after="100"/>
        <w:ind w:left="994"/>
      </w:pPr>
      <w:r>
        <w:t xml:space="preserve">Windows 7 Enterprise nebo Professional (bez disku) (včetně edic N,K a KN) nebo Ultimate </w:t>
      </w:r>
    </w:p>
    <w:p w:rsidR="00C31A6C" w:rsidRPr="00A44416" w:rsidRDefault="00BD1E23" w:rsidP="00140C50">
      <w:pPr>
        <w:pStyle w:val="PURBody-Indented"/>
        <w:numPr>
          <w:ilvl w:val="0"/>
          <w:numId w:val="63"/>
        </w:numPr>
        <w:spacing w:after="100"/>
        <w:ind w:left="994"/>
        <w:rPr>
          <w:lang w:val="pt-BR"/>
        </w:rPr>
      </w:pPr>
      <w:r w:rsidRPr="00A44416">
        <w:rPr>
          <w:lang w:val="pt-BR"/>
        </w:rPr>
        <w:t xml:space="preserve">Windows Vista Enterprise (edice N, K, KN), Business (edice N, K, KN, Blade) nebo Ultimate </w:t>
      </w:r>
    </w:p>
    <w:p w:rsidR="00C31A6C" w:rsidRPr="00A44416" w:rsidRDefault="00BD1E23" w:rsidP="00140C50">
      <w:pPr>
        <w:pStyle w:val="PURBody-Indented"/>
        <w:numPr>
          <w:ilvl w:val="0"/>
          <w:numId w:val="63"/>
        </w:numPr>
        <w:spacing w:after="100"/>
        <w:ind w:left="994"/>
        <w:rPr>
          <w:lang w:val="pt-BR"/>
        </w:rPr>
      </w:pPr>
      <w:r w:rsidRPr="00A44416">
        <w:rPr>
          <w:lang w:val="pt-BR"/>
        </w:rPr>
        <w:t xml:space="preserve">Edice Windows XP Professional nebo Tablet (včetně edic N,K, KN a Blade), Windows XP Pro N nebo Windows XP Pro Blade PC </w:t>
      </w:r>
    </w:p>
    <w:p w:rsidR="00C31A6C" w:rsidRPr="00D72679" w:rsidRDefault="00C31A6C" w:rsidP="00140C50">
      <w:pPr>
        <w:pStyle w:val="PURBody-Indented"/>
        <w:numPr>
          <w:ilvl w:val="0"/>
          <w:numId w:val="63"/>
        </w:numPr>
        <w:spacing w:after="100"/>
        <w:ind w:left="994"/>
      </w:pPr>
      <w:r>
        <w:t xml:space="preserve">Windows 2000 Professional </w:t>
      </w:r>
    </w:p>
    <w:p w:rsidR="00C31A6C" w:rsidRPr="00D72679" w:rsidRDefault="00C31A6C" w:rsidP="00140C50">
      <w:pPr>
        <w:pStyle w:val="PURBody-Indented"/>
        <w:numPr>
          <w:ilvl w:val="0"/>
          <w:numId w:val="63"/>
        </w:numPr>
        <w:spacing w:after="100"/>
        <w:ind w:left="994"/>
      </w:pPr>
      <w:r>
        <w:t>Windows NT Workstation 4.0</w:t>
      </w:r>
    </w:p>
    <w:p w:rsidR="00C31A6C" w:rsidRPr="00D72679" w:rsidRDefault="00C31A6C" w:rsidP="00140C50">
      <w:pPr>
        <w:pStyle w:val="PURBody-Indented"/>
        <w:numPr>
          <w:ilvl w:val="0"/>
          <w:numId w:val="63"/>
        </w:numPr>
        <w:spacing w:after="100"/>
        <w:ind w:left="994"/>
      </w:pPr>
      <w:r>
        <w:t>Windows 98 (včetně 2. edice)</w:t>
      </w:r>
    </w:p>
    <w:p w:rsidR="00C31A6C" w:rsidRPr="00D72679" w:rsidRDefault="00A82F10" w:rsidP="00140C50">
      <w:pPr>
        <w:pStyle w:val="PURBody-Indented"/>
        <w:numPr>
          <w:ilvl w:val="0"/>
          <w:numId w:val="63"/>
        </w:numPr>
        <w:spacing w:after="100"/>
        <w:ind w:left="994"/>
      </w:pPr>
      <w:r>
        <w:t xml:space="preserve">Apple Macintosh </w:t>
      </w:r>
    </w:p>
    <w:p w:rsidR="00C31A6C" w:rsidRPr="00D72679" w:rsidRDefault="00BD1E23" w:rsidP="00C31A6C">
      <w:pPr>
        <w:pStyle w:val="PURBody-Indented"/>
        <w:ind w:left="630"/>
      </w:pPr>
      <w:r>
        <w:t>Licence ke kvalifikujícím operačním systémů Windows zahrnují 32bitové i 64bitové edice.</w:t>
      </w:r>
      <w:r w:rsidR="00880D66">
        <w:t xml:space="preserve"> </w:t>
      </w:r>
    </w:p>
    <w:p w:rsidR="00BD1E23" w:rsidRPr="00D72679" w:rsidRDefault="00DD5CC2" w:rsidP="00C31A6C">
      <w:pPr>
        <w:pStyle w:val="PURBody-Indented"/>
        <w:ind w:left="630"/>
      </w:pPr>
      <w:r>
        <w:t>Zařízení Windows můžete nahradit jiným zařízením, ale nikoli krátkodobě (90 dnů nebo méně), a pouze v případě, že náhradní zařízení je licencováno pro poslední verzi počítačového operačního systému Windows. Software z počátečního zařízení je nutné odebrat.</w:t>
      </w:r>
    </w:p>
    <w:p w:rsidR="006B2CCF" w:rsidRPr="00D72679" w:rsidRDefault="006B2CCF" w:rsidP="00322945">
      <w:pPr>
        <w:pStyle w:val="PURBlueStrong-Indented"/>
        <w:keepNext w:val="0"/>
        <w:ind w:left="274"/>
      </w:pPr>
      <w:r>
        <w:t>Licenční podmínky</w:t>
      </w:r>
    </w:p>
    <w:p w:rsidR="006B2CCF" w:rsidRPr="00D72679" w:rsidRDefault="006B2CCF" w:rsidP="00E6216B">
      <w:pPr>
        <w:pStyle w:val="PURBody-Indented"/>
      </w:pPr>
      <w:r>
        <w:t>Vaše právo používat software v tomto oddílu na základě licence na bázi předplatného podle počtu uživatelů je časově neomezené. Po skončení předplatného služby Windows Intune s počítačovým operačním systémem Windows nesmíte k softwaru přistupovat ani jej používat.</w:t>
      </w:r>
      <w:r w:rsidR="00880D66">
        <w:t xml:space="preserve"> </w:t>
      </w:r>
    </w:p>
    <w:p w:rsidR="006B2CCF" w:rsidRPr="00D72679" w:rsidRDefault="006B2CCF" w:rsidP="006B2CCF">
      <w:pPr>
        <w:pStyle w:val="PURBlueStrong-Indented"/>
      </w:pPr>
      <w:r>
        <w:t>Software System Center</w:t>
      </w:r>
    </w:p>
    <w:p w:rsidR="006B2CCF" w:rsidRPr="00D72679" w:rsidRDefault="006B2CCF" w:rsidP="006B2CCF">
      <w:pPr>
        <w:pStyle w:val="PURBody-Indented"/>
        <w:ind w:left="630"/>
      </w:pPr>
      <w:r>
        <w:t>Tyto dodatečné podmínky se vztahují na software System Center zahrnutý v licenci na bázi předplatného podle počtu uživatelů.</w:t>
      </w:r>
    </w:p>
    <w:p w:rsidR="006B2CCF" w:rsidRPr="00D72679" w:rsidRDefault="006B2CCF" w:rsidP="00140C50">
      <w:pPr>
        <w:pStyle w:val="PURBody-Indented"/>
        <w:numPr>
          <w:ilvl w:val="0"/>
          <w:numId w:val="64"/>
        </w:numPr>
      </w:pPr>
      <w:r>
        <w:lastRenderedPageBreak/>
        <w:t xml:space="preserve">Nejste oprávněni kopírovat ani distribuovat žádné datové sady (ani části datových sad), které jsou součástí softwaru. </w:t>
      </w:r>
    </w:p>
    <w:p w:rsidR="006B2CCF" w:rsidRPr="00D72679" w:rsidRDefault="006B2CCF" w:rsidP="00140C50">
      <w:pPr>
        <w:pStyle w:val="PURBody-Indented"/>
        <w:numPr>
          <w:ilvl w:val="0"/>
          <w:numId w:val="64"/>
        </w:numPr>
      </w:pPr>
      <w:r>
        <w:t>Některé funkce komponenty System Center Endpoint Protection mohou být po uplynutí doby účinnosti nebo ukončení odběru zablokovány s cílem zabránit jejich nelicencovanému užívání.</w:t>
      </w:r>
      <w:r w:rsidR="00880D66">
        <w:t xml:space="preserve"> </w:t>
      </w:r>
      <w:r>
        <w:t>Pokud obnovíte svá práva k užívání služby online, poskytneme vám prostředky, jak tuto lhůtu prodloužit.</w:t>
      </w:r>
    </w:p>
    <w:p w:rsidR="006B2CCF" w:rsidRPr="00D72679" w:rsidRDefault="006B2CCF" w:rsidP="00140C50">
      <w:pPr>
        <w:pStyle w:val="PURBody-Indented"/>
        <w:numPr>
          <w:ilvl w:val="0"/>
          <w:numId w:val="64"/>
        </w:numPr>
      </w:pPr>
      <w:r>
        <w:t>Můžeme nahradit srovnatelný software a soubory antivirového nebo antispamového softwaru System Center Endpoint Protection včetně souborů podpisů a datových souborů pro filtrování obsahu.</w:t>
      </w:r>
    </w:p>
    <w:p w:rsidR="006B2CCF" w:rsidRPr="00D72679" w:rsidRDefault="006B2CCF" w:rsidP="00140C50">
      <w:pPr>
        <w:pStyle w:val="PURBody-Indented"/>
        <w:numPr>
          <w:ilvl w:val="0"/>
          <w:numId w:val="64"/>
        </w:numPr>
      </w:pPr>
      <w:r>
        <w:t>Do rozsahu povoleného rozhodným právem smí společnost Microsoft sledovat vaše užívání produktu System Center Endpoint Protection a odebírat či zpřístupňovat shromážděné informace a materiály za účelem zajištění souladu s touto smlouvou, splnění právních požadavků nebo postupů nebo ochrany práv společnosti Microsoft a dalších společností.</w:t>
      </w:r>
    </w:p>
    <w:p w:rsidR="006B2CCF" w:rsidRPr="00D72679" w:rsidRDefault="006B2CCF" w:rsidP="00140C50">
      <w:pPr>
        <w:pStyle w:val="PURBody-Indented"/>
        <w:numPr>
          <w:ilvl w:val="0"/>
          <w:numId w:val="64"/>
        </w:numPr>
      </w:pPr>
      <w:r>
        <w:t xml:space="preserve">Software System Center může obsahovat další software uvedený </w:t>
      </w:r>
      <w:r>
        <w:rPr>
          <w:u w:val="single"/>
        </w:rPr>
        <w:t>v doprovodném sdělení</w:t>
      </w:r>
      <w:r w:rsidRPr="00EC27D2">
        <w:t xml:space="preserve">. </w:t>
      </w:r>
      <w:r>
        <w:t>Můžete spouštět nebo jinak používat libovolný počet instancí dalšího softwaru ve fyzickém nebo virtuálním prostředí OSE na libovolném počtu zařízení.</w:t>
      </w:r>
      <w:r w:rsidR="00880D66">
        <w:t xml:space="preserve"> </w:t>
      </w:r>
      <w:r>
        <w:t>Tyto instance smíte užívat pouze se softwarem.</w:t>
      </w:r>
      <w:r w:rsidR="00880D66">
        <w:t xml:space="preserve"> </w:t>
      </w:r>
      <w:r>
        <w:t xml:space="preserve">Použití jakékoli instance se softwarem může být nepřímé, prostřednictvím jiného dalšího softwaru, nebo přímé. </w:t>
      </w:r>
    </w:p>
    <w:p w:rsidR="00BD1E23" w:rsidRPr="00D72679" w:rsidRDefault="00BD1E23" w:rsidP="006B2CCF">
      <w:pPr>
        <w:pStyle w:val="PURBlueStrong-Indented"/>
      </w:pPr>
      <w:r>
        <w:t>Počítačový operační systém Windows</w:t>
      </w:r>
    </w:p>
    <w:p w:rsidR="00BD1E23" w:rsidRPr="00D72679" w:rsidRDefault="00BD1E23" w:rsidP="00BD1E23">
      <w:pPr>
        <w:pStyle w:val="PURBody-Indented"/>
      </w:pPr>
      <w:r>
        <w:t xml:space="preserve">Tyto licenční podmínky se vztahují na počítačový operační systém Windows zahrnutý v licenci na odběr služby Windows Intune s počítačovým operačním systémem Windows (na základě počtu uživatelů). Termín „software“, jak je zde použit, znamená systém Windows Enterprise. Viz Obecné licenční podmínky, definice pro význam instance, prostředí OSE, fyzické prostředí OSE, primární uživatel, kvalifikující zařízení třetí strany, spuštěná instance, server a virtuální prostředí OSE. </w:t>
      </w:r>
    </w:p>
    <w:p w:rsidR="00BD1E23" w:rsidRPr="00D72679" w:rsidRDefault="00BD1E23" w:rsidP="00BD1E23">
      <w:pPr>
        <w:autoSpaceDN w:val="0"/>
        <w:spacing w:before="120"/>
        <w:ind w:left="720"/>
      </w:pPr>
      <w:r>
        <w:rPr>
          <w:b/>
          <w:color w:val="auto"/>
          <w:sz w:val="18"/>
        </w:rPr>
        <w:t>Instalace a používání</w:t>
      </w:r>
    </w:p>
    <w:p w:rsidR="00BD1E23" w:rsidRPr="00D72679" w:rsidRDefault="00BD1E23" w:rsidP="00140C50">
      <w:pPr>
        <w:numPr>
          <w:ilvl w:val="2"/>
          <w:numId w:val="40"/>
        </w:numPr>
        <w:autoSpaceDN w:val="0"/>
      </w:pPr>
      <w:r>
        <w:rPr>
          <w:rFonts w:cs="Arial"/>
          <w:color w:val="auto"/>
          <w:sz w:val="18"/>
          <w:szCs w:val="18"/>
        </w:rPr>
        <w:t>Smíte instalovat jednu kopii softwaru na zařízení Windows.</w:t>
      </w:r>
    </w:p>
    <w:p w:rsidR="00BD1E23" w:rsidRPr="00D72679" w:rsidRDefault="00BD1E23" w:rsidP="00140C50">
      <w:pPr>
        <w:numPr>
          <w:ilvl w:val="2"/>
          <w:numId w:val="40"/>
        </w:numPr>
        <w:autoSpaceDN w:val="0"/>
      </w:pPr>
      <w:r>
        <w:rPr>
          <w:rFonts w:cs="Arial"/>
          <w:color w:val="auto"/>
          <w:sz w:val="18"/>
          <w:szCs w:val="18"/>
        </w:rPr>
        <w:t>Software smíte používat nejvýše na dvou procesorech.</w:t>
      </w:r>
      <w:r w:rsidR="00880D66">
        <w:rPr>
          <w:rFonts w:cs="Arial"/>
          <w:color w:val="auto"/>
          <w:sz w:val="18"/>
          <w:szCs w:val="18"/>
        </w:rPr>
        <w:t xml:space="preserve"> </w:t>
      </w:r>
    </w:p>
    <w:p w:rsidR="00BD1E23" w:rsidRPr="00D72679" w:rsidRDefault="00BD1E23" w:rsidP="00140C50">
      <w:pPr>
        <w:numPr>
          <w:ilvl w:val="2"/>
          <w:numId w:val="40"/>
        </w:numPr>
        <w:autoSpaceDN w:val="0"/>
      </w:pPr>
      <w:r>
        <w:rPr>
          <w:rFonts w:cs="Arial"/>
          <w:color w:val="auto"/>
          <w:sz w:val="18"/>
          <w:szCs w:val="18"/>
        </w:rPr>
        <w:t>Místní užívání na zařízení Windows je povoleno pro primárního uživatele.</w:t>
      </w:r>
    </w:p>
    <w:p w:rsidR="00BD1E23" w:rsidRPr="00D72679" w:rsidRDefault="00BD1E23" w:rsidP="00140C50">
      <w:pPr>
        <w:numPr>
          <w:ilvl w:val="2"/>
          <w:numId w:val="40"/>
        </w:numPr>
        <w:autoSpaceDN w:val="0"/>
      </w:pPr>
      <w:r>
        <w:rPr>
          <w:rFonts w:cs="Arial"/>
          <w:color w:val="auto"/>
          <w:sz w:val="18"/>
          <w:szCs w:val="18"/>
        </w:rPr>
        <w:t>Vzdálené užívání na zařízení Windows je povoleno pro primárního uživatele z jiného zařízení.</w:t>
      </w:r>
    </w:p>
    <w:p w:rsidR="00BD1E23" w:rsidRPr="00D72679" w:rsidRDefault="00BD1E23" w:rsidP="00140C50">
      <w:pPr>
        <w:numPr>
          <w:ilvl w:val="2"/>
          <w:numId w:val="40"/>
        </w:numPr>
        <w:autoSpaceDN w:val="0"/>
      </w:pPr>
      <w:r>
        <w:rPr>
          <w:rFonts w:cs="Arial"/>
          <w:color w:val="auto"/>
          <w:sz w:val="18"/>
          <w:szCs w:val="18"/>
        </w:rPr>
        <w:t xml:space="preserve">K softwaru může přistupovat další uživatel s použitím funkce Vzdálená pomoc nebo podobných technologií výhradně za účelem poskytnutí technické podpory. </w:t>
      </w:r>
    </w:p>
    <w:p w:rsidR="00C654BF" w:rsidRPr="00D72679" w:rsidRDefault="00C654BF" w:rsidP="00140C50">
      <w:pPr>
        <w:numPr>
          <w:ilvl w:val="2"/>
          <w:numId w:val="40"/>
        </w:numPr>
        <w:autoSpaceDN w:val="0"/>
      </w:pPr>
      <w:r>
        <w:rPr>
          <w:rFonts w:cs="Arial"/>
          <w:color w:val="auto"/>
          <w:sz w:val="18"/>
          <w:szCs w:val="18"/>
        </w:rPr>
        <w:t>Místo jakékoli povolené instance smíte provozovat systém Windows 8.1 Pro nebo jakoukoli starší verzi softwaru nebo systému Windows 8.1 Pro.</w:t>
      </w:r>
    </w:p>
    <w:p w:rsidR="00BD1E23" w:rsidRPr="00D72679" w:rsidRDefault="00BD1E23" w:rsidP="00140C50">
      <w:pPr>
        <w:numPr>
          <w:ilvl w:val="2"/>
          <w:numId w:val="40"/>
        </w:numPr>
        <w:autoSpaceDN w:val="0"/>
      </w:pPr>
      <w:r>
        <w:rPr>
          <w:rFonts w:cs="Arial"/>
          <w:color w:val="auto"/>
          <w:sz w:val="18"/>
          <w:szCs w:val="18"/>
        </w:rPr>
        <w:t>K zařízení Windows smíte připojit až 20 zařízení pro účely sdílení souborů, tisku a používání Internetové informační služby, funkce Sdílení připojení k Internetu nebo telefonních služeb.</w:t>
      </w:r>
    </w:p>
    <w:p w:rsidR="00BD1E23" w:rsidRPr="00D72679" w:rsidRDefault="00BD1E23" w:rsidP="00140C50">
      <w:pPr>
        <w:numPr>
          <w:ilvl w:val="2"/>
          <w:numId w:val="40"/>
        </w:numPr>
        <w:autoSpaceDN w:val="0"/>
      </w:pPr>
      <w:r>
        <w:rPr>
          <w:rFonts w:cs="Arial"/>
          <w:color w:val="auto"/>
          <w:sz w:val="18"/>
          <w:szCs w:val="18"/>
        </w:rPr>
        <w:t>Pro aktivaci s použitím Služby správy klíčů nebo podobné technologie je povolen neomezený počet připojení.</w:t>
      </w:r>
    </w:p>
    <w:p w:rsidR="00BD1E23" w:rsidRPr="00D72679" w:rsidRDefault="00BD1E23" w:rsidP="00140C50">
      <w:pPr>
        <w:numPr>
          <w:ilvl w:val="2"/>
          <w:numId w:val="40"/>
        </w:numPr>
        <w:autoSpaceDN w:val="0"/>
      </w:pPr>
      <w:r>
        <w:rPr>
          <w:rFonts w:cs="Arial"/>
          <w:color w:val="auto"/>
          <w:sz w:val="18"/>
          <w:szCs w:val="18"/>
        </w:rPr>
        <w:t>Je-li software spuštěn, můžete používat jeho ikony, obrázky, zvuky a média, ale nesmíte je sdílet. Ukázky obrázků, zvuků a médií dodávané v softwaru jsou určeny výhradně k nekomerčnímu použití.</w:t>
      </w:r>
    </w:p>
    <w:p w:rsidR="00BD1E23" w:rsidRPr="00D72679" w:rsidRDefault="00BD1E23" w:rsidP="00BD1E23">
      <w:pPr>
        <w:autoSpaceDN w:val="0"/>
        <w:spacing w:before="120"/>
        <w:ind w:left="720"/>
      </w:pPr>
      <w:r>
        <w:rPr>
          <w:b/>
          <w:color w:val="auto"/>
          <w:sz w:val="18"/>
        </w:rPr>
        <w:t>Práva na virtualizaci</w:t>
      </w:r>
    </w:p>
    <w:p w:rsidR="00BD1E23" w:rsidRPr="00D72679" w:rsidRDefault="00BD1E23" w:rsidP="00BD1E23">
      <w:pPr>
        <w:pStyle w:val="PURBody-Indented"/>
        <w:ind w:left="720"/>
      </w:pPr>
      <w:r>
        <w:t xml:space="preserve">V případě jakéhokoli rozporu mezi podmínkami v oddílu Instalace a používání a podmínkami v tomto oddílu se užívací práva na virtualizaci řídí licenčními podmínkami v tomto oddílu. </w:t>
      </w:r>
    </w:p>
    <w:p w:rsidR="00BD1E23" w:rsidRPr="00D72679" w:rsidRDefault="00BD1E23" w:rsidP="00140C50">
      <w:pPr>
        <w:numPr>
          <w:ilvl w:val="2"/>
          <w:numId w:val="41"/>
        </w:numPr>
        <w:autoSpaceDN w:val="0"/>
      </w:pPr>
      <w:r>
        <w:rPr>
          <w:rFonts w:cs="Arial"/>
          <w:color w:val="auto"/>
          <w:sz w:val="18"/>
          <w:szCs w:val="18"/>
        </w:rPr>
        <w:t>Pomocí zařízení se systémem Windows může primární uživatel vzdáleně přistupovat k nejvýše čtyřem instancím softwaru provozovaným ve virtuálních prostředích OSE nebo pouze k jedné instanci softwaru provozované v jednom fyzickém prostředí OSE na zařízeních ve vašem datovém centru.</w:t>
      </w:r>
    </w:p>
    <w:p w:rsidR="00BD1E23" w:rsidRPr="00D72679" w:rsidRDefault="00BD1E23" w:rsidP="00140C50">
      <w:pPr>
        <w:numPr>
          <w:ilvl w:val="2"/>
          <w:numId w:val="41"/>
        </w:numPr>
        <w:autoSpaceDN w:val="0"/>
      </w:pPr>
      <w:r>
        <w:rPr>
          <w:rFonts w:cs="Arial"/>
          <w:color w:val="auto"/>
          <w:sz w:val="18"/>
          <w:szCs w:val="18"/>
        </w:rPr>
        <w:t xml:space="preserve">Primární uživatel smí také spouštět až čtyři instance ve virtuálních prostředích OSE a jednu instanci ve fyzickém prostředí OSE na zařízení Windows. </w:t>
      </w:r>
    </w:p>
    <w:p w:rsidR="00BD1E23" w:rsidRPr="00D72679" w:rsidRDefault="00BD1E23" w:rsidP="00140C50">
      <w:pPr>
        <w:numPr>
          <w:ilvl w:val="2"/>
          <w:numId w:val="41"/>
        </w:numPr>
        <w:autoSpaceDN w:val="0"/>
      </w:pPr>
      <w:r>
        <w:rPr>
          <w:rFonts w:cs="Arial"/>
          <w:color w:val="auto"/>
          <w:sz w:val="18"/>
          <w:szCs w:val="18"/>
        </w:rPr>
        <w:t>Pokud jsou použity všechny instance, jejichž spouštění ve virtuálních prostředích OSE je povoleno, smíte instanci ve fyzickém prostředí OSE použít pouze k hostování a správě virtuálních prostředí OSE.</w:t>
      </w:r>
    </w:p>
    <w:p w:rsidR="00BD1E23" w:rsidRPr="00D72679" w:rsidRDefault="00BD1E23" w:rsidP="00140C50">
      <w:pPr>
        <w:numPr>
          <w:ilvl w:val="2"/>
          <w:numId w:val="41"/>
        </w:numPr>
        <w:autoSpaceDN w:val="0"/>
      </w:pPr>
      <w:r>
        <w:rPr>
          <w:rFonts w:cs="Arial"/>
          <w:color w:val="auto"/>
          <w:sz w:val="18"/>
          <w:szCs w:val="18"/>
        </w:rPr>
        <w:t>Primární uživatel smí spouštět dvě instance softwaru ve fyzickém prostředí OSE jako alternativu k provozování softwaru vzdáleně ve vašem datovém centru nebo lokálně ve virtuálních prostředích OSE.</w:t>
      </w:r>
    </w:p>
    <w:p w:rsidR="00BD1E23" w:rsidRPr="00D72679" w:rsidRDefault="00BD1E23" w:rsidP="00140C50">
      <w:pPr>
        <w:numPr>
          <w:ilvl w:val="2"/>
          <w:numId w:val="41"/>
        </w:numPr>
        <w:autoSpaceDN w:val="0"/>
      </w:pPr>
      <w:r>
        <w:rPr>
          <w:rFonts w:cs="Arial"/>
          <w:color w:val="auto"/>
          <w:sz w:val="18"/>
          <w:szCs w:val="18"/>
        </w:rPr>
        <w:t>V případě přístupu pouze pro účely správy softwaru nepotřebujete licenci pro přístup ke svým instancím.</w:t>
      </w:r>
    </w:p>
    <w:p w:rsidR="00BD1E23" w:rsidRPr="00D72679" w:rsidRDefault="00BD1E23" w:rsidP="00140C50">
      <w:pPr>
        <w:numPr>
          <w:ilvl w:val="2"/>
          <w:numId w:val="41"/>
        </w:numPr>
        <w:autoSpaceDN w:val="0"/>
      </w:pPr>
      <w:r>
        <w:rPr>
          <w:rFonts w:cs="Arial"/>
          <w:color w:val="auto"/>
          <w:sz w:val="18"/>
          <w:szCs w:val="18"/>
        </w:rPr>
        <w:t>Smíte vytvářet libovolný počet instancí softwaru a ukládat je na jakémkoli svém serveru nebo úložném médiu výhradně s cílem uplatnit svá práva k provozování instancí softwaru v rámci jakýchkoli svých licencí pro službu Windows Intune s počítačovým operačním systémem Windows (na základě počtu uživatelů). Nesmíte distribuovat instance třetím stranám.</w:t>
      </w:r>
    </w:p>
    <w:p w:rsidR="00322945" w:rsidRDefault="00322945" w:rsidP="00BD1E23">
      <w:pPr>
        <w:autoSpaceDN w:val="0"/>
        <w:spacing w:before="120"/>
        <w:ind w:left="720"/>
        <w:rPr>
          <w:b/>
          <w:color w:val="auto"/>
          <w:sz w:val="18"/>
        </w:rPr>
      </w:pPr>
    </w:p>
    <w:p w:rsidR="00BD1E23" w:rsidRPr="00D72679" w:rsidRDefault="00BD1E23" w:rsidP="00BD1E23">
      <w:pPr>
        <w:autoSpaceDN w:val="0"/>
        <w:spacing w:before="120"/>
        <w:ind w:left="720"/>
      </w:pPr>
      <w:r>
        <w:rPr>
          <w:b/>
          <w:color w:val="auto"/>
          <w:sz w:val="18"/>
        </w:rPr>
        <w:t xml:space="preserve">Užívací práva pro roaming </w:t>
      </w:r>
    </w:p>
    <w:p w:rsidR="00BD1E23" w:rsidRPr="00D72679" w:rsidRDefault="00BD1E23" w:rsidP="00BD1E23">
      <w:pPr>
        <w:pStyle w:val="PURBody-Indented"/>
        <w:ind w:left="720"/>
      </w:pPr>
      <w:r>
        <w:lastRenderedPageBreak/>
        <w:t xml:space="preserve">V případě jakéhokoli rozporu mezi podmínkami v oddílu Instalace a používání a podmínkami v tomto oddílu se užívací práva pro roaming řídí licenčními podmínky v tomto oddílu. </w:t>
      </w:r>
    </w:p>
    <w:p w:rsidR="00BD1E23" w:rsidRPr="00D72679" w:rsidRDefault="00BD1E23" w:rsidP="00140C50">
      <w:pPr>
        <w:numPr>
          <w:ilvl w:val="2"/>
          <w:numId w:val="42"/>
        </w:numPr>
        <w:autoSpaceDN w:val="0"/>
      </w:pPr>
      <w:r>
        <w:rPr>
          <w:rFonts w:cs="Arial"/>
          <w:color w:val="auto"/>
          <w:sz w:val="18"/>
          <w:szCs w:val="18"/>
        </w:rPr>
        <w:t xml:space="preserve">Primární uživatel licencovaného zařízení může vzdáleně přistupovat k povoleným instancím spuštěným na serverech ve vašem datovém centru z kvalifikovaného zařízení třetí strany z libovolného místa mimo vaši provozovnu nebo provozovny vašich afilací. </w:t>
      </w:r>
    </w:p>
    <w:p w:rsidR="00BD1E23" w:rsidRPr="00D72679" w:rsidRDefault="00BD1E23" w:rsidP="00140C50">
      <w:pPr>
        <w:numPr>
          <w:ilvl w:val="2"/>
          <w:numId w:val="42"/>
        </w:numPr>
        <w:autoSpaceDN w:val="0"/>
      </w:pPr>
      <w:r>
        <w:rPr>
          <w:rFonts w:cs="Arial"/>
          <w:color w:val="auto"/>
          <w:sz w:val="18"/>
          <w:szCs w:val="18"/>
        </w:rPr>
        <w:t>Primární uživatel také smí spouštět jednu instanci softwaru ve virtuálním prostředí OSE v kvalifikovaném zařízení třetí strany, když se nachází mimo vaši provozovnu a provozovny vašich afilací.</w:t>
      </w:r>
    </w:p>
    <w:p w:rsidR="00BD1E23" w:rsidRPr="00D72679" w:rsidRDefault="00BD1E23" w:rsidP="00140C50">
      <w:pPr>
        <w:numPr>
          <w:ilvl w:val="2"/>
          <w:numId w:val="42"/>
        </w:numPr>
        <w:autoSpaceDN w:val="0"/>
      </w:pPr>
      <w:r>
        <w:rPr>
          <w:rFonts w:cs="Arial"/>
          <w:color w:val="auto"/>
          <w:sz w:val="18"/>
          <w:szCs w:val="18"/>
        </w:rPr>
        <w:t>Jakékoli použití na základě práv pro roaming je povoleno pouze pro pracovní účely.</w:t>
      </w:r>
    </w:p>
    <w:p w:rsidR="00BD1E23" w:rsidRPr="00D72679" w:rsidRDefault="00BD1E23" w:rsidP="00140C50">
      <w:pPr>
        <w:numPr>
          <w:ilvl w:val="2"/>
          <w:numId w:val="42"/>
        </w:numPr>
        <w:autoSpaceDN w:val="0"/>
      </w:pPr>
      <w:r>
        <w:rPr>
          <w:rFonts w:cs="Arial"/>
          <w:color w:val="auto"/>
          <w:sz w:val="18"/>
          <w:szCs w:val="18"/>
        </w:rPr>
        <w:t>Software nesmí v rámci stejné licence používat žádný jiný uživatel, s výjimkou použití pro účely technické podpory s použitím funkce Vzdálená pomoc nebo obdobné technologie nebo pro účely správy softwaru.</w:t>
      </w:r>
    </w:p>
    <w:p w:rsidR="00BD1E23" w:rsidRPr="00D72679" w:rsidRDefault="00BD1E23" w:rsidP="00BD1E23">
      <w:pPr>
        <w:autoSpaceDN w:val="0"/>
        <w:spacing w:before="120"/>
        <w:ind w:left="720"/>
      </w:pPr>
      <w:r>
        <w:rPr>
          <w:b/>
          <w:color w:val="auto"/>
          <w:sz w:val="18"/>
        </w:rPr>
        <w:t>Práva k funkci Windows To Go</w:t>
      </w:r>
    </w:p>
    <w:p w:rsidR="00BD1E23" w:rsidRPr="00D72679" w:rsidRDefault="00BD1E23" w:rsidP="00BD1E23">
      <w:pPr>
        <w:pStyle w:val="PURBody-Indented"/>
        <w:ind w:left="720"/>
      </w:pPr>
      <w:r>
        <w:t xml:space="preserve">Licenční podmínky v tomto oddílu určují užívání v rámci práv k funkci Windows To Go v případě jakéhokoli rozporu s podmínkami v oddílu Instalace a používání. </w:t>
      </w:r>
    </w:p>
    <w:p w:rsidR="00BD1E23" w:rsidRPr="00D72679" w:rsidRDefault="00BD1E23" w:rsidP="00140C50">
      <w:pPr>
        <w:numPr>
          <w:ilvl w:val="2"/>
          <w:numId w:val="43"/>
        </w:numPr>
        <w:autoSpaceDN w:val="0"/>
      </w:pPr>
      <w:r>
        <w:rPr>
          <w:rFonts w:cs="Arial"/>
          <w:color w:val="auto"/>
          <w:sz w:val="18"/>
          <w:szCs w:val="18"/>
        </w:rPr>
        <w:t>Smíte vytvořit a uložit instanci softwaru až na dvou jednotkách USB.</w:t>
      </w:r>
    </w:p>
    <w:p w:rsidR="00BD1E23" w:rsidRPr="00D72679" w:rsidRDefault="00BD1E23" w:rsidP="00140C50">
      <w:pPr>
        <w:numPr>
          <w:ilvl w:val="2"/>
          <w:numId w:val="43"/>
        </w:numPr>
        <w:autoSpaceDN w:val="0"/>
      </w:pPr>
      <w:r>
        <w:rPr>
          <w:rFonts w:cs="Arial"/>
          <w:color w:val="auto"/>
          <w:sz w:val="18"/>
          <w:szCs w:val="18"/>
        </w:rPr>
        <w:t>Primární uživatel smí spustit instanci uloženou na jednotce USB v jakémkoli licencovaném zařízení Windows.</w:t>
      </w:r>
    </w:p>
    <w:p w:rsidR="00BD1E23" w:rsidRPr="00D72679" w:rsidRDefault="00BD1E23" w:rsidP="00140C50">
      <w:pPr>
        <w:numPr>
          <w:ilvl w:val="2"/>
          <w:numId w:val="43"/>
        </w:numPr>
        <w:autoSpaceDN w:val="0"/>
      </w:pPr>
      <w:r>
        <w:rPr>
          <w:rFonts w:cs="Arial"/>
          <w:color w:val="auto"/>
          <w:sz w:val="18"/>
          <w:szCs w:val="18"/>
        </w:rPr>
        <w:t>Primární uživatel zařízení Windows smí spustit instanci na jednotce USB v kvalifikovaném zařízení třetí strany z libovolného místa mimo vaši provozovnu nebo provozovny vašich afilací.</w:t>
      </w:r>
    </w:p>
    <w:p w:rsidR="00BD1E23" w:rsidRPr="00D72679" w:rsidRDefault="00BD1E23" w:rsidP="00140C50">
      <w:pPr>
        <w:numPr>
          <w:ilvl w:val="2"/>
          <w:numId w:val="43"/>
        </w:numPr>
        <w:autoSpaceDN w:val="0"/>
      </w:pPr>
      <w:r>
        <w:rPr>
          <w:rFonts w:cs="Arial"/>
          <w:color w:val="auto"/>
          <w:sz w:val="18"/>
          <w:szCs w:val="18"/>
        </w:rPr>
        <w:t>Jakékoli použití funkce Windows To Go je povoleno pouze pro pracovní účely.</w:t>
      </w:r>
    </w:p>
    <w:p w:rsidR="00BD1E23" w:rsidRPr="00D72679" w:rsidRDefault="00BD1E23" w:rsidP="00140C50">
      <w:pPr>
        <w:numPr>
          <w:ilvl w:val="2"/>
          <w:numId w:val="43"/>
        </w:numPr>
        <w:autoSpaceDN w:val="0"/>
      </w:pPr>
      <w:r>
        <w:rPr>
          <w:rFonts w:cs="Arial"/>
          <w:color w:val="auto"/>
          <w:sz w:val="18"/>
          <w:szCs w:val="18"/>
        </w:rPr>
        <w:t>Software nesmí v rámci stejné licence používat žádný jiný uživatel, s výjimkou použití pro účely technické podpory s použitím funkce Vzdálená pomoc nebo obdobné technologie nebo pro účely správy softwaru.</w:t>
      </w:r>
    </w:p>
    <w:p w:rsidR="007D63E7" w:rsidRPr="00D72679" w:rsidRDefault="007D63E7" w:rsidP="007D63E7">
      <w:pPr>
        <w:autoSpaceDN w:val="0"/>
        <w:spacing w:before="120"/>
        <w:ind w:left="720"/>
      </w:pPr>
      <w:r>
        <w:rPr>
          <w:b/>
          <w:color w:val="auto"/>
          <w:sz w:val="18"/>
        </w:rPr>
        <w:t>Doprovodná zařízení</w:t>
      </w:r>
    </w:p>
    <w:p w:rsidR="007D63E7" w:rsidRPr="00D72679" w:rsidRDefault="007D63E7" w:rsidP="007D63E7">
      <w:pPr>
        <w:pStyle w:val="PURBody-Indented"/>
        <w:ind w:left="720"/>
      </w:pPr>
      <w:r>
        <w:t>Pro účely tohoto oddílu:</w:t>
      </w:r>
    </w:p>
    <w:p w:rsidR="007D63E7" w:rsidRPr="00D72679" w:rsidRDefault="002A52DF" w:rsidP="002A52DF">
      <w:pPr>
        <w:pStyle w:val="PURBody-Indented"/>
        <w:ind w:left="720"/>
      </w:pPr>
      <w:r>
        <w:t xml:space="preserve">Pojem „doprovodné zařízení Window RT“ označuje jakékoli další zařízení, které používá </w:t>
      </w:r>
      <w:r>
        <w:rPr>
          <w:rFonts w:cs="Arial"/>
          <w:szCs w:val="18"/>
        </w:rPr>
        <w:t>primární</w:t>
      </w:r>
      <w:r>
        <w:t xml:space="preserve"> uživatel a které jste vy (nikoli třetí strana) licencovali pro systém Windows RT nebo Windows RT 8.1.</w:t>
      </w:r>
      <w:r w:rsidR="00880D66">
        <w:t xml:space="preserve"> </w:t>
      </w:r>
    </w:p>
    <w:p w:rsidR="007D63E7" w:rsidRPr="00D72679" w:rsidRDefault="007D63E7" w:rsidP="007D63E7">
      <w:pPr>
        <w:pStyle w:val="PURBody-Indented"/>
        <w:ind w:left="720"/>
      </w:pPr>
      <w:r>
        <w:t>Licenční podmínky v tomto oddílu určují užívání na doprovodném zařízení Windows RT v případě jakéhokoli rozporu s podmínkami v oddílu Instalace a používání.</w:t>
      </w:r>
    </w:p>
    <w:p w:rsidR="007D63E7" w:rsidRPr="00D72679" w:rsidRDefault="007D63E7" w:rsidP="00140C50">
      <w:pPr>
        <w:numPr>
          <w:ilvl w:val="2"/>
          <w:numId w:val="45"/>
        </w:numPr>
        <w:autoSpaceDN w:val="0"/>
      </w:pPr>
      <w:r>
        <w:rPr>
          <w:rFonts w:cs="Arial"/>
          <w:color w:val="auto"/>
          <w:sz w:val="18"/>
          <w:szCs w:val="18"/>
        </w:rPr>
        <w:t>Primární uživatel může vzdáleně přistupovat ke všem povoleným instancím softwaru spuštěným na serverech ve vašem datovém centru podle odpovídajícího oddílu smlouvy Práva na virtualizaci z doprovodného zařízení Windows RT.</w:t>
      </w:r>
    </w:p>
    <w:p w:rsidR="007D63E7" w:rsidRPr="00D72679" w:rsidRDefault="007D63E7" w:rsidP="00140C50">
      <w:pPr>
        <w:numPr>
          <w:ilvl w:val="2"/>
          <w:numId w:val="45"/>
        </w:numPr>
        <w:autoSpaceDN w:val="0"/>
      </w:pPr>
      <w:r>
        <w:rPr>
          <w:rFonts w:cs="Arial"/>
          <w:color w:val="auto"/>
          <w:sz w:val="18"/>
          <w:szCs w:val="18"/>
        </w:rPr>
        <w:t>Software nesmí v rámci stejné licence současně používat žádný jiný uživatel, s výjimkou použití pro účely technické podpory s použitím funkce Vzdálená pomoc nebo obdobné technologie nebo pro účely správy softwaru.</w:t>
      </w:r>
      <w:r w:rsidR="00880D66">
        <w:rPr>
          <w:rFonts w:cs="Arial"/>
          <w:color w:val="auto"/>
          <w:sz w:val="18"/>
          <w:szCs w:val="18"/>
        </w:rPr>
        <w:t xml:space="preserve"> </w:t>
      </w:r>
    </w:p>
    <w:p w:rsidR="007D63E7" w:rsidRPr="00D72679" w:rsidRDefault="007D63E7" w:rsidP="00140C50">
      <w:pPr>
        <w:numPr>
          <w:ilvl w:val="2"/>
          <w:numId w:val="45"/>
        </w:numPr>
        <w:autoSpaceDN w:val="0"/>
      </w:pPr>
      <w:r>
        <w:rPr>
          <w:rFonts w:cs="Arial"/>
          <w:color w:val="auto"/>
          <w:sz w:val="18"/>
          <w:szCs w:val="18"/>
        </w:rPr>
        <w:t>Vaše právo užívat software na doprovodném zařízení Windows RT na základě práv k funkci Windows To Go je časově omezené. Po uplynutí doby účinnosti licence na odběr služby Windows Intune s počítačovým operačním systémem Windows nesmíte přistupovat a užívat zde povolený software.</w:t>
      </w:r>
    </w:p>
    <w:p w:rsidR="00BD1E23" w:rsidRPr="00D72679" w:rsidRDefault="00BD1E23" w:rsidP="00BD1E23">
      <w:pPr>
        <w:autoSpaceDN w:val="0"/>
        <w:spacing w:before="120"/>
        <w:ind w:left="720"/>
      </w:pPr>
      <w:r>
        <w:rPr>
          <w:b/>
          <w:color w:val="auto"/>
          <w:sz w:val="18"/>
        </w:rPr>
        <w:t>Ověření</w:t>
      </w:r>
    </w:p>
    <w:p w:rsidR="00BD1E23" w:rsidRPr="00D72679" w:rsidRDefault="00BD1E23" w:rsidP="00BD1E23">
      <w:pPr>
        <w:ind w:left="720"/>
      </w:pPr>
      <w:r>
        <w:rPr>
          <w:rFonts w:cs="Arial"/>
          <w:bCs/>
          <w:color w:val="auto"/>
          <w:sz w:val="18"/>
          <w:szCs w:val="18"/>
        </w:rPr>
        <w:t xml:space="preserve">V rámci ověření probíhá kontrola, zda software byl aktivován a zda je správně licencován. Kromě toho se také kontroluje, zda nebyly provedeny žádné neautorizované změny ověřovacích, licenčních nebo aktivačních funkcí softwaru. Při ověřování může být dále vyhledáván určitý škodlivý nebo neautorizovaný software související s takovýmito neoprávněnými změnami. Ověření rovněž potvrzuje, že máte řádné licence, a umožňuje vám pokračovat v používání softwaru nebo určitých funkcí softwaru nebo získat další výhody. Ověřování není dovoleno obcházet. Smyslem tohoto opatření je zabránit použití softwaru bez licence. Další informace naleznete na adrese </w:t>
      </w:r>
      <w:hyperlink r:id="rId65" w:history="1">
        <w:r>
          <w:rPr>
            <w:rFonts w:cs="Arial"/>
            <w:bCs/>
            <w:color w:val="auto"/>
            <w:sz w:val="18"/>
            <w:szCs w:val="18"/>
          </w:rPr>
          <w:t>http://go.microsoft.com/fwlink/?Linkid=104610</w:t>
        </w:r>
      </w:hyperlink>
      <w:r>
        <w:rPr>
          <w:rFonts w:cs="Arial"/>
          <w:bCs/>
          <w:color w:val="auto"/>
          <w:sz w:val="18"/>
          <w:szCs w:val="18"/>
        </w:rPr>
        <w:t>.</w:t>
      </w:r>
    </w:p>
    <w:p w:rsidR="00BD1E23" w:rsidRPr="00D72679" w:rsidRDefault="00BD1E23" w:rsidP="00BD1E23">
      <w:pPr>
        <w:ind w:left="720"/>
      </w:pPr>
      <w:r>
        <w:rPr>
          <w:rFonts w:cs="Arial"/>
          <w:bCs/>
          <w:color w:val="auto"/>
          <w:sz w:val="18"/>
          <w:szCs w:val="18"/>
        </w:rPr>
        <w:t xml:space="preserve">Software bude v nepravidelných intervalech provádět kontrolní ověření softwaru. Tuto kontrolu může zahájit software nebo společnost Microsoft. Aby bylo možné používat funkce aktivace a kontrolního ověřování, může software v nepravidelných intervalech vyžadovat aktualizace nebo stažení dalších souborů pro ověřovací, licenční a aktivační funkce softwaru. Aktualizace a stahování nových souborů jsou nezbytné k zajištění správné funkce softwaru. Stahování a instalace mohou probíhat, aniž byste na to byli dále upozorňováni. V průběhu ověřování nebo po něm může software zasílat společnosti Microsoft informace o softwaru, počítači a výsledcích kontroly. K těmto informacím patří například verze a kód Product Key softwaru, veškeré neautorizované změny provedené v ověřovacích, licenčních nebo aktivačních funkcích softwaru, veškerý související nalezený škodlivý nebo neautorizovaný software a adresa počítače v protokolu IP. S výjimkou případů, kdy společnost Microsoft může informace </w:t>
      </w:r>
      <w:r>
        <w:rPr>
          <w:rFonts w:cs="Arial"/>
          <w:bCs/>
          <w:color w:val="000000" w:themeColor="text1"/>
          <w:sz w:val="18"/>
          <w:szCs w:val="18"/>
        </w:rPr>
        <w:t>použít a sdílet za účelem zabránění nelicencovanému použití softwaru, společnost Microsoft tyto informace nepoužije k vaší identifikaci</w:t>
      </w:r>
      <w:r>
        <w:rPr>
          <w:color w:val="000000" w:themeColor="text1"/>
          <w:sz w:val="18"/>
          <w:szCs w:val="18"/>
        </w:rPr>
        <w:t>, ani k vašemu kontaktování</w:t>
      </w:r>
      <w:r>
        <w:rPr>
          <w:rFonts w:cs="Arial"/>
          <w:bCs/>
          <w:color w:val="auto"/>
          <w:sz w:val="18"/>
          <w:szCs w:val="18"/>
        </w:rPr>
        <w:t xml:space="preserve">. Použitím softwaru vyjadřujete svůj souhlas s použitím těchto informací. Další informace o ověřování a o informacích odesílaných v jeho průběhu a po něm naleznete na adrese </w:t>
      </w:r>
      <w:hyperlink r:id="rId66" w:history="1">
        <w:r>
          <w:rPr>
            <w:rFonts w:cs="Arial"/>
            <w:bCs/>
            <w:color w:val="auto"/>
            <w:sz w:val="18"/>
            <w:szCs w:val="18"/>
          </w:rPr>
          <w:t>http://go.microsoft.com/fwlink/?Linkid=104611</w:t>
        </w:r>
      </w:hyperlink>
      <w:r>
        <w:rPr>
          <w:rFonts w:cs="Arial"/>
          <w:bCs/>
          <w:color w:val="auto"/>
          <w:sz w:val="18"/>
          <w:szCs w:val="18"/>
        </w:rPr>
        <w:t>.</w:t>
      </w:r>
    </w:p>
    <w:p w:rsidR="00BD1E23" w:rsidRPr="00D72679" w:rsidRDefault="00BD1E23" w:rsidP="00322945">
      <w:pPr>
        <w:spacing w:after="110"/>
        <w:ind w:left="720"/>
      </w:pPr>
      <w:r>
        <w:rPr>
          <w:rFonts w:cs="Arial"/>
          <w:bCs/>
          <w:color w:val="auto"/>
          <w:sz w:val="18"/>
          <w:szCs w:val="18"/>
        </w:rPr>
        <w:t xml:space="preserve">Je-li při kontrolním ověření zjištěno, že je software padělaný, nesprávně licencovaný, není pravým produktem Windows nebo obsahuje neautorizované změny, ovlivní to funkčnost softwaru a práci s ním například v následujícím smyslu: Společnost </w:t>
      </w:r>
      <w:r>
        <w:rPr>
          <w:rFonts w:cs="Arial"/>
          <w:bCs/>
          <w:color w:val="auto"/>
          <w:sz w:val="18"/>
          <w:szCs w:val="18"/>
        </w:rPr>
        <w:lastRenderedPageBreak/>
        <w:t>Microsoft může opravit software, odebrat, přesunout do karantény nebo deaktivovat veškeré neautorizované změny, které brání řádnému používání softwaru, včetně změn obcházejících aktivační a ověřovací funkce softwaru, nebo vyhledat a odebrat škodlivý nebo neautorizovaný software, u nějž je známa souvislost s takovýmito neoprávněnými změnami, nebo zobrazit upozornění na nesprávně licencovaný software nebo na software, který není pravým produktem Windows, a můžete být vyzváni k získání správně licencované kopie softwaru nebo může být nutné, abyste podle pokynů společnosti Microsoft získali licenci na používání softwaru a znovu jej aktivovali, a můžete být zbaveni možnosti získat určité aktualizace nebo upgrady od společnosti Microsoft.</w:t>
      </w:r>
    </w:p>
    <w:p w:rsidR="00BD1E23" w:rsidRPr="00D72679" w:rsidRDefault="00BD1E23" w:rsidP="00322945">
      <w:pPr>
        <w:spacing w:after="110"/>
        <w:ind w:left="720"/>
      </w:pPr>
      <w:r>
        <w:rPr>
          <w:rFonts w:cs="Arial"/>
          <w:bCs/>
          <w:color w:val="auto"/>
          <w:sz w:val="18"/>
          <w:szCs w:val="18"/>
        </w:rPr>
        <w:t>Aktualizace a upgrady softwaru můžete získat pouze od společnosti Microsoft nebo od ověřených zdrojů.</w:t>
      </w:r>
      <w:r w:rsidR="00880D66">
        <w:rPr>
          <w:rFonts w:cs="Arial"/>
          <w:bCs/>
          <w:color w:val="auto"/>
          <w:sz w:val="18"/>
          <w:szCs w:val="18"/>
        </w:rPr>
        <w:t xml:space="preserve"> </w:t>
      </w:r>
      <w:r>
        <w:rPr>
          <w:rFonts w:cs="Arial"/>
          <w:bCs/>
          <w:color w:val="auto"/>
          <w:sz w:val="18"/>
          <w:szCs w:val="18"/>
        </w:rPr>
        <w:t xml:space="preserve">Další informace o možnostech získání aktualizací z autorizovaných zdrojů naleznete na adrese </w:t>
      </w:r>
      <w:hyperlink r:id="rId67" w:history="1">
        <w:r>
          <w:rPr>
            <w:rFonts w:cs="Arial"/>
            <w:bCs/>
            <w:color w:val="auto"/>
            <w:sz w:val="18"/>
            <w:szCs w:val="18"/>
          </w:rPr>
          <w:t>http://go.microsoft.com/fwlink/?Linkid=104612</w:t>
        </w:r>
      </w:hyperlink>
      <w:r>
        <w:rPr>
          <w:rFonts w:cs="Arial"/>
          <w:bCs/>
          <w:color w:val="auto"/>
          <w:sz w:val="18"/>
          <w:szCs w:val="18"/>
        </w:rPr>
        <w:t xml:space="preserve">. </w:t>
      </w:r>
    </w:p>
    <w:p w:rsidR="00EA2097" w:rsidRPr="00D72679" w:rsidRDefault="00EA2097" w:rsidP="00EA2097">
      <w:pPr>
        <w:autoSpaceDN w:val="0"/>
        <w:spacing w:before="120"/>
        <w:ind w:left="720"/>
      </w:pPr>
      <w:r>
        <w:rPr>
          <w:b/>
          <w:color w:val="auto"/>
          <w:sz w:val="18"/>
        </w:rPr>
        <w:t>Windows Apps</w:t>
      </w:r>
    </w:p>
    <w:p w:rsidR="00EA2097" w:rsidRPr="00D72679" w:rsidRDefault="00EA2097" w:rsidP="00322945">
      <w:pPr>
        <w:spacing w:after="110"/>
        <w:ind w:left="720"/>
      </w:pPr>
      <w:r>
        <w:rPr>
          <w:rFonts w:cs="Arial"/>
          <w:color w:val="auto"/>
          <w:sz w:val="18"/>
          <w:szCs w:val="18"/>
        </w:rPr>
        <w:t xml:space="preserve">Aplikace systému Windows jsou aplikace vyvinuté společností Microsoft, které jsou součástí systému Windows a jsou vám licencovány v rámci licenčních podmínek pro systém Windows. Ke každé z aplikací systému Windows máte přístup z odpovídající dlaždice na obrazovce Start. Některé z aplikací systému Windows poskytují přístupový bod ke službám Microsoft Online Services, jejichž používání se někdy řídí samostatnými podmínkami a zásadami ochrany osobních údajů. Tyto podmínky a zásady můžete vyhledat v nastavení aplikace. Pokud nejsou zobrazeny nebo v nastavení aplikace prezentovány jiné podmínky, souhlasíte s tím, že služby, ke kterým máte přístup z aplikací systému Windows, podléhají Smlouvě o poskytování služby společnosti Microsoft dostupné na adrese </w:t>
      </w:r>
      <w:hyperlink r:id="rId68">
        <w:r>
          <w:rPr>
            <w:rFonts w:cs="Arial"/>
            <w:color w:val="auto"/>
            <w:sz w:val="18"/>
            <w:szCs w:val="18"/>
          </w:rPr>
          <w:t>http://go.microsoft.com/fwlink/?linkid=248238</w:t>
        </w:r>
      </w:hyperlink>
      <w:r>
        <w:rPr>
          <w:rFonts w:cs="Arial"/>
          <w:color w:val="auto"/>
          <w:sz w:val="18"/>
          <w:szCs w:val="18"/>
        </w:rPr>
        <w:t xml:space="preserve">, u aplikací systému Windows, které přistupují ke službám Xbox, pak na adrese </w:t>
      </w:r>
      <w:hyperlink r:id="rId69">
        <w:r>
          <w:rPr>
            <w:rFonts w:cs="Arial"/>
            <w:color w:val="auto"/>
            <w:sz w:val="18"/>
            <w:szCs w:val="18"/>
          </w:rPr>
          <w:t>http://xbox.com/legal/livetou</w:t>
        </w:r>
      </w:hyperlink>
      <w:r>
        <w:rPr>
          <w:rFonts w:cs="Arial"/>
          <w:color w:val="auto"/>
          <w:sz w:val="18"/>
          <w:szCs w:val="18"/>
        </w:rPr>
        <w:t>.</w:t>
      </w:r>
      <w:r w:rsidR="00880D66">
        <w:rPr>
          <w:rFonts w:cs="Arial"/>
          <w:color w:val="auto"/>
          <w:sz w:val="18"/>
          <w:szCs w:val="18"/>
        </w:rPr>
        <w:t xml:space="preserve"> </w:t>
      </w:r>
      <w:r>
        <w:rPr>
          <w:rFonts w:cs="Arial"/>
          <w:color w:val="auto"/>
          <w:sz w:val="18"/>
          <w:szCs w:val="18"/>
        </w:rPr>
        <w:t xml:space="preserve">Průběžně pracujeme na vylepšování služeb a můžeme je kdykoli změnit. V některých zemích nemusí být služby k dispozici. Kteroukoli z aplikací systému Windows můžete kdykoli odinstalovat, případně opětovně nainstalovat po stažení z webu Windows Store. Některé aplikace systému Windows obsahují reklamu. Personalizovanou reklamu můžete odhlásit na adrese </w:t>
      </w:r>
      <w:hyperlink r:id="rId70">
        <w:r>
          <w:rPr>
            <w:rFonts w:cs="Arial"/>
            <w:color w:val="auto"/>
            <w:sz w:val="18"/>
            <w:szCs w:val="18"/>
          </w:rPr>
          <w:t>http://choice.live.com</w:t>
        </w:r>
      </w:hyperlink>
      <w:r>
        <w:rPr>
          <w:rFonts w:cs="Arial"/>
          <w:color w:val="auto"/>
          <w:sz w:val="18"/>
          <w:szCs w:val="18"/>
        </w:rPr>
        <w:t>.</w:t>
      </w:r>
    </w:p>
    <w:p w:rsidR="00EA2097" w:rsidRPr="00D72679" w:rsidRDefault="00EA2097" w:rsidP="00EA2097">
      <w:pPr>
        <w:autoSpaceDN w:val="0"/>
        <w:spacing w:before="120"/>
        <w:ind w:left="720"/>
      </w:pPr>
      <w:r>
        <w:rPr>
          <w:b/>
          <w:color w:val="auto"/>
          <w:sz w:val="18"/>
        </w:rPr>
        <w:t>Adobe Flash Player</w:t>
      </w:r>
    </w:p>
    <w:p w:rsidR="00EA2097" w:rsidRPr="00D72679" w:rsidRDefault="00EA2097" w:rsidP="00322945">
      <w:pPr>
        <w:spacing w:after="110"/>
        <w:ind w:left="720"/>
      </w:pPr>
      <w:r>
        <w:rPr>
          <w:rFonts w:cs="Arial"/>
          <w:color w:val="auto"/>
          <w:sz w:val="18"/>
          <w:szCs w:val="18"/>
        </w:rPr>
        <w:t xml:space="preserve">Software může obsahovat verzi programu Adobe Flash Player. Souhlasíte s tím, že používání programu Adobe Flash Player podléhá licenčním podmínkám společnosti Adobe Systems Incorporated, které jsou k dispozici na adrese </w:t>
      </w:r>
      <w:hyperlink r:id="rId71">
        <w:r>
          <w:rPr>
            <w:rFonts w:cs="Arial"/>
            <w:color w:val="auto"/>
            <w:sz w:val="18"/>
            <w:szCs w:val="18"/>
          </w:rPr>
          <w:t>http://go.microsoft.com/fwlink/?linkid=248532</w:t>
        </w:r>
      </w:hyperlink>
      <w:r>
        <w:rPr>
          <w:rFonts w:cs="Arial"/>
          <w:color w:val="auto"/>
          <w:sz w:val="18"/>
          <w:szCs w:val="18"/>
        </w:rPr>
        <w:t>. Adobe a Flash jsou registrované ochranné známky nebo ochranné známky společnosti Adobe Systems Incorporated v USA a dalších zemích.</w:t>
      </w:r>
    </w:p>
    <w:p w:rsidR="00BD1E23" w:rsidRPr="00D72679" w:rsidRDefault="00BD1E23" w:rsidP="00322945">
      <w:pPr>
        <w:spacing w:after="110"/>
        <w:ind w:left="720"/>
      </w:pPr>
      <w:r>
        <w:rPr>
          <w:b/>
          <w:color w:val="auto"/>
          <w:sz w:val="18"/>
        </w:rPr>
        <w:t>Možnost odkoupení operačního systému Windows.</w:t>
      </w:r>
      <w:r w:rsidRPr="0058457C">
        <w:rPr>
          <w:rFonts w:cs="Tahoma"/>
          <w:b/>
          <w:color w:val="auto"/>
          <w:sz w:val="18"/>
          <w:szCs w:val="18"/>
        </w:rPr>
        <w:t xml:space="preserve"> </w:t>
      </w:r>
      <w:r>
        <w:rPr>
          <w:rFonts w:cs="Arial"/>
          <w:color w:val="auto"/>
          <w:sz w:val="18"/>
          <w:szCs w:val="18"/>
        </w:rPr>
        <w:t>K dispozici je možnost odkoupení umožňující získat časově neomezené licence pro nejnovější verzi systému Windows Enterprise, která je k dispozici v rámci vašeho předplatného služby Windows Intune s počítačovým operačním systémem Windows k datu nebo před datem, kdy uplatníte možnost odkoupení („software Windows Enterprise“).</w:t>
      </w:r>
      <w:r w:rsidR="00880D66">
        <w:rPr>
          <w:rFonts w:cs="Arial"/>
          <w:color w:val="auto"/>
          <w:sz w:val="18"/>
          <w:szCs w:val="18"/>
        </w:rPr>
        <w:t xml:space="preserve"> </w:t>
      </w:r>
      <w:r>
        <w:rPr>
          <w:rFonts w:cs="Arial"/>
          <w:color w:val="auto"/>
          <w:sz w:val="18"/>
          <w:szCs w:val="18"/>
        </w:rPr>
        <w:t>Objednávku na odkoupení lze zadat v průběhu 12. kalendářního měsíce aktivního předplatného služby Windows Intune s počítačovým operačním systémem Windows nebo kdykoli poté nebo až 90 dnů po uplynutí doby účinnosti či zrušení vašeho předplatného.</w:t>
      </w:r>
      <w:r w:rsidR="00880D66">
        <w:rPr>
          <w:rFonts w:cs="Arial"/>
          <w:color w:val="auto"/>
          <w:sz w:val="18"/>
          <w:szCs w:val="18"/>
        </w:rPr>
        <w:t xml:space="preserve"> </w:t>
      </w:r>
      <w:r>
        <w:rPr>
          <w:rFonts w:cs="Arial"/>
          <w:color w:val="auto"/>
          <w:sz w:val="18"/>
          <w:szCs w:val="18"/>
        </w:rPr>
        <w:t>Při uplatnění možnosti odkoupení nebo před ní budete požádáni o úhradu veškerého neuhrazeného předplatného nebo stornovacích poplatků.</w:t>
      </w:r>
      <w:r w:rsidR="00880D66">
        <w:rPr>
          <w:rFonts w:cs="Arial"/>
          <w:color w:val="auto"/>
          <w:sz w:val="18"/>
          <w:szCs w:val="18"/>
        </w:rPr>
        <w:t xml:space="preserve"> </w:t>
      </w:r>
      <w:r>
        <w:rPr>
          <w:rFonts w:cs="Arial"/>
          <w:color w:val="auto"/>
          <w:sz w:val="18"/>
          <w:szCs w:val="18"/>
        </w:rPr>
        <w:t>Vaše objednávka na odkoupení softwaru Windows Enterprise může zahrnovat počet licencí až do počtu aktivních licencí na bázi předplatného pro službu Windows Intune s počítačovým operačním systémem Windows, které aktuálně vlastníte (nebo které jste vlastnili až 90 dnů před odkoupením), ne však vyšší. O ceny, platební podmínky a informace o provedení odkoupení požádejte své místní centrum podpory: http://www.microsoft.com/online/help/en-us/helphowto/0d8eb4c2-77c5-4dd8-b66c-9f1de7451e24.htm.</w:t>
      </w:r>
    </w:p>
    <w:p w:rsidR="00BD1E23" w:rsidRPr="00D72679" w:rsidRDefault="00BD1E23" w:rsidP="00BD1E23">
      <w:pPr>
        <w:autoSpaceDN w:val="0"/>
        <w:spacing w:before="120"/>
        <w:ind w:left="720"/>
      </w:pPr>
      <w:r>
        <w:rPr>
          <w:b/>
          <w:color w:val="auto"/>
          <w:sz w:val="18"/>
        </w:rPr>
        <w:t>Časově neomezené licence</w:t>
      </w:r>
    </w:p>
    <w:p w:rsidR="00BD1E23" w:rsidRPr="00D72679" w:rsidRDefault="00BD1E23" w:rsidP="00322945">
      <w:pPr>
        <w:spacing w:after="110"/>
        <w:ind w:left="720"/>
      </w:pPr>
      <w:r>
        <w:rPr>
          <w:rFonts w:cs="Arial"/>
          <w:color w:val="auto"/>
          <w:sz w:val="18"/>
          <w:szCs w:val="18"/>
        </w:rPr>
        <w:t>Po přijetí vaší objednávky na odkoupení a přijetí platby v plné výši naší stranou budete vlastnit časově neomezené licence softwaru Windows Enterprise na počet licencí uvedený v objednávce na odkoupení.</w:t>
      </w:r>
    </w:p>
    <w:p w:rsidR="00BD1E23" w:rsidRPr="00D72679" w:rsidRDefault="00BD1E23" w:rsidP="00322945">
      <w:pPr>
        <w:spacing w:after="110"/>
        <w:ind w:left="720"/>
      </w:pPr>
      <w:r>
        <w:rPr>
          <w:rFonts w:cs="Arial"/>
          <w:color w:val="auto"/>
          <w:sz w:val="18"/>
          <w:szCs w:val="18"/>
        </w:rPr>
        <w:t>Časově neomezené licence obdržené na základě možnosti odkoupení nadále podléhají podmínkám vaší multilicenční smlouvy (včetně těchto užívacích práv ke službám Microsoft Online Services, jak je detailněji určeno níže, a veškerých licenčních omezení), a nahrazují vaše původní časově neomezené licence ke kvalifikujícímu operačnímu systému společnosti Microsoft pro stolní počítače. Podmínky, jimiž se řídí vaše pokračující užívání softwaru Windows Enterprise, přetrvají i po uplynutí doby účinnosti či ukončení vaší multilicenční smlouvy.</w:t>
      </w:r>
    </w:p>
    <w:p w:rsidR="00BD1E23" w:rsidRPr="00322945" w:rsidRDefault="00BD1E23" w:rsidP="00322945">
      <w:pPr>
        <w:spacing w:after="110"/>
        <w:ind w:left="720"/>
        <w:rPr>
          <w:spacing w:val="-4"/>
        </w:rPr>
      </w:pPr>
      <w:r w:rsidRPr="00322945">
        <w:rPr>
          <w:b/>
          <w:color w:val="auto"/>
          <w:spacing w:val="-4"/>
          <w:sz w:val="18"/>
        </w:rPr>
        <w:t>Omezení odpovědnosti.</w:t>
      </w:r>
      <w:r w:rsidR="00880D66" w:rsidRPr="00322945">
        <w:rPr>
          <w:color w:val="auto"/>
          <w:spacing w:val="-4"/>
        </w:rPr>
        <w:t xml:space="preserve"> </w:t>
      </w:r>
      <w:r w:rsidRPr="00322945">
        <w:rPr>
          <w:rFonts w:cs="Arial"/>
          <w:color w:val="auto"/>
          <w:spacing w:val="-4"/>
          <w:sz w:val="18"/>
          <w:szCs w:val="18"/>
        </w:rPr>
        <w:t>Bez ohledu na jakékoli ustanovení vaší multilicenční smlouvy, které je s tímto v rozporu, a v rozsahu povoleném příslušným právem je odpovědnost nás, našich afilací a dodavatelů vyplývající z takové smlouvy v souvislosti se softwarem Windows Enterprise omezena na přímé škody až do výše, kterou jste byli povinni uhradit na základě možnosti odkoupení.</w:t>
      </w:r>
      <w:r w:rsidR="00880D66" w:rsidRPr="00322945">
        <w:rPr>
          <w:rFonts w:cs="Arial"/>
          <w:color w:val="auto"/>
          <w:spacing w:val="-4"/>
          <w:sz w:val="18"/>
          <w:szCs w:val="18"/>
        </w:rPr>
        <w:t xml:space="preserve"> </w:t>
      </w:r>
    </w:p>
    <w:p w:rsidR="00BD1E23" w:rsidRDefault="00BD1E23" w:rsidP="00322945">
      <w:pPr>
        <w:spacing w:after="110"/>
        <w:ind w:left="720"/>
        <w:rPr>
          <w:rFonts w:cs="Arial"/>
          <w:color w:val="auto"/>
          <w:sz w:val="18"/>
          <w:szCs w:val="18"/>
        </w:rPr>
      </w:pPr>
      <w:r>
        <w:rPr>
          <w:b/>
          <w:color w:val="auto"/>
          <w:sz w:val="18"/>
        </w:rPr>
        <w:t>Přiřazení licencí.</w:t>
      </w:r>
      <w:r w:rsidR="00880D66">
        <w:rPr>
          <w:color w:val="auto"/>
        </w:rPr>
        <w:t xml:space="preserve"> </w:t>
      </w:r>
      <w:r>
        <w:rPr>
          <w:rFonts w:cs="Arial"/>
          <w:bCs/>
          <w:color w:val="auto"/>
          <w:sz w:val="18"/>
          <w:szCs w:val="18"/>
        </w:rPr>
        <w:t>Časově neomezené licence získané na základě možnosti odkoupení musíte přiřadit zařízením Windows, na kterých jste software používali na základě odpovídajících licencí na bázi předplatného pro službu Windows Intune s počítačovým operačním systémem Windows (podle počtu uživatelů)</w:t>
      </w:r>
      <w:r w:rsidR="00FE16E2">
        <w:rPr>
          <w:rFonts w:cs="Arial"/>
          <w:color w:val="auto"/>
          <w:sz w:val="18"/>
          <w:szCs w:val="18"/>
        </w:rPr>
        <w:t>.</w:t>
      </w:r>
    </w:p>
    <w:p w:rsidR="00BD1E23" w:rsidRPr="00D72679" w:rsidRDefault="00BD1E23" w:rsidP="00322945">
      <w:pPr>
        <w:spacing w:after="110"/>
        <w:ind w:left="720"/>
      </w:pPr>
      <w:r>
        <w:rPr>
          <w:b/>
          <w:color w:val="auto"/>
          <w:sz w:val="18"/>
        </w:rPr>
        <w:t>Užívací práva k produktu.</w:t>
      </w:r>
      <w:r w:rsidR="00880D66">
        <w:rPr>
          <w:color w:val="auto"/>
        </w:rPr>
        <w:t xml:space="preserve"> </w:t>
      </w:r>
      <w:r>
        <w:rPr>
          <w:rFonts w:cs="Arial"/>
          <w:bCs/>
          <w:color w:val="auto"/>
          <w:sz w:val="18"/>
          <w:szCs w:val="18"/>
        </w:rPr>
        <w:t>Na vaše používání softwaru Windows Enterprise na základě časově neomezených licencí, které získáte v rámci možnosti odkoupení, se vztahují Obecné licenční podmínky a oddíly Instalace a používání, Sdělení a Ověření, Windows Apps a Adobe Flash Player licenčních podmínek služby Windows Intune s počítačovým operačním systémem Windows.</w:t>
      </w:r>
      <w:r w:rsidR="00880D66">
        <w:rPr>
          <w:rFonts w:cs="Arial"/>
          <w:bCs/>
          <w:color w:val="auto"/>
          <w:sz w:val="18"/>
          <w:szCs w:val="18"/>
        </w:rPr>
        <w:t xml:space="preserve"> </w:t>
      </w:r>
      <w:r>
        <w:rPr>
          <w:rFonts w:cs="Arial"/>
          <w:bCs/>
          <w:color w:val="auto"/>
          <w:sz w:val="18"/>
          <w:szCs w:val="18"/>
        </w:rPr>
        <w:t>Oddíly s názvy Práva na virtualizaci, Užívací práva pro roaming, Práva k funkci Windows to Go a Doprovodná zařízení se na ně nevztahují.</w:t>
      </w:r>
    </w:p>
    <w:p w:rsidR="00F04E4D" w:rsidRPr="00D72679" w:rsidRDefault="00676914" w:rsidP="00322945">
      <w:pPr>
        <w:pStyle w:val="PURBreadcrumb"/>
        <w:keepNext w:val="0"/>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7A0D56" w:rsidRPr="00D72679" w:rsidRDefault="007A0D56" w:rsidP="007A0D56">
      <w:pPr>
        <w:pStyle w:val="PURProductName"/>
      </w:pPr>
      <w:bookmarkStart w:id="350" w:name="_Sec497"/>
      <w:r>
        <w:lastRenderedPageBreak/>
        <w:t>Rozšíření Windows Intune pro System Center Configuration Manager a System Center Endpoint Protection (na uživatele) („doplněk Windows Intune“)</w:t>
      </w:r>
      <w:bookmarkEnd w:id="350"/>
      <w:r>
        <w:fldChar w:fldCharType="begin"/>
      </w:r>
      <w:r>
        <w:instrText>XE "Rozšíření Windows Intune pro System Center Configuration Manager a System Center EndPoint Protection"</w:instrText>
      </w:r>
      <w:r>
        <w:fldChar w:fldCharType="end"/>
      </w:r>
      <w:r>
        <w:fldChar w:fldCharType="begin"/>
      </w:r>
      <w:r>
        <w:instrText>TC "</w:instrText>
      </w:r>
      <w:bookmarkStart w:id="351" w:name="_Toc381896612"/>
      <w:r>
        <w:instrText>Rozšíření Windows Intune pro System Center Configuration Manager a System Center EndPoint Protection</w:instrText>
      </w:r>
      <w:bookmarkEnd w:id="351"/>
      <w: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128"/>
        <w:gridCol w:w="5398"/>
      </w:tblGrid>
      <w:tr w:rsidR="007A0D56" w:rsidTr="00FE16E2">
        <w:trPr>
          <w:cnfStyle w:val="100000000000" w:firstRow="1" w:lastRow="0" w:firstColumn="0" w:lastColumn="0" w:oddVBand="0" w:evenVBand="0" w:oddHBand="0" w:evenHBand="0" w:firstRowFirstColumn="0" w:firstRowLastColumn="0" w:lastRowFirstColumn="0" w:lastRowLastColumn="0"/>
        </w:trPr>
        <w:tc>
          <w:tcPr>
            <w:tcW w:w="5184" w:type="dxa"/>
          </w:tcPr>
          <w:p w:rsidR="007A0D56" w:rsidRPr="00D72679" w:rsidRDefault="007A0D56" w:rsidP="00A00338">
            <w:pPr>
              <w:pStyle w:val="PURBody"/>
            </w:pPr>
            <w:r>
              <w:rPr>
                <w:b/>
                <w:i/>
              </w:rPr>
              <w:t>Vyžadováno pro každou vaši součást:</w:t>
            </w:r>
          </w:p>
          <w:p w:rsidR="007A0D56" w:rsidRDefault="007A0D56" w:rsidP="00140C50">
            <w:pPr>
              <w:pStyle w:val="PURBullet"/>
              <w:numPr>
                <w:ilvl w:val="0"/>
                <w:numId w:val="93"/>
              </w:numPr>
            </w:pPr>
            <w:r>
              <w:t>Uživatelé přistupující ke službě online nebo souvisejícímu softwaru</w:t>
            </w:r>
          </w:p>
        </w:tc>
        <w:tc>
          <w:tcPr>
            <w:tcW w:w="5458" w:type="dxa"/>
          </w:tcPr>
          <w:p w:rsidR="007A0D56" w:rsidRPr="00D72679" w:rsidRDefault="007A0D56" w:rsidP="00A00338">
            <w:pPr>
              <w:pStyle w:val="PURBody"/>
            </w:pPr>
            <w:r>
              <w:rPr>
                <w:b/>
                <w:i/>
              </w:rPr>
              <w:t>Vyžadované licence:</w:t>
            </w:r>
          </w:p>
          <w:p w:rsidR="007A0D56" w:rsidRPr="00D72679" w:rsidRDefault="007A0D56" w:rsidP="00140C50">
            <w:pPr>
              <w:pStyle w:val="PURBullet"/>
              <w:numPr>
                <w:ilvl w:val="0"/>
                <w:numId w:val="94"/>
              </w:numPr>
            </w:pPr>
            <w:r>
              <w:t>Doplněk Windows Intune pro licenci na odběr na základě počtu uživatelů System Center Configuration Manager a System Center Endpoint Protection a pro jednotlivá zařízení, ze kterých smí uživatel přistupovat ke službě online nebo souvisejícímu softwaru, navíc jedna z těchto licencí:</w:t>
            </w:r>
          </w:p>
          <w:p w:rsidR="007A0D56" w:rsidRPr="00D72679" w:rsidRDefault="007A0D56" w:rsidP="00140C50">
            <w:pPr>
              <w:pStyle w:val="PURBullet"/>
              <w:numPr>
                <w:ilvl w:val="0"/>
                <w:numId w:val="94"/>
              </w:numPr>
            </w:pPr>
            <w:r>
              <w:t>Sada Core CAL Suite</w:t>
            </w:r>
            <w:r>
              <w:rPr>
                <w:vertAlign w:val="superscript"/>
              </w:rPr>
              <w:t>1</w:t>
            </w:r>
            <w:r>
              <w:t xml:space="preserve"> </w:t>
            </w:r>
            <w:r>
              <w:rPr>
                <w:b/>
              </w:rPr>
              <w:t>nebo</w:t>
            </w:r>
          </w:p>
          <w:p w:rsidR="007A0D56" w:rsidRPr="00D72679" w:rsidRDefault="007A0D56" w:rsidP="00140C50">
            <w:pPr>
              <w:pStyle w:val="PURBullet"/>
              <w:numPr>
                <w:ilvl w:val="0"/>
                <w:numId w:val="94"/>
              </w:numPr>
            </w:pPr>
            <w:r>
              <w:t>Core CAL Bridge for Office 365</w:t>
            </w:r>
            <w:r>
              <w:rPr>
                <w:vertAlign w:val="superscript"/>
              </w:rPr>
              <w:t>1</w:t>
            </w:r>
            <w:r>
              <w:t xml:space="preserve"> </w:t>
            </w:r>
            <w:r>
              <w:rPr>
                <w:b/>
              </w:rPr>
              <w:t>nebo</w:t>
            </w:r>
          </w:p>
          <w:p w:rsidR="007A0D56" w:rsidRPr="00D72679" w:rsidRDefault="007A0D56" w:rsidP="00140C50">
            <w:pPr>
              <w:pStyle w:val="PURBullet"/>
              <w:numPr>
                <w:ilvl w:val="0"/>
                <w:numId w:val="94"/>
              </w:numPr>
            </w:pPr>
            <w:r>
              <w:t>Sada Enterprise CAL Suite</w:t>
            </w:r>
            <w:r>
              <w:rPr>
                <w:vertAlign w:val="superscript"/>
              </w:rPr>
              <w:t>1</w:t>
            </w:r>
            <w:r>
              <w:t xml:space="preserve"> </w:t>
            </w:r>
            <w:r>
              <w:rPr>
                <w:b/>
              </w:rPr>
              <w:t>nebo</w:t>
            </w:r>
          </w:p>
          <w:p w:rsidR="007A0D56" w:rsidRPr="00D72679" w:rsidRDefault="007A0D56" w:rsidP="00140C50">
            <w:pPr>
              <w:pStyle w:val="PURBullet"/>
              <w:numPr>
                <w:ilvl w:val="0"/>
                <w:numId w:val="94"/>
              </w:numPr>
            </w:pPr>
            <w:r>
              <w:t>Produkt Enterprise CAL Bridge pro Office 365</w:t>
            </w:r>
            <w:r>
              <w:rPr>
                <w:vertAlign w:val="superscript"/>
              </w:rPr>
              <w:t>1</w:t>
            </w:r>
            <w:r>
              <w:t xml:space="preserve"> </w:t>
            </w:r>
            <w:r>
              <w:rPr>
                <w:b/>
              </w:rPr>
              <w:t>nebo</w:t>
            </w:r>
          </w:p>
          <w:p w:rsidR="007A0D56" w:rsidRPr="00D72679" w:rsidRDefault="007A0D56" w:rsidP="00140C50">
            <w:pPr>
              <w:pStyle w:val="PURBullet"/>
              <w:numPr>
                <w:ilvl w:val="0"/>
                <w:numId w:val="94"/>
              </w:numPr>
            </w:pPr>
            <w:r>
              <w:t>System Center 2012 R2 Configuration Manager (ML pro uživatele nebo klienta OSE)</w:t>
            </w:r>
          </w:p>
          <w:p w:rsidR="007A0D56" w:rsidRDefault="007A0D56" w:rsidP="00A00338">
            <w:pPr>
              <w:pStyle w:val="PURBody"/>
            </w:pPr>
            <w:r>
              <w:rPr>
                <w:vertAlign w:val="superscript"/>
              </w:rPr>
              <w:t>1</w:t>
            </w:r>
            <w:r>
              <w:t xml:space="preserve"> s aktivním krytím Software Assurance</w:t>
            </w:r>
          </w:p>
        </w:tc>
      </w:tr>
    </w:tbl>
    <w:p w:rsidR="007A0D56" w:rsidRPr="00D72679" w:rsidRDefault="007A0D56" w:rsidP="007A0D56">
      <w:pPr>
        <w:pStyle w:val="PURBlueBGHeader"/>
      </w:pPr>
      <w:r>
        <w:t>LICENCE NA BÁZI PŘEDPLATNÉHO PRO DOPLŇKY</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Kdy je potřeba:</w:t>
            </w:r>
          </w:p>
          <w:p w:rsidR="007A0D56" w:rsidRDefault="007A0D56" w:rsidP="00140C50">
            <w:pPr>
              <w:pStyle w:val="PURBullet"/>
              <w:numPr>
                <w:ilvl w:val="0"/>
                <w:numId w:val="95"/>
              </w:numPr>
            </w:pPr>
            <w:r>
              <w:t>Pro každý další gigabajt úložiště nad velikost úložiště poskytnutého se základním předplatným.</w:t>
            </w:r>
          </w:p>
        </w:tc>
        <w:tc>
          <w:tcPr>
            <w:tcW w:w="5340" w:type="dxa"/>
          </w:tcPr>
          <w:p w:rsidR="007A0D56" w:rsidRPr="00D72679" w:rsidRDefault="007A0D56" w:rsidP="00A00338">
            <w:pPr>
              <w:pStyle w:val="PURBody"/>
            </w:pPr>
            <w:r>
              <w:rPr>
                <w:b/>
                <w:i/>
              </w:rPr>
              <w:t>Vyžadovaná licence na odběr:</w:t>
            </w:r>
          </w:p>
          <w:p w:rsidR="007A0D56" w:rsidRDefault="007A0D56" w:rsidP="00140C50">
            <w:pPr>
              <w:pStyle w:val="PURBullet"/>
              <w:numPr>
                <w:ilvl w:val="0"/>
                <w:numId w:val="96"/>
              </w:numPr>
            </w:pPr>
            <w:r>
              <w:t>Licence na bázi předplatného pro doplněk Windows Intune Extra Storage</w:t>
            </w:r>
          </w:p>
        </w:tc>
      </w:tr>
    </w:tbl>
    <w:p w:rsidR="007A0D56" w:rsidRPr="00D72679" w:rsidRDefault="007A0D56" w:rsidP="007A0D56">
      <w:pPr>
        <w:pStyle w:val="PURBlueBGHeader"/>
      </w:pPr>
      <w:r>
        <w:t>Další podmínky:</w:t>
      </w:r>
    </w:p>
    <w:p w:rsidR="008223FF" w:rsidRPr="00D72679" w:rsidRDefault="008223FF" w:rsidP="00290C68">
      <w:pPr>
        <w:pStyle w:val="PURBlueStrong-Indented"/>
        <w:spacing w:after="120"/>
      </w:pPr>
      <w:r>
        <w:t>Příslušné sdělení:</w:t>
      </w:r>
      <w:r w:rsidR="00880D66">
        <w:t xml:space="preserve"> </w:t>
      </w:r>
      <w:r>
        <w:t>P</w:t>
      </w:r>
      <w:r>
        <w:rPr>
          <w:smallCaps w:val="0"/>
          <w:color w:val="auto"/>
        </w:rPr>
        <w:t xml:space="preserve">latí sdělení Přenos dat v </w:t>
      </w:r>
      <w:hyperlink r:id="rId72" w:anchor="_Sec10" w:history="1">
        <w:hyperlink r:id="rId73" w:anchor="_Sec10" w:history="1">
          <w:hyperlink w:anchor="Appendix_1" w:history="1">
            <w:hyperlink r:id="rId74" w:anchor="_Sec10" w:history="1">
              <w:hyperlink w:anchor="Appendix_1">
                <w:r w:rsidR="00290C68" w:rsidRPr="00290C68">
                  <w:rPr>
                    <w:smallCaps w:val="0"/>
                    <w:color w:val="00467F"/>
                    <w:u w:val="single"/>
                  </w:rPr>
                  <w:t>Příloha 1</w:t>
                </w:r>
              </w:hyperlink>
            </w:hyperlink>
          </w:hyperlink>
        </w:hyperlink>
      </w:hyperlink>
      <w:r>
        <w:rPr>
          <w:smallCaps w:val="0"/>
          <w:color w:val="auto"/>
        </w:rPr>
        <w:t>.</w:t>
      </w:r>
    </w:p>
    <w:p w:rsidR="007A0D56" w:rsidRPr="00D72679" w:rsidRDefault="007A0D56" w:rsidP="007A0D56">
      <w:pPr>
        <w:pStyle w:val="PURBody-Indented"/>
      </w:pPr>
      <w:r>
        <w:t>Všichni uživatelé, kterým přiřadíte licenci na bázi předplatného podle počtu uživatelů, smějí přistupovat ke službě online a souvisejícímu softwaru (včetně softwaru System Center) a používat je ke správě až pěti řádně licencovaných zařízení (viz část „Vyžadované licence“ výše).</w:t>
      </w:r>
    </w:p>
    <w:p w:rsidR="007A0D56" w:rsidRPr="00D72679" w:rsidRDefault="00676914" w:rsidP="007A0D56">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p>
    <w:p w:rsidR="007A0D56" w:rsidRPr="00D72679" w:rsidRDefault="007A0D56" w:rsidP="007A6DE3">
      <w:pPr>
        <w:pStyle w:val="PURProductName"/>
      </w:pPr>
      <w:r>
        <w:rPr>
          <w:b/>
          <w:sz w:val="32"/>
          <w:szCs w:val="32"/>
        </w:rPr>
        <w:t>Ostatní služby Microsoft Online Services</w:t>
      </w:r>
      <w:r>
        <w:fldChar w:fldCharType="begin"/>
      </w:r>
      <w:r w:rsidR="00F51936">
        <w:instrText>TC "</w:instrText>
      </w:r>
      <w:bookmarkStart w:id="354" w:name="_Toc381896613"/>
      <w:r w:rsidR="00F51936">
        <w:instrText>Ostatní služby online</w:instrText>
      </w:r>
      <w:bookmarkEnd w:id="354"/>
      <w:r w:rsidR="00F51936">
        <w:instrText xml:space="preserve">" \l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6" w:name="_Toc381896614"/>
      <w:r>
        <w:instrText>Azure Rights Management</w:instrText>
      </w:r>
      <w:bookmarkEnd w:id="356"/>
      <w:r>
        <w:instrText>" \l 3</w:instrText>
      </w:r>
      <w:r>
        <w:fldChar w:fldCharType="end"/>
      </w:r>
    </w:p>
    <w:p w:rsidR="00292522" w:rsidRPr="00D72679" w:rsidRDefault="00292522" w:rsidP="00292522">
      <w:pPr>
        <w:pStyle w:val="PURBlueBGHeader"/>
      </w:pPr>
      <w:r>
        <w:t>LICENCE NA BÁZI PŘEDPLATNÉHO PODLE POČTU UŽIVATELŮ</w:t>
      </w:r>
    </w:p>
    <w:tbl>
      <w:tblPr>
        <w:tblStyle w:val="PURTableNoVertical"/>
        <w:tblW w:w="10656" w:type="dxa"/>
        <w:tblLook w:val="04A0" w:firstRow="1" w:lastRow="0" w:firstColumn="1" w:lastColumn="0" w:noHBand="0" w:noVBand="1"/>
      </w:tblPr>
      <w:tblGrid>
        <w:gridCol w:w="5328"/>
        <w:gridCol w:w="5328"/>
      </w:tblGrid>
      <w:tr w:rsidR="00292522" w:rsidTr="00FE16E2">
        <w:trPr>
          <w:cnfStyle w:val="100000000000" w:firstRow="1" w:lastRow="0" w:firstColumn="0" w:lastColumn="0" w:oddVBand="0" w:evenVBand="0" w:oddHBand="0" w:evenHBand="0" w:firstRowFirstColumn="0" w:firstRowLastColumn="0" w:lastRowFirstColumn="0" w:lastRowLastColumn="0"/>
        </w:trPr>
        <w:tc>
          <w:tcPr>
            <w:tcW w:w="5328" w:type="dxa"/>
          </w:tcPr>
          <w:p w:rsidR="00292522" w:rsidRPr="00D72679" w:rsidRDefault="00292522" w:rsidP="0010035C">
            <w:pPr>
              <w:pStyle w:val="PURBody"/>
            </w:pPr>
            <w:r>
              <w:rPr>
                <w:b/>
                <w:i/>
              </w:rPr>
              <w:t>Vyžadováno pro každou vaši součást:</w:t>
            </w:r>
          </w:p>
          <w:p w:rsidR="00292522" w:rsidRDefault="00292522" w:rsidP="00140C50">
            <w:pPr>
              <w:pStyle w:val="PURBullet"/>
              <w:numPr>
                <w:ilvl w:val="0"/>
                <w:numId w:val="49"/>
              </w:numPr>
            </w:pPr>
            <w:r>
              <w:t>Uživatelé přistupující ke službě online nebo k souvisejícímu softwaru musí na obsahu použít správu</w:t>
            </w:r>
            <w:r w:rsidR="00FE16E2">
              <w:t> </w:t>
            </w:r>
            <w:r>
              <w:t>práv.</w:t>
            </w:r>
          </w:p>
        </w:tc>
        <w:tc>
          <w:tcPr>
            <w:tcW w:w="5328" w:type="dxa"/>
          </w:tcPr>
          <w:p w:rsidR="00292522" w:rsidRPr="00D72679" w:rsidRDefault="00292522" w:rsidP="0010035C">
            <w:pPr>
              <w:pStyle w:val="PURBody"/>
            </w:pPr>
            <w:r>
              <w:rPr>
                <w:b/>
                <w:i/>
              </w:rPr>
              <w:t>Vyžadovaná licence na odběr:</w:t>
            </w:r>
          </w:p>
          <w:p w:rsidR="00292522" w:rsidRPr="00D72679" w:rsidRDefault="00292522" w:rsidP="00140C50">
            <w:pPr>
              <w:pStyle w:val="PURBullet"/>
              <w:numPr>
                <w:ilvl w:val="0"/>
                <w:numId w:val="50"/>
              </w:numPr>
            </w:pPr>
            <w:r>
              <w:t xml:space="preserve">Licence na bázi předplatného podle počtu uživatelů pro službu Azure Rights Management </w:t>
            </w:r>
            <w:r>
              <w:rPr>
                <w:b/>
              </w:rPr>
              <w:t>nebo</w:t>
            </w:r>
          </w:p>
          <w:p w:rsidR="00292522" w:rsidRPr="00D72679" w:rsidRDefault="00292522" w:rsidP="00140C50">
            <w:pPr>
              <w:pStyle w:val="PURBullet"/>
              <w:numPr>
                <w:ilvl w:val="0"/>
                <w:numId w:val="50"/>
              </w:numPr>
            </w:pPr>
            <w:r>
              <w:t xml:space="preserve">Licence na bázi předplatného podle počtu uživatelů pro službu Azure Rights Management A </w:t>
            </w:r>
            <w:r>
              <w:rPr>
                <w:b/>
              </w:rPr>
              <w:t>nebo</w:t>
            </w:r>
          </w:p>
          <w:p w:rsidR="00292522" w:rsidRPr="00D72679" w:rsidRDefault="00292522" w:rsidP="00140C50">
            <w:pPr>
              <w:pStyle w:val="PURBody"/>
              <w:numPr>
                <w:ilvl w:val="0"/>
                <w:numId w:val="50"/>
              </w:numPr>
            </w:pPr>
            <w:r>
              <w:t xml:space="preserve">Licence na odběr na základě počtu uživatelů pro službu Enterprise Mobility Suite, </w:t>
            </w:r>
            <w:r>
              <w:rPr>
                <w:b/>
              </w:rPr>
              <w:t>nebo</w:t>
            </w:r>
          </w:p>
          <w:p w:rsidR="00292522" w:rsidRPr="00D72679" w:rsidRDefault="00292522" w:rsidP="00140C50">
            <w:pPr>
              <w:pStyle w:val="PURBullet"/>
              <w:numPr>
                <w:ilvl w:val="0"/>
                <w:numId w:val="50"/>
              </w:numPr>
            </w:pPr>
            <w:r>
              <w:t xml:space="preserve">Licence na bázi předplatného podle počtu uživatelů pro službu Office 365 Enterprise E3-E4 </w:t>
            </w:r>
            <w:r>
              <w:rPr>
                <w:b/>
              </w:rPr>
              <w:t>nebo</w:t>
            </w:r>
            <w:r>
              <w:t xml:space="preserve"> </w:t>
            </w:r>
          </w:p>
          <w:p w:rsidR="00292522" w:rsidRPr="00D72679" w:rsidRDefault="00292522" w:rsidP="00140C50">
            <w:pPr>
              <w:pStyle w:val="PURBullet"/>
              <w:numPr>
                <w:ilvl w:val="0"/>
                <w:numId w:val="50"/>
              </w:numPr>
            </w:pPr>
            <w:r>
              <w:t xml:space="preserve">Služba Office 365 Enterprise E3-E4 bez licence na odběr na základě počtu uživatelů ProPlus </w:t>
            </w:r>
            <w:r>
              <w:rPr>
                <w:b/>
              </w:rPr>
              <w:t>nebo</w:t>
            </w:r>
          </w:p>
          <w:p w:rsidR="00292522" w:rsidRPr="00D72679" w:rsidRDefault="00292522" w:rsidP="00140C50">
            <w:pPr>
              <w:pStyle w:val="PURBullet"/>
              <w:numPr>
                <w:ilvl w:val="0"/>
                <w:numId w:val="50"/>
              </w:numPr>
            </w:pPr>
            <w:r>
              <w:t xml:space="preserve">Licence na bázi předplatného podle počtu uživatelů pro službu Office 365 Education A3-A4 </w:t>
            </w:r>
            <w:r>
              <w:rPr>
                <w:b/>
              </w:rPr>
              <w:t>nebo</w:t>
            </w:r>
          </w:p>
          <w:p w:rsidR="00292522" w:rsidRPr="00D72679" w:rsidRDefault="00292522" w:rsidP="00140C50">
            <w:pPr>
              <w:pStyle w:val="PURBody"/>
              <w:numPr>
                <w:ilvl w:val="0"/>
                <w:numId w:val="50"/>
              </w:numPr>
              <w:spacing w:line="240" w:lineRule="exact"/>
            </w:pPr>
            <w:r>
              <w:t xml:space="preserve">Licence na bázi předplatného podle počtu uživatelů pro službu Office 365 Government G3-G4 </w:t>
            </w:r>
            <w:r>
              <w:rPr>
                <w:b/>
              </w:rPr>
              <w:t>nebo</w:t>
            </w:r>
          </w:p>
          <w:p w:rsidR="00292522" w:rsidRPr="006A190D" w:rsidRDefault="00292522" w:rsidP="00140C50">
            <w:pPr>
              <w:pStyle w:val="PURBody"/>
              <w:numPr>
                <w:ilvl w:val="0"/>
                <w:numId w:val="50"/>
              </w:numPr>
              <w:spacing w:line="240" w:lineRule="exact"/>
            </w:pPr>
            <w:r>
              <w:t>Služba Office 365 Government G3-G4 bez licence na odběr na základě počtu uživatelů ProPlus</w:t>
            </w:r>
          </w:p>
        </w:tc>
      </w:tr>
    </w:tbl>
    <w:p w:rsidR="00292522" w:rsidRPr="00D72679" w:rsidRDefault="00676914" w:rsidP="00322945">
      <w:pPr>
        <w:pStyle w:val="PURBreadcrumb"/>
        <w:keepNext w:val="0"/>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7A0D56" w:rsidRPr="00D72679" w:rsidRDefault="007A0D56" w:rsidP="007A0D56">
      <w:pPr>
        <w:pStyle w:val="PURProductName"/>
      </w:pPr>
      <w:r>
        <w:lastRenderedPageBreak/>
        <w:t>Bing Maps Enterprise Platform a Bing Maps Mobile Asset Management Platform</w:t>
      </w:r>
      <w:bookmarkEnd w:id="355"/>
      <w:r>
        <w:fldChar w:fldCharType="begin"/>
      </w:r>
      <w:r>
        <w:instrText>XE "Bing Maps Enterprise Platform a Bing Maps Mobile Asset Management Platform"</w:instrText>
      </w:r>
      <w:r>
        <w:fldChar w:fldCharType="end"/>
      </w:r>
      <w:r>
        <w:fldChar w:fldCharType="begin"/>
      </w:r>
      <w:r>
        <w:instrText>TC "</w:instrText>
      </w:r>
      <w:bookmarkStart w:id="357" w:name="_Toc381896615"/>
      <w:r>
        <w:instrText>Bing Maps Enterprise Platform a Bing Maps Mobile Asset Management Platform</w:instrText>
      </w:r>
      <w:bookmarkEnd w:id="357"/>
      <w:r>
        <w:instrText xml:space="preserve">" \l 3 </w:instrText>
      </w:r>
      <w:bookmarkStart w:id="358" w:name="_Toc366240722"/>
      <w:bookmarkStart w:id="359" w:name="_Toc366240966"/>
      <w:bookmarkEnd w:id="358"/>
      <w:bookmarkEnd w:id="359"/>
      <w:r>
        <w:fldChar w:fldCharType="end"/>
      </w:r>
    </w:p>
    <w:p w:rsidR="007A0D56" w:rsidRPr="00D72679" w:rsidRDefault="007A0D56" w:rsidP="007A0D5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6"/>
        <w:gridCol w:w="5260"/>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Vyžadováno pro každou vaši součást:</w:t>
            </w:r>
          </w:p>
          <w:p w:rsidR="007A0D56" w:rsidRDefault="007A0D56" w:rsidP="00140C50">
            <w:pPr>
              <w:pStyle w:val="PURBullet"/>
              <w:numPr>
                <w:ilvl w:val="0"/>
                <w:numId w:val="97"/>
              </w:numPr>
            </w:pPr>
            <w:r>
              <w:t>každého uživatele ověřeného programy přistupujícími ke službě online</w:t>
            </w:r>
          </w:p>
        </w:tc>
        <w:tc>
          <w:tcPr>
            <w:tcW w:w="5340" w:type="dxa"/>
          </w:tcPr>
          <w:p w:rsidR="007A0D56" w:rsidRPr="00D72679" w:rsidRDefault="007A0D56" w:rsidP="00A00338">
            <w:pPr>
              <w:pStyle w:val="PURBody"/>
            </w:pPr>
            <w:r>
              <w:rPr>
                <w:b/>
                <w:i/>
              </w:rPr>
              <w:t>Vyžadovaná licence na odběr:</w:t>
            </w:r>
          </w:p>
          <w:p w:rsidR="007A0D56" w:rsidRPr="00D72679" w:rsidRDefault="007A0D56" w:rsidP="00140C50">
            <w:pPr>
              <w:pStyle w:val="PURBullet"/>
              <w:numPr>
                <w:ilvl w:val="0"/>
                <w:numId w:val="98"/>
              </w:numPr>
            </w:pPr>
            <w:r>
              <w:t>Licence na odběr na základě známého počtu uživatelů pro produkt Bing Maps</w:t>
            </w:r>
          </w:p>
          <w:p w:rsidR="007A0D56" w:rsidRDefault="007A0D56" w:rsidP="00140C50">
            <w:pPr>
              <w:pStyle w:val="PURBullet"/>
              <w:numPr>
                <w:ilvl w:val="0"/>
                <w:numId w:val="98"/>
              </w:numPr>
            </w:pPr>
            <w:r>
              <w:t>Licence na odběr na základě známého počtu uživatelů pro produkt Bing Maps Light</w:t>
            </w:r>
          </w:p>
        </w:tc>
      </w:tr>
    </w:tbl>
    <w:p w:rsidR="007A0D56" w:rsidRPr="00D72679" w:rsidRDefault="007A0D56" w:rsidP="007A0D56">
      <w:pPr>
        <w:pStyle w:val="PURBlueBGHeader"/>
      </w:pPr>
      <w:r>
        <w:t>LICENCE NA ODBĚR SLUŽEB</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Požadovaný počet:</w:t>
            </w:r>
          </w:p>
          <w:p w:rsidR="007A0D56" w:rsidRDefault="007A0D56" w:rsidP="00140C50">
            <w:pPr>
              <w:pStyle w:val="PURBullet"/>
              <w:numPr>
                <w:ilvl w:val="0"/>
                <w:numId w:val="99"/>
              </w:numPr>
            </w:pPr>
            <w:r>
              <w:t>jedna pro každou prováděcí smlouvu nebo multilicenční smlouvu k zajištění přístupu ke všem skladovým položkám s výjimkou produktu Mobile Asset Management</w:t>
            </w:r>
          </w:p>
        </w:tc>
        <w:tc>
          <w:tcPr>
            <w:tcW w:w="6740" w:type="dxa"/>
          </w:tcPr>
          <w:p w:rsidR="007A0D56" w:rsidRPr="00D72679" w:rsidRDefault="007A0D56" w:rsidP="00A00338">
            <w:pPr>
              <w:pStyle w:val="PURBody"/>
            </w:pPr>
            <w:r>
              <w:rPr>
                <w:b/>
                <w:i/>
              </w:rPr>
              <w:t>Vyžadovaná licence na odběr:</w:t>
            </w:r>
          </w:p>
          <w:p w:rsidR="007A0D56" w:rsidRPr="00D72679" w:rsidRDefault="007A0D56" w:rsidP="00140C50">
            <w:pPr>
              <w:pStyle w:val="PURBullet"/>
              <w:numPr>
                <w:ilvl w:val="0"/>
                <w:numId w:val="100"/>
              </w:numPr>
            </w:pPr>
            <w:r>
              <w:t>Licence na odběr služeb produktu Bing Maps Enterprise Platform</w:t>
            </w:r>
            <w:r>
              <w:rPr>
                <w:vertAlign w:val="superscript"/>
              </w:rPr>
              <w:t>1</w:t>
            </w:r>
          </w:p>
          <w:p w:rsidR="00E5543D" w:rsidRPr="00D72679" w:rsidRDefault="00E5543D" w:rsidP="00140C50">
            <w:pPr>
              <w:pStyle w:val="PURBody"/>
              <w:numPr>
                <w:ilvl w:val="0"/>
                <w:numId w:val="100"/>
              </w:numPr>
            </w:pPr>
            <w:r>
              <w:t>Licence na odběr služeb produktu Bing Maps Mobile Asset Management Platform</w:t>
            </w:r>
            <w:r>
              <w:rPr>
                <w:vertAlign w:val="superscript"/>
              </w:rPr>
              <w:t>2</w:t>
            </w:r>
          </w:p>
          <w:p w:rsidR="007A0D56" w:rsidRDefault="007A0D56" w:rsidP="00A00338">
            <w:pPr>
              <w:pStyle w:val="PURBody"/>
            </w:pPr>
            <w:r>
              <w:rPr>
                <w:vertAlign w:val="superscript"/>
              </w:rPr>
              <w:t xml:space="preserve">1 </w:t>
            </w:r>
            <w:r>
              <w:t>Je nutné zakoupit alespoň s jedním z následujících produktů: licence na odběr doplňku Bing Maps Public Website Usage, doplněk Bing Maps Internal Website Usage, doplněk Bing Maps Unlimited, licence na odběr na základě známého počtu uživatelů pro produkt Bing Maps nebo licence na odběr na základě známého počtu uživatelů pro produkt Bing Maps Light.</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00338">
            <w:pPr>
              <w:pStyle w:val="PURBody"/>
            </w:pPr>
            <w:r w:rsidRPr="00FE16E2">
              <w:rPr>
                <w:bCs/>
                <w:vertAlign w:val="superscript"/>
              </w:rPr>
              <w:t>2</w:t>
            </w:r>
            <w:r>
              <w:rPr>
                <w:b/>
                <w:vertAlign w:val="superscript"/>
              </w:rPr>
              <w:t xml:space="preserve"> </w:t>
            </w:r>
            <w:r>
              <w:t>Je nutné zakoupit alespoň s jednou dodatečnou skladovou jednotkou licence na odběr doplňku Bing Maps Mobile Asset Management.</w:t>
            </w:r>
          </w:p>
        </w:tc>
      </w:tr>
    </w:tbl>
    <w:p w:rsidR="007A0D56" w:rsidRPr="00D72679" w:rsidRDefault="007A0D56" w:rsidP="007A0D56">
      <w:pPr>
        <w:pStyle w:val="PURBlueBGHeader"/>
      </w:pPr>
      <w:r>
        <w:t>LICENCE NA BÁZI PŘEDPLATNÉHO PRO DOPLŇKY</w:t>
      </w:r>
    </w:p>
    <w:tbl>
      <w:tblPr>
        <w:tblStyle w:val="PURTableNoVertical"/>
        <w:tblW w:w="0" w:type="auto"/>
        <w:tblLook w:val="04A0" w:firstRow="1" w:lastRow="0" w:firstColumn="1" w:lastColumn="0" w:noHBand="0" w:noVBand="1"/>
      </w:tblPr>
      <w:tblGrid>
        <w:gridCol w:w="5290"/>
        <w:gridCol w:w="523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A00338">
            <w:pPr>
              <w:pStyle w:val="PURBody"/>
            </w:pPr>
            <w:r>
              <w:rPr>
                <w:b/>
                <w:i/>
              </w:rPr>
              <w:t>Kdy je potřeba:</w:t>
            </w:r>
          </w:p>
          <w:p w:rsidR="007A0D56" w:rsidRDefault="007A0D56" w:rsidP="00140C50">
            <w:pPr>
              <w:pStyle w:val="PURBullet"/>
              <w:numPr>
                <w:ilvl w:val="0"/>
                <w:numId w:val="101"/>
              </w:numPr>
            </w:pPr>
            <w:r>
              <w:t>Pro přístup</w:t>
            </w:r>
            <w:r>
              <w:rPr>
                <w:u w:val="single"/>
              </w:rPr>
              <w:t xml:space="preserve"> neověřených</w:t>
            </w:r>
            <w:r>
              <w:t xml:space="preserve"> uživatelů ke službě online prostřednictvím vašich programů, a to na základě počtu účtovatelných transakcí za měsíc</w:t>
            </w:r>
          </w:p>
        </w:tc>
        <w:tc>
          <w:tcPr>
            <w:tcW w:w="6760" w:type="dxa"/>
          </w:tcPr>
          <w:p w:rsidR="007A0D56" w:rsidRPr="00D72679" w:rsidRDefault="007A0D56" w:rsidP="00A00338">
            <w:pPr>
              <w:pStyle w:val="PURBody"/>
            </w:pPr>
            <w:r>
              <w:rPr>
                <w:b/>
                <w:i/>
              </w:rPr>
              <w:t>Vyžadovaná licence na odběr:</w:t>
            </w:r>
          </w:p>
          <w:p w:rsidR="007A0D56" w:rsidRPr="00D72679" w:rsidRDefault="007A0D56" w:rsidP="00140C50">
            <w:pPr>
              <w:pStyle w:val="PURBullet"/>
              <w:numPr>
                <w:ilvl w:val="0"/>
                <w:numId w:val="102"/>
              </w:numPr>
            </w:pPr>
            <w:r>
              <w:t>Licence na odběr doplňku Bing Maps Public Website Usage</w:t>
            </w:r>
            <w:r>
              <w:rPr>
                <w:vertAlign w:val="superscript"/>
              </w:rPr>
              <w:t>1</w:t>
            </w:r>
          </w:p>
          <w:p w:rsidR="00E5543D" w:rsidRPr="00D72679" w:rsidRDefault="00E5543D" w:rsidP="00140C50">
            <w:pPr>
              <w:pStyle w:val="PURBody"/>
              <w:numPr>
                <w:ilvl w:val="0"/>
                <w:numId w:val="102"/>
              </w:numPr>
            </w:pPr>
            <w:r>
              <w:t>Licence na odběr doplňku Bing Maps Internal Website Usage</w:t>
            </w:r>
            <w:r>
              <w:rPr>
                <w:vertAlign w:val="superscript"/>
              </w:rPr>
              <w:t>2</w:t>
            </w:r>
          </w:p>
          <w:p w:rsidR="007A0D56" w:rsidRDefault="007A0D56" w:rsidP="00FE16E2">
            <w:pPr>
              <w:pStyle w:val="PURBody"/>
            </w:pPr>
            <w:r>
              <w:rPr>
                <w:vertAlign w:val="superscript"/>
              </w:rPr>
              <w:t xml:space="preserve">1 </w:t>
            </w:r>
            <w:r>
              <w:t>Tyto licence na odběr doplňku jsou určeny pro konkrétní počet účtovatelných transakcí, které lze bez omezení použít na veřejně přístupném webu.</w:t>
            </w:r>
          </w:p>
        </w:tc>
      </w:tr>
      <w:tr w:rsidR="007A0D56" w:rsidTr="00A00338">
        <w:tc>
          <w:tcPr>
            <w:tcW w:w="6760" w:type="dxa"/>
          </w:tcPr>
          <w:p w:rsidR="007A0D56" w:rsidRDefault="007A0D56" w:rsidP="00FE16E2">
            <w:pPr>
              <w:pStyle w:val="PURBullet"/>
              <w:ind w:left="288" w:firstLine="0"/>
            </w:pPr>
          </w:p>
        </w:tc>
        <w:tc>
          <w:tcPr>
            <w:tcW w:w="6760" w:type="dxa"/>
          </w:tcPr>
          <w:p w:rsidR="007A0D56" w:rsidRPr="00D72679" w:rsidRDefault="007A0D56" w:rsidP="00A00338">
            <w:pPr>
              <w:pStyle w:val="PURBody"/>
            </w:pPr>
            <w:r>
              <w:rPr>
                <w:vertAlign w:val="superscript"/>
              </w:rPr>
              <w:t xml:space="preserve">2 </w:t>
            </w:r>
            <w:r>
              <w:t>Tyto licence na odběr doplňku jsou určeny pro konkrétní počet účtovatelných transakcí, které lze použít na interním webu (např. intranetu) nebo v privátní síti.</w:t>
            </w:r>
          </w:p>
          <w:p w:rsidR="007A0D56" w:rsidRDefault="007A0D56" w:rsidP="00A00338">
            <w:pPr>
              <w:pStyle w:val="PURBody"/>
            </w:pPr>
            <w:r>
              <w:rPr>
                <w:b/>
                <w:i/>
              </w:rPr>
              <w:t xml:space="preserve">Další požadované licence na odběr služeb produktu Bing Maps Enterprise Platform </w:t>
            </w:r>
          </w:p>
        </w:tc>
      </w:tr>
      <w:tr w:rsidR="007A0D56" w:rsidTr="00A00338">
        <w:tc>
          <w:tcPr>
            <w:tcW w:w="6760" w:type="dxa"/>
          </w:tcPr>
          <w:p w:rsidR="007A0D56" w:rsidRPr="00D72679" w:rsidRDefault="007A0D56" w:rsidP="00A00338">
            <w:pPr>
              <w:pStyle w:val="PURBody"/>
            </w:pPr>
            <w:r>
              <w:rPr>
                <w:b/>
                <w:i/>
              </w:rPr>
              <w:t>Kdy je potřeba:</w:t>
            </w:r>
          </w:p>
          <w:p w:rsidR="007A0D56" w:rsidRPr="00D72679" w:rsidRDefault="007A0D56" w:rsidP="00140C50">
            <w:pPr>
              <w:pStyle w:val="PURBullet"/>
              <w:numPr>
                <w:ilvl w:val="0"/>
                <w:numId w:val="103"/>
              </w:numPr>
            </w:pPr>
            <w:r>
              <w:t>Pro každý sledovaný prostředek</w:t>
            </w:r>
            <w:r>
              <w:rPr>
                <w:vertAlign w:val="superscript"/>
              </w:rPr>
              <w:t>3</w:t>
            </w:r>
            <w:r>
              <w:t>, jehož polohu vycházející ze souřadnic GPS nebo jiného senzoru lze monitorovat, zobrazovat, vytvářet pro ni zpětně geokódy nebo ji používat k provádění výpočtů prostřednictvím produktu Bing Maps Mobile Asset Management Platform.</w:t>
            </w:r>
          </w:p>
          <w:p w:rsidR="007A0D56" w:rsidRDefault="007A0D56" w:rsidP="00A00338">
            <w:pPr>
              <w:pStyle w:val="PURBody"/>
            </w:pPr>
            <w:r>
              <w:rPr>
                <w:vertAlign w:val="superscript"/>
              </w:rPr>
              <w:t xml:space="preserve">3 </w:t>
            </w:r>
            <w:r>
              <w:t>Prostředek je definován jako jakékoliv vozidlo, zařízení nebo jiný mobilní objekt.</w:t>
            </w:r>
          </w:p>
          <w:p w:rsidR="00322945" w:rsidRDefault="00322945" w:rsidP="00A00338">
            <w:pPr>
              <w:pStyle w:val="PURBody"/>
            </w:pPr>
          </w:p>
        </w:tc>
        <w:tc>
          <w:tcPr>
            <w:tcW w:w="6760" w:type="dxa"/>
          </w:tcPr>
          <w:p w:rsidR="007A0D56" w:rsidRPr="00D72679" w:rsidRDefault="007A0D56" w:rsidP="00A00338">
            <w:pPr>
              <w:pStyle w:val="PURBody"/>
            </w:pPr>
            <w:r>
              <w:rPr>
                <w:b/>
                <w:i/>
              </w:rPr>
              <w:t>Vyžadovaná licence na odběr:</w:t>
            </w:r>
          </w:p>
          <w:p w:rsidR="007A0D56" w:rsidRPr="00D72679" w:rsidRDefault="007A0D56" w:rsidP="00140C50">
            <w:pPr>
              <w:pStyle w:val="PURBullet"/>
              <w:numPr>
                <w:ilvl w:val="0"/>
                <w:numId w:val="104"/>
              </w:numPr>
            </w:pPr>
            <w:r>
              <w:t>Licence na odběr doplňku Bing Maps Mobile Asset Management Platform</w:t>
            </w:r>
            <w:r>
              <w:rPr>
                <w:vertAlign w:val="superscript"/>
              </w:rPr>
              <w:t>4</w:t>
            </w:r>
          </w:p>
          <w:p w:rsidR="007A0D56" w:rsidRPr="00D72679" w:rsidRDefault="007A0D56" w:rsidP="00A00338">
            <w:pPr>
              <w:pStyle w:val="PURBody"/>
            </w:pPr>
            <w:r>
              <w:rPr>
                <w:vertAlign w:val="superscript"/>
              </w:rPr>
              <w:t xml:space="preserve">4 </w:t>
            </w:r>
            <w:r>
              <w:t xml:space="preserve">Tyto licence na odběr doplňku jsou poskytovány pro určený počet sledovaných prostředků. </w:t>
            </w:r>
          </w:p>
          <w:p w:rsidR="007A0D56" w:rsidRDefault="007A0D56" w:rsidP="00A00338">
            <w:pPr>
              <w:pStyle w:val="PURBody"/>
            </w:pPr>
            <w:r>
              <w:rPr>
                <w:b/>
                <w:i/>
              </w:rPr>
              <w:t xml:space="preserve"> Další požadované licence na odběr služeb produktu Bing Maps Mobile Asset Management Platform </w:t>
            </w:r>
          </w:p>
        </w:tc>
      </w:tr>
    </w:tbl>
    <w:p w:rsidR="007A0D56" w:rsidRPr="00D72679" w:rsidRDefault="007A0D56" w:rsidP="007A0D56">
      <w:pPr>
        <w:pStyle w:val="PURBlueBGHeader"/>
      </w:pPr>
      <w:r>
        <w:t>Další podmínky:</w:t>
      </w:r>
    </w:p>
    <w:p w:rsidR="007A0D56" w:rsidRPr="00D72679" w:rsidRDefault="007A0D56" w:rsidP="007A0D56">
      <w:pPr>
        <w:pStyle w:val="PURBlueStrong-Indented"/>
      </w:pPr>
      <w:r>
        <w:t>Rozhraní API produktu Bing Maps Server</w:t>
      </w:r>
    </w:p>
    <w:p w:rsidR="007A0D56" w:rsidRPr="00D72679" w:rsidRDefault="007A0D56" w:rsidP="00322945">
      <w:pPr>
        <w:pStyle w:val="PURBody-Indented"/>
      </w:pPr>
      <w:r>
        <w:t>Můžete také užívat rozhraní API produktu Bing Maps v souladu s podmínkami užívání rozhraní API platformy Microsoft Bing Maps a</w:t>
      </w:r>
      <w:r w:rsidR="00322945">
        <w:t> </w:t>
      </w:r>
      <w:r>
        <w:t xml:space="preserve">sady SDK platformy Bing Maps včetně všech následníků, které jsou zde uvedeny: </w:t>
      </w:r>
      <w:hyperlink r:id="rId75">
        <w:r>
          <w:rPr>
            <w:color w:val="00467F"/>
            <w:u w:val="single"/>
          </w:rPr>
          <w:t>http://go.microsoft.com/fwlink/p/?LinkID=66121</w:t>
        </w:r>
      </w:hyperlink>
      <w:r w:rsidR="00880D66">
        <w:t xml:space="preserve"> </w:t>
      </w:r>
      <w:r>
        <w:t xml:space="preserve">a </w:t>
      </w:r>
      <w:hyperlink r:id="rId76">
        <w:r>
          <w:rPr>
            <w:color w:val="00467F"/>
            <w:u w:val="single"/>
          </w:rPr>
          <w:t>http://go.microsoft.com/fwlink/p/?LinkID=223436</w:t>
        </w:r>
      </w:hyperlink>
      <w:r>
        <w:t>.</w:t>
      </w:r>
    </w:p>
    <w:p w:rsidR="007A0D56" w:rsidRPr="00D72679" w:rsidRDefault="007A0D56" w:rsidP="007A0D56">
      <w:pPr>
        <w:pStyle w:val="PURBody-Indented"/>
      </w:pPr>
      <w:r>
        <w:t>Podmínky užívání rozhraní API platformy Bing Maps můžeme příležitostně aktualizovat.</w:t>
      </w:r>
      <w:r w:rsidR="00880D66">
        <w:t xml:space="preserve"> </w:t>
      </w:r>
      <w:r>
        <w:t>Změny těchto licenčních podmínek, které uvádíme s aktualizacemi platformy Bing Maps, změny vyžadované rozhodným právem a změny, které nijak významně neovlivňují vaše užívání platformy Bing Maps, budou uplatněny okamžitě.</w:t>
      </w:r>
      <w:r w:rsidR="00880D66">
        <w:t xml:space="preserve"> </w:t>
      </w:r>
      <w:r>
        <w:t>V případě ostatních změn vaše užívání platformy Bing Maps v rámci jakékoli existující licence bude během prvních 12 měsíců platnosti vaší licence na bázi předplatného podléhat podmínkám existující licence bez těchto aktualizací.</w:t>
      </w:r>
      <w:r w:rsidR="00880D66">
        <w:t xml:space="preserve"> </w:t>
      </w:r>
      <w:r>
        <w:t xml:space="preserve">Budeme se snažit vás upozornit na aktualizace alespoň 30 dní před tím, než nabudou obecné </w:t>
      </w:r>
      <w:r>
        <w:lastRenderedPageBreak/>
        <w:t>platnosti.</w:t>
      </w:r>
      <w:r w:rsidR="00880D66">
        <w:t xml:space="preserve"> </w:t>
      </w:r>
      <w:r>
        <w:t xml:space="preserve">Souhlasíte s novými podmínkami užívání rozhraní API platformy Bing Maps po jejich publikování na této adrese: </w:t>
      </w:r>
      <w:hyperlink r:id="rId77">
        <w:r>
          <w:rPr>
            <w:color w:val="00467F"/>
            <w:u w:val="single"/>
          </w:rPr>
          <w:t>http://go.microsoft.com/fwlink/p/?LinkID=66121</w:t>
        </w:r>
      </w:hyperlink>
      <w:r w:rsidRPr="00786A20">
        <w:rPr>
          <w:color w:val="00467F"/>
        </w:rPr>
        <w:t xml:space="preserve"> </w:t>
      </w:r>
      <w:r>
        <w:t>nebo odeslání e-mailového sdělení o takových aktualizacích.</w:t>
      </w:r>
    </w:p>
    <w:p w:rsidR="007A0D56" w:rsidRPr="00D72679" w:rsidRDefault="00676914" w:rsidP="007A0D56">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p>
    <w:p w:rsidR="007A0D56" w:rsidRPr="00D72679" w:rsidRDefault="007A0D56" w:rsidP="007A0D56">
      <w:pPr>
        <w:pStyle w:val="PURProductName"/>
      </w:pPr>
      <w:r>
        <w:t>Microsoft Learning E-Reference Library</w:t>
      </w:r>
      <w:r>
        <w:fldChar w:fldCharType="begin"/>
      </w:r>
      <w:r>
        <w:instrText>XE "Microsoft Learning E-Reference Library"</w:instrText>
      </w:r>
      <w:r>
        <w:fldChar w:fldCharType="end"/>
      </w:r>
      <w:r>
        <w:fldChar w:fldCharType="begin"/>
      </w:r>
      <w:r>
        <w:instrText xml:space="preserve"> TC "</w:instrText>
      </w:r>
      <w:bookmarkStart w:id="360" w:name="_Toc366240740"/>
      <w:bookmarkStart w:id="361" w:name="_Toc366240984"/>
      <w:bookmarkStart w:id="362" w:name="_Toc381896616"/>
      <w:r>
        <w:instrText>Microsoft Learning E-Reference Library</w:instrText>
      </w:r>
      <w:bookmarkEnd w:id="360"/>
      <w:bookmarkEnd w:id="361"/>
      <w:bookmarkEnd w:id="362"/>
      <w:r>
        <w:instrText xml:space="preserve">" \l </w:instrText>
      </w:r>
      <w:r w:rsidR="00F51936">
        <w:instrText>3</w:instrText>
      </w:r>
      <w:r>
        <w:fldChar w:fldCharType="end"/>
      </w:r>
    </w:p>
    <w:p w:rsidR="007A0D56" w:rsidRPr="00D72679" w:rsidRDefault="007A0D56" w:rsidP="007A0D56">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65"/>
        <w:gridCol w:w="5261"/>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Vyžadováno pro každou vaši součást:</w:t>
            </w:r>
          </w:p>
          <w:p w:rsidR="007A0D56" w:rsidRDefault="007A0D56" w:rsidP="00140C50">
            <w:pPr>
              <w:pStyle w:val="PURBullet"/>
              <w:numPr>
                <w:ilvl w:val="0"/>
                <w:numId w:val="105"/>
              </w:numPr>
            </w:pPr>
            <w:r>
              <w:t>Každého uživatele přistupujícího ke službě online nebo k souvisejícímu softwaru.</w:t>
            </w:r>
          </w:p>
        </w:tc>
        <w:tc>
          <w:tcPr>
            <w:tcW w:w="5340" w:type="dxa"/>
          </w:tcPr>
          <w:p w:rsidR="007A0D56" w:rsidRPr="00D72679" w:rsidRDefault="007A0D56" w:rsidP="00A00338">
            <w:pPr>
              <w:pStyle w:val="PURBody"/>
            </w:pPr>
            <w:r>
              <w:rPr>
                <w:b/>
                <w:i/>
              </w:rPr>
              <w:t>Vyžadovaná licence na odběr:</w:t>
            </w:r>
          </w:p>
          <w:p w:rsidR="007A0D56" w:rsidRDefault="007A0D56" w:rsidP="00140C50">
            <w:pPr>
              <w:pStyle w:val="PURBullet"/>
              <w:numPr>
                <w:ilvl w:val="0"/>
                <w:numId w:val="106"/>
              </w:numPr>
            </w:pPr>
            <w:r>
              <w:t xml:space="preserve">Licence na bázi předplatného podle počtu uživatelů pro službu Microsoft Learning E-Reference Library </w:t>
            </w:r>
          </w:p>
        </w:tc>
      </w:tr>
    </w:tbl>
    <w:p w:rsidR="007A0D56" w:rsidRPr="00D72679" w:rsidRDefault="007A0D56" w:rsidP="007A0D56">
      <w:pPr>
        <w:pStyle w:val="PURBlueBGHeader"/>
      </w:pPr>
      <w:r>
        <w:t>Další podmínky:</w:t>
      </w:r>
    </w:p>
    <w:p w:rsidR="007A0D56" w:rsidRPr="00D72679" w:rsidRDefault="007A0D56" w:rsidP="007A0D56">
      <w:pPr>
        <w:pStyle w:val="PURBlueStrong-Indented"/>
      </w:pPr>
      <w:r>
        <w:t>Dokumentace</w:t>
      </w:r>
    </w:p>
    <w:p w:rsidR="007A0D56" w:rsidRPr="00D72679" w:rsidRDefault="007A0D56" w:rsidP="007A0D56">
      <w:pPr>
        <w:pStyle w:val="PURBody-Indented"/>
      </w:pPr>
      <w:r>
        <w:t>Jakákoli osoba, která má platný přístup k vašemu počítači nebo k interní síti, smí kopírovat a používat dokumentaci pouze pro vaše interní referenční účely. Součástí dokumentace nejsou knihy v elektronické podobě.</w:t>
      </w:r>
    </w:p>
    <w:p w:rsidR="007A0D56" w:rsidRPr="00D72679" w:rsidRDefault="00676914" w:rsidP="007A0D56">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p>
    <w:p w:rsidR="007A0D56" w:rsidRPr="00D72679" w:rsidRDefault="007A0D56" w:rsidP="007A0D56">
      <w:pPr>
        <w:pStyle w:val="PURProductName"/>
      </w:pPr>
      <w:bookmarkStart w:id="363" w:name="_Sec380"/>
      <w:r>
        <w:t>Microsoft Learning IT Academy</w:t>
      </w:r>
      <w:bookmarkEnd w:id="363"/>
      <w:r>
        <w:fldChar w:fldCharType="begin"/>
      </w:r>
      <w:r>
        <w:instrText>XE "Microsoft Learning IT Academy"</w:instrText>
      </w:r>
      <w:r>
        <w:fldChar w:fldCharType="end"/>
      </w:r>
      <w:r>
        <w:fldChar w:fldCharType="begin"/>
      </w:r>
      <w:r>
        <w:instrText xml:space="preserve"> TC "</w:instrText>
      </w:r>
      <w:bookmarkStart w:id="364" w:name="_Toc366240741"/>
      <w:bookmarkStart w:id="365" w:name="_Toc366240985"/>
      <w:bookmarkStart w:id="366" w:name="_Toc381896617"/>
      <w:r>
        <w:instrText>Microsoft Learning IT Academy</w:instrText>
      </w:r>
      <w:bookmarkEnd w:id="364"/>
      <w:bookmarkEnd w:id="365"/>
      <w:bookmarkEnd w:id="366"/>
      <w:r>
        <w:instrText xml:space="preserve">" \l </w:instrText>
      </w:r>
      <w:r w:rsidR="00F51936">
        <w:instrText>3</w:instrText>
      </w:r>
      <w:r>
        <w:fldChar w:fldCharType="end"/>
      </w:r>
    </w:p>
    <w:p w:rsidR="007A0D56" w:rsidRPr="00D72679" w:rsidRDefault="007A0D56" w:rsidP="007A0D56">
      <w:pPr>
        <w:pStyle w:val="PURBlueBGHeader"/>
      </w:pPr>
      <w:r>
        <w:t>LICENCE NA ODBĚR SLUŽEB</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72679" w:rsidRDefault="00E5543D" w:rsidP="00E5543D">
            <w:pPr>
              <w:pStyle w:val="PURBody"/>
            </w:pPr>
            <w:r>
              <w:rPr>
                <w:b/>
                <w:i/>
              </w:rPr>
              <w:t>Vyžadováno pro každou součást:</w:t>
            </w:r>
          </w:p>
          <w:p w:rsidR="00E5543D" w:rsidRPr="00D72679" w:rsidRDefault="00E5543D" w:rsidP="00E5543D">
            <w:pPr>
              <w:pStyle w:val="PURBody"/>
              <w:spacing w:after="60"/>
            </w:pPr>
            <w:r>
              <w:rPr>
                <w:rFonts w:asciiTheme="minorHAnsi" w:hAnsiTheme="minorHAnsi" w:cstheme="minorHAnsi"/>
                <w:color w:val="000000" w:themeColor="text1"/>
                <w:szCs w:val="18"/>
              </w:rPr>
              <w:t>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rsidR="00E5543D" w:rsidRPr="00D72679" w:rsidRDefault="00E5543D" w:rsidP="00E5543D">
            <w:pPr>
              <w:spacing w:after="60"/>
            </w:pPr>
            <w:r>
              <w:rPr>
                <w:rFonts w:asciiTheme="minorHAnsi" w:hAnsiTheme="minorHAnsi" w:cstheme="minorHAnsi"/>
                <w:color w:val="000000" w:themeColor="text1"/>
                <w:szCs w:val="18"/>
              </w:rPr>
              <w:t>Pokud instituce poskytuje služby prezenčním i online studentům, předplatné IT Academy je nutné zakoupit pro každé fyzické pracoviště.</w:t>
            </w:r>
          </w:p>
          <w:p w:rsidR="00E5543D" w:rsidRPr="00D72679" w:rsidRDefault="00E5543D" w:rsidP="00E5543D">
            <w:pPr>
              <w:spacing w:after="60"/>
            </w:pPr>
            <w:r>
              <w:rPr>
                <w:rFonts w:asciiTheme="minorHAnsi" w:hAnsiTheme="minorHAnsi" w:cstheme="minorHAnsi"/>
                <w:color w:val="000000" w:themeColor="text1"/>
                <w:szCs w:val="18"/>
              </w:rPr>
              <w:t xml:space="preserve">Vaše právo na přístup ke službám Microsoft Online Services a jejich používání je podmíněno zakoupením požadovaného počtu licencí na odběr. </w:t>
            </w:r>
          </w:p>
          <w:p w:rsidR="007A0D56" w:rsidRDefault="00E5543D" w:rsidP="00E5543D">
            <w:pPr>
              <w:pStyle w:val="PURBody"/>
            </w:pPr>
            <w:r>
              <w:rPr>
                <w:rFonts w:asciiTheme="minorHAnsi" w:hAnsiTheme="minorHAnsi" w:cstheme="minorHAnsi"/>
                <w:color w:val="000000" w:themeColor="text1"/>
                <w:szCs w:val="18"/>
              </w:rPr>
              <w:t>Výhody programu mohou využívat pouze pedagogové, zaměstnanci a studenti licencované instituce, kteří v rámci licencované instituce momentálně působí.</w:t>
            </w:r>
          </w:p>
        </w:tc>
        <w:tc>
          <w:tcPr>
            <w:tcW w:w="5340" w:type="dxa"/>
          </w:tcPr>
          <w:p w:rsidR="007A0D56" w:rsidRPr="00D72679" w:rsidRDefault="007A0D56" w:rsidP="00A00338">
            <w:pPr>
              <w:pStyle w:val="PURBody"/>
            </w:pPr>
            <w:r>
              <w:rPr>
                <w:b/>
                <w:i/>
              </w:rPr>
              <w:t>Vyžadovaná licence na odběr:</w:t>
            </w:r>
          </w:p>
          <w:p w:rsidR="007A0D56" w:rsidRDefault="007A0D56" w:rsidP="00140C50">
            <w:pPr>
              <w:pStyle w:val="PURBullet"/>
              <w:numPr>
                <w:ilvl w:val="0"/>
                <w:numId w:val="107"/>
              </w:numPr>
            </w:pPr>
            <w:r>
              <w:t>Microsoft Learning IT Academy Services SL</w:t>
            </w:r>
          </w:p>
        </w:tc>
      </w:tr>
    </w:tbl>
    <w:p w:rsidR="007A0D56" w:rsidRPr="00D72679" w:rsidRDefault="007A0D56" w:rsidP="007A0D56">
      <w:pPr>
        <w:pStyle w:val="PURBlueBGHeader"/>
      </w:pPr>
      <w:r>
        <w:t>Další podmínky:</w:t>
      </w:r>
    </w:p>
    <w:p w:rsidR="00E5543D" w:rsidRPr="00D72679" w:rsidRDefault="00E5543D" w:rsidP="00322945">
      <w:pPr>
        <w:ind w:left="270"/>
      </w:pPr>
      <w:r>
        <w:rPr>
          <w:rFonts w:asciiTheme="minorHAnsi" w:hAnsiTheme="minorHAnsi" w:cstheme="minorHAnsi"/>
          <w:color w:val="000000" w:themeColor="text1"/>
          <w:sz w:val="18"/>
          <w:szCs w:val="18"/>
        </w:rPr>
        <w:t xml:space="preserve">Na vaše užívání předplatného Microsoft Learning IT Academy a jeho výhod se vztahují všeobecné licenční podmínky, následující podmínky a ujednání a pravidla programu IT Academy na adrese </w:t>
      </w:r>
      <w:hyperlink r:id="rId78" w:history="1">
        <w:r>
          <w:rPr>
            <w:rStyle w:val="Hyperlink"/>
            <w:rFonts w:asciiTheme="minorHAnsi" w:hAnsiTheme="minorHAnsi" w:cstheme="minorHAnsi"/>
            <w:sz w:val="18"/>
            <w:szCs w:val="18"/>
          </w:rPr>
          <w:t>http://Microsoft.com/itacademy</w:t>
        </w:r>
      </w:hyperlink>
      <w:r>
        <w:rPr>
          <w:rFonts w:asciiTheme="minorHAnsi" w:hAnsiTheme="minorHAnsi" w:cstheme="minorHAnsi"/>
          <w:color w:val="000000" w:themeColor="text1"/>
          <w:sz w:val="18"/>
          <w:szCs w:val="18"/>
        </w:rPr>
        <w:t xml:space="preserve">. </w:t>
      </w:r>
    </w:p>
    <w:p w:rsidR="00E5543D" w:rsidRPr="00D72679" w:rsidRDefault="00E5543D" w:rsidP="00E5543D">
      <w:pPr>
        <w:ind w:left="270"/>
      </w:pPr>
      <w:r>
        <w:rPr>
          <w:rFonts w:asciiTheme="minorHAnsi" w:hAnsiTheme="minorHAnsi" w:cstheme="minorHAnsi"/>
          <w:color w:val="000000" w:themeColor="text1"/>
          <w:sz w:val="18"/>
          <w:szCs w:val="18"/>
        </w:rPr>
        <w:t xml:space="preserve">Nemůžete být současně zaregistrováni v programu Microsoft Partner Network Learning Competency Program a Microsoft Learning IT Academy. </w:t>
      </w:r>
    </w:p>
    <w:p w:rsidR="00E5543D" w:rsidRPr="00D72679" w:rsidRDefault="00E5543D" w:rsidP="00E5543D">
      <w:pPr>
        <w:ind w:left="270"/>
      </w:pPr>
      <w:r>
        <w:rPr>
          <w:rFonts w:asciiTheme="minorHAnsi" w:hAnsiTheme="minorHAnsi" w:cstheme="minorHAnsi"/>
          <w:color w:val="000000" w:themeColor="text1"/>
          <w:sz w:val="18"/>
          <w:szCs w:val="18"/>
        </w:rPr>
        <w:t>Výhody mohou být využívány výhradně na pracovištích s aktuální licencí na odběr Microsoft Learning IT Academy. Instituce s dalšími pracovišti (tj. oddělení, rozšiřující programy, individuální školy a geograficky oddělená zařízení) si musí pro každé pracoviště zakoupit licenci na odběr Microsoft Learning IT Academy.</w:t>
      </w:r>
    </w:p>
    <w:p w:rsidR="00E5543D" w:rsidRPr="00D72679" w:rsidRDefault="00E5543D" w:rsidP="00FE16E2">
      <w:pPr>
        <w:ind w:left="270"/>
      </w:pPr>
      <w:r>
        <w:rPr>
          <w:smallCaps/>
          <w:color w:val="00467F" w:themeColor="text2"/>
          <w:sz w:val="18"/>
        </w:rPr>
        <w:t>Licenční podmínky</w:t>
      </w:r>
      <w:r>
        <w:rPr>
          <w:rFonts w:eastAsia="Times New Roman" w:cs="Arial"/>
          <w:sz w:val="18"/>
          <w:szCs w:val="18"/>
        </w:rPr>
        <w:br/>
      </w:r>
      <w:r>
        <w:rPr>
          <w:rFonts w:asciiTheme="minorHAnsi" w:hAnsiTheme="minorHAnsi" w:cstheme="minorHAnsi"/>
          <w:color w:val="000000" w:themeColor="text1"/>
          <w:sz w:val="18"/>
          <w:szCs w:val="18"/>
        </w:rPr>
        <w:t>Práva na užívání jakýchkoli výhod a obsahu dostupného v rámci Microsoft IT Academy končí s vypršením platnosti vaší licence na</w:t>
      </w:r>
      <w:r w:rsidR="00FE16E2">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 xml:space="preserve">odběr. </w:t>
      </w:r>
    </w:p>
    <w:p w:rsidR="007A0D56" w:rsidRPr="00D72679" w:rsidRDefault="00E5543D" w:rsidP="00E5543D">
      <w:pPr>
        <w:pStyle w:val="PURBody-Indented"/>
      </w:pPr>
      <w:r>
        <w:rPr>
          <w:smallCaps/>
          <w:color w:val="00467F" w:themeColor="text2"/>
        </w:rPr>
        <w:t>Výhody programu poskytované třetí stranou</w:t>
      </w:r>
      <w:r>
        <w:rPr>
          <w:rFonts w:cs="Arial"/>
          <w:b/>
          <w:bCs/>
          <w:iCs/>
          <w:smallCaps/>
          <w:szCs w:val="18"/>
        </w:rPr>
        <w:br/>
      </w:r>
      <w:r>
        <w:rPr>
          <w:rFonts w:cs="Arial"/>
          <w:bCs/>
          <w:iCs/>
          <w:szCs w:val="18"/>
        </w:rPr>
        <w:t>Některé výhody mohou být poskytovány třetí stranou.</w:t>
      </w:r>
      <w:r w:rsidR="00880D66">
        <w:rPr>
          <w:rFonts w:cs="Arial"/>
          <w:bCs/>
          <w:iCs/>
          <w:szCs w:val="18"/>
        </w:rPr>
        <w:t xml:space="preserve"> </w:t>
      </w:r>
      <w:r>
        <w:rPr>
          <w:rFonts w:cs="Arial"/>
          <w:bCs/>
          <w:iCs/>
          <w:szCs w:val="18"/>
        </w:rPr>
        <w:t>Chápete, že v souvislosti s těmito výhodami jste navázali vztah přímo s danou třetí stranou a nikoli se společností Microsoft. Společnost Microsoft nenese odpovědnost za žádné výhody poskytované třetí stranou a dodavatele třetí strany ani jejich služby a produkty nesponzoruje ani neschvaluje.</w:t>
      </w:r>
    </w:p>
    <w:p w:rsidR="007A0D56" w:rsidRDefault="00676914" w:rsidP="007A0D56">
      <w:pPr>
        <w:pStyle w:val="PURBreadcrumb"/>
        <w:rPr>
          <w:color w:val="00467F"/>
          <w:szCs w:val="16"/>
          <w:u w:val="single"/>
        </w:rPr>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p>
    <w:p w:rsidR="00322945" w:rsidRPr="00D72679" w:rsidRDefault="00322945" w:rsidP="00322945">
      <w:pPr>
        <w:pStyle w:val="PURBreadcrumb"/>
        <w:keepNext w:val="0"/>
      </w:pPr>
    </w:p>
    <w:p w:rsidR="009F7735" w:rsidRPr="00D72679" w:rsidRDefault="009F7735" w:rsidP="009F7735">
      <w:pPr>
        <w:pStyle w:val="PURProductName"/>
      </w:pPr>
      <w:bookmarkStart w:id="367" w:name="_Sec431"/>
      <w:r>
        <w:lastRenderedPageBreak/>
        <w:t>System Center Endpoint Protection</w:t>
      </w:r>
      <w:bookmarkEnd w:id="367"/>
      <w:r>
        <w:fldChar w:fldCharType="begin"/>
      </w:r>
      <w:r>
        <w:instrText>XE "System Center Endpoint Protection"</w:instrText>
      </w:r>
      <w:r>
        <w:fldChar w:fldCharType="end"/>
      </w:r>
      <w:r>
        <w:fldChar w:fldCharType="begin"/>
      </w:r>
      <w:r>
        <w:instrText xml:space="preserve"> TC "</w:instrText>
      </w:r>
      <w:bookmarkStart w:id="368" w:name="_Toc366240749"/>
      <w:bookmarkStart w:id="369" w:name="_Toc366240993"/>
      <w:bookmarkStart w:id="370" w:name="_Toc381896618"/>
      <w:r>
        <w:instrText>System Center Endpoint Protection</w:instrText>
      </w:r>
      <w:bookmarkEnd w:id="368"/>
      <w:bookmarkEnd w:id="369"/>
      <w:bookmarkEnd w:id="370"/>
      <w:r>
        <w:instrText xml:space="preserve">" \l </w:instrText>
      </w:r>
      <w:r w:rsidR="00F51936">
        <w:instrText>3</w:instrText>
      </w:r>
      <w:r>
        <w:fldChar w:fldCharType="end"/>
      </w:r>
    </w:p>
    <w:p w:rsidR="009F7735" w:rsidRPr="00D72679" w:rsidRDefault="009F7735" w:rsidP="009F7735">
      <w:pPr>
        <w:pStyle w:val="PURBlueBGHeader"/>
      </w:pPr>
      <w:r>
        <w:t>LICENCE PRO SPRÁVU SERVERU</w:t>
      </w:r>
    </w:p>
    <w:tbl>
      <w:tblPr>
        <w:tblStyle w:val="PURTableNoVertical"/>
        <w:tblW w:w="0" w:type="auto"/>
        <w:tblLook w:val="04A0" w:firstRow="1" w:lastRow="0" w:firstColumn="1" w:lastColumn="0" w:noHBand="0" w:noVBand="1"/>
      </w:tblPr>
      <w:tblGrid>
        <w:gridCol w:w="5280"/>
        <w:gridCol w:w="5246"/>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Vyžadováno pro každou vaši součást:</w:t>
            </w:r>
          </w:p>
          <w:p w:rsidR="009F7735" w:rsidRDefault="009F7735" w:rsidP="00140C50">
            <w:pPr>
              <w:pStyle w:val="PURBullet"/>
              <w:numPr>
                <w:ilvl w:val="0"/>
                <w:numId w:val="108"/>
              </w:numPr>
            </w:pPr>
            <w:r>
              <w:t>Každý server</w:t>
            </w:r>
            <w:r>
              <w:rPr>
                <w:vertAlign w:val="superscript"/>
              </w:rPr>
              <w:t>1</w:t>
            </w:r>
            <w:r>
              <w:t xml:space="preserve"> přistupující ke službě online nebo k souvisejícímu softwaru</w:t>
            </w:r>
          </w:p>
        </w:tc>
        <w:tc>
          <w:tcPr>
            <w:tcW w:w="6140" w:type="dxa"/>
          </w:tcPr>
          <w:p w:rsidR="009F7735" w:rsidRPr="00D72679" w:rsidRDefault="009F7735" w:rsidP="00A00338">
            <w:pPr>
              <w:pStyle w:val="PURBody"/>
            </w:pPr>
            <w:r>
              <w:rPr>
                <w:b/>
                <w:i/>
              </w:rPr>
              <w:t>Vyžadované licence pro správu serveru:</w:t>
            </w:r>
          </w:p>
          <w:p w:rsidR="009F7735" w:rsidRPr="00D72679" w:rsidRDefault="009F7735" w:rsidP="00140C50">
            <w:pPr>
              <w:pStyle w:val="PURBullet"/>
              <w:numPr>
                <w:ilvl w:val="0"/>
                <w:numId w:val="109"/>
              </w:numPr>
            </w:pPr>
            <w:r>
              <w:t>System Center 2012 R2 Datacenter</w:t>
            </w:r>
            <w:r>
              <w:rPr>
                <w:vertAlign w:val="superscript"/>
              </w:rPr>
              <w:t>2, 3</w:t>
            </w:r>
            <w:r>
              <w:t xml:space="preserve"> </w:t>
            </w:r>
            <w:r>
              <w:rPr>
                <w:b/>
              </w:rPr>
              <w:t>nebo</w:t>
            </w:r>
          </w:p>
          <w:p w:rsidR="009F7735" w:rsidRPr="00D72679" w:rsidRDefault="009F7735" w:rsidP="00140C50">
            <w:pPr>
              <w:pStyle w:val="PURBullet"/>
              <w:numPr>
                <w:ilvl w:val="0"/>
                <w:numId w:val="109"/>
              </w:numPr>
            </w:pPr>
            <w:r>
              <w:t>System Center 2012 R2 Standard</w:t>
            </w:r>
            <w:r>
              <w:rPr>
                <w:vertAlign w:val="superscript"/>
              </w:rPr>
              <w:t>2, 3</w:t>
            </w:r>
          </w:p>
          <w:p w:rsidR="009F7735" w:rsidRPr="00D72679" w:rsidRDefault="009F7735" w:rsidP="00A00338">
            <w:pPr>
              <w:pStyle w:val="PURBody"/>
            </w:pPr>
            <w:r>
              <w:rPr>
                <w:vertAlign w:val="superscript"/>
              </w:rPr>
              <w:t>1</w:t>
            </w:r>
            <w:r>
              <w:t xml:space="preserve"> Pro účely tohoto požadavky představují „servery“ zařízení, na kterých provozujete operační systémy.</w:t>
            </w:r>
          </w:p>
          <w:p w:rsidR="009F7735" w:rsidRPr="00D72679" w:rsidRDefault="009F7735" w:rsidP="00A00338">
            <w:pPr>
              <w:pStyle w:val="PURBody"/>
            </w:pPr>
            <w:r>
              <w:rPr>
                <w:vertAlign w:val="superscript"/>
              </w:rPr>
              <w:t>2</w:t>
            </w:r>
            <w:r>
              <w:t xml:space="preserve"> S aktivním krytím Software Assurance.</w:t>
            </w:r>
          </w:p>
          <w:p w:rsidR="009F7735" w:rsidRDefault="009F7735" w:rsidP="00A00338">
            <w:pPr>
              <w:pStyle w:val="PURBody"/>
            </w:pPr>
            <w:r>
              <w:rPr>
                <w:vertAlign w:val="superscript"/>
              </w:rPr>
              <w:t xml:space="preserve">3 </w:t>
            </w:r>
            <w:r>
              <w:t>V počtu uvedeném v licenčních podmínkách pro software System Center 2012 R2 Datacenter a Standard v oddílu Servery pro správu dokumentu Užívací práva k produktu. Pro účely tohoto prohlášení jsou prostředí OSE, v nichž pracují serverové operační systémy přistupující ke službě online nebo souvisejícímu softwaru, nazývána „spravovaná prostředí OSE“.</w:t>
            </w:r>
          </w:p>
        </w:tc>
      </w:tr>
    </w:tbl>
    <w:p w:rsidR="009F7735" w:rsidRPr="00D72679" w:rsidRDefault="009F7735" w:rsidP="009F7735">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250"/>
        <w:gridCol w:w="5276"/>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A00338">
            <w:pPr>
              <w:pStyle w:val="PURBody"/>
            </w:pPr>
            <w:r>
              <w:rPr>
                <w:b/>
                <w:i/>
              </w:rPr>
              <w:t>Vyžadováno pro každou vaši součást:</w:t>
            </w:r>
          </w:p>
          <w:p w:rsidR="009F7735" w:rsidRDefault="009F7735" w:rsidP="00140C50">
            <w:pPr>
              <w:pStyle w:val="PURBullet"/>
              <w:numPr>
                <w:ilvl w:val="0"/>
                <w:numId w:val="110"/>
              </w:numPr>
            </w:pPr>
            <w:r>
              <w:t>Každého uživatele přistupujícího ke službě online nebo k souvisejícímu softwaru.</w:t>
            </w:r>
          </w:p>
        </w:tc>
        <w:tc>
          <w:tcPr>
            <w:tcW w:w="6180" w:type="dxa"/>
          </w:tcPr>
          <w:p w:rsidR="009F7735" w:rsidRPr="00D72679" w:rsidRDefault="009F7735" w:rsidP="00A00338">
            <w:pPr>
              <w:pStyle w:val="PURBody"/>
            </w:pPr>
            <w:r>
              <w:rPr>
                <w:b/>
                <w:i/>
              </w:rPr>
              <w:t>Vyžadovaná licence na odběr:</w:t>
            </w:r>
          </w:p>
          <w:p w:rsidR="009F7735" w:rsidRPr="00D72679" w:rsidRDefault="009F7735" w:rsidP="00140C50">
            <w:pPr>
              <w:pStyle w:val="PURBullet"/>
              <w:numPr>
                <w:ilvl w:val="0"/>
                <w:numId w:val="111"/>
              </w:numPr>
            </w:pPr>
            <w:r>
              <w:t xml:space="preserve">Licence na odběr služby System Center Endpoint Protection na základě počtu uživatelů </w:t>
            </w:r>
            <w:r>
              <w:rPr>
                <w:b/>
              </w:rPr>
              <w:t>nebo</w:t>
            </w:r>
          </w:p>
          <w:p w:rsidR="009F7735" w:rsidRPr="00D72679" w:rsidRDefault="009F7735" w:rsidP="00140C50">
            <w:pPr>
              <w:pStyle w:val="PURBullet"/>
              <w:numPr>
                <w:ilvl w:val="0"/>
                <w:numId w:val="111"/>
              </w:numPr>
            </w:pPr>
            <w:r>
              <w:t>Sada Core CAL Suite (uživatel)</w:t>
            </w:r>
            <w:r>
              <w:rPr>
                <w:vertAlign w:val="superscript"/>
              </w:rPr>
              <w:t>1</w:t>
            </w:r>
            <w:r>
              <w:t xml:space="preserve">, </w:t>
            </w:r>
            <w:r>
              <w:rPr>
                <w:b/>
              </w:rPr>
              <w:t>nebo</w:t>
            </w:r>
          </w:p>
          <w:p w:rsidR="009F7735" w:rsidRPr="00D72679" w:rsidRDefault="009F7735" w:rsidP="00140C50">
            <w:pPr>
              <w:pStyle w:val="PURBullet"/>
              <w:numPr>
                <w:ilvl w:val="0"/>
                <w:numId w:val="111"/>
              </w:numPr>
            </w:pPr>
            <w:r>
              <w:t>Core CAL Bridge pro Office 365 (uživatel)</w:t>
            </w:r>
            <w:r>
              <w:rPr>
                <w:vertAlign w:val="superscript"/>
              </w:rPr>
              <w:t>1</w:t>
            </w:r>
            <w:r>
              <w:t xml:space="preserve"> </w:t>
            </w:r>
            <w:r>
              <w:rPr>
                <w:b/>
              </w:rPr>
              <w:t>nebo</w:t>
            </w:r>
          </w:p>
          <w:p w:rsidR="009F7735" w:rsidRPr="00A44416" w:rsidRDefault="009F7735" w:rsidP="00140C50">
            <w:pPr>
              <w:pStyle w:val="PURBullet"/>
              <w:numPr>
                <w:ilvl w:val="0"/>
                <w:numId w:val="111"/>
              </w:numPr>
              <w:rPr>
                <w:lang w:val="fr-FR"/>
              </w:rPr>
            </w:pPr>
            <w:r w:rsidRPr="00A44416">
              <w:rPr>
                <w:lang w:val="fr-FR"/>
              </w:rPr>
              <w:t>Sada Enterprise CAL Suite (uživatel)</w:t>
            </w:r>
            <w:r w:rsidRPr="00A44416">
              <w:rPr>
                <w:vertAlign w:val="superscript"/>
                <w:lang w:val="fr-FR"/>
              </w:rPr>
              <w:t>1</w:t>
            </w:r>
            <w:r w:rsidRPr="00A44416">
              <w:rPr>
                <w:lang w:val="fr-FR"/>
              </w:rPr>
              <w:t xml:space="preserve"> </w:t>
            </w:r>
            <w:r w:rsidRPr="00A44416">
              <w:rPr>
                <w:b/>
                <w:lang w:val="fr-FR"/>
              </w:rPr>
              <w:t>nebo</w:t>
            </w:r>
          </w:p>
          <w:p w:rsidR="009F7735" w:rsidRPr="00D72679" w:rsidRDefault="009F7735" w:rsidP="00140C50">
            <w:pPr>
              <w:pStyle w:val="PURBullet"/>
              <w:numPr>
                <w:ilvl w:val="0"/>
                <w:numId w:val="111"/>
              </w:numPr>
            </w:pPr>
            <w:r>
              <w:t>Produkt Enterprise CAL Bridge pro Office 365 (uživatel)</w:t>
            </w:r>
            <w:r>
              <w:rPr>
                <w:vertAlign w:val="superscript"/>
              </w:rPr>
              <w:t>1</w:t>
            </w:r>
            <w:r w:rsidR="00FE16E2">
              <w:t> </w:t>
            </w:r>
            <w:r>
              <w:rPr>
                <w:b/>
              </w:rPr>
              <w:t>nebo</w:t>
            </w:r>
          </w:p>
          <w:p w:rsidR="009F7735" w:rsidRPr="00D72679" w:rsidRDefault="009F7735" w:rsidP="00140C50">
            <w:pPr>
              <w:pStyle w:val="PURBullet"/>
              <w:numPr>
                <w:ilvl w:val="0"/>
                <w:numId w:val="111"/>
              </w:numPr>
            </w:pPr>
            <w:r>
              <w:t>sada Forefront Protection (uživatel)</w:t>
            </w:r>
          </w:p>
          <w:p w:rsidR="009F7735" w:rsidRDefault="009F7735" w:rsidP="00A00338">
            <w:pPr>
              <w:pStyle w:val="PURBody"/>
            </w:pPr>
            <w:r>
              <w:rPr>
                <w:vertAlign w:val="superscript"/>
              </w:rPr>
              <w:t>1</w:t>
            </w:r>
            <w:r>
              <w:t xml:space="preserve"> s aktivním krytím Software Assurance</w:t>
            </w:r>
          </w:p>
        </w:tc>
      </w:tr>
    </w:tbl>
    <w:p w:rsidR="009F7735" w:rsidRPr="00D72679" w:rsidRDefault="009F7735" w:rsidP="009F7735">
      <w:pPr>
        <w:pStyle w:val="PURBlueBGHeader"/>
      </w:pPr>
      <w:r>
        <w:t>LICENCE NA BÁZI PŘEDPLATNÉHO PODLE POČTU ZAŘÍZENÍ</w:t>
      </w:r>
    </w:p>
    <w:tbl>
      <w:tblPr>
        <w:tblStyle w:val="PURTableNoVertical"/>
        <w:tblW w:w="0" w:type="auto"/>
        <w:tblLook w:val="04A0" w:firstRow="1" w:lastRow="0" w:firstColumn="1" w:lastColumn="0" w:noHBand="0" w:noVBand="1"/>
      </w:tblPr>
      <w:tblGrid>
        <w:gridCol w:w="5255"/>
        <w:gridCol w:w="5271"/>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Vyžadováno pro každou vaši součást:</w:t>
            </w:r>
          </w:p>
          <w:p w:rsidR="009F7735" w:rsidRPr="00D72679" w:rsidRDefault="009F7735" w:rsidP="00140C50">
            <w:pPr>
              <w:pStyle w:val="PURBullet"/>
              <w:numPr>
                <w:ilvl w:val="0"/>
                <w:numId w:val="112"/>
              </w:numPr>
            </w:pPr>
            <w:r>
              <w:t xml:space="preserve">Každé zařízení přistupující ke službě online nebo k souvisejícímu softwaru. </w:t>
            </w:r>
          </w:p>
          <w:p w:rsidR="009F7735" w:rsidRDefault="009F7735" w:rsidP="00A00338">
            <w:pPr>
              <w:pStyle w:val="PURBody"/>
            </w:pPr>
            <w:r>
              <w:t>Každý server</w:t>
            </w:r>
            <w:r>
              <w:rPr>
                <w:vertAlign w:val="superscript"/>
              </w:rPr>
              <w:t>1</w:t>
            </w:r>
            <w:r>
              <w:t xml:space="preserve"> přistupující ke službě online nebo souvisejícímu softwaru vyžaduje odpovídající licence ML (viz oddíl Serverové licence ML výše).</w:t>
            </w:r>
          </w:p>
        </w:tc>
        <w:tc>
          <w:tcPr>
            <w:tcW w:w="6120" w:type="dxa"/>
          </w:tcPr>
          <w:p w:rsidR="009F7735" w:rsidRPr="00D72679" w:rsidRDefault="009F7735" w:rsidP="00A00338">
            <w:pPr>
              <w:pStyle w:val="PURBody"/>
            </w:pPr>
            <w:r>
              <w:rPr>
                <w:b/>
                <w:i/>
              </w:rPr>
              <w:t>Vyžadovaná licence na odběr:</w:t>
            </w:r>
          </w:p>
          <w:p w:rsidR="009F7735" w:rsidRPr="00D72679" w:rsidRDefault="009F7735" w:rsidP="00140C50">
            <w:pPr>
              <w:pStyle w:val="PURBullet"/>
              <w:numPr>
                <w:ilvl w:val="0"/>
                <w:numId w:val="113"/>
              </w:numPr>
            </w:pPr>
            <w:r>
              <w:t xml:space="preserve">Licence na odběr služby System Center Endpoint Protection na základě počtu zařízení </w:t>
            </w:r>
            <w:r>
              <w:rPr>
                <w:b/>
              </w:rPr>
              <w:t>nebo</w:t>
            </w:r>
          </w:p>
          <w:p w:rsidR="009F7735" w:rsidRPr="00D72679" w:rsidRDefault="009F7735" w:rsidP="00140C50">
            <w:pPr>
              <w:pStyle w:val="PURBullet"/>
              <w:numPr>
                <w:ilvl w:val="0"/>
                <w:numId w:val="113"/>
              </w:numPr>
            </w:pPr>
            <w:r>
              <w:t>Sada Core CAL Suite (zařízení)</w:t>
            </w:r>
            <w:r>
              <w:rPr>
                <w:vertAlign w:val="superscript"/>
              </w:rPr>
              <w:t>2</w:t>
            </w:r>
            <w:r>
              <w:t xml:space="preserve"> </w:t>
            </w:r>
            <w:r>
              <w:rPr>
                <w:b/>
              </w:rPr>
              <w:t>nebo</w:t>
            </w:r>
          </w:p>
          <w:p w:rsidR="009F7735" w:rsidRPr="00D72679" w:rsidRDefault="009F7735" w:rsidP="00140C50">
            <w:pPr>
              <w:pStyle w:val="PURBullet"/>
              <w:numPr>
                <w:ilvl w:val="0"/>
                <w:numId w:val="113"/>
              </w:numPr>
            </w:pPr>
            <w:r>
              <w:t>Core CAL Bridge pro Office 365 (zařízení)</w:t>
            </w:r>
            <w:r>
              <w:rPr>
                <w:vertAlign w:val="superscript"/>
              </w:rPr>
              <w:t>2</w:t>
            </w:r>
            <w:r>
              <w:t xml:space="preserve"> </w:t>
            </w:r>
            <w:r>
              <w:rPr>
                <w:b/>
              </w:rPr>
              <w:t>nebo</w:t>
            </w:r>
          </w:p>
          <w:p w:rsidR="009F7735" w:rsidRPr="00A44416" w:rsidRDefault="009F7735" w:rsidP="00140C50">
            <w:pPr>
              <w:pStyle w:val="PURBullet"/>
              <w:numPr>
                <w:ilvl w:val="0"/>
                <w:numId w:val="113"/>
              </w:numPr>
              <w:rPr>
                <w:lang w:val="pt-BR"/>
              </w:rPr>
            </w:pPr>
            <w:r w:rsidRPr="00A44416">
              <w:rPr>
                <w:lang w:val="pt-BR"/>
              </w:rPr>
              <w:t>Sada Enterprise CAL Suite (zařízení)</w:t>
            </w:r>
            <w:r w:rsidRPr="00A44416">
              <w:rPr>
                <w:vertAlign w:val="superscript"/>
                <w:lang w:val="pt-BR"/>
              </w:rPr>
              <w:t>2</w:t>
            </w:r>
            <w:r w:rsidRPr="00A44416">
              <w:rPr>
                <w:lang w:val="pt-BR"/>
              </w:rPr>
              <w:t xml:space="preserve"> </w:t>
            </w:r>
            <w:r w:rsidRPr="00A44416">
              <w:rPr>
                <w:b/>
                <w:lang w:val="pt-BR"/>
              </w:rPr>
              <w:t>nebo</w:t>
            </w:r>
          </w:p>
          <w:p w:rsidR="009F7735" w:rsidRPr="00D72679" w:rsidRDefault="009F7735" w:rsidP="00140C50">
            <w:pPr>
              <w:pStyle w:val="PURBullet"/>
              <w:numPr>
                <w:ilvl w:val="0"/>
                <w:numId w:val="113"/>
              </w:numPr>
            </w:pPr>
            <w:r>
              <w:t>Produkt Enterprise CAL Bridge pro Office 365 (zařízení)</w:t>
            </w:r>
            <w:r>
              <w:rPr>
                <w:vertAlign w:val="superscript"/>
              </w:rPr>
              <w:t>2</w:t>
            </w:r>
            <w:r w:rsidR="00FE16E2">
              <w:t> </w:t>
            </w:r>
            <w:r>
              <w:rPr>
                <w:b/>
              </w:rPr>
              <w:t>nebo</w:t>
            </w:r>
          </w:p>
          <w:p w:rsidR="009F7735" w:rsidRPr="00D72679" w:rsidRDefault="009F7735" w:rsidP="00140C50">
            <w:pPr>
              <w:pStyle w:val="PURBullet"/>
              <w:numPr>
                <w:ilvl w:val="0"/>
                <w:numId w:val="113"/>
              </w:numPr>
            </w:pPr>
            <w:r>
              <w:t>sada Forefront Protection (zařízení)</w:t>
            </w:r>
          </w:p>
          <w:p w:rsidR="009F7735" w:rsidRPr="00D72679" w:rsidRDefault="009F7735" w:rsidP="00A00338">
            <w:pPr>
              <w:pStyle w:val="PURBody"/>
            </w:pPr>
            <w:r>
              <w:rPr>
                <w:vertAlign w:val="superscript"/>
              </w:rPr>
              <w:t>1</w:t>
            </w:r>
            <w:r>
              <w:t xml:space="preserve"> Pro účely tohoto požadavky představují „servery“ zařízení, na kterých provozujete operační systémy.</w:t>
            </w:r>
          </w:p>
          <w:p w:rsidR="009F7735" w:rsidRDefault="009F7735" w:rsidP="00A00338">
            <w:pPr>
              <w:pStyle w:val="PURBody"/>
            </w:pPr>
            <w:r>
              <w:rPr>
                <w:vertAlign w:val="superscript"/>
              </w:rPr>
              <w:t xml:space="preserve">2 </w:t>
            </w:r>
            <w:r>
              <w:t>S aktivním krytím Software Assurance.</w:t>
            </w:r>
          </w:p>
        </w:tc>
      </w:tr>
    </w:tbl>
    <w:p w:rsidR="009F7735" w:rsidRPr="00D72679" w:rsidRDefault="009F7735" w:rsidP="009F7735">
      <w:pPr>
        <w:pStyle w:val="PURBlueBGHeader"/>
      </w:pPr>
      <w:r>
        <w:t>Další podmínky:</w:t>
      </w:r>
    </w:p>
    <w:p w:rsidR="00AF4FC9" w:rsidRPr="00D72679" w:rsidRDefault="00AF4FC9" w:rsidP="00AF4FC9">
      <w:pPr>
        <w:pStyle w:val="PURBlueStrong-Indented"/>
        <w:spacing w:after="120"/>
      </w:pPr>
      <w:r>
        <w:t>Příslušná sdělení</w:t>
      </w:r>
    </w:p>
    <w:p w:rsidR="00AF4FC9" w:rsidRPr="00D72679" w:rsidRDefault="00AF4FC9" w:rsidP="00290C68">
      <w:pPr>
        <w:pStyle w:val="PURBlueStrong-Indented"/>
        <w:spacing w:after="120"/>
      </w:pPr>
      <w:r>
        <w:rPr>
          <w:smallCaps w:val="0"/>
          <w:color w:val="auto"/>
        </w:rPr>
        <w:t xml:space="preserve">Platí sdělení Přenos dat, potenciálně nevyžádaný software (sdělení II) v </w:t>
      </w:r>
      <w:hyperlink r:id="rId79" w:anchor="_Sec10" w:history="1">
        <w:hyperlink r:id="rId80" w:anchor="_Sec10" w:history="1">
          <w:hyperlink w:anchor="Appendix_1" w:history="1">
            <w:hyperlink r:id="rId81" w:anchor="_Sec10" w:history="1">
              <w:hyperlink w:anchor="Appendix_1">
                <w:r w:rsidR="00290C68" w:rsidRPr="00290C68">
                  <w:rPr>
                    <w:smallCaps w:val="0"/>
                    <w:color w:val="00467F"/>
                    <w:u w:val="single"/>
                  </w:rPr>
                  <w:t>Příloha 1</w:t>
                </w:r>
              </w:hyperlink>
            </w:hyperlink>
          </w:hyperlink>
        </w:hyperlink>
      </w:hyperlink>
      <w:r>
        <w:rPr>
          <w:smallCaps w:val="0"/>
          <w:color w:val="auto"/>
        </w:rPr>
        <w:t>.</w:t>
      </w:r>
    </w:p>
    <w:p w:rsidR="009F7735" w:rsidRPr="00D72679" w:rsidRDefault="009F7735" w:rsidP="009F7735">
      <w:pPr>
        <w:pStyle w:val="PURBlueStrong-Indented"/>
      </w:pPr>
      <w:r>
        <w:t>Užívání v rámci vyhrazeného školicího zaříz</w:t>
      </w:r>
      <w:r w:rsidRPr="00E210D5">
        <w:rPr>
          <w:color w:val="00467F"/>
        </w:rPr>
        <w:t>e</w:t>
      </w:r>
      <w:r>
        <w:t>ní</w:t>
      </w:r>
    </w:p>
    <w:p w:rsidR="009F7735" w:rsidRPr="00D72679" w:rsidRDefault="009F7735" w:rsidP="009F7735">
      <w:pPr>
        <w:pStyle w:val="PURBody-Indented"/>
      </w:pPr>
      <w:r>
        <w:t>Chcete-li službu online a software, který je se službou online dodáván, používat v rámci vyhrazeného školicího zařízení, musíte získat licence na bázi předplatného podle počtu uživatelů, licence na bázi předplatného podle počtu zařízení a licence na bázi předplatného pro doplňky tak, jak je uvedeno výše, bez ohledu na to, co je uvedeno v multilicenční smlouvě.</w:t>
      </w:r>
    </w:p>
    <w:p w:rsidR="009F7735" w:rsidRPr="00D72679" w:rsidRDefault="009F7735" w:rsidP="009F7735">
      <w:pPr>
        <w:pStyle w:val="PURBlueStrong-Indented"/>
      </w:pPr>
      <w:r>
        <w:t>Užívání v rámci prodloužení</w:t>
      </w:r>
    </w:p>
    <w:p w:rsidR="009F7735" w:rsidRDefault="009F7735" w:rsidP="009F7735">
      <w:pPr>
        <w:pStyle w:val="PURBody-Indented"/>
      </w:pPr>
      <w:r>
        <w:t>Některé funkce služby online mohou být po uplynutí platnosti vašich licencí na bázi předplatného nebo krytí Software Assurance zablokovány s cílem zabránit jejich nelicencovanému užívání.</w:t>
      </w:r>
      <w:r w:rsidR="00880D66">
        <w:t xml:space="preserve"> </w:t>
      </w:r>
      <w:r>
        <w:t>Pokud obnovíte svá práva k užívání služby online, poskytneme vám prostředky, jak tuto lhůtu prodloužit.</w:t>
      </w:r>
    </w:p>
    <w:p w:rsidR="00C35B5C" w:rsidRDefault="00C35B5C" w:rsidP="009F7735">
      <w:pPr>
        <w:pStyle w:val="PURBody-Indented"/>
      </w:pPr>
    </w:p>
    <w:p w:rsidR="00C35B5C" w:rsidRPr="00D72679" w:rsidRDefault="00C35B5C" w:rsidP="009F7735">
      <w:pPr>
        <w:pStyle w:val="PURBody-Indented"/>
      </w:pPr>
    </w:p>
    <w:p w:rsidR="009F7735" w:rsidRPr="00D72679" w:rsidRDefault="009F7735" w:rsidP="009F7735">
      <w:pPr>
        <w:pStyle w:val="PURBlueStrong-Indented"/>
      </w:pPr>
      <w:r>
        <w:lastRenderedPageBreak/>
        <w:t>Náhrada vyhledávacích modulů</w:t>
      </w:r>
    </w:p>
    <w:p w:rsidR="009F7735" w:rsidRPr="00D72679" w:rsidRDefault="009F7735" w:rsidP="009F7735">
      <w:pPr>
        <w:pStyle w:val="PURBody-Indented"/>
      </w:pPr>
      <w:r>
        <w:t>V rámci služby online můžeme nahradit srovnatelný software a soubory pro:</w:t>
      </w:r>
    </w:p>
    <w:p w:rsidR="009F7735" w:rsidRPr="00D72679" w:rsidRDefault="009F7735" w:rsidP="00AF4FC9">
      <w:pPr>
        <w:pStyle w:val="PURBody-Indented"/>
        <w:ind w:left="630"/>
      </w:pPr>
      <w:r>
        <w:t>• antivirový software a software ochrany proti nevyžádané poště</w:t>
      </w:r>
    </w:p>
    <w:p w:rsidR="009F7735" w:rsidRPr="00D72679" w:rsidRDefault="009F7735" w:rsidP="00AF4FC9">
      <w:pPr>
        <w:pStyle w:val="PURBody-Indented"/>
        <w:ind w:left="630"/>
      </w:pPr>
      <w:r>
        <w:t>• soubory podpisů a datové soubory pro filtrování obsahu.</w:t>
      </w:r>
    </w:p>
    <w:p w:rsidR="009F7735" w:rsidRPr="00D72679" w:rsidRDefault="00676914" w:rsidP="009F7735">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p>
    <w:p w:rsidR="009F7735" w:rsidRPr="00D72679" w:rsidRDefault="009F7735" w:rsidP="009F7735">
      <w:pPr>
        <w:pStyle w:val="PURProductName"/>
      </w:pPr>
      <w:bookmarkStart w:id="371" w:name="_Sec458"/>
      <w:r>
        <w:t>Rozhraní Translator API</w:t>
      </w:r>
      <w:bookmarkEnd w:id="371"/>
      <w:r>
        <w:fldChar w:fldCharType="begin"/>
      </w:r>
      <w:r>
        <w:instrText>XE "Rozhraní Translator API"</w:instrText>
      </w:r>
      <w:r>
        <w:fldChar w:fldCharType="end"/>
      </w:r>
      <w:r>
        <w:fldChar w:fldCharType="begin"/>
      </w:r>
      <w:r>
        <w:instrText>TC "</w:instrText>
      </w:r>
      <w:bookmarkStart w:id="372" w:name="_Toc381896619"/>
      <w:r>
        <w:instrText>Rozhraní Translator API</w:instrText>
      </w:r>
      <w:bookmarkEnd w:id="372"/>
      <w:r>
        <w:instrText xml:space="preserve">" \l 3 </w:instrText>
      </w:r>
      <w:bookmarkStart w:id="373" w:name="_Toc366240750"/>
      <w:bookmarkStart w:id="374" w:name="_Toc366240994"/>
      <w:bookmarkEnd w:id="373"/>
      <w:bookmarkEnd w:id="374"/>
      <w:r>
        <w:fldChar w:fldCharType="end"/>
      </w:r>
    </w:p>
    <w:p w:rsidR="009F7735" w:rsidRPr="00D72679" w:rsidRDefault="009F7735" w:rsidP="009F7735">
      <w:pPr>
        <w:pStyle w:val="PURBlueBGHeader"/>
      </w:pPr>
      <w:r>
        <w:t>LICENCE NA ODBĚR SLUŽEB</w:t>
      </w:r>
    </w:p>
    <w:tbl>
      <w:tblPr>
        <w:tblStyle w:val="PURTableNoVertical"/>
        <w:tblW w:w="0" w:type="auto"/>
        <w:tblLook w:val="04A0" w:firstRow="1" w:lastRow="0" w:firstColumn="1" w:lastColumn="0" w:noHBand="0" w:noVBand="1"/>
      </w:tblPr>
      <w:tblGrid>
        <w:gridCol w:w="5260"/>
        <w:gridCol w:w="5266"/>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Požadovaný počet:</w:t>
            </w:r>
          </w:p>
        </w:tc>
        <w:tc>
          <w:tcPr>
            <w:tcW w:w="5340" w:type="dxa"/>
          </w:tcPr>
          <w:p w:rsidR="009F7735" w:rsidRDefault="009F7735" w:rsidP="00A00338">
            <w:pPr>
              <w:pStyle w:val="PURBody"/>
            </w:pPr>
            <w:r>
              <w:rPr>
                <w:b/>
                <w:i/>
              </w:rPr>
              <w:t>Vyžadovaná licence na odběr:</w:t>
            </w:r>
          </w:p>
        </w:tc>
      </w:tr>
      <w:tr w:rsidR="009F7735" w:rsidTr="00A00338">
        <w:tc>
          <w:tcPr>
            <w:tcW w:w="5340" w:type="dxa"/>
          </w:tcPr>
          <w:p w:rsidR="009F7735" w:rsidRDefault="009F7735" w:rsidP="00140C50">
            <w:pPr>
              <w:pStyle w:val="PURBullet"/>
              <w:numPr>
                <w:ilvl w:val="0"/>
                <w:numId w:val="114"/>
              </w:numPr>
            </w:pPr>
            <w:r>
              <w:t>Jedna nebo více pro každou prováděcí smlouvu</w:t>
            </w:r>
          </w:p>
        </w:tc>
        <w:tc>
          <w:tcPr>
            <w:tcW w:w="5340" w:type="dxa"/>
          </w:tcPr>
          <w:p w:rsidR="009F7735" w:rsidRDefault="009F7735" w:rsidP="00140C50">
            <w:pPr>
              <w:pStyle w:val="PURBullet"/>
              <w:numPr>
                <w:ilvl w:val="0"/>
                <w:numId w:val="115"/>
              </w:numPr>
            </w:pPr>
            <w:r>
              <w:t>Licence na bázi předplatného pro službu Translator API</w:t>
            </w:r>
          </w:p>
        </w:tc>
      </w:tr>
    </w:tbl>
    <w:p w:rsidR="009F7735" w:rsidRPr="00D72679" w:rsidRDefault="009F7735" w:rsidP="009F7735">
      <w:pPr>
        <w:pStyle w:val="PURBlueBGHeader"/>
      </w:pPr>
      <w:r>
        <w:t>Další podmínky:</w:t>
      </w:r>
    </w:p>
    <w:p w:rsidR="009F7735" w:rsidRPr="00D72679" w:rsidRDefault="009F7735" w:rsidP="009F7735">
      <w:pPr>
        <w:pStyle w:val="PURBlueStrong-Indented"/>
      </w:pPr>
      <w:r>
        <w:t>Definice</w:t>
      </w:r>
    </w:p>
    <w:p w:rsidR="009F7735" w:rsidRPr="00D72679" w:rsidRDefault="009F7735" w:rsidP="009F7735">
      <w:pPr>
        <w:pStyle w:val="PURBody-Indented"/>
      </w:pPr>
      <w:r>
        <w:t xml:space="preserve">„Aplikacemi“ se rozumí vaše softwarové aplikace, weby nebo jiná rozhraní, která komunikují se službou online. </w:t>
      </w:r>
    </w:p>
    <w:p w:rsidR="009F7735" w:rsidRPr="00D72679" w:rsidRDefault="009F7735" w:rsidP="009F7735">
      <w:pPr>
        <w:pStyle w:val="PURBody-Indented"/>
      </w:pPr>
      <w:r>
        <w:t>„Rozhraním Microsoft Translator API“ se rozumí aplikační programovací rozhraní Microsoft Translator, které zajišťuje automatické překlady do zadaného jazyka a další funkce související s jazyky.</w:t>
      </w:r>
    </w:p>
    <w:p w:rsidR="009F7735" w:rsidRPr="00D72679" w:rsidRDefault="009F7735" w:rsidP="009F7735">
      <w:pPr>
        <w:pStyle w:val="PURBlueStrong-Indented"/>
      </w:pPr>
      <w:r>
        <w:t>Licenční práva</w:t>
      </w:r>
    </w:p>
    <w:p w:rsidR="009F7735" w:rsidRPr="00D72679" w:rsidRDefault="009F7735" w:rsidP="009F7735">
      <w:pPr>
        <w:pStyle w:val="PURBody-Indented"/>
      </w:pPr>
      <w:r>
        <w:t>Můžete:</w:t>
      </w:r>
    </w:p>
    <w:p w:rsidR="009F7735" w:rsidRPr="00D72679" w:rsidRDefault="009F7735" w:rsidP="00BA37C1">
      <w:pPr>
        <w:pStyle w:val="PURBody-Indented"/>
        <w:ind w:left="630"/>
      </w:pPr>
      <w:r>
        <w:t>• integrovat rozhraní Microsoft Translator API a související obsah do aplikace tak, aby aplikace mohla přímo komunikovat se službou online; a</w:t>
      </w:r>
    </w:p>
    <w:p w:rsidR="009F7735" w:rsidRPr="00656C03" w:rsidRDefault="009F7735" w:rsidP="00BA37C1">
      <w:pPr>
        <w:pStyle w:val="PURBody-Indented"/>
        <w:ind w:left="630"/>
        <w:rPr>
          <w:spacing w:val="-2"/>
        </w:rPr>
      </w:pPr>
      <w:r w:rsidRPr="00656C03">
        <w:rPr>
          <w:spacing w:val="-2"/>
        </w:rPr>
        <w:t xml:space="preserve">• používat rozhraní Microsoft Translator API k přístupu ke službě online za účelem předání výsledků ze služby online do aplikace. </w:t>
      </w:r>
    </w:p>
    <w:p w:rsidR="009F7735" w:rsidRPr="00D72679" w:rsidRDefault="009F7735" w:rsidP="009F7735">
      <w:pPr>
        <w:pStyle w:val="PURBlueStrong-Indented"/>
      </w:pPr>
      <w:r>
        <w:t>Další omezení</w:t>
      </w:r>
    </w:p>
    <w:p w:rsidR="009F7735" w:rsidRPr="00D72679" w:rsidRDefault="009F7735" w:rsidP="009F7735">
      <w:pPr>
        <w:pStyle w:val="PURBody-Indented"/>
      </w:pPr>
      <w:r>
        <w:t>Nesmíte:</w:t>
      </w:r>
    </w:p>
    <w:p w:rsidR="009F7735" w:rsidRPr="00D72679" w:rsidRDefault="009F7735" w:rsidP="00BA37C1">
      <w:pPr>
        <w:pStyle w:val="PURBody-Indented"/>
        <w:ind w:left="630"/>
      </w:pPr>
      <w:r>
        <w:t>• používat rozhraní Microsoft Translator API nebo jiným způsobem zpřístupnit službu online přímo nebo prostřednictvím aplikace, která emuluje funkci rozhraní Microsoft Translator API nebo se rozhraní Microsoft Translator API významně podobá;</w:t>
      </w:r>
    </w:p>
    <w:p w:rsidR="009F7735" w:rsidRPr="00D72679" w:rsidRDefault="009F7735" w:rsidP="00BA37C1">
      <w:pPr>
        <w:pStyle w:val="PURBody-Indented"/>
        <w:ind w:left="630"/>
      </w:pPr>
      <w:r>
        <w:t>• přistupovat ke službě nebo na ni odkazovat z jakéhokoli jiného umístění či zdroje než z aplikace (nebo jakýmkoli způsobem s výjimkou přímého spojení s uživateli prostřednictvím aplikace); ani</w:t>
      </w:r>
    </w:p>
    <w:p w:rsidR="009F7735" w:rsidRPr="00D72679" w:rsidRDefault="009F7735" w:rsidP="00BA37C1">
      <w:pPr>
        <w:pStyle w:val="PURBody-Indented"/>
        <w:ind w:left="630"/>
      </w:pPr>
      <w:r>
        <w:t>• vytvářet používáním služby online nebo rozhraní Microsoft Translator API jakákoli vylepšení patentovatelných materiálů nebo materiálů chráněných patentem. U materiálů, které jsou chráněny obchodním tajemstvím, nesmíte vytvářet žádný nový materiál odvozený z takových existujících materiálů chráněných obchodním tajemstvím, včetně nových materiálů, které mohou být chráněny autorskými právy, patentem nebo obchodním tajemstvím.</w:t>
      </w:r>
    </w:p>
    <w:p w:rsidR="009F7735" w:rsidRPr="00D72679" w:rsidRDefault="009F7735" w:rsidP="009F7735">
      <w:pPr>
        <w:pStyle w:val="PURBlueStrong-Indented"/>
      </w:pPr>
      <w:r>
        <w:t>Označení produktu Microsoft Translator</w:t>
      </w:r>
    </w:p>
    <w:p w:rsidR="009F7735" w:rsidRPr="00D72679" w:rsidRDefault="009F7735" w:rsidP="009F7735">
      <w:pPr>
        <w:pStyle w:val="PURBody-Indented"/>
      </w:pPr>
      <w:r>
        <w:t>Po dobu účinnosti vašeho předplatného služby online budete v umístění blízkém k zobrazeným překladům, které je snadno dostupné uživateli, případně v okně O aplikaci (pokud existuje) zobrazovat označení společnosti Microsoft.</w:t>
      </w:r>
      <w:r w:rsidR="00880D66">
        <w:t xml:space="preserve"> </w:t>
      </w:r>
      <w:r>
        <w:t xml:space="preserve">Používání označení společnosti Microsoft bude v souladu s aktuálně platnými pokyny společnosti Microsoft pro používání ochranných známek, které jsou k dispozici na adrese </w:t>
      </w:r>
      <w:hyperlink r:id="rId82">
        <w:r>
          <w:rPr>
            <w:color w:val="00467F"/>
            <w:u w:val="single"/>
          </w:rPr>
          <w:t>http://www.microsofttranslator.com/attribution</w:t>
        </w:r>
      </w:hyperlink>
      <w:r>
        <w:t>.</w:t>
      </w:r>
    </w:p>
    <w:p w:rsidR="009F7735" w:rsidRPr="00D72679" w:rsidRDefault="009F7735" w:rsidP="009F7735">
      <w:pPr>
        <w:pStyle w:val="PURBlueStrong-Indented"/>
      </w:pPr>
      <w:r>
        <w:t>Žádné záruky</w:t>
      </w:r>
    </w:p>
    <w:p w:rsidR="009F7735" w:rsidRPr="00D72679" w:rsidRDefault="009F7735" w:rsidP="009F7735">
      <w:pPr>
        <w:pStyle w:val="PURBody-Indented"/>
      </w:pPr>
      <w:r>
        <w:t>Bez ohledu na jakékoli podmínky a ujednání opačného smyslu, jež případně obsahuje multilicenční smlouva, jsou veškeré informace, obsah, služby, výsledky ze služby online a související grafika poskytovány bez jakékoli záruky.</w:t>
      </w:r>
      <w:r w:rsidR="00880D66">
        <w:t xml:space="preserve"> </w:t>
      </w:r>
      <w:r>
        <w:t>Tímto vylučujeme veškeré záruky a podmínky související s informacemi, obsahem, službami, výsledky služby online a související grafikou, včetně veškerých odvozených záruk a podmínek prodejnosti, vhodnosti pro konkrétní účel, pracovního úsilí, vlastnického práva a neporušení práv.</w:t>
      </w:r>
      <w:r w:rsidR="00880D66">
        <w:t xml:space="preserve"> </w:t>
      </w:r>
      <w:r>
        <w:t>Rozhraní Microsoft Translator API můžeme také kdykoli znepřístupnit.</w:t>
      </w:r>
    </w:p>
    <w:p w:rsidR="009F7735" w:rsidRPr="00D72679" w:rsidRDefault="009F7735" w:rsidP="009F7735">
      <w:pPr>
        <w:pStyle w:val="PURBlueStrong-Indented"/>
      </w:pPr>
      <w:r>
        <w:t>Položky zaslané společnosti Microsoft</w:t>
      </w:r>
    </w:p>
    <w:p w:rsidR="009F7735" w:rsidRPr="00D72679" w:rsidRDefault="009F7735" w:rsidP="009F7735">
      <w:pPr>
        <w:pStyle w:val="PURBody-Indented"/>
      </w:pPr>
      <w:r>
        <w:t>Můžeme uchovávat kopii obsahu, který vy a vaši zákazníci odesíláte do služby online, a používat jej, a to za výhradním účelem vylepšování služby online. Tento obsah neposkytneme nespřízněné třetí straně, s výjimkou předání výsledku ze služby online do aplikace a případů vyžadovaných zákonem. Vylepšování služby online bude zahrnovat používání položek odeslaných vámi a vašimi zákazníky k odvození statistických a kvantitativních informací o překládaných textech, abychom mohli vytvářet a uplatňovat vhodné modely k optimalizaci překladu.</w:t>
      </w:r>
      <w:r w:rsidR="00880D66">
        <w:t xml:space="preserve"> </w:t>
      </w:r>
    </w:p>
    <w:p w:rsidR="009F7735" w:rsidRPr="00D72679" w:rsidRDefault="009F7735" w:rsidP="00AC7679">
      <w:pPr>
        <w:pStyle w:val="PURBody-Indented"/>
        <w:keepNext/>
        <w:keepLines/>
        <w:numPr>
          <w:ilvl w:val="0"/>
          <w:numId w:val="119"/>
        </w:numPr>
        <w:ind w:left="806"/>
      </w:pPr>
      <w:r>
        <w:lastRenderedPageBreak/>
        <w:t>Obsah odeslaný pomocí metod AddTranslation() či AddTranslationArray() rozhraní Microsoft Translator API nebo při využití kterékoli z funkcí pro zpětnou vazbu a opravy přístupných v rámci služby online, je považován za „sdílený obsah“ a příslušné odeslané položky či opravy mohou být viditelné dalším uživatelům služby online, kteří použijí metodu GetTranslations() či GetTranslationsArray(), jako shoda ze stejné zdrojové („z“) věty nebo textového segmentu. Sdílený obsah nezahrnuje informace, které by označovaly jeho původ.</w:t>
      </w:r>
    </w:p>
    <w:p w:rsidR="009F7735" w:rsidRPr="00D72679" w:rsidRDefault="00676914" w:rsidP="009F7735">
      <w:pPr>
        <w:pStyle w:val="PURBreadcrumb"/>
      </w:pPr>
      <w:hyperlink w:anchor="_Sec4">
        <w:r w:rsidR="00E13ED5">
          <w:rPr>
            <w:color w:val="00467F"/>
            <w:u w:val="single"/>
          </w:rPr>
          <w:t>Obsah</w:t>
        </w:r>
      </w:hyperlink>
      <w:r w:rsidR="00E13ED5">
        <w:t xml:space="preserve"> / </w:t>
      </w:r>
      <w:hyperlink w:anchor="_Sec6">
        <w:r w:rsidR="00E13ED5">
          <w:rPr>
            <w:color w:val="00467F"/>
            <w:u w:val="single"/>
          </w:rPr>
          <w:t>Univerzální podmínky</w:t>
        </w:r>
      </w:hyperlink>
      <w:r w:rsidR="00880D66">
        <w:t xml:space="preserve"> </w:t>
      </w:r>
    </w:p>
    <w:p w:rsidR="007A6DE3" w:rsidRPr="00D72679"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5" w:name="_Toc381896620"/>
      <w:r w:rsidR="002959F2">
        <w:instrText>Yammer Enterprise</w:instrText>
      </w:r>
      <w:bookmarkEnd w:id="375"/>
      <w:r>
        <w:instrText xml:space="preserve">" \l </w:instrText>
      </w:r>
      <w:r w:rsidR="00F51936">
        <w:instrText>3</w:instrText>
      </w:r>
      <w:r>
        <w:fldChar w:fldCharType="end"/>
      </w:r>
    </w:p>
    <w:p w:rsidR="007A6DE3" w:rsidRPr="00D72679" w:rsidRDefault="007A6DE3" w:rsidP="007A6DE3">
      <w:pPr>
        <w:pStyle w:val="PURBlueBGHeader"/>
      </w:pPr>
      <w:r>
        <w:t>LICENCE NA BÁZI PŘEDPLATNÉHO PODLE POČTU UŽIVATELŮ</w:t>
      </w:r>
    </w:p>
    <w:tbl>
      <w:tblPr>
        <w:tblStyle w:val="PURTableNoVertical"/>
        <w:tblW w:w="0" w:type="auto"/>
        <w:tblLook w:val="04A0" w:firstRow="1" w:lastRow="0" w:firstColumn="1" w:lastColumn="0" w:noHBand="0" w:noVBand="1"/>
      </w:tblPr>
      <w:tblGrid>
        <w:gridCol w:w="5397"/>
        <w:gridCol w:w="5129"/>
      </w:tblGrid>
      <w:tr w:rsidR="007A6DE3" w:rsidTr="00FE16E2">
        <w:trPr>
          <w:cnfStyle w:val="100000000000" w:firstRow="1" w:lastRow="0" w:firstColumn="0" w:lastColumn="0" w:oddVBand="0" w:evenVBand="0" w:oddHBand="0" w:evenHBand="0" w:firstRowFirstColumn="0" w:firstRowLastColumn="0" w:lastRowFirstColumn="0" w:lastRowLastColumn="0"/>
        </w:trPr>
        <w:tc>
          <w:tcPr>
            <w:tcW w:w="5454" w:type="dxa"/>
          </w:tcPr>
          <w:p w:rsidR="007A6DE3" w:rsidRPr="00D72679" w:rsidRDefault="007A6DE3" w:rsidP="00641BE9">
            <w:pPr>
              <w:pStyle w:val="PURBody"/>
            </w:pPr>
            <w:r>
              <w:rPr>
                <w:b/>
                <w:i/>
              </w:rPr>
              <w:t>Vyžadováno pro každou vaši součást:</w:t>
            </w:r>
          </w:p>
          <w:p w:rsidR="007A6DE3" w:rsidRDefault="007A6DE3" w:rsidP="00140C50">
            <w:pPr>
              <w:pStyle w:val="PURBullet"/>
              <w:numPr>
                <w:ilvl w:val="0"/>
                <w:numId w:val="49"/>
              </w:numPr>
            </w:pPr>
            <w:r>
              <w:t>Uživatelé, kteří přistupují ke službě online</w:t>
            </w:r>
            <w:r>
              <w:rPr>
                <w:szCs w:val="18"/>
              </w:rPr>
              <w:t xml:space="preserve"> Externí uživatelé pozvaní do sítě Yammer prostřednictvím funkce externí sítě nepotřebují licence na odběr na základě počtu uživatelů.</w:t>
            </w:r>
          </w:p>
        </w:tc>
        <w:tc>
          <w:tcPr>
            <w:tcW w:w="5184" w:type="dxa"/>
          </w:tcPr>
          <w:p w:rsidR="007A6DE3" w:rsidRPr="00D72679" w:rsidRDefault="007A6DE3" w:rsidP="00641BE9">
            <w:pPr>
              <w:pStyle w:val="PURBody"/>
            </w:pPr>
            <w:r>
              <w:rPr>
                <w:b/>
                <w:i/>
              </w:rPr>
              <w:t>Vyžadovaná licence na odběr:</w:t>
            </w:r>
          </w:p>
          <w:p w:rsidR="007A6DE3" w:rsidRPr="00D72679" w:rsidRDefault="007A6DE3" w:rsidP="00140C50">
            <w:pPr>
              <w:pStyle w:val="PURBullet"/>
              <w:numPr>
                <w:ilvl w:val="0"/>
                <w:numId w:val="50"/>
              </w:numPr>
            </w:pPr>
            <w:r>
              <w:t xml:space="preserve">Licence na bázi předplatného podle počtu uživatelů pro produkt Yammer Enterprise </w:t>
            </w:r>
            <w:r>
              <w:rPr>
                <w:b/>
              </w:rPr>
              <w:t>nebo</w:t>
            </w:r>
          </w:p>
          <w:p w:rsidR="00292522" w:rsidRPr="00D72679" w:rsidRDefault="00292522" w:rsidP="00140C50">
            <w:pPr>
              <w:pStyle w:val="PURBullet"/>
              <w:numPr>
                <w:ilvl w:val="0"/>
                <w:numId w:val="50"/>
              </w:numPr>
            </w:pPr>
            <w:r>
              <w:t>Licence na bázi předplatného podle počtu uživatelů pro službu Office 365 Enterprise A2-A4</w:t>
            </w:r>
          </w:p>
          <w:p w:rsidR="007A6DE3" w:rsidRPr="00D72679" w:rsidRDefault="007A6DE3" w:rsidP="00140C50">
            <w:pPr>
              <w:pStyle w:val="PURBullet"/>
              <w:numPr>
                <w:ilvl w:val="0"/>
                <w:numId w:val="50"/>
              </w:numPr>
            </w:pPr>
            <w:r>
              <w:t>Licence na bázi předplatného podle počtu uživatelů pro službu Office 365 Enterprise E1, E3 nebo E4</w:t>
            </w:r>
          </w:p>
          <w:p w:rsidR="00292522" w:rsidRPr="00292522" w:rsidRDefault="00292522" w:rsidP="00140C50">
            <w:pPr>
              <w:pStyle w:val="PURBody"/>
              <w:numPr>
                <w:ilvl w:val="0"/>
                <w:numId w:val="50"/>
              </w:numPr>
            </w:pPr>
            <w:r>
              <w:t>Licence na bázi předplatného podle počtu uživatelů pro službu Office 365 Midsize Business</w:t>
            </w:r>
          </w:p>
        </w:tc>
      </w:tr>
    </w:tbl>
    <w:p w:rsidR="007A6DE3" w:rsidRPr="00D72679"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Další podmínky:</w:t>
      </w:r>
    </w:p>
    <w:p w:rsidR="007A6DE3" w:rsidRPr="00D72679" w:rsidRDefault="007A6DE3" w:rsidP="007A6DE3">
      <w:pPr>
        <w:keepNext/>
        <w:keepLines/>
        <w:spacing w:after="60" w:line="240" w:lineRule="exact"/>
        <w:ind w:left="270"/>
      </w:pPr>
      <w:r>
        <w:rPr>
          <w:smallCaps/>
          <w:color w:val="00467F" w:themeColor="text2"/>
          <w:sz w:val="18"/>
        </w:rPr>
        <w:t>Naše užívání zákaznických dat</w:t>
      </w:r>
    </w:p>
    <w:p w:rsidR="007A6DE3" w:rsidRPr="00D72679" w:rsidRDefault="00C94DDA" w:rsidP="00FE16E2">
      <w:pPr>
        <w:ind w:left="270"/>
      </w:pPr>
      <w:r>
        <w:rPr>
          <w:color w:val="auto"/>
          <w:sz w:val="18"/>
          <w:szCs w:val="18"/>
        </w:rPr>
        <w:t xml:space="preserve">Bez ohledu na jakákoli ustanovení odlišného významu ve vaší multilicenční smlouvě nebo všeobecných podmínkách </w:t>
      </w:r>
      <w:r>
        <w:rPr>
          <w:color w:val="auto"/>
          <w:sz w:val="18"/>
        </w:rPr>
        <w:t>se bude užívání zákaznických dat společností Microsoft ve službě online Yammer Enterprise</w:t>
      </w:r>
      <w:r>
        <w:rPr>
          <w:color w:val="auto"/>
          <w:sz w:val="18"/>
          <w:szCs w:val="18"/>
        </w:rPr>
        <w:t xml:space="preserve"> před skončením vašeho odběru služby online </w:t>
      </w:r>
      <w:r w:rsidR="00FE16E2">
        <w:rPr>
          <w:color w:val="auto"/>
          <w:sz w:val="18"/>
          <w:szCs w:val="18"/>
        </w:rPr>
        <w:t>I </w:t>
      </w:r>
      <w:r>
        <w:rPr>
          <w:color w:val="auto"/>
          <w:sz w:val="18"/>
          <w:szCs w:val="18"/>
        </w:rPr>
        <w:t>po něm</w:t>
      </w:r>
      <w:r>
        <w:rPr>
          <w:color w:val="auto"/>
          <w:sz w:val="18"/>
        </w:rPr>
        <w:t xml:space="preserve"> řídit prohlášením o ochraně osobních údajů pro službu Yammer, které je k dispozici na adrese </w:t>
      </w:r>
      <w:hyperlink r:id="rId83">
        <w:r>
          <w:rPr>
            <w:color w:val="00467F"/>
            <w:sz w:val="18"/>
            <w:u w:val="single"/>
          </w:rPr>
          <w:t>https://www.yammer.com/about/privacy</w:t>
        </w:r>
      </w:hyperlink>
      <w:r>
        <w:rPr>
          <w:color w:val="auto"/>
          <w:sz w:val="18"/>
        </w:rPr>
        <w:t>.</w:t>
      </w:r>
    </w:p>
    <w:p w:rsidR="007A6DE3" w:rsidRPr="00D72679" w:rsidRDefault="007A6DE3" w:rsidP="007A6DE3">
      <w:pPr>
        <w:keepNext/>
        <w:keepLines/>
        <w:spacing w:after="60" w:line="240" w:lineRule="exact"/>
        <w:ind w:left="270"/>
      </w:pPr>
      <w:r>
        <w:rPr>
          <w:smallCaps/>
          <w:color w:val="00467F" w:themeColor="text2"/>
          <w:sz w:val="18"/>
        </w:rPr>
        <w:t>Manažeři péče o úspěch zákazníků</w:t>
      </w:r>
    </w:p>
    <w:p w:rsidR="00F04E4D" w:rsidRPr="00D72679" w:rsidRDefault="007A6DE3" w:rsidP="00F9338B">
      <w:pPr>
        <w:ind w:left="270"/>
      </w:pPr>
      <w:r>
        <w:rPr>
          <w:color w:val="auto"/>
          <w:sz w:val="18"/>
          <w:szCs w:val="18"/>
        </w:rPr>
        <w:t>Žádné služby, které vám poskytne manažer pro úspěch zákazníků, nepovedou k přenosu ani přiřazení práv k duševnímu vlastnictví mezi zúčastněnými stranami. Výsledek práce manažerů péče o úspěch zákazníků zůstává vlastnictvím společnosti Microsoft a pokud vám bude poskytnut, bude považován za součást služeb Microsoft Online Services, jež smíte využívat za předpokladu dodržení těchto podmínek.</w:t>
      </w:r>
    </w:p>
    <w:p w:rsidR="001615F0" w:rsidRPr="00D72679" w:rsidRDefault="00676914" w:rsidP="001615F0">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p w:rsidR="00F04E4D" w:rsidRPr="00D72679" w:rsidRDefault="00F04E4D" w:rsidP="00BD1E23">
      <w:pPr>
        <w:autoSpaceDN w:val="0"/>
        <w:ind w:left="720"/>
      </w:pPr>
    </w:p>
    <w:p w:rsidR="00BD1E23" w:rsidRDefault="00BD1E23">
      <w:pPr>
        <w:sectPr w:rsidR="00BD1E23" w:rsidSect="00DC5352">
          <w:footerReference w:type="default" r:id="rId84"/>
          <w:pgSz w:w="12240" w:h="15840" w:code="1"/>
          <w:pgMar w:top="1170" w:right="720" w:bottom="720" w:left="720" w:header="432" w:footer="288" w:gutter="0"/>
          <w:cols w:space="360"/>
        </w:sectPr>
      </w:pPr>
    </w:p>
    <w:p w:rsidR="0082133B" w:rsidRPr="00D72679" w:rsidRDefault="00ED4593">
      <w:pPr>
        <w:pStyle w:val="PURSectionHeading"/>
        <w:pageBreakBefore/>
      </w:pPr>
      <w:bookmarkStart w:id="376" w:name="Appendix_1"/>
      <w:bookmarkStart w:id="377" w:name="_Sec10"/>
      <w:bookmarkEnd w:id="8"/>
      <w:r>
        <w:lastRenderedPageBreak/>
        <w:t xml:space="preserve">Příloha </w:t>
      </w:r>
      <w:bookmarkEnd w:id="376"/>
      <w:r>
        <w:t>1: Poznámky</w:t>
      </w:r>
      <w:r>
        <w:fldChar w:fldCharType="begin"/>
      </w:r>
      <w:r>
        <w:instrText>TC "</w:instrText>
      </w:r>
      <w:bookmarkStart w:id="378" w:name="_Toc381896621"/>
      <w:r>
        <w:instrText>Příloha 1: Poznámky</w:instrText>
      </w:r>
      <w:bookmarkEnd w:id="378"/>
      <w:r>
        <w:instrText xml:space="preserve">" \l 1 </w:instrText>
      </w:r>
      <w:r>
        <w:fldChar w:fldCharType="end"/>
      </w:r>
    </w:p>
    <w:p w:rsidR="00732D21" w:rsidRPr="00D72679" w:rsidRDefault="00732D21" w:rsidP="00732D21">
      <w:pPr>
        <w:pStyle w:val="PURHeading1"/>
      </w:pPr>
      <w:r>
        <w:t xml:space="preserve">Bing Maps </w:t>
      </w:r>
    </w:p>
    <w:p w:rsidR="005E0466" w:rsidRPr="00656C03" w:rsidRDefault="00732D21" w:rsidP="007225AD">
      <w:pPr>
        <w:pStyle w:val="PURHeading1"/>
        <w:pBdr>
          <w:bottom w:val="none" w:sz="0" w:space="0" w:color="auto"/>
        </w:pBdr>
        <w:spacing w:line="240" w:lineRule="auto"/>
        <w:ind w:left="270"/>
        <w:rPr>
          <w:sz w:val="18"/>
          <w:szCs w:val="18"/>
        </w:rPr>
      </w:pPr>
      <w:r w:rsidRPr="00656C03">
        <w:rPr>
          <w:smallCaps w:val="0"/>
          <w:color w:val="auto"/>
          <w:sz w:val="18"/>
          <w:szCs w:val="18"/>
        </w:rPr>
        <w:t xml:space="preserve">Software využívá službu Bing Maps. Veškerý obsah poskytnutý prostřednictvím služby Bing Maps včetně geokódů lze použít pouze v rámci produktu, jehož prostřednictvím je obsah poskytován. Na vaše užívání služby Bing Maps se vztahují podmínky použití pro koncové uživatele služby Bing Maps uvedené na adrese </w:t>
      </w:r>
      <w:hyperlink r:id="rId85" w:history="1">
        <w:r w:rsidRPr="00656C03">
          <w:rPr>
            <w:smallCaps w:val="0"/>
            <w:color w:val="00467F"/>
            <w:sz w:val="18"/>
            <w:szCs w:val="18"/>
            <w:u w:val="single"/>
          </w:rPr>
          <w:t>http://go.microsoft.com/?linkid=9710837</w:t>
        </w:r>
      </w:hyperlink>
      <w:r w:rsidRPr="00656C03">
        <w:rPr>
          <w:smallCaps w:val="0"/>
          <w:color w:val="auto"/>
          <w:sz w:val="18"/>
          <w:szCs w:val="18"/>
        </w:rPr>
        <w:t xml:space="preserve"> a zásady ochrany osobních údajů služby Bing Maps na adrese </w:t>
      </w:r>
      <w:hyperlink r:id="rId86" w:history="1">
        <w:r w:rsidRPr="00656C03">
          <w:rPr>
            <w:smallCaps w:val="0"/>
            <w:color w:val="00467F"/>
            <w:sz w:val="18"/>
            <w:szCs w:val="18"/>
            <w:u w:val="single"/>
          </w:rPr>
          <w:t>http://go.microsoft.com/fwlink/?LinkID=248686</w:t>
        </w:r>
      </w:hyperlink>
      <w:r w:rsidRPr="00656C03">
        <w:rPr>
          <w:smallCaps w:val="0"/>
          <w:color w:val="auto"/>
          <w:sz w:val="18"/>
          <w:szCs w:val="18"/>
        </w:rPr>
        <w:t>.</w:t>
      </w:r>
      <w:r w:rsidRPr="00656C03">
        <w:rPr>
          <w:sz w:val="18"/>
          <w:szCs w:val="18"/>
        </w:rPr>
        <w:t xml:space="preserve"> </w:t>
      </w:r>
    </w:p>
    <w:p w:rsidR="0081473D" w:rsidRPr="00D72679" w:rsidRDefault="0081473D" w:rsidP="0081473D">
      <w:pPr>
        <w:pStyle w:val="PURHeading1"/>
      </w:pPr>
      <w:r>
        <w:t>Zákaznická podpora</w:t>
      </w:r>
    </w:p>
    <w:p w:rsidR="0081473D" w:rsidRPr="00D72679" w:rsidRDefault="0081473D" w:rsidP="0081473D">
      <w:pPr>
        <w:pStyle w:val="PURBody-Indented"/>
      </w:pPr>
      <w:r>
        <w:rPr>
          <w:b/>
        </w:rPr>
        <w:t>Opravy.</w:t>
      </w:r>
      <w:r w:rsidR="00880D66">
        <w:rPr>
          <w:b/>
          <w:bCs/>
          <w:color w:val="000000"/>
        </w:rPr>
        <w:t xml:space="preserve"> </w:t>
      </w:r>
      <w:r>
        <w:t>Jestliže vám poskytujeme v rámci poskytování zákaznické podpory opravy, takové opravy jsou licencovány podle licenčních podmínek produktu, na který se takové opravy vztahují, pokud opravy nezahrnují samostatné podmínky; v takovém případě budou platit tyto samostatné podmínky.</w:t>
      </w:r>
      <w:r w:rsidR="00880D66">
        <w:t xml:space="preserve"> </w:t>
      </w:r>
      <w:r>
        <w:t>Jestliže opravy nejsou poskytovány pro služby Windows Azure, Microsoft Dynamics CRM Online, Microsoft Dynamics Marketing nebo Microsoft Social Listening, budou se na ně vztahovat jakékoli jiné podmínky užívání poskytované společností Microsoft s těmito opravami, a v případě, že žádné podmínky užívání nebyly poskytnuty, budete mít nevýlučnou, dočasnou a plně splacenou licenci k užívání a reprodukci oprav výhradně pro své interní použití.</w:t>
      </w:r>
      <w:r w:rsidR="00880D66">
        <w:t xml:space="preserve"> </w:t>
      </w:r>
      <w:r>
        <w:t>Opravy nesmíte pozměňovat, měnit název souboru ani je kombinovat s žádným počítačovým kódem jiného výrobce.</w:t>
      </w:r>
    </w:p>
    <w:p w:rsidR="0081473D" w:rsidRPr="00D72679" w:rsidRDefault="0081473D" w:rsidP="0081473D">
      <w:pPr>
        <w:pStyle w:val="PURBody-Indented"/>
      </w:pPr>
      <w:r>
        <w:rPr>
          <w:b/>
          <w:bCs/>
          <w:color w:val="000000"/>
        </w:rPr>
        <w:t>Existující dílo.</w:t>
      </w:r>
      <w:r w:rsidR="00880D66">
        <w:rPr>
          <w:color w:val="000000"/>
        </w:rPr>
        <w:t xml:space="preserve"> </w:t>
      </w:r>
      <w:r>
        <w:t>Veškerá práva k jakémukoli počítačovému kódu a písemným materiálům jiného typu než kódu vyvinutým či jinak získaným stranami nebo jejich afilacemi nezávislými na vaší multilicenční smlouvě („existující dílo“) nebo pro takové strany zůstávají výhradním vlastnictvím strany, která existující dílo poskytla.</w:t>
      </w:r>
      <w:r w:rsidR="00880D66">
        <w:t xml:space="preserve"> </w:t>
      </w:r>
      <w:r>
        <w:t>Při poskytování zákaznické podpory každá strana poskytuje druhé straně (a v případě potřeby jejím smluvním dodavatelům) dočasnou, nevýlučnou licenci k užívání, reprodukci a pozměňování jakéhokoli svého existujícího díla poskytnutého druhé straně, a to výhradně v rozsahu potřebném k plnění jejích závazků v souvislosti se zákaznickou podporou.</w:t>
      </w:r>
      <w:r w:rsidR="00880D66">
        <w:t xml:space="preserve"> </w:t>
      </w:r>
      <w:r>
        <w:t>Kromě výjimek výslovně uvedených a písemně odsouhlasených oběma stranami a při kompletní úhradě poplatků vám zaručujeme licenci pro nevýhradní, časově neomezené a plně splacené užívání, reprodukování a úpravy (jsou-li k dispozici) pro jakékoli existující dílo společnosti Microsoft, které je dodáno při poskytování zákaznické podpory výhradně v dodaném formátu a pouze pro vaše interní obchodní účely. Licence na existující dílo společnosti Microsoft je podmíněno schválením podmínek vaší multilicenční smlouvy.</w:t>
      </w:r>
      <w:r>
        <w:rPr>
          <w:color w:val="FF0000"/>
          <w:u w:val="single"/>
        </w:rPr>
        <w:t xml:space="preserve"> </w:t>
      </w:r>
      <w:r>
        <w:t>Pokud máte sídlo v České republice, prohlašujete, že autor poskytnul odpovídající souhlas k úpravě vašeho existujícího díla.</w:t>
      </w:r>
      <w:r w:rsidR="00880D66">
        <w:t xml:space="preserve"> </w:t>
      </w:r>
      <w:r>
        <w:t>Jakékoli nedodržení podmínek multilicenční smlouvy nebo jiných ustanovení, která se týkají zákaznické podpory v rámci této smlouvy, z vaší strany bude mít za následek zrušení platnosti časově neomezené licence na existující dílo společnosti Microsoft, které vám společnost Microsoft ponechala po ukončení zákaznické podpory Microsoft.</w:t>
      </w:r>
    </w:p>
    <w:p w:rsidR="0081473D" w:rsidRPr="00D72679" w:rsidRDefault="0081473D" w:rsidP="0081473D">
      <w:pPr>
        <w:pStyle w:val="PURBody-Indented"/>
      </w:pPr>
      <w:r>
        <w:rPr>
          <w:b/>
          <w:bCs/>
          <w:color w:val="000000"/>
        </w:rPr>
        <w:t>Materiály.</w:t>
      </w:r>
      <w:r w:rsidR="00880D66">
        <w:rPr>
          <w:b/>
          <w:bCs/>
          <w:color w:val="000000"/>
        </w:rPr>
        <w:t xml:space="preserve"> </w:t>
      </w:r>
      <w:r>
        <w:t>Všechna práva na jakékoli námi vyvinuté materiály (kromě softwarového kódu) a poskytnuté ve spojení se zákaznickou podporou („materiály“) zůstávají v našem vlastnictví s výjimkou v rozsahu, v jakém tyto materiály tvoří vaše existující dílo.</w:t>
      </w:r>
      <w:r w:rsidR="00880D66">
        <w:t xml:space="preserve"> </w:t>
      </w:r>
      <w:r>
        <w:t>Poskytujeme vám licenci pro nevýhradní, časově neomezené a plně hrazené užívání, reprodukování a úpravy materiálů výhradně pro vaše interní obchodní činnosti a bez nutnosti účtování nebo platby poplatků.</w:t>
      </w:r>
    </w:p>
    <w:p w:rsidR="0081473D" w:rsidRPr="00D72679" w:rsidRDefault="0081473D" w:rsidP="0081473D">
      <w:pPr>
        <w:pStyle w:val="PURBody-Indented"/>
      </w:pPr>
      <w:r>
        <w:rPr>
          <w:b/>
          <w:bCs/>
          <w:color w:val="000000"/>
        </w:rPr>
        <w:t>Ukázkový kód.</w:t>
      </w:r>
      <w:r w:rsidR="00880D66">
        <w:rPr>
          <w:b/>
          <w:bCs/>
          <w:color w:val="000000"/>
        </w:rPr>
        <w:t xml:space="preserve"> </w:t>
      </w:r>
      <w:r>
        <w:t>Udělujeme vám právo na nevýhradní, časově neomezené a bezplatné užívání a úpravy jakéhokoli softwarového kódu, který jste od nás získali za účelem názorného příkladu („ukázkový kód“) a reprodukování či distribuci ukázkového strojového kódu za předpokladu, že souhlasíte s následujícími podmínkami: (i) Nebudete užívat naše jméno, logo nebo ochranné známky pro marketing vlastních softwarových produktů, ve kterých jste použili ukázkový kód, (ii) nebudete zahrnovat platná autorská práva na vlastní softwarový produkt, ve kterém jste použili ukázkový kód, a (iii) odškodníte, budete bránit a chránit naši společnost a naše dodavatele před všemi nároky a žalobami, včetně poplatků za právní zastoupení, které mohou vzniknout nebo být důsledkem užití nebo distribuce ukázkového kódu</w:t>
      </w:r>
      <w:r>
        <w:rPr>
          <w:bCs/>
          <w:color w:val="000000"/>
        </w:rPr>
        <w:t xml:space="preserve">. </w:t>
      </w:r>
    </w:p>
    <w:p w:rsidR="0081473D" w:rsidRPr="00D72679" w:rsidRDefault="0081473D" w:rsidP="0081473D">
      <w:pPr>
        <w:pStyle w:val="PURBody-Indented"/>
      </w:pPr>
      <w:r>
        <w:rPr>
          <w:b/>
          <w:bCs/>
          <w:color w:val="000000"/>
        </w:rPr>
        <w:t>Práva afilací.</w:t>
      </w:r>
      <w:r w:rsidR="00880D66">
        <w:rPr>
          <w:color w:val="000000"/>
        </w:rPr>
        <w:t xml:space="preserve"> </w:t>
      </w:r>
      <w:r>
        <w:t>Práva obsažená v tomto oddílu můžete sublicencovat svým afilacím, avšak vaše afilace nejsou oprávněny tato práva sublicencovat a užívání vašimi afilacemi musí splňovat licenční podmínky obsažené ve vaší multilicenční smlouvě.</w:t>
      </w:r>
    </w:p>
    <w:p w:rsidR="0081473D" w:rsidRPr="00D72679" w:rsidRDefault="0081473D" w:rsidP="0081473D">
      <w:pPr>
        <w:pStyle w:val="PURBody-Indented"/>
      </w:pPr>
      <w:r>
        <w:rPr>
          <w:b/>
        </w:rPr>
        <w:t>Záruky a jejich vyloučení</w:t>
      </w:r>
    </w:p>
    <w:p w:rsidR="0081473D" w:rsidRPr="00E62A48" w:rsidRDefault="0081473D" w:rsidP="0081473D">
      <w:pPr>
        <w:pStyle w:val="ListParagraph"/>
        <w:tabs>
          <w:tab w:val="left" w:pos="1080"/>
        </w:tabs>
        <w:spacing w:after="120"/>
        <w:contextualSpacing/>
        <w:rPr>
          <w:rFonts w:ascii="Arial" w:hAnsi="Arial" w:cs="Arial"/>
        </w:rPr>
      </w:pPr>
      <w:r>
        <w:rPr>
          <w:rFonts w:ascii="Arial" w:eastAsiaTheme="minorHAnsi" w:hAnsi="Arial" w:cstheme="minorBidi"/>
          <w:b/>
          <w:bCs/>
          <w:color w:val="000000"/>
          <w:sz w:val="18"/>
          <w:szCs w:val="20"/>
        </w:rPr>
        <w:t>Záruka pro zákaznickou podporu.</w:t>
      </w:r>
      <w:r w:rsidR="00880D66" w:rsidRPr="00E62A48">
        <w:rPr>
          <w:rFonts w:ascii="Arial" w:hAnsi="Arial" w:cs="Arial"/>
          <w:color w:val="000000"/>
        </w:rPr>
        <w:t xml:space="preserve"> </w:t>
      </w:r>
      <w:r>
        <w:rPr>
          <w:rFonts w:ascii="Arial" w:eastAsiaTheme="minorHAnsi" w:hAnsi="Arial" w:cstheme="minorBidi"/>
          <w:sz w:val="18"/>
          <w:szCs w:val="20"/>
        </w:rPr>
        <w:t>Zaručujeme, že veškerá zákaznická podpora bude prováděna profesionálním a odborným způsobem.</w:t>
      </w:r>
    </w:p>
    <w:p w:rsidR="0081473D" w:rsidRDefault="0081473D" w:rsidP="0081473D">
      <w:pPr>
        <w:pStyle w:val="PURBody-Indented"/>
        <w:tabs>
          <w:tab w:val="left" w:pos="1080"/>
        </w:tabs>
        <w:ind w:left="720"/>
        <w:rPr>
          <w:rFonts w:cs="Arial"/>
          <w:bCs/>
          <w:szCs w:val="18"/>
        </w:rPr>
      </w:pPr>
      <w:r>
        <w:rPr>
          <w:b/>
        </w:rPr>
        <w:t>ŽÁDNÉ DALŠÍ ZÁRUKY</w:t>
      </w:r>
      <w:r>
        <w:rPr>
          <w:b/>
          <w:i/>
        </w:rPr>
        <w:t>.</w:t>
      </w:r>
      <w:r w:rsidR="00880D66">
        <w:t xml:space="preserve"> </w:t>
      </w:r>
      <w:r>
        <w:t>V ROZSAHU POVOLENÉM ROZHODNÝM PRÁVEM SE ZŘÍKÁME A VYLUČUJEME VEŠKERÁ PROHLÁŠENÍ, ZÁRUKY A PODMÍNKY, AŤ UŽ VÝSLOVNĚ UVEDENÉ, VYVOZENÉ NEBO ZÁKONNÉ, S VÝJIMKOU TĚCH, KTERÉ JSOU VÝSLOVNĚ UVEDENY VE VAŠÍ MULTILICENČNÍ SMLOUVĚ.</w:t>
      </w:r>
      <w:r w:rsidR="00880D66">
        <w:t xml:space="preserve"> </w:t>
      </w:r>
      <w:r>
        <w:t>TOTO VYLOUČENÍ ZAHRNUJE VŠECHNY ZÁRUKY A PODMÍNKY OHLEDNĚ VLASTNICKÝCH PRÁV, NEPORUŠENÍ PRÁV, USPOKOJIVÉ KVALITY NEBO VÝSLEDKŮ, PRODEJNOSTI NEBO VHODNOSTI PRO KONKRÉTNÍ ÚČEL V SOUVISLOSTI S LIBOVOLNÝM NÁVRHEM, DOPORUČENÍM, OPRAVOU, POSKYTNUTÍM ZÁKAZNICKÉ PODPORY NEBO SOUVISEJÍCÍCH MATERIÁLŮ POSKYTNUTÝCH NÁMI NEBO NAŠIMI DODAVATELI ČI SMLUVNÍMI PRACOVNÍKY PŘI POSKYTOVÁNÍ ZÁKAZNICKÉ PODPORY.</w:t>
      </w:r>
      <w:r w:rsidR="00880D66">
        <w:t xml:space="preserve"> </w:t>
      </w:r>
    </w:p>
    <w:p w:rsidR="00B46D70" w:rsidRPr="00D72679" w:rsidRDefault="00B46D70" w:rsidP="0081473D">
      <w:pPr>
        <w:pStyle w:val="PURBody-Indented"/>
        <w:tabs>
          <w:tab w:val="left" w:pos="1080"/>
        </w:tabs>
        <w:ind w:left="720"/>
      </w:pPr>
    </w:p>
    <w:p w:rsidR="0082133B" w:rsidRPr="00D72679" w:rsidRDefault="00ED4593" w:rsidP="005E0466">
      <w:pPr>
        <w:pStyle w:val="PURHeading1"/>
        <w:spacing w:line="240" w:lineRule="auto"/>
      </w:pPr>
      <w:r>
        <w:lastRenderedPageBreak/>
        <w:t>Sdělení o automatických aktualizacích starších verzí systému SQL Server</w:t>
      </w:r>
    </w:p>
    <w:p w:rsidR="0082133B" w:rsidRPr="00D72679" w:rsidRDefault="00ED4593">
      <w:pPr>
        <w:pStyle w:val="PURBody-Indented"/>
      </w:pPr>
      <w:r>
        <w:t>Je-li software nainstalován na serverech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w:t>
      </w:r>
      <w:r w:rsidR="00880D66">
        <w:t xml:space="preserve"> </w:t>
      </w:r>
      <w:r>
        <w:t>Tuto funkci nelze vypnout.</w:t>
      </w:r>
      <w:r w:rsidR="00880D66">
        <w:t xml:space="preserve"> </w:t>
      </w:r>
      <w:r>
        <w:t>Odebrání těchto souborů může vést k chybám v softwaru a původní soubory nemusí být obnovitelné.</w:t>
      </w:r>
      <w:r w:rsidR="00880D66">
        <w:t xml:space="preserve"> </w:t>
      </w:r>
      <w:r>
        <w:t xml:space="preserve">Instalací tohoto softwaru na server nebo zařízení, na němž jsou takové verze provozovány, vyjadřujete svůj souhlas s těmito aktualizacemi ve všech takových verzích a kopiích produktu SQL Server (včetně jejich komponent), jež na daném serveru nebo zařízení běží. </w:t>
      </w:r>
    </w:p>
    <w:p w:rsidR="0082133B" w:rsidRPr="00D72679" w:rsidRDefault="00ED4593">
      <w:pPr>
        <w:pStyle w:val="PURHeading1"/>
      </w:pPr>
      <w:r>
        <w:t>Sdělení o přenosu dat</w:t>
      </w:r>
    </w:p>
    <w:p w:rsidR="0082133B" w:rsidRPr="00D72679" w:rsidRDefault="00ED4593">
      <w:pPr>
        <w:pStyle w:val="PURBody-Indented"/>
      </w:pPr>
      <w:r>
        <w:t>Produkt obsahuje jednu nebo několik softwarových funkcí připojených k počítačovým systémům společnosti Microsoft nebo poskytovatele služeb prostřednictvím Internetu.</w:t>
      </w:r>
      <w:r w:rsidR="00880D66">
        <w:t xml:space="preserve"> </w:t>
      </w:r>
      <w:r>
        <w:t xml:space="preserve">Tyto funkce jsou popsány v dokumentu Sdělení o přenosu dat na adrese </w:t>
      </w:r>
      <w:hyperlink r:id="rId87">
        <w:r>
          <w:rPr>
            <w:color w:val="00467F"/>
            <w:u w:val="single"/>
          </w:rPr>
          <w:t>http://microsoft.com/licensing/contracts</w:t>
        </w:r>
      </w:hyperlink>
      <w:r>
        <w:t>. Prostřednictvím těchto funkcí společnost Microsoft poskytuje služby.</w:t>
      </w:r>
      <w:r w:rsidR="00880D66">
        <w:t xml:space="preserve"> </w:t>
      </w:r>
      <w:r>
        <w:t>Při připojení funkcí na to nebudete vždy výslovně upozorněni.</w:t>
      </w:r>
      <w:r w:rsidR="00880D66">
        <w:t xml:space="preserve"> </w:t>
      </w:r>
      <w:r>
        <w:t>V některých případech můžete funkci vypnout nebo ji nepoužívat.</w:t>
      </w:r>
    </w:p>
    <w:p w:rsidR="0082133B" w:rsidRPr="00D72679" w:rsidRDefault="00ED4593">
      <w:pPr>
        <w:pStyle w:val="PURHeading2"/>
      </w:pPr>
      <w:r>
        <w:t>Informace o počítači</w:t>
      </w:r>
    </w:p>
    <w:p w:rsidR="0082133B" w:rsidRPr="00D72679" w:rsidRDefault="00ED4593">
      <w:pPr>
        <w:pStyle w:val="PURBody-Indented"/>
      </w:pPr>
      <w:r>
        <w:t>Funkce používají internetové protokoly, které příslušným systémům odesílají informace o počítači, například internetovou adresu, typ operačního systému, prohlížeč, název a verzi softwaru, který používáte, a kód jazyka zařízení, v němž je software nainstalován.</w:t>
      </w:r>
      <w:r w:rsidR="00880D66">
        <w:t xml:space="preserve"> </w:t>
      </w:r>
    </w:p>
    <w:p w:rsidR="0082133B" w:rsidRPr="00D72679" w:rsidRDefault="00ED4593">
      <w:pPr>
        <w:pStyle w:val="PURHeading2"/>
      </w:pPr>
      <w:r>
        <w:t>Použití informací</w:t>
      </w:r>
    </w:p>
    <w:p w:rsidR="0082133B" w:rsidRPr="00D72679" w:rsidRDefault="00ED4593">
      <w:pPr>
        <w:pStyle w:val="PURBody-Indented"/>
      </w:pPr>
      <w:r>
        <w:t>Společnost Microsoft nepoužije tyto informace k vaší identifikaci nebo vašemu kontaktování. Společnost Microsoft užívá tyto informace pouze ke zpřístupnění internetových služeb při užívání softwaru. Informace o počítači, informace akcelerátoru, informace o návrzích hledání, zprávy o chybách, zprávy o malwaru a zprávy o filtrování adres URL může společnost Microsoft využívat ke zlepšování svého softwaru a služeb.</w:t>
      </w:r>
      <w:r w:rsidR="00880D66">
        <w:t xml:space="preserve"> </w:t>
      </w:r>
      <w:r>
        <w:t>Můžeme je rovněž sdílet s ostatními, například s prodejci hardwaru a softwaru.</w:t>
      </w:r>
      <w:r w:rsidR="00880D66">
        <w:t xml:space="preserve"> </w:t>
      </w:r>
      <w:r>
        <w:t>Tito dodavatelé mohou informace využít ke zlepšení provozu svých produktů se softwarem společnosti Microsoft.</w:t>
      </w:r>
    </w:p>
    <w:p w:rsidR="0082133B" w:rsidRPr="00D72679" w:rsidRDefault="00ED4593">
      <w:pPr>
        <w:pStyle w:val="PURHeading2"/>
      </w:pPr>
      <w:r>
        <w:t>Souhlas s přenosem dat</w:t>
      </w:r>
    </w:p>
    <w:p w:rsidR="0082133B" w:rsidRPr="00D72679" w:rsidRDefault="00ED4593">
      <w:pPr>
        <w:pStyle w:val="PURBody-Indented"/>
      </w:pPr>
      <w:r>
        <w:t xml:space="preserve">Užíváním těchto softwarových funkcí souhlasíte s odesláním informací o počítači, například internetové adresy, typu operačního systému, prohlížeče, názvu a verze softwaru, který používáte, a kódu jazyka zařízení, v němž je software spuštěn. </w:t>
      </w:r>
    </w:p>
    <w:p w:rsidR="0082133B" w:rsidRPr="00D72679" w:rsidRDefault="00ED4593">
      <w:pPr>
        <w:pStyle w:val="PURHeading1"/>
      </w:pPr>
      <w:r>
        <w:t>Sdělení o vizuálním standardu H.264/AVC, videostandardu VC-1 a vi</w:t>
      </w:r>
      <w:r w:rsidR="00B46D70">
        <w:t xml:space="preserve">zuálním standardu </w:t>
      </w:r>
      <w:r w:rsidR="00B46D70">
        <w:br/>
        <w:t>MPEG-4 Part 2</w:t>
      </w:r>
    </w:p>
    <w:p w:rsidR="0082133B" w:rsidRPr="00D72679" w:rsidRDefault="00ED4593">
      <w:pPr>
        <w:pStyle w:val="PURBody-Indented"/>
      </w:pPr>
      <w:r>
        <w:t>Tento software může obsahovat technologie vizuální komprese H.264/AVC, VC-1 a MPEG-4 Part 2. Na základě požadavku společnosti MPEG LA, L.L.C. uvádíme toto upozornění:</w:t>
      </w:r>
    </w:p>
    <w:p w:rsidR="0082133B" w:rsidRPr="00D72679" w:rsidRDefault="00ED4593">
      <w:pPr>
        <w:pStyle w:val="PURBody-Indented"/>
      </w:pPr>
      <w:r>
        <w:t>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w:t>
      </w:r>
      <w:r w:rsidR="00880D66">
        <w:t xml:space="preserve"> </w:t>
      </w:r>
      <w:r>
        <w:t>NENÍ UDĚLENA ANI NEMŮŽE BÝT PŘEDPOKLÁDÁNA ŽÁDNÁ LICENCE K LIBOVOLNÉMU JINÉMU POUŽITÍ.</w:t>
      </w:r>
      <w:r w:rsidR="00880D66">
        <w:t xml:space="preserve"> </w:t>
      </w:r>
      <w:r>
        <w:t xml:space="preserve">DALŠÍ INFORMACE LZE ZÍSKAT OD SPOLEČNOSTI MPEG LA, L.L.C. VIZ </w:t>
      </w:r>
      <w:hyperlink r:id="rId88">
        <w:r>
          <w:rPr>
            <w:color w:val="00467F"/>
            <w:u w:val="single"/>
          </w:rPr>
          <w:t>http://www.mpegla.com/index1.cfm</w:t>
        </w:r>
      </w:hyperlink>
    </w:p>
    <w:p w:rsidR="0082133B" w:rsidRPr="00D72679" w:rsidRDefault="00ED4593">
      <w:pPr>
        <w:pStyle w:val="PURBody-Indented"/>
      </w:pPr>
      <w:r>
        <w:t>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82133B" w:rsidRPr="00D72679" w:rsidRDefault="00ED4593">
      <w:pPr>
        <w:pStyle w:val="PURHeading1"/>
      </w:pPr>
      <w:r>
        <w:t>Potenciálně nevyžádaný software (sdělení I)</w:t>
      </w:r>
    </w:p>
    <w:p w:rsidR="0082133B" w:rsidRPr="00D72679" w:rsidRDefault="00ED4593">
      <w:pPr>
        <w:pStyle w:val="PURBody-Indented"/>
      </w:pPr>
      <w:r>
        <w:t>Jestliže aktivujete program Windows Defender, bude ve vašem počítači vyhledávat řadu typů škodlivého softwaru („malware“), včetně virů, červů, robotů, virů typu rootkit, spywaru, adwaru a jiného potenciálně nežádoucího softwaru.</w:t>
      </w:r>
      <w:r w:rsidR="00880D66">
        <w:t xml:space="preserve"> </w:t>
      </w:r>
      <w:r>
        <w:t>Pokud při prvním použití softwaru zvolíte doporučená nastavení zabezpečení, bude malware a další potenciálně nežádoucí software vyhodnocený jako nebezpečný automaticky odebrán.</w:t>
      </w:r>
      <w:r w:rsidR="00880D66">
        <w:t xml:space="preserve"> </w:t>
      </w:r>
      <w:r>
        <w:t>Toto odebrání může způsobit, že jiný software v počítači přestane pracovat nebo dojde k porušení licence k používání tohoto softwaru.</w:t>
      </w:r>
    </w:p>
    <w:p w:rsidR="0082133B" w:rsidRDefault="00E41634">
      <w:pPr>
        <w:pStyle w:val="PURBody-Indented"/>
      </w:pPr>
      <w:r>
        <w:t>Je možné, že bude odebrán či deaktivován software, který není nežádoucí.</w:t>
      </w:r>
      <w:r w:rsidR="00880D66">
        <w:t xml:space="preserve"> </w:t>
      </w:r>
      <w:r>
        <w:t>Používáte-li program Windows Defender společně se službou Windows Update, bude prostřednictvím služby Windows Update pravidelně aktualizován.</w:t>
      </w:r>
    </w:p>
    <w:p w:rsidR="00B46D70" w:rsidRPr="00D72679" w:rsidRDefault="00B46D70">
      <w:pPr>
        <w:pStyle w:val="PURBody-Indented"/>
      </w:pPr>
    </w:p>
    <w:p w:rsidR="0082133B" w:rsidRPr="00D72679" w:rsidRDefault="00B15C1B">
      <w:pPr>
        <w:pStyle w:val="PURHeading1"/>
      </w:pPr>
      <w:r>
        <w:lastRenderedPageBreak/>
        <w:t>Potenciálně nevyžádaný software (sdělení II)</w:t>
      </w:r>
    </w:p>
    <w:p w:rsidR="0082133B" w:rsidRPr="00D72679" w:rsidRDefault="00ED4593" w:rsidP="00656C03">
      <w:pPr>
        <w:pStyle w:val="PURBody-Indented"/>
      </w:pPr>
      <w:r>
        <w:t>Software vyhledá ve vašem počítači malware nízké až střední závažnosti, mimo jiné spyware a další potenciálně nevyžádaný software (dále jen „potenciálně nevyžádaný software“). K odstranění nebo deaktivaci potenciálně nevyžádaného softwaru nízké až</w:t>
      </w:r>
      <w:r w:rsidR="00656C03">
        <w:t> </w:t>
      </w:r>
      <w:r>
        <w:t>střední závažnosti přikročí software jen tehdy, budete-li s tím souhlasit.</w:t>
      </w:r>
      <w:r w:rsidR="00880D66">
        <w:t xml:space="preserve"> </w:t>
      </w:r>
      <w:r>
        <w:t>Při odebrání nebo deaktivaci tohoto potenciálně nevyžádaného softwaru může přestat pracovat jiný software v počítači a může rovněž dojít k porušení licence k užívání jiného softwaru v počítači, pokud tento jiný software do vašeho počítače nainstaloval daný potenciálně nevyžádaný software jako podmínku svého vlastního užívání. Než udělíte svolení k odstranění takového potenciálně nevyžádaného softwaru, měli byste si</w:t>
      </w:r>
      <w:r w:rsidR="00656C03">
        <w:t> </w:t>
      </w:r>
      <w:r>
        <w:t xml:space="preserve">přečíst licenční smlouvy k ostatnímu softwaru. </w:t>
      </w:r>
    </w:p>
    <w:p w:rsidR="0082133B" w:rsidRPr="00D72679" w:rsidRDefault="00ED4593" w:rsidP="00656C03">
      <w:pPr>
        <w:pStyle w:val="PURBody-Indented"/>
      </w:pPr>
      <w:r>
        <w:t>Při použití tohoto softwaru může dojít k tomu, že systém nebo vy sami odeberete nebo zablokujete také software, který nespadá do</w:t>
      </w:r>
      <w:r w:rsidR="00656C03">
        <w:t> </w:t>
      </w:r>
      <w:r>
        <w:t>kategorie potenciálně nevyžádaného softwaru.</w:t>
      </w:r>
    </w:p>
    <w:p w:rsidR="0082133B" w:rsidRPr="00D72679" w:rsidRDefault="00ED4593">
      <w:pPr>
        <w:pStyle w:val="PURHeading1"/>
      </w:pPr>
      <w:r>
        <w:t>Sdělení k záznamům</w:t>
      </w:r>
    </w:p>
    <w:p w:rsidR="0082133B" w:rsidRPr="00D72679" w:rsidRDefault="00ED4593">
      <w:pPr>
        <w:pStyle w:val="PURBody-Indented"/>
      </w:pPr>
      <w:r>
        <w:t>Zákony některých jurisdikcí vyžadují informování osob nebo jejich souhlas před zachycením, sledováním anebo záznamem jejich sdělení anebo omezují shromažďování, uchovávání a používání osobních údajů.</w:t>
      </w:r>
      <w:r w:rsidR="00880D66">
        <w:t xml:space="preserve"> </w:t>
      </w:r>
      <w:r>
        <w:t>Vyjadřujete souhlas se splněním všech příslušných zákonů a se získáním veškerých nezbytných svolení a s předáním veškerých nezbytných informací před použitím služby online anebo funkce (funkcí) záznamu.</w:t>
      </w:r>
    </w:p>
    <w:p w:rsidR="007D63E7" w:rsidRPr="00D72679" w:rsidRDefault="007D63E7" w:rsidP="007D63E7">
      <w:pPr>
        <w:pStyle w:val="PURHeading1"/>
      </w:pPr>
      <w:r>
        <w:t xml:space="preserve">Sdělení k systémům Windows 8.1, Windows 8.1 K, Windows 8.1 KN a Windows 8.1 N </w:t>
      </w:r>
    </w:p>
    <w:p w:rsidR="007D63E7" w:rsidRPr="00D72679" w:rsidRDefault="007D63E7" w:rsidP="00B46D70">
      <w:pPr>
        <w:pStyle w:val="PURBody-Indented"/>
      </w:pPr>
      <w:r>
        <w:rPr>
          <w:rFonts w:cs="Arial"/>
          <w:bCs/>
          <w:szCs w:val="18"/>
        </w:rPr>
        <w:t>Systémy Windows 8.1 a Windows 8.1 K zahrnují program Windows Media Player a související technologie označené korejskou</w:t>
      </w:r>
      <w:r w:rsidR="00B46D70">
        <w:rPr>
          <w:rFonts w:cs="Arial"/>
          <w:bCs/>
          <w:szCs w:val="18"/>
        </w:rPr>
        <w:t> </w:t>
      </w:r>
      <w:r>
        <w:rPr>
          <w:rFonts w:cs="Arial"/>
          <w:bCs/>
          <w:szCs w:val="18"/>
        </w:rPr>
        <w:t>komisí pro hospodářskou soutěž (KFTC) a odkazy na službu Windows Live Messenger Download.</w:t>
      </w:r>
      <w:r w:rsidR="00880D66">
        <w:rPr>
          <w:rFonts w:cs="Arial"/>
          <w:bCs/>
          <w:szCs w:val="18"/>
        </w:rPr>
        <w:t xml:space="preserve"> </w:t>
      </w:r>
      <w:r>
        <w:rPr>
          <w:rFonts w:cs="Arial"/>
          <w:bCs/>
          <w:szCs w:val="18"/>
        </w:rPr>
        <w:t xml:space="preserve">Systém </w:t>
      </w:r>
      <w:r w:rsidR="00B46D70">
        <w:rPr>
          <w:rFonts w:cs="Arial"/>
          <w:bCs/>
          <w:szCs w:val="18"/>
        </w:rPr>
        <w:br/>
      </w:r>
      <w:r>
        <w:rPr>
          <w:rFonts w:cs="Arial"/>
          <w:bCs/>
          <w:szCs w:val="18"/>
        </w:rPr>
        <w:t>Windows 8.1 KN nezahrnuje program Windows Media Player ani související technologie označené korejskou komisí pro hospodářskou soutěž (KFTC).</w:t>
      </w:r>
      <w:r w:rsidR="00880D66">
        <w:rPr>
          <w:rFonts w:cs="Arial"/>
          <w:bCs/>
          <w:szCs w:val="18"/>
        </w:rPr>
        <w:t xml:space="preserve"> </w:t>
      </w:r>
    </w:p>
    <w:p w:rsidR="00C055CB" w:rsidRPr="00D72679" w:rsidRDefault="007D63E7" w:rsidP="007D63E7">
      <w:pPr>
        <w:pStyle w:val="PURBody-Indented"/>
      </w:pPr>
      <w:r>
        <w:rPr>
          <w:b/>
        </w:rPr>
        <w:t>Windows 8.1 K</w:t>
      </w:r>
    </w:p>
    <w:p w:rsidR="007D63E7" w:rsidRPr="00D72679" w:rsidRDefault="007D63E7" w:rsidP="006F6E45">
      <w:pPr>
        <w:pStyle w:val="PURBody-Indented"/>
      </w:pPr>
      <w:r>
        <w:rPr>
          <w:rFonts w:cs="Arial"/>
          <w:bCs/>
          <w:szCs w:val="18"/>
        </w:rPr>
        <w:t>Komise KFTC vyžaduje, aby software obsahoval odkazy na servery center Media Player Center a Messenger Center, které obsahují odkazy na weby třetích stran umožňující stáhnout a nainstalovat přehrávače médií třetích stran a software pro rychlé zasílání zpráv.</w:t>
      </w:r>
      <w:r w:rsidR="00880D66">
        <w:rPr>
          <w:rFonts w:cs="Arial"/>
          <w:bCs/>
          <w:szCs w:val="18"/>
        </w:rPr>
        <w:t xml:space="preserve"> </w:t>
      </w:r>
      <w:r>
        <w:rPr>
          <w:rFonts w:cs="Arial"/>
          <w:bCs/>
          <w:szCs w:val="18"/>
        </w:rPr>
        <w:t>Servery třetích stran nejsou pod kontrolou společnosti Microsoft a společnost Microsoft neodpovídá za obsah žádného serveru třetích stran, za odkazy obsažené na serverech třetích stran ani za jakékoli změny či aktualizace na těchto serverech.</w:t>
      </w:r>
      <w:r w:rsidR="00880D66">
        <w:rPr>
          <w:rFonts w:cs="Arial"/>
          <w:bCs/>
          <w:szCs w:val="18"/>
        </w:rPr>
        <w:t xml:space="preserve"> </w:t>
      </w:r>
      <w:r>
        <w:rPr>
          <w:rFonts w:cs="Arial"/>
          <w:bCs/>
          <w:szCs w:val="18"/>
        </w:rPr>
        <w:t>Zahrnutí jakéhokoli odkazu na servery center Media Player Center nebo Messenger Center neznamená, že společnost</w:t>
      </w:r>
      <w:r w:rsidR="006F6E45">
        <w:rPr>
          <w:rFonts w:cs="Arial"/>
          <w:bCs/>
          <w:szCs w:val="18"/>
        </w:rPr>
        <w:t> </w:t>
      </w:r>
      <w:r>
        <w:rPr>
          <w:rFonts w:cs="Arial"/>
          <w:bCs/>
          <w:szCs w:val="18"/>
        </w:rPr>
        <w:t>Microsoft schvaluje software třetí strany, její web nebo jeho obsah.</w:t>
      </w:r>
    </w:p>
    <w:p w:rsidR="007D63E7" w:rsidRPr="00D72679" w:rsidRDefault="007D63E7" w:rsidP="007D63E7">
      <w:pPr>
        <w:pStyle w:val="PURBody-Indented"/>
      </w:pPr>
      <w:r>
        <w:rPr>
          <w:b/>
        </w:rPr>
        <w:t>Windows 8.1 KN</w:t>
      </w:r>
    </w:p>
    <w:p w:rsidR="007D63E7" w:rsidRPr="00D72679" w:rsidRDefault="007D63E7" w:rsidP="007D63E7">
      <w:pPr>
        <w:pStyle w:val="PURBody-Indented"/>
      </w:pPr>
      <w:r>
        <w:rPr>
          <w:b/>
        </w:rPr>
        <w:t>Neuplatnitelná užívací práva k produktu Windows Media Player.</w:t>
      </w:r>
      <w:r w:rsidR="00880D66">
        <w:rPr>
          <w:rFonts w:cs="Arial"/>
          <w:b/>
          <w:i/>
          <w:szCs w:val="18"/>
        </w:rPr>
        <w:t xml:space="preserve"> </w:t>
      </w:r>
      <w:r>
        <w:rPr>
          <w:rFonts w:cs="Arial"/>
          <w:bCs/>
          <w:szCs w:val="18"/>
        </w:rPr>
        <w:t>Podmínky správy digitálních práv služby Windows Media a programu Windows Media Player při spouštění tohoto softwaru neplatí.</w:t>
      </w:r>
      <w:r>
        <w:rPr>
          <w:rFonts w:cs="Arial"/>
          <w:b/>
          <w:i/>
          <w:szCs w:val="18"/>
        </w:rPr>
        <w:t xml:space="preserve"> </w:t>
      </w:r>
    </w:p>
    <w:p w:rsidR="007D63E7" w:rsidRPr="00D72679" w:rsidRDefault="007D63E7" w:rsidP="007D63E7">
      <w:pPr>
        <w:pStyle w:val="PURBody-Indented"/>
      </w:pPr>
      <w:r>
        <w:rPr>
          <w:b/>
        </w:rPr>
        <w:t xml:space="preserve">Poznámka vztahující se na chybějící program Windows Media Player. </w:t>
      </w:r>
      <w:r>
        <w:rPr>
          <w:rFonts w:cs="Arial"/>
          <w:bCs/>
          <w:szCs w:val="18"/>
        </w:rPr>
        <w:t>Software nezahrnuje program Windows Media Player (jak je definován korejskou komisí pro hospodářskou soutěž KFTC) a technologie související s tímto programem, jako je například aplikace Windows Media Center.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p>
    <w:p w:rsidR="007D63E7" w:rsidRPr="00D72679" w:rsidRDefault="007D63E7" w:rsidP="006F57D7">
      <w:pPr>
        <w:pStyle w:val="PURBody-Indented"/>
      </w:pPr>
      <w:r>
        <w:rPr>
          <w:b/>
        </w:rPr>
        <w:t>Další zřeknutí se záruk.</w:t>
      </w:r>
      <w:r w:rsidRPr="0058457C">
        <w:rPr>
          <w:b/>
          <w:i/>
          <w:szCs w:val="18"/>
        </w:rPr>
        <w:t xml:space="preserve"> </w:t>
      </w:r>
      <w:r>
        <w:rPr>
          <w:rFonts w:cs="Arial"/>
          <w:bCs/>
          <w:szCs w:val="18"/>
        </w:rPr>
        <w:t>Společnost Microsoft neposkytuje žádné záruky vztahující se k funkcím médií v systému Windows bez ohledu na jakákoli případná ustanovení multilicenční smlouvy, která jsou s tímto odmítnutím v rozporu.</w:t>
      </w:r>
    </w:p>
    <w:p w:rsidR="00987939" w:rsidRPr="00D72679" w:rsidRDefault="007D63E7" w:rsidP="00987939">
      <w:pPr>
        <w:pStyle w:val="PURBody-Indented"/>
      </w:pPr>
      <w:r>
        <w:rPr>
          <w:b/>
        </w:rPr>
        <w:t>Windows 8.1 N</w:t>
      </w:r>
    </w:p>
    <w:p w:rsidR="0013412F" w:rsidRPr="00D72679" w:rsidRDefault="007D63E7" w:rsidP="00987939">
      <w:pPr>
        <w:pStyle w:val="PURBody-Indented"/>
      </w:pPr>
      <w:r>
        <w:rPr>
          <w:b/>
        </w:rPr>
        <w:t>Neuplatnitelná užívací práva k produktu Windows Media Player</w:t>
      </w:r>
      <w:r w:rsidRPr="00310CB7">
        <w:rPr>
          <w:b/>
          <w:bCs/>
        </w:rPr>
        <w:t>.</w:t>
      </w:r>
      <w:r w:rsidR="00880D66" w:rsidRPr="0058457C">
        <w:rPr>
          <w:rFonts w:cs="Tahoma"/>
          <w:szCs w:val="18"/>
        </w:rPr>
        <w:t xml:space="preserve"> </w:t>
      </w:r>
      <w:r>
        <w:rPr>
          <w:rFonts w:cs="Arial"/>
          <w:szCs w:val="18"/>
        </w:rPr>
        <w:t>Podmínky technologie správy digitálních práv systému Windows a programu Windows Media Player při provozování tohoto softwaru neplatí.</w:t>
      </w:r>
      <w:r w:rsidRPr="0058457C">
        <w:rPr>
          <w:rFonts w:cs="Tahoma"/>
          <w:szCs w:val="18"/>
        </w:rPr>
        <w:t xml:space="preserve"> </w:t>
      </w:r>
    </w:p>
    <w:p w:rsidR="007D63E7" w:rsidRPr="00D72679" w:rsidRDefault="007D63E7" w:rsidP="006F6E45">
      <w:pPr>
        <w:pStyle w:val="Heading4"/>
        <w:keepNext w:val="0"/>
        <w:ind w:left="274"/>
      </w:pPr>
      <w:r>
        <w:rPr>
          <w:rFonts w:ascii="Arial" w:eastAsiaTheme="minorHAnsi" w:hAnsi="Arial" w:cstheme="minorBidi"/>
          <w:bCs w:val="0"/>
          <w:i w:val="0"/>
          <w:iCs w:val="0"/>
          <w:color w:val="auto"/>
          <w:sz w:val="18"/>
        </w:rPr>
        <w:t>Poznámka k nepřítomnosti funkcí Windows Media.</w:t>
      </w:r>
      <w:r w:rsidR="00880D66" w:rsidRPr="0058457C">
        <w:rPr>
          <w:rFonts w:ascii="Arial" w:hAnsi="Arial" w:cs="Tahoma"/>
          <w:b w:val="0"/>
          <w:i w:val="0"/>
          <w:color w:val="auto"/>
          <w:sz w:val="18"/>
          <w:szCs w:val="18"/>
        </w:rPr>
        <w:t xml:space="preserve"> </w:t>
      </w:r>
      <w:r>
        <w:rPr>
          <w:rFonts w:ascii="Arial" w:hAnsi="Arial" w:cs="Arial"/>
          <w:b w:val="0"/>
          <w:i w:val="0"/>
          <w:color w:val="auto"/>
          <w:sz w:val="18"/>
          <w:szCs w:val="18"/>
        </w:rPr>
        <w:t>Software nezahrnuje program Windows Media Player (jak je definován Evropskou komisí) a technologie související s tímto programem, jako je například aplikace Windows Media Center.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p>
    <w:p w:rsidR="007D63E7" w:rsidRPr="00D72679" w:rsidRDefault="007D63E7" w:rsidP="006F6E45">
      <w:pPr>
        <w:pStyle w:val="Heading4"/>
        <w:keepNext w:val="0"/>
        <w:ind w:left="274"/>
      </w:pPr>
      <w:r>
        <w:rPr>
          <w:rFonts w:ascii="Arial" w:eastAsiaTheme="minorHAnsi" w:hAnsi="Arial" w:cstheme="minorBidi"/>
          <w:bCs w:val="0"/>
          <w:i w:val="0"/>
          <w:iCs w:val="0"/>
          <w:color w:val="auto"/>
          <w:sz w:val="18"/>
        </w:rPr>
        <w:t>Další zřeknutí se záruk.</w:t>
      </w:r>
      <w:r w:rsidR="00880D66">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Společnost Microsoft neposkytuje žádné záruky vztahující se k funkcím přidruženým k programu Windows Media Player bez ohledu na jakákoli případná ustanovení multilicenční smlouvy, která jsou s tímto odmítnutím v rozporu.</w:t>
      </w:r>
    </w:p>
    <w:p w:rsidR="0013412F" w:rsidRPr="00D72679" w:rsidRDefault="0013412F" w:rsidP="0013412F">
      <w:pPr>
        <w:pStyle w:val="PURHeading1"/>
      </w:pPr>
      <w:r>
        <w:lastRenderedPageBreak/>
        <w:t>Yammer</w:t>
      </w:r>
    </w:p>
    <w:p w:rsidR="0013412F" w:rsidRPr="00D72679" w:rsidRDefault="0013412F" w:rsidP="00310CB7">
      <w:pPr>
        <w:spacing w:before="100" w:beforeAutospacing="1" w:after="100" w:afterAutospacing="1"/>
        <w:ind w:left="274"/>
      </w:pPr>
      <w:r>
        <w:rPr>
          <w:rFonts w:cs="Arial"/>
          <w:bCs/>
          <w:color w:val="auto"/>
          <w:sz w:val="18"/>
          <w:szCs w:val="18"/>
        </w:rPr>
        <w:t>Software propojující aplikaci Microsoft Dynamics CRM se službou Yammer umožní sdílení určitých dat mezi těmito dvěma službami.</w:t>
      </w:r>
      <w:r w:rsidR="00880D66">
        <w:rPr>
          <w:rFonts w:cs="Arial"/>
          <w:bCs/>
          <w:color w:val="auto"/>
          <w:sz w:val="18"/>
          <w:szCs w:val="18"/>
        </w:rPr>
        <w:t xml:space="preserve"> </w:t>
      </w:r>
      <w:r>
        <w:rPr>
          <w:rFonts w:cs="Arial"/>
          <w:bCs/>
          <w:color w:val="auto"/>
          <w:sz w:val="18"/>
          <w:szCs w:val="18"/>
        </w:rPr>
        <w:t>Na pokyn váš či vašich koncových uživatelů budou do služby Yammer prostřednictvím aplikace Microsoft Dynamics CRM přenesena následující data: (i) příspěvky, (ii) odkazy na záznamy aplikace CRM, (iii) informace obsažené v poli popisu záznamů aplikace CRM a (i</w:t>
      </w:r>
      <w:r w:rsidR="00310CB7">
        <w:rPr>
          <w:rFonts w:cs="Arial"/>
          <w:bCs/>
          <w:color w:val="auto"/>
          <w:sz w:val="18"/>
          <w:szCs w:val="18"/>
        </w:rPr>
        <w:t>v</w:t>
      </w:r>
      <w:r>
        <w:rPr>
          <w:rFonts w:cs="Arial"/>
          <w:bCs/>
          <w:color w:val="auto"/>
          <w:sz w:val="18"/>
          <w:szCs w:val="18"/>
        </w:rPr>
        <w:t xml:space="preserve">) ostatní aktivity či obsah, které vy či vaši koncoví uživatelé se službou Yammer sdílíte. Podmínky použití služby Yammer jsou k dispozici na adrese </w:t>
      </w:r>
      <w:hyperlink r:id="rId89" w:history="1">
        <w:r>
          <w:rPr>
            <w:rFonts w:cs="Arial"/>
            <w:bCs/>
            <w:color w:val="auto"/>
            <w:sz w:val="18"/>
            <w:szCs w:val="18"/>
          </w:rPr>
          <w:t>https://www.yammer.com/about/terms</w:t>
        </w:r>
      </w:hyperlink>
      <w:r>
        <w:rPr>
          <w:rFonts w:cs="Arial"/>
          <w:bCs/>
          <w:color w:val="auto"/>
          <w:sz w:val="18"/>
          <w:szCs w:val="18"/>
        </w:rPr>
        <w:t>.</w:t>
      </w:r>
      <w:r w:rsidR="00880D66">
        <w:rPr>
          <w:rFonts w:cs="Arial"/>
          <w:bCs/>
          <w:color w:val="auto"/>
          <w:sz w:val="18"/>
          <w:szCs w:val="18"/>
        </w:rPr>
        <w:t xml:space="preserve"> </w:t>
      </w:r>
      <w:r>
        <w:rPr>
          <w:rFonts w:cs="Arial"/>
          <w:bCs/>
          <w:color w:val="auto"/>
          <w:sz w:val="18"/>
          <w:szCs w:val="18"/>
        </w:rPr>
        <w:t xml:space="preserve">Prohlášení o ochraně osobních údajů je k dispozici na adrese </w:t>
      </w:r>
      <w:hyperlink r:id="rId90" w:history="1">
        <w:r>
          <w:rPr>
            <w:rFonts w:cs="Arial"/>
            <w:bCs/>
            <w:color w:val="auto"/>
            <w:sz w:val="18"/>
            <w:szCs w:val="18"/>
          </w:rPr>
          <w:t>https://www.yammer.com/about/privacy/</w:t>
        </w:r>
      </w:hyperlink>
      <w:r>
        <w:rPr>
          <w:rFonts w:cs="Arial"/>
          <w:bCs/>
          <w:color w:val="auto"/>
          <w:sz w:val="18"/>
          <w:szCs w:val="18"/>
        </w:rPr>
        <w:t xml:space="preserve"> a týká se zákaznických dat odesílaných do služby Yammer.</w:t>
      </w:r>
    </w:p>
    <w:p w:rsidR="0082133B" w:rsidRPr="00D72679" w:rsidRDefault="00676914">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bookmarkEnd w:id="377"/>
    <w:p w:rsidR="00F92C39" w:rsidRDefault="00F92C39">
      <w:pPr>
        <w:pStyle w:val="PURSectionHeading"/>
        <w:pageBreakBefore/>
        <w:sectPr w:rsidR="00F92C39" w:rsidSect="00C05AED">
          <w:headerReference w:type="default" r:id="rId91"/>
          <w:footerReference w:type="default" r:id="rId92"/>
          <w:type w:val="continuous"/>
          <w:pgSz w:w="12240" w:h="15840" w:code="1"/>
          <w:pgMar w:top="1170" w:right="720" w:bottom="720" w:left="720" w:header="432" w:footer="288" w:gutter="0"/>
          <w:cols w:space="360"/>
          <w:docGrid w:linePitch="360"/>
        </w:sectPr>
      </w:pPr>
    </w:p>
    <w:p w:rsidR="0082133B" w:rsidRPr="00D72679" w:rsidRDefault="00ED4593">
      <w:pPr>
        <w:pStyle w:val="PURSectionHeading"/>
        <w:pageBreakBefore/>
      </w:pPr>
      <w:r>
        <w:lastRenderedPageBreak/>
        <w:t>Index</w:t>
      </w:r>
      <w:r>
        <w:fldChar w:fldCharType="begin"/>
      </w:r>
      <w:r>
        <w:instrText xml:space="preserve"> TC "</w:instrText>
      </w:r>
      <w:bookmarkStart w:id="379" w:name="_Toc381896622"/>
      <w:r>
        <w:instrText>Index</w:instrText>
      </w:r>
      <w:bookmarkEnd w:id="379"/>
      <w:r>
        <w:instrText>" \l 1</w:instrText>
      </w:r>
      <w:r>
        <w:fldChar w:fldCharType="end"/>
      </w:r>
    </w:p>
    <w:p w:rsidR="008A1755" w:rsidRDefault="00E13ED5">
      <w:pPr>
        <w:pStyle w:val="Index1"/>
        <w:rPr>
          <w:noProof/>
          <w:color w:val="auto"/>
          <w:sz w:val="18"/>
        </w:rPr>
        <w:sectPr w:rsidR="008A1755" w:rsidSect="008A1755">
          <w:footerReference w:type="default" r:id="rId93"/>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8A1755" w:rsidRDefault="008A1755">
      <w:pPr>
        <w:pStyle w:val="Index1"/>
        <w:rPr>
          <w:noProof/>
        </w:rPr>
      </w:pPr>
      <w:r>
        <w:rPr>
          <w:noProof/>
        </w:rPr>
        <w:lastRenderedPageBreak/>
        <w:t>Azure Rights Management, 39</w:t>
      </w:r>
    </w:p>
    <w:p w:rsidR="008A1755" w:rsidRDefault="008A1755">
      <w:pPr>
        <w:pStyle w:val="Index1"/>
        <w:rPr>
          <w:noProof/>
        </w:rPr>
      </w:pPr>
      <w:r>
        <w:rPr>
          <w:noProof/>
        </w:rPr>
        <w:t>Bing Maps Enterprise Platform a Bing Maps Mobile Asset Management Platform, 40</w:t>
      </w:r>
    </w:p>
    <w:p w:rsidR="008A1755" w:rsidRDefault="008A1755">
      <w:pPr>
        <w:pStyle w:val="Index1"/>
        <w:rPr>
          <w:noProof/>
        </w:rPr>
      </w:pPr>
      <w:r w:rsidRPr="00835CD0">
        <w:rPr>
          <w:noProof/>
          <w:lang w:val="pt-BR"/>
        </w:rPr>
        <w:t>Duet Enterprise Online pro Microsoft SharePoint a SAP</w:t>
      </w:r>
      <w:r>
        <w:rPr>
          <w:noProof/>
        </w:rPr>
        <w:t>, 19</w:t>
      </w:r>
    </w:p>
    <w:p w:rsidR="008A1755" w:rsidRDefault="008A1755">
      <w:pPr>
        <w:pStyle w:val="Index1"/>
        <w:rPr>
          <w:noProof/>
        </w:rPr>
      </w:pPr>
      <w:r>
        <w:rPr>
          <w:noProof/>
        </w:rPr>
        <w:t>Exchange Hosted Encryption, 19</w:t>
      </w:r>
    </w:p>
    <w:p w:rsidR="008A1755" w:rsidRDefault="008A1755">
      <w:pPr>
        <w:pStyle w:val="Index1"/>
        <w:rPr>
          <w:noProof/>
        </w:rPr>
      </w:pPr>
      <w:r>
        <w:rPr>
          <w:noProof/>
        </w:rPr>
        <w:t>Exchange Online Archiving, 20</w:t>
      </w:r>
    </w:p>
    <w:p w:rsidR="008A1755" w:rsidRDefault="008A1755">
      <w:pPr>
        <w:pStyle w:val="Index1"/>
        <w:rPr>
          <w:noProof/>
        </w:rPr>
      </w:pPr>
      <w:r>
        <w:rPr>
          <w:noProof/>
        </w:rPr>
        <w:t>Exchange Online Kiosk, 20</w:t>
      </w:r>
    </w:p>
    <w:p w:rsidR="008A1755" w:rsidRDefault="008A1755">
      <w:pPr>
        <w:pStyle w:val="Index1"/>
        <w:rPr>
          <w:noProof/>
        </w:rPr>
      </w:pPr>
      <w:r>
        <w:rPr>
          <w:noProof/>
        </w:rPr>
        <w:t>Exchange Online Plan 1, 21</w:t>
      </w:r>
    </w:p>
    <w:p w:rsidR="008A1755" w:rsidRDefault="008A1755">
      <w:pPr>
        <w:pStyle w:val="Index1"/>
        <w:rPr>
          <w:noProof/>
        </w:rPr>
      </w:pPr>
      <w:r>
        <w:rPr>
          <w:noProof/>
        </w:rPr>
        <w:t>Exchange Online Plan 2, 21</w:t>
      </w:r>
    </w:p>
    <w:p w:rsidR="008A1755" w:rsidRDefault="008A1755">
      <w:pPr>
        <w:pStyle w:val="Index1"/>
        <w:rPr>
          <w:noProof/>
        </w:rPr>
      </w:pPr>
      <w:r>
        <w:rPr>
          <w:noProof/>
        </w:rPr>
        <w:t>Exchange Online Protection, 22</w:t>
      </w:r>
    </w:p>
    <w:p w:rsidR="008A1755" w:rsidRDefault="008A1755">
      <w:pPr>
        <w:pStyle w:val="Index1"/>
        <w:rPr>
          <w:noProof/>
        </w:rPr>
      </w:pPr>
      <w:r>
        <w:rPr>
          <w:noProof/>
        </w:rPr>
        <w:t>Forefront Online Protection for Exchange, 23</w:t>
      </w:r>
    </w:p>
    <w:p w:rsidR="008A1755" w:rsidRDefault="008A1755">
      <w:pPr>
        <w:pStyle w:val="Index1"/>
        <w:rPr>
          <w:noProof/>
        </w:rPr>
      </w:pPr>
      <w:r>
        <w:rPr>
          <w:noProof/>
        </w:rPr>
        <w:t>Licence na bázi předplatného podle počtu uživatelů pro službu Exchange Online, 20</w:t>
      </w:r>
    </w:p>
    <w:p w:rsidR="008A1755" w:rsidRDefault="008A1755">
      <w:pPr>
        <w:pStyle w:val="Index1"/>
        <w:rPr>
          <w:noProof/>
        </w:rPr>
      </w:pPr>
      <w:r>
        <w:rPr>
          <w:noProof/>
        </w:rPr>
        <w:t>Lync Online Plan 1, 24</w:t>
      </w:r>
    </w:p>
    <w:p w:rsidR="008A1755" w:rsidRDefault="008A1755">
      <w:pPr>
        <w:pStyle w:val="Index1"/>
        <w:rPr>
          <w:noProof/>
        </w:rPr>
      </w:pPr>
      <w:r>
        <w:rPr>
          <w:noProof/>
        </w:rPr>
        <w:t>Lync Online Plan 2, 24</w:t>
      </w:r>
    </w:p>
    <w:p w:rsidR="008A1755" w:rsidRDefault="008A1755">
      <w:pPr>
        <w:pStyle w:val="Index1"/>
        <w:rPr>
          <w:noProof/>
        </w:rPr>
      </w:pPr>
      <w:r>
        <w:rPr>
          <w:noProof/>
        </w:rPr>
        <w:t>Microsoft Dynamics CRM Online Basic, 14</w:t>
      </w:r>
    </w:p>
    <w:p w:rsidR="008A1755" w:rsidRDefault="008A1755">
      <w:pPr>
        <w:pStyle w:val="Index1"/>
        <w:rPr>
          <w:noProof/>
        </w:rPr>
      </w:pPr>
      <w:r>
        <w:rPr>
          <w:noProof/>
        </w:rPr>
        <w:t>Microsoft Dynamics CRM Online Enterprise, 15</w:t>
      </w:r>
    </w:p>
    <w:p w:rsidR="008A1755" w:rsidRDefault="008A1755">
      <w:pPr>
        <w:pStyle w:val="Index1"/>
        <w:rPr>
          <w:noProof/>
        </w:rPr>
      </w:pPr>
      <w:r>
        <w:rPr>
          <w:noProof/>
        </w:rPr>
        <w:t>Microsoft Dynamics CRM Online Essential, 14</w:t>
      </w:r>
    </w:p>
    <w:p w:rsidR="008A1755" w:rsidRDefault="008A1755">
      <w:pPr>
        <w:pStyle w:val="Index1"/>
        <w:rPr>
          <w:noProof/>
        </w:rPr>
      </w:pPr>
      <w:r>
        <w:rPr>
          <w:noProof/>
        </w:rPr>
        <w:t>Microsoft Dynamics CRM Online Professional, 14</w:t>
      </w:r>
    </w:p>
    <w:p w:rsidR="008A1755" w:rsidRDefault="008A1755">
      <w:pPr>
        <w:pStyle w:val="Index1"/>
        <w:rPr>
          <w:noProof/>
        </w:rPr>
      </w:pPr>
      <w:r>
        <w:rPr>
          <w:noProof/>
        </w:rPr>
        <w:t>Microsoft Dynamics Marketing Enterprise, 15</w:t>
      </w:r>
    </w:p>
    <w:p w:rsidR="008A1755" w:rsidRDefault="008A1755">
      <w:pPr>
        <w:pStyle w:val="Index1"/>
        <w:rPr>
          <w:noProof/>
        </w:rPr>
      </w:pPr>
      <w:r>
        <w:rPr>
          <w:noProof/>
        </w:rPr>
        <w:t>Microsoft Learning E-Reference Library, 41</w:t>
      </w:r>
    </w:p>
    <w:p w:rsidR="008A1755" w:rsidRDefault="008A1755">
      <w:pPr>
        <w:pStyle w:val="Index1"/>
        <w:rPr>
          <w:noProof/>
        </w:rPr>
      </w:pPr>
      <w:r>
        <w:rPr>
          <w:noProof/>
        </w:rPr>
        <w:t>Microsoft Learning IT Academy, 41</w:t>
      </w:r>
    </w:p>
    <w:p w:rsidR="008A1755" w:rsidRDefault="008A1755">
      <w:pPr>
        <w:pStyle w:val="Index1"/>
        <w:rPr>
          <w:noProof/>
        </w:rPr>
      </w:pPr>
      <w:r>
        <w:rPr>
          <w:noProof/>
        </w:rPr>
        <w:t>Microsoft Social Listening Professional, 15</w:t>
      </w:r>
    </w:p>
    <w:p w:rsidR="008A1755" w:rsidRDefault="008A1755">
      <w:pPr>
        <w:pStyle w:val="Index1"/>
        <w:rPr>
          <w:noProof/>
        </w:rPr>
      </w:pPr>
      <w:r>
        <w:rPr>
          <w:noProof/>
        </w:rPr>
        <w:t>Ochrana před ztrátou dat, 19</w:t>
      </w:r>
    </w:p>
    <w:p w:rsidR="008A1755" w:rsidRDefault="008A1755">
      <w:pPr>
        <w:pStyle w:val="Index1"/>
        <w:rPr>
          <w:noProof/>
        </w:rPr>
      </w:pPr>
      <w:r>
        <w:rPr>
          <w:noProof/>
        </w:rPr>
        <w:lastRenderedPageBreak/>
        <w:t>Office 365 Developer, 25</w:t>
      </w:r>
    </w:p>
    <w:p w:rsidR="008A1755" w:rsidRDefault="008A1755">
      <w:pPr>
        <w:pStyle w:val="Index1"/>
        <w:rPr>
          <w:noProof/>
        </w:rPr>
      </w:pPr>
      <w:r>
        <w:rPr>
          <w:noProof/>
        </w:rPr>
        <w:t>Office 365 ProPlus, 16</w:t>
      </w:r>
    </w:p>
    <w:p w:rsidR="008A1755" w:rsidRDefault="008A1755">
      <w:pPr>
        <w:pStyle w:val="Index1"/>
        <w:rPr>
          <w:noProof/>
        </w:rPr>
      </w:pPr>
      <w:r>
        <w:rPr>
          <w:noProof/>
        </w:rPr>
        <w:t>Office 365 Small Business, 25</w:t>
      </w:r>
    </w:p>
    <w:p w:rsidR="008A1755" w:rsidRDefault="008A1755">
      <w:pPr>
        <w:pStyle w:val="Index1"/>
        <w:rPr>
          <w:noProof/>
        </w:rPr>
      </w:pPr>
      <w:r>
        <w:rPr>
          <w:noProof/>
        </w:rPr>
        <w:t>Office 365 Small Business Premium, 26</w:t>
      </w:r>
    </w:p>
    <w:p w:rsidR="008A1755" w:rsidRDefault="008A1755">
      <w:pPr>
        <w:pStyle w:val="Index1"/>
        <w:rPr>
          <w:noProof/>
        </w:rPr>
      </w:pPr>
      <w:r>
        <w:rPr>
          <w:noProof/>
        </w:rPr>
        <w:t>Office Online, 27</w:t>
      </w:r>
    </w:p>
    <w:p w:rsidR="008A1755" w:rsidRDefault="008A1755">
      <w:pPr>
        <w:pStyle w:val="Index1"/>
        <w:rPr>
          <w:noProof/>
        </w:rPr>
      </w:pPr>
      <w:r>
        <w:rPr>
          <w:noProof/>
        </w:rPr>
        <w:t>OneDrive pro firmy, 30</w:t>
      </w:r>
    </w:p>
    <w:p w:rsidR="008A1755" w:rsidRDefault="008A1755">
      <w:pPr>
        <w:pStyle w:val="Index1"/>
        <w:rPr>
          <w:noProof/>
        </w:rPr>
      </w:pPr>
      <w:r>
        <w:rPr>
          <w:noProof/>
        </w:rPr>
        <w:t>Power BI for Office 365, 27</w:t>
      </w:r>
    </w:p>
    <w:p w:rsidR="008A1755" w:rsidRDefault="008A1755">
      <w:pPr>
        <w:pStyle w:val="Index1"/>
        <w:rPr>
          <w:noProof/>
        </w:rPr>
      </w:pPr>
      <w:r>
        <w:rPr>
          <w:noProof/>
        </w:rPr>
        <w:t>Project Lite, 28</w:t>
      </w:r>
    </w:p>
    <w:p w:rsidR="008A1755" w:rsidRDefault="008A1755">
      <w:pPr>
        <w:pStyle w:val="Index1"/>
        <w:rPr>
          <w:noProof/>
        </w:rPr>
      </w:pPr>
      <w:r>
        <w:rPr>
          <w:noProof/>
        </w:rPr>
        <w:t>Project Online, 28</w:t>
      </w:r>
    </w:p>
    <w:p w:rsidR="008A1755" w:rsidRDefault="008A1755">
      <w:pPr>
        <w:pStyle w:val="Index1"/>
        <w:rPr>
          <w:noProof/>
        </w:rPr>
      </w:pPr>
      <w:r>
        <w:rPr>
          <w:noProof/>
        </w:rPr>
        <w:t>Project Pro pro Office 365, 17</w:t>
      </w:r>
    </w:p>
    <w:p w:rsidR="008A1755" w:rsidRDefault="008A1755">
      <w:pPr>
        <w:pStyle w:val="Index1"/>
        <w:rPr>
          <w:noProof/>
        </w:rPr>
      </w:pPr>
      <w:r>
        <w:rPr>
          <w:noProof/>
        </w:rPr>
        <w:t>Rozhraní Translator API, 43</w:t>
      </w:r>
    </w:p>
    <w:p w:rsidR="008A1755" w:rsidRDefault="008A1755">
      <w:pPr>
        <w:pStyle w:val="Index1"/>
        <w:rPr>
          <w:noProof/>
        </w:rPr>
      </w:pPr>
      <w:r>
        <w:rPr>
          <w:noProof/>
        </w:rPr>
        <w:t xml:space="preserve">Rozšíření Windows Intune pro System Center Configuration </w:t>
      </w:r>
      <w:r>
        <w:rPr>
          <w:noProof/>
        </w:rPr>
        <w:br/>
        <w:t>Manager a System Center EndPoint Protection, 39</w:t>
      </w:r>
    </w:p>
    <w:p w:rsidR="008A1755" w:rsidRDefault="008A1755">
      <w:pPr>
        <w:pStyle w:val="Index1"/>
        <w:rPr>
          <w:noProof/>
        </w:rPr>
      </w:pPr>
      <w:r>
        <w:rPr>
          <w:noProof/>
        </w:rPr>
        <w:t>SharePoint Online Kiosk, 28</w:t>
      </w:r>
    </w:p>
    <w:p w:rsidR="008A1755" w:rsidRDefault="008A1755">
      <w:pPr>
        <w:pStyle w:val="Index1"/>
        <w:rPr>
          <w:noProof/>
        </w:rPr>
      </w:pPr>
      <w:r>
        <w:rPr>
          <w:noProof/>
        </w:rPr>
        <w:t>SharePoint Online Plan 1, 28</w:t>
      </w:r>
    </w:p>
    <w:p w:rsidR="008A1755" w:rsidRDefault="008A1755">
      <w:pPr>
        <w:pStyle w:val="Index1"/>
        <w:rPr>
          <w:noProof/>
        </w:rPr>
      </w:pPr>
      <w:r>
        <w:rPr>
          <w:noProof/>
        </w:rPr>
        <w:t>SharePoint Online Plan 2, 29</w:t>
      </w:r>
    </w:p>
    <w:p w:rsidR="008A1755" w:rsidRDefault="008A1755">
      <w:pPr>
        <w:pStyle w:val="Index1"/>
        <w:rPr>
          <w:noProof/>
        </w:rPr>
      </w:pPr>
      <w:r>
        <w:rPr>
          <w:noProof/>
        </w:rPr>
        <w:t>Služby Windows Azure, 30</w:t>
      </w:r>
    </w:p>
    <w:p w:rsidR="008A1755" w:rsidRDefault="008A1755">
      <w:pPr>
        <w:pStyle w:val="Index1"/>
        <w:rPr>
          <w:noProof/>
        </w:rPr>
      </w:pPr>
      <w:r>
        <w:rPr>
          <w:noProof/>
        </w:rPr>
        <w:t>System Center Endpoint Protection, 42</w:t>
      </w:r>
    </w:p>
    <w:p w:rsidR="008A1755" w:rsidRDefault="008A1755">
      <w:pPr>
        <w:pStyle w:val="Index1"/>
        <w:rPr>
          <w:noProof/>
        </w:rPr>
      </w:pPr>
      <w:r>
        <w:rPr>
          <w:noProof/>
        </w:rPr>
        <w:t>Visio Pro pro Office 365, 18</w:t>
      </w:r>
    </w:p>
    <w:p w:rsidR="008A1755" w:rsidRDefault="008A1755">
      <w:pPr>
        <w:pStyle w:val="Index1"/>
        <w:rPr>
          <w:noProof/>
        </w:rPr>
      </w:pPr>
      <w:r>
        <w:rPr>
          <w:noProof/>
        </w:rPr>
        <w:t>Windows Azure Active Directory Premium, 33</w:t>
      </w:r>
    </w:p>
    <w:p w:rsidR="008A1755" w:rsidRDefault="008A1755">
      <w:pPr>
        <w:pStyle w:val="Index1"/>
        <w:rPr>
          <w:noProof/>
        </w:rPr>
      </w:pPr>
      <w:r>
        <w:rPr>
          <w:noProof/>
        </w:rPr>
        <w:t>Windows Intune, 34</w:t>
      </w:r>
    </w:p>
    <w:p w:rsidR="008A1755" w:rsidRDefault="008A1755">
      <w:pPr>
        <w:pStyle w:val="Index1"/>
        <w:rPr>
          <w:noProof/>
        </w:rPr>
      </w:pPr>
      <w:r>
        <w:rPr>
          <w:noProof/>
        </w:rPr>
        <w:t>Windows Intune s počítačovým operačním systémem Windows, 35</w:t>
      </w:r>
    </w:p>
    <w:p w:rsidR="008A1755" w:rsidRDefault="008A1755">
      <w:pPr>
        <w:pStyle w:val="Index1"/>
        <w:rPr>
          <w:noProof/>
        </w:rPr>
      </w:pPr>
      <w:r>
        <w:rPr>
          <w:noProof/>
        </w:rPr>
        <w:t>Yammer Enterprise, 44</w:t>
      </w:r>
    </w:p>
    <w:p w:rsidR="008A1755" w:rsidRDefault="008A1755">
      <w:pPr>
        <w:pStyle w:val="Index1"/>
        <w:rPr>
          <w:noProof/>
          <w:color w:val="auto"/>
          <w:sz w:val="18"/>
        </w:rPr>
        <w:sectPr w:rsidR="008A1755" w:rsidSect="008A1755">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676914" w:rsidP="001615F0">
      <w:pPr>
        <w:pStyle w:val="PURBreadcrumb"/>
      </w:pPr>
      <w:hyperlink w:anchor="TOC">
        <w:r w:rsidR="00DD03C8">
          <w:rPr>
            <w:color w:val="00467F"/>
            <w:szCs w:val="16"/>
            <w:u w:val="single"/>
          </w:rPr>
          <w:t>Obsah</w:t>
        </w:r>
      </w:hyperlink>
      <w:r w:rsidR="00DD03C8" w:rsidRPr="008E67F8">
        <w:rPr>
          <w:color w:val="00467F"/>
          <w:szCs w:val="16"/>
        </w:rPr>
        <w:t xml:space="preserve"> / </w:t>
      </w:r>
      <w:hyperlink w:anchor="General_License_Terms">
        <w:r w:rsidR="00DD03C8">
          <w:rPr>
            <w:color w:val="00467F"/>
            <w:szCs w:val="16"/>
            <w:u w:val="single"/>
          </w:rPr>
          <w:t>Obecné podmínky</w:t>
        </w:r>
      </w:hyperlink>
      <w:r w:rsidR="00E13ED5">
        <w:t xml:space="preserve"> </w:t>
      </w:r>
    </w:p>
    <w:sectPr w:rsidR="001615F0" w:rsidRPr="00D72679" w:rsidSect="008A1755">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6914" w:rsidRDefault="00676914" w:rsidP="007C7D4D">
      <w:pPr>
        <w:spacing w:after="0"/>
      </w:pPr>
      <w:r>
        <w:separator/>
      </w:r>
    </w:p>
    <w:p w:rsidR="00676914" w:rsidRDefault="00676914"/>
  </w:endnote>
  <w:endnote w:type="continuationSeparator" w:id="0">
    <w:p w:rsidR="00676914" w:rsidRDefault="00676914" w:rsidP="007C7D4D">
      <w:pPr>
        <w:spacing w:after="0"/>
      </w:pPr>
      <w:r>
        <w:continuationSeparator/>
      </w:r>
    </w:p>
    <w:p w:rsidR="00676914" w:rsidRDefault="00676914"/>
  </w:endnote>
  <w:endnote w:type="continuationNotice" w:id="1">
    <w:p w:rsidR="00676914" w:rsidRDefault="0067691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060A0"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1060A0" w:rsidRDefault="001060A0" w:rsidP="00DC5352">
          <w:pPr>
            <w:pStyle w:val="PURFooterText"/>
            <w:jc w:val="center"/>
          </w:pPr>
          <w:r>
            <w:t>Úvod</w:t>
          </w:r>
        </w:p>
      </w:tc>
      <w:tc>
        <w:tcPr>
          <w:tcW w:w="232" w:type="dxa"/>
        </w:tcPr>
        <w:p w:rsidR="001060A0" w:rsidRDefault="001060A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060A0" w:rsidRDefault="001060A0" w:rsidP="00DC5352">
          <w:pPr>
            <w:pStyle w:val="PURFooterText"/>
            <w:jc w:val="center"/>
          </w:pPr>
          <w:r>
            <w:t>Obecné podmínky</w:t>
          </w:r>
        </w:p>
      </w:tc>
      <w:tc>
        <w:tcPr>
          <w:tcW w:w="232" w:type="dxa"/>
        </w:tcPr>
        <w:p w:rsidR="001060A0" w:rsidRDefault="001060A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060A0" w:rsidRDefault="001060A0" w:rsidP="00DC5352">
          <w:pPr>
            <w:pStyle w:val="PURFooterText"/>
            <w:jc w:val="center"/>
          </w:pPr>
          <w:r>
            <w:t>Podmínky služeb</w:t>
          </w:r>
        </w:p>
      </w:tc>
      <w:tc>
        <w:tcPr>
          <w:tcW w:w="184" w:type="dxa"/>
        </w:tcPr>
        <w:p w:rsidR="001060A0" w:rsidRDefault="001060A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60A0" w:rsidRDefault="001060A0" w:rsidP="00DC5352">
          <w:pPr>
            <w:pStyle w:val="PURFooterText"/>
            <w:jc w:val="center"/>
          </w:pPr>
          <w:r>
            <w:t>Přílohy</w:t>
          </w:r>
        </w:p>
      </w:tc>
      <w:tc>
        <w:tcPr>
          <w:tcW w:w="184" w:type="dxa"/>
        </w:tcPr>
        <w:p w:rsidR="001060A0" w:rsidRDefault="001060A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60A0" w:rsidRDefault="001060A0" w:rsidP="00780700">
          <w:pPr>
            <w:pStyle w:val="PURFooterText"/>
            <w:jc w:val="center"/>
          </w:pPr>
          <w:r>
            <w:t>Index</w:t>
          </w:r>
        </w:p>
      </w:tc>
      <w:tc>
        <w:tcPr>
          <w:tcW w:w="20" w:type="dxa"/>
        </w:tcPr>
        <w:p w:rsidR="001060A0" w:rsidRDefault="001060A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60A0" w:rsidRDefault="001060A0">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060A0" w:rsidTr="00E358E3">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060A0" w:rsidRDefault="001060A0" w:rsidP="00346AFF">
          <w:pPr>
            <w:pStyle w:val="PURFooterText"/>
            <w:jc w:val="center"/>
          </w:pPr>
          <w:r>
            <w:t>Úvod</w:t>
          </w:r>
        </w:p>
      </w:tc>
      <w:tc>
        <w:tcPr>
          <w:tcW w:w="232"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1060A0" w:rsidRDefault="001060A0" w:rsidP="00346AFF">
          <w:pPr>
            <w:pStyle w:val="PURFooterText"/>
            <w:jc w:val="center"/>
          </w:pPr>
          <w:r>
            <w:t>Obecné podmínky</w:t>
          </w:r>
        </w:p>
      </w:tc>
      <w:tc>
        <w:tcPr>
          <w:tcW w:w="232"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060A0" w:rsidRDefault="001060A0" w:rsidP="00346AFF">
          <w:pPr>
            <w:pStyle w:val="PURFooterText"/>
            <w:jc w:val="center"/>
          </w:pPr>
          <w:r>
            <w:t>Podmínky služeb</w:t>
          </w:r>
        </w:p>
      </w:tc>
      <w:tc>
        <w:tcPr>
          <w:tcW w:w="184"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60A0" w:rsidRDefault="001060A0" w:rsidP="00346AFF">
          <w:pPr>
            <w:pStyle w:val="PURFooterText"/>
            <w:jc w:val="center"/>
          </w:pPr>
          <w:r>
            <w:t>Přílohy</w:t>
          </w:r>
        </w:p>
      </w:tc>
      <w:tc>
        <w:tcPr>
          <w:tcW w:w="184"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60A0" w:rsidRDefault="001060A0" w:rsidP="00346AFF">
          <w:pPr>
            <w:pStyle w:val="PURFooterText"/>
            <w:jc w:val="center"/>
          </w:pPr>
          <w:r>
            <w:t>Index</w:t>
          </w:r>
        </w:p>
      </w:tc>
      <w:tc>
        <w:tcPr>
          <w:tcW w:w="20"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60A0" w:rsidRDefault="001060A0" w:rsidP="008C3BEB">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060A0" w:rsidTr="00F37EEC">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060A0" w:rsidRDefault="001060A0" w:rsidP="00346AFF">
          <w:pPr>
            <w:pStyle w:val="PURFooterText"/>
            <w:jc w:val="center"/>
          </w:pPr>
          <w:r>
            <w:t>Úvod</w:t>
          </w:r>
        </w:p>
      </w:tc>
      <w:tc>
        <w:tcPr>
          <w:tcW w:w="232"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1060A0" w:rsidRDefault="001060A0" w:rsidP="00346AFF">
          <w:pPr>
            <w:pStyle w:val="PURFooterText"/>
            <w:jc w:val="center"/>
          </w:pPr>
          <w:r>
            <w:t>Obecné podmínky</w:t>
          </w:r>
        </w:p>
      </w:tc>
      <w:tc>
        <w:tcPr>
          <w:tcW w:w="232"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1060A0" w:rsidRDefault="001060A0" w:rsidP="00346AFF">
          <w:pPr>
            <w:pStyle w:val="PURFooterText"/>
            <w:jc w:val="center"/>
          </w:pPr>
          <w:r>
            <w:t>Podmínky služeb</w:t>
          </w:r>
        </w:p>
      </w:tc>
      <w:tc>
        <w:tcPr>
          <w:tcW w:w="184"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60A0" w:rsidRDefault="001060A0" w:rsidP="00346AFF">
          <w:pPr>
            <w:pStyle w:val="PURFooterText"/>
            <w:jc w:val="center"/>
          </w:pPr>
          <w:r>
            <w:t>Přílohy</w:t>
          </w:r>
        </w:p>
      </w:tc>
      <w:tc>
        <w:tcPr>
          <w:tcW w:w="184"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60A0" w:rsidRDefault="001060A0" w:rsidP="00346AFF">
          <w:pPr>
            <w:pStyle w:val="PURFooterText"/>
            <w:jc w:val="center"/>
          </w:pPr>
          <w:r>
            <w:t>Index</w:t>
          </w:r>
        </w:p>
      </w:tc>
      <w:tc>
        <w:tcPr>
          <w:tcW w:w="20"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60A0" w:rsidRDefault="001060A0" w:rsidP="008C3BEB">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060A0" w:rsidTr="00F37EEC">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060A0" w:rsidRDefault="001060A0" w:rsidP="00346AFF">
          <w:pPr>
            <w:pStyle w:val="PURFooterText"/>
            <w:jc w:val="center"/>
          </w:pPr>
          <w:r>
            <w:t>Úvod</w:t>
          </w:r>
        </w:p>
      </w:tc>
      <w:tc>
        <w:tcPr>
          <w:tcW w:w="232"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1060A0" w:rsidRDefault="001060A0" w:rsidP="00346AFF">
          <w:pPr>
            <w:pStyle w:val="PURFooterText"/>
            <w:jc w:val="center"/>
          </w:pPr>
          <w:r>
            <w:t>Obecné podmínky</w:t>
          </w:r>
        </w:p>
      </w:tc>
      <w:tc>
        <w:tcPr>
          <w:tcW w:w="232"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1060A0" w:rsidRDefault="001060A0" w:rsidP="00346AFF">
          <w:pPr>
            <w:pStyle w:val="PURFooterText"/>
            <w:jc w:val="center"/>
          </w:pPr>
          <w:r>
            <w:t>Podmínky služeb</w:t>
          </w:r>
        </w:p>
      </w:tc>
      <w:tc>
        <w:tcPr>
          <w:tcW w:w="184"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1060A0" w:rsidRDefault="001060A0" w:rsidP="00346AFF">
          <w:pPr>
            <w:pStyle w:val="PURFooterText"/>
            <w:jc w:val="center"/>
          </w:pPr>
          <w:r>
            <w:t>Přílohy</w:t>
          </w:r>
        </w:p>
      </w:tc>
      <w:tc>
        <w:tcPr>
          <w:tcW w:w="184"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1060A0" w:rsidRDefault="001060A0" w:rsidP="00346AFF">
          <w:pPr>
            <w:pStyle w:val="PURFooterText"/>
            <w:jc w:val="center"/>
          </w:pPr>
          <w:r>
            <w:t>Index</w:t>
          </w:r>
        </w:p>
      </w:tc>
      <w:tc>
        <w:tcPr>
          <w:tcW w:w="20"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60A0" w:rsidRDefault="001060A0" w:rsidP="008C3BEB">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1060A0" w:rsidTr="003D18A1">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1060A0" w:rsidRDefault="001060A0" w:rsidP="00346AFF">
          <w:pPr>
            <w:pStyle w:val="PURFooterText"/>
            <w:jc w:val="center"/>
          </w:pPr>
          <w:r>
            <w:t>Úvod</w:t>
          </w:r>
        </w:p>
      </w:tc>
      <w:tc>
        <w:tcPr>
          <w:tcW w:w="232"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1060A0" w:rsidRDefault="001060A0" w:rsidP="00346AFF">
          <w:pPr>
            <w:pStyle w:val="PURFooterText"/>
            <w:jc w:val="center"/>
          </w:pPr>
          <w:r>
            <w:t>Obecné podmínky</w:t>
          </w:r>
        </w:p>
      </w:tc>
      <w:tc>
        <w:tcPr>
          <w:tcW w:w="232"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1060A0" w:rsidRDefault="001060A0" w:rsidP="00346AFF">
          <w:pPr>
            <w:pStyle w:val="PURFooterText"/>
            <w:jc w:val="center"/>
          </w:pPr>
          <w:r>
            <w:t>Podmínky služeb</w:t>
          </w:r>
        </w:p>
      </w:tc>
      <w:tc>
        <w:tcPr>
          <w:tcW w:w="184"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1060A0" w:rsidRDefault="001060A0" w:rsidP="00346AFF">
          <w:pPr>
            <w:pStyle w:val="PURFooterText"/>
            <w:jc w:val="center"/>
          </w:pPr>
          <w:r>
            <w:t>Přílohy</w:t>
          </w:r>
        </w:p>
      </w:tc>
      <w:tc>
        <w:tcPr>
          <w:tcW w:w="184"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1060A0" w:rsidRDefault="001060A0" w:rsidP="00346AFF">
          <w:pPr>
            <w:pStyle w:val="PURFooterText"/>
            <w:jc w:val="center"/>
          </w:pPr>
          <w:r>
            <w:t>Index</w:t>
          </w:r>
        </w:p>
      </w:tc>
      <w:tc>
        <w:tcPr>
          <w:tcW w:w="20" w:type="dxa"/>
        </w:tcPr>
        <w:p w:rsidR="001060A0" w:rsidRDefault="001060A0" w:rsidP="00346AFF">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1060A0" w:rsidRDefault="001060A0" w:rsidP="008C3BEB">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6914" w:rsidRDefault="00676914" w:rsidP="007C7D4D">
      <w:pPr>
        <w:spacing w:after="0"/>
      </w:pPr>
      <w:r>
        <w:separator/>
      </w:r>
    </w:p>
    <w:p w:rsidR="00676914" w:rsidRDefault="00676914"/>
  </w:footnote>
  <w:footnote w:type="continuationSeparator" w:id="0">
    <w:p w:rsidR="00676914" w:rsidRDefault="00676914" w:rsidP="007C7D4D">
      <w:pPr>
        <w:spacing w:after="0"/>
      </w:pPr>
      <w:r>
        <w:continuationSeparator/>
      </w:r>
    </w:p>
    <w:p w:rsidR="00676914" w:rsidRDefault="00676914"/>
  </w:footnote>
  <w:footnote w:type="continuationNotice" w:id="1">
    <w:p w:rsidR="00676914" w:rsidRDefault="0067691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1060A0" w:rsidTr="00B15C1B">
      <w:tc>
        <w:tcPr>
          <w:tcW w:w="11016" w:type="dxa"/>
        </w:tcPr>
        <w:p w:rsidR="001060A0" w:rsidRDefault="001060A0" w:rsidP="00BE7136">
          <w:pPr>
            <w:pStyle w:val="PURBody"/>
            <w:tabs>
              <w:tab w:val="left" w:pos="10062"/>
            </w:tabs>
          </w:pPr>
          <w:r>
            <w:t>Užívací práva ke službám Microsoft Online Services pro multilicenční programy společnosti Microsoft (Čeština, duben 2014)</w:t>
          </w:r>
          <w:r>
            <w:rPr>
              <w:rFonts w:cs="Arial"/>
              <w:szCs w:val="18"/>
            </w:rPr>
            <w:t xml:space="preserve"> </w:t>
          </w:r>
          <w:r>
            <w:rPr>
              <w:rFonts w:cs="Arial"/>
              <w:szCs w:val="18"/>
            </w:rPr>
            <w:tab/>
          </w:r>
          <w:r>
            <w:fldChar w:fldCharType="begin"/>
          </w:r>
          <w:r>
            <w:instrText xml:space="preserve"> PAGE \* MERGEFORMAT </w:instrText>
          </w:r>
          <w:r>
            <w:fldChar w:fldCharType="separate"/>
          </w:r>
          <w:r w:rsidR="00BA66DD">
            <w:rPr>
              <w:noProof/>
            </w:rPr>
            <w:t>21</w:t>
          </w:r>
          <w:r>
            <w:fldChar w:fldCharType="end"/>
          </w:r>
        </w:p>
      </w:tc>
    </w:tr>
    <w:tr w:rsidR="001060A0" w:rsidTr="00B15C1B">
      <w:tc>
        <w:tcPr>
          <w:tcW w:w="11016" w:type="dxa"/>
        </w:tcPr>
        <w:p w:rsidR="001060A0" w:rsidRDefault="001060A0"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1060A0" w:rsidTr="005E0466">
      <w:tc>
        <w:tcPr>
          <w:tcW w:w="10800" w:type="dxa"/>
        </w:tcPr>
        <w:p w:rsidR="001060A0" w:rsidRDefault="001060A0" w:rsidP="00BE7136">
          <w:pPr>
            <w:pStyle w:val="PURBody"/>
            <w:tabs>
              <w:tab w:val="left" w:pos="10062"/>
            </w:tabs>
          </w:pPr>
          <w:r>
            <w:t>Užívací práva ke službám Microsoft Online Services pro multilicenční programy společnosti Microsoft (Čeština, duben 2014)</w:t>
          </w:r>
          <w:r>
            <w:rPr>
              <w:rFonts w:cs="Arial"/>
              <w:szCs w:val="18"/>
            </w:rPr>
            <w:t xml:space="preserve"> </w:t>
          </w:r>
          <w:r>
            <w:rPr>
              <w:rFonts w:cs="Arial"/>
              <w:szCs w:val="18"/>
            </w:rPr>
            <w:tab/>
          </w:r>
          <w:r>
            <w:fldChar w:fldCharType="begin"/>
          </w:r>
          <w:r>
            <w:instrText xml:space="preserve"> PAGE \* MERGEFORMAT </w:instrText>
          </w:r>
          <w:r>
            <w:fldChar w:fldCharType="separate"/>
          </w:r>
          <w:r w:rsidR="00BA66DD">
            <w:rPr>
              <w:noProof/>
            </w:rPr>
            <w:t>49</w:t>
          </w:r>
          <w:r>
            <w:fldChar w:fldCharType="end"/>
          </w:r>
        </w:p>
      </w:tc>
      <w:tc>
        <w:tcPr>
          <w:tcW w:w="10800" w:type="dxa"/>
        </w:tcPr>
        <w:p w:rsidR="001060A0" w:rsidRDefault="001060A0" w:rsidP="005E0466">
          <w:pPr>
            <w:pStyle w:val="PURBody"/>
            <w:tabs>
              <w:tab w:val="left" w:pos="10448"/>
            </w:tabs>
          </w:pPr>
        </w:p>
      </w:tc>
    </w:tr>
    <w:tr w:rsidR="001060A0" w:rsidTr="005E0466">
      <w:tc>
        <w:tcPr>
          <w:tcW w:w="10800" w:type="dxa"/>
        </w:tcPr>
        <w:p w:rsidR="001060A0" w:rsidRDefault="001060A0" w:rsidP="005E0466">
          <w:pPr>
            <w:pStyle w:val="PURBody"/>
            <w:tabs>
              <w:tab w:val="left" w:pos="10448"/>
            </w:tabs>
          </w:pPr>
        </w:p>
      </w:tc>
      <w:tc>
        <w:tcPr>
          <w:tcW w:w="10800" w:type="dxa"/>
        </w:tcPr>
        <w:p w:rsidR="001060A0" w:rsidRDefault="001060A0"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AE1008D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816C9CD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4510D28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03C4D1BC"/>
    <w:lvl w:ilvl="0" w:tplc="D1C2AD6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984C29B0"/>
    <w:lvl w:ilvl="0" w:tplc="B0FAE70A">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B5995"/>
    <w:multiLevelType w:val="multilevel"/>
    <w:tmpl w:val="2F5C4F9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7BA6823"/>
    <w:multiLevelType w:val="hybridMultilevel"/>
    <w:tmpl w:val="BFFA7CC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F1D407C4"/>
    <w:lvl w:ilvl="0" w:tplc="4000A51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BEDC8F7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35AEDFBE"/>
    <w:lvl w:ilvl="0" w:tplc="1304071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81C4DA52"/>
    <w:lvl w:ilvl="0" w:tplc="0D585AD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7"/>
  </w:num>
  <w:num w:numId="3">
    <w:abstractNumId w:val="0"/>
  </w:num>
  <w:num w:numId="4">
    <w:abstractNumId w:val="23"/>
  </w:num>
  <w:num w:numId="5">
    <w:abstractNumId w:val="59"/>
  </w:num>
  <w:num w:numId="6">
    <w:abstractNumId w:val="92"/>
  </w:num>
  <w:num w:numId="7">
    <w:abstractNumId w:val="108"/>
  </w:num>
  <w:num w:numId="8">
    <w:abstractNumId w:val="64"/>
  </w:num>
  <w:num w:numId="9">
    <w:abstractNumId w:val="44"/>
  </w:num>
  <w:num w:numId="10">
    <w:abstractNumId w:val="28"/>
  </w:num>
  <w:num w:numId="11">
    <w:abstractNumId w:val="41"/>
  </w:num>
  <w:num w:numId="12">
    <w:abstractNumId w:val="94"/>
  </w:num>
  <w:num w:numId="13">
    <w:abstractNumId w:val="26"/>
  </w:num>
  <w:num w:numId="14">
    <w:abstractNumId w:val="67"/>
  </w:num>
  <w:num w:numId="15">
    <w:abstractNumId w:val="13"/>
  </w:num>
  <w:num w:numId="16">
    <w:abstractNumId w:val="61"/>
  </w:num>
  <w:num w:numId="17">
    <w:abstractNumId w:val="78"/>
  </w:num>
  <w:num w:numId="18">
    <w:abstractNumId w:val="84"/>
  </w:num>
  <w:num w:numId="19">
    <w:abstractNumId w:val="24"/>
  </w:num>
  <w:num w:numId="20">
    <w:abstractNumId w:val="76"/>
  </w:num>
  <w:num w:numId="21">
    <w:abstractNumId w:val="66"/>
  </w:num>
  <w:num w:numId="22">
    <w:abstractNumId w:val="98"/>
  </w:num>
  <w:num w:numId="23">
    <w:abstractNumId w:val="116"/>
  </w:num>
  <w:num w:numId="24">
    <w:abstractNumId w:val="119"/>
  </w:num>
  <w:num w:numId="25">
    <w:abstractNumId w:val="48"/>
  </w:num>
  <w:num w:numId="26">
    <w:abstractNumId w:val="54"/>
  </w:num>
  <w:num w:numId="27">
    <w:abstractNumId w:val="112"/>
  </w:num>
  <w:num w:numId="28">
    <w:abstractNumId w:val="102"/>
  </w:num>
  <w:num w:numId="29">
    <w:abstractNumId w:val="117"/>
  </w:num>
  <w:num w:numId="30">
    <w:abstractNumId w:val="55"/>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9"/>
  </w:num>
  <w:num w:numId="38">
    <w:abstractNumId w:val="27"/>
  </w:num>
  <w:num w:numId="39">
    <w:abstractNumId w:val="82"/>
  </w:num>
  <w:num w:numId="40">
    <w:abstractNumId w:val="70"/>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1"/>
  </w:num>
  <w:num w:numId="50">
    <w:abstractNumId w:val="38"/>
  </w:num>
  <w:num w:numId="51">
    <w:abstractNumId w:val="58"/>
  </w:num>
  <w:num w:numId="52">
    <w:abstractNumId w:val="89"/>
  </w:num>
  <w:num w:numId="53">
    <w:abstractNumId w:val="99"/>
  </w:num>
  <w:num w:numId="54">
    <w:abstractNumId w:val="22"/>
  </w:num>
  <w:num w:numId="55">
    <w:abstractNumId w:val="49"/>
  </w:num>
  <w:num w:numId="56">
    <w:abstractNumId w:val="96"/>
  </w:num>
  <w:num w:numId="57">
    <w:abstractNumId w:val="39"/>
  </w:num>
  <w:num w:numId="58">
    <w:abstractNumId w:val="29"/>
  </w:num>
  <w:num w:numId="59">
    <w:abstractNumId w:val="77"/>
  </w:num>
  <w:num w:numId="60">
    <w:abstractNumId w:val="109"/>
  </w:num>
  <w:num w:numId="61">
    <w:abstractNumId w:val="69"/>
  </w:num>
  <w:num w:numId="62">
    <w:abstractNumId w:val="104"/>
  </w:num>
  <w:num w:numId="63">
    <w:abstractNumId w:val="86"/>
  </w:num>
  <w:num w:numId="64">
    <w:abstractNumId w:val="5"/>
  </w:num>
  <w:num w:numId="65">
    <w:abstractNumId w:val="85"/>
  </w:num>
  <w:num w:numId="66">
    <w:abstractNumId w:val="35"/>
  </w:num>
  <w:num w:numId="67">
    <w:abstractNumId w:val="53"/>
  </w:num>
  <w:num w:numId="68">
    <w:abstractNumId w:val="25"/>
  </w:num>
  <w:num w:numId="69">
    <w:abstractNumId w:val="120"/>
  </w:num>
  <w:num w:numId="70">
    <w:abstractNumId w:val="113"/>
  </w:num>
  <w:num w:numId="71">
    <w:abstractNumId w:val="87"/>
  </w:num>
  <w:num w:numId="72">
    <w:abstractNumId w:val="30"/>
  </w:num>
  <w:num w:numId="73">
    <w:abstractNumId w:val="10"/>
  </w:num>
  <w:num w:numId="74">
    <w:abstractNumId w:val="2"/>
  </w:num>
  <w:num w:numId="75">
    <w:abstractNumId w:val="42"/>
  </w:num>
  <w:num w:numId="76">
    <w:abstractNumId w:val="19"/>
  </w:num>
  <w:num w:numId="77">
    <w:abstractNumId w:val="63"/>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2"/>
  </w:num>
  <w:num w:numId="80">
    <w:abstractNumId w:val="80"/>
  </w:num>
  <w:num w:numId="81">
    <w:abstractNumId w:val="107"/>
  </w:num>
  <w:num w:numId="82">
    <w:abstractNumId w:val="11"/>
  </w:num>
  <w:num w:numId="83">
    <w:abstractNumId w:val="93"/>
  </w:num>
  <w:num w:numId="84">
    <w:abstractNumId w:val="60"/>
  </w:num>
  <w:num w:numId="85">
    <w:abstractNumId w:val="106"/>
  </w:num>
  <w:num w:numId="86">
    <w:abstractNumId w:val="56"/>
  </w:num>
  <w:num w:numId="87">
    <w:abstractNumId w:val="75"/>
  </w:num>
  <w:num w:numId="88">
    <w:abstractNumId w:val="65"/>
  </w:num>
  <w:num w:numId="89">
    <w:abstractNumId w:val="1"/>
  </w:num>
  <w:num w:numId="90">
    <w:abstractNumId w:val="34"/>
  </w:num>
  <w:num w:numId="91">
    <w:abstractNumId w:val="14"/>
  </w:num>
  <w:num w:numId="92">
    <w:abstractNumId w:val="118"/>
  </w:num>
  <w:num w:numId="93">
    <w:abstractNumId w:val="101"/>
  </w:num>
  <w:num w:numId="94">
    <w:abstractNumId w:val="71"/>
  </w:num>
  <w:num w:numId="95">
    <w:abstractNumId w:val="43"/>
  </w:num>
  <w:num w:numId="96">
    <w:abstractNumId w:val="73"/>
  </w:num>
  <w:num w:numId="97">
    <w:abstractNumId w:val="100"/>
  </w:num>
  <w:num w:numId="98">
    <w:abstractNumId w:val="12"/>
  </w:num>
  <w:num w:numId="99">
    <w:abstractNumId w:val="33"/>
  </w:num>
  <w:num w:numId="100">
    <w:abstractNumId w:val="21"/>
  </w:num>
  <w:num w:numId="101">
    <w:abstractNumId w:val="47"/>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2"/>
  </w:num>
  <w:num w:numId="110">
    <w:abstractNumId w:val="52"/>
  </w:num>
  <w:num w:numId="111">
    <w:abstractNumId w:val="103"/>
  </w:num>
  <w:num w:numId="112">
    <w:abstractNumId w:val="68"/>
  </w:num>
  <w:num w:numId="113">
    <w:abstractNumId w:val="40"/>
  </w:num>
  <w:num w:numId="114">
    <w:abstractNumId w:val="51"/>
  </w:num>
  <w:num w:numId="115">
    <w:abstractNumId w:val="31"/>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74"/>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fR/1uuReVgMFu8bhNJj0rA+DQXn43sM7MZtyr1O1vVi1jvoa7UkW08YzuuXVlglHVFfQdc3ysllSYj3iiuJJ0g==" w:salt="HpePo+JFT3+cJTedtkjMN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4184"/>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152"/>
    <w:rsid w:val="000B5273"/>
    <w:rsid w:val="000B6567"/>
    <w:rsid w:val="000C02DB"/>
    <w:rsid w:val="000C45B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60A0"/>
    <w:rsid w:val="00107975"/>
    <w:rsid w:val="00110881"/>
    <w:rsid w:val="00111856"/>
    <w:rsid w:val="00113E08"/>
    <w:rsid w:val="00117141"/>
    <w:rsid w:val="001173B8"/>
    <w:rsid w:val="00120392"/>
    <w:rsid w:val="00120728"/>
    <w:rsid w:val="0012093E"/>
    <w:rsid w:val="00122B80"/>
    <w:rsid w:val="00122C13"/>
    <w:rsid w:val="0012427F"/>
    <w:rsid w:val="00124442"/>
    <w:rsid w:val="00125A1D"/>
    <w:rsid w:val="00125D8A"/>
    <w:rsid w:val="001261DC"/>
    <w:rsid w:val="00130BB6"/>
    <w:rsid w:val="0013133B"/>
    <w:rsid w:val="00131414"/>
    <w:rsid w:val="00132D1B"/>
    <w:rsid w:val="00132FC7"/>
    <w:rsid w:val="0013412F"/>
    <w:rsid w:val="00135EB5"/>
    <w:rsid w:val="001408E2"/>
    <w:rsid w:val="00140C50"/>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1806"/>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DD7"/>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3B5"/>
    <w:rsid w:val="00285A11"/>
    <w:rsid w:val="00285C2E"/>
    <w:rsid w:val="00285E90"/>
    <w:rsid w:val="002874E7"/>
    <w:rsid w:val="002876CB"/>
    <w:rsid w:val="00290C68"/>
    <w:rsid w:val="00292522"/>
    <w:rsid w:val="002959F2"/>
    <w:rsid w:val="002970BF"/>
    <w:rsid w:val="002A1032"/>
    <w:rsid w:val="002A13D4"/>
    <w:rsid w:val="002A177B"/>
    <w:rsid w:val="002A1874"/>
    <w:rsid w:val="002A4C63"/>
    <w:rsid w:val="002A52DF"/>
    <w:rsid w:val="002A550F"/>
    <w:rsid w:val="002A557F"/>
    <w:rsid w:val="002A5682"/>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07B31"/>
    <w:rsid w:val="00310CB7"/>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2945"/>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35DCB"/>
    <w:rsid w:val="0034017E"/>
    <w:rsid w:val="00340473"/>
    <w:rsid w:val="00340969"/>
    <w:rsid w:val="00343623"/>
    <w:rsid w:val="0034470B"/>
    <w:rsid w:val="00346353"/>
    <w:rsid w:val="00346606"/>
    <w:rsid w:val="00346AFF"/>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5C58"/>
    <w:rsid w:val="00396D3A"/>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18A1"/>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598"/>
    <w:rsid w:val="003F0B86"/>
    <w:rsid w:val="003F2387"/>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303"/>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128"/>
    <w:rsid w:val="004A3B6F"/>
    <w:rsid w:val="004A58B4"/>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4F7D93"/>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67A70"/>
    <w:rsid w:val="00570832"/>
    <w:rsid w:val="00570BB9"/>
    <w:rsid w:val="00570DA6"/>
    <w:rsid w:val="00571206"/>
    <w:rsid w:val="00573699"/>
    <w:rsid w:val="00573880"/>
    <w:rsid w:val="005746D4"/>
    <w:rsid w:val="005808BA"/>
    <w:rsid w:val="00580F2E"/>
    <w:rsid w:val="00583A06"/>
    <w:rsid w:val="00583DF4"/>
    <w:rsid w:val="0058457C"/>
    <w:rsid w:val="00584C5E"/>
    <w:rsid w:val="00586C51"/>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19D"/>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6C03"/>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14"/>
    <w:rsid w:val="0067697D"/>
    <w:rsid w:val="006778F3"/>
    <w:rsid w:val="00677C13"/>
    <w:rsid w:val="00677F43"/>
    <w:rsid w:val="00677F52"/>
    <w:rsid w:val="00681160"/>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A7A"/>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6F6E45"/>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2CC"/>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4B99"/>
    <w:rsid w:val="00775A00"/>
    <w:rsid w:val="00777140"/>
    <w:rsid w:val="0078046A"/>
    <w:rsid w:val="0078046D"/>
    <w:rsid w:val="00780700"/>
    <w:rsid w:val="00781129"/>
    <w:rsid w:val="00782064"/>
    <w:rsid w:val="007848A3"/>
    <w:rsid w:val="00784F38"/>
    <w:rsid w:val="00786319"/>
    <w:rsid w:val="00786499"/>
    <w:rsid w:val="00786A20"/>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778"/>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63D"/>
    <w:rsid w:val="007F6B5B"/>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3E6"/>
    <w:rsid w:val="00851C68"/>
    <w:rsid w:val="0085355B"/>
    <w:rsid w:val="0085361A"/>
    <w:rsid w:val="008562F0"/>
    <w:rsid w:val="00856D6D"/>
    <w:rsid w:val="008576FB"/>
    <w:rsid w:val="0086037F"/>
    <w:rsid w:val="008604CD"/>
    <w:rsid w:val="00861752"/>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0D66"/>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755"/>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3BEB"/>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7F8"/>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240"/>
    <w:rsid w:val="00926906"/>
    <w:rsid w:val="00930811"/>
    <w:rsid w:val="00930B7A"/>
    <w:rsid w:val="0093109F"/>
    <w:rsid w:val="00931AA0"/>
    <w:rsid w:val="00931CC9"/>
    <w:rsid w:val="00933557"/>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3B94"/>
    <w:rsid w:val="009843C8"/>
    <w:rsid w:val="00985261"/>
    <w:rsid w:val="00985353"/>
    <w:rsid w:val="009854D1"/>
    <w:rsid w:val="0098554B"/>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062E"/>
    <w:rsid w:val="009B10AC"/>
    <w:rsid w:val="009B17E2"/>
    <w:rsid w:val="009B4BDB"/>
    <w:rsid w:val="009B55D7"/>
    <w:rsid w:val="009B58A4"/>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4FFB"/>
    <w:rsid w:val="00A36405"/>
    <w:rsid w:val="00A37821"/>
    <w:rsid w:val="00A37F83"/>
    <w:rsid w:val="00A400FC"/>
    <w:rsid w:val="00A4285B"/>
    <w:rsid w:val="00A4310E"/>
    <w:rsid w:val="00A4331F"/>
    <w:rsid w:val="00A43AD8"/>
    <w:rsid w:val="00A44416"/>
    <w:rsid w:val="00A44A15"/>
    <w:rsid w:val="00A45DC8"/>
    <w:rsid w:val="00A461DF"/>
    <w:rsid w:val="00A50006"/>
    <w:rsid w:val="00A5083B"/>
    <w:rsid w:val="00A50954"/>
    <w:rsid w:val="00A527B6"/>
    <w:rsid w:val="00A532D9"/>
    <w:rsid w:val="00A61DB5"/>
    <w:rsid w:val="00A61FBC"/>
    <w:rsid w:val="00A628E2"/>
    <w:rsid w:val="00A634E2"/>
    <w:rsid w:val="00A636F7"/>
    <w:rsid w:val="00A6424A"/>
    <w:rsid w:val="00A6560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67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0D0"/>
    <w:rsid w:val="00AF674E"/>
    <w:rsid w:val="00AF7167"/>
    <w:rsid w:val="00AF764F"/>
    <w:rsid w:val="00AF77F9"/>
    <w:rsid w:val="00B01127"/>
    <w:rsid w:val="00B0264D"/>
    <w:rsid w:val="00B07313"/>
    <w:rsid w:val="00B0780A"/>
    <w:rsid w:val="00B07B8C"/>
    <w:rsid w:val="00B1028C"/>
    <w:rsid w:val="00B10FE3"/>
    <w:rsid w:val="00B11661"/>
    <w:rsid w:val="00B13169"/>
    <w:rsid w:val="00B137FD"/>
    <w:rsid w:val="00B14013"/>
    <w:rsid w:val="00B15C1B"/>
    <w:rsid w:val="00B1773F"/>
    <w:rsid w:val="00B20626"/>
    <w:rsid w:val="00B23F46"/>
    <w:rsid w:val="00B24F8B"/>
    <w:rsid w:val="00B25876"/>
    <w:rsid w:val="00B25C25"/>
    <w:rsid w:val="00B311D2"/>
    <w:rsid w:val="00B3292C"/>
    <w:rsid w:val="00B35404"/>
    <w:rsid w:val="00B36399"/>
    <w:rsid w:val="00B37E91"/>
    <w:rsid w:val="00B408DA"/>
    <w:rsid w:val="00B41335"/>
    <w:rsid w:val="00B423B8"/>
    <w:rsid w:val="00B42C93"/>
    <w:rsid w:val="00B436BD"/>
    <w:rsid w:val="00B4420A"/>
    <w:rsid w:val="00B44549"/>
    <w:rsid w:val="00B45CF6"/>
    <w:rsid w:val="00B46D2A"/>
    <w:rsid w:val="00B46D70"/>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CCD"/>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6DD"/>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26C9"/>
    <w:rsid w:val="00C33F92"/>
    <w:rsid w:val="00C34AF6"/>
    <w:rsid w:val="00C3532E"/>
    <w:rsid w:val="00C35B5C"/>
    <w:rsid w:val="00C369EF"/>
    <w:rsid w:val="00C37B10"/>
    <w:rsid w:val="00C41211"/>
    <w:rsid w:val="00C41D0D"/>
    <w:rsid w:val="00C4273F"/>
    <w:rsid w:val="00C4377C"/>
    <w:rsid w:val="00C443F8"/>
    <w:rsid w:val="00C449B9"/>
    <w:rsid w:val="00C449E5"/>
    <w:rsid w:val="00C44C16"/>
    <w:rsid w:val="00C44E34"/>
    <w:rsid w:val="00C45DC2"/>
    <w:rsid w:val="00C45E2D"/>
    <w:rsid w:val="00C46896"/>
    <w:rsid w:val="00C470F9"/>
    <w:rsid w:val="00C47BAD"/>
    <w:rsid w:val="00C5162C"/>
    <w:rsid w:val="00C54B2D"/>
    <w:rsid w:val="00C55348"/>
    <w:rsid w:val="00C55A93"/>
    <w:rsid w:val="00C5666C"/>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1CFA"/>
    <w:rsid w:val="00C8320A"/>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4AFB"/>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C7EE9"/>
    <w:rsid w:val="00CD0536"/>
    <w:rsid w:val="00CD0D49"/>
    <w:rsid w:val="00CD1111"/>
    <w:rsid w:val="00CD1ED2"/>
    <w:rsid w:val="00CD4C8F"/>
    <w:rsid w:val="00CD6138"/>
    <w:rsid w:val="00CE098B"/>
    <w:rsid w:val="00CE15E4"/>
    <w:rsid w:val="00CE1C9F"/>
    <w:rsid w:val="00CE378B"/>
    <w:rsid w:val="00CE42F0"/>
    <w:rsid w:val="00CE510D"/>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6CAE"/>
    <w:rsid w:val="00D173EE"/>
    <w:rsid w:val="00D17601"/>
    <w:rsid w:val="00D201E7"/>
    <w:rsid w:val="00D20C76"/>
    <w:rsid w:val="00D20C82"/>
    <w:rsid w:val="00D2287E"/>
    <w:rsid w:val="00D26CC4"/>
    <w:rsid w:val="00D26E9C"/>
    <w:rsid w:val="00D27777"/>
    <w:rsid w:val="00D2788D"/>
    <w:rsid w:val="00D3427D"/>
    <w:rsid w:val="00D34905"/>
    <w:rsid w:val="00D34CF7"/>
    <w:rsid w:val="00D34E24"/>
    <w:rsid w:val="00D34F37"/>
    <w:rsid w:val="00D363C7"/>
    <w:rsid w:val="00D371CC"/>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3FF5"/>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3C8"/>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3F85"/>
    <w:rsid w:val="00E145E5"/>
    <w:rsid w:val="00E147D9"/>
    <w:rsid w:val="00E16CF2"/>
    <w:rsid w:val="00E16F35"/>
    <w:rsid w:val="00E172C6"/>
    <w:rsid w:val="00E17610"/>
    <w:rsid w:val="00E17660"/>
    <w:rsid w:val="00E210D5"/>
    <w:rsid w:val="00E21B45"/>
    <w:rsid w:val="00E2462F"/>
    <w:rsid w:val="00E27FDF"/>
    <w:rsid w:val="00E27FE2"/>
    <w:rsid w:val="00E30E06"/>
    <w:rsid w:val="00E313DE"/>
    <w:rsid w:val="00E31EAC"/>
    <w:rsid w:val="00E3254E"/>
    <w:rsid w:val="00E34D9F"/>
    <w:rsid w:val="00E358E3"/>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2A48"/>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27D2"/>
    <w:rsid w:val="00EC4A69"/>
    <w:rsid w:val="00EC4A73"/>
    <w:rsid w:val="00EC4C79"/>
    <w:rsid w:val="00EC5E3E"/>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34F7"/>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120"/>
    <w:rsid w:val="00F11316"/>
    <w:rsid w:val="00F11BA8"/>
    <w:rsid w:val="00F14620"/>
    <w:rsid w:val="00F201C8"/>
    <w:rsid w:val="00F215AF"/>
    <w:rsid w:val="00F24D0C"/>
    <w:rsid w:val="00F2655B"/>
    <w:rsid w:val="00F26825"/>
    <w:rsid w:val="00F27579"/>
    <w:rsid w:val="00F27C21"/>
    <w:rsid w:val="00F3015B"/>
    <w:rsid w:val="00F30A56"/>
    <w:rsid w:val="00F321AF"/>
    <w:rsid w:val="00F3259A"/>
    <w:rsid w:val="00F350D8"/>
    <w:rsid w:val="00F3718A"/>
    <w:rsid w:val="00F37EEC"/>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1B9F"/>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A72"/>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6E2"/>
    <w:rsid w:val="00FE1799"/>
    <w:rsid w:val="00FE3436"/>
    <w:rsid w:val="00FE4681"/>
    <w:rsid w:val="00FE4B8C"/>
    <w:rsid w:val="00FE4F2F"/>
    <w:rsid w:val="00FE4FE1"/>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7329D39-59DC-4A41-B8A1-7E52B6A19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indows.microsoft.com/en-US/windows/help/genuine/faq"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www.windowsazure.com/en-us/home/features/overview/" TargetMode="External"/><Relationship Id="rId63" Type="http://schemas.openxmlformats.org/officeDocument/2006/relationships/hyperlink" Target="file:///C:/Users/dhnair/Desktop/CRM%20use%20rights/PUR%20with%20CRM%20changes03_26.docx" TargetMode="External"/><Relationship Id="rId68" Type="http://schemas.openxmlformats.org/officeDocument/2006/relationships/hyperlink" Target="http://go.microsoft.com/fwlink/?linkid=248238" TargetMode="External"/><Relationship Id="rId76" Type="http://schemas.openxmlformats.org/officeDocument/2006/relationships/hyperlink" Target="http://go.microsoft.com/fwlink/p/?LinkID=223436" TargetMode="External"/><Relationship Id="rId84" Type="http://schemas.openxmlformats.org/officeDocument/2006/relationships/footer" Target="footer3.xml"/><Relationship Id="rId89" Type="http://schemas.openxmlformats.org/officeDocument/2006/relationships/hyperlink" Target="https://www.yammer.com/about/terms/" TargetMode="External"/><Relationship Id="rId7" Type="http://schemas.openxmlformats.org/officeDocument/2006/relationships/styles" Target="styles.xml"/><Relationship Id="rId71" Type="http://schemas.openxmlformats.org/officeDocument/2006/relationships/hyperlink" Target="http://go.microsoft.com/fwlink/?linkid=248532" TargetMode="External"/><Relationship Id="rId92"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http://www.windowsazure.com" TargetMode="External"/><Relationship Id="rId66" Type="http://schemas.openxmlformats.org/officeDocument/2006/relationships/hyperlink" Target="http://go.microsoft.com/fwlink/?Linkid=104611" TargetMode="External"/><Relationship Id="rId74" Type="http://schemas.openxmlformats.org/officeDocument/2006/relationships/hyperlink" Target="file:///C:/Users/dhnair/Desktop/CRM%20use%20rights/PUR%20with%20CRM%20changes03_26.docx" TargetMode="External"/><Relationship Id="rId79" Type="http://schemas.openxmlformats.org/officeDocument/2006/relationships/hyperlink" Target="file:///C:/Users/dhnair/Desktop/CRM%20use%20rights/PUR%20with%20CRM%20changes03_26.docx" TargetMode="External"/><Relationship Id="rId87" Type="http://schemas.openxmlformats.org/officeDocument/2006/relationships/hyperlink" Target="http://microsoft.com/licensing/contracts" TargetMode="External"/><Relationship Id="rId5" Type="http://schemas.openxmlformats.org/officeDocument/2006/relationships/customXml" Target="../customXml/item5.xml"/><Relationship Id="rId61" Type="http://schemas.openxmlformats.org/officeDocument/2006/relationships/hyperlink" Target="file:///C:/Users/dhnair/Desktop/CRM%20use%20rights/PUR%20with%20CRM%20changes03_26.docx" TargetMode="External"/><Relationship Id="rId82" Type="http://schemas.openxmlformats.org/officeDocument/2006/relationships/hyperlink" Target="http://www.microsofttranslator.com/attribution" TargetMode="External"/><Relationship Id="rId90" Type="http://schemas.openxmlformats.org/officeDocument/2006/relationships/hyperlink" Target="https://www.yammer.com/about/privacy/" TargetMode="External"/><Relationship Id="rId95" Type="http://schemas.openxmlformats.org/officeDocument/2006/relationships/theme" Target="theme/theme1.xml"/><Relationship Id="rId19" Type="http://schemas.openxmlformats.org/officeDocument/2006/relationships/hyperlink" Target="http://www.microsoft.com/online/legal/v2/?langid=en-us&amp;docid=18" TargetMode="Externa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file:///C:/Users/dhnair/Desktop/CRM%20use%20rights/PUR%20with%20CRM%20changes03_26.docx" TargetMode="External"/><Relationship Id="rId56" Type="http://schemas.openxmlformats.org/officeDocument/2006/relationships/hyperlink" Target="http://microsoft.com/licensing/contracts" TargetMode="External"/><Relationship Id="rId64" Type="http://schemas.openxmlformats.org/officeDocument/2006/relationships/hyperlink" Target="file:///C:/Users/dhnair/Desktop/CRM%20use%20rights/PUR%20with%20CRM%20changes03_26.docx" TargetMode="External"/><Relationship Id="rId69" Type="http://schemas.openxmlformats.org/officeDocument/2006/relationships/hyperlink" Target="http://xbox.com/legal/livetou" TargetMode="External"/><Relationship Id="rId77" Type="http://schemas.openxmlformats.org/officeDocument/2006/relationships/hyperlink" Target="http://go.microsoft.com/fwlink/p/?LinkID=66121" TargetMode="Externa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file:///C:/Users/dhnair/Desktop/CRM%20use%20rights/PUR%20with%20CRM%20changes03_26.docx" TargetMode="External"/><Relationship Id="rId80" Type="http://schemas.openxmlformats.org/officeDocument/2006/relationships/hyperlink" Target="file:///C:/Users/dhnair/Desktop/CRM%20use%20rights/PUR%20with%20CRM%20changes03_26.docx" TargetMode="External"/><Relationship Id="rId85" Type="http://schemas.openxmlformats.org/officeDocument/2006/relationships/hyperlink" Target="http://go.microsoft.com/?linkid=9710837" TargetMode="External"/><Relationship Id="rId93"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go.microsoft.com/fwlink/?Linkid=104612"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www.windowsazure.com/en-us/support/sla/" TargetMode="External"/><Relationship Id="rId62" Type="http://schemas.openxmlformats.org/officeDocument/2006/relationships/hyperlink" Target="file:///C:/Users/dhnair/Desktop/CRM%20use%20rights/PUR%20with%20CRM%20changes03_26.docx" TargetMode="External"/><Relationship Id="rId70" Type="http://schemas.openxmlformats.org/officeDocument/2006/relationships/hyperlink" Target="http://choice.live.com/" TargetMode="External"/><Relationship Id="rId75" Type="http://schemas.openxmlformats.org/officeDocument/2006/relationships/hyperlink" Target="http://go.microsoft.com/fwlink/p/?LinkID=66121" TargetMode="External"/><Relationship Id="rId83" Type="http://schemas.openxmlformats.org/officeDocument/2006/relationships/hyperlink" Target="https://www.yammer.com/about/privacy" TargetMode="External"/><Relationship Id="rId88" Type="http://schemas.openxmlformats.org/officeDocument/2006/relationships/hyperlink" Target="http://www.mpegla.com/index1.cfm" TargetMode="External"/><Relationship Id="rId9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http://go.microsoft.com/fwlink/?LinkID=301900&amp;clcid=0x409" TargetMode="External"/><Relationship Id="rId10" Type="http://schemas.openxmlformats.org/officeDocument/2006/relationships/footnotes" Target="footnotes.xm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go.microsoft.com/fwlink/?Linkid=104610" TargetMode="External"/><Relationship Id="rId73" Type="http://schemas.openxmlformats.org/officeDocument/2006/relationships/hyperlink" Target="file:///C:/Users/dhnair/Desktop/CRM%20use%20rights/PUR%20with%20CRM%20changes03_26.docx" TargetMode="External"/><Relationship Id="rId78" Type="http://schemas.openxmlformats.org/officeDocument/2006/relationships/hyperlink" Target="http://Microsoft.com/itacademy" TargetMode="External"/><Relationship Id="rId81" Type="http://schemas.openxmlformats.org/officeDocument/2006/relationships/hyperlink" Target="file:///C:/Users/dhnair/Desktop/CRM%20use%20rights/PUR%20with%20CRM%20changes03_26.docx" TargetMode="External"/><Relationship Id="rId86" Type="http://schemas.openxmlformats.org/officeDocument/2006/relationships/hyperlink" Target="http://go.microsoft.com/fwlink/?LinkID=248686" TargetMode="External"/><Relationship Id="rId9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B0150AF0-23EB-4948-8DBC-A9215C4231CC}">
  <ds:schemaRefs>
    <ds:schemaRef ds:uri="http://schemas.openxmlformats.org/officeDocument/2006/bibliography"/>
  </ds:schemaRefs>
</ds:datastoreItem>
</file>

<file path=customXml/itemProps5.xml><?xml version="1.0" encoding="utf-8"?>
<ds:datastoreItem xmlns:ds="http://schemas.openxmlformats.org/officeDocument/2006/customXml" ds:itemID="{3B1E447E-2270-4A83-B243-DFBC72DA3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28730</Words>
  <Characters>163761</Characters>
  <Application>Microsoft Office Word</Application>
  <DocSecurity>8</DocSecurity>
  <Lines>1364</Lines>
  <Paragraphs>384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192107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2014-03-13T09:15:00Z</cp:lastPrinted>
  <dcterms:created xsi:type="dcterms:W3CDTF">2014-03-28T03:25:00Z</dcterms:created>
  <dcterms:modified xsi:type="dcterms:W3CDTF">2014-03-28T03:25:00Z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