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bookmarkStart w:id="0" w:name="_GoBack"/>
      <w:bookmarkEnd w:id="0"/>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r>
        <w:t>Multilicenční programy společnosti Microsoft</w:t>
      </w:r>
    </w:p>
    <w:p w:rsidR="0082133B" w:rsidRPr="006827F6" w:rsidRDefault="00EB2C71">
      <w:pPr>
        <w:pStyle w:val="PURTitlePage"/>
      </w:pPr>
      <w:r>
        <w:t>Užívací práva ke službám online</w:t>
      </w:r>
    </w:p>
    <w:p w:rsidR="0082133B" w:rsidRPr="006827F6" w:rsidRDefault="0082133B"/>
    <w:p w:rsidR="0082133B" w:rsidRPr="006827F6" w:rsidRDefault="00ED4593">
      <w:r>
        <w:t xml:space="preserve">Čeština (Czech) | </w:t>
      </w:r>
      <w:r w:rsidR="00D568BC">
        <w:t>Č</w:t>
      </w:r>
      <w:r>
        <w:t>ervenec 2013</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Obsah</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0942F0" w:rsidRDefault="00C63C57">
      <w:pPr>
        <w:pStyle w:val="TOC1"/>
        <w:tabs>
          <w:tab w:val="right" w:leader="dot" w:pos="5210"/>
        </w:tabs>
        <w:rPr>
          <w:rFonts w:asciiTheme="minorHAnsi" w:eastAsia="Batang" w:hAnsiTheme="minorHAnsi"/>
          <w:b w:val="0"/>
          <w:caps w:val="0"/>
          <w:noProof/>
          <w:color w:val="auto"/>
          <w:sz w:val="22"/>
          <w:szCs w:val="22"/>
          <w:lang w:eastAsia="ko-KR"/>
        </w:rPr>
      </w:pPr>
      <w:r>
        <w:lastRenderedPageBreak/>
        <w:fldChar w:fldCharType="begin"/>
      </w:r>
      <w:r w:rsidR="00ED4593">
        <w:instrText xml:space="preserve"> TOC \h \f \l 1-2 </w:instrText>
      </w:r>
      <w:r>
        <w:fldChar w:fldCharType="separate"/>
      </w:r>
      <w:hyperlink w:anchor="_Toc358028071" w:history="1">
        <w:r w:rsidR="000942F0" w:rsidRPr="008E6FB1">
          <w:rPr>
            <w:rStyle w:val="Hyperlink"/>
            <w:noProof/>
          </w:rPr>
          <w:t>Úvod</w:t>
        </w:r>
        <w:r w:rsidR="000942F0">
          <w:rPr>
            <w:noProof/>
          </w:rPr>
          <w:tab/>
        </w:r>
        <w:r w:rsidR="000942F0">
          <w:rPr>
            <w:noProof/>
          </w:rPr>
          <w:fldChar w:fldCharType="begin"/>
        </w:r>
        <w:r w:rsidR="000942F0">
          <w:rPr>
            <w:noProof/>
          </w:rPr>
          <w:instrText xml:space="preserve"> PAGEREF _Toc358028071 \h </w:instrText>
        </w:r>
        <w:r w:rsidR="000942F0">
          <w:rPr>
            <w:noProof/>
          </w:rPr>
        </w:r>
        <w:r w:rsidR="000942F0">
          <w:rPr>
            <w:noProof/>
          </w:rPr>
          <w:fldChar w:fldCharType="separate"/>
        </w:r>
        <w:r w:rsidR="001F6503">
          <w:rPr>
            <w:noProof/>
          </w:rPr>
          <w:t>3</w:t>
        </w:r>
        <w:r w:rsidR="000942F0">
          <w:rPr>
            <w:noProof/>
          </w:rPr>
          <w:fldChar w:fldCharType="end"/>
        </w:r>
      </w:hyperlink>
    </w:p>
    <w:p w:rsidR="000942F0" w:rsidRDefault="007011BE">
      <w:pPr>
        <w:pStyle w:val="TOC1"/>
        <w:tabs>
          <w:tab w:val="right" w:leader="dot" w:pos="5210"/>
        </w:tabs>
        <w:rPr>
          <w:rFonts w:asciiTheme="minorHAnsi" w:eastAsia="Batang" w:hAnsiTheme="minorHAnsi"/>
          <w:b w:val="0"/>
          <w:caps w:val="0"/>
          <w:noProof/>
          <w:color w:val="auto"/>
          <w:sz w:val="22"/>
          <w:szCs w:val="22"/>
          <w:lang w:eastAsia="ko-KR"/>
        </w:rPr>
      </w:pPr>
      <w:hyperlink w:anchor="_Toc358028072" w:history="1">
        <w:r w:rsidR="000942F0" w:rsidRPr="008E6FB1">
          <w:rPr>
            <w:rStyle w:val="Hyperlink"/>
            <w:noProof/>
          </w:rPr>
          <w:t>Služby online (licence na bázi předplatného podle počtu uživatelů nebo zařízení, licence na bázi předplatného pro služby, licence na bázi předplatného pro doplňky)</w:t>
        </w:r>
        <w:r w:rsidR="000942F0">
          <w:rPr>
            <w:noProof/>
          </w:rPr>
          <w:tab/>
        </w:r>
        <w:r w:rsidR="000942F0">
          <w:rPr>
            <w:noProof/>
          </w:rPr>
          <w:fldChar w:fldCharType="begin"/>
        </w:r>
        <w:r w:rsidR="000942F0">
          <w:rPr>
            <w:noProof/>
          </w:rPr>
          <w:instrText xml:space="preserve"> PAGEREF _Toc358028072 \h </w:instrText>
        </w:r>
        <w:r w:rsidR="000942F0">
          <w:rPr>
            <w:noProof/>
          </w:rPr>
        </w:r>
        <w:r w:rsidR="000942F0">
          <w:rPr>
            <w:noProof/>
          </w:rPr>
          <w:fldChar w:fldCharType="separate"/>
        </w:r>
        <w:r w:rsidR="001F6503">
          <w:rPr>
            <w:noProof/>
          </w:rPr>
          <w:t>4</w:t>
        </w:r>
        <w:r w:rsidR="000942F0">
          <w:rPr>
            <w:noProof/>
          </w:rPr>
          <w:fldChar w:fldCharType="end"/>
        </w:r>
      </w:hyperlink>
    </w:p>
    <w:p w:rsidR="000942F0" w:rsidRDefault="007011BE">
      <w:pPr>
        <w:pStyle w:val="TOC2"/>
        <w:rPr>
          <w:rFonts w:eastAsia="Batang"/>
          <w:noProof/>
          <w:color w:val="auto"/>
          <w:sz w:val="22"/>
          <w:lang w:eastAsia="ko-KR"/>
        </w:rPr>
      </w:pPr>
      <w:hyperlink w:anchor="_Toc358028073" w:history="1">
        <w:r w:rsidR="000942F0" w:rsidRPr="008E6FB1">
          <w:rPr>
            <w:rStyle w:val="Hyperlink"/>
            <w:noProof/>
          </w:rPr>
          <w:t>Definice</w:t>
        </w:r>
        <w:r w:rsidR="000942F0">
          <w:rPr>
            <w:noProof/>
          </w:rPr>
          <w:tab/>
        </w:r>
        <w:r w:rsidR="000942F0">
          <w:rPr>
            <w:noProof/>
          </w:rPr>
          <w:fldChar w:fldCharType="begin"/>
        </w:r>
        <w:r w:rsidR="000942F0">
          <w:rPr>
            <w:noProof/>
          </w:rPr>
          <w:instrText xml:space="preserve"> PAGEREF _Toc358028073 \h </w:instrText>
        </w:r>
        <w:r w:rsidR="000942F0">
          <w:rPr>
            <w:noProof/>
          </w:rPr>
        </w:r>
        <w:r w:rsidR="000942F0">
          <w:rPr>
            <w:noProof/>
          </w:rPr>
          <w:fldChar w:fldCharType="separate"/>
        </w:r>
        <w:r w:rsidR="001F6503">
          <w:rPr>
            <w:noProof/>
          </w:rPr>
          <w:t>4</w:t>
        </w:r>
        <w:r w:rsidR="000942F0">
          <w:rPr>
            <w:noProof/>
          </w:rPr>
          <w:fldChar w:fldCharType="end"/>
        </w:r>
      </w:hyperlink>
    </w:p>
    <w:p w:rsidR="000942F0" w:rsidRDefault="007011BE">
      <w:pPr>
        <w:pStyle w:val="TOC2"/>
        <w:rPr>
          <w:rFonts w:eastAsia="Batang"/>
          <w:noProof/>
          <w:color w:val="auto"/>
          <w:sz w:val="22"/>
          <w:lang w:eastAsia="ko-KR"/>
        </w:rPr>
      </w:pPr>
      <w:hyperlink w:anchor="_Toc358028074" w:history="1">
        <w:r w:rsidR="000942F0" w:rsidRPr="008E6FB1">
          <w:rPr>
            <w:rStyle w:val="Hyperlink"/>
            <w:noProof/>
          </w:rPr>
          <w:t>Vaše užívací práva</w:t>
        </w:r>
        <w:r w:rsidR="000942F0">
          <w:rPr>
            <w:noProof/>
          </w:rPr>
          <w:tab/>
        </w:r>
        <w:r w:rsidR="000942F0">
          <w:rPr>
            <w:noProof/>
          </w:rPr>
          <w:fldChar w:fldCharType="begin"/>
        </w:r>
        <w:r w:rsidR="000942F0">
          <w:rPr>
            <w:noProof/>
          </w:rPr>
          <w:instrText xml:space="preserve"> PAGEREF _Toc358028074 \h </w:instrText>
        </w:r>
        <w:r w:rsidR="000942F0">
          <w:rPr>
            <w:noProof/>
          </w:rPr>
        </w:r>
        <w:r w:rsidR="000942F0">
          <w:rPr>
            <w:noProof/>
          </w:rPr>
          <w:fldChar w:fldCharType="separate"/>
        </w:r>
        <w:r w:rsidR="001F6503">
          <w:rPr>
            <w:noProof/>
          </w:rPr>
          <w:t>5</w:t>
        </w:r>
        <w:r w:rsidR="000942F0">
          <w:rPr>
            <w:noProof/>
          </w:rPr>
          <w:fldChar w:fldCharType="end"/>
        </w:r>
      </w:hyperlink>
    </w:p>
    <w:p w:rsidR="000942F0" w:rsidRDefault="007011BE">
      <w:pPr>
        <w:pStyle w:val="TOC2"/>
        <w:rPr>
          <w:rFonts w:eastAsia="Batang"/>
          <w:noProof/>
          <w:color w:val="auto"/>
          <w:sz w:val="22"/>
          <w:lang w:eastAsia="ko-KR"/>
        </w:rPr>
      </w:pPr>
      <w:hyperlink w:anchor="_Toc358028075" w:history="1">
        <w:r w:rsidR="000942F0" w:rsidRPr="008E6FB1">
          <w:rPr>
            <w:rStyle w:val="Hyperlink"/>
            <w:noProof/>
          </w:rPr>
          <w:t>Aktualizace licenčních podmínek</w:t>
        </w:r>
        <w:r w:rsidR="000942F0">
          <w:rPr>
            <w:noProof/>
          </w:rPr>
          <w:tab/>
        </w:r>
        <w:r w:rsidR="000942F0">
          <w:rPr>
            <w:noProof/>
          </w:rPr>
          <w:fldChar w:fldCharType="begin"/>
        </w:r>
        <w:r w:rsidR="000942F0">
          <w:rPr>
            <w:noProof/>
          </w:rPr>
          <w:instrText xml:space="preserve"> PAGEREF _Toc358028075 \h </w:instrText>
        </w:r>
        <w:r w:rsidR="000942F0">
          <w:rPr>
            <w:noProof/>
          </w:rPr>
        </w:r>
        <w:r w:rsidR="000942F0">
          <w:rPr>
            <w:noProof/>
          </w:rPr>
          <w:fldChar w:fldCharType="separate"/>
        </w:r>
        <w:r w:rsidR="001F6503">
          <w:rPr>
            <w:noProof/>
          </w:rPr>
          <w:t>5</w:t>
        </w:r>
        <w:r w:rsidR="000942F0">
          <w:rPr>
            <w:noProof/>
          </w:rPr>
          <w:fldChar w:fldCharType="end"/>
        </w:r>
      </w:hyperlink>
    </w:p>
    <w:p w:rsidR="000942F0" w:rsidRDefault="007011BE">
      <w:pPr>
        <w:pStyle w:val="TOC2"/>
        <w:rPr>
          <w:rFonts w:eastAsia="Batang"/>
          <w:noProof/>
          <w:color w:val="auto"/>
          <w:sz w:val="22"/>
          <w:lang w:eastAsia="ko-KR"/>
        </w:rPr>
      </w:pPr>
      <w:hyperlink w:anchor="_Toc358028076" w:history="1">
        <w:r w:rsidR="000942F0" w:rsidRPr="008E6FB1">
          <w:rPr>
            <w:rStyle w:val="Hyperlink"/>
            <w:noProof/>
          </w:rPr>
          <w:t>Aktualizace služeb online</w:t>
        </w:r>
        <w:r w:rsidR="000942F0">
          <w:rPr>
            <w:noProof/>
          </w:rPr>
          <w:tab/>
        </w:r>
        <w:r w:rsidR="000942F0">
          <w:rPr>
            <w:noProof/>
          </w:rPr>
          <w:fldChar w:fldCharType="begin"/>
        </w:r>
        <w:r w:rsidR="000942F0">
          <w:rPr>
            <w:noProof/>
          </w:rPr>
          <w:instrText xml:space="preserve"> PAGEREF _Toc358028076 \h </w:instrText>
        </w:r>
        <w:r w:rsidR="000942F0">
          <w:rPr>
            <w:noProof/>
          </w:rPr>
        </w:r>
        <w:r w:rsidR="000942F0">
          <w:rPr>
            <w:noProof/>
          </w:rPr>
          <w:fldChar w:fldCharType="separate"/>
        </w:r>
        <w:r w:rsidR="001F6503">
          <w:rPr>
            <w:noProof/>
          </w:rPr>
          <w:t>5</w:t>
        </w:r>
        <w:r w:rsidR="000942F0">
          <w:rPr>
            <w:noProof/>
          </w:rPr>
          <w:fldChar w:fldCharType="end"/>
        </w:r>
      </w:hyperlink>
    </w:p>
    <w:p w:rsidR="000942F0" w:rsidRDefault="007011BE">
      <w:pPr>
        <w:pStyle w:val="TOC2"/>
        <w:rPr>
          <w:rFonts w:eastAsia="Batang"/>
          <w:noProof/>
          <w:color w:val="auto"/>
          <w:sz w:val="22"/>
          <w:lang w:eastAsia="ko-KR"/>
        </w:rPr>
      </w:pPr>
      <w:hyperlink w:anchor="_Toc358028077" w:history="1">
        <w:r w:rsidR="000942F0" w:rsidRPr="008E6FB1">
          <w:rPr>
            <w:rStyle w:val="Hyperlink"/>
            <w:noProof/>
          </w:rPr>
          <w:t>Pozastavení služby online</w:t>
        </w:r>
        <w:r w:rsidR="000942F0">
          <w:rPr>
            <w:noProof/>
          </w:rPr>
          <w:tab/>
        </w:r>
        <w:r w:rsidR="000942F0">
          <w:rPr>
            <w:noProof/>
          </w:rPr>
          <w:fldChar w:fldCharType="begin"/>
        </w:r>
        <w:r w:rsidR="000942F0">
          <w:rPr>
            <w:noProof/>
          </w:rPr>
          <w:instrText xml:space="preserve"> PAGEREF _Toc358028077 \h </w:instrText>
        </w:r>
        <w:r w:rsidR="000942F0">
          <w:rPr>
            <w:noProof/>
          </w:rPr>
        </w:r>
        <w:r w:rsidR="000942F0">
          <w:rPr>
            <w:noProof/>
          </w:rPr>
          <w:fldChar w:fldCharType="separate"/>
        </w:r>
        <w:r w:rsidR="001F6503">
          <w:rPr>
            <w:noProof/>
          </w:rPr>
          <w:t>5</w:t>
        </w:r>
        <w:r w:rsidR="000942F0">
          <w:rPr>
            <w:noProof/>
          </w:rPr>
          <w:fldChar w:fldCharType="end"/>
        </w:r>
      </w:hyperlink>
    </w:p>
    <w:p w:rsidR="000942F0" w:rsidRDefault="007011BE">
      <w:pPr>
        <w:pStyle w:val="TOC2"/>
        <w:rPr>
          <w:rFonts w:eastAsia="Batang"/>
          <w:noProof/>
          <w:color w:val="auto"/>
          <w:sz w:val="22"/>
          <w:lang w:eastAsia="ko-KR"/>
        </w:rPr>
      </w:pPr>
      <w:hyperlink w:anchor="_Toc358028078" w:history="1">
        <w:r w:rsidR="000942F0" w:rsidRPr="008E6FB1">
          <w:rPr>
            <w:rStyle w:val="Hyperlink"/>
            <w:noProof/>
          </w:rPr>
          <w:t>Uplynutí doby účinnosti nebo ukončení platnosti služeb online</w:t>
        </w:r>
        <w:r w:rsidR="000942F0">
          <w:rPr>
            <w:noProof/>
          </w:rPr>
          <w:tab/>
        </w:r>
        <w:r w:rsidR="000942F0">
          <w:rPr>
            <w:noProof/>
          </w:rPr>
          <w:fldChar w:fldCharType="begin"/>
        </w:r>
        <w:r w:rsidR="000942F0">
          <w:rPr>
            <w:noProof/>
          </w:rPr>
          <w:instrText xml:space="preserve"> PAGEREF _Toc358028078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79" w:history="1">
        <w:r w:rsidR="000942F0" w:rsidRPr="008E6FB1">
          <w:rPr>
            <w:rStyle w:val="Hyperlink"/>
            <w:noProof/>
          </w:rPr>
          <w:t>Dostupnost služeb online</w:t>
        </w:r>
        <w:r w:rsidR="000942F0">
          <w:rPr>
            <w:noProof/>
          </w:rPr>
          <w:tab/>
        </w:r>
        <w:r w:rsidR="000942F0">
          <w:rPr>
            <w:noProof/>
          </w:rPr>
          <w:fldChar w:fldCharType="begin"/>
        </w:r>
        <w:r w:rsidR="000942F0">
          <w:rPr>
            <w:noProof/>
          </w:rPr>
          <w:instrText xml:space="preserve"> PAGEREF _Toc358028079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0" w:history="1">
        <w:r w:rsidR="000942F0" w:rsidRPr="008E6FB1">
          <w:rPr>
            <w:rStyle w:val="Hyperlink"/>
            <w:noProof/>
          </w:rPr>
          <w:t>Odpovědnost za vaše účty</w:t>
        </w:r>
        <w:r w:rsidR="000942F0">
          <w:rPr>
            <w:noProof/>
          </w:rPr>
          <w:tab/>
        </w:r>
        <w:r w:rsidR="000942F0">
          <w:rPr>
            <w:noProof/>
          </w:rPr>
          <w:fldChar w:fldCharType="begin"/>
        </w:r>
        <w:r w:rsidR="000942F0">
          <w:rPr>
            <w:noProof/>
          </w:rPr>
          <w:instrText xml:space="preserve"> PAGEREF _Toc358028080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1" w:history="1">
        <w:r w:rsidR="000942F0" w:rsidRPr="008E6FB1">
          <w:rPr>
            <w:rStyle w:val="Hyperlink"/>
            <w:noProof/>
          </w:rPr>
          <w:t>Užívání softwaru se službou online</w:t>
        </w:r>
        <w:r w:rsidR="000942F0">
          <w:rPr>
            <w:noProof/>
          </w:rPr>
          <w:tab/>
        </w:r>
        <w:r w:rsidR="000942F0">
          <w:rPr>
            <w:noProof/>
          </w:rPr>
          <w:fldChar w:fldCharType="begin"/>
        </w:r>
        <w:r w:rsidR="000942F0">
          <w:rPr>
            <w:noProof/>
          </w:rPr>
          <w:instrText xml:space="preserve"> PAGEREF _Toc358028081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2" w:history="1">
        <w:r w:rsidR="000942F0" w:rsidRPr="008E6FB1">
          <w:rPr>
            <w:rStyle w:val="Hyperlink"/>
            <w:noProof/>
          </w:rPr>
          <w:t>Předběžná verze kódu</w:t>
        </w:r>
        <w:r w:rsidR="000942F0">
          <w:rPr>
            <w:noProof/>
          </w:rPr>
          <w:tab/>
        </w:r>
        <w:r w:rsidR="000942F0">
          <w:rPr>
            <w:noProof/>
          </w:rPr>
          <w:fldChar w:fldCharType="begin"/>
        </w:r>
        <w:r w:rsidR="000942F0">
          <w:rPr>
            <w:noProof/>
          </w:rPr>
          <w:instrText xml:space="preserve"> PAGEREF _Toc358028082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3" w:history="1">
        <w:r w:rsidR="000942F0" w:rsidRPr="008E6FB1">
          <w:rPr>
            <w:rStyle w:val="Hyperlink"/>
            <w:noProof/>
          </w:rPr>
          <w:t>Aktualizace a doplňky</w:t>
        </w:r>
        <w:r w:rsidR="000942F0">
          <w:rPr>
            <w:noProof/>
          </w:rPr>
          <w:tab/>
        </w:r>
        <w:r w:rsidR="000942F0">
          <w:rPr>
            <w:noProof/>
          </w:rPr>
          <w:fldChar w:fldCharType="begin"/>
        </w:r>
        <w:r w:rsidR="000942F0">
          <w:rPr>
            <w:noProof/>
          </w:rPr>
          <w:instrText xml:space="preserve"> PAGEREF _Toc358028083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4" w:history="1">
        <w:r w:rsidR="000942F0" w:rsidRPr="008E6FB1">
          <w:rPr>
            <w:rStyle w:val="Hyperlink"/>
            <w:noProof/>
          </w:rPr>
          <w:t>Užívání ostatních webů, aplikací a služeb</w:t>
        </w:r>
        <w:r w:rsidR="000942F0">
          <w:rPr>
            <w:noProof/>
          </w:rPr>
          <w:tab/>
        </w:r>
        <w:r w:rsidR="000942F0">
          <w:rPr>
            <w:noProof/>
          </w:rPr>
          <w:fldChar w:fldCharType="begin"/>
        </w:r>
        <w:r w:rsidR="000942F0">
          <w:rPr>
            <w:noProof/>
          </w:rPr>
          <w:instrText xml:space="preserve"> PAGEREF _Toc358028084 \h </w:instrText>
        </w:r>
        <w:r w:rsidR="000942F0">
          <w:rPr>
            <w:noProof/>
          </w:rPr>
        </w:r>
        <w:r w:rsidR="000942F0">
          <w:rPr>
            <w:noProof/>
          </w:rPr>
          <w:fldChar w:fldCharType="separate"/>
        </w:r>
        <w:r w:rsidR="001F6503">
          <w:rPr>
            <w:noProof/>
          </w:rPr>
          <w:t>6</w:t>
        </w:r>
        <w:r w:rsidR="000942F0">
          <w:rPr>
            <w:noProof/>
          </w:rPr>
          <w:fldChar w:fldCharType="end"/>
        </w:r>
      </w:hyperlink>
    </w:p>
    <w:p w:rsidR="000942F0" w:rsidRDefault="007011BE">
      <w:pPr>
        <w:pStyle w:val="TOC2"/>
        <w:rPr>
          <w:rFonts w:eastAsia="Batang"/>
          <w:noProof/>
          <w:color w:val="auto"/>
          <w:sz w:val="22"/>
          <w:lang w:eastAsia="ko-KR"/>
        </w:rPr>
      </w:pPr>
      <w:hyperlink w:anchor="_Toc358028085" w:history="1">
        <w:r w:rsidR="000942F0" w:rsidRPr="008E6FB1">
          <w:rPr>
            <w:rStyle w:val="Hyperlink"/>
            <w:noProof/>
          </w:rPr>
          <w:t>Obsah a služby třetích stran</w:t>
        </w:r>
        <w:r w:rsidR="000942F0">
          <w:rPr>
            <w:noProof/>
          </w:rPr>
          <w:tab/>
        </w:r>
        <w:r w:rsidR="000942F0">
          <w:rPr>
            <w:noProof/>
          </w:rPr>
          <w:fldChar w:fldCharType="begin"/>
        </w:r>
        <w:r w:rsidR="000942F0">
          <w:rPr>
            <w:noProof/>
          </w:rPr>
          <w:instrText xml:space="preserve"> PAGEREF _Toc358028085 \h </w:instrText>
        </w:r>
        <w:r w:rsidR="000942F0">
          <w:rPr>
            <w:noProof/>
          </w:rPr>
        </w:r>
        <w:r w:rsidR="000942F0">
          <w:rPr>
            <w:noProof/>
          </w:rPr>
          <w:fldChar w:fldCharType="separate"/>
        </w:r>
        <w:r w:rsidR="001F6503">
          <w:rPr>
            <w:noProof/>
          </w:rPr>
          <w:t>7</w:t>
        </w:r>
        <w:r w:rsidR="000942F0">
          <w:rPr>
            <w:noProof/>
          </w:rPr>
          <w:fldChar w:fldCharType="end"/>
        </w:r>
      </w:hyperlink>
    </w:p>
    <w:p w:rsidR="000942F0" w:rsidRDefault="007011BE">
      <w:pPr>
        <w:pStyle w:val="TOC2"/>
        <w:rPr>
          <w:rFonts w:eastAsia="Batang"/>
          <w:noProof/>
          <w:color w:val="auto"/>
          <w:sz w:val="22"/>
          <w:lang w:eastAsia="ko-KR"/>
        </w:rPr>
      </w:pPr>
      <w:hyperlink w:anchor="_Toc358028086" w:history="1">
        <w:r w:rsidR="000942F0" w:rsidRPr="008E6FB1">
          <w:rPr>
            <w:rStyle w:val="Hyperlink"/>
            <w:noProof/>
          </w:rPr>
          <w:t>Software třetích stran</w:t>
        </w:r>
        <w:r w:rsidR="000942F0">
          <w:rPr>
            <w:noProof/>
          </w:rPr>
          <w:tab/>
        </w:r>
        <w:r w:rsidR="000942F0">
          <w:rPr>
            <w:noProof/>
          </w:rPr>
          <w:fldChar w:fldCharType="begin"/>
        </w:r>
        <w:r w:rsidR="000942F0">
          <w:rPr>
            <w:noProof/>
          </w:rPr>
          <w:instrText xml:space="preserve"> PAGEREF _Toc358028086 \h </w:instrText>
        </w:r>
        <w:r w:rsidR="000942F0">
          <w:rPr>
            <w:noProof/>
          </w:rPr>
        </w:r>
        <w:r w:rsidR="000942F0">
          <w:rPr>
            <w:noProof/>
          </w:rPr>
          <w:fldChar w:fldCharType="separate"/>
        </w:r>
        <w:r w:rsidR="001F6503">
          <w:rPr>
            <w:noProof/>
          </w:rPr>
          <w:t>7</w:t>
        </w:r>
        <w:r w:rsidR="000942F0">
          <w:rPr>
            <w:noProof/>
          </w:rPr>
          <w:fldChar w:fldCharType="end"/>
        </w:r>
      </w:hyperlink>
    </w:p>
    <w:p w:rsidR="000942F0" w:rsidRDefault="007011BE">
      <w:pPr>
        <w:pStyle w:val="TOC2"/>
        <w:rPr>
          <w:rFonts w:eastAsia="Batang"/>
          <w:noProof/>
          <w:color w:val="auto"/>
          <w:sz w:val="22"/>
          <w:lang w:eastAsia="ko-KR"/>
        </w:rPr>
      </w:pPr>
      <w:hyperlink w:anchor="_Toc358028087" w:history="1">
        <w:r w:rsidR="000942F0" w:rsidRPr="008E6FB1">
          <w:rPr>
            <w:rStyle w:val="Hyperlink"/>
            <w:noProof/>
          </w:rPr>
          <w:t>Získaná práva</w:t>
        </w:r>
        <w:r w:rsidR="000942F0">
          <w:rPr>
            <w:noProof/>
          </w:rPr>
          <w:tab/>
        </w:r>
        <w:r w:rsidR="000942F0">
          <w:rPr>
            <w:noProof/>
          </w:rPr>
          <w:fldChar w:fldCharType="begin"/>
        </w:r>
        <w:r w:rsidR="000942F0">
          <w:rPr>
            <w:noProof/>
          </w:rPr>
          <w:instrText xml:space="preserve"> PAGEREF _Toc358028087 \h </w:instrText>
        </w:r>
        <w:r w:rsidR="000942F0">
          <w:rPr>
            <w:noProof/>
          </w:rPr>
        </w:r>
        <w:r w:rsidR="000942F0">
          <w:rPr>
            <w:noProof/>
          </w:rPr>
          <w:fldChar w:fldCharType="separate"/>
        </w:r>
        <w:r w:rsidR="001F6503">
          <w:rPr>
            <w:noProof/>
          </w:rPr>
          <w:t>7</w:t>
        </w:r>
        <w:r w:rsidR="000942F0">
          <w:rPr>
            <w:noProof/>
          </w:rPr>
          <w:fldChar w:fldCharType="end"/>
        </w:r>
      </w:hyperlink>
    </w:p>
    <w:p w:rsidR="000942F0" w:rsidRDefault="007011BE">
      <w:pPr>
        <w:pStyle w:val="TOC2"/>
        <w:rPr>
          <w:rFonts w:eastAsia="Batang"/>
          <w:noProof/>
          <w:color w:val="auto"/>
          <w:sz w:val="22"/>
          <w:lang w:eastAsia="ko-KR"/>
        </w:rPr>
      </w:pPr>
      <w:hyperlink w:anchor="_Toc358028088" w:history="1">
        <w:r w:rsidR="000942F0" w:rsidRPr="008E6FB1">
          <w:rPr>
            <w:rStyle w:val="Hyperlink"/>
            <w:noProof/>
          </w:rPr>
          <w:t>Vaše zákaznická data</w:t>
        </w:r>
        <w:r w:rsidR="000942F0">
          <w:rPr>
            <w:noProof/>
          </w:rPr>
          <w:tab/>
        </w:r>
        <w:r w:rsidR="000942F0">
          <w:rPr>
            <w:noProof/>
          </w:rPr>
          <w:fldChar w:fldCharType="begin"/>
        </w:r>
        <w:r w:rsidR="000942F0">
          <w:rPr>
            <w:noProof/>
          </w:rPr>
          <w:instrText xml:space="preserve"> PAGEREF _Toc358028088 \h </w:instrText>
        </w:r>
        <w:r w:rsidR="000942F0">
          <w:rPr>
            <w:noProof/>
          </w:rPr>
        </w:r>
        <w:r w:rsidR="000942F0">
          <w:rPr>
            <w:noProof/>
          </w:rPr>
          <w:fldChar w:fldCharType="separate"/>
        </w:r>
        <w:r w:rsidR="001F6503">
          <w:rPr>
            <w:noProof/>
          </w:rPr>
          <w:t>7</w:t>
        </w:r>
        <w:r w:rsidR="000942F0">
          <w:rPr>
            <w:noProof/>
          </w:rPr>
          <w:fldChar w:fldCharType="end"/>
        </w:r>
      </w:hyperlink>
    </w:p>
    <w:p w:rsidR="000942F0" w:rsidRDefault="007011BE">
      <w:pPr>
        <w:pStyle w:val="TOC2"/>
        <w:rPr>
          <w:rFonts w:eastAsia="Batang"/>
          <w:noProof/>
          <w:color w:val="auto"/>
          <w:sz w:val="22"/>
          <w:lang w:eastAsia="ko-KR"/>
        </w:rPr>
      </w:pPr>
      <w:hyperlink w:anchor="_Toc358028089" w:history="1">
        <w:r w:rsidR="000942F0" w:rsidRPr="008E6FB1">
          <w:rPr>
            <w:rStyle w:val="Hyperlink"/>
            <w:noProof/>
          </w:rPr>
          <w:t>Software a služby jiných subjektů než Microsoft</w:t>
        </w:r>
        <w:r w:rsidR="000942F0">
          <w:rPr>
            <w:noProof/>
          </w:rPr>
          <w:tab/>
        </w:r>
        <w:r w:rsidR="000942F0">
          <w:rPr>
            <w:noProof/>
          </w:rPr>
          <w:fldChar w:fldCharType="begin"/>
        </w:r>
        <w:r w:rsidR="000942F0">
          <w:rPr>
            <w:noProof/>
          </w:rPr>
          <w:instrText xml:space="preserve"> PAGEREF _Toc358028089 \h </w:instrText>
        </w:r>
        <w:r w:rsidR="000942F0">
          <w:rPr>
            <w:noProof/>
          </w:rPr>
        </w:r>
        <w:r w:rsidR="000942F0">
          <w:rPr>
            <w:noProof/>
          </w:rPr>
          <w:fldChar w:fldCharType="separate"/>
        </w:r>
        <w:r w:rsidR="001F6503">
          <w:rPr>
            <w:noProof/>
          </w:rPr>
          <w:t>8</w:t>
        </w:r>
        <w:r w:rsidR="000942F0">
          <w:rPr>
            <w:noProof/>
          </w:rPr>
          <w:fldChar w:fldCharType="end"/>
        </w:r>
      </w:hyperlink>
    </w:p>
    <w:p w:rsidR="000942F0" w:rsidRDefault="007011BE">
      <w:pPr>
        <w:pStyle w:val="TOC2"/>
        <w:rPr>
          <w:rFonts w:eastAsia="Batang"/>
          <w:noProof/>
          <w:color w:val="auto"/>
          <w:sz w:val="22"/>
          <w:lang w:eastAsia="ko-KR"/>
        </w:rPr>
      </w:pPr>
      <w:hyperlink w:anchor="_Toc358028090" w:history="1">
        <w:r w:rsidR="000942F0" w:rsidRPr="008E6FB1">
          <w:rPr>
            <w:rStyle w:val="Hyperlink"/>
            <w:noProof/>
          </w:rPr>
          <w:t>Vlastnictví zákaznických dat</w:t>
        </w:r>
        <w:r w:rsidR="000942F0">
          <w:rPr>
            <w:noProof/>
          </w:rPr>
          <w:tab/>
        </w:r>
        <w:r w:rsidR="000942F0">
          <w:rPr>
            <w:noProof/>
          </w:rPr>
          <w:fldChar w:fldCharType="begin"/>
        </w:r>
        <w:r w:rsidR="000942F0">
          <w:rPr>
            <w:noProof/>
          </w:rPr>
          <w:instrText xml:space="preserve"> PAGEREF _Toc358028090 \h </w:instrText>
        </w:r>
        <w:r w:rsidR="000942F0">
          <w:rPr>
            <w:noProof/>
          </w:rPr>
        </w:r>
        <w:r w:rsidR="000942F0">
          <w:rPr>
            <w:noProof/>
          </w:rPr>
          <w:fldChar w:fldCharType="separate"/>
        </w:r>
        <w:r w:rsidR="001F6503">
          <w:rPr>
            <w:noProof/>
          </w:rPr>
          <w:t>8</w:t>
        </w:r>
        <w:r w:rsidR="000942F0">
          <w:rPr>
            <w:noProof/>
          </w:rPr>
          <w:fldChar w:fldCharType="end"/>
        </w:r>
      </w:hyperlink>
    </w:p>
    <w:p w:rsidR="000942F0" w:rsidRDefault="007011BE">
      <w:pPr>
        <w:pStyle w:val="TOC2"/>
        <w:rPr>
          <w:rFonts w:eastAsia="Batang"/>
          <w:noProof/>
          <w:color w:val="auto"/>
          <w:sz w:val="22"/>
          <w:lang w:eastAsia="ko-KR"/>
        </w:rPr>
      </w:pPr>
      <w:hyperlink w:anchor="_Toc358028091" w:history="1">
        <w:r w:rsidR="000942F0" w:rsidRPr="008E6FB1">
          <w:rPr>
            <w:rStyle w:val="Hyperlink"/>
            <w:noProof/>
          </w:rPr>
          <w:t>Ochrana osobních údajů</w:t>
        </w:r>
        <w:r w:rsidR="000942F0">
          <w:rPr>
            <w:noProof/>
          </w:rPr>
          <w:tab/>
        </w:r>
        <w:r w:rsidR="000942F0">
          <w:rPr>
            <w:noProof/>
          </w:rPr>
          <w:fldChar w:fldCharType="begin"/>
        </w:r>
        <w:r w:rsidR="000942F0">
          <w:rPr>
            <w:noProof/>
          </w:rPr>
          <w:instrText xml:space="preserve"> PAGEREF _Toc358028091 \h </w:instrText>
        </w:r>
        <w:r w:rsidR="000942F0">
          <w:rPr>
            <w:noProof/>
          </w:rPr>
        </w:r>
        <w:r w:rsidR="000942F0">
          <w:rPr>
            <w:noProof/>
          </w:rPr>
          <w:fldChar w:fldCharType="separate"/>
        </w:r>
        <w:r w:rsidR="001F6503">
          <w:rPr>
            <w:noProof/>
          </w:rPr>
          <w:t>8</w:t>
        </w:r>
        <w:r w:rsidR="000942F0">
          <w:rPr>
            <w:noProof/>
          </w:rPr>
          <w:fldChar w:fldCharType="end"/>
        </w:r>
      </w:hyperlink>
    </w:p>
    <w:p w:rsidR="000942F0" w:rsidRDefault="007011BE">
      <w:pPr>
        <w:pStyle w:val="TOC2"/>
        <w:rPr>
          <w:rFonts w:eastAsia="Batang"/>
          <w:noProof/>
          <w:color w:val="auto"/>
          <w:sz w:val="22"/>
          <w:lang w:eastAsia="ko-KR"/>
        </w:rPr>
      </w:pPr>
      <w:hyperlink w:anchor="_Toc358028092" w:history="1">
        <w:r w:rsidR="000942F0" w:rsidRPr="008E6FB1">
          <w:rPr>
            <w:rStyle w:val="Hyperlink"/>
            <w:noProof/>
          </w:rPr>
          <w:t>Naše užívání zákaznických dat; požadavky třetí strany</w:t>
        </w:r>
        <w:r w:rsidR="000942F0">
          <w:rPr>
            <w:noProof/>
          </w:rPr>
          <w:tab/>
        </w:r>
        <w:r w:rsidR="000942F0">
          <w:rPr>
            <w:noProof/>
          </w:rPr>
          <w:fldChar w:fldCharType="begin"/>
        </w:r>
        <w:r w:rsidR="000942F0">
          <w:rPr>
            <w:noProof/>
          </w:rPr>
          <w:instrText xml:space="preserve"> PAGEREF _Toc358028092 \h </w:instrText>
        </w:r>
        <w:r w:rsidR="000942F0">
          <w:rPr>
            <w:noProof/>
          </w:rPr>
        </w:r>
        <w:r w:rsidR="000942F0">
          <w:rPr>
            <w:noProof/>
          </w:rPr>
          <w:fldChar w:fldCharType="separate"/>
        </w:r>
        <w:r w:rsidR="001F6503">
          <w:rPr>
            <w:noProof/>
          </w:rPr>
          <w:t>8</w:t>
        </w:r>
        <w:r w:rsidR="000942F0">
          <w:rPr>
            <w:noProof/>
          </w:rPr>
          <w:fldChar w:fldCharType="end"/>
        </w:r>
      </w:hyperlink>
    </w:p>
    <w:p w:rsidR="000942F0" w:rsidRDefault="007011BE">
      <w:pPr>
        <w:pStyle w:val="TOC2"/>
        <w:rPr>
          <w:rFonts w:eastAsia="Batang"/>
          <w:noProof/>
          <w:color w:val="auto"/>
          <w:sz w:val="22"/>
          <w:lang w:eastAsia="ko-KR"/>
        </w:rPr>
      </w:pPr>
      <w:hyperlink w:anchor="_Toc358028093" w:history="1">
        <w:r w:rsidR="000942F0" w:rsidRPr="008E6FB1">
          <w:rPr>
            <w:rStyle w:val="Hyperlink"/>
            <w:noProof/>
          </w:rPr>
          <w:t>Zabezpečení zákaznických dat</w:t>
        </w:r>
        <w:r w:rsidR="000942F0">
          <w:rPr>
            <w:noProof/>
          </w:rPr>
          <w:tab/>
        </w:r>
        <w:r w:rsidR="000942F0">
          <w:rPr>
            <w:noProof/>
          </w:rPr>
          <w:fldChar w:fldCharType="begin"/>
        </w:r>
        <w:r w:rsidR="000942F0">
          <w:rPr>
            <w:noProof/>
          </w:rPr>
          <w:instrText xml:space="preserve"> PAGEREF _Toc358028093 \h </w:instrText>
        </w:r>
        <w:r w:rsidR="000942F0">
          <w:rPr>
            <w:noProof/>
          </w:rPr>
        </w:r>
        <w:r w:rsidR="000942F0">
          <w:rPr>
            <w:noProof/>
          </w:rPr>
          <w:fldChar w:fldCharType="separate"/>
        </w:r>
        <w:r w:rsidR="001F6503">
          <w:rPr>
            <w:noProof/>
          </w:rPr>
          <w:t>8</w:t>
        </w:r>
        <w:r w:rsidR="000942F0">
          <w:rPr>
            <w:noProof/>
          </w:rPr>
          <w:fldChar w:fldCharType="end"/>
        </w:r>
      </w:hyperlink>
    </w:p>
    <w:p w:rsidR="000942F0" w:rsidRDefault="007011BE">
      <w:pPr>
        <w:pStyle w:val="TOC2"/>
        <w:rPr>
          <w:rFonts w:eastAsia="Batang"/>
          <w:noProof/>
          <w:color w:val="auto"/>
          <w:sz w:val="22"/>
          <w:lang w:eastAsia="ko-KR"/>
        </w:rPr>
      </w:pPr>
      <w:hyperlink w:anchor="_Toc358028094" w:history="1">
        <w:r w:rsidR="000942F0" w:rsidRPr="008E6FB1">
          <w:rPr>
            <w:rStyle w:val="Hyperlink"/>
            <w:noProof/>
          </w:rPr>
          <w:t>Zásady přijatelného užívání</w:t>
        </w:r>
        <w:r w:rsidR="000942F0">
          <w:rPr>
            <w:noProof/>
          </w:rPr>
          <w:tab/>
        </w:r>
        <w:r w:rsidR="000942F0">
          <w:rPr>
            <w:noProof/>
          </w:rPr>
          <w:fldChar w:fldCharType="begin"/>
        </w:r>
        <w:r w:rsidR="000942F0">
          <w:rPr>
            <w:noProof/>
          </w:rPr>
          <w:instrText xml:space="preserve"> PAGEREF _Toc358028094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095" w:history="1">
        <w:r w:rsidR="000942F0" w:rsidRPr="008E6FB1">
          <w:rPr>
            <w:rStyle w:val="Hyperlink"/>
            <w:noProof/>
          </w:rPr>
          <w:t>Regulační ustanovení</w:t>
        </w:r>
        <w:r w:rsidR="000942F0">
          <w:rPr>
            <w:noProof/>
          </w:rPr>
          <w:tab/>
        </w:r>
        <w:r w:rsidR="000942F0">
          <w:rPr>
            <w:noProof/>
          </w:rPr>
          <w:fldChar w:fldCharType="begin"/>
        </w:r>
        <w:r w:rsidR="000942F0">
          <w:rPr>
            <w:noProof/>
          </w:rPr>
          <w:instrText xml:space="preserve"> PAGEREF _Toc358028095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096" w:history="1">
        <w:r w:rsidR="000942F0" w:rsidRPr="008E6FB1">
          <w:rPr>
            <w:rStyle w:val="Hyperlink"/>
            <w:noProof/>
          </w:rPr>
          <w:t>Elektronická sdělení</w:t>
        </w:r>
        <w:r w:rsidR="000942F0">
          <w:rPr>
            <w:noProof/>
          </w:rPr>
          <w:tab/>
        </w:r>
        <w:r w:rsidR="000942F0">
          <w:rPr>
            <w:noProof/>
          </w:rPr>
          <w:fldChar w:fldCharType="begin"/>
        </w:r>
        <w:r w:rsidR="000942F0">
          <w:rPr>
            <w:noProof/>
          </w:rPr>
          <w:instrText xml:space="preserve"> PAGEREF _Toc358028096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097" w:history="1">
        <w:r w:rsidR="000942F0" w:rsidRPr="008E6FB1">
          <w:rPr>
            <w:rStyle w:val="Hyperlink"/>
            <w:noProof/>
          </w:rPr>
          <w:t>Omezená záruka</w:t>
        </w:r>
        <w:r w:rsidR="000942F0">
          <w:rPr>
            <w:noProof/>
          </w:rPr>
          <w:tab/>
        </w:r>
        <w:r w:rsidR="000942F0">
          <w:rPr>
            <w:noProof/>
          </w:rPr>
          <w:fldChar w:fldCharType="begin"/>
        </w:r>
        <w:r w:rsidR="000942F0">
          <w:rPr>
            <w:noProof/>
          </w:rPr>
          <w:instrText xml:space="preserve"> PAGEREF _Toc358028097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098" w:history="1">
        <w:r w:rsidR="000942F0" w:rsidRPr="008E6FB1">
          <w:rPr>
            <w:rStyle w:val="Hyperlink"/>
            <w:noProof/>
          </w:rPr>
          <w:t>Dodržení zákonů a předpisů</w:t>
        </w:r>
        <w:r w:rsidR="000942F0">
          <w:rPr>
            <w:noProof/>
          </w:rPr>
          <w:tab/>
        </w:r>
        <w:r w:rsidR="000942F0">
          <w:rPr>
            <w:noProof/>
          </w:rPr>
          <w:fldChar w:fldCharType="begin"/>
        </w:r>
        <w:r w:rsidR="000942F0">
          <w:rPr>
            <w:noProof/>
          </w:rPr>
          <w:instrText xml:space="preserve"> PAGEREF _Toc358028098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099" w:history="1">
        <w:r w:rsidR="000942F0" w:rsidRPr="008E6FB1">
          <w:rPr>
            <w:rStyle w:val="Hyperlink"/>
            <w:noProof/>
          </w:rPr>
          <w:t>Technická omezení</w:t>
        </w:r>
        <w:r w:rsidR="000942F0">
          <w:rPr>
            <w:noProof/>
          </w:rPr>
          <w:tab/>
        </w:r>
        <w:r w:rsidR="000942F0">
          <w:rPr>
            <w:noProof/>
          </w:rPr>
          <w:fldChar w:fldCharType="begin"/>
        </w:r>
        <w:r w:rsidR="000942F0">
          <w:rPr>
            <w:noProof/>
          </w:rPr>
          <w:instrText xml:space="preserve"> PAGEREF _Toc358028099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100" w:history="1">
        <w:r w:rsidR="000942F0" w:rsidRPr="008E6FB1">
          <w:rPr>
            <w:rStyle w:val="Hyperlink"/>
            <w:noProof/>
          </w:rPr>
          <w:t>Další práva</w:t>
        </w:r>
        <w:r w:rsidR="000942F0">
          <w:rPr>
            <w:noProof/>
          </w:rPr>
          <w:tab/>
        </w:r>
        <w:r w:rsidR="000942F0">
          <w:rPr>
            <w:noProof/>
          </w:rPr>
          <w:fldChar w:fldCharType="begin"/>
        </w:r>
        <w:r w:rsidR="000942F0">
          <w:rPr>
            <w:noProof/>
          </w:rPr>
          <w:instrText xml:space="preserve"> PAGEREF _Toc358028100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101" w:history="1">
        <w:r w:rsidR="000942F0" w:rsidRPr="008E6FB1">
          <w:rPr>
            <w:rStyle w:val="Hyperlink"/>
            <w:noProof/>
          </w:rPr>
          <w:t>Dokumentace</w:t>
        </w:r>
        <w:r w:rsidR="000942F0">
          <w:rPr>
            <w:noProof/>
          </w:rPr>
          <w:tab/>
        </w:r>
        <w:r w:rsidR="000942F0">
          <w:rPr>
            <w:noProof/>
          </w:rPr>
          <w:fldChar w:fldCharType="begin"/>
        </w:r>
        <w:r w:rsidR="000942F0">
          <w:rPr>
            <w:noProof/>
          </w:rPr>
          <w:instrText xml:space="preserve"> PAGEREF _Toc358028101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102" w:history="1">
        <w:r w:rsidR="000942F0" w:rsidRPr="008E6FB1">
          <w:rPr>
            <w:rStyle w:val="Hyperlink"/>
            <w:noProof/>
          </w:rPr>
          <w:t>Změna přiřazení licence</w:t>
        </w:r>
        <w:r w:rsidR="000942F0">
          <w:rPr>
            <w:noProof/>
          </w:rPr>
          <w:tab/>
        </w:r>
        <w:r w:rsidR="000942F0">
          <w:rPr>
            <w:noProof/>
          </w:rPr>
          <w:fldChar w:fldCharType="begin"/>
        </w:r>
        <w:r w:rsidR="000942F0">
          <w:rPr>
            <w:noProof/>
          </w:rPr>
          <w:instrText xml:space="preserve"> PAGEREF _Toc358028102 \h </w:instrText>
        </w:r>
        <w:r w:rsidR="000942F0">
          <w:rPr>
            <w:noProof/>
          </w:rPr>
        </w:r>
        <w:r w:rsidR="000942F0">
          <w:rPr>
            <w:noProof/>
          </w:rPr>
          <w:fldChar w:fldCharType="separate"/>
        </w:r>
        <w:r w:rsidR="001F6503">
          <w:rPr>
            <w:noProof/>
          </w:rPr>
          <w:t>9</w:t>
        </w:r>
        <w:r w:rsidR="000942F0">
          <w:rPr>
            <w:noProof/>
          </w:rPr>
          <w:fldChar w:fldCharType="end"/>
        </w:r>
      </w:hyperlink>
    </w:p>
    <w:p w:rsidR="000942F0" w:rsidRDefault="007011BE">
      <w:pPr>
        <w:pStyle w:val="TOC2"/>
        <w:rPr>
          <w:rFonts w:eastAsia="Batang"/>
          <w:noProof/>
          <w:color w:val="auto"/>
          <w:sz w:val="22"/>
          <w:lang w:eastAsia="ko-KR"/>
        </w:rPr>
      </w:pPr>
      <w:hyperlink w:anchor="_Toc358028103" w:history="1">
        <w:r w:rsidR="000942F0" w:rsidRPr="008E6FB1">
          <w:rPr>
            <w:rStyle w:val="Hyperlink"/>
            <w:noProof/>
          </w:rPr>
          <w:t>Aktivace produktu</w:t>
        </w:r>
        <w:r w:rsidR="000942F0">
          <w:rPr>
            <w:noProof/>
          </w:rPr>
          <w:tab/>
        </w:r>
        <w:r w:rsidR="000942F0">
          <w:rPr>
            <w:noProof/>
          </w:rPr>
          <w:fldChar w:fldCharType="begin"/>
        </w:r>
        <w:r w:rsidR="000942F0">
          <w:rPr>
            <w:noProof/>
          </w:rPr>
          <w:instrText xml:space="preserve"> PAGEREF _Toc358028103 \h </w:instrText>
        </w:r>
        <w:r w:rsidR="000942F0">
          <w:rPr>
            <w:noProof/>
          </w:rPr>
        </w:r>
        <w:r w:rsidR="000942F0">
          <w:rPr>
            <w:noProof/>
          </w:rPr>
          <w:fldChar w:fldCharType="separate"/>
        </w:r>
        <w:r w:rsidR="001F6503">
          <w:rPr>
            <w:noProof/>
          </w:rPr>
          <w:t>10</w:t>
        </w:r>
        <w:r w:rsidR="000942F0">
          <w:rPr>
            <w:noProof/>
          </w:rPr>
          <w:fldChar w:fldCharType="end"/>
        </w:r>
      </w:hyperlink>
    </w:p>
    <w:p w:rsidR="000942F0" w:rsidRDefault="007011BE">
      <w:pPr>
        <w:pStyle w:val="TOC2"/>
        <w:rPr>
          <w:rFonts w:eastAsia="Batang"/>
          <w:noProof/>
          <w:color w:val="auto"/>
          <w:sz w:val="22"/>
          <w:lang w:eastAsia="ko-KR"/>
        </w:rPr>
      </w:pPr>
      <w:hyperlink w:anchor="_Toc358028104" w:history="1">
        <w:r w:rsidR="000942F0" w:rsidRPr="008E6FB1">
          <w:rPr>
            <w:rStyle w:val="Hyperlink"/>
            <w:noProof/>
          </w:rPr>
          <w:t>Další funkce</w:t>
        </w:r>
        <w:r w:rsidR="000942F0">
          <w:rPr>
            <w:noProof/>
          </w:rPr>
          <w:tab/>
        </w:r>
        <w:r w:rsidR="000942F0">
          <w:rPr>
            <w:noProof/>
          </w:rPr>
          <w:fldChar w:fldCharType="begin"/>
        </w:r>
        <w:r w:rsidR="000942F0">
          <w:rPr>
            <w:noProof/>
          </w:rPr>
          <w:instrText xml:space="preserve"> PAGEREF _Toc358028104 \h </w:instrText>
        </w:r>
        <w:r w:rsidR="000942F0">
          <w:rPr>
            <w:noProof/>
          </w:rPr>
        </w:r>
        <w:r w:rsidR="000942F0">
          <w:rPr>
            <w:noProof/>
          </w:rPr>
          <w:fldChar w:fldCharType="separate"/>
        </w:r>
        <w:r w:rsidR="001F6503">
          <w:rPr>
            <w:noProof/>
          </w:rPr>
          <w:t>10</w:t>
        </w:r>
        <w:r w:rsidR="000942F0">
          <w:rPr>
            <w:noProof/>
          </w:rPr>
          <w:fldChar w:fldCharType="end"/>
        </w:r>
      </w:hyperlink>
    </w:p>
    <w:p w:rsidR="000942F0" w:rsidRDefault="007011BE">
      <w:pPr>
        <w:pStyle w:val="TOC2"/>
        <w:rPr>
          <w:rFonts w:eastAsia="Batang"/>
          <w:noProof/>
          <w:color w:val="auto"/>
          <w:sz w:val="22"/>
          <w:lang w:eastAsia="ko-KR"/>
        </w:rPr>
      </w:pPr>
      <w:hyperlink w:anchor="_Toc358028105" w:history="1">
        <w:r w:rsidR="000942F0" w:rsidRPr="008E6FB1">
          <w:rPr>
            <w:rStyle w:val="Hyperlink"/>
            <w:noProof/>
          </w:rPr>
          <w:t>Součásti písem</w:t>
        </w:r>
        <w:r w:rsidR="000942F0">
          <w:rPr>
            <w:noProof/>
          </w:rPr>
          <w:tab/>
        </w:r>
        <w:r w:rsidR="000942F0">
          <w:rPr>
            <w:noProof/>
          </w:rPr>
          <w:fldChar w:fldCharType="begin"/>
        </w:r>
        <w:r w:rsidR="000942F0">
          <w:rPr>
            <w:noProof/>
          </w:rPr>
          <w:instrText xml:space="preserve"> PAGEREF _Toc358028105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06" w:history="1">
        <w:r w:rsidR="000942F0" w:rsidRPr="008E6FB1">
          <w:rPr>
            <w:rStyle w:val="Hyperlink"/>
            <w:noProof/>
          </w:rPr>
          <w:t>Softwarové komponenty Windows</w:t>
        </w:r>
        <w:r w:rsidR="000942F0">
          <w:rPr>
            <w:noProof/>
          </w:rPr>
          <w:tab/>
        </w:r>
        <w:r w:rsidR="000942F0">
          <w:rPr>
            <w:noProof/>
          </w:rPr>
          <w:fldChar w:fldCharType="begin"/>
        </w:r>
        <w:r w:rsidR="000942F0">
          <w:rPr>
            <w:noProof/>
          </w:rPr>
          <w:instrText xml:space="preserve"> PAGEREF _Toc358028106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07" w:history="1">
        <w:r w:rsidR="000942F0" w:rsidRPr="008E6FB1">
          <w:rPr>
            <w:rStyle w:val="Hyperlink"/>
            <w:noProof/>
          </w:rPr>
          <w:t>Testování typovou úlohou</w:t>
        </w:r>
        <w:r w:rsidR="000942F0">
          <w:rPr>
            <w:noProof/>
          </w:rPr>
          <w:tab/>
        </w:r>
        <w:r w:rsidR="000942F0">
          <w:rPr>
            <w:noProof/>
          </w:rPr>
          <w:fldChar w:fldCharType="begin"/>
        </w:r>
        <w:r w:rsidR="000942F0">
          <w:rPr>
            <w:noProof/>
          </w:rPr>
          <w:instrText xml:space="preserve"> PAGEREF _Toc358028107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08" w:history="1">
        <w:r w:rsidR="000942F0" w:rsidRPr="008E6FB1">
          <w:rPr>
            <w:rStyle w:val="Hyperlink"/>
            <w:noProof/>
          </w:rPr>
          <w:t>Technologie SQL Server</w:t>
        </w:r>
        <w:r w:rsidR="000942F0">
          <w:rPr>
            <w:noProof/>
          </w:rPr>
          <w:tab/>
        </w:r>
        <w:r w:rsidR="000942F0">
          <w:rPr>
            <w:noProof/>
          </w:rPr>
          <w:fldChar w:fldCharType="begin"/>
        </w:r>
        <w:r w:rsidR="000942F0">
          <w:rPr>
            <w:noProof/>
          </w:rPr>
          <w:instrText xml:space="preserve"> PAGEREF _Toc358028108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09" w:history="1">
        <w:r w:rsidR="000942F0" w:rsidRPr="008E6FB1">
          <w:rPr>
            <w:rStyle w:val="Hyperlink"/>
            <w:noProof/>
          </w:rPr>
          <w:t>Vytváření a ukládání instancí</w:t>
        </w:r>
        <w:r w:rsidR="000942F0">
          <w:rPr>
            <w:noProof/>
          </w:rPr>
          <w:tab/>
        </w:r>
        <w:r w:rsidR="000942F0">
          <w:rPr>
            <w:noProof/>
          </w:rPr>
          <w:fldChar w:fldCharType="begin"/>
        </w:r>
        <w:r w:rsidR="000942F0">
          <w:rPr>
            <w:noProof/>
          </w:rPr>
          <w:instrText xml:space="preserve"> PAGEREF _Toc358028109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10" w:history="1">
        <w:r w:rsidR="000942F0" w:rsidRPr="008E6FB1">
          <w:rPr>
            <w:rStyle w:val="Hyperlink"/>
            <w:noProof/>
          </w:rPr>
          <w:t>SQL Server Reporting Services Map Report Item</w:t>
        </w:r>
        <w:r w:rsidR="000942F0">
          <w:rPr>
            <w:noProof/>
          </w:rPr>
          <w:tab/>
        </w:r>
        <w:r w:rsidR="000942F0">
          <w:rPr>
            <w:noProof/>
          </w:rPr>
          <w:fldChar w:fldCharType="begin"/>
        </w:r>
        <w:r w:rsidR="000942F0">
          <w:rPr>
            <w:noProof/>
          </w:rPr>
          <w:instrText xml:space="preserve"> PAGEREF _Toc358028110 \h </w:instrText>
        </w:r>
        <w:r w:rsidR="000942F0">
          <w:rPr>
            <w:noProof/>
          </w:rPr>
        </w:r>
        <w:r w:rsidR="000942F0">
          <w:rPr>
            <w:noProof/>
          </w:rPr>
          <w:fldChar w:fldCharType="separate"/>
        </w:r>
        <w:r w:rsidR="001F6503">
          <w:rPr>
            <w:noProof/>
          </w:rPr>
          <w:t>11</w:t>
        </w:r>
        <w:r w:rsidR="000942F0">
          <w:rPr>
            <w:noProof/>
          </w:rPr>
          <w:fldChar w:fldCharType="end"/>
        </w:r>
      </w:hyperlink>
    </w:p>
    <w:p w:rsidR="000942F0" w:rsidRDefault="007011BE">
      <w:pPr>
        <w:pStyle w:val="TOC2"/>
        <w:rPr>
          <w:rFonts w:eastAsia="Batang"/>
          <w:noProof/>
          <w:color w:val="auto"/>
          <w:sz w:val="22"/>
          <w:lang w:eastAsia="ko-KR"/>
        </w:rPr>
      </w:pPr>
      <w:hyperlink w:anchor="_Toc358028111" w:history="1">
        <w:r w:rsidR="000942F0" w:rsidRPr="008E6FB1">
          <w:rPr>
            <w:rStyle w:val="Hyperlink"/>
            <w:noProof/>
          </w:rPr>
          <w:t>Multiplexování</w:t>
        </w:r>
        <w:r w:rsidR="000942F0">
          <w:rPr>
            <w:noProof/>
          </w:rPr>
          <w:tab/>
        </w:r>
        <w:r w:rsidR="000942F0">
          <w:rPr>
            <w:noProof/>
          </w:rPr>
          <w:fldChar w:fldCharType="begin"/>
        </w:r>
        <w:r w:rsidR="000942F0">
          <w:rPr>
            <w:noProof/>
          </w:rPr>
          <w:instrText xml:space="preserve"> PAGEREF _Toc358028111 \h </w:instrText>
        </w:r>
        <w:r w:rsidR="000942F0">
          <w:rPr>
            <w:noProof/>
          </w:rPr>
        </w:r>
        <w:r w:rsidR="000942F0">
          <w:rPr>
            <w:noProof/>
          </w:rPr>
          <w:fldChar w:fldCharType="separate"/>
        </w:r>
        <w:r w:rsidR="001F6503">
          <w:rPr>
            <w:noProof/>
          </w:rPr>
          <w:t>12</w:t>
        </w:r>
        <w:r w:rsidR="000942F0">
          <w:rPr>
            <w:noProof/>
          </w:rPr>
          <w:fldChar w:fldCharType="end"/>
        </w:r>
      </w:hyperlink>
    </w:p>
    <w:p w:rsidR="000942F0" w:rsidRDefault="007011BE">
      <w:pPr>
        <w:pStyle w:val="TOC2"/>
        <w:rPr>
          <w:rFonts w:eastAsia="Batang"/>
          <w:noProof/>
          <w:color w:val="auto"/>
          <w:sz w:val="22"/>
          <w:lang w:eastAsia="ko-KR"/>
        </w:rPr>
      </w:pPr>
      <w:hyperlink w:anchor="_Toc358028112" w:history="1">
        <w:r w:rsidR="000942F0" w:rsidRPr="008E6FB1">
          <w:rPr>
            <w:rStyle w:val="Hyperlink"/>
            <w:noProof/>
          </w:rPr>
          <w:t>Sady System Center</w:t>
        </w:r>
        <w:r w:rsidR="000942F0">
          <w:rPr>
            <w:noProof/>
          </w:rPr>
          <w:tab/>
        </w:r>
        <w:r w:rsidR="000942F0">
          <w:rPr>
            <w:noProof/>
          </w:rPr>
          <w:fldChar w:fldCharType="begin"/>
        </w:r>
        <w:r w:rsidR="000942F0">
          <w:rPr>
            <w:noProof/>
          </w:rPr>
          <w:instrText xml:space="preserve"> PAGEREF _Toc358028112 \h </w:instrText>
        </w:r>
        <w:r w:rsidR="000942F0">
          <w:rPr>
            <w:noProof/>
          </w:rPr>
        </w:r>
        <w:r w:rsidR="000942F0">
          <w:rPr>
            <w:noProof/>
          </w:rPr>
          <w:fldChar w:fldCharType="separate"/>
        </w:r>
        <w:r w:rsidR="001F6503">
          <w:rPr>
            <w:noProof/>
          </w:rPr>
          <w:t>12</w:t>
        </w:r>
        <w:r w:rsidR="000942F0">
          <w:rPr>
            <w:noProof/>
          </w:rPr>
          <w:fldChar w:fldCharType="end"/>
        </w:r>
      </w:hyperlink>
    </w:p>
    <w:p w:rsidR="000942F0" w:rsidRDefault="007011BE">
      <w:pPr>
        <w:pStyle w:val="TOC2"/>
        <w:rPr>
          <w:rFonts w:eastAsia="Batang"/>
          <w:noProof/>
          <w:color w:val="auto"/>
          <w:sz w:val="22"/>
          <w:lang w:eastAsia="ko-KR"/>
        </w:rPr>
      </w:pPr>
      <w:hyperlink w:anchor="_Toc358028113" w:history="1">
        <w:r w:rsidR="000942F0" w:rsidRPr="008E6FB1">
          <w:rPr>
            <w:rStyle w:val="Hyperlink"/>
            <w:noProof/>
          </w:rPr>
          <w:t>Software a služby</w:t>
        </w:r>
        <w:r w:rsidR="000942F0">
          <w:rPr>
            <w:noProof/>
          </w:rPr>
          <w:tab/>
        </w:r>
        <w:r w:rsidR="000942F0">
          <w:rPr>
            <w:noProof/>
          </w:rPr>
          <w:fldChar w:fldCharType="begin"/>
        </w:r>
        <w:r w:rsidR="000942F0">
          <w:rPr>
            <w:noProof/>
          </w:rPr>
          <w:instrText xml:space="preserve"> PAGEREF _Toc358028113 \h </w:instrText>
        </w:r>
        <w:r w:rsidR="000942F0">
          <w:rPr>
            <w:noProof/>
          </w:rPr>
        </w:r>
        <w:r w:rsidR="000942F0">
          <w:rPr>
            <w:noProof/>
          </w:rPr>
          <w:fldChar w:fldCharType="separate"/>
        </w:r>
        <w:r w:rsidR="001F6503">
          <w:rPr>
            <w:noProof/>
          </w:rPr>
          <w:t>12</w:t>
        </w:r>
        <w:r w:rsidR="000942F0">
          <w:rPr>
            <w:noProof/>
          </w:rPr>
          <w:fldChar w:fldCharType="end"/>
        </w:r>
      </w:hyperlink>
    </w:p>
    <w:p w:rsidR="000942F0" w:rsidRDefault="007011BE">
      <w:pPr>
        <w:pStyle w:val="TOC1"/>
        <w:tabs>
          <w:tab w:val="right" w:leader="dot" w:pos="5210"/>
        </w:tabs>
        <w:rPr>
          <w:rFonts w:asciiTheme="minorHAnsi" w:eastAsia="Batang" w:hAnsiTheme="minorHAnsi"/>
          <w:b w:val="0"/>
          <w:caps w:val="0"/>
          <w:noProof/>
          <w:color w:val="auto"/>
          <w:sz w:val="22"/>
          <w:szCs w:val="22"/>
          <w:lang w:eastAsia="ko-KR"/>
        </w:rPr>
      </w:pPr>
      <w:hyperlink w:anchor="_Toc358028114" w:history="1">
        <w:r w:rsidR="000942F0" w:rsidRPr="008E6FB1">
          <w:rPr>
            <w:rStyle w:val="Hyperlink"/>
            <w:noProof/>
          </w:rPr>
          <w:t>Licenční podmínky specifické pro služby</w:t>
        </w:r>
        <w:r w:rsidR="000942F0">
          <w:rPr>
            <w:noProof/>
          </w:rPr>
          <w:tab/>
        </w:r>
        <w:r w:rsidR="000942F0">
          <w:rPr>
            <w:noProof/>
          </w:rPr>
          <w:fldChar w:fldCharType="begin"/>
        </w:r>
        <w:r w:rsidR="000942F0">
          <w:rPr>
            <w:noProof/>
          </w:rPr>
          <w:instrText xml:space="preserve"> PAGEREF _Toc358028114 \h </w:instrText>
        </w:r>
        <w:r w:rsidR="000942F0">
          <w:rPr>
            <w:noProof/>
          </w:rPr>
        </w:r>
        <w:r w:rsidR="000942F0">
          <w:rPr>
            <w:noProof/>
          </w:rPr>
          <w:fldChar w:fldCharType="separate"/>
        </w:r>
        <w:r w:rsidR="001F6503">
          <w:rPr>
            <w:noProof/>
          </w:rPr>
          <w:t>13</w:t>
        </w:r>
        <w:r w:rsidR="000942F0">
          <w:rPr>
            <w:noProof/>
          </w:rPr>
          <w:fldChar w:fldCharType="end"/>
        </w:r>
      </w:hyperlink>
    </w:p>
    <w:p w:rsidR="000942F0" w:rsidRDefault="007011BE">
      <w:pPr>
        <w:pStyle w:val="TOC2"/>
        <w:rPr>
          <w:rFonts w:eastAsia="Batang"/>
          <w:noProof/>
          <w:color w:val="auto"/>
          <w:sz w:val="22"/>
          <w:lang w:eastAsia="ko-KR"/>
        </w:rPr>
      </w:pPr>
      <w:hyperlink w:anchor="_Toc358028115" w:history="1">
        <w:r w:rsidR="000942F0" w:rsidRPr="008E6FB1">
          <w:rPr>
            <w:rStyle w:val="Hyperlink"/>
            <w:noProof/>
          </w:rPr>
          <w:t>Microsoft Dynamics CRM Online</w:t>
        </w:r>
        <w:r w:rsidR="000942F0">
          <w:rPr>
            <w:noProof/>
          </w:rPr>
          <w:tab/>
        </w:r>
        <w:r w:rsidR="000942F0">
          <w:rPr>
            <w:noProof/>
          </w:rPr>
          <w:fldChar w:fldCharType="begin"/>
        </w:r>
        <w:r w:rsidR="000942F0">
          <w:rPr>
            <w:noProof/>
          </w:rPr>
          <w:instrText xml:space="preserve"> PAGEREF _Toc358028115 \h </w:instrText>
        </w:r>
        <w:r w:rsidR="000942F0">
          <w:rPr>
            <w:noProof/>
          </w:rPr>
        </w:r>
        <w:r w:rsidR="000942F0">
          <w:rPr>
            <w:noProof/>
          </w:rPr>
          <w:fldChar w:fldCharType="separate"/>
        </w:r>
        <w:r w:rsidR="001F6503">
          <w:rPr>
            <w:noProof/>
          </w:rPr>
          <w:t>13</w:t>
        </w:r>
        <w:r w:rsidR="000942F0">
          <w:rPr>
            <w:noProof/>
          </w:rPr>
          <w:fldChar w:fldCharType="end"/>
        </w:r>
      </w:hyperlink>
    </w:p>
    <w:p w:rsidR="000942F0" w:rsidRDefault="007011BE">
      <w:pPr>
        <w:pStyle w:val="TOC2"/>
        <w:rPr>
          <w:rFonts w:eastAsia="Batang"/>
          <w:noProof/>
          <w:color w:val="auto"/>
          <w:sz w:val="22"/>
          <w:lang w:eastAsia="ko-KR"/>
        </w:rPr>
      </w:pPr>
      <w:hyperlink w:anchor="_Toc358028116" w:history="1">
        <w:r w:rsidR="000942F0" w:rsidRPr="008E6FB1">
          <w:rPr>
            <w:rStyle w:val="Hyperlink"/>
            <w:noProof/>
          </w:rPr>
          <w:t>Licence na bázi předplatného podle počtu uživatelů pro službu Exchange Online</w:t>
        </w:r>
        <w:r w:rsidR="000942F0">
          <w:rPr>
            <w:noProof/>
          </w:rPr>
          <w:tab/>
        </w:r>
        <w:r w:rsidR="000942F0">
          <w:rPr>
            <w:noProof/>
          </w:rPr>
          <w:fldChar w:fldCharType="begin"/>
        </w:r>
        <w:r w:rsidR="000942F0">
          <w:rPr>
            <w:noProof/>
          </w:rPr>
          <w:instrText xml:space="preserve"> PAGEREF _Toc358028116 \h </w:instrText>
        </w:r>
        <w:r w:rsidR="000942F0">
          <w:rPr>
            <w:noProof/>
          </w:rPr>
        </w:r>
        <w:r w:rsidR="000942F0">
          <w:rPr>
            <w:noProof/>
          </w:rPr>
          <w:fldChar w:fldCharType="separate"/>
        </w:r>
        <w:r w:rsidR="001F6503">
          <w:rPr>
            <w:noProof/>
          </w:rPr>
          <w:t>15</w:t>
        </w:r>
        <w:r w:rsidR="000942F0">
          <w:rPr>
            <w:noProof/>
          </w:rPr>
          <w:fldChar w:fldCharType="end"/>
        </w:r>
      </w:hyperlink>
    </w:p>
    <w:p w:rsidR="000942F0" w:rsidRDefault="007011BE">
      <w:pPr>
        <w:pStyle w:val="TOC2"/>
        <w:rPr>
          <w:rFonts w:eastAsia="Batang"/>
          <w:noProof/>
          <w:color w:val="auto"/>
          <w:sz w:val="22"/>
          <w:lang w:eastAsia="ko-KR"/>
        </w:rPr>
      </w:pPr>
      <w:hyperlink w:anchor="_Toc358028117" w:history="1">
        <w:r w:rsidR="000942F0" w:rsidRPr="008E6FB1">
          <w:rPr>
            <w:rStyle w:val="Hyperlink"/>
            <w:noProof/>
          </w:rPr>
          <w:t>Exchange Online Archiving</w:t>
        </w:r>
        <w:r w:rsidR="000942F0">
          <w:rPr>
            <w:noProof/>
          </w:rPr>
          <w:tab/>
        </w:r>
        <w:r w:rsidR="000942F0">
          <w:rPr>
            <w:noProof/>
          </w:rPr>
          <w:fldChar w:fldCharType="begin"/>
        </w:r>
        <w:r w:rsidR="000942F0">
          <w:rPr>
            <w:noProof/>
          </w:rPr>
          <w:instrText xml:space="preserve"> PAGEREF _Toc358028117 \h </w:instrText>
        </w:r>
        <w:r w:rsidR="000942F0">
          <w:rPr>
            <w:noProof/>
          </w:rPr>
        </w:r>
        <w:r w:rsidR="000942F0">
          <w:rPr>
            <w:noProof/>
          </w:rPr>
          <w:fldChar w:fldCharType="separate"/>
        </w:r>
        <w:r w:rsidR="001F6503">
          <w:rPr>
            <w:noProof/>
          </w:rPr>
          <w:t>15</w:t>
        </w:r>
        <w:r w:rsidR="000942F0">
          <w:rPr>
            <w:noProof/>
          </w:rPr>
          <w:fldChar w:fldCharType="end"/>
        </w:r>
      </w:hyperlink>
    </w:p>
    <w:p w:rsidR="000942F0" w:rsidRDefault="007011BE">
      <w:pPr>
        <w:pStyle w:val="TOC2"/>
        <w:rPr>
          <w:rFonts w:eastAsia="Batang"/>
          <w:noProof/>
          <w:color w:val="auto"/>
          <w:sz w:val="22"/>
          <w:lang w:eastAsia="ko-KR"/>
        </w:rPr>
      </w:pPr>
      <w:hyperlink w:anchor="_Toc358028118" w:history="1">
        <w:r w:rsidR="000942F0" w:rsidRPr="008E6FB1">
          <w:rPr>
            <w:rStyle w:val="Hyperlink"/>
            <w:noProof/>
          </w:rPr>
          <w:t>Exchange Online Kiosk</w:t>
        </w:r>
        <w:r w:rsidR="000942F0">
          <w:rPr>
            <w:noProof/>
          </w:rPr>
          <w:tab/>
        </w:r>
        <w:r w:rsidR="000942F0">
          <w:rPr>
            <w:noProof/>
          </w:rPr>
          <w:fldChar w:fldCharType="begin"/>
        </w:r>
        <w:r w:rsidR="000942F0">
          <w:rPr>
            <w:noProof/>
          </w:rPr>
          <w:instrText xml:space="preserve"> PAGEREF _Toc358028118 \h </w:instrText>
        </w:r>
        <w:r w:rsidR="000942F0">
          <w:rPr>
            <w:noProof/>
          </w:rPr>
        </w:r>
        <w:r w:rsidR="000942F0">
          <w:rPr>
            <w:noProof/>
          </w:rPr>
          <w:fldChar w:fldCharType="separate"/>
        </w:r>
        <w:r w:rsidR="001F6503">
          <w:rPr>
            <w:noProof/>
          </w:rPr>
          <w:t>15</w:t>
        </w:r>
        <w:r w:rsidR="000942F0">
          <w:rPr>
            <w:noProof/>
          </w:rPr>
          <w:fldChar w:fldCharType="end"/>
        </w:r>
      </w:hyperlink>
    </w:p>
    <w:p w:rsidR="000942F0" w:rsidRDefault="007011BE">
      <w:pPr>
        <w:pStyle w:val="TOC2"/>
        <w:rPr>
          <w:rFonts w:eastAsia="Batang"/>
          <w:noProof/>
          <w:color w:val="auto"/>
          <w:sz w:val="22"/>
          <w:lang w:eastAsia="ko-KR"/>
        </w:rPr>
      </w:pPr>
      <w:hyperlink w:anchor="_Toc358028119" w:history="1">
        <w:r w:rsidR="000942F0" w:rsidRPr="008E6FB1">
          <w:rPr>
            <w:rStyle w:val="Hyperlink"/>
            <w:noProof/>
          </w:rPr>
          <w:t>Exchange Online Plan 1</w:t>
        </w:r>
        <w:r w:rsidR="000942F0">
          <w:rPr>
            <w:noProof/>
          </w:rPr>
          <w:tab/>
        </w:r>
        <w:r w:rsidR="000942F0">
          <w:rPr>
            <w:noProof/>
          </w:rPr>
          <w:fldChar w:fldCharType="begin"/>
        </w:r>
        <w:r w:rsidR="000942F0">
          <w:rPr>
            <w:noProof/>
          </w:rPr>
          <w:instrText xml:space="preserve"> PAGEREF _Toc358028119 \h </w:instrText>
        </w:r>
        <w:r w:rsidR="000942F0">
          <w:rPr>
            <w:noProof/>
          </w:rPr>
        </w:r>
        <w:r w:rsidR="000942F0">
          <w:rPr>
            <w:noProof/>
          </w:rPr>
          <w:fldChar w:fldCharType="separate"/>
        </w:r>
        <w:r w:rsidR="001F6503">
          <w:rPr>
            <w:noProof/>
          </w:rPr>
          <w:t>16</w:t>
        </w:r>
        <w:r w:rsidR="000942F0">
          <w:rPr>
            <w:noProof/>
          </w:rPr>
          <w:fldChar w:fldCharType="end"/>
        </w:r>
      </w:hyperlink>
    </w:p>
    <w:p w:rsidR="000942F0" w:rsidRDefault="007011BE">
      <w:pPr>
        <w:pStyle w:val="TOC2"/>
        <w:rPr>
          <w:rFonts w:eastAsia="Batang"/>
          <w:noProof/>
          <w:color w:val="auto"/>
          <w:sz w:val="22"/>
          <w:lang w:eastAsia="ko-KR"/>
        </w:rPr>
      </w:pPr>
      <w:hyperlink w:anchor="_Toc358028120" w:history="1">
        <w:r w:rsidR="000942F0" w:rsidRPr="008E6FB1">
          <w:rPr>
            <w:rStyle w:val="Hyperlink"/>
            <w:noProof/>
          </w:rPr>
          <w:t>Exchange Online Plan 2</w:t>
        </w:r>
        <w:r w:rsidR="000942F0">
          <w:rPr>
            <w:noProof/>
          </w:rPr>
          <w:tab/>
        </w:r>
        <w:r w:rsidR="000942F0">
          <w:rPr>
            <w:noProof/>
          </w:rPr>
          <w:fldChar w:fldCharType="begin"/>
        </w:r>
        <w:r w:rsidR="000942F0">
          <w:rPr>
            <w:noProof/>
          </w:rPr>
          <w:instrText xml:space="preserve"> PAGEREF _Toc358028120 \h </w:instrText>
        </w:r>
        <w:r w:rsidR="000942F0">
          <w:rPr>
            <w:noProof/>
          </w:rPr>
        </w:r>
        <w:r w:rsidR="000942F0">
          <w:rPr>
            <w:noProof/>
          </w:rPr>
          <w:fldChar w:fldCharType="separate"/>
        </w:r>
        <w:r w:rsidR="001F6503">
          <w:rPr>
            <w:noProof/>
          </w:rPr>
          <w:t>16</w:t>
        </w:r>
        <w:r w:rsidR="000942F0">
          <w:rPr>
            <w:noProof/>
          </w:rPr>
          <w:fldChar w:fldCharType="end"/>
        </w:r>
      </w:hyperlink>
    </w:p>
    <w:p w:rsidR="000942F0" w:rsidRDefault="007011BE">
      <w:pPr>
        <w:pStyle w:val="TOC2"/>
        <w:rPr>
          <w:rFonts w:eastAsia="Batang"/>
          <w:noProof/>
          <w:color w:val="auto"/>
          <w:sz w:val="22"/>
          <w:lang w:eastAsia="ko-KR"/>
        </w:rPr>
      </w:pPr>
      <w:hyperlink w:anchor="_Toc358028121" w:history="1">
        <w:r w:rsidR="000942F0" w:rsidRPr="008E6FB1">
          <w:rPr>
            <w:rStyle w:val="Hyperlink"/>
            <w:noProof/>
          </w:rPr>
          <w:t>Exchange Online Protection</w:t>
        </w:r>
        <w:r w:rsidR="000942F0">
          <w:rPr>
            <w:noProof/>
          </w:rPr>
          <w:tab/>
        </w:r>
        <w:r w:rsidR="000942F0">
          <w:rPr>
            <w:noProof/>
          </w:rPr>
          <w:fldChar w:fldCharType="begin"/>
        </w:r>
        <w:r w:rsidR="000942F0">
          <w:rPr>
            <w:noProof/>
          </w:rPr>
          <w:instrText xml:space="preserve"> PAGEREF _Toc358028121 \h </w:instrText>
        </w:r>
        <w:r w:rsidR="000942F0">
          <w:rPr>
            <w:noProof/>
          </w:rPr>
        </w:r>
        <w:r w:rsidR="000942F0">
          <w:rPr>
            <w:noProof/>
          </w:rPr>
          <w:fldChar w:fldCharType="separate"/>
        </w:r>
        <w:r w:rsidR="001F6503">
          <w:rPr>
            <w:noProof/>
          </w:rPr>
          <w:t>17</w:t>
        </w:r>
        <w:r w:rsidR="000942F0">
          <w:rPr>
            <w:noProof/>
          </w:rPr>
          <w:fldChar w:fldCharType="end"/>
        </w:r>
      </w:hyperlink>
    </w:p>
    <w:p w:rsidR="000942F0" w:rsidRDefault="007011BE">
      <w:pPr>
        <w:pStyle w:val="TOC2"/>
        <w:rPr>
          <w:rFonts w:eastAsia="Batang"/>
          <w:noProof/>
          <w:color w:val="auto"/>
          <w:sz w:val="22"/>
          <w:lang w:eastAsia="ko-KR"/>
        </w:rPr>
      </w:pPr>
      <w:hyperlink w:anchor="_Toc358028122" w:history="1">
        <w:r w:rsidR="000942F0" w:rsidRPr="008E6FB1">
          <w:rPr>
            <w:rStyle w:val="Hyperlink"/>
            <w:noProof/>
          </w:rPr>
          <w:t>Lync Online Plan 1</w:t>
        </w:r>
        <w:r w:rsidR="000942F0">
          <w:rPr>
            <w:noProof/>
          </w:rPr>
          <w:tab/>
        </w:r>
        <w:r w:rsidR="000942F0">
          <w:rPr>
            <w:noProof/>
          </w:rPr>
          <w:fldChar w:fldCharType="begin"/>
        </w:r>
        <w:r w:rsidR="000942F0">
          <w:rPr>
            <w:noProof/>
          </w:rPr>
          <w:instrText xml:space="preserve"> PAGEREF _Toc358028122 \h </w:instrText>
        </w:r>
        <w:r w:rsidR="000942F0">
          <w:rPr>
            <w:noProof/>
          </w:rPr>
        </w:r>
        <w:r w:rsidR="000942F0">
          <w:rPr>
            <w:noProof/>
          </w:rPr>
          <w:fldChar w:fldCharType="separate"/>
        </w:r>
        <w:r w:rsidR="001F6503">
          <w:rPr>
            <w:noProof/>
          </w:rPr>
          <w:t>17</w:t>
        </w:r>
        <w:r w:rsidR="000942F0">
          <w:rPr>
            <w:noProof/>
          </w:rPr>
          <w:fldChar w:fldCharType="end"/>
        </w:r>
      </w:hyperlink>
    </w:p>
    <w:p w:rsidR="000942F0" w:rsidRDefault="007011BE">
      <w:pPr>
        <w:pStyle w:val="TOC2"/>
        <w:rPr>
          <w:rFonts w:eastAsia="Batang"/>
          <w:noProof/>
          <w:color w:val="auto"/>
          <w:sz w:val="22"/>
          <w:lang w:eastAsia="ko-KR"/>
        </w:rPr>
      </w:pPr>
      <w:hyperlink w:anchor="_Toc358028123" w:history="1">
        <w:r w:rsidR="000942F0" w:rsidRPr="008E6FB1">
          <w:rPr>
            <w:rStyle w:val="Hyperlink"/>
            <w:noProof/>
          </w:rPr>
          <w:t>Lync Online Plan 2</w:t>
        </w:r>
        <w:r w:rsidR="000942F0">
          <w:rPr>
            <w:noProof/>
          </w:rPr>
          <w:tab/>
        </w:r>
        <w:r w:rsidR="000942F0">
          <w:rPr>
            <w:noProof/>
          </w:rPr>
          <w:fldChar w:fldCharType="begin"/>
        </w:r>
        <w:r w:rsidR="000942F0">
          <w:rPr>
            <w:noProof/>
          </w:rPr>
          <w:instrText xml:space="preserve"> PAGEREF _Toc358028123 \h </w:instrText>
        </w:r>
        <w:r w:rsidR="000942F0">
          <w:rPr>
            <w:noProof/>
          </w:rPr>
        </w:r>
        <w:r w:rsidR="000942F0">
          <w:rPr>
            <w:noProof/>
          </w:rPr>
          <w:fldChar w:fldCharType="separate"/>
        </w:r>
        <w:r w:rsidR="001F6503">
          <w:rPr>
            <w:noProof/>
          </w:rPr>
          <w:t>18</w:t>
        </w:r>
        <w:r w:rsidR="000942F0">
          <w:rPr>
            <w:noProof/>
          </w:rPr>
          <w:fldChar w:fldCharType="end"/>
        </w:r>
      </w:hyperlink>
    </w:p>
    <w:p w:rsidR="000942F0" w:rsidRDefault="007011BE">
      <w:pPr>
        <w:pStyle w:val="TOC2"/>
        <w:rPr>
          <w:rFonts w:eastAsia="Batang"/>
          <w:noProof/>
          <w:color w:val="auto"/>
          <w:sz w:val="22"/>
          <w:lang w:eastAsia="ko-KR"/>
        </w:rPr>
      </w:pPr>
      <w:hyperlink w:anchor="_Toc358028124" w:history="1">
        <w:r w:rsidR="000942F0" w:rsidRPr="008E6FB1">
          <w:rPr>
            <w:rStyle w:val="Hyperlink"/>
            <w:noProof/>
          </w:rPr>
          <w:t>Lync Online Plan 3</w:t>
        </w:r>
        <w:r w:rsidR="000942F0">
          <w:rPr>
            <w:noProof/>
          </w:rPr>
          <w:tab/>
        </w:r>
        <w:r w:rsidR="000942F0">
          <w:rPr>
            <w:noProof/>
          </w:rPr>
          <w:fldChar w:fldCharType="begin"/>
        </w:r>
        <w:r w:rsidR="000942F0">
          <w:rPr>
            <w:noProof/>
          </w:rPr>
          <w:instrText xml:space="preserve"> PAGEREF _Toc358028124 \h </w:instrText>
        </w:r>
        <w:r w:rsidR="000942F0">
          <w:rPr>
            <w:noProof/>
          </w:rPr>
        </w:r>
        <w:r w:rsidR="000942F0">
          <w:rPr>
            <w:noProof/>
          </w:rPr>
          <w:fldChar w:fldCharType="separate"/>
        </w:r>
        <w:r w:rsidR="001F6503">
          <w:rPr>
            <w:noProof/>
          </w:rPr>
          <w:t>19</w:t>
        </w:r>
        <w:r w:rsidR="000942F0">
          <w:rPr>
            <w:noProof/>
          </w:rPr>
          <w:fldChar w:fldCharType="end"/>
        </w:r>
      </w:hyperlink>
    </w:p>
    <w:p w:rsidR="000942F0" w:rsidRDefault="007011BE">
      <w:pPr>
        <w:pStyle w:val="TOC2"/>
        <w:rPr>
          <w:rFonts w:eastAsia="Batang"/>
          <w:noProof/>
          <w:color w:val="auto"/>
          <w:sz w:val="22"/>
          <w:lang w:eastAsia="ko-KR"/>
        </w:rPr>
      </w:pPr>
      <w:hyperlink w:anchor="_Toc358028125" w:history="1">
        <w:r w:rsidR="000942F0" w:rsidRPr="008E6FB1">
          <w:rPr>
            <w:rStyle w:val="Hyperlink"/>
            <w:noProof/>
          </w:rPr>
          <w:t>Sada Microsoft Desktop Optimization Pack (MDOP)</w:t>
        </w:r>
        <w:r w:rsidR="000942F0">
          <w:rPr>
            <w:noProof/>
          </w:rPr>
          <w:tab/>
        </w:r>
        <w:r w:rsidR="000942F0">
          <w:rPr>
            <w:noProof/>
          </w:rPr>
          <w:fldChar w:fldCharType="begin"/>
        </w:r>
        <w:r w:rsidR="000942F0">
          <w:rPr>
            <w:noProof/>
          </w:rPr>
          <w:instrText xml:space="preserve"> PAGEREF _Toc358028125 \h </w:instrText>
        </w:r>
        <w:r w:rsidR="000942F0">
          <w:rPr>
            <w:noProof/>
          </w:rPr>
        </w:r>
        <w:r w:rsidR="000942F0">
          <w:rPr>
            <w:noProof/>
          </w:rPr>
          <w:fldChar w:fldCharType="separate"/>
        </w:r>
        <w:r w:rsidR="001F6503">
          <w:rPr>
            <w:noProof/>
          </w:rPr>
          <w:t>19</w:t>
        </w:r>
        <w:r w:rsidR="000942F0">
          <w:rPr>
            <w:noProof/>
          </w:rPr>
          <w:fldChar w:fldCharType="end"/>
        </w:r>
      </w:hyperlink>
    </w:p>
    <w:p w:rsidR="000942F0" w:rsidRDefault="007011BE">
      <w:pPr>
        <w:pStyle w:val="TOC2"/>
        <w:rPr>
          <w:rFonts w:eastAsia="Batang"/>
          <w:noProof/>
          <w:color w:val="auto"/>
          <w:sz w:val="22"/>
          <w:lang w:eastAsia="ko-KR"/>
        </w:rPr>
      </w:pPr>
      <w:hyperlink w:anchor="_Toc358028126" w:history="1">
        <w:r w:rsidR="000942F0" w:rsidRPr="008E6FB1">
          <w:rPr>
            <w:rStyle w:val="Hyperlink"/>
            <w:noProof/>
          </w:rPr>
          <w:t>Office 365 Developer</w:t>
        </w:r>
        <w:r w:rsidR="000942F0">
          <w:rPr>
            <w:noProof/>
          </w:rPr>
          <w:tab/>
        </w:r>
        <w:r w:rsidR="000942F0">
          <w:rPr>
            <w:noProof/>
          </w:rPr>
          <w:fldChar w:fldCharType="begin"/>
        </w:r>
        <w:r w:rsidR="000942F0">
          <w:rPr>
            <w:noProof/>
          </w:rPr>
          <w:instrText xml:space="preserve"> PAGEREF _Toc358028126 \h </w:instrText>
        </w:r>
        <w:r w:rsidR="000942F0">
          <w:rPr>
            <w:noProof/>
          </w:rPr>
        </w:r>
        <w:r w:rsidR="000942F0">
          <w:rPr>
            <w:noProof/>
          </w:rPr>
          <w:fldChar w:fldCharType="separate"/>
        </w:r>
        <w:r w:rsidR="001F6503">
          <w:rPr>
            <w:noProof/>
          </w:rPr>
          <w:t>20</w:t>
        </w:r>
        <w:r w:rsidR="000942F0">
          <w:rPr>
            <w:noProof/>
          </w:rPr>
          <w:fldChar w:fldCharType="end"/>
        </w:r>
      </w:hyperlink>
    </w:p>
    <w:p w:rsidR="000942F0" w:rsidRDefault="007011BE">
      <w:pPr>
        <w:pStyle w:val="TOC2"/>
        <w:rPr>
          <w:rFonts w:eastAsia="Batang"/>
          <w:noProof/>
          <w:color w:val="auto"/>
          <w:sz w:val="22"/>
          <w:lang w:eastAsia="ko-KR"/>
        </w:rPr>
      </w:pPr>
      <w:hyperlink w:anchor="_Toc358028127" w:history="1">
        <w:r w:rsidR="000942F0" w:rsidRPr="008E6FB1">
          <w:rPr>
            <w:rStyle w:val="Hyperlink"/>
            <w:noProof/>
          </w:rPr>
          <w:t>Office 365 ProPlus</w:t>
        </w:r>
        <w:r w:rsidR="000942F0">
          <w:rPr>
            <w:noProof/>
          </w:rPr>
          <w:tab/>
        </w:r>
        <w:r w:rsidR="000942F0">
          <w:rPr>
            <w:noProof/>
          </w:rPr>
          <w:fldChar w:fldCharType="begin"/>
        </w:r>
        <w:r w:rsidR="000942F0">
          <w:rPr>
            <w:noProof/>
          </w:rPr>
          <w:instrText xml:space="preserve"> PAGEREF _Toc358028127 \h </w:instrText>
        </w:r>
        <w:r w:rsidR="000942F0">
          <w:rPr>
            <w:noProof/>
          </w:rPr>
        </w:r>
        <w:r w:rsidR="000942F0">
          <w:rPr>
            <w:noProof/>
          </w:rPr>
          <w:fldChar w:fldCharType="separate"/>
        </w:r>
        <w:r w:rsidR="001F6503">
          <w:rPr>
            <w:noProof/>
          </w:rPr>
          <w:t>21</w:t>
        </w:r>
        <w:r w:rsidR="000942F0">
          <w:rPr>
            <w:noProof/>
          </w:rPr>
          <w:fldChar w:fldCharType="end"/>
        </w:r>
      </w:hyperlink>
    </w:p>
    <w:p w:rsidR="000942F0" w:rsidRDefault="007011BE">
      <w:pPr>
        <w:pStyle w:val="TOC2"/>
        <w:rPr>
          <w:rFonts w:eastAsia="Batang"/>
          <w:noProof/>
          <w:color w:val="auto"/>
          <w:sz w:val="22"/>
          <w:lang w:eastAsia="ko-KR"/>
        </w:rPr>
      </w:pPr>
      <w:hyperlink w:anchor="_Toc358028128" w:history="1">
        <w:r w:rsidR="000942F0" w:rsidRPr="008E6FB1">
          <w:rPr>
            <w:rStyle w:val="Hyperlink"/>
            <w:noProof/>
          </w:rPr>
          <w:t>Office 365 Small Business</w:t>
        </w:r>
        <w:r w:rsidR="000942F0">
          <w:rPr>
            <w:noProof/>
          </w:rPr>
          <w:tab/>
        </w:r>
        <w:r w:rsidR="000942F0">
          <w:rPr>
            <w:noProof/>
          </w:rPr>
          <w:fldChar w:fldCharType="begin"/>
        </w:r>
        <w:r w:rsidR="000942F0">
          <w:rPr>
            <w:noProof/>
          </w:rPr>
          <w:instrText xml:space="preserve"> PAGEREF _Toc358028128 \h </w:instrText>
        </w:r>
        <w:r w:rsidR="000942F0">
          <w:rPr>
            <w:noProof/>
          </w:rPr>
        </w:r>
        <w:r w:rsidR="000942F0">
          <w:rPr>
            <w:noProof/>
          </w:rPr>
          <w:fldChar w:fldCharType="separate"/>
        </w:r>
        <w:r w:rsidR="001F6503">
          <w:rPr>
            <w:noProof/>
          </w:rPr>
          <w:t>22</w:t>
        </w:r>
        <w:r w:rsidR="000942F0">
          <w:rPr>
            <w:noProof/>
          </w:rPr>
          <w:fldChar w:fldCharType="end"/>
        </w:r>
      </w:hyperlink>
    </w:p>
    <w:p w:rsidR="000942F0" w:rsidRDefault="007011BE">
      <w:pPr>
        <w:pStyle w:val="TOC2"/>
        <w:rPr>
          <w:rFonts w:eastAsia="Batang"/>
          <w:noProof/>
          <w:color w:val="auto"/>
          <w:sz w:val="22"/>
          <w:lang w:eastAsia="ko-KR"/>
        </w:rPr>
      </w:pPr>
      <w:hyperlink w:anchor="_Toc358028129" w:history="1">
        <w:r w:rsidR="000942F0" w:rsidRPr="008E6FB1">
          <w:rPr>
            <w:rStyle w:val="Hyperlink"/>
            <w:noProof/>
          </w:rPr>
          <w:t>Office 365 Small Business Premium</w:t>
        </w:r>
        <w:r w:rsidR="000942F0">
          <w:rPr>
            <w:noProof/>
          </w:rPr>
          <w:tab/>
        </w:r>
        <w:r w:rsidR="000942F0">
          <w:rPr>
            <w:noProof/>
          </w:rPr>
          <w:fldChar w:fldCharType="begin"/>
        </w:r>
        <w:r w:rsidR="000942F0">
          <w:rPr>
            <w:noProof/>
          </w:rPr>
          <w:instrText xml:space="preserve"> PAGEREF _Toc358028129 \h </w:instrText>
        </w:r>
        <w:r w:rsidR="000942F0">
          <w:rPr>
            <w:noProof/>
          </w:rPr>
        </w:r>
        <w:r w:rsidR="000942F0">
          <w:rPr>
            <w:noProof/>
          </w:rPr>
          <w:fldChar w:fldCharType="separate"/>
        </w:r>
        <w:r w:rsidR="001F6503">
          <w:rPr>
            <w:noProof/>
          </w:rPr>
          <w:t>23</w:t>
        </w:r>
        <w:r w:rsidR="000942F0">
          <w:rPr>
            <w:noProof/>
          </w:rPr>
          <w:fldChar w:fldCharType="end"/>
        </w:r>
      </w:hyperlink>
    </w:p>
    <w:p w:rsidR="000942F0" w:rsidRDefault="007011BE">
      <w:pPr>
        <w:pStyle w:val="TOC2"/>
        <w:rPr>
          <w:rFonts w:eastAsia="Batang"/>
          <w:noProof/>
          <w:color w:val="auto"/>
          <w:sz w:val="22"/>
          <w:lang w:eastAsia="ko-KR"/>
        </w:rPr>
      </w:pPr>
      <w:hyperlink w:anchor="_Toc358028130" w:history="1">
        <w:r w:rsidR="000942F0" w:rsidRPr="008E6FB1">
          <w:rPr>
            <w:rStyle w:val="Hyperlink"/>
            <w:noProof/>
          </w:rPr>
          <w:t>Office Web Applications</w:t>
        </w:r>
        <w:r w:rsidR="000942F0">
          <w:rPr>
            <w:noProof/>
          </w:rPr>
          <w:tab/>
        </w:r>
        <w:r w:rsidR="000942F0">
          <w:rPr>
            <w:noProof/>
          </w:rPr>
          <w:fldChar w:fldCharType="begin"/>
        </w:r>
        <w:r w:rsidR="000942F0">
          <w:rPr>
            <w:noProof/>
          </w:rPr>
          <w:instrText xml:space="preserve"> PAGEREF _Toc358028130 \h </w:instrText>
        </w:r>
        <w:r w:rsidR="000942F0">
          <w:rPr>
            <w:noProof/>
          </w:rPr>
        </w:r>
        <w:r w:rsidR="000942F0">
          <w:rPr>
            <w:noProof/>
          </w:rPr>
          <w:fldChar w:fldCharType="separate"/>
        </w:r>
        <w:r w:rsidR="001F6503">
          <w:rPr>
            <w:noProof/>
          </w:rPr>
          <w:t>24</w:t>
        </w:r>
        <w:r w:rsidR="000942F0">
          <w:rPr>
            <w:noProof/>
          </w:rPr>
          <w:fldChar w:fldCharType="end"/>
        </w:r>
      </w:hyperlink>
    </w:p>
    <w:p w:rsidR="000942F0" w:rsidRDefault="007011BE">
      <w:pPr>
        <w:pStyle w:val="TOC2"/>
        <w:rPr>
          <w:rFonts w:eastAsia="Batang"/>
          <w:noProof/>
          <w:color w:val="auto"/>
          <w:sz w:val="22"/>
          <w:lang w:eastAsia="ko-KR"/>
        </w:rPr>
      </w:pPr>
      <w:hyperlink w:anchor="_Toc358028131" w:history="1">
        <w:r w:rsidR="000942F0" w:rsidRPr="008E6FB1">
          <w:rPr>
            <w:rStyle w:val="Hyperlink"/>
            <w:noProof/>
          </w:rPr>
          <w:t>Project Online</w:t>
        </w:r>
        <w:r w:rsidR="000942F0">
          <w:rPr>
            <w:noProof/>
          </w:rPr>
          <w:tab/>
        </w:r>
        <w:r w:rsidR="000942F0">
          <w:rPr>
            <w:noProof/>
          </w:rPr>
          <w:fldChar w:fldCharType="begin"/>
        </w:r>
        <w:r w:rsidR="000942F0">
          <w:rPr>
            <w:noProof/>
          </w:rPr>
          <w:instrText xml:space="preserve"> PAGEREF _Toc358028131 \h </w:instrText>
        </w:r>
        <w:r w:rsidR="000942F0">
          <w:rPr>
            <w:noProof/>
          </w:rPr>
        </w:r>
        <w:r w:rsidR="000942F0">
          <w:rPr>
            <w:noProof/>
          </w:rPr>
          <w:fldChar w:fldCharType="separate"/>
        </w:r>
        <w:r w:rsidR="001F6503">
          <w:rPr>
            <w:noProof/>
          </w:rPr>
          <w:t>25</w:t>
        </w:r>
        <w:r w:rsidR="000942F0">
          <w:rPr>
            <w:noProof/>
          </w:rPr>
          <w:fldChar w:fldCharType="end"/>
        </w:r>
      </w:hyperlink>
    </w:p>
    <w:p w:rsidR="000942F0" w:rsidRDefault="007011BE">
      <w:pPr>
        <w:pStyle w:val="TOC2"/>
        <w:rPr>
          <w:rFonts w:eastAsia="Batang"/>
          <w:noProof/>
          <w:color w:val="auto"/>
          <w:sz w:val="22"/>
          <w:lang w:eastAsia="ko-KR"/>
        </w:rPr>
      </w:pPr>
      <w:hyperlink w:anchor="_Toc358028132" w:history="1">
        <w:r w:rsidR="000942F0" w:rsidRPr="008E6FB1">
          <w:rPr>
            <w:rStyle w:val="Hyperlink"/>
            <w:noProof/>
          </w:rPr>
          <w:t>Project Pro pro Office 365</w:t>
        </w:r>
        <w:r w:rsidR="000942F0">
          <w:rPr>
            <w:noProof/>
          </w:rPr>
          <w:tab/>
        </w:r>
        <w:r w:rsidR="000942F0">
          <w:rPr>
            <w:noProof/>
          </w:rPr>
          <w:fldChar w:fldCharType="begin"/>
        </w:r>
        <w:r w:rsidR="000942F0">
          <w:rPr>
            <w:noProof/>
          </w:rPr>
          <w:instrText xml:space="preserve"> PAGEREF _Toc358028132 \h </w:instrText>
        </w:r>
        <w:r w:rsidR="000942F0">
          <w:rPr>
            <w:noProof/>
          </w:rPr>
        </w:r>
        <w:r w:rsidR="000942F0">
          <w:rPr>
            <w:noProof/>
          </w:rPr>
          <w:fldChar w:fldCharType="separate"/>
        </w:r>
        <w:r w:rsidR="001F6503">
          <w:rPr>
            <w:noProof/>
          </w:rPr>
          <w:t>25</w:t>
        </w:r>
        <w:r w:rsidR="000942F0">
          <w:rPr>
            <w:noProof/>
          </w:rPr>
          <w:fldChar w:fldCharType="end"/>
        </w:r>
      </w:hyperlink>
    </w:p>
    <w:p w:rsidR="000942F0" w:rsidRDefault="007011BE">
      <w:pPr>
        <w:pStyle w:val="TOC2"/>
        <w:rPr>
          <w:rFonts w:eastAsia="Batang"/>
          <w:noProof/>
          <w:color w:val="auto"/>
          <w:sz w:val="22"/>
          <w:lang w:eastAsia="ko-KR"/>
        </w:rPr>
      </w:pPr>
      <w:hyperlink w:anchor="_Toc358028133" w:history="1">
        <w:r w:rsidR="000942F0" w:rsidRPr="008E6FB1">
          <w:rPr>
            <w:rStyle w:val="Hyperlink"/>
            <w:noProof/>
          </w:rPr>
          <w:t>SharePoint Online Kiosk</w:t>
        </w:r>
        <w:r w:rsidR="000942F0">
          <w:rPr>
            <w:noProof/>
          </w:rPr>
          <w:tab/>
        </w:r>
        <w:r w:rsidR="000942F0">
          <w:rPr>
            <w:noProof/>
          </w:rPr>
          <w:fldChar w:fldCharType="begin"/>
        </w:r>
        <w:r w:rsidR="000942F0">
          <w:rPr>
            <w:noProof/>
          </w:rPr>
          <w:instrText xml:space="preserve"> PAGEREF _Toc358028133 \h </w:instrText>
        </w:r>
        <w:r w:rsidR="000942F0">
          <w:rPr>
            <w:noProof/>
          </w:rPr>
        </w:r>
        <w:r w:rsidR="000942F0">
          <w:rPr>
            <w:noProof/>
          </w:rPr>
          <w:fldChar w:fldCharType="separate"/>
        </w:r>
        <w:r w:rsidR="001F6503">
          <w:rPr>
            <w:noProof/>
          </w:rPr>
          <w:t>26</w:t>
        </w:r>
        <w:r w:rsidR="000942F0">
          <w:rPr>
            <w:noProof/>
          </w:rPr>
          <w:fldChar w:fldCharType="end"/>
        </w:r>
      </w:hyperlink>
    </w:p>
    <w:p w:rsidR="000942F0" w:rsidRDefault="007011BE">
      <w:pPr>
        <w:pStyle w:val="TOC2"/>
        <w:rPr>
          <w:rFonts w:eastAsia="Batang"/>
          <w:noProof/>
          <w:color w:val="auto"/>
          <w:sz w:val="22"/>
          <w:lang w:eastAsia="ko-KR"/>
        </w:rPr>
      </w:pPr>
      <w:hyperlink w:anchor="_Toc358028134" w:history="1">
        <w:r w:rsidR="000942F0" w:rsidRPr="008E6FB1">
          <w:rPr>
            <w:rStyle w:val="Hyperlink"/>
            <w:noProof/>
          </w:rPr>
          <w:t>SharePoint Online Plan 1</w:t>
        </w:r>
        <w:r w:rsidR="000942F0">
          <w:rPr>
            <w:noProof/>
          </w:rPr>
          <w:tab/>
        </w:r>
        <w:r w:rsidR="000942F0">
          <w:rPr>
            <w:noProof/>
          </w:rPr>
          <w:fldChar w:fldCharType="begin"/>
        </w:r>
        <w:r w:rsidR="000942F0">
          <w:rPr>
            <w:noProof/>
          </w:rPr>
          <w:instrText xml:space="preserve"> PAGEREF _Toc358028134 \h </w:instrText>
        </w:r>
        <w:r w:rsidR="000942F0">
          <w:rPr>
            <w:noProof/>
          </w:rPr>
        </w:r>
        <w:r w:rsidR="000942F0">
          <w:rPr>
            <w:noProof/>
          </w:rPr>
          <w:fldChar w:fldCharType="separate"/>
        </w:r>
        <w:r w:rsidR="001F6503">
          <w:rPr>
            <w:noProof/>
          </w:rPr>
          <w:t>27</w:t>
        </w:r>
        <w:r w:rsidR="000942F0">
          <w:rPr>
            <w:noProof/>
          </w:rPr>
          <w:fldChar w:fldCharType="end"/>
        </w:r>
      </w:hyperlink>
    </w:p>
    <w:p w:rsidR="000942F0" w:rsidRDefault="007011BE">
      <w:pPr>
        <w:pStyle w:val="TOC2"/>
        <w:rPr>
          <w:rFonts w:eastAsia="Batang"/>
          <w:noProof/>
          <w:color w:val="auto"/>
          <w:sz w:val="22"/>
          <w:lang w:eastAsia="ko-KR"/>
        </w:rPr>
      </w:pPr>
      <w:hyperlink w:anchor="_Toc358028135" w:history="1">
        <w:r w:rsidR="000942F0" w:rsidRPr="008E6FB1">
          <w:rPr>
            <w:rStyle w:val="Hyperlink"/>
            <w:noProof/>
          </w:rPr>
          <w:t>SharePoint Online Plan 2</w:t>
        </w:r>
        <w:r w:rsidR="000942F0">
          <w:rPr>
            <w:noProof/>
          </w:rPr>
          <w:tab/>
        </w:r>
        <w:r w:rsidR="000942F0">
          <w:rPr>
            <w:noProof/>
          </w:rPr>
          <w:fldChar w:fldCharType="begin"/>
        </w:r>
        <w:r w:rsidR="000942F0">
          <w:rPr>
            <w:noProof/>
          </w:rPr>
          <w:instrText xml:space="preserve"> PAGEREF _Toc358028135 \h </w:instrText>
        </w:r>
        <w:r w:rsidR="000942F0">
          <w:rPr>
            <w:noProof/>
          </w:rPr>
        </w:r>
        <w:r w:rsidR="000942F0">
          <w:rPr>
            <w:noProof/>
          </w:rPr>
          <w:fldChar w:fldCharType="separate"/>
        </w:r>
        <w:r w:rsidR="001F6503">
          <w:rPr>
            <w:noProof/>
          </w:rPr>
          <w:t>27</w:t>
        </w:r>
        <w:r w:rsidR="000942F0">
          <w:rPr>
            <w:noProof/>
          </w:rPr>
          <w:fldChar w:fldCharType="end"/>
        </w:r>
      </w:hyperlink>
    </w:p>
    <w:p w:rsidR="000942F0" w:rsidRDefault="007011BE">
      <w:pPr>
        <w:pStyle w:val="TOC2"/>
        <w:rPr>
          <w:rFonts w:eastAsia="Batang"/>
          <w:noProof/>
          <w:color w:val="auto"/>
          <w:sz w:val="22"/>
          <w:lang w:eastAsia="ko-KR"/>
        </w:rPr>
      </w:pPr>
      <w:hyperlink w:anchor="_Toc358028136" w:history="1">
        <w:r w:rsidR="000942F0" w:rsidRPr="008E6FB1">
          <w:rPr>
            <w:rStyle w:val="Hyperlink"/>
            <w:noProof/>
          </w:rPr>
          <w:t>Visio Pro pro Office 365</w:t>
        </w:r>
        <w:r w:rsidR="000942F0">
          <w:rPr>
            <w:noProof/>
          </w:rPr>
          <w:tab/>
        </w:r>
        <w:r w:rsidR="000942F0">
          <w:rPr>
            <w:noProof/>
          </w:rPr>
          <w:fldChar w:fldCharType="begin"/>
        </w:r>
        <w:r w:rsidR="000942F0">
          <w:rPr>
            <w:noProof/>
          </w:rPr>
          <w:instrText xml:space="preserve"> PAGEREF _Toc358028136 \h </w:instrText>
        </w:r>
        <w:r w:rsidR="000942F0">
          <w:rPr>
            <w:noProof/>
          </w:rPr>
        </w:r>
        <w:r w:rsidR="000942F0">
          <w:rPr>
            <w:noProof/>
          </w:rPr>
          <w:fldChar w:fldCharType="separate"/>
        </w:r>
        <w:r w:rsidR="001F6503">
          <w:rPr>
            <w:noProof/>
          </w:rPr>
          <w:t>28</w:t>
        </w:r>
        <w:r w:rsidR="000942F0">
          <w:rPr>
            <w:noProof/>
          </w:rPr>
          <w:fldChar w:fldCharType="end"/>
        </w:r>
      </w:hyperlink>
    </w:p>
    <w:p w:rsidR="000942F0" w:rsidRDefault="007011BE">
      <w:pPr>
        <w:pStyle w:val="TOC2"/>
        <w:rPr>
          <w:rFonts w:eastAsia="Batang"/>
          <w:noProof/>
          <w:color w:val="auto"/>
          <w:sz w:val="22"/>
          <w:lang w:eastAsia="ko-KR"/>
        </w:rPr>
      </w:pPr>
      <w:hyperlink w:anchor="_Toc358028137" w:history="1">
        <w:r w:rsidR="000942F0" w:rsidRPr="008E6FB1">
          <w:rPr>
            <w:rStyle w:val="Hyperlink"/>
            <w:noProof/>
          </w:rPr>
          <w:t>Windows Azure Active Directory Rights Management</w:t>
        </w:r>
        <w:r w:rsidR="000942F0">
          <w:rPr>
            <w:noProof/>
          </w:rPr>
          <w:tab/>
        </w:r>
        <w:r w:rsidR="000942F0">
          <w:rPr>
            <w:noProof/>
          </w:rPr>
          <w:fldChar w:fldCharType="begin"/>
        </w:r>
        <w:r w:rsidR="000942F0">
          <w:rPr>
            <w:noProof/>
          </w:rPr>
          <w:instrText xml:space="preserve"> PAGEREF _Toc358028137 \h </w:instrText>
        </w:r>
        <w:r w:rsidR="000942F0">
          <w:rPr>
            <w:noProof/>
          </w:rPr>
        </w:r>
        <w:r w:rsidR="000942F0">
          <w:rPr>
            <w:noProof/>
          </w:rPr>
          <w:fldChar w:fldCharType="separate"/>
        </w:r>
        <w:r w:rsidR="001F6503">
          <w:rPr>
            <w:noProof/>
          </w:rPr>
          <w:t>29</w:t>
        </w:r>
        <w:r w:rsidR="000942F0">
          <w:rPr>
            <w:noProof/>
          </w:rPr>
          <w:fldChar w:fldCharType="end"/>
        </w:r>
      </w:hyperlink>
    </w:p>
    <w:p w:rsidR="000942F0" w:rsidRDefault="007011BE">
      <w:pPr>
        <w:pStyle w:val="TOC2"/>
        <w:rPr>
          <w:rFonts w:eastAsia="Batang"/>
          <w:noProof/>
          <w:color w:val="auto"/>
          <w:sz w:val="22"/>
          <w:lang w:eastAsia="ko-KR"/>
        </w:rPr>
      </w:pPr>
      <w:hyperlink w:anchor="_Toc358028138" w:history="1">
        <w:r w:rsidR="000942F0" w:rsidRPr="008E6FB1">
          <w:rPr>
            <w:rStyle w:val="Hyperlink"/>
            <w:noProof/>
          </w:rPr>
          <w:t>Služby Windows Azure</w:t>
        </w:r>
        <w:r w:rsidR="000942F0">
          <w:rPr>
            <w:noProof/>
          </w:rPr>
          <w:tab/>
        </w:r>
        <w:r w:rsidR="000942F0">
          <w:rPr>
            <w:noProof/>
          </w:rPr>
          <w:fldChar w:fldCharType="begin"/>
        </w:r>
        <w:r w:rsidR="000942F0">
          <w:rPr>
            <w:noProof/>
          </w:rPr>
          <w:instrText xml:space="preserve"> PAGEREF _Toc358028138 \h </w:instrText>
        </w:r>
        <w:r w:rsidR="000942F0">
          <w:rPr>
            <w:noProof/>
          </w:rPr>
        </w:r>
        <w:r w:rsidR="000942F0">
          <w:rPr>
            <w:noProof/>
          </w:rPr>
          <w:fldChar w:fldCharType="separate"/>
        </w:r>
        <w:r w:rsidR="001F6503">
          <w:rPr>
            <w:noProof/>
          </w:rPr>
          <w:t>29</w:t>
        </w:r>
        <w:r w:rsidR="000942F0">
          <w:rPr>
            <w:noProof/>
          </w:rPr>
          <w:fldChar w:fldCharType="end"/>
        </w:r>
      </w:hyperlink>
    </w:p>
    <w:p w:rsidR="000942F0" w:rsidRDefault="007011BE">
      <w:pPr>
        <w:pStyle w:val="TOC2"/>
        <w:rPr>
          <w:rFonts w:eastAsia="Batang"/>
          <w:noProof/>
          <w:color w:val="auto"/>
          <w:sz w:val="22"/>
          <w:lang w:eastAsia="ko-KR"/>
        </w:rPr>
      </w:pPr>
      <w:hyperlink w:anchor="_Toc358028139" w:history="1">
        <w:r w:rsidR="000942F0" w:rsidRPr="008E6FB1">
          <w:rPr>
            <w:rStyle w:val="Hyperlink"/>
            <w:noProof/>
          </w:rPr>
          <w:t>Windows Intune (na uživatele)</w:t>
        </w:r>
        <w:r w:rsidR="000942F0">
          <w:rPr>
            <w:noProof/>
          </w:rPr>
          <w:tab/>
        </w:r>
        <w:r w:rsidR="000942F0">
          <w:rPr>
            <w:noProof/>
          </w:rPr>
          <w:fldChar w:fldCharType="begin"/>
        </w:r>
        <w:r w:rsidR="000942F0">
          <w:rPr>
            <w:noProof/>
          </w:rPr>
          <w:instrText xml:space="preserve"> PAGEREF _Toc358028139 \h </w:instrText>
        </w:r>
        <w:r w:rsidR="000942F0">
          <w:rPr>
            <w:noProof/>
          </w:rPr>
        </w:r>
        <w:r w:rsidR="000942F0">
          <w:rPr>
            <w:noProof/>
          </w:rPr>
          <w:fldChar w:fldCharType="separate"/>
        </w:r>
        <w:r w:rsidR="001F6503">
          <w:rPr>
            <w:noProof/>
          </w:rPr>
          <w:t>33</w:t>
        </w:r>
        <w:r w:rsidR="000942F0">
          <w:rPr>
            <w:noProof/>
          </w:rPr>
          <w:fldChar w:fldCharType="end"/>
        </w:r>
      </w:hyperlink>
    </w:p>
    <w:p w:rsidR="000942F0" w:rsidRDefault="007011BE">
      <w:pPr>
        <w:pStyle w:val="TOC2"/>
        <w:rPr>
          <w:rFonts w:eastAsia="Batang"/>
          <w:noProof/>
          <w:color w:val="auto"/>
          <w:sz w:val="22"/>
          <w:lang w:eastAsia="ko-KR"/>
        </w:rPr>
      </w:pPr>
      <w:hyperlink w:anchor="_Toc358028140" w:history="1">
        <w:r w:rsidR="000942F0" w:rsidRPr="008E6FB1">
          <w:rPr>
            <w:rStyle w:val="Hyperlink"/>
            <w:noProof/>
          </w:rPr>
          <w:t xml:space="preserve">Licence na odběr Windows Intune s počítačovým </w:t>
        </w:r>
        <w:r w:rsidR="000942F0">
          <w:rPr>
            <w:rStyle w:val="Hyperlink"/>
            <w:noProof/>
          </w:rPr>
          <w:br/>
        </w:r>
        <w:r w:rsidR="000942F0" w:rsidRPr="008E6FB1">
          <w:rPr>
            <w:rStyle w:val="Hyperlink"/>
            <w:noProof/>
          </w:rPr>
          <w:t>operačním systémem Windows na základě počtu uživatelů</w:t>
        </w:r>
        <w:r w:rsidR="000942F0">
          <w:rPr>
            <w:noProof/>
          </w:rPr>
          <w:tab/>
        </w:r>
        <w:r w:rsidR="000942F0">
          <w:rPr>
            <w:noProof/>
          </w:rPr>
          <w:fldChar w:fldCharType="begin"/>
        </w:r>
        <w:r w:rsidR="000942F0">
          <w:rPr>
            <w:noProof/>
          </w:rPr>
          <w:instrText xml:space="preserve"> PAGEREF _Toc358028140 \h </w:instrText>
        </w:r>
        <w:r w:rsidR="000942F0">
          <w:rPr>
            <w:noProof/>
          </w:rPr>
        </w:r>
        <w:r w:rsidR="000942F0">
          <w:rPr>
            <w:noProof/>
          </w:rPr>
          <w:fldChar w:fldCharType="separate"/>
        </w:r>
        <w:r w:rsidR="001F6503">
          <w:rPr>
            <w:noProof/>
          </w:rPr>
          <w:t>34</w:t>
        </w:r>
        <w:r w:rsidR="000942F0">
          <w:rPr>
            <w:noProof/>
          </w:rPr>
          <w:fldChar w:fldCharType="end"/>
        </w:r>
      </w:hyperlink>
    </w:p>
    <w:p w:rsidR="000942F0" w:rsidRDefault="007011BE">
      <w:pPr>
        <w:pStyle w:val="TOC2"/>
        <w:rPr>
          <w:rFonts w:eastAsia="Batang"/>
          <w:noProof/>
          <w:color w:val="auto"/>
          <w:sz w:val="22"/>
          <w:lang w:eastAsia="ko-KR"/>
        </w:rPr>
      </w:pPr>
      <w:hyperlink w:anchor="_Toc358028141" w:history="1">
        <w:r w:rsidR="000942F0" w:rsidRPr="008E6FB1">
          <w:rPr>
            <w:rStyle w:val="Hyperlink"/>
            <w:noProof/>
          </w:rPr>
          <w:t>Yammer Enterprise</w:t>
        </w:r>
        <w:r w:rsidR="000942F0">
          <w:rPr>
            <w:noProof/>
          </w:rPr>
          <w:tab/>
        </w:r>
        <w:r w:rsidR="000942F0">
          <w:rPr>
            <w:noProof/>
          </w:rPr>
          <w:fldChar w:fldCharType="begin"/>
        </w:r>
        <w:r w:rsidR="000942F0">
          <w:rPr>
            <w:noProof/>
          </w:rPr>
          <w:instrText xml:space="preserve"> PAGEREF _Toc358028141 \h </w:instrText>
        </w:r>
        <w:r w:rsidR="000942F0">
          <w:rPr>
            <w:noProof/>
          </w:rPr>
        </w:r>
        <w:r w:rsidR="000942F0">
          <w:rPr>
            <w:noProof/>
          </w:rPr>
          <w:fldChar w:fldCharType="separate"/>
        </w:r>
        <w:r w:rsidR="001F6503">
          <w:rPr>
            <w:noProof/>
          </w:rPr>
          <w:t>38</w:t>
        </w:r>
        <w:r w:rsidR="000942F0">
          <w:rPr>
            <w:noProof/>
          </w:rPr>
          <w:fldChar w:fldCharType="end"/>
        </w:r>
      </w:hyperlink>
    </w:p>
    <w:p w:rsidR="000942F0" w:rsidRDefault="007011BE">
      <w:pPr>
        <w:pStyle w:val="TOC1"/>
        <w:tabs>
          <w:tab w:val="right" w:leader="dot" w:pos="5210"/>
        </w:tabs>
        <w:rPr>
          <w:rFonts w:asciiTheme="minorHAnsi" w:eastAsia="Batang" w:hAnsiTheme="minorHAnsi"/>
          <w:b w:val="0"/>
          <w:caps w:val="0"/>
          <w:noProof/>
          <w:color w:val="auto"/>
          <w:sz w:val="22"/>
          <w:szCs w:val="22"/>
          <w:lang w:eastAsia="ko-KR"/>
        </w:rPr>
      </w:pPr>
      <w:hyperlink w:anchor="_Toc358028142" w:history="1">
        <w:r w:rsidR="000942F0" w:rsidRPr="008E6FB1">
          <w:rPr>
            <w:rStyle w:val="Hyperlink"/>
            <w:noProof/>
          </w:rPr>
          <w:t>Příloha 1: Poznámky</w:t>
        </w:r>
        <w:r w:rsidR="000942F0">
          <w:rPr>
            <w:noProof/>
          </w:rPr>
          <w:tab/>
        </w:r>
        <w:r w:rsidR="000942F0">
          <w:rPr>
            <w:noProof/>
          </w:rPr>
          <w:fldChar w:fldCharType="begin"/>
        </w:r>
        <w:r w:rsidR="000942F0">
          <w:rPr>
            <w:noProof/>
          </w:rPr>
          <w:instrText xml:space="preserve"> PAGEREF _Toc358028142 \h </w:instrText>
        </w:r>
        <w:r w:rsidR="000942F0">
          <w:rPr>
            <w:noProof/>
          </w:rPr>
        </w:r>
        <w:r w:rsidR="000942F0">
          <w:rPr>
            <w:noProof/>
          </w:rPr>
          <w:fldChar w:fldCharType="separate"/>
        </w:r>
        <w:r w:rsidR="001F6503">
          <w:rPr>
            <w:noProof/>
          </w:rPr>
          <w:t>39</w:t>
        </w:r>
        <w:r w:rsidR="000942F0">
          <w:rPr>
            <w:noProof/>
          </w:rPr>
          <w:fldChar w:fldCharType="end"/>
        </w:r>
      </w:hyperlink>
    </w:p>
    <w:p w:rsidR="000942F0" w:rsidRDefault="007011BE">
      <w:pPr>
        <w:pStyle w:val="TOC1"/>
        <w:tabs>
          <w:tab w:val="right" w:leader="dot" w:pos="5210"/>
        </w:tabs>
        <w:rPr>
          <w:rFonts w:asciiTheme="minorHAnsi" w:eastAsia="Batang" w:hAnsiTheme="minorHAnsi"/>
          <w:b w:val="0"/>
          <w:caps w:val="0"/>
          <w:noProof/>
          <w:color w:val="auto"/>
          <w:sz w:val="22"/>
          <w:szCs w:val="22"/>
          <w:lang w:eastAsia="ko-KR"/>
        </w:rPr>
      </w:pPr>
      <w:hyperlink w:anchor="_Toc358028143" w:history="1">
        <w:r w:rsidR="000942F0" w:rsidRPr="008E6FB1">
          <w:rPr>
            <w:rStyle w:val="Hyperlink"/>
            <w:noProof/>
          </w:rPr>
          <w:t>Produktový rejstřík</w:t>
        </w:r>
        <w:r w:rsidR="000942F0">
          <w:rPr>
            <w:noProof/>
          </w:rPr>
          <w:tab/>
        </w:r>
        <w:r w:rsidR="000942F0">
          <w:rPr>
            <w:noProof/>
          </w:rPr>
          <w:fldChar w:fldCharType="begin"/>
        </w:r>
        <w:r w:rsidR="000942F0">
          <w:rPr>
            <w:noProof/>
          </w:rPr>
          <w:instrText xml:space="preserve"> PAGEREF _Toc358028143 \h </w:instrText>
        </w:r>
        <w:r w:rsidR="000942F0">
          <w:rPr>
            <w:noProof/>
          </w:rPr>
        </w:r>
        <w:r w:rsidR="000942F0">
          <w:rPr>
            <w:noProof/>
          </w:rPr>
          <w:fldChar w:fldCharType="separate"/>
        </w:r>
        <w:r w:rsidR="001F6503">
          <w:rPr>
            <w:noProof/>
          </w:rPr>
          <w:t>42</w:t>
        </w:r>
        <w:r w:rsidR="000942F0">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Úvod</w:t>
      </w:r>
      <w:r w:rsidR="00C63C57">
        <w:fldChar w:fldCharType="begin"/>
      </w:r>
      <w:r>
        <w:instrText xml:space="preserve">TC </w:instrText>
      </w:r>
      <w:bookmarkStart w:id="3" w:name="_Toc358028071"/>
      <w:r>
        <w:instrText>Úvod</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Určení licenčních podmínek vztahujících se na služby online</w:t>
      </w:r>
    </w:p>
    <w:p w:rsidR="0082133B" w:rsidRPr="006827F6" w:rsidRDefault="00ED4593">
      <w:pPr>
        <w:pStyle w:val="PURBody-Indented"/>
      </w:pPr>
      <w:r>
        <w:t>Licenční podmínky, které se vztahují na používání dané licencované služby online, zahrnují obecné licenční podmínky a případné licenční podmínky specifické pro služby.</w:t>
      </w:r>
    </w:p>
    <w:p w:rsidR="0082133B" w:rsidRPr="006827F6" w:rsidRDefault="0082133B">
      <w:pPr>
        <w:pStyle w:val="PURBody-Indented"/>
      </w:pPr>
    </w:p>
    <w:p w:rsidR="0082133B" w:rsidRPr="006827F6" w:rsidRDefault="00ED4593">
      <w:pPr>
        <w:pStyle w:val="PURHeading2"/>
      </w:pPr>
      <w:r>
        <w:t>Poznámky</w:t>
      </w:r>
    </w:p>
    <w:p w:rsidR="0082133B" w:rsidRPr="006827F6" w:rsidRDefault="007011BE">
      <w:pPr>
        <w:pStyle w:val="PURBody-Indented"/>
      </w:pPr>
      <w:hyperlink w:anchor="Appendix_1">
        <w:r w:rsidR="00C63C57">
          <w:rPr>
            <w:color w:val="00467F"/>
            <w:u w:val="single"/>
          </w:rPr>
          <w:t>Příloha 1</w:t>
        </w:r>
      </w:hyperlink>
      <w:r w:rsidR="00C63C57">
        <w:t xml:space="preserve"> obsahuje sdělení k různým službám online uvedená v podmínkách specifických pro služby.</w:t>
      </w:r>
    </w:p>
    <w:p w:rsidR="0082133B" w:rsidRPr="006827F6" w:rsidRDefault="00ED4593">
      <w:pPr>
        <w:pStyle w:val="PURHeading1"/>
      </w:pPr>
      <w:r>
        <w:t>Objasnění a přehled změn</w:t>
      </w:r>
    </w:p>
    <w:p w:rsidR="0082133B" w:rsidRPr="006827F6" w:rsidRDefault="00ED4593">
      <w:pPr>
        <w:pStyle w:val="PURBody-Indented"/>
      </w:pPr>
      <w:r>
        <w:t>Tato užívací práva ke službám online jsme vytvořili tak, aby vám usnadnila licencování a správu vašeho používání služeb online společnosti Microsoft.</w:t>
      </w:r>
      <w:r w:rsidR="00D55E7D">
        <w:t xml:space="preserve"> </w:t>
      </w:r>
      <w:r>
        <w:t>Dále jsou uvedeny dodatky, odstraněné části a další změny užívacích práv ke službám online. Jako odpovědi na časté otázky zákazníků jsou dále uvedena potřebná vysvětlení zásad licencování společnosti Microsoft.</w:t>
      </w:r>
      <w:r w:rsidR="00D55E7D">
        <w:t xml:space="preserve"> </w:t>
      </w:r>
    </w:p>
    <w:tbl>
      <w:tblPr>
        <w:tblStyle w:val="PURTable"/>
        <w:tblW w:w="0" w:type="auto"/>
        <w:tblLook w:val="04A0" w:firstRow="1" w:lastRow="0" w:firstColumn="1" w:lastColumn="0" w:noHBand="0" w:noVBand="1"/>
      </w:tblPr>
      <w:tblGrid>
        <w:gridCol w:w="5192"/>
        <w:gridCol w:w="5334"/>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Přidání</w:t>
            </w:r>
          </w:p>
        </w:tc>
        <w:tc>
          <w:tcPr>
            <w:tcW w:w="5393" w:type="dxa"/>
            <w:shd w:val="clear" w:color="auto" w:fill="E5EEF7"/>
          </w:tcPr>
          <w:p w:rsidR="0082133B" w:rsidRDefault="00ED4593">
            <w:pPr>
              <w:pStyle w:val="PURHeading2"/>
            </w:pPr>
            <w:r>
              <w:t>Odstranění</w:t>
            </w:r>
          </w:p>
        </w:tc>
      </w:tr>
      <w:tr w:rsidR="0082133B" w:rsidTr="00E774B2">
        <w:tc>
          <w:tcPr>
            <w:tcW w:w="5249" w:type="dxa"/>
          </w:tcPr>
          <w:p w:rsidR="00B907C1" w:rsidRPr="006827F6" w:rsidRDefault="00903115" w:rsidP="003C6E68">
            <w:pPr>
              <w:pStyle w:val="PURBody"/>
              <w:numPr>
                <w:ilvl w:val="0"/>
                <w:numId w:val="1"/>
              </w:numPr>
            </w:pPr>
            <w:r>
              <w:t>Licence na bázi předplatného podle počtu uživatelů pro službu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s počítačovým operačním systémem Windows (na základě počtu zařízení)</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Produkty se změněným názvem</w:t>
      </w:r>
    </w:p>
    <w:p w:rsidR="001A7AB9" w:rsidRPr="006827F6" w:rsidRDefault="001A7AB9" w:rsidP="001A7AB9">
      <w:pPr>
        <w:pStyle w:val="PURBody"/>
        <w:numPr>
          <w:ilvl w:val="0"/>
          <w:numId w:val="1"/>
        </w:numPr>
      </w:pPr>
      <w:r>
        <w:t>Produkt Office 365 Academic byl přejmenován na produkt Office 365 Education</w:t>
      </w:r>
    </w:p>
    <w:p w:rsidR="001A7AB9" w:rsidRPr="006827F6" w:rsidRDefault="001A7AB9" w:rsidP="001A7AB9">
      <w:pPr>
        <w:pStyle w:val="PURBody"/>
        <w:numPr>
          <w:ilvl w:val="0"/>
          <w:numId w:val="1"/>
        </w:numPr>
      </w:pPr>
      <w:r>
        <w:t>Produkt Office 365 Plan byl přejmenován na produkt Office 365 Enterprise</w:t>
      </w:r>
    </w:p>
    <w:p w:rsidR="0020587F" w:rsidRPr="006827F6" w:rsidRDefault="0020587F" w:rsidP="001A7AB9">
      <w:pPr>
        <w:pStyle w:val="PURBody"/>
        <w:numPr>
          <w:ilvl w:val="0"/>
          <w:numId w:val="1"/>
        </w:numPr>
      </w:pPr>
      <w:r>
        <w:t>Služba Exchange Online Archiving byla přejmenována na službu Exchange Online Archiving for Exchange Server</w:t>
      </w:r>
    </w:p>
    <w:p w:rsidR="001A7AB9" w:rsidRPr="006827F6" w:rsidRDefault="001A7AB9" w:rsidP="00737B2B">
      <w:pPr>
        <w:pStyle w:val="PURBody-Indented"/>
        <w:ind w:left="504"/>
      </w:pPr>
    </w:p>
    <w:p w:rsidR="003C6E68" w:rsidRPr="006827F6" w:rsidRDefault="003C6E68" w:rsidP="003C6E68">
      <w:pPr>
        <w:pStyle w:val="PURHeading2"/>
      </w:pPr>
      <w:r>
        <w:t>Ostatní změny</w:t>
      </w:r>
    </w:p>
    <w:p w:rsidR="003C6E68" w:rsidRPr="006827F6" w:rsidRDefault="003C6E68" w:rsidP="003C6E68">
      <w:pPr>
        <w:pStyle w:val="PURBullet-Indented"/>
        <w:numPr>
          <w:ilvl w:val="0"/>
          <w:numId w:val="96"/>
        </w:numPr>
      </w:pPr>
      <w:r>
        <w:t>Bylo objasněno, že část Další funkce obecných licenčních podmínek se týká volitelných služeb doplňků.</w:t>
      </w:r>
    </w:p>
    <w:p w:rsidR="003C6E68" w:rsidRPr="006827F6" w:rsidRDefault="003C6E68" w:rsidP="003C6E68">
      <w:pPr>
        <w:pStyle w:val="PURBullet-Indented"/>
        <w:numPr>
          <w:ilvl w:val="0"/>
          <w:numId w:val="96"/>
        </w:numPr>
      </w:pPr>
      <w:r>
        <w:t>V části Ověření v licenčních podmínkách specifických pro služby určených pro službu Windows Intune s počítačovým operačním systémem Windows (na uživatele) bylo objasněno, že společnost Microsoft může použít údaje zákazníka pro zamezení nelicencovanému použití softwaru.</w:t>
      </w:r>
    </w:p>
    <w:p w:rsidR="003C6E68" w:rsidRPr="006827F6" w:rsidRDefault="003C6E68" w:rsidP="003C6E68">
      <w:pPr>
        <w:pStyle w:val="PURBullet-Indented"/>
        <w:numPr>
          <w:ilvl w:val="0"/>
          <w:numId w:val="96"/>
        </w:numPr>
      </w:pPr>
      <w:r>
        <w:t>Do Přílohy 1 bylo přidáno oznámení ke službě Yammer; toto oznámení se vztahuje na produkty Microsoft Dynamics CRM 2011 Server a Microsoft Dynamics CRM Online.</w:t>
      </w:r>
    </w:p>
    <w:p w:rsidR="003C6E68" w:rsidRPr="006827F6" w:rsidRDefault="003C6E68" w:rsidP="003C6E68">
      <w:pPr>
        <w:pStyle w:val="PURBullet-Indented"/>
        <w:numPr>
          <w:ilvl w:val="0"/>
          <w:numId w:val="96"/>
        </w:numPr>
      </w:pPr>
      <w:r>
        <w:t>Část Skripty a kód třetích stran byla přesunuta do obecných licenčních podmínek pro objasnění, že se týká všech služeb online, nikoliv pouze produktu Windows Intune.</w:t>
      </w:r>
    </w:p>
    <w:p w:rsidR="00AE1144" w:rsidRPr="006827F6" w:rsidRDefault="00AE1144" w:rsidP="00AE1144">
      <w:pPr>
        <w:pStyle w:val="PURBullet-Indented"/>
        <w:numPr>
          <w:ilvl w:val="0"/>
          <w:numId w:val="96"/>
        </w:numPr>
      </w:pPr>
      <w:r>
        <w:t>Byl opraven seznam vyžadovaných licencí pro Office Web Applications;</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r w:rsidR="00C63C57">
          <w:rPr>
            <w:color w:val="00467F"/>
            <w:u w:val="single"/>
          </w:rPr>
          <w:t>Obecné podmínky</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Sec43"/>
      <w:bookmarkEnd w:id="4"/>
      <w:r>
        <w:lastRenderedPageBreak/>
        <w:t>Služby online (licence na bázi předplatného podle počtu uživatelů nebo zařízení, licence na bázi předplatného pro služby, licence na bázi předplatného pro doplňky)</w:t>
      </w:r>
      <w:r w:rsidR="00C63C57">
        <w:fldChar w:fldCharType="begin"/>
      </w:r>
      <w:r>
        <w:instrText>TC "</w:instrText>
      </w:r>
      <w:bookmarkStart w:id="6" w:name="_Toc358028072"/>
      <w:r>
        <w:instrText>Služby online (licence na bázi předplatného podle počtu uživatelů nebo zařízení, licence na bázi předplatného pro služby, licence na bázi předplatného pro doplňky)</w:instrText>
      </w:r>
      <w:bookmarkEnd w:id="6"/>
      <w:r>
        <w:instrText xml:space="preserve">" \l 1 </w:instrText>
      </w:r>
      <w:r w:rsidR="00C63C57">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7A7406" w:rsidRDefault="00C63C57" w:rsidP="007A7406">
      <w:pPr>
        <w:pStyle w:val="TOC2"/>
        <w:rPr>
          <w:rFonts w:eastAsia="Batang"/>
          <w:noProof/>
          <w:color w:val="auto"/>
          <w:sz w:val="22"/>
          <w:lang w:eastAsia="ko-KR"/>
        </w:rPr>
      </w:pPr>
      <w:r>
        <w:lastRenderedPageBreak/>
        <w:fldChar w:fldCharType="begin"/>
      </w:r>
      <w:r w:rsidR="00ED4593">
        <w:instrText xml:space="preserve"> TOC \b _Sec43 \f \h \l 2-2 </w:instrText>
      </w:r>
      <w:r>
        <w:fldChar w:fldCharType="separate"/>
      </w:r>
      <w:hyperlink w:anchor="_Toc358034604" w:history="1">
        <w:r w:rsidR="007A7406" w:rsidRPr="001A6A3E">
          <w:rPr>
            <w:rStyle w:val="Hyperlink"/>
            <w:noProof/>
          </w:rPr>
          <w:t>Microsoft Dynamics CRM Online</w:t>
        </w:r>
        <w:r w:rsidR="007A7406">
          <w:rPr>
            <w:noProof/>
          </w:rPr>
          <w:tab/>
        </w:r>
        <w:r w:rsidR="007A7406">
          <w:rPr>
            <w:noProof/>
          </w:rPr>
          <w:fldChar w:fldCharType="begin"/>
        </w:r>
        <w:r w:rsidR="007A7406">
          <w:rPr>
            <w:noProof/>
          </w:rPr>
          <w:instrText xml:space="preserve"> PAGEREF _Toc358034604 \h </w:instrText>
        </w:r>
        <w:r w:rsidR="007A7406">
          <w:rPr>
            <w:noProof/>
          </w:rPr>
        </w:r>
        <w:r w:rsidR="007A7406">
          <w:rPr>
            <w:noProof/>
          </w:rPr>
          <w:fldChar w:fldCharType="separate"/>
        </w:r>
        <w:r w:rsidR="001F6503">
          <w:rPr>
            <w:noProof/>
          </w:rPr>
          <w:t>13</w:t>
        </w:r>
        <w:r w:rsidR="007A7406">
          <w:rPr>
            <w:noProof/>
          </w:rPr>
          <w:fldChar w:fldCharType="end"/>
        </w:r>
      </w:hyperlink>
    </w:p>
    <w:p w:rsidR="007A7406" w:rsidRDefault="007011BE">
      <w:pPr>
        <w:pStyle w:val="TOC2"/>
        <w:rPr>
          <w:rFonts w:eastAsia="Batang"/>
          <w:noProof/>
          <w:color w:val="auto"/>
          <w:sz w:val="22"/>
          <w:lang w:eastAsia="ko-KR"/>
        </w:rPr>
      </w:pPr>
      <w:hyperlink w:anchor="_Toc358034605" w:history="1">
        <w:r w:rsidR="007A7406" w:rsidRPr="001A6A3E">
          <w:rPr>
            <w:rStyle w:val="Hyperlink"/>
            <w:noProof/>
          </w:rPr>
          <w:t>Licence na bázi předplatného podle počtu uživatelů pro službu Exchange Online</w:t>
        </w:r>
        <w:r w:rsidR="007A7406">
          <w:rPr>
            <w:noProof/>
          </w:rPr>
          <w:tab/>
        </w:r>
        <w:r w:rsidR="007A7406">
          <w:rPr>
            <w:noProof/>
          </w:rPr>
          <w:fldChar w:fldCharType="begin"/>
        </w:r>
        <w:r w:rsidR="007A7406">
          <w:rPr>
            <w:noProof/>
          </w:rPr>
          <w:instrText xml:space="preserve"> PAGEREF _Toc358034605 \h </w:instrText>
        </w:r>
        <w:r w:rsidR="007A7406">
          <w:rPr>
            <w:noProof/>
          </w:rPr>
        </w:r>
        <w:r w:rsidR="007A7406">
          <w:rPr>
            <w:noProof/>
          </w:rPr>
          <w:fldChar w:fldCharType="separate"/>
        </w:r>
        <w:r w:rsidR="001F6503">
          <w:rPr>
            <w:noProof/>
          </w:rPr>
          <w:t>15</w:t>
        </w:r>
        <w:r w:rsidR="007A7406">
          <w:rPr>
            <w:noProof/>
          </w:rPr>
          <w:fldChar w:fldCharType="end"/>
        </w:r>
      </w:hyperlink>
    </w:p>
    <w:p w:rsidR="007A7406" w:rsidRDefault="007011BE">
      <w:pPr>
        <w:pStyle w:val="TOC2"/>
        <w:rPr>
          <w:rFonts w:eastAsia="Batang"/>
          <w:noProof/>
          <w:color w:val="auto"/>
          <w:sz w:val="22"/>
          <w:lang w:eastAsia="ko-KR"/>
        </w:rPr>
      </w:pPr>
      <w:hyperlink w:anchor="_Toc358034606" w:history="1">
        <w:r w:rsidR="007A7406" w:rsidRPr="001A6A3E">
          <w:rPr>
            <w:rStyle w:val="Hyperlink"/>
            <w:noProof/>
          </w:rPr>
          <w:t>Exchange Online Archiving</w:t>
        </w:r>
        <w:r w:rsidR="007A7406">
          <w:rPr>
            <w:noProof/>
          </w:rPr>
          <w:tab/>
        </w:r>
        <w:r w:rsidR="007A7406">
          <w:rPr>
            <w:noProof/>
          </w:rPr>
          <w:fldChar w:fldCharType="begin"/>
        </w:r>
        <w:r w:rsidR="007A7406">
          <w:rPr>
            <w:noProof/>
          </w:rPr>
          <w:instrText xml:space="preserve"> PAGEREF _Toc358034606 \h </w:instrText>
        </w:r>
        <w:r w:rsidR="007A7406">
          <w:rPr>
            <w:noProof/>
          </w:rPr>
        </w:r>
        <w:r w:rsidR="007A7406">
          <w:rPr>
            <w:noProof/>
          </w:rPr>
          <w:fldChar w:fldCharType="separate"/>
        </w:r>
        <w:r w:rsidR="001F6503">
          <w:rPr>
            <w:noProof/>
          </w:rPr>
          <w:t>15</w:t>
        </w:r>
        <w:r w:rsidR="007A7406">
          <w:rPr>
            <w:noProof/>
          </w:rPr>
          <w:fldChar w:fldCharType="end"/>
        </w:r>
      </w:hyperlink>
    </w:p>
    <w:p w:rsidR="007A7406" w:rsidRDefault="007011BE">
      <w:pPr>
        <w:pStyle w:val="TOC2"/>
        <w:rPr>
          <w:rFonts w:eastAsia="Batang"/>
          <w:noProof/>
          <w:color w:val="auto"/>
          <w:sz w:val="22"/>
          <w:lang w:eastAsia="ko-KR"/>
        </w:rPr>
      </w:pPr>
      <w:hyperlink w:anchor="_Toc358034607" w:history="1">
        <w:r w:rsidR="007A7406" w:rsidRPr="001A6A3E">
          <w:rPr>
            <w:rStyle w:val="Hyperlink"/>
            <w:noProof/>
          </w:rPr>
          <w:t>Exchange Online Kiosk</w:t>
        </w:r>
        <w:r w:rsidR="007A7406">
          <w:rPr>
            <w:noProof/>
          </w:rPr>
          <w:tab/>
        </w:r>
        <w:r w:rsidR="007A7406">
          <w:rPr>
            <w:noProof/>
          </w:rPr>
          <w:fldChar w:fldCharType="begin"/>
        </w:r>
        <w:r w:rsidR="007A7406">
          <w:rPr>
            <w:noProof/>
          </w:rPr>
          <w:instrText xml:space="preserve"> PAGEREF _Toc358034607 \h </w:instrText>
        </w:r>
        <w:r w:rsidR="007A7406">
          <w:rPr>
            <w:noProof/>
          </w:rPr>
        </w:r>
        <w:r w:rsidR="007A7406">
          <w:rPr>
            <w:noProof/>
          </w:rPr>
          <w:fldChar w:fldCharType="separate"/>
        </w:r>
        <w:r w:rsidR="001F6503">
          <w:rPr>
            <w:noProof/>
          </w:rPr>
          <w:t>15</w:t>
        </w:r>
        <w:r w:rsidR="007A7406">
          <w:rPr>
            <w:noProof/>
          </w:rPr>
          <w:fldChar w:fldCharType="end"/>
        </w:r>
      </w:hyperlink>
    </w:p>
    <w:p w:rsidR="007A7406" w:rsidRDefault="007011BE">
      <w:pPr>
        <w:pStyle w:val="TOC2"/>
        <w:rPr>
          <w:rFonts w:eastAsia="Batang"/>
          <w:noProof/>
          <w:color w:val="auto"/>
          <w:sz w:val="22"/>
          <w:lang w:eastAsia="ko-KR"/>
        </w:rPr>
      </w:pPr>
      <w:hyperlink w:anchor="_Toc358034608" w:history="1">
        <w:r w:rsidR="007A7406" w:rsidRPr="001A6A3E">
          <w:rPr>
            <w:rStyle w:val="Hyperlink"/>
            <w:noProof/>
          </w:rPr>
          <w:t>Exchange Online Plan 1</w:t>
        </w:r>
        <w:r w:rsidR="007A7406">
          <w:rPr>
            <w:noProof/>
          </w:rPr>
          <w:tab/>
        </w:r>
        <w:r w:rsidR="007A7406">
          <w:rPr>
            <w:noProof/>
          </w:rPr>
          <w:fldChar w:fldCharType="begin"/>
        </w:r>
        <w:r w:rsidR="007A7406">
          <w:rPr>
            <w:noProof/>
          </w:rPr>
          <w:instrText xml:space="preserve"> PAGEREF _Toc358034608 \h </w:instrText>
        </w:r>
        <w:r w:rsidR="007A7406">
          <w:rPr>
            <w:noProof/>
          </w:rPr>
        </w:r>
        <w:r w:rsidR="007A7406">
          <w:rPr>
            <w:noProof/>
          </w:rPr>
          <w:fldChar w:fldCharType="separate"/>
        </w:r>
        <w:r w:rsidR="001F6503">
          <w:rPr>
            <w:noProof/>
          </w:rPr>
          <w:t>16</w:t>
        </w:r>
        <w:r w:rsidR="007A7406">
          <w:rPr>
            <w:noProof/>
          </w:rPr>
          <w:fldChar w:fldCharType="end"/>
        </w:r>
      </w:hyperlink>
    </w:p>
    <w:p w:rsidR="007A7406" w:rsidRDefault="007011BE">
      <w:pPr>
        <w:pStyle w:val="TOC2"/>
        <w:rPr>
          <w:rFonts w:eastAsia="Batang"/>
          <w:noProof/>
          <w:color w:val="auto"/>
          <w:sz w:val="22"/>
          <w:lang w:eastAsia="ko-KR"/>
        </w:rPr>
      </w:pPr>
      <w:hyperlink w:anchor="_Toc358034609" w:history="1">
        <w:r w:rsidR="007A7406" w:rsidRPr="001A6A3E">
          <w:rPr>
            <w:rStyle w:val="Hyperlink"/>
            <w:noProof/>
          </w:rPr>
          <w:t>Exchange Online Plan 2</w:t>
        </w:r>
        <w:r w:rsidR="007A7406">
          <w:rPr>
            <w:noProof/>
          </w:rPr>
          <w:tab/>
        </w:r>
        <w:r w:rsidR="007A7406">
          <w:rPr>
            <w:noProof/>
          </w:rPr>
          <w:fldChar w:fldCharType="begin"/>
        </w:r>
        <w:r w:rsidR="007A7406">
          <w:rPr>
            <w:noProof/>
          </w:rPr>
          <w:instrText xml:space="preserve"> PAGEREF _Toc358034609 \h </w:instrText>
        </w:r>
        <w:r w:rsidR="007A7406">
          <w:rPr>
            <w:noProof/>
          </w:rPr>
        </w:r>
        <w:r w:rsidR="007A7406">
          <w:rPr>
            <w:noProof/>
          </w:rPr>
          <w:fldChar w:fldCharType="separate"/>
        </w:r>
        <w:r w:rsidR="001F6503">
          <w:rPr>
            <w:noProof/>
          </w:rPr>
          <w:t>16</w:t>
        </w:r>
        <w:r w:rsidR="007A7406">
          <w:rPr>
            <w:noProof/>
          </w:rPr>
          <w:fldChar w:fldCharType="end"/>
        </w:r>
      </w:hyperlink>
    </w:p>
    <w:p w:rsidR="007A7406" w:rsidRDefault="007011BE">
      <w:pPr>
        <w:pStyle w:val="TOC2"/>
        <w:rPr>
          <w:rFonts w:eastAsia="Batang"/>
          <w:noProof/>
          <w:color w:val="auto"/>
          <w:sz w:val="22"/>
          <w:lang w:eastAsia="ko-KR"/>
        </w:rPr>
      </w:pPr>
      <w:hyperlink w:anchor="_Toc358034610" w:history="1">
        <w:r w:rsidR="007A7406" w:rsidRPr="001A6A3E">
          <w:rPr>
            <w:rStyle w:val="Hyperlink"/>
            <w:noProof/>
          </w:rPr>
          <w:t>Exchange Online Protection</w:t>
        </w:r>
        <w:r w:rsidR="007A7406">
          <w:rPr>
            <w:noProof/>
          </w:rPr>
          <w:tab/>
        </w:r>
        <w:r w:rsidR="007A7406">
          <w:rPr>
            <w:noProof/>
          </w:rPr>
          <w:fldChar w:fldCharType="begin"/>
        </w:r>
        <w:r w:rsidR="007A7406">
          <w:rPr>
            <w:noProof/>
          </w:rPr>
          <w:instrText xml:space="preserve"> PAGEREF _Toc358034610 \h </w:instrText>
        </w:r>
        <w:r w:rsidR="007A7406">
          <w:rPr>
            <w:noProof/>
          </w:rPr>
        </w:r>
        <w:r w:rsidR="007A7406">
          <w:rPr>
            <w:noProof/>
          </w:rPr>
          <w:fldChar w:fldCharType="separate"/>
        </w:r>
        <w:r w:rsidR="001F6503">
          <w:rPr>
            <w:noProof/>
          </w:rPr>
          <w:t>17</w:t>
        </w:r>
        <w:r w:rsidR="007A7406">
          <w:rPr>
            <w:noProof/>
          </w:rPr>
          <w:fldChar w:fldCharType="end"/>
        </w:r>
      </w:hyperlink>
    </w:p>
    <w:p w:rsidR="007A7406" w:rsidRDefault="007011BE">
      <w:pPr>
        <w:pStyle w:val="TOC2"/>
        <w:rPr>
          <w:rFonts w:eastAsia="Batang"/>
          <w:noProof/>
          <w:color w:val="auto"/>
          <w:sz w:val="22"/>
          <w:lang w:eastAsia="ko-KR"/>
        </w:rPr>
      </w:pPr>
      <w:hyperlink w:anchor="_Toc358034611" w:history="1">
        <w:r w:rsidR="007A7406" w:rsidRPr="001A6A3E">
          <w:rPr>
            <w:rStyle w:val="Hyperlink"/>
            <w:noProof/>
          </w:rPr>
          <w:t>Lync Online Plan 1</w:t>
        </w:r>
        <w:r w:rsidR="007A7406">
          <w:rPr>
            <w:noProof/>
          </w:rPr>
          <w:tab/>
        </w:r>
        <w:r w:rsidR="007A7406">
          <w:rPr>
            <w:noProof/>
          </w:rPr>
          <w:fldChar w:fldCharType="begin"/>
        </w:r>
        <w:r w:rsidR="007A7406">
          <w:rPr>
            <w:noProof/>
          </w:rPr>
          <w:instrText xml:space="preserve"> PAGEREF _Toc358034611 \h </w:instrText>
        </w:r>
        <w:r w:rsidR="007A7406">
          <w:rPr>
            <w:noProof/>
          </w:rPr>
        </w:r>
        <w:r w:rsidR="007A7406">
          <w:rPr>
            <w:noProof/>
          </w:rPr>
          <w:fldChar w:fldCharType="separate"/>
        </w:r>
        <w:r w:rsidR="001F6503">
          <w:rPr>
            <w:noProof/>
          </w:rPr>
          <w:t>17</w:t>
        </w:r>
        <w:r w:rsidR="007A7406">
          <w:rPr>
            <w:noProof/>
          </w:rPr>
          <w:fldChar w:fldCharType="end"/>
        </w:r>
      </w:hyperlink>
    </w:p>
    <w:p w:rsidR="007A7406" w:rsidRDefault="007011BE">
      <w:pPr>
        <w:pStyle w:val="TOC2"/>
        <w:rPr>
          <w:rFonts w:eastAsia="Batang"/>
          <w:noProof/>
          <w:color w:val="auto"/>
          <w:sz w:val="22"/>
          <w:lang w:eastAsia="ko-KR"/>
        </w:rPr>
      </w:pPr>
      <w:hyperlink w:anchor="_Toc358034612" w:history="1">
        <w:r w:rsidR="007A7406" w:rsidRPr="001A6A3E">
          <w:rPr>
            <w:rStyle w:val="Hyperlink"/>
            <w:noProof/>
          </w:rPr>
          <w:t>Lync Online Plan 2</w:t>
        </w:r>
        <w:r w:rsidR="007A7406">
          <w:rPr>
            <w:noProof/>
          </w:rPr>
          <w:tab/>
        </w:r>
        <w:r w:rsidR="007A7406">
          <w:rPr>
            <w:noProof/>
          </w:rPr>
          <w:fldChar w:fldCharType="begin"/>
        </w:r>
        <w:r w:rsidR="007A7406">
          <w:rPr>
            <w:noProof/>
          </w:rPr>
          <w:instrText xml:space="preserve"> PAGEREF _Toc358034612 \h </w:instrText>
        </w:r>
        <w:r w:rsidR="007A7406">
          <w:rPr>
            <w:noProof/>
          </w:rPr>
        </w:r>
        <w:r w:rsidR="007A7406">
          <w:rPr>
            <w:noProof/>
          </w:rPr>
          <w:fldChar w:fldCharType="separate"/>
        </w:r>
        <w:r w:rsidR="001F6503">
          <w:rPr>
            <w:noProof/>
          </w:rPr>
          <w:t>18</w:t>
        </w:r>
        <w:r w:rsidR="007A7406">
          <w:rPr>
            <w:noProof/>
          </w:rPr>
          <w:fldChar w:fldCharType="end"/>
        </w:r>
      </w:hyperlink>
    </w:p>
    <w:p w:rsidR="007A7406" w:rsidRDefault="007011BE">
      <w:pPr>
        <w:pStyle w:val="TOC2"/>
        <w:rPr>
          <w:rFonts w:eastAsia="Batang"/>
          <w:noProof/>
          <w:color w:val="auto"/>
          <w:sz w:val="22"/>
          <w:lang w:eastAsia="ko-KR"/>
        </w:rPr>
      </w:pPr>
      <w:hyperlink w:anchor="_Toc358034613" w:history="1">
        <w:r w:rsidR="007A7406" w:rsidRPr="001A6A3E">
          <w:rPr>
            <w:rStyle w:val="Hyperlink"/>
            <w:noProof/>
          </w:rPr>
          <w:t>Lync Online Plan 3</w:t>
        </w:r>
        <w:r w:rsidR="007A7406">
          <w:rPr>
            <w:noProof/>
          </w:rPr>
          <w:tab/>
        </w:r>
        <w:r w:rsidR="007A7406">
          <w:rPr>
            <w:noProof/>
          </w:rPr>
          <w:fldChar w:fldCharType="begin"/>
        </w:r>
        <w:r w:rsidR="007A7406">
          <w:rPr>
            <w:noProof/>
          </w:rPr>
          <w:instrText xml:space="preserve"> PAGEREF _Toc358034613 \h </w:instrText>
        </w:r>
        <w:r w:rsidR="007A7406">
          <w:rPr>
            <w:noProof/>
          </w:rPr>
        </w:r>
        <w:r w:rsidR="007A7406">
          <w:rPr>
            <w:noProof/>
          </w:rPr>
          <w:fldChar w:fldCharType="separate"/>
        </w:r>
        <w:r w:rsidR="001F6503">
          <w:rPr>
            <w:noProof/>
          </w:rPr>
          <w:t>19</w:t>
        </w:r>
        <w:r w:rsidR="007A7406">
          <w:rPr>
            <w:noProof/>
          </w:rPr>
          <w:fldChar w:fldCharType="end"/>
        </w:r>
      </w:hyperlink>
    </w:p>
    <w:p w:rsidR="007A7406" w:rsidRDefault="007011BE">
      <w:pPr>
        <w:pStyle w:val="TOC2"/>
        <w:rPr>
          <w:rFonts w:eastAsia="Batang"/>
          <w:noProof/>
          <w:color w:val="auto"/>
          <w:sz w:val="22"/>
          <w:lang w:eastAsia="ko-KR"/>
        </w:rPr>
      </w:pPr>
      <w:hyperlink w:anchor="_Toc358034614" w:history="1">
        <w:r w:rsidR="007A7406" w:rsidRPr="001A6A3E">
          <w:rPr>
            <w:rStyle w:val="Hyperlink"/>
            <w:noProof/>
          </w:rPr>
          <w:t>Sada Microsoft Desktop Optimization Pack (MDOP)</w:t>
        </w:r>
        <w:r w:rsidR="007A7406">
          <w:rPr>
            <w:noProof/>
          </w:rPr>
          <w:tab/>
        </w:r>
        <w:r w:rsidR="007A7406">
          <w:rPr>
            <w:noProof/>
          </w:rPr>
          <w:fldChar w:fldCharType="begin"/>
        </w:r>
        <w:r w:rsidR="007A7406">
          <w:rPr>
            <w:noProof/>
          </w:rPr>
          <w:instrText xml:space="preserve"> PAGEREF _Toc358034614 \h </w:instrText>
        </w:r>
        <w:r w:rsidR="007A7406">
          <w:rPr>
            <w:noProof/>
          </w:rPr>
        </w:r>
        <w:r w:rsidR="007A7406">
          <w:rPr>
            <w:noProof/>
          </w:rPr>
          <w:fldChar w:fldCharType="separate"/>
        </w:r>
        <w:r w:rsidR="001F6503">
          <w:rPr>
            <w:noProof/>
          </w:rPr>
          <w:t>19</w:t>
        </w:r>
        <w:r w:rsidR="007A7406">
          <w:rPr>
            <w:noProof/>
          </w:rPr>
          <w:fldChar w:fldCharType="end"/>
        </w:r>
      </w:hyperlink>
    </w:p>
    <w:p w:rsidR="007A7406" w:rsidRDefault="007011BE">
      <w:pPr>
        <w:pStyle w:val="TOC2"/>
        <w:rPr>
          <w:rFonts w:eastAsia="Batang"/>
          <w:noProof/>
          <w:color w:val="auto"/>
          <w:sz w:val="22"/>
          <w:lang w:eastAsia="ko-KR"/>
        </w:rPr>
      </w:pPr>
      <w:hyperlink w:anchor="_Toc358034615" w:history="1">
        <w:r w:rsidR="007A7406" w:rsidRPr="001A6A3E">
          <w:rPr>
            <w:rStyle w:val="Hyperlink"/>
            <w:noProof/>
          </w:rPr>
          <w:t>Office 365 Developer</w:t>
        </w:r>
        <w:r w:rsidR="007A7406">
          <w:rPr>
            <w:noProof/>
          </w:rPr>
          <w:tab/>
        </w:r>
        <w:r w:rsidR="007A7406">
          <w:rPr>
            <w:noProof/>
          </w:rPr>
          <w:fldChar w:fldCharType="begin"/>
        </w:r>
        <w:r w:rsidR="007A7406">
          <w:rPr>
            <w:noProof/>
          </w:rPr>
          <w:instrText xml:space="preserve"> PAGEREF _Toc358034615 \h </w:instrText>
        </w:r>
        <w:r w:rsidR="007A7406">
          <w:rPr>
            <w:noProof/>
          </w:rPr>
        </w:r>
        <w:r w:rsidR="007A7406">
          <w:rPr>
            <w:noProof/>
          </w:rPr>
          <w:fldChar w:fldCharType="separate"/>
        </w:r>
        <w:r w:rsidR="001F6503">
          <w:rPr>
            <w:noProof/>
          </w:rPr>
          <w:t>20</w:t>
        </w:r>
        <w:r w:rsidR="007A7406">
          <w:rPr>
            <w:noProof/>
          </w:rPr>
          <w:fldChar w:fldCharType="end"/>
        </w:r>
      </w:hyperlink>
    </w:p>
    <w:p w:rsidR="007A7406" w:rsidRDefault="007011BE">
      <w:pPr>
        <w:pStyle w:val="TOC2"/>
        <w:rPr>
          <w:rFonts w:eastAsia="Batang"/>
          <w:noProof/>
          <w:color w:val="auto"/>
          <w:sz w:val="22"/>
          <w:lang w:eastAsia="ko-KR"/>
        </w:rPr>
      </w:pPr>
      <w:hyperlink w:anchor="_Toc358034616" w:history="1">
        <w:r w:rsidR="007A7406" w:rsidRPr="001A6A3E">
          <w:rPr>
            <w:rStyle w:val="Hyperlink"/>
            <w:noProof/>
          </w:rPr>
          <w:t>Office 365 ProPlus</w:t>
        </w:r>
        <w:r w:rsidR="007A7406">
          <w:rPr>
            <w:noProof/>
          </w:rPr>
          <w:tab/>
        </w:r>
        <w:r w:rsidR="007A7406">
          <w:rPr>
            <w:noProof/>
          </w:rPr>
          <w:fldChar w:fldCharType="begin"/>
        </w:r>
        <w:r w:rsidR="007A7406">
          <w:rPr>
            <w:noProof/>
          </w:rPr>
          <w:instrText xml:space="preserve"> PAGEREF _Toc358034616 \h </w:instrText>
        </w:r>
        <w:r w:rsidR="007A7406">
          <w:rPr>
            <w:noProof/>
          </w:rPr>
        </w:r>
        <w:r w:rsidR="007A7406">
          <w:rPr>
            <w:noProof/>
          </w:rPr>
          <w:fldChar w:fldCharType="separate"/>
        </w:r>
        <w:r w:rsidR="001F6503">
          <w:rPr>
            <w:noProof/>
          </w:rPr>
          <w:t>21</w:t>
        </w:r>
        <w:r w:rsidR="007A7406">
          <w:rPr>
            <w:noProof/>
          </w:rPr>
          <w:fldChar w:fldCharType="end"/>
        </w:r>
      </w:hyperlink>
    </w:p>
    <w:p w:rsidR="007A7406" w:rsidRDefault="007011BE">
      <w:pPr>
        <w:pStyle w:val="TOC2"/>
        <w:rPr>
          <w:rFonts w:eastAsia="Batang"/>
          <w:noProof/>
          <w:color w:val="auto"/>
          <w:sz w:val="22"/>
          <w:lang w:eastAsia="ko-KR"/>
        </w:rPr>
      </w:pPr>
      <w:hyperlink w:anchor="_Toc358034617" w:history="1">
        <w:r w:rsidR="007A7406" w:rsidRPr="001A6A3E">
          <w:rPr>
            <w:rStyle w:val="Hyperlink"/>
            <w:noProof/>
          </w:rPr>
          <w:t>Office 365 Small Business</w:t>
        </w:r>
        <w:r w:rsidR="007A7406">
          <w:rPr>
            <w:noProof/>
          </w:rPr>
          <w:tab/>
        </w:r>
        <w:r w:rsidR="007A7406">
          <w:rPr>
            <w:noProof/>
          </w:rPr>
          <w:fldChar w:fldCharType="begin"/>
        </w:r>
        <w:r w:rsidR="007A7406">
          <w:rPr>
            <w:noProof/>
          </w:rPr>
          <w:instrText xml:space="preserve"> PAGEREF _Toc358034617 \h </w:instrText>
        </w:r>
        <w:r w:rsidR="007A7406">
          <w:rPr>
            <w:noProof/>
          </w:rPr>
        </w:r>
        <w:r w:rsidR="007A7406">
          <w:rPr>
            <w:noProof/>
          </w:rPr>
          <w:fldChar w:fldCharType="separate"/>
        </w:r>
        <w:r w:rsidR="001F6503">
          <w:rPr>
            <w:noProof/>
          </w:rPr>
          <w:t>22</w:t>
        </w:r>
        <w:r w:rsidR="007A7406">
          <w:rPr>
            <w:noProof/>
          </w:rPr>
          <w:fldChar w:fldCharType="end"/>
        </w:r>
      </w:hyperlink>
    </w:p>
    <w:p w:rsidR="007A7406" w:rsidRDefault="007011BE">
      <w:pPr>
        <w:pStyle w:val="TOC2"/>
        <w:rPr>
          <w:rFonts w:eastAsia="Batang"/>
          <w:noProof/>
          <w:color w:val="auto"/>
          <w:sz w:val="22"/>
          <w:lang w:eastAsia="ko-KR"/>
        </w:rPr>
      </w:pPr>
      <w:hyperlink w:anchor="_Toc358034618" w:history="1">
        <w:r w:rsidR="007A7406" w:rsidRPr="001A6A3E">
          <w:rPr>
            <w:rStyle w:val="Hyperlink"/>
            <w:noProof/>
          </w:rPr>
          <w:t>Office 365 Small Business Premium</w:t>
        </w:r>
        <w:r w:rsidR="007A7406">
          <w:rPr>
            <w:noProof/>
          </w:rPr>
          <w:tab/>
        </w:r>
        <w:r w:rsidR="007A7406">
          <w:rPr>
            <w:noProof/>
          </w:rPr>
          <w:fldChar w:fldCharType="begin"/>
        </w:r>
        <w:r w:rsidR="007A7406">
          <w:rPr>
            <w:noProof/>
          </w:rPr>
          <w:instrText xml:space="preserve"> PAGEREF _Toc358034618 \h </w:instrText>
        </w:r>
        <w:r w:rsidR="007A7406">
          <w:rPr>
            <w:noProof/>
          </w:rPr>
        </w:r>
        <w:r w:rsidR="007A7406">
          <w:rPr>
            <w:noProof/>
          </w:rPr>
          <w:fldChar w:fldCharType="separate"/>
        </w:r>
        <w:r w:rsidR="001F6503">
          <w:rPr>
            <w:noProof/>
          </w:rPr>
          <w:t>23</w:t>
        </w:r>
        <w:r w:rsidR="007A7406">
          <w:rPr>
            <w:noProof/>
          </w:rPr>
          <w:fldChar w:fldCharType="end"/>
        </w:r>
      </w:hyperlink>
    </w:p>
    <w:p w:rsidR="007A7406" w:rsidRDefault="007011BE">
      <w:pPr>
        <w:pStyle w:val="TOC2"/>
        <w:rPr>
          <w:rFonts w:eastAsia="Batang"/>
          <w:noProof/>
          <w:color w:val="auto"/>
          <w:sz w:val="22"/>
          <w:lang w:eastAsia="ko-KR"/>
        </w:rPr>
      </w:pPr>
      <w:hyperlink w:anchor="_Toc358034619" w:history="1">
        <w:r w:rsidR="007A7406" w:rsidRPr="001A6A3E">
          <w:rPr>
            <w:rStyle w:val="Hyperlink"/>
            <w:noProof/>
          </w:rPr>
          <w:t>Office Web Applications</w:t>
        </w:r>
        <w:r w:rsidR="007A7406">
          <w:rPr>
            <w:noProof/>
          </w:rPr>
          <w:tab/>
        </w:r>
        <w:r w:rsidR="007A7406">
          <w:rPr>
            <w:noProof/>
          </w:rPr>
          <w:fldChar w:fldCharType="begin"/>
        </w:r>
        <w:r w:rsidR="007A7406">
          <w:rPr>
            <w:noProof/>
          </w:rPr>
          <w:instrText xml:space="preserve"> PAGEREF _Toc358034619 \h </w:instrText>
        </w:r>
        <w:r w:rsidR="007A7406">
          <w:rPr>
            <w:noProof/>
          </w:rPr>
        </w:r>
        <w:r w:rsidR="007A7406">
          <w:rPr>
            <w:noProof/>
          </w:rPr>
          <w:fldChar w:fldCharType="separate"/>
        </w:r>
        <w:r w:rsidR="001F6503">
          <w:rPr>
            <w:noProof/>
          </w:rPr>
          <w:t>24</w:t>
        </w:r>
        <w:r w:rsidR="007A7406">
          <w:rPr>
            <w:noProof/>
          </w:rPr>
          <w:fldChar w:fldCharType="end"/>
        </w:r>
      </w:hyperlink>
    </w:p>
    <w:p w:rsidR="007A7406" w:rsidRDefault="007011BE">
      <w:pPr>
        <w:pStyle w:val="TOC2"/>
        <w:rPr>
          <w:rFonts w:eastAsia="Batang"/>
          <w:noProof/>
          <w:color w:val="auto"/>
          <w:sz w:val="22"/>
          <w:lang w:eastAsia="ko-KR"/>
        </w:rPr>
      </w:pPr>
      <w:hyperlink w:anchor="_Toc358034620" w:history="1">
        <w:r w:rsidR="007A7406" w:rsidRPr="001A6A3E">
          <w:rPr>
            <w:rStyle w:val="Hyperlink"/>
            <w:noProof/>
          </w:rPr>
          <w:t>Project Online</w:t>
        </w:r>
        <w:r w:rsidR="007A7406">
          <w:rPr>
            <w:noProof/>
          </w:rPr>
          <w:tab/>
        </w:r>
        <w:r w:rsidR="007A7406">
          <w:rPr>
            <w:noProof/>
          </w:rPr>
          <w:fldChar w:fldCharType="begin"/>
        </w:r>
        <w:r w:rsidR="007A7406">
          <w:rPr>
            <w:noProof/>
          </w:rPr>
          <w:instrText xml:space="preserve"> PAGEREF _Toc358034620 \h </w:instrText>
        </w:r>
        <w:r w:rsidR="007A7406">
          <w:rPr>
            <w:noProof/>
          </w:rPr>
        </w:r>
        <w:r w:rsidR="007A7406">
          <w:rPr>
            <w:noProof/>
          </w:rPr>
          <w:fldChar w:fldCharType="separate"/>
        </w:r>
        <w:r w:rsidR="001F6503">
          <w:rPr>
            <w:noProof/>
          </w:rPr>
          <w:t>25</w:t>
        </w:r>
        <w:r w:rsidR="007A7406">
          <w:rPr>
            <w:noProof/>
          </w:rPr>
          <w:fldChar w:fldCharType="end"/>
        </w:r>
      </w:hyperlink>
    </w:p>
    <w:p w:rsidR="007A7406" w:rsidRDefault="007011BE">
      <w:pPr>
        <w:pStyle w:val="TOC2"/>
        <w:rPr>
          <w:rFonts w:eastAsia="Batang"/>
          <w:noProof/>
          <w:color w:val="auto"/>
          <w:sz w:val="22"/>
          <w:lang w:eastAsia="ko-KR"/>
        </w:rPr>
      </w:pPr>
      <w:hyperlink w:anchor="_Toc358034621" w:history="1">
        <w:r w:rsidR="007A7406" w:rsidRPr="001A6A3E">
          <w:rPr>
            <w:rStyle w:val="Hyperlink"/>
            <w:noProof/>
          </w:rPr>
          <w:t>Project Pro pro Office 365</w:t>
        </w:r>
        <w:r w:rsidR="007A7406">
          <w:rPr>
            <w:noProof/>
          </w:rPr>
          <w:tab/>
        </w:r>
        <w:r w:rsidR="007A7406">
          <w:rPr>
            <w:noProof/>
          </w:rPr>
          <w:fldChar w:fldCharType="begin"/>
        </w:r>
        <w:r w:rsidR="007A7406">
          <w:rPr>
            <w:noProof/>
          </w:rPr>
          <w:instrText xml:space="preserve"> PAGEREF _Toc358034621 \h </w:instrText>
        </w:r>
        <w:r w:rsidR="007A7406">
          <w:rPr>
            <w:noProof/>
          </w:rPr>
        </w:r>
        <w:r w:rsidR="007A7406">
          <w:rPr>
            <w:noProof/>
          </w:rPr>
          <w:fldChar w:fldCharType="separate"/>
        </w:r>
        <w:r w:rsidR="001F6503">
          <w:rPr>
            <w:noProof/>
          </w:rPr>
          <w:t>25</w:t>
        </w:r>
        <w:r w:rsidR="007A7406">
          <w:rPr>
            <w:noProof/>
          </w:rPr>
          <w:fldChar w:fldCharType="end"/>
        </w:r>
      </w:hyperlink>
    </w:p>
    <w:p w:rsidR="007A7406" w:rsidRDefault="007011BE">
      <w:pPr>
        <w:pStyle w:val="TOC2"/>
        <w:rPr>
          <w:rFonts w:eastAsia="Batang"/>
          <w:noProof/>
          <w:color w:val="auto"/>
          <w:sz w:val="22"/>
          <w:lang w:eastAsia="ko-KR"/>
        </w:rPr>
      </w:pPr>
      <w:hyperlink w:anchor="_Toc358034622" w:history="1">
        <w:r w:rsidR="007A7406" w:rsidRPr="001A6A3E">
          <w:rPr>
            <w:rStyle w:val="Hyperlink"/>
            <w:noProof/>
          </w:rPr>
          <w:t>SharePoint Online Kiosk</w:t>
        </w:r>
        <w:r w:rsidR="007A7406">
          <w:rPr>
            <w:noProof/>
          </w:rPr>
          <w:tab/>
        </w:r>
        <w:r w:rsidR="007A7406">
          <w:rPr>
            <w:noProof/>
          </w:rPr>
          <w:fldChar w:fldCharType="begin"/>
        </w:r>
        <w:r w:rsidR="007A7406">
          <w:rPr>
            <w:noProof/>
          </w:rPr>
          <w:instrText xml:space="preserve"> PAGEREF _Toc358034622 \h </w:instrText>
        </w:r>
        <w:r w:rsidR="007A7406">
          <w:rPr>
            <w:noProof/>
          </w:rPr>
        </w:r>
        <w:r w:rsidR="007A7406">
          <w:rPr>
            <w:noProof/>
          </w:rPr>
          <w:fldChar w:fldCharType="separate"/>
        </w:r>
        <w:r w:rsidR="001F6503">
          <w:rPr>
            <w:noProof/>
          </w:rPr>
          <w:t>26</w:t>
        </w:r>
        <w:r w:rsidR="007A7406">
          <w:rPr>
            <w:noProof/>
          </w:rPr>
          <w:fldChar w:fldCharType="end"/>
        </w:r>
      </w:hyperlink>
    </w:p>
    <w:p w:rsidR="007A7406" w:rsidRDefault="007011BE">
      <w:pPr>
        <w:pStyle w:val="TOC2"/>
        <w:rPr>
          <w:rFonts w:eastAsia="Batang"/>
          <w:noProof/>
          <w:color w:val="auto"/>
          <w:sz w:val="22"/>
          <w:lang w:eastAsia="ko-KR"/>
        </w:rPr>
      </w:pPr>
      <w:hyperlink w:anchor="_Toc358034623" w:history="1">
        <w:r w:rsidR="007A7406" w:rsidRPr="001A6A3E">
          <w:rPr>
            <w:rStyle w:val="Hyperlink"/>
            <w:noProof/>
          </w:rPr>
          <w:t>SharePoint Online Plan 1</w:t>
        </w:r>
        <w:r w:rsidR="007A7406">
          <w:rPr>
            <w:noProof/>
          </w:rPr>
          <w:tab/>
        </w:r>
        <w:r w:rsidR="007A7406">
          <w:rPr>
            <w:noProof/>
          </w:rPr>
          <w:fldChar w:fldCharType="begin"/>
        </w:r>
        <w:r w:rsidR="007A7406">
          <w:rPr>
            <w:noProof/>
          </w:rPr>
          <w:instrText xml:space="preserve"> PAGEREF _Toc358034623 \h </w:instrText>
        </w:r>
        <w:r w:rsidR="007A7406">
          <w:rPr>
            <w:noProof/>
          </w:rPr>
        </w:r>
        <w:r w:rsidR="007A7406">
          <w:rPr>
            <w:noProof/>
          </w:rPr>
          <w:fldChar w:fldCharType="separate"/>
        </w:r>
        <w:r w:rsidR="001F6503">
          <w:rPr>
            <w:noProof/>
          </w:rPr>
          <w:t>27</w:t>
        </w:r>
        <w:r w:rsidR="007A7406">
          <w:rPr>
            <w:noProof/>
          </w:rPr>
          <w:fldChar w:fldCharType="end"/>
        </w:r>
      </w:hyperlink>
    </w:p>
    <w:p w:rsidR="007A7406" w:rsidRDefault="007011BE">
      <w:pPr>
        <w:pStyle w:val="TOC2"/>
        <w:rPr>
          <w:rFonts w:eastAsia="Batang"/>
          <w:noProof/>
          <w:color w:val="auto"/>
          <w:sz w:val="22"/>
          <w:lang w:eastAsia="ko-KR"/>
        </w:rPr>
      </w:pPr>
      <w:hyperlink w:anchor="_Toc358034624" w:history="1">
        <w:r w:rsidR="007A7406" w:rsidRPr="001A6A3E">
          <w:rPr>
            <w:rStyle w:val="Hyperlink"/>
            <w:noProof/>
          </w:rPr>
          <w:t>SharePoint Online Plan 2</w:t>
        </w:r>
        <w:r w:rsidR="007A7406">
          <w:rPr>
            <w:noProof/>
          </w:rPr>
          <w:tab/>
        </w:r>
        <w:r w:rsidR="007A7406">
          <w:rPr>
            <w:noProof/>
          </w:rPr>
          <w:fldChar w:fldCharType="begin"/>
        </w:r>
        <w:r w:rsidR="007A7406">
          <w:rPr>
            <w:noProof/>
          </w:rPr>
          <w:instrText xml:space="preserve"> PAGEREF _Toc358034624 \h </w:instrText>
        </w:r>
        <w:r w:rsidR="007A7406">
          <w:rPr>
            <w:noProof/>
          </w:rPr>
        </w:r>
        <w:r w:rsidR="007A7406">
          <w:rPr>
            <w:noProof/>
          </w:rPr>
          <w:fldChar w:fldCharType="separate"/>
        </w:r>
        <w:r w:rsidR="001F6503">
          <w:rPr>
            <w:noProof/>
          </w:rPr>
          <w:t>27</w:t>
        </w:r>
        <w:r w:rsidR="007A7406">
          <w:rPr>
            <w:noProof/>
          </w:rPr>
          <w:fldChar w:fldCharType="end"/>
        </w:r>
      </w:hyperlink>
    </w:p>
    <w:p w:rsidR="007A7406" w:rsidRDefault="007011BE">
      <w:pPr>
        <w:pStyle w:val="TOC2"/>
        <w:rPr>
          <w:rFonts w:eastAsia="Batang"/>
          <w:noProof/>
          <w:color w:val="auto"/>
          <w:sz w:val="22"/>
          <w:lang w:eastAsia="ko-KR"/>
        </w:rPr>
      </w:pPr>
      <w:hyperlink w:anchor="_Toc358034625" w:history="1">
        <w:r w:rsidR="007A7406" w:rsidRPr="001A6A3E">
          <w:rPr>
            <w:rStyle w:val="Hyperlink"/>
            <w:noProof/>
          </w:rPr>
          <w:t>Visio Pro pro Office 365</w:t>
        </w:r>
        <w:r w:rsidR="007A7406">
          <w:rPr>
            <w:noProof/>
          </w:rPr>
          <w:tab/>
        </w:r>
        <w:r w:rsidR="007A7406">
          <w:rPr>
            <w:noProof/>
          </w:rPr>
          <w:fldChar w:fldCharType="begin"/>
        </w:r>
        <w:r w:rsidR="007A7406">
          <w:rPr>
            <w:noProof/>
          </w:rPr>
          <w:instrText xml:space="preserve"> PAGEREF _Toc358034625 \h </w:instrText>
        </w:r>
        <w:r w:rsidR="007A7406">
          <w:rPr>
            <w:noProof/>
          </w:rPr>
        </w:r>
        <w:r w:rsidR="007A7406">
          <w:rPr>
            <w:noProof/>
          </w:rPr>
          <w:fldChar w:fldCharType="separate"/>
        </w:r>
        <w:r w:rsidR="001F6503">
          <w:rPr>
            <w:noProof/>
          </w:rPr>
          <w:t>28</w:t>
        </w:r>
        <w:r w:rsidR="007A7406">
          <w:rPr>
            <w:noProof/>
          </w:rPr>
          <w:fldChar w:fldCharType="end"/>
        </w:r>
      </w:hyperlink>
    </w:p>
    <w:p w:rsidR="007A7406" w:rsidRDefault="007011BE">
      <w:pPr>
        <w:pStyle w:val="TOC2"/>
        <w:rPr>
          <w:rFonts w:eastAsia="Batang"/>
          <w:noProof/>
          <w:color w:val="auto"/>
          <w:sz w:val="22"/>
          <w:lang w:eastAsia="ko-KR"/>
        </w:rPr>
      </w:pPr>
      <w:hyperlink w:anchor="_Toc358034626" w:history="1">
        <w:r w:rsidR="007A7406" w:rsidRPr="001A6A3E">
          <w:rPr>
            <w:rStyle w:val="Hyperlink"/>
            <w:noProof/>
          </w:rPr>
          <w:t>Windows Azure Active Directory Rights Management</w:t>
        </w:r>
        <w:r w:rsidR="007A7406">
          <w:rPr>
            <w:noProof/>
          </w:rPr>
          <w:tab/>
        </w:r>
        <w:r w:rsidR="007A7406">
          <w:rPr>
            <w:noProof/>
          </w:rPr>
          <w:fldChar w:fldCharType="begin"/>
        </w:r>
        <w:r w:rsidR="007A7406">
          <w:rPr>
            <w:noProof/>
          </w:rPr>
          <w:instrText xml:space="preserve"> PAGEREF _Toc358034626 \h </w:instrText>
        </w:r>
        <w:r w:rsidR="007A7406">
          <w:rPr>
            <w:noProof/>
          </w:rPr>
        </w:r>
        <w:r w:rsidR="007A7406">
          <w:rPr>
            <w:noProof/>
          </w:rPr>
          <w:fldChar w:fldCharType="separate"/>
        </w:r>
        <w:r w:rsidR="001F6503">
          <w:rPr>
            <w:noProof/>
          </w:rPr>
          <w:t>29</w:t>
        </w:r>
        <w:r w:rsidR="007A7406">
          <w:rPr>
            <w:noProof/>
          </w:rPr>
          <w:fldChar w:fldCharType="end"/>
        </w:r>
      </w:hyperlink>
    </w:p>
    <w:p w:rsidR="007A7406" w:rsidRDefault="007011BE">
      <w:pPr>
        <w:pStyle w:val="TOC2"/>
        <w:rPr>
          <w:rFonts w:eastAsia="Batang"/>
          <w:noProof/>
          <w:color w:val="auto"/>
          <w:sz w:val="22"/>
          <w:lang w:eastAsia="ko-KR"/>
        </w:rPr>
      </w:pPr>
      <w:hyperlink w:anchor="_Toc358034627" w:history="1">
        <w:r w:rsidR="007A7406" w:rsidRPr="001A6A3E">
          <w:rPr>
            <w:rStyle w:val="Hyperlink"/>
            <w:noProof/>
          </w:rPr>
          <w:t>Služby Windows Azure</w:t>
        </w:r>
        <w:r w:rsidR="007A7406">
          <w:rPr>
            <w:noProof/>
          </w:rPr>
          <w:tab/>
        </w:r>
        <w:r w:rsidR="007A7406">
          <w:rPr>
            <w:noProof/>
          </w:rPr>
          <w:fldChar w:fldCharType="begin"/>
        </w:r>
        <w:r w:rsidR="007A7406">
          <w:rPr>
            <w:noProof/>
          </w:rPr>
          <w:instrText xml:space="preserve"> PAGEREF _Toc358034627 \h </w:instrText>
        </w:r>
        <w:r w:rsidR="007A7406">
          <w:rPr>
            <w:noProof/>
          </w:rPr>
        </w:r>
        <w:r w:rsidR="007A7406">
          <w:rPr>
            <w:noProof/>
          </w:rPr>
          <w:fldChar w:fldCharType="separate"/>
        </w:r>
        <w:r w:rsidR="001F6503">
          <w:rPr>
            <w:noProof/>
          </w:rPr>
          <w:t>29</w:t>
        </w:r>
        <w:r w:rsidR="007A7406">
          <w:rPr>
            <w:noProof/>
          </w:rPr>
          <w:fldChar w:fldCharType="end"/>
        </w:r>
      </w:hyperlink>
    </w:p>
    <w:p w:rsidR="007A7406" w:rsidRDefault="007011BE">
      <w:pPr>
        <w:pStyle w:val="TOC2"/>
        <w:rPr>
          <w:rFonts w:eastAsia="Batang"/>
          <w:noProof/>
          <w:color w:val="auto"/>
          <w:sz w:val="22"/>
          <w:lang w:eastAsia="ko-KR"/>
        </w:rPr>
      </w:pPr>
      <w:hyperlink w:anchor="_Toc358034628" w:history="1">
        <w:r w:rsidR="007A7406" w:rsidRPr="001A6A3E">
          <w:rPr>
            <w:rStyle w:val="Hyperlink"/>
            <w:noProof/>
          </w:rPr>
          <w:t>Windows Intune (na uživatele)</w:t>
        </w:r>
        <w:r w:rsidR="007A7406">
          <w:rPr>
            <w:noProof/>
          </w:rPr>
          <w:tab/>
        </w:r>
        <w:r w:rsidR="007A7406">
          <w:rPr>
            <w:noProof/>
          </w:rPr>
          <w:fldChar w:fldCharType="begin"/>
        </w:r>
        <w:r w:rsidR="007A7406">
          <w:rPr>
            <w:noProof/>
          </w:rPr>
          <w:instrText xml:space="preserve"> PAGEREF _Toc358034628 \h </w:instrText>
        </w:r>
        <w:r w:rsidR="007A7406">
          <w:rPr>
            <w:noProof/>
          </w:rPr>
        </w:r>
        <w:r w:rsidR="007A7406">
          <w:rPr>
            <w:noProof/>
          </w:rPr>
          <w:fldChar w:fldCharType="separate"/>
        </w:r>
        <w:r w:rsidR="001F6503">
          <w:rPr>
            <w:noProof/>
          </w:rPr>
          <w:t>33</w:t>
        </w:r>
        <w:r w:rsidR="007A7406">
          <w:rPr>
            <w:noProof/>
          </w:rPr>
          <w:fldChar w:fldCharType="end"/>
        </w:r>
      </w:hyperlink>
    </w:p>
    <w:p w:rsidR="007A7406" w:rsidRDefault="007011BE">
      <w:pPr>
        <w:pStyle w:val="TOC2"/>
        <w:rPr>
          <w:rFonts w:eastAsia="Batang"/>
          <w:noProof/>
          <w:color w:val="auto"/>
          <w:sz w:val="22"/>
          <w:lang w:eastAsia="ko-KR"/>
        </w:rPr>
      </w:pPr>
      <w:hyperlink w:anchor="_Toc358034629" w:history="1">
        <w:r w:rsidR="007A7406" w:rsidRPr="001A6A3E">
          <w:rPr>
            <w:rStyle w:val="Hyperlink"/>
            <w:noProof/>
          </w:rPr>
          <w:t xml:space="preserve">Licence na odběr Windows Intune s počítačovým </w:t>
        </w:r>
        <w:r w:rsidR="0086505E">
          <w:rPr>
            <w:rStyle w:val="Hyperlink"/>
            <w:noProof/>
          </w:rPr>
          <w:br/>
        </w:r>
        <w:r w:rsidR="007A7406" w:rsidRPr="001A6A3E">
          <w:rPr>
            <w:rStyle w:val="Hyperlink"/>
            <w:noProof/>
          </w:rPr>
          <w:t>operačním systémem Windows na základě počtu uživatelů</w:t>
        </w:r>
        <w:r w:rsidR="007A7406">
          <w:rPr>
            <w:noProof/>
          </w:rPr>
          <w:tab/>
        </w:r>
        <w:r w:rsidR="007A7406">
          <w:rPr>
            <w:noProof/>
          </w:rPr>
          <w:fldChar w:fldCharType="begin"/>
        </w:r>
        <w:r w:rsidR="007A7406">
          <w:rPr>
            <w:noProof/>
          </w:rPr>
          <w:instrText xml:space="preserve"> PAGEREF _Toc358034629 \h </w:instrText>
        </w:r>
        <w:r w:rsidR="007A7406">
          <w:rPr>
            <w:noProof/>
          </w:rPr>
        </w:r>
        <w:r w:rsidR="007A7406">
          <w:rPr>
            <w:noProof/>
          </w:rPr>
          <w:fldChar w:fldCharType="separate"/>
        </w:r>
        <w:r w:rsidR="001F6503">
          <w:rPr>
            <w:noProof/>
          </w:rPr>
          <w:t>34</w:t>
        </w:r>
        <w:r w:rsidR="007A7406">
          <w:rPr>
            <w:noProof/>
          </w:rPr>
          <w:fldChar w:fldCharType="end"/>
        </w:r>
      </w:hyperlink>
    </w:p>
    <w:p w:rsidR="007A7406" w:rsidRDefault="007011BE">
      <w:pPr>
        <w:pStyle w:val="TOC2"/>
        <w:rPr>
          <w:rFonts w:eastAsia="Batang"/>
          <w:noProof/>
          <w:color w:val="auto"/>
          <w:sz w:val="22"/>
          <w:lang w:eastAsia="ko-KR"/>
        </w:rPr>
      </w:pPr>
      <w:hyperlink w:anchor="_Toc358034630" w:history="1">
        <w:r w:rsidR="007A7406" w:rsidRPr="001A6A3E">
          <w:rPr>
            <w:rStyle w:val="Hyperlink"/>
            <w:noProof/>
          </w:rPr>
          <w:t>Yammer Enterprise</w:t>
        </w:r>
        <w:r w:rsidR="007A7406">
          <w:rPr>
            <w:noProof/>
          </w:rPr>
          <w:tab/>
        </w:r>
        <w:r w:rsidR="007A7406">
          <w:rPr>
            <w:noProof/>
          </w:rPr>
          <w:fldChar w:fldCharType="begin"/>
        </w:r>
        <w:r w:rsidR="007A7406">
          <w:rPr>
            <w:noProof/>
          </w:rPr>
          <w:instrText xml:space="preserve"> PAGEREF _Toc358034630 \h </w:instrText>
        </w:r>
        <w:r w:rsidR="007A7406">
          <w:rPr>
            <w:noProof/>
          </w:rPr>
        </w:r>
        <w:r w:rsidR="007A7406">
          <w:rPr>
            <w:noProof/>
          </w:rPr>
          <w:fldChar w:fldCharType="separate"/>
        </w:r>
        <w:r w:rsidR="001F6503">
          <w:rPr>
            <w:noProof/>
          </w:rPr>
          <w:t>38</w:t>
        </w:r>
        <w:r w:rsidR="007A7406">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7" w:name="_Sec53"/>
      <w:bookmarkStart w:id="8" w:name="General_License_Terms"/>
      <w:r>
        <w:t>Obecné licenční podmínky</w:t>
      </w:r>
      <w:bookmarkEnd w:id="7"/>
    </w:p>
    <w:bookmarkEnd w:id="8"/>
    <w:p w:rsidR="0082133B" w:rsidRPr="006827F6" w:rsidRDefault="00ED4593">
      <w:pPr>
        <w:pStyle w:val="PURBody-Indented"/>
      </w:pPr>
      <w: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D55E7D">
        <w:t xml:space="preserve"> </w:t>
      </w:r>
      <w:r>
        <w:t xml:space="preserve">Příslušné licence na bázi předplatného pro jednotlivé služby online jsou uvedeny v oddílu Licenční podmínky specifické pro služby. Pokud je u služby online uvedena jak licence podle počtu uživatelů, tak i licence podle počtu zařízení, můžete získat kteroukoli z nich. </w:t>
      </w:r>
    </w:p>
    <w:p w:rsidR="003B1F78" w:rsidRPr="006827F6" w:rsidRDefault="003B1F78" w:rsidP="003B1F78">
      <w:pPr>
        <w:pStyle w:val="PURHeading2"/>
      </w:pPr>
      <w:r>
        <w:rPr>
          <w:color w:val="auto"/>
        </w:rPr>
        <w:t>Definice</w:t>
      </w:r>
      <w:r w:rsidR="00C63C57" w:rsidRPr="00923B98">
        <w:rPr>
          <w:color w:val="auto"/>
        </w:rPr>
        <w:fldChar w:fldCharType="begin"/>
      </w:r>
      <w:r w:rsidR="006C6ED2" w:rsidRPr="00923B98">
        <w:rPr>
          <w:color w:val="auto"/>
        </w:rPr>
        <w:instrText xml:space="preserve">TC </w:instrText>
      </w:r>
      <w:bookmarkStart w:id="9" w:name="_Toc357758794"/>
      <w:bookmarkStart w:id="10" w:name="_Toc358028073"/>
      <w:bookmarkStart w:id="11" w:name="_Toc358034563"/>
      <w:r w:rsidR="006C6ED2" w:rsidRPr="00923B98">
        <w:rPr>
          <w:color w:val="auto"/>
        </w:rPr>
        <w:instrText>Definice</w:instrText>
      </w:r>
      <w:bookmarkEnd w:id="9"/>
      <w:bookmarkEnd w:id="10"/>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C63C57" w:rsidRPr="00923B98">
        <w:rPr>
          <w:color w:val="auto"/>
        </w:rPr>
        <w:fldChar w:fldCharType="end"/>
      </w:r>
    </w:p>
    <w:p w:rsidR="003B1F78" w:rsidRPr="006827F6" w:rsidRDefault="003B1F78" w:rsidP="003B1F78">
      <w:pPr>
        <w:pStyle w:val="PURBody-Indented"/>
      </w:pPr>
      <w:r>
        <w:t>Podmínky použité v těchto užívacích právech ke službám online, které nejsou definovány, odpovídají definici uvedené ve vaší smlouvě o předplatném služeb Microsoft Online.</w:t>
      </w:r>
      <w:r w:rsidR="00D55E7D">
        <w:t xml:space="preserve"> </w:t>
      </w:r>
      <w:r>
        <w:t>Platí také následující definice:</w:t>
      </w:r>
    </w:p>
    <w:p w:rsidR="003B1F78" w:rsidRPr="006827F6" w:rsidRDefault="003B1F78" w:rsidP="003B1F78">
      <w:pPr>
        <w:pStyle w:val="PURBody-Indented"/>
      </w:pPr>
      <w:r>
        <w:rPr>
          <w:b/>
        </w:rPr>
        <w:t xml:space="preserve">CAL </w:t>
      </w:r>
      <w:r>
        <w:t>je zkratka označující licenci pro klientský přístup (Client Access License).</w:t>
      </w:r>
    </w:p>
    <w:p w:rsidR="003B1F78" w:rsidRPr="006827F6" w:rsidRDefault="003B1F78" w:rsidP="003B1F78">
      <w:pPr>
        <w:pStyle w:val="PURBody-Indented"/>
      </w:pPr>
      <w:r>
        <w:rPr>
          <w:b/>
        </w:rPr>
        <w:t>Zákaznickými daty</w:t>
      </w:r>
      <w:r>
        <w:t xml:space="preserve"> se rozumí veškerá data včetně textových, zvukových a obrazových souborů a softwaru, jež nám poskytujete nebo nám jsou vaším jménem poskytnuty v rámci vašeho užívání služby online.</w:t>
      </w:r>
    </w:p>
    <w:p w:rsidR="001B161A" w:rsidRPr="006827F6" w:rsidRDefault="001B161A" w:rsidP="001B161A">
      <w:pPr>
        <w:pStyle w:val="PURBody-Indented"/>
      </w:pPr>
      <w:r>
        <w:rPr>
          <w:b/>
        </w:rPr>
        <w:t>Zákaznická podpora</w:t>
      </w:r>
      <w:r>
        <w:t xml:space="preserve"> označuje veškerou podporu a poradenství poskytované v rámci smlouvy o odběru služeb Microsoft Online.</w:t>
      </w:r>
    </w:p>
    <w:p w:rsidR="003B1F78" w:rsidRPr="006827F6" w:rsidRDefault="003B1F78" w:rsidP="003B1F78">
      <w:pPr>
        <w:pStyle w:val="PURBody-Indented"/>
      </w:pPr>
      <w:r>
        <w:rPr>
          <w:b/>
        </w:rPr>
        <w:t>Externími uživateli</w:t>
      </w:r>
      <w:r>
        <w:t xml:space="preserve"> jsou označováni uživatelé, kteří nejsou zaměstnanci vaší společnosti nebo jejích afilací ani smluvní zaměstnanci nebo zástupci vaší společnosti nebo jejích afilací.</w:t>
      </w:r>
    </w:p>
    <w:p w:rsidR="00923B98" w:rsidRPr="006827F6" w:rsidRDefault="001B161A" w:rsidP="001B161A">
      <w:pPr>
        <w:pStyle w:val="PURBody-Indented"/>
      </w:pPr>
      <w:r>
        <w:rPr>
          <w:b/>
        </w:rPr>
        <w:t>„Opravy“</w:t>
      </w:r>
      <w:r>
        <w:t xml:space="preserve"> znamenají opravy, úpravy nebo rozšíření produktů a jejich odvozené balíčky, které společnost Microsoft buď vydá obecně (například jako servisní sady), nebo je poskytne přímo vám v souvislosti s poskytovanou zákaznickou podporou jako </w:t>
      </w:r>
      <w:r w:rsidR="00E5711A">
        <w:br/>
      </w:r>
      <w:r>
        <w:t>opravu určitého problému.</w:t>
      </w:r>
    </w:p>
    <w:p w:rsidR="003B1F78" w:rsidRPr="006827F6" w:rsidRDefault="003B1F78" w:rsidP="001B161A">
      <w:pPr>
        <w:pStyle w:val="PURBody-Indented"/>
      </w:pPr>
      <w:r>
        <w:rPr>
          <w:b/>
        </w:rPr>
        <w:t xml:space="preserve">Instance </w:t>
      </w:r>
      <w:r>
        <w:t>označuje bitovou kopii softwaru, kterou vytvoříte spuštěním instalačního programu softwaru, provedením instalačního postupu nebo duplikováním existující instance.</w:t>
      </w:r>
    </w:p>
    <w:p w:rsidR="005F3B1F" w:rsidRPr="006827F6" w:rsidRDefault="005F3B1F" w:rsidP="005F3B1F">
      <w:pPr>
        <w:pStyle w:val="PURBody-Indented"/>
      </w:pPr>
      <w:r>
        <w:t xml:space="preserve">Výraz </w:t>
      </w:r>
      <w:r>
        <w:rPr>
          <w:b/>
        </w:rPr>
        <w:t>produkt jiného výrobce</w:t>
      </w:r>
      <w:r>
        <w:t xml:space="preserve"> označuje libovolný software, data, službu, web nebo jiný produkt, k němuž vám poskytuje licenci nebo vám jej prodává či jinak poskytuje jiný subjekt než my bez ohledu na to, zda jste jej získali prostřednictvím našich služeb online nebo jinde.</w:t>
      </w:r>
    </w:p>
    <w:p w:rsidR="003B1F78" w:rsidRDefault="003B1F78" w:rsidP="003B1F78">
      <w:pPr>
        <w:pStyle w:val="PURBody-Indented"/>
      </w:pPr>
      <w:r>
        <w:rPr>
          <w:b/>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w:t>
      </w:r>
      <w:r w:rsidR="00D55E7D">
        <w:t xml:space="preserve"> </w:t>
      </w:r>
      <w:r>
        <w:t>Fyzický hardwarový systém má jedno fyzické prostředí OSE a jedno nebo několik virtuálních prostředí OSE.</w:t>
      </w:r>
    </w:p>
    <w:p w:rsidR="00EF1C24" w:rsidRDefault="00EF1C24" w:rsidP="003B1F78">
      <w:pPr>
        <w:pStyle w:val="PURBody-Indented"/>
        <w:rPr>
          <w:b/>
        </w:rPr>
      </w:pPr>
    </w:p>
    <w:p w:rsidR="003B1F78" w:rsidRPr="006827F6" w:rsidRDefault="003B1F78" w:rsidP="003B1F78">
      <w:pPr>
        <w:pStyle w:val="PURBody-Indented"/>
      </w:pPr>
      <w:r>
        <w:rPr>
          <w:b/>
        </w:rPr>
        <w:lastRenderedPageBreak/>
        <w:t xml:space="preserve">Fyzické prostředí OSE </w:t>
      </w:r>
      <w:r>
        <w:t>označuje prostředí OSE, které je konfigurováno pro spuštění přímo v systému fyzického hardwaru.</w:t>
      </w:r>
      <w:r w:rsidR="00D55E7D">
        <w:t xml:space="preserve"> </w:t>
      </w:r>
      <w:r>
        <w:t>Instance operačního systému použitá ke spouštění softwaru pro virtualizaci hardwaru (např. Microsoft Hyper-V Server nebo podobné technologie) nebo k poskytování služeb virtualizace hardwaru (např. technologie virtualizace společnosti Microsoft nebo</w:t>
      </w:r>
      <w:r w:rsidR="00E5711A">
        <w:t> </w:t>
      </w:r>
      <w:r>
        <w:t>podobné technologie) je považována za součást fyzického prostředí OSE.</w:t>
      </w:r>
    </w:p>
    <w:p w:rsidR="008B39C9" w:rsidRPr="006827F6" w:rsidRDefault="008B39C9" w:rsidP="008B39C9">
      <w:pPr>
        <w:pStyle w:val="PURBody-Indented"/>
      </w:pPr>
      <w:r>
        <w:rPr>
          <w:b/>
        </w:rPr>
        <w:t xml:space="preserve">„Primární uživatel“ </w:t>
      </w:r>
      <w:r>
        <w:t>označuje uživatele, který zařízení používá více než 50 % času v jakémkoli 90</w:t>
      </w:r>
      <w:r w:rsidR="00F232B6">
        <w:t xml:space="preserve"> </w:t>
      </w:r>
      <w:r>
        <w:t xml:space="preserve">denním období. </w:t>
      </w:r>
    </w:p>
    <w:p w:rsidR="003B1F78" w:rsidRPr="006827F6" w:rsidRDefault="003B1F78" w:rsidP="003B1F78">
      <w:pPr>
        <w:pStyle w:val="PURBody-Indented"/>
      </w:pPr>
      <w:r>
        <w:rPr>
          <w:b/>
        </w:rPr>
        <w:t>Kvalifikující zařízení třetí strany</w:t>
      </w:r>
      <w:r>
        <w:t xml:space="preserve"> je zařízení, které není řízeno, ať už přímo nebo nepřímo, vámi ani vašimi afilacemi </w:t>
      </w:r>
      <w:r w:rsidR="00E5711A">
        <w:br/>
      </w:r>
      <w:r>
        <w:t>(např. veřejný kiosek třetí strany).</w:t>
      </w:r>
    </w:p>
    <w:p w:rsidR="00375EB3" w:rsidRPr="006827F6" w:rsidRDefault="00375EB3" w:rsidP="00375EB3">
      <w:pPr>
        <w:pStyle w:val="PURBody-Indented"/>
      </w:pPr>
      <w:r>
        <w:rPr>
          <w:b/>
        </w:rPr>
        <w:t>Spuštěná instance</w:t>
      </w:r>
      <w:r>
        <w:t xml:space="preserve"> znamená instanci softwaru, která je zavedena do paměti a pro kterou byla spuštěna jedna nebo několik instrukcí.</w:t>
      </w:r>
      <w:r w:rsidR="00D55E7D">
        <w:t xml:space="preserve"> </w:t>
      </w:r>
      <w:r>
        <w:t>(„Spuštění instance“ softwaru znamená zavedení instance do paměti a spuštění jedné nebo několika jejích instrukcí.)</w:t>
      </w:r>
      <w:r w:rsidR="00D55E7D">
        <w:t xml:space="preserve"> </w:t>
      </w:r>
      <w:r>
        <w:t>Jakmile je instance spuštěna, považuje se za spuštěnou (bez ohledu na to, zda jsou její instrukce dále prováděny) až do okamžiku</w:t>
      </w:r>
      <w:r w:rsidR="00457E86">
        <w:t> </w:t>
      </w:r>
      <w:r>
        <w:t>jejího odstranění z paměti.</w:t>
      </w:r>
    </w:p>
    <w:p w:rsidR="003B1F78" w:rsidRPr="006827F6" w:rsidRDefault="003B1F78" w:rsidP="003B1F78">
      <w:pPr>
        <w:pStyle w:val="PURBody-Indented"/>
      </w:pPr>
      <w:r>
        <w:rPr>
          <w:b/>
        </w:rPr>
        <w:t xml:space="preserve">SL </w:t>
      </w:r>
      <w:r>
        <w:t>označuje licenci na odběr.</w:t>
      </w:r>
    </w:p>
    <w:p w:rsidR="003B1F78" w:rsidRPr="006827F6" w:rsidRDefault="003B1F78" w:rsidP="003B1F78">
      <w:pPr>
        <w:pStyle w:val="PURBody-Indented"/>
      </w:pPr>
      <w:r>
        <w:rPr>
          <w:b/>
        </w:rPr>
        <w:t>Server</w:t>
      </w:r>
      <w:r>
        <w:t xml:space="preserve"> je systém fyzického hardwaru, v němž je možné spustit serverový software.</w:t>
      </w:r>
      <w:r w:rsidR="00D55E7D">
        <w:t xml:space="preserve"> </w:t>
      </w:r>
    </w:p>
    <w:p w:rsidR="003B1F78" w:rsidRPr="006827F6" w:rsidRDefault="003B1F78" w:rsidP="003B1F78">
      <w:pPr>
        <w:pStyle w:val="PURBody-Indented"/>
      </w:pPr>
      <w:r>
        <w:rPr>
          <w:b/>
        </w:rPr>
        <w:t xml:space="preserve">Virtuální prostředí OSE </w:t>
      </w:r>
      <w:r>
        <w:t>označuje prostředí OSE, které je konfigurováno pro spuštění přímo v systému virtuálního hardwaru.</w:t>
      </w:r>
      <w:r w:rsidR="00D55E7D">
        <w:t xml:space="preserve"> </w:t>
      </w:r>
    </w:p>
    <w:p w:rsidR="003B1F78" w:rsidRPr="006827F6" w:rsidRDefault="003B1F78" w:rsidP="003B1F78">
      <w:pPr>
        <w:pStyle w:val="PURHeading2"/>
      </w:pPr>
      <w:r>
        <w:t>Vaše užívací práva</w:t>
      </w:r>
      <w:r w:rsidR="00C63C57">
        <w:fldChar w:fldCharType="begin"/>
      </w:r>
      <w:r>
        <w:instrText>TC "</w:instrText>
      </w:r>
      <w:bookmarkStart w:id="16" w:name="_Toc357758795"/>
      <w:bookmarkStart w:id="17" w:name="_Toc358028074"/>
      <w:bookmarkStart w:id="18" w:name="_Toc358034564"/>
      <w:r>
        <w:instrText>Vaše užívací práva</w:instrText>
      </w:r>
      <w:bookmarkEnd w:id="16"/>
      <w:bookmarkEnd w:id="17"/>
      <w:bookmarkEnd w:id="18"/>
      <w:r>
        <w:instrText xml:space="preserve"> " \l 2 </w:instrText>
      </w:r>
      <w:bookmarkStart w:id="19" w:name="_Toc339624704"/>
      <w:bookmarkStart w:id="20" w:name="_Toc341260657"/>
      <w:bookmarkStart w:id="21" w:name="_Toc341260884"/>
      <w:bookmarkEnd w:id="19"/>
      <w:bookmarkEnd w:id="20"/>
      <w:bookmarkEnd w:id="21"/>
      <w:r w:rsidR="00C63C57">
        <w:fldChar w:fldCharType="end"/>
      </w:r>
    </w:p>
    <w:p w:rsidR="003B1F78" w:rsidRPr="006827F6" w:rsidRDefault="008709AC" w:rsidP="003B1F78">
      <w:pPr>
        <w:pStyle w:val="PURBody-Indented"/>
      </w:pPr>
      <w:r>
        <w:t>Pokud budete dodržovat multilicenční smlouvu, můžete užívat software a služby online podle pravidel výslovně uvedených v těchto užívacích právech k službám online.</w:t>
      </w:r>
    </w:p>
    <w:p w:rsidR="0082133B" w:rsidRPr="006827F6" w:rsidRDefault="00ED4593" w:rsidP="00F75AA5">
      <w:pPr>
        <w:pStyle w:val="PURHeading2"/>
      </w:pPr>
      <w:r>
        <w:t>Aktualizace licenčních podmínek</w:t>
      </w:r>
      <w:r w:rsidR="00C63C57">
        <w:fldChar w:fldCharType="begin"/>
      </w:r>
      <w:r w:rsidR="00986DA5">
        <w:instrText>TC "</w:instrText>
      </w:r>
      <w:bookmarkStart w:id="22" w:name="_Toc357758796"/>
      <w:bookmarkStart w:id="23" w:name="_Toc358028075"/>
      <w:bookmarkStart w:id="24" w:name="_Toc358034565"/>
      <w:r w:rsidR="00986DA5">
        <w:instrText>Aktualizace licenčních podmínek</w:instrText>
      </w:r>
      <w:bookmarkEnd w:id="22"/>
      <w:bookmarkEnd w:id="23"/>
      <w:bookmarkEnd w:id="24"/>
      <w:r w:rsidR="00986DA5">
        <w:instrText xml:space="preserve">" \l 2 </w:instrText>
      </w:r>
      <w:bookmarkStart w:id="25" w:name="_Toc339624705"/>
      <w:bookmarkStart w:id="26" w:name="_Toc341260658"/>
      <w:bookmarkStart w:id="27" w:name="_Toc341260885"/>
      <w:bookmarkEnd w:id="25"/>
      <w:bookmarkEnd w:id="26"/>
      <w:bookmarkEnd w:id="27"/>
      <w:r w:rsidR="00C63C57">
        <w:fldChar w:fldCharType="end"/>
      </w:r>
    </w:p>
    <w:p w:rsidR="0082133B" w:rsidRPr="006827F6" w:rsidRDefault="00ED4593">
      <w:pPr>
        <w:pStyle w:val="PURBody-Indented"/>
      </w:pPr>
      <w:r>
        <w:t>Tyto licenční podmínky můžeme v nepravidelných intervalech aktualizovat.</w:t>
      </w:r>
      <w:r w:rsidR="00D55E7D">
        <w:t xml:space="preserve"> </w:t>
      </w:r>
      <w:r>
        <w:t>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w:t>
      </w:r>
      <w:r w:rsidR="00D55E7D">
        <w:t xml:space="preserve"> </w:t>
      </w:r>
      <w:r>
        <w:t>U všech ostatních změn bude vaše používání služeb online v rámci jakékoli existující licence podléhat podmínkám existující licence bez těchto aktualizací po tu z následujících lhůt, která vyprší později: 12 měsíců od jejich prvního použití, nebo po dobu, která je uvedena ve vašich podmínkách.</w:t>
      </w:r>
      <w:r w:rsidR="00D55E7D">
        <w:t xml:space="preserve"> </w:t>
      </w:r>
      <w:r>
        <w:t>Budeme se</w:t>
      </w:r>
      <w:r w:rsidR="00535B87">
        <w:t> </w:t>
      </w:r>
      <w:r>
        <w:t>snažit vás upozornit na aktualizace alespoň 30 dní před tím, než nabudou obecné platnosti.</w:t>
      </w:r>
      <w:r w:rsidR="00D55E7D">
        <w:t xml:space="preserve"> </w:t>
      </w:r>
      <w:r>
        <w:t>Použitím služby online poté, co zveřejníme aktualizace licenčních podmínek v těchto užívacích právech ke službám nebo vám v e-mailovém sdělení zašleme upozornění na aktualizace, vyjadřujete souhlas s těmito aktualizacemi.</w:t>
      </w:r>
    </w:p>
    <w:p w:rsidR="0082133B" w:rsidRPr="006827F6" w:rsidRDefault="00ED4593" w:rsidP="00986DA5">
      <w:pPr>
        <w:pStyle w:val="PURHeading2"/>
      </w:pPr>
      <w:r>
        <w:t>Aktualizace služeb online</w:t>
      </w:r>
      <w:r w:rsidR="00C63C57">
        <w:fldChar w:fldCharType="begin"/>
      </w:r>
      <w:r w:rsidR="00986DA5">
        <w:instrText>TC "</w:instrText>
      </w:r>
      <w:bookmarkStart w:id="28" w:name="_Toc357758797"/>
      <w:bookmarkStart w:id="29" w:name="_Toc358028076"/>
      <w:bookmarkStart w:id="30" w:name="_Toc358034566"/>
      <w:r w:rsidR="00986DA5">
        <w:instrText>Aktualizace služeb online</w:instrText>
      </w:r>
      <w:bookmarkEnd w:id="28"/>
      <w:bookmarkEnd w:id="29"/>
      <w:bookmarkEnd w:id="30"/>
      <w:r w:rsidR="00986DA5">
        <w:instrText xml:space="preserve">" \l 2 </w:instrText>
      </w:r>
      <w:bookmarkStart w:id="31" w:name="_Toc339624706"/>
      <w:bookmarkStart w:id="32" w:name="_Toc341260659"/>
      <w:bookmarkStart w:id="33" w:name="_Toc341260886"/>
      <w:bookmarkEnd w:id="31"/>
      <w:bookmarkEnd w:id="32"/>
      <w:bookmarkEnd w:id="33"/>
      <w:r w:rsidR="00C63C57">
        <w:fldChar w:fldCharType="end"/>
      </w:r>
    </w:p>
    <w:p w:rsidR="0082133B" w:rsidRPr="006827F6" w:rsidRDefault="00ED4593">
      <w:pPr>
        <w:pStyle w:val="PURBody-Indented"/>
      </w:pPr>
      <w:r>
        <w:t>Čas od času můžeme změnit celkovou funkčnost nebo jednotlivé funkce, případně službu online nebo software aktualizovat.</w:t>
      </w:r>
      <w:r w:rsidR="00D55E7D">
        <w:t xml:space="preserve"> </w:t>
      </w:r>
      <w:r>
        <w:t>Po aktualizaci může dojít ke změně určité dříve dostupné funkce nebo funkcí, případně tyto funkce nemusejí být vůbec k dispozici. Pokud provedeme aktualizaci služby online nebo softwaru a vy aktualizovanou službu online nebo software nepoužíváte, může dojít</w:t>
      </w:r>
      <w:r w:rsidR="00E5711A">
        <w:t> </w:t>
      </w:r>
      <w:r>
        <w:t>k situaci, kdy některé funkce přestanou být pro vás dostupné a užívání služby online a softwaru bude přerušeno.</w:t>
      </w:r>
    </w:p>
    <w:p w:rsidR="0082133B" w:rsidRPr="006827F6" w:rsidRDefault="00ED4593">
      <w:pPr>
        <w:pStyle w:val="PURHeading2"/>
      </w:pPr>
      <w:r>
        <w:t>Pozastavení služby online</w:t>
      </w:r>
      <w:r w:rsidR="00C63C57">
        <w:fldChar w:fldCharType="begin"/>
      </w:r>
      <w:r w:rsidR="00986DA5">
        <w:instrText>TC "</w:instrText>
      </w:r>
      <w:bookmarkStart w:id="34" w:name="_Toc357758798"/>
      <w:bookmarkStart w:id="35" w:name="_Toc358028077"/>
      <w:bookmarkStart w:id="36" w:name="_Toc358034567"/>
      <w:r w:rsidR="00986DA5">
        <w:instrText>Pozastavení služby online</w:instrText>
      </w:r>
      <w:bookmarkEnd w:id="34"/>
      <w:bookmarkEnd w:id="35"/>
      <w:bookmarkEnd w:id="36"/>
      <w:r w:rsidR="00986DA5">
        <w:instrText xml:space="preserve">" \l 2 </w:instrText>
      </w:r>
      <w:bookmarkStart w:id="37" w:name="_Toc339624707"/>
      <w:bookmarkStart w:id="38" w:name="_Toc341260660"/>
      <w:bookmarkStart w:id="39" w:name="_Toc341260887"/>
      <w:bookmarkEnd w:id="37"/>
      <w:bookmarkEnd w:id="38"/>
      <w:bookmarkEnd w:id="39"/>
      <w:r w:rsidR="00C63C57">
        <w:fldChar w:fldCharType="end"/>
      </w:r>
    </w:p>
    <w:p w:rsidR="0082133B" w:rsidRPr="006827F6" w:rsidRDefault="00ED4593">
      <w:pPr>
        <w:pStyle w:val="PURBlueStrong-Indented"/>
      </w:pPr>
      <w:r>
        <w:t>Pozastavení služeb online</w:t>
      </w:r>
    </w:p>
    <w:p w:rsidR="0082133B" w:rsidRPr="006827F6" w:rsidRDefault="00ED4593">
      <w:pPr>
        <w:pStyle w:val="PURBody-Indented"/>
      </w:pPr>
      <w:r>
        <w:t xml:space="preserve">Službu online smíme za následujících okolností pozastavit jako celek nebo jen její části: </w:t>
      </w:r>
    </w:p>
    <w:p w:rsidR="0082133B" w:rsidRPr="006827F6" w:rsidRDefault="00B15C1B" w:rsidP="005D6562">
      <w:pPr>
        <w:pStyle w:val="PURBullet-Indented"/>
        <w:numPr>
          <w:ilvl w:val="1"/>
          <w:numId w:val="6"/>
        </w:numPr>
      </w:pPr>
      <w:r>
        <w:t xml:space="preserve">pokud se domníváme, že vaše užívání služby online představuje přímé nebo nepřímé ohrožení funkcí nebo integrity naší sítě nebo jejího používání jinými uživateli, </w:t>
      </w:r>
    </w:p>
    <w:p w:rsidR="0082133B" w:rsidRPr="006827F6" w:rsidRDefault="00ED4593" w:rsidP="005D6562">
      <w:pPr>
        <w:pStyle w:val="PURBullet-Indented"/>
        <w:numPr>
          <w:ilvl w:val="1"/>
          <w:numId w:val="6"/>
        </w:numPr>
      </w:pPr>
      <w:r>
        <w:t>pokud je v přiměřeném rozsahu zapotřebí zabránit neoprávněnému přístupu k datům zákazníka,</w:t>
      </w:r>
      <w:r w:rsidR="00D55E7D">
        <w:t xml:space="preserve"> </w:t>
      </w:r>
    </w:p>
    <w:p w:rsidR="0082133B" w:rsidRPr="006827F6" w:rsidRDefault="00ED4593" w:rsidP="005D6562">
      <w:pPr>
        <w:pStyle w:val="PURBullet-Indented"/>
        <w:numPr>
          <w:ilvl w:val="1"/>
          <w:numId w:val="6"/>
        </w:numPr>
      </w:pPr>
      <w:r>
        <w:t>v rozsahu nezbytném pro splnění zákonných požadavků,</w:t>
      </w:r>
    </w:p>
    <w:p w:rsidR="0082133B" w:rsidRPr="006827F6" w:rsidRDefault="00ED4593" w:rsidP="005D6562">
      <w:pPr>
        <w:pStyle w:val="PURBullet-Indented"/>
        <w:numPr>
          <w:ilvl w:val="1"/>
          <w:numId w:val="6"/>
        </w:numPr>
      </w:pPr>
      <w:r>
        <w:t>neřídíte-li se oddílem Zásady přijatelného užívání v těchto užívacích právech ke službám online nebo porušujete jiné podmínky vaší smlouvy o předplatném služeb Microsoft Online.</w:t>
      </w:r>
    </w:p>
    <w:p w:rsidR="0082133B" w:rsidRPr="006827F6" w:rsidRDefault="00ED4593">
      <w:pPr>
        <w:pStyle w:val="PURBlueStrong-Indented"/>
      </w:pPr>
      <w:r>
        <w:t>Náš závazek ve věci pozastavení služeb</w:t>
      </w:r>
    </w:p>
    <w:p w:rsidR="0082133B" w:rsidRPr="006827F6" w:rsidRDefault="00ED4593">
      <w:pPr>
        <w:pStyle w:val="PURBody-Indented"/>
      </w:pPr>
      <w:r>
        <w:t>Jakékoli pozastavení služby online ve smyslu tohoto oddílu se bude týkat pouze nejmenší nutné části služby online a bude uplatněno pouze na dobu přiměřeně nezbytnou k vyřešení potíží, kvůli kterým k pozastavení došlo.</w:t>
      </w:r>
      <w:r w:rsidR="00D55E7D">
        <w:t xml:space="preserve"> </w:t>
      </w:r>
    </w:p>
    <w:p w:rsidR="0082133B" w:rsidRPr="006827F6" w:rsidRDefault="00ED4593">
      <w:pPr>
        <w:pStyle w:val="PURBlueStrong-Indented"/>
      </w:pPr>
      <w:r>
        <w:t>Sdělení o pozastavení</w:t>
      </w:r>
    </w:p>
    <w:p w:rsidR="0082133B" w:rsidRPr="006827F6" w:rsidRDefault="00ED4593">
      <w:pPr>
        <w:pStyle w:val="PURBody-Indented"/>
      </w:pPr>
      <w:r>
        <w:t>Pozastavení služby online oznámíme předem s výjimkou případů, kdy budeme mít důvod se domnívat, že je službu nutné pozastavit okamžitě.</w:t>
      </w:r>
      <w:r w:rsidR="00D55E7D">
        <w:t xml:space="preserve"> </w:t>
      </w:r>
      <w:r>
        <w:t>Pozastavení služeb online z důvodů neplacení vám oznámíme minimálně 30 dnů předem.</w:t>
      </w:r>
    </w:p>
    <w:p w:rsidR="0082133B" w:rsidRPr="006827F6" w:rsidRDefault="00ED4593">
      <w:pPr>
        <w:pStyle w:val="PURBlueStrong-Indented"/>
      </w:pPr>
      <w:r>
        <w:t>Naše právo ukončit službu online</w:t>
      </w:r>
    </w:p>
    <w:p w:rsidR="0082133B" w:rsidRPr="006827F6" w:rsidRDefault="00ED4593" w:rsidP="001E43B2">
      <w:pPr>
        <w:pStyle w:val="PURBody-Indented"/>
      </w:pPr>
      <w:r>
        <w:t>Pokud do 60 dnů od pozastavení vaší služby online nezjednáte plnou nápravu důvodů, pro které jsme vám službu online pozastavili, smíme vaše předplatné ukončit a vyhrazujeme si právo odstranit vaše uživatelská data bez jakéhokoli období jejich</w:t>
      </w:r>
      <w:r w:rsidR="001E43B2">
        <w:t> </w:t>
      </w:r>
      <w:r>
        <w:t xml:space="preserve">uchování. </w:t>
      </w:r>
    </w:p>
    <w:p w:rsidR="0082133B" w:rsidRPr="006827F6" w:rsidRDefault="00ED4593">
      <w:pPr>
        <w:pStyle w:val="PURHeading2"/>
      </w:pPr>
      <w:r>
        <w:lastRenderedPageBreak/>
        <w:t>Uplynutí doby účinnosti nebo ukončení platnosti služeb online</w:t>
      </w:r>
      <w:r w:rsidR="00C63C57">
        <w:fldChar w:fldCharType="begin"/>
      </w:r>
      <w:r w:rsidR="00986DA5">
        <w:instrText>TC "</w:instrText>
      </w:r>
      <w:bookmarkStart w:id="40" w:name="_Toc357758799"/>
      <w:bookmarkStart w:id="41" w:name="_Toc358028078"/>
      <w:bookmarkStart w:id="42" w:name="_Toc358034568"/>
      <w:r w:rsidR="00986DA5">
        <w:instrText>Uplynutí doby účinnosti nebo ukončení platnosti služeb online</w:instrText>
      </w:r>
      <w:bookmarkEnd w:id="40"/>
      <w:bookmarkEnd w:id="41"/>
      <w:bookmarkEnd w:id="42"/>
      <w:r w:rsidR="00986DA5">
        <w:instrText xml:space="preserve">" \l 2 </w:instrText>
      </w:r>
      <w:bookmarkStart w:id="43" w:name="_Toc339624708"/>
      <w:bookmarkStart w:id="44" w:name="_Toc341260661"/>
      <w:bookmarkStart w:id="45" w:name="_Toc341260888"/>
      <w:bookmarkEnd w:id="43"/>
      <w:bookmarkEnd w:id="44"/>
      <w:bookmarkEnd w:id="45"/>
      <w:r w:rsidR="00C63C57">
        <w:fldChar w:fldCharType="end"/>
      </w:r>
    </w:p>
    <w:p w:rsidR="0082133B" w:rsidRPr="006827F6" w:rsidRDefault="00ED4593">
      <w:pPr>
        <w:pStyle w:val="PURBody-Indented"/>
      </w:pPr>
      <w:r>
        <w:t>Při uplynutí doby účinnosti nebo ukončení platnosti předplatného služby online se musíte obrátit na společnost Microsoft a sdělit nám, zda máme:</w:t>
      </w:r>
    </w:p>
    <w:p w:rsidR="0082133B" w:rsidRPr="006827F6" w:rsidRDefault="00ED4593" w:rsidP="005D6562">
      <w:pPr>
        <w:pStyle w:val="PURBullet-Indented"/>
        <w:numPr>
          <w:ilvl w:val="1"/>
          <w:numId w:val="7"/>
        </w:numPr>
      </w:pPr>
      <w:r>
        <w:t>deaktivovat váš účet a poté odstranit vaše zákaznická data nebo</w:t>
      </w:r>
    </w:p>
    <w:p w:rsidR="0082133B" w:rsidRPr="006827F6" w:rsidRDefault="00ED4593" w:rsidP="005D6562">
      <w:pPr>
        <w:pStyle w:val="PURBullet-Indented"/>
        <w:numPr>
          <w:ilvl w:val="1"/>
          <w:numId w:val="7"/>
        </w:numPr>
      </w:pPr>
      <w:r>
        <w:t>uchovat vaše data uložená ve službě online s omezenou funkčností po dobu nejméně 90 dnů od uplynutí doby účinnosti nebo vypovězení platnosti předplatného (období uchování), abyste si tato data mohli vyzvednout.</w:t>
      </w:r>
    </w:p>
    <w:p w:rsidR="0082133B" w:rsidRPr="006827F6" w:rsidRDefault="00ED4593">
      <w:pPr>
        <w:pStyle w:val="PURBody-Indented"/>
      </w:pPr>
      <w:r>
        <w:t>Uvedete-li možnost (1), nebude možné vyjmout zákaznická data z vašeho účtu.</w:t>
      </w:r>
      <w:r w:rsidR="00D55E7D">
        <w:t xml:space="preserve"> </w:t>
      </w:r>
      <w:r>
        <w:t>Pokud nezvolíte možnost (1) ani (2), budou vaše zákaznická data uchována v souladu s ustanovením (2).</w:t>
      </w:r>
      <w:r w:rsidR="00D55E7D">
        <w:t xml:space="preserve"> </w:t>
      </w:r>
    </w:p>
    <w:p w:rsidR="0082133B" w:rsidRPr="006827F6" w:rsidRDefault="00ED4593">
      <w:pPr>
        <w:pStyle w:val="PURBody-Indented"/>
      </w:pPr>
      <w:r>
        <w:t>Po uplynutí období uchování váš účet deaktivujeme a odstraníme vaše zákaznická data. Kopie uložené v mezipaměti nebo záložní kopie budou smazány do 30 dnů po ukončení období uchování.</w:t>
      </w:r>
    </w:p>
    <w:p w:rsidR="0082133B" w:rsidRPr="006827F6" w:rsidRDefault="00ED4593">
      <w:pPr>
        <w:pStyle w:val="PURBody-Indented"/>
      </w:pPr>
      <w:r>
        <w:t>Služba online nemusí podporovat uchování nebo extrahování softwaru poskytovaného pro spouštění služby online.</w:t>
      </w:r>
    </w:p>
    <w:p w:rsidR="0082133B" w:rsidRPr="006827F6" w:rsidRDefault="00ED4593">
      <w:pPr>
        <w:pStyle w:val="PURBlueStrong-Indented"/>
      </w:pPr>
      <w:r>
        <w:t>Vyloučení odpovědnosti za odstranění zákaznických dat</w:t>
      </w:r>
    </w:p>
    <w:p w:rsidR="0082133B" w:rsidRPr="006827F6" w:rsidRDefault="00ED4593">
      <w:pPr>
        <w:pStyle w:val="PURBody-Indented"/>
      </w:pPr>
      <w:r>
        <w:t>Souhlasíte s tím, že kromě závazku uvedeného v těchto podmínkách nemáme žádné povinnosti týkající se dalšího uchování, exportu či vrácení vašich zákaznických dat.</w:t>
      </w:r>
      <w:r w:rsidR="00D55E7D">
        <w:t xml:space="preserve"> </w:t>
      </w:r>
      <w:r>
        <w:t>Souhlasíte rovněž s tím, že za odstranění vašich zákaznických dat v souladu s těmito</w:t>
      </w:r>
      <w:r w:rsidR="00E5711A">
        <w:t> </w:t>
      </w:r>
      <w:r>
        <w:t>podmínkami neneseme žádnou odpovědnost.</w:t>
      </w:r>
    </w:p>
    <w:p w:rsidR="0082133B" w:rsidRPr="006827F6" w:rsidRDefault="00ED4593">
      <w:pPr>
        <w:pStyle w:val="PURHeading2"/>
      </w:pPr>
      <w:r>
        <w:t>Dostupnost služeb online</w:t>
      </w:r>
      <w:r w:rsidR="00C63C57">
        <w:fldChar w:fldCharType="begin"/>
      </w:r>
      <w:r w:rsidR="00986DA5">
        <w:instrText>TC "</w:instrText>
      </w:r>
      <w:bookmarkStart w:id="46" w:name="_Toc357758800"/>
      <w:bookmarkStart w:id="47" w:name="_Toc358028079"/>
      <w:bookmarkStart w:id="48" w:name="_Toc358034569"/>
      <w:r w:rsidR="00986DA5">
        <w:instrText>Dostupnost služeb online</w:instrText>
      </w:r>
      <w:bookmarkEnd w:id="46"/>
      <w:bookmarkEnd w:id="47"/>
      <w:bookmarkEnd w:id="48"/>
      <w:r w:rsidR="00986DA5">
        <w:instrText xml:space="preserve">" \l 2 </w:instrText>
      </w:r>
      <w:bookmarkStart w:id="49" w:name="_Toc339624709"/>
      <w:bookmarkStart w:id="50" w:name="_Toc341260662"/>
      <w:bookmarkStart w:id="51" w:name="_Toc341260889"/>
      <w:bookmarkEnd w:id="49"/>
      <w:bookmarkEnd w:id="50"/>
      <w:bookmarkEnd w:id="51"/>
      <w:r w:rsidR="00C63C57">
        <w:fldChar w:fldCharType="end"/>
      </w:r>
    </w:p>
    <w:p w:rsidR="0082133B" w:rsidRPr="006827F6" w:rsidRDefault="00ED4593">
      <w:pPr>
        <w:pStyle w:val="PURBody-Indented"/>
      </w:pPr>
      <w:r>
        <w:t>Dostupnost služby online, některých jejích funkcí a jazykových verzí se liší podle jednotlivých zemí.</w:t>
      </w:r>
      <w:r w:rsidR="00D55E7D">
        <w:t xml:space="preserve"> </w:t>
      </w:r>
      <w:r>
        <w:t>Koncoví uživatelé smějí používat službu online nebo vybrané funkce služby online, které jsou k dispozici v primární lokalitě koncového uživatele.</w:t>
      </w:r>
      <w:r w:rsidR="00D55E7D">
        <w:t xml:space="preserve"> </w:t>
      </w:r>
      <w:r>
        <w:t xml:space="preserve">Informace o tom, které funkce jsou k dispozici, jsou uvedeny na webu </w:t>
      </w:r>
      <w:r>
        <w:rPr>
          <w:color w:val="00467F"/>
          <w:u w:val="single"/>
        </w:rPr>
        <w:t>http://www.microsoft.com/online/international-availability.aspx</w:t>
      </w:r>
      <w:r>
        <w:t xml:space="preserve"> nebo na alternativním webu, který určí společnost Microsoft.</w:t>
      </w:r>
    </w:p>
    <w:p w:rsidR="0082133B" w:rsidRPr="006827F6" w:rsidRDefault="00ED4593">
      <w:pPr>
        <w:pStyle w:val="PURHeading2"/>
      </w:pPr>
      <w:r>
        <w:t>Odpovědnost za vaše účty</w:t>
      </w:r>
      <w:r w:rsidR="00C63C57">
        <w:fldChar w:fldCharType="begin"/>
      </w:r>
      <w:r w:rsidR="00986DA5">
        <w:instrText>TC "</w:instrText>
      </w:r>
      <w:bookmarkStart w:id="52" w:name="_Toc357758801"/>
      <w:bookmarkStart w:id="53" w:name="_Toc358028080"/>
      <w:bookmarkStart w:id="54" w:name="_Toc358034570"/>
      <w:r w:rsidR="00986DA5">
        <w:instrText>Odpovědnost za vaše účty</w:instrText>
      </w:r>
      <w:bookmarkEnd w:id="52"/>
      <w:bookmarkEnd w:id="53"/>
      <w:bookmarkEnd w:id="54"/>
      <w:r w:rsidR="00986DA5">
        <w:instrText xml:space="preserve">" \l 2 </w:instrText>
      </w:r>
      <w:bookmarkStart w:id="55" w:name="_Toc339624710"/>
      <w:bookmarkStart w:id="56" w:name="_Toc341260663"/>
      <w:bookmarkStart w:id="57" w:name="_Toc341260890"/>
      <w:bookmarkEnd w:id="55"/>
      <w:bookmarkEnd w:id="56"/>
      <w:bookmarkEnd w:id="57"/>
      <w:r w:rsidR="00C63C57">
        <w:fldChar w:fldCharType="end"/>
      </w:r>
    </w:p>
    <w:p w:rsidR="00B5244A" w:rsidRPr="006827F6" w:rsidRDefault="00B5244A" w:rsidP="00B5244A">
      <w:pPr>
        <w:pStyle w:val="PURBody-Indented"/>
      </w:pPr>
      <w:r>
        <w:t xml:space="preserve">Nesete odpovědnost za veškeré činnosti prováděné při užívání účtů služby online včetně případných činností uživatelů, jimž poskytujete služby, a jednání se třetími stranami, která probíhají prostřednictvím vašeho účtu nebo přidružených účtů. Jste také odpovědní za zachování důvěrnosti všech neveřejných ověřovacích údajů (například hesel) souvisejících s vašimi účty služeb online. Na jakoukoli možnost zneužití vašich účtů, ověřovacích údajů nebo libovolné události narušení bezpečnosti ve vztahu ke službě online nás musíte ihned upozornit. </w:t>
      </w:r>
    </w:p>
    <w:p w:rsidR="0082133B" w:rsidRPr="006827F6" w:rsidRDefault="00ED4593">
      <w:pPr>
        <w:pStyle w:val="PURHeading2"/>
      </w:pPr>
      <w:r>
        <w:t>Užívání softwaru se službou online</w:t>
      </w:r>
      <w:r w:rsidR="00C63C57">
        <w:fldChar w:fldCharType="begin"/>
      </w:r>
      <w:r w:rsidR="00986DA5">
        <w:instrText>TC "</w:instrText>
      </w:r>
      <w:bookmarkStart w:id="58" w:name="_Toc357758802"/>
      <w:bookmarkStart w:id="59" w:name="_Toc358028081"/>
      <w:bookmarkStart w:id="60" w:name="_Toc358034571"/>
      <w:r w:rsidR="00986DA5">
        <w:instrText>Užívání softwaru se službou online</w:instrText>
      </w:r>
      <w:bookmarkEnd w:id="58"/>
      <w:bookmarkEnd w:id="59"/>
      <w:bookmarkEnd w:id="60"/>
      <w:r w:rsidR="00986DA5">
        <w:instrText xml:space="preserve">" \l 2 </w:instrText>
      </w:r>
      <w:bookmarkStart w:id="61" w:name="_Toc339624711"/>
      <w:bookmarkStart w:id="62" w:name="_Toc341260664"/>
      <w:bookmarkStart w:id="63" w:name="_Toc341260891"/>
      <w:bookmarkEnd w:id="61"/>
      <w:bookmarkEnd w:id="62"/>
      <w:bookmarkEnd w:id="63"/>
      <w:r w:rsidR="00C63C57">
        <w:fldChar w:fldCharType="end"/>
      </w:r>
    </w:p>
    <w:p w:rsidR="0082133B" w:rsidRPr="006827F6" w:rsidRDefault="00ED4593">
      <w:pPr>
        <w:pStyle w:val="PURBody-Indented"/>
      </w:pPr>
      <w:r>
        <w:t>Abyste se mohli přihlásit ke službě online a užívat ji, může být v některých případech třeba, abyste nainstalovali určitý software společnosti Microsoft.</w:t>
      </w:r>
      <w:r w:rsidR="00D55E7D">
        <w:t xml:space="preserve"> </w:t>
      </w:r>
      <w:r>
        <w:t>V takovém případě platí následující podmínky:</w:t>
      </w:r>
    </w:p>
    <w:p w:rsidR="0082133B" w:rsidRPr="006827F6" w:rsidRDefault="00ED4593">
      <w:pPr>
        <w:pStyle w:val="PURBlueStrong-Indented"/>
      </w:pPr>
      <w:r>
        <w:t>Licenční podmínky pro software společnosti Microsoft</w:t>
      </w:r>
    </w:p>
    <w:p w:rsidR="0082133B" w:rsidRPr="006827F6" w:rsidRDefault="00ED4593">
      <w:pPr>
        <w:pStyle w:val="PURBody-Indented"/>
      </w:pPr>
      <w:r>
        <w:t xml:space="preserve">Software smíte instalovat a užívat v zařízeních pouze pro účely využití se </w:t>
      </w:r>
      <w:r>
        <w:rPr>
          <w:color w:val="000000" w:themeColor="text1"/>
        </w:rPr>
        <w:t>službou online.</w:t>
      </w:r>
      <w:r w:rsidR="00D55E7D">
        <w:rPr>
          <w:color w:val="000000" w:themeColor="text1"/>
        </w:rPr>
        <w:t xml:space="preserve"> </w:t>
      </w:r>
      <w:r>
        <w:rPr>
          <w:color w:val="000000" w:themeColor="text1"/>
        </w:rPr>
        <w:t>V některých případech počet kopií softwaru, které jste oprávněni užívat, nebo počet zařízení, na kterých jste oprávněni užívat software, bude omezen licenčními podmínkami specifickými pro službu online.</w:t>
      </w:r>
      <w:r w:rsidR="00D55E7D">
        <w:rPr>
          <w:color w:val="000000" w:themeColor="text1"/>
        </w:rPr>
        <w:t xml:space="preserve"> </w:t>
      </w:r>
      <w:r>
        <w:rPr>
          <w:color w:val="000000" w:themeColor="text1"/>
        </w:rPr>
        <w:t xml:space="preserve">Vaše právo k užívání </w:t>
      </w:r>
      <w:r>
        <w:t>softwaru končí nebo uplyne v okamžiku, kdy skončí platnost vašeho práva k užívání služeb online, nebo v okamžiku, kdy službu aktualizujeme a služba online již software nepodporuje podle toho, která z těchto situací nastane dříve.</w:t>
      </w:r>
      <w:r w:rsidR="00D55E7D">
        <w:t xml:space="preserve"> </w:t>
      </w:r>
      <w:r>
        <w:t>Jakmile vaše práva na užívání softwaru skončí, musíte software odinstalovat. Můžeme jej</w:t>
      </w:r>
      <w:r w:rsidR="00321162">
        <w:t> </w:t>
      </w:r>
      <w:r>
        <w:t>také v takové situaci znepřístupnit.</w:t>
      </w:r>
    </w:p>
    <w:p w:rsidR="0082133B" w:rsidRPr="006827F6" w:rsidRDefault="00ED4593">
      <w:pPr>
        <w:pStyle w:val="PURBlueStrong-Indented"/>
      </w:pPr>
      <w:r>
        <w:t>Automatické aktualizace softwaru společnosti Microsoft</w:t>
      </w:r>
    </w:p>
    <w:p w:rsidR="0082133B" w:rsidRPr="006827F6" w:rsidRDefault="00ED4593">
      <w:pPr>
        <w:pStyle w:val="PURBody-Indented"/>
      </w:pPr>
      <w:r>
        <w:t>Čas od času můžeme zkontrolovat verzi softwaru ve vašem zařízení a doporučit nebo stáhnout aktualizace do vašich zařízení.</w:t>
      </w:r>
      <w:r w:rsidR="00D55E7D">
        <w:t xml:space="preserve"> </w:t>
      </w:r>
      <w:r>
        <w:t>Při stahování aktualizace se nemusí zobrazit oznámení.</w:t>
      </w:r>
    </w:p>
    <w:p w:rsidR="00AC00E9" w:rsidRPr="006827F6" w:rsidRDefault="00AC00E9" w:rsidP="00AC00E9">
      <w:pPr>
        <w:pStyle w:val="PURHeading2"/>
      </w:pPr>
      <w:r>
        <w:t>Předběžná verze kódu</w:t>
      </w:r>
      <w:r w:rsidR="00C63C57">
        <w:fldChar w:fldCharType="begin"/>
      </w:r>
      <w:r>
        <w:instrText>TC "</w:instrText>
      </w:r>
      <w:bookmarkStart w:id="64" w:name="_Toc357758803"/>
      <w:bookmarkStart w:id="65" w:name="_Toc358028082"/>
      <w:bookmarkStart w:id="66" w:name="_Toc358034572"/>
      <w:r>
        <w:instrText>Předběžná verze kódu</w:instrText>
      </w:r>
      <w:bookmarkEnd w:id="64"/>
      <w:bookmarkEnd w:id="65"/>
      <w:bookmarkEnd w:id="66"/>
      <w:r>
        <w:instrText xml:space="preserve">" \l 2 </w:instrText>
      </w:r>
      <w:bookmarkStart w:id="67" w:name="_Toc339624712"/>
      <w:bookmarkStart w:id="68" w:name="_Toc341260665"/>
      <w:bookmarkStart w:id="69" w:name="_Toc341260892"/>
      <w:bookmarkEnd w:id="67"/>
      <w:bookmarkEnd w:id="68"/>
      <w:bookmarkEnd w:id="69"/>
      <w:r w:rsidR="00C63C57">
        <w:fldChar w:fldCharType="end"/>
      </w:r>
    </w:p>
    <w:p w:rsidR="00986DA5" w:rsidRPr="006827F6" w:rsidRDefault="00B5244A" w:rsidP="00986DA5">
      <w:pPr>
        <w:pStyle w:val="PURHeading2"/>
        <w:ind w:left="270"/>
      </w:pPr>
      <w:r>
        <w:rPr>
          <w:rFonts w:asciiTheme="minorHAnsi" w:hAnsiTheme="minorHAnsi" w:cstheme="minorHAnsi"/>
          <w:sz w:val="18"/>
          <w:szCs w:val="18"/>
        </w:rPr>
        <w:t>Na předběžnou verzi kódu se vztahují konkrétní podmínky, které jsou s ní dodávány.</w:t>
      </w:r>
    </w:p>
    <w:p w:rsidR="00AC00E9" w:rsidRPr="006827F6" w:rsidRDefault="00AC00E9" w:rsidP="00AC00E9">
      <w:pPr>
        <w:pStyle w:val="PURHeading2"/>
      </w:pPr>
      <w:r>
        <w:t>Aktualizace a doplňky</w:t>
      </w:r>
      <w:r w:rsidR="00C63C57">
        <w:fldChar w:fldCharType="begin"/>
      </w:r>
      <w:r>
        <w:instrText>TC "</w:instrText>
      </w:r>
      <w:bookmarkStart w:id="70" w:name="_Toc357758804"/>
      <w:bookmarkStart w:id="71" w:name="_Toc358028083"/>
      <w:bookmarkStart w:id="72" w:name="_Toc358034573"/>
      <w:r>
        <w:instrText>Aktualizace a doplňky</w:instrText>
      </w:r>
      <w:bookmarkEnd w:id="70"/>
      <w:bookmarkEnd w:id="71"/>
      <w:bookmarkEnd w:id="72"/>
      <w:r>
        <w:instrText xml:space="preserve">" \l 2 </w:instrText>
      </w:r>
      <w:bookmarkStart w:id="73" w:name="_Toc339624713"/>
      <w:bookmarkStart w:id="74" w:name="_Toc341260666"/>
      <w:bookmarkStart w:id="75" w:name="_Toc341260893"/>
      <w:bookmarkEnd w:id="73"/>
      <w:bookmarkEnd w:id="74"/>
      <w:bookmarkEnd w:id="75"/>
      <w:r w:rsidR="00C63C57">
        <w:fldChar w:fldCharType="end"/>
      </w:r>
    </w:p>
    <w:p w:rsidR="00AC00E9" w:rsidRPr="006827F6" w:rsidRDefault="00AC00E9" w:rsidP="00AC00E9">
      <w:pPr>
        <w:pStyle w:val="PURBody-Indented"/>
      </w:pPr>
      <w:r>
        <w:t>Licencovaný software můžeme aktualizovat nebo doplnit. V takovém případě můžete použít aktualizaci nebo doplněk softwaru, na</w:t>
      </w:r>
      <w:r w:rsidR="00321162">
        <w:t> </w:t>
      </w:r>
      <w:r>
        <w:t>který se mohou vztahovat dodatečné podmínky dodávané s danou aktualizací nebo dodatkem.</w:t>
      </w:r>
    </w:p>
    <w:p w:rsidR="0082133B" w:rsidRPr="006827F6" w:rsidRDefault="00ED4593">
      <w:pPr>
        <w:pStyle w:val="PURHeading2"/>
      </w:pPr>
      <w:r>
        <w:t>Užívání ostatních webů, aplikací a služeb</w:t>
      </w:r>
      <w:r w:rsidR="00C63C57">
        <w:fldChar w:fldCharType="begin"/>
      </w:r>
      <w:r w:rsidR="00986DA5">
        <w:instrText>TC "</w:instrText>
      </w:r>
      <w:bookmarkStart w:id="76" w:name="_Toc357758805"/>
      <w:bookmarkStart w:id="77" w:name="_Toc358028084"/>
      <w:bookmarkStart w:id="78" w:name="_Toc358034574"/>
      <w:r w:rsidR="00986DA5">
        <w:instrText>Užívání ostatních webů, aplikací a služeb</w:instrText>
      </w:r>
      <w:bookmarkEnd w:id="76"/>
      <w:bookmarkEnd w:id="77"/>
      <w:bookmarkEnd w:id="78"/>
      <w:r w:rsidR="00986DA5">
        <w:instrText xml:space="preserve">" \l 2 </w:instrText>
      </w:r>
      <w:bookmarkStart w:id="79" w:name="_Toc339624714"/>
      <w:bookmarkStart w:id="80" w:name="_Toc341260667"/>
      <w:bookmarkStart w:id="81" w:name="_Toc341260894"/>
      <w:bookmarkEnd w:id="79"/>
      <w:bookmarkEnd w:id="80"/>
      <w:bookmarkEnd w:id="81"/>
      <w:r w:rsidR="00C63C57">
        <w:fldChar w:fldCharType="end"/>
      </w:r>
    </w:p>
    <w:p w:rsidR="0082133B" w:rsidRPr="006827F6" w:rsidRDefault="00ED4593">
      <w:pPr>
        <w:pStyle w:val="PURBody-Indented"/>
      </w:pPr>
      <w:r>
        <w:t>Abyste měli přístup ke službám online a mohli je používat, bude možná nutné použít určité weby nebo služby společnosti Microsoft. Můžete se také rozhodnout užívat určité aplikace společnosti Microsoft, které získáte z obchodu Microsoft Office Store nebo elektronického obchodu společnosti Microsoft.</w:t>
      </w:r>
      <w:r w:rsidR="00D55E7D">
        <w:t xml:space="preserve"> </w:t>
      </w:r>
      <w:r>
        <w:t>V takovém případě se na vaše případné užívání těchto webů, aplikací a služeb vztahují podmínky přidružené k těmto webům a službám.</w:t>
      </w:r>
    </w:p>
    <w:p w:rsidR="0082133B" w:rsidRPr="006827F6" w:rsidRDefault="00ED4593">
      <w:pPr>
        <w:pStyle w:val="PURHeading2"/>
      </w:pPr>
      <w:r>
        <w:lastRenderedPageBreak/>
        <w:t>Obsah a služby třetích stran</w:t>
      </w:r>
      <w:r w:rsidR="00C63C57">
        <w:fldChar w:fldCharType="begin"/>
      </w:r>
      <w:r w:rsidR="00986DA5">
        <w:instrText>TC "</w:instrText>
      </w:r>
      <w:bookmarkStart w:id="82" w:name="_Toc357758806"/>
      <w:bookmarkStart w:id="83" w:name="_Toc358028085"/>
      <w:bookmarkStart w:id="84" w:name="_Toc358034575"/>
      <w:r w:rsidR="00986DA5">
        <w:instrText>Obsah a služby třetích stran</w:instrText>
      </w:r>
      <w:bookmarkEnd w:id="82"/>
      <w:bookmarkEnd w:id="83"/>
      <w:bookmarkEnd w:id="84"/>
      <w:r w:rsidR="00986DA5">
        <w:instrText xml:space="preserve">" \l 2 </w:instrText>
      </w:r>
      <w:bookmarkStart w:id="85" w:name="_Toc339624715"/>
      <w:bookmarkStart w:id="86" w:name="_Toc341260668"/>
      <w:bookmarkStart w:id="87" w:name="_Toc341260895"/>
      <w:bookmarkEnd w:id="85"/>
      <w:bookmarkEnd w:id="86"/>
      <w:bookmarkEnd w:id="87"/>
      <w:r w:rsidR="00C63C57">
        <w:fldChar w:fldCharType="end"/>
      </w:r>
    </w:p>
    <w:p w:rsidR="0082133B" w:rsidRPr="006827F6" w:rsidRDefault="00ED4593">
      <w:pPr>
        <w:pStyle w:val="PURBody-Indented"/>
      </w:pPr>
      <w:r>
        <w:t>Neneseme zodpovědnost za jakýkoli obsah třetích stran, ke kterému získáte přímý nebo nepřímý přístup prostřednictvím služby online.</w:t>
      </w:r>
      <w:r w:rsidR="00D55E7D">
        <w:t xml:space="preserve"> </w:t>
      </w:r>
      <w:r>
        <w:t>Vaší odpovědností je jednání s těmito třetími stranami (včetně inzerce) ve vztahu ke službám online (včetně dodávky zboží a služeb a plateb za ně).</w:t>
      </w:r>
    </w:p>
    <w:p w:rsidR="00AC00E9" w:rsidRPr="006827F6" w:rsidRDefault="00AC00E9" w:rsidP="00AC00E9">
      <w:pPr>
        <w:pStyle w:val="PURHeading2"/>
      </w:pPr>
      <w:r>
        <w:t>Software třetích stran</w:t>
      </w:r>
      <w:r w:rsidR="00C63C57">
        <w:fldChar w:fldCharType="begin"/>
      </w:r>
      <w:r>
        <w:instrText>TC "</w:instrText>
      </w:r>
      <w:bookmarkStart w:id="88" w:name="_Toc357758807"/>
      <w:bookmarkStart w:id="89" w:name="_Toc358028086"/>
      <w:bookmarkStart w:id="90" w:name="_Toc358034576"/>
      <w:r>
        <w:instrText>Software třetích stran</w:instrText>
      </w:r>
      <w:bookmarkEnd w:id="88"/>
      <w:bookmarkEnd w:id="89"/>
      <w:bookmarkEnd w:id="90"/>
      <w:r>
        <w:instrText xml:space="preserve">" \l 2 </w:instrText>
      </w:r>
      <w:bookmarkStart w:id="91" w:name="_Toc339624716"/>
      <w:bookmarkStart w:id="92" w:name="_Toc341260669"/>
      <w:bookmarkStart w:id="93" w:name="_Toc341260896"/>
      <w:bookmarkEnd w:id="91"/>
      <w:bookmarkEnd w:id="92"/>
      <w:bookmarkEnd w:id="93"/>
      <w:r w:rsidR="00C63C57">
        <w:fldChar w:fldCharType="end"/>
      </w:r>
    </w:p>
    <w:p w:rsidR="00321AC6" w:rsidRPr="006827F6" w:rsidRDefault="00B5244A" w:rsidP="00CB7FAF">
      <w:pPr>
        <w:pStyle w:val="PURHeading2"/>
        <w:ind w:left="270"/>
      </w:pPr>
      <w:r w:rsidRPr="00321162">
        <w:rPr>
          <w:rFonts w:ascii="Arial" w:hAnsi="Arial"/>
          <w:color w:val="auto"/>
          <w:sz w:val="18"/>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 licencí typu open source jsou poskytována pouze z informačních důvodů.</w:t>
      </w:r>
    </w:p>
    <w:p w:rsidR="007D7C96" w:rsidRPr="006827F6" w:rsidRDefault="007D7C96">
      <w:pPr>
        <w:pStyle w:val="PURHeading2"/>
      </w:pPr>
      <w:r w:rsidRPr="00321162">
        <w:t>Nelze použít pro aplikace s vysokým rizikem</w:t>
      </w:r>
      <w:r>
        <w:t xml:space="preserve"> </w:t>
      </w:r>
    </w:p>
    <w:p w:rsidR="007D7C96" w:rsidRPr="006827F6" w:rsidRDefault="007D7C96" w:rsidP="007D7C96">
      <w:pPr>
        <w:pStyle w:val="PURBody-Indented"/>
      </w:pPr>
      <w:r>
        <w:t>Služba online není odolná proti chybám a není zaručena její bezporuchovost ani provoz bez přerušení.</w:t>
      </w:r>
      <w:r w:rsidR="00D55E7D">
        <w:t xml:space="preserve"> </w:t>
      </w:r>
      <w:r>
        <w:t>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w:t>
      </w:r>
      <w:r w:rsidR="002E3627">
        <w:t>“</w:t>
      </w:r>
      <w:r>
        <w:t>).</w:t>
      </w:r>
      <w:r w:rsidR="00D55E7D">
        <w:t xml:space="preserve"> </w:t>
      </w:r>
      <w:r>
        <w:t>Některé příklady aplikací s vysokým rizikem: letecká doprava nebo jiné prostředky hromadné přepravy osob, jaderné nebo chemické provozy, systémy pro udržování životních funkcí, implantovatelné zdravotnické přístroje, motorová vozidla nebo zbraňové systémy.</w:t>
      </w:r>
      <w:r w:rsidR="00D55E7D">
        <w:t xml:space="preserve"> </w:t>
      </w:r>
      <w: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D55E7D">
        <w:t xml:space="preserve"> </w:t>
      </w:r>
      <w:r>
        <w:t>Tyto aplikace bez funkce řízení mohou komunikovat s aplikacemi, které provádějí řízení, ale nesmí přímo ani nepřímo zodpovídat za řídicí funkce.</w:t>
      </w:r>
      <w:r w:rsidR="00D55E7D">
        <w:t xml:space="preserve"> </w:t>
      </w:r>
      <w:r>
        <w:t>Vyjadřujete souhlas s tím, že odškodníte a bude chránit společnost Microsoft před jakýmikoli nároky třetích stran vyplývajícími z používání služby online v souvislosti s aplikacemi s vysokým rizikem.</w:t>
      </w:r>
    </w:p>
    <w:p w:rsidR="0082133B" w:rsidRPr="006827F6" w:rsidRDefault="00ED4593">
      <w:pPr>
        <w:pStyle w:val="PURHeading2"/>
      </w:pPr>
      <w:r>
        <w:t>Získaná práva</w:t>
      </w:r>
      <w:r w:rsidR="00C63C57">
        <w:fldChar w:fldCharType="begin"/>
      </w:r>
      <w:r w:rsidR="00986DA5">
        <w:instrText>TC "</w:instrText>
      </w:r>
      <w:bookmarkStart w:id="94" w:name="_Toc357758808"/>
      <w:bookmarkStart w:id="95" w:name="_Toc358028087"/>
      <w:bookmarkStart w:id="96" w:name="_Toc358034577"/>
      <w:r w:rsidR="00986DA5">
        <w:instrText>Získaná práva</w:instrText>
      </w:r>
      <w:bookmarkEnd w:id="94"/>
      <w:bookmarkEnd w:id="95"/>
      <w:bookmarkEnd w:id="96"/>
      <w:r w:rsidR="00986DA5">
        <w:instrText xml:space="preserve">" \l 2 </w:instrText>
      </w:r>
      <w:bookmarkStart w:id="97" w:name="_Toc339624717"/>
      <w:bookmarkStart w:id="98" w:name="_Toc341260670"/>
      <w:bookmarkStart w:id="99" w:name="_Toc341260897"/>
      <w:bookmarkEnd w:id="97"/>
      <w:bookmarkEnd w:id="98"/>
      <w:bookmarkEnd w:id="99"/>
      <w:r w:rsidR="00C63C57">
        <w:fldChar w:fldCharType="end"/>
      </w:r>
    </w:p>
    <w:p w:rsidR="0082133B" w:rsidRPr="006827F6" w:rsidRDefault="00ED4593">
      <w:pPr>
        <w:pStyle w:val="PURBody-Indented"/>
      </w:pPr>
      <w: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82133B" w:rsidRPr="006827F6" w:rsidRDefault="00ED4593">
      <w:pPr>
        <w:pStyle w:val="PURBody-Indented"/>
      </w:pPr>
      <w:r>
        <w:t>Musíte také uhradit částku přiznanou jakýmkoli výsledným nepříznivým pravomocným rozsudkem (nebo vyrovnáním, se kterým budete souhlasit).</w:t>
      </w:r>
      <w:r w:rsidR="00D55E7D">
        <w:t xml:space="preserve"> </w:t>
      </w:r>
      <w:r>
        <w:t>Tento oddíl stanoví naše výlučné odškodnění v souvislosti s těmito nároky.</w:t>
      </w:r>
      <w:r w:rsidR="00D55E7D">
        <w:t xml:space="preserve"> </w:t>
      </w:r>
      <w:r>
        <w:t>O nároku podléhajícím tomuto oddílu</w:t>
      </w:r>
      <w:r w:rsidR="007C701E">
        <w:t> </w:t>
      </w:r>
      <w:r>
        <w:t>jsme povinni vás neprodleně písemně informovat.</w:t>
      </w:r>
      <w:r w:rsidR="00D55E7D">
        <w:t xml:space="preserve"> </w:t>
      </w:r>
      <w:r>
        <w:t>Jsme povinni vám (1) poskytnout výlučnou kontrolu nad obhajobou proti takovému nároku nebo jeho vyrovnáním a (2) poskytnout přiměřenou pomoc s obhajobou proti takovému nároku.</w:t>
      </w:r>
      <w:r w:rsidR="00D55E7D">
        <w:t xml:space="preserve"> </w:t>
      </w:r>
      <w:r>
        <w:t>Uhradíte nám přiměřené hotovostní výdaje, které nám při poskytování této pomoci vzniknou.</w:t>
      </w:r>
    </w:p>
    <w:p w:rsidR="0082133B" w:rsidRPr="006827F6" w:rsidRDefault="00ED4593">
      <w:pPr>
        <w:pStyle w:val="PURHeading2"/>
      </w:pPr>
      <w:r>
        <w:t>Vaše zákaznická data</w:t>
      </w:r>
      <w:r w:rsidR="00C63C57">
        <w:fldChar w:fldCharType="begin"/>
      </w:r>
      <w:r w:rsidR="00986DA5">
        <w:instrText>TC "</w:instrText>
      </w:r>
      <w:bookmarkStart w:id="100" w:name="_Toc357758809"/>
      <w:bookmarkStart w:id="101" w:name="_Toc358028088"/>
      <w:bookmarkStart w:id="102" w:name="_Toc358034578"/>
      <w:r w:rsidR="00986DA5">
        <w:instrText>Vaše zákaznická data</w:instrText>
      </w:r>
      <w:bookmarkEnd w:id="100"/>
      <w:bookmarkEnd w:id="101"/>
      <w:bookmarkEnd w:id="102"/>
      <w:r w:rsidR="00986DA5">
        <w:instrText xml:space="preserve">" \l 2 </w:instrText>
      </w:r>
      <w:bookmarkStart w:id="103" w:name="_Toc339624718"/>
      <w:bookmarkStart w:id="104" w:name="_Toc341260671"/>
      <w:bookmarkStart w:id="105" w:name="_Toc341260898"/>
      <w:bookmarkEnd w:id="103"/>
      <w:bookmarkEnd w:id="104"/>
      <w:bookmarkEnd w:id="105"/>
      <w:r w:rsidR="00C63C57">
        <w:fldChar w:fldCharType="end"/>
      </w:r>
    </w:p>
    <w:p w:rsidR="0082133B" w:rsidRPr="006827F6" w:rsidRDefault="00ED4593">
      <w:pPr>
        <w:pStyle w:val="PURBody-Indented"/>
      </w:pPr>
      <w:r>
        <w:t>Pro užívání v souvislosti se službou online můžete předávat zákaznická data.</w:t>
      </w:r>
      <w:r w:rsidR="00D55E7D">
        <w:t xml:space="preserve"> </w:t>
      </w:r>
      <w:r>
        <w:t>Pokud předáte zákaznická data za účelem užívání se</w:t>
      </w:r>
      <w:r w:rsidR="007C701E">
        <w:t> </w:t>
      </w:r>
      <w:r>
        <w:t>službou online, která umožňuje komunikaci a spolupráci s třetími stranami, uznáváte, že těmto třetím stranám je umožněno:</w:t>
      </w:r>
    </w:p>
    <w:p w:rsidR="0082133B" w:rsidRPr="006827F6" w:rsidRDefault="00ED4593" w:rsidP="005D6562">
      <w:pPr>
        <w:pStyle w:val="PURBullet-Indented"/>
        <w:numPr>
          <w:ilvl w:val="1"/>
          <w:numId w:val="8"/>
        </w:numPr>
      </w:pPr>
      <w:r>
        <w:t xml:space="preserve">užívání, kopírování, distribuci, zobrazování, zveřejnění a změna vašich zákaznických dat, </w:t>
      </w:r>
    </w:p>
    <w:p w:rsidR="0082133B" w:rsidRPr="006827F6" w:rsidRDefault="00ED4593" w:rsidP="005D6562">
      <w:pPr>
        <w:pStyle w:val="PURBullet-Indented"/>
        <w:numPr>
          <w:ilvl w:val="1"/>
          <w:numId w:val="8"/>
        </w:numPr>
      </w:pPr>
      <w:r>
        <w:t>zveřejnění vašeho jména v souvislosti se zákaznickými daty a</w:t>
      </w:r>
    </w:p>
    <w:p w:rsidR="0082133B" w:rsidRPr="006827F6" w:rsidRDefault="00ED4593" w:rsidP="005D6562">
      <w:pPr>
        <w:pStyle w:val="PURBullet-Indented"/>
        <w:numPr>
          <w:ilvl w:val="1"/>
          <w:numId w:val="8"/>
        </w:numPr>
      </w:pPr>
      <w:r>
        <w:t>usnadnění provádění těchto úkonů ostatním.</w:t>
      </w:r>
    </w:p>
    <w:p w:rsidR="0082133B" w:rsidRPr="006827F6" w:rsidRDefault="00ED4593">
      <w:pPr>
        <w:pStyle w:val="PURBody-Indented"/>
      </w:pPr>
      <w:r>
        <w:t>Některé služby online mohou nabízet funkce, které omezují možnost třetích stran tyto úkony provádět.</w:t>
      </w:r>
      <w:r w:rsidR="00D55E7D">
        <w:t xml:space="preserve"> </w:t>
      </w:r>
      <w:r>
        <w:t>Je ve vaší pravomoci, abyste tyto funkce odpovídajícím způsobem využili pro vaše zamýšlené užívání zákaznických dat.</w:t>
      </w:r>
    </w:p>
    <w:p w:rsidR="0082133B" w:rsidRPr="006827F6" w:rsidRDefault="00ED4593">
      <w:pPr>
        <w:pStyle w:val="PURBody-Indented"/>
      </w:pPr>
      <w: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w:t>
      </w:r>
      <w:r w:rsidR="00D55E7D">
        <w:t xml:space="preserve"> </w:t>
      </w:r>
      <w:r>
        <w:t>Společnost Microsoft nepřijímá žádnou odpovědnost stanovenou v jakékoli samostatné licenci nebo jiné dohodě, která</w:t>
      </w:r>
      <w:r w:rsidR="007C701E">
        <w:t> </w:t>
      </w:r>
      <w:r>
        <w:t>se může vztahovat na vaše zákaznická data nebo použití služby online.</w:t>
      </w:r>
    </w:p>
    <w:p w:rsidR="0079514B" w:rsidRPr="006827F6" w:rsidRDefault="0079514B" w:rsidP="007C701E">
      <w:pPr>
        <w:pStyle w:val="PURHeading2"/>
      </w:pPr>
      <w:r>
        <w:lastRenderedPageBreak/>
        <w:t>Produkty jiných výrobců</w:t>
      </w:r>
      <w:r w:rsidR="00C63C57">
        <w:fldChar w:fldCharType="begin"/>
      </w:r>
      <w:r w:rsidR="00986DA5">
        <w:instrText>TC "</w:instrText>
      </w:r>
      <w:bookmarkStart w:id="106" w:name="_Toc357758810"/>
      <w:bookmarkStart w:id="107" w:name="_Toc358028089"/>
      <w:bookmarkStart w:id="108" w:name="_Toc358034579"/>
      <w:r w:rsidR="00986DA5">
        <w:instrText>Software a služby jiných subjektů než Microsoft</w:instrText>
      </w:r>
      <w:bookmarkEnd w:id="106"/>
      <w:bookmarkEnd w:id="107"/>
      <w:bookmarkEnd w:id="108"/>
      <w:r w:rsidR="00986DA5">
        <w:instrText xml:space="preserve">" \l 2 </w:instrText>
      </w:r>
      <w:bookmarkStart w:id="109" w:name="_Toc339624719"/>
      <w:bookmarkStart w:id="110" w:name="_Toc341260672"/>
      <w:bookmarkStart w:id="111" w:name="_Toc341260899"/>
      <w:bookmarkEnd w:id="109"/>
      <w:bookmarkEnd w:id="110"/>
      <w:bookmarkEnd w:id="111"/>
      <w:r w:rsidR="00C63C57">
        <w:fldChar w:fldCharType="end"/>
      </w:r>
    </w:p>
    <w:p w:rsidR="0079514B" w:rsidRPr="006827F6" w:rsidRDefault="0079514B" w:rsidP="007C701E">
      <w:pPr>
        <w:pStyle w:val="PURBody-Indented"/>
        <w:keepNext/>
        <w:keepLines/>
      </w:pPr>
      <w:r>
        <w:t>Společnost Microsoft vám může prostřednictvím portálu nebo jinými prostředky zpřístupnit produkty jiných výrobců. Používání takových produktů jiných výrobců se bude řídit samostatnými podmínkami dohodnutými mezi vámi a třetí stranou poskytující daný produkt jiného výrobce. Pro usnadnění může společnost Microsoft zahrnout poplatky za produkty jiných výrobců do vašeho účtu za</w:t>
      </w:r>
      <w:r w:rsidR="007C701E">
        <w:t> </w:t>
      </w:r>
      <w:r>
        <w:t>služby online společnosti Microsoft. Společnost Microsoft však za produkty jiných výrobců nepřejímá žádnou zodpovědnost ani</w:t>
      </w:r>
      <w:r w:rsidR="007C701E">
        <w:t> </w:t>
      </w:r>
      <w:r>
        <w:t>závazky.</w:t>
      </w:r>
    </w:p>
    <w:p w:rsidR="0079514B" w:rsidRPr="006827F6" w:rsidRDefault="0079514B" w:rsidP="0079514B">
      <w:pPr>
        <w:pStyle w:val="PURBody-Indented"/>
      </w:pPr>
      <w:r>
        <w:t>Za veškeré produkty jiných výrobců, které nainstalujete nebo používáte v rámci služby online, zodpovídáte výhradně vy.</w:t>
      </w:r>
      <w:r w:rsidR="00D55E7D">
        <w:t xml:space="preserve"> </w:t>
      </w:r>
      <w:r>
        <w:t>Nejsme stranou žádných smluvních podmínek, které řídí vaše používání produktů jiných výrobců, ani nejsme takovými podmínkami vázáni.</w:t>
      </w:r>
      <w:r w:rsidR="00D55E7D">
        <w:t xml:space="preserve"> </w:t>
      </w:r>
    </w:p>
    <w:p w:rsidR="0079514B" w:rsidRPr="006827F6" w:rsidRDefault="0079514B" w:rsidP="0079514B">
      <w:pPr>
        <w:pStyle w:val="PURBody-Indented"/>
      </w:pPr>
      <w:r>
        <w:t>Pokud v rámci služby online nainstalujete nebo budete používat jakýkoli produkt jiného výrobce, pak vy (nikoli společnost Microsoft) řídíte a ovládáte jeho instalaci a používání v rámci služeb online prostřednictvím využití aplikačních programových rozhraní a dalších technických prostředků, které jsou součástí služeb online.</w:t>
      </w:r>
      <w:r w:rsidR="00D55E7D">
        <w:t xml:space="preserve"> </w:t>
      </w:r>
      <w:r>
        <w:t>Takový produkt jiného výrobce nebudeme spouštět ani pořizovat jeho kopie mimo náš vztah s vámi.</w:t>
      </w:r>
    </w:p>
    <w:p w:rsidR="0079514B" w:rsidRPr="006827F6" w:rsidRDefault="0079514B" w:rsidP="0079514B">
      <w:pPr>
        <w:pStyle w:val="PURBody-Indented"/>
      </w:pPr>
      <w:r>
        <w:t xml:space="preserve">Pokud spolu se službou online nainstalujete nebo budete používat jakýkoli produkt jiného výrobce, nejste oprávněni tak činit žádným způsobem, který by vystavil naše duševní vlastnictví či technologie závazkům nad rámec těch, které jsou zahrnuty </w:t>
      </w:r>
      <w:r w:rsidR="007C701E">
        <w:br/>
      </w:r>
      <w:r>
        <w:t>ve vaší smlouvě o předplatném služeb online společnosti Microsoft.</w:t>
      </w:r>
    </w:p>
    <w:p w:rsidR="0082133B" w:rsidRPr="006827F6" w:rsidRDefault="00ED4593">
      <w:pPr>
        <w:pStyle w:val="PURHeading2"/>
      </w:pPr>
      <w:r>
        <w:t>Vlastnictví zákaznických dat</w:t>
      </w:r>
      <w:r w:rsidR="00C63C57">
        <w:fldChar w:fldCharType="begin"/>
      </w:r>
      <w:r w:rsidR="00986DA5">
        <w:instrText>TC "</w:instrText>
      </w:r>
      <w:bookmarkStart w:id="112" w:name="_Toc357758811"/>
      <w:bookmarkStart w:id="113" w:name="_Toc358028090"/>
      <w:bookmarkStart w:id="114" w:name="_Toc358034580"/>
      <w:r w:rsidR="00986DA5">
        <w:instrText>Vlastnictví zákaznických dat</w:instrText>
      </w:r>
      <w:bookmarkEnd w:id="112"/>
      <w:bookmarkEnd w:id="113"/>
      <w:bookmarkEnd w:id="114"/>
      <w:r w:rsidR="00986DA5">
        <w:instrText xml:space="preserve">" \l 2 </w:instrText>
      </w:r>
      <w:bookmarkStart w:id="115" w:name="_Toc339624720"/>
      <w:bookmarkStart w:id="116" w:name="_Toc341260673"/>
      <w:bookmarkStart w:id="117" w:name="_Toc341260900"/>
      <w:bookmarkEnd w:id="115"/>
      <w:bookmarkEnd w:id="116"/>
      <w:bookmarkEnd w:id="117"/>
      <w:r w:rsidR="00C63C57">
        <w:fldChar w:fldCharType="end"/>
      </w:r>
    </w:p>
    <w:p w:rsidR="0082133B" w:rsidRPr="006827F6" w:rsidRDefault="00ED4593">
      <w:pPr>
        <w:pStyle w:val="PURBody-Indented"/>
      </w:pPr>
      <w:r>
        <w:t>Platí ustanovení mezi smluvními stranami, že si zachováváte všechna práva, duševní vlastnictví a zájem týkající se zákaznických dat.</w:t>
      </w:r>
      <w:r w:rsidR="00D55E7D">
        <w:t xml:space="preserve"> </w:t>
      </w:r>
      <w:r>
        <w:t>Na zákaznická data nezískáváme žádná práva s výjimkou práv, která nám přidělíte pro použití služby online.</w:t>
      </w:r>
      <w:r w:rsidR="00D55E7D">
        <w:t xml:space="preserve"> </w:t>
      </w:r>
      <w:r>
        <w:t>Tento oddíl se nevztahuje na software nebo služby, které vám licencujeme.</w:t>
      </w:r>
      <w:r w:rsidR="00D55E7D">
        <w:t xml:space="preserve"> </w:t>
      </w:r>
    </w:p>
    <w:p w:rsidR="0082133B" w:rsidRPr="006827F6" w:rsidRDefault="00ED4593">
      <w:pPr>
        <w:pStyle w:val="PURHeading2"/>
      </w:pPr>
      <w:r>
        <w:t>Ochrana osobních údajů</w:t>
      </w:r>
      <w:r w:rsidR="00C63C57">
        <w:fldChar w:fldCharType="begin"/>
      </w:r>
      <w:r w:rsidR="00C33F92">
        <w:instrText>TC "</w:instrText>
      </w:r>
      <w:bookmarkStart w:id="118" w:name="_Toc357758812"/>
      <w:bookmarkStart w:id="119" w:name="_Toc358028091"/>
      <w:bookmarkStart w:id="120" w:name="_Toc358034581"/>
      <w:r w:rsidR="00C33F92">
        <w:instrText>Ochrana osobních údajů</w:instrText>
      </w:r>
      <w:bookmarkEnd w:id="118"/>
      <w:bookmarkEnd w:id="119"/>
      <w:bookmarkEnd w:id="120"/>
      <w:r w:rsidR="00C33F92">
        <w:instrText xml:space="preserve">" \l 2 </w:instrText>
      </w:r>
      <w:bookmarkStart w:id="121" w:name="_Toc339624721"/>
      <w:bookmarkStart w:id="122" w:name="_Toc341260674"/>
      <w:bookmarkStart w:id="123" w:name="_Toc341260901"/>
      <w:bookmarkEnd w:id="121"/>
      <w:bookmarkEnd w:id="122"/>
      <w:bookmarkEnd w:id="123"/>
      <w:r w:rsidR="00C63C57">
        <w:fldChar w:fldCharType="end"/>
      </w:r>
    </w:p>
    <w:p w:rsidR="0082133B" w:rsidRPr="006827F6" w:rsidRDefault="00ED4593">
      <w:pPr>
        <w:pStyle w:val="PURBody-Indented"/>
      </w:pPr>
      <w:r>
        <w:t>Osobní údaje shromážděné prostřednictvím služby online mohou být přenášeny, uchovávány a zpracovány ve Spojených státech nebo v jiné zemi, kde společnost Microsoft nebo poskytovatelé jejích služeb mají svá zařízení.</w:t>
      </w:r>
      <w:r w:rsidR="00D55E7D">
        <w:t xml:space="preserve"> </w:t>
      </w:r>
      <w:r>
        <w:t>To zahrnuje všechny osobní údaje shromážděné pomocí této služby online.</w:t>
      </w:r>
      <w:r w:rsidR="00D55E7D">
        <w:t xml:space="preserve"> </w:t>
      </w:r>
      <w:r>
        <w:t>Užíváním této služby online vyjadřujete svůj souhlas s přenosem osobních údajů mimo svoji zemi.</w:t>
      </w:r>
      <w:r w:rsidR="00D55E7D">
        <w:t xml:space="preserve"> </w:t>
      </w:r>
      <w:r>
        <w:t>Také vyjadřujete souhlas k získání dostatečného pověření od osob poskytujících vám osobní údaje k následujícím úkonům:</w:t>
      </w:r>
    </w:p>
    <w:p w:rsidR="0082133B" w:rsidRPr="006827F6" w:rsidRDefault="00ED4593" w:rsidP="005D6562">
      <w:pPr>
        <w:pStyle w:val="PURBullet-Indented"/>
        <w:numPr>
          <w:ilvl w:val="1"/>
          <w:numId w:val="9"/>
        </w:numPr>
      </w:pPr>
      <w:r>
        <w:t xml:space="preserve">přenos těchto údajů společnosti Microsoft a jejím zástupcům a </w:t>
      </w:r>
    </w:p>
    <w:p w:rsidR="0082133B" w:rsidRPr="006827F6" w:rsidRDefault="00ED4593" w:rsidP="005D6562">
      <w:pPr>
        <w:pStyle w:val="PURBullet-Indented"/>
        <w:numPr>
          <w:ilvl w:val="1"/>
          <w:numId w:val="9"/>
        </w:numPr>
      </w:pPr>
      <w:r>
        <w:t>povolení k jejich přenosu, uchování a zpracování.</w:t>
      </w:r>
      <w:r w:rsidR="00D55E7D">
        <w:t xml:space="preserve"> </w:t>
      </w:r>
    </w:p>
    <w:p w:rsidR="0082133B" w:rsidRPr="006827F6" w:rsidRDefault="00ED4593">
      <w:pPr>
        <w:pStyle w:val="PURBody-Indented"/>
      </w:pPr>
      <w:r>
        <w:t>Pokud patříte mezi vzdělávací instituce, budete odpovědní za potřebný souhlas rodičů za veškeré užívání koncových uživatelů služeb online v souladu s příslušným rozhodným právem.</w:t>
      </w:r>
    </w:p>
    <w:p w:rsidR="0082133B" w:rsidRPr="006827F6" w:rsidRDefault="00ED4593">
      <w:pPr>
        <w:pStyle w:val="PURBody-Indented"/>
      </w:pPr>
      <w:r>
        <w:t>Další informace o tom, jakým způsobem můžeme shromažďovat a užívat vaše informace, naleznete v prohlášení o ochraně osobních údajů služeb online. Odkaz na tyto zásady je zahrnutý níže v oddílech Licenční podmínky specifické pro služby pro příslušné produkty.</w:t>
      </w:r>
    </w:p>
    <w:p w:rsidR="0082133B" w:rsidRPr="006827F6" w:rsidRDefault="00ED4593">
      <w:pPr>
        <w:pStyle w:val="PURHeading2"/>
      </w:pPr>
      <w:r>
        <w:t>Naše užívání zákaznických dat; požadavky třetí strany</w:t>
      </w:r>
      <w:r w:rsidR="00C63C57">
        <w:fldChar w:fldCharType="begin"/>
      </w:r>
      <w:r w:rsidR="00C33F92">
        <w:instrText>TC "</w:instrText>
      </w:r>
      <w:bookmarkStart w:id="124" w:name="_Toc357758813"/>
      <w:bookmarkStart w:id="125" w:name="_Toc358028092"/>
      <w:bookmarkStart w:id="126" w:name="_Toc358034582"/>
      <w:r w:rsidR="00C33F92">
        <w:instrText>Naše užívání zákaznických dat; požadavky třetí strany</w:instrText>
      </w:r>
      <w:bookmarkEnd w:id="124"/>
      <w:bookmarkEnd w:id="125"/>
      <w:bookmarkEnd w:id="126"/>
      <w:r w:rsidR="00C33F92">
        <w:instrText xml:space="preserve">" \l 2 </w:instrText>
      </w:r>
      <w:bookmarkStart w:id="127" w:name="_Toc339624722"/>
      <w:bookmarkStart w:id="128" w:name="_Toc341260675"/>
      <w:bookmarkStart w:id="129" w:name="_Toc341260902"/>
      <w:bookmarkEnd w:id="127"/>
      <w:bookmarkEnd w:id="128"/>
      <w:bookmarkEnd w:id="129"/>
      <w:r w:rsidR="00C63C57">
        <w:fldChar w:fldCharType="end"/>
      </w:r>
    </w:p>
    <w:p w:rsidR="0082133B" w:rsidRPr="006827F6" w:rsidRDefault="00ED4593">
      <w:pPr>
        <w:pStyle w:val="PURBody-Indented"/>
      </w:pPr>
      <w:r>
        <w:t>Zákaznická data budou užívána pouze za účelem poskytování služby online.</w:t>
      </w:r>
      <w:r w:rsidR="00D55E7D">
        <w:t xml:space="preserve"> </w:t>
      </w:r>
      <w:r>
        <w:t>To může zahrnovat odstraňování potíží za účelem zabránění, zjišťování a opravy potíží, které se týkají provozu služby online a zlepšování funkcí zahrnující detekci a ochranu před</w:t>
      </w:r>
      <w:r w:rsidR="007C701E">
        <w:t> </w:t>
      </w:r>
      <w:r>
        <w:t>vznikajícími a rozšiřujícími se hrozbami vůči uživatelům (jako je malware nebo nevyžádaná pošta).</w:t>
      </w:r>
      <w:r w:rsidR="00D55E7D">
        <w:t xml:space="preserve"> </w:t>
      </w:r>
      <w:r>
        <w:t>Vaše zákaznická data nebudeme využívat k inzerci ani k jiným komerčním účelům a ani z těchto dat nebudeme pro tyto účely odvozovat informace.</w:t>
      </w:r>
    </w:p>
    <w:p w:rsidR="0082133B" w:rsidRPr="006827F6" w:rsidRDefault="00ED4593">
      <w:pPr>
        <w:pStyle w:val="PURBody-Indented"/>
      </w:pPr>
      <w:r>
        <w:t>Zákaznická data zpřístupníme třetí straně (včetně donucovacích orgánů, jiných státních subjektů či strany v občanskoprávním sporu</w:t>
      </w:r>
      <w:r w:rsidR="007C701E">
        <w:t> </w:t>
      </w:r>
      <w:r>
        <w:t>s výjimkou našich subdodavatelů) pouze na váš pokyn nebo v případech vyžadovaných zákonem.</w:t>
      </w:r>
      <w:r w:rsidR="00D55E7D">
        <w:t xml:space="preserve"> </w:t>
      </w:r>
      <w:r>
        <w:t>Pokud se na nás obrátí třetí strana s požadavkem na zákaznická data, pokusíme se třetí stranu přesměrovat, aby požadavek vznesla přímo na vás.</w:t>
      </w:r>
      <w:r w:rsidR="00D55E7D">
        <w:t xml:space="preserve"> </w:t>
      </w:r>
      <w:r>
        <w:t>V této souvislosti můžeme třetí straně poskytnout vaše základní kontaktní údaje.</w:t>
      </w:r>
      <w:r w:rsidR="00D55E7D">
        <w:t xml:space="preserve"> </w:t>
      </w:r>
      <w:r>
        <w:t>Pokud budeme nuceni zpřístupnit zákaznická data třetí straně, vynaložíme obchodně přiměřené úsilí k tomu, abychom vás předem o takovém zpřístupnění informovali, není-li takové upozornění v rozporu se zákonem.</w:t>
      </w:r>
      <w:r w:rsidR="00D55E7D">
        <w:t xml:space="preserve"> </w:t>
      </w:r>
      <w:r>
        <w:t>Odpovědnost za odpověď na požadavky třetí strany ohledně vašeho užívání služby online nesete vy, například žádost o smazání obsahu podléhajícího zákonu Digital Millennium Copyright Act.</w:t>
      </w:r>
    </w:p>
    <w:p w:rsidR="0082133B" w:rsidRPr="006827F6" w:rsidRDefault="00ED4593">
      <w:pPr>
        <w:pStyle w:val="PURHeading2"/>
      </w:pPr>
      <w:r>
        <w:t>Zabezpečení zákaznických dat</w:t>
      </w:r>
      <w:r w:rsidR="00C63C57">
        <w:fldChar w:fldCharType="begin"/>
      </w:r>
      <w:r w:rsidR="00C33F92">
        <w:instrText>TC "</w:instrText>
      </w:r>
      <w:bookmarkStart w:id="130" w:name="_Toc357758814"/>
      <w:bookmarkStart w:id="131" w:name="_Toc358028093"/>
      <w:bookmarkStart w:id="132" w:name="_Toc358034583"/>
      <w:r w:rsidR="00C33F92">
        <w:instrText>Zabezpečení zákaznických dat</w:instrText>
      </w:r>
      <w:bookmarkEnd w:id="130"/>
      <w:bookmarkEnd w:id="131"/>
      <w:bookmarkEnd w:id="132"/>
      <w:r w:rsidR="00C33F92">
        <w:instrText xml:space="preserve">" \l 2 </w:instrText>
      </w:r>
      <w:bookmarkStart w:id="133" w:name="_Toc339624723"/>
      <w:bookmarkStart w:id="134" w:name="_Toc341260676"/>
      <w:bookmarkStart w:id="135" w:name="_Toc341260903"/>
      <w:bookmarkEnd w:id="133"/>
      <w:bookmarkEnd w:id="134"/>
      <w:bookmarkEnd w:id="135"/>
      <w:r w:rsidR="00C63C57">
        <w:fldChar w:fldCharType="end"/>
      </w:r>
    </w:p>
    <w:p w:rsidR="0082133B" w:rsidRPr="006827F6" w:rsidRDefault="00ED4593">
      <w:pPr>
        <w:pStyle w:val="PURBody-Indented"/>
      </w:pPr>
      <w: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D55E7D">
        <w:t xml:space="preserve"> </w:t>
      </w:r>
      <w:r>
        <w:t>Souhlasíte, že tato opatření</w:t>
      </w:r>
    </w:p>
    <w:p w:rsidR="0082133B" w:rsidRPr="006827F6" w:rsidRDefault="00ED4593" w:rsidP="005D6562">
      <w:pPr>
        <w:pStyle w:val="PURBullet-Indented"/>
        <w:numPr>
          <w:ilvl w:val="1"/>
          <w:numId w:val="10"/>
        </w:numPr>
      </w:pPr>
      <w:r>
        <w:t>představují náš jediný závazek s ohledem na zabezpečení a zpracování zákaznických dat a</w:t>
      </w:r>
    </w:p>
    <w:p w:rsidR="0082133B" w:rsidRPr="006827F6" w:rsidRDefault="00ED4593" w:rsidP="005D6562">
      <w:pPr>
        <w:pStyle w:val="PURBullet-Indented"/>
        <w:numPr>
          <w:ilvl w:val="1"/>
          <w:numId w:val="10"/>
        </w:numPr>
      </w:pPr>
      <w:r>
        <w:t>nahrazují všechny povinnosti důvěrnosti uvedené ve vaší smlouvě o předplatném služeb Microsoft Online nebo libovolné smlouvě o utajení či důvěrnosti.</w:t>
      </w:r>
    </w:p>
    <w:p w:rsidR="0082133B" w:rsidRPr="006827F6" w:rsidRDefault="00ED4593">
      <w:pPr>
        <w:pStyle w:val="PURBody-Indented"/>
      </w:pPr>
      <w:r>
        <w:t>Informace o umístění přehledu zabezpečení pro příslušnou službu online naleznete v následujícím oddílu Licenční podmínky specifické pro služby.</w:t>
      </w:r>
    </w:p>
    <w:p w:rsidR="0079514B" w:rsidRPr="006827F6" w:rsidRDefault="0079514B" w:rsidP="0079514B">
      <w:pPr>
        <w:pStyle w:val="PURHeading2"/>
      </w:pPr>
      <w:r>
        <w:lastRenderedPageBreak/>
        <w:t>Zásady přijatelného užívání</w:t>
      </w:r>
      <w:r w:rsidR="00C63C57">
        <w:fldChar w:fldCharType="begin"/>
      </w:r>
      <w:r w:rsidR="00386377">
        <w:instrText>TC "</w:instrText>
      </w:r>
      <w:bookmarkStart w:id="136" w:name="_Toc357758815"/>
      <w:bookmarkStart w:id="137" w:name="_Toc358028094"/>
      <w:bookmarkStart w:id="138" w:name="_Toc358034584"/>
      <w:r w:rsidR="00386377">
        <w:instrText>Zásady přijatelného užívání</w:instrText>
      </w:r>
      <w:bookmarkEnd w:id="136"/>
      <w:bookmarkEnd w:id="137"/>
      <w:bookmarkEnd w:id="138"/>
      <w:r w:rsidR="00386377">
        <w:instrText xml:space="preserve">" \l 2 </w:instrText>
      </w:r>
      <w:bookmarkStart w:id="139" w:name="_Toc339624724"/>
      <w:bookmarkStart w:id="140" w:name="_Toc341260677"/>
      <w:bookmarkStart w:id="141" w:name="_Toc341260904"/>
      <w:bookmarkEnd w:id="139"/>
      <w:bookmarkEnd w:id="140"/>
      <w:bookmarkEnd w:id="141"/>
      <w:r w:rsidR="00C63C57">
        <w:fldChar w:fldCharType="end"/>
      </w:r>
    </w:p>
    <w:p w:rsidR="0079514B" w:rsidRPr="006827F6" w:rsidRDefault="0079514B" w:rsidP="0079514B">
      <w:pPr>
        <w:pStyle w:val="PURBody-Indented"/>
      </w:pPr>
      <w:r>
        <w:rPr>
          <w:color w:val="404040" w:themeColor="text1" w:themeTint="BF"/>
        </w:rPr>
        <w:t>Ani vy, ani uživatelé, kteří přistupují ke službě online vaším prostřednictvím, ji nesmějí používat:</w:t>
      </w:r>
    </w:p>
    <w:p w:rsidR="0079514B" w:rsidRPr="006827F6" w:rsidRDefault="0079514B" w:rsidP="00E16F35">
      <w:pPr>
        <w:pStyle w:val="PURBullet-Indented"/>
        <w:numPr>
          <w:ilvl w:val="1"/>
          <w:numId w:val="60"/>
        </w:numPr>
      </w:pPr>
      <w:r>
        <w:t>způsobem, který je zakázán zákonem, předpisem, vládním nařízením či vyhláškou,</w:t>
      </w:r>
    </w:p>
    <w:p w:rsidR="0079514B" w:rsidRPr="006827F6" w:rsidRDefault="0079514B" w:rsidP="00E16F35">
      <w:pPr>
        <w:pStyle w:val="PURBullet-Indented"/>
        <w:numPr>
          <w:ilvl w:val="1"/>
          <w:numId w:val="60"/>
        </w:numPr>
      </w:pPr>
      <w:r>
        <w:t xml:space="preserve">způsobem, který porušuje práva ostatních, </w:t>
      </w:r>
    </w:p>
    <w:p w:rsidR="0079514B" w:rsidRPr="006827F6" w:rsidRDefault="0079514B" w:rsidP="00E16F35">
      <w:pPr>
        <w:pStyle w:val="PURBullet-Indented"/>
        <w:numPr>
          <w:ilvl w:val="1"/>
          <w:numId w:val="60"/>
        </w:numPr>
      </w:pPr>
      <w:r>
        <w:t xml:space="preserve">k pokusu o získání neoprávněného přístupu nebo přerušení jakýchkoli služeb, dat, účtů či sítí, a to jakýmkoli způsobem, </w:t>
      </w:r>
    </w:p>
    <w:p w:rsidR="0079514B" w:rsidRPr="006827F6" w:rsidRDefault="0079514B" w:rsidP="00E16F35">
      <w:pPr>
        <w:pStyle w:val="PURBullet-Indented"/>
        <w:numPr>
          <w:ilvl w:val="1"/>
          <w:numId w:val="60"/>
        </w:numPr>
      </w:pPr>
      <w:r>
        <w:t xml:space="preserve">k falšování libovolných informací v hlavičkách protokolů nebo e-mailových zpráv (např. útok pomocí falešných paketů, spoofing), </w:t>
      </w:r>
    </w:p>
    <w:p w:rsidR="0079514B" w:rsidRPr="006827F6" w:rsidRDefault="0079514B" w:rsidP="00E16F35">
      <w:pPr>
        <w:pStyle w:val="PURBullet-Indented"/>
        <w:numPr>
          <w:ilvl w:val="1"/>
          <w:numId w:val="60"/>
        </w:numPr>
      </w:pPr>
      <w:r>
        <w:t>k šíření spamu nebo malwaru,</w:t>
      </w:r>
    </w:p>
    <w:p w:rsidR="0079514B" w:rsidRPr="006827F6" w:rsidRDefault="0079514B" w:rsidP="00E16F35">
      <w:pPr>
        <w:pStyle w:val="PURBullet-Indented"/>
        <w:numPr>
          <w:ilvl w:val="1"/>
          <w:numId w:val="60"/>
        </w:numPr>
      </w:pPr>
      <w:r>
        <w:t xml:space="preserve">způsobem, který by službu online mohl poškodit nebo který by mohl zhoršit možnosti jejího užívání pro jiné uživatele, ani jakýmkoli vysoce rizikovým způsobem (kdy by selhání nebo chyba služby online mohla vést k úmrtí nebo vážnému poranění osob či k vážnému poškození majetku nebo životního </w:t>
      </w:r>
      <w:r>
        <w:rPr>
          <w:color w:val="0D0D0D" w:themeColor="text1" w:themeTint="F2"/>
        </w:rPr>
        <w:t>prostředí).</w:t>
      </w:r>
    </w:p>
    <w:p w:rsidR="0082133B" w:rsidRPr="006827F6" w:rsidRDefault="00ED4593">
      <w:pPr>
        <w:pStyle w:val="PURHeading2"/>
      </w:pPr>
      <w:r>
        <w:t>Regulační ustanovení</w:t>
      </w:r>
      <w:r w:rsidR="00C63C57">
        <w:fldChar w:fldCharType="begin"/>
      </w:r>
      <w:r w:rsidR="00C33F92">
        <w:instrText>TC "</w:instrText>
      </w:r>
      <w:bookmarkStart w:id="142" w:name="_Toc357758816"/>
      <w:bookmarkStart w:id="143" w:name="_Toc358028095"/>
      <w:bookmarkStart w:id="144" w:name="_Toc358034585"/>
      <w:r w:rsidR="00C33F92">
        <w:instrText>Regulační ustanovení</w:instrText>
      </w:r>
      <w:bookmarkEnd w:id="142"/>
      <w:bookmarkEnd w:id="143"/>
      <w:bookmarkEnd w:id="144"/>
      <w:r w:rsidR="00C33F92">
        <w:instrText xml:space="preserve">" \l 2 </w:instrText>
      </w:r>
      <w:bookmarkStart w:id="145" w:name="_Toc339624725"/>
      <w:bookmarkStart w:id="146" w:name="_Toc341260678"/>
      <w:bookmarkStart w:id="147" w:name="_Toc341260905"/>
      <w:bookmarkEnd w:id="145"/>
      <w:bookmarkEnd w:id="146"/>
      <w:bookmarkEnd w:id="147"/>
      <w:r w:rsidR="00C63C57">
        <w:fldChar w:fldCharType="end"/>
      </w:r>
    </w:p>
    <w:p w:rsidR="0082133B" w:rsidRPr="006827F6" w:rsidRDefault="00ED4593">
      <w:pPr>
        <w:pStyle w:val="PURBody-Indented"/>
      </w:pPr>
      <w:r>
        <w:t>Službu online můžeme pozměnit nebo ukončit v jakékoli zemi, kde existuje jakýkoli současný nebo budoucí státní požadavek nebo</w:t>
      </w:r>
      <w:r w:rsidR="00457E86">
        <w:t> </w:t>
      </w:r>
      <w:r>
        <w:t>povinnost podřizující společnost Microsoft jakémukoli předpisu nebo požadavku, který se obecně neuplatňuje na podniky tam působící a představuje pro společnost Microsoft obtíže při dalším pokračování v provozování služby online bez provedení úprav nebo vede společnost Microsoft k přesvědčení, že tyto podmínky nebo služba online mohou být s některým z těchto požadavků či povinností v konfliktu.</w:t>
      </w:r>
      <w:r w:rsidR="00D55E7D">
        <w:t xml:space="preserve"> </w:t>
      </w:r>
      <w:r>
        <w:t>Službu online můžeme například pozměnit nebo ukončit v souvislosti se státním požadavkem, který povede k tomu, že společnost Microsoft bude regulována jako poskytovatel telekomunikačních služeb.</w:t>
      </w:r>
    </w:p>
    <w:p w:rsidR="0082133B" w:rsidRPr="006827F6" w:rsidRDefault="00ED4593">
      <w:pPr>
        <w:pStyle w:val="PURHeading2"/>
      </w:pPr>
      <w:r>
        <w:t>Elektronická sdělení</w:t>
      </w:r>
      <w:r w:rsidR="00C63C57">
        <w:fldChar w:fldCharType="begin"/>
      </w:r>
      <w:r w:rsidR="00C33F92">
        <w:instrText>TC "</w:instrText>
      </w:r>
      <w:bookmarkStart w:id="148" w:name="_Toc357758817"/>
      <w:bookmarkStart w:id="149" w:name="_Toc358028096"/>
      <w:bookmarkStart w:id="150" w:name="_Toc358034586"/>
      <w:r w:rsidR="00C33F92">
        <w:instrText>Elektronická sdělení</w:instrText>
      </w:r>
      <w:bookmarkEnd w:id="148"/>
      <w:bookmarkEnd w:id="149"/>
      <w:bookmarkEnd w:id="150"/>
      <w:r w:rsidR="00C33F92">
        <w:instrText xml:space="preserve">" \l 2 </w:instrText>
      </w:r>
      <w:bookmarkStart w:id="151" w:name="_Toc339624726"/>
      <w:bookmarkStart w:id="152" w:name="_Toc341260679"/>
      <w:bookmarkStart w:id="153" w:name="_Toc341260906"/>
      <w:bookmarkEnd w:id="151"/>
      <w:bookmarkEnd w:id="152"/>
      <w:bookmarkEnd w:id="153"/>
      <w:r w:rsidR="00C63C57">
        <w:fldChar w:fldCharType="end"/>
      </w:r>
    </w:p>
    <w:p w:rsidR="0082133B" w:rsidRPr="006827F6" w:rsidRDefault="00ED4593">
      <w:pPr>
        <w:pStyle w:val="PURBody-Indented"/>
      </w:pPr>
      <w:r>
        <w:t>Informace o službách online vám můžeme poskytnout v elektronické podobě, a to buď e-mailem na adresu uvedenou při přihlašování ke službě online, nebo prostřednictvím webu, který určíme, nebo pomocí systému zasílání rychlých zpráv.</w:t>
      </w:r>
      <w:r w:rsidR="00D55E7D">
        <w:t xml:space="preserve"> </w:t>
      </w:r>
      <w:r>
        <w:t>Sdělení prostřednictvím e-mailu je považováno za doručené k datu odeslání. Po dobu užívání služeb online budete mít k dispozici software a hardware potřebný pro příjem těchto oznámení. Služby online nesmíte používat, pokud nesouhlasíte s příjmem těchto sdělení v elektronické podobě.</w:t>
      </w:r>
    </w:p>
    <w:p w:rsidR="0082133B" w:rsidRPr="006827F6" w:rsidRDefault="00ED4593">
      <w:pPr>
        <w:pStyle w:val="PURHeading2"/>
      </w:pPr>
      <w:r>
        <w:t>Omezená záruka</w:t>
      </w:r>
      <w:r w:rsidR="00C63C57">
        <w:fldChar w:fldCharType="begin"/>
      </w:r>
      <w:r w:rsidR="00C33F92">
        <w:instrText>TC "</w:instrText>
      </w:r>
      <w:bookmarkStart w:id="154" w:name="_Toc357758818"/>
      <w:bookmarkStart w:id="155" w:name="_Toc358028097"/>
      <w:bookmarkStart w:id="156" w:name="_Toc358034587"/>
      <w:r w:rsidR="00C33F92">
        <w:instrText>Omezená záruka</w:instrText>
      </w:r>
      <w:bookmarkEnd w:id="154"/>
      <w:bookmarkEnd w:id="155"/>
      <w:bookmarkEnd w:id="156"/>
      <w:r w:rsidR="00C33F92">
        <w:instrText xml:space="preserve">" \l 2 </w:instrText>
      </w:r>
      <w:bookmarkStart w:id="157" w:name="_Toc339624727"/>
      <w:bookmarkStart w:id="158" w:name="_Toc341260680"/>
      <w:bookmarkStart w:id="159" w:name="_Toc341260907"/>
      <w:bookmarkEnd w:id="157"/>
      <w:bookmarkEnd w:id="158"/>
      <w:bookmarkEnd w:id="159"/>
      <w:r w:rsidR="00C63C57">
        <w:fldChar w:fldCharType="end"/>
      </w:r>
    </w:p>
    <w:p w:rsidR="0082133B" w:rsidRPr="006827F6" w:rsidRDefault="00ED4593">
      <w:pPr>
        <w:pStyle w:val="PURBody-Indented"/>
      </w:pPr>
      <w:r>
        <w:t>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w:t>
      </w:r>
      <w:r w:rsidR="00D55E7D">
        <w:t xml:space="preserve"> </w:t>
      </w:r>
    </w:p>
    <w:p w:rsidR="0079514B" w:rsidRPr="006827F6" w:rsidRDefault="0079514B" w:rsidP="0079514B">
      <w:pPr>
        <w:pStyle w:val="PURHeading2"/>
      </w:pPr>
      <w:r>
        <w:t>Dodržení zákonů a předpisů</w:t>
      </w:r>
      <w:r w:rsidR="00C63C57">
        <w:fldChar w:fldCharType="begin"/>
      </w:r>
      <w:r w:rsidR="00C33F92">
        <w:instrText>TC "</w:instrText>
      </w:r>
      <w:bookmarkStart w:id="160" w:name="_Toc357758819"/>
      <w:bookmarkStart w:id="161" w:name="_Toc358028098"/>
      <w:bookmarkStart w:id="162" w:name="_Toc358034588"/>
      <w:r w:rsidR="00C33F92">
        <w:instrText>Dodržení zákonů a předpisů</w:instrText>
      </w:r>
      <w:bookmarkEnd w:id="160"/>
      <w:bookmarkEnd w:id="161"/>
      <w:bookmarkEnd w:id="162"/>
      <w:r w:rsidR="00C33F92">
        <w:instrText xml:space="preserve">" \l 2 </w:instrText>
      </w:r>
      <w:bookmarkStart w:id="163" w:name="_Toc339624728"/>
      <w:bookmarkStart w:id="164" w:name="_Toc341260681"/>
      <w:bookmarkStart w:id="165" w:name="_Toc341260908"/>
      <w:bookmarkEnd w:id="163"/>
      <w:bookmarkEnd w:id="164"/>
      <w:bookmarkEnd w:id="165"/>
      <w:r w:rsidR="00C63C57">
        <w:fldChar w:fldCharType="end"/>
      </w:r>
    </w:p>
    <w:p w:rsidR="0079514B" w:rsidRPr="006827F6" w:rsidRDefault="0079514B" w:rsidP="0079514B">
      <w:pPr>
        <w:pStyle w:val="PURBody-Indented"/>
      </w:pPr>
      <w:r>
        <w:t>Společnost Microsoft bude v souladu se všemi ustanoveními rozhodného práva a předpisy, které se vztahují na poskytování služeb online včetně příslušných zákonů týkajících se oznámení narušení bezpečnosti, ale nikoli rozhodného práva nebo předpisů vztahující se na vás nebo vaši obchodní činnost, které nelze obecně uplatnit na poskytovatele služeb v oblasti informačních technologií.</w:t>
      </w:r>
    </w:p>
    <w:p w:rsidR="002B7DDB" w:rsidRPr="006827F6" w:rsidRDefault="003C5633" w:rsidP="00C30D1A">
      <w:pPr>
        <w:pStyle w:val="PURBody-Indented"/>
      </w:pPr>
      <w:r>
        <w:t>Budete dodržovat veškeré zákony a předpisy, které se vztahují na zákaznická data a užívání služeb online (včetně příslušných zákonů a předpisů vztahující se na vás a vaši obchodní činnost).</w:t>
      </w:r>
    </w:p>
    <w:p w:rsidR="003B1F78" w:rsidRPr="006827F6" w:rsidRDefault="003B1F78" w:rsidP="003B1F78">
      <w:pPr>
        <w:pStyle w:val="PURHeading2"/>
      </w:pPr>
      <w:r>
        <w:t>Technická omezení</w:t>
      </w:r>
      <w:r w:rsidR="00C63C57">
        <w:fldChar w:fldCharType="begin"/>
      </w:r>
      <w:r>
        <w:instrText>TC "</w:instrText>
      </w:r>
      <w:bookmarkStart w:id="166" w:name="_Toc357758820"/>
      <w:bookmarkStart w:id="167" w:name="_Toc358028099"/>
      <w:bookmarkStart w:id="168" w:name="_Toc358034589"/>
      <w:r>
        <w:instrText>Technická omezení</w:instrText>
      </w:r>
      <w:bookmarkEnd w:id="166"/>
      <w:bookmarkEnd w:id="167"/>
      <w:bookmarkEnd w:id="168"/>
      <w:r>
        <w:instrText xml:space="preserve">" \l 2 </w:instrText>
      </w:r>
      <w:bookmarkStart w:id="169" w:name="_Toc339624729"/>
      <w:bookmarkStart w:id="170" w:name="_Toc341260682"/>
      <w:bookmarkStart w:id="171" w:name="_Toc341260909"/>
      <w:bookmarkEnd w:id="169"/>
      <w:bookmarkEnd w:id="170"/>
      <w:bookmarkEnd w:id="171"/>
      <w:r w:rsidR="00C63C57">
        <w:fldChar w:fldCharType="end"/>
      </w:r>
    </w:p>
    <w:p w:rsidR="003B1F78" w:rsidRPr="006827F6" w:rsidRDefault="003B1F78" w:rsidP="003B1F78">
      <w:pPr>
        <w:pStyle w:val="PURBody-Indented"/>
      </w:pPr>
      <w:r>
        <w:t>Musíte dodržovat technická omezení v produktech, která umožňují jejich užívání pouze určitými způsoby.</w:t>
      </w:r>
      <w:r w:rsidR="00D55E7D">
        <w:t xml:space="preserve"> </w:t>
      </w:r>
      <w:r>
        <w:t>Nesmíte je nijak obcházet.</w:t>
      </w:r>
    </w:p>
    <w:p w:rsidR="003B1F78" w:rsidRPr="006827F6" w:rsidRDefault="003B1F78" w:rsidP="003B1F78">
      <w:pPr>
        <w:pStyle w:val="PURHeading2"/>
      </w:pPr>
      <w:r>
        <w:t>Další práva</w:t>
      </w:r>
      <w:r w:rsidR="00C63C57">
        <w:fldChar w:fldCharType="begin"/>
      </w:r>
      <w:r>
        <w:instrText>TC "</w:instrText>
      </w:r>
      <w:bookmarkStart w:id="172" w:name="_Toc357758821"/>
      <w:bookmarkStart w:id="173" w:name="_Toc358028100"/>
      <w:bookmarkStart w:id="174" w:name="_Toc358034590"/>
      <w:r>
        <w:instrText>Další práva</w:instrText>
      </w:r>
      <w:bookmarkEnd w:id="172"/>
      <w:bookmarkEnd w:id="173"/>
      <w:bookmarkEnd w:id="174"/>
      <w:r>
        <w:instrText xml:space="preserve">" \l 2 </w:instrText>
      </w:r>
      <w:bookmarkStart w:id="175" w:name="_Toc339624730"/>
      <w:bookmarkStart w:id="176" w:name="_Toc341260683"/>
      <w:bookmarkStart w:id="177" w:name="_Toc341260910"/>
      <w:bookmarkEnd w:id="175"/>
      <w:bookmarkEnd w:id="176"/>
      <w:bookmarkEnd w:id="177"/>
      <w:r w:rsidR="00C63C57">
        <w:fldChar w:fldCharType="end"/>
      </w:r>
    </w:p>
    <w:p w:rsidR="003B1F78" w:rsidRPr="006827F6" w:rsidRDefault="003B1F78" w:rsidP="003B1F78">
      <w:pPr>
        <w:pStyle w:val="PURBody-Indented"/>
      </w:pPr>
      <w: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rsidR="003B1F78" w:rsidRPr="006827F6" w:rsidRDefault="003B1F78" w:rsidP="003B1F78">
      <w:pPr>
        <w:pStyle w:val="PURHeading2"/>
      </w:pPr>
      <w:r>
        <w:t>Dokumentace</w:t>
      </w:r>
      <w:r w:rsidR="00C63C57">
        <w:fldChar w:fldCharType="begin"/>
      </w:r>
      <w:r>
        <w:instrText xml:space="preserve">TC </w:instrText>
      </w:r>
      <w:bookmarkStart w:id="178" w:name="_Toc357758822"/>
      <w:bookmarkStart w:id="179" w:name="_Toc358028101"/>
      <w:bookmarkStart w:id="180" w:name="_Toc358034591"/>
      <w:r>
        <w:instrText>Dokumentace</w:instrText>
      </w:r>
      <w:bookmarkEnd w:id="178"/>
      <w:bookmarkEnd w:id="179"/>
      <w:bookmarkEnd w:id="180"/>
      <w:r>
        <w:instrText xml:space="preserve"> \l 2 </w:instrText>
      </w:r>
      <w:bookmarkStart w:id="181" w:name="_Toc339624731"/>
      <w:bookmarkStart w:id="182" w:name="_Toc341260684"/>
      <w:bookmarkStart w:id="183" w:name="_Toc341260911"/>
      <w:bookmarkEnd w:id="181"/>
      <w:bookmarkEnd w:id="182"/>
      <w:bookmarkEnd w:id="183"/>
      <w:r w:rsidR="00C63C57">
        <w:fldChar w:fldCharType="end"/>
      </w:r>
    </w:p>
    <w:p w:rsidR="003B1F78" w:rsidRPr="006827F6" w:rsidRDefault="003B1F78" w:rsidP="003B1F78">
      <w:pPr>
        <w:pStyle w:val="PURBody-Indented"/>
      </w:pPr>
      <w:r>
        <w:t>Jakákoli osoba, která má platný přístup k vašemu počítači nebo k interní síti, smí kopírovat a používat dokumentaci pouze pro vaše interní referenční účely.</w:t>
      </w:r>
      <w:r w:rsidR="00D55E7D">
        <w:t xml:space="preserve"> </w:t>
      </w:r>
      <w:r>
        <w:t>Součástí dokumentace nejsou knihy v elektronické podobě.</w:t>
      </w:r>
    </w:p>
    <w:p w:rsidR="003B1F78" w:rsidRPr="006827F6" w:rsidRDefault="003B1F78" w:rsidP="003B1F78">
      <w:pPr>
        <w:pStyle w:val="PURHeading2"/>
      </w:pPr>
      <w:r>
        <w:t>Změna přiřazení licence</w:t>
      </w:r>
      <w:r w:rsidR="00C63C57">
        <w:fldChar w:fldCharType="begin"/>
      </w:r>
      <w:r>
        <w:instrText>TC "</w:instrText>
      </w:r>
      <w:bookmarkStart w:id="184" w:name="_Toc357758823"/>
      <w:bookmarkStart w:id="185" w:name="_Toc358028102"/>
      <w:bookmarkStart w:id="186" w:name="_Toc358034592"/>
      <w:r>
        <w:instrText>Změna přiřazení licence</w:instrText>
      </w:r>
      <w:bookmarkEnd w:id="184"/>
      <w:bookmarkEnd w:id="185"/>
      <w:bookmarkEnd w:id="186"/>
      <w:r>
        <w:instrText xml:space="preserve">" \l 2 </w:instrText>
      </w:r>
      <w:bookmarkStart w:id="187" w:name="_Toc339624732"/>
      <w:bookmarkStart w:id="188" w:name="_Toc341260685"/>
      <w:bookmarkStart w:id="189" w:name="_Toc341260912"/>
      <w:bookmarkEnd w:id="187"/>
      <w:bookmarkEnd w:id="188"/>
      <w:bookmarkEnd w:id="189"/>
      <w:r w:rsidR="00C63C57">
        <w:fldChar w:fldCharType="end"/>
      </w:r>
    </w:p>
    <w:p w:rsidR="003B1F78" w:rsidRPr="006827F6" w:rsidRDefault="003B1F78" w:rsidP="003B1F78">
      <w:pPr>
        <w:pStyle w:val="PURBody-Indented"/>
      </w:pPr>
      <w:r>
        <w:t>Přiřazení většiny licencí (nikoli všech) lze změnit z jednoho zařízení nebo uživatele na jiné.</w:t>
      </w:r>
      <w:r w:rsidR="00D55E7D">
        <w:t xml:space="preserve"> </w:t>
      </w:r>
      <w:r>
        <w:t>Obecná pravidla, která určují změnu přiřazení licencí, jsou popsána dále spolu s některými speciálními pravidly pro určité produkty a typy licencí.</w:t>
      </w:r>
    </w:p>
    <w:p w:rsidR="003B1F78" w:rsidRPr="006827F6" w:rsidRDefault="003B1F78" w:rsidP="003B1F78">
      <w:pPr>
        <w:pStyle w:val="PURBlueStrong-Indented"/>
      </w:pPr>
      <w:r>
        <w:t>Omezení při změně přiřazení licencí</w:t>
      </w:r>
    </w:p>
    <w:p w:rsidR="003B1F78" w:rsidRPr="006827F6" w:rsidRDefault="00B5244A" w:rsidP="003B1F78">
      <w:pPr>
        <w:pStyle w:val="PURBody-Indented"/>
      </w:pPr>
      <w:r>
        <w:t xml:space="preserve">Kromě následujících výjimek nesmíte krátkodobě měnit přiřazení licencí (do 90 dní od posledního přiřazení). </w:t>
      </w:r>
    </w:p>
    <w:p w:rsidR="003B1F78" w:rsidRPr="006827F6" w:rsidRDefault="003B1F78" w:rsidP="003B1F78">
      <w:pPr>
        <w:pStyle w:val="PURBlueStrong-Indented"/>
      </w:pPr>
      <w:r>
        <w:t>Podmínky při změně přiřazení licencí</w:t>
      </w:r>
    </w:p>
    <w:p w:rsidR="003B1F78" w:rsidRPr="006827F6" w:rsidRDefault="00B5244A" w:rsidP="003B1F78">
      <w:pPr>
        <w:pStyle w:val="PURBody-Indented"/>
      </w:pPr>
      <w:r>
        <w:t>Pokud změníte přiřazení licence z jednoho zařízení nebo uživatele na jiného, musíte odebrat software nebo zablokovat přístup z</w:t>
      </w:r>
      <w:r w:rsidR="00457E86">
        <w:t> </w:t>
      </w:r>
      <w:r>
        <w:t xml:space="preserve">předchozího zařízení nebo ze zařízení předchozího uživatele. </w:t>
      </w:r>
    </w:p>
    <w:p w:rsidR="003B1F78" w:rsidRPr="006827F6" w:rsidRDefault="003B1F78" w:rsidP="003B1F78">
      <w:pPr>
        <w:pStyle w:val="PURBlueStrong-Indented"/>
      </w:pPr>
      <w:r>
        <w:lastRenderedPageBreak/>
        <w:t>Speciální předpoklady pro určité produkty a typy licencí</w:t>
      </w:r>
    </w:p>
    <w:p w:rsidR="003B1F78" w:rsidRPr="006827F6" w:rsidRDefault="003B1F78" w:rsidP="005D6562">
      <w:pPr>
        <w:pStyle w:val="PURBullet-Indented"/>
        <w:numPr>
          <w:ilvl w:val="0"/>
          <w:numId w:val="3"/>
        </w:numPr>
      </w:pPr>
      <w:r>
        <w:rPr>
          <w:b/>
        </w:rPr>
        <w:t>Licence na bázi předplatného podle počtu uživatelů nebo zařízení.</w:t>
      </w:r>
      <w:r w:rsidR="00D55E7D">
        <w:t xml:space="preserve"> </w:t>
      </w:r>
      <w:r>
        <w:t>Krátkodobě smíte změnit přiřazení licence na bázi předplatného podle počtu uživatelů nebo zařízení za účelem pokrytí nepřítomnosti uživatele nebo nedostupnosti zařízení, které je mimo provoz.</w:t>
      </w:r>
      <w:r w:rsidR="00D55E7D">
        <w:t xml:space="preserve"> </w:t>
      </w:r>
      <w:r>
        <w:t>Změna přiřazení těchto licencí za jakýmkoli jiným účelem nebo z jiného časového hlediska musí být trvalá.</w:t>
      </w:r>
      <w:r w:rsidR="00D55E7D">
        <w:t xml:space="preserve"> </w:t>
      </w:r>
      <w:r>
        <w:t xml:space="preserve">Toto právo se nevztahuje na licence na na bázi předplatného služby Windows Intune s počítačovým operačním systémem Windows. </w:t>
      </w:r>
    </w:p>
    <w:p w:rsidR="003B1F78" w:rsidRPr="006827F6" w:rsidRDefault="003B1F78" w:rsidP="005D6562">
      <w:pPr>
        <w:pStyle w:val="PURBullet-Indented"/>
        <w:numPr>
          <w:ilvl w:val="0"/>
          <w:numId w:val="3"/>
        </w:numPr>
      </w:pPr>
      <w:r>
        <w:rPr>
          <w:rFonts w:asciiTheme="minorHAnsi" w:hAnsiTheme="minorHAnsi" w:cstheme="minorHAnsi"/>
          <w:b/>
          <w:szCs w:val="18"/>
        </w:rPr>
        <w:t>Licence na bázi předplatného služby Windows Intune s počítačovým operačním systémem Windows.</w:t>
      </w:r>
      <w:r>
        <w:rPr>
          <w:rFonts w:asciiTheme="minorHAnsi" w:hAnsiTheme="minorHAnsi" w:cstheme="minorHAnsi"/>
          <w:szCs w:val="18"/>
        </w:rPr>
        <w:t xml:space="preserve"> V souladu s </w:t>
      </w:r>
      <w:r>
        <w:rPr>
          <w:rFonts w:asciiTheme="minorHAnsi" w:hAnsiTheme="minorHAnsi" w:cstheme="minorHAnsi"/>
        </w:rPr>
        <w:t>obecným pravidlem zakazujícím krátkodobou změnu přiřazení licencí</w:t>
      </w:r>
      <w:r>
        <w:rPr>
          <w:rFonts w:asciiTheme="minorHAnsi" w:hAnsiTheme="minorHAnsi" w:cstheme="minorHAnsi"/>
          <w:szCs w:val="18"/>
        </w:rPr>
        <w:t xml:space="preserve"> smíte převést licenci na kvalifikující náhradní zařízení.</w:t>
      </w:r>
      <w:r w:rsidR="00D55E7D">
        <w:rPr>
          <w:rFonts w:asciiTheme="minorHAnsi" w:hAnsiTheme="minorHAnsi" w:cstheme="minorHAnsi"/>
          <w:szCs w:val="18"/>
        </w:rPr>
        <w:t xml:space="preserve"> </w:t>
      </w:r>
      <w:r>
        <w:rPr>
          <w:rFonts w:asciiTheme="minorHAnsi" w:hAnsiTheme="minorHAnsi" w:cstheme="minorHAnsi"/>
          <w:szCs w:val="18"/>
        </w:rPr>
        <w:t>Kvalifikující náhradní zařízení je zařízení, na něž jste převedli licenci k nejnovější verzi počítačového operačního systému Windows a do kterého jste tuto verzi operačního systému Windows nainstalovali.</w:t>
      </w:r>
      <w:r w:rsidR="00D55E7D">
        <w:rPr>
          <w:rFonts w:asciiTheme="minorHAnsi" w:hAnsiTheme="minorHAnsi" w:cstheme="minorHAnsi"/>
          <w:szCs w:val="18"/>
        </w:rPr>
        <w:t xml:space="preserve"> </w:t>
      </w:r>
      <w:r>
        <w:rPr>
          <w:rFonts w:asciiTheme="minorHAnsi" w:hAnsiTheme="minorHAnsi" w:cstheme="minorHAnsi"/>
          <w:bCs/>
          <w:color w:val="000000"/>
          <w:szCs w:val="18"/>
        </w:rPr>
        <w:t>Přiřazení softwarové licence můžete změnit dříve, pokud provoz licencovaného zařízení ukončíte z důvodu trvalé hardwarové chyby.</w:t>
      </w:r>
      <w:r>
        <w:rPr>
          <w:rFonts w:asciiTheme="minorHAnsi" w:hAnsiTheme="minorHAnsi" w:cstheme="minorHAnsi"/>
          <w:color w:val="FF0000"/>
          <w:sz w:val="20"/>
        </w:rPr>
        <w:t xml:space="preserve"> </w:t>
      </w:r>
    </w:p>
    <w:p w:rsidR="003B1F78" w:rsidRPr="006827F6" w:rsidRDefault="003B1F78" w:rsidP="005D6562">
      <w:pPr>
        <w:pStyle w:val="PURBullet-Indented"/>
        <w:numPr>
          <w:ilvl w:val="0"/>
          <w:numId w:val="3"/>
        </w:numPr>
      </w:pPr>
      <w:r>
        <w:rPr>
          <w:rFonts w:asciiTheme="minorHAnsi" w:hAnsiTheme="minorHAnsi" w:cstheme="minorHAnsi"/>
          <w:b/>
          <w:szCs w:val="18"/>
        </w:rPr>
        <w:t>Windows Intune s odkoupením počítačového operačního systému Windows.</w:t>
      </w:r>
      <w:r w:rsidR="00D55E7D">
        <w:rPr>
          <w:rFonts w:asciiTheme="minorHAnsi" w:hAnsiTheme="minorHAnsi" w:cstheme="minorHAnsi"/>
          <w:b/>
          <w:szCs w:val="18"/>
        </w:rPr>
        <w:t xml:space="preserve"> </w:t>
      </w:r>
      <w:r>
        <w:rPr>
          <w:rFonts w:asciiTheme="minorHAnsi" w:hAnsiTheme="minorHAnsi" w:cstheme="minorHAnsi"/>
          <w:bCs/>
          <w:color w:val="000000"/>
          <w:szCs w:val="18"/>
        </w:rPr>
        <w:t>Bez ohledu na jakákoli ustanovení opačného smyslu, jež případně obsahuje vaše smlouva o předplatném služeb Microsoft Online, nesmíte na náhradní zařízení převést časově neomezené licence k počítačovému operačnímu systému Windows, které jste získali v rámci služby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s</w:t>
      </w:r>
      <w:r w:rsidR="00457E86">
        <w:rPr>
          <w:rFonts w:asciiTheme="minorHAnsi" w:hAnsiTheme="minorHAnsi" w:cstheme="minorHAnsi"/>
          <w:bCs/>
          <w:color w:val="000000"/>
          <w:szCs w:val="18"/>
        </w:rPr>
        <w:t> </w:t>
      </w:r>
      <w:r>
        <w:rPr>
          <w:rFonts w:asciiTheme="minorHAnsi" w:hAnsiTheme="minorHAnsi" w:cstheme="minorHAnsi"/>
          <w:bCs/>
          <w:color w:val="000000"/>
          <w:szCs w:val="18"/>
        </w:rPr>
        <w:t>počítačovým operačním systémem Windows</w:t>
      </w:r>
      <w:r>
        <w:rPr>
          <w:rFonts w:asciiTheme="minorHAnsi" w:hAnsiTheme="minorHAnsi" w:cstheme="minorHAnsi"/>
          <w:szCs w:val="18"/>
        </w:rPr>
        <w:t>.</w:t>
      </w:r>
      <w:r w:rsidR="00D55E7D">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Změna přiřazení licencí pro doplňky.</w:t>
      </w:r>
      <w:r w:rsidR="00D55E7D">
        <w:rPr>
          <w:rFonts w:asciiTheme="minorHAnsi" w:hAnsiTheme="minorHAnsi" w:cstheme="minorHAnsi"/>
        </w:rPr>
        <w:t xml:space="preserve"> </w:t>
      </w:r>
      <w:r>
        <w:rPr>
          <w:rFonts w:asciiTheme="minorHAnsi" w:hAnsiTheme="minorHAnsi" w:cstheme="minorHAnsi"/>
        </w:rPr>
        <w:t>Přiřazení licencí udělených nebo získaných v souvislosti s jinými kvalifikujícími licencemi (například MDOP) je obecně nutné změnit v případě, že je provedena změna přiřazení kvalifikující licence.</w:t>
      </w:r>
      <w:r w:rsidR="00D55E7D">
        <w:rPr>
          <w:rFonts w:asciiTheme="minorHAnsi" w:hAnsiTheme="minorHAnsi" w:cstheme="minorHAnsi"/>
        </w:rPr>
        <w:t xml:space="preserve"> </w:t>
      </w:r>
      <w:r>
        <w:rPr>
          <w:rFonts w:asciiTheme="minorHAnsi" w:hAnsiTheme="minorHAnsi" w:cstheme="minorHAnsi"/>
        </w:rPr>
        <w:t>Podrobné informace o</w:t>
      </w:r>
      <w:r w:rsidR="00457E86">
        <w:rPr>
          <w:rFonts w:asciiTheme="minorHAnsi" w:hAnsiTheme="minorHAnsi" w:cstheme="minorHAnsi"/>
        </w:rPr>
        <w:t> </w:t>
      </w:r>
      <w:r>
        <w:rPr>
          <w:rFonts w:asciiTheme="minorHAnsi" w:hAnsiTheme="minorHAnsi" w:cstheme="minorHAnsi"/>
        </w:rPr>
        <w:t>těchto nabídkách naleznete v užívacích právech specifických pro služby.</w:t>
      </w:r>
    </w:p>
    <w:p w:rsidR="003B1F78" w:rsidRPr="006827F6" w:rsidRDefault="003B1F78" w:rsidP="003B1F78">
      <w:pPr>
        <w:pStyle w:val="PURHeading2"/>
      </w:pPr>
      <w:r>
        <w:t>Aktivace produktu</w:t>
      </w:r>
      <w:r w:rsidR="00C63C57">
        <w:fldChar w:fldCharType="begin"/>
      </w:r>
      <w:r>
        <w:instrText>TC "</w:instrText>
      </w:r>
      <w:bookmarkStart w:id="190" w:name="_Toc357758824"/>
      <w:bookmarkStart w:id="191" w:name="_Toc358028103"/>
      <w:bookmarkStart w:id="192" w:name="_Toc358034593"/>
      <w:r>
        <w:instrText>Aktivace produktu</w:instrText>
      </w:r>
      <w:bookmarkEnd w:id="190"/>
      <w:bookmarkEnd w:id="191"/>
      <w:bookmarkEnd w:id="192"/>
      <w:r>
        <w:instrText xml:space="preserve"> " \l 2 </w:instrText>
      </w:r>
      <w:bookmarkStart w:id="193" w:name="_Toc339624733"/>
      <w:bookmarkStart w:id="194" w:name="_Toc341260686"/>
      <w:bookmarkStart w:id="195" w:name="_Toc341260913"/>
      <w:bookmarkEnd w:id="193"/>
      <w:bookmarkEnd w:id="194"/>
      <w:bookmarkEnd w:id="195"/>
      <w:r w:rsidR="00C63C57">
        <w:fldChar w:fldCharType="end"/>
      </w:r>
    </w:p>
    <w:p w:rsidR="003B1F78" w:rsidRPr="00CA33FD" w:rsidRDefault="003B1F78" w:rsidP="00CA33FD">
      <w:pPr>
        <w:pStyle w:val="PURBody-Indented"/>
      </w:pPr>
      <w:r w:rsidRPr="00CA33FD">
        <w:t>Některé produkty a služby online jsou chráněny technologickými prostředky a vyžadují pro instalaci a pro přístup k nim aktivaci a</w:t>
      </w:r>
      <w:r w:rsidR="00CA33FD">
        <w:t> </w:t>
      </w:r>
      <w:r w:rsidRPr="00CA33FD">
        <w:t>kód Volume License Key.</w:t>
      </w:r>
      <w:r w:rsidR="00D55E7D" w:rsidRPr="00CA33FD">
        <w:t xml:space="preserve"> </w:t>
      </w:r>
      <w:r w:rsidRPr="00CA33FD">
        <w:t>Aktivace znamená přidružení použití softwaru k určitému zařízení.</w:t>
      </w:r>
      <w:r w:rsidR="00D55E7D" w:rsidRPr="00CA33FD">
        <w:t xml:space="preserve"> </w:t>
      </w:r>
      <w:r w:rsidRPr="00CA33FD">
        <w:t>Informace o tom, kdy je vyžadována</w:t>
      </w:r>
      <w:r w:rsidR="00CA33FD">
        <w:t> </w:t>
      </w:r>
      <w:r w:rsidRPr="00CA33FD">
        <w:t xml:space="preserve">aktivace nebo kód Product Key, získáte v oddílu Product Activation (Aktivace produktů) na adrese </w:t>
      </w:r>
      <w:hyperlink r:id="rId23">
        <w:r w:rsidRPr="00CA33FD">
          <w:rPr>
            <w:color w:val="00467F"/>
            <w:u w:val="single"/>
          </w:rPr>
          <w:t>http://www.microsoft.com/licensing</w:t>
        </w:r>
      </w:hyperlink>
      <w:r w:rsidRPr="00CA33FD">
        <w:t>.</w:t>
      </w:r>
      <w:r w:rsidR="00D55E7D" w:rsidRPr="00CA33FD">
        <w:t xml:space="preserve"> </w:t>
      </w:r>
      <w:r w:rsidRPr="00CA33FD">
        <w:t xml:space="preserve">Za kódy Product Key, které vám byly přiřazeny, i za aktivaci produktů za použití počítačů se spuštěnou službou Key Management Service (KMS) nesete odpovědnost. </w:t>
      </w:r>
      <w:r w:rsidRPr="00CA33FD">
        <w:rPr>
          <w:rFonts w:eastAsia="Arial" w:cs="Times New Roman"/>
        </w:rPr>
        <w:t xml:space="preserve">Multilicenční kódy Product Key jsou důvěrné a podléhají ustanovením o důvěrnosti uvedeným ve vaší licenční smlouvě se společností Microsoft. </w:t>
      </w:r>
      <w:r w:rsidRPr="00CA33FD">
        <w:t>Tyto kódy Product Key nesmíte za žádných okolností předat třetí straně,</w:t>
      </w:r>
      <w:r w:rsidRPr="00CA33FD">
        <w:rPr>
          <w:rFonts w:eastAsia="Arial" w:cs="Times New Roman"/>
        </w:rPr>
        <w:t xml:space="preserve"> a to ani v případě skončení nebo uplynutí doby účinnosti vaší licenční smlouvy se společností Microsoft a bez ohledu na jakákoli časová omezení stanovující jinak</w:t>
      </w:r>
      <w:r w:rsidRPr="00CA33FD">
        <w:t>.</w:t>
      </w:r>
    </w:p>
    <w:p w:rsidR="003B1F78" w:rsidRPr="006827F6" w:rsidRDefault="003B1F78" w:rsidP="003B1F78">
      <w:pPr>
        <w:pStyle w:val="PURBlueStrong-Indented"/>
      </w:pPr>
      <w:r>
        <w:t>Aktivace typu KMS a MAK (Multiple Activation Key)</w:t>
      </w:r>
    </w:p>
    <w:p w:rsidR="003B1F78" w:rsidRPr="006827F6" w:rsidRDefault="003B1F78" w:rsidP="003B1F78">
      <w:pPr>
        <w:pStyle w:val="PURBody-Indented"/>
      </w:pPr>
      <w:r>
        <w:t>V průběhu aktivace typu MAK (Multiple Activation Key) bude software odesílat informace o softwaru a zařízení společnosti Microsoft.</w:t>
      </w:r>
      <w:r w:rsidR="00D55E7D">
        <w:t xml:space="preserve"> </w:t>
      </w:r>
      <w:r>
        <w:t>Během hostitelské aktivace službou KMS (Key Management Service) odešle software společnosti Microsoft informace o hostitelském softwaru KMS a hostitelském zařízení.</w:t>
      </w:r>
      <w:r w:rsidR="00D55E7D">
        <w:t xml:space="preserve"> </w:t>
      </w:r>
      <w:r>
        <w:t>Klientská zařízení KMS aktivovaná pomocí služby KMS informace společnosti Microsoft nezasílají. Vyžadují však pravidelné opakování aktivace prostřednictvím hostitele KMS.</w:t>
      </w:r>
      <w:r w:rsidR="00D55E7D">
        <w:t xml:space="preserve"> </w:t>
      </w:r>
      <w:r>
        <w:t xml:space="preserve">K informacím zasílaným společnosti Microsoft během hostitelské aktivace MAK nebo KMS patří: </w:t>
      </w:r>
    </w:p>
    <w:p w:rsidR="003B1F78" w:rsidRPr="006827F6" w:rsidRDefault="003B1F78" w:rsidP="005D6562">
      <w:pPr>
        <w:pStyle w:val="PURBullet-Indented"/>
        <w:numPr>
          <w:ilvl w:val="1"/>
          <w:numId w:val="4"/>
        </w:numPr>
      </w:pPr>
      <w:r>
        <w:t>verze, jazyk a kód Product Key softwaru,</w:t>
      </w:r>
    </w:p>
    <w:p w:rsidR="003B1F78" w:rsidRPr="006827F6" w:rsidRDefault="003B1F78" w:rsidP="005D6562">
      <w:pPr>
        <w:pStyle w:val="PURBullet-Indented"/>
        <w:numPr>
          <w:ilvl w:val="1"/>
          <w:numId w:val="4"/>
        </w:numPr>
      </w:pPr>
      <w:r>
        <w:t>adresa IP zařízení,</w:t>
      </w:r>
    </w:p>
    <w:p w:rsidR="003B1F78" w:rsidRPr="006827F6" w:rsidRDefault="003B1F78" w:rsidP="005D6562">
      <w:pPr>
        <w:pStyle w:val="PURBullet-Indented"/>
        <w:numPr>
          <w:ilvl w:val="1"/>
          <w:numId w:val="4"/>
        </w:numPr>
      </w:pPr>
      <w:r>
        <w:t xml:space="preserve">informace související s hardwarovou konfigurací zařízení. </w:t>
      </w:r>
    </w:p>
    <w:p w:rsidR="003B1F78" w:rsidRPr="006827F6" w:rsidRDefault="003B1F78" w:rsidP="003B1F78">
      <w:pPr>
        <w:pStyle w:val="PURBody-Indented"/>
      </w:pPr>
      <w:r>
        <w:t xml:space="preserve">Další informace naleznete na adrese </w:t>
      </w:r>
      <w:hyperlink r:id="rId24">
        <w:r>
          <w:rPr>
            <w:color w:val="00467F"/>
            <w:u w:val="single"/>
          </w:rPr>
          <w:t>http://www.microsoft.com/licensing/existing-customers/product-activation.aspx</w:t>
        </w:r>
      </w:hyperlink>
      <w:r>
        <w:t>.</w:t>
      </w:r>
      <w:r w:rsidR="00D55E7D">
        <w:t xml:space="preserve"> </w:t>
      </w:r>
      <w:r>
        <w:t>Použitím softwaru vyjadřujete svůj souhlas s použitím těchto informací.</w:t>
      </w:r>
      <w:r w:rsidR="00D55E7D">
        <w:t xml:space="preserve"> </w:t>
      </w:r>
      <w:r>
        <w:t>Před provedením aktivace máte právo používat verzi softwaru, která byla nainstalována v průběhu instalace.</w:t>
      </w:r>
      <w:r w:rsidR="00D55E7D">
        <w:t xml:space="preserve"> </w:t>
      </w:r>
      <w:r>
        <w:t>Pokud nedojde k aktivaci, jsou vaše práva k použití softwaru po uplynutí doby zadané při instalaci omezena.</w:t>
      </w:r>
      <w:r w:rsidR="00D55E7D">
        <w:t xml:space="preserve"> </w:t>
      </w:r>
      <w:r>
        <w:t>Cílem je zabránit použití softwaru bez licence.</w:t>
      </w:r>
      <w:r w:rsidR="00D55E7D">
        <w:t xml:space="preserve"> </w:t>
      </w:r>
      <w:r>
        <w:t>Po uplynutí uvedené doby nebudete licencování k použití softwaru, pokud neprovedete jeho aktivaci.</w:t>
      </w:r>
      <w:r w:rsidR="00D55E7D">
        <w:t xml:space="preserve"> </w:t>
      </w:r>
      <w:r>
        <w:t>Je-li zařízení připojeno k Internetu, může se software za účelem aktivace automaticky připojit ke společnosti Microsoft.</w:t>
      </w:r>
      <w:r w:rsidR="00D55E7D">
        <w:t xml:space="preserve"> </w:t>
      </w:r>
      <w:r>
        <w:t>Software můžete rovněž aktivovat ručně, a to telefonicky nebo prostřednictvím Internetu.</w:t>
      </w:r>
      <w:r w:rsidR="00D55E7D">
        <w:t xml:space="preserve"> </w:t>
      </w:r>
      <w:r>
        <w:t>Pokud tak učiníte, mohou být účtovány telefonní poplatky a poplatky za přístup k Internetu.</w:t>
      </w:r>
      <w:r w:rsidR="00D55E7D">
        <w:t xml:space="preserve"> </w:t>
      </w:r>
      <w:r>
        <w:t>Některé změny vašich počítačových komponent nebo softwaru mohou vyžadovat opakovanou aktivaci softwaru.</w:t>
      </w:r>
      <w:r w:rsidR="00D55E7D">
        <w:t xml:space="preserve"> </w:t>
      </w:r>
      <w:r>
        <w:t>Software vás bude upozorňovat na nutnost aktivace do doby, než</w:t>
      </w:r>
      <w:r w:rsidR="00457E86">
        <w:t> </w:t>
      </w:r>
      <w:r>
        <w:t>ji</w:t>
      </w:r>
      <w:r w:rsidR="00457E86">
        <w:t> </w:t>
      </w:r>
      <w:r>
        <w:t>provedete.</w:t>
      </w:r>
    </w:p>
    <w:p w:rsidR="003B1F78" w:rsidRPr="006827F6" w:rsidRDefault="003B1F78" w:rsidP="003B1F78">
      <w:pPr>
        <w:pStyle w:val="PURBlueStrong-Indented"/>
      </w:pPr>
      <w:r>
        <w:t>Správné použití klíčů KMS</w:t>
      </w:r>
    </w:p>
    <w:p w:rsidR="003B1F78" w:rsidRPr="006827F6" w:rsidRDefault="003B1F78" w:rsidP="003B1F78">
      <w:pPr>
        <w:pStyle w:val="PURBody-Indented"/>
      </w:pPr>
      <w:r>
        <w:t>Nesmíte poskytnout nezabezpečený přístup k počítačům služby KMS po nekontrolované síti, jako je Internet.</w:t>
      </w:r>
    </w:p>
    <w:p w:rsidR="003B1F78" w:rsidRPr="006827F6" w:rsidRDefault="003B1F78" w:rsidP="003B1F78">
      <w:pPr>
        <w:pStyle w:val="PURBlueStrong-Indented"/>
      </w:pPr>
      <w:r>
        <w:t>Neautorizované použití klíčů MAK nebo KMS</w:t>
      </w:r>
    </w:p>
    <w:p w:rsidR="003B1F78" w:rsidRPr="006827F6" w:rsidRDefault="003B1F78" w:rsidP="003B1F78">
      <w:pPr>
        <w:pStyle w:val="PURBody-Indented"/>
      </w:pPr>
      <w:r>
        <w:t xml:space="preserve">V souvislosti s neautorizovaným použitím nebo porušením důvěrnosti klíčů MAK nebo KMS může společnost Microsoft přistoupit k následujícím krokům: zamezení dalších aktivací, deaktivací a jiného blokování kódu Product Key při aktivaci nebo ověření. </w:t>
      </w:r>
    </w:p>
    <w:p w:rsidR="003B1F78" w:rsidRPr="006827F6" w:rsidRDefault="003B1F78" w:rsidP="003B1F78">
      <w:pPr>
        <w:pStyle w:val="PURBody-Indented"/>
      </w:pPr>
      <w:r>
        <w:t>Deaktivací kódu může vzniknout situace, kdy je zákazník nucen obstarat si od společnosti Microsoft nový kód Product Key.</w:t>
      </w:r>
    </w:p>
    <w:p w:rsidR="003B1F78" w:rsidRPr="006827F6" w:rsidRDefault="003B1F78" w:rsidP="003B1F78">
      <w:pPr>
        <w:pStyle w:val="PURHeading2"/>
      </w:pPr>
      <w:r>
        <w:t>Další funkce/Volitelná služba</w:t>
      </w:r>
      <w:r w:rsidR="00C63C57">
        <w:fldChar w:fldCharType="begin"/>
      </w:r>
      <w:r>
        <w:instrText>TC "</w:instrText>
      </w:r>
      <w:bookmarkStart w:id="196" w:name="_Toc357758825"/>
      <w:bookmarkStart w:id="197" w:name="_Toc358028104"/>
      <w:bookmarkStart w:id="198" w:name="_Toc358034594"/>
      <w:r>
        <w:instrText>Další funkce</w:instrText>
      </w:r>
      <w:bookmarkEnd w:id="196"/>
      <w:bookmarkEnd w:id="197"/>
      <w:bookmarkEnd w:id="198"/>
      <w:r>
        <w:instrText xml:space="preserve"> " \l 2 </w:instrText>
      </w:r>
      <w:bookmarkStart w:id="199" w:name="_Toc339624734"/>
      <w:bookmarkStart w:id="200" w:name="_Toc341260687"/>
      <w:bookmarkStart w:id="201" w:name="_Toc341260914"/>
      <w:bookmarkEnd w:id="199"/>
      <w:bookmarkEnd w:id="200"/>
      <w:bookmarkEnd w:id="201"/>
      <w:r w:rsidR="00C63C57">
        <w:fldChar w:fldCharType="end"/>
      </w:r>
    </w:p>
    <w:p w:rsidR="003B1F78" w:rsidRPr="006827F6" w:rsidRDefault="003B1F78" w:rsidP="003B1F78">
      <w:pPr>
        <w:pStyle w:val="PURBody-Indented"/>
      </w:pPr>
      <w:r>
        <w:t xml:space="preserve">Pro volitelnou doplňkovou službu k produktům můžeme poskytovat další funkce. Mohou se na ně vztahovat další licenční podmínky nebo užívací práva či poplatky. </w:t>
      </w:r>
    </w:p>
    <w:p w:rsidR="003B1F78" w:rsidRPr="006827F6" w:rsidRDefault="003B1F78" w:rsidP="003B1F78">
      <w:pPr>
        <w:pStyle w:val="PURHeading2"/>
      </w:pPr>
      <w:r>
        <w:lastRenderedPageBreak/>
        <w:t>Součásti písem</w:t>
      </w:r>
      <w:r w:rsidR="00C63C57">
        <w:fldChar w:fldCharType="begin"/>
      </w:r>
      <w:r>
        <w:instrText>TC "</w:instrText>
      </w:r>
      <w:bookmarkStart w:id="202" w:name="_Toc357758826"/>
      <w:bookmarkStart w:id="203" w:name="_Toc358028105"/>
      <w:bookmarkStart w:id="204" w:name="_Toc358034595"/>
      <w:r>
        <w:instrText>Součásti písem</w:instrText>
      </w:r>
      <w:bookmarkEnd w:id="202"/>
      <w:bookmarkEnd w:id="203"/>
      <w:bookmarkEnd w:id="204"/>
      <w:r>
        <w:instrText xml:space="preserve"> " \l 2 </w:instrText>
      </w:r>
      <w:bookmarkStart w:id="205" w:name="_Toc339624735"/>
      <w:bookmarkStart w:id="206" w:name="_Toc341260688"/>
      <w:bookmarkStart w:id="207" w:name="_Toc341260915"/>
      <w:bookmarkEnd w:id="205"/>
      <w:bookmarkEnd w:id="206"/>
      <w:bookmarkEnd w:id="207"/>
      <w:r w:rsidR="00C63C57">
        <w:fldChar w:fldCharType="end"/>
      </w:r>
    </w:p>
    <w:p w:rsidR="003B1F78" w:rsidRPr="006827F6" w:rsidRDefault="003B1F78" w:rsidP="00F232B6">
      <w:pPr>
        <w:pStyle w:val="PURBody-Indented"/>
      </w:pPr>
      <w:r>
        <w:t>Je-li software spuštěn, můžete používat jeho písma ke zobrazování a tisku obsahu.</w:t>
      </w:r>
      <w:r w:rsidR="00D55E7D">
        <w:t xml:space="preserve"> </w:t>
      </w:r>
      <w:r>
        <w:t>Písma lze vkládat do obsahu pouze za splnění omezujících podmínek pro vkládání písem a smíte je dočasně stáhnout do tiskárny nebo jiných výstupních zařízení za účelem tisku</w:t>
      </w:r>
      <w:r w:rsidR="00F232B6">
        <w:t> </w:t>
      </w:r>
      <w:r>
        <w:t>obsahu.</w:t>
      </w:r>
    </w:p>
    <w:p w:rsidR="00B5244A" w:rsidRPr="006827F6" w:rsidRDefault="00B5244A" w:rsidP="00B5244A">
      <w:pPr>
        <w:pStyle w:val="PURHeading2"/>
      </w:pPr>
      <w:r>
        <w:t>Softwarové komponenty Windows</w:t>
      </w:r>
      <w:r w:rsidR="00C63C57">
        <w:fldChar w:fldCharType="begin"/>
      </w:r>
      <w:r>
        <w:instrText>TC "</w:instrText>
      </w:r>
      <w:bookmarkStart w:id="208" w:name="_Toc357758827"/>
      <w:bookmarkStart w:id="209" w:name="_Toc358028106"/>
      <w:bookmarkStart w:id="210" w:name="_Toc358034596"/>
      <w:r>
        <w:instrText>Softwarové komponenty Windows</w:instrText>
      </w:r>
      <w:bookmarkEnd w:id="208"/>
      <w:bookmarkEnd w:id="209"/>
      <w:bookmarkEnd w:id="210"/>
      <w:r>
        <w:instrText xml:space="preserve">" \l 2 </w:instrText>
      </w:r>
      <w:bookmarkStart w:id="211" w:name="_Toc339624736"/>
      <w:bookmarkStart w:id="212" w:name="_Toc341260689"/>
      <w:bookmarkStart w:id="213" w:name="_Toc341260916"/>
      <w:bookmarkEnd w:id="211"/>
      <w:bookmarkEnd w:id="212"/>
      <w:bookmarkEnd w:id="213"/>
      <w:r w:rsidR="00C63C57">
        <w:fldChar w:fldCharType="end"/>
      </w:r>
    </w:p>
    <w:p w:rsidR="00C44E34" w:rsidRPr="006827F6" w:rsidRDefault="00B5244A" w:rsidP="00C44E34">
      <w:pPr>
        <w:pStyle w:val="PURBody-Indented"/>
      </w:pPr>
      <w:r>
        <w:t>Software obsahuje jednu nebo několik následujících komponent softwaru Windows:</w:t>
      </w:r>
      <w:r w:rsidR="00D55E7D">
        <w:t xml:space="preserve"> </w:t>
      </w:r>
      <w:r>
        <w:t>Software Microsoft .NET Framework, Microsoft</w:t>
      </w:r>
      <w:r w:rsidR="00E60405">
        <w:t> </w:t>
      </w:r>
      <w:r>
        <w:t>Data Access Components, Powershell a určité knihovny DLL související s technologiemi Microsoft Build, Windows Identity Foundation, soubory knihovny Windows pro jazyk JavaScript, Debghelp.dll a Web Deploy.</w:t>
      </w:r>
      <w:r w:rsidR="00D55E7D">
        <w:t xml:space="preserve"> </w:t>
      </w:r>
      <w:r>
        <w:t>Tyto soubory jsou součástí softwaru Windows.</w:t>
      </w:r>
      <w:r w:rsidR="00D55E7D">
        <w:t xml:space="preserve"> </w:t>
      </w:r>
      <w:r>
        <w:t>S výjimkou ustanovení v níže uvedené části Testování typovou úlohou se na vaše užívání těchto komponent vztahují licenční podmínky pro systém Microsoft Windows.</w:t>
      </w:r>
      <w:r w:rsidR="00D55E7D">
        <w:t xml:space="preserve"> </w:t>
      </w:r>
    </w:p>
    <w:p w:rsidR="003B1F78" w:rsidRPr="006827F6" w:rsidRDefault="003B1F78" w:rsidP="003B1F78">
      <w:pPr>
        <w:pStyle w:val="PURHeading2"/>
      </w:pPr>
      <w:r>
        <w:t>Testování typovou úlohou</w:t>
      </w:r>
      <w:r w:rsidR="00C63C57">
        <w:fldChar w:fldCharType="begin"/>
      </w:r>
      <w:r>
        <w:instrText>TC "</w:instrText>
      </w:r>
      <w:bookmarkStart w:id="214" w:name="_Toc357758828"/>
      <w:bookmarkStart w:id="215" w:name="_Toc358028107"/>
      <w:bookmarkStart w:id="216" w:name="_Toc358034597"/>
      <w:r>
        <w:instrText>Testování typovou úlohou</w:instrText>
      </w:r>
      <w:bookmarkEnd w:id="214"/>
      <w:bookmarkEnd w:id="215"/>
      <w:bookmarkEnd w:id="216"/>
      <w:r>
        <w:instrText xml:space="preserve">" \l 2 </w:instrText>
      </w:r>
      <w:bookmarkStart w:id="217" w:name="_Toc339624737"/>
      <w:bookmarkStart w:id="218" w:name="_Toc341260690"/>
      <w:bookmarkStart w:id="219" w:name="_Toc341260917"/>
      <w:bookmarkEnd w:id="217"/>
      <w:bookmarkEnd w:id="218"/>
      <w:bookmarkEnd w:id="219"/>
      <w:r w:rsidR="00C63C57">
        <w:fldChar w:fldCharType="end"/>
      </w:r>
    </w:p>
    <w:p w:rsidR="003B1F78" w:rsidRPr="006827F6" w:rsidRDefault="003B1F78" w:rsidP="003B1F78">
      <w:pPr>
        <w:pStyle w:val="PURBlueStrong-Indented"/>
      </w:pPr>
      <w:r>
        <w:t>Software</w:t>
      </w:r>
    </w:p>
    <w:p w:rsidR="003B1F78" w:rsidRPr="006827F6" w:rsidRDefault="003B1F78" w:rsidP="003B1F78">
      <w:pPr>
        <w:pStyle w:val="PURBody-Indented"/>
      </w:pPr>
      <w:r>
        <w:t>Výsledky jakéhokoli testu softwaru typovou úlohou smíte zpřístupnit třetí straně pouze s předchozím písemným souhlasem společnosti Microsoft.</w:t>
      </w:r>
      <w:r w:rsidR="00D55E7D">
        <w:t xml:space="preserve"> </w:t>
      </w:r>
      <w:r>
        <w:t>To se nevztahuje na produkty Windows Server nebo .NET Framework (viz níže).</w:t>
      </w:r>
    </w:p>
    <w:p w:rsidR="003B1F78" w:rsidRPr="006827F6" w:rsidRDefault="003B1F78" w:rsidP="003B1F78">
      <w:pPr>
        <w:pStyle w:val="PURBlueStrong-Indented"/>
      </w:pPr>
      <w:r>
        <w:t>Microsoft .NET Framework</w:t>
      </w:r>
    </w:p>
    <w:p w:rsidR="003B1F78" w:rsidRPr="006827F6" w:rsidRDefault="00F9140B" w:rsidP="003B1F78">
      <w:pPr>
        <w:pStyle w:val="PURBody-Indented"/>
      </w:pPr>
      <w:r>
        <w:t>Software může obsahovat jednu nebo několik komponent .NET Framework („komponenty .NET“).</w:t>
      </w:r>
      <w:r w:rsidR="00D55E7D">
        <w:t xml:space="preserve"> </w:t>
      </w:r>
      <w:r>
        <w:t>Smíte provádět interní testování těchto součástí typovou úlohou.</w:t>
      </w:r>
      <w:r w:rsidR="00D55E7D">
        <w:t xml:space="preserve"> </w:t>
      </w:r>
      <w:r>
        <w:t xml:space="preserve">Výsledky jakéhokoli testování těchto komponent typovou úlohou můžete zpřístupnit za předpokladu, že splníte podmínky stanovené na adrese </w:t>
      </w:r>
      <w:r>
        <w:rPr>
          <w:u w:val="single"/>
        </w:rPr>
        <w:t>http://go.microsoft.com/fwlink/?LinkID=66406</w:t>
      </w:r>
      <w:r>
        <w:t>.</w:t>
      </w:r>
      <w:r w:rsidR="00D55E7D">
        <w:t xml:space="preserve"> </w:t>
      </w:r>
      <w:r>
        <w:t xml:space="preserve">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Pr>
          <w:u w:val="single"/>
        </w:rPr>
        <w:t>http://go.microsoft.com/fwlink/?LinkID=66406</w:t>
      </w:r>
      <w:r>
        <w:t>.</w:t>
      </w:r>
    </w:p>
    <w:p w:rsidR="00DE4809" w:rsidRPr="006827F6" w:rsidRDefault="00DE4809" w:rsidP="00DE4809">
      <w:pPr>
        <w:pStyle w:val="PURHeading2"/>
      </w:pPr>
      <w:r>
        <w:t>Technologie SQL Server</w:t>
      </w:r>
      <w:r w:rsidR="00C63C57">
        <w:fldChar w:fldCharType="begin"/>
      </w:r>
      <w:r>
        <w:instrText>TC "</w:instrText>
      </w:r>
      <w:bookmarkStart w:id="220" w:name="_Toc357758829"/>
      <w:bookmarkStart w:id="221" w:name="_Toc358028108"/>
      <w:bookmarkStart w:id="222" w:name="_Toc358034598"/>
      <w:r>
        <w:instrText>Technologie SQL Server</w:instrText>
      </w:r>
      <w:bookmarkEnd w:id="220"/>
      <w:bookmarkEnd w:id="221"/>
      <w:bookmarkEnd w:id="222"/>
      <w:r>
        <w:instrText xml:space="preserve">" \l 2 </w:instrText>
      </w:r>
      <w:bookmarkStart w:id="223" w:name="_Toc339624738"/>
      <w:bookmarkStart w:id="224" w:name="_Toc341260691"/>
      <w:bookmarkStart w:id="225" w:name="_Toc341260918"/>
      <w:bookmarkEnd w:id="223"/>
      <w:bookmarkEnd w:id="224"/>
      <w:bookmarkEnd w:id="225"/>
      <w:r w:rsidR="00C63C57">
        <w:fldChar w:fldCharType="end"/>
      </w:r>
    </w:p>
    <w:p w:rsidR="00DE4809" w:rsidRPr="006827F6" w:rsidRDefault="00DE4809" w:rsidP="00DE4809">
      <w:pPr>
        <w:pStyle w:val="PURBody-Indented"/>
      </w:pPr>
      <w: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D55E7D">
        <w:t xml:space="preserve"> </w:t>
      </w:r>
      <w:r>
        <w:t>Instalaci databáze SQL Server můžete také použít k podpoře dalších produktů, které</w:t>
      </w:r>
      <w:r w:rsidR="00457E86">
        <w:t> </w:t>
      </w:r>
      <w:r>
        <w:t>obsahují jakoukoli verzi databázové technologie SQL Server.</w:t>
      </w:r>
      <w:r w:rsidR="00D55E7D">
        <w:t xml:space="preserve"> </w:t>
      </w:r>
      <w:r>
        <w:t>Pro toto užívání nepotřebujete licence CAL na SQL Server.</w:t>
      </w:r>
      <w:r w:rsidR="00D55E7D">
        <w:t xml:space="preserve"> </w:t>
      </w:r>
    </w:p>
    <w:p w:rsidR="00DE4809" w:rsidRPr="006827F6" w:rsidRDefault="00DE4809" w:rsidP="00DE4809">
      <w:pPr>
        <w:pStyle w:val="PURBody-Indented"/>
      </w:pPr>
      <w:r>
        <w:t>Danou instanci nesmíte použít k podpoře produktů, které nejsou licencovány s databází SQL Server.</w:t>
      </w:r>
    </w:p>
    <w:p w:rsidR="00DE4809" w:rsidRPr="006827F6" w:rsidRDefault="00DE4809" w:rsidP="00DE4809">
      <w:pPr>
        <w:pStyle w:val="PURBody-Indented"/>
      </w:pPr>
      <w:r>
        <w:t xml:space="preserve">Pokud vaše edice softwaru zahrnuje jiné komponenty řady SQL Server než vlastní databázi SQL Server, jsou tyto komponenty licencovány v souladu s podmínkami příslušných licencí. Tyto licence naleznete: </w:t>
      </w:r>
    </w:p>
    <w:p w:rsidR="00DE4809" w:rsidRPr="006827F6" w:rsidRDefault="00DE4809" w:rsidP="00E16F35">
      <w:pPr>
        <w:pStyle w:val="PURBody-Indented"/>
        <w:numPr>
          <w:ilvl w:val="0"/>
          <w:numId w:val="71"/>
        </w:numPr>
      </w:pPr>
      <w:r>
        <w:t>ve složce „legal“, „licenses“ nebo podobného názvu v instalační složce softwaru, kde mohou být uloženy v samostatné licenční smlouvě nebo připojeny k licenční smlouvě softwaru, nebo</w:t>
      </w:r>
    </w:p>
    <w:p w:rsidR="00DE4809" w:rsidRPr="006827F6" w:rsidRDefault="00DE4809" w:rsidP="00E16F35">
      <w:pPr>
        <w:pStyle w:val="PURBody-Indented"/>
        <w:numPr>
          <w:ilvl w:val="0"/>
          <w:numId w:val="71"/>
        </w:numPr>
      </w:pPr>
      <w:r>
        <w:t xml:space="preserve">prostřednictvím jednotné instalační služby. </w:t>
      </w:r>
    </w:p>
    <w:p w:rsidR="00DE4809" w:rsidRPr="006827F6" w:rsidRDefault="00DE4809" w:rsidP="00DE4809">
      <w:pPr>
        <w:pStyle w:val="PURBody-Indented"/>
      </w:pPr>
      <w:r>
        <w:t>Pokud nesouhlasíte s licenčními podmínkami komponent řady SQL Server, nejste oprávněni komponentu užívat.</w:t>
      </w:r>
    </w:p>
    <w:p w:rsidR="00DE27DA" w:rsidRPr="006827F6" w:rsidRDefault="00DE27DA" w:rsidP="00DE27DA">
      <w:pPr>
        <w:pStyle w:val="PURBlueStrong-Indented"/>
      </w:pPr>
      <w:r>
        <w:t>Vytváření a ukládání instancí</w:t>
      </w:r>
      <w:r w:rsidR="00C63C57" w:rsidRPr="00DE27DA">
        <w:fldChar w:fldCharType="begin"/>
      </w:r>
      <w:r w:rsidRPr="00DE27DA">
        <w:instrText>TC "</w:instrText>
      </w:r>
      <w:bookmarkStart w:id="226" w:name="_Toc357758830"/>
      <w:bookmarkStart w:id="227" w:name="_Toc358028109"/>
      <w:bookmarkStart w:id="228" w:name="_Toc358034599"/>
      <w:r w:rsidRPr="00DE27DA">
        <w:instrText>Vytváření a ukládání instancí</w:instrText>
      </w:r>
      <w:bookmarkEnd w:id="226"/>
      <w:bookmarkEnd w:id="227"/>
      <w:bookmarkEnd w:id="228"/>
      <w:r w:rsidRPr="00DE27DA">
        <w:instrText xml:space="preserve">" \l 2 </w:instrText>
      </w:r>
      <w:bookmarkStart w:id="229" w:name="_Toc332416621"/>
      <w:bookmarkStart w:id="230" w:name="_Toc341260692"/>
      <w:bookmarkStart w:id="231" w:name="_Toc341260919"/>
      <w:bookmarkEnd w:id="229"/>
      <w:bookmarkEnd w:id="230"/>
      <w:bookmarkEnd w:id="231"/>
      <w:r w:rsidR="00C63C57" w:rsidRPr="00DE27DA">
        <w:fldChar w:fldCharType="end"/>
      </w:r>
    </w:p>
    <w:p w:rsidR="00DE27DA" w:rsidRPr="006827F6" w:rsidRDefault="00DE27DA" w:rsidP="00DE27DA">
      <w:pPr>
        <w:pStyle w:val="PURBody-Indented"/>
      </w:pPr>
      <w:r>
        <w:t>Můžete vytvářet a ukládat libovolný počet instancí softwaru na libovolném z vašich serverů nebo médií úložiště výhradně za účelem uplatnění práv ke spuštění instancí softwaru.</w:t>
      </w:r>
    </w:p>
    <w:p w:rsidR="003B1F78" w:rsidRPr="006827F6" w:rsidRDefault="003B1F78" w:rsidP="003B1F78">
      <w:pPr>
        <w:pStyle w:val="PURHeading2"/>
      </w:pPr>
      <w:r>
        <w:t>SQL Server Reporting Services Map Report Item</w:t>
      </w:r>
      <w:r w:rsidR="00C63C57">
        <w:fldChar w:fldCharType="begin"/>
      </w:r>
      <w:r>
        <w:instrText xml:space="preserve"> TC "</w:instrText>
      </w:r>
      <w:bookmarkStart w:id="232" w:name="_Toc339624739"/>
      <w:bookmarkStart w:id="233" w:name="_Toc341260693"/>
      <w:bookmarkStart w:id="234" w:name="_Toc341260920"/>
      <w:bookmarkStart w:id="235" w:name="_Toc357758831"/>
      <w:bookmarkStart w:id="236" w:name="_Toc358028110"/>
      <w:bookmarkStart w:id="237" w:name="_Toc358034600"/>
      <w:r>
        <w:instrText>SQL Server Reporting Services Map Report Item</w:instrText>
      </w:r>
      <w:bookmarkEnd w:id="232"/>
      <w:bookmarkEnd w:id="233"/>
      <w:bookmarkEnd w:id="234"/>
      <w:bookmarkEnd w:id="235"/>
      <w:bookmarkEnd w:id="236"/>
      <w:bookmarkEnd w:id="237"/>
      <w:r w:rsidR="0091467F">
        <w:instrText>" \l 2</w:instrText>
      </w:r>
      <w:r w:rsidR="00C63C57">
        <w:fldChar w:fldCharType="end"/>
      </w:r>
    </w:p>
    <w:p w:rsidR="003B1F78" w:rsidRPr="006827F6" w:rsidRDefault="003B1F78" w:rsidP="003B1F78">
      <w:pPr>
        <w:pStyle w:val="PURBody-Indented"/>
      </w:pPr>
      <w:r>
        <w:t>Software může zahrnovat funkce, které načítají obsah, jako jsou například mapy, obrázky nebo jiná data, prostřednictvím aplikačního programového rozhraní služby Bing Maps (nebo následnické značky) („rozhraní API Bing Maps“) pro vytváření sestav</w:t>
      </w:r>
      <w:r w:rsidR="00E60405">
        <w:t> </w:t>
      </w:r>
      <w:r>
        <w:t>zobrazujících data na mapách, leteckém a hybridním zobrazení. Jsou-li zahrnuty tyto funkce, můžete je využívat k vytváření</w:t>
      </w:r>
      <w:r w:rsidR="00E60405">
        <w:t> </w:t>
      </w:r>
      <w:r>
        <w:t>a zobrazování dynamických nebo statických dokumentů pouze ve spojení a prostřednictvím metod a prostředků přístupu</w:t>
      </w:r>
      <w:r w:rsidR="00E60405">
        <w:t> </w:t>
      </w:r>
      <w:r>
        <w:t xml:space="preserve">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je také předmětem dodatečných podmínek a ujednání uvedených na adrese </w:t>
      </w:r>
      <w:hyperlink r:id="rId25">
        <w:r>
          <w:rPr>
            <w:color w:val="00467F"/>
            <w:u w:val="single"/>
          </w:rPr>
          <w:t>http://go.microsoft.com/fwlink/?LinkId=21969</w:t>
        </w:r>
      </w:hyperlink>
      <w:r>
        <w:t>.</w:t>
      </w:r>
    </w:p>
    <w:p w:rsidR="0031664F" w:rsidRDefault="0031664F" w:rsidP="0031664F">
      <w:pPr>
        <w:pStyle w:val="PURBody-Indented"/>
      </w:pPr>
    </w:p>
    <w:p w:rsidR="0031664F" w:rsidRDefault="0031664F" w:rsidP="0031664F">
      <w:pPr>
        <w:pStyle w:val="PURBody-Indented"/>
      </w:pPr>
    </w:p>
    <w:p w:rsidR="0031664F" w:rsidRDefault="0031664F" w:rsidP="0031664F">
      <w:pPr>
        <w:pStyle w:val="PURBody-Indented"/>
      </w:pPr>
    </w:p>
    <w:p w:rsidR="0031664F" w:rsidRDefault="0031664F" w:rsidP="0031664F">
      <w:pPr>
        <w:pStyle w:val="PURBody-Indented"/>
      </w:pPr>
    </w:p>
    <w:p w:rsidR="0031664F" w:rsidRDefault="0031664F" w:rsidP="0031664F">
      <w:pPr>
        <w:pStyle w:val="PURBody-Indented"/>
      </w:pPr>
    </w:p>
    <w:p w:rsidR="003B1F78" w:rsidRPr="006827F6" w:rsidRDefault="003B1F78" w:rsidP="0031664F">
      <w:pPr>
        <w:pStyle w:val="PURBody-Indented"/>
      </w:pPr>
      <w:r>
        <w:lastRenderedPageBreak/>
        <w:t>Nesmíte:</w:t>
      </w:r>
    </w:p>
    <w:p w:rsidR="003B1F78" w:rsidRPr="006827F6" w:rsidRDefault="003B1F78" w:rsidP="0031664F">
      <w:pPr>
        <w:pStyle w:val="PURBullet-Indented"/>
        <w:numPr>
          <w:ilvl w:val="1"/>
          <w:numId w:val="5"/>
        </w:numPr>
      </w:pPr>
      <w: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Pr="006827F6" w:rsidRDefault="003B1F78" w:rsidP="0031664F">
      <w:pPr>
        <w:pStyle w:val="PURBullet-Indented"/>
        <w:numPr>
          <w:ilvl w:val="1"/>
          <w:numId w:val="5"/>
        </w:numPr>
      </w:pPr>
      <w:r>
        <w:t xml:space="preserve">publikovat tento software včetně jakýchkoli aplikačních programových rozhraní, která jsou v něm zahrnuta, ke kopírování ostatním uživatelům, </w:t>
      </w:r>
    </w:p>
    <w:p w:rsidR="003B1F78" w:rsidRPr="006827F6" w:rsidRDefault="003B1F78" w:rsidP="0031664F">
      <w:pPr>
        <w:pStyle w:val="PURBullet-Indented"/>
        <w:numPr>
          <w:ilvl w:val="1"/>
          <w:numId w:val="5"/>
        </w:numPr>
      </w:pPr>
      <w:r>
        <w:t>sdílet ani jinak distribuovat dokumenty, texty nebo obrázky vytvořené pomocí funkcí služeb mapování dat tohoto softwaru.</w:t>
      </w:r>
    </w:p>
    <w:p w:rsidR="003B1F78" w:rsidRPr="006827F6" w:rsidRDefault="003B1F78" w:rsidP="003B1F78">
      <w:pPr>
        <w:pStyle w:val="PURHeading2"/>
      </w:pPr>
      <w:r>
        <w:t>Multiplexování</w:t>
      </w:r>
      <w:r w:rsidR="00C63C57">
        <w:fldChar w:fldCharType="begin"/>
      </w:r>
      <w:r>
        <w:instrText xml:space="preserve">TC </w:instrText>
      </w:r>
      <w:bookmarkStart w:id="238" w:name="_Toc357758832"/>
      <w:bookmarkStart w:id="239" w:name="_Toc358028111"/>
      <w:bookmarkStart w:id="240" w:name="_Toc358034601"/>
      <w:r>
        <w:instrText>Multiplexování</w:instrText>
      </w:r>
      <w:bookmarkEnd w:id="238"/>
      <w:bookmarkEnd w:id="239"/>
      <w:bookmarkEnd w:id="240"/>
      <w:r>
        <w:instrText xml:space="preserve"> \l 2 </w:instrText>
      </w:r>
      <w:bookmarkStart w:id="241" w:name="_Toc339624740"/>
      <w:bookmarkStart w:id="242" w:name="_Toc341260694"/>
      <w:bookmarkStart w:id="243" w:name="_Toc341260921"/>
      <w:bookmarkEnd w:id="241"/>
      <w:bookmarkEnd w:id="242"/>
      <w:bookmarkEnd w:id="243"/>
      <w:r w:rsidR="00C63C57">
        <w:fldChar w:fldCharType="end"/>
      </w:r>
    </w:p>
    <w:p w:rsidR="003B1F78" w:rsidRPr="006827F6" w:rsidRDefault="003B1F78" w:rsidP="003B1F78">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w:t>
      </w:r>
      <w:r w:rsidR="00457E86">
        <w:t> </w:t>
      </w:r>
      <w:r>
        <w:t>jejich typ.</w:t>
      </w:r>
    </w:p>
    <w:p w:rsidR="00913323" w:rsidRPr="006827F6" w:rsidRDefault="00913323" w:rsidP="00913323">
      <w:pPr>
        <w:pStyle w:val="PURHeading2"/>
      </w:pPr>
      <w:r>
        <w:t>Sady System Center</w:t>
      </w:r>
      <w:r w:rsidR="00C63C57">
        <w:fldChar w:fldCharType="begin"/>
      </w:r>
      <w:r>
        <w:instrText>TC "</w:instrText>
      </w:r>
      <w:bookmarkStart w:id="244" w:name="_Toc357758833"/>
      <w:bookmarkStart w:id="245" w:name="_Toc358028112"/>
      <w:bookmarkStart w:id="246" w:name="_Toc358034602"/>
      <w:r>
        <w:instrText>Sady System Center</w:instrText>
      </w:r>
      <w:bookmarkEnd w:id="244"/>
      <w:bookmarkEnd w:id="245"/>
      <w:bookmarkEnd w:id="246"/>
      <w:r>
        <w:instrText xml:space="preserve">" \l 2 </w:instrText>
      </w:r>
      <w:bookmarkStart w:id="247" w:name="_Toc327176431"/>
      <w:bookmarkStart w:id="248" w:name="_Toc329004247"/>
      <w:bookmarkStart w:id="249" w:name="_Toc339624741"/>
      <w:bookmarkStart w:id="250" w:name="_Toc341260695"/>
      <w:bookmarkStart w:id="251" w:name="_Toc341260922"/>
      <w:bookmarkEnd w:id="247"/>
      <w:bookmarkEnd w:id="248"/>
      <w:bookmarkEnd w:id="249"/>
      <w:bookmarkEnd w:id="250"/>
      <w:bookmarkEnd w:id="251"/>
      <w:r w:rsidR="00C63C57">
        <w:fldChar w:fldCharType="end"/>
      </w:r>
    </w:p>
    <w:p w:rsidR="00913323" w:rsidRPr="006827F6" w:rsidRDefault="00913323" w:rsidP="00913323">
      <w:pPr>
        <w:pStyle w:val="PURBody-Indented"/>
      </w:pPr>
      <w:r>
        <w:t>Na užívání sad Management Pack, Configuration Pack, Process Packs a Integration Pack dodávaných se softwarem se vztahují licenční podmínky pro příslušné produkty System Center.</w:t>
      </w:r>
    </w:p>
    <w:p w:rsidR="003B1F78" w:rsidRPr="006827F6" w:rsidRDefault="003B1F78" w:rsidP="003B1F78">
      <w:pPr>
        <w:pStyle w:val="PURHeading2"/>
      </w:pPr>
      <w:r>
        <w:t>Software a služby</w:t>
      </w:r>
      <w:r w:rsidR="00C63C57">
        <w:fldChar w:fldCharType="begin"/>
      </w:r>
      <w:r>
        <w:instrText>TC "</w:instrText>
      </w:r>
      <w:bookmarkStart w:id="252" w:name="_Toc357758834"/>
      <w:bookmarkStart w:id="253" w:name="_Toc358028113"/>
      <w:bookmarkStart w:id="254" w:name="_Toc358034603"/>
      <w:r>
        <w:instrText>Software a služby</w:instrText>
      </w:r>
      <w:bookmarkEnd w:id="252"/>
      <w:bookmarkEnd w:id="253"/>
      <w:bookmarkEnd w:id="254"/>
      <w:r>
        <w:instrText xml:space="preserve">" \l 2 </w:instrText>
      </w:r>
      <w:bookmarkStart w:id="255" w:name="_Toc339624742"/>
      <w:bookmarkStart w:id="256" w:name="_Toc341260696"/>
      <w:bookmarkStart w:id="257" w:name="_Toc341260923"/>
      <w:bookmarkEnd w:id="255"/>
      <w:bookmarkEnd w:id="256"/>
      <w:bookmarkEnd w:id="257"/>
      <w:r w:rsidR="00C63C57">
        <w:fldChar w:fldCharType="end"/>
      </w:r>
    </w:p>
    <w:p w:rsidR="00C30D1A" w:rsidRPr="006827F6" w:rsidRDefault="003B1F78" w:rsidP="00C30D1A">
      <w:pPr>
        <w:pStyle w:val="PURBody-Indented"/>
      </w:pPr>
      <w:r>
        <w:t>Společnost Microsoft může poskytovat služby prostřednictvím softwarových funkcí, které se připojují k počítačovým systémům společnosti Microsoft nebo poskytovatelům služeb prostřednictvím Internetu.</w:t>
      </w:r>
      <w:r w:rsidR="00D55E7D">
        <w:t xml:space="preserve"> </w:t>
      </w:r>
      <w:r>
        <w:t>Společnost Microsoft může kdykoli tyto služby změnit nebo zrušit.</w:t>
      </w:r>
      <w:r w:rsidR="00D55E7D">
        <w:t xml:space="preserve"> </w:t>
      </w:r>
      <w:r>
        <w:t>Tyto služby nesmíte užívat žádným způsobem, který by je mohl poškodit nebo zhoršit možnosti jejich užívání pro jiné uživatele.</w:t>
      </w:r>
      <w:r w:rsidR="00D55E7D">
        <w:t xml:space="preserve"> </w:t>
      </w:r>
      <w:r>
        <w:t xml:space="preserve">Tyto služby nesmíte používat k pokusu o získání neoprávněného přístupu k jakýmkoli službám, datům, účtům či síti, </w:t>
      </w:r>
      <w:r w:rsidR="000745DB">
        <w:br/>
      </w:r>
      <w:r>
        <w:t>a to jakýmkoli způsobem.</w:t>
      </w:r>
    </w:p>
    <w:p w:rsidR="00C30D1A" w:rsidRPr="006827F6" w:rsidRDefault="00C30D1A" w:rsidP="00F232B6">
      <w:pPr>
        <w:pStyle w:val="PURHeading2"/>
      </w:pPr>
      <w:r>
        <w:t>Skripty a kód třetích stran</w:t>
      </w:r>
    </w:p>
    <w:p w:rsidR="00C30D1A" w:rsidRPr="006827F6" w:rsidRDefault="00C30D1A" w:rsidP="00C30D1A">
      <w:pPr>
        <w:pStyle w:val="PURBody-Indented"/>
      </w:pPr>
      <w:r>
        <w:t>Služba online může odkazovat na skripty nebo kód třetí strany. Licence na skripty a kód třetích stran vám neuděluje společnost Microsoft, ale třetí strany, které tyto skripty a kód vlastní.</w:t>
      </w:r>
    </w:p>
    <w:p w:rsidR="00C30D1A" w:rsidRPr="006827F6" w:rsidRDefault="00C30D1A" w:rsidP="00C30D1A">
      <w:pPr>
        <w:pStyle w:val="PURBody-Indented"/>
        <w:ind w:left="0"/>
      </w:pPr>
    </w:p>
    <w:p w:rsidR="003B1F78" w:rsidRPr="006827F6" w:rsidRDefault="003B1F78" w:rsidP="00F4530D">
      <w:pPr>
        <w:pStyle w:val="PURBody-Indented"/>
      </w:pPr>
    </w:p>
    <w:p w:rsidR="003B1F78" w:rsidRPr="006827F6" w:rsidRDefault="003B1F78">
      <w:pPr>
        <w:pStyle w:val="PURBody-Indented"/>
      </w:pP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31664F">
          <w:rPr>
            <w:rStyle w:val="Hyperlink"/>
          </w:rPr>
          <w:t xml:space="preserve">Obecné podmínky </w:t>
        </w:r>
      </w:hyperlink>
    </w:p>
    <w:p w:rsidR="00DC5352" w:rsidRPr="006827F6" w:rsidRDefault="00DC5352">
      <w:pPr>
        <w:pStyle w:val="PURBreadcrumb"/>
      </w:pPr>
    </w:p>
    <w:p w:rsidR="00DC5352" w:rsidRPr="006827F6"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258" w:name="_Sec64"/>
    </w:p>
    <w:p w:rsidR="0082133B" w:rsidRPr="006827F6" w:rsidRDefault="00073E6B" w:rsidP="00B45CF6">
      <w:pPr>
        <w:pStyle w:val="PURSectionHeading"/>
      </w:pPr>
      <w:r>
        <w:lastRenderedPageBreak/>
        <w:t>Licenční podmínky specifické pro služby</w:t>
      </w:r>
      <w:bookmarkEnd w:id="258"/>
      <w:r w:rsidR="00C63C57">
        <w:fldChar w:fldCharType="begin"/>
      </w:r>
      <w:r w:rsidR="00B45CF6">
        <w:instrText xml:space="preserve">TC " </w:instrText>
      </w:r>
      <w:bookmarkStart w:id="259" w:name="_Toc358028114"/>
      <w:r w:rsidR="00B45CF6">
        <w:instrText>Licenční podmínky specifické pro služby</w:instrText>
      </w:r>
      <w:bookmarkEnd w:id="259"/>
      <w:r w:rsidR="00B45CF6">
        <w:instrText xml:space="preserve">" \l 1 </w:instrText>
      </w:r>
      <w:r w:rsidR="00C63C57">
        <w:fldChar w:fldCharType="end"/>
      </w:r>
    </w:p>
    <w:p w:rsidR="0082133B" w:rsidRPr="006827F6" w:rsidRDefault="00ED4593">
      <w:pPr>
        <w:pStyle w:val="PURBreadcrumb"/>
      </w:pPr>
      <w:r>
        <w:t xml:space="preserve"> </w:t>
      </w:r>
    </w:p>
    <w:p w:rsidR="0082133B" w:rsidRPr="006827F6" w:rsidRDefault="003E2004" w:rsidP="000942F0">
      <w:pPr>
        <w:pStyle w:val="PURProductName"/>
      </w:pPr>
      <w:bookmarkStart w:id="260" w:name="_Sec362"/>
      <w:r>
        <w:t>Microsoft Dynamics CRM Online</w:t>
      </w:r>
      <w:bookmarkEnd w:id="260"/>
      <w:r>
        <w:fldChar w:fldCharType="begin"/>
      </w:r>
      <w:r>
        <w:instrText>XE "</w:instrText>
      </w:r>
      <w:r w:rsidR="000942F0">
        <w:instrText>Microsoft Dynamics CRM Online</w:instrText>
      </w:r>
      <w:r>
        <w:instrText>"</w:instrText>
      </w:r>
      <w:r>
        <w:fldChar w:fldCharType="end"/>
      </w:r>
      <w:r w:rsidR="00C63C57">
        <w:fldChar w:fldCharType="begin"/>
      </w:r>
      <w:r w:rsidR="00ED4593">
        <w:instrText xml:space="preserve"> TC "</w:instrText>
      </w:r>
      <w:bookmarkStart w:id="261" w:name="_Toc358028115"/>
      <w:bookmarkStart w:id="262" w:name="_Toc358034604"/>
      <w:r w:rsidR="000942F0">
        <w:instrText>Microsoft Dynamics CRM Online</w:instrText>
      </w:r>
      <w:bookmarkEnd w:id="261"/>
      <w:bookmarkEnd w:id="262"/>
      <w:r w:rsidR="00ED4593">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241"/>
        <w:gridCol w:w="5559"/>
      </w:tblGrid>
      <w:tr w:rsidR="0082133B">
        <w:tc>
          <w:tcPr>
            <w:tcW w:w="6120" w:type="dxa"/>
          </w:tcPr>
          <w:p w:rsidR="0082133B" w:rsidRPr="008C17EE" w:rsidRDefault="00ED4593">
            <w:pPr>
              <w:pStyle w:val="PURBody"/>
              <w:rPr>
                <w:color w:val="00467F"/>
                <w:u w:val="single"/>
              </w:rPr>
            </w:pPr>
            <w:r>
              <w:t xml:space="preserve">Prohlášení o ochraně osobních údajů: </w:t>
            </w:r>
            <w:r>
              <w:rPr>
                <w:b/>
              </w:rPr>
              <w:t xml:space="preserve">Ano </w:t>
            </w:r>
            <w:r>
              <w:t xml:space="preserve">(viz </w:t>
            </w:r>
            <w:hyperlink r:id="rId28" w:history="1">
              <w:r>
                <w:rPr>
                  <w:rStyle w:val="Hyperlink"/>
                </w:rPr>
                <w:t>http://go.microsoft.com/fwlink/?LinkID=101172</w:t>
              </w:r>
            </w:hyperlink>
            <w:r>
              <w:rPr>
                <w:color w:val="00467F"/>
                <w:u w:val="single"/>
              </w:rPr>
              <w:t>)</w:t>
            </w:r>
          </w:p>
        </w:tc>
        <w:tc>
          <w:tcPr>
            <w:tcW w:w="6120" w:type="dxa"/>
          </w:tcPr>
          <w:p w:rsidR="0082133B" w:rsidRDefault="00ED4593">
            <w:pPr>
              <w:pStyle w:val="PURBody"/>
            </w:pPr>
            <w:r>
              <w:t xml:space="preserve">Přehled zabezpečení: </w:t>
            </w:r>
            <w:r>
              <w:rPr>
                <w:b/>
              </w:rPr>
              <w:t xml:space="preserve">Ano </w:t>
            </w:r>
            <w:r>
              <w:t xml:space="preserve">(viz </w:t>
            </w:r>
            <w:hyperlink r:id="rId29">
              <w:r w:rsidR="00957BAA" w:rsidRPr="00957BAA">
                <w:rPr>
                  <w:color w:val="00467F"/>
                  <w:u w:val="single"/>
                </w:rPr>
                <w:t>http://www.microsoft.com/download/en/details.aspx?id=15543</w:t>
              </w:r>
            </w:hyperlink>
            <w:r w:rsidR="00957BAA">
              <w:t>)</w:t>
            </w:r>
          </w:p>
        </w:tc>
      </w:tr>
      <w:tr w:rsidR="0082133B">
        <w:tc>
          <w:tcPr>
            <w:tcW w:w="6120" w:type="dxa"/>
          </w:tcPr>
          <w:p w:rsidR="0082133B" w:rsidRDefault="000E7BA6">
            <w:pPr>
              <w:pStyle w:val="PURBody"/>
            </w:pPr>
            <w:r>
              <w:t xml:space="preserve">Viz Příslušná sdělení: </w:t>
            </w:r>
            <w:r>
              <w:rPr>
                <w:b/>
              </w:rPr>
              <w:t xml:space="preserve">Bing Maps, Yammer </w:t>
            </w:r>
            <w:r>
              <w:t xml:space="preserve">(viz </w:t>
            </w:r>
            <w:hyperlink w:anchor="Appendix_1" w:history="1">
              <w:r w:rsidRPr="00A25A0A">
                <w:rPr>
                  <w:rStyle w:val="Hyperlink"/>
                </w:rPr>
                <w:t>Příloha</w:t>
              </w:r>
            </w:hyperlink>
            <w:r>
              <w:rPr>
                <w:color w:val="00467F"/>
                <w:u w:val="single"/>
              </w:rPr>
              <w:t xml:space="preserve"> 1)</w:t>
            </w:r>
          </w:p>
        </w:tc>
        <w:tc>
          <w:tcPr>
            <w:tcW w:w="6120" w:type="dxa"/>
          </w:tcPr>
          <w:p w:rsidR="0082133B" w:rsidRDefault="00ED4593" w:rsidP="00231E65">
            <w:pPr>
              <w:pStyle w:val="PURBody"/>
            </w:pPr>
            <w:r>
              <w:t xml:space="preserve">Smlouva o úrovni služeb: </w:t>
            </w:r>
            <w:r>
              <w:rPr>
                <w:b/>
              </w:rPr>
              <w:t xml:space="preserve">Ano </w:t>
            </w:r>
            <w:r>
              <w:t xml:space="preserve">(viz </w:t>
            </w:r>
            <w:hyperlink r:id="rId30" w:history="1">
              <w:r>
                <w:rPr>
                  <w:rStyle w:val="Hyperlink"/>
                </w:rPr>
                <w:t>http://microsoft.com/licensing/contracts</w:t>
              </w:r>
            </w:hyperlink>
            <w:r>
              <w:rPr>
                <w:color w:val="00467F"/>
                <w:u w:val="single"/>
              </w:rPr>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92"/>
        <w:gridCol w:w="5234"/>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Vyžadováno pro každou vaši součást:</w:t>
            </w:r>
          </w:p>
          <w:p w:rsidR="0082133B" w:rsidRDefault="00ED4593" w:rsidP="005D6562">
            <w:pPr>
              <w:pStyle w:val="PURBullet"/>
              <w:numPr>
                <w:ilvl w:val="0"/>
                <w:numId w:val="14"/>
              </w:numPr>
            </w:pPr>
            <w:r>
              <w:t>každého uživatele přistupujícího ke službě online nebo k souvisejícímu softwaru</w:t>
            </w:r>
          </w:p>
        </w:tc>
        <w:tc>
          <w:tcPr>
            <w:tcW w:w="6020" w:type="dxa"/>
          </w:tcPr>
          <w:p w:rsidR="0082133B" w:rsidRPr="006827F6" w:rsidRDefault="00ED4593">
            <w:pPr>
              <w:pStyle w:val="PURBody"/>
            </w:pPr>
            <w:r>
              <w:rPr>
                <w:b/>
                <w:i/>
              </w:rPr>
              <w:t>Vyžadovaná licence na odběr:</w:t>
            </w:r>
          </w:p>
          <w:p w:rsidR="0082133B" w:rsidRPr="006827F6" w:rsidRDefault="00ED4593" w:rsidP="005D6562">
            <w:pPr>
              <w:pStyle w:val="PURBullet"/>
              <w:numPr>
                <w:ilvl w:val="0"/>
                <w:numId w:val="15"/>
              </w:numPr>
            </w:pPr>
            <w:r>
              <w:t>Dynamics CRM User SL</w:t>
            </w:r>
          </w:p>
          <w:p w:rsidR="0082133B" w:rsidRDefault="0082133B" w:rsidP="0037117E">
            <w:pPr>
              <w:pStyle w:val="PURBullet"/>
              <w:ind w:left="504" w:firstLine="0"/>
            </w:pPr>
          </w:p>
        </w:tc>
      </w:tr>
    </w:tbl>
    <w:p w:rsidR="0082133B" w:rsidRPr="006827F6"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82"/>
        <w:gridCol w:w="524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Kdy je potřeba:</w:t>
            </w:r>
          </w:p>
          <w:p w:rsidR="0082133B" w:rsidRDefault="00ED4593" w:rsidP="005D6562">
            <w:pPr>
              <w:pStyle w:val="PURBullet"/>
              <w:numPr>
                <w:ilvl w:val="0"/>
                <w:numId w:val="16"/>
              </w:numPr>
            </w:pPr>
            <w:r>
              <w:t>Pro každý další gigabajt úložiště nad velikost úložiště poskytnutého s licencí na odběr služby podle počtu uživatelů</w:t>
            </w:r>
          </w:p>
        </w:tc>
        <w:tc>
          <w:tcPr>
            <w:tcW w:w="6160" w:type="dxa"/>
          </w:tcPr>
          <w:p w:rsidR="0082133B" w:rsidRPr="006827F6" w:rsidRDefault="00ED4593">
            <w:pPr>
              <w:pStyle w:val="PURBody"/>
            </w:pPr>
            <w:r>
              <w:rPr>
                <w:b/>
                <w:i/>
              </w:rPr>
              <w:t>Vyžadovaná licence na odběr:</w:t>
            </w:r>
          </w:p>
          <w:p w:rsidR="0082133B" w:rsidRDefault="003E2004" w:rsidP="00891C67">
            <w:pPr>
              <w:pStyle w:val="PURBullet"/>
              <w:numPr>
                <w:ilvl w:val="0"/>
                <w:numId w:val="17"/>
              </w:numPr>
            </w:pPr>
            <w:r>
              <w:t>Microsoft Dynamics CRM Online – doplněk Extra Storage</w:t>
            </w:r>
          </w:p>
        </w:tc>
      </w:tr>
      <w:tr w:rsidR="0082133B">
        <w:tc>
          <w:tcPr>
            <w:tcW w:w="6140" w:type="dxa"/>
          </w:tcPr>
          <w:p w:rsidR="0082133B" w:rsidRPr="006827F6" w:rsidRDefault="00ED4593">
            <w:pPr>
              <w:pStyle w:val="PURBody"/>
            </w:pPr>
            <w:r>
              <w:rPr>
                <w:b/>
                <w:i/>
              </w:rPr>
              <w:t>Kdy je potřeba:</w:t>
            </w:r>
          </w:p>
          <w:p w:rsidR="0082133B" w:rsidRPr="0047248E" w:rsidRDefault="00ED4593" w:rsidP="005D6562">
            <w:pPr>
              <w:pStyle w:val="PURBullet"/>
              <w:numPr>
                <w:ilvl w:val="0"/>
                <w:numId w:val="18"/>
              </w:numPr>
            </w:pPr>
            <w:r w:rsidRPr="0047248E">
              <w:t>Pro každou instanci</w:t>
            </w:r>
            <w:r w:rsidRPr="0047248E">
              <w:rPr>
                <w:vertAlign w:val="superscript"/>
              </w:rPr>
              <w:t>1</w:t>
            </w:r>
            <w:r w:rsidRPr="0047248E">
              <w:t xml:space="preserve"> služby Microsoft Dynamics CRM Online nad rámec instance poskytnuté s licencí na bázi předplatného podle počtu uživatelů </w:t>
            </w:r>
          </w:p>
          <w:p w:rsidR="0082133B" w:rsidRDefault="00ED4593" w:rsidP="005B0E08">
            <w:pPr>
              <w:pStyle w:val="PURBody"/>
            </w:pPr>
            <w:r>
              <w:rPr>
                <w:vertAlign w:val="superscript"/>
              </w:rPr>
              <w:t>1</w:t>
            </w:r>
            <w:r>
              <w:t xml:space="preserve">Další informace naleznete v oddílu </w:t>
            </w:r>
            <w:r w:rsidR="0047248E">
              <w:br/>
            </w:r>
            <w:hyperlink w:anchor="General_License_Terms">
              <w:r>
                <w:rPr>
                  <w:color w:val="00467F"/>
                  <w:u w:val="single"/>
                </w:rPr>
                <w:t>Obecné licenční podmínky, Definice</w:t>
              </w:r>
            </w:hyperlink>
          </w:p>
        </w:tc>
        <w:tc>
          <w:tcPr>
            <w:tcW w:w="6160" w:type="dxa"/>
          </w:tcPr>
          <w:p w:rsidR="0082133B" w:rsidRPr="006827F6" w:rsidRDefault="00ED4593">
            <w:pPr>
              <w:pStyle w:val="PURBody"/>
            </w:pPr>
            <w:r>
              <w:rPr>
                <w:b/>
                <w:i/>
              </w:rPr>
              <w:t>Vyžadovaná licence na odběr:</w:t>
            </w:r>
          </w:p>
          <w:p w:rsidR="0082133B" w:rsidRDefault="003E2004" w:rsidP="00891C67">
            <w:pPr>
              <w:pStyle w:val="PURBullet"/>
              <w:numPr>
                <w:ilvl w:val="0"/>
                <w:numId w:val="19"/>
              </w:numPr>
            </w:pPr>
            <w:r>
              <w:t>Microsoft Dynamics CRM Online – doplněk Extra Instance</w:t>
            </w:r>
          </w:p>
        </w:tc>
      </w:tr>
    </w:tbl>
    <w:p w:rsidR="0082133B" w:rsidRPr="006827F6" w:rsidRDefault="00ED4593">
      <w:pPr>
        <w:pStyle w:val="PURBlueBGHeader"/>
      </w:pPr>
      <w:r>
        <w:t>Další podmínky:</w:t>
      </w:r>
    </w:p>
    <w:p w:rsidR="0082133B" w:rsidRPr="006827F6" w:rsidRDefault="00ED4593">
      <w:pPr>
        <w:pStyle w:val="PURBlueStrong-Indented"/>
      </w:pPr>
      <w:r>
        <w:t>Data</w:t>
      </w:r>
    </w:p>
    <w:p w:rsidR="0082133B" w:rsidRPr="006827F6" w:rsidRDefault="00ED4593">
      <w:pPr>
        <w:pStyle w:val="PURBody-Indented"/>
      </w:pPr>
      <w:r>
        <w:t>Za údržbu a zálohování veškerých dat, která používáte v souvislosti se službami online, odpovídáte vy.</w:t>
      </w:r>
      <w:r w:rsidR="00D55E7D">
        <w:t xml:space="preserve"> </w:t>
      </w:r>
      <w:r>
        <w:t xml:space="preserve">V jakýchkoli případech odstranění, opravy, zničení, poškození, ztráty ani nemožnosti uložení jakýchkoli dat, která v souvislosti se službou online používáte, neneseme odpovědnost ani povinnost náhrady. Při ukončení nebo zrušení služby online z vaší nebo naší strany z libovolného důvodu můžeme vaše data trvale odstranit z našich serverů. </w:t>
      </w:r>
    </w:p>
    <w:p w:rsidR="0082133B" w:rsidRPr="006827F6" w:rsidRDefault="00ED4593">
      <w:pPr>
        <w:pStyle w:val="PURBlueStrong-Indented"/>
      </w:pPr>
      <w:r>
        <w:t>Přidružené účty</w:t>
      </w:r>
    </w:p>
    <w:p w:rsidR="0082133B" w:rsidRPr="006827F6" w:rsidRDefault="00ED4593">
      <w:pPr>
        <w:pStyle w:val="PURBody-Indented"/>
      </w:pPr>
      <w:r>
        <w:t>Svůj účet aplikace Microsoft Dynamics CRM Online můžete používat pouze vy. Můžeme vám však umožnit vytvoření dalších členských účtů závislých na vašem účtu („přidružený účet“).</w:t>
      </w:r>
      <w:r w:rsidR="00D55E7D">
        <w:t xml:space="preserve"> </w:t>
      </w:r>
      <w:r>
        <w:t>Přidružené účty mohou být z naší strany omezeny.</w:t>
      </w:r>
      <w:r w:rsidR="00D55E7D">
        <w:t xml:space="preserve"> </w:t>
      </w:r>
      <w:r>
        <w:t>Nesete odpovědnost za všechny aktivity související s vaším účtem aplikace CRM Online, přidruženými účty a hesly.</w:t>
      </w:r>
      <w:r w:rsidR="00D55E7D">
        <w:t xml:space="preserve"> </w:t>
      </w:r>
      <w:r>
        <w:t>Za monitorování využití vašeho účtu aplikace CRM Online a jakékoli používání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D55E7D">
        <w:t xml:space="preserve"> </w:t>
      </w:r>
      <w: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82133B" w:rsidRPr="006827F6" w:rsidRDefault="00ED4593">
      <w:pPr>
        <w:pStyle w:val="PURBlueStrong-Indented"/>
      </w:pPr>
      <w:r>
        <w:t>Vedlejší náklady</w:t>
      </w:r>
    </w:p>
    <w:p w:rsidR="0082133B" w:rsidRPr="006827F6" w:rsidRDefault="00ED4593">
      <w:pPr>
        <w:pStyle w:val="PURBody-Indented"/>
      </w:pPr>
      <w:r>
        <w:t>Cenové plány a sazby pro aplikaci Microsoft Dynamics CRM Online nezahrnují poplatky za telefon a přístup k Internetu, textové zprávy, bezdrátové připojení ani jiný přenos dat, není-li stanoveno jinak.</w:t>
      </w:r>
      <w:r w:rsidR="00D55E7D">
        <w:t xml:space="preserve"> </w:t>
      </w:r>
      <w:r>
        <w:t>Všechny tyto vedlejší náklady nesete vy.</w:t>
      </w:r>
    </w:p>
    <w:p w:rsidR="0082133B" w:rsidRPr="006827F6" w:rsidRDefault="00ED4593">
      <w:pPr>
        <w:pStyle w:val="PURBlueStrong-Indented"/>
      </w:pPr>
      <w:r>
        <w:t>Omezení služeb</w:t>
      </w:r>
    </w:p>
    <w:p w:rsidR="0082133B" w:rsidRDefault="00ED4593">
      <w:pPr>
        <w:pStyle w:val="PURBody-Indented"/>
      </w:pPr>
      <w:r>
        <w:t>Máme možnost stanovit omezení pro vaše používání aplikace Microsoft Dynamics CRM Online.</w:t>
      </w:r>
      <w:r w:rsidR="00D55E7D">
        <w:t xml:space="preserve"> </w:t>
      </w:r>
      <w:r>
        <w:t>Například je možné omezit počet a</w:t>
      </w:r>
      <w:r w:rsidR="0047248E">
        <w:t> </w:t>
      </w:r>
      <w:r>
        <w:t xml:space="preserve">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231E65" w:rsidRPr="006827F6" w:rsidRDefault="00231E65">
      <w:pPr>
        <w:pStyle w:val="PURBody-Indented"/>
      </w:pPr>
    </w:p>
    <w:p w:rsidR="0082133B" w:rsidRPr="006827F6" w:rsidRDefault="00ED4593">
      <w:pPr>
        <w:pStyle w:val="PURBlueStrong-Indented"/>
      </w:pPr>
      <w:r>
        <w:lastRenderedPageBreak/>
        <w:t>Užívání k účelům testování</w:t>
      </w:r>
    </w:p>
    <w:p w:rsidR="0082133B" w:rsidRPr="006827F6" w:rsidRDefault="00ED4593">
      <w:pPr>
        <w:pStyle w:val="PURBody-Indented"/>
      </w:pPr>
      <w:r>
        <w:t>Službu online smíte používat po dobu 30denního zkušebního období.</w:t>
      </w:r>
      <w:r w:rsidR="00D55E7D">
        <w:t xml:space="preserve"> </w:t>
      </w:r>
      <w:r>
        <w:t>Souhlasíte s tím, že nejsme povinni uchovat, exportovat nebo vrátit vám vaše zákaznická data, pokud před uplynutím doby účinnosti testovacího období nezískáte licence pro užívání služby online.</w:t>
      </w:r>
      <w:r w:rsidR="00D55E7D">
        <w:t xml:space="preserve"> </w:t>
      </w:r>
      <w:r>
        <w:t>Souhlasíte rovněž s tím, že za odstranění vašich zákaznických dat v souladu s podmínkami uvedenými výše neneseme žádnou zodpovědnost.</w:t>
      </w:r>
    </w:p>
    <w:p w:rsidR="00930811" w:rsidRPr="006827F6" w:rsidRDefault="00930811" w:rsidP="00930811">
      <w:pPr>
        <w:pStyle w:val="PURBlueStrong-Indented"/>
      </w:pPr>
      <w:r>
        <w:t>Poplatky za zrušení.</w:t>
      </w:r>
    </w:p>
    <w:p w:rsidR="00930811" w:rsidRPr="006827F6" w:rsidRDefault="00930811" w:rsidP="00930811">
      <w:pPr>
        <w:pStyle w:val="PURBody-Indented"/>
      </w:pPr>
      <w:r>
        <w:rPr>
          <w:rFonts w:asciiTheme="minorHAnsi" w:hAnsiTheme="minorHAnsi" w:cstheme="minorHAnsi"/>
          <w:szCs w:val="18"/>
        </w:rPr>
        <w:t xml:space="preserve">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 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Kontaktní informace pro regionální podporu naleznete na adrese </w:t>
      </w:r>
      <w:hyperlink r:id="rId31"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Objednáte-li odběr na základě zvláštní propagační nabídky zahrnující slevu na každou objednanou stanici a zrušíte-li odběr (pro</w:t>
      </w:r>
      <w:r w:rsidR="0047248E">
        <w:rPr>
          <w:rFonts w:asciiTheme="minorHAnsi" w:hAnsiTheme="minorHAnsi" w:cstheme="minorHAnsi"/>
          <w:szCs w:val="18"/>
        </w:rPr>
        <w:t> </w:t>
      </w:r>
      <w:r>
        <w:rPr>
          <w:rFonts w:asciiTheme="minorHAnsi" w:hAnsiTheme="minorHAnsi" w:cstheme="minorHAnsi"/>
          <w:szCs w:val="18"/>
        </w:rPr>
        <w:t>všechny stanice nebo jejich část) před uplynutím doby stanovené v této nabídce, jste povinni doplatit celou slevu, kterou jste</w:t>
      </w:r>
      <w:r w:rsidR="0047248E">
        <w:rPr>
          <w:rFonts w:asciiTheme="minorHAnsi" w:hAnsiTheme="minorHAnsi" w:cstheme="minorHAnsi"/>
          <w:szCs w:val="18"/>
        </w:rPr>
        <w:t> </w:t>
      </w:r>
      <w:r>
        <w:rPr>
          <w:rFonts w:asciiTheme="minorHAnsi" w:hAnsiTheme="minorHAnsi" w:cstheme="minorHAnsi"/>
          <w:szCs w:val="18"/>
        </w:rPr>
        <w:t>obdrželi, a to za každou stanici, u které odběr služby zrušíte.</w:t>
      </w:r>
    </w:p>
    <w:p w:rsidR="005967F0" w:rsidRPr="006827F6" w:rsidRDefault="005967F0" w:rsidP="005967F0">
      <w:pPr>
        <w:pStyle w:val="PURBlueStrong-Indented"/>
      </w:pPr>
      <w:r>
        <w:t>Zákaznická podpora</w:t>
      </w:r>
    </w:p>
    <w:p w:rsidR="005967F0" w:rsidRPr="006827F6" w:rsidRDefault="005967F0" w:rsidP="005967F0">
      <w:pPr>
        <w:pStyle w:val="PURBody-Indented"/>
      </w:pPr>
      <w:r>
        <w:rPr>
          <w:b/>
        </w:rPr>
        <w:t>Opravy.</w:t>
      </w:r>
      <w:r>
        <w:rPr>
          <w:b/>
          <w:bCs/>
          <w:color w:val="000000"/>
        </w:rPr>
        <w:t xml:space="preserve"> </w:t>
      </w:r>
      <w: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 Jestliže opravy nejsou poskytovány pro aplikaci Microsoft Dynamics CRM Online, budou se na ně vztahovat jakékoli jiné podmínky užívání poskytované společností Microsoft s těmito opravami, a v případě, že žádné podmínky užívání nebyly poskytnuty, budete mít nevýlučnou, dočasnou a plně splacenou licenci k užívání a reprodukci oprav výhradně pro své interní použití. Opravy nesmíte pozměňovat, měnit název souboru ani je kombinovat s žádným počítačovým kódem jiného výrobce.</w:t>
      </w:r>
    </w:p>
    <w:p w:rsidR="005967F0" w:rsidRPr="006827F6" w:rsidRDefault="005967F0" w:rsidP="005967F0">
      <w:pPr>
        <w:pStyle w:val="PURBody-Indented"/>
      </w:pPr>
      <w:r>
        <w:rPr>
          <w:b/>
          <w:bCs/>
          <w:color w:val="000000"/>
        </w:rPr>
        <w:t>Existující dílo.</w:t>
      </w:r>
      <w:r>
        <w:rPr>
          <w:color w:val="000000"/>
        </w:rPr>
        <w:t xml:space="preserve"> </w:t>
      </w:r>
      <w:r>
        <w:t>Veškerá práva k jakémukoli počítačovému kódu a písemným materiálům jiného typu než kódu vyvinutým či jinak získaným stranami nebo jejich afilacemi nezávislými na vaší smlouvě o odběru služeb Microsoft Online („existující dílo“) nebo pro</w:t>
      </w:r>
      <w:r w:rsidR="0047248E">
        <w:t> </w:t>
      </w:r>
      <w:r>
        <w:t>takové strany zůstávají výhradním vlastnictvím strany, která existující dílo poskytla. 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w:t>
      </w:r>
      <w:r w:rsidR="00D55E7D">
        <w:t xml:space="preserve"> </w:t>
      </w:r>
      <w: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smlouvy o odběru služeb Microsoft Online.</w:t>
      </w:r>
      <w:r w:rsidRPr="006F52A5">
        <w:rPr>
          <w:color w:val="FF0000"/>
        </w:rPr>
        <w:t xml:space="preserve"> </w:t>
      </w:r>
      <w:r>
        <w:t>Pokud máte sídlo v České republice, prohlašujete, že autor poskytnul odpovídající souhlas k úpravě vašeho existujícího díla.</w:t>
      </w:r>
      <w:r w:rsidR="00D55E7D">
        <w:t xml:space="preserve"> </w:t>
      </w:r>
      <w:r>
        <w:t>Jakékoli nedodržení podmínek smlouvy o odběru služeb Microsoft Online nebo jiných ustanovení, které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5967F0" w:rsidRPr="006827F6" w:rsidRDefault="005967F0" w:rsidP="005967F0">
      <w:pPr>
        <w:pStyle w:val="PURBody-Indented"/>
      </w:pPr>
      <w:r>
        <w:rPr>
          <w:b/>
          <w:bCs/>
          <w:color w:val="000000"/>
        </w:rPr>
        <w:t>Materiály.</w:t>
      </w:r>
      <w:r w:rsidR="00D55E7D">
        <w:rPr>
          <w:b/>
          <w:bCs/>
          <w:color w:val="000000"/>
        </w:rPr>
        <w:t xml:space="preserve"> </w:t>
      </w:r>
      <w: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D55E7D">
        <w:t xml:space="preserve"> </w:t>
      </w:r>
      <w:r>
        <w:t>Poskytujeme vám licenci pro nevýhradní, časově neomezené a plně hrazené užívání, reprodukování a úpravy materiálů výhradně pro vaše interní obchodní činnosti a bez nutnosti účtování nebo platby poplatků.</w:t>
      </w:r>
    </w:p>
    <w:p w:rsidR="005967F0" w:rsidRPr="006827F6" w:rsidRDefault="005967F0" w:rsidP="005967F0">
      <w:pPr>
        <w:pStyle w:val="PURBody-Indented"/>
      </w:pPr>
      <w:r>
        <w:rPr>
          <w:b/>
          <w:bCs/>
          <w:color w:val="000000"/>
        </w:rPr>
        <w:t>Ukázkový kód.</w:t>
      </w:r>
      <w:r w:rsidR="00D55E7D">
        <w:rPr>
          <w:b/>
          <w:bCs/>
          <w:color w:val="000000"/>
        </w:rPr>
        <w:t xml:space="preserve"> </w:t>
      </w:r>
      <w: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Pr>
          <w:bCs/>
          <w:color w:val="000000"/>
        </w:rPr>
        <w:t xml:space="preserve">. </w:t>
      </w:r>
    </w:p>
    <w:p w:rsidR="005967F0" w:rsidRPr="006827F6" w:rsidRDefault="005967F0" w:rsidP="00D76317">
      <w:pPr>
        <w:pStyle w:val="PURBody-Indented"/>
      </w:pPr>
      <w:r>
        <w:rPr>
          <w:b/>
          <w:bCs/>
          <w:color w:val="000000"/>
        </w:rPr>
        <w:t>Práva afilací.</w:t>
      </w:r>
      <w:r>
        <w:rPr>
          <w:color w:val="000000"/>
        </w:rPr>
        <w:t xml:space="preserve"> </w:t>
      </w:r>
      <w:r>
        <w:t>Práva obsažená v tomto oddílu můžete sublicencovat svým afilacím, avšak vaše afilace nejsou oprávněny tato práva</w:t>
      </w:r>
      <w:r w:rsidR="00D76317">
        <w:t> </w:t>
      </w:r>
      <w:r>
        <w:t>sublicencovat a užívání vašimi afilacemi musí splňovat licenční podmínky obsažené ve vaší smlouvě o odběru služeb Microsoft</w:t>
      </w:r>
      <w:r w:rsidR="00D76317">
        <w:t> </w:t>
      </w:r>
      <w:r>
        <w:t>Online.</w:t>
      </w:r>
    </w:p>
    <w:p w:rsidR="005967F0" w:rsidRPr="006827F6" w:rsidRDefault="005967F0" w:rsidP="005967F0">
      <w:pPr>
        <w:pStyle w:val="PURBody-Indented"/>
      </w:pPr>
      <w:r>
        <w:rPr>
          <w:b/>
        </w:rPr>
        <w:t>Záruky a jejich vyloučení</w:t>
      </w:r>
    </w:p>
    <w:p w:rsidR="005967F0" w:rsidRPr="006827F6" w:rsidRDefault="005967F0" w:rsidP="00911E3D">
      <w:pPr>
        <w:tabs>
          <w:tab w:val="left" w:pos="1080"/>
        </w:tabs>
        <w:ind w:left="270"/>
        <w:contextualSpacing/>
      </w:pPr>
      <w:r>
        <w:rPr>
          <w:b/>
          <w:bCs/>
          <w:color w:val="000000"/>
          <w:sz w:val="18"/>
        </w:rPr>
        <w:t>Záruka pro zákaznickou podporu.</w:t>
      </w:r>
      <w:r w:rsidR="00D55E7D">
        <w:rPr>
          <w:color w:val="000000"/>
        </w:rPr>
        <w:t xml:space="preserve"> </w:t>
      </w:r>
      <w:r>
        <w:rPr>
          <w:sz w:val="18"/>
        </w:rPr>
        <w:t>Zaručujeme, že veškerá zákaznická podpora bude prováděna profesionálním a odborným způsobem.</w:t>
      </w:r>
    </w:p>
    <w:p w:rsidR="0047248E" w:rsidRDefault="0047248E" w:rsidP="005967F0">
      <w:pPr>
        <w:pStyle w:val="PURBody-Indented"/>
        <w:rPr>
          <w:b/>
        </w:rPr>
      </w:pPr>
    </w:p>
    <w:p w:rsidR="0047248E" w:rsidRDefault="0047248E" w:rsidP="005967F0">
      <w:pPr>
        <w:pStyle w:val="PURBody-Indented"/>
        <w:rPr>
          <w:b/>
        </w:rPr>
      </w:pPr>
    </w:p>
    <w:p w:rsidR="0047248E" w:rsidRDefault="0047248E" w:rsidP="005967F0">
      <w:pPr>
        <w:pStyle w:val="PURBody-Indented"/>
        <w:rPr>
          <w:b/>
        </w:rPr>
      </w:pPr>
    </w:p>
    <w:p w:rsidR="005967F0" w:rsidRPr="002225B4" w:rsidRDefault="005967F0" w:rsidP="005967F0">
      <w:pPr>
        <w:pStyle w:val="PURBody-Indented"/>
        <w:rPr>
          <w:spacing w:val="-2"/>
        </w:rPr>
      </w:pPr>
      <w:r w:rsidRPr="002225B4">
        <w:rPr>
          <w:b/>
          <w:spacing w:val="-2"/>
        </w:rPr>
        <w:lastRenderedPageBreak/>
        <w:t>ŽÁDNÉ DALŠÍ ZÁRUKY</w:t>
      </w:r>
      <w:r w:rsidRPr="002225B4">
        <w:rPr>
          <w:b/>
          <w:i/>
          <w:spacing w:val="-2"/>
        </w:rPr>
        <w:t>.</w:t>
      </w:r>
      <w:r w:rsidR="00D55E7D" w:rsidRPr="002225B4">
        <w:rPr>
          <w:spacing w:val="-2"/>
        </w:rPr>
        <w:t xml:space="preserve"> </w:t>
      </w:r>
      <w:r w:rsidRPr="002225B4">
        <w:rPr>
          <w:spacing w:val="-2"/>
        </w:rPr>
        <w:t>V ROZSAHU POVOLENÉM ROZHODNÝM PRÁVEM SE ZŘÍKÁME A VYLUČUJEME VEŠKERÁ PROHLÁŠENÍ, ZÁRUKY A PODMÍNKY, AŤ UŽ VÝSLOVNĚ UVEDENÉ, VYVOZENÉ NEBO ZÁKONNÉ, S VÝJIMKOU TĚCH, KTERÉ JSOU VÝSLOVNĚ UVEDENY VE SMLOUVĚ O ODBĚRU SLUŽEB MICROSOFT ONLINE.</w:t>
      </w:r>
      <w:r w:rsidR="00D55E7D" w:rsidRPr="002225B4">
        <w:rPr>
          <w:spacing w:val="-2"/>
        </w:rPr>
        <w:t xml:space="preserve"> </w:t>
      </w:r>
      <w:r w:rsidRPr="002225B4">
        <w:rPr>
          <w:spacing w:val="-2"/>
        </w:rPr>
        <w:t>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 PŘI POSKYTOVÁNÍ ZÁKAZNICKÉ PODPORY.</w:t>
      </w:r>
      <w:r w:rsidR="00D55E7D" w:rsidRPr="002225B4">
        <w:rPr>
          <w:spacing w:val="-2"/>
        </w:rPr>
        <w:t xml:space="preserve"> </w:t>
      </w: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7021E0">
          <w:rPr>
            <w:rStyle w:val="Hyperlink"/>
          </w:rPr>
          <w:t xml:space="preserve">Obecné podmínky </w:t>
        </w:r>
      </w:hyperlink>
    </w:p>
    <w:p w:rsidR="00903115" w:rsidRPr="006827F6" w:rsidRDefault="00903115" w:rsidP="002225B4">
      <w:pPr>
        <w:pStyle w:val="PURProductName"/>
        <w:spacing w:before="220"/>
      </w:pPr>
      <w:bookmarkStart w:id="263" w:name="_Sec460"/>
      <w:bookmarkStart w:id="264" w:name="_Sec361"/>
      <w:r>
        <w:t>Exchange Online Archiving</w:t>
      </w:r>
      <w:bookmarkEnd w:id="263"/>
      <w:r>
        <w:t xml:space="preserve"> pro službu Exchange Online</w:t>
      </w:r>
      <w:r>
        <w:fldChar w:fldCharType="begin"/>
      </w:r>
      <w:r>
        <w:instrText>XE "Licence na bázi předplatného podle počtu uživatelů pro službu Exchange Online"</w:instrText>
      </w:r>
      <w:r>
        <w:fldChar w:fldCharType="end"/>
      </w:r>
      <w:r w:rsidR="00C63C57">
        <w:fldChar w:fldCharType="begin"/>
      </w:r>
      <w:r>
        <w:instrText>TC "</w:instrText>
      </w:r>
      <w:bookmarkStart w:id="265" w:name="_Toc358028116"/>
      <w:bookmarkStart w:id="266" w:name="_Toc358034605"/>
      <w:r>
        <w:instrText>Licence na bázi předplatného podle počtu uživatelů pro službu Exchange Online</w:instrText>
      </w:r>
      <w:bookmarkEnd w:id="265"/>
      <w:bookmarkEnd w:id="266"/>
      <w:r>
        <w:instrText xml:space="preserve">" \l 2 </w:instrText>
      </w:r>
      <w:bookmarkStart w:id="267" w:name="_Toc340485254"/>
      <w:bookmarkStart w:id="268" w:name="_Toc345397153"/>
      <w:bookmarkStart w:id="269" w:name="_Toc346832443"/>
      <w:bookmarkStart w:id="270" w:name="_Toc346832515"/>
      <w:bookmarkEnd w:id="267"/>
      <w:bookmarkEnd w:id="268"/>
      <w:bookmarkEnd w:id="269"/>
      <w:bookmarkEnd w:id="270"/>
      <w:r w:rsidR="00C63C57">
        <w:fldChar w:fldCharType="end"/>
      </w:r>
    </w:p>
    <w:p w:rsidR="00903115" w:rsidRPr="006827F6" w:rsidRDefault="00903115" w:rsidP="002225B4">
      <w:pPr>
        <w:pStyle w:val="PURLicenseTerm"/>
        <w:spacing w:line="220" w:lineRule="exact"/>
      </w:pPr>
      <w:r>
        <w:t xml:space="preserve"> Na vaše používání této služby online se vztahují Obecné licenční podmínky a následující podmínky a ustanovení:</w:t>
      </w:r>
      <w:r w:rsidR="00D55E7D">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641BE9">
            <w:pPr>
              <w:pStyle w:val="PURBody"/>
            </w:pPr>
            <w:r>
              <w:t xml:space="preserve">Viz dodatek o ochraně osobních údajů a zabezpečení pro služby Office 365 na adrese: </w:t>
            </w:r>
            <w:hyperlink r:id="rId32">
              <w:r>
                <w:rPr>
                  <w:color w:val="00467F"/>
                  <w:u w:val="single"/>
                </w:rPr>
                <w:t>http://go.microsoft.com/fwlink/?LinkID=212058&amp;clcid=0x409</w:t>
              </w:r>
            </w:hyperlink>
          </w:p>
        </w:tc>
        <w:tc>
          <w:tcPr>
            <w:tcW w:w="6120" w:type="dxa"/>
          </w:tcPr>
          <w:p w:rsidR="00903115" w:rsidRDefault="00903115" w:rsidP="00641BE9">
            <w:pPr>
              <w:pStyle w:val="PURBody"/>
            </w:pPr>
            <w:r>
              <w:t xml:space="preserve">Smlouva o úrovni služeb: </w:t>
            </w:r>
            <w:r>
              <w:rPr>
                <w:b/>
              </w:rPr>
              <w:t xml:space="preserve">Ano </w:t>
            </w:r>
            <w:r>
              <w:t xml:space="preserve">(viz </w:t>
            </w:r>
            <w:hyperlink r:id="rId33">
              <w:r>
                <w:rPr>
                  <w:color w:val="00467F"/>
                  <w:u w:val="single"/>
                </w:rPr>
                <w:t>http://microsoft.com/licensing/contracts</w:t>
              </w:r>
            </w:hyperlink>
            <w:r>
              <w:t>)</w:t>
            </w:r>
          </w:p>
        </w:tc>
      </w:tr>
    </w:tbl>
    <w:p w:rsidR="00903115" w:rsidRPr="006827F6" w:rsidRDefault="00903115" w:rsidP="009031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25"/>
        <w:gridCol w:w="5301"/>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Vyžadováno pro každou vaši součást:</w:t>
            </w:r>
          </w:p>
          <w:p w:rsidR="00903115" w:rsidRPr="006827F6" w:rsidRDefault="00903115" w:rsidP="00903115">
            <w:pPr>
              <w:pStyle w:val="PURBullet"/>
              <w:numPr>
                <w:ilvl w:val="0"/>
                <w:numId w:val="98"/>
              </w:numPr>
            </w:pPr>
            <w:r>
              <w:t>Uživatelé, jejichž zákaznická data</w:t>
            </w:r>
            <w:r>
              <w:rPr>
                <w:vertAlign w:val="superscript"/>
              </w:rPr>
              <w:t>1</w:t>
            </w:r>
            <w:r>
              <w:t xml:space="preserve"> jsou zpracována a uložena službou online nebo souvisejícím softwarem</w:t>
            </w:r>
          </w:p>
          <w:p w:rsidR="00903115" w:rsidRDefault="00903115" w:rsidP="00641BE9">
            <w:pPr>
              <w:pStyle w:val="PURBody"/>
            </w:pPr>
            <w:r>
              <w:rPr>
                <w:vertAlign w:val="superscript"/>
              </w:rPr>
              <w:t>1</w:t>
            </w:r>
            <w:r>
              <w:t xml:space="preserve">Další informace naleznete v oddílu </w:t>
            </w:r>
            <w:r w:rsidR="00591B76">
              <w:br/>
            </w:r>
            <w:hyperlink w:anchor="General_License_Terms">
              <w:r>
                <w:rPr>
                  <w:color w:val="00467F"/>
                  <w:u w:val="single"/>
                </w:rPr>
                <w:t>Obecné licenční podmínky, Definice</w:t>
              </w:r>
            </w:hyperlink>
          </w:p>
        </w:tc>
        <w:tc>
          <w:tcPr>
            <w:tcW w:w="5359" w:type="dxa"/>
          </w:tcPr>
          <w:p w:rsidR="00903115" w:rsidRPr="006827F6" w:rsidRDefault="00903115" w:rsidP="00641BE9">
            <w:pPr>
              <w:pStyle w:val="PURBody"/>
            </w:pPr>
            <w:r>
              <w:rPr>
                <w:b/>
                <w:i/>
              </w:rPr>
              <w:t>Vyžadovaná licence na odběr:</w:t>
            </w:r>
          </w:p>
          <w:p w:rsidR="00903115" w:rsidRPr="006827F6" w:rsidRDefault="00903115" w:rsidP="002225B4">
            <w:pPr>
              <w:pStyle w:val="PURBullet"/>
              <w:numPr>
                <w:ilvl w:val="0"/>
                <w:numId w:val="99"/>
              </w:numPr>
              <w:spacing w:line="220" w:lineRule="exact"/>
            </w:pPr>
            <w:r>
              <w:t xml:space="preserve">Licence na bázi předplatného podle počtu uživatelů pro produkt Exchange Online Archiving (pro službu Exchange Online) </w:t>
            </w:r>
            <w:r>
              <w:rPr>
                <w:b/>
              </w:rPr>
              <w:t>nebo</w:t>
            </w:r>
          </w:p>
          <w:p w:rsidR="00903115" w:rsidRPr="006827F6" w:rsidRDefault="00903115" w:rsidP="002225B4">
            <w:pPr>
              <w:pStyle w:val="PURBullet"/>
              <w:numPr>
                <w:ilvl w:val="0"/>
                <w:numId w:val="99"/>
              </w:numPr>
              <w:spacing w:line="220" w:lineRule="exact"/>
            </w:pPr>
            <w:r>
              <w:t>Licence na bázi předplatného podle počtu uživatelů pro produkt Exchange Online Archiving A (pro službu Exchange Online)</w:t>
            </w:r>
          </w:p>
          <w:p w:rsidR="00903115" w:rsidRPr="006827F6" w:rsidRDefault="00903115" w:rsidP="00903115">
            <w:pPr>
              <w:pStyle w:val="PURBody"/>
            </w:pPr>
          </w:p>
          <w:p w:rsidR="00903115" w:rsidRDefault="007011BE" w:rsidP="00903115">
            <w:pPr>
              <w:pStyle w:val="PURBreadcrumb"/>
            </w:pPr>
            <w:hyperlink w:anchor="_Sec4">
              <w:r w:rsidR="00C63C57">
                <w:rPr>
                  <w:color w:val="00467F"/>
                  <w:u w:val="single"/>
                </w:rPr>
                <w:t>Obsah</w:t>
              </w:r>
            </w:hyperlink>
            <w:r w:rsidR="00C63C57">
              <w:t xml:space="preserve"> / </w:t>
            </w:r>
            <w:hyperlink w:anchor="General_License_Terms">
              <w:r w:rsidR="00C63C57">
                <w:rPr>
                  <w:color w:val="00467F"/>
                  <w:u w:val="single"/>
                </w:rPr>
                <w:t>Obecné podmínky</w:t>
              </w:r>
            </w:hyperlink>
            <w:r w:rsidR="00D55E7D">
              <w:t xml:space="preserve"> </w:t>
            </w:r>
          </w:p>
        </w:tc>
      </w:tr>
    </w:tbl>
    <w:p w:rsidR="0082133B" w:rsidRPr="006827F6" w:rsidRDefault="00ED4593" w:rsidP="002225B4">
      <w:pPr>
        <w:pStyle w:val="PURProductName"/>
        <w:spacing w:before="220"/>
      </w:pPr>
      <w:r>
        <w:t>Exchange Online Archiving</w:t>
      </w:r>
      <w:bookmarkEnd w:id="264"/>
      <w:r>
        <w:t xml:space="preserve"> pro službu Exchange Server</w:t>
      </w:r>
      <w:r>
        <w:fldChar w:fldCharType="begin"/>
      </w:r>
      <w:r>
        <w:instrText>XE "Exchange Online Archiving"</w:instrText>
      </w:r>
      <w:r>
        <w:fldChar w:fldCharType="end"/>
      </w:r>
      <w:r w:rsidR="00C63C57">
        <w:fldChar w:fldCharType="begin"/>
      </w:r>
      <w:r>
        <w:instrText xml:space="preserve"> TC "</w:instrText>
      </w:r>
      <w:bookmarkStart w:id="271" w:name="_Toc358028117"/>
      <w:bookmarkStart w:id="272" w:name="_Toc358034606"/>
      <w:r>
        <w:instrText>Exchange Online Archiving</w:instrText>
      </w:r>
      <w:bookmarkEnd w:id="271"/>
      <w:bookmarkEnd w:id="272"/>
      <w:r>
        <w:instrText>" \l 2</w:instrText>
      </w:r>
      <w:r w:rsidR="00C63C57">
        <w:fldChar w:fldCharType="end"/>
      </w:r>
    </w:p>
    <w:p w:rsidR="0082133B" w:rsidRPr="006827F6" w:rsidRDefault="00ED4593" w:rsidP="002225B4">
      <w:pPr>
        <w:pStyle w:val="PURLicenseTerm"/>
        <w:spacing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411D50">
            <w:pPr>
              <w:pStyle w:val="PURBody"/>
            </w:pPr>
            <w:r>
              <w:t xml:space="preserve">Dodatek o ochraně osobních údajů a zabezpečení pro systém Office 365: </w:t>
            </w:r>
            <w:r>
              <w:rPr>
                <w:b/>
              </w:rPr>
              <w:t xml:space="preserve">Ano </w:t>
            </w:r>
            <w:r>
              <w:t xml:space="preserve">(viz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5">
              <w:r w:rsidR="001E43B2" w:rsidRPr="001E43B2">
                <w:rPr>
                  <w:color w:val="00467F"/>
                  <w:u w:val="single"/>
                </w:rPr>
                <w:t>http://microsoft.com/licensing/contracts</w:t>
              </w:r>
            </w:hyperlink>
            <w:r w:rsidR="001E43B2">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Pr="006827F6" w:rsidRDefault="00ED4593" w:rsidP="005D6562">
            <w:pPr>
              <w:pStyle w:val="PURBullet"/>
              <w:numPr>
                <w:ilvl w:val="0"/>
                <w:numId w:val="20"/>
              </w:numPr>
            </w:pPr>
            <w:r>
              <w:t>Uživatelé, jejichž zákaznická data</w:t>
            </w:r>
            <w:r>
              <w:rPr>
                <w:vertAlign w:val="superscript"/>
              </w:rPr>
              <w:t>1</w:t>
            </w:r>
            <w:r>
              <w:t xml:space="preserve"> jsou zpracována a uložena službou online nebo souvisejícím softwarem</w:t>
            </w:r>
          </w:p>
          <w:p w:rsidR="0082133B" w:rsidRDefault="00ED4593" w:rsidP="005B0E08">
            <w:pPr>
              <w:pStyle w:val="PURBody"/>
            </w:pPr>
            <w:r>
              <w:rPr>
                <w:vertAlign w:val="superscript"/>
              </w:rPr>
              <w:t>1</w:t>
            </w:r>
            <w:r>
              <w:t xml:space="preserve">Další informace naleznete v oddílu </w:t>
            </w:r>
            <w:r w:rsidR="00591B76">
              <w:br/>
            </w:r>
            <w:hyperlink w:anchor="General_License_Terms">
              <w:r>
                <w:rPr>
                  <w:color w:val="00467F"/>
                  <w:u w:val="single"/>
                </w:rPr>
                <w:t>Obecné licenční podmínky, Definice</w:t>
              </w:r>
            </w:hyperlink>
          </w:p>
        </w:tc>
        <w:tc>
          <w:tcPr>
            <w:tcW w:w="5340" w:type="dxa"/>
          </w:tcPr>
          <w:p w:rsidR="0082133B" w:rsidRPr="006827F6" w:rsidRDefault="00ED4593">
            <w:pPr>
              <w:pStyle w:val="PURBody"/>
            </w:pPr>
            <w:r>
              <w:rPr>
                <w:b/>
                <w:i/>
              </w:rPr>
              <w:t>Vyžadovaná licence na odběr:</w:t>
            </w:r>
          </w:p>
          <w:p w:rsidR="00903115" w:rsidRPr="006827F6" w:rsidRDefault="00ED4593" w:rsidP="002225B4">
            <w:pPr>
              <w:pStyle w:val="PURBullet"/>
              <w:numPr>
                <w:ilvl w:val="0"/>
                <w:numId w:val="21"/>
              </w:numPr>
              <w:spacing w:line="220" w:lineRule="exact"/>
            </w:pPr>
            <w:r>
              <w:t>Licence na bázi předplatného podle počtu uživatelů pro službu Exchange Online Archiving nebo</w:t>
            </w:r>
          </w:p>
          <w:p w:rsidR="00903115" w:rsidRPr="00903115" w:rsidRDefault="00903115" w:rsidP="002225B4">
            <w:pPr>
              <w:pStyle w:val="PURBullet"/>
              <w:numPr>
                <w:ilvl w:val="0"/>
                <w:numId w:val="21"/>
              </w:numPr>
              <w:spacing w:line="220" w:lineRule="exact"/>
            </w:pPr>
            <w:r>
              <w:t>Licence na bázi předplatného podle počtu uživatelů pro službu Exchange Online Archiving A</w:t>
            </w:r>
          </w:p>
        </w:tc>
      </w:tr>
    </w:tbl>
    <w:bookmarkStart w:id="273" w:name="_Sec363"/>
    <w:p w:rsidR="00FD5971" w:rsidRPr="006827F6" w:rsidRDefault="00C63C57" w:rsidP="00FD5971">
      <w:pPr>
        <w:pStyle w:val="PURBreadcrumb"/>
      </w:pPr>
      <w:r>
        <w:fldChar w:fldCharType="begin"/>
      </w:r>
      <w:r>
        <w:instrText>HYPERLINK \l "_Sec4"</w:instrText>
      </w:r>
      <w:r>
        <w:fldChar w:fldCharType="separate"/>
      </w:r>
      <w:r>
        <w:rPr>
          <w:color w:val="00467F"/>
          <w:u w:val="single"/>
        </w:rPr>
        <w:t>Obsah</w:t>
      </w:r>
      <w:r>
        <w:fldChar w:fldCharType="end"/>
      </w:r>
      <w:r>
        <w:t xml:space="preserve"> / </w:t>
      </w:r>
      <w:hyperlink w:anchor="General_License_Terms" w:history="1">
        <w:r w:rsidRPr="007021E0">
          <w:rPr>
            <w:rStyle w:val="Hyperlink"/>
          </w:rPr>
          <w:t xml:space="preserve">Obecné podmínky </w:t>
        </w:r>
      </w:hyperlink>
    </w:p>
    <w:p w:rsidR="0082133B" w:rsidRPr="006827F6" w:rsidRDefault="00ED4593" w:rsidP="002225B4">
      <w:pPr>
        <w:pStyle w:val="PURProductName"/>
        <w:spacing w:before="220"/>
      </w:pPr>
      <w:r>
        <w:t>Exchange Online Kiosk</w:t>
      </w:r>
      <w:bookmarkEnd w:id="273"/>
      <w:r>
        <w:fldChar w:fldCharType="begin"/>
      </w:r>
      <w:r>
        <w:instrText>XE "Exchange Online Kiosk"</w:instrText>
      </w:r>
      <w:r>
        <w:fldChar w:fldCharType="end"/>
      </w:r>
      <w:r w:rsidR="00C63C57">
        <w:fldChar w:fldCharType="begin"/>
      </w:r>
      <w:r>
        <w:instrText xml:space="preserve"> TC "</w:instrText>
      </w:r>
      <w:bookmarkStart w:id="274" w:name="_Toc358028118"/>
      <w:bookmarkStart w:id="275" w:name="_Toc358034607"/>
      <w:r>
        <w:instrText>Exchange Online Kiosk</w:instrText>
      </w:r>
      <w:bookmarkEnd w:id="274"/>
      <w:bookmarkEnd w:id="275"/>
      <w:r>
        <w:instrText>" \l 2</w:instrText>
      </w:r>
      <w:r w:rsidR="00C63C57">
        <w:fldChar w:fldCharType="end"/>
      </w:r>
    </w:p>
    <w:p w:rsidR="0082133B" w:rsidRPr="006827F6" w:rsidRDefault="00ED4593" w:rsidP="002225B4">
      <w:pPr>
        <w:pStyle w:val="PURLicenseTerm"/>
        <w:spacing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Dodatek o ochraně osobních údajů a zabezpečení pro systém Office 365: </w:t>
            </w:r>
            <w:r>
              <w:rPr>
                <w:b/>
              </w:rPr>
              <w:t>Ano</w:t>
            </w:r>
            <w:r>
              <w:t xml:space="preserve"> (viz </w:t>
            </w:r>
            <w:hyperlink r:id="rId36">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7">
              <w:r w:rsidR="007021E0" w:rsidRPr="007021E0">
                <w:rPr>
                  <w:color w:val="00467F"/>
                  <w:u w:val="single"/>
                </w:rPr>
                <w:t>http://microsoft.com/licensing/contracts</w:t>
              </w:r>
            </w:hyperlink>
            <w:r w:rsidR="007021E0">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Default="00ED4593" w:rsidP="005D6562">
            <w:pPr>
              <w:pStyle w:val="PURBullet"/>
              <w:numPr>
                <w:ilvl w:val="0"/>
                <w:numId w:val="22"/>
              </w:numPr>
            </w:pPr>
            <w:r>
              <w:t>každého uživatele přistupujícího ke službě online nebo k souvisejícímu softwaru</w:t>
            </w:r>
          </w:p>
        </w:tc>
        <w:tc>
          <w:tcPr>
            <w:tcW w:w="5340" w:type="dxa"/>
          </w:tcPr>
          <w:p w:rsidR="0082133B" w:rsidRPr="006827F6" w:rsidRDefault="00ED4593">
            <w:pPr>
              <w:pStyle w:val="PURBody"/>
            </w:pPr>
            <w:r>
              <w:rPr>
                <w:b/>
                <w:i/>
              </w:rPr>
              <w:t>Vyžadovaná licence na odběr:</w:t>
            </w:r>
          </w:p>
          <w:p w:rsidR="0082133B" w:rsidRPr="006827F6" w:rsidRDefault="00ED4593" w:rsidP="002225B4">
            <w:pPr>
              <w:pStyle w:val="PURBullet"/>
              <w:numPr>
                <w:ilvl w:val="1"/>
                <w:numId w:val="23"/>
              </w:numPr>
              <w:spacing w:line="220" w:lineRule="exact"/>
            </w:pPr>
            <w:r>
              <w:t xml:space="preserve">Licence na odběr na základě počtu uživatelů Exchange Online Kiosk </w:t>
            </w:r>
            <w:r>
              <w:rPr>
                <w:b/>
              </w:rPr>
              <w:t>nebo</w:t>
            </w:r>
          </w:p>
          <w:p w:rsidR="0082133B" w:rsidRPr="006827F6" w:rsidRDefault="00ED4593" w:rsidP="002225B4">
            <w:pPr>
              <w:pStyle w:val="PURBullet"/>
              <w:numPr>
                <w:ilvl w:val="1"/>
                <w:numId w:val="23"/>
              </w:numPr>
              <w:spacing w:line="220" w:lineRule="exact"/>
            </w:pPr>
            <w:r>
              <w:t xml:space="preserve">Licence na bázi předplatného podle počtu uživatelů pro službu Office 365 Enterprise K1 </w:t>
            </w:r>
            <w:r>
              <w:rPr>
                <w:b/>
              </w:rPr>
              <w:t>nebo</w:t>
            </w:r>
          </w:p>
          <w:p w:rsidR="0082133B" w:rsidRDefault="00ED4593" w:rsidP="002225B4">
            <w:pPr>
              <w:pStyle w:val="PURBullet"/>
              <w:numPr>
                <w:ilvl w:val="1"/>
                <w:numId w:val="23"/>
              </w:numPr>
              <w:spacing w:line="220" w:lineRule="exact"/>
            </w:pPr>
            <w:r>
              <w:t>Licence na bázi předplatného podle počtu uživatelů pro službu Office 365 Enterprise K2</w:t>
            </w:r>
          </w:p>
        </w:tc>
      </w:tr>
    </w:tbl>
    <w:p w:rsidR="0082133B" w:rsidRPr="006827F6" w:rsidRDefault="007011BE" w:rsidP="00591B76">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7021E0">
          <w:rPr>
            <w:rStyle w:val="Hyperlink"/>
          </w:rPr>
          <w:t xml:space="preserve">Obecné podmínky </w:t>
        </w:r>
      </w:hyperlink>
    </w:p>
    <w:p w:rsidR="0082133B" w:rsidRPr="006827F6" w:rsidRDefault="00ED4593">
      <w:pPr>
        <w:pStyle w:val="PURProductName"/>
      </w:pPr>
      <w:bookmarkStart w:id="276" w:name="_Sec364"/>
      <w:r>
        <w:lastRenderedPageBreak/>
        <w:t>Exchange Online Plan 1</w:t>
      </w:r>
      <w:bookmarkEnd w:id="276"/>
      <w:r>
        <w:fldChar w:fldCharType="begin"/>
      </w:r>
      <w:r>
        <w:instrText>XE "Exchange Online Plan 1"</w:instrText>
      </w:r>
      <w:r>
        <w:fldChar w:fldCharType="end"/>
      </w:r>
      <w:r w:rsidR="00C63C57">
        <w:fldChar w:fldCharType="begin"/>
      </w:r>
      <w:r>
        <w:instrText xml:space="preserve"> TC "</w:instrText>
      </w:r>
      <w:bookmarkStart w:id="277" w:name="_Toc358028119"/>
      <w:bookmarkStart w:id="278" w:name="_Toc358034608"/>
      <w:r>
        <w:instrText>Exchange Online Plan 1</w:instrText>
      </w:r>
      <w:bookmarkEnd w:id="277"/>
      <w:bookmarkEnd w:id="278"/>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591B76">
            <w:pPr>
              <w:pStyle w:val="PURBody"/>
            </w:pPr>
            <w:r>
              <w:t xml:space="preserve">Dodatek o ochraně osobních údajů a zabezpečení pro systém Office 365: </w:t>
            </w:r>
            <w:r>
              <w:rPr>
                <w:b/>
              </w:rPr>
              <w:t>Ano</w:t>
            </w:r>
            <w:r w:rsidR="00591B76">
              <w:rPr>
                <w:b/>
              </w:rPr>
              <w:br/>
            </w:r>
            <w:r>
              <w:t xml:space="preserve">(viz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9">
              <w:r w:rsidR="007021E0" w:rsidRPr="007021E0">
                <w:rPr>
                  <w:color w:val="00467F"/>
                  <w:u w:val="single"/>
                </w:rPr>
                <w:t>http://microsoft.com/licensing/contracts</w:t>
              </w:r>
            </w:hyperlink>
            <w:r w:rsidR="007021E0">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Pr="006827F6" w:rsidRDefault="00ED4593" w:rsidP="005D6562">
            <w:pPr>
              <w:pStyle w:val="PURBullet"/>
              <w:numPr>
                <w:ilvl w:val="0"/>
                <w:numId w:val="24"/>
              </w:numPr>
            </w:pPr>
            <w:r>
              <w:t>Každého uživatele přistupujícího ke službě online nebo k souvisejícímu softwaru.</w:t>
            </w:r>
            <w:r>
              <w:br/>
              <w:t>Archivaci lze použít pouze pro úložiště zpráv.</w:t>
            </w:r>
          </w:p>
          <w:p w:rsidR="0079514B" w:rsidRPr="0079514B" w:rsidRDefault="0079514B" w:rsidP="0079514B">
            <w:pPr>
              <w:pStyle w:val="PURBody"/>
            </w:pPr>
          </w:p>
        </w:tc>
        <w:tc>
          <w:tcPr>
            <w:tcW w:w="5340" w:type="dxa"/>
          </w:tcPr>
          <w:p w:rsidR="0082133B" w:rsidRPr="006827F6" w:rsidRDefault="00ED4593">
            <w:pPr>
              <w:pStyle w:val="PURBody"/>
            </w:pPr>
            <w:r>
              <w:rPr>
                <w:b/>
                <w:i/>
              </w:rPr>
              <w:t>Vyžadovaná licence na odběr:</w:t>
            </w:r>
          </w:p>
          <w:p w:rsidR="0082133B" w:rsidRPr="006827F6" w:rsidRDefault="00ED4593" w:rsidP="00231E65">
            <w:pPr>
              <w:pStyle w:val="PURBullet"/>
              <w:numPr>
                <w:ilvl w:val="0"/>
                <w:numId w:val="25"/>
              </w:numPr>
            </w:pPr>
            <w:r>
              <w:t xml:space="preserve">Licence na odběr Exchange Online Plan 1 na základě počtu uživatelů </w:t>
            </w:r>
            <w:r>
              <w:rPr>
                <w:b/>
              </w:rPr>
              <w:t>nebo</w:t>
            </w:r>
          </w:p>
          <w:p w:rsidR="0082133B" w:rsidRPr="006827F6" w:rsidRDefault="00ED4593" w:rsidP="00231E65">
            <w:pPr>
              <w:pStyle w:val="PURBullet"/>
              <w:numPr>
                <w:ilvl w:val="0"/>
                <w:numId w:val="25"/>
              </w:numPr>
            </w:pPr>
            <w:r>
              <w:t xml:space="preserve">Licence na odběr Exchange Online Plan 2 na základě počtu uživatelů </w:t>
            </w:r>
            <w:r>
              <w:rPr>
                <w:b/>
              </w:rPr>
              <w:t>nebo</w:t>
            </w:r>
          </w:p>
          <w:p w:rsidR="007C7028" w:rsidRPr="006827F6" w:rsidRDefault="007C7028" w:rsidP="00231E65">
            <w:pPr>
              <w:pStyle w:val="LetterShorty"/>
              <w:numPr>
                <w:ilvl w:val="0"/>
                <w:numId w:val="25"/>
              </w:numPr>
              <w:spacing w:line="240" w:lineRule="exact"/>
            </w:pPr>
            <w:r>
              <w:rPr>
                <w:rFonts w:ascii="Tahoma" w:hAnsi="Tahoma"/>
              </w:rPr>
              <w:t xml:space="preserve">Licence na bázi předplatného podle počtu uživatelů pro službu Office 365 Education A1 </w:t>
            </w:r>
            <w:r>
              <w:rPr>
                <w:rFonts w:ascii="Tahoma" w:hAnsi="Tahoma"/>
                <w:b/>
              </w:rPr>
              <w:t>nebo</w:t>
            </w:r>
            <w:r>
              <w:rPr>
                <w:rFonts w:ascii="Tahoma" w:hAnsi="Tahoma"/>
              </w:rPr>
              <w:t xml:space="preserve"> </w:t>
            </w:r>
          </w:p>
          <w:p w:rsidR="007C7028" w:rsidRPr="006827F6" w:rsidRDefault="007C7028" w:rsidP="00231E65">
            <w:pPr>
              <w:pStyle w:val="LetterShorty"/>
              <w:numPr>
                <w:ilvl w:val="0"/>
                <w:numId w:val="25"/>
              </w:numPr>
              <w:spacing w:line="240" w:lineRule="exact"/>
            </w:pPr>
            <w:r>
              <w:rPr>
                <w:rFonts w:ascii="Tahoma" w:hAnsi="Tahoma"/>
              </w:rPr>
              <w:t xml:space="preserve">Licence na bázi předplatného podle počtu uživatelů pro službu Office 365 Education A2 </w:t>
            </w:r>
            <w:r>
              <w:rPr>
                <w:rFonts w:ascii="Tahoma" w:hAnsi="Tahoma"/>
                <w:b/>
              </w:rPr>
              <w:t>nebo</w:t>
            </w:r>
          </w:p>
          <w:p w:rsidR="007C7028" w:rsidRPr="006827F6" w:rsidRDefault="007C7028" w:rsidP="00231E65">
            <w:pPr>
              <w:pStyle w:val="LetterShorty"/>
              <w:numPr>
                <w:ilvl w:val="0"/>
                <w:numId w:val="25"/>
              </w:numPr>
              <w:spacing w:line="240" w:lineRule="exact"/>
            </w:pPr>
            <w:r>
              <w:rPr>
                <w:rFonts w:ascii="Tahoma" w:hAnsi="Tahoma"/>
              </w:rPr>
              <w:t xml:space="preserve">Licence na bázi předplatného podle počtu uživatelů pro službu Office 365 Education A3 </w:t>
            </w:r>
            <w:r>
              <w:rPr>
                <w:rFonts w:ascii="Tahoma" w:hAnsi="Tahoma"/>
                <w:b/>
              </w:rPr>
              <w:t>nebo</w:t>
            </w:r>
          </w:p>
          <w:p w:rsidR="007C7028" w:rsidRPr="006827F6" w:rsidRDefault="007C7028" w:rsidP="00231E65">
            <w:pPr>
              <w:pStyle w:val="LetterShorty"/>
              <w:numPr>
                <w:ilvl w:val="0"/>
                <w:numId w:val="25"/>
              </w:numPr>
              <w:spacing w:line="240" w:lineRule="exact"/>
            </w:pPr>
            <w:r>
              <w:rPr>
                <w:rFonts w:ascii="Tahoma" w:hAnsi="Tahoma"/>
              </w:rPr>
              <w:t xml:space="preserve">Licence na bázi předplatného podle počtu uživatelů pro službu Office 365 Education A4 </w:t>
            </w:r>
            <w:r>
              <w:rPr>
                <w:rFonts w:ascii="Tahoma" w:hAnsi="Tahoma"/>
                <w:b/>
              </w:rPr>
              <w:t>nebo</w:t>
            </w:r>
          </w:p>
          <w:p w:rsidR="0082133B" w:rsidRPr="006827F6" w:rsidRDefault="00ED4593" w:rsidP="00231E65">
            <w:pPr>
              <w:pStyle w:val="PURBullet"/>
              <w:numPr>
                <w:ilvl w:val="0"/>
                <w:numId w:val="25"/>
              </w:numPr>
            </w:pPr>
            <w:r>
              <w:t xml:space="preserve">Licence na bázi předplatného podle počtu uživatelů pro službu Office 365 Enterprise E1 </w:t>
            </w:r>
            <w:r>
              <w:rPr>
                <w:b/>
              </w:rPr>
              <w:t xml:space="preserve">nebo </w:t>
            </w:r>
          </w:p>
          <w:p w:rsidR="0082133B" w:rsidRPr="006827F6" w:rsidRDefault="00ED4593" w:rsidP="00231E65">
            <w:pPr>
              <w:pStyle w:val="PURBullet"/>
              <w:numPr>
                <w:ilvl w:val="0"/>
                <w:numId w:val="25"/>
              </w:numPr>
            </w:pPr>
            <w:r>
              <w:t xml:space="preserve">Licence na bázi předplatného podle počtu uživatelů pro službu Office 365 Enterprise E2 </w:t>
            </w:r>
            <w:r>
              <w:rPr>
                <w:b/>
              </w:rPr>
              <w:t>nebo</w:t>
            </w:r>
          </w:p>
          <w:p w:rsidR="0082133B" w:rsidRPr="006827F6" w:rsidRDefault="00ED4593" w:rsidP="00231E65">
            <w:pPr>
              <w:pStyle w:val="PURBullet"/>
              <w:numPr>
                <w:ilvl w:val="0"/>
                <w:numId w:val="25"/>
              </w:numPr>
            </w:pPr>
            <w:r>
              <w:t xml:space="preserve">Licence na bázi předplatného podle počtu uživatelů pro službu Office 365 Enterprise E3 </w:t>
            </w:r>
            <w:r>
              <w:rPr>
                <w:b/>
              </w:rPr>
              <w:t>nebo</w:t>
            </w:r>
          </w:p>
          <w:p w:rsidR="00C30D1A" w:rsidRPr="006827F6" w:rsidRDefault="00ED4593" w:rsidP="00231E65">
            <w:pPr>
              <w:pStyle w:val="PURBullet"/>
              <w:numPr>
                <w:ilvl w:val="0"/>
                <w:numId w:val="25"/>
              </w:numPr>
            </w:pPr>
            <w:r>
              <w:t xml:space="preserve">Licence na bázi předplatného podle počtu uživatelů pro službu Office 365 Enterprise E4 nebo </w:t>
            </w:r>
          </w:p>
          <w:p w:rsidR="0082133B" w:rsidRPr="006827F6" w:rsidRDefault="00C30D1A" w:rsidP="00231E65">
            <w:pPr>
              <w:pStyle w:val="Heading4nobold"/>
              <w:numPr>
                <w:ilvl w:val="0"/>
                <w:numId w:val="25"/>
              </w:numPr>
              <w:spacing w:line="240" w:lineRule="exact"/>
              <w:jc w:val="left"/>
            </w:pPr>
            <w:r>
              <w:rPr>
                <w:rFonts w:ascii="Tahoma" w:hAnsi="Tahoma"/>
                <w:color w:val="000000"/>
              </w:rPr>
              <w:t>Licence na bázi předplatného podle počtu uživatelů pro službu Office 365 Midsize Business</w:t>
            </w:r>
          </w:p>
          <w:p w:rsidR="00C30D1A" w:rsidRPr="00C30D1A" w:rsidRDefault="00C30D1A" w:rsidP="00C30D1A">
            <w:pPr>
              <w:pStyle w:val="PURBody"/>
            </w:pPr>
          </w:p>
        </w:tc>
      </w:tr>
    </w:tbl>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7021E0">
          <w:rPr>
            <w:rStyle w:val="Hyperlink"/>
          </w:rPr>
          <w:t xml:space="preserve">Obecné podmínky </w:t>
        </w:r>
      </w:hyperlink>
    </w:p>
    <w:p w:rsidR="0082133B" w:rsidRPr="006827F6" w:rsidRDefault="00ED4593">
      <w:pPr>
        <w:pStyle w:val="PURProductName"/>
      </w:pPr>
      <w:bookmarkStart w:id="279" w:name="_Sec365"/>
      <w:r>
        <w:t>Exchange Online Plan 2</w:t>
      </w:r>
      <w:bookmarkEnd w:id="279"/>
      <w:r>
        <w:fldChar w:fldCharType="begin"/>
      </w:r>
      <w:r>
        <w:instrText>XE "Exchange Online Plan 2"</w:instrText>
      </w:r>
      <w:r>
        <w:fldChar w:fldCharType="end"/>
      </w:r>
      <w:r w:rsidR="00C63C57">
        <w:fldChar w:fldCharType="begin"/>
      </w:r>
      <w:r>
        <w:instrText xml:space="preserve"> TC "</w:instrText>
      </w:r>
      <w:bookmarkStart w:id="280" w:name="_Toc358028120"/>
      <w:bookmarkStart w:id="281" w:name="_Toc358034609"/>
      <w:r>
        <w:instrText>Exchange Online Plan 2</w:instrText>
      </w:r>
      <w:bookmarkEnd w:id="280"/>
      <w:bookmarkEnd w:id="281"/>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Dodatek o ochraně osobních údajů a zabezpečení pro systém Office 365: </w:t>
            </w:r>
            <w:r>
              <w:rPr>
                <w:b/>
              </w:rPr>
              <w:t>Ano</w:t>
            </w:r>
            <w:r>
              <w:t xml:space="preserve"> </w:t>
            </w:r>
            <w:r w:rsidR="00591B76">
              <w:br/>
            </w:r>
            <w:r>
              <w:t xml:space="preserve">(viz </w:t>
            </w:r>
            <w:hyperlink r:id="rId40">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Smlouva o úrovni služeb: </w:t>
            </w:r>
            <w:r>
              <w:rPr>
                <w:b/>
              </w:rPr>
              <w:t xml:space="preserve">Ano </w:t>
            </w:r>
            <w:r>
              <w:t xml:space="preserve">(viz </w:t>
            </w:r>
            <w:hyperlink r:id="rId41">
              <w:r w:rsidR="00FE7B84" w:rsidRPr="00FE7B84">
                <w:rPr>
                  <w:color w:val="00467F"/>
                  <w:u w:val="single"/>
                </w:rPr>
                <w:t>http://microsoft.com/licensing/contracts</w:t>
              </w:r>
            </w:hyperlink>
            <w:r w:rsidR="00FE7B84">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7021E0">
        <w:trPr>
          <w:cnfStyle w:val="100000000000" w:firstRow="1" w:lastRow="0" w:firstColumn="0" w:lastColumn="0" w:oddVBand="0" w:evenVBand="0" w:oddHBand="0" w:evenHBand="0" w:firstRowFirstColumn="0" w:firstRowLastColumn="0" w:lastRowFirstColumn="0" w:lastRowLastColumn="0"/>
        </w:trPr>
        <w:tc>
          <w:tcPr>
            <w:tcW w:w="5320" w:type="dxa"/>
            <w:tcBorders>
              <w:top w:val="nil"/>
              <w:bottom w:val="nil"/>
            </w:tcBorders>
          </w:tcPr>
          <w:p w:rsidR="0082133B" w:rsidRPr="006827F6" w:rsidRDefault="00ED4593">
            <w:pPr>
              <w:pStyle w:val="PURBody"/>
            </w:pPr>
            <w:r>
              <w:rPr>
                <w:b/>
                <w:i/>
              </w:rPr>
              <w:t>Vyžadováno pro každou vaši součást:</w:t>
            </w:r>
          </w:p>
          <w:p w:rsidR="0082133B" w:rsidRDefault="00ED4593" w:rsidP="005D6562">
            <w:pPr>
              <w:pStyle w:val="PURBullet"/>
              <w:numPr>
                <w:ilvl w:val="0"/>
                <w:numId w:val="26"/>
              </w:numPr>
            </w:pPr>
            <w:r>
              <w:t xml:space="preserve">Každého uživatele přistupujícího ke službě online nebo k souvisejícímu softwaru. </w:t>
            </w:r>
            <w:r>
              <w:br/>
              <w:t>Archivaci lze použít pouze pro úložiště zpráv.</w:t>
            </w:r>
          </w:p>
        </w:tc>
        <w:tc>
          <w:tcPr>
            <w:tcW w:w="5322" w:type="dxa"/>
            <w:tcBorders>
              <w:top w:val="nil"/>
              <w:bottom w:val="nil"/>
            </w:tcBorders>
          </w:tcPr>
          <w:p w:rsidR="0082133B" w:rsidRPr="006827F6" w:rsidRDefault="00ED4593">
            <w:pPr>
              <w:pStyle w:val="PURBody"/>
            </w:pPr>
            <w:r>
              <w:rPr>
                <w:b/>
                <w:i/>
              </w:rPr>
              <w:t>Vyžadovaná licence na odběr:</w:t>
            </w:r>
          </w:p>
          <w:p w:rsidR="0082133B" w:rsidRPr="006827F6" w:rsidRDefault="00ED4593" w:rsidP="00231E65">
            <w:pPr>
              <w:pStyle w:val="PURBullet"/>
              <w:numPr>
                <w:ilvl w:val="0"/>
                <w:numId w:val="27"/>
              </w:numPr>
            </w:pPr>
            <w:r>
              <w:t xml:space="preserve">Licence na odběr Exchange Online Plan 2 na základě počtu uživatelů </w:t>
            </w:r>
            <w:r>
              <w:rPr>
                <w:b/>
              </w:rPr>
              <w:t>nebo</w:t>
            </w:r>
          </w:p>
          <w:p w:rsidR="007C7028" w:rsidRPr="006827F6" w:rsidRDefault="007C7028" w:rsidP="00231E65">
            <w:pPr>
              <w:pStyle w:val="LetterShorty"/>
              <w:numPr>
                <w:ilvl w:val="0"/>
                <w:numId w:val="27"/>
              </w:numPr>
              <w:spacing w:line="240" w:lineRule="exact"/>
            </w:pPr>
            <w:r>
              <w:rPr>
                <w:rFonts w:ascii="Tahoma" w:hAnsi="Tahoma"/>
              </w:rPr>
              <w:t xml:space="preserve">Licence na bázi předplatného podle počtu uživatelů pro službu Office 365 Education A3 </w:t>
            </w:r>
            <w:r>
              <w:rPr>
                <w:rFonts w:ascii="Tahoma" w:hAnsi="Tahoma"/>
                <w:b/>
              </w:rPr>
              <w:t>nebo</w:t>
            </w:r>
          </w:p>
          <w:p w:rsidR="007C7028" w:rsidRPr="006827F6" w:rsidRDefault="007C7028" w:rsidP="00231E65">
            <w:pPr>
              <w:pStyle w:val="LetterShorty"/>
              <w:numPr>
                <w:ilvl w:val="0"/>
                <w:numId w:val="27"/>
              </w:numPr>
              <w:spacing w:line="240" w:lineRule="exact"/>
            </w:pPr>
            <w:r>
              <w:rPr>
                <w:rFonts w:ascii="Tahoma" w:hAnsi="Tahoma"/>
              </w:rPr>
              <w:t xml:space="preserve">Licence na bázi předplatného podle počtu uživatelů pro službu Office 365 Education A4 </w:t>
            </w:r>
            <w:r>
              <w:rPr>
                <w:rFonts w:ascii="Tahoma" w:hAnsi="Tahoma"/>
                <w:b/>
              </w:rPr>
              <w:t>nebo</w:t>
            </w:r>
          </w:p>
          <w:p w:rsidR="0082133B" w:rsidRPr="006827F6" w:rsidRDefault="00ED4593" w:rsidP="00231E65">
            <w:pPr>
              <w:pStyle w:val="PURBullet"/>
              <w:numPr>
                <w:ilvl w:val="0"/>
                <w:numId w:val="27"/>
              </w:numPr>
            </w:pPr>
            <w:r>
              <w:t xml:space="preserve">Licence na bázi předplatného podle počtu uživatelů pro službu Office 365 Enterprise E3 </w:t>
            </w:r>
            <w:r>
              <w:rPr>
                <w:b/>
              </w:rPr>
              <w:t>nebo</w:t>
            </w:r>
          </w:p>
          <w:p w:rsidR="0082133B" w:rsidRDefault="00ED4593" w:rsidP="00231E65">
            <w:pPr>
              <w:pStyle w:val="PURBullet"/>
              <w:numPr>
                <w:ilvl w:val="0"/>
                <w:numId w:val="27"/>
              </w:numPr>
            </w:pPr>
            <w:r>
              <w:t>Licence na bázi předplatného podle počtu uživatelů pro službu Office 365 Enterprise E4</w:t>
            </w:r>
          </w:p>
        </w:tc>
      </w:tr>
    </w:tbl>
    <w:p w:rsidR="00231E65" w:rsidRDefault="00231E65" w:rsidP="00231E65">
      <w:pPr>
        <w:pStyle w:val="PURBlueBGHeader"/>
        <w:pBdr>
          <w:top w:val="none" w:sz="0" w:space="0" w:color="auto"/>
          <w:left w:val="none" w:sz="0" w:space="0" w:color="auto"/>
          <w:bottom w:val="none" w:sz="0" w:space="0" w:color="auto"/>
          <w:right w:val="none" w:sz="0" w:space="0" w:color="auto"/>
        </w:pBdr>
        <w:shd w:val="clear" w:color="auto" w:fill="auto"/>
      </w:pPr>
    </w:p>
    <w:p w:rsidR="00231E65" w:rsidRDefault="00231E65" w:rsidP="00231E65">
      <w:pPr>
        <w:pStyle w:val="PURBlueBGHeader"/>
        <w:pBdr>
          <w:top w:val="none" w:sz="0" w:space="0" w:color="auto"/>
          <w:left w:val="none" w:sz="0" w:space="0" w:color="auto"/>
          <w:bottom w:val="none" w:sz="0" w:space="0" w:color="auto"/>
          <w:right w:val="none" w:sz="0" w:space="0" w:color="auto"/>
        </w:pBdr>
        <w:shd w:val="clear" w:color="auto" w:fill="auto"/>
      </w:pPr>
    </w:p>
    <w:p w:rsidR="00231E65" w:rsidRDefault="00231E65" w:rsidP="00231E65">
      <w:pPr>
        <w:pStyle w:val="PURBlueBGHeader"/>
        <w:pBdr>
          <w:top w:val="none" w:sz="0" w:space="0" w:color="auto"/>
          <w:left w:val="none" w:sz="0" w:space="0" w:color="auto"/>
          <w:bottom w:val="none" w:sz="0" w:space="0" w:color="auto"/>
          <w:right w:val="none" w:sz="0" w:space="0" w:color="auto"/>
        </w:pBdr>
        <w:shd w:val="clear" w:color="auto" w:fill="auto"/>
      </w:pPr>
    </w:p>
    <w:p w:rsidR="00231E65" w:rsidRDefault="00231E65" w:rsidP="00231E65">
      <w:pPr>
        <w:pStyle w:val="PURBlueBGHeader"/>
        <w:pBdr>
          <w:top w:val="none" w:sz="0" w:space="0" w:color="auto"/>
          <w:left w:val="none" w:sz="0" w:space="0" w:color="auto"/>
          <w:bottom w:val="none" w:sz="0" w:space="0" w:color="auto"/>
          <w:right w:val="none" w:sz="0" w:space="0" w:color="auto"/>
        </w:pBdr>
        <w:shd w:val="clear" w:color="auto" w:fill="auto"/>
      </w:pPr>
    </w:p>
    <w:p w:rsidR="000A254F" w:rsidRPr="006827F6" w:rsidRDefault="000A254F" w:rsidP="000A254F">
      <w:pPr>
        <w:pStyle w:val="PURBlueBGHeader"/>
      </w:pPr>
      <w:r>
        <w:lastRenderedPageBreak/>
        <w:t>Další podmínky:</w:t>
      </w:r>
    </w:p>
    <w:p w:rsidR="000A254F" w:rsidRPr="006827F6" w:rsidRDefault="000A254F" w:rsidP="000A254F">
      <w:pPr>
        <w:pStyle w:val="ListParagraph"/>
        <w:ind w:left="0"/>
      </w:pPr>
      <w:r>
        <w:rPr>
          <w:rFonts w:ascii="Arial" w:hAnsi="Arial" w:cs="Arial"/>
          <w:sz w:val="18"/>
          <w:szCs w:val="18"/>
        </w:rPr>
        <w:t>Služba Exchange Online Plan 2 je nástupnickou službou online po produktu Exchange Hosted Archive.</w:t>
      </w:r>
    </w:p>
    <w:p w:rsidR="00591B76" w:rsidRPr="007021E0" w:rsidRDefault="00591B76" w:rsidP="007021E0">
      <w:pPr>
        <w:pStyle w:val="ListParagraph"/>
        <w:rPr>
          <w:rFonts w:ascii="Tahoma" w:hAnsi="Tahoma" w:cs="Tahoma"/>
          <w:sz w:val="18"/>
          <w:szCs w:val="18"/>
        </w:rPr>
      </w:pPr>
    </w:p>
    <w:p w:rsidR="000A254F" w:rsidRPr="006827F6" w:rsidRDefault="000A254F" w:rsidP="000A254F">
      <w:pPr>
        <w:pStyle w:val="exceptionbody"/>
        <w:spacing w:after="120" w:line="240" w:lineRule="auto"/>
        <w:ind w:left="0"/>
      </w:pPr>
      <w:r>
        <w:rPr>
          <w:rFonts w:ascii="Arial" w:hAnsi="Arial" w:cs="Arial"/>
          <w:color w:val="auto"/>
        </w:rPr>
        <w:t>Pokud prodlužujete službu Exchange Hosted Archive na službu Exchange Online Plan 2 a dosud jste nemigrovali na produkt Exchange Online Plan 2, vaši licencovaní uživatelé mohou nadále užívat službu Exchange Hosted Archive za podmínek užívacích práv k produktu z března 2011 až do migrace na službu Exchange Online Plan 2 a do uplynutí doby účinnosti licence na odběr podle počtu uživatelů na službu Exchange Online Plan 2 (podle toho, co nastane dříve).</w:t>
      </w:r>
    </w:p>
    <w:p w:rsidR="00652CDE" w:rsidRPr="006827F6" w:rsidRDefault="007011BE" w:rsidP="00652CDE">
      <w:pPr>
        <w:pStyle w:val="PURBreadcrumb"/>
      </w:pPr>
      <w:hyperlink w:anchor="4">
        <w:r w:rsidR="00C63C57">
          <w:rPr>
            <w:color w:val="00467F"/>
            <w:u w:val="single"/>
          </w:rPr>
          <w:t>Obsah</w:t>
        </w:r>
      </w:hyperlink>
      <w:r w:rsidR="00C63C57">
        <w:t xml:space="preserve"> / </w:t>
      </w:r>
      <w:hyperlink w:anchor="General_License_Terms" w:history="1">
        <w:r w:rsidR="00C63C57" w:rsidRPr="007021E0">
          <w:rPr>
            <w:rStyle w:val="Hyperlink"/>
          </w:rPr>
          <w:t>Obecné podmínky</w:t>
        </w:r>
        <w:r w:rsidR="00D55E7D" w:rsidRPr="007021E0">
          <w:rPr>
            <w:rStyle w:val="Hyperlink"/>
          </w:rPr>
          <w:t xml:space="preserve"> </w:t>
        </w:r>
      </w:hyperlink>
    </w:p>
    <w:p w:rsidR="00652CDE" w:rsidRPr="006827F6" w:rsidRDefault="00652CDE" w:rsidP="00652CDE">
      <w:pPr>
        <w:pStyle w:val="PURProductName"/>
      </w:pPr>
      <w:r>
        <w:t>Exchange Online Protection</w:t>
      </w:r>
      <w:r>
        <w:fldChar w:fldCharType="begin"/>
      </w:r>
      <w:r>
        <w:instrText>XE "Exchange Online Protection"</w:instrText>
      </w:r>
      <w:r>
        <w:fldChar w:fldCharType="end"/>
      </w:r>
      <w:r w:rsidR="00C63C57">
        <w:fldChar w:fldCharType="begin"/>
      </w:r>
      <w:r>
        <w:instrText xml:space="preserve"> TC "</w:instrText>
      </w:r>
      <w:bookmarkStart w:id="282" w:name="_Toc337640786"/>
      <w:bookmarkStart w:id="283" w:name="_Toc358028121"/>
      <w:bookmarkStart w:id="284" w:name="_Toc358034610"/>
      <w:r>
        <w:instrText xml:space="preserve">Exchange Online </w:instrText>
      </w:r>
      <w:bookmarkEnd w:id="282"/>
      <w:r w:rsidR="00256119">
        <w:instrText>Protection</w:instrText>
      </w:r>
      <w:bookmarkEnd w:id="283"/>
      <w:bookmarkEnd w:id="284"/>
      <w:r>
        <w:instrText>" \l 2</w:instrText>
      </w:r>
      <w:r w:rsidR="00C63C57">
        <w:fldChar w:fldCharType="end"/>
      </w:r>
    </w:p>
    <w:p w:rsidR="00652CDE" w:rsidRPr="006827F6" w:rsidRDefault="00D55E7D" w:rsidP="00652CDE">
      <w:pPr>
        <w:pStyle w:val="PURLicenseTerm"/>
      </w:pPr>
      <w:r>
        <w:t xml:space="preserve"> </w:t>
      </w:r>
      <w:r w:rsidR="00652CDE">
        <w:t>Na vaše používání této služby online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517CC7">
            <w:pPr>
              <w:pStyle w:val="PURBody"/>
            </w:pPr>
            <w:r>
              <w:t xml:space="preserve">Dodatek o ochraně osobních údajů a zabezpečení pro systém Office 365: </w:t>
            </w:r>
            <w:r>
              <w:rPr>
                <w:b/>
              </w:rPr>
              <w:t>Ano</w:t>
            </w:r>
            <w:r>
              <w:t xml:space="preserve"> </w:t>
            </w:r>
            <w:r w:rsidR="00591B76">
              <w:br/>
            </w:r>
            <w:r>
              <w:t xml:space="preserve">(viz </w:t>
            </w:r>
            <w:hyperlink r:id="rId42">
              <w:r>
                <w:rPr>
                  <w:color w:val="00467F"/>
                  <w:u w:val="single"/>
                </w:rPr>
                <w:t>http://go.microsoft.com/fwlink/?LinkID=212058&amp;clcid=0x409</w:t>
              </w:r>
            </w:hyperlink>
            <w:r>
              <w:rPr>
                <w:color w:val="00467F"/>
              </w:rPr>
              <w:t>)</w:t>
            </w:r>
          </w:p>
        </w:tc>
        <w:tc>
          <w:tcPr>
            <w:tcW w:w="6120" w:type="dxa"/>
          </w:tcPr>
          <w:p w:rsidR="00652CDE" w:rsidRDefault="00652CDE" w:rsidP="00517CC7">
            <w:pPr>
              <w:pStyle w:val="PURBody"/>
            </w:pPr>
            <w:r>
              <w:t xml:space="preserve">Smlouva o úrovni služeb: </w:t>
            </w:r>
            <w:r>
              <w:rPr>
                <w:b/>
              </w:rPr>
              <w:t xml:space="preserve">Ano </w:t>
            </w:r>
            <w:r>
              <w:t xml:space="preserve">(viz </w:t>
            </w:r>
            <w:hyperlink r:id="rId43">
              <w:r>
                <w:rPr>
                  <w:color w:val="00467F"/>
                  <w:u w:val="single"/>
                </w:rPr>
                <w:t>http://microsoft.com/licensing/contracts</w:t>
              </w:r>
            </w:hyperlink>
            <w:r>
              <w:t>)</w:t>
            </w:r>
          </w:p>
        </w:tc>
      </w:tr>
    </w:tbl>
    <w:p w:rsidR="00652CDE" w:rsidRPr="006827F6" w:rsidRDefault="00652CDE" w:rsidP="00652CDE">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591B76" w:rsidRDefault="00652CDE" w:rsidP="00517CC7">
            <w:pPr>
              <w:pStyle w:val="PURBody"/>
            </w:pPr>
            <w:r w:rsidRPr="00591B76">
              <w:rPr>
                <w:b/>
                <w:i/>
              </w:rPr>
              <w:t>Vyžadováno pro každou vaši součást:</w:t>
            </w:r>
          </w:p>
          <w:p w:rsidR="00652CDE" w:rsidRPr="00591B76" w:rsidRDefault="00652CDE" w:rsidP="005C69E9">
            <w:pPr>
              <w:pStyle w:val="PURBullet"/>
              <w:numPr>
                <w:ilvl w:val="0"/>
                <w:numId w:val="79"/>
              </w:numPr>
            </w:pPr>
            <w:r w:rsidRPr="00591B76">
              <w:t>Uživatelé, jejichž zákaznická data</w:t>
            </w:r>
            <w:r w:rsidRPr="00591B76">
              <w:rPr>
                <w:vertAlign w:val="superscript"/>
              </w:rPr>
              <w:t>1</w:t>
            </w:r>
            <w:r w:rsidRPr="00591B76">
              <w:t xml:space="preserve"> jsou zpracovávána službou online nebo souvisejícím softwarem.</w:t>
            </w:r>
          </w:p>
          <w:p w:rsidR="00652CDE" w:rsidRPr="00591B76" w:rsidRDefault="00652CDE" w:rsidP="00517CC7">
            <w:pPr>
              <w:pStyle w:val="PURBody"/>
            </w:pPr>
          </w:p>
          <w:p w:rsidR="00652CDE" w:rsidRPr="00591B76" w:rsidRDefault="00652CDE" w:rsidP="00517CC7">
            <w:pPr>
              <w:pStyle w:val="PURBody"/>
              <w:rPr>
                <w:highlight w:val="yellow"/>
              </w:rPr>
            </w:pPr>
            <w:r w:rsidRPr="00591B76">
              <w:rPr>
                <w:vertAlign w:val="superscript"/>
              </w:rPr>
              <w:t xml:space="preserve">1 </w:t>
            </w:r>
            <w:r w:rsidRPr="00591B76">
              <w:t xml:space="preserve">Další informace naleznete v oddílu </w:t>
            </w:r>
            <w:r w:rsidR="00591B76" w:rsidRPr="00591B76">
              <w:br/>
            </w:r>
            <w:hyperlink w:anchor="General_License_Terms">
              <w:r w:rsidRPr="00591B76">
                <w:rPr>
                  <w:color w:val="00467F"/>
                  <w:u w:val="single"/>
                </w:rPr>
                <w:t>Obecné licenční podmínky, Definice</w:t>
              </w:r>
            </w:hyperlink>
          </w:p>
        </w:tc>
        <w:tc>
          <w:tcPr>
            <w:tcW w:w="5340" w:type="dxa"/>
          </w:tcPr>
          <w:p w:rsidR="00652CDE" w:rsidRPr="006827F6" w:rsidRDefault="00652CDE" w:rsidP="00517CC7">
            <w:pPr>
              <w:pStyle w:val="PURBody"/>
            </w:pPr>
            <w:r>
              <w:rPr>
                <w:b/>
                <w:i/>
              </w:rPr>
              <w:t>Vyžadovaná licence na odběr:</w:t>
            </w:r>
          </w:p>
          <w:p w:rsidR="0062100B" w:rsidRPr="006827F6" w:rsidRDefault="0062100B" w:rsidP="0062100B">
            <w:pPr>
              <w:pStyle w:val="PURBullet"/>
              <w:numPr>
                <w:ilvl w:val="0"/>
                <w:numId w:val="80"/>
              </w:numPr>
            </w:pPr>
            <w:r>
              <w:t xml:space="preserve">Licence na odběr na základě počtu uživatelů Exchange Online Kiosk </w:t>
            </w:r>
            <w:r>
              <w:rPr>
                <w:b/>
              </w:rPr>
              <w:t>nebo</w:t>
            </w:r>
          </w:p>
          <w:p w:rsidR="0062100B" w:rsidRPr="006827F6" w:rsidRDefault="0062100B" w:rsidP="0062100B">
            <w:pPr>
              <w:pStyle w:val="PURBullet"/>
              <w:numPr>
                <w:ilvl w:val="0"/>
                <w:numId w:val="80"/>
              </w:numPr>
            </w:pPr>
            <w:r>
              <w:t xml:space="preserve">Licence na odběr Exchange Online Plan 1 na základě počtu uživatelů </w:t>
            </w:r>
            <w:r>
              <w:rPr>
                <w:b/>
              </w:rPr>
              <w:t>nebo</w:t>
            </w:r>
          </w:p>
          <w:p w:rsidR="0062100B" w:rsidRPr="006827F6" w:rsidRDefault="0062100B" w:rsidP="0062100B">
            <w:pPr>
              <w:pStyle w:val="PURBullet"/>
              <w:numPr>
                <w:ilvl w:val="0"/>
                <w:numId w:val="80"/>
              </w:numPr>
            </w:pPr>
            <w:r>
              <w:t xml:space="preserve">Licence na odběr Exchange Online Plan 2 na základě počtu uživatelů </w:t>
            </w:r>
            <w:r>
              <w:rPr>
                <w:b/>
              </w:rPr>
              <w:t>nebo</w:t>
            </w:r>
          </w:p>
          <w:p w:rsidR="00652CDE" w:rsidRPr="006827F6" w:rsidRDefault="00652CDE" w:rsidP="005C69E9">
            <w:pPr>
              <w:pStyle w:val="PURBullet"/>
              <w:numPr>
                <w:ilvl w:val="0"/>
                <w:numId w:val="80"/>
              </w:numPr>
            </w:pPr>
            <w:r>
              <w:t xml:space="preserve">Licence na bázi předplatného podle počtu uživatelů pro službu Exchange Online Protection </w:t>
            </w:r>
            <w:r>
              <w:rPr>
                <w:b/>
              </w:rPr>
              <w:t>nebo</w:t>
            </w:r>
          </w:p>
          <w:p w:rsidR="00652CDE" w:rsidRPr="006827F6" w:rsidRDefault="00652CDE" w:rsidP="00D9497A">
            <w:pPr>
              <w:pStyle w:val="PURBullet"/>
              <w:numPr>
                <w:ilvl w:val="0"/>
                <w:numId w:val="80"/>
              </w:numPr>
            </w:pPr>
            <w:r>
              <w:t>Licence na bázi předplatného podle počtu uživatelů pro službu Exchange Online Protection A</w:t>
            </w:r>
          </w:p>
          <w:p w:rsidR="0062100B" w:rsidRPr="006827F6" w:rsidRDefault="0062100B" w:rsidP="0062100B">
            <w:pPr>
              <w:pStyle w:val="PURBody"/>
            </w:pPr>
          </w:p>
          <w:p w:rsidR="0062100B" w:rsidRPr="0062100B" w:rsidRDefault="0062100B" w:rsidP="0062100B">
            <w:pPr>
              <w:pStyle w:val="PURBody"/>
            </w:pPr>
            <w:r>
              <w:t>Sdílené poštovní schránky a poštovní schránky využívající prostředky a aplikace nevyžadují licenci pro produkt Exchange Online Protection.</w:t>
            </w:r>
          </w:p>
        </w:tc>
      </w:tr>
    </w:tbl>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7021E0">
          <w:rPr>
            <w:rStyle w:val="Hyperlink"/>
          </w:rPr>
          <w:t xml:space="preserve">Obecné podmínky </w:t>
        </w:r>
      </w:hyperlink>
    </w:p>
    <w:p w:rsidR="0082133B" w:rsidRPr="006827F6" w:rsidRDefault="00ED4593">
      <w:pPr>
        <w:pStyle w:val="PURProductName"/>
      </w:pPr>
      <w:bookmarkStart w:id="285" w:name="_Sec378"/>
      <w:r>
        <w:t>Lync Online Plan 1</w:t>
      </w:r>
      <w:bookmarkEnd w:id="285"/>
      <w:r>
        <w:fldChar w:fldCharType="begin"/>
      </w:r>
      <w:r>
        <w:instrText>XE "Lync Online Plan 1"</w:instrText>
      </w:r>
      <w:r>
        <w:fldChar w:fldCharType="end"/>
      </w:r>
      <w:r w:rsidR="00C63C57">
        <w:fldChar w:fldCharType="begin"/>
      </w:r>
      <w:r>
        <w:instrText xml:space="preserve"> TC "</w:instrText>
      </w:r>
      <w:bookmarkStart w:id="286" w:name="_Toc358028122"/>
      <w:bookmarkStart w:id="287" w:name="_Toc358034611"/>
      <w:r>
        <w:instrText>Lync Online Plan 1</w:instrText>
      </w:r>
      <w:bookmarkEnd w:id="286"/>
      <w:bookmarkEnd w:id="287"/>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t xml:space="preserve">Viz Příslušná sdělení: </w:t>
            </w:r>
            <w:r>
              <w:rPr>
                <w:b/>
              </w:rPr>
              <w:t xml:space="preserve">Sdělení k pořizování záznamů, vizuálnímu standardu H.264/AVC, videostandardu VC-1, vizuálnímu standardu MPEG-4 a videostandardu MPEG-2 </w:t>
            </w:r>
            <w:r>
              <w:t xml:space="preserve">(viz </w:t>
            </w:r>
            <w:hyperlink w:anchor="Appendix_1">
              <w:r>
                <w:rPr>
                  <w:color w:val="00467F"/>
                  <w:u w:val="single"/>
                </w:rPr>
                <w:t>Příloha 1</w:t>
              </w:r>
            </w:hyperlink>
            <w:r>
              <w:t>)</w:t>
            </w:r>
          </w:p>
        </w:tc>
        <w:tc>
          <w:tcPr>
            <w:tcW w:w="6120" w:type="dxa"/>
          </w:tcPr>
          <w:p w:rsidR="0082133B" w:rsidRDefault="000D624D">
            <w:pPr>
              <w:pStyle w:val="PURBody"/>
            </w:pPr>
            <w:r>
              <w:t xml:space="preserve">Smlouva o úrovni služeb: </w:t>
            </w:r>
            <w:r>
              <w:rPr>
                <w:b/>
              </w:rPr>
              <w:t xml:space="preserve">Ano </w:t>
            </w:r>
            <w:r>
              <w:t xml:space="preserve">(viz </w:t>
            </w:r>
            <w:hyperlink r:id="rId44">
              <w:r w:rsidR="007021E0" w:rsidRPr="007021E0">
                <w:rPr>
                  <w:color w:val="00467F"/>
                  <w:u w:val="single"/>
                </w:rPr>
                <w:t>http://microsoft.com/licensing/contracts</w:t>
              </w:r>
            </w:hyperlink>
            <w:r w:rsidR="007021E0">
              <w:t>)</w:t>
            </w:r>
          </w:p>
        </w:tc>
      </w:tr>
      <w:tr w:rsidR="0082133B">
        <w:tc>
          <w:tcPr>
            <w:tcW w:w="6120" w:type="dxa"/>
          </w:tcPr>
          <w:p w:rsidR="0082133B" w:rsidRPr="00363F19" w:rsidRDefault="00ED4593">
            <w:pPr>
              <w:pStyle w:val="PURBody"/>
            </w:pPr>
            <w:r>
              <w:t xml:space="preserve">Dodatek o ochraně osobních údajů a zabezpečení pro systém Office 365: </w:t>
            </w:r>
            <w:r>
              <w:rPr>
                <w:b/>
              </w:rPr>
              <w:t>Ano</w:t>
            </w:r>
            <w:r>
              <w:t xml:space="preserve"> </w:t>
            </w:r>
            <w:r w:rsidR="00591B76">
              <w:br/>
            </w:r>
            <w:r>
              <w:t xml:space="preserve">(viz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Default="00ED4593" w:rsidP="005D6562">
            <w:pPr>
              <w:pStyle w:val="PURBullet"/>
              <w:numPr>
                <w:ilvl w:val="0"/>
                <w:numId w:val="28"/>
              </w:numPr>
            </w:pPr>
            <w:r>
              <w:t xml:space="preserve">Každého uživatele přistupujícího ke službě online nebo k souvisejícímu softwaru. </w:t>
            </w:r>
          </w:p>
        </w:tc>
        <w:tc>
          <w:tcPr>
            <w:tcW w:w="5340" w:type="dxa"/>
          </w:tcPr>
          <w:p w:rsidR="0082133B" w:rsidRPr="006827F6" w:rsidRDefault="00ED4593">
            <w:pPr>
              <w:pStyle w:val="PURBody"/>
            </w:pPr>
            <w:r>
              <w:rPr>
                <w:b/>
                <w:i/>
              </w:rPr>
              <w:t>Vyžadovaná licence na odběr:</w:t>
            </w:r>
          </w:p>
          <w:p w:rsidR="0082133B" w:rsidRPr="006827F6" w:rsidRDefault="00ED4593" w:rsidP="00231E65">
            <w:pPr>
              <w:pStyle w:val="PURBullet"/>
              <w:numPr>
                <w:ilvl w:val="0"/>
                <w:numId w:val="29"/>
              </w:numPr>
            </w:pPr>
            <w:r>
              <w:t xml:space="preserve">Licence na odběr na základě počtu uživatelů Lync Online Plan 1 </w:t>
            </w:r>
            <w:r>
              <w:rPr>
                <w:b/>
              </w:rPr>
              <w:t>nebo</w:t>
            </w:r>
          </w:p>
          <w:p w:rsidR="0082133B" w:rsidRPr="006827F6" w:rsidRDefault="00ED4593" w:rsidP="00231E65">
            <w:pPr>
              <w:pStyle w:val="PURBullet"/>
              <w:numPr>
                <w:ilvl w:val="0"/>
                <w:numId w:val="29"/>
              </w:numPr>
            </w:pPr>
            <w:r>
              <w:t xml:space="preserve">Licence na odběr na základě počtu uživatelů Lync Online Plan 2 </w:t>
            </w:r>
            <w:r>
              <w:rPr>
                <w:b/>
              </w:rPr>
              <w:t>nebo</w:t>
            </w:r>
          </w:p>
          <w:p w:rsidR="007C7028" w:rsidRPr="006827F6" w:rsidRDefault="007C7028" w:rsidP="00231E65">
            <w:pPr>
              <w:pStyle w:val="Heading4nobold"/>
              <w:numPr>
                <w:ilvl w:val="0"/>
                <w:numId w:val="2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A1 </w:t>
            </w:r>
            <w:r>
              <w:rPr>
                <w:rFonts w:ascii="Tahoma" w:hAnsi="Tahoma" w:cs="Arial"/>
                <w:b/>
                <w:color w:val="000000"/>
                <w:szCs w:val="18"/>
              </w:rPr>
              <w:t>nebo</w:t>
            </w:r>
          </w:p>
          <w:p w:rsidR="007C7028" w:rsidRPr="006827F6" w:rsidRDefault="007C7028" w:rsidP="00231E65">
            <w:pPr>
              <w:pStyle w:val="Heading4nobold"/>
              <w:numPr>
                <w:ilvl w:val="0"/>
                <w:numId w:val="2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A2 </w:t>
            </w:r>
            <w:r>
              <w:rPr>
                <w:rFonts w:ascii="Tahoma" w:hAnsi="Tahoma" w:cs="Arial"/>
                <w:b/>
                <w:color w:val="000000"/>
                <w:szCs w:val="18"/>
              </w:rPr>
              <w:t>nebo</w:t>
            </w:r>
          </w:p>
          <w:p w:rsidR="007C7028" w:rsidRPr="006827F6" w:rsidRDefault="007C7028" w:rsidP="00231E65">
            <w:pPr>
              <w:pStyle w:val="Heading4nobold"/>
              <w:numPr>
                <w:ilvl w:val="0"/>
                <w:numId w:val="2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A3 </w:t>
            </w:r>
            <w:r>
              <w:rPr>
                <w:rFonts w:ascii="Tahoma" w:hAnsi="Tahoma" w:cs="Arial"/>
                <w:b/>
                <w:color w:val="000000"/>
                <w:szCs w:val="18"/>
              </w:rPr>
              <w:t>nebo</w:t>
            </w:r>
          </w:p>
          <w:p w:rsidR="007C7028" w:rsidRPr="006827F6" w:rsidRDefault="007C7028" w:rsidP="00231E65">
            <w:pPr>
              <w:pStyle w:val="Heading4nobold"/>
              <w:numPr>
                <w:ilvl w:val="0"/>
                <w:numId w:val="2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A4 </w:t>
            </w:r>
            <w:r>
              <w:rPr>
                <w:rFonts w:ascii="Tahoma" w:hAnsi="Tahoma" w:cs="Arial"/>
                <w:b/>
                <w:color w:val="000000"/>
                <w:szCs w:val="18"/>
              </w:rPr>
              <w:t>nebo</w:t>
            </w:r>
          </w:p>
          <w:p w:rsidR="0082133B" w:rsidRPr="006827F6" w:rsidRDefault="00ED4593" w:rsidP="00231E65">
            <w:pPr>
              <w:pStyle w:val="PURBullet"/>
              <w:numPr>
                <w:ilvl w:val="0"/>
                <w:numId w:val="29"/>
              </w:numPr>
            </w:pPr>
            <w:r>
              <w:lastRenderedPageBreak/>
              <w:t xml:space="preserve">Licence na bázi předplatného podle počtu uživatelů pro službu Office 365 Enterprise E1 </w:t>
            </w:r>
            <w:r>
              <w:rPr>
                <w:b/>
              </w:rPr>
              <w:t>nebo</w:t>
            </w:r>
          </w:p>
          <w:p w:rsidR="0082133B" w:rsidRPr="006827F6" w:rsidRDefault="00ED4593" w:rsidP="00231E65">
            <w:pPr>
              <w:pStyle w:val="PURBullet"/>
              <w:numPr>
                <w:ilvl w:val="0"/>
                <w:numId w:val="29"/>
              </w:numPr>
            </w:pPr>
            <w:r>
              <w:t xml:space="preserve">Licence na bázi předplatného podle počtu uživatelů pro službu Office 365 Enterprise E2 </w:t>
            </w:r>
            <w:r>
              <w:rPr>
                <w:b/>
              </w:rPr>
              <w:t>nebo</w:t>
            </w:r>
          </w:p>
          <w:p w:rsidR="0082133B" w:rsidRPr="006827F6" w:rsidRDefault="00ED4593" w:rsidP="00231E65">
            <w:pPr>
              <w:pStyle w:val="PURBullet"/>
              <w:numPr>
                <w:ilvl w:val="0"/>
                <w:numId w:val="29"/>
              </w:numPr>
            </w:pPr>
            <w:r>
              <w:t xml:space="preserve">Licence na bázi předplatného podle počtu uživatelů pro službu Office 365 Enterprise E3 </w:t>
            </w:r>
            <w:r>
              <w:rPr>
                <w:b/>
              </w:rPr>
              <w:t>nebo</w:t>
            </w:r>
          </w:p>
          <w:p w:rsidR="0082133B" w:rsidRPr="006827F6" w:rsidRDefault="00ED4593" w:rsidP="00231E65">
            <w:pPr>
              <w:pStyle w:val="PURBullet"/>
              <w:numPr>
                <w:ilvl w:val="0"/>
                <w:numId w:val="29"/>
              </w:numPr>
            </w:pPr>
            <w:r>
              <w:t xml:space="preserve">Licence na bázi předplatného podle počtu uživatelů pro službu Office 365 Enterprise E4 </w:t>
            </w:r>
            <w:r>
              <w:rPr>
                <w:b/>
              </w:rPr>
              <w:t>nebo</w:t>
            </w:r>
          </w:p>
          <w:p w:rsidR="00A04CCF" w:rsidRPr="006827F6" w:rsidRDefault="00A04CCF" w:rsidP="00231E65">
            <w:pPr>
              <w:pStyle w:val="PURBullet"/>
              <w:numPr>
                <w:ilvl w:val="0"/>
                <w:numId w:val="29"/>
              </w:numPr>
            </w:pPr>
            <w:r>
              <w:rPr>
                <w:rFonts w:ascii="Tahoma" w:hAnsi="Tahoma"/>
                <w:color w:val="000000"/>
              </w:rPr>
              <w:t>Licence na bázi předplatného podle počtu uživatelů pro službu Office 365 Midsize Business</w:t>
            </w:r>
            <w:r>
              <w:t xml:space="preserve"> </w:t>
            </w:r>
            <w:r>
              <w:rPr>
                <w:b/>
              </w:rPr>
              <w:t>nebo</w:t>
            </w:r>
            <w:r>
              <w:t xml:space="preserve"> </w:t>
            </w:r>
          </w:p>
          <w:p w:rsidR="0082133B" w:rsidRPr="006827F6" w:rsidRDefault="00ED4593" w:rsidP="00231E65">
            <w:pPr>
              <w:pStyle w:val="PURBullet"/>
              <w:numPr>
                <w:ilvl w:val="0"/>
                <w:numId w:val="29"/>
              </w:numPr>
            </w:pPr>
            <w:r>
              <w:t xml:space="preserve">Licence na odběr na základě počtu uživatelů Live Meeting Professional </w:t>
            </w:r>
            <w:r>
              <w:rPr>
                <w:b/>
              </w:rPr>
              <w:t>nebo</w:t>
            </w:r>
          </w:p>
          <w:p w:rsidR="0082133B" w:rsidRDefault="00ED4593" w:rsidP="00231E65">
            <w:pPr>
              <w:pStyle w:val="PURBullet"/>
              <w:numPr>
                <w:ilvl w:val="0"/>
                <w:numId w:val="29"/>
              </w:numPr>
            </w:pPr>
            <w:r>
              <w:t>Licence na bázi předplatného podle počtu uživatelů pro službu Live Meeting Standard</w:t>
            </w:r>
          </w:p>
        </w:tc>
      </w:tr>
    </w:tbl>
    <w:p w:rsidR="0082133B" w:rsidRPr="006827F6" w:rsidRDefault="00ED4593">
      <w:pPr>
        <w:pStyle w:val="PURBlueBGHeader"/>
      </w:pPr>
      <w:r>
        <w:lastRenderedPageBreak/>
        <w:t>Další podmínky:</w:t>
      </w:r>
    </w:p>
    <w:p w:rsidR="0082133B" w:rsidRPr="006827F6" w:rsidRDefault="00ED4593">
      <w:pPr>
        <w:pStyle w:val="PURBlueStrong-Indented"/>
      </w:pPr>
      <w:r>
        <w:t>Software Microsoft Silverlight</w:t>
      </w:r>
    </w:p>
    <w:p w:rsidR="0082133B" w:rsidRPr="00591B76" w:rsidRDefault="00ED4593">
      <w:pPr>
        <w:pStyle w:val="PURBody-Indented"/>
        <w:rPr>
          <w:spacing w:val="-2"/>
        </w:rPr>
      </w:pPr>
      <w:r w:rsidRPr="00591B76">
        <w:rPr>
          <w:spacing w:val="-2"/>
        </w:rPr>
        <w:t>Lync 2010 zahrnuje produkt Silverlight.</w:t>
      </w:r>
      <w:r w:rsidR="00D55E7D" w:rsidRPr="00591B76">
        <w:rPr>
          <w:spacing w:val="-2"/>
        </w:rPr>
        <w:t xml:space="preserve"> </w:t>
      </w:r>
      <w:r w:rsidRPr="00591B76">
        <w:rPr>
          <w:spacing w:val="-2"/>
        </w:rPr>
        <w:t xml:space="preserve">Produkt Silverlight může obsahovat technologii dekódování H.264/MPEG-4 AVC a/nebo VC-1. </w:t>
      </w:r>
    </w:p>
    <w:p w:rsidR="00FD5971" w:rsidRPr="006827F6" w:rsidRDefault="00FD5971" w:rsidP="00A0015F">
      <w:pPr>
        <w:pStyle w:val="PURBreadcrumb"/>
        <w:keepNext w:val="0"/>
        <w:keepLines w:val="0"/>
      </w:pPr>
    </w:p>
    <w:p w:rsidR="0082133B" w:rsidRPr="006827F6" w:rsidRDefault="007011BE" w:rsidP="00A0015F">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7021E0">
          <w:rPr>
            <w:rStyle w:val="Hyperlink"/>
          </w:rPr>
          <w:t xml:space="preserve">Obecné podmínky </w:t>
        </w:r>
      </w:hyperlink>
    </w:p>
    <w:p w:rsidR="0082133B" w:rsidRPr="006827F6" w:rsidRDefault="00ED4593">
      <w:pPr>
        <w:pStyle w:val="PURProductName"/>
      </w:pPr>
      <w:bookmarkStart w:id="288" w:name="_Sec373"/>
      <w:r>
        <w:t>Lync Online Plan 2</w:t>
      </w:r>
      <w:bookmarkEnd w:id="288"/>
      <w:r>
        <w:fldChar w:fldCharType="begin"/>
      </w:r>
      <w:r>
        <w:instrText>XE "Lync Online Plan 2"</w:instrText>
      </w:r>
      <w:r>
        <w:fldChar w:fldCharType="end"/>
      </w:r>
      <w:r w:rsidR="00C63C57">
        <w:fldChar w:fldCharType="begin"/>
      </w:r>
      <w:r>
        <w:instrText xml:space="preserve"> TC "</w:instrText>
      </w:r>
      <w:bookmarkStart w:id="289" w:name="_Toc358028123"/>
      <w:bookmarkStart w:id="290" w:name="_Toc358034612"/>
      <w:r>
        <w:instrText>Lync Online Plan 2</w:instrText>
      </w:r>
      <w:bookmarkEnd w:id="289"/>
      <w:bookmarkEnd w:id="290"/>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Viz Příslušná sdělení: </w:t>
            </w:r>
            <w:r>
              <w:rPr>
                <w:b/>
              </w:rPr>
              <w:t>Sdělení k pořizování záznamů, vizuálnímu standardu H.264/AVC, videostandardu VC-1, vizuálnímu standardu MPEG-4 a videostandardu MPEG-2</w:t>
            </w:r>
            <w:r>
              <w:t xml:space="preserve"> (viz </w:t>
            </w:r>
            <w:hyperlink w:anchor="Appendix_1" w:history="1">
              <w:r w:rsidRPr="007021E0">
                <w:rPr>
                  <w:rStyle w:val="Hyperlink"/>
                </w:rPr>
                <w:t>Příloha 1</w:t>
              </w:r>
              <w:r w:rsidRPr="007021E0">
                <w:rPr>
                  <w:rStyle w:val="Hyperlink"/>
                  <w:color w:val="auto"/>
                  <w:u w:val="none"/>
                </w:rPr>
                <w:t>)</w:t>
              </w:r>
            </w:hyperlink>
          </w:p>
        </w:tc>
        <w:tc>
          <w:tcPr>
            <w:tcW w:w="6120" w:type="dxa"/>
          </w:tcPr>
          <w:p w:rsidR="0082133B" w:rsidRDefault="000D624D">
            <w:pPr>
              <w:pStyle w:val="PURBody"/>
            </w:pPr>
            <w:r>
              <w:t xml:space="preserve">Smlouva o úrovni služeb: </w:t>
            </w:r>
            <w:r>
              <w:rPr>
                <w:b/>
              </w:rPr>
              <w:t xml:space="preserve">Ano </w:t>
            </w:r>
            <w:r>
              <w:t xml:space="preserve">(viz </w:t>
            </w:r>
            <w:hyperlink r:id="rId46">
              <w:r w:rsidR="0025458D" w:rsidRPr="0025458D">
                <w:rPr>
                  <w:color w:val="00467F"/>
                  <w:u w:val="single"/>
                </w:rPr>
                <w:t>http://microsoft.com/licensing/contracts</w:t>
              </w:r>
            </w:hyperlink>
            <w:r w:rsidR="0025458D">
              <w:t>)</w:t>
            </w:r>
          </w:p>
        </w:tc>
      </w:tr>
      <w:tr w:rsidR="0082133B">
        <w:tc>
          <w:tcPr>
            <w:tcW w:w="6120" w:type="dxa"/>
          </w:tcPr>
          <w:p w:rsidR="0082133B" w:rsidRPr="00363F19" w:rsidRDefault="00ED4593">
            <w:pPr>
              <w:pStyle w:val="PURBody"/>
            </w:pPr>
            <w:r>
              <w:t xml:space="preserve">Dodatek o ochraně osobních údajů a zabezpečení pro systém Office 365: </w:t>
            </w:r>
            <w:r>
              <w:rPr>
                <w:b/>
              </w:rPr>
              <w:t>Ano</w:t>
            </w:r>
            <w:r>
              <w:t xml:space="preserve"> (viz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6"/>
        <w:gridCol w:w="5240"/>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827F6" w:rsidRDefault="00ED4593">
            <w:pPr>
              <w:pStyle w:val="PURBody"/>
            </w:pPr>
            <w:r>
              <w:rPr>
                <w:b/>
                <w:i/>
              </w:rPr>
              <w:t>Vyžadováno pro každou vaši součást:</w:t>
            </w:r>
          </w:p>
          <w:p w:rsidR="0082133B" w:rsidRPr="006827F6" w:rsidRDefault="00ED4593">
            <w:pPr>
              <w:pStyle w:val="PURBody"/>
            </w:pPr>
            <w:r>
              <w:t xml:space="preserve">Každého ověřeného uživatele přistupujícího ke službě online nebo k souvisejícímu softwaru. Nicméně </w:t>
            </w:r>
          </w:p>
          <w:p w:rsidR="0082133B" w:rsidRPr="006827F6" w:rsidRDefault="00ED4593" w:rsidP="005D6562">
            <w:pPr>
              <w:pStyle w:val="PURBullet"/>
              <w:numPr>
                <w:ilvl w:val="0"/>
                <w:numId w:val="30"/>
              </w:numPr>
            </w:pPr>
            <w:r>
              <w:t>Uživatelé s licencí Lync Online Plan 1</w:t>
            </w:r>
          </w:p>
          <w:p w:rsidR="0082133B" w:rsidRPr="006827F6" w:rsidRDefault="00ED4593" w:rsidP="005D6562">
            <w:pPr>
              <w:pStyle w:val="PURBullet"/>
              <w:numPr>
                <w:ilvl w:val="0"/>
                <w:numId w:val="30"/>
              </w:numPr>
            </w:pPr>
            <w:r>
              <w:t>Uživatelé s licencí pro Lync Server Standard CAL</w:t>
            </w:r>
          </w:p>
          <w:p w:rsidR="0082133B" w:rsidRPr="006827F6" w:rsidRDefault="00ED4593" w:rsidP="005D6562">
            <w:pPr>
              <w:pStyle w:val="PURBullet"/>
              <w:numPr>
                <w:ilvl w:val="0"/>
                <w:numId w:val="30"/>
              </w:numPr>
            </w:pPr>
            <w:r>
              <w:t>Uživatelé s licencí pro Lync Server Enterprise CAL</w:t>
            </w:r>
          </w:p>
          <w:p w:rsidR="0082133B" w:rsidRDefault="00ED4593">
            <w:pPr>
              <w:pStyle w:val="PURBody"/>
            </w:pPr>
            <w:r>
              <w:t>nepotřebují vyžadované licence SL pro přístup ke službě online pro jiné účely než plánování nebo provozování webové konference.</w:t>
            </w:r>
          </w:p>
        </w:tc>
        <w:tc>
          <w:tcPr>
            <w:tcW w:w="6860" w:type="dxa"/>
          </w:tcPr>
          <w:p w:rsidR="0082133B" w:rsidRPr="006827F6" w:rsidRDefault="00ED4593">
            <w:pPr>
              <w:pStyle w:val="PURBody"/>
            </w:pPr>
            <w:r>
              <w:rPr>
                <w:b/>
                <w:i/>
              </w:rPr>
              <w:t>Vyžadovaná licence na odběr:</w:t>
            </w:r>
          </w:p>
          <w:p w:rsidR="0082133B" w:rsidRPr="006827F6" w:rsidRDefault="00ED4593" w:rsidP="00231E65">
            <w:pPr>
              <w:pStyle w:val="PURBullet"/>
              <w:numPr>
                <w:ilvl w:val="0"/>
                <w:numId w:val="31"/>
              </w:numPr>
              <w:spacing w:line="230" w:lineRule="exact"/>
            </w:pPr>
            <w:r>
              <w:t xml:space="preserve">Licence na odběr na základě počtu uživatelů Lync Online Plan 2 </w:t>
            </w:r>
            <w:r>
              <w:rPr>
                <w:b/>
              </w:rPr>
              <w:t>nebo</w:t>
            </w:r>
          </w:p>
          <w:p w:rsidR="007C7028" w:rsidRPr="006827F6" w:rsidRDefault="007C7028" w:rsidP="00231E65">
            <w:pPr>
              <w:pStyle w:val="Heading4nobold"/>
              <w:numPr>
                <w:ilvl w:val="0"/>
                <w:numId w:val="31"/>
              </w:numPr>
              <w:spacing w:line="230" w:lineRule="exact"/>
              <w:jc w:val="left"/>
            </w:pPr>
            <w:r>
              <w:rPr>
                <w:rFonts w:ascii="Tahoma" w:hAnsi="Tahoma"/>
                <w:color w:val="000000"/>
              </w:rPr>
              <w:t xml:space="preserve">Licence na bázi předplatného podle počtu uživatelů </w:t>
            </w:r>
            <w:r>
              <w:rPr>
                <w:rFonts w:ascii="Tahoma" w:hAnsi="Tahoma" w:cs="Arial"/>
                <w:color w:val="000000"/>
                <w:szCs w:val="18"/>
              </w:rPr>
              <w:t>pro službu Office 365 Education A1</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nebo</w:t>
            </w:r>
          </w:p>
          <w:p w:rsidR="007C7028" w:rsidRPr="006827F6" w:rsidRDefault="007C7028" w:rsidP="00231E65">
            <w:pPr>
              <w:pStyle w:val="Heading4nobold"/>
              <w:numPr>
                <w:ilvl w:val="0"/>
                <w:numId w:val="31"/>
              </w:numPr>
              <w:spacing w:line="230" w:lineRule="exact"/>
              <w:jc w:val="left"/>
            </w:pPr>
            <w:r>
              <w:rPr>
                <w:rFonts w:ascii="Tahoma" w:hAnsi="Tahoma"/>
                <w:color w:val="000000"/>
              </w:rPr>
              <w:t xml:space="preserve">Licence na bázi předplatného podle počtu uživatelů </w:t>
            </w:r>
            <w:r>
              <w:rPr>
                <w:rFonts w:ascii="Tahoma" w:hAnsi="Tahoma" w:cs="Arial"/>
                <w:color w:val="000000"/>
                <w:szCs w:val="18"/>
              </w:rPr>
              <w:t>pro službu Office 365 Education A2</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nebo</w:t>
            </w:r>
          </w:p>
          <w:p w:rsidR="007C7028" w:rsidRPr="006827F6" w:rsidRDefault="007C7028" w:rsidP="00231E65">
            <w:pPr>
              <w:pStyle w:val="Heading4nobold"/>
              <w:numPr>
                <w:ilvl w:val="0"/>
                <w:numId w:val="31"/>
              </w:numPr>
              <w:spacing w:line="230" w:lineRule="exact"/>
              <w:jc w:val="left"/>
            </w:pPr>
            <w:r>
              <w:rPr>
                <w:rFonts w:ascii="Tahoma" w:hAnsi="Tahoma"/>
                <w:color w:val="000000"/>
              </w:rPr>
              <w:t xml:space="preserve">Licence na bázi předplatného podle počtu uživatelů </w:t>
            </w:r>
            <w:r>
              <w:rPr>
                <w:rFonts w:ascii="Tahoma" w:hAnsi="Tahoma" w:cs="Arial"/>
                <w:color w:val="000000"/>
                <w:szCs w:val="18"/>
              </w:rPr>
              <w:t>pro službu Office 365 Education A3</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nebo</w:t>
            </w:r>
          </w:p>
          <w:p w:rsidR="007C7028" w:rsidRPr="006827F6" w:rsidRDefault="007C7028" w:rsidP="00231E65">
            <w:pPr>
              <w:pStyle w:val="Heading4nobold"/>
              <w:numPr>
                <w:ilvl w:val="0"/>
                <w:numId w:val="31"/>
              </w:numPr>
              <w:spacing w:line="230" w:lineRule="exact"/>
              <w:jc w:val="left"/>
            </w:pPr>
            <w:r>
              <w:rPr>
                <w:rFonts w:ascii="Tahoma" w:hAnsi="Tahoma"/>
                <w:color w:val="000000"/>
              </w:rPr>
              <w:t xml:space="preserve">Licence na bázi předplatného podle počtu uživatelů </w:t>
            </w:r>
            <w:r>
              <w:rPr>
                <w:rFonts w:ascii="Tahoma" w:hAnsi="Tahoma" w:cs="Arial"/>
                <w:color w:val="000000"/>
                <w:szCs w:val="18"/>
              </w:rPr>
              <w:t>pro službu Office 365 Education A4</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nebo</w:t>
            </w:r>
          </w:p>
          <w:p w:rsidR="0082133B" w:rsidRPr="006827F6" w:rsidRDefault="00ED4593" w:rsidP="00231E65">
            <w:pPr>
              <w:pStyle w:val="PURBullet"/>
              <w:numPr>
                <w:ilvl w:val="0"/>
                <w:numId w:val="31"/>
              </w:numPr>
              <w:spacing w:line="230" w:lineRule="exact"/>
            </w:pPr>
            <w:r>
              <w:t xml:space="preserve">Licence na bázi předplatného podle počtu uživatelů pro službu Office 365 Enterprise E1 </w:t>
            </w:r>
            <w:r>
              <w:rPr>
                <w:b/>
              </w:rPr>
              <w:t>nebo</w:t>
            </w:r>
          </w:p>
          <w:p w:rsidR="0082133B" w:rsidRPr="006827F6" w:rsidRDefault="00ED4593" w:rsidP="00231E65">
            <w:pPr>
              <w:pStyle w:val="PURBullet"/>
              <w:numPr>
                <w:ilvl w:val="0"/>
                <w:numId w:val="31"/>
              </w:numPr>
              <w:spacing w:line="230" w:lineRule="exact"/>
            </w:pPr>
            <w:r>
              <w:t xml:space="preserve">Licence na bázi předplatného podle počtu uživatelů pro službu Office 365 Enterprise E2 </w:t>
            </w:r>
            <w:r>
              <w:rPr>
                <w:b/>
              </w:rPr>
              <w:t>nebo</w:t>
            </w:r>
          </w:p>
          <w:p w:rsidR="0082133B" w:rsidRPr="006827F6" w:rsidRDefault="00ED4593" w:rsidP="00231E65">
            <w:pPr>
              <w:pStyle w:val="PURBullet"/>
              <w:numPr>
                <w:ilvl w:val="0"/>
                <w:numId w:val="31"/>
              </w:numPr>
              <w:spacing w:line="230" w:lineRule="exact"/>
            </w:pPr>
            <w:r>
              <w:t xml:space="preserve">Licence na bázi předplatného podle počtu uživatelů pro službu Office 365 Enterprise E3 </w:t>
            </w:r>
            <w:r>
              <w:rPr>
                <w:b/>
              </w:rPr>
              <w:t>nebo</w:t>
            </w:r>
          </w:p>
          <w:p w:rsidR="009F57D1" w:rsidRPr="006827F6" w:rsidRDefault="009F57D1" w:rsidP="00231E65">
            <w:pPr>
              <w:pStyle w:val="Heading4nobold"/>
              <w:numPr>
                <w:ilvl w:val="0"/>
                <w:numId w:val="31"/>
              </w:numPr>
              <w:spacing w:line="230" w:lineRule="exact"/>
              <w:jc w:val="left"/>
            </w:pPr>
            <w:r>
              <w:rPr>
                <w:rFonts w:ascii="Tahoma" w:hAnsi="Tahoma"/>
                <w:color w:val="000000"/>
              </w:rPr>
              <w:t xml:space="preserve">Licence na bázi předplatného podle počtu uživatelů pro službu </w:t>
            </w:r>
            <w:r>
              <w:rPr>
                <w:rFonts w:ascii="Tahoma" w:hAnsi="Tahoma" w:cs="Arial"/>
                <w:color w:val="000000"/>
                <w:szCs w:val="18"/>
              </w:rPr>
              <w:t xml:space="preserve">Office 365 Enterprise E4 </w:t>
            </w:r>
            <w:r>
              <w:rPr>
                <w:rFonts w:ascii="Tahoma" w:hAnsi="Tahoma" w:cs="Arial"/>
                <w:b/>
                <w:color w:val="000000"/>
                <w:szCs w:val="18"/>
              </w:rPr>
              <w:t>nebo</w:t>
            </w:r>
          </w:p>
          <w:p w:rsidR="00C30D1A" w:rsidRPr="006827F6" w:rsidRDefault="00C30D1A" w:rsidP="00231E65">
            <w:pPr>
              <w:pStyle w:val="Heading4nobold"/>
              <w:numPr>
                <w:ilvl w:val="0"/>
                <w:numId w:val="31"/>
              </w:numPr>
              <w:spacing w:line="230" w:lineRule="exact"/>
              <w:jc w:val="left"/>
            </w:pPr>
            <w:r>
              <w:rPr>
                <w:rFonts w:ascii="Tahoma" w:hAnsi="Tahoma"/>
                <w:color w:val="000000"/>
              </w:rPr>
              <w:t>Licence na bázi předplatného podle počtu uživatelů pro službu Office 365 Midsize Business</w:t>
            </w:r>
            <w:r>
              <w:rPr>
                <w:rFonts w:ascii="Tahoma" w:hAnsi="Tahoma" w:cs="Arial"/>
                <w:color w:val="000000"/>
                <w:szCs w:val="18"/>
              </w:rPr>
              <w:t xml:space="preserve"> </w:t>
            </w:r>
            <w:r>
              <w:rPr>
                <w:rFonts w:ascii="Tahoma" w:hAnsi="Tahoma" w:cs="Arial"/>
                <w:b/>
                <w:color w:val="000000"/>
                <w:szCs w:val="18"/>
              </w:rPr>
              <w:t>nebo</w:t>
            </w:r>
          </w:p>
          <w:p w:rsidR="0082133B" w:rsidRPr="006827F6" w:rsidRDefault="00ED4593" w:rsidP="00231E65">
            <w:pPr>
              <w:pStyle w:val="PURBullet"/>
              <w:numPr>
                <w:ilvl w:val="0"/>
                <w:numId w:val="31"/>
              </w:numPr>
              <w:spacing w:line="230" w:lineRule="exact"/>
            </w:pPr>
            <w:r>
              <w:t xml:space="preserve">Licence na odběr na základě počtu uživatelů Live Meeting Professional </w:t>
            </w:r>
            <w:r>
              <w:rPr>
                <w:b/>
              </w:rPr>
              <w:t>nebo</w:t>
            </w:r>
          </w:p>
          <w:p w:rsidR="009F57D1" w:rsidRPr="006827F6" w:rsidRDefault="00ED4593" w:rsidP="009F57D1">
            <w:pPr>
              <w:pStyle w:val="PURBullet"/>
              <w:numPr>
                <w:ilvl w:val="0"/>
                <w:numId w:val="31"/>
              </w:numPr>
              <w:spacing w:line="230" w:lineRule="exact"/>
            </w:pPr>
            <w:r>
              <w:t>Licence na bázi předplatného podle počtu uživatelů pro službu Live Meeting Standard</w:t>
            </w:r>
          </w:p>
          <w:p w:rsidR="009F57D1" w:rsidRPr="006827F6" w:rsidRDefault="009F57D1" w:rsidP="009F57D1">
            <w:pPr>
              <w:ind w:left="720"/>
            </w:pPr>
            <w:r>
              <w:rPr>
                <w:rFonts w:ascii="Tahoma" w:hAnsi="Tahoma" w:cs="Tahoma"/>
                <w:sz w:val="16"/>
                <w:szCs w:val="16"/>
                <w:vertAlign w:val="superscript"/>
              </w:rPr>
              <w:lastRenderedPageBreak/>
              <w:t>1</w:t>
            </w:r>
            <w:r w:rsidR="00D55E7D">
              <w:rPr>
                <w:rFonts w:ascii="Tahoma" w:hAnsi="Tahoma" w:cs="Tahoma"/>
                <w:sz w:val="16"/>
                <w:szCs w:val="16"/>
                <w:vertAlign w:val="superscript"/>
              </w:rPr>
              <w:t xml:space="preserve"> </w:t>
            </w:r>
            <w:r>
              <w:rPr>
                <w:rFonts w:ascii="Tahoma" w:hAnsi="Tahoma" w:cs="Tahoma"/>
                <w:sz w:val="16"/>
                <w:szCs w:val="16"/>
              </w:rPr>
              <w:t>V rámci časově omezené nabídky zákazníci s licencí pro službu Office 365</w:t>
            </w:r>
            <w:r>
              <w:rPr>
                <w:rFonts w:ascii="Tahoma" w:hAnsi="Tahoma" w:cs="Tahoma"/>
                <w:iCs/>
                <w:sz w:val="16"/>
                <w:szCs w:val="16"/>
              </w:rPr>
              <w:t xml:space="preserve"> Education A1, A2, A3 nebo A4 obdrží jednu licencovanou kopii produktu Lync 2013 (nebo Lync for Mac 2011) zdarma ke každé licenci na bázi předplatného podle počtu uživatelů ke službě Office 365 Education A1, A2, A3 a A4. Software lze použít pouze se službou Office 365 Education A1, A2, A3, A4 (která zahrnuje produkt Lync Online) a veškerá práva k užívání softwaru skončí uplynutím doby účinnosti původní licence na bázi předplatného nebo migrací na další významnou novou verzi služby Office 365 Education A1, A2, A3, A4 a produktu Lync Online podle toho, která z těchto okolností nastane dříve.</w:t>
            </w:r>
          </w:p>
          <w:p w:rsidR="009F57D1" w:rsidRPr="009F57D1" w:rsidRDefault="009F57D1" w:rsidP="009F57D1">
            <w:pPr>
              <w:pStyle w:val="PURBody"/>
            </w:pPr>
          </w:p>
        </w:tc>
      </w:tr>
    </w:tbl>
    <w:p w:rsidR="0082133B" w:rsidRPr="006827F6" w:rsidRDefault="007011BE" w:rsidP="00A0015F">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243457">
          <w:rPr>
            <w:rStyle w:val="Hyperlink"/>
          </w:rPr>
          <w:t xml:space="preserve">Obecné podmínky </w:t>
        </w:r>
      </w:hyperlink>
    </w:p>
    <w:p w:rsidR="0082133B" w:rsidRPr="006827F6" w:rsidRDefault="00ED4593">
      <w:pPr>
        <w:pStyle w:val="PURProductName"/>
      </w:pPr>
      <w:bookmarkStart w:id="291" w:name="_Sec430"/>
      <w:r>
        <w:t>Lync Online Plan 3</w:t>
      </w:r>
      <w:bookmarkEnd w:id="291"/>
      <w:r>
        <w:fldChar w:fldCharType="begin"/>
      </w:r>
      <w:r>
        <w:instrText>XE "Lync Online Plan 3"</w:instrText>
      </w:r>
      <w:r>
        <w:fldChar w:fldCharType="end"/>
      </w:r>
      <w:r w:rsidR="00C63C57">
        <w:fldChar w:fldCharType="begin"/>
      </w:r>
      <w:r>
        <w:instrText xml:space="preserve"> TC "</w:instrText>
      </w:r>
      <w:bookmarkStart w:id="292" w:name="_Toc358028124"/>
      <w:bookmarkStart w:id="293" w:name="_Toc358034613"/>
      <w:r>
        <w:instrText>Lync Online Plan 3</w:instrText>
      </w:r>
      <w:bookmarkEnd w:id="292"/>
      <w:bookmarkEnd w:id="293"/>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Viz Příslušná sdělení: </w:t>
            </w:r>
            <w:r>
              <w:rPr>
                <w:b/>
              </w:rPr>
              <w:t xml:space="preserve">Sdělení k pořizování záznamů, vizuálnímu standardu H.264/AVC, videostandardu VC-1, vizuálnímu standardu MPEG-4 a videostandardu MPEG-2 </w:t>
            </w:r>
            <w:r>
              <w:t xml:space="preserve">(viz </w:t>
            </w:r>
            <w:hyperlink w:anchor="Appendix_1">
              <w:r>
                <w:rPr>
                  <w:color w:val="00467F"/>
                  <w:u w:val="single"/>
                </w:rPr>
                <w:t>Příloha 1</w:t>
              </w:r>
            </w:hyperlink>
            <w:r>
              <w:t>)</w:t>
            </w:r>
          </w:p>
        </w:tc>
        <w:tc>
          <w:tcPr>
            <w:tcW w:w="6120" w:type="dxa"/>
          </w:tcPr>
          <w:p w:rsidR="0082133B" w:rsidRDefault="000D624D">
            <w:pPr>
              <w:pStyle w:val="PURBody"/>
            </w:pPr>
            <w:r>
              <w:t xml:space="preserve">Smlouva o úrovni služeb: </w:t>
            </w:r>
            <w:r>
              <w:rPr>
                <w:b/>
              </w:rPr>
              <w:t xml:space="preserve">Ano </w:t>
            </w:r>
            <w:r>
              <w:t xml:space="preserve">(viz </w:t>
            </w:r>
            <w:hyperlink r:id="rId48">
              <w:r w:rsidR="00243457" w:rsidRPr="00243457">
                <w:rPr>
                  <w:color w:val="00467F"/>
                  <w:u w:val="single"/>
                </w:rPr>
                <w:t>http://microsoft.com/licensing/contracts</w:t>
              </w:r>
            </w:hyperlink>
            <w:r w:rsidR="00243457">
              <w:t>)</w:t>
            </w:r>
          </w:p>
        </w:tc>
      </w:tr>
      <w:tr w:rsidR="0082133B">
        <w:tc>
          <w:tcPr>
            <w:tcW w:w="6120" w:type="dxa"/>
          </w:tcPr>
          <w:p w:rsidR="0082133B" w:rsidRPr="00363F19" w:rsidRDefault="00ED4593">
            <w:pPr>
              <w:pStyle w:val="PURBody"/>
            </w:pPr>
            <w:r>
              <w:t xml:space="preserve">Dodatek o ochraně osobních údajů a zabezpečení pro systém Office 365: </w:t>
            </w:r>
            <w:r>
              <w:rPr>
                <w:b/>
              </w:rPr>
              <w:t>Ano</w:t>
            </w:r>
            <w:r>
              <w:t xml:space="preserve"> </w:t>
            </w:r>
            <w:r w:rsidR="00A0015F">
              <w:br/>
            </w:r>
            <w:r>
              <w:t xml:space="preserve">(viz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Pr="006827F6" w:rsidRDefault="00ED4593">
            <w:pPr>
              <w:pStyle w:val="PURBody"/>
            </w:pPr>
            <w:r>
              <w:t xml:space="preserve">Každého ověřeného uživatele přistupujícího ke službě online nebo k souvisejícímu softwaru. Nicméně </w:t>
            </w:r>
          </w:p>
          <w:p w:rsidR="0082133B" w:rsidRPr="006827F6" w:rsidRDefault="00ED4593" w:rsidP="005D6562">
            <w:pPr>
              <w:pStyle w:val="PURBullet"/>
              <w:numPr>
                <w:ilvl w:val="0"/>
                <w:numId w:val="32"/>
              </w:numPr>
            </w:pPr>
            <w:r>
              <w:t>Uživatelé s licencí Lync Online Plan 1</w:t>
            </w:r>
          </w:p>
          <w:p w:rsidR="0082133B" w:rsidRPr="006827F6" w:rsidRDefault="00ED4593" w:rsidP="005D6562">
            <w:pPr>
              <w:pStyle w:val="PURBullet"/>
              <w:numPr>
                <w:ilvl w:val="0"/>
                <w:numId w:val="32"/>
              </w:numPr>
            </w:pPr>
            <w:r>
              <w:t>Uživatelé s licencí pro Lync Server Standard CAL</w:t>
            </w:r>
          </w:p>
          <w:p w:rsidR="0082133B" w:rsidRPr="006827F6" w:rsidRDefault="00ED4593" w:rsidP="005D6562">
            <w:pPr>
              <w:pStyle w:val="PURBullet"/>
              <w:numPr>
                <w:ilvl w:val="0"/>
                <w:numId w:val="32"/>
              </w:numPr>
            </w:pPr>
            <w:r>
              <w:t>Uživatelé s licencí pro Lync Server Enterprise CAL</w:t>
            </w:r>
          </w:p>
          <w:p w:rsidR="00FA5E3E" w:rsidRPr="006827F6" w:rsidRDefault="00ED4593" w:rsidP="00FA5E3E">
            <w:pPr>
              <w:pStyle w:val="PURBody"/>
              <w:ind w:left="288"/>
            </w:pPr>
            <w:r>
              <w:t>nepotřebují vyžadované licence SL pro přístup ke službě online pro jiné účely než (i) plánování nebo provozování webové konference nebo (ii) zahajování hlasových hovorů prostřednictvím veřejné telefonní sítě s přepojováním okruhů</w:t>
            </w:r>
            <w:r w:rsidR="00535B87">
              <w:t> </w:t>
            </w:r>
            <w:r>
              <w:t>(PSTN).</w:t>
            </w:r>
          </w:p>
          <w:p w:rsidR="00FA5E3E" w:rsidRPr="006827F6" w:rsidRDefault="00FA5E3E" w:rsidP="00FA5E3E">
            <w:pPr>
              <w:pStyle w:val="PURBody"/>
              <w:ind w:left="288"/>
            </w:pPr>
          </w:p>
          <w:p w:rsidR="00FA5E3E" w:rsidRPr="006827F6" w:rsidRDefault="00FA5E3E" w:rsidP="00FA5E3E">
            <w:pPr>
              <w:pStyle w:val="PURBody"/>
              <w:ind w:left="288"/>
            </w:pPr>
            <w:r>
              <w:rPr>
                <w:vertAlign w:val="superscript"/>
              </w:rPr>
              <w:t>1</w:t>
            </w:r>
            <w:r>
              <w:t xml:space="preserve"> Zákazníci, kteří provádějí nákup z jiných zemí než Spojené státy americké a Velká Británie, obdrží namísto licence pro službu Lync Online Plan 3 licenci pro službu Lync Online</w:t>
            </w:r>
            <w:r w:rsidR="00535B87">
              <w:t> </w:t>
            </w:r>
            <w:r>
              <w:t xml:space="preserve">Plan 2. </w:t>
            </w:r>
          </w:p>
          <w:p w:rsidR="00FA5E3E" w:rsidRDefault="00FA5E3E">
            <w:pPr>
              <w:pStyle w:val="PURBody"/>
            </w:pPr>
          </w:p>
        </w:tc>
        <w:tc>
          <w:tcPr>
            <w:tcW w:w="5340" w:type="dxa"/>
          </w:tcPr>
          <w:p w:rsidR="0082133B" w:rsidRPr="006827F6" w:rsidRDefault="00ED4593">
            <w:pPr>
              <w:pStyle w:val="PURBody"/>
            </w:pPr>
            <w:r>
              <w:rPr>
                <w:b/>
                <w:i/>
              </w:rPr>
              <w:t>Vyžadovaná licence na odběr:</w:t>
            </w:r>
          </w:p>
          <w:p w:rsidR="0082133B" w:rsidRPr="006827F6" w:rsidRDefault="00ED4593" w:rsidP="00231E65">
            <w:pPr>
              <w:pStyle w:val="PURBullet"/>
              <w:numPr>
                <w:ilvl w:val="0"/>
                <w:numId w:val="33"/>
              </w:numPr>
            </w:pPr>
            <w:r>
              <w:t xml:space="preserve">Licence na odběr na základě počtu uživatelů Lync Online Plan 3 </w:t>
            </w:r>
            <w:r>
              <w:rPr>
                <w:b/>
              </w:rPr>
              <w:t>nebo</w:t>
            </w:r>
          </w:p>
          <w:p w:rsidR="007C7028" w:rsidRPr="006827F6" w:rsidRDefault="007C7028" w:rsidP="00231E65">
            <w:pPr>
              <w:pStyle w:val="Heading4nobold"/>
              <w:numPr>
                <w:ilvl w:val="0"/>
                <w:numId w:val="33"/>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pro službu Office 365 Education A4</w:t>
            </w:r>
            <w:r>
              <w:rPr>
                <w:vertAlign w:val="superscript"/>
              </w:rPr>
              <w:t>1</w:t>
            </w:r>
            <w:r>
              <w:rPr>
                <w:rFonts w:ascii="Tahoma" w:hAnsi="Tahoma" w:cs="Arial"/>
                <w:color w:val="000000"/>
                <w:szCs w:val="18"/>
              </w:rPr>
              <w:t xml:space="preserve"> </w:t>
            </w:r>
            <w:r>
              <w:rPr>
                <w:rFonts w:ascii="Tahoma" w:hAnsi="Tahoma" w:cs="Arial"/>
                <w:b/>
                <w:color w:val="000000"/>
                <w:szCs w:val="18"/>
              </w:rPr>
              <w:t>nebo</w:t>
            </w:r>
          </w:p>
          <w:p w:rsidR="0082133B" w:rsidRDefault="00ED4593" w:rsidP="00231E65">
            <w:pPr>
              <w:pStyle w:val="PURBullet"/>
              <w:numPr>
                <w:ilvl w:val="0"/>
                <w:numId w:val="33"/>
              </w:numPr>
            </w:pPr>
            <w:r>
              <w:t>Licence na bázi předplatného podle počtu uživatelů pro službu Office 365 Enterprise E4</w:t>
            </w:r>
            <w:r>
              <w:rPr>
                <w:vertAlign w:val="superscript"/>
              </w:rPr>
              <w:t>1</w:t>
            </w:r>
          </w:p>
        </w:tc>
      </w:tr>
    </w:tbl>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6D0121">
          <w:rPr>
            <w:rStyle w:val="Hyperlink"/>
          </w:rPr>
          <w:t xml:space="preserve">Obecné podmínky </w:t>
        </w:r>
      </w:hyperlink>
    </w:p>
    <w:p w:rsidR="009E3AE0" w:rsidRPr="006827F6" w:rsidRDefault="009E3AE0" w:rsidP="009E3AE0">
      <w:pPr>
        <w:pStyle w:val="PURProductName"/>
      </w:pPr>
      <w:bookmarkStart w:id="294" w:name="_Sec401"/>
      <w:r>
        <w:t xml:space="preserve">Sada Microsoft Desktop Optimization Pack (MDOP) </w:t>
      </w:r>
      <w:r>
        <w:fldChar w:fldCharType="begin"/>
      </w:r>
      <w:r>
        <w:instrText>XE "Sada Microsoft Desktop Optimization Pack (MDOP)"</w:instrText>
      </w:r>
      <w:r>
        <w:fldChar w:fldCharType="end"/>
      </w:r>
      <w:r w:rsidR="00C63C57">
        <w:fldChar w:fldCharType="begin"/>
      </w:r>
      <w:r w:rsidR="00C05AED">
        <w:instrText>TC "</w:instrText>
      </w:r>
      <w:bookmarkStart w:id="295" w:name="_Toc358028125"/>
      <w:bookmarkStart w:id="296" w:name="_Toc358034614"/>
      <w:r w:rsidR="00C05AED">
        <w:instrText>Sada Microsoft Desktop Optimization Pack (MDOP)</w:instrText>
      </w:r>
      <w:bookmarkEnd w:id="295"/>
      <w:bookmarkEnd w:id="296"/>
      <w:r w:rsidR="00C05AED">
        <w:instrText xml:space="preserve">" \l 2 </w:instrText>
      </w:r>
      <w:r w:rsidR="00C63C57">
        <w:fldChar w:fldCharType="end"/>
      </w:r>
    </w:p>
    <w:p w:rsidR="009E3AE0" w:rsidRPr="006827F6" w:rsidRDefault="009E3AE0" w:rsidP="009E3AE0">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46"/>
        <w:gridCol w:w="5354"/>
      </w:tblGrid>
      <w:tr w:rsidR="009E3AE0" w:rsidTr="00604709">
        <w:tc>
          <w:tcPr>
            <w:tcW w:w="5552" w:type="dxa"/>
          </w:tcPr>
          <w:p w:rsidR="009E3AE0" w:rsidRPr="003B6137" w:rsidRDefault="009E3AE0" w:rsidP="006D0121">
            <w:pPr>
              <w:pStyle w:val="PURBody"/>
            </w:pPr>
            <w:r>
              <w:t xml:space="preserve">Viz Příslušná sdělení: </w:t>
            </w:r>
            <w:r>
              <w:rPr>
                <w:b/>
              </w:rPr>
              <w:t>Přenos dat, potenciálně nevyžádaný software (Sdělení</w:t>
            </w:r>
            <w:r w:rsidR="006D0121">
              <w:rPr>
                <w:b/>
              </w:rPr>
              <w:t> </w:t>
            </w:r>
            <w:r>
              <w:rPr>
                <w:b/>
              </w:rPr>
              <w:t>II)</w:t>
            </w:r>
            <w:r>
              <w:t xml:space="preserve"> (viz </w:t>
            </w:r>
            <w:hyperlink w:anchor="Appendix_1">
              <w:r>
                <w:rPr>
                  <w:color w:val="00467F"/>
                  <w:u w:val="single"/>
                </w:rPr>
                <w:t>Příloha 1</w:t>
              </w:r>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61"/>
        <w:gridCol w:w="5265"/>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Vyžadováno pro každou vaši součást:</w:t>
            </w:r>
          </w:p>
          <w:p w:rsidR="00604709" w:rsidRDefault="00604709" w:rsidP="00E16F35">
            <w:pPr>
              <w:pStyle w:val="PURBullet"/>
              <w:numPr>
                <w:ilvl w:val="0"/>
                <w:numId w:val="34"/>
              </w:numPr>
            </w:pPr>
            <w:r>
              <w:t>každé zařízení, které přistupuje k softwaru a používá jej</w:t>
            </w:r>
          </w:p>
        </w:tc>
        <w:tc>
          <w:tcPr>
            <w:tcW w:w="5340" w:type="dxa"/>
          </w:tcPr>
          <w:p w:rsidR="00604709" w:rsidRPr="006827F6" w:rsidRDefault="00604709" w:rsidP="00414747">
            <w:pPr>
              <w:pStyle w:val="PURBody"/>
            </w:pPr>
            <w:r>
              <w:rPr>
                <w:b/>
                <w:i/>
              </w:rPr>
              <w:t>Vyžadovaná licence na odběr:</w:t>
            </w:r>
          </w:p>
          <w:p w:rsidR="00604709" w:rsidRDefault="00604709" w:rsidP="00E16F35">
            <w:pPr>
              <w:pStyle w:val="PURBullet"/>
              <w:numPr>
                <w:ilvl w:val="0"/>
                <w:numId w:val="35"/>
              </w:numPr>
            </w:pPr>
            <w:r>
              <w:t>Licence na bázi předplatného podle počtu zařízení pro sadu Microsoft Desktop Optimization Pack</w:t>
            </w:r>
          </w:p>
        </w:tc>
      </w:tr>
    </w:tbl>
    <w:p w:rsidR="009E3AE0" w:rsidRPr="006827F6" w:rsidRDefault="009E3AE0" w:rsidP="002225B4">
      <w:pPr>
        <w:pStyle w:val="PURBlueBGHeader"/>
        <w:keepNext/>
        <w:keepLines/>
      </w:pPr>
      <w:r>
        <w:lastRenderedPageBreak/>
        <w:t>Další podmínky:</w:t>
      </w:r>
    </w:p>
    <w:p w:rsidR="009E3AE0" w:rsidRPr="006827F6" w:rsidRDefault="005808BA" w:rsidP="002225B4">
      <w:pPr>
        <w:pStyle w:val="PURBody-Indented"/>
        <w:keepNext/>
        <w:keepLines/>
      </w:pPr>
      <w:r>
        <w:t xml:space="preserve">Každá aktivní služba Windows Intune s licencí na bázi předplatného k počítačovému operačnímu systému Windows vás opravňuje získat licenci na bázi předplatného podle počtu zařízení k sadě MDOP pro zařízení Windows primárního uživatele (definice „zařízení Windows“ viz Další podmínky ke službě Windows Intune s počítačovým operačním systémem Windows Intune). Licence na bázi předplatného podle počtu zařízení k sadě MDOP je volitelná a kupuje se odděleně od služby Windows Intune s počítačovým operačním systémem Windows. Sada MDOP zahrnuje tyto produkty: </w:t>
      </w:r>
    </w:p>
    <w:p w:rsidR="009E3AE0" w:rsidRPr="006827F6" w:rsidRDefault="009E3AE0" w:rsidP="00E16F35">
      <w:pPr>
        <w:pStyle w:val="PURBullet-Indented"/>
        <w:numPr>
          <w:ilvl w:val="0"/>
          <w:numId w:val="57"/>
        </w:numPr>
      </w:pPr>
      <w:r>
        <w:t xml:space="preserve">Microsoft Application Virtualization for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6827F6" w:rsidRDefault="009E3AE0" w:rsidP="00E16F35">
      <w:pPr>
        <w:pStyle w:val="PURBullet-Indented"/>
        <w:numPr>
          <w:ilvl w:val="0"/>
          <w:numId w:val="57"/>
        </w:numPr>
      </w:pPr>
      <w:r>
        <w:t xml:space="preserve">Microsoft Diagnostics a Recovery Toolset (DaRT) </w:t>
      </w:r>
    </w:p>
    <w:p w:rsidR="009E3AE0" w:rsidRPr="006827F6" w:rsidRDefault="009E3AE0" w:rsidP="00E16F35">
      <w:pPr>
        <w:pStyle w:val="PURBullet-Indented"/>
        <w:numPr>
          <w:ilvl w:val="0"/>
          <w:numId w:val="57"/>
        </w:numPr>
      </w:pPr>
      <w: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Virtualizace Microsoft User Experience Virtualization (UE-V)</w:t>
      </w:r>
    </w:p>
    <w:p w:rsidR="009E3AE0" w:rsidRPr="006827F6" w:rsidRDefault="005B0E08" w:rsidP="009E3AE0">
      <w:pPr>
        <w:pStyle w:val="PURBody-Indented"/>
      </w:pPr>
      <w:r>
        <w:t>Pro každou získanou licenci na sadu MDOP máte práva uvedená níže.</w:t>
      </w:r>
    </w:p>
    <w:p w:rsidR="009E3AE0" w:rsidRPr="006827F6" w:rsidRDefault="009E3AE0" w:rsidP="009E3AE0">
      <w:pPr>
        <w:pStyle w:val="PURBlueStrong-Indented"/>
      </w:pPr>
      <w:r>
        <w:t>Práva k užívání a instalaci</w:t>
      </w:r>
    </w:p>
    <w:p w:rsidR="009E3AE0" w:rsidRPr="006827F6" w:rsidRDefault="009E3AE0" w:rsidP="009E3AE0">
      <w:pPr>
        <w:pStyle w:val="PURBody-Indented"/>
      </w:pPr>
      <w:r>
        <w:t>Software smíte instalovat a používat na zařízení Windows primárního uživatele. Některé funkce softwaru jsou určeny ke správě softwaru na zařízení Windows. Tyto funkce smíte používat na jiných zařízeních výlučně ke správě softwaru spuštěného na zařízení Windows. Následující komponenty můžete používat také pro správu softwaru na serverech ve vaší doméně za předpokladu, že</w:t>
      </w:r>
      <w:r w:rsidR="000745DB">
        <w:t> </w:t>
      </w:r>
      <w:r>
        <w:t xml:space="preserve">stolní počítače v této doméně jsou licencovány pro sadu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Vzdálený přístup</w:t>
      </w:r>
    </w:p>
    <w:p w:rsidR="009E3AE0" w:rsidRPr="006827F6" w:rsidRDefault="009E3AE0" w:rsidP="009E3AE0">
      <w:pPr>
        <w:pStyle w:val="PURBody-Indented"/>
      </w:pPr>
      <w:r>
        <w:t>K softwaru sady MDOP spuštěnému v zařízení Windows můžete přistupovat vzdáleně z jiného zařízení, jak je popsáno níže.</w:t>
      </w:r>
    </w:p>
    <w:p w:rsidR="009E3AE0" w:rsidRPr="006827F6" w:rsidRDefault="009E3AE0" w:rsidP="00E16F35">
      <w:pPr>
        <w:pStyle w:val="PURBullet-Indented"/>
        <w:numPr>
          <w:ilvl w:val="0"/>
          <w:numId w:val="58"/>
        </w:numPr>
      </w:pPr>
      <w:r>
        <w:rPr>
          <w:b/>
        </w:rPr>
        <w:t>Primární uživatel:</w:t>
      </w:r>
      <w: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9E3AE0" w:rsidRPr="006827F6" w:rsidRDefault="009E3AE0" w:rsidP="00E16F35">
      <w:pPr>
        <w:pStyle w:val="PURBullet-Indented"/>
        <w:numPr>
          <w:ilvl w:val="0"/>
          <w:numId w:val="58"/>
        </w:numPr>
      </w:pPr>
      <w:r>
        <w:rPr>
          <w:b/>
        </w:rPr>
        <w:t>Neprimární uživatelé:</w:t>
      </w:r>
      <w:r>
        <w:t xml:space="preserve"> Libovolný uživatel může přistupovat k softwaru a užívat jej vzdáleně ze samostatně licencovaného zařízení. </w:t>
      </w:r>
    </w:p>
    <w:p w:rsidR="009E3AE0" w:rsidRPr="006827F6" w:rsidRDefault="009E3AE0" w:rsidP="00E16F35">
      <w:pPr>
        <w:pStyle w:val="PURBullet-Indented"/>
        <w:numPr>
          <w:ilvl w:val="0"/>
          <w:numId w:val="58"/>
        </w:numPr>
      </w:pPr>
      <w:r>
        <w:rPr>
          <w:b/>
        </w:rPr>
        <w:t>Vzdálená pomoc:</w:t>
      </w:r>
      <w:r>
        <w:t xml:space="preserve"> Smíte ostatním zařízením povolit, aby přistupovala k softwaru pro účely poskytování služeb odborné pomoci. Pro tento přístup nebudete potřebovat další licence.</w:t>
      </w:r>
    </w:p>
    <w:p w:rsidR="009E3AE0" w:rsidRPr="006827F6" w:rsidRDefault="009E3AE0" w:rsidP="009E3AE0">
      <w:pPr>
        <w:pStyle w:val="PURBlueStrong-Indented"/>
      </w:pPr>
      <w:r>
        <w:t>Užívací práva pro roaming</w:t>
      </w:r>
    </w:p>
    <w:p w:rsidR="009E3AE0" w:rsidRPr="006827F6" w:rsidRDefault="009E3AE0" w:rsidP="00306EFA">
      <w:pPr>
        <w:pStyle w:val="PURBody-Indented"/>
      </w:pPr>
      <w:r>
        <w:t xml:space="preserve">Není-li dále uvedeno jinak, jediný primární uživatel (viz Obecné licenční podmínky, Definice) zařízení Windows (definice viz Windows Intune s počítačovým operačním systémem Windows) může používat software MDOP v kvalifikujícím zařízení třetí strany (viz </w:t>
      </w:r>
      <w:hyperlink w:anchor="General_License_Terms" w:history="1">
        <w:r w:rsidRPr="000C159C">
          <w:rPr>
            <w:rStyle w:val="Hyperlink"/>
            <w:color w:val="auto"/>
          </w:rPr>
          <w:t>Obecné licenční podmínky, Definice</w:t>
        </w:r>
      </w:hyperlink>
      <w:r>
        <w:t xml:space="preserve">) pro pracovní účely na podporu povoleného užívání nebo vzdáleného přístupu k vašemu licencovanému softwaru v tomto kvalifikujícím zařízení třetí strany. </w:t>
      </w:r>
    </w:p>
    <w:p w:rsidR="009E3AE0" w:rsidRPr="006827F6" w:rsidRDefault="009E3AE0" w:rsidP="009E3AE0">
      <w:pPr>
        <w:pStyle w:val="PURBody-Indented"/>
      </w:pPr>
      <w:r>
        <w:t xml:space="preserve">Pokud se primární uživatel nachází ve vaší provozovně nebo v provozovně vaší afilace, užívací práva pro roaming nelze použít. </w:t>
      </w:r>
    </w:p>
    <w:p w:rsidR="009E3AE0" w:rsidRPr="006827F6" w:rsidRDefault="009E3AE0" w:rsidP="009E3AE0">
      <w:pPr>
        <w:pStyle w:val="PURBody-Indented"/>
      </w:pPr>
      <w:r>
        <w:t>Právo primárního uživatele na užívání softwaru MDOP v rámci těchto užívacích práv pro roaming končí v okamžiku, kdy uplyne doba účinnosti příslušných práv pro zařízení Windows, nebo dojde ke změně statutu primárního uživatele. V takovém případě je nutné zajistit, aby uživatel již nepoužíval software MDOP v rámci užívacích práv pro roaming.</w:t>
      </w:r>
    </w:p>
    <w:p w:rsidR="009E3AE0" w:rsidRPr="006827F6" w:rsidRDefault="009E3AE0" w:rsidP="009E3AE0">
      <w:pPr>
        <w:pStyle w:val="PURBlueStrong-Indented"/>
      </w:pPr>
      <w:r>
        <w:t>Licenční podmínky</w:t>
      </w:r>
    </w:p>
    <w:p w:rsidR="009E3AE0" w:rsidRPr="006827F6" w:rsidRDefault="009E3AE0" w:rsidP="009E3AE0">
      <w:pPr>
        <w:pStyle w:val="PURBody-Indented"/>
      </w:pPr>
      <w:r>
        <w:t>K softwaru nesmíte přistupovat ani jej užívat po uplynutí doby účinnosti příslušné licence na bázi předplatného pro službu Windows Intune nebo licence na sadu MDOP.</w:t>
      </w:r>
    </w:p>
    <w:bookmarkEnd w:id="294"/>
    <w:p w:rsidR="00604709" w:rsidRPr="006827F6" w:rsidRDefault="00C63C57" w:rsidP="00604709">
      <w:pPr>
        <w:pStyle w:val="PURBreadcrumb"/>
      </w:pPr>
      <w:r>
        <w:fldChar w:fldCharType="begin"/>
      </w:r>
      <w:r>
        <w:instrText>HYPERLINK \l "_Sec4"</w:instrText>
      </w:r>
      <w:r>
        <w:fldChar w:fldCharType="separate"/>
      </w:r>
      <w:r>
        <w:rPr>
          <w:color w:val="00467F"/>
          <w:u w:val="single"/>
        </w:rPr>
        <w:t>Obsah</w:t>
      </w:r>
      <w:r>
        <w:fldChar w:fldCharType="end"/>
      </w:r>
      <w:r>
        <w:t xml:space="preserve"> / </w:t>
      </w:r>
      <w:hyperlink w:anchor="General_License_Terms" w:history="1">
        <w:r w:rsidRPr="006D0121">
          <w:rPr>
            <w:rStyle w:val="Hyperlink"/>
          </w:rPr>
          <w:t xml:space="preserve">Obecné podmínky </w:t>
        </w:r>
      </w:hyperlink>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97" w:name="_Toc358028126"/>
      <w:bookmarkStart w:id="298" w:name="_Toc358034615"/>
      <w:r>
        <w:instrText xml:space="preserve">Office 365 </w:instrText>
      </w:r>
      <w:r w:rsidR="00256119">
        <w:instrText>Developer</w:instrText>
      </w:r>
      <w:bookmarkEnd w:id="297"/>
      <w:bookmarkEnd w:id="298"/>
      <w:r>
        <w:instrText>" \l 2</w:instrText>
      </w:r>
      <w:r w:rsidR="00C63C57">
        <w:fldChar w:fldCharType="end"/>
      </w:r>
    </w:p>
    <w:p w:rsidR="00E52C83" w:rsidRPr="006827F6" w:rsidRDefault="00E52C83" w:rsidP="00E52C83">
      <w:pPr>
        <w:pStyle w:val="PURLicenseTerm"/>
      </w:pPr>
      <w:r>
        <w:t>Na vaše používání této služby online se vztahují Obecné licenční podmínky a následující podmínky a ustanovení:</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F94B5B">
        <w:tc>
          <w:tcPr>
            <w:tcW w:w="6120" w:type="dxa"/>
          </w:tcPr>
          <w:p w:rsidR="00E52C83" w:rsidRDefault="00E52C83" w:rsidP="006C51FD">
            <w:pPr>
              <w:pStyle w:val="PURBody"/>
            </w:pPr>
            <w:r>
              <w:t xml:space="preserve">Viz Příslušná sdělení: </w:t>
            </w:r>
            <w:r>
              <w:rPr>
                <w:b/>
              </w:rPr>
              <w:t>Počet</w:t>
            </w:r>
          </w:p>
        </w:tc>
        <w:tc>
          <w:tcPr>
            <w:tcW w:w="6120" w:type="dxa"/>
          </w:tcPr>
          <w:p w:rsidR="00E52C83" w:rsidRDefault="00F94B5B" w:rsidP="00E50C5B">
            <w:pPr>
              <w:pStyle w:val="PURBody"/>
            </w:pPr>
            <w:r>
              <w:t xml:space="preserve">Dodatek o ochraně osobních údajů a zabezpečení: </w:t>
            </w:r>
            <w:r>
              <w:rPr>
                <w:b/>
              </w:rPr>
              <w:t>Ano</w:t>
            </w:r>
            <w:r>
              <w:t xml:space="preserve"> (viz </w:t>
            </w:r>
            <w:hyperlink r:id="rId50">
              <w:r>
                <w:rPr>
                  <w:color w:val="00467F"/>
                  <w:u w:val="single"/>
                </w:rPr>
                <w:t>http://go.microsoft.com/fwlink/?LinkID=212058&amp;clcid=0x409</w:t>
              </w:r>
            </w:hyperlink>
            <w:r>
              <w:t>)</w:t>
            </w:r>
          </w:p>
        </w:tc>
      </w:tr>
      <w:tr w:rsidR="00E52C83" w:rsidTr="00F94B5B">
        <w:tc>
          <w:tcPr>
            <w:tcW w:w="6120" w:type="dxa"/>
          </w:tcPr>
          <w:p w:rsidR="00E52C83" w:rsidRDefault="006C51FD" w:rsidP="00F94B5B">
            <w:pPr>
              <w:pStyle w:val="PURBody"/>
            </w:pPr>
            <w:r>
              <w:t xml:space="preserve">Prohlášení o ochraně osobních údajů: </w:t>
            </w:r>
            <w:r>
              <w:rPr>
                <w:b/>
              </w:rPr>
              <w:t xml:space="preserve">Ano </w:t>
            </w:r>
            <w:r>
              <w:t>(viz</w:t>
            </w:r>
            <w:r w:rsidR="004B48C2">
              <w:t>:</w:t>
            </w:r>
            <w:r>
              <w:rPr>
                <w:rFonts w:ascii="Tahoma" w:eastAsia="Times New Roman" w:hAnsi="Tahoma" w:cs="Tahoma"/>
                <w:color w:val="000000"/>
                <w:szCs w:val="18"/>
              </w:rPr>
              <w:t xml:space="preserve"> </w:t>
            </w:r>
            <w:hyperlink r:id="rId51" w:history="1">
              <w:r w:rsidRPr="00D45A6A">
                <w:rPr>
                  <w:color w:val="00467F"/>
                  <w:u w:val="single"/>
                </w:rPr>
                <w:t>http://go.microsoft.com/fwlink/?LinkID=212058&amp;clcid=0x409</w:t>
              </w:r>
            </w:hyperlink>
            <w:r w:rsidRPr="00D45A6A">
              <w:t>)</w:t>
            </w:r>
          </w:p>
        </w:tc>
        <w:tc>
          <w:tcPr>
            <w:tcW w:w="6120" w:type="dxa"/>
          </w:tcPr>
          <w:p w:rsidR="00E52C83" w:rsidRDefault="00F94B5B" w:rsidP="00E50C5B">
            <w:pPr>
              <w:pStyle w:val="PURBody"/>
            </w:pPr>
            <w:r>
              <w:t xml:space="preserve">Smlouva o úrovni služeb: </w:t>
            </w:r>
            <w:r>
              <w:rPr>
                <w:b/>
              </w:rPr>
              <w:t>Počet</w:t>
            </w:r>
          </w:p>
        </w:tc>
      </w:tr>
      <w:tr w:rsidR="00E52C83" w:rsidTr="00F94B5B">
        <w:tc>
          <w:tcPr>
            <w:tcW w:w="6120" w:type="dxa"/>
          </w:tcPr>
          <w:p w:rsidR="00E52C83" w:rsidRDefault="00E52C83" w:rsidP="00E50C5B">
            <w:pPr>
              <w:pStyle w:val="PURBody"/>
            </w:pPr>
          </w:p>
        </w:tc>
        <w:tc>
          <w:tcPr>
            <w:tcW w:w="6120" w:type="dxa"/>
          </w:tcPr>
          <w:p w:rsidR="00E52C83" w:rsidRDefault="00E52C83" w:rsidP="00E50C5B">
            <w:pPr>
              <w:pStyle w:val="PURBody"/>
            </w:pPr>
          </w:p>
        </w:tc>
      </w:tr>
    </w:tbl>
    <w:p w:rsidR="00E52C83" w:rsidRPr="006827F6" w:rsidRDefault="00E52C83" w:rsidP="00E52C83">
      <w:pPr>
        <w:pStyle w:val="PURBlueBGHeader"/>
      </w:pPr>
      <w:r>
        <w:lastRenderedPageBreak/>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Vyžadováno pro každou vaši součást:</w:t>
            </w:r>
          </w:p>
        </w:tc>
        <w:tc>
          <w:tcPr>
            <w:tcW w:w="5319" w:type="dxa"/>
          </w:tcPr>
          <w:p w:rsidR="00E52C83" w:rsidRDefault="00E52C83" w:rsidP="00E50C5B">
            <w:pPr>
              <w:pStyle w:val="PURBody"/>
            </w:pPr>
            <w:r>
              <w:rPr>
                <w:b/>
                <w:i/>
              </w:rPr>
              <w:t>Vyžadovaná licence na odběr:</w:t>
            </w:r>
          </w:p>
        </w:tc>
      </w:tr>
      <w:tr w:rsidR="00E52C83" w:rsidTr="00F0038C">
        <w:tc>
          <w:tcPr>
            <w:tcW w:w="5323" w:type="dxa"/>
          </w:tcPr>
          <w:p w:rsidR="00E52C83" w:rsidRPr="006827F6" w:rsidRDefault="0038547E" w:rsidP="00231E65">
            <w:pPr>
              <w:pStyle w:val="PURBullet"/>
              <w:numPr>
                <w:ilvl w:val="0"/>
                <w:numId w:val="36"/>
              </w:numPr>
            </w:pPr>
            <w:r>
              <w:rPr>
                <w:rFonts w:asciiTheme="minorHAnsi" w:hAnsiTheme="minorHAnsi" w:cstheme="minorHAnsi"/>
                <w:szCs w:val="18"/>
              </w:rPr>
              <w:t>Každého uživatele přistupujícího ke službě online nebo k souvisejícímu softwaru.</w:t>
            </w:r>
          </w:p>
          <w:p w:rsidR="00C72CDA" w:rsidRPr="00C72CDA" w:rsidRDefault="00F0038C" w:rsidP="00231E65">
            <w:pPr>
              <w:pStyle w:val="PURBody"/>
              <w:numPr>
                <w:ilvl w:val="0"/>
                <w:numId w:val="36"/>
              </w:numPr>
              <w:spacing w:line="240" w:lineRule="exact"/>
              <w:rPr>
                <w:rFonts w:asciiTheme="minorHAnsi" w:hAnsiTheme="minorHAnsi" w:cstheme="minorHAnsi"/>
              </w:rPr>
            </w:pPr>
            <w:r>
              <w:rPr>
                <w:rFonts w:asciiTheme="minorHAnsi" w:hAnsiTheme="minorHAnsi" w:cstheme="minorHAnsi"/>
              </w:rPr>
              <w:t>Koncoví uživatelé nepotřebují licenci na bázi předplatného pro přístup ke službám online, aby provedli akceptační testování vašich programů nebo k nim poskytli zpětnou</w:t>
            </w:r>
            <w:r w:rsidR="00A0015F">
              <w:rPr>
                <w:rFonts w:asciiTheme="minorHAnsi" w:hAnsiTheme="minorHAnsi" w:cstheme="minorHAnsi"/>
              </w:rPr>
              <w:t> </w:t>
            </w:r>
            <w:r>
              <w:rPr>
                <w:rFonts w:asciiTheme="minorHAnsi" w:hAnsiTheme="minorHAnsi" w:cstheme="minorHAnsi"/>
              </w:rPr>
              <w:t>vazbu.</w:t>
            </w:r>
          </w:p>
        </w:tc>
        <w:tc>
          <w:tcPr>
            <w:tcW w:w="5319" w:type="dxa"/>
          </w:tcPr>
          <w:p w:rsidR="00E52C83" w:rsidRPr="000718FB" w:rsidRDefault="00E52C83" w:rsidP="000745DB">
            <w:pPr>
              <w:pStyle w:val="PURBullet"/>
              <w:numPr>
                <w:ilvl w:val="0"/>
                <w:numId w:val="37"/>
              </w:numPr>
              <w:rPr>
                <w:rFonts w:asciiTheme="minorHAnsi" w:hAnsiTheme="minorHAnsi" w:cstheme="minorHAnsi"/>
              </w:rPr>
            </w:pPr>
            <w:r>
              <w:rPr>
                <w:rFonts w:asciiTheme="minorHAnsi" w:hAnsiTheme="minorHAnsi" w:cstheme="minorHAnsi"/>
              </w:rPr>
              <w:t>Licence na bázi předplatného podle počtu uživatelů pro</w:t>
            </w:r>
            <w:r w:rsidR="000745DB">
              <w:rPr>
                <w:rFonts w:asciiTheme="minorHAnsi" w:hAnsiTheme="minorHAnsi" w:cstheme="minorHAnsi"/>
              </w:rPr>
              <w:t> </w:t>
            </w:r>
            <w:r>
              <w:rPr>
                <w:rFonts w:asciiTheme="minorHAnsi" w:hAnsiTheme="minorHAnsi" w:cstheme="minorHAnsi"/>
              </w:rPr>
              <w:t>službu Office 365 Developer</w:t>
            </w:r>
          </w:p>
        </w:tc>
      </w:tr>
    </w:tbl>
    <w:p w:rsidR="00F0038C" w:rsidRPr="006827F6" w:rsidRDefault="00F0038C" w:rsidP="00F0038C">
      <w:pPr>
        <w:pStyle w:val="PURBlueBGHeader"/>
      </w:pPr>
      <w:r>
        <w:t>Další podmínky:</w:t>
      </w:r>
    </w:p>
    <w:p w:rsidR="00E52C83" w:rsidRPr="006827F6" w:rsidRDefault="00F0038C" w:rsidP="00DC5352">
      <w:pPr>
        <w:pStyle w:val="PURProductName"/>
        <w:pBdr>
          <w:bottom w:val="none" w:sz="0" w:space="0" w:color="auto"/>
        </w:pBdr>
      </w:pPr>
      <w:r>
        <w:rPr>
          <w:rFonts w:asciiTheme="minorHAnsi" w:hAnsiTheme="minorHAnsi" w:cstheme="minorHAnsi"/>
          <w:sz w:val="18"/>
          <w:szCs w:val="18"/>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0038C" w:rsidRPr="006827F6" w:rsidRDefault="007011BE" w:rsidP="00F0038C">
      <w:pPr>
        <w:pStyle w:val="PURBreadcrumb"/>
      </w:pPr>
      <w:hyperlink w:anchor="_Sec4">
        <w:r w:rsidR="00C63C57">
          <w:rPr>
            <w:color w:val="00467F"/>
            <w:u w:val="single"/>
          </w:rPr>
          <w:t>Obsah</w:t>
        </w:r>
      </w:hyperlink>
      <w:r w:rsidR="00C63C57">
        <w:t xml:space="preserve"> / </w:t>
      </w:r>
      <w:hyperlink w:anchor="General_License_Terms" w:history="1">
        <w:r w:rsidR="00C63C57" w:rsidRPr="009C46C5">
          <w:rPr>
            <w:rStyle w:val="Hyperlink"/>
          </w:rPr>
          <w:t xml:space="preserve">Obecné podmínky </w:t>
        </w:r>
      </w:hyperlink>
    </w:p>
    <w:p w:rsidR="000C4F81" w:rsidRPr="006827F6" w:rsidRDefault="00264C20" w:rsidP="000C4F81">
      <w:pPr>
        <w:pStyle w:val="PURProductName"/>
      </w:pPr>
      <w:r>
        <w:t>Office 365 ProPlus</w:t>
      </w:r>
      <w:r>
        <w:fldChar w:fldCharType="begin"/>
      </w:r>
      <w:r>
        <w:instrText>XE "Office 365 ProPlus"</w:instrText>
      </w:r>
      <w:r>
        <w:fldChar w:fldCharType="end"/>
      </w:r>
      <w:r w:rsidR="00C63C57">
        <w:fldChar w:fldCharType="begin"/>
      </w:r>
      <w:r w:rsidR="000C4F81">
        <w:instrText xml:space="preserve"> TC "</w:instrText>
      </w:r>
      <w:bookmarkStart w:id="299" w:name="_Toc358028127"/>
      <w:bookmarkStart w:id="300" w:name="_Toc358034616"/>
      <w:r w:rsidR="000C4F81">
        <w:instrText>Office 365 ProPlus</w:instrText>
      </w:r>
      <w:bookmarkEnd w:id="299"/>
      <w:bookmarkEnd w:id="300"/>
      <w:r w:rsidR="000C4F81">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33"/>
        <w:gridCol w:w="5467"/>
      </w:tblGrid>
      <w:tr w:rsidR="0082133B" w:rsidTr="00F04EBB">
        <w:tc>
          <w:tcPr>
            <w:tcW w:w="5512" w:type="dxa"/>
          </w:tcPr>
          <w:p w:rsidR="0082133B" w:rsidRDefault="00ED4593" w:rsidP="00A65603">
            <w:pPr>
              <w:pStyle w:val="PURBody"/>
            </w:pPr>
            <w:r>
              <w:t xml:space="preserve">Viz Příslušná sdělení: </w:t>
            </w:r>
            <w:r>
              <w:rPr>
                <w:b/>
              </w:rPr>
              <w:t xml:space="preserve">Bing Maps </w:t>
            </w:r>
            <w:r>
              <w:t xml:space="preserve">(viz </w:t>
            </w:r>
            <w:hyperlink w:anchor="Appendix_1">
              <w:r>
                <w:rPr>
                  <w:color w:val="00467F"/>
                  <w:u w:val="single"/>
                </w:rPr>
                <w:t>Příloha 1</w:t>
              </w:r>
            </w:hyperlink>
            <w:r>
              <w:t>)</w:t>
            </w:r>
          </w:p>
        </w:tc>
        <w:tc>
          <w:tcPr>
            <w:tcW w:w="5518" w:type="dxa"/>
          </w:tcPr>
          <w:p w:rsidR="0082133B" w:rsidRDefault="00A65603">
            <w:pPr>
              <w:pStyle w:val="PURBody"/>
            </w:pPr>
            <w:r>
              <w:t xml:space="preserve">Prohlášení o ochraně osobních údajů: </w:t>
            </w:r>
            <w:r>
              <w:rPr>
                <w:b/>
              </w:rPr>
              <w:t xml:space="preserve">Ano </w:t>
            </w:r>
            <w:r>
              <w:t>(viz</w:t>
            </w:r>
            <w:r w:rsidR="004B48C2">
              <w:t>:</w:t>
            </w:r>
            <w:r>
              <w:rPr>
                <w:rFonts w:ascii="Tahoma" w:eastAsia="Times New Roman" w:hAnsi="Tahoma" w:cs="Tahoma"/>
                <w:color w:val="000000"/>
                <w:szCs w:val="18"/>
              </w:rPr>
              <w:t xml:space="preserve"> </w:t>
            </w:r>
            <w:hyperlink r:id="rId52" w:history="1">
              <w:r w:rsidRPr="00D45A6A">
                <w:rPr>
                  <w:color w:val="00467F"/>
                  <w:u w:val="single"/>
                </w:rPr>
                <w:t>http://go.microsoft.com/fwlink/?LinkID=212058&amp;clcid=0x409</w:t>
              </w:r>
            </w:hyperlink>
            <w:r w:rsidRPr="00D45A6A">
              <w:t>)</w:t>
            </w:r>
          </w:p>
        </w:tc>
      </w:tr>
      <w:tr w:rsidR="0082133B" w:rsidTr="00F04EBB">
        <w:tc>
          <w:tcPr>
            <w:tcW w:w="5512" w:type="dxa"/>
          </w:tcPr>
          <w:p w:rsidR="0082133B" w:rsidRDefault="00775A00">
            <w:pPr>
              <w:pStyle w:val="PURBody"/>
            </w:pPr>
            <w:r>
              <w:t xml:space="preserve">Smlouva o úrovni služeb: </w:t>
            </w:r>
            <w:r>
              <w:rPr>
                <w:b/>
              </w:rPr>
              <w:t>Počet</w:t>
            </w:r>
          </w:p>
        </w:tc>
        <w:tc>
          <w:tcPr>
            <w:tcW w:w="5518" w:type="dxa"/>
          </w:tcPr>
          <w:p w:rsidR="0082133B" w:rsidRDefault="00911E3D">
            <w:pPr>
              <w:pStyle w:val="PURBody"/>
            </w:pPr>
            <w:r>
              <w:t xml:space="preserve">Přehled zabezpečení: </w:t>
            </w:r>
            <w:r>
              <w:rPr>
                <w:b/>
              </w:rPr>
              <w:t>Počet</w:t>
            </w:r>
          </w:p>
        </w:tc>
      </w:tr>
    </w:tbl>
    <w:p w:rsidR="0082133B" w:rsidRPr="006827F6" w:rsidRDefault="00F04EBB">
      <w:pPr>
        <w:pStyle w:val="PURBlueBGHeader"/>
      </w:pPr>
      <w:r>
        <w:t xml:space="preserve">LICENCE NA BÁZI PŘEDPLATNÉHO PODLE POČTU UŽIVATELŮ PRO </w:t>
      </w:r>
      <w:r>
        <w:rPr>
          <w:caps/>
        </w:rPr>
        <w:t xml:space="preserve">klientské aplikace </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Vyžadováno pro každou vaši součást:</w:t>
            </w:r>
          </w:p>
        </w:tc>
        <w:tc>
          <w:tcPr>
            <w:tcW w:w="5340" w:type="dxa"/>
          </w:tcPr>
          <w:p w:rsidR="0082133B" w:rsidRDefault="00ED4593">
            <w:pPr>
              <w:pStyle w:val="PURBody"/>
            </w:pPr>
            <w:r>
              <w:rPr>
                <w:b/>
                <w:i/>
              </w:rPr>
              <w:t>Vyžadovaná licence na odběr:</w:t>
            </w:r>
          </w:p>
        </w:tc>
      </w:tr>
      <w:tr w:rsidR="0082133B">
        <w:tc>
          <w:tcPr>
            <w:tcW w:w="5340" w:type="dxa"/>
          </w:tcPr>
          <w:p w:rsidR="0082133B" w:rsidRDefault="00ED4593" w:rsidP="00E16F35">
            <w:pPr>
              <w:pStyle w:val="PURBullet"/>
              <w:numPr>
                <w:ilvl w:val="0"/>
                <w:numId w:val="36"/>
              </w:numPr>
            </w:pPr>
            <w:r>
              <w:t>každého uživatele přistupujícího ke službě online nebo k souvisejícímu softwaru</w:t>
            </w:r>
          </w:p>
        </w:tc>
        <w:tc>
          <w:tcPr>
            <w:tcW w:w="5340" w:type="dxa"/>
          </w:tcPr>
          <w:p w:rsidR="00E16F35" w:rsidRPr="006827F6" w:rsidRDefault="00E16F35" w:rsidP="00E16F35">
            <w:pPr>
              <w:pStyle w:val="PURBullet"/>
              <w:numPr>
                <w:ilvl w:val="0"/>
                <w:numId w:val="37"/>
              </w:numPr>
            </w:pPr>
            <w:r>
              <w:t xml:space="preserve">Licence na bázi předplatného podle počtu uživatelů pro službu Office 365 ProPlus </w:t>
            </w:r>
            <w:r>
              <w:rPr>
                <w:b/>
              </w:rPr>
              <w:t>nebo</w:t>
            </w:r>
          </w:p>
          <w:p w:rsidR="00E16F35" w:rsidRPr="006827F6" w:rsidRDefault="00E16F35" w:rsidP="00E16F35">
            <w:pPr>
              <w:pStyle w:val="PURBullet"/>
              <w:numPr>
                <w:ilvl w:val="0"/>
                <w:numId w:val="37"/>
              </w:numPr>
            </w:pPr>
            <w:r>
              <w:t xml:space="preserve">Licence na bázi předplatného podle počtu uživatelů pro službu Office 365 Enterprise E3-E4 </w:t>
            </w:r>
            <w:r>
              <w:rPr>
                <w:b/>
              </w:rPr>
              <w:t xml:space="preserve">nebo </w:t>
            </w:r>
          </w:p>
          <w:p w:rsidR="00E16F35" w:rsidRPr="006827F6" w:rsidRDefault="00E16F35" w:rsidP="00E16F35">
            <w:pPr>
              <w:pStyle w:val="PURBullet"/>
              <w:numPr>
                <w:ilvl w:val="0"/>
                <w:numId w:val="37"/>
              </w:numPr>
            </w:pPr>
            <w:r>
              <w:t xml:space="preserve">Licence na bázi předplatného podle počtu uživatelů pro službu Office Professional Plus A </w:t>
            </w:r>
            <w:r>
              <w:rPr>
                <w:b/>
              </w:rPr>
              <w:t>nebo</w:t>
            </w:r>
          </w:p>
          <w:p w:rsidR="00E16F35" w:rsidRPr="006827F6" w:rsidRDefault="00E16F35" w:rsidP="00E16F35">
            <w:pPr>
              <w:pStyle w:val="PURBullet"/>
              <w:numPr>
                <w:ilvl w:val="0"/>
                <w:numId w:val="37"/>
              </w:numPr>
            </w:pPr>
            <w:r>
              <w:t xml:space="preserve">Licence na bázi předplatného podle počtu uživatelů pro službu Office 365 Education A3-A4 </w:t>
            </w:r>
            <w:r>
              <w:rPr>
                <w:b/>
              </w:rPr>
              <w:t>nebo</w:t>
            </w:r>
          </w:p>
          <w:p w:rsidR="00E16F35" w:rsidRPr="006827F6" w:rsidRDefault="00E16F35" w:rsidP="00E16F35">
            <w:pPr>
              <w:pStyle w:val="PURBullet"/>
              <w:numPr>
                <w:ilvl w:val="0"/>
                <w:numId w:val="37"/>
              </w:numPr>
            </w:pPr>
            <w:r>
              <w:t xml:space="preserve">Office Pro Plus s doplňkem licence na bázi předplatného podle počtu uživatelů pro službu Office 365 Education A3 (A4) </w:t>
            </w:r>
            <w:r>
              <w:rPr>
                <w:b/>
              </w:rPr>
              <w:t>nebo</w:t>
            </w:r>
          </w:p>
          <w:p w:rsidR="0082133B" w:rsidRDefault="00E16F35" w:rsidP="00A84EB3">
            <w:pPr>
              <w:pStyle w:val="PURBullet"/>
              <w:numPr>
                <w:ilvl w:val="0"/>
                <w:numId w:val="37"/>
              </w:numPr>
            </w:pPr>
            <w:r>
              <w:t xml:space="preserve">Licence na bázi předplatného podle počtu uživatelů pro službu Office 365 Midsize Business </w:t>
            </w:r>
          </w:p>
        </w:tc>
      </w:tr>
    </w:tbl>
    <w:p w:rsidR="0082133B" w:rsidRPr="006827F6" w:rsidRDefault="00ED4593">
      <w:pPr>
        <w:pStyle w:val="PURBlueBGHeader"/>
      </w:pPr>
      <w:r>
        <w:t>Další podmínky:</w:t>
      </w:r>
    </w:p>
    <w:p w:rsidR="00E16F35" w:rsidRPr="006827F6" w:rsidRDefault="00E16F35" w:rsidP="00E16F35">
      <w:pPr>
        <w:pStyle w:val="PURBlueStrong-Indented"/>
      </w:pPr>
      <w:r>
        <w:t>Práva k instalaci a užívací práva</w:t>
      </w:r>
    </w:p>
    <w:p w:rsidR="00E16F35" w:rsidRPr="006827F6" w:rsidRDefault="00E16F35" w:rsidP="005C69E9">
      <w:pPr>
        <w:pStyle w:val="ListParagraph"/>
        <w:numPr>
          <w:ilvl w:val="0"/>
          <w:numId w:val="75"/>
        </w:numPr>
        <w:ind w:left="540" w:hanging="270"/>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E16F35" w:rsidRPr="006827F6" w:rsidRDefault="00E16F35" w:rsidP="005C69E9">
      <w:pPr>
        <w:pStyle w:val="ListParagraph"/>
        <w:numPr>
          <w:ilvl w:val="0"/>
          <w:numId w:val="75"/>
        </w:numPr>
        <w:ind w:left="540" w:hanging="270"/>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E16F35" w:rsidRPr="006827F6" w:rsidRDefault="00E16F35" w:rsidP="005C69E9">
      <w:pPr>
        <w:pStyle w:val="ListParagraph"/>
        <w:numPr>
          <w:ilvl w:val="0"/>
          <w:numId w:val="75"/>
        </w:numPr>
        <w:ind w:left="540" w:hanging="270"/>
      </w:pPr>
      <w:r>
        <w:rPr>
          <w:rFonts w:ascii="Arial" w:hAnsi="Arial" w:cs="Arial"/>
          <w:sz w:val="18"/>
          <w:szCs w:val="18"/>
        </w:rPr>
        <w:t xml:space="preserve">Smíte ostatním uživatelům umožnit vzdálený přístup k softwaru výhradně za účelem poskytování služeb odborné pomoci. </w:t>
      </w:r>
    </w:p>
    <w:p w:rsidR="003130A3" w:rsidRPr="006827F6" w:rsidRDefault="003130A3" w:rsidP="003130A3">
      <w:pPr>
        <w:pStyle w:val="PURBlueStrong-Indented"/>
      </w:pPr>
    </w:p>
    <w:p w:rsidR="00E16F35" w:rsidRPr="006827F6" w:rsidRDefault="00E16F35" w:rsidP="00E16F35">
      <w:pPr>
        <w:pStyle w:val="PURBlueStrong-Indented"/>
      </w:pPr>
      <w:r>
        <w:t>Upgrade služby online a softwaru</w:t>
      </w:r>
    </w:p>
    <w:p w:rsidR="00E16F35" w:rsidRPr="001E71F7" w:rsidRDefault="00E16F35" w:rsidP="00E16F35">
      <w:pPr>
        <w:pStyle w:val="PURBody-Indented"/>
        <w:rPr>
          <w:spacing w:val="-4"/>
        </w:rPr>
      </w:pPr>
      <w:r w:rsidRPr="001E71F7">
        <w:rPr>
          <w:spacing w:val="-4"/>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E16F35" w:rsidRPr="006827F6" w:rsidRDefault="00E16F35" w:rsidP="00E16F35">
      <w:pPr>
        <w:pStyle w:val="PURBlueStrong-Indented"/>
      </w:pPr>
      <w:r>
        <w:t>Vyžadované připojení</w:t>
      </w:r>
    </w:p>
    <w:p w:rsidR="00E16F35" w:rsidRPr="006827F6" w:rsidRDefault="00E16F35" w:rsidP="00E16F35">
      <w:pPr>
        <w:pStyle w:val="PURBody-Indented"/>
      </w:pPr>
      <w:r>
        <w:t>Všichni uživatelé, kterým přiřadíte licenci na bázi předplatného podle počtu uživatelů, musí připojit všechna zařízení, do kterých nainstalovali software, k Internetu alespoň jednou za 30 dní.</w:t>
      </w:r>
      <w:r w:rsidR="00D55E7D">
        <w:t xml:space="preserve"> </w:t>
      </w:r>
      <w:r>
        <w:t>Pokud uživatel tento požadavek nesplní, může tato skutečnost ovlivnit některé funkce softwaru.</w:t>
      </w:r>
    </w:p>
    <w:p w:rsidR="00231E65" w:rsidRDefault="00231E65" w:rsidP="001E71F7">
      <w:pPr>
        <w:pStyle w:val="PURBlueStrong-Indented"/>
        <w:keepNext w:val="0"/>
        <w:keepLines w:val="0"/>
        <w:ind w:left="274"/>
      </w:pPr>
    </w:p>
    <w:p w:rsidR="00E16F35" w:rsidRPr="006827F6" w:rsidRDefault="00E16F35" w:rsidP="001E71F7">
      <w:pPr>
        <w:pStyle w:val="PURBlueStrong-Indented"/>
        <w:keepNext w:val="0"/>
        <w:keepLines w:val="0"/>
        <w:ind w:left="274"/>
      </w:pPr>
      <w:r>
        <w:lastRenderedPageBreak/>
        <w:t>Ověření odběru</w:t>
      </w:r>
    </w:p>
    <w:p w:rsidR="00E16F35" w:rsidRPr="006827F6" w:rsidRDefault="00E16F35" w:rsidP="002225B4">
      <w:pPr>
        <w:pStyle w:val="PURBody-Indented"/>
        <w:spacing w:after="100"/>
        <w:ind w:left="274"/>
      </w:pPr>
      <w:r>
        <w:t>Společnost Microsoft smí automaticky kontrolovat jakoukoli verzi softwaru, který uživatelé instalovali v zařízení. Zařízení, ve</w:t>
      </w:r>
      <w:r w:rsidR="00A0015F">
        <w:t> </w:t>
      </w:r>
      <w:r>
        <w:t>kterých</w:t>
      </w:r>
      <w:r w:rsidR="00A0015F">
        <w:t> </w:t>
      </w:r>
      <w:r>
        <w:t>je instalován software, mohou pravidelně odesílat údaje, které slouží k ověření, že software je správně licencován a nedošlo k vypršení doby účinnosti.</w:t>
      </w:r>
      <w:r w:rsidR="00D55E7D">
        <w:t xml:space="preserve"> </w:t>
      </w:r>
      <w:r>
        <w:t>Tyto informace zahrnují verzi softwaru, uživatelský identifikátor Windows Live ID, informace</w:t>
      </w:r>
      <w:r w:rsidR="00A0015F">
        <w:t> </w:t>
      </w:r>
      <w:r>
        <w:t xml:space="preserve">o ID produktu, ID počítače a adresu internetového protokolu zařízení. Pokud software není správně licencován, </w:t>
      </w:r>
      <w:r w:rsidR="00A0015F">
        <w:br/>
      </w:r>
      <w:r>
        <w:t>může tato skutečnost ovlivnit jeho funkce.</w:t>
      </w:r>
      <w:r w:rsidR="00D55E7D">
        <w:t xml:space="preserve"> </w:t>
      </w:r>
      <w:r>
        <w:t>Aktualizace a upgrady softwaru můžete získat pouze od společnosti Microsoft</w:t>
      </w:r>
      <w:r w:rsidR="00A0015F">
        <w:t> </w:t>
      </w:r>
      <w:r>
        <w:t>nebo</w:t>
      </w:r>
      <w:r w:rsidR="00A0015F">
        <w:t> </w:t>
      </w:r>
      <w:r>
        <w:t>od</w:t>
      </w:r>
      <w:r w:rsidR="00A0015F">
        <w:t> </w:t>
      </w:r>
      <w:r>
        <w:t>ověřených zdrojů.</w:t>
      </w:r>
      <w:r w:rsidR="00D55E7D">
        <w:t xml:space="preserve"> </w:t>
      </w:r>
      <w:r>
        <w:t>Další</w:t>
      </w:r>
      <w:r w:rsidR="00A0015F">
        <w:t xml:space="preserve"> </w:t>
      </w:r>
      <w:r>
        <w:t xml:space="preserve">informace o získání aktualizací z ověřených zdrojů naleznete na adrese </w:t>
      </w:r>
      <w:hyperlink r:id="rId53">
        <w:r>
          <w:rPr>
            <w:color w:val="00467F"/>
            <w:u w:val="single"/>
          </w:rPr>
          <w:t>http://windows.microsoft.com/en-US/windows/help/genuine/faq</w:t>
        </w:r>
      </w:hyperlink>
      <w:r>
        <w:t>. Užíváním softwaru vyjadřujete svůj souhlas s </w:t>
      </w:r>
      <w:r w:rsidR="00A0015F">
        <w:br/>
      </w:r>
      <w:r>
        <w:t>přenosem informací popsaných v tomto oddílu.</w:t>
      </w:r>
    </w:p>
    <w:p w:rsidR="00E16F35" w:rsidRPr="006827F6" w:rsidRDefault="00E16F35" w:rsidP="002225B4">
      <w:pPr>
        <w:pStyle w:val="PURBlueStrong-Indented"/>
        <w:spacing w:after="40" w:line="220" w:lineRule="exact"/>
        <w:ind w:left="274"/>
      </w:pPr>
      <w:r>
        <w:t>Mediální prvky a šablony</w:t>
      </w:r>
    </w:p>
    <w:p w:rsidR="00E16F35" w:rsidRPr="006827F6" w:rsidRDefault="00E16F35" w:rsidP="002225B4">
      <w:pPr>
        <w:pStyle w:val="PURBody-Indented"/>
        <w:spacing w:after="100"/>
        <w:ind w:left="274"/>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E16F35" w:rsidRPr="006827F6" w:rsidRDefault="00E16F35" w:rsidP="002225B4">
      <w:pPr>
        <w:pStyle w:val="PURBlueStrong-Indented"/>
        <w:spacing w:after="40" w:line="220" w:lineRule="exact"/>
        <w:ind w:left="274"/>
      </w:pPr>
      <w:r>
        <w:t>Součásti písem</w:t>
      </w:r>
    </w:p>
    <w:p w:rsidR="00E16F35" w:rsidRPr="006827F6" w:rsidRDefault="00E16F35" w:rsidP="00E16F35">
      <w:pPr>
        <w:pStyle w:val="PURBody-Indented"/>
      </w:pPr>
      <w:r>
        <w:t>Písma instalovaná softwarem nebo jako součást související služby smíte používat při zobrazení a tisku obsahu.</w:t>
      </w:r>
      <w:r w:rsidR="00D55E7D">
        <w:t xml:space="preserve"> </w:t>
      </w:r>
      <w:r>
        <w:t>Písma lze vkládat do obsahu pouze za splnění omezujících podmínek pro vkládání písem a smíte je dočasně stáhnout do tiskárny nebo jiných výstupních zařízení za účelem tisku obsahu.</w:t>
      </w:r>
    </w:p>
    <w:p w:rsidR="00E16F35" w:rsidRPr="006827F6" w:rsidRDefault="00E16F35" w:rsidP="002225B4">
      <w:pPr>
        <w:pStyle w:val="PURBlueStrong-Indented"/>
        <w:spacing w:after="40" w:line="220" w:lineRule="exact"/>
        <w:ind w:left="274"/>
      </w:pPr>
      <w:r>
        <w:t>Office Home &amp; Student 2013 RT – komerční užívání</w:t>
      </w:r>
    </w:p>
    <w:p w:rsidR="00E16F35" w:rsidRPr="006827F6" w:rsidRDefault="00E16F35" w:rsidP="005C69E9">
      <w:pPr>
        <w:pStyle w:val="PURBullet-Indented"/>
        <w:numPr>
          <w:ilvl w:val="0"/>
          <w:numId w:val="74"/>
        </w:numPr>
        <w:spacing w:line="240" w:lineRule="auto"/>
      </w:pPr>
      <w:r>
        <w:t xml:space="preserve">Licence na odběr na základě počtu uživatelů upravuje vaše práva na užívání softwaru podle samostatně získané licence Office Home &amp; Student 2013 RT prominutím zákazu komerčního užívání softwaru. </w:t>
      </w:r>
    </w:p>
    <w:p w:rsidR="00E16F35" w:rsidRPr="006827F6" w:rsidRDefault="00E16F35" w:rsidP="005C69E9">
      <w:pPr>
        <w:pStyle w:val="PURBullet-Indented"/>
        <w:numPr>
          <w:ilvl w:val="0"/>
          <w:numId w:val="74"/>
        </w:numPr>
      </w:pPr>
      <w:r>
        <w:t>Uživateli, kterému přiřadíte licenci na odběr na základě počtu uživatelů, můžete povolit užívání zde uvedeného produktu Office Home &amp; Student 2013 RT na dobu odběru vašeho balíku Office 365 ProPlus.</w:t>
      </w:r>
    </w:p>
    <w:p w:rsidR="00E16F35" w:rsidRPr="006827F6" w:rsidRDefault="00E16F35" w:rsidP="005C69E9">
      <w:pPr>
        <w:pStyle w:val="PURBullet-Indented"/>
        <w:numPr>
          <w:ilvl w:val="0"/>
          <w:numId w:val="74"/>
        </w:numPr>
      </w:pPr>
      <w:r>
        <w:t xml:space="preserve">S výjimkou povolení komerčního užívání softwaru veškeré užívání nadále podléhá podmínkám a ustanovením licence Office Home &amp; Student 2013 RT. </w:t>
      </w:r>
    </w:p>
    <w:p w:rsidR="00E16F35" w:rsidRPr="006827F6" w:rsidRDefault="00E16F35" w:rsidP="005C69E9">
      <w:pPr>
        <w:pStyle w:val="PURBullet-Indented"/>
        <w:numPr>
          <w:ilvl w:val="0"/>
          <w:numId w:val="74"/>
        </w:numPr>
      </w:pPr>
      <w:r>
        <w:t>Získání licence na odběr produktu Office 365 ProPlus nezakládá ani nerozšiřuje závazky záruky ani podpory v rámci licencí Office Home &amp; Student 2013 RT.</w:t>
      </w: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9C46C5">
          <w:rPr>
            <w:rStyle w:val="Hyperlink"/>
          </w:rPr>
          <w:t xml:space="preserve">Obecné podmínky </w:t>
        </w:r>
      </w:hyperlink>
    </w:p>
    <w:p w:rsidR="004D12DB" w:rsidRPr="006827F6" w:rsidRDefault="004D12DB" w:rsidP="004D12DB">
      <w:pPr>
        <w:pStyle w:val="PURProductName"/>
      </w:pPr>
      <w:bookmarkStart w:id="301"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302" w:name="_Toc358028128"/>
      <w:bookmarkStart w:id="303" w:name="_Toc358034617"/>
      <w:r>
        <w:instrText xml:space="preserve">Office 365 </w:instrText>
      </w:r>
      <w:r w:rsidR="00256119">
        <w:instrText>Small Business</w:instrText>
      </w:r>
      <w:bookmarkEnd w:id="302"/>
      <w:bookmarkEnd w:id="303"/>
      <w:r>
        <w:instrText>" \l 2</w:instrText>
      </w:r>
      <w:r w:rsidR="00C63C57">
        <w:fldChar w:fldCharType="end"/>
      </w:r>
    </w:p>
    <w:p w:rsidR="004D12DB" w:rsidRPr="006827F6" w:rsidRDefault="004D12DB" w:rsidP="004D12DB">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54"/>
        <w:gridCol w:w="5346"/>
      </w:tblGrid>
      <w:tr w:rsidR="004D12DB" w:rsidTr="00E50C5B">
        <w:tc>
          <w:tcPr>
            <w:tcW w:w="6120" w:type="dxa"/>
          </w:tcPr>
          <w:p w:rsidR="004D12DB" w:rsidRDefault="004D12DB" w:rsidP="00F94B5B">
            <w:pPr>
              <w:pStyle w:val="PURBody"/>
            </w:pPr>
            <w:r>
              <w:t xml:space="preserve">Viz Příslušná sdělení: </w:t>
            </w:r>
            <w:r>
              <w:rPr>
                <w:b/>
              </w:rPr>
              <w:t>Počet</w:t>
            </w:r>
          </w:p>
        </w:tc>
        <w:tc>
          <w:tcPr>
            <w:tcW w:w="6120" w:type="dxa"/>
          </w:tcPr>
          <w:p w:rsidR="004D12DB" w:rsidRDefault="00F94B5B" w:rsidP="004B48C2">
            <w:pPr>
              <w:pStyle w:val="PURBody"/>
            </w:pPr>
            <w:r>
              <w:t xml:space="preserve">Prohlášení o ochraně osobních údajů: </w:t>
            </w:r>
            <w:r>
              <w:rPr>
                <w:b/>
              </w:rPr>
              <w:t xml:space="preserve">Ano </w:t>
            </w:r>
            <w:r w:rsidR="001E71F7">
              <w:rPr>
                <w:b/>
              </w:rPr>
              <w:br/>
            </w:r>
            <w:r>
              <w:t>(viz</w:t>
            </w:r>
            <w:r>
              <w:rPr>
                <w:rFonts w:ascii="Tahoma" w:eastAsia="Times New Roman" w:hAnsi="Tahoma" w:cs="Tahoma"/>
                <w:color w:val="000000"/>
                <w:szCs w:val="18"/>
              </w:rPr>
              <w:t>:</w:t>
            </w:r>
            <w:r w:rsidRPr="001E71F7">
              <w:t xml:space="preserve"> </w:t>
            </w:r>
            <w:hyperlink r:id="rId54" w:history="1">
              <w:r w:rsidRPr="0088542C">
                <w:rPr>
                  <w:color w:val="00467F"/>
                  <w:u w:val="single"/>
                </w:rPr>
                <w:t>http://go.microsoft.com/fwlink/?LinkID=212058&amp;clcid=0x409</w:t>
              </w:r>
            </w:hyperlink>
            <w:r w:rsidRPr="009C46C5">
              <w:t>)</w:t>
            </w:r>
          </w:p>
        </w:tc>
      </w:tr>
      <w:tr w:rsidR="004D12DB" w:rsidTr="00E50C5B">
        <w:tc>
          <w:tcPr>
            <w:tcW w:w="6120" w:type="dxa"/>
          </w:tcPr>
          <w:p w:rsidR="00775A00" w:rsidRDefault="004D12DB" w:rsidP="00231E65">
            <w:pPr>
              <w:pStyle w:val="PURBody"/>
            </w:pPr>
            <w:r>
              <w:t xml:space="preserve">Dodatek o ochraně osobních údajů a zabezpečení: </w:t>
            </w:r>
            <w:r>
              <w:rPr>
                <w:b/>
              </w:rPr>
              <w:t>Ano</w:t>
            </w:r>
            <w:r>
              <w:t xml:space="preserve"> (viz</w:t>
            </w:r>
            <w:r w:rsidR="00A0015F">
              <w:t> </w:t>
            </w:r>
            <w:hyperlink r:id="rId55">
              <w:r>
                <w:rPr>
                  <w:color w:val="00467F"/>
                  <w:u w:val="single"/>
                </w:rPr>
                <w:t>http://go.microsoft.com/fwlink/?LinkID=212058&amp;clcid=0x409</w:t>
              </w:r>
            </w:hyperlink>
            <w:r>
              <w:t>)</w:t>
            </w:r>
          </w:p>
        </w:tc>
        <w:tc>
          <w:tcPr>
            <w:tcW w:w="6120" w:type="dxa"/>
          </w:tcPr>
          <w:p w:rsidR="004D12DB" w:rsidRDefault="00F94B5B" w:rsidP="00E50C5B">
            <w:pPr>
              <w:pStyle w:val="PURBody"/>
            </w:pPr>
            <w:r>
              <w:t xml:space="preserve">Smlouva o úrovni služeb: </w:t>
            </w:r>
            <w:r>
              <w:rPr>
                <w:b/>
              </w:rPr>
              <w:t>Počet</w:t>
            </w:r>
          </w:p>
        </w:tc>
      </w:tr>
    </w:tbl>
    <w:p w:rsidR="004D12DB" w:rsidRPr="006827F6" w:rsidRDefault="004D12DB" w:rsidP="004D12D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Vyžadováno pro každou vaši součást:</w:t>
            </w:r>
          </w:p>
        </w:tc>
        <w:tc>
          <w:tcPr>
            <w:tcW w:w="5340" w:type="dxa"/>
          </w:tcPr>
          <w:p w:rsidR="004D12DB" w:rsidRDefault="004D12DB" w:rsidP="00E50C5B">
            <w:pPr>
              <w:pStyle w:val="PURBody"/>
            </w:pPr>
            <w:r>
              <w:rPr>
                <w:b/>
                <w:i/>
              </w:rPr>
              <w:t>Vyžadovaná licence na odběr:</w:t>
            </w:r>
          </w:p>
        </w:tc>
      </w:tr>
      <w:tr w:rsidR="004D12DB" w:rsidTr="00E50C5B">
        <w:tc>
          <w:tcPr>
            <w:tcW w:w="5340" w:type="dxa"/>
          </w:tcPr>
          <w:p w:rsidR="004D12DB" w:rsidRPr="006827F6" w:rsidRDefault="00D72FF8" w:rsidP="00231E65">
            <w:pPr>
              <w:pStyle w:val="PURBullet"/>
              <w:numPr>
                <w:ilvl w:val="0"/>
                <w:numId w:val="36"/>
              </w:numPr>
            </w:pPr>
            <w:r>
              <w:rPr>
                <w:rFonts w:ascii="Tahoma" w:hAnsi="Tahoma"/>
                <w:szCs w:val="18"/>
              </w:rPr>
              <w:t xml:space="preserve">Každého uživatele přistupujícího ke službě online nebo k souvisejícímu softwaru. </w:t>
            </w:r>
          </w:p>
          <w:p w:rsidR="000B40D0" w:rsidRPr="006827F6" w:rsidRDefault="000B40D0" w:rsidP="00231E65">
            <w:pPr>
              <w:pStyle w:val="PURBullet"/>
              <w:numPr>
                <w:ilvl w:val="0"/>
                <w:numId w:val="36"/>
              </w:numPr>
            </w:pPr>
            <w:r>
              <w:t>Externí uživatelé</w:t>
            </w:r>
            <w:r>
              <w:rPr>
                <w:vertAlign w:val="superscript"/>
              </w:rPr>
              <w:t>1</w:t>
            </w:r>
            <w:r>
              <w:t xml:space="preserve"> pozvaní ke kolekci webů prostřednictvím funkce Share-by-Mail v maximálním počtu až 500 externích uživatelů na klienta pro tento účel nepotřebují licence na bázi předplatného podle počtu uživatelů. </w:t>
            </w:r>
          </w:p>
          <w:p w:rsidR="004D12DB" w:rsidRPr="00606344" w:rsidRDefault="000B40D0" w:rsidP="00231E65">
            <w:pPr>
              <w:pStyle w:val="PURBody"/>
              <w:spacing w:line="240" w:lineRule="exact"/>
              <w:ind w:left="288"/>
            </w:pPr>
            <w:r>
              <w:rPr>
                <w:vertAlign w:val="superscript"/>
              </w:rPr>
              <w:t xml:space="preserve">1 </w:t>
            </w:r>
            <w:r>
              <w:t xml:space="preserve">Další informace naleznete v oddílu </w:t>
            </w:r>
            <w:r w:rsidR="00A0015F">
              <w:br/>
            </w:r>
            <w:hyperlink w:anchor="General_License_Terms">
              <w:r>
                <w:rPr>
                  <w:color w:val="00467F"/>
                  <w:u w:val="single"/>
                </w:rPr>
                <w:t>Obecné licenční podmínky, Definice</w:t>
              </w:r>
            </w:hyperlink>
          </w:p>
        </w:tc>
        <w:tc>
          <w:tcPr>
            <w:tcW w:w="5340" w:type="dxa"/>
          </w:tcPr>
          <w:p w:rsidR="004D12DB" w:rsidRDefault="004D12DB" w:rsidP="00231E65">
            <w:pPr>
              <w:pStyle w:val="PURBullet"/>
              <w:numPr>
                <w:ilvl w:val="0"/>
                <w:numId w:val="37"/>
              </w:numPr>
            </w:pPr>
            <w:r>
              <w:rPr>
                <w:rFonts w:ascii="Tahoma" w:hAnsi="Tahoma"/>
              </w:rPr>
              <w:t>Licence na bázi předplatného podle počtu uživatelů pro službu Office 365 Small Business</w:t>
            </w:r>
          </w:p>
        </w:tc>
      </w:tr>
    </w:tbl>
    <w:p w:rsidR="004D12DB" w:rsidRPr="006827F6" w:rsidRDefault="004D12DB" w:rsidP="00A0015F">
      <w:pPr>
        <w:pStyle w:val="PURBlueStrong-Indented"/>
        <w:keepNext w:val="0"/>
        <w:keepLines w:val="0"/>
      </w:pPr>
    </w:p>
    <w:p w:rsidR="004D12DB" w:rsidRPr="006827F6" w:rsidRDefault="007011BE" w:rsidP="00A0015F">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9C46C5">
          <w:rPr>
            <w:rStyle w:val="Hyperlink"/>
          </w:rPr>
          <w:t xml:space="preserve">Obecné podmínky </w:t>
        </w:r>
      </w:hyperlink>
    </w:p>
    <w:p w:rsidR="00A079D1" w:rsidRPr="006827F6" w:rsidRDefault="00A079D1" w:rsidP="00A079D1">
      <w:pPr>
        <w:pStyle w:val="PURProductName"/>
      </w:pPr>
      <w:r>
        <w:lastRenderedPageBreak/>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304" w:name="_Toc358028129"/>
      <w:bookmarkStart w:id="305" w:name="_Toc358034618"/>
      <w:r>
        <w:instrText xml:space="preserve">Office 365 </w:instrText>
      </w:r>
      <w:r w:rsidR="00256119">
        <w:instrText>Small Business Premium</w:instrText>
      </w:r>
      <w:bookmarkEnd w:id="304"/>
      <w:bookmarkEnd w:id="305"/>
      <w:r>
        <w:instrText>" \l 2</w:instrText>
      </w:r>
      <w:r w:rsidR="00C63C57">
        <w:fldChar w:fldCharType="end"/>
      </w:r>
    </w:p>
    <w:p w:rsidR="00A079D1" w:rsidRPr="006827F6" w:rsidRDefault="00A079D1" w:rsidP="00A079D1">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0"/>
        <w:gridCol w:w="5400"/>
      </w:tblGrid>
      <w:tr w:rsidR="00A079D1" w:rsidTr="00C04261">
        <w:tc>
          <w:tcPr>
            <w:tcW w:w="6120" w:type="dxa"/>
          </w:tcPr>
          <w:p w:rsidR="00A079D1" w:rsidRDefault="00A079D1" w:rsidP="00F94B5B">
            <w:pPr>
              <w:pStyle w:val="PURBody"/>
            </w:pPr>
            <w:r>
              <w:t xml:space="preserve">Viz Příslušná sdělení: </w:t>
            </w:r>
            <w:r>
              <w:rPr>
                <w:b/>
              </w:rPr>
              <w:t>Počet</w:t>
            </w:r>
          </w:p>
        </w:tc>
        <w:tc>
          <w:tcPr>
            <w:tcW w:w="6120" w:type="dxa"/>
          </w:tcPr>
          <w:p w:rsidR="00A079D1" w:rsidRDefault="00F94B5B" w:rsidP="00C04261">
            <w:pPr>
              <w:pStyle w:val="PURBody"/>
            </w:pPr>
            <w:r>
              <w:t xml:space="preserve">Prohlášení o ochraně osobních údajů: </w:t>
            </w:r>
            <w:r>
              <w:rPr>
                <w:b/>
              </w:rPr>
              <w:t xml:space="preserve">Ano </w:t>
            </w:r>
            <w:r w:rsidR="001E71F7">
              <w:rPr>
                <w:b/>
              </w:rPr>
              <w:br/>
            </w:r>
            <w:r>
              <w:t>(viz</w:t>
            </w:r>
            <w:r w:rsidR="004B48C2">
              <w:t>:</w:t>
            </w:r>
            <w:r>
              <w:rPr>
                <w:rFonts w:ascii="Tahoma" w:eastAsia="Times New Roman" w:hAnsi="Tahoma" w:cs="Tahoma"/>
                <w:color w:val="000000"/>
                <w:szCs w:val="18"/>
              </w:rPr>
              <w:t xml:space="preserve"> </w:t>
            </w:r>
            <w:hyperlink r:id="rId56" w:history="1">
              <w:r w:rsidRPr="0088542C">
                <w:rPr>
                  <w:color w:val="00467F"/>
                  <w:u w:val="single"/>
                </w:rPr>
                <w:t>http://go.microsoft.com/fwlink/?LinkID=212058&amp;clcid=0x409</w:t>
              </w:r>
            </w:hyperlink>
            <w:r w:rsidRPr="009C46C5">
              <w:t>)</w:t>
            </w:r>
          </w:p>
        </w:tc>
      </w:tr>
      <w:tr w:rsidR="00A079D1" w:rsidTr="00C04261">
        <w:tc>
          <w:tcPr>
            <w:tcW w:w="6120" w:type="dxa"/>
          </w:tcPr>
          <w:p w:rsidR="00775A00" w:rsidRDefault="00A079D1" w:rsidP="00231E65">
            <w:pPr>
              <w:pStyle w:val="PURBody"/>
            </w:pPr>
            <w:r>
              <w:t xml:space="preserve">Dodatek o ochraně osobních údajů a zabezpečení: </w:t>
            </w:r>
            <w:r>
              <w:rPr>
                <w:b/>
              </w:rPr>
              <w:t>Ano</w:t>
            </w:r>
            <w:r>
              <w:t xml:space="preserve"> </w:t>
            </w:r>
            <w:r w:rsidR="001E71F7">
              <w:br/>
            </w:r>
            <w:r>
              <w:t xml:space="preserve">(viz </w:t>
            </w:r>
            <w:hyperlink r:id="rId57">
              <w:r>
                <w:rPr>
                  <w:color w:val="00467F"/>
                  <w:u w:val="single"/>
                </w:rPr>
                <w:t>http://go.microsoft.com/fwlink/?LinkID=212058&amp;clcid=0x409</w:t>
              </w:r>
            </w:hyperlink>
            <w:r>
              <w:t>)</w:t>
            </w:r>
          </w:p>
        </w:tc>
        <w:tc>
          <w:tcPr>
            <w:tcW w:w="6120" w:type="dxa"/>
          </w:tcPr>
          <w:p w:rsidR="00A079D1" w:rsidRDefault="00F94B5B" w:rsidP="00C04261">
            <w:pPr>
              <w:pStyle w:val="PURBody"/>
            </w:pPr>
            <w:r>
              <w:t xml:space="preserve">Smlouva o úrovni služeb: </w:t>
            </w:r>
            <w:r>
              <w:rPr>
                <w:b/>
              </w:rPr>
              <w:t>Počet</w:t>
            </w:r>
          </w:p>
        </w:tc>
      </w:tr>
    </w:tbl>
    <w:p w:rsidR="00A079D1" w:rsidRPr="006827F6" w:rsidRDefault="00A079D1" w:rsidP="00A079D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Vyžadováno pro každou vaši součást:</w:t>
            </w:r>
          </w:p>
        </w:tc>
        <w:tc>
          <w:tcPr>
            <w:tcW w:w="5319" w:type="dxa"/>
          </w:tcPr>
          <w:p w:rsidR="00A079D1" w:rsidRDefault="00A079D1" w:rsidP="00C04261">
            <w:pPr>
              <w:pStyle w:val="PURBody"/>
            </w:pPr>
            <w:r>
              <w:rPr>
                <w:b/>
                <w:i/>
              </w:rPr>
              <w:t>Vyžadovaná licence na odběr:</w:t>
            </w:r>
          </w:p>
        </w:tc>
      </w:tr>
      <w:tr w:rsidR="00A079D1" w:rsidTr="00A079D1">
        <w:tc>
          <w:tcPr>
            <w:tcW w:w="5323" w:type="dxa"/>
          </w:tcPr>
          <w:p w:rsidR="00A079D1" w:rsidRPr="006827F6" w:rsidRDefault="00D72FF8" w:rsidP="00E16F35">
            <w:pPr>
              <w:pStyle w:val="PURBullet"/>
              <w:numPr>
                <w:ilvl w:val="0"/>
                <w:numId w:val="36"/>
              </w:numPr>
            </w:pPr>
            <w:r>
              <w:rPr>
                <w:rFonts w:ascii="Tahoma" w:hAnsi="Tahoma"/>
                <w:szCs w:val="18"/>
              </w:rPr>
              <w:t xml:space="preserve">Každého uživatele přistupujícího ke službě online nebo k souvisejícímu softwaru. </w:t>
            </w:r>
          </w:p>
          <w:p w:rsidR="00A079D1" w:rsidRPr="006827F6" w:rsidRDefault="00A079D1" w:rsidP="00E16F35">
            <w:pPr>
              <w:pStyle w:val="PURBullet"/>
              <w:numPr>
                <w:ilvl w:val="0"/>
                <w:numId w:val="36"/>
              </w:numPr>
            </w:pPr>
            <w:r>
              <w:t>Externí uživatelé</w:t>
            </w:r>
            <w:r>
              <w:rPr>
                <w:vertAlign w:val="superscript"/>
              </w:rPr>
              <w:t>1</w:t>
            </w:r>
            <w:r>
              <w:t xml:space="preserve"> pozvaní ke kolekci webů prostřednictvím funkce Share-by-Mail v maximálním počtu až 500 externích uživatelů na klienta pro tento účel nepotřebují licence na bázi předplatného podle počtu uživatelů. </w:t>
            </w:r>
          </w:p>
          <w:p w:rsidR="00A079D1" w:rsidRPr="00606344" w:rsidRDefault="00A079D1" w:rsidP="00A079D1">
            <w:pPr>
              <w:pStyle w:val="PURBody"/>
              <w:ind w:left="288"/>
            </w:pPr>
            <w:r>
              <w:rPr>
                <w:vertAlign w:val="superscript"/>
              </w:rPr>
              <w:t xml:space="preserve">1 </w:t>
            </w:r>
            <w:r>
              <w:t xml:space="preserve">Další informace naleznete v oddílu </w:t>
            </w:r>
            <w:r w:rsidR="001E71F7">
              <w:br/>
            </w:r>
            <w:hyperlink w:anchor="General_License_Terms">
              <w:r>
                <w:rPr>
                  <w:color w:val="00467F"/>
                  <w:u w:val="single"/>
                </w:rPr>
                <w:t>Obecné licenční podmínky, Definice</w:t>
              </w:r>
            </w:hyperlink>
          </w:p>
        </w:tc>
        <w:tc>
          <w:tcPr>
            <w:tcW w:w="5319" w:type="dxa"/>
          </w:tcPr>
          <w:p w:rsidR="00A079D1" w:rsidRDefault="00A079D1" w:rsidP="00E16F35">
            <w:pPr>
              <w:pStyle w:val="PURBullet"/>
              <w:numPr>
                <w:ilvl w:val="0"/>
                <w:numId w:val="37"/>
              </w:numPr>
            </w:pPr>
            <w:r>
              <w:rPr>
                <w:rFonts w:ascii="Tahoma" w:hAnsi="Tahoma"/>
              </w:rPr>
              <w:t>Licence na bázi předplatného podle počtu uživatelů pro službu Office 365 Small Business Premium</w:t>
            </w:r>
          </w:p>
        </w:tc>
      </w:tr>
    </w:tbl>
    <w:p w:rsidR="00A079D1" w:rsidRPr="006827F6" w:rsidRDefault="00A079D1" w:rsidP="00A079D1">
      <w:pPr>
        <w:pStyle w:val="PURBlueBGHeader"/>
      </w:pPr>
      <w:r>
        <w:t>Další podmínky:</w:t>
      </w:r>
    </w:p>
    <w:p w:rsidR="00A079D1" w:rsidRPr="006827F6" w:rsidRDefault="00D5631B" w:rsidP="00A079D1">
      <w:pPr>
        <w:pStyle w:val="PURBlueStrong-Indented"/>
      </w:pPr>
      <w:r>
        <w:t>Podmínky vašeho užívání aplikací Office:</w:t>
      </w:r>
    </w:p>
    <w:p w:rsidR="00A079D1" w:rsidRPr="006827F6" w:rsidRDefault="00A079D1" w:rsidP="00A079D1">
      <w:pPr>
        <w:pStyle w:val="PURBlueStrong-Indented"/>
      </w:pPr>
      <w:r>
        <w:t>Práva k instalaci a užívací práva</w:t>
      </w:r>
    </w:p>
    <w:p w:rsidR="00A079D1" w:rsidRPr="006827F6" w:rsidRDefault="00A079D1" w:rsidP="005C69E9">
      <w:pPr>
        <w:pStyle w:val="ListParagraph"/>
        <w:numPr>
          <w:ilvl w:val="0"/>
          <w:numId w:val="82"/>
        </w:numPr>
        <w:ind w:left="540" w:hanging="270"/>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A079D1" w:rsidRPr="006827F6" w:rsidRDefault="00A079D1" w:rsidP="005C69E9">
      <w:pPr>
        <w:pStyle w:val="ListParagraph"/>
        <w:numPr>
          <w:ilvl w:val="0"/>
          <w:numId w:val="82"/>
        </w:numPr>
        <w:ind w:left="540" w:hanging="270"/>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A079D1" w:rsidRPr="006827F6" w:rsidRDefault="00A079D1" w:rsidP="009C46C5">
      <w:pPr>
        <w:pStyle w:val="ListParagraph"/>
        <w:numPr>
          <w:ilvl w:val="0"/>
          <w:numId w:val="82"/>
        </w:numPr>
        <w:tabs>
          <w:tab w:val="right" w:pos="4950"/>
        </w:tabs>
        <w:ind w:left="540" w:hanging="270"/>
      </w:pPr>
      <w:r>
        <w:rPr>
          <w:rFonts w:ascii="Arial" w:hAnsi="Arial" w:cs="Arial"/>
          <w:sz w:val="18"/>
          <w:szCs w:val="18"/>
        </w:rPr>
        <w:t>Vzdálený přístup k softwaru pro jiné uživatele</w:t>
      </w:r>
      <w:r w:rsidR="009C46C5">
        <w:rPr>
          <w:rFonts w:ascii="Arial" w:hAnsi="Arial" w:cs="Arial"/>
          <w:sz w:val="18"/>
          <w:szCs w:val="18"/>
        </w:rPr>
        <w:t xml:space="preserve"> </w:t>
      </w:r>
      <w:r>
        <w:rPr>
          <w:rFonts w:ascii="Arial" w:hAnsi="Arial" w:cs="Arial"/>
          <w:sz w:val="18"/>
          <w:szCs w:val="18"/>
        </w:rPr>
        <w:tab/>
        <w:t xml:space="preserve">můžete povolit pouze pro účely poskytování služeb odborné pomoci. </w:t>
      </w:r>
    </w:p>
    <w:p w:rsidR="00A079D1" w:rsidRPr="006827F6" w:rsidRDefault="00A079D1" w:rsidP="00A079D1">
      <w:pPr>
        <w:pStyle w:val="PURBlueStrong-Indented"/>
      </w:pPr>
    </w:p>
    <w:p w:rsidR="00A079D1" w:rsidRPr="006827F6" w:rsidRDefault="00A079D1" w:rsidP="00A079D1">
      <w:pPr>
        <w:pStyle w:val="PURBlueStrong-Indented"/>
      </w:pPr>
      <w:r>
        <w:t>Upgrade služby online a softwaru</w:t>
      </w:r>
    </w:p>
    <w:p w:rsidR="00A079D1" w:rsidRPr="006827F6" w:rsidRDefault="00A079D1" w:rsidP="00C72CDA">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A079D1" w:rsidRPr="006827F6" w:rsidRDefault="00A079D1" w:rsidP="00A079D1">
      <w:pPr>
        <w:pStyle w:val="PURBlueStrong-Indented"/>
      </w:pPr>
      <w:r>
        <w:t>Vyžadované připojení</w:t>
      </w:r>
    </w:p>
    <w:p w:rsidR="00A079D1" w:rsidRPr="006827F6" w:rsidRDefault="00A079D1" w:rsidP="00A079D1">
      <w:pPr>
        <w:pStyle w:val="PURBody-Indented"/>
      </w:pPr>
      <w:r>
        <w:t>Všichni uživatelé, kterým přiřadíte licenci na bázi předplatného podle počtu uživatelů, musí připojit všechna zařízení, do kterých nainstalovali software, k Internetu alespoň jednou za 30 dní.</w:t>
      </w:r>
      <w:r w:rsidR="00D55E7D">
        <w:t xml:space="preserve"> </w:t>
      </w:r>
      <w:r>
        <w:t>Pokud uživatel tento požadavek nesplní, může tato skutečnost ovlivnit některé funkce softwaru.</w:t>
      </w:r>
    </w:p>
    <w:p w:rsidR="00A079D1" w:rsidRPr="006827F6" w:rsidRDefault="00A079D1" w:rsidP="00A079D1">
      <w:pPr>
        <w:pStyle w:val="PURBlueStrong-Indented"/>
      </w:pPr>
      <w:r>
        <w:t>Ověření odběru</w:t>
      </w:r>
    </w:p>
    <w:p w:rsidR="00A079D1" w:rsidRPr="006827F6" w:rsidRDefault="00A079D1" w:rsidP="00A079D1">
      <w:pPr>
        <w:pStyle w:val="PURBody-Indented"/>
      </w:pPr>
      <w:r>
        <w:t xml:space="preserve">Společnost Microsoft smí automaticky kontrolovat jakoukoli verzi softwaru, který uživatelé instalovali v zařízení. </w:t>
      </w:r>
      <w:r w:rsidR="000745DB">
        <w:br/>
      </w:r>
      <w:r>
        <w:t>Zařízení, ve kterých je nainstalován software, mohou pravidelně odesílat údaje, které slouží k ověření, že je software správně licencován a že nevypršela doba účinnosti.</w:t>
      </w:r>
      <w:r w:rsidR="00D55E7D">
        <w:t xml:space="preserve"> </w:t>
      </w:r>
      <w:r>
        <w:t xml:space="preserve">Tyto informace zahrnují verzi softwaru, uživatelský identifikátor Windows Live ID, informace o ID produktu, ID počítače a adresu internetového protokolu zařízení. Pokud software není správně licencován, </w:t>
      </w:r>
      <w:r w:rsidR="000745DB">
        <w:br/>
      </w:r>
      <w:r>
        <w:t>může tato skutečnost ovlivnit jeho funkce.</w:t>
      </w:r>
      <w:r w:rsidR="00D55E7D">
        <w:t xml:space="preserve"> </w:t>
      </w:r>
      <w:r>
        <w:t xml:space="preserve">Aktualizace a upgrady softwaru můžete získat pouze od společnosti </w:t>
      </w:r>
      <w:r w:rsidR="000745DB">
        <w:br/>
      </w:r>
      <w:r>
        <w:t>Microsoft nebo od ověřených zdrojů.</w:t>
      </w:r>
      <w:r w:rsidR="00D55E7D">
        <w:t xml:space="preserve"> </w:t>
      </w:r>
      <w:r>
        <w:t>Další</w:t>
      </w:r>
      <w:r w:rsidR="000745DB">
        <w:t> </w:t>
      </w:r>
      <w:r>
        <w:t xml:space="preserve">informace o získání aktualizací z ověřených zdrojů naleznete na adrese </w:t>
      </w:r>
      <w:hyperlink r:id="rId58">
        <w:r>
          <w:rPr>
            <w:color w:val="00467F"/>
            <w:u w:val="single"/>
          </w:rPr>
          <w:t>http://windows.microsoft.com/en-US/windows/help/genuine/faq</w:t>
        </w:r>
      </w:hyperlink>
      <w:r>
        <w:t>. Užíváním softwaru vyjadřujete svůj souhlas s </w:t>
      </w:r>
      <w:r w:rsidR="000745DB">
        <w:br/>
      </w:r>
      <w:r>
        <w:t>přenosem informací popsaných v tomto oddílu.</w:t>
      </w:r>
    </w:p>
    <w:p w:rsidR="00A079D1" w:rsidRPr="006827F6" w:rsidRDefault="00A079D1" w:rsidP="00A079D1">
      <w:pPr>
        <w:pStyle w:val="PURBlueStrong-Indented"/>
      </w:pPr>
      <w:r>
        <w:t>Mediální prvky a šablony</w:t>
      </w:r>
    </w:p>
    <w:p w:rsidR="00A079D1" w:rsidRPr="006827F6" w:rsidRDefault="00A079D1" w:rsidP="00D76317">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w:t>
      </w:r>
      <w:r w:rsidR="009C46C5">
        <w:t> </w:t>
      </w:r>
      <w:r>
        <w:t>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w:t>
      </w:r>
      <w:r w:rsidR="00D76317">
        <w:t> </w:t>
      </w:r>
      <w:r>
        <w:t>užívat mediální prvky k vytvářeních obscénních nebo pobuřujících výstupů. Na ostatní mediální prvky, které jsou k dispozici na</w:t>
      </w:r>
      <w:r w:rsidR="00D76317">
        <w:t> </w:t>
      </w:r>
      <w:r>
        <w:t>webu Office.com nebo jiných webech prostřednictvím funkcí Office, se vztahují podmínky uvedené na těchto webech.</w:t>
      </w:r>
    </w:p>
    <w:p w:rsidR="00A079D1" w:rsidRPr="006827F6" w:rsidRDefault="00A079D1" w:rsidP="00A079D1">
      <w:pPr>
        <w:pStyle w:val="PURBlueStrong-Indented"/>
      </w:pPr>
      <w:r>
        <w:lastRenderedPageBreak/>
        <w:t>Součásti písem</w:t>
      </w:r>
    </w:p>
    <w:p w:rsidR="00A079D1" w:rsidRPr="006827F6" w:rsidRDefault="00A079D1" w:rsidP="00A079D1">
      <w:pPr>
        <w:pStyle w:val="PURBody-Indented"/>
      </w:pPr>
      <w:r>
        <w:t>Písma instalovaná softwarem nebo jako součást související služby smíte používat při zobrazení a tisku obsahu.</w:t>
      </w:r>
      <w:r w:rsidR="00D55E7D">
        <w:t xml:space="preserve"> </w:t>
      </w:r>
      <w:r>
        <w:t>Písma lze vkládat do obsahu pouze za splnění omezujících podmínek pro vkládání písem a smíte je dočasně stáhnout do tiskárny nebo jiných výstupních zařízení za účelem tisku obsahu.</w:t>
      </w:r>
    </w:p>
    <w:p w:rsidR="00A079D1" w:rsidRPr="006827F6" w:rsidRDefault="00A079D1" w:rsidP="00A079D1">
      <w:pPr>
        <w:pStyle w:val="PURBlueStrong-Indented"/>
      </w:pPr>
      <w:r>
        <w:t>Office Home &amp; Student 2013 RT – komerční užívání</w:t>
      </w:r>
    </w:p>
    <w:p w:rsidR="00A079D1" w:rsidRPr="006827F6" w:rsidRDefault="00A079D1" w:rsidP="005C69E9">
      <w:pPr>
        <w:pStyle w:val="PURBullet-Indented"/>
        <w:numPr>
          <w:ilvl w:val="0"/>
          <w:numId w:val="81"/>
        </w:numPr>
        <w:spacing w:line="240" w:lineRule="auto"/>
      </w:pPr>
      <w:r>
        <w:t xml:space="preserve">Licence na bázi předplatného podle počtu uživatelů upravuje vaše práva na užívání softwaru podle samostatně získané licence Office Home &amp; Student 2013 RT prominutím zákazu komerčního užívání softwaru. </w:t>
      </w:r>
    </w:p>
    <w:p w:rsidR="00A079D1" w:rsidRPr="006827F6" w:rsidRDefault="00A079D1" w:rsidP="005C69E9">
      <w:pPr>
        <w:pStyle w:val="PURBullet-Indented"/>
        <w:numPr>
          <w:ilvl w:val="0"/>
          <w:numId w:val="81"/>
        </w:numPr>
      </w:pPr>
      <w:r>
        <w:t>Uživateli, kterému přidělíte licenci na bázi předplatného podle počtu uživatelů, můžete povolit užívání zde uvedeného produktu Office Home &amp; Student 2013 RT na dobu účinnosti vašeho předplatného služby Office 365 Small Business Premium.</w:t>
      </w:r>
    </w:p>
    <w:p w:rsidR="00A079D1" w:rsidRPr="006827F6" w:rsidRDefault="00A079D1" w:rsidP="005C69E9">
      <w:pPr>
        <w:pStyle w:val="PURBullet-Indented"/>
        <w:numPr>
          <w:ilvl w:val="0"/>
          <w:numId w:val="81"/>
        </w:numPr>
      </w:pPr>
      <w:r>
        <w:t xml:space="preserve">S výjimkou povolení komerčního užívání softwaru veškeré užívání nadále podléhá podmínkám a ustanovením licence Office Home &amp; Student 2013 RT. </w:t>
      </w:r>
    </w:p>
    <w:p w:rsidR="00A079D1" w:rsidRPr="006827F6" w:rsidRDefault="00A079D1" w:rsidP="005C69E9">
      <w:pPr>
        <w:pStyle w:val="PURBullet-Indented"/>
        <w:numPr>
          <w:ilvl w:val="0"/>
          <w:numId w:val="81"/>
        </w:numPr>
      </w:pPr>
      <w:r>
        <w:t>Získání licence na bázi předplatného pro službu Office 365 Small Business Premium nezakládá ani nerozšiřuje závazky záruky ani podpory v rámci licencí Office Home &amp; Student 2013 RT.</w:t>
      </w:r>
    </w:p>
    <w:p w:rsidR="00A079D1" w:rsidRPr="006827F6" w:rsidRDefault="00A079D1" w:rsidP="00A079D1">
      <w:pPr>
        <w:pStyle w:val="PURBlueStrong-Indented"/>
      </w:pPr>
    </w:p>
    <w:p w:rsidR="00A079D1" w:rsidRPr="006827F6" w:rsidRDefault="007011BE" w:rsidP="00A079D1">
      <w:pPr>
        <w:pStyle w:val="PURBreadcrumb"/>
      </w:pPr>
      <w:hyperlink w:anchor="_Sec4">
        <w:r w:rsidR="00C63C57">
          <w:rPr>
            <w:color w:val="00467F"/>
            <w:u w:val="single"/>
          </w:rPr>
          <w:t>Obsah</w:t>
        </w:r>
      </w:hyperlink>
      <w:r w:rsidR="00C63C57">
        <w:t xml:space="preserve"> / </w:t>
      </w:r>
      <w:hyperlink w:anchor="General_License_Terms" w:history="1">
        <w:r w:rsidR="00C63C57" w:rsidRPr="009C46C5">
          <w:rPr>
            <w:rStyle w:val="Hyperlink"/>
          </w:rPr>
          <w:t xml:space="preserve">Obecné podmínky </w:t>
        </w:r>
      </w:hyperlink>
    </w:p>
    <w:p w:rsidR="0082133B" w:rsidRPr="006827F6" w:rsidRDefault="00ED4593">
      <w:pPr>
        <w:pStyle w:val="PURProductName"/>
      </w:pPr>
      <w:r>
        <w:t>Office Web Applications</w:t>
      </w:r>
      <w:bookmarkEnd w:id="301"/>
      <w:r>
        <w:fldChar w:fldCharType="begin"/>
      </w:r>
      <w:r>
        <w:instrText>XE "Office Web Applications"</w:instrText>
      </w:r>
      <w:r>
        <w:fldChar w:fldCharType="end"/>
      </w:r>
      <w:r w:rsidR="00C63C57">
        <w:fldChar w:fldCharType="begin"/>
      </w:r>
      <w:r>
        <w:instrText xml:space="preserve"> TC "</w:instrText>
      </w:r>
      <w:bookmarkStart w:id="306" w:name="_Toc358028130"/>
      <w:bookmarkStart w:id="307" w:name="_Toc358034619"/>
      <w:r>
        <w:instrText>Office Web Applications</w:instrText>
      </w:r>
      <w:bookmarkEnd w:id="306"/>
      <w:bookmarkEnd w:id="307"/>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197"/>
        <w:gridCol w:w="5603"/>
      </w:tblGrid>
      <w:tr w:rsidR="0082133B">
        <w:tc>
          <w:tcPr>
            <w:tcW w:w="6120" w:type="dxa"/>
          </w:tcPr>
          <w:p w:rsidR="0082133B" w:rsidRDefault="0082133B">
            <w:pPr>
              <w:pStyle w:val="PURBody"/>
            </w:pPr>
          </w:p>
        </w:tc>
        <w:tc>
          <w:tcPr>
            <w:tcW w:w="6120" w:type="dxa"/>
          </w:tcPr>
          <w:p w:rsidR="0082133B" w:rsidRDefault="00ED4593">
            <w:pPr>
              <w:pStyle w:val="PURBody"/>
            </w:pPr>
            <w:r>
              <w:t xml:space="preserve">Smlouva o úrovni služeb: </w:t>
            </w:r>
            <w:r>
              <w:rPr>
                <w:b/>
              </w:rPr>
              <w:t xml:space="preserve">Ano </w:t>
            </w:r>
            <w:r>
              <w:t xml:space="preserve">(viz </w:t>
            </w:r>
            <w:hyperlink r:id="rId59">
              <w:r w:rsidR="0088542C" w:rsidRPr="0088542C">
                <w:rPr>
                  <w:color w:val="00467F"/>
                  <w:u w:val="single"/>
                </w:rPr>
                <w:t>http://microsoft.com/licensing/contracts</w:t>
              </w:r>
            </w:hyperlink>
            <w:r w:rsidR="0088542C">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0D081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pPr>
              <w:pStyle w:val="PURBody"/>
            </w:pPr>
            <w:r>
              <w:rPr>
                <w:b/>
                <w:i/>
              </w:rPr>
              <w:t>Vyžadováno pro každou vaši součást:</w:t>
            </w:r>
          </w:p>
          <w:p w:rsidR="0082133B" w:rsidRDefault="00ED4593" w:rsidP="00E16F35">
            <w:pPr>
              <w:pStyle w:val="PURBullet"/>
              <w:numPr>
                <w:ilvl w:val="0"/>
                <w:numId w:val="38"/>
              </w:numPr>
            </w:pPr>
            <w:r>
              <w:t>každého uživatele přistupujícího ke službě online nebo k souvisejícímu softwaru</w:t>
            </w:r>
          </w:p>
        </w:tc>
        <w:tc>
          <w:tcPr>
            <w:tcW w:w="5321" w:type="dxa"/>
          </w:tcPr>
          <w:p w:rsidR="0082133B" w:rsidRPr="006827F6" w:rsidRDefault="00ED4593">
            <w:pPr>
              <w:pStyle w:val="PURBody"/>
            </w:pPr>
            <w:r>
              <w:rPr>
                <w:b/>
                <w:i/>
              </w:rPr>
              <w:t>Vyžadovaná licence na odběr:</w:t>
            </w:r>
          </w:p>
          <w:p w:rsidR="00EC153F" w:rsidRPr="006827F6" w:rsidRDefault="00EC153F" w:rsidP="00231E65">
            <w:pPr>
              <w:pStyle w:val="PURBullet"/>
              <w:numPr>
                <w:ilvl w:val="0"/>
                <w:numId w:val="39"/>
              </w:numPr>
            </w:pPr>
            <w:r>
              <w:rPr>
                <w:rFonts w:ascii="Tahoma" w:hAnsi="Tahoma" w:cs="Arial"/>
                <w:color w:val="000000"/>
                <w:szCs w:val="18"/>
              </w:rPr>
              <w:t xml:space="preserve">Licence na bázi předplatného podle počtu uživatelů pro sadu webových aplikací Office Web Applications, </w:t>
            </w:r>
            <w:r>
              <w:rPr>
                <w:b/>
              </w:rPr>
              <w:t>nebo</w:t>
            </w:r>
          </w:p>
          <w:p w:rsidR="00892E16" w:rsidRPr="006827F6" w:rsidRDefault="00892E16" w:rsidP="00231E65">
            <w:pPr>
              <w:pStyle w:val="PURBullet"/>
              <w:numPr>
                <w:ilvl w:val="0"/>
                <w:numId w:val="39"/>
              </w:numPr>
            </w:pPr>
            <w:r>
              <w:t>Licence na bázi předplatného podle počtu uživatelů pro službu Office 365 Enterprise K1 nebo</w:t>
            </w:r>
          </w:p>
          <w:p w:rsidR="0082133B" w:rsidRPr="006827F6" w:rsidRDefault="00ED4593" w:rsidP="00231E65">
            <w:pPr>
              <w:pStyle w:val="PURBullet"/>
              <w:numPr>
                <w:ilvl w:val="0"/>
                <w:numId w:val="39"/>
              </w:numPr>
            </w:pPr>
            <w:r>
              <w:t xml:space="preserve">Licence na bázi předplatného podle počtu uživatelů pro službu Office 365 Enterprise K2 </w:t>
            </w:r>
            <w:r>
              <w:rPr>
                <w:b/>
              </w:rPr>
              <w:t>nebo</w:t>
            </w:r>
          </w:p>
          <w:p w:rsidR="00C30D1A" w:rsidRPr="006827F6" w:rsidRDefault="00C30D1A" w:rsidP="00231E65">
            <w:pPr>
              <w:pStyle w:val="Heading4nobold"/>
              <w:numPr>
                <w:ilvl w:val="0"/>
                <w:numId w:val="39"/>
              </w:numPr>
              <w:spacing w:line="240" w:lineRule="exact"/>
              <w:jc w:val="left"/>
            </w:pPr>
            <w:r>
              <w:rPr>
                <w:rFonts w:ascii="Tahoma" w:hAnsi="Tahoma" w:cs="Arial"/>
                <w:color w:val="000000"/>
                <w:szCs w:val="18"/>
              </w:rPr>
              <w:t xml:space="preserve">Licence na bázi předplatného podle počtu uživatelů pro službu Office 365 Education A1 </w:t>
            </w:r>
            <w:r>
              <w:rPr>
                <w:rFonts w:ascii="Tahoma" w:hAnsi="Tahoma" w:cs="Arial"/>
                <w:b/>
                <w:color w:val="000000"/>
                <w:szCs w:val="18"/>
              </w:rPr>
              <w:t>nebo</w:t>
            </w:r>
          </w:p>
          <w:p w:rsidR="007C7028" w:rsidRPr="006827F6" w:rsidRDefault="007C7028" w:rsidP="00231E65">
            <w:pPr>
              <w:pStyle w:val="Heading4nobold"/>
              <w:numPr>
                <w:ilvl w:val="0"/>
                <w:numId w:val="3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A2 </w:t>
            </w:r>
            <w:r>
              <w:rPr>
                <w:rFonts w:ascii="Tahoma" w:hAnsi="Tahoma" w:cs="Arial"/>
                <w:b/>
                <w:color w:val="000000"/>
                <w:szCs w:val="18"/>
              </w:rPr>
              <w:t>nebo</w:t>
            </w:r>
          </w:p>
          <w:p w:rsidR="007C7028" w:rsidRPr="006827F6" w:rsidRDefault="007C7028" w:rsidP="00231E65">
            <w:pPr>
              <w:pStyle w:val="Heading4nobold"/>
              <w:numPr>
                <w:ilvl w:val="0"/>
                <w:numId w:val="3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A3 </w:t>
            </w:r>
            <w:r>
              <w:rPr>
                <w:rFonts w:ascii="Tahoma" w:hAnsi="Tahoma" w:cs="Arial"/>
                <w:b/>
                <w:color w:val="000000"/>
                <w:szCs w:val="18"/>
              </w:rPr>
              <w:t>nebo</w:t>
            </w:r>
          </w:p>
          <w:p w:rsidR="007C7028" w:rsidRPr="006827F6" w:rsidRDefault="007C7028" w:rsidP="00231E65">
            <w:pPr>
              <w:pStyle w:val="Heading4nobold"/>
              <w:numPr>
                <w:ilvl w:val="0"/>
                <w:numId w:val="39"/>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A4 </w:t>
            </w:r>
            <w:r>
              <w:rPr>
                <w:rFonts w:ascii="Tahoma" w:hAnsi="Tahoma" w:cs="Arial"/>
                <w:b/>
                <w:color w:val="000000"/>
                <w:szCs w:val="18"/>
              </w:rPr>
              <w:t>nebo</w:t>
            </w:r>
          </w:p>
          <w:p w:rsidR="00C30D1A" w:rsidRPr="006827F6" w:rsidRDefault="00C30D1A" w:rsidP="00231E65">
            <w:pPr>
              <w:pStyle w:val="PURBullet"/>
              <w:numPr>
                <w:ilvl w:val="0"/>
                <w:numId w:val="39"/>
              </w:numPr>
            </w:pPr>
            <w:r>
              <w:t xml:space="preserve">Licence na bázi předplatného podle počtu uživatelů pro službu Office 365 Enterprise E1 </w:t>
            </w:r>
            <w:r>
              <w:rPr>
                <w:b/>
              </w:rPr>
              <w:t>nebo</w:t>
            </w:r>
          </w:p>
          <w:p w:rsidR="0082133B" w:rsidRPr="006827F6" w:rsidRDefault="00ED4593" w:rsidP="00231E65">
            <w:pPr>
              <w:pStyle w:val="PURBullet"/>
              <w:numPr>
                <w:ilvl w:val="0"/>
                <w:numId w:val="39"/>
              </w:numPr>
            </w:pPr>
            <w:r>
              <w:t xml:space="preserve">Licence na bázi předplatného podle počtu uživatelů pro službu Office 365 Enterprise E2 </w:t>
            </w:r>
            <w:r>
              <w:rPr>
                <w:b/>
              </w:rPr>
              <w:t>nebo</w:t>
            </w:r>
          </w:p>
          <w:p w:rsidR="0082133B" w:rsidRPr="006827F6" w:rsidRDefault="00ED4593" w:rsidP="00231E65">
            <w:pPr>
              <w:pStyle w:val="PURBullet"/>
              <w:numPr>
                <w:ilvl w:val="0"/>
                <w:numId w:val="39"/>
              </w:numPr>
            </w:pPr>
            <w:r>
              <w:t xml:space="preserve">Licence na bázi předplatného podle počtu uživatelů pro službu Office 365 Enterprise E3 </w:t>
            </w:r>
            <w:r>
              <w:rPr>
                <w:b/>
              </w:rPr>
              <w:t>nebo</w:t>
            </w:r>
          </w:p>
          <w:p w:rsidR="00C30D1A" w:rsidRPr="006827F6" w:rsidRDefault="00ED4593" w:rsidP="00231E65">
            <w:pPr>
              <w:pStyle w:val="PURBullet"/>
              <w:numPr>
                <w:ilvl w:val="0"/>
                <w:numId w:val="39"/>
              </w:numPr>
            </w:pPr>
            <w:r>
              <w:t xml:space="preserve">Licence na bázi předplatného podle počtu uživatelů pro službu Office 365 Enterprise E4 </w:t>
            </w:r>
            <w:r>
              <w:rPr>
                <w:b/>
              </w:rPr>
              <w:t>nebo</w:t>
            </w:r>
          </w:p>
          <w:p w:rsidR="0082133B" w:rsidRDefault="00C30D1A" w:rsidP="00231E65">
            <w:pPr>
              <w:pStyle w:val="PURBullet"/>
              <w:numPr>
                <w:ilvl w:val="0"/>
                <w:numId w:val="39"/>
              </w:numPr>
            </w:pPr>
            <w:r>
              <w:t>Licence na bázi předplatného podle počtu uživatelů pro službu Office 365 Midsize Business</w:t>
            </w:r>
          </w:p>
        </w:tc>
      </w:tr>
    </w:tbl>
    <w:p w:rsidR="003B1D52" w:rsidRPr="006827F6" w:rsidRDefault="007011BE" w:rsidP="003B1D52">
      <w:pPr>
        <w:pStyle w:val="PURBreadcrumb"/>
      </w:pPr>
      <w:hyperlink w:anchor="_Sec4">
        <w:r w:rsidR="000D0813">
          <w:rPr>
            <w:color w:val="00467F"/>
            <w:u w:val="single"/>
          </w:rPr>
          <w:t>Obsah</w:t>
        </w:r>
      </w:hyperlink>
      <w:r w:rsidR="00C63C57">
        <w:t xml:space="preserve"> / </w:t>
      </w:r>
      <w:hyperlink w:anchor="General_License_Terms" w:history="1">
        <w:r w:rsidR="00C63C57" w:rsidRPr="009C46C5">
          <w:rPr>
            <w:rStyle w:val="Hyperlink"/>
          </w:rPr>
          <w:t>Obecné podmínky</w:t>
        </w:r>
        <w:r w:rsidR="00D55E7D" w:rsidRPr="009C46C5">
          <w:rPr>
            <w:rStyle w:val="Hyperlink"/>
          </w:rPr>
          <w:t xml:space="preserve"> </w:t>
        </w:r>
      </w:hyperlink>
    </w:p>
    <w:p w:rsidR="00DC5352" w:rsidRPr="006827F6" w:rsidRDefault="00DC5352">
      <w:pPr>
        <w:spacing w:line="240" w:lineRule="exact"/>
      </w:pPr>
    </w:p>
    <w:p w:rsidR="001E71F7" w:rsidRDefault="001E71F7" w:rsidP="00FF18F5">
      <w:pPr>
        <w:pStyle w:val="PURProductName"/>
        <w:keepNext w:val="0"/>
        <w:keepLines w:val="0"/>
        <w:pBdr>
          <w:bottom w:val="none" w:sz="0" w:space="0" w:color="auto"/>
        </w:pBdr>
      </w:pPr>
    </w:p>
    <w:p w:rsidR="001E71F7" w:rsidRDefault="001E71F7" w:rsidP="00FF18F5">
      <w:pPr>
        <w:pStyle w:val="PURProductName"/>
        <w:keepNext w:val="0"/>
        <w:keepLines w:val="0"/>
        <w:pBdr>
          <w:bottom w:val="none" w:sz="0" w:space="0" w:color="auto"/>
        </w:pBdr>
      </w:pPr>
    </w:p>
    <w:p w:rsidR="003B1D52" w:rsidRPr="006827F6" w:rsidRDefault="003B1D52" w:rsidP="003B1D52">
      <w:pPr>
        <w:pStyle w:val="PURProductName"/>
      </w:pPr>
      <w:r>
        <w:lastRenderedPageBreak/>
        <w:t>Project Online</w:t>
      </w:r>
      <w:r>
        <w:fldChar w:fldCharType="begin"/>
      </w:r>
      <w:r>
        <w:instrText>XE "Project Online"</w:instrText>
      </w:r>
      <w:r>
        <w:fldChar w:fldCharType="end"/>
      </w:r>
      <w:r w:rsidR="00C63C57">
        <w:fldChar w:fldCharType="begin"/>
      </w:r>
      <w:r>
        <w:instrText xml:space="preserve"> TC "</w:instrText>
      </w:r>
      <w:bookmarkStart w:id="308" w:name="_Toc358028131"/>
      <w:bookmarkStart w:id="309" w:name="_Toc358034620"/>
      <w:r w:rsidR="00256119">
        <w:instrText>Project Online</w:instrText>
      </w:r>
      <w:bookmarkEnd w:id="308"/>
      <w:bookmarkEnd w:id="309"/>
      <w:r>
        <w:instrText>" \l 2</w:instrText>
      </w:r>
      <w:r w:rsidR="00C63C57">
        <w:fldChar w:fldCharType="end"/>
      </w:r>
    </w:p>
    <w:p w:rsidR="003B1D52" w:rsidRPr="006827F6" w:rsidRDefault="00D55E7D" w:rsidP="003B1D52">
      <w:pPr>
        <w:pStyle w:val="PURLicenseTerm"/>
      </w:pPr>
      <w:r>
        <w:t xml:space="preserve"> </w:t>
      </w:r>
      <w:r w:rsidR="003B1D52">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517CC7">
            <w:pPr>
              <w:pStyle w:val="PURBody"/>
            </w:pPr>
            <w:r>
              <w:t xml:space="preserve">Dodatek o ochraně osobních údajů a zabezpečení pro systém Office 365: </w:t>
            </w:r>
            <w:r>
              <w:rPr>
                <w:b/>
              </w:rPr>
              <w:t>Ano</w:t>
            </w:r>
            <w:r>
              <w:t xml:space="preserve"> (viz </w:t>
            </w:r>
            <w:hyperlink r:id="rId60">
              <w:r>
                <w:rPr>
                  <w:color w:val="00467F"/>
                  <w:u w:val="single"/>
                </w:rPr>
                <w:t>http://go.microsoft.com/fwlink/?LinkID=212058&amp;clcid=0x409</w:t>
              </w:r>
            </w:hyperlink>
            <w:r>
              <w:t>)</w:t>
            </w:r>
          </w:p>
        </w:tc>
        <w:tc>
          <w:tcPr>
            <w:tcW w:w="6120" w:type="dxa"/>
          </w:tcPr>
          <w:p w:rsidR="003B1D52" w:rsidRDefault="003B1D52" w:rsidP="00517CC7">
            <w:pPr>
              <w:pStyle w:val="PURBody"/>
            </w:pPr>
            <w:r>
              <w:t xml:space="preserve">Smlouva o úrovni služeb: </w:t>
            </w:r>
            <w:r>
              <w:rPr>
                <w:b/>
              </w:rPr>
              <w:t xml:space="preserve">Ano </w:t>
            </w:r>
            <w:r>
              <w:t xml:space="preserve">(viz </w:t>
            </w:r>
            <w:hyperlink r:id="rId61">
              <w:r>
                <w:rPr>
                  <w:color w:val="00467F"/>
                  <w:u w:val="single"/>
                </w:rPr>
                <w:t>http://microsoft.com/licensing/contracts</w:t>
              </w:r>
            </w:hyperlink>
            <w:r>
              <w:t>)</w:t>
            </w:r>
          </w:p>
        </w:tc>
      </w:tr>
    </w:tbl>
    <w:p w:rsidR="003B1D52" w:rsidRPr="006827F6" w:rsidRDefault="003B1D52" w:rsidP="003B1D5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Vyžadováno pro každou vaši součást:</w:t>
            </w:r>
          </w:p>
          <w:p w:rsidR="003B1D52" w:rsidRDefault="003B1D52" w:rsidP="005C69E9">
            <w:pPr>
              <w:pStyle w:val="PURBullet"/>
              <w:numPr>
                <w:ilvl w:val="0"/>
                <w:numId w:val="83"/>
              </w:numPr>
            </w:pPr>
            <w:r>
              <w:t>Uživatelé přistupující ke službě online nebo k souvisejícímu softwaru</w:t>
            </w:r>
          </w:p>
        </w:tc>
        <w:tc>
          <w:tcPr>
            <w:tcW w:w="5321" w:type="dxa"/>
          </w:tcPr>
          <w:p w:rsidR="003B1D52" w:rsidRPr="006827F6" w:rsidRDefault="003B1D52" w:rsidP="00517CC7">
            <w:pPr>
              <w:pStyle w:val="PURBody"/>
            </w:pPr>
            <w:r>
              <w:rPr>
                <w:b/>
                <w:i/>
              </w:rPr>
              <w:t>Vyžadovaná licence na odběr:</w:t>
            </w:r>
          </w:p>
          <w:p w:rsidR="003B1D52" w:rsidRDefault="003B1D52" w:rsidP="005C69E9">
            <w:pPr>
              <w:pStyle w:val="PURBullet"/>
              <w:numPr>
                <w:ilvl w:val="0"/>
                <w:numId w:val="84"/>
              </w:numPr>
            </w:pPr>
            <w:r>
              <w:t>Licence na bázi předplatného podle počtu uživatelů pro službu Project Online</w:t>
            </w:r>
          </w:p>
        </w:tc>
      </w:tr>
    </w:tbl>
    <w:p w:rsidR="003B1D52" w:rsidRPr="006827F6" w:rsidRDefault="003B1D52" w:rsidP="003B1D52"/>
    <w:p w:rsidR="003B1D52" w:rsidRPr="006827F6" w:rsidRDefault="003B1D52" w:rsidP="003B1D52">
      <w:pPr>
        <w:pStyle w:val="PURBlueBGHeader"/>
      </w:pPr>
      <w:r>
        <w:t>Další podmínky:</w:t>
      </w:r>
    </w:p>
    <w:p w:rsidR="003B1D52" w:rsidRPr="006827F6" w:rsidRDefault="003B1D52" w:rsidP="003B1D52">
      <w:pPr>
        <w:pStyle w:val="PURBlueStrong-Indented"/>
      </w:pPr>
      <w:r>
        <w:t xml:space="preserve">SharePoint Online </w:t>
      </w:r>
    </w:p>
    <w:p w:rsidR="003B1D52" w:rsidRPr="006827F6" w:rsidRDefault="003B1D52" w:rsidP="003B1D52">
      <w:pPr>
        <w:pStyle w:val="PURProductName"/>
      </w:pPr>
      <w:r>
        <w:rPr>
          <w:rFonts w:cs="Arial"/>
          <w:sz w:val="18"/>
          <w:szCs w:val="18"/>
        </w:rPr>
        <w:t>Služba Project Online vyžaduje použití předplatného SharePoint Online Plan 2, které vám bude poskytnuto v rámci služby Project Online. Takové předplatné SharePoint Online Plan 2 můžete využívat jen v kombinaci se schváleným použitím služby Project Online a</w:t>
      </w:r>
      <w:r w:rsidR="00535B87">
        <w:rPr>
          <w:rFonts w:cs="Arial"/>
          <w:sz w:val="18"/>
          <w:szCs w:val="18"/>
        </w:rPr>
        <w:t> </w:t>
      </w:r>
      <w:r>
        <w:rPr>
          <w:rFonts w:cs="Arial"/>
          <w:sz w:val="18"/>
          <w:szCs w:val="18"/>
        </w:rPr>
        <w:t>pouze pro účely podpory funkcí, pro něž službu Project Online využíváte. Tyto licenční podmínky vám k předplatnému SharePoint Online Plan 2 neposkytují žádná další práva.</w:t>
      </w:r>
    </w:p>
    <w:p w:rsidR="003B1D52" w:rsidRPr="006827F6" w:rsidRDefault="003B1D52">
      <w:pPr>
        <w:pStyle w:val="PURBreadcrumb"/>
      </w:pP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620BEE">
          <w:rPr>
            <w:rStyle w:val="Hyperlink"/>
          </w:rPr>
          <w:t xml:space="preserve">Obecné podmínky </w:t>
        </w:r>
      </w:hyperlink>
    </w:p>
    <w:p w:rsidR="00256119" w:rsidRPr="006827F6" w:rsidRDefault="006B67CD" w:rsidP="00256119">
      <w:pPr>
        <w:pStyle w:val="PURProductName"/>
      </w:pPr>
      <w:r>
        <w:t>Project Pro pro Office 365</w:t>
      </w:r>
      <w:r>
        <w:fldChar w:fldCharType="begin"/>
      </w:r>
      <w:r>
        <w:instrText>XE "Project Pro pro Office 365"</w:instrText>
      </w:r>
      <w:r>
        <w:fldChar w:fldCharType="end"/>
      </w:r>
      <w:r w:rsidR="00C63C57">
        <w:fldChar w:fldCharType="begin"/>
      </w:r>
      <w:r w:rsidR="00256119">
        <w:instrText>TC "</w:instrText>
      </w:r>
      <w:bookmarkStart w:id="310" w:name="_Toc358028132"/>
      <w:bookmarkStart w:id="311" w:name="_Toc358034621"/>
      <w:r w:rsidR="00256119">
        <w:instrText>Project Pro pro Office 365</w:instrText>
      </w:r>
      <w:bookmarkEnd w:id="310"/>
      <w:bookmarkEnd w:id="311"/>
      <w:r w:rsidR="00256119">
        <w:instrText xml:space="preserve">" \l 2 </w:instrText>
      </w:r>
      <w:r w:rsidR="00C63C57">
        <w:fldChar w:fldCharType="end"/>
      </w:r>
    </w:p>
    <w:p w:rsidR="006B67CD" w:rsidRPr="006827F6" w:rsidRDefault="00D55E7D" w:rsidP="006B67CD">
      <w:pPr>
        <w:pStyle w:val="PURLicenseTerm"/>
      </w:pPr>
      <w:r>
        <w:t xml:space="preserve"> </w:t>
      </w:r>
      <w:r w:rsidR="006B67CD">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719"/>
        <w:gridCol w:w="5081"/>
      </w:tblGrid>
      <w:tr w:rsidR="006B67CD" w:rsidTr="00036438">
        <w:tc>
          <w:tcPr>
            <w:tcW w:w="6120" w:type="dxa"/>
          </w:tcPr>
          <w:p w:rsidR="006B67CD" w:rsidRDefault="006B67CD" w:rsidP="00A65603">
            <w:pPr>
              <w:pStyle w:val="PURBody"/>
            </w:pPr>
            <w:r>
              <w:t xml:space="preserve">Viz Příslušná sdělení: </w:t>
            </w:r>
            <w:r>
              <w:rPr>
                <w:b/>
              </w:rPr>
              <w:t>Počet</w:t>
            </w:r>
          </w:p>
        </w:tc>
        <w:tc>
          <w:tcPr>
            <w:tcW w:w="6120" w:type="dxa"/>
          </w:tcPr>
          <w:p w:rsidR="006B67CD" w:rsidRDefault="006B67CD" w:rsidP="00036438">
            <w:pPr>
              <w:pStyle w:val="PURBody"/>
            </w:pPr>
            <w:r>
              <w:t xml:space="preserve">Přehled zabezpečení: </w:t>
            </w:r>
            <w:r>
              <w:rPr>
                <w:b/>
              </w:rPr>
              <w:t>Počet</w:t>
            </w:r>
          </w:p>
        </w:tc>
      </w:tr>
      <w:tr w:rsidR="006B67CD" w:rsidTr="00036438">
        <w:tc>
          <w:tcPr>
            <w:tcW w:w="6120" w:type="dxa"/>
          </w:tcPr>
          <w:p w:rsidR="006B67CD" w:rsidRDefault="006B67CD" w:rsidP="00A65603">
            <w:pPr>
              <w:pStyle w:val="PURBody"/>
            </w:pPr>
            <w:r>
              <w:t xml:space="preserve">Prohlášení o ochraně osobních údajů: </w:t>
            </w:r>
            <w:r>
              <w:rPr>
                <w:b/>
              </w:rPr>
              <w:t xml:space="preserve">Ano </w:t>
            </w:r>
            <w:r>
              <w:t>(viz</w:t>
            </w:r>
            <w:r w:rsidR="004B48C2">
              <w:t>:</w:t>
            </w:r>
            <w:r>
              <w:rPr>
                <w:rFonts w:ascii="Tahoma" w:eastAsia="Times New Roman" w:hAnsi="Tahoma" w:cs="Tahoma"/>
                <w:color w:val="000000"/>
                <w:szCs w:val="18"/>
              </w:rPr>
              <w:t xml:space="preserve"> </w:t>
            </w:r>
            <w:hyperlink r:id="rId62" w:history="1">
              <w:r w:rsidRPr="00BA6F2D">
                <w:rPr>
                  <w:color w:val="00467F"/>
                  <w:u w:val="single"/>
                </w:rPr>
                <w:t>http://go.microsoft.com/fwlink/?LinkID=212058&amp;clcid=0x409</w:t>
              </w:r>
            </w:hyperlink>
            <w:r w:rsidRPr="00BA6F2D">
              <w:t>)</w:t>
            </w:r>
          </w:p>
        </w:tc>
        <w:tc>
          <w:tcPr>
            <w:tcW w:w="6120" w:type="dxa"/>
          </w:tcPr>
          <w:p w:rsidR="006B67CD" w:rsidRDefault="006B67CD" w:rsidP="00036438">
            <w:pPr>
              <w:pStyle w:val="PURBody"/>
            </w:pPr>
            <w:r>
              <w:t xml:space="preserve">Smlouva o úrovni služeb: </w:t>
            </w:r>
            <w:r>
              <w:rPr>
                <w:b/>
              </w:rPr>
              <w:t>Počet</w:t>
            </w:r>
          </w:p>
        </w:tc>
      </w:tr>
    </w:tbl>
    <w:p w:rsidR="006B67CD" w:rsidRPr="006827F6" w:rsidRDefault="006B67CD" w:rsidP="006B67CD">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Vyžadováno pro každou vaši součást:</w:t>
            </w:r>
          </w:p>
        </w:tc>
        <w:tc>
          <w:tcPr>
            <w:tcW w:w="5340" w:type="dxa"/>
          </w:tcPr>
          <w:p w:rsidR="006B67CD" w:rsidRDefault="006B67CD" w:rsidP="00036438">
            <w:pPr>
              <w:pStyle w:val="PURBody"/>
            </w:pPr>
            <w:r>
              <w:rPr>
                <w:b/>
                <w:i/>
              </w:rPr>
              <w:t>Vyžadovaná licence na odběr:</w:t>
            </w:r>
          </w:p>
        </w:tc>
      </w:tr>
      <w:tr w:rsidR="006B67CD" w:rsidTr="00036438">
        <w:tc>
          <w:tcPr>
            <w:tcW w:w="5340" w:type="dxa"/>
          </w:tcPr>
          <w:p w:rsidR="006B67CD" w:rsidRDefault="006B67CD" w:rsidP="005C69E9">
            <w:pPr>
              <w:pStyle w:val="PURBullet"/>
              <w:numPr>
                <w:ilvl w:val="0"/>
                <w:numId w:val="76"/>
              </w:numPr>
            </w:pPr>
            <w:r>
              <w:t>každého uživatele přistupujícího ke službě online nebo k souvisejícímu softwaru</w:t>
            </w:r>
          </w:p>
        </w:tc>
        <w:tc>
          <w:tcPr>
            <w:tcW w:w="5340" w:type="dxa"/>
          </w:tcPr>
          <w:p w:rsidR="006B67CD" w:rsidRPr="006827F6" w:rsidRDefault="006B67CD" w:rsidP="00231E65">
            <w:pPr>
              <w:pStyle w:val="PURBody"/>
            </w:pPr>
            <w:r>
              <w:t xml:space="preserve"> Licence na bázi předplatného podle počtu uživatelů k produktu Project Pro pro Office 365 </w:t>
            </w:r>
            <w:r>
              <w:rPr>
                <w:b/>
              </w:rPr>
              <w:t>nebo</w:t>
            </w:r>
          </w:p>
          <w:p w:rsidR="006B67CD" w:rsidRDefault="006B67CD" w:rsidP="005C69E9">
            <w:pPr>
              <w:pStyle w:val="PURBody"/>
              <w:numPr>
                <w:ilvl w:val="0"/>
                <w:numId w:val="77"/>
              </w:numPr>
            </w:pPr>
            <w:r>
              <w:t xml:space="preserve">služba Project Online s licencí na bázi předplatného podle počtu uživatelů k produktu Project Pro pro Office 365 </w:t>
            </w:r>
          </w:p>
        </w:tc>
      </w:tr>
    </w:tbl>
    <w:p w:rsidR="006B67CD" w:rsidRPr="006827F6" w:rsidRDefault="006B67CD" w:rsidP="006B67CD">
      <w:pPr>
        <w:pStyle w:val="PURBlueBGHeader"/>
      </w:pPr>
      <w:r>
        <w:t>Další podmínky:</w:t>
      </w:r>
    </w:p>
    <w:p w:rsidR="006B67CD" w:rsidRPr="006827F6" w:rsidRDefault="006B67CD" w:rsidP="006B67CD">
      <w:pPr>
        <w:pStyle w:val="PURBlueStrong-Indented"/>
      </w:pPr>
      <w:r>
        <w:t>Práva k instalaci a užívací práva</w:t>
      </w:r>
    </w:p>
    <w:p w:rsidR="006B67CD" w:rsidRPr="006827F6" w:rsidRDefault="006B67CD" w:rsidP="005C69E9">
      <w:pPr>
        <w:pStyle w:val="ListParagraph"/>
        <w:numPr>
          <w:ilvl w:val="0"/>
          <w:numId w:val="78"/>
        </w:numPr>
        <w:ind w:left="540" w:hanging="270"/>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6B67CD" w:rsidRPr="006827F6" w:rsidRDefault="006B67CD" w:rsidP="005C69E9">
      <w:pPr>
        <w:pStyle w:val="ListParagraph"/>
        <w:numPr>
          <w:ilvl w:val="0"/>
          <w:numId w:val="78"/>
        </w:numPr>
        <w:ind w:left="540" w:hanging="270"/>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6B67CD" w:rsidRPr="006827F6" w:rsidRDefault="006B67CD" w:rsidP="005C69E9">
      <w:pPr>
        <w:pStyle w:val="ListParagraph"/>
        <w:numPr>
          <w:ilvl w:val="0"/>
          <w:numId w:val="78"/>
        </w:numPr>
        <w:ind w:left="540" w:hanging="270"/>
      </w:pPr>
      <w:r>
        <w:rPr>
          <w:rFonts w:ascii="Arial" w:hAnsi="Arial" w:cs="Arial"/>
          <w:sz w:val="18"/>
          <w:szCs w:val="18"/>
        </w:rPr>
        <w:t xml:space="preserve">Smíte ostatním uživatelům umožnit vzdálený přístup k softwaru výhradně za účelem poskytování služeb odborné pomoci. </w:t>
      </w:r>
    </w:p>
    <w:p w:rsidR="006B67CD" w:rsidRPr="006827F6" w:rsidRDefault="006B67CD" w:rsidP="003A7CB7">
      <w:pPr>
        <w:pStyle w:val="PURBody-Indented"/>
        <w:ind w:left="0"/>
      </w:pPr>
    </w:p>
    <w:p w:rsidR="006B67CD" w:rsidRPr="006827F6" w:rsidRDefault="006B67CD" w:rsidP="006B67CD">
      <w:pPr>
        <w:pStyle w:val="PURBlueStrong-Indented"/>
      </w:pPr>
      <w:r>
        <w:t>Upgrade služby online a softwaru</w:t>
      </w:r>
    </w:p>
    <w:p w:rsidR="006B67CD" w:rsidRPr="006827F6" w:rsidRDefault="006B67CD" w:rsidP="006B67CD">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6B67CD" w:rsidRPr="006827F6" w:rsidRDefault="006B67CD" w:rsidP="006B67CD">
      <w:pPr>
        <w:pStyle w:val="PURBlueStrong-Indented"/>
      </w:pPr>
      <w:r>
        <w:t>Vyžadované připojení</w:t>
      </w:r>
    </w:p>
    <w:p w:rsidR="006B67CD" w:rsidRPr="006827F6" w:rsidRDefault="006B67CD" w:rsidP="006B67CD">
      <w:pPr>
        <w:pStyle w:val="PURBody-Indented"/>
      </w:pPr>
      <w:r>
        <w:t>Všichni uživatelé, kterým přiřadíte licenci na bázi předplatného podle počtu uživatelů, musí připojit všechna zařízení, do kterých nainstalovali software, k Internetu alespoň jednou za 30 dní.</w:t>
      </w:r>
      <w:r w:rsidR="00D55E7D">
        <w:t xml:space="preserve"> </w:t>
      </w:r>
      <w:r>
        <w:t>Pokud uživatel tento požadavek nesplní, může tato skutečnost ovlivnit některé funkce softwaru.</w:t>
      </w:r>
    </w:p>
    <w:p w:rsidR="00231E65" w:rsidRDefault="00231E65" w:rsidP="00231E65">
      <w:pPr>
        <w:pStyle w:val="PURBlueStrong-Indented"/>
        <w:keepNext w:val="0"/>
        <w:keepLines w:val="0"/>
        <w:ind w:left="274"/>
      </w:pPr>
    </w:p>
    <w:p w:rsidR="006B67CD" w:rsidRPr="006827F6" w:rsidRDefault="006B67CD" w:rsidP="006B67CD">
      <w:pPr>
        <w:pStyle w:val="PURBlueStrong-Indented"/>
      </w:pPr>
      <w:r>
        <w:lastRenderedPageBreak/>
        <w:t>Ověření odběru</w:t>
      </w:r>
    </w:p>
    <w:p w:rsidR="006B67CD" w:rsidRPr="006827F6" w:rsidRDefault="006B67CD" w:rsidP="006B67CD">
      <w:pPr>
        <w:pStyle w:val="PURBody-Indented"/>
      </w:pPr>
      <w:r>
        <w:t xml:space="preserve">Společnost Microsoft smí automaticky kontrolovat jakoukoli verzi softwaru, který uživatelé instalovali v zařízení. </w:t>
      </w:r>
      <w:r w:rsidR="000745DB">
        <w:br/>
      </w:r>
      <w:r>
        <w:t>Zařízení, ve kterých je instalován software, mohou pravidelně odesílat údaje, které slouží k ověření, že software je správně licencován a nedošlo k vypršení doby účinnosti.</w:t>
      </w:r>
      <w:r w:rsidR="00D55E7D">
        <w:t xml:space="preserve"> </w:t>
      </w:r>
      <w:r>
        <w:t xml:space="preserve">Tyto informace zahrnují verzi softwaru, uživatelský identifikátor Windows Live ID, informace o ID produktu, ID počítače a adresu internetového protokolu zařízení. Pokud software není správně licencován, </w:t>
      </w:r>
      <w:r w:rsidR="000745DB">
        <w:br/>
      </w:r>
      <w:r>
        <w:t>může tato skutečnost ovlivnit jeho funkce.</w:t>
      </w:r>
      <w:r w:rsidR="00D55E7D">
        <w:t xml:space="preserve"> </w:t>
      </w:r>
      <w:r>
        <w:t xml:space="preserve">Aktualizace a upgrady softwaru můžete získat pouze od společnosti </w:t>
      </w:r>
      <w:r w:rsidR="000745DB">
        <w:br/>
      </w:r>
      <w:r>
        <w:t>Microsoft</w:t>
      </w:r>
      <w:r w:rsidR="000745DB">
        <w:t> </w:t>
      </w:r>
      <w:r>
        <w:t>nebo od ověřených zdrojů.</w:t>
      </w:r>
      <w:r w:rsidR="00D55E7D">
        <w:t xml:space="preserve"> </w:t>
      </w:r>
      <w:r>
        <w:t>Další</w:t>
      </w:r>
      <w:r w:rsidR="00535B87">
        <w:t> </w:t>
      </w:r>
      <w:r>
        <w:t xml:space="preserve">informace o získání aktualizací z ověřených zdrojů naleznete na adrese </w:t>
      </w:r>
      <w:hyperlink r:id="rId63">
        <w:r>
          <w:rPr>
            <w:color w:val="00467F"/>
            <w:u w:val="single"/>
          </w:rPr>
          <w:t>http://windows.microsoft.com/en-US/windows/help/genuine/faq</w:t>
        </w:r>
      </w:hyperlink>
      <w:r>
        <w:t>. Užíváním softwaru vyjadřujete svůj souhlas s </w:t>
      </w:r>
      <w:r w:rsidR="000745DB">
        <w:br/>
      </w:r>
      <w:r>
        <w:t>přenosem informací popsaných v tomto oddílu.</w:t>
      </w:r>
    </w:p>
    <w:p w:rsidR="006B67CD" w:rsidRPr="006827F6" w:rsidRDefault="006B67CD" w:rsidP="006B67CD">
      <w:pPr>
        <w:pStyle w:val="PURBlueStrong-Indented"/>
      </w:pPr>
      <w:r>
        <w:t>Mediální prvky a šablony</w:t>
      </w:r>
    </w:p>
    <w:p w:rsidR="006B67CD" w:rsidRPr="006827F6" w:rsidRDefault="006B67CD" w:rsidP="006B67CD">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6B67CD" w:rsidRPr="006827F6" w:rsidRDefault="006B67CD" w:rsidP="006B67CD">
      <w:pPr>
        <w:pStyle w:val="PURBlueStrong-Indented"/>
      </w:pPr>
      <w:r>
        <w:t>Součásti písem</w:t>
      </w:r>
    </w:p>
    <w:p w:rsidR="006B67CD" w:rsidRPr="006827F6" w:rsidRDefault="006B67CD" w:rsidP="006B67CD">
      <w:pPr>
        <w:pStyle w:val="PURBlueStrong-Indented"/>
        <w:spacing w:after="120"/>
        <w:ind w:left="274"/>
      </w:pPr>
      <w:r>
        <w:rPr>
          <w:smallCaps w:val="0"/>
          <w:color w:val="auto"/>
          <w:spacing w:val="0"/>
        </w:rPr>
        <w:t>Písma instalovaná softwarem nebo jako součást související služby smíte používat při zobrazení a tisku obsahu.</w:t>
      </w:r>
      <w:r w:rsidR="00D55E7D">
        <w:rPr>
          <w:smallCaps w:val="0"/>
          <w:color w:val="auto"/>
          <w:spacing w:val="0"/>
        </w:rPr>
        <w:t xml:space="preserve"> </w:t>
      </w:r>
      <w:r>
        <w:rPr>
          <w:smallCaps w:val="0"/>
          <w:color w:val="auto"/>
          <w:spacing w:val="0"/>
        </w:rPr>
        <w:t>Písma lze vkládat do obsahu pouze za splnění omezujících podmínek pro vkládání písem a smíte je dočasně stáhnout do tiskárny nebo jiných výstupních zařízení za účelem tisku obsahu.</w:t>
      </w:r>
    </w:p>
    <w:p w:rsidR="006B67CD" w:rsidRPr="00620BEE" w:rsidRDefault="007011BE">
      <w:pPr>
        <w:pStyle w:val="PURBreadcrumb"/>
        <w:rPr>
          <w:rStyle w:val="Hyperlink"/>
        </w:rPr>
      </w:pPr>
      <w:hyperlink w:anchor="_Sec4">
        <w:r w:rsidR="00C63C57">
          <w:rPr>
            <w:color w:val="00467F"/>
            <w:u w:val="single"/>
          </w:rPr>
          <w:t>Obsah</w:t>
        </w:r>
      </w:hyperlink>
      <w:r w:rsidR="00C63C57">
        <w:t xml:space="preserve"> / </w:t>
      </w:r>
      <w:r w:rsidR="00620BEE">
        <w:rPr>
          <w:color w:val="00467F"/>
          <w:u w:val="single"/>
        </w:rPr>
        <w:fldChar w:fldCharType="begin"/>
      </w:r>
      <w:r w:rsidR="00620BEE">
        <w:rPr>
          <w:color w:val="00467F"/>
          <w:u w:val="single"/>
        </w:rPr>
        <w:instrText xml:space="preserve"> HYPERLINK  \l "General_License_Terms" </w:instrText>
      </w:r>
      <w:r w:rsidR="00620BEE">
        <w:rPr>
          <w:color w:val="00467F"/>
          <w:u w:val="single"/>
        </w:rPr>
        <w:fldChar w:fldCharType="separate"/>
      </w:r>
      <w:r w:rsidR="00C63C57" w:rsidRPr="00620BEE">
        <w:rPr>
          <w:rStyle w:val="Hyperlink"/>
        </w:rPr>
        <w:t>Obecné podmínky</w:t>
      </w:r>
    </w:p>
    <w:bookmarkStart w:id="312" w:name="_Sec387"/>
    <w:p w:rsidR="0082133B" w:rsidRPr="006827F6" w:rsidRDefault="00620BEE">
      <w:pPr>
        <w:pStyle w:val="PURProductName"/>
      </w:pPr>
      <w:r>
        <w:rPr>
          <w:rFonts w:ascii="Arial Narrow" w:hAnsi="Arial Narrow"/>
          <w:color w:val="00467F"/>
          <w:sz w:val="16"/>
          <w:u w:val="single"/>
        </w:rPr>
        <w:fldChar w:fldCharType="end"/>
      </w:r>
      <w:r w:rsidR="00ED4593">
        <w:t>SharePoint Online Kiosk</w:t>
      </w:r>
      <w:bookmarkEnd w:id="312"/>
      <w:r w:rsidR="00ED4593">
        <w:fldChar w:fldCharType="begin"/>
      </w:r>
      <w:r w:rsidR="00ED4593">
        <w:instrText>XE "SharePoint Online Kiosk"</w:instrText>
      </w:r>
      <w:r w:rsidR="00ED4593">
        <w:fldChar w:fldCharType="end"/>
      </w:r>
      <w:r w:rsidR="00C63C57">
        <w:fldChar w:fldCharType="begin"/>
      </w:r>
      <w:r w:rsidR="00ED4593">
        <w:instrText xml:space="preserve"> TC "</w:instrText>
      </w:r>
      <w:bookmarkStart w:id="313" w:name="_Toc358028133"/>
      <w:bookmarkStart w:id="314" w:name="_Toc358034622"/>
      <w:r w:rsidR="00ED4593">
        <w:instrText>SharePoint Online Kiosk</w:instrText>
      </w:r>
      <w:bookmarkEnd w:id="313"/>
      <w:bookmarkEnd w:id="314"/>
      <w:r w:rsidR="00ED4593">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pPr>
              <w:pStyle w:val="PURBody"/>
            </w:pPr>
            <w:r>
              <w:t xml:space="preserve">Dodatek o ochraně osobních údajů a zabezpečení pro systém Office 365: </w:t>
            </w:r>
            <w:r>
              <w:rPr>
                <w:b/>
              </w:rPr>
              <w:t>Ano</w:t>
            </w:r>
            <w:r>
              <w:t xml:space="preserve"> (viz </w:t>
            </w:r>
            <w:hyperlink r:id="rId64">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65">
              <w:r w:rsidR="00BA6F2D" w:rsidRPr="00BA6F2D">
                <w:rPr>
                  <w:color w:val="00467F"/>
                  <w:u w:val="single"/>
                </w:rPr>
                <w:t>http://microsoft.com/licensing/contracts</w:t>
              </w:r>
            </w:hyperlink>
            <w:r w:rsidR="00BA6F2D">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82133B" w:rsidRPr="006827F6" w:rsidRDefault="00ED4593" w:rsidP="00E51B43">
            <w:pPr>
              <w:pStyle w:val="PURBullet"/>
              <w:numPr>
                <w:ilvl w:val="0"/>
                <w:numId w:val="40"/>
              </w:numPr>
              <w:spacing w:after="120" w:line="240" w:lineRule="auto"/>
            </w:pPr>
            <w:r>
              <w:t>ověřené uživatele</w:t>
            </w:r>
            <w:r>
              <w:rPr>
                <w:vertAlign w:val="superscript"/>
              </w:rPr>
              <w:t>1</w:t>
            </w:r>
            <w:r>
              <w:t xml:space="preserve"> přistupující ke službě online nebo k souvisejícímu softwaru s přístupem pouze pro čtení pro účely zobrazení obsahu webu nebo s oprávněním pro úpravy pro formuláře na bázi prohlížeče nebo formuláře InfoPath; uživatele Office 365 Enterprise K2 přistupující ke službě online při vytváření a úpravách dokumentů sady Office. Není povolen žádný další přístup nebo používání služby.</w:t>
            </w:r>
          </w:p>
          <w:p w:rsidR="00EC153F" w:rsidRPr="00E6216B" w:rsidRDefault="00035228" w:rsidP="00535B87">
            <w:pPr>
              <w:spacing w:after="120"/>
              <w:ind w:left="288"/>
              <w:rPr>
                <w:rFonts w:cs="Arial"/>
                <w:szCs w:val="18"/>
                <w:lang w:eastAsia="zh-CN"/>
              </w:rPr>
            </w:pPr>
            <w:r>
              <w:rPr>
                <w:rFonts w:ascii="Tahoma" w:hAnsi="Tahoma"/>
                <w:szCs w:val="18"/>
                <w:vertAlign w:val="superscript"/>
              </w:rPr>
              <w:t>1</w:t>
            </w:r>
            <w:r>
              <w:rPr>
                <w:rFonts w:cs="Arial"/>
                <w:szCs w:val="18"/>
              </w:rPr>
              <w:t xml:space="preserve">Náhled funkcí pro externí uživatele. Pro přístup ověřených externích uživatelů je k dispozici technický náhled. 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w:t>
            </w:r>
            <w:r w:rsidR="00535B87">
              <w:rPr>
                <w:rFonts w:cs="Arial"/>
                <w:szCs w:val="18"/>
              </w:rPr>
              <w:br/>
            </w:r>
            <w:r>
              <w:rPr>
                <w:rFonts w:cs="Arial"/>
                <w:szCs w:val="18"/>
              </w:rPr>
              <w:t>počtu uživatelů. Technický náhled skončí při další významné aktualizaci služby, přičemž společnost Microsoft se v takovém okamžiku může rozhodnout, že tento přístup dá</w:t>
            </w:r>
            <w:r w:rsidR="00535B87">
              <w:rPr>
                <w:rFonts w:cs="Arial"/>
                <w:szCs w:val="18"/>
              </w:rPr>
              <w:t> </w:t>
            </w:r>
            <w:r>
              <w:rPr>
                <w:rFonts w:cs="Arial"/>
                <w:szCs w:val="18"/>
              </w:rPr>
              <w:t>k dispozici na základě samostatné licence na bázi předplatného. Používání služby online a souvisejícího softwaru na základě technického náhledu podléhá podmínkám a ujednáním vaší smlouvy o předplatném služeb Microsoft Online a těchto užívacích práv ke službám online.</w:t>
            </w:r>
          </w:p>
        </w:tc>
        <w:tc>
          <w:tcPr>
            <w:tcW w:w="5340" w:type="dxa"/>
          </w:tcPr>
          <w:p w:rsidR="0082133B" w:rsidRPr="006827F6" w:rsidRDefault="00ED4593">
            <w:pPr>
              <w:pStyle w:val="PURBody"/>
            </w:pPr>
            <w:r>
              <w:rPr>
                <w:b/>
                <w:i/>
              </w:rPr>
              <w:t>Vyžadovaná licence na odběr:</w:t>
            </w:r>
          </w:p>
          <w:p w:rsidR="0082133B" w:rsidRPr="006827F6" w:rsidRDefault="00ED4593" w:rsidP="00E16F35">
            <w:pPr>
              <w:pStyle w:val="PURBullet"/>
              <w:numPr>
                <w:ilvl w:val="0"/>
                <w:numId w:val="41"/>
              </w:numPr>
            </w:pPr>
            <w:r>
              <w:t>Licence na bázi předplatného podle počtu uživatelů pro</w:t>
            </w:r>
            <w:r w:rsidR="00535B87">
              <w:t> </w:t>
            </w:r>
            <w:r>
              <w:t xml:space="preserve">službu Office 365 Enterprise K1 </w:t>
            </w:r>
            <w:r>
              <w:rPr>
                <w:b/>
              </w:rPr>
              <w:t>nebo</w:t>
            </w:r>
          </w:p>
          <w:p w:rsidR="0082133B" w:rsidRDefault="00E6216B" w:rsidP="00535B87">
            <w:pPr>
              <w:pStyle w:val="PURBullet"/>
              <w:numPr>
                <w:ilvl w:val="0"/>
                <w:numId w:val="41"/>
              </w:numPr>
            </w:pPr>
            <w:r>
              <w:t>Licence na bázi předplatného podle počtu uživatelů pro</w:t>
            </w:r>
            <w:r w:rsidR="00535B87">
              <w:t> </w:t>
            </w:r>
            <w:r>
              <w:t>službu Office 365 Enterprise K2</w:t>
            </w:r>
          </w:p>
        </w:tc>
      </w:tr>
    </w:tbl>
    <w:p w:rsidR="0082133B" w:rsidRPr="006827F6" w:rsidRDefault="007011BE" w:rsidP="001E71F7">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620BEE">
          <w:rPr>
            <w:rStyle w:val="Hyperlink"/>
          </w:rPr>
          <w:t xml:space="preserve">Obecné podmínky </w:t>
        </w:r>
      </w:hyperlink>
    </w:p>
    <w:p w:rsidR="0082133B" w:rsidRPr="006827F6" w:rsidRDefault="00ED4593">
      <w:pPr>
        <w:pStyle w:val="PURProductName"/>
      </w:pPr>
      <w:bookmarkStart w:id="315" w:name="_Sec436"/>
      <w:r>
        <w:lastRenderedPageBreak/>
        <w:t>SharePoint Online Plan 1</w:t>
      </w:r>
      <w:bookmarkEnd w:id="315"/>
      <w:r>
        <w:fldChar w:fldCharType="begin"/>
      </w:r>
      <w:r>
        <w:instrText>XE "SharePoint Online Plan 1"</w:instrText>
      </w:r>
      <w:r>
        <w:fldChar w:fldCharType="end"/>
      </w:r>
      <w:r w:rsidR="00C63C57">
        <w:fldChar w:fldCharType="begin"/>
      </w:r>
      <w:r>
        <w:instrText xml:space="preserve"> TC "</w:instrText>
      </w:r>
      <w:bookmarkStart w:id="316" w:name="_Toc358028134"/>
      <w:bookmarkStart w:id="317" w:name="_Toc358034623"/>
      <w:r>
        <w:instrText>SharePoint Online Plan 1</w:instrText>
      </w:r>
      <w:bookmarkEnd w:id="316"/>
      <w:bookmarkEnd w:id="317"/>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pPr>
              <w:pStyle w:val="PURBody"/>
            </w:pPr>
            <w:r>
              <w:t xml:space="preserve">Dodatek o ochraně osobních údajů a zabezpečení pro systém Office 365: </w:t>
            </w:r>
            <w:r>
              <w:rPr>
                <w:b/>
              </w:rPr>
              <w:t>Ano</w:t>
            </w:r>
            <w:r>
              <w:t xml:space="preserve"> (viz </w:t>
            </w:r>
            <w:hyperlink r:id="rId66">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67">
              <w:r w:rsidR="00732E00" w:rsidRPr="00732E00">
                <w:rPr>
                  <w:color w:val="00467F"/>
                  <w:u w:val="single"/>
                </w:rPr>
                <w:t>http://microsoft.com/licensing/contracts</w:t>
              </w:r>
            </w:hyperlink>
            <w:r w:rsidR="00732E00">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Vyžadováno pro každou vaši součást:</w:t>
            </w:r>
          </w:p>
          <w:p w:rsidR="001D3D2C" w:rsidRPr="006827F6" w:rsidRDefault="00ED4593" w:rsidP="001D3D2C">
            <w:pPr>
              <w:pStyle w:val="PURBullet"/>
              <w:numPr>
                <w:ilvl w:val="0"/>
                <w:numId w:val="95"/>
              </w:numPr>
            </w:pPr>
            <w:r>
              <w:t>Ověřené uživatele</w:t>
            </w:r>
            <w:r>
              <w:rPr>
                <w:vertAlign w:val="superscript"/>
              </w:rPr>
              <w:t>1</w:t>
            </w:r>
            <w:r>
              <w:t xml:space="preserve"> přistupující ke službě online nebo k souvisejícímu softwaru. Pravděpodobně však nebudete mít přístup ke službám Infopath, Excel, Access a Visio. Externí uživatelé</w:t>
            </w:r>
            <w:r>
              <w:rPr>
                <w:vertAlign w:val="superscript"/>
              </w:rPr>
              <w:t>1</w:t>
            </w:r>
            <w:r>
              <w:t xml:space="preserve"> pozvaní ke kolekci webů prostřednictvím funkce Share-by-Mail licence na bázi předplatného podle počtu uživatelů nepotřebují.</w:t>
            </w:r>
          </w:p>
          <w:p w:rsidR="00035228" w:rsidRPr="00035228" w:rsidRDefault="001D3D2C" w:rsidP="001D3D2C">
            <w:pPr>
              <w:pStyle w:val="PURBullet"/>
              <w:numPr>
                <w:ilvl w:val="0"/>
                <w:numId w:val="42"/>
              </w:numPr>
              <w:spacing w:line="240" w:lineRule="auto"/>
            </w:pPr>
            <w:r>
              <w:rPr>
                <w:vertAlign w:val="superscript"/>
              </w:rPr>
              <w:t xml:space="preserve">1 </w:t>
            </w:r>
            <w:r>
              <w:t xml:space="preserve">Další informace naleznete v oddílu </w:t>
            </w:r>
            <w:r w:rsidR="001E71F7">
              <w:br/>
            </w:r>
            <w:hyperlink w:anchor="General_License_Terms" w:history="1">
              <w:r>
                <w:rPr>
                  <w:rStyle w:val="Hyperlink"/>
                </w:rPr>
                <w:t>Obecné licenční podmínky, Definice</w:t>
              </w:r>
            </w:hyperlink>
          </w:p>
        </w:tc>
        <w:tc>
          <w:tcPr>
            <w:tcW w:w="5340" w:type="dxa"/>
          </w:tcPr>
          <w:p w:rsidR="0082133B" w:rsidRPr="006827F6" w:rsidRDefault="00ED4593">
            <w:pPr>
              <w:pStyle w:val="PURBody"/>
            </w:pPr>
            <w:r>
              <w:rPr>
                <w:b/>
                <w:i/>
              </w:rPr>
              <w:t>Vyžadovaná licence na odběr:</w:t>
            </w:r>
          </w:p>
          <w:p w:rsidR="0082133B" w:rsidRPr="006827F6" w:rsidRDefault="00ED4593" w:rsidP="00E16F96">
            <w:pPr>
              <w:pStyle w:val="PURBullet"/>
              <w:numPr>
                <w:ilvl w:val="0"/>
                <w:numId w:val="43"/>
              </w:numPr>
            </w:pPr>
            <w:r>
              <w:t xml:space="preserve">Licence na odběr na základě počtu uživatelů SharePoint Online Plan 2 </w:t>
            </w:r>
            <w:r>
              <w:rPr>
                <w:b/>
              </w:rPr>
              <w:t>nebo</w:t>
            </w:r>
          </w:p>
          <w:p w:rsidR="0082133B" w:rsidRPr="006827F6" w:rsidRDefault="00ED4593" w:rsidP="00E16F96">
            <w:pPr>
              <w:pStyle w:val="PURBullet"/>
              <w:numPr>
                <w:ilvl w:val="0"/>
                <w:numId w:val="43"/>
              </w:numPr>
            </w:pPr>
            <w:r>
              <w:t xml:space="preserve">Licence na odběr na základě počtu uživatelů SharePoint Online Plan 2 </w:t>
            </w:r>
            <w:r>
              <w:rPr>
                <w:b/>
              </w:rPr>
              <w:t>nebo</w:t>
            </w:r>
          </w:p>
          <w:p w:rsidR="007C7028" w:rsidRPr="006827F6" w:rsidRDefault="007C7028" w:rsidP="00E16F96">
            <w:pPr>
              <w:pStyle w:val="Heading4nobold"/>
              <w:numPr>
                <w:ilvl w:val="0"/>
                <w:numId w:val="43"/>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A1 </w:t>
            </w:r>
            <w:r>
              <w:rPr>
                <w:rFonts w:ascii="Tahoma" w:hAnsi="Tahoma" w:cs="Arial"/>
                <w:b/>
                <w:color w:val="000000"/>
                <w:szCs w:val="18"/>
              </w:rPr>
              <w:t>nebo</w:t>
            </w:r>
          </w:p>
          <w:p w:rsidR="007C7028" w:rsidRPr="006827F6" w:rsidRDefault="007C7028" w:rsidP="00E16F96">
            <w:pPr>
              <w:pStyle w:val="Heading4nobold"/>
              <w:numPr>
                <w:ilvl w:val="0"/>
                <w:numId w:val="43"/>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A2 </w:t>
            </w:r>
            <w:r>
              <w:rPr>
                <w:rFonts w:ascii="Tahoma" w:hAnsi="Tahoma" w:cs="Arial"/>
                <w:b/>
                <w:color w:val="000000"/>
                <w:szCs w:val="18"/>
              </w:rPr>
              <w:t>nebo</w:t>
            </w:r>
          </w:p>
          <w:p w:rsidR="007C7028" w:rsidRPr="006827F6" w:rsidRDefault="007C7028" w:rsidP="00E16F96">
            <w:pPr>
              <w:pStyle w:val="Heading4nobold"/>
              <w:numPr>
                <w:ilvl w:val="0"/>
                <w:numId w:val="43"/>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A3 </w:t>
            </w:r>
            <w:r>
              <w:rPr>
                <w:rFonts w:ascii="Tahoma" w:hAnsi="Tahoma" w:cs="Arial"/>
                <w:b/>
                <w:color w:val="000000"/>
                <w:szCs w:val="18"/>
              </w:rPr>
              <w:t>nebo</w:t>
            </w:r>
          </w:p>
          <w:p w:rsidR="007C7028" w:rsidRPr="006827F6" w:rsidRDefault="007C7028" w:rsidP="00E16F96">
            <w:pPr>
              <w:pStyle w:val="Heading4nobold"/>
              <w:numPr>
                <w:ilvl w:val="0"/>
                <w:numId w:val="43"/>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A4 </w:t>
            </w:r>
            <w:r>
              <w:rPr>
                <w:rFonts w:ascii="Tahoma" w:hAnsi="Tahoma" w:cs="Arial"/>
                <w:b/>
                <w:color w:val="000000"/>
                <w:szCs w:val="18"/>
              </w:rPr>
              <w:t>nebo</w:t>
            </w:r>
          </w:p>
          <w:p w:rsidR="0082133B" w:rsidRPr="006827F6" w:rsidRDefault="00ED4593" w:rsidP="00E16F96">
            <w:pPr>
              <w:pStyle w:val="PURBullet"/>
              <w:numPr>
                <w:ilvl w:val="0"/>
                <w:numId w:val="43"/>
              </w:numPr>
            </w:pPr>
            <w:r>
              <w:t xml:space="preserve">Licence na bázi předplatného podle počtu uživatelů pro službu Office 365 Enterprise E1 </w:t>
            </w:r>
            <w:r>
              <w:rPr>
                <w:b/>
              </w:rPr>
              <w:t>nebo</w:t>
            </w:r>
          </w:p>
          <w:p w:rsidR="0082133B" w:rsidRPr="006827F6" w:rsidRDefault="00ED4593" w:rsidP="00E16F96">
            <w:pPr>
              <w:pStyle w:val="PURBullet"/>
              <w:numPr>
                <w:ilvl w:val="0"/>
                <w:numId w:val="43"/>
              </w:numPr>
            </w:pPr>
            <w:r>
              <w:t xml:space="preserve">Licence na bázi předplatného podle počtu uživatelů pro službu Office 365 Enterprise E2 </w:t>
            </w:r>
            <w:r>
              <w:rPr>
                <w:b/>
              </w:rPr>
              <w:t>nebo</w:t>
            </w:r>
          </w:p>
          <w:p w:rsidR="0082133B" w:rsidRPr="006827F6" w:rsidRDefault="00ED4593" w:rsidP="00E16F96">
            <w:pPr>
              <w:pStyle w:val="PURBullet"/>
              <w:numPr>
                <w:ilvl w:val="0"/>
                <w:numId w:val="43"/>
              </w:numPr>
            </w:pPr>
            <w:r>
              <w:t xml:space="preserve">Licence na bázi předplatného podle počtu uživatelů pro službu Office 365 Enterprise E3 </w:t>
            </w:r>
            <w:r>
              <w:rPr>
                <w:b/>
              </w:rPr>
              <w:t>nebo</w:t>
            </w:r>
          </w:p>
          <w:p w:rsidR="007A6DE3" w:rsidRPr="006827F6" w:rsidRDefault="00ED4593" w:rsidP="00E16F96">
            <w:pPr>
              <w:pStyle w:val="PURBullet"/>
              <w:numPr>
                <w:ilvl w:val="0"/>
                <w:numId w:val="43"/>
              </w:numPr>
            </w:pPr>
            <w:r>
              <w:t xml:space="preserve">Licence na bázi předplatného podle počtu uživatelů pro službu Office 365 Enterprise E4 </w:t>
            </w:r>
            <w:r>
              <w:rPr>
                <w:b/>
              </w:rPr>
              <w:t>nebo</w:t>
            </w:r>
          </w:p>
          <w:p w:rsidR="007A6DE3" w:rsidRDefault="007A6DE3" w:rsidP="00E16F96">
            <w:pPr>
              <w:pStyle w:val="Heading4nobold"/>
              <w:numPr>
                <w:ilvl w:val="0"/>
                <w:numId w:val="43"/>
              </w:numPr>
              <w:spacing w:line="240" w:lineRule="exact"/>
              <w:jc w:val="left"/>
            </w:pPr>
            <w:r>
              <w:rPr>
                <w:rFonts w:ascii="Tahoma" w:hAnsi="Tahoma"/>
                <w:color w:val="000000"/>
              </w:rPr>
              <w:t>Licence na bázi předplatného podle počtu uživatelů pro službu Office 365 Midsize Business</w:t>
            </w:r>
          </w:p>
        </w:tc>
      </w:tr>
    </w:tbl>
    <w:p w:rsidR="0082133B" w:rsidRPr="006827F6"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53"/>
        <w:gridCol w:w="5273"/>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6827F6" w:rsidRDefault="00ED4593">
            <w:pPr>
              <w:pStyle w:val="PURBody"/>
            </w:pPr>
            <w:r>
              <w:rPr>
                <w:b/>
                <w:i/>
              </w:rPr>
              <w:t>Kdy je potřeba:</w:t>
            </w:r>
          </w:p>
          <w:p w:rsidR="0082133B" w:rsidRPr="00795B10" w:rsidRDefault="003626EB" w:rsidP="00E16F35">
            <w:pPr>
              <w:pStyle w:val="PURBullet"/>
              <w:numPr>
                <w:ilvl w:val="0"/>
                <w:numId w:val="44"/>
              </w:numPr>
              <w:rPr>
                <w:spacing w:val="-3"/>
              </w:rPr>
            </w:pPr>
            <w:r w:rsidRPr="00795B10">
              <w:rPr>
                <w:spacing w:val="-3"/>
              </w:rPr>
              <w:t>Pro každý další gigabajt úložiště nad velikost úložiště poskytnutého s licencí na odběr služby podle počtu uživatelů</w:t>
            </w:r>
          </w:p>
        </w:tc>
        <w:tc>
          <w:tcPr>
            <w:tcW w:w="5760" w:type="dxa"/>
            <w:tcBorders>
              <w:top w:val="nil"/>
              <w:bottom w:val="nil"/>
            </w:tcBorders>
          </w:tcPr>
          <w:p w:rsidR="0082133B" w:rsidRPr="006827F6" w:rsidRDefault="00ED4593">
            <w:pPr>
              <w:pStyle w:val="PURBody"/>
            </w:pPr>
            <w:r>
              <w:rPr>
                <w:b/>
                <w:i/>
              </w:rPr>
              <w:t>Vyžadovaná licence na odběr:</w:t>
            </w:r>
          </w:p>
          <w:p w:rsidR="0082133B" w:rsidRDefault="00ED4593" w:rsidP="00A158AD">
            <w:pPr>
              <w:pStyle w:val="PURBullet"/>
              <w:numPr>
                <w:ilvl w:val="0"/>
                <w:numId w:val="45"/>
              </w:numPr>
              <w:spacing w:line="220" w:lineRule="exact"/>
            </w:pPr>
            <w:r>
              <w:t>Licence na bázi předplatného pro doplněk SharePoint Online Extra Storage</w:t>
            </w:r>
          </w:p>
        </w:tc>
      </w:tr>
      <w:tr w:rsidR="0082133B" w:rsidTr="00E6216B">
        <w:tc>
          <w:tcPr>
            <w:tcW w:w="5740" w:type="dxa"/>
            <w:tcBorders>
              <w:top w:val="nil"/>
            </w:tcBorders>
          </w:tcPr>
          <w:p w:rsidR="0082133B" w:rsidRDefault="0082133B" w:rsidP="005B0E08">
            <w:pPr>
              <w:pStyle w:val="PURBody"/>
            </w:pPr>
          </w:p>
        </w:tc>
        <w:tc>
          <w:tcPr>
            <w:tcW w:w="5760" w:type="dxa"/>
            <w:tcBorders>
              <w:top w:val="nil"/>
            </w:tcBorders>
          </w:tcPr>
          <w:p w:rsidR="0082133B" w:rsidRDefault="0082133B">
            <w:pPr>
              <w:pStyle w:val="PURBody"/>
            </w:pPr>
          </w:p>
        </w:tc>
      </w:tr>
    </w:tbl>
    <w:p w:rsidR="0082133B" w:rsidRPr="006827F6" w:rsidRDefault="007011BE" w:rsidP="001E71F7">
      <w:pPr>
        <w:pStyle w:val="PURBreadcrumb"/>
        <w:keepNext w:val="0"/>
        <w:keepLines w:val="0"/>
      </w:pPr>
      <w:hyperlink w:anchor="_Sec4">
        <w:r w:rsidR="00C63C57">
          <w:rPr>
            <w:color w:val="00467F"/>
            <w:u w:val="single"/>
          </w:rPr>
          <w:t>Obsah</w:t>
        </w:r>
      </w:hyperlink>
      <w:r w:rsidR="00C63C57">
        <w:t xml:space="preserve"> / </w:t>
      </w:r>
      <w:hyperlink w:anchor="General_License_Terms" w:history="1">
        <w:r w:rsidR="00C63C57" w:rsidRPr="00D26CED">
          <w:rPr>
            <w:rStyle w:val="Hyperlink"/>
          </w:rPr>
          <w:t xml:space="preserve">Obecné podmínky </w:t>
        </w:r>
      </w:hyperlink>
    </w:p>
    <w:p w:rsidR="0082133B" w:rsidRPr="006827F6" w:rsidRDefault="00ED4593">
      <w:pPr>
        <w:pStyle w:val="PURProductName"/>
      </w:pPr>
      <w:bookmarkStart w:id="318" w:name="_Sec385"/>
      <w:r>
        <w:t>SharePoint Online Plan 2</w:t>
      </w:r>
      <w:bookmarkEnd w:id="318"/>
      <w:r>
        <w:fldChar w:fldCharType="begin"/>
      </w:r>
      <w:r>
        <w:instrText>XE "SharePoint Online Plan 2"</w:instrText>
      </w:r>
      <w:r>
        <w:fldChar w:fldCharType="end"/>
      </w:r>
      <w:r w:rsidR="00C63C57">
        <w:fldChar w:fldCharType="begin"/>
      </w:r>
      <w:r>
        <w:instrText xml:space="preserve"> TC "</w:instrText>
      </w:r>
      <w:bookmarkStart w:id="319" w:name="_Toc358028135"/>
      <w:bookmarkStart w:id="320" w:name="_Toc358034624"/>
      <w:r>
        <w:instrText>SharePoint Online Plan 2</w:instrText>
      </w:r>
      <w:bookmarkEnd w:id="319"/>
      <w:bookmarkEnd w:id="320"/>
      <w:r>
        <w:instrText>" \l 2</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37"/>
        <w:gridCol w:w="5163"/>
      </w:tblGrid>
      <w:tr w:rsidR="0082133B">
        <w:tc>
          <w:tcPr>
            <w:tcW w:w="6120" w:type="dxa"/>
          </w:tcPr>
          <w:p w:rsidR="0082133B" w:rsidRPr="00FD5971" w:rsidRDefault="00ED4593" w:rsidP="00D26CED">
            <w:pPr>
              <w:pStyle w:val="PURBody"/>
            </w:pPr>
            <w:r>
              <w:t xml:space="preserve">Dodatek o ochraně osobních údajů a zabezpečení pro systém Office 365: </w:t>
            </w:r>
            <w:r>
              <w:rPr>
                <w:b/>
              </w:rPr>
              <w:t>Ano</w:t>
            </w:r>
            <w:r>
              <w:t xml:space="preserve"> (viz</w:t>
            </w:r>
            <w:r w:rsidR="00D26CED">
              <w:t> </w:t>
            </w:r>
            <w:hyperlink r:id="rId68">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69">
              <w:r w:rsidR="00D26CED" w:rsidRPr="00D26CED">
                <w:rPr>
                  <w:color w:val="00467F"/>
                  <w:u w:val="single"/>
                </w:rPr>
                <w:t>http://microsoft.com/licensing/contracts</w:t>
              </w:r>
            </w:hyperlink>
            <w:r w:rsidR="00D26CED">
              <w:t>)</w:t>
            </w:r>
          </w:p>
        </w:tc>
      </w:tr>
    </w:tbl>
    <w:p w:rsidR="0082133B" w:rsidRPr="006827F6"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Vyžadováno pro každou vaši součást:</w:t>
            </w:r>
          </w:p>
          <w:p w:rsidR="00E47D3A" w:rsidRPr="006827F6" w:rsidRDefault="00ED4593" w:rsidP="00E47D3A">
            <w:pPr>
              <w:pStyle w:val="PURBullet"/>
              <w:numPr>
                <w:ilvl w:val="0"/>
                <w:numId w:val="95"/>
              </w:numPr>
            </w:pPr>
            <w:r>
              <w:t>Každého ověřeného uživatele přistupujícího ke službě online nebo k souvisejícímu softwaru. Externí uživatelé</w:t>
            </w:r>
            <w:r>
              <w:rPr>
                <w:vertAlign w:val="superscript"/>
              </w:rPr>
              <w:t>1</w:t>
            </w:r>
            <w:r>
              <w:t xml:space="preserve"> pozvaní ke kolekci webů prostřednictvím funkce Share-by-Mail licence na bázi předplatného podle počtu uživatelů nepotřebují.</w:t>
            </w:r>
          </w:p>
          <w:p w:rsidR="0082133B" w:rsidRDefault="00E47D3A" w:rsidP="00E47D3A">
            <w:pPr>
              <w:pStyle w:val="PURBullet"/>
              <w:numPr>
                <w:ilvl w:val="0"/>
                <w:numId w:val="46"/>
              </w:numPr>
            </w:pPr>
            <w:r>
              <w:rPr>
                <w:vertAlign w:val="superscript"/>
              </w:rPr>
              <w:t xml:space="preserve">1 </w:t>
            </w:r>
            <w:r>
              <w:t xml:space="preserve">Další informace naleznete v oddílu </w:t>
            </w:r>
            <w:r w:rsidR="001E71F7">
              <w:br/>
            </w:r>
            <w:hyperlink w:anchor="General_License_Terms" w:history="1">
              <w:r>
                <w:rPr>
                  <w:rStyle w:val="Hyperlink"/>
                </w:rPr>
                <w:t>Obecné licenční podmínky, Definice</w:t>
              </w:r>
            </w:hyperlink>
          </w:p>
        </w:tc>
        <w:tc>
          <w:tcPr>
            <w:tcW w:w="7000" w:type="dxa"/>
          </w:tcPr>
          <w:p w:rsidR="0082133B" w:rsidRPr="006827F6" w:rsidRDefault="00ED4593">
            <w:pPr>
              <w:pStyle w:val="PURBody"/>
            </w:pPr>
            <w:r>
              <w:rPr>
                <w:b/>
                <w:i/>
              </w:rPr>
              <w:t>Vyžadovaná licence na odběr:</w:t>
            </w:r>
          </w:p>
          <w:p w:rsidR="0082133B" w:rsidRPr="006827F6" w:rsidRDefault="00ED4593" w:rsidP="00E16F96">
            <w:pPr>
              <w:pStyle w:val="PURBullet"/>
              <w:numPr>
                <w:ilvl w:val="0"/>
                <w:numId w:val="47"/>
              </w:numPr>
            </w:pPr>
            <w:r>
              <w:t xml:space="preserve">Licence na odběr na základě počtu uživatelů SharePoint Online Plan 2 </w:t>
            </w:r>
            <w:r>
              <w:rPr>
                <w:b/>
              </w:rPr>
              <w:t>nebo</w:t>
            </w:r>
          </w:p>
          <w:p w:rsidR="007C7028" w:rsidRPr="006827F6" w:rsidRDefault="007C7028" w:rsidP="00E16F96">
            <w:pPr>
              <w:pStyle w:val="Heading4nobold"/>
              <w:numPr>
                <w:ilvl w:val="0"/>
                <w:numId w:val="47"/>
              </w:numPr>
              <w:spacing w:line="240" w:lineRule="exact"/>
              <w:jc w:val="left"/>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A3 </w:t>
            </w:r>
            <w:r>
              <w:rPr>
                <w:rFonts w:ascii="Tahoma" w:hAnsi="Tahoma" w:cs="Arial"/>
                <w:b/>
                <w:color w:val="000000"/>
                <w:szCs w:val="18"/>
              </w:rPr>
              <w:t>nebo</w:t>
            </w:r>
          </w:p>
          <w:p w:rsidR="007C7028" w:rsidRPr="006827F6" w:rsidRDefault="007C7028" w:rsidP="00E16F96">
            <w:pPr>
              <w:pStyle w:val="PURBullet"/>
              <w:numPr>
                <w:ilvl w:val="0"/>
                <w:numId w:val="47"/>
              </w:numPr>
            </w:pPr>
            <w:r>
              <w:rPr>
                <w:rFonts w:ascii="Tahoma" w:hAnsi="Tahoma"/>
                <w:color w:val="000000"/>
              </w:rPr>
              <w:t xml:space="preserve">Licence na bázi předplatného podle počtu uživatelů </w:t>
            </w:r>
            <w:r>
              <w:rPr>
                <w:rFonts w:ascii="Tahoma" w:hAnsi="Tahoma" w:cs="Arial"/>
                <w:color w:val="000000"/>
                <w:szCs w:val="18"/>
              </w:rPr>
              <w:t xml:space="preserve">pro službu Office 365 Education A4 </w:t>
            </w:r>
            <w:r>
              <w:rPr>
                <w:rFonts w:ascii="Tahoma" w:hAnsi="Tahoma" w:cs="Arial"/>
                <w:b/>
                <w:color w:val="000000"/>
                <w:szCs w:val="18"/>
              </w:rPr>
              <w:t>nebo</w:t>
            </w:r>
            <w:r>
              <w:t xml:space="preserve"> </w:t>
            </w:r>
          </w:p>
          <w:p w:rsidR="0082133B" w:rsidRPr="006827F6" w:rsidRDefault="00ED4593" w:rsidP="00E16F96">
            <w:pPr>
              <w:pStyle w:val="PURBullet"/>
              <w:numPr>
                <w:ilvl w:val="0"/>
                <w:numId w:val="47"/>
              </w:numPr>
            </w:pPr>
            <w:r>
              <w:t xml:space="preserve">Licence na bázi předplatného podle počtu uživatelů pro službu Office 365 Enterprise E3 </w:t>
            </w:r>
            <w:r>
              <w:rPr>
                <w:b/>
              </w:rPr>
              <w:t>nebo</w:t>
            </w:r>
          </w:p>
          <w:p w:rsidR="0082133B" w:rsidRDefault="00ED4593" w:rsidP="00E16F96">
            <w:pPr>
              <w:pStyle w:val="PURBullet"/>
              <w:numPr>
                <w:ilvl w:val="0"/>
                <w:numId w:val="47"/>
              </w:numPr>
            </w:pPr>
            <w:r>
              <w:lastRenderedPageBreak/>
              <w:t>Licence na bázi předplatného podle počtu uživatelů pro službu Office 365 Enterprise E4</w:t>
            </w:r>
          </w:p>
        </w:tc>
      </w:tr>
    </w:tbl>
    <w:p w:rsidR="0082133B" w:rsidRPr="006827F6" w:rsidRDefault="00ED4593">
      <w:pPr>
        <w:pStyle w:val="PURBlueBGHeader"/>
      </w:pPr>
      <w:r>
        <w:lastRenderedPageBreak/>
        <w:t>LICENCE NA BÁZI PŘEDPLATNÉHO PRO DOPLŇKY</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Kdy je potřeba:</w:t>
            </w:r>
          </w:p>
          <w:p w:rsidR="0082133B" w:rsidRDefault="00ED4593" w:rsidP="00E16F35">
            <w:pPr>
              <w:pStyle w:val="PURBullet"/>
              <w:numPr>
                <w:ilvl w:val="0"/>
                <w:numId w:val="48"/>
              </w:numPr>
            </w:pPr>
            <w:r>
              <w:t>Pro každý další gigabajt úložiště nad velikost úložiště poskytnutého s licencí na odběr služby podle počtu uživatelů</w:t>
            </w:r>
          </w:p>
        </w:tc>
        <w:tc>
          <w:tcPr>
            <w:tcW w:w="5308" w:type="dxa"/>
            <w:tcBorders>
              <w:top w:val="nil"/>
              <w:bottom w:val="nil"/>
            </w:tcBorders>
          </w:tcPr>
          <w:p w:rsidR="0082133B" w:rsidRPr="006827F6" w:rsidRDefault="00ED4593">
            <w:pPr>
              <w:pStyle w:val="PURBody"/>
            </w:pPr>
            <w:r>
              <w:rPr>
                <w:b/>
                <w:i/>
              </w:rPr>
              <w:t>Vyžadovaná licence na odběr:</w:t>
            </w:r>
          </w:p>
          <w:p w:rsidR="0082133B" w:rsidRDefault="00ED4593" w:rsidP="00E16F35">
            <w:pPr>
              <w:pStyle w:val="PURBullet"/>
              <w:numPr>
                <w:ilvl w:val="0"/>
                <w:numId w:val="49"/>
              </w:numPr>
            </w:pPr>
            <w:r>
              <w:t>Licence na bázi předplatného pro doplněk SharePoint Online Extra Storage</w:t>
            </w:r>
          </w:p>
        </w:tc>
      </w:tr>
    </w:tbl>
    <w:bookmarkStart w:id="321" w:name="_Sec404"/>
    <w:p w:rsidR="003C5633" w:rsidRPr="006827F6" w:rsidRDefault="00C63C57" w:rsidP="003C5633">
      <w:pPr>
        <w:pStyle w:val="PURBreadcrumb"/>
      </w:pPr>
      <w:r>
        <w:fldChar w:fldCharType="begin"/>
      </w:r>
      <w:r>
        <w:instrText>HYPERLINK \l "_Sec4"</w:instrText>
      </w:r>
      <w:r>
        <w:fldChar w:fldCharType="separate"/>
      </w:r>
      <w:r>
        <w:rPr>
          <w:color w:val="00467F"/>
          <w:u w:val="single"/>
        </w:rPr>
        <w:t>Obsah</w:t>
      </w:r>
      <w:r>
        <w:fldChar w:fldCharType="end"/>
      </w:r>
      <w:r>
        <w:t xml:space="preserve"> / </w:t>
      </w:r>
      <w:hyperlink w:anchor="General_License_Terms" w:history="1">
        <w:r w:rsidRPr="00D26CED">
          <w:rPr>
            <w:rStyle w:val="Hyperlink"/>
          </w:rPr>
          <w:t xml:space="preserve">Obecné podmínky </w:t>
        </w:r>
      </w:hyperlink>
    </w:p>
    <w:p w:rsidR="00517866" w:rsidRPr="006827F6" w:rsidRDefault="00517866" w:rsidP="00517866">
      <w:pPr>
        <w:pStyle w:val="PURProductName"/>
      </w:pPr>
      <w:r>
        <w:t>Visio Pro pro Office 365</w:t>
      </w:r>
      <w:r>
        <w:fldChar w:fldCharType="begin"/>
      </w:r>
      <w:r>
        <w:instrText>XE "Visio Pro pro Office 365"</w:instrText>
      </w:r>
      <w:r>
        <w:fldChar w:fldCharType="end"/>
      </w:r>
      <w:r w:rsidR="00C63C57">
        <w:fldChar w:fldCharType="begin"/>
      </w:r>
      <w:r w:rsidR="00256119">
        <w:instrText>TC "</w:instrText>
      </w:r>
      <w:bookmarkStart w:id="322" w:name="_Toc358028136"/>
      <w:bookmarkStart w:id="323" w:name="_Toc358034625"/>
      <w:r w:rsidR="00256119">
        <w:instrText>Visio Pro pro Office 365</w:instrText>
      </w:r>
      <w:bookmarkEnd w:id="322"/>
      <w:bookmarkEnd w:id="323"/>
      <w:r w:rsidR="00256119">
        <w:instrText xml:space="preserve">" \l 2 </w:instrText>
      </w:r>
      <w:r w:rsidR="00C63C57">
        <w:fldChar w:fldCharType="end"/>
      </w:r>
    </w:p>
    <w:p w:rsidR="00517866" w:rsidRPr="006827F6" w:rsidRDefault="00D55E7D" w:rsidP="00517866">
      <w:pPr>
        <w:pStyle w:val="PURLicenseTerm"/>
      </w:pPr>
      <w:r>
        <w:t xml:space="preserve"> </w:t>
      </w:r>
      <w:r w:rsidR="00517866">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719"/>
        <w:gridCol w:w="5081"/>
      </w:tblGrid>
      <w:tr w:rsidR="00517866" w:rsidTr="00517866">
        <w:tc>
          <w:tcPr>
            <w:tcW w:w="6120" w:type="dxa"/>
          </w:tcPr>
          <w:p w:rsidR="00517866" w:rsidRDefault="00517866" w:rsidP="00A65603">
            <w:pPr>
              <w:pStyle w:val="PURBody"/>
            </w:pPr>
            <w:r>
              <w:t xml:space="preserve">Viz Příslušná sdělení: </w:t>
            </w:r>
            <w:r>
              <w:rPr>
                <w:b/>
              </w:rPr>
              <w:t>Počet</w:t>
            </w:r>
          </w:p>
        </w:tc>
        <w:tc>
          <w:tcPr>
            <w:tcW w:w="6120" w:type="dxa"/>
          </w:tcPr>
          <w:p w:rsidR="00517866" w:rsidRDefault="00517866" w:rsidP="00517866">
            <w:pPr>
              <w:pStyle w:val="PURBody"/>
            </w:pPr>
            <w:r>
              <w:t xml:space="preserve">Přehled zabezpečení: </w:t>
            </w:r>
            <w:r>
              <w:rPr>
                <w:b/>
              </w:rPr>
              <w:t>Počet</w:t>
            </w:r>
          </w:p>
        </w:tc>
      </w:tr>
      <w:tr w:rsidR="00517866" w:rsidTr="00517866">
        <w:tc>
          <w:tcPr>
            <w:tcW w:w="6120" w:type="dxa"/>
          </w:tcPr>
          <w:p w:rsidR="00517866" w:rsidRDefault="00517866" w:rsidP="00A65603">
            <w:pPr>
              <w:pStyle w:val="PURBody"/>
            </w:pPr>
            <w:r>
              <w:t xml:space="preserve">Prohlášení o ochraně osobních údajů: </w:t>
            </w:r>
            <w:r>
              <w:rPr>
                <w:b/>
              </w:rPr>
              <w:t xml:space="preserve">Ano </w:t>
            </w:r>
            <w:r>
              <w:t>(viz</w:t>
            </w:r>
            <w:r w:rsidR="004B48C2">
              <w:t>:</w:t>
            </w:r>
            <w:r>
              <w:rPr>
                <w:rFonts w:ascii="Tahoma" w:eastAsia="Times New Roman" w:hAnsi="Tahoma" w:cs="Tahoma"/>
                <w:color w:val="000000"/>
                <w:szCs w:val="18"/>
              </w:rPr>
              <w:t xml:space="preserve"> </w:t>
            </w:r>
            <w:hyperlink r:id="rId70" w:history="1">
              <w:r w:rsidRPr="009E1EFE">
                <w:rPr>
                  <w:color w:val="00467F"/>
                  <w:u w:val="single"/>
                </w:rPr>
                <w:t>http://go.microsoft.com/fwlink/?LinkID=212058&amp;clcid=0x409</w:t>
              </w:r>
            </w:hyperlink>
            <w:r w:rsidRPr="009E1EFE">
              <w:t>)</w:t>
            </w:r>
          </w:p>
        </w:tc>
        <w:tc>
          <w:tcPr>
            <w:tcW w:w="6120" w:type="dxa"/>
          </w:tcPr>
          <w:p w:rsidR="00517866" w:rsidRDefault="00517866" w:rsidP="00517866">
            <w:pPr>
              <w:pStyle w:val="PURBody"/>
            </w:pPr>
            <w:r>
              <w:t xml:space="preserve">Smlouva o úrovni služeb: </w:t>
            </w:r>
            <w:r>
              <w:rPr>
                <w:b/>
              </w:rPr>
              <w:t>Počet</w:t>
            </w:r>
          </w:p>
        </w:tc>
      </w:tr>
    </w:tbl>
    <w:p w:rsidR="00517866" w:rsidRPr="006827F6" w:rsidRDefault="00517866" w:rsidP="0051786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Vyžadováno pro každou vaši součást:</w:t>
            </w:r>
          </w:p>
        </w:tc>
        <w:tc>
          <w:tcPr>
            <w:tcW w:w="5340" w:type="dxa"/>
          </w:tcPr>
          <w:p w:rsidR="00517866" w:rsidRDefault="00517866" w:rsidP="00517866">
            <w:pPr>
              <w:pStyle w:val="PURBody"/>
            </w:pPr>
            <w:r>
              <w:rPr>
                <w:b/>
                <w:i/>
              </w:rPr>
              <w:t>Vyžadovaná licence na odběr:</w:t>
            </w:r>
          </w:p>
        </w:tc>
      </w:tr>
      <w:tr w:rsidR="00517866" w:rsidTr="00517866">
        <w:tc>
          <w:tcPr>
            <w:tcW w:w="5340" w:type="dxa"/>
          </w:tcPr>
          <w:p w:rsidR="00517866" w:rsidRDefault="00517866" w:rsidP="005C69E9">
            <w:pPr>
              <w:pStyle w:val="PURBullet"/>
              <w:numPr>
                <w:ilvl w:val="0"/>
                <w:numId w:val="76"/>
              </w:numPr>
            </w:pPr>
            <w:r>
              <w:t>každého uživatele přistupujícího ke službě online nebo k souvisejícímu softwaru</w:t>
            </w:r>
          </w:p>
        </w:tc>
        <w:tc>
          <w:tcPr>
            <w:tcW w:w="5340" w:type="dxa"/>
          </w:tcPr>
          <w:p w:rsidR="00517866" w:rsidRDefault="00517866" w:rsidP="005C69E9">
            <w:pPr>
              <w:pStyle w:val="PURBullet"/>
              <w:numPr>
                <w:ilvl w:val="0"/>
                <w:numId w:val="77"/>
              </w:numPr>
            </w:pPr>
            <w:r>
              <w:t xml:space="preserve">Licence na bázi předplatného podle počtu uživatelů pro produkt Visio Pro pro Office 365 </w:t>
            </w:r>
          </w:p>
        </w:tc>
      </w:tr>
    </w:tbl>
    <w:p w:rsidR="00517866" w:rsidRPr="006827F6" w:rsidRDefault="00517866" w:rsidP="00517866">
      <w:pPr>
        <w:pStyle w:val="PURBlueBGHeader"/>
      </w:pPr>
      <w:r>
        <w:t>Další podmínky:</w:t>
      </w:r>
    </w:p>
    <w:p w:rsidR="00517866" w:rsidRPr="006827F6" w:rsidRDefault="00517866" w:rsidP="00517866">
      <w:pPr>
        <w:pStyle w:val="PURBlueStrong-Indented"/>
      </w:pPr>
      <w:r>
        <w:t>Práva k instalaci a užívací práva</w:t>
      </w:r>
    </w:p>
    <w:p w:rsidR="00517866" w:rsidRPr="006827F6" w:rsidRDefault="00517866" w:rsidP="00931CC9">
      <w:pPr>
        <w:pStyle w:val="PURBody-Indented"/>
        <w:ind w:left="0"/>
      </w:pP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Všichni uživatelé, kterým přiřadíte licenci na bázi předplatného podle počtu uživatelů, smějí aktivovat software pro místní nebo vzdálené použití až v pěti prostředích současně.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Smíte ostatním uživatelům umožnit vzdálený přístup k softwaru výhradně za účelem poskytování služeb odborné pomoci. </w:t>
      </w:r>
    </w:p>
    <w:p w:rsidR="00517866" w:rsidRPr="006827F6" w:rsidRDefault="00517866" w:rsidP="00517866">
      <w:pPr>
        <w:pStyle w:val="PURBody-Indented"/>
      </w:pPr>
    </w:p>
    <w:p w:rsidR="00517866" w:rsidRPr="006827F6" w:rsidRDefault="00517866" w:rsidP="00517866">
      <w:pPr>
        <w:pStyle w:val="PURBlueStrong-Indented"/>
      </w:pPr>
      <w:r>
        <w:t>Upgrade služby online a softwaru</w:t>
      </w:r>
    </w:p>
    <w:p w:rsidR="00517866" w:rsidRPr="006827F6" w:rsidRDefault="00517866" w:rsidP="00517866">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517866" w:rsidRPr="006827F6" w:rsidRDefault="00517866" w:rsidP="00517866">
      <w:pPr>
        <w:pStyle w:val="PURBlueStrong-Indented"/>
      </w:pPr>
      <w:r>
        <w:t>Vyžadované připojení</w:t>
      </w:r>
    </w:p>
    <w:p w:rsidR="00517866" w:rsidRPr="006827F6" w:rsidRDefault="00517866" w:rsidP="00517866">
      <w:pPr>
        <w:pStyle w:val="PURBody-Indented"/>
      </w:pPr>
      <w:r>
        <w:t>Všichni uživatelé, kterým přiřadíte licenci na bázi předplatného podle počtu uživatelů, musí připojit všechna zařízení, do kterých nainstalovali software, k Internetu alespoň jednou za 30 dní.</w:t>
      </w:r>
      <w:r w:rsidR="00D55E7D">
        <w:t xml:space="preserve"> </w:t>
      </w:r>
      <w:r>
        <w:t>Pokud uživatel tento požadavek nesplní, může tato skutečnost ovlivnit některé funkce softwaru.</w:t>
      </w:r>
    </w:p>
    <w:p w:rsidR="00517866" w:rsidRPr="006827F6" w:rsidRDefault="00517866" w:rsidP="00517866">
      <w:pPr>
        <w:pStyle w:val="PURBlueStrong-Indented"/>
      </w:pPr>
      <w:r>
        <w:t>Ověření odběru</w:t>
      </w:r>
    </w:p>
    <w:p w:rsidR="00517866" w:rsidRPr="006827F6" w:rsidRDefault="00517866" w:rsidP="00517866">
      <w:pPr>
        <w:pStyle w:val="PURBody-Indented"/>
      </w:pPr>
      <w:r>
        <w:t xml:space="preserve">Společnost Microsoft smí automaticky kontrolovat jakoukoli verzi softwaru, který uživatelé instalovali v zařízení. Zařízení, </w:t>
      </w:r>
      <w:r w:rsidR="001E71F7">
        <w:br/>
      </w:r>
      <w:r>
        <w:t>ve kterých je instalován software, mohou pravidelně odesílat údaje, které slouží k ověření, že software je správně licencován a nedošlo k vypršení doby účinnosti.</w:t>
      </w:r>
      <w:r w:rsidR="00D55E7D">
        <w:t xml:space="preserve"> </w:t>
      </w:r>
      <w:r>
        <w:t xml:space="preserve">Tyto informace zahrnují verzi softwaru, uživatelský identifikátor Windows Live ID, </w:t>
      </w:r>
      <w:r w:rsidR="001E71F7">
        <w:br/>
      </w:r>
      <w:r>
        <w:t xml:space="preserve">informace o ID produktu, ID počítače a adresu internetového protokolu zařízení. Pokud software není správně licencován, </w:t>
      </w:r>
      <w:r w:rsidR="001E71F7">
        <w:br/>
      </w:r>
      <w:r>
        <w:t>může tato skutečnost ovlivnit jeho funkce.</w:t>
      </w:r>
      <w:r w:rsidR="00D55E7D">
        <w:t xml:space="preserve"> </w:t>
      </w:r>
      <w:r>
        <w:t xml:space="preserve">Aktualizace a upgrady softwaru můžete získat pouze od společnosti </w:t>
      </w:r>
      <w:r w:rsidR="001E71F7">
        <w:br/>
      </w:r>
      <w:r>
        <w:t>Microsoft nebo od ověřených zdrojů.</w:t>
      </w:r>
      <w:r w:rsidR="00D55E7D">
        <w:t xml:space="preserve"> </w:t>
      </w:r>
      <w:r>
        <w:t xml:space="preserve">Další informace o získání aktualizací z ověřených zdrojů naleznete na adrese </w:t>
      </w:r>
      <w:hyperlink r:id="rId71">
        <w:r>
          <w:rPr>
            <w:color w:val="00467F"/>
            <w:u w:val="single"/>
          </w:rPr>
          <w:t>http://windows.microsoft.com/en-US/windows/help/genuine/faq</w:t>
        </w:r>
      </w:hyperlink>
      <w:r>
        <w:t>. Užíváním softwaru vyjadřujete svůj souhlas s </w:t>
      </w:r>
      <w:r w:rsidR="001E71F7">
        <w:br/>
      </w:r>
      <w:r>
        <w:t>přenosem informací popsaných v tomto oddílu.</w:t>
      </w:r>
    </w:p>
    <w:p w:rsidR="00517866" w:rsidRPr="006827F6" w:rsidRDefault="00517866" w:rsidP="00517866">
      <w:pPr>
        <w:pStyle w:val="PURBlueStrong-Indented"/>
      </w:pPr>
      <w:r>
        <w:t>Mediální prvky a šablony</w:t>
      </w:r>
    </w:p>
    <w:p w:rsidR="00517866" w:rsidRPr="006827F6" w:rsidRDefault="00517866" w:rsidP="00D26CED">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w:t>
      </w:r>
      <w:r w:rsidR="0010724D">
        <w:t> </w:t>
      </w:r>
      <w:r>
        <w:t xml:space="preserve">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w:t>
      </w:r>
      <w:r>
        <w:lastRenderedPageBreak/>
        <w:t>způsobem, který by mohl mít za následek vyvození schválení nebo propojení s vaším produktem, entitou nebo aktivitou, nebo (iv)</w:t>
      </w:r>
      <w:r w:rsidR="00D26CED">
        <w:t> </w:t>
      </w:r>
      <w:r>
        <w:t>užívat mediální prvky k vytvářeních obscénních nebo pobuřujících výstupů. Na ostatní mediální prvky, které jsou k dispozici na</w:t>
      </w:r>
      <w:r w:rsidR="000745DB">
        <w:t> </w:t>
      </w:r>
      <w:r>
        <w:t>webu Office.com nebo jiných webech prostřednictvím funkcí Office, se vztahují podmínky uvedené na těchto webech.</w:t>
      </w:r>
    </w:p>
    <w:p w:rsidR="006B67CD" w:rsidRPr="006827F6" w:rsidRDefault="006B67CD" w:rsidP="006B67CD">
      <w:pPr>
        <w:pStyle w:val="PURBlueStrong-Indented"/>
      </w:pPr>
      <w:r>
        <w:t>Součásti písem</w:t>
      </w:r>
    </w:p>
    <w:p w:rsidR="006B67CD" w:rsidRPr="006827F6" w:rsidRDefault="006B67CD" w:rsidP="00184FA3">
      <w:pPr>
        <w:pStyle w:val="PURBlueStrong-Indented"/>
        <w:spacing w:after="100" w:line="220" w:lineRule="exact"/>
        <w:ind w:left="274"/>
      </w:pPr>
      <w:r>
        <w:rPr>
          <w:smallCaps w:val="0"/>
          <w:color w:val="auto"/>
          <w:spacing w:val="0"/>
        </w:rPr>
        <w:t>Písma instalovaná softwarem nebo jako součást související služby smíte používat při zobrazení a tisku obsahu.</w:t>
      </w:r>
      <w:r w:rsidR="00D55E7D">
        <w:rPr>
          <w:smallCaps w:val="0"/>
          <w:color w:val="auto"/>
          <w:spacing w:val="0"/>
        </w:rPr>
        <w:t xml:space="preserve"> </w:t>
      </w:r>
      <w:r>
        <w:rPr>
          <w:smallCaps w:val="0"/>
          <w:color w:val="auto"/>
          <w:spacing w:val="0"/>
        </w:rPr>
        <w:t>Písma lze vkládat do obsahu pouze za splnění omezujících podmínek pro vkládání písem a smíte je dočasně stáhnout do tiskárny nebo jiných výstupních zařízení za účelem tisku obsahu.</w:t>
      </w:r>
    </w:p>
    <w:p w:rsidR="004810D6" w:rsidRPr="006827F6" w:rsidRDefault="007011BE" w:rsidP="004810D6">
      <w:pPr>
        <w:pStyle w:val="PURBreadcrumb"/>
      </w:pPr>
      <w:hyperlink w:anchor="_Sec4">
        <w:r w:rsidR="00C63C57">
          <w:rPr>
            <w:color w:val="00467F"/>
            <w:szCs w:val="16"/>
            <w:u w:val="single"/>
          </w:rPr>
          <w:t>Obsah</w:t>
        </w:r>
      </w:hyperlink>
      <w:r w:rsidR="00C63C57">
        <w:rPr>
          <w:szCs w:val="16"/>
        </w:rPr>
        <w:t xml:space="preserve"> / </w:t>
      </w:r>
      <w:hyperlink w:anchor="General_License_Terms" w:history="1">
        <w:r w:rsidR="00C63C57" w:rsidRPr="00D26CED">
          <w:rPr>
            <w:rStyle w:val="Hyperlink"/>
            <w:szCs w:val="16"/>
          </w:rPr>
          <w:t xml:space="preserve">Obecné podmínky </w:t>
        </w:r>
      </w:hyperlink>
    </w:p>
    <w:p w:rsidR="004810D6" w:rsidRPr="006827F6" w:rsidRDefault="004810D6" w:rsidP="004810D6">
      <w:pPr>
        <w:pStyle w:val="PURProductName"/>
      </w:pPr>
      <w:r>
        <w:t>Služba AD RMS (Active Directory Rights Management Services) systému Windows</w:t>
      </w:r>
      <w:r w:rsidR="001E71F7">
        <w:t> </w:t>
      </w:r>
      <w:r>
        <w:t xml:space="preserve">Azure </w:t>
      </w:r>
      <w:r>
        <w:fldChar w:fldCharType="begin"/>
      </w:r>
      <w:r>
        <w:instrText>XE "Windows Azure Active Directory Rights Management"</w:instrText>
      </w:r>
      <w:r>
        <w:fldChar w:fldCharType="end"/>
      </w:r>
      <w:r w:rsidR="00C63C57">
        <w:fldChar w:fldCharType="begin"/>
      </w:r>
      <w:r>
        <w:instrText xml:space="preserve"> TC "</w:instrText>
      </w:r>
      <w:bookmarkStart w:id="324" w:name="_Toc358028137"/>
      <w:bookmarkStart w:id="325" w:name="_Toc358034626"/>
      <w:r w:rsidR="00256119">
        <w:instrText>Windows Azure Active Directory Rights Management</w:instrText>
      </w:r>
      <w:bookmarkEnd w:id="324"/>
      <w:bookmarkEnd w:id="325"/>
      <w:r>
        <w:instrText>" \l 2</w:instrText>
      </w:r>
      <w:r w:rsidR="00C63C57">
        <w:fldChar w:fldCharType="end"/>
      </w:r>
    </w:p>
    <w:p w:rsidR="004810D6" w:rsidRPr="006827F6" w:rsidRDefault="00D55E7D" w:rsidP="004810D6">
      <w:pPr>
        <w:pStyle w:val="PURLicenseTerm"/>
      </w:pPr>
      <w:r>
        <w:t xml:space="preserve"> </w:t>
      </w:r>
      <w:r w:rsidR="004810D6">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6827F6" w:rsidRDefault="004810D6" w:rsidP="00517CC7">
            <w:pPr>
              <w:pStyle w:val="PURBody"/>
            </w:pPr>
            <w:r>
              <w:t>Prohlášení o ochraně osobních údajů:</w:t>
            </w:r>
            <w:r w:rsidR="00D55E7D">
              <w:t xml:space="preserve"> </w:t>
            </w:r>
            <w:r>
              <w:t xml:space="preserve">(Viz </w:t>
            </w:r>
            <w:hyperlink r:id="rId72" w:history="1">
              <w:r w:rsidRPr="009E1EFE">
                <w:rPr>
                  <w:color w:val="00467F"/>
                  <w:u w:val="single"/>
                </w:rP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Smlouva o úrovni služeb: </w:t>
            </w:r>
            <w:r>
              <w:rPr>
                <w:b/>
              </w:rPr>
              <w:t xml:space="preserve">Ano </w:t>
            </w:r>
            <w:r>
              <w:t xml:space="preserve">(viz </w:t>
            </w:r>
            <w:hyperlink r:id="rId73">
              <w:r>
                <w:rPr>
                  <w:color w:val="00467F"/>
                  <w:u w:val="single"/>
                </w:rPr>
                <w:t>http://microsoft.com/licensing/contracts</w:t>
              </w:r>
            </w:hyperlink>
            <w:r>
              <w:t>)</w:t>
            </w:r>
          </w:p>
        </w:tc>
      </w:tr>
    </w:tbl>
    <w:p w:rsidR="004810D6" w:rsidRPr="006827F6" w:rsidRDefault="004810D6" w:rsidP="004810D6">
      <w:pPr>
        <w:pStyle w:val="PURBlueBGHeader"/>
      </w:pPr>
      <w:r>
        <w:t>LICENCE NA BÁZI PŘEDPLATNÉHO PODLE POČTU UŽIVATELŮ</w:t>
      </w:r>
    </w:p>
    <w:tbl>
      <w:tblPr>
        <w:tblStyle w:val="PURTableNoVertical"/>
        <w:tblW w:w="10719" w:type="dxa"/>
        <w:tblLook w:val="04A0" w:firstRow="1" w:lastRow="0" w:firstColumn="1" w:lastColumn="0" w:noHBand="0" w:noVBand="1"/>
      </w:tblPr>
      <w:tblGrid>
        <w:gridCol w:w="5247"/>
        <w:gridCol w:w="5472"/>
      </w:tblGrid>
      <w:tr w:rsidR="004810D6" w:rsidTr="00184FA3">
        <w:trPr>
          <w:cnfStyle w:val="100000000000" w:firstRow="1" w:lastRow="0" w:firstColumn="0" w:lastColumn="0" w:oddVBand="0" w:evenVBand="0" w:oddHBand="0" w:evenHBand="0" w:firstRowFirstColumn="0" w:firstRowLastColumn="0" w:lastRowFirstColumn="0" w:lastRowLastColumn="0"/>
        </w:trPr>
        <w:tc>
          <w:tcPr>
            <w:tcW w:w="5247" w:type="dxa"/>
          </w:tcPr>
          <w:p w:rsidR="004810D6" w:rsidRPr="006827F6" w:rsidRDefault="004810D6" w:rsidP="00517CC7">
            <w:pPr>
              <w:pStyle w:val="PURBody"/>
            </w:pPr>
            <w:r>
              <w:rPr>
                <w:b/>
                <w:i/>
              </w:rPr>
              <w:t>Vyžadováno pro každou vaši součást:</w:t>
            </w:r>
          </w:p>
          <w:p w:rsidR="004810D6" w:rsidRPr="00184FA3" w:rsidRDefault="004810D6" w:rsidP="00184FA3">
            <w:pPr>
              <w:pStyle w:val="PURBullet"/>
              <w:numPr>
                <w:ilvl w:val="0"/>
                <w:numId w:val="79"/>
              </w:numPr>
              <w:rPr>
                <w:spacing w:val="-2"/>
              </w:rPr>
            </w:pPr>
            <w:r w:rsidRPr="00184FA3">
              <w:rPr>
                <w:spacing w:val="-2"/>
              </w:rPr>
              <w:t>Uživatelé přistupující ke službě online nebo k souvisejícímu softwaru musí na obsahu použít správu</w:t>
            </w:r>
            <w:r w:rsidR="00184FA3" w:rsidRPr="00184FA3">
              <w:rPr>
                <w:spacing w:val="-2"/>
              </w:rPr>
              <w:t> </w:t>
            </w:r>
            <w:r w:rsidRPr="00184FA3">
              <w:rPr>
                <w:spacing w:val="-2"/>
              </w:rPr>
              <w:t>práv.</w:t>
            </w:r>
          </w:p>
        </w:tc>
        <w:tc>
          <w:tcPr>
            <w:tcW w:w="5472" w:type="dxa"/>
          </w:tcPr>
          <w:p w:rsidR="004810D6" w:rsidRPr="006827F6" w:rsidRDefault="004810D6" w:rsidP="00517CC7">
            <w:pPr>
              <w:pStyle w:val="PURBody"/>
            </w:pPr>
            <w:r>
              <w:rPr>
                <w:b/>
                <w:i/>
              </w:rPr>
              <w:t>Vyžadovaná licence na odběr:</w:t>
            </w:r>
          </w:p>
          <w:p w:rsidR="00A37821" w:rsidRPr="006827F6" w:rsidRDefault="00A37821" w:rsidP="00184FA3">
            <w:pPr>
              <w:pStyle w:val="PURBullet"/>
              <w:numPr>
                <w:ilvl w:val="0"/>
                <w:numId w:val="80"/>
              </w:numPr>
              <w:spacing w:line="220" w:lineRule="exact"/>
            </w:pPr>
            <w:r>
              <w:t xml:space="preserve">Licence na bázi předplatného podle počtu uživatelů pro službu AD RMS (Active Directory Rights Management Services) systému Windows Azure </w:t>
            </w:r>
            <w:r>
              <w:rPr>
                <w:b/>
              </w:rPr>
              <w:t>nebo</w:t>
            </w:r>
          </w:p>
          <w:p w:rsidR="004810D6" w:rsidRPr="006827F6" w:rsidRDefault="004810D6" w:rsidP="00184FA3">
            <w:pPr>
              <w:pStyle w:val="PURBullet"/>
              <w:numPr>
                <w:ilvl w:val="0"/>
                <w:numId w:val="80"/>
              </w:numPr>
              <w:spacing w:line="220" w:lineRule="exact"/>
            </w:pPr>
            <w:r>
              <w:t xml:space="preserve">Licence na bázi předplatného podle počtu uživatelů pro službu Office 365 Enterprise E3-E4 </w:t>
            </w:r>
            <w:r>
              <w:rPr>
                <w:b/>
              </w:rPr>
              <w:t>nebo</w:t>
            </w:r>
            <w:r>
              <w:t xml:space="preserve"> </w:t>
            </w:r>
          </w:p>
          <w:p w:rsidR="004810D6" w:rsidRPr="00E3490C" w:rsidRDefault="004810D6" w:rsidP="00184FA3">
            <w:pPr>
              <w:pStyle w:val="PURBullet"/>
              <w:numPr>
                <w:ilvl w:val="0"/>
                <w:numId w:val="80"/>
              </w:numPr>
              <w:spacing w:line="220" w:lineRule="exact"/>
            </w:pPr>
            <w:r>
              <w:t>Licence na bázi předplatného podle počtu uživatelů pro službu Office 365 Education A3-A4</w:t>
            </w:r>
          </w:p>
        </w:tc>
      </w:tr>
    </w:tbl>
    <w:p w:rsidR="00535B87" w:rsidRDefault="00535B87" w:rsidP="006B67CD">
      <w:pPr>
        <w:pStyle w:val="PURBreadcrumb"/>
      </w:pPr>
    </w:p>
    <w:p w:rsidR="006B67CD" w:rsidRPr="006827F6" w:rsidRDefault="007011BE" w:rsidP="006B67CD">
      <w:pPr>
        <w:pStyle w:val="PURBreadcrumb"/>
      </w:pPr>
      <w:hyperlink w:anchor="_Sec4">
        <w:r w:rsidR="000D0813">
          <w:rPr>
            <w:color w:val="00467F"/>
            <w:u w:val="single"/>
          </w:rPr>
          <w:t>Obsah</w:t>
        </w:r>
      </w:hyperlink>
      <w:r w:rsidR="00C63C57">
        <w:t xml:space="preserve"> / </w:t>
      </w:r>
      <w:hyperlink w:anchor="General_License_Terms" w:history="1">
        <w:r w:rsidR="00C63C57" w:rsidRPr="00D26CED">
          <w:rPr>
            <w:rStyle w:val="Hyperlink"/>
          </w:rPr>
          <w:t>Obecné podmínky</w:t>
        </w:r>
        <w:r w:rsidR="00D55E7D" w:rsidRPr="00D26CED">
          <w:rPr>
            <w:rStyle w:val="Hyperlink"/>
          </w:rPr>
          <w:t xml:space="preserve"> </w:t>
        </w:r>
      </w:hyperlink>
    </w:p>
    <w:p w:rsidR="0082133B" w:rsidRPr="006827F6" w:rsidRDefault="00ED4593">
      <w:pPr>
        <w:pStyle w:val="PURProductName"/>
      </w:pPr>
      <w:r>
        <w:t>Služby Windows Azure</w:t>
      </w:r>
      <w:bookmarkEnd w:id="321"/>
      <w:r>
        <w:fldChar w:fldCharType="begin"/>
      </w:r>
      <w:r>
        <w:instrText>XE "Služby Windows Azure"</w:instrText>
      </w:r>
      <w:r>
        <w:fldChar w:fldCharType="end"/>
      </w:r>
      <w:r w:rsidR="00C63C57">
        <w:fldChar w:fldCharType="begin"/>
      </w:r>
      <w:r>
        <w:instrText>TC "</w:instrText>
      </w:r>
      <w:bookmarkStart w:id="326" w:name="_Toc358028138"/>
      <w:bookmarkStart w:id="327" w:name="_Toc358034627"/>
      <w:r>
        <w:instrText>Služby Windows Azure</w:instrText>
      </w:r>
      <w:bookmarkEnd w:id="326"/>
      <w:bookmarkEnd w:id="327"/>
      <w:r>
        <w:instrText xml:space="preserve">" \l 2 </w:instrText>
      </w:r>
      <w:r w:rsidR="00C63C57">
        <w:fldChar w:fldCharType="end"/>
      </w:r>
    </w:p>
    <w:p w:rsidR="0082133B" w:rsidRPr="006827F6"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59"/>
        <w:gridCol w:w="5241"/>
      </w:tblGrid>
      <w:tr w:rsidR="0082133B">
        <w:tc>
          <w:tcPr>
            <w:tcW w:w="6120" w:type="dxa"/>
          </w:tcPr>
          <w:p w:rsidR="0082133B" w:rsidRDefault="00ED4593">
            <w:pPr>
              <w:pStyle w:val="PURBody"/>
            </w:pPr>
            <w:r>
              <w:t xml:space="preserve">Prohlášení o ochraně osobních údajů: </w:t>
            </w:r>
            <w:r>
              <w:rPr>
                <w:b/>
              </w:rPr>
              <w:t xml:space="preserve">Ano </w:t>
            </w:r>
            <w:r>
              <w:t>(Viz</w:t>
            </w:r>
            <w:r w:rsidR="00D55E7D">
              <w:rPr>
                <w:b/>
              </w:rPr>
              <w:t xml:space="preserve"> </w:t>
            </w:r>
            <w:hyperlink r:id="rId74"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tc>
          <w:tcPr>
            <w:tcW w:w="6120" w:type="dxa"/>
          </w:tcPr>
          <w:p w:rsidR="0082133B" w:rsidRDefault="00A336F7" w:rsidP="004274BF">
            <w:pPr>
              <w:pStyle w:val="PURBody"/>
            </w:pPr>
            <w:r>
              <w:t xml:space="preserve">Viz Příslušná sdělení: </w:t>
            </w:r>
            <w:r>
              <w:rPr>
                <w:b/>
              </w:rPr>
              <w:t xml:space="preserve">Přenos dat, vizuální standard H.264/AVC, videostandard VC-1, vizuální standard MPEG-4 a video MPEG-2 </w:t>
            </w:r>
            <w:r>
              <w:t>a</w:t>
            </w:r>
            <w:r>
              <w:rPr>
                <w:b/>
              </w:rPr>
              <w:t xml:space="preserve"> Potenciálně nevyžádaný software (sdělení I) </w:t>
            </w:r>
            <w:r>
              <w:t>(související se softwarem Windows Server)</w:t>
            </w:r>
            <w:r>
              <w:rPr>
                <w:b/>
              </w:rPr>
              <w:t xml:space="preserve"> </w:t>
            </w:r>
            <w:r>
              <w:t>(viz</w:t>
            </w:r>
            <w:r w:rsidR="00D55E7D">
              <w:t xml:space="preserve"> </w:t>
            </w:r>
            <w:hyperlink w:anchor="Appendix_1">
              <w:r>
                <w:rPr>
                  <w:color w:val="00467F"/>
                  <w:u w:val="single"/>
                </w:rPr>
                <w:t>Příloha 1</w:t>
              </w:r>
            </w:hyperlink>
            <w:r>
              <w:t>)</w:t>
            </w:r>
          </w:p>
        </w:tc>
        <w:tc>
          <w:tcPr>
            <w:tcW w:w="6120" w:type="dxa"/>
          </w:tcPr>
          <w:p w:rsidR="0082133B" w:rsidRPr="004274BF" w:rsidRDefault="00ED4593">
            <w:pPr>
              <w:pStyle w:val="PURBody"/>
            </w:pPr>
            <w:r>
              <w:t xml:space="preserve">Přehled zabezpečení: </w:t>
            </w:r>
            <w:r>
              <w:rPr>
                <w:b/>
              </w:rPr>
              <w:t xml:space="preserve">Ano </w:t>
            </w:r>
            <w:r>
              <w:t xml:space="preserve">(viz </w:t>
            </w:r>
            <w:hyperlink r:id="rId75">
              <w:r>
                <w:rPr>
                  <w:color w:val="00467F"/>
                  <w:u w:val="single"/>
                </w:rPr>
                <w:t>http://go.microsoft.com/fwlink/?LinkId=160079</w:t>
              </w:r>
            </w:hyperlink>
            <w:r w:rsidRPr="009E1EFE">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Smlouva o úrovni služeb: </w:t>
            </w:r>
            <w:r>
              <w:rPr>
                <w:b/>
              </w:rPr>
              <w:t xml:space="preserve">Ano </w:t>
            </w:r>
            <w:r>
              <w:t xml:space="preserve">(viz </w:t>
            </w:r>
            <w:hyperlink r:id="rId76">
              <w:r w:rsidR="00D26CED" w:rsidRPr="00D26CED">
                <w:rPr>
                  <w:color w:val="00467F"/>
                  <w:u w:val="single"/>
                </w:rPr>
                <w:t>http://www.microsoft.com/windowsazure/sla/</w:t>
              </w:r>
            </w:hyperlink>
            <w:r w:rsidR="00D26CED">
              <w:t>)</w:t>
            </w:r>
          </w:p>
        </w:tc>
      </w:tr>
    </w:tbl>
    <w:p w:rsidR="0082133B" w:rsidRPr="006827F6"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435"/>
        <w:gridCol w:w="509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Kdy je potřeba:</w:t>
            </w:r>
          </w:p>
          <w:p w:rsidR="001E71F7" w:rsidRPr="001E71F7" w:rsidRDefault="00ED4593" w:rsidP="00184FA3">
            <w:pPr>
              <w:pStyle w:val="PURBullet"/>
              <w:numPr>
                <w:ilvl w:val="0"/>
                <w:numId w:val="50"/>
              </w:numPr>
            </w:pPr>
            <w:r>
              <w:t>Práva k užívání služby online jsou podmíněna požadavkem, že zaplatíte naší společnosti nebo vašemu prodejci (podle smlouvy) měsíční poplatky za užívání na základě počtu odebraných jednotek.</w:t>
            </w:r>
            <w:r w:rsidR="00D55E7D">
              <w:t xml:space="preserve"> </w:t>
            </w:r>
            <w:r>
              <w:t>V rámci svého předplatného můžete mít nárok na určitý počet základních jednotek za měsíc.</w:t>
            </w:r>
            <w:r w:rsidR="00D55E7D">
              <w:t xml:space="preserve"> </w:t>
            </w:r>
            <w:r>
              <w:t>V takovém případě se počet odebraných jednotek překračující počet základních jednotek, které jste oprávněni využívat v libovolném měsíci, označuje jako přebytkové jednotky. Jste povinni zaplatit naší společnosti nebo vašemu prodejci (podle smlouvy) měsíční poplatky za užívání na základě počtu odebraných přebytkových jednotek.</w:t>
            </w:r>
            <w:r w:rsidR="00D55E7D">
              <w:t xml:space="preserve"> </w:t>
            </w:r>
            <w:r>
              <w:t xml:space="preserve">Odebrané jednotky se liší podle služby online a mohou podléhat </w:t>
            </w:r>
            <w:r>
              <w:lastRenderedPageBreak/>
              <w:t>změnám.</w:t>
            </w:r>
            <w:r w:rsidR="00D55E7D">
              <w:t xml:space="preserve"> </w:t>
            </w:r>
            <w:r>
              <w:t>Příklady jednotek zahrnují aktivity odesílání zpráv, počet výpočetních hodin poskytování služby, počet připojení, objem přenesených dat (v gigabajtech), databáze, objem uložených dat (v gigabajtech) atd.</w:t>
            </w:r>
          </w:p>
        </w:tc>
        <w:tc>
          <w:tcPr>
            <w:tcW w:w="6740" w:type="dxa"/>
          </w:tcPr>
          <w:p w:rsidR="0082133B" w:rsidRPr="006827F6" w:rsidRDefault="00ED4593">
            <w:pPr>
              <w:pStyle w:val="PURBody"/>
            </w:pPr>
            <w:r>
              <w:rPr>
                <w:b/>
                <w:i/>
              </w:rPr>
              <w:lastRenderedPageBreak/>
              <w:t>Vyžadovaná licence na odběr:</w:t>
            </w:r>
          </w:p>
          <w:p w:rsidR="0082133B" w:rsidRDefault="00035228" w:rsidP="00E16F35">
            <w:pPr>
              <w:pStyle w:val="PURBullet"/>
              <w:numPr>
                <w:ilvl w:val="0"/>
                <w:numId w:val="51"/>
              </w:numPr>
            </w:pPr>
            <w:r>
              <w:t xml:space="preserve">Výběrem předplatného služby online získáváte licenci </w:t>
            </w:r>
            <w:r w:rsidR="0010724D">
              <w:br/>
            </w:r>
            <w:r>
              <w:t>k jejímu užívání.</w:t>
            </w:r>
            <w:r w:rsidR="00D55E7D">
              <w:t xml:space="preserve"> </w:t>
            </w:r>
          </w:p>
        </w:tc>
      </w:tr>
    </w:tbl>
    <w:p w:rsidR="0082133B" w:rsidRPr="006827F6" w:rsidRDefault="00ED4593">
      <w:pPr>
        <w:pStyle w:val="PURBlueBGHeader"/>
      </w:pPr>
      <w:r>
        <w:lastRenderedPageBreak/>
        <w:t>Další podmínky:</w:t>
      </w:r>
    </w:p>
    <w:p w:rsidR="0062100B" w:rsidRPr="006827F6" w:rsidRDefault="0062100B" w:rsidP="0062100B">
      <w:pPr>
        <w:pStyle w:val="PURBlueStrong-Indented"/>
      </w:pPr>
      <w:r>
        <w:t>Další omezení</w:t>
      </w:r>
    </w:p>
    <w:p w:rsidR="0062100B" w:rsidRPr="006827F6" w:rsidRDefault="0062100B" w:rsidP="00F80683">
      <w:pPr>
        <w:ind w:left="270"/>
      </w:pPr>
      <w:r>
        <w:rPr>
          <w:sz w:val="18"/>
          <w:szCs w:val="18"/>
        </w:rPr>
        <w:t>Nesmíte umožnit více uživatelům přímo nebo nepřímo přistupovat k funkcím služby Windows Azure Service, která je k dispozici pro</w:t>
      </w:r>
      <w:r w:rsidR="00F80683">
        <w:rPr>
          <w:sz w:val="18"/>
          <w:szCs w:val="18"/>
        </w:rPr>
        <w:t> </w:t>
      </w:r>
      <w:r>
        <w:rPr>
          <w:sz w:val="18"/>
          <w:szCs w:val="18"/>
        </w:rPr>
        <w:t>jednotlivé uživatele, jiným způsobem než prostřednictvím uživatelského účtu, který je výhradně přiřazen jednomu uživateli. Konkrétní podmínky týkající se změny přiřazení platné pro funkci služby Windows Azure Service mohou být uvedeny v doplňkové dokumentaci pro danou funkci.</w:t>
      </w:r>
    </w:p>
    <w:p w:rsidR="0082133B" w:rsidRPr="006827F6" w:rsidRDefault="00ED4593">
      <w:pPr>
        <w:pStyle w:val="PURBlueStrong-Indented"/>
      </w:pPr>
      <w:r>
        <w:t>Zachování dat po uplynutí doby účinnosti nebo ukončení platnosti</w:t>
      </w:r>
    </w:p>
    <w:p w:rsidR="0082133B" w:rsidRPr="006827F6" w:rsidRDefault="00ED4593">
      <w:pPr>
        <w:pStyle w:val="PURBody-Indented"/>
      </w:pPr>
      <w:r>
        <w:t>Uplynutí doby účinnosti nebo ukončení odběru služby online nemá za následek zrušení povinnosti platit za hostování zákaznických dat po příslušnou dobu uchování.</w:t>
      </w:r>
    </w:p>
    <w:p w:rsidR="00982EB8" w:rsidRPr="006827F6" w:rsidRDefault="00982EB8" w:rsidP="00982EB8">
      <w:pPr>
        <w:pStyle w:val="PURBlueStrong-Indented"/>
      </w:pPr>
      <w:r>
        <w:t>Výjimky z hostování</w:t>
      </w:r>
    </w:p>
    <w:p w:rsidR="0072599A" w:rsidRPr="006827F6" w:rsidRDefault="00982EB8" w:rsidP="00C72CDA">
      <w:pPr>
        <w:tabs>
          <w:tab w:val="left" w:pos="1080"/>
        </w:tabs>
        <w:ind w:left="270"/>
      </w:pPr>
      <w:r>
        <w:rPr>
          <w:color w:val="auto"/>
          <w:sz w:val="18"/>
        </w:rPr>
        <w:t>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w:t>
      </w:r>
      <w:r w:rsidR="00D55E7D">
        <w:rPr>
          <w:color w:val="auto"/>
          <w:sz w:val="18"/>
        </w:rPr>
        <w:t xml:space="preserve"> </w:t>
      </w:r>
      <w:r>
        <w:rPr>
          <w:color w:val="auto"/>
          <w:sz w:val="18"/>
        </w:rPr>
        <w:t>Toto řešení musí také významně rozšiřovat funkce služeb Windows Azure takovým způsobem, že</w:t>
      </w:r>
      <w:r w:rsidR="00535B87">
        <w:rPr>
          <w:color w:val="auto"/>
          <w:sz w:val="18"/>
        </w:rPr>
        <w:t> </w:t>
      </w:r>
      <w:r>
        <w:rPr>
          <w:color w:val="auto"/>
          <w:sz w:val="18"/>
        </w:rPr>
        <w:t>vaše řešení není pouze náhradou za služby Windows Azure.</w:t>
      </w:r>
      <w:r w:rsidR="00D55E7D">
        <w:rPr>
          <w:color w:val="auto"/>
          <w:sz w:val="18"/>
        </w:rPr>
        <w:t xml:space="preserve"> </w:t>
      </w:r>
      <w:r>
        <w:rPr>
          <w:color w:val="auto"/>
          <w:sz w:val="18"/>
        </w:rPr>
        <w:t>Ve spojení s takovým řešením smíte povolit třetím stranám přistupovat a používat službu online.</w:t>
      </w:r>
      <w:r w:rsidR="00D55E7D">
        <w:rPr>
          <w:color w:val="auto"/>
          <w:sz w:val="18"/>
        </w:rPr>
        <w:t xml:space="preserve"> </w:t>
      </w:r>
      <w:r>
        <w:rPr>
          <w:color w:val="auto"/>
          <w:sz w:val="18"/>
        </w:rPr>
        <w:t>Přebíráte však plnou odpovědnost za takové užívání a zaručení, že jsou splněny uvedené podmínky a podmínky a ujednání vaší smlouvy o předplatném služeb Microsoft Online.</w:t>
      </w:r>
      <w:r w:rsidR="00D55E7D">
        <w:rPr>
          <w:color w:val="auto"/>
          <w:sz w:val="18"/>
        </w:rPr>
        <w:t xml:space="preserve"> </w:t>
      </w:r>
    </w:p>
    <w:p w:rsidR="00EE7922" w:rsidRPr="006827F6" w:rsidRDefault="00EE7922" w:rsidP="0072599A">
      <w:pPr>
        <w:pStyle w:val="PURBlueStrong-Indented"/>
      </w:pPr>
      <w:r>
        <w:t xml:space="preserve">Virtuální počítače </w:t>
      </w:r>
    </w:p>
    <w:p w:rsidR="00EE7922" w:rsidRPr="006827F6" w:rsidRDefault="00EE7922" w:rsidP="00EE7922">
      <w:pPr>
        <w:pStyle w:val="PURBody-Indented"/>
      </w:pPr>
      <w:r>
        <w:t>Funkce virtuálního počítače vám poskytuje možnost spustit v některém z několika dostupných operačních systémů virtuální server.</w:t>
      </w:r>
      <w:r w:rsidR="00D55E7D">
        <w:t xml:space="preserve"> </w:t>
      </w:r>
      <w:r>
        <w:t>Můžete nahrát vlastní bitovou kopii virtuálního počítače, případně zvolit některou z předem nakonfigurovaných bitových kopií dostupných od společnosti Microsoft či třetích stran.</w:t>
      </w:r>
      <w:r w:rsidR="00D55E7D">
        <w:t xml:space="preserve"> </w:t>
      </w:r>
    </w:p>
    <w:p w:rsidR="00EE7922" w:rsidRPr="006827F6" w:rsidRDefault="00EE7922" w:rsidP="00EE7922">
      <w:pPr>
        <w:pStyle w:val="PURBlueStrong-Indented"/>
      </w:pPr>
      <w:r>
        <w:rPr>
          <w:smallCaps w:val="0"/>
          <w:color w:val="auto"/>
          <w:spacing w:val="0"/>
        </w:rPr>
        <w:t>Souhlasíte s tím, že si zajistíte práva potřebná ke spouštění veškerého softwaru (včetně operačního systému) v rámci virtuálního počítače.</w:t>
      </w:r>
      <w:r w:rsidR="00D55E7D">
        <w:rPr>
          <w:smallCaps w:val="0"/>
          <w:color w:val="auto"/>
          <w:spacing w:val="0"/>
        </w:rPr>
        <w:t xml:space="preserve"> </w:t>
      </w:r>
      <w:r>
        <w:rPr>
          <w:smallCaps w:val="0"/>
          <w:color w:val="auto"/>
          <w:spacing w:val="0"/>
        </w:rPr>
        <w:t>Zodpovídáte za opravy, konfiguraci a údržbu operačního systému a dalšího softwaru v rámci virtuálního počítače.</w:t>
      </w:r>
      <w:r w:rsidR="00D55E7D">
        <w:rPr>
          <w:smallCaps w:val="0"/>
          <w:color w:val="auto"/>
          <w:spacing w:val="0"/>
        </w:rPr>
        <w:t xml:space="preserve"> </w:t>
      </w:r>
      <w:r>
        <w:rPr>
          <w:smallCaps w:val="0"/>
          <w:color w:val="auto"/>
          <w:spacing w:val="0"/>
        </w:rPr>
        <w:t>Nesmíte</w:t>
      </w:r>
      <w:r w:rsidR="000745DB">
        <w:rPr>
          <w:smallCaps w:val="0"/>
          <w:color w:val="auto"/>
          <w:spacing w:val="0"/>
        </w:rPr>
        <w:t> </w:t>
      </w:r>
      <w:r>
        <w:rPr>
          <w:smallCaps w:val="0"/>
          <w:color w:val="auto"/>
          <w:spacing w:val="0"/>
        </w:rPr>
        <w:t>deaktivovat, pozměnit ani se pokoušet jinak obejít případný fakturační mechanismus, který sleduje délku vašeho používání</w:t>
      </w:r>
      <w:r w:rsidR="000745DB">
        <w:rPr>
          <w:smallCaps w:val="0"/>
          <w:color w:val="auto"/>
          <w:spacing w:val="0"/>
        </w:rPr>
        <w:t> </w:t>
      </w:r>
      <w:r>
        <w:rPr>
          <w:smallCaps w:val="0"/>
          <w:color w:val="auto"/>
          <w:spacing w:val="0"/>
        </w:rPr>
        <w:t>virtuálního počítače a softwaru, který je v něm obsažen.</w:t>
      </w:r>
    </w:p>
    <w:p w:rsidR="00EE7922" w:rsidRPr="006827F6" w:rsidRDefault="00EE7922">
      <w:pPr>
        <w:pStyle w:val="PURBody-Indented"/>
      </w:pPr>
      <w:r>
        <w:rPr>
          <w:rFonts w:ascii="Tahoma" w:hAnsi="Tahoma" w:cs="Tahoma"/>
          <w:szCs w:val="18"/>
        </w:rPr>
        <w:t>Platforma Windows Azure vám může poskytnout možnost spouštět systém Windows Server a další software společnosti Microsoft ve</w:t>
      </w:r>
      <w:r w:rsidR="00535B87">
        <w:rPr>
          <w:rFonts w:ascii="Tahoma" w:hAnsi="Tahoma" w:cs="Tahoma"/>
          <w:szCs w:val="18"/>
        </w:rPr>
        <w:t> </w:t>
      </w:r>
      <w:r>
        <w:rPr>
          <w:rFonts w:ascii="Tahoma" w:hAnsi="Tahoma" w:cs="Tahoma"/>
          <w:szCs w:val="18"/>
        </w:rPr>
        <w:t>virtuálním počítači.</w:t>
      </w:r>
      <w:r w:rsidR="00D55E7D">
        <w:rPr>
          <w:rFonts w:ascii="Tahoma" w:hAnsi="Tahoma" w:cs="Tahoma"/>
          <w:szCs w:val="18"/>
        </w:rPr>
        <w:t xml:space="preserve"> </w:t>
      </w:r>
      <w:r>
        <w:t xml:space="preserve">Takový software smíte používat </w:t>
      </w:r>
      <w:r>
        <w:rPr>
          <w:rFonts w:ascii="Tahoma" w:hAnsi="Tahoma" w:cs="Tahoma"/>
          <w:szCs w:val="18"/>
        </w:rPr>
        <w:t xml:space="preserve">pouze v rámci služby online Windows Azure a pouze ve spojení s povoleným používáním příslušné role Windows Azure a </w:t>
      </w:r>
      <w:r>
        <w:t>pouze ve spojení s povoleným používáním příslušné role Windows Azure.</w:t>
      </w:r>
      <w:r w:rsidR="00D55E7D">
        <w:t xml:space="preserve"> </w:t>
      </w:r>
      <w:r>
        <w:t>Na základě těchto licenčních podmínek nemáte žádná další práva k provozování softwaru (například nesmíte spouštět kopie na místních serverech</w:t>
      </w:r>
      <w:r>
        <w:rPr>
          <w:rFonts w:ascii="Tahoma" w:hAnsi="Tahoma" w:cs="Tahoma"/>
          <w:szCs w:val="18"/>
        </w:rPr>
        <w:t>, pokud k tomu nezískáte samostatnou licenci</w:t>
      </w:r>
      <w:r>
        <w:t>).</w:t>
      </w:r>
      <w:r w:rsidR="00D55E7D">
        <w:t xml:space="preserve"> </w:t>
      </w:r>
    </w:p>
    <w:p w:rsidR="00EE7922" w:rsidRPr="006827F6" w:rsidRDefault="00F50D89" w:rsidP="00EE7922">
      <w:pPr>
        <w:pStyle w:val="PURBlueStrong-Indented"/>
      </w:pPr>
      <w:r>
        <w:t>Windows Server</w:t>
      </w:r>
      <w:r w:rsidR="00D55E7D">
        <w:t xml:space="preserve"> </w:t>
      </w:r>
    </w:p>
    <w:p w:rsidR="001C4617" w:rsidRPr="006827F6" w:rsidRDefault="001C4617" w:rsidP="001C4617">
      <w:pPr>
        <w:pStyle w:val="PURBody-Indented"/>
      </w:pPr>
      <w:r>
        <w:rPr>
          <w:rFonts w:ascii="Tahoma" w:hAnsi="Tahoma" w:cs="Tahoma"/>
          <w:szCs w:val="18"/>
        </w:rPr>
        <w:t>Používání virtuálních počítačů obsahujících libovolnou verzi systému Windows Server podléhá následujícím dodatečným podmínkám:</w:t>
      </w:r>
    </w:p>
    <w:p w:rsidR="0082133B" w:rsidRPr="006827F6" w:rsidRDefault="00ED4593">
      <w:pPr>
        <w:pStyle w:val="PURBody-Indented"/>
      </w:pPr>
      <w:r>
        <w:rPr>
          <w:b/>
        </w:rPr>
        <w:t>Omezení užívání.</w:t>
      </w:r>
      <w:r w:rsidR="00D55E7D">
        <w:t xml:space="preserve"> </w:t>
      </w:r>
      <w:r>
        <w:t>V softwaru nesmíte používat následující funkce:</w:t>
      </w:r>
    </w:p>
    <w:p w:rsidR="0082133B" w:rsidRPr="006827F6" w:rsidRDefault="00ED4593" w:rsidP="00E16F35">
      <w:pPr>
        <w:pStyle w:val="PURBullet-Indented"/>
        <w:numPr>
          <w:ilvl w:val="0"/>
          <w:numId w:val="52"/>
        </w:numPr>
      </w:pPr>
      <w:r>
        <w:t xml:space="preserve">Služba správy přístupových práv </w:t>
      </w:r>
    </w:p>
    <w:p w:rsidR="0082133B" w:rsidRPr="006827F6" w:rsidRDefault="00035228">
      <w:pPr>
        <w:pStyle w:val="PURBody-Indented"/>
      </w:pPr>
      <w:r>
        <w:rPr>
          <w:b/>
        </w:rPr>
        <w:t>Hostitelství (Hosting).</w:t>
      </w:r>
      <w:r w:rsidR="00D55E7D">
        <w:rPr>
          <w:rFonts w:ascii="Tahoma" w:hAnsi="Tahoma" w:cs="Tahoma"/>
        </w:rPr>
        <w:t xml:space="preserve"> </w:t>
      </w:r>
      <w:r>
        <w:t>Pokud software užíváte k hostování řešení, ke kterému budou přistupovat třetí strany nebo je budou užívat, pak musí řešení obsahovat aplikaci nebo službu, která je výhradně označena ochrannou známkou nebo názvem, jehož vlastníkem jste vy nebo vaše afilace.</w:t>
      </w:r>
    </w:p>
    <w:p w:rsidR="0082133B" w:rsidRPr="006827F6" w:rsidRDefault="00ED4593">
      <w:pPr>
        <w:pStyle w:val="PURBody-Indented"/>
      </w:pPr>
      <w:r>
        <w:rPr>
          <w:b/>
        </w:rPr>
        <w:t>Technologie ukládání dat.</w:t>
      </w:r>
      <w:r w:rsidR="00D55E7D">
        <w:t xml:space="preserve"> </w:t>
      </w:r>
      <w:r>
        <w:t>Serverový software obsahuje technologii ukládání dat označovanou jako Windows Internal Database nebo služba Microsoft SQL Server Desktop Engine for Windows.</w:t>
      </w:r>
      <w:r w:rsidR="00D55E7D">
        <w:t xml:space="preserve"> </w:t>
      </w:r>
      <w:r>
        <w:t>Komponenty serverového softwaru používají tyto technologie k ukládání dat.</w:t>
      </w:r>
      <w:r w:rsidR="00D55E7D">
        <w:t xml:space="preserve"> </w:t>
      </w:r>
      <w:r>
        <w:t>V rámci těchto licenčních podmínek k produktu nesmíte tyto technologie jiným způsobem užívat ani k nim přistupovat.</w:t>
      </w:r>
    </w:p>
    <w:p w:rsidR="0082133B" w:rsidRPr="006827F6" w:rsidRDefault="00ED4593">
      <w:pPr>
        <w:pStyle w:val="PURBody-Indented"/>
      </w:pPr>
      <w:r>
        <w:rPr>
          <w:b/>
        </w:rPr>
        <w:t>Ikony, obrázky a zvuky.</w:t>
      </w:r>
      <w:r w:rsidR="00D55E7D">
        <w:rPr>
          <w:b/>
        </w:rPr>
        <w:t xml:space="preserve"> </w:t>
      </w:r>
      <w:r>
        <w:t>Je-li software spuštěn, můžete používat jeho ikony, obrázky, zvuky a média, ale nesmíte je sdílet. Ukázky obrázků, zvuků a médií dodávané v softwaru jsou určeny výhradně k nekomerčnímu použití.</w:t>
      </w:r>
    </w:p>
    <w:p w:rsidR="001C4617" w:rsidRPr="006827F6" w:rsidRDefault="001C4617" w:rsidP="0065788A">
      <w:pPr>
        <w:pStyle w:val="PURBody-Indented"/>
      </w:pPr>
      <w:r>
        <w:rPr>
          <w:b/>
        </w:rPr>
        <w:t>Sdělení o přenosu dat.</w:t>
      </w:r>
      <w:r w:rsidR="00D55E7D">
        <w:t xml:space="preserve"> </w:t>
      </w:r>
      <w:r>
        <w:t xml:space="preserve">Sdělení příslušná pro software Windows Server, </w:t>
      </w:r>
      <w:r>
        <w:rPr>
          <w:rFonts w:ascii="Tahoma" w:hAnsi="Tahoma" w:cs="Tahoma"/>
          <w:szCs w:val="18"/>
        </w:rPr>
        <w:t xml:space="preserve">jak jsou určena </w:t>
      </w:r>
      <w:r>
        <w:rPr>
          <w:rFonts w:cs="Arial"/>
          <w:szCs w:val="18"/>
        </w:rPr>
        <w:t>v dokumentu Sdělení o přenosu dat na</w:t>
      </w:r>
      <w:r w:rsidR="0010724D">
        <w:rPr>
          <w:rFonts w:cs="Arial"/>
          <w:szCs w:val="18"/>
        </w:rPr>
        <w:t> </w:t>
      </w:r>
      <w:r>
        <w:rPr>
          <w:rFonts w:cs="Arial"/>
          <w:szCs w:val="18"/>
        </w:rPr>
        <w:t>adrese</w:t>
      </w:r>
      <w:r>
        <w:rPr>
          <w:rFonts w:ascii="Tahoma" w:hAnsi="Tahoma" w:cs="Tahoma"/>
          <w:b/>
          <w:szCs w:val="16"/>
        </w:rPr>
        <w:t xml:space="preserve"> </w:t>
      </w:r>
      <w:hyperlink r:id="rId77" w:history="1">
        <w:r>
          <w:rPr>
            <w:color w:val="0000FF"/>
            <w:szCs w:val="18"/>
            <w:u w:val="single"/>
          </w:rPr>
          <w:t>http://microsoft.com/licensing/contract</w:t>
        </w:r>
        <w:r>
          <w:rPr>
            <w:rStyle w:val="Hyperlink"/>
            <w:rFonts w:ascii="Tahoma" w:hAnsi="Tahoma" w:cs="Tahoma"/>
            <w:szCs w:val="16"/>
          </w:rPr>
          <w:t>s</w:t>
        </w:r>
      </w:hyperlink>
      <w:r w:rsidRPr="0065788A">
        <w:t>,</w:t>
      </w:r>
      <w:r>
        <w:t xml:space="preserve"> se vztahují na používání softwaru Windows Server v rámci vašich licencí Windows</w:t>
      </w:r>
      <w:r w:rsidR="00535B87">
        <w:t> </w:t>
      </w:r>
      <w:r>
        <w:t>Azure.</w:t>
      </w:r>
    </w:p>
    <w:p w:rsidR="001C4617" w:rsidRPr="006827F6" w:rsidRDefault="001C4617" w:rsidP="00492254">
      <w:pPr>
        <w:pStyle w:val="PURBlueStrong-Indented"/>
      </w:pPr>
      <w:r>
        <w:t>SQLServer</w:t>
      </w:r>
    </w:p>
    <w:p w:rsidR="00033CE9" w:rsidRPr="006827F6" w:rsidRDefault="001C4617" w:rsidP="001C4617">
      <w:pPr>
        <w:pStyle w:val="PURBody-Indented"/>
      </w:pPr>
      <w:r>
        <w:t>Užívání systému SQL Server ve virtuálním počítači podléhá ustanovením „Softwarové komponenty Windows“, „Testování typovou úlohou“ a „SQL Server Reporting Services Map Report Item“ v obecných licenčních podmínkách.</w:t>
      </w:r>
    </w:p>
    <w:p w:rsidR="001E71F7" w:rsidRDefault="001E71F7" w:rsidP="001E71F7">
      <w:pPr>
        <w:pStyle w:val="PURBlueStrong-Indented"/>
        <w:keepNext w:val="0"/>
        <w:keepLines w:val="0"/>
        <w:ind w:left="274"/>
      </w:pPr>
    </w:p>
    <w:p w:rsidR="001E71F7" w:rsidRDefault="001E71F7" w:rsidP="001E71F7">
      <w:pPr>
        <w:pStyle w:val="PURBlueStrong-Indented"/>
        <w:keepNext w:val="0"/>
        <w:keepLines w:val="0"/>
        <w:ind w:left="274"/>
      </w:pPr>
    </w:p>
    <w:p w:rsidR="001E71F7" w:rsidRDefault="001E71F7" w:rsidP="001E71F7">
      <w:pPr>
        <w:pStyle w:val="PURBlueStrong-Indented"/>
        <w:keepNext w:val="0"/>
        <w:keepLines w:val="0"/>
        <w:ind w:left="274"/>
      </w:pPr>
    </w:p>
    <w:p w:rsidR="00D862D8" w:rsidRPr="006827F6" w:rsidRDefault="00D862D8" w:rsidP="00D862D8">
      <w:pPr>
        <w:pStyle w:val="PURBlueStrong-Indented"/>
      </w:pPr>
      <w:r>
        <w:t xml:space="preserve">Store </w:t>
      </w:r>
    </w:p>
    <w:p w:rsidR="00D862D8" w:rsidRPr="006827F6" w:rsidRDefault="00D862D8" w:rsidP="00D862D8">
      <w:pPr>
        <w:ind w:left="270"/>
      </w:pPr>
      <w:r>
        <w:rPr>
          <w:rFonts w:asciiTheme="minorHAnsi" w:eastAsia="Times New Roman" w:hAnsiTheme="minorHAnsi" w:cstheme="minorHAnsi"/>
          <w:color w:val="auto"/>
          <w:sz w:val="18"/>
          <w:szCs w:val="18"/>
        </w:rPr>
        <w:t>Systém Windows Azure umožňuje přistupovat k produktům jiných výrobců nebo je kupovat od třetích stran v rámci jednotného zajišťovacího a účtovacího rámce prostřednictvím funkcí jako Windows Azure Store a galerie Virtual Machine (služba „Store“).</w:t>
      </w:r>
      <w:r w:rsidR="00D55E7D">
        <w:rPr>
          <w:rFonts w:asciiTheme="minorHAnsi" w:eastAsia="Times New Roman" w:hAnsiTheme="minorHAnsi" w:cstheme="minorHAnsi"/>
          <w:color w:val="auto"/>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Finanční data.</w:t>
      </w:r>
      <w:r w:rsidR="00D55E7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Produkty jiných výrobců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w:t>
      </w:r>
      <w:r w:rsidR="00535B87">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 služby. Žádný obsah ve službě Store včetně jakýchkoli datových sad či finančních aplikací není zamýšlen jako profesionální poradenství včetně mimo jiné investičního či daňového poradenství.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Aplikační programovací rozhraní.</w:t>
      </w:r>
      <w:r w:rsidR="00D55E7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službou Store můžeme zpřístupnit k užívání aplikační programovací rozhraní („rozhraní API služby Store“).</w:t>
      </w:r>
      <w:r w:rsidR="00D55E7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Pokud používáte jakékoli rozhraní API služby Store k nákupu produktů jiných výrobců nebo pro přístup k nim, (a) souhlasíte, že tak činíte pouze svým jménem, a (b) nesete odpovědnost za kontrolu a dodržování podmínek užívání příslušného vydavatele, které se mohou podle potřeby změnit.</w:t>
      </w:r>
      <w:r w:rsidR="00D55E7D">
        <w:rPr>
          <w:rFonts w:asciiTheme="minorHAnsi" w:eastAsia="Times New Roman" w:hAnsiTheme="minorHAnsi" w:cstheme="minorHAnsi"/>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Omezování.</w:t>
      </w:r>
      <w:r w:rsidR="00D55E7D">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w:t>
      </w:r>
      <w:r w:rsidR="00535B87">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specifického omezování mohou být kdykoli změněny, a to i bez upozornění.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bCs/>
          <w:sz w:val="18"/>
          <w:szCs w:val="18"/>
        </w:rPr>
        <w:t xml:space="preserve">Nákup produktů jiných výrobců. </w:t>
      </w:r>
      <w:r>
        <w:rPr>
          <w:rFonts w:asciiTheme="minorHAnsi" w:hAnsiTheme="minorHAnsi" w:cstheme="minorHAnsi"/>
          <w:sz w:val="18"/>
          <w:szCs w:val="18"/>
        </w:rPr>
        <w:t>Při nakupování produktů jiných výrobců, které mohou být zpřístupněny prostřednictvím portálu či jinými prostředky, vyjadřujete souhlas s následujícími podmínkami:</w:t>
      </w:r>
    </w:p>
    <w:p w:rsidR="00D862D8" w:rsidRPr="006827F6" w:rsidRDefault="00D862D8" w:rsidP="005C69E9">
      <w:pPr>
        <w:pStyle w:val="ListParagraph"/>
        <w:numPr>
          <w:ilvl w:val="1"/>
          <w:numId w:val="87"/>
        </w:numPr>
        <w:spacing w:before="120" w:after="120"/>
        <w:jc w:val="left"/>
      </w:pPr>
      <w:r>
        <w:rPr>
          <w:rFonts w:asciiTheme="minorHAnsi" w:hAnsiTheme="minorHAnsi" w:cstheme="minorHAnsi"/>
          <w:sz w:val="18"/>
          <w:szCs w:val="18"/>
        </w:rPr>
        <w:t>Souhlasíte s úhradou příslušných poplatků a částek souvisejících s nákupem produktů jiných výrobců a</w:t>
      </w:r>
      <w:r w:rsidR="0010724D">
        <w:rPr>
          <w:rFonts w:asciiTheme="minorHAnsi" w:hAnsiTheme="minorHAnsi" w:cstheme="minorHAnsi"/>
          <w:sz w:val="18"/>
          <w:szCs w:val="18"/>
        </w:rPr>
        <w:t> </w:t>
      </w:r>
      <w:r>
        <w:rPr>
          <w:rFonts w:asciiTheme="minorHAnsi" w:hAnsiTheme="minorHAnsi" w:cstheme="minorHAnsi"/>
          <w:sz w:val="18"/>
          <w:szCs w:val="18"/>
        </w:rPr>
        <w:t>zakoupením takových produktů udělujete společnosti Microsoft oprávnění k vyúčtování za použití vámi poskytnutého způsobu platby.</w:t>
      </w:r>
      <w:r w:rsidR="00D55E7D">
        <w:rPr>
          <w:rFonts w:asciiTheme="minorHAnsi" w:hAnsiTheme="minorHAnsi" w:cstheme="minorHAnsi"/>
          <w:sz w:val="18"/>
          <w:szCs w:val="18"/>
        </w:rPr>
        <w:t xml:space="preserve"> </w:t>
      </w:r>
    </w:p>
    <w:p w:rsidR="00D862D8" w:rsidRPr="006827F6" w:rsidRDefault="00D862D8" w:rsidP="005C69E9">
      <w:pPr>
        <w:pStyle w:val="ListParagraph"/>
        <w:numPr>
          <w:ilvl w:val="1"/>
          <w:numId w:val="87"/>
        </w:numPr>
        <w:spacing w:before="120" w:after="120"/>
        <w:jc w:val="left"/>
      </w:pPr>
      <w:r>
        <w:rPr>
          <w:rFonts w:asciiTheme="minorHAnsi" w:hAnsiTheme="minorHAnsi" w:cstheme="minorHAnsi"/>
          <w:sz w:val="18"/>
          <w:szCs w:val="18"/>
        </w:rPr>
        <w:t>Poplatky za produkty jiných výrobců vám může společnost Microsoft vyúčtovat (a) zálohově, (b) v okamžiku nákupu, (c) krátce po nákupu (d) nebo na pravidelné bázi u produktů typu předplatného v závislosti na způsobu platby, který jste nám poskytli. Dále vám můžeme účtovat částky do výše, kterou jste schválili, a budeme vás</w:t>
      </w:r>
      <w:r w:rsidR="00535B87">
        <w:rPr>
          <w:rFonts w:asciiTheme="minorHAnsi" w:hAnsiTheme="minorHAnsi" w:cstheme="minorHAnsi"/>
          <w:sz w:val="18"/>
          <w:szCs w:val="18"/>
        </w:rPr>
        <w:t> </w:t>
      </w:r>
      <w:r>
        <w:rPr>
          <w:rFonts w:asciiTheme="minorHAnsi" w:hAnsiTheme="minorHAnsi" w:cstheme="minorHAnsi"/>
          <w:sz w:val="18"/>
          <w:szCs w:val="18"/>
        </w:rPr>
        <w:t>informovat s předstihem o jakékoli změně částky, která má být účtována za opakované produkty typu předplatného. Můžeme vám zároveň naúčtovat několik předchozích účtovacích období, a to v částkách, které</w:t>
      </w:r>
      <w:r w:rsidR="00535B87">
        <w:rPr>
          <w:rFonts w:asciiTheme="minorHAnsi" w:hAnsiTheme="minorHAnsi" w:cstheme="minorHAnsi"/>
          <w:sz w:val="18"/>
          <w:szCs w:val="18"/>
        </w:rPr>
        <w:t> </w:t>
      </w:r>
      <w:r>
        <w:rPr>
          <w:rFonts w:asciiTheme="minorHAnsi" w:hAnsiTheme="minorHAnsi" w:cstheme="minorHAnsi"/>
          <w:sz w:val="18"/>
          <w:szCs w:val="18"/>
        </w:rPr>
        <w:t xml:space="preserve">dosud nebyly zpracovány.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Není-li uvedeno jinak, cena uvedená u produktů jiných výrobců nezahrnuje žádné příslušné daně a kurzová vyrovnání. Odpovědnost za úhradu takových daní či jiných poplatků nesete výhradně vy.</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Váš přístup k produktům jiných výrobců zakoupeným naším prostřednictvím můžeme pozastavit nebo zrušit, pokud od vás neobdržíme včasnou platbu v plné výši. Pozastavení nebo zrušení přístupu z důvodu neplacení může mít za následek ztrátu možnosti používat váš účet a obsah.</w:t>
      </w:r>
      <w:r w:rsidR="00D55E7D">
        <w:rPr>
          <w:rFonts w:asciiTheme="minorHAnsi" w:hAnsiTheme="minorHAnsi" w:cstheme="minorHAnsi"/>
          <w:sz w:val="18"/>
          <w:szCs w:val="18"/>
        </w:rPr>
        <w:t xml:space="preserve">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Údaje o vašem fakturačním účtu a způsob platby jsou přístupné na portálu, kde je můžete změnit.</w:t>
      </w:r>
      <w:r w:rsidR="00D55E7D">
        <w:rPr>
          <w:rFonts w:asciiTheme="minorHAnsi" w:hAnsiTheme="minorHAnsi" w:cstheme="minorHAnsi"/>
          <w:sz w:val="18"/>
          <w:szCs w:val="18"/>
        </w:rPr>
        <w:t xml:space="preserve"> </w:t>
      </w:r>
      <w:r>
        <w:rPr>
          <w:rFonts w:asciiTheme="minorHAnsi" w:hAnsiTheme="minorHAnsi" w:cstheme="minorHAnsi"/>
          <w:sz w:val="18"/>
          <w:szCs w:val="18"/>
        </w:rPr>
        <w:t>Souhlasíte, že společnosti Microsoft povolujete použití jakýchkoli aktualizovaných informací o účtu souvisejících se způsobem platby poskytnutých vaší vydávající bankou nebo příslušnou platební sítí (pokud platíte kartou či jinou metodou plateb online). Souhlasíte, že údaje o svém fakturačním účtu budete vždy udržovat aktuální. Změny vašeho fakturačního účtu nemají vliv na poplatky, které naúčtujeme na váš fakturační účet dříve, než budeme mít přiměřenou možnost konat v souvislosti se změnami vašeho fakturačního účtu.</w:t>
      </w:r>
      <w:r w:rsidR="00D55E7D">
        <w:rPr>
          <w:rFonts w:asciiTheme="minorHAnsi" w:hAnsiTheme="minorHAnsi" w:cstheme="minorHAnsi"/>
          <w:sz w:val="18"/>
          <w:szCs w:val="18"/>
        </w:rPr>
        <w:t xml:space="preserve"> </w:t>
      </w:r>
      <w:r>
        <w:rPr>
          <w:rFonts w:asciiTheme="minorHAnsi" w:hAnsiTheme="minorHAnsi" w:cstheme="minorHAnsi"/>
          <w:sz w:val="18"/>
          <w:szCs w:val="18"/>
        </w:rPr>
        <w:t>Pokud primární způsob, který jste určili pro určitou službu, není k dispozici nebo je z jakéhokoli důvodu neplatný, opravňujete nás k účtování jakýmkoli jiným způsobem platby, který u vás případně evidujeme.</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Pokud se účastníte jakékoli nabídky bezplatného zkušebního období pro produkt jiného výrobce, musíte veškeré odběry zrušit do konce zkušebního období, chcete-li zamezit vzniku poplatků, nebudeme-li vás informovat jinak. Jestliže odběr produktů jiných výrobců ke konci bezplatného zkušebního období nezrušíte, můžeme vám za</w:t>
      </w:r>
      <w:r w:rsidR="00535B87">
        <w:rPr>
          <w:rFonts w:asciiTheme="minorHAnsi" w:hAnsiTheme="minorHAnsi" w:cstheme="minorHAnsi"/>
          <w:sz w:val="18"/>
          <w:szCs w:val="18"/>
        </w:rPr>
        <w:t> </w:t>
      </w:r>
      <w:r>
        <w:rPr>
          <w:rFonts w:asciiTheme="minorHAnsi" w:hAnsiTheme="minorHAnsi" w:cstheme="minorHAnsi"/>
          <w:sz w:val="18"/>
          <w:szCs w:val="18"/>
        </w:rPr>
        <w:t>produkty účtovat ceny platné v daném okamžiku.</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Pokud produkt jiného výrobce, který jste zakoupili, již nebude nabízen za stejnou cenu, třetí strana poskytující takový produkt se může rozhodnout vám produkt nadále poskytovat za stejnou cenu nebo příslušnou nabídku takového produktu jiného výrobce ukončit.</w:t>
      </w:r>
      <w:r w:rsidR="00D55E7D">
        <w:rPr>
          <w:rFonts w:asciiTheme="minorHAnsi" w:hAnsiTheme="minorHAnsi" w:cstheme="minorHAnsi"/>
          <w:sz w:val="18"/>
          <w:szCs w:val="18"/>
        </w:rPr>
        <w:t xml:space="preserve"> </w:t>
      </w:r>
      <w:r>
        <w:rPr>
          <w:rFonts w:asciiTheme="minorHAnsi" w:hAnsiTheme="minorHAnsi" w:cstheme="minorHAnsi"/>
          <w:sz w:val="18"/>
          <w:szCs w:val="18"/>
        </w:rPr>
        <w:t>O takovém ukončení nabídky jiného výrobce budete informování v</w:t>
      </w:r>
      <w:r w:rsidR="00535B87">
        <w:rPr>
          <w:rFonts w:asciiTheme="minorHAnsi" w:hAnsiTheme="minorHAnsi" w:cstheme="minorHAnsi"/>
          <w:sz w:val="18"/>
          <w:szCs w:val="18"/>
        </w:rPr>
        <w:t> </w:t>
      </w:r>
      <w:r>
        <w:rPr>
          <w:rFonts w:asciiTheme="minorHAnsi" w:hAnsiTheme="minorHAnsi" w:cstheme="minorHAnsi"/>
          <w:sz w:val="18"/>
          <w:szCs w:val="18"/>
        </w:rPr>
        <w:t xml:space="preserve">předstihu. </w:t>
      </w:r>
    </w:p>
    <w:p w:rsidR="00D862D8" w:rsidRPr="006827F6" w:rsidRDefault="00D862D8" w:rsidP="005C69E9">
      <w:pPr>
        <w:pStyle w:val="ListParagraph"/>
        <w:numPr>
          <w:ilvl w:val="1"/>
          <w:numId w:val="87"/>
        </w:numPr>
        <w:tabs>
          <w:tab w:val="left" w:pos="1710"/>
          <w:tab w:val="left" w:pos="1890"/>
        </w:tabs>
        <w:spacing w:before="120" w:after="120"/>
      </w:pPr>
      <w:r>
        <w:rPr>
          <w:rFonts w:asciiTheme="minorHAnsi" w:hAnsiTheme="minorHAnsi" w:cstheme="minorHAnsi"/>
          <w:sz w:val="18"/>
          <w:szCs w:val="18"/>
        </w:rPr>
        <w:t xml:space="preserve">Pokud je zakoupeným produktem jiného výrobce předplatné s možností automatického prodloužení, po upozornění můžeme automaticky prodloužit vaše předplatné a účtovat vám za jakoukoli dobu prodloužení, pokud předplatné nezrušíte před datem prodloužení.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lastRenderedPageBreak/>
        <w:t>Poskytneme vám seznam poplatků na adrese https://account.windowsazure.com, kde své poplatky můžete zobrazit a vytisknout. Jedná se o jediný fakturační doklad, který poskytujeme. Vytištění nebo uložení kopie a</w:t>
      </w:r>
      <w:r w:rsidR="00535B87">
        <w:rPr>
          <w:rFonts w:asciiTheme="minorHAnsi" w:hAnsiTheme="minorHAnsi" w:cstheme="minorHAnsi"/>
          <w:sz w:val="18"/>
          <w:szCs w:val="18"/>
        </w:rPr>
        <w:t> </w:t>
      </w:r>
      <w:r>
        <w:rPr>
          <w:rFonts w:asciiTheme="minorHAnsi" w:hAnsiTheme="minorHAnsi" w:cstheme="minorHAnsi"/>
          <w:sz w:val="18"/>
          <w:szCs w:val="18"/>
        </w:rPr>
        <w:t>uchovávání takové kopie pro vaše záznamy je výhradně vaší odpovědností.</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Jestliže zjistíte, že jsme ve vašem vyúčtování udělali chybu, jste povinni nás o tom informovat ve lhůtě 120 dnů od prvního výskytu takové chyby ve vašem vyúčtování. Poplatek poté neprodleně prozkoumáme. Pokud nás o</w:t>
      </w:r>
      <w:r w:rsidR="00535B87">
        <w:rPr>
          <w:rFonts w:asciiTheme="minorHAnsi" w:hAnsiTheme="minorHAnsi" w:cstheme="minorHAnsi"/>
          <w:sz w:val="18"/>
          <w:szCs w:val="18"/>
        </w:rPr>
        <w:t> </w:t>
      </w:r>
      <w:r>
        <w:rPr>
          <w:rFonts w:asciiTheme="minorHAnsi" w:hAnsiTheme="minorHAnsi" w:cstheme="minorHAnsi"/>
          <w:sz w:val="18"/>
          <w:szCs w:val="18"/>
        </w:rPr>
        <w:t>tom nebudete informovat v této lhůtě, zprošťujete nás veškeré odpovědnosti a zříkáte se uplatnění nároku na náhradu příslušné ztráty, přičemž nebudeme povinni chybu opravit ani poskytnout náhradu. Pokud zjistíme chybu ve vyúčtování sami, opravíme takovou chybu ve lhůtě 90 dnů.</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Nestanoví-li zákon jinak, veškeré poplatky jsou nevratné, není-li uvedeno jinak, a náklady na jakékoli vrácené platby ponesete vy.</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Zrušení jakéhokoli předplatného produktu jiného výrobce podléhá podmínkám dohodnutým mezi vámi a třetí stranou poskytující daný produkt.</w:t>
      </w:r>
      <w:r w:rsidR="00D55E7D">
        <w:rPr>
          <w:rFonts w:asciiTheme="minorHAnsi" w:hAnsiTheme="minorHAnsi" w:cstheme="minorHAnsi"/>
          <w:sz w:val="18"/>
          <w:szCs w:val="18"/>
        </w:rPr>
        <w:t xml:space="preserve"> </w:t>
      </w:r>
      <w:r>
        <w:rPr>
          <w:rFonts w:asciiTheme="minorHAnsi" w:hAnsiTheme="minorHAnsi" w:cstheme="minorHAnsi"/>
          <w:sz w:val="18"/>
          <w:szCs w:val="18"/>
        </w:rPr>
        <w:t xml:space="preserve">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D862D8" w:rsidRPr="006827F6" w:rsidRDefault="00D862D8" w:rsidP="005C69E9">
      <w:pPr>
        <w:pStyle w:val="ListParagraph"/>
        <w:numPr>
          <w:ilvl w:val="1"/>
          <w:numId w:val="87"/>
        </w:numPr>
        <w:tabs>
          <w:tab w:val="left" w:pos="1890"/>
        </w:tabs>
        <w:spacing w:before="120" w:after="120"/>
      </w:pPr>
      <w:r>
        <w:rPr>
          <w:rFonts w:asciiTheme="minorHAnsi" w:hAnsiTheme="minorHAnsi" w:cstheme="minorHAnsi"/>
          <w:sz w:val="18"/>
          <w:szCs w:val="18"/>
        </w:rPr>
        <w:t xml:space="preserve">Jste povinni uhradit veškeré přiměřené náklady, které nám vzniky při výběru jakýchkoli částek po splatnosti. Tyto náklady zahrnují přiměřené poplatky za právní zastoupení a jiné právní poplatky a výlohy. </w:t>
      </w:r>
    </w:p>
    <w:p w:rsidR="00D862D8" w:rsidRPr="006827F6" w:rsidRDefault="00D862D8" w:rsidP="005C69E9">
      <w:pPr>
        <w:pStyle w:val="ListParagraph"/>
        <w:numPr>
          <w:ilvl w:val="1"/>
          <w:numId w:val="87"/>
        </w:numPr>
        <w:tabs>
          <w:tab w:val="left" w:pos="1890"/>
        </w:tabs>
        <w:spacing w:before="120" w:after="120"/>
        <w:jc w:val="left"/>
      </w:pPr>
      <w:r>
        <w:rPr>
          <w:rFonts w:asciiTheme="minorHAnsi" w:hAnsiTheme="minorHAnsi" w:cstheme="minorHAnsi"/>
          <w:sz w:val="18"/>
          <w:szCs w:val="18"/>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našem úsilí o realizaci takové operace. Dále</w:t>
      </w:r>
      <w:r w:rsidR="00535B87">
        <w:rPr>
          <w:rFonts w:asciiTheme="minorHAnsi" w:hAnsiTheme="minorHAnsi" w:cstheme="minorHAnsi"/>
          <w:sz w:val="18"/>
          <w:szCs w:val="18"/>
        </w:rPr>
        <w:t> </w:t>
      </w:r>
      <w:r>
        <w:rPr>
          <w:rFonts w:asciiTheme="minorHAnsi" w:hAnsiTheme="minorHAnsi" w:cstheme="minorHAnsi"/>
          <w:sz w:val="18"/>
          <w:szCs w:val="18"/>
        </w:rPr>
        <w:t>jsme oprávněni snížit vaši platbu bez předchozího upozornění, abychom započetli předchozí přeplatek.</w:t>
      </w:r>
    </w:p>
    <w:p w:rsidR="00FB0BBA" w:rsidRPr="006827F6" w:rsidRDefault="00FB0BBA" w:rsidP="00FB0BBA">
      <w:pPr>
        <w:pStyle w:val="PURBlueStrong-Indented"/>
      </w:pPr>
      <w:r>
        <w:t>Zákaznická podpora</w:t>
      </w:r>
    </w:p>
    <w:p w:rsidR="00FB0BBA" w:rsidRPr="006827F6" w:rsidRDefault="00FB0BBA" w:rsidP="00FB0BBA">
      <w:pPr>
        <w:pStyle w:val="PURBody-Indented"/>
      </w:pPr>
      <w:r>
        <w:rPr>
          <w:b/>
        </w:rPr>
        <w:t>Opravy.</w:t>
      </w:r>
      <w:r>
        <w:rPr>
          <w:b/>
          <w:bCs/>
          <w:color w:val="000000"/>
        </w:rPr>
        <w:t xml:space="preserve"> </w:t>
      </w:r>
      <w: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 Jestliže opravy nejsou poskytovány pro služby Windows Azure, budou se na ně vztahovat jakékoli jiné podmínky užívání poskytované společností Microsoft s těmito opravami, a v případě, že žádné podmínky užívání nebyly poskytnuty, budete mít nevýlučnou, časově neomezenou a plně splacenou licenci k užívání a reprodukci oprav výhradně pro své interní použití. Opravy nesmíte pozměňovat, měnit název souboru ani je kombinovat s žádným počítačovým kódem jiného výrobce.</w:t>
      </w:r>
    </w:p>
    <w:p w:rsidR="00FB0BBA" w:rsidRPr="006827F6" w:rsidRDefault="00FB0BBA" w:rsidP="00BF75D5">
      <w:pPr>
        <w:pStyle w:val="PURBody-Indented"/>
      </w:pPr>
      <w:r>
        <w:rPr>
          <w:b/>
          <w:bCs/>
          <w:color w:val="000000"/>
        </w:rPr>
        <w:t>Existující dílo.</w:t>
      </w:r>
      <w:r>
        <w:rPr>
          <w:color w:val="000000"/>
        </w:rPr>
        <w:t xml:space="preserve"> </w:t>
      </w:r>
      <w:r>
        <w:t>Veškerá práva k jakémukoli počítačovému kódu a písemným materiálům jiného typu než kódu vyvinutým či jinak získaným stranami nebo jejich afilacemi nezávislými na vaší smlouvě o odběru služeb Microsoft Online („existující dílo“) nebo pro takové strany zůstávají výhradním vlastnictvím strany, která existující dílo poskytla. 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w:t>
      </w:r>
      <w:r w:rsidR="00D55E7D">
        <w:t xml:space="preserve"> </w:t>
      </w:r>
      <w:r>
        <w:t>Kromě výjimek výslovně uvedených a písemně odsouhlasených oběma stranami a</w:t>
      </w:r>
      <w:r w:rsidR="00535B87">
        <w:t> </w:t>
      </w:r>
      <w:r>
        <w:t>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smlouvy o odběru služeb Microsoft Online.</w:t>
      </w:r>
      <w:r>
        <w:rPr>
          <w:color w:val="FF0000"/>
          <w:u w:val="single"/>
        </w:rPr>
        <w:t xml:space="preserve"> </w:t>
      </w:r>
      <w:r>
        <w:t>Pokud máte sídlo v České republice, prohlašujete, že autor poskytnul odpovídající souhlas k úpravě vašeho existujícího díla.</w:t>
      </w:r>
      <w:r w:rsidR="00D55E7D">
        <w:t xml:space="preserve"> </w:t>
      </w:r>
      <w:r>
        <w:t>Jakékoli nedodržení podmínek smlouvy o</w:t>
      </w:r>
      <w:r w:rsidR="00BF75D5">
        <w:t> </w:t>
      </w:r>
      <w:r>
        <w:t>odběru služeb Microsoft Online nebo jiných ustanovení, které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FB0BBA" w:rsidRPr="006827F6" w:rsidRDefault="00FB0BBA" w:rsidP="00FB0BBA">
      <w:pPr>
        <w:pStyle w:val="PURBody-Indented"/>
      </w:pPr>
      <w:r>
        <w:rPr>
          <w:b/>
          <w:bCs/>
          <w:color w:val="000000"/>
        </w:rPr>
        <w:t>Materiály.</w:t>
      </w:r>
      <w:r w:rsidR="00D55E7D">
        <w:rPr>
          <w:b/>
          <w:bCs/>
          <w:color w:val="000000"/>
        </w:rPr>
        <w:t xml:space="preserve"> </w:t>
      </w:r>
      <w: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D55E7D">
        <w:t xml:space="preserve"> </w:t>
      </w:r>
      <w:r>
        <w:t>Poskytujeme vám licenci pro nevýhradní, časově neomezené a plně hrazené užívání, reprodukování a úpravy materiálů výhradně pro vaše interní obchodní činnosti a bez nutnosti účtování nebo platby poplatků.</w:t>
      </w:r>
    </w:p>
    <w:p w:rsidR="00FB0BBA" w:rsidRPr="006827F6" w:rsidRDefault="00FB0BBA" w:rsidP="00FB0BBA">
      <w:pPr>
        <w:pStyle w:val="PURBody-Indented"/>
      </w:pPr>
      <w:r>
        <w:rPr>
          <w:b/>
          <w:bCs/>
          <w:color w:val="000000"/>
        </w:rPr>
        <w:t>Ukázkový kód.</w:t>
      </w:r>
      <w:r w:rsidR="00D55E7D">
        <w:rPr>
          <w:b/>
          <w:bCs/>
          <w:color w:val="000000"/>
        </w:rPr>
        <w:t xml:space="preserve"> </w:t>
      </w:r>
      <w: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Pr>
          <w:bCs/>
          <w:color w:val="000000"/>
        </w:rPr>
        <w:t xml:space="preserve">. </w:t>
      </w:r>
    </w:p>
    <w:p w:rsidR="00FB0BBA" w:rsidRPr="006827F6" w:rsidRDefault="00FB0BBA" w:rsidP="00BF75D5">
      <w:pPr>
        <w:pStyle w:val="PURBody-Indented"/>
      </w:pPr>
      <w:r>
        <w:rPr>
          <w:b/>
          <w:bCs/>
          <w:color w:val="000000"/>
        </w:rPr>
        <w:t>Práva afilací.</w:t>
      </w:r>
      <w:r>
        <w:rPr>
          <w:color w:val="000000"/>
        </w:rPr>
        <w:t xml:space="preserve"> </w:t>
      </w:r>
      <w:r>
        <w:t>Práva obsažená v tomto oddílu můžete sublicencovat svým afilacím, avšak vaše afilace nejsou oprávněny tato práva</w:t>
      </w:r>
      <w:r w:rsidR="00BF75D5">
        <w:t> </w:t>
      </w:r>
      <w:r>
        <w:t>sublicencovat a užívání vašimi afilacemi musí splňovat licenční podmínky obsažené ve vaší smlouvě o odběru služeb Microsoft</w:t>
      </w:r>
      <w:r w:rsidR="00BF75D5">
        <w:t> </w:t>
      </w:r>
      <w:r>
        <w:t>Online.</w:t>
      </w:r>
    </w:p>
    <w:p w:rsidR="001E71F7" w:rsidRDefault="001E71F7" w:rsidP="00FB0BBA">
      <w:pPr>
        <w:pStyle w:val="PURBody-Indented"/>
        <w:rPr>
          <w:b/>
        </w:rPr>
      </w:pPr>
    </w:p>
    <w:p w:rsidR="001E71F7" w:rsidRDefault="001E71F7" w:rsidP="00FB0BBA">
      <w:pPr>
        <w:pStyle w:val="PURBody-Indented"/>
        <w:rPr>
          <w:b/>
        </w:rPr>
      </w:pPr>
    </w:p>
    <w:p w:rsidR="001E71F7" w:rsidRDefault="001E71F7" w:rsidP="00FB0BBA">
      <w:pPr>
        <w:pStyle w:val="PURBody-Indented"/>
        <w:rPr>
          <w:b/>
        </w:rPr>
      </w:pPr>
    </w:p>
    <w:p w:rsidR="00FB0BBA" w:rsidRPr="006827F6" w:rsidRDefault="00FB0BBA" w:rsidP="00FB0BBA">
      <w:pPr>
        <w:pStyle w:val="PURBody-Indented"/>
      </w:pPr>
      <w:r>
        <w:rPr>
          <w:b/>
        </w:rPr>
        <w:t>Záruky a jejich vyloučení</w:t>
      </w:r>
    </w:p>
    <w:p w:rsidR="00FB0BBA" w:rsidRPr="006827F6"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Záruka pro zákaznickou podporu.</w:t>
      </w:r>
      <w:r w:rsidR="00D55E7D">
        <w:rPr>
          <w:color w:val="000000"/>
        </w:rPr>
        <w:t xml:space="preserve"> </w:t>
      </w:r>
      <w:r>
        <w:rPr>
          <w:rFonts w:ascii="Arial" w:eastAsiaTheme="minorHAnsi" w:hAnsi="Arial" w:cstheme="minorBidi"/>
          <w:sz w:val="18"/>
          <w:szCs w:val="20"/>
        </w:rPr>
        <w:t>Zaručujeme, že veškerá zákaznická podpora bude prováděna profesionálním a odborným způsobem.</w:t>
      </w:r>
    </w:p>
    <w:p w:rsidR="00FB0BBA" w:rsidRPr="006827F6" w:rsidRDefault="00FB0BBA" w:rsidP="00AF235B">
      <w:pPr>
        <w:pStyle w:val="PURBody-Indented"/>
        <w:tabs>
          <w:tab w:val="left" w:pos="1080"/>
        </w:tabs>
        <w:ind w:left="720"/>
      </w:pPr>
      <w:r>
        <w:rPr>
          <w:b/>
        </w:rPr>
        <w:t>ŽÁDNÉ DALŠÍ ZÁRUKY</w:t>
      </w:r>
      <w:r>
        <w:rPr>
          <w:b/>
          <w:i/>
        </w:rPr>
        <w:t>.</w:t>
      </w:r>
      <w:r w:rsidR="00D55E7D">
        <w:t xml:space="preserve"> </w:t>
      </w:r>
      <w:r>
        <w:t>V ROZSAHU POVOLENÉM ROZHODNÝM PRÁVEM SE ZŘÍKÁME A VYLUČUJEME VEŠKERÁ PROHLÁŠENÍ, ZÁRUKY A PODMÍNKY, AŤ UŽ VÝSLOVNĚ UVEDENÉ, VYVOZENÉ NEBO ZÁKONNÉ, S VÝJIMKOU TĚCH, KTERÉ JSOU VÝSLOVNĚ UVEDENY VE SMLOUVĚ O ODBĚRU SLUŽEB MICROSOFT ONLINE.</w:t>
      </w:r>
      <w:r w:rsidR="00D55E7D">
        <w:t xml:space="preserve"> </w:t>
      </w:r>
      <w:r>
        <w:t xml:space="preserve">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w:t>
      </w:r>
      <w:r w:rsidR="000745DB">
        <w:br/>
      </w:r>
      <w:r>
        <w:t>PRACOVNÍKY PŘI POSKYTOVÁNÍ ZÁKAZNICKÉ PODPORY.</w:t>
      </w:r>
      <w:r w:rsidR="00D55E7D">
        <w:t xml:space="preserve"> </w:t>
      </w: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F80683">
          <w:rPr>
            <w:rStyle w:val="Hyperlink"/>
          </w:rPr>
          <w:t xml:space="preserve">Obecné podmínky </w:t>
        </w:r>
      </w:hyperlink>
    </w:p>
    <w:p w:rsidR="00D60016" w:rsidRPr="006827F6" w:rsidRDefault="00D60016" w:rsidP="00D60016">
      <w:pPr>
        <w:pStyle w:val="PURProductName"/>
      </w:pPr>
      <w:bookmarkStart w:id="328" w:name="_Sec496"/>
      <w:r>
        <w:t>Windows Intune (na uživatele)</w:t>
      </w:r>
      <w:bookmarkEnd w:id="328"/>
      <w:r>
        <w:fldChar w:fldCharType="begin"/>
      </w:r>
      <w:r>
        <w:instrText>XE "Windows Intune (na uživatele)"</w:instrText>
      </w:r>
      <w:r>
        <w:fldChar w:fldCharType="end"/>
      </w:r>
      <w:r w:rsidR="00C63C57" w:rsidRPr="00D60016">
        <w:fldChar w:fldCharType="begin"/>
      </w:r>
      <w:r w:rsidRPr="00D60016">
        <w:instrText>TC "</w:instrText>
      </w:r>
      <w:bookmarkStart w:id="329" w:name="_Toc358028139"/>
      <w:bookmarkStart w:id="330" w:name="_Toc358034628"/>
      <w:r w:rsidRPr="00D60016">
        <w:instrText>Windows Intune (na uživatele)</w:instrText>
      </w:r>
      <w:bookmarkEnd w:id="329"/>
      <w:bookmarkEnd w:id="330"/>
      <w:r w:rsidRPr="00D60016">
        <w:instrText xml:space="preserve">" \l 2 </w:instrText>
      </w:r>
      <w:bookmarkStart w:id="331" w:name="_Toc332416499"/>
      <w:bookmarkStart w:id="332" w:name="_Toc332416759"/>
      <w:bookmarkEnd w:id="331"/>
      <w:bookmarkEnd w:id="332"/>
      <w:r w:rsidR="00C63C57" w:rsidRPr="00D60016">
        <w:fldChar w:fldCharType="end"/>
      </w:r>
    </w:p>
    <w:p w:rsidR="00D60016" w:rsidRPr="006827F6" w:rsidRDefault="00D60016" w:rsidP="00D60016">
      <w:pPr>
        <w:pStyle w:val="PURLicenseTerm"/>
      </w:pPr>
      <w: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Viz Příslušná sdělení: </w:t>
            </w:r>
            <w:r>
              <w:rPr>
                <w:b/>
              </w:rPr>
              <w:t>Přenos dat;</w:t>
            </w:r>
            <w:r>
              <w:t xml:space="preserve"> (viz </w:t>
            </w:r>
            <w:hyperlink w:anchor="Appendix_1">
              <w:r>
                <w:rPr>
                  <w:color w:val="00467F"/>
                  <w:u w:val="single"/>
                </w:rPr>
                <w:t>Příloha 1</w:t>
              </w:r>
            </w:hyperlink>
            <w:r>
              <w:t>)</w:t>
            </w:r>
          </w:p>
        </w:tc>
        <w:tc>
          <w:tcPr>
            <w:tcW w:w="6120" w:type="dxa"/>
          </w:tcPr>
          <w:p w:rsidR="00D60016" w:rsidRPr="00D60016" w:rsidRDefault="00D60016" w:rsidP="006B2CCF">
            <w:pPr>
              <w:pStyle w:val="PURBody"/>
            </w:pPr>
            <w:r>
              <w:t xml:space="preserve">Smlouva o úrovni služeb: </w:t>
            </w:r>
            <w:r>
              <w:rPr>
                <w:b/>
              </w:rPr>
              <w:t xml:space="preserve">Ano </w:t>
            </w:r>
            <w:r>
              <w:t xml:space="preserve">(viz </w:t>
            </w:r>
            <w:hyperlink r:id="rId78">
              <w:r>
                <w:rPr>
                  <w:color w:val="00467F"/>
                  <w:u w:val="single"/>
                </w:rPr>
                <w:t>http://microsoft.com/licensing/contracts</w:t>
              </w:r>
            </w:hyperlink>
            <w:r>
              <w:t>)</w:t>
            </w:r>
          </w:p>
        </w:tc>
      </w:tr>
      <w:tr w:rsidR="00D60016" w:rsidTr="006B2CCF">
        <w:tc>
          <w:tcPr>
            <w:tcW w:w="6120" w:type="dxa"/>
          </w:tcPr>
          <w:p w:rsidR="00D60016" w:rsidRPr="006827F6" w:rsidRDefault="00D60016" w:rsidP="006B2CCF">
            <w:pPr>
              <w:pStyle w:val="PURBody"/>
            </w:pPr>
            <w:r>
              <w:rPr>
                <w:rFonts w:cstheme="minorHAnsi"/>
                <w:szCs w:val="18"/>
              </w:rPr>
              <w:t xml:space="preserve">Prohlášení o ochraně osobních údajů pro službu Windows Intune: Ano (viz </w:t>
            </w:r>
            <w:hyperlink r:id="rId79" w:history="1">
              <w:r>
                <w:rPr>
                  <w:rStyle w:val="Hyperlink"/>
                  <w:bCs/>
                  <w:iCs/>
                </w:rPr>
                <w:t>http://go.microsoft.com/fwlink/?LinkId=262214</w:t>
              </w:r>
            </w:hyperlink>
            <w:r>
              <w:rPr>
                <w:rStyle w:val="Hyperlink"/>
                <w:bCs/>
                <w:iCs/>
              </w:rPr>
              <w:t>)</w:t>
            </w:r>
          </w:p>
          <w:p w:rsidR="00D60016" w:rsidRPr="006827F6" w:rsidRDefault="00D60016" w:rsidP="006B2CCF">
            <w:pPr>
              <w:pStyle w:val="PURBody"/>
            </w:pPr>
          </w:p>
          <w:p w:rsidR="00D60016" w:rsidRPr="006827F6" w:rsidRDefault="00D60016" w:rsidP="006B2CCF">
            <w:pPr>
              <w:pStyle w:val="PURBody"/>
            </w:pPr>
            <w:r>
              <w:rPr>
                <w:rFonts w:cs="Arial"/>
                <w:szCs w:val="18"/>
              </w:rPr>
              <w:t>Přehled zabezpečení služby Windows Intune: Ano (viz</w:t>
            </w:r>
          </w:p>
          <w:p w:rsidR="00D60016" w:rsidRPr="006827F6" w:rsidRDefault="007011BE" w:rsidP="006B2CCF">
            <w:pPr>
              <w:pStyle w:val="PURBody"/>
            </w:pPr>
            <w:hyperlink r:id="rId80" w:history="1">
              <w:r w:rsidR="00C63C57">
                <w:rPr>
                  <w:rStyle w:val="Hyperlink"/>
                  <w:rFonts w:cs="Arial"/>
                  <w:szCs w:val="18"/>
                </w:rPr>
                <w:t>http://download.microsoft.com/download/7/6/9/769E6AC2-0F41-4B46-9C48-F7DBBAD3FA20/Security in Windows Intune.pdf</w:t>
              </w:r>
            </w:hyperlink>
          </w:p>
          <w:p w:rsidR="00D60016" w:rsidRPr="006827F6" w:rsidRDefault="00D60016" w:rsidP="006B2CCF">
            <w:pPr>
              <w:pStyle w:val="PURBody"/>
            </w:pPr>
          </w:p>
          <w:p w:rsidR="00D60016" w:rsidRPr="006827F6" w:rsidRDefault="00D60016" w:rsidP="006B2CCF">
            <w:pPr>
              <w:pStyle w:val="PURBody"/>
            </w:pPr>
            <w:r>
              <w:rPr>
                <w:rFonts w:cstheme="minorHAnsi"/>
                <w:szCs w:val="18"/>
              </w:rPr>
              <w:t xml:space="preserve">Prohlášení o ochraně osobních údajů pro produkt System Center: Ano (viz </w:t>
            </w:r>
            <w:r>
              <w:t>http://go.microsoft.com/fwlink/?LinkID=244334)</w:t>
            </w:r>
          </w:p>
          <w:p w:rsidR="00D60016" w:rsidRPr="006827F6" w:rsidRDefault="00D60016" w:rsidP="006B2CCF">
            <w:pPr>
              <w:pStyle w:val="PURBody"/>
            </w:pPr>
          </w:p>
          <w:p w:rsidR="00D60016" w:rsidRPr="006827F6" w:rsidRDefault="00D60016" w:rsidP="00231E65">
            <w:r>
              <w:rPr>
                <w:rFonts w:cstheme="minorHAnsi"/>
                <w:szCs w:val="18"/>
              </w:rPr>
              <w:t xml:space="preserve">Prohlášení o ochraně osobních údajů pro službu System Center Endpoint Protection: Ano (viz </w:t>
            </w:r>
            <w:hyperlink r:id="rId81"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6B2CCF">
            <w:pPr>
              <w:pStyle w:val="PURBody"/>
            </w:pPr>
            <w:r>
              <w:t xml:space="preserve">Zahrnuté technologie: </w:t>
            </w:r>
            <w:r>
              <w:rPr>
                <w:b/>
              </w:rPr>
              <w:t xml:space="preserve">Windows Software Components, SQL Server Reporting Services Map Report Item, SQL Server Technology </w:t>
            </w:r>
            <w:r>
              <w:t xml:space="preserve">(viz </w:t>
            </w:r>
            <w:hyperlink w:anchor="General_License_Terms">
              <w:r>
                <w:rPr>
                  <w:color w:val="00467F"/>
                  <w:u w:val="single"/>
                </w:rPr>
                <w:t>Obecné licenční podmínky</w:t>
              </w:r>
            </w:hyperlink>
            <w:r>
              <w:t>) (související se softwarem System Center Configuration Manager)</w:t>
            </w:r>
          </w:p>
        </w:tc>
      </w:tr>
    </w:tbl>
    <w:p w:rsidR="00D60016" w:rsidRPr="006827F6" w:rsidRDefault="00D60016" w:rsidP="00D6001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7"/>
        <w:gridCol w:w="5259"/>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Vyžadováno pro každou vaši součást:</w:t>
            </w:r>
          </w:p>
          <w:p w:rsidR="00D60016" w:rsidRPr="00A91F5F" w:rsidRDefault="00D60016" w:rsidP="005C69E9">
            <w:pPr>
              <w:pStyle w:val="PURBullet"/>
              <w:numPr>
                <w:ilvl w:val="0"/>
                <w:numId w:val="88"/>
              </w:numPr>
            </w:pPr>
            <w:r>
              <w:t>Uživatelé přistupující ke službě online nebo souvisejícímu softwaru</w:t>
            </w:r>
          </w:p>
        </w:tc>
        <w:tc>
          <w:tcPr>
            <w:tcW w:w="5340" w:type="dxa"/>
          </w:tcPr>
          <w:p w:rsidR="00D60016" w:rsidRPr="006827F6" w:rsidRDefault="00D60016" w:rsidP="006B2CCF">
            <w:pPr>
              <w:pStyle w:val="PURBody"/>
            </w:pPr>
            <w:r>
              <w:rPr>
                <w:b/>
                <w:i/>
              </w:rPr>
              <w:t>Vyžadovaná licence na odběr:</w:t>
            </w:r>
          </w:p>
          <w:p w:rsidR="00D60016" w:rsidRPr="00A91F5F" w:rsidRDefault="00D60016" w:rsidP="005C69E9">
            <w:pPr>
              <w:pStyle w:val="PURBullet"/>
              <w:numPr>
                <w:ilvl w:val="0"/>
                <w:numId w:val="89"/>
              </w:numPr>
            </w:pPr>
            <w:r>
              <w:t xml:space="preserve">Licence na odběr na základě počtu uživatelů </w:t>
            </w:r>
            <w:r w:rsidR="000745DB">
              <w:br/>
            </w:r>
            <w:r>
              <w:t>Windows Intune</w:t>
            </w:r>
          </w:p>
        </w:tc>
      </w:tr>
    </w:tbl>
    <w:p w:rsidR="00D60016" w:rsidRPr="006827F6" w:rsidRDefault="00D60016" w:rsidP="00E83058">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E83058">
            <w:pPr>
              <w:pStyle w:val="PURBody"/>
            </w:pPr>
            <w:r>
              <w:rPr>
                <w:b/>
                <w:i/>
              </w:rPr>
              <w:t>Kdy je potřeba:</w:t>
            </w:r>
          </w:p>
          <w:p w:rsidR="00D60016" w:rsidRPr="00A91F5F" w:rsidRDefault="00D60016" w:rsidP="00E83058">
            <w:pPr>
              <w:pStyle w:val="PURBullet"/>
              <w:numPr>
                <w:ilvl w:val="0"/>
                <w:numId w:val="90"/>
              </w:numPr>
            </w:pPr>
            <w:r>
              <w:t>Pro každý další gigabajt úložiště nad velikost úložiště poskytnutého se základním předplatným.</w:t>
            </w:r>
          </w:p>
        </w:tc>
        <w:tc>
          <w:tcPr>
            <w:tcW w:w="5340" w:type="dxa"/>
          </w:tcPr>
          <w:p w:rsidR="00D60016" w:rsidRPr="006827F6" w:rsidRDefault="00D60016" w:rsidP="00E83058">
            <w:pPr>
              <w:pStyle w:val="PURBody"/>
            </w:pPr>
            <w:r>
              <w:rPr>
                <w:b/>
                <w:i/>
              </w:rPr>
              <w:t>Vyžadovaná licence na odběr:</w:t>
            </w:r>
          </w:p>
          <w:p w:rsidR="00D60016" w:rsidRPr="00A91F5F" w:rsidRDefault="00D60016" w:rsidP="00E83058">
            <w:pPr>
              <w:pStyle w:val="PURBullet"/>
              <w:numPr>
                <w:ilvl w:val="0"/>
                <w:numId w:val="91"/>
              </w:numPr>
            </w:pPr>
            <w:r>
              <w:t>Licence na bázi předplatného pro doplněk Windows Intune Extra Storage</w:t>
            </w:r>
          </w:p>
        </w:tc>
      </w:tr>
    </w:tbl>
    <w:p w:rsidR="00D60016" w:rsidRPr="006827F6" w:rsidRDefault="00D60016" w:rsidP="00E83058">
      <w:pPr>
        <w:pStyle w:val="PURBlueBGHeader"/>
      </w:pPr>
      <w:r>
        <w:t>Další podmínky:</w:t>
      </w:r>
    </w:p>
    <w:p w:rsidR="00D60016" w:rsidRPr="006827F6" w:rsidRDefault="00D60016" w:rsidP="00E83058">
      <w:pPr>
        <w:pStyle w:val="PURBody-Indented"/>
      </w:pPr>
      <w:r>
        <w:t xml:space="preserve">Všichni uživatelé, kterým přiřadíte licenci na bázi předplatného podle počtu uživatelů, smějí přistupovat ke službě online a souvisejícímu softwaru (včetně softwaru System Center) a používat je ke správě až pěti zařízení současně. </w:t>
      </w:r>
    </w:p>
    <w:p w:rsidR="00D60016" w:rsidRPr="006827F6" w:rsidRDefault="00D60016" w:rsidP="00E83058">
      <w:pPr>
        <w:spacing w:before="200" w:after="0" w:line="276" w:lineRule="auto"/>
        <w:ind w:left="630" w:hanging="360"/>
        <w:outlineLvl w:val="1"/>
      </w:pPr>
      <w:r>
        <w:rPr>
          <w:smallCaps/>
          <w:color w:val="00467F" w:themeColor="text2"/>
          <w:spacing w:val="-4"/>
          <w:sz w:val="18"/>
        </w:rPr>
        <w:t>Software System Center</w:t>
      </w:r>
    </w:p>
    <w:p w:rsidR="00D60016" w:rsidRPr="006827F6" w:rsidRDefault="00D60016" w:rsidP="00E83058">
      <w:pPr>
        <w:pStyle w:val="PURBody-Indented"/>
      </w:pPr>
      <w:r>
        <w:t>Tyto dodatečné podmínky se vztahují na software System Center zahrnutý v licenci na bázi předplatného podle počtu uživatelů.</w:t>
      </w:r>
    </w:p>
    <w:p w:rsidR="00D60016" w:rsidRPr="006827F6" w:rsidRDefault="00D60016" w:rsidP="00E83058">
      <w:pPr>
        <w:pStyle w:val="ListParagraph"/>
        <w:numPr>
          <w:ilvl w:val="0"/>
          <w:numId w:val="92"/>
        </w:numPr>
        <w:spacing w:after="120"/>
      </w:pPr>
      <w:r>
        <w:rPr>
          <w:rFonts w:ascii="Arial" w:eastAsiaTheme="minorHAnsi" w:hAnsi="Arial" w:cstheme="minorBidi"/>
          <w:sz w:val="18"/>
          <w:szCs w:val="20"/>
        </w:rPr>
        <w:t xml:space="preserve">Nejste oprávněni kopírovat ani distribuovat žádné datové sady (ani části datových sad), které jsou součástí softwaru. </w:t>
      </w:r>
    </w:p>
    <w:p w:rsidR="00D60016" w:rsidRPr="006827F6" w:rsidRDefault="00D60016" w:rsidP="00E83058">
      <w:pPr>
        <w:pStyle w:val="PURBody-Indented"/>
        <w:numPr>
          <w:ilvl w:val="0"/>
          <w:numId w:val="92"/>
        </w:numPr>
      </w:pPr>
      <w:r>
        <w:t>Některé funkce komponenty System Center Endpoint Protection mohou být po uplynutí doby účinnosti nebo ukončení odběru zablokovány s cílem zabránit jejich nelicencovanému užívání.</w:t>
      </w:r>
      <w:r w:rsidR="00D55E7D">
        <w:t xml:space="preserve"> </w:t>
      </w:r>
      <w:r>
        <w:t>Pokud obnovíte svá práva k užívání služby online, poskytneme vám prostředky, jak tuto lhůtu prodloužit.</w:t>
      </w:r>
    </w:p>
    <w:p w:rsidR="00D60016" w:rsidRDefault="00D60016" w:rsidP="00E83058">
      <w:pPr>
        <w:pStyle w:val="PURBody-Indented"/>
        <w:numPr>
          <w:ilvl w:val="0"/>
          <w:numId w:val="92"/>
        </w:numPr>
      </w:pPr>
      <w:r>
        <w:t>Můžeme nahradit srovnatelný software a soubory antivirového nebo antispamového softwaru System Center Endpoint Protection včetně souborů podpisů a datových souborů pro filtrování obsahu.</w:t>
      </w:r>
    </w:p>
    <w:p w:rsidR="001C7AAA" w:rsidRDefault="001C7AAA" w:rsidP="001C7AAA">
      <w:pPr>
        <w:pStyle w:val="PURBody-Indented"/>
      </w:pPr>
    </w:p>
    <w:p w:rsidR="001C7AAA" w:rsidRDefault="001C7AAA" w:rsidP="001C7AAA">
      <w:pPr>
        <w:pStyle w:val="PURBody-Indented"/>
      </w:pPr>
    </w:p>
    <w:p w:rsidR="001C7AAA" w:rsidRPr="006827F6" w:rsidRDefault="001C7AAA" w:rsidP="001C7AAA">
      <w:pPr>
        <w:pStyle w:val="PURBody-Indented"/>
      </w:pPr>
    </w:p>
    <w:p w:rsidR="00D60016" w:rsidRPr="006827F6" w:rsidRDefault="00D60016" w:rsidP="00E83058">
      <w:pPr>
        <w:pStyle w:val="PURBody-Indented"/>
        <w:numPr>
          <w:ilvl w:val="0"/>
          <w:numId w:val="92"/>
        </w:numPr>
      </w:pPr>
      <w:r>
        <w:t>Do rozsahu povoleného rozhodným právem smí společnost Microsoft sledovat vaše užívání produktu System Center Endpoint Protection a odebírat či zpřístupňovat shromážděné informace a materiály za účelem zajištění souladu s multilicenční smlouvou, splnění právních požadavků nebo postupů nebo ochrany práv společnosti Microsoft a dalších společností.</w:t>
      </w:r>
    </w:p>
    <w:p w:rsidR="00D60016" w:rsidRPr="006827F6" w:rsidRDefault="00D60016" w:rsidP="00E83058">
      <w:pPr>
        <w:pStyle w:val="PURBody-Indented"/>
        <w:numPr>
          <w:ilvl w:val="0"/>
          <w:numId w:val="92"/>
        </w:numPr>
      </w:pPr>
      <w:r>
        <w:rPr>
          <w:rFonts w:cs="Arial"/>
        </w:rPr>
        <w:t xml:space="preserve">Software System Center může obsahovat další software uvedený </w:t>
      </w:r>
      <w:r>
        <w:rPr>
          <w:rFonts w:cs="Arial"/>
          <w:color w:val="00467F"/>
          <w:u w:val="single"/>
        </w:rPr>
        <w:t>v doprovodném sdělení</w:t>
      </w:r>
      <w:r w:rsidRPr="00BF75D5">
        <w:rPr>
          <w:rFonts w:cs="Arial"/>
          <w:color w:val="00467F"/>
        </w:rPr>
        <w:t xml:space="preserve">. </w:t>
      </w:r>
      <w:r>
        <w:rPr>
          <w:rFonts w:cs="Arial"/>
        </w:rPr>
        <w:t>Můžete spouštět nebo jinak používat libovolný počet instancí dalšího softwaru ve fyzickém nebo virtuálním prostředí OSE na libovolném počtu zařízení.</w:t>
      </w:r>
      <w:r w:rsidR="00D55E7D">
        <w:rPr>
          <w:rFonts w:cs="Arial"/>
        </w:rPr>
        <w:t xml:space="preserve"> </w:t>
      </w:r>
      <w:r>
        <w:rPr>
          <w:rFonts w:cs="Arial"/>
        </w:rPr>
        <w:t>Tyto instance smíte užívat pouze se softwarem.</w:t>
      </w:r>
      <w:r w:rsidR="00D55E7D">
        <w:rPr>
          <w:rFonts w:cs="Arial"/>
        </w:rPr>
        <w:t xml:space="preserve"> </w:t>
      </w:r>
      <w:r>
        <w:rPr>
          <w:rFonts w:cs="Arial"/>
        </w:rPr>
        <w:t xml:space="preserve">Použití jakékoli instance se softwarem může být nepřímé, prostřednictvím jiného dalšího softwaru, nebo přímé. </w:t>
      </w:r>
    </w:p>
    <w:p w:rsidR="0082133B" w:rsidRPr="006827F6" w:rsidRDefault="007011BE">
      <w:pPr>
        <w:pStyle w:val="PURBreadcrumb"/>
      </w:pPr>
      <w:hyperlink w:anchor="_Sec4">
        <w:r w:rsidR="00C63C57">
          <w:rPr>
            <w:color w:val="00467F"/>
            <w:u w:val="single"/>
          </w:rPr>
          <w:t>Obsah</w:t>
        </w:r>
      </w:hyperlink>
      <w:r w:rsidR="00C63C57">
        <w:t xml:space="preserve"> / </w:t>
      </w:r>
      <w:hyperlink w:anchor="General_License_Terms" w:history="1">
        <w:r w:rsidR="00C63C57" w:rsidRPr="001C7AAA">
          <w:rPr>
            <w:rStyle w:val="Hyperlink"/>
          </w:rPr>
          <w:t xml:space="preserve">Obecné podmínky </w:t>
        </w:r>
      </w:hyperlink>
    </w:p>
    <w:p w:rsidR="00BD1E23" w:rsidRPr="006827F6" w:rsidRDefault="00BD1E23" w:rsidP="00BD1E23">
      <w:pPr>
        <w:pStyle w:val="PURProductName"/>
      </w:pPr>
      <w:r>
        <w:t>Licence na odběr Windows Intune s počítačovým operačním systémem Windows na základě počtu uživatelů</w:t>
      </w:r>
      <w:r>
        <w:fldChar w:fldCharType="begin"/>
      </w:r>
      <w:r>
        <w:instrText>XE "Licence na odběr Windows Intune s počítačovým operačním systémem Windows na základě počtu uživatelů"</w:instrText>
      </w:r>
      <w:r>
        <w:fldChar w:fldCharType="end"/>
      </w:r>
      <w:r w:rsidR="00C63C57">
        <w:fldChar w:fldCharType="begin"/>
      </w:r>
      <w:r>
        <w:instrText>TC "</w:instrText>
      </w:r>
      <w:bookmarkStart w:id="333" w:name="_Toc358028140"/>
      <w:bookmarkStart w:id="334" w:name="_Toc358034629"/>
      <w:r>
        <w:instrText>Licence na odběr Windows Intune s počítačovým operačním systémem Windows na základě počtu uživatelů</w:instrText>
      </w:r>
      <w:bookmarkEnd w:id="333"/>
      <w:bookmarkEnd w:id="334"/>
      <w:r>
        <w:instrText xml:space="preserve">" \l 2 </w:instrText>
      </w:r>
      <w:r w:rsidR="00C63C57">
        <w:fldChar w:fldCharType="end"/>
      </w:r>
    </w:p>
    <w:p w:rsidR="00BD1E23" w:rsidRPr="006827F6" w:rsidRDefault="00BD1E23" w:rsidP="00BD1E2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125"/>
        <w:gridCol w:w="5675"/>
      </w:tblGrid>
      <w:tr w:rsidR="00BD1E23" w:rsidTr="006A274F">
        <w:tc>
          <w:tcPr>
            <w:tcW w:w="6120" w:type="dxa"/>
          </w:tcPr>
          <w:p w:rsidR="00BD1E23" w:rsidRPr="006827F6" w:rsidRDefault="00BD1E23" w:rsidP="001C7AAA">
            <w:pPr>
              <w:pStyle w:val="PURBody"/>
            </w:pPr>
            <w:r>
              <w:t xml:space="preserve">Viz Příslušná sdělení: </w:t>
            </w:r>
            <w:r>
              <w:rPr>
                <w:b/>
              </w:rPr>
              <w:t xml:space="preserve">Přenos dat, vizuální standard H.264/AVC, videostandard MPEG-2, vizuální standard MPEG-4, vizuální standard VC-1, potenciálně nevyžádaný software (sdělení I &amp; II), Windows 8 </w:t>
            </w:r>
            <w:r w:rsidR="000745DB">
              <w:rPr>
                <w:b/>
              </w:rPr>
              <w:br/>
            </w:r>
            <w:r>
              <w:t xml:space="preserve">(viz </w:t>
            </w:r>
            <w:hyperlink w:anchor="Appendix_1">
              <w:r>
                <w:rPr>
                  <w:color w:val="00467F"/>
                  <w:u w:val="single"/>
                </w:rPr>
                <w:t>Příloha 1</w:t>
              </w:r>
            </w:hyperlink>
            <w:r>
              <w:t>) (související se softwarem počítačového operačního systému</w:t>
            </w:r>
            <w:r w:rsidR="001C7AAA">
              <w:t> </w:t>
            </w:r>
            <w:r>
              <w:t>Windows)</w:t>
            </w:r>
          </w:p>
          <w:p w:rsidR="00BD1E23" w:rsidRPr="006827F6" w:rsidRDefault="00BD1E23" w:rsidP="006A274F">
            <w:pPr>
              <w:pStyle w:val="PURBody"/>
            </w:pPr>
          </w:p>
          <w:p w:rsidR="00BD1E23" w:rsidRDefault="00BD1E23" w:rsidP="004C4ADC">
            <w:pPr>
              <w:pStyle w:val="PURBody"/>
            </w:pPr>
            <w:r>
              <w:t xml:space="preserve">Zahrnuté technologie: </w:t>
            </w:r>
            <w:r>
              <w:rPr>
                <w:b/>
              </w:rPr>
              <w:t xml:space="preserve">Softwarové komponenty systému Windows </w:t>
            </w:r>
            <w:r w:rsidR="000745DB">
              <w:rPr>
                <w:b/>
              </w:rPr>
              <w:br/>
            </w:r>
            <w:r>
              <w:t xml:space="preserve">(viz </w:t>
            </w:r>
            <w:hyperlink w:anchor="General_License_Terms" w:history="1">
              <w:r>
                <w:rPr>
                  <w:rStyle w:val="Hyperlink"/>
                </w:rPr>
                <w:t>Obecné licenční</w:t>
              </w:r>
            </w:hyperlink>
            <w:r>
              <w:t xml:space="preserve"> podmínky) (související se softwarem System Center Configuration Manager a Windows)</w:t>
            </w:r>
            <w:r>
              <w:rPr>
                <w:b/>
              </w:rPr>
              <w:t xml:space="preserve">, SQL Server Technology a SQL Server Reporting Services Map Report Item </w:t>
            </w:r>
            <w:r>
              <w:t>(viz Obecné licenční podmínky) (související se softwarem System Center Configuration Manager)</w:t>
            </w:r>
          </w:p>
        </w:tc>
        <w:tc>
          <w:tcPr>
            <w:tcW w:w="6120" w:type="dxa"/>
          </w:tcPr>
          <w:p w:rsidR="004C4ADC" w:rsidRPr="006827F6" w:rsidRDefault="004C4ADC" w:rsidP="004C4ADC">
            <w:pPr>
              <w:pStyle w:val="PURBody"/>
            </w:pPr>
            <w:r>
              <w:rPr>
                <w:rFonts w:cstheme="minorHAnsi"/>
                <w:szCs w:val="18"/>
              </w:rPr>
              <w:t xml:space="preserve">Prohlášení o ochraně osobních údajů pro službu Windows Intune: Ano </w:t>
            </w:r>
            <w:r w:rsidR="000745DB">
              <w:rPr>
                <w:rFonts w:cstheme="minorHAnsi"/>
                <w:szCs w:val="18"/>
              </w:rPr>
              <w:br/>
            </w:r>
            <w:r>
              <w:rPr>
                <w:rFonts w:cstheme="minorHAnsi"/>
                <w:szCs w:val="18"/>
              </w:rPr>
              <w:t xml:space="preserve">(viz </w:t>
            </w:r>
            <w:hyperlink r:id="rId82" w:history="1">
              <w:r>
                <w:rPr>
                  <w:rStyle w:val="Hyperlink"/>
                  <w:bCs/>
                  <w:iCs/>
                </w:rPr>
                <w:t>http://go.microsoft.com/fwlink/?LinkId=262214</w:t>
              </w:r>
            </w:hyperlink>
            <w:r>
              <w:rPr>
                <w:rStyle w:val="Hyperlink"/>
                <w:bCs/>
                <w:iCs/>
              </w:rPr>
              <w:t>)</w:t>
            </w:r>
          </w:p>
          <w:p w:rsidR="004C4ADC" w:rsidRPr="006827F6" w:rsidRDefault="004C4ADC" w:rsidP="004C4ADC">
            <w:pPr>
              <w:pStyle w:val="PURBody"/>
            </w:pPr>
          </w:p>
          <w:p w:rsidR="004C4ADC" w:rsidRPr="006827F6" w:rsidRDefault="004C4ADC" w:rsidP="004C4ADC">
            <w:pPr>
              <w:pStyle w:val="PURBody"/>
            </w:pPr>
            <w:r>
              <w:rPr>
                <w:rFonts w:cs="Arial"/>
                <w:szCs w:val="18"/>
              </w:rPr>
              <w:t>Přehled zabezpečení služby Windows Intune: Ano (viz</w:t>
            </w:r>
          </w:p>
          <w:p w:rsidR="004C4ADC" w:rsidRPr="006827F6" w:rsidRDefault="007011BE" w:rsidP="004C4ADC">
            <w:pPr>
              <w:pStyle w:val="PURBody"/>
            </w:pPr>
            <w:hyperlink r:id="rId83" w:history="1">
              <w:r w:rsidR="00C63C57">
                <w:rPr>
                  <w:rStyle w:val="Hyperlink"/>
                  <w:rFonts w:cs="Arial"/>
                  <w:szCs w:val="18"/>
                </w:rPr>
                <w:t>http://download.microsoft.com/download/7/6/9/769E6AC2-0F41-4B46-9C48-F7DBBAD3FA20/Security in Windows Intune.pdf</w:t>
              </w:r>
            </w:hyperlink>
            <w:r w:rsidR="00C63C57">
              <w:rPr>
                <w:rStyle w:val="Hyperlink"/>
                <w:rFonts w:cs="Arial"/>
                <w:szCs w:val="18"/>
              </w:rPr>
              <w:t>)</w:t>
            </w:r>
          </w:p>
          <w:p w:rsidR="004C4ADC" w:rsidRPr="006827F6" w:rsidRDefault="004C4ADC" w:rsidP="004C4ADC">
            <w:pPr>
              <w:pStyle w:val="PURBody"/>
            </w:pPr>
          </w:p>
          <w:p w:rsidR="004C4ADC" w:rsidRPr="006827F6" w:rsidRDefault="004C4ADC" w:rsidP="004C4ADC">
            <w:pPr>
              <w:pStyle w:val="PURBody"/>
            </w:pPr>
            <w:r>
              <w:rPr>
                <w:rFonts w:cstheme="minorHAnsi"/>
                <w:szCs w:val="18"/>
              </w:rPr>
              <w:t xml:space="preserve">Prohlášení o ochraně osobních údajů pro produkt System Center: Ano </w:t>
            </w:r>
            <w:r w:rsidR="000745DB">
              <w:rPr>
                <w:rFonts w:cstheme="minorHAnsi"/>
                <w:szCs w:val="18"/>
              </w:rPr>
              <w:br/>
            </w:r>
            <w:r>
              <w:rPr>
                <w:rFonts w:cstheme="minorHAnsi"/>
                <w:szCs w:val="18"/>
              </w:rPr>
              <w:t xml:space="preserve">(viz </w:t>
            </w:r>
            <w:r>
              <w:rPr>
                <w:b/>
              </w:rPr>
              <w:t>http://go.microsoft.com/fwlink/?LinkID=244334)</w:t>
            </w:r>
          </w:p>
          <w:p w:rsidR="004C4ADC" w:rsidRPr="006827F6" w:rsidRDefault="004C4ADC" w:rsidP="004C4ADC">
            <w:pPr>
              <w:pStyle w:val="PURBody"/>
            </w:pPr>
          </w:p>
          <w:p w:rsidR="00D15633" w:rsidRPr="006827F6" w:rsidRDefault="004C4ADC" w:rsidP="00231E65">
            <w:r>
              <w:rPr>
                <w:rFonts w:cstheme="minorHAnsi"/>
                <w:szCs w:val="18"/>
              </w:rPr>
              <w:t xml:space="preserve">Prohlášení o ochraně osobních údajů pro službu System Center Endpoint Protection: Ano (viz </w:t>
            </w:r>
            <w:hyperlink r:id="rId84"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6827F6" w:rsidRDefault="00D15633" w:rsidP="004C4ADC"/>
          <w:p w:rsidR="004C4ADC" w:rsidRPr="006827F6" w:rsidRDefault="004C4ADC" w:rsidP="004C4ADC">
            <w:r>
              <w:t xml:space="preserve">Prohlášení o ochraně osobních údajů pro systém Windows: </w:t>
            </w:r>
            <w:r>
              <w:rPr>
                <w:rFonts w:cs="Tahoma"/>
              </w:rPr>
              <w:t>go.microsoft.com/fwlink/?linkid=190175</w:t>
            </w:r>
          </w:p>
          <w:p w:rsidR="004C4ADC" w:rsidRPr="006827F6" w:rsidRDefault="004C4ADC" w:rsidP="004C4ADC"/>
          <w:p w:rsidR="00BD1E23" w:rsidRDefault="00BD1E23" w:rsidP="006A274F">
            <w:pPr>
              <w:pStyle w:val="PURBody"/>
            </w:pPr>
            <w:r>
              <w:t xml:space="preserve">Smlouva o úrovni služeb: </w:t>
            </w:r>
            <w:r>
              <w:rPr>
                <w:b/>
              </w:rPr>
              <w:t xml:space="preserve">Ano </w:t>
            </w:r>
            <w:r>
              <w:t xml:space="preserve">(viz </w:t>
            </w:r>
            <w:hyperlink r:id="rId85">
              <w:r w:rsidR="001C7AAA" w:rsidRPr="001C7AAA">
                <w:rPr>
                  <w:color w:val="00467F"/>
                  <w:u w:val="single"/>
                </w:rPr>
                <w:t>http://microsoft.com/licensing/contracts</w:t>
              </w:r>
            </w:hyperlink>
            <w:r w:rsidR="001C7AAA">
              <w:t>)</w:t>
            </w:r>
          </w:p>
          <w:p w:rsidR="00BD1E23" w:rsidRDefault="00BD1E23" w:rsidP="00184FA3">
            <w:pPr>
              <w:pStyle w:val="PURBody"/>
            </w:pPr>
          </w:p>
        </w:tc>
      </w:tr>
    </w:tbl>
    <w:p w:rsidR="00BD1E23" w:rsidRPr="006827F6" w:rsidRDefault="00BD1E23" w:rsidP="00BD1E2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Vyžadováno pro každou vaši součást:</w:t>
            </w:r>
          </w:p>
          <w:p w:rsidR="00BD1E23" w:rsidRDefault="00BD1E23" w:rsidP="00E16F35">
            <w:pPr>
              <w:pStyle w:val="PURBullet"/>
              <w:numPr>
                <w:ilvl w:val="0"/>
                <w:numId w:val="53"/>
              </w:numPr>
            </w:pPr>
            <w:r>
              <w:t>Uživatelé přistupující ke službě online nebo souvisejícímu softwaru</w:t>
            </w:r>
          </w:p>
        </w:tc>
        <w:tc>
          <w:tcPr>
            <w:tcW w:w="5340" w:type="dxa"/>
          </w:tcPr>
          <w:p w:rsidR="00BD1E23" w:rsidRPr="006827F6" w:rsidRDefault="00BD1E23" w:rsidP="006A274F">
            <w:pPr>
              <w:pStyle w:val="PURBody"/>
            </w:pPr>
            <w:r>
              <w:rPr>
                <w:b/>
                <w:i/>
              </w:rPr>
              <w:t>Vyžadovaná licence na odběr:</w:t>
            </w:r>
          </w:p>
          <w:p w:rsidR="00BD1E23" w:rsidRDefault="00BD1E23" w:rsidP="00E16F35">
            <w:pPr>
              <w:pStyle w:val="PURBullet"/>
              <w:numPr>
                <w:ilvl w:val="0"/>
                <w:numId w:val="54"/>
              </w:numPr>
            </w:pPr>
            <w:r>
              <w:t>Licence na odběr Windows Intune s počítačovým operačním systémem Windows na základě počtu uživatelů</w:t>
            </w:r>
          </w:p>
        </w:tc>
      </w:tr>
    </w:tbl>
    <w:p w:rsidR="00BD1E23" w:rsidRPr="006827F6" w:rsidRDefault="00BD1E23" w:rsidP="00BD1E23">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Kdy je potřeba:</w:t>
            </w:r>
          </w:p>
          <w:p w:rsidR="00BD1E23" w:rsidRDefault="00BD1E23" w:rsidP="00E16F35">
            <w:pPr>
              <w:pStyle w:val="PURBullet"/>
              <w:numPr>
                <w:ilvl w:val="0"/>
                <w:numId w:val="55"/>
              </w:numPr>
            </w:pPr>
            <w:r>
              <w:t>Pro každý další gigabajt úložiště nad velikost úložiště poskytnutého se základním předplatným.</w:t>
            </w:r>
          </w:p>
        </w:tc>
        <w:tc>
          <w:tcPr>
            <w:tcW w:w="5340" w:type="dxa"/>
          </w:tcPr>
          <w:p w:rsidR="00BD1E23" w:rsidRPr="006827F6" w:rsidRDefault="00BD1E23" w:rsidP="006A274F">
            <w:pPr>
              <w:pStyle w:val="PURBody"/>
            </w:pPr>
            <w:r>
              <w:rPr>
                <w:b/>
                <w:i/>
              </w:rPr>
              <w:t>Vyžadovaná licence na odběr:</w:t>
            </w:r>
          </w:p>
          <w:p w:rsidR="00BD1E23" w:rsidRDefault="00BD1E23" w:rsidP="00E16F35">
            <w:pPr>
              <w:pStyle w:val="PURBullet"/>
              <w:numPr>
                <w:ilvl w:val="0"/>
                <w:numId w:val="56"/>
              </w:numPr>
            </w:pPr>
            <w:r>
              <w:t>Licence na bázi předplatného pro doplněk Windows Intune Extra Storage</w:t>
            </w:r>
          </w:p>
        </w:tc>
      </w:tr>
    </w:tbl>
    <w:p w:rsidR="00BD1E23" w:rsidRPr="006827F6" w:rsidRDefault="00BD1E23" w:rsidP="00BD1E23">
      <w:pPr>
        <w:pStyle w:val="PURBlueBGHeader"/>
      </w:pPr>
      <w:r>
        <w:t>Další podmínky:</w:t>
      </w:r>
    </w:p>
    <w:p w:rsidR="00930B7A" w:rsidRPr="006827F6" w:rsidRDefault="00930B7A" w:rsidP="00930B7A">
      <w:pPr>
        <w:pStyle w:val="PURBody-Indented"/>
      </w:pPr>
      <w:r>
        <w:rPr>
          <w:smallCaps/>
          <w:color w:val="00467F" w:themeColor="text2"/>
          <w:spacing w:val="-4"/>
        </w:rPr>
        <w:t>Přístup ke službě online</w:t>
      </w:r>
    </w:p>
    <w:p w:rsidR="00DD193E" w:rsidRPr="006827F6" w:rsidRDefault="00930B7A" w:rsidP="00DD193E">
      <w:pPr>
        <w:pStyle w:val="PURBody-Indented"/>
      </w:pPr>
      <w:r>
        <w:t xml:space="preserve">Všichni uživatelé, kterým přiřadíte licenci na bázi předplatného podle počtu uživatelů, smějí přistupovat ke službě online a souvisejícímu softwaru (včetně softwaru System Center) a používat je ke správě zařízení Windows uživatele a až čtyř </w:t>
      </w:r>
      <w:r w:rsidR="000745DB">
        <w:br/>
      </w:r>
      <w:r>
        <w:t xml:space="preserve">dalších zařízení. </w:t>
      </w:r>
    </w:p>
    <w:p w:rsidR="00BD1E23" w:rsidRPr="006827F6" w:rsidRDefault="00BD1E23" w:rsidP="00BD1E23">
      <w:pPr>
        <w:pStyle w:val="PURBody-Indented"/>
      </w:pPr>
      <w:r>
        <w:rPr>
          <w:smallCaps/>
          <w:color w:val="00467F" w:themeColor="text2"/>
          <w:spacing w:val="-4"/>
        </w:rPr>
        <w:t>Přiřazení licence</w:t>
      </w:r>
      <w:r w:rsidR="00D55E7D">
        <w:rPr>
          <w:rFonts w:ascii="Tahoma" w:hAnsi="Tahoma" w:cs="Tahoma"/>
          <w:szCs w:val="18"/>
        </w:rPr>
        <w:t xml:space="preserve"> </w:t>
      </w:r>
    </w:p>
    <w:p w:rsidR="00671496" w:rsidRPr="006827F6" w:rsidRDefault="002348C1" w:rsidP="002348C1">
      <w:pPr>
        <w:pStyle w:val="PURBody-Indented"/>
      </w:pPr>
      <w:r>
        <w:t xml:space="preserve">Uživatel, jemuž byla přiřazena licence na bázi předplatného podle počtu uživatelů, smí používat software Windows (jak je popsán </w:t>
      </w:r>
      <w:r w:rsidR="000745DB">
        <w:br/>
      </w:r>
      <w:r>
        <w:t xml:space="preserve">v níže uvedeném oddílu „Počítačový operační systém Windows“) v jediném zařízení a tomuto zařízení musí být přiřazena a musí být na něm instalována licence na kvalifikující operační systém. </w:t>
      </w:r>
    </w:p>
    <w:p w:rsidR="002348C1" w:rsidRPr="006827F6" w:rsidRDefault="002348C1" w:rsidP="002348C1">
      <w:pPr>
        <w:pStyle w:val="PURBody-Indented"/>
      </w:pPr>
      <w:r>
        <w:t>Uživatel, jemuž přiřadíte licenci na bázi předplatného podle počtu uživatelů, je primárním uživatelem zařízení, ve kterém je software Windows instalován.</w:t>
      </w:r>
    </w:p>
    <w:p w:rsidR="00C31A6C" w:rsidRPr="006827F6" w:rsidRDefault="00BD1E23" w:rsidP="00BD1E23">
      <w:pPr>
        <w:pStyle w:val="PURBody-Indented"/>
      </w:pPr>
      <w:r>
        <w:t xml:space="preserve">Takové zařízení je „zařízením Windows“ primárního uživatele pro účely těchto licenčních podmínek ke službě Windows Intune </w:t>
      </w:r>
      <w:r w:rsidR="000745DB">
        <w:br/>
      </w:r>
      <w:r>
        <w:t xml:space="preserve">s počítačovým operačním systémem Windows (na uživatele) a licenčních podmínek k sadě Microsoft Desktop Optimization </w:t>
      </w:r>
      <w:r w:rsidR="000745DB">
        <w:br/>
      </w:r>
      <w:r>
        <w:t>Pack (MDOP).</w:t>
      </w:r>
      <w:r w:rsidR="00D55E7D">
        <w:t xml:space="preserve"> </w:t>
      </w:r>
    </w:p>
    <w:p w:rsidR="00184FA3" w:rsidRDefault="00184FA3" w:rsidP="00BD1E23">
      <w:pPr>
        <w:pStyle w:val="PURBody-Indented"/>
      </w:pPr>
    </w:p>
    <w:p w:rsidR="00C31A6C" w:rsidRPr="006827F6" w:rsidRDefault="00BD1E23" w:rsidP="00BD1E23">
      <w:pPr>
        <w:pStyle w:val="PURBody-Indented"/>
      </w:pPr>
      <w:r>
        <w:t xml:space="preserve">Licence ke kvalifikujícímu operačnímu systému mohou zahrnovat tyto produkty: </w:t>
      </w:r>
    </w:p>
    <w:p w:rsidR="00C31A6C" w:rsidRPr="006827F6" w:rsidRDefault="00BD1E23" w:rsidP="005C69E9">
      <w:pPr>
        <w:pStyle w:val="PURBody-Indented"/>
        <w:numPr>
          <w:ilvl w:val="0"/>
          <w:numId w:val="93"/>
        </w:numPr>
      </w:pPr>
      <w:r>
        <w:t>Windows 8 Enterprise nebo Pro (edice N,K a KN)</w:t>
      </w:r>
    </w:p>
    <w:p w:rsidR="00C31A6C" w:rsidRPr="006827F6" w:rsidRDefault="00BD1E23" w:rsidP="005C69E9">
      <w:pPr>
        <w:pStyle w:val="PURBody-Indented"/>
        <w:numPr>
          <w:ilvl w:val="0"/>
          <w:numId w:val="93"/>
        </w:numPr>
      </w:pPr>
      <w:r>
        <w:t xml:space="preserve">Windows 7 Enterprise nebo Professional (bez disku) (včetně edic N,K a KN) nebo Ultimate </w:t>
      </w:r>
    </w:p>
    <w:p w:rsidR="00C31A6C" w:rsidRPr="006827F6" w:rsidRDefault="00BD1E23" w:rsidP="005C69E9">
      <w:pPr>
        <w:pStyle w:val="PURBody-Indented"/>
        <w:numPr>
          <w:ilvl w:val="0"/>
          <w:numId w:val="93"/>
        </w:numPr>
      </w:pPr>
      <w:r>
        <w:t xml:space="preserve">Windows Vista Enterprise (edice N, K, KN), Business (edice N, K, KN, Blade) nebo Ultimate </w:t>
      </w:r>
    </w:p>
    <w:p w:rsidR="00C31A6C" w:rsidRPr="006827F6" w:rsidRDefault="00BD1E23" w:rsidP="005C69E9">
      <w:pPr>
        <w:pStyle w:val="PURBody-Indented"/>
        <w:numPr>
          <w:ilvl w:val="0"/>
          <w:numId w:val="93"/>
        </w:numPr>
      </w:pPr>
      <w:r>
        <w:t xml:space="preserve">Edice Windows XP Professional nebo Tablet (včetně edic N,K, KN a Blade), Windows XP Pro N nebo Windows XP </w:t>
      </w:r>
      <w:r w:rsidR="000745DB">
        <w:br/>
      </w:r>
      <w:r>
        <w:t xml:space="preserve">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(včetně 2. edice)</w:t>
      </w:r>
    </w:p>
    <w:p w:rsidR="00C31A6C" w:rsidRPr="006827F6" w:rsidRDefault="00A82F10" w:rsidP="005C69E9">
      <w:pPr>
        <w:pStyle w:val="PURBody-Indented"/>
        <w:numPr>
          <w:ilvl w:val="0"/>
          <w:numId w:val="93"/>
        </w:numPr>
      </w:pPr>
      <w:r>
        <w:t xml:space="preserve">Apple Macintosh </w:t>
      </w:r>
    </w:p>
    <w:p w:rsidR="00C31A6C" w:rsidRPr="006827F6" w:rsidRDefault="00BD1E23" w:rsidP="00C31A6C">
      <w:pPr>
        <w:pStyle w:val="PURBody-Indented"/>
        <w:ind w:left="630"/>
      </w:pPr>
      <w:r>
        <w:t>Licence ke kvalifikujícím operačním systémů Windows zahrnují 32bitové i 64bitové edice.</w:t>
      </w:r>
      <w:r w:rsidR="00D55E7D">
        <w:t xml:space="preserve"> </w:t>
      </w:r>
    </w:p>
    <w:p w:rsidR="00BD1E23" w:rsidRPr="006827F6" w:rsidRDefault="00DD5CC2" w:rsidP="00C31A6C">
      <w:pPr>
        <w:pStyle w:val="PURBody-Indented"/>
        <w:ind w:left="630"/>
      </w:pPr>
      <w: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6B2CCF" w:rsidRPr="006827F6" w:rsidRDefault="006B2CCF" w:rsidP="006B2CCF">
      <w:pPr>
        <w:pStyle w:val="PURBlueStrong-Indented"/>
      </w:pPr>
      <w:r>
        <w:t>Licenční podmínky</w:t>
      </w:r>
    </w:p>
    <w:p w:rsidR="006B2CCF" w:rsidRPr="006827F6" w:rsidRDefault="006B2CCF" w:rsidP="00E6216B">
      <w:pPr>
        <w:pStyle w:val="PURBody-Indented"/>
      </w:pPr>
      <w:r>
        <w:t>Vaše právo používat software v tomto oddílu na základě licence na bázi předplatného podle počtu uživatelů je časově neomezené. Po skončení předplatného služby Windows Intune s počítačovým operačním systémem Windows nesmíte k softwaru přistupovat ani jej používat.</w:t>
      </w:r>
      <w:r w:rsidR="00D55E7D">
        <w:t xml:space="preserve"> </w:t>
      </w:r>
    </w:p>
    <w:p w:rsidR="006B2CCF" w:rsidRPr="006827F6" w:rsidRDefault="006B2CCF" w:rsidP="006B2CCF">
      <w:pPr>
        <w:pStyle w:val="PURBlueStrong-Indented"/>
      </w:pPr>
      <w:r>
        <w:t>Software System Center</w:t>
      </w:r>
    </w:p>
    <w:p w:rsidR="006B2CCF" w:rsidRPr="006827F6" w:rsidRDefault="006B2CCF" w:rsidP="00184FA3">
      <w:pPr>
        <w:pStyle w:val="PURBody-Indented"/>
        <w:spacing w:after="100"/>
        <w:ind w:left="630"/>
      </w:pPr>
      <w:r>
        <w:t>Tyto dodatečné podmínky se vztahují na software System Center zahrnutý v licenci na bázi předplatného podle počtu uživatelů.</w:t>
      </w:r>
    </w:p>
    <w:p w:rsidR="006B2CCF" w:rsidRPr="006827F6" w:rsidRDefault="006B2CCF" w:rsidP="00184FA3">
      <w:pPr>
        <w:pStyle w:val="PURBody-Indented"/>
        <w:numPr>
          <w:ilvl w:val="0"/>
          <w:numId w:val="94"/>
        </w:numPr>
        <w:spacing w:after="100"/>
      </w:pPr>
      <w:r>
        <w:t xml:space="preserve">Nejste oprávněni kopírovat ani distribuovat žádné datové sady (ani části datových sad), které jsou součástí softwaru. </w:t>
      </w:r>
    </w:p>
    <w:p w:rsidR="006B2CCF" w:rsidRPr="006827F6" w:rsidRDefault="006B2CCF" w:rsidP="00184FA3">
      <w:pPr>
        <w:pStyle w:val="PURBody-Indented"/>
        <w:numPr>
          <w:ilvl w:val="0"/>
          <w:numId w:val="94"/>
        </w:numPr>
        <w:spacing w:after="100"/>
      </w:pPr>
      <w:r>
        <w:t>Některé funkce komponenty System Center Endpoint Protection mohou být po uplynutí doby účinnosti nebo ukončení odběru zablokovány s cílem zabránit jejich nelicencovanému užívání.</w:t>
      </w:r>
      <w:r w:rsidR="00D55E7D">
        <w:t xml:space="preserve"> </w:t>
      </w:r>
      <w:r>
        <w:t>Pokud obnovíte svá práva k užívání služby online, poskytneme vám prostředky, jak tuto lhůtu prodloužit.</w:t>
      </w:r>
    </w:p>
    <w:p w:rsidR="006B2CCF" w:rsidRPr="006827F6" w:rsidRDefault="006B2CCF" w:rsidP="00184FA3">
      <w:pPr>
        <w:pStyle w:val="PURBody-Indented"/>
        <w:numPr>
          <w:ilvl w:val="0"/>
          <w:numId w:val="94"/>
        </w:numPr>
        <w:spacing w:after="100"/>
      </w:pPr>
      <w:r>
        <w:t>Můžeme nahradit srovnatelný software a soubory antivirového nebo antispamového softwaru System Center Endpoint Protection včetně souborů podpisů a datových souborů pro filtrování obsahu.</w:t>
      </w:r>
    </w:p>
    <w:p w:rsidR="006B2CCF" w:rsidRPr="006827F6" w:rsidRDefault="006B2CCF" w:rsidP="00184FA3">
      <w:pPr>
        <w:pStyle w:val="PURBody-Indented"/>
        <w:numPr>
          <w:ilvl w:val="0"/>
          <w:numId w:val="94"/>
        </w:numPr>
        <w:spacing w:after="100"/>
      </w:pPr>
      <w: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6B2CCF" w:rsidRPr="006827F6" w:rsidRDefault="006B2CCF" w:rsidP="00184FA3">
      <w:pPr>
        <w:pStyle w:val="PURBody-Indented"/>
        <w:numPr>
          <w:ilvl w:val="0"/>
          <w:numId w:val="94"/>
        </w:numPr>
        <w:spacing w:after="100"/>
      </w:pPr>
      <w:r>
        <w:t xml:space="preserve">Software System Center může obsahovat další software uvedený </w:t>
      </w:r>
      <w:r>
        <w:rPr>
          <w:u w:val="single"/>
        </w:rPr>
        <w:t>v doprovodném sdělení</w:t>
      </w:r>
      <w:r w:rsidRPr="008B6EC3">
        <w:t xml:space="preserve">. </w:t>
      </w:r>
      <w:r>
        <w:t>Můžete spouštět nebo jinak používat libovolný počet instancí dalšího softwaru ve fyzickém nebo virtuálním prostředí OSE na libovolném počtu zařízení.</w:t>
      </w:r>
      <w:r w:rsidR="00D55E7D">
        <w:t xml:space="preserve"> </w:t>
      </w:r>
      <w:r>
        <w:t>Tyto instance smíte užívat pouze se softwarem.</w:t>
      </w:r>
      <w:r w:rsidR="00D55E7D">
        <w:t xml:space="preserve"> </w:t>
      </w:r>
      <w:r>
        <w:t xml:space="preserve">Použití jakékoli instance se softwarem může být nepřímé, prostřednictvím jiného dalšího softwaru, nebo přímé. </w:t>
      </w:r>
    </w:p>
    <w:p w:rsidR="00BD1E23" w:rsidRPr="006827F6" w:rsidRDefault="00BD1E23" w:rsidP="006B2CCF">
      <w:pPr>
        <w:pStyle w:val="PURBlueStrong-Indented"/>
      </w:pPr>
      <w:r>
        <w:t>Počítačový operační systém Windows</w:t>
      </w:r>
    </w:p>
    <w:p w:rsidR="00BD1E23" w:rsidRPr="006827F6" w:rsidRDefault="00BD1E23" w:rsidP="00BD1E23">
      <w:pPr>
        <w:pStyle w:val="PURBody-Indented"/>
      </w:pPr>
      <w:r>
        <w:t xml:space="preserve">Tyto licenční podmínky se vztahují na počítačový operační systém Windows zahrnutý v licenci na odběr služby Windows Intune </w:t>
      </w:r>
      <w:r w:rsidR="000745DB">
        <w:br/>
      </w:r>
      <w:r>
        <w:t xml:space="preserve">s 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BD1E23" w:rsidRPr="006827F6" w:rsidRDefault="00BD1E23" w:rsidP="00BD1E23">
      <w:pPr>
        <w:autoSpaceDN w:val="0"/>
        <w:spacing w:before="120"/>
        <w:ind w:left="720"/>
      </w:pPr>
      <w:r>
        <w:rPr>
          <w:b/>
          <w:color w:val="auto"/>
          <w:sz w:val="18"/>
        </w:rPr>
        <w:t>Instalace a používání</w:t>
      </w:r>
    </w:p>
    <w:p w:rsidR="00BD1E23" w:rsidRPr="006827F6" w:rsidRDefault="00BD1E23" w:rsidP="00184FA3">
      <w:pPr>
        <w:numPr>
          <w:ilvl w:val="2"/>
          <w:numId w:val="67"/>
        </w:numPr>
        <w:autoSpaceDN w:val="0"/>
        <w:spacing w:after="100"/>
      </w:pPr>
      <w:r>
        <w:rPr>
          <w:rFonts w:cs="Arial"/>
          <w:color w:val="auto"/>
          <w:sz w:val="18"/>
          <w:szCs w:val="18"/>
        </w:rPr>
        <w:t>Smíte instalovat jednu kopii softwaru na zařízení Windows.</w:t>
      </w:r>
    </w:p>
    <w:p w:rsidR="00BD1E23" w:rsidRPr="006827F6" w:rsidRDefault="00BD1E23" w:rsidP="00184FA3">
      <w:pPr>
        <w:numPr>
          <w:ilvl w:val="2"/>
          <w:numId w:val="67"/>
        </w:numPr>
        <w:autoSpaceDN w:val="0"/>
        <w:spacing w:after="100"/>
      </w:pPr>
      <w:r>
        <w:rPr>
          <w:rFonts w:cs="Arial"/>
          <w:color w:val="auto"/>
          <w:sz w:val="18"/>
          <w:szCs w:val="18"/>
        </w:rPr>
        <w:t>Software smíte používat nejvýše na dvou procesorech.</w:t>
      </w:r>
      <w:r w:rsidR="00D55E7D">
        <w:rPr>
          <w:rFonts w:cs="Arial"/>
          <w:color w:val="auto"/>
          <w:sz w:val="18"/>
          <w:szCs w:val="18"/>
        </w:rPr>
        <w:t xml:space="preserve"> </w:t>
      </w:r>
    </w:p>
    <w:p w:rsidR="00BD1E23" w:rsidRPr="006827F6" w:rsidRDefault="00BD1E23" w:rsidP="00184FA3">
      <w:pPr>
        <w:numPr>
          <w:ilvl w:val="2"/>
          <w:numId w:val="67"/>
        </w:numPr>
        <w:autoSpaceDN w:val="0"/>
        <w:spacing w:after="100"/>
      </w:pPr>
      <w:r>
        <w:rPr>
          <w:rFonts w:cs="Arial"/>
          <w:color w:val="auto"/>
          <w:sz w:val="18"/>
          <w:szCs w:val="18"/>
        </w:rPr>
        <w:t>Místní užívání na zařízení Windows je povoleno pro primárního uživatele.</w:t>
      </w:r>
    </w:p>
    <w:p w:rsidR="00BD1E23" w:rsidRPr="006827F6" w:rsidRDefault="00BD1E23" w:rsidP="00184FA3">
      <w:pPr>
        <w:numPr>
          <w:ilvl w:val="2"/>
          <w:numId w:val="67"/>
        </w:numPr>
        <w:autoSpaceDN w:val="0"/>
        <w:spacing w:after="100"/>
      </w:pPr>
      <w:r>
        <w:rPr>
          <w:rFonts w:cs="Arial"/>
          <w:color w:val="auto"/>
          <w:sz w:val="18"/>
          <w:szCs w:val="18"/>
        </w:rPr>
        <w:t>Vzdálené užívání na zařízení Windows je povoleno pro primárního uživatele z jiného zařízení.</w:t>
      </w:r>
    </w:p>
    <w:p w:rsidR="00BD1E23" w:rsidRPr="006827F6" w:rsidRDefault="00BD1E23" w:rsidP="00184FA3">
      <w:pPr>
        <w:numPr>
          <w:ilvl w:val="2"/>
          <w:numId w:val="67"/>
        </w:numPr>
        <w:autoSpaceDN w:val="0"/>
        <w:spacing w:after="100"/>
      </w:pPr>
      <w:r>
        <w:rPr>
          <w:rFonts w:cs="Arial"/>
          <w:color w:val="auto"/>
          <w:sz w:val="18"/>
          <w:szCs w:val="18"/>
        </w:rPr>
        <w:t xml:space="preserve">K softwaru může přistupovat další uživatel s použitím funkce Vzdálená pomoc nebo podobných technologií výhradně </w:t>
      </w:r>
      <w:r w:rsidR="000745DB">
        <w:rPr>
          <w:rFonts w:cs="Arial"/>
          <w:color w:val="auto"/>
          <w:sz w:val="18"/>
          <w:szCs w:val="18"/>
        </w:rPr>
        <w:br/>
      </w:r>
      <w:r>
        <w:rPr>
          <w:rFonts w:cs="Arial"/>
          <w:color w:val="auto"/>
          <w:sz w:val="18"/>
          <w:szCs w:val="18"/>
        </w:rPr>
        <w:t xml:space="preserve">za účelem poskytnutí technické podpory. </w:t>
      </w:r>
    </w:p>
    <w:p w:rsidR="00BD1E23" w:rsidRPr="006827F6" w:rsidRDefault="00BD1E23" w:rsidP="00184FA3">
      <w:pPr>
        <w:numPr>
          <w:ilvl w:val="2"/>
          <w:numId w:val="67"/>
        </w:numPr>
        <w:autoSpaceDN w:val="0"/>
        <w:spacing w:after="100"/>
      </w:pPr>
      <w:r>
        <w:rPr>
          <w:rFonts w:cs="Arial"/>
          <w:color w:val="auto"/>
          <w:sz w:val="18"/>
          <w:szCs w:val="18"/>
        </w:rPr>
        <w:t>K zařízení Windows smíte připojit až 20 zařízení pro účely sdílení souborů, tisku a používání Internetové informační služby, funkce Sdílení připojení k Internetu nebo telefonních služeb.</w:t>
      </w:r>
    </w:p>
    <w:p w:rsidR="00BD1E23" w:rsidRPr="006827F6" w:rsidRDefault="00BD1E23" w:rsidP="00184FA3">
      <w:pPr>
        <w:numPr>
          <w:ilvl w:val="2"/>
          <w:numId w:val="67"/>
        </w:numPr>
        <w:autoSpaceDN w:val="0"/>
        <w:spacing w:after="100"/>
      </w:pPr>
      <w:r>
        <w:rPr>
          <w:rFonts w:cs="Arial"/>
          <w:color w:val="auto"/>
          <w:sz w:val="18"/>
          <w:szCs w:val="18"/>
        </w:rPr>
        <w:t>Pro aktivaci s použitím Služby správy klíčů nebo podobné technologie je povolen neomezený počet připojení.</w:t>
      </w:r>
    </w:p>
    <w:p w:rsidR="00BD1E23" w:rsidRPr="006827F6" w:rsidRDefault="00BD1E23" w:rsidP="00184FA3">
      <w:pPr>
        <w:numPr>
          <w:ilvl w:val="2"/>
          <w:numId w:val="67"/>
        </w:numPr>
        <w:autoSpaceDN w:val="0"/>
        <w:spacing w:after="100"/>
      </w:pPr>
      <w:r>
        <w:rPr>
          <w:rFonts w:cs="Arial"/>
          <w:color w:val="auto"/>
          <w:sz w:val="18"/>
          <w:szCs w:val="18"/>
        </w:rPr>
        <w:lastRenderedPageBreak/>
        <w:t xml:space="preserve">Je-li software spuštěn, můžete používat jeho ikony, obrázky, zvuky a média, ale nesmíte je sdílet. Ukázky obrázků, </w:t>
      </w:r>
      <w:r w:rsidR="000745DB">
        <w:rPr>
          <w:rFonts w:cs="Arial"/>
          <w:color w:val="auto"/>
          <w:sz w:val="18"/>
          <w:szCs w:val="18"/>
        </w:rPr>
        <w:br/>
      </w:r>
      <w:r>
        <w:rPr>
          <w:rFonts w:cs="Arial"/>
          <w:color w:val="auto"/>
          <w:sz w:val="18"/>
          <w:szCs w:val="18"/>
        </w:rPr>
        <w:t>zvuků a médií dodávané v softwaru jsou určeny výhradně k nekomerčnímu použití.</w:t>
      </w:r>
    </w:p>
    <w:p w:rsidR="00BD1E23" w:rsidRPr="006827F6" w:rsidRDefault="00BD1E23" w:rsidP="00BD1E23">
      <w:pPr>
        <w:autoSpaceDN w:val="0"/>
        <w:spacing w:before="120"/>
        <w:ind w:left="720"/>
      </w:pPr>
      <w:r>
        <w:rPr>
          <w:b/>
          <w:color w:val="auto"/>
          <w:sz w:val="18"/>
        </w:rPr>
        <w:t>Práva na virtualizaci</w:t>
      </w:r>
    </w:p>
    <w:p w:rsidR="00BD1E23" w:rsidRPr="006827F6" w:rsidRDefault="00BD1E23" w:rsidP="00BD1E23">
      <w:pPr>
        <w:pStyle w:val="PURBody-Indented"/>
        <w:ind w:left="720"/>
      </w:pPr>
      <w:r>
        <w:t xml:space="preserve">V případě jakéhokoli rozporu mezi podmínkami v oddílu Instalace a používání a podmínkami v tomto oddílu se užívací práva na virtualizaci řídí licenčními podmínkami v tomto oddílu. </w:t>
      </w:r>
    </w:p>
    <w:p w:rsidR="00BD1E23" w:rsidRPr="006827F6" w:rsidRDefault="00BD1E23" w:rsidP="00E16F35">
      <w:pPr>
        <w:numPr>
          <w:ilvl w:val="2"/>
          <w:numId w:val="68"/>
        </w:numPr>
        <w:autoSpaceDN w:val="0"/>
      </w:pPr>
      <w:r>
        <w:rPr>
          <w:rFonts w:cs="Arial"/>
          <w:color w:val="auto"/>
          <w:sz w:val="18"/>
          <w:szCs w:val="18"/>
        </w:rPr>
        <w:t xml:space="preserve">Při použití zařízení Windows smí primární uživatel přistupovat až ke čtyřem instancím softwaru spuštěným vzdáleně </w:t>
      </w:r>
      <w:r w:rsidR="000745DB">
        <w:rPr>
          <w:rFonts w:cs="Arial"/>
          <w:color w:val="auto"/>
          <w:sz w:val="18"/>
          <w:szCs w:val="18"/>
        </w:rPr>
        <w:br/>
      </w:r>
      <w:r>
        <w:rPr>
          <w:rFonts w:cs="Arial"/>
          <w:color w:val="auto"/>
          <w:sz w:val="18"/>
          <w:szCs w:val="18"/>
        </w:rPr>
        <w:t>ve virtuálních prostředích OSE ve vašem datovém centru.</w:t>
      </w:r>
    </w:p>
    <w:p w:rsidR="00BD1E23" w:rsidRPr="006827F6" w:rsidRDefault="00BD1E23" w:rsidP="00E16F35">
      <w:pPr>
        <w:numPr>
          <w:ilvl w:val="2"/>
          <w:numId w:val="68"/>
        </w:numPr>
        <w:autoSpaceDN w:val="0"/>
      </w:pPr>
      <w:r>
        <w:rPr>
          <w:rFonts w:cs="Arial"/>
          <w:color w:val="auto"/>
          <w:sz w:val="18"/>
          <w:szCs w:val="18"/>
        </w:rPr>
        <w:t xml:space="preserve">Primární uživatel smí také spouštět až čtyři instance ve virtuálních prostředích OSE a jednu instanci ve fyzickém prostředí OSE na zařízení Windows. </w:t>
      </w:r>
    </w:p>
    <w:p w:rsidR="00BD1E23" w:rsidRPr="006827F6" w:rsidRDefault="00BD1E23" w:rsidP="00E16F35">
      <w:pPr>
        <w:numPr>
          <w:ilvl w:val="2"/>
          <w:numId w:val="68"/>
        </w:numPr>
        <w:autoSpaceDN w:val="0"/>
      </w:pPr>
      <w:r>
        <w:rPr>
          <w:rFonts w:cs="Arial"/>
          <w:color w:val="auto"/>
          <w:sz w:val="18"/>
          <w:szCs w:val="18"/>
        </w:rPr>
        <w:t>Pokud jsou použity všechny instance, jejichž spouštění ve virtuálních prostředích OSE je povoleno, smíte instanci ve fyzickém prostředí OSE použít pouze k hostování a správě virtuálních prostředí OSE.</w:t>
      </w:r>
    </w:p>
    <w:p w:rsidR="00BD1E23" w:rsidRPr="006827F6" w:rsidRDefault="00BD1E23" w:rsidP="00E16F35">
      <w:pPr>
        <w:numPr>
          <w:ilvl w:val="2"/>
          <w:numId w:val="68"/>
        </w:numPr>
        <w:autoSpaceDN w:val="0"/>
      </w:pPr>
      <w:r>
        <w:rPr>
          <w:rFonts w:cs="Arial"/>
          <w:color w:val="auto"/>
          <w:sz w:val="18"/>
          <w:szCs w:val="18"/>
        </w:rPr>
        <w:t>Primární uživatel smí spouštět dvě instance softwaru ve fyzickém prostředí OSE jako alternativu k provozování softwaru vzdáleně ve vašem datovém centru nebo lokálně ve virtuálních prostředích OSE.</w:t>
      </w:r>
    </w:p>
    <w:p w:rsidR="00BD1E23" w:rsidRPr="006827F6" w:rsidRDefault="00BD1E23" w:rsidP="00E16F35">
      <w:pPr>
        <w:numPr>
          <w:ilvl w:val="2"/>
          <w:numId w:val="68"/>
        </w:numPr>
        <w:autoSpaceDN w:val="0"/>
      </w:pPr>
      <w:r>
        <w:rPr>
          <w:rFonts w:cs="Arial"/>
          <w:color w:val="auto"/>
          <w:sz w:val="18"/>
          <w:szCs w:val="18"/>
        </w:rPr>
        <w:t>Místo jakékoli povolené instance smíte provozovat systém Windows 8 Professional nebo jakoukoli starší verzi softwaru nebo systému Windows 8 Professional.</w:t>
      </w:r>
    </w:p>
    <w:p w:rsidR="00BD1E23" w:rsidRPr="006827F6" w:rsidRDefault="00BD1E23" w:rsidP="00E16F35">
      <w:pPr>
        <w:numPr>
          <w:ilvl w:val="2"/>
          <w:numId w:val="68"/>
        </w:numPr>
        <w:autoSpaceDN w:val="0"/>
      </w:pPr>
      <w:r>
        <w:rPr>
          <w:rFonts w:cs="Arial"/>
          <w:color w:val="auto"/>
          <w:sz w:val="18"/>
          <w:szCs w:val="18"/>
        </w:rPr>
        <w:t>V případě přístupu pouze pro účely správy softwaru nepotřebujete licenci pro přístup ke svým instancím.</w:t>
      </w:r>
    </w:p>
    <w:p w:rsidR="00BD1E23" w:rsidRPr="006827F6" w:rsidRDefault="00BD1E23" w:rsidP="00E16F35">
      <w:pPr>
        <w:numPr>
          <w:ilvl w:val="2"/>
          <w:numId w:val="68"/>
        </w:numPr>
        <w:autoSpaceDN w:val="0"/>
      </w:pPr>
      <w:r>
        <w:rPr>
          <w:rFonts w:cs="Arial"/>
          <w:color w:val="auto"/>
          <w:sz w:val="18"/>
          <w:szCs w:val="18"/>
        </w:rPr>
        <w:t>Smíte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(na základě počtu uživatelů). Nesmíte distribuovat instance třetím stranám.</w:t>
      </w:r>
    </w:p>
    <w:p w:rsidR="00BD1E23" w:rsidRPr="006827F6" w:rsidRDefault="00BD1E23" w:rsidP="00BD1E23">
      <w:pPr>
        <w:autoSpaceDN w:val="0"/>
        <w:spacing w:before="120"/>
        <w:ind w:left="720"/>
      </w:pPr>
      <w:r>
        <w:rPr>
          <w:b/>
          <w:color w:val="auto"/>
          <w:sz w:val="18"/>
        </w:rPr>
        <w:t xml:space="preserve">Užívací práva pro roaming </w:t>
      </w:r>
    </w:p>
    <w:p w:rsidR="00BD1E23" w:rsidRPr="006827F6" w:rsidRDefault="00BD1E23" w:rsidP="00BD1E23">
      <w:pPr>
        <w:pStyle w:val="PURBody-Indented"/>
        <w:ind w:left="720"/>
      </w:pPr>
      <w:r>
        <w:t xml:space="preserve">V případě jakéhokoli rozporu mezi podmínkami v oddílu Instalace a používání a podmínkami v tomto oddílu se užívací práva pro roaming řídí licenčními podmínky v tomto oddílu. </w:t>
      </w:r>
    </w:p>
    <w:p w:rsidR="00BD1E23" w:rsidRPr="006827F6" w:rsidRDefault="00BD1E23" w:rsidP="00E16F35">
      <w:pPr>
        <w:numPr>
          <w:ilvl w:val="2"/>
          <w:numId w:val="69"/>
        </w:numPr>
        <w:autoSpaceDN w:val="0"/>
      </w:pPr>
      <w:r>
        <w:rPr>
          <w:rFonts w:cs="Arial"/>
          <w:color w:val="auto"/>
          <w:sz w:val="18"/>
          <w:szCs w:val="18"/>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BD1E23" w:rsidRPr="006827F6" w:rsidRDefault="00BD1E23" w:rsidP="00E16F35">
      <w:pPr>
        <w:numPr>
          <w:ilvl w:val="2"/>
          <w:numId w:val="69"/>
        </w:numPr>
        <w:autoSpaceDN w:val="0"/>
      </w:pPr>
      <w:r>
        <w:rPr>
          <w:rFonts w:cs="Arial"/>
          <w:color w:val="auto"/>
          <w:sz w:val="18"/>
          <w:szCs w:val="18"/>
        </w:rPr>
        <w:t>Primární uživatel také smí spouštět jednu instanci softwaru ve virtuálním prostředí OSE v kvalifikovaném zařízení třetí strany, když se nachází mimo vaši provozovnu a provozovny vašich afilací.</w:t>
      </w:r>
    </w:p>
    <w:p w:rsidR="00BD1E23" w:rsidRPr="006827F6" w:rsidRDefault="00BD1E23" w:rsidP="00E16F35">
      <w:pPr>
        <w:numPr>
          <w:ilvl w:val="2"/>
          <w:numId w:val="69"/>
        </w:numPr>
        <w:autoSpaceDN w:val="0"/>
      </w:pPr>
      <w:r>
        <w:rPr>
          <w:rFonts w:cs="Arial"/>
          <w:color w:val="auto"/>
          <w:sz w:val="18"/>
          <w:szCs w:val="18"/>
        </w:rPr>
        <w:t>Jakékoli použití na základě práv pro roaming je povoleno pouze pro pracovní účely.</w:t>
      </w:r>
    </w:p>
    <w:p w:rsidR="00BD1E23" w:rsidRPr="006827F6" w:rsidRDefault="00BD1E23" w:rsidP="00E16F35">
      <w:pPr>
        <w:numPr>
          <w:ilvl w:val="2"/>
          <w:numId w:val="69"/>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BD1E23" w:rsidRPr="006827F6" w:rsidRDefault="00BD1E23" w:rsidP="00BD1E23">
      <w:pPr>
        <w:autoSpaceDN w:val="0"/>
        <w:spacing w:before="120"/>
        <w:ind w:left="720"/>
      </w:pPr>
      <w:r>
        <w:rPr>
          <w:b/>
          <w:color w:val="auto"/>
          <w:sz w:val="18"/>
        </w:rPr>
        <w:t>Práva k funkci Windows To Go</w:t>
      </w:r>
    </w:p>
    <w:p w:rsidR="00BD1E23" w:rsidRPr="006827F6" w:rsidRDefault="00BD1E23" w:rsidP="00BD1E23">
      <w:pPr>
        <w:pStyle w:val="PURBody-Indented"/>
        <w:ind w:left="720"/>
      </w:pPr>
      <w:r>
        <w:t xml:space="preserve">Licenční podmínky v tomto oddílu určují užívání v rámci práv k funkci Windows To Go v případě jakéhokoli rozporu </w:t>
      </w:r>
      <w:r w:rsidR="000745DB">
        <w:br/>
      </w:r>
      <w:r>
        <w:t xml:space="preserve">s podmínkami v oddílu Instalace a používání. </w:t>
      </w:r>
    </w:p>
    <w:p w:rsidR="00BD1E23" w:rsidRPr="006827F6" w:rsidRDefault="00BD1E23" w:rsidP="00E16F35">
      <w:pPr>
        <w:numPr>
          <w:ilvl w:val="2"/>
          <w:numId w:val="70"/>
        </w:numPr>
        <w:autoSpaceDN w:val="0"/>
      </w:pPr>
      <w:r>
        <w:rPr>
          <w:rFonts w:cs="Arial"/>
          <w:color w:val="auto"/>
          <w:sz w:val="18"/>
          <w:szCs w:val="18"/>
        </w:rPr>
        <w:t>Smíte vytvořit a uložit instanci softwaru až na dvou jednotkách USB.</w:t>
      </w:r>
    </w:p>
    <w:p w:rsidR="00BD1E23" w:rsidRPr="006827F6" w:rsidRDefault="00BD1E23" w:rsidP="00E16F35">
      <w:pPr>
        <w:numPr>
          <w:ilvl w:val="2"/>
          <w:numId w:val="70"/>
        </w:numPr>
        <w:autoSpaceDN w:val="0"/>
      </w:pPr>
      <w:r>
        <w:rPr>
          <w:rFonts w:cs="Arial"/>
          <w:color w:val="auto"/>
          <w:sz w:val="18"/>
          <w:szCs w:val="18"/>
        </w:rPr>
        <w:t>Primární uživatel smí spustit instanci uloženou na jednotce USB v jakémkoli licencovaném zařízení Windows.</w:t>
      </w:r>
    </w:p>
    <w:p w:rsidR="00BD1E23" w:rsidRPr="006827F6" w:rsidRDefault="00BD1E23" w:rsidP="00E16F35">
      <w:pPr>
        <w:numPr>
          <w:ilvl w:val="2"/>
          <w:numId w:val="70"/>
        </w:numPr>
        <w:autoSpaceDN w:val="0"/>
      </w:pPr>
      <w:r>
        <w:rPr>
          <w:rFonts w:cs="Arial"/>
          <w:color w:val="auto"/>
          <w:sz w:val="18"/>
          <w:szCs w:val="18"/>
        </w:rPr>
        <w:t>Primární uživatel zařízení Windows smí spustit instanci na jednotce USB v kvalifikovaném zařízení třetí strany z libovolného místa mimo vaši provozovnu nebo provozovny vašich afilací.</w:t>
      </w:r>
    </w:p>
    <w:p w:rsidR="00BD1E23" w:rsidRPr="006827F6" w:rsidRDefault="00BD1E23" w:rsidP="00E16F35">
      <w:pPr>
        <w:numPr>
          <w:ilvl w:val="2"/>
          <w:numId w:val="70"/>
        </w:numPr>
        <w:autoSpaceDN w:val="0"/>
      </w:pPr>
      <w:r>
        <w:rPr>
          <w:rFonts w:cs="Arial"/>
          <w:color w:val="auto"/>
          <w:sz w:val="18"/>
          <w:szCs w:val="18"/>
        </w:rPr>
        <w:t>Jakékoli použití funkce Windows To Go je povoleno pouze pro pracovní účely.</w:t>
      </w:r>
    </w:p>
    <w:p w:rsidR="00BD1E23" w:rsidRPr="006827F6" w:rsidRDefault="00BD1E23" w:rsidP="00E16F35">
      <w:pPr>
        <w:numPr>
          <w:ilvl w:val="2"/>
          <w:numId w:val="70"/>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7D63E7" w:rsidRPr="006827F6" w:rsidRDefault="007D63E7" w:rsidP="007D63E7">
      <w:pPr>
        <w:autoSpaceDN w:val="0"/>
        <w:spacing w:before="120"/>
        <w:ind w:left="720"/>
      </w:pPr>
      <w:r>
        <w:rPr>
          <w:b/>
          <w:color w:val="auto"/>
          <w:sz w:val="18"/>
        </w:rPr>
        <w:t>Doprovodná zařízení</w:t>
      </w:r>
    </w:p>
    <w:p w:rsidR="007D63E7" w:rsidRPr="006827F6" w:rsidRDefault="007D63E7" w:rsidP="007D63E7">
      <w:pPr>
        <w:pStyle w:val="PURBody-Indented"/>
        <w:ind w:left="720"/>
      </w:pPr>
      <w:r>
        <w:t>Pro účely tohoto oddílu:</w:t>
      </w:r>
    </w:p>
    <w:p w:rsidR="007D63E7" w:rsidRPr="006827F6" w:rsidRDefault="002A52DF" w:rsidP="002A52DF">
      <w:pPr>
        <w:pStyle w:val="PURBody-Indented"/>
        <w:ind w:left="720"/>
      </w:pPr>
      <w:r>
        <w:t xml:space="preserve">Pojem „doprovodné zařízení Window RT“ označuje jakékoli další zařízení, které používá </w:t>
      </w:r>
      <w:r>
        <w:rPr>
          <w:rFonts w:cs="Arial"/>
          <w:szCs w:val="18"/>
        </w:rPr>
        <w:t>primární</w:t>
      </w:r>
      <w:r>
        <w:t xml:space="preserve"> uživatel a které jste vy </w:t>
      </w:r>
      <w:r w:rsidR="004566F2">
        <w:br/>
      </w:r>
      <w:r>
        <w:t>(nikoli třetí strana) licencovali pro systém Windows RT.</w:t>
      </w:r>
      <w:r w:rsidR="00D55E7D">
        <w:t xml:space="preserve"> </w:t>
      </w:r>
    </w:p>
    <w:p w:rsidR="007D63E7" w:rsidRPr="006827F6" w:rsidRDefault="007D63E7" w:rsidP="007D63E7">
      <w:pPr>
        <w:pStyle w:val="PURBody-Indented"/>
        <w:ind w:left="720"/>
      </w:pPr>
      <w:r>
        <w:t>Licenční podmínky v tomto oddílu určují užívání na doprovodném zařízení Windows RT v případě jakéhokoli rozporu s podmínkami v oddílu Instalace a používání.</w:t>
      </w:r>
    </w:p>
    <w:p w:rsidR="007D63E7" w:rsidRPr="006827F6" w:rsidRDefault="007D63E7" w:rsidP="00E16F35">
      <w:pPr>
        <w:numPr>
          <w:ilvl w:val="2"/>
          <w:numId w:val="72"/>
        </w:numPr>
        <w:autoSpaceDN w:val="0"/>
      </w:pPr>
      <w:r>
        <w:rPr>
          <w:rFonts w:cs="Arial"/>
          <w:color w:val="auto"/>
          <w:sz w:val="18"/>
          <w:szCs w:val="18"/>
        </w:rPr>
        <w:t>Primární uživatel může vzdáleně přistupovat ke všem povoleným instancím softwaru spuštěným na serverech ve vašem datovém centru podle odpovídajícího oddílu smlouvy Práva na virtualizaci z doprovodného zařízení Windows RT.</w:t>
      </w:r>
    </w:p>
    <w:p w:rsidR="007D63E7" w:rsidRPr="006827F6" w:rsidRDefault="007D63E7" w:rsidP="00E16F35">
      <w:pPr>
        <w:numPr>
          <w:ilvl w:val="2"/>
          <w:numId w:val="72"/>
        </w:numPr>
        <w:autoSpaceDN w:val="0"/>
      </w:pPr>
      <w:r>
        <w:rPr>
          <w:rFonts w:cs="Arial"/>
          <w:color w:val="auto"/>
          <w:sz w:val="18"/>
          <w:szCs w:val="18"/>
        </w:rPr>
        <w:t xml:space="preserve">Software nesmí v rámci stejné licence současně používat žádný jiný uživatel, s výjimkou použití pro účely technické podpory s použitím funkce Vzdálená pomoc nebo obdobné technologie nebo pro účely správy softwaru. </w:t>
      </w:r>
    </w:p>
    <w:p w:rsidR="007D63E7" w:rsidRPr="006827F6" w:rsidRDefault="007D63E7" w:rsidP="00E16F35">
      <w:pPr>
        <w:numPr>
          <w:ilvl w:val="2"/>
          <w:numId w:val="72"/>
        </w:numPr>
        <w:autoSpaceDN w:val="0"/>
      </w:pPr>
      <w:r>
        <w:rPr>
          <w:rFonts w:cs="Arial"/>
          <w:color w:val="auto"/>
          <w:sz w:val="18"/>
          <w:szCs w:val="18"/>
        </w:rPr>
        <w:lastRenderedPageBreak/>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BD1E23" w:rsidRPr="006827F6" w:rsidRDefault="00BD1E23" w:rsidP="00BD1E23">
      <w:pPr>
        <w:autoSpaceDN w:val="0"/>
        <w:spacing w:before="120"/>
        <w:ind w:left="720"/>
      </w:pPr>
      <w:r>
        <w:rPr>
          <w:b/>
          <w:color w:val="auto"/>
          <w:sz w:val="18"/>
        </w:rPr>
        <w:t>Ověření</w:t>
      </w:r>
    </w:p>
    <w:p w:rsidR="00BD1E23" w:rsidRPr="006827F6" w:rsidRDefault="00BD1E23" w:rsidP="00BD1E23">
      <w:pPr>
        <w:ind w:left="720"/>
      </w:pPr>
      <w:r>
        <w:rPr>
          <w:rFonts w:cs="Arial"/>
          <w:bCs/>
          <w:color w:val="auto"/>
          <w:sz w:val="18"/>
          <w:szCs w:val="18"/>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86" w:history="1">
        <w:r>
          <w:rPr>
            <w:rFonts w:cs="Arial"/>
            <w:bCs/>
            <w:color w:val="auto"/>
            <w:sz w:val="18"/>
            <w:szCs w:val="18"/>
          </w:rPr>
          <w:t>http://go.microsoft.com/fwlink/?Linkid=104610</w:t>
        </w:r>
      </w:hyperlink>
      <w:r>
        <w:rPr>
          <w:rFonts w:cs="Arial"/>
          <w:bCs/>
          <w:color w:val="auto"/>
          <w:sz w:val="18"/>
          <w:szCs w:val="18"/>
        </w:rPr>
        <w:t>.</w:t>
      </w:r>
    </w:p>
    <w:p w:rsidR="00BD1E23" w:rsidRPr="006827F6" w:rsidRDefault="00BD1E23" w:rsidP="00BD1E23">
      <w:pPr>
        <w:ind w:left="720"/>
      </w:pPr>
      <w:r>
        <w:rPr>
          <w:rFonts w:cs="Arial"/>
          <w:bCs/>
          <w:color w:val="auto"/>
          <w:sz w:val="18"/>
          <w:szCs w:val="18"/>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použít a sdílet za účelem zabránění nelicencovanému použití softwaru, </w:t>
      </w:r>
      <w:r w:rsidRPr="008A1903">
        <w:t>společnost Microsoft tyto informace nepoužije k vaší identifikaci</w:t>
      </w:r>
      <w:r>
        <w:t xml:space="preserve"> ani k vašemu kontaktování</w:t>
      </w:r>
      <w:r>
        <w:rPr>
          <w:rFonts w:cs="Arial"/>
          <w:bCs/>
          <w:color w:val="auto"/>
          <w:sz w:val="18"/>
          <w:szCs w:val="18"/>
        </w:rPr>
        <w:t xml:space="preserve">. Použitím softwaru vyjadřujete svůj souhlas s použitím těchto informací. Další informace o ověřování a o informacích odesílaných v jeho průběhu a po něm naleznete na adrese </w:t>
      </w:r>
      <w:hyperlink r:id="rId87" w:history="1">
        <w:r>
          <w:rPr>
            <w:rFonts w:cs="Arial"/>
            <w:bCs/>
            <w:color w:val="auto"/>
            <w:sz w:val="18"/>
            <w:szCs w:val="18"/>
          </w:rPr>
          <w:t>http://go.microsoft.com/fwlink/?Linkid=104611</w:t>
        </w:r>
      </w:hyperlink>
      <w:r>
        <w:rPr>
          <w:rFonts w:cs="Arial"/>
          <w:bCs/>
          <w:color w:val="auto"/>
          <w:sz w:val="18"/>
          <w:szCs w:val="18"/>
        </w:rPr>
        <w:t>.</w:t>
      </w:r>
    </w:p>
    <w:p w:rsidR="00BD1E23" w:rsidRPr="006827F6" w:rsidRDefault="00BD1E23" w:rsidP="00BD1E23">
      <w:pPr>
        <w:ind w:left="720"/>
      </w:pPr>
      <w:r>
        <w:rPr>
          <w:rFonts w:cs="Arial"/>
          <w:bCs/>
          <w:color w:val="auto"/>
          <w:sz w:val="18"/>
          <w:szCs w:val="18"/>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BD1E23" w:rsidRPr="006827F6" w:rsidRDefault="00BD1E23" w:rsidP="00BD1E23">
      <w:pPr>
        <w:ind w:left="720"/>
      </w:pPr>
      <w:r>
        <w:rPr>
          <w:rFonts w:cs="Arial"/>
          <w:bCs/>
          <w:color w:val="auto"/>
          <w:sz w:val="18"/>
          <w:szCs w:val="18"/>
        </w:rPr>
        <w:t>Aktualizace a upgrady softwaru můžete získat pouze od společnosti Microsoft nebo od ověřených zdrojů.</w:t>
      </w:r>
      <w:r w:rsidR="00D55E7D">
        <w:rPr>
          <w:rFonts w:cs="Arial"/>
          <w:bCs/>
          <w:color w:val="auto"/>
          <w:sz w:val="18"/>
          <w:szCs w:val="18"/>
        </w:rPr>
        <w:t xml:space="preserve"> </w:t>
      </w:r>
      <w:r>
        <w:rPr>
          <w:rFonts w:cs="Arial"/>
          <w:bCs/>
          <w:color w:val="auto"/>
          <w:sz w:val="18"/>
          <w:szCs w:val="18"/>
        </w:rPr>
        <w:t xml:space="preserve">Další informace o možnostech získání aktualizací z autorizovaných zdrojů naleznete na adrese </w:t>
      </w:r>
      <w:hyperlink r:id="rId88" w:history="1">
        <w:r>
          <w:rPr>
            <w:rFonts w:cs="Arial"/>
            <w:bCs/>
            <w:color w:val="auto"/>
            <w:sz w:val="18"/>
            <w:szCs w:val="18"/>
          </w:rPr>
          <w:t>http://go.microsoft.com/fwlink/?Linkid=104612</w:t>
        </w:r>
      </w:hyperlink>
      <w:r>
        <w:rPr>
          <w:rFonts w:cs="Arial"/>
          <w:bCs/>
          <w:color w:val="auto"/>
          <w:sz w:val="18"/>
          <w:szCs w:val="18"/>
        </w:rPr>
        <w:t xml:space="preserve">. </w:t>
      </w:r>
    </w:p>
    <w:p w:rsidR="00EA2097" w:rsidRPr="006827F6" w:rsidRDefault="00EA2097" w:rsidP="00EA2097">
      <w:pPr>
        <w:autoSpaceDN w:val="0"/>
        <w:spacing w:before="120"/>
        <w:ind w:left="720"/>
      </w:pPr>
      <w:r>
        <w:rPr>
          <w:b/>
          <w:color w:val="auto"/>
          <w:sz w:val="18"/>
        </w:rPr>
        <w:t>Windows Apps</w:t>
      </w:r>
    </w:p>
    <w:p w:rsidR="00EA2097" w:rsidRPr="006827F6" w:rsidRDefault="00EA2097" w:rsidP="00EA2097">
      <w:pPr>
        <w:autoSpaceDN w:val="0"/>
        <w:spacing w:before="120"/>
        <w:ind w:left="720"/>
      </w:pPr>
      <w:r>
        <w:rPr>
          <w:rFonts w:cs="Arial"/>
          <w:color w:val="auto"/>
          <w:sz w:val="18"/>
          <w:szCs w:val="18"/>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89">
        <w:r>
          <w:rPr>
            <w:rFonts w:cs="Arial"/>
            <w:color w:val="auto"/>
            <w:sz w:val="18"/>
            <w:szCs w:val="18"/>
          </w:rPr>
          <w:t>http://go.microsoft.com/fwlink/?linkid=248238</w:t>
        </w:r>
      </w:hyperlink>
      <w:r>
        <w:rPr>
          <w:rFonts w:cs="Arial"/>
          <w:color w:val="auto"/>
          <w:sz w:val="18"/>
          <w:szCs w:val="18"/>
        </w:rPr>
        <w:t xml:space="preserve">, u aplikací systému Windows, které přistupují ke službám Xbox, pak na adrese </w:t>
      </w:r>
      <w:hyperlink r:id="rId90">
        <w:r>
          <w:rPr>
            <w:rFonts w:cs="Arial"/>
            <w:color w:val="auto"/>
            <w:sz w:val="18"/>
            <w:szCs w:val="18"/>
          </w:rPr>
          <w:t>http://xbox.com/legal/livetou</w:t>
        </w:r>
      </w:hyperlink>
      <w:r>
        <w:rPr>
          <w:rFonts w:cs="Arial"/>
          <w:color w:val="auto"/>
          <w:sz w:val="18"/>
          <w:szCs w:val="18"/>
        </w:rPr>
        <w:t>.</w:t>
      </w:r>
      <w:r w:rsidR="00D55E7D">
        <w:rPr>
          <w:rFonts w:cs="Arial"/>
          <w:color w:val="auto"/>
          <w:sz w:val="18"/>
          <w:szCs w:val="18"/>
        </w:rPr>
        <w:t xml:space="preserve"> </w:t>
      </w:r>
      <w:r>
        <w:rPr>
          <w:rFonts w:cs="Arial"/>
          <w:color w:val="auto"/>
          <w:sz w:val="18"/>
          <w:szCs w:val="18"/>
        </w:rPr>
        <w:t xml:space="preserve">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91">
        <w:r>
          <w:rPr>
            <w:rFonts w:cs="Arial"/>
            <w:color w:val="auto"/>
            <w:sz w:val="18"/>
            <w:szCs w:val="18"/>
          </w:rPr>
          <w:t>http://choice.live.com</w:t>
        </w:r>
      </w:hyperlink>
      <w:r>
        <w:rPr>
          <w:rFonts w:cs="Arial"/>
          <w:color w:val="auto"/>
          <w:sz w:val="18"/>
          <w:szCs w:val="18"/>
        </w:rPr>
        <w:t>.</w:t>
      </w:r>
    </w:p>
    <w:p w:rsidR="00EA2097" w:rsidRPr="006827F6" w:rsidRDefault="00EA2097" w:rsidP="00EA2097">
      <w:pPr>
        <w:autoSpaceDN w:val="0"/>
        <w:spacing w:before="120"/>
        <w:ind w:left="720"/>
      </w:pPr>
      <w:r>
        <w:rPr>
          <w:b/>
          <w:color w:val="auto"/>
          <w:sz w:val="18"/>
        </w:rPr>
        <w:t>Adobe Flash Player</w:t>
      </w:r>
    </w:p>
    <w:p w:rsidR="00EA2097" w:rsidRPr="006827F6" w:rsidRDefault="00EA2097" w:rsidP="00EA2097">
      <w:pPr>
        <w:autoSpaceDN w:val="0"/>
        <w:spacing w:before="120"/>
        <w:ind w:left="720"/>
      </w:pPr>
      <w:r>
        <w:rPr>
          <w:rFonts w:cs="Arial"/>
          <w:color w:val="auto"/>
          <w:sz w:val="18"/>
          <w:szCs w:val="18"/>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92">
        <w:r>
          <w:rPr>
            <w:rFonts w:cs="Arial"/>
            <w:color w:val="auto"/>
            <w:sz w:val="18"/>
            <w:szCs w:val="18"/>
          </w:rPr>
          <w:t>http://go.microsoft.com/fwlink/?linkid=248532</w:t>
        </w:r>
      </w:hyperlink>
      <w:r>
        <w:rPr>
          <w:rFonts w:cs="Arial"/>
          <w:color w:val="auto"/>
          <w:sz w:val="18"/>
          <w:szCs w:val="18"/>
        </w:rPr>
        <w:t>. Adobe a Flash jsou registrované ochranné známky nebo ochranné známky společnosti Adobe Systems Incorporated v USA a dalších zemích.</w:t>
      </w:r>
    </w:p>
    <w:p w:rsidR="00BD1E23" w:rsidRPr="006827F6" w:rsidRDefault="00BD1E23" w:rsidP="00BD1E23">
      <w:pPr>
        <w:autoSpaceDN w:val="0"/>
        <w:spacing w:before="120"/>
        <w:ind w:left="720"/>
      </w:pPr>
      <w:r>
        <w:rPr>
          <w:b/>
          <w:color w:val="auto"/>
          <w:sz w:val="18"/>
        </w:rPr>
        <w:t>Možnost odkoupení operačního systému Windows.</w:t>
      </w:r>
      <w:r>
        <w:rPr>
          <w:rFonts w:ascii="Tahoma" w:hAnsi="Tahoma" w:cs="Tahoma"/>
          <w:b/>
          <w:color w:val="auto"/>
          <w:sz w:val="18"/>
          <w:szCs w:val="18"/>
        </w:rPr>
        <w:t xml:space="preserve"> </w:t>
      </w:r>
      <w:r>
        <w:rPr>
          <w:rFonts w:cs="Arial"/>
          <w:color w:val="auto"/>
          <w:sz w:val="18"/>
          <w:szCs w:val="18"/>
        </w:rPr>
        <w:t xml:space="preserve">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 Objednávku na odkoupení lze zadat v průběhu 12. kalendářního měsíce aktivního předplatného služby Windows Intune s počítačovým operačním systémem Windows nebo kdykoli poté nebo až 90 dnů po uplynutí doby účinnosti či zrušení vašeho předplatného. Při uplatnění možnosti odkoupení nebo před ní budete požádáni o úhradu veškerého neuhrazeného předplatného nebo stornovacích poplatků. Vaše objednávka na odkoupení softwaru Windows Enterprise může zahrnovat (a nesmí překročit) maximálně počet licencí odpovídající počtu aktivních licencí na bázi předplatného ke službě Windows Intune s počítačovým operačním systémem Windows, které aktuálně vlastníte (nebo jste vlastnili maximálně 90 dnů před odkoupením). O ceny, platební podmínky a informace o provedení odkoupení požádejte své </w:t>
      </w:r>
      <w:r>
        <w:rPr>
          <w:rFonts w:cs="Arial"/>
          <w:color w:val="auto"/>
          <w:sz w:val="18"/>
          <w:szCs w:val="18"/>
        </w:rPr>
        <w:lastRenderedPageBreak/>
        <w:t>místní centrum podpory: http://www.microsoft.com/online/help/en-us/helphowto/0d8eb4c2-77c5-4dd8-b66c-9f1de7451e24.htm.</w:t>
      </w:r>
    </w:p>
    <w:p w:rsidR="002A37B8" w:rsidRDefault="002A37B8" w:rsidP="00BD1E23">
      <w:pPr>
        <w:autoSpaceDN w:val="0"/>
        <w:spacing w:before="120"/>
        <w:ind w:left="720"/>
        <w:rPr>
          <w:b/>
          <w:color w:val="auto"/>
          <w:sz w:val="18"/>
        </w:rPr>
      </w:pPr>
    </w:p>
    <w:p w:rsidR="00BD1E23" w:rsidRPr="006827F6" w:rsidRDefault="00BD1E23" w:rsidP="00BD1E23">
      <w:pPr>
        <w:autoSpaceDN w:val="0"/>
        <w:spacing w:before="120"/>
        <w:ind w:left="720"/>
      </w:pPr>
      <w:r>
        <w:rPr>
          <w:b/>
          <w:color w:val="auto"/>
          <w:sz w:val="18"/>
        </w:rPr>
        <w:t>Časově neomezené licence</w:t>
      </w:r>
    </w:p>
    <w:p w:rsidR="00BD1E23" w:rsidRPr="006827F6" w:rsidRDefault="00BD1E23" w:rsidP="00BD1E23">
      <w:pPr>
        <w:autoSpaceDN w:val="0"/>
        <w:spacing w:before="120"/>
        <w:ind w:left="720"/>
      </w:pPr>
      <w:r>
        <w:rPr>
          <w:rFonts w:cs="Arial"/>
          <w:color w:val="auto"/>
          <w:sz w:val="18"/>
          <w:szCs w:val="18"/>
        </w:rPr>
        <w:t>Po přijetí vaší objednávky na odkoupení a přijetí platby v plné výši naší stranou budete vlastnit časově neomezené licence softwaru Windows Enterprise na počet licencí uvedený v objednávce na odkoupení.</w:t>
      </w:r>
    </w:p>
    <w:p w:rsidR="00BD1E23" w:rsidRPr="006827F6" w:rsidRDefault="00BD1E23" w:rsidP="00BD1E23">
      <w:pPr>
        <w:autoSpaceDN w:val="0"/>
        <w:spacing w:before="120"/>
        <w:ind w:left="720"/>
      </w:pPr>
      <w:r>
        <w:rPr>
          <w:rFonts w:cs="Arial"/>
          <w:color w:val="auto"/>
          <w:sz w:val="18"/>
          <w:szCs w:val="18"/>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systému společnosti Microsoft pro stolní počítače. Podmínky, jimiž se řídí vaše pokračující užívání softwaru Windows Enterprise, přetrvají i po uplynutí doby účinnosti či ukončení vaší smlouvy o předplatném služeb Microsoft Online.</w:t>
      </w:r>
    </w:p>
    <w:p w:rsidR="00BD1E23" w:rsidRPr="006827F6" w:rsidRDefault="00BD1E23" w:rsidP="00BD1E23">
      <w:pPr>
        <w:autoSpaceDN w:val="0"/>
        <w:ind w:left="720"/>
      </w:pPr>
      <w:r>
        <w:rPr>
          <w:b/>
          <w:color w:val="auto"/>
          <w:sz w:val="18"/>
        </w:rPr>
        <w:t>Omezení odpovědnosti.</w:t>
      </w:r>
      <w:r>
        <w:rPr>
          <w:color w:val="auto"/>
        </w:rPr>
        <w:t xml:space="preserve"> </w:t>
      </w:r>
      <w:r>
        <w:rPr>
          <w:rFonts w:cs="Arial"/>
          <w:color w:val="auto"/>
          <w:sz w:val="18"/>
          <w:szCs w:val="18"/>
        </w:rPr>
        <w:t xml:space="preserve">Bez ohledu na jakékoli ustanovení vaší smlouvy o předplatném služeb Microsoft Online, které je s tímto v rozporu, a v rozsahu povoleném příslušným rozhodným právem je odpovědnost nás, našich afilací a dodavatelů vyplývající z takové smlouvy v souvislosti se softwarem Windows Enterprise omezena na přímé škody až do výše, kterou jste byli povinni uhradit na základě možnosti odkoupení. </w:t>
      </w:r>
    </w:p>
    <w:p w:rsidR="00BD1E23" w:rsidRPr="006827F6" w:rsidRDefault="00BD1E23" w:rsidP="00BD1E23">
      <w:pPr>
        <w:autoSpaceDN w:val="0"/>
        <w:ind w:left="720"/>
      </w:pPr>
      <w:r>
        <w:rPr>
          <w:b/>
          <w:color w:val="auto"/>
          <w:sz w:val="18"/>
        </w:rPr>
        <w:t>Přiřazení licencí.</w:t>
      </w:r>
      <w:r>
        <w:rPr>
          <w:color w:val="auto"/>
        </w:rPr>
        <w:t xml:space="preserve"> </w:t>
      </w:r>
      <w:r>
        <w:rPr>
          <w:rFonts w:cs="Arial"/>
          <w:bCs/>
          <w:color w:val="auto"/>
          <w:sz w:val="18"/>
          <w:szCs w:val="18"/>
        </w:rPr>
        <w:t xml:space="preserve">Časově neomezené licence získané na základě možnosti odkoupení musíte přiřadit zařízením Windows, </w:t>
      </w:r>
      <w:r w:rsidR="004566F2">
        <w:rPr>
          <w:rFonts w:cs="Arial"/>
          <w:bCs/>
          <w:color w:val="auto"/>
          <w:sz w:val="18"/>
          <w:szCs w:val="18"/>
        </w:rPr>
        <w:br/>
      </w:r>
      <w:r>
        <w:rPr>
          <w:rFonts w:cs="Arial"/>
          <w:bCs/>
          <w:color w:val="auto"/>
          <w:sz w:val="18"/>
          <w:szCs w:val="18"/>
        </w:rPr>
        <w:t>na kterých jste software používali na základě odpovídajících licencí na bázi předplatného pro službu Windows Intune s počítačovým operačním systémem Windows (podle počtu uživatelů)</w:t>
      </w:r>
      <w:r>
        <w:rPr>
          <w:rFonts w:cs="Arial"/>
          <w:bCs/>
          <w:color w:val="auto"/>
          <w:sz w:val="18"/>
          <w:szCs w:val="18"/>
          <w:shd w:val="clear" w:color="auto" w:fill="D9D9D9" w:themeFill="background1" w:themeFillShade="D9"/>
        </w:rPr>
        <w:t>.</w:t>
      </w:r>
    </w:p>
    <w:p w:rsidR="00BD1E23" w:rsidRPr="006827F6" w:rsidRDefault="00BD1E23" w:rsidP="00BD1E23">
      <w:pPr>
        <w:autoSpaceDN w:val="0"/>
        <w:ind w:left="720"/>
      </w:pPr>
      <w:r>
        <w:rPr>
          <w:b/>
          <w:color w:val="auto"/>
          <w:sz w:val="18"/>
        </w:rPr>
        <w:t>Užívací práva k produktu.</w:t>
      </w:r>
      <w:r>
        <w:rPr>
          <w:color w:val="auto"/>
        </w:rPr>
        <w:t xml:space="preserve"> </w:t>
      </w:r>
      <w:r>
        <w:rPr>
          <w:rFonts w:cs="Arial"/>
          <w:bCs/>
          <w:color w:val="auto"/>
          <w:sz w:val="18"/>
          <w:szCs w:val="18"/>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 Oddíly s názvy Práva na virtualizaci, Užívací práva pro roaming, Práva k funkci Windows to Go a Doprovodná zařízení se na ně nevztahují.</w:t>
      </w:r>
    </w:p>
    <w:p w:rsidR="00F04E4D" w:rsidRPr="006827F6" w:rsidRDefault="007011BE" w:rsidP="00F04E4D">
      <w:pPr>
        <w:pStyle w:val="PURBreadcrumb"/>
      </w:pPr>
      <w:hyperlink w:anchor="_Sec4">
        <w:r w:rsidR="00C63C57">
          <w:rPr>
            <w:color w:val="00467F"/>
            <w:u w:val="single"/>
          </w:rPr>
          <w:t>Obsah</w:t>
        </w:r>
      </w:hyperlink>
      <w:r w:rsidR="00C63C57">
        <w:t xml:space="preserve"> / </w:t>
      </w:r>
      <w:hyperlink w:anchor="General_License_Terms" w:history="1">
        <w:r w:rsidR="00C63C57" w:rsidRPr="001C7AAA">
          <w:rPr>
            <w:rStyle w:val="Hyperlink"/>
          </w:rPr>
          <w:t xml:space="preserve">Obecné podmínky </w:t>
        </w:r>
      </w:hyperlink>
    </w:p>
    <w:p w:rsidR="007A6DE3" w:rsidRPr="006827F6" w:rsidRDefault="007A6DE3" w:rsidP="007A6DE3">
      <w:pPr>
        <w:pStyle w:val="PURProductName"/>
      </w:pPr>
      <w:r>
        <w:t xml:space="preserve">Yammer Enterprise </w:t>
      </w:r>
      <w:r>
        <w:fldChar w:fldCharType="begin"/>
      </w:r>
      <w:r>
        <w:instrText>XE "Yammer Enterprise"</w:instrText>
      </w:r>
      <w:r>
        <w:fldChar w:fldCharType="end"/>
      </w:r>
      <w:r w:rsidR="00C63C57">
        <w:fldChar w:fldCharType="begin"/>
      </w:r>
      <w:r>
        <w:instrText xml:space="preserve"> TC "</w:instrText>
      </w:r>
      <w:bookmarkStart w:id="335" w:name="_Toc346832469"/>
      <w:bookmarkStart w:id="336" w:name="_Toc346832541"/>
      <w:bookmarkStart w:id="337" w:name="_Toc358028141"/>
      <w:bookmarkStart w:id="338" w:name="_Toc358034630"/>
      <w:r>
        <w:instrText>Yammer Enterprise</w:instrText>
      </w:r>
      <w:bookmarkEnd w:id="335"/>
      <w:bookmarkEnd w:id="336"/>
      <w:bookmarkEnd w:id="337"/>
      <w:bookmarkEnd w:id="338"/>
      <w:r>
        <w:instrText>" \l 2</w:instrText>
      </w:r>
      <w:r w:rsidR="00C63C57">
        <w:fldChar w:fldCharType="end"/>
      </w:r>
    </w:p>
    <w:p w:rsidR="007A6DE3" w:rsidRPr="006827F6" w:rsidRDefault="00D55E7D" w:rsidP="007A6DE3">
      <w:pPr>
        <w:pStyle w:val="PURLicenseTerm"/>
        <w:spacing w:line="360" w:lineRule="auto"/>
      </w:pPr>
      <w:r>
        <w:t xml:space="preserve"> </w:t>
      </w:r>
      <w:r w:rsidR="007A6DE3">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Default="007A6DE3" w:rsidP="00D40D76">
            <w:pPr>
              <w:pStyle w:val="PURBody"/>
              <w:spacing w:line="360" w:lineRule="auto"/>
            </w:pPr>
            <w:r>
              <w:t xml:space="preserve">Prohlášení o ochraně osobních údajů pro produkt Yammer: </w:t>
            </w:r>
            <w:r>
              <w:rPr>
                <w:b/>
              </w:rPr>
              <w:t>Ano</w:t>
            </w:r>
            <w:r>
              <w:t xml:space="preserve"> </w:t>
            </w:r>
            <w:r w:rsidR="00E83058">
              <w:br/>
            </w:r>
            <w:r>
              <w:t xml:space="preserve">(viz </w:t>
            </w:r>
            <w:hyperlink r:id="rId93">
              <w:r>
                <w:rPr>
                  <w:color w:val="00467F"/>
                  <w:u w:val="single"/>
                </w:rPr>
                <w:t>https://www.yammer.com/about/privacy</w:t>
              </w:r>
            </w:hyperlink>
            <w:r>
              <w:t>)</w:t>
            </w:r>
          </w:p>
        </w:tc>
        <w:tc>
          <w:tcPr>
            <w:tcW w:w="6120" w:type="dxa"/>
          </w:tcPr>
          <w:p w:rsidR="007A6DE3" w:rsidRPr="006827F6" w:rsidRDefault="007A6DE3" w:rsidP="00641BE9">
            <w:pPr>
              <w:pStyle w:val="PURBody"/>
              <w:spacing w:line="360" w:lineRule="auto"/>
            </w:pPr>
            <w:r>
              <w:t xml:space="preserve">Přehled zabezpečení: </w:t>
            </w:r>
            <w:r>
              <w:rPr>
                <w:b/>
              </w:rPr>
              <w:t xml:space="preserve">Ano </w:t>
            </w:r>
            <w:r>
              <w:t xml:space="preserve">(viz </w:t>
            </w:r>
            <w:hyperlink r:id="rId94">
              <w:r>
                <w:rPr>
                  <w:color w:val="00467F"/>
                  <w:u w:val="single"/>
                </w:rPr>
                <w:t>https://www.yammer.com/it/security/</w:t>
              </w:r>
            </w:hyperlink>
            <w:r>
              <w:t>)</w:t>
            </w:r>
          </w:p>
          <w:p w:rsidR="007A6DE3" w:rsidRDefault="007A6DE3" w:rsidP="00641BE9">
            <w:pPr>
              <w:pStyle w:val="PURBody"/>
              <w:spacing w:line="360" w:lineRule="auto"/>
            </w:pPr>
            <w:r>
              <w:t xml:space="preserve">Smlouva o úrovni služeb: </w:t>
            </w:r>
            <w:r>
              <w:rPr>
                <w:b/>
              </w:rPr>
              <w:t xml:space="preserve">Ano </w:t>
            </w:r>
            <w:r>
              <w:t xml:space="preserve">(viz </w:t>
            </w:r>
            <w:hyperlink r:id="rId95">
              <w:r>
                <w:rPr>
                  <w:color w:val="00467F"/>
                  <w:u w:val="single"/>
                </w:rPr>
                <w:t>http://microsoft.com/licensing/contracts</w:t>
              </w:r>
            </w:hyperlink>
            <w:r>
              <w:t>)</w:t>
            </w:r>
          </w:p>
        </w:tc>
      </w:tr>
    </w:tbl>
    <w:p w:rsidR="007A6DE3" w:rsidRPr="006827F6" w:rsidRDefault="007A6DE3" w:rsidP="007A6DE3">
      <w:pPr>
        <w:pStyle w:val="PURBlueBGHeader"/>
      </w:pPr>
      <w:r>
        <w:t>LICENCE NA BÁZI PŘEDPLATNÉHO PODLE POČTU UŽIVATELŮ</w:t>
      </w:r>
    </w:p>
    <w:tbl>
      <w:tblPr>
        <w:tblStyle w:val="PURTableNoVertical"/>
        <w:tblW w:w="10701" w:type="dxa"/>
        <w:tblLook w:val="04A0" w:firstRow="1" w:lastRow="0" w:firstColumn="1" w:lastColumn="0" w:noHBand="0" w:noVBand="1"/>
      </w:tblPr>
      <w:tblGrid>
        <w:gridCol w:w="5184"/>
        <w:gridCol w:w="5517"/>
      </w:tblGrid>
      <w:tr w:rsidR="007A6DE3" w:rsidRPr="00B27B35" w:rsidTr="000C159C">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Vyžadováno pro každou vaši součást:</w:t>
            </w:r>
          </w:p>
          <w:p w:rsidR="007A6DE3" w:rsidRDefault="007A6DE3" w:rsidP="00641BE9">
            <w:pPr>
              <w:pStyle w:val="PURBullet"/>
              <w:numPr>
                <w:ilvl w:val="0"/>
                <w:numId w:val="79"/>
              </w:numPr>
            </w:pPr>
            <w:r>
              <w:t>Uživatelé, kteří přistupují ke službě online</w:t>
            </w:r>
          </w:p>
        </w:tc>
        <w:tc>
          <w:tcPr>
            <w:tcW w:w="5517" w:type="dxa"/>
          </w:tcPr>
          <w:p w:rsidR="007A6DE3" w:rsidRPr="006827F6" w:rsidRDefault="007A6DE3" w:rsidP="00641BE9">
            <w:pPr>
              <w:pStyle w:val="PURBody"/>
            </w:pPr>
            <w:r>
              <w:rPr>
                <w:b/>
                <w:i/>
              </w:rPr>
              <w:t>Vyžadovaná licence na odběr:</w:t>
            </w:r>
          </w:p>
          <w:p w:rsidR="007A6DE3" w:rsidRPr="006827F6" w:rsidRDefault="007A6DE3" w:rsidP="00641BE9">
            <w:pPr>
              <w:pStyle w:val="PURBullet"/>
              <w:numPr>
                <w:ilvl w:val="0"/>
                <w:numId w:val="80"/>
              </w:numPr>
            </w:pPr>
            <w:r>
              <w:t xml:space="preserve">Licence na bázi předplatného podle počtu uživatelů pro produkt Yammer Enterprise </w:t>
            </w:r>
            <w:r>
              <w:rPr>
                <w:b/>
              </w:rPr>
              <w:t>nebo</w:t>
            </w:r>
          </w:p>
          <w:p w:rsidR="00E83058" w:rsidRPr="00E83058" w:rsidRDefault="007A6DE3" w:rsidP="00364EF4">
            <w:pPr>
              <w:pStyle w:val="PURBullet"/>
              <w:numPr>
                <w:ilvl w:val="0"/>
                <w:numId w:val="80"/>
              </w:numPr>
            </w:pPr>
            <w:r>
              <w:t>Licence na bázi předplatného podle počtu uživatelů pro službu Office 365 Enterprise E1-E4</w:t>
            </w:r>
          </w:p>
        </w:tc>
      </w:tr>
    </w:tbl>
    <w:p w:rsidR="007A6DE3" w:rsidRPr="00364EF4" w:rsidRDefault="007A6DE3" w:rsidP="00364EF4">
      <w:pPr>
        <w:pBdr>
          <w:top w:val="single" w:sz="12" w:space="1" w:color="E5EEF7"/>
          <w:left w:val="single" w:sz="12" w:space="4" w:color="E5EEF7"/>
          <w:bottom w:val="single" w:sz="12" w:space="1" w:color="E5EEF7"/>
          <w:right w:val="single" w:sz="12" w:space="4" w:color="E5EEF7"/>
        </w:pBdr>
        <w:shd w:val="clear" w:color="auto" w:fill="E5EEF7"/>
        <w:rPr>
          <w:b/>
          <w:color w:val="auto"/>
          <w:sz w:val="18"/>
        </w:rPr>
      </w:pPr>
      <w:r>
        <w:rPr>
          <w:b/>
          <w:color w:val="auto"/>
          <w:sz w:val="18"/>
        </w:rPr>
        <w:t>Další podmínky:</w:t>
      </w:r>
    </w:p>
    <w:p w:rsidR="007A6DE3" w:rsidRPr="006827F6" w:rsidRDefault="007A6DE3" w:rsidP="007A6DE3">
      <w:pPr>
        <w:keepNext/>
        <w:keepLines/>
        <w:spacing w:after="60" w:line="240" w:lineRule="exact"/>
        <w:ind w:left="270"/>
      </w:pPr>
      <w:r>
        <w:rPr>
          <w:smallCaps/>
          <w:color w:val="00467F" w:themeColor="text2"/>
          <w:spacing w:val="-4"/>
          <w:sz w:val="18"/>
        </w:rPr>
        <w:t>Naše užívání zákaznických dat</w:t>
      </w:r>
    </w:p>
    <w:p w:rsidR="007A6DE3" w:rsidRPr="006827F6" w:rsidRDefault="007A6DE3" w:rsidP="007A6DE3">
      <w:pPr>
        <w:ind w:left="270"/>
      </w:pPr>
      <w:r>
        <w:rPr>
          <w:color w:val="auto"/>
          <w:sz w:val="18"/>
        </w:rPr>
        <w:t xml:space="preserve">Využívání zákaznických dat společností Microsoft v rámci služby online Yammer Enterprise se bude řídit prohlášením o ochraně osobních údajů pro produkty Yammer uvedeným na adrese </w:t>
      </w:r>
      <w:hyperlink r:id="rId96">
        <w:r>
          <w:rPr>
            <w:color w:val="00467F"/>
            <w:sz w:val="18"/>
            <w:u w:val="single"/>
          </w:rPr>
          <w:t>https://www.yammer.com/about/privacy</w:t>
        </w:r>
      </w:hyperlink>
      <w:r>
        <w:rPr>
          <w:color w:val="auto"/>
          <w:sz w:val="18"/>
        </w:rPr>
        <w:t>.</w:t>
      </w:r>
    </w:p>
    <w:p w:rsidR="007A6DE3" w:rsidRPr="006827F6" w:rsidRDefault="007A6DE3" w:rsidP="007A6DE3">
      <w:pPr>
        <w:keepNext/>
        <w:keepLines/>
        <w:spacing w:after="60" w:line="240" w:lineRule="exact"/>
        <w:ind w:left="270"/>
      </w:pPr>
      <w:r>
        <w:rPr>
          <w:smallCaps/>
          <w:color w:val="00467F" w:themeColor="text2"/>
          <w:spacing w:val="-4"/>
          <w:sz w:val="18"/>
        </w:rPr>
        <w:t>Manažeři péče o úspěch zákazníků</w:t>
      </w:r>
    </w:p>
    <w:p w:rsidR="00F04E4D" w:rsidRPr="006827F6" w:rsidRDefault="007A6DE3" w:rsidP="00F9338B">
      <w:pPr>
        <w:ind w:left="270"/>
      </w:pPr>
      <w:r>
        <w:rPr>
          <w:color w:val="auto"/>
          <w:sz w:val="18"/>
          <w:szCs w:val="18"/>
        </w:rPr>
        <w:t>Žádné služby, které vám poskytne manažer pro úspěch zákazníků, nepovedou k přenosu ani přiřazení práv k duševnímu vlastnictví mezi zúčastněnými stranami. Výsledek práce manažerů péče o úspěch zákazníků zůstává vlastnictvím společnosti Microsoft a</w:t>
      </w:r>
      <w:r w:rsidR="00E83058">
        <w:rPr>
          <w:color w:val="auto"/>
          <w:sz w:val="18"/>
          <w:szCs w:val="18"/>
        </w:rPr>
        <w:t> </w:t>
      </w:r>
      <w:r>
        <w:rPr>
          <w:color w:val="auto"/>
          <w:sz w:val="18"/>
          <w:szCs w:val="18"/>
        </w:rPr>
        <w:t>pokud vám bude poskytnut, bude považován za součást služeb online, jež smíte využívat za předpokladu dodržení těchto podmínek.</w:t>
      </w:r>
    </w:p>
    <w:p w:rsidR="00F04E4D" w:rsidRPr="006827F6" w:rsidRDefault="00F04E4D" w:rsidP="00BD1E23">
      <w:pPr>
        <w:autoSpaceDN w:val="0"/>
        <w:ind w:left="720"/>
      </w:pPr>
    </w:p>
    <w:p w:rsidR="00BD1E23" w:rsidRDefault="00BD1E23">
      <w:pPr>
        <w:sectPr w:rsidR="00BD1E23" w:rsidSect="00DC5352">
          <w:footerReference w:type="default" r:id="rId97"/>
          <w:pgSz w:w="12240" w:h="15840" w:code="1"/>
          <w:pgMar w:top="1170" w:right="720" w:bottom="720" w:left="720" w:header="432" w:footer="288" w:gutter="0"/>
          <w:cols w:space="360"/>
        </w:sectPr>
      </w:pPr>
    </w:p>
    <w:p w:rsidR="0082133B" w:rsidRPr="006827F6" w:rsidRDefault="00ED4593">
      <w:pPr>
        <w:pStyle w:val="PURSectionHeading"/>
        <w:pageBreakBefore/>
      </w:pPr>
      <w:bookmarkStart w:id="339" w:name="Appendix_1"/>
      <w:bookmarkStart w:id="340" w:name="_Sec10"/>
      <w:bookmarkEnd w:id="5"/>
      <w:r>
        <w:lastRenderedPageBreak/>
        <w:t xml:space="preserve">Příloha </w:t>
      </w:r>
      <w:bookmarkEnd w:id="339"/>
      <w:r>
        <w:t>1: Poznámky</w:t>
      </w:r>
      <w:r w:rsidR="00C63C57">
        <w:fldChar w:fldCharType="begin"/>
      </w:r>
      <w:r>
        <w:instrText>TC "</w:instrText>
      </w:r>
      <w:bookmarkStart w:id="341" w:name="_Toc358028142"/>
      <w:r>
        <w:instrText>Příloha 1: Poznámky</w:instrText>
      </w:r>
      <w:bookmarkEnd w:id="341"/>
      <w:r>
        <w:instrText xml:space="preserve">" \l 1 </w:instrText>
      </w:r>
      <w:r w:rsidR="00C63C57">
        <w:fldChar w:fldCharType="end"/>
      </w:r>
    </w:p>
    <w:p w:rsidR="00732D21" w:rsidRPr="006827F6" w:rsidRDefault="00732D21" w:rsidP="00732D21">
      <w:pPr>
        <w:pStyle w:val="PURHeading1"/>
      </w:pPr>
      <w:r>
        <w:t xml:space="preserve">Bing Maps </w:t>
      </w:r>
    </w:p>
    <w:p w:rsidR="005E0466" w:rsidRPr="006827F6" w:rsidRDefault="00732D21" w:rsidP="005E0466">
      <w:pPr>
        <w:pStyle w:val="PURHeading1"/>
        <w:spacing w:line="240" w:lineRule="auto"/>
        <w:ind w:left="270"/>
      </w:pPr>
      <w:r>
        <w:rPr>
          <w:smallCaps w:val="0"/>
          <w:color w:val="auto"/>
          <w:sz w:val="18"/>
          <w:szCs w:val="20"/>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98" w:history="1">
        <w:r>
          <w:rPr>
            <w:smallCaps w:val="0"/>
            <w:color w:val="00467F"/>
            <w:sz w:val="18"/>
            <w:szCs w:val="20"/>
            <w:u w:val="single"/>
          </w:rPr>
          <w:t>http://go.microsoft.com/?linkid=9710837</w:t>
        </w:r>
      </w:hyperlink>
      <w:r>
        <w:rPr>
          <w:smallCaps w:val="0"/>
          <w:color w:val="auto"/>
          <w:sz w:val="18"/>
          <w:szCs w:val="20"/>
        </w:rPr>
        <w:t xml:space="preserve"> a zásady ochrany osobních údajů služby Bing Maps na adrese </w:t>
      </w:r>
      <w:hyperlink r:id="rId99"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6827F6" w:rsidRDefault="00ED4593" w:rsidP="005E0466">
      <w:pPr>
        <w:pStyle w:val="PURHeading1"/>
        <w:spacing w:line="240" w:lineRule="auto"/>
      </w:pPr>
      <w:r>
        <w:t>Sdělení o automatických aktualizacích starších verzí systému SQL Server</w:t>
      </w:r>
    </w:p>
    <w:p w:rsidR="0082133B" w:rsidRPr="006827F6" w:rsidRDefault="00ED4593">
      <w:pPr>
        <w:pStyle w:val="PURBody-Indented"/>
      </w:pPr>
      <w: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D55E7D">
        <w:t xml:space="preserve"> </w:t>
      </w:r>
      <w:r>
        <w:t>Tuto funkci nelze vypnout.</w:t>
      </w:r>
      <w:r w:rsidR="00D55E7D">
        <w:t xml:space="preserve"> </w:t>
      </w:r>
      <w:r>
        <w:t>Odebrání těchto souborů může vést k chybám v softwaru a původní soubory nemusí být obnovitelné.</w:t>
      </w:r>
      <w:r w:rsidR="00D55E7D">
        <w:t xml:space="preserve"> </w:t>
      </w:r>
      <w:r>
        <w:t xml:space="preserve">Instalací tohoto softwaru na server nebo zařízení, na němž jsou takové verze provozovány, vyjadřujete svůj souhlas s těmito aktualizacemi ve všech takových verzích a kopiích produktu SQL Server (včetně jejich komponent), jež na daném serveru nebo zařízení běží. </w:t>
      </w:r>
    </w:p>
    <w:p w:rsidR="0082133B" w:rsidRPr="006827F6" w:rsidRDefault="00ED4593">
      <w:pPr>
        <w:pStyle w:val="PURHeading1"/>
      </w:pPr>
      <w:r>
        <w:t>Sdělení o přenosu dat</w:t>
      </w:r>
    </w:p>
    <w:p w:rsidR="0082133B" w:rsidRPr="006827F6" w:rsidRDefault="00ED4593">
      <w:pPr>
        <w:pStyle w:val="PURBody-Indented"/>
      </w:pPr>
      <w:r>
        <w:t>Produkt obsahuje jednu nebo několik softwarových funkcí připojených k počítačovým systémům společnosti Microsoft nebo poskytovatele služeb prostřednictvím Internetu.</w:t>
      </w:r>
      <w:r w:rsidR="00D55E7D">
        <w:t xml:space="preserve"> </w:t>
      </w:r>
      <w:r>
        <w:t xml:space="preserve">Tyto funkce jsou popsány v dokumentu Sdělení o přenosu dat na adrese </w:t>
      </w:r>
      <w:hyperlink r:id="rId100">
        <w:r>
          <w:rPr>
            <w:color w:val="00467F"/>
            <w:u w:val="single"/>
          </w:rPr>
          <w:t>http://microsoft.com/licensing/contracts</w:t>
        </w:r>
      </w:hyperlink>
      <w:r>
        <w:t>. Prostřednictvím těchto funkcí společnost Microsoft poskytuje služby.</w:t>
      </w:r>
      <w:r w:rsidR="00D55E7D">
        <w:t xml:space="preserve"> </w:t>
      </w:r>
      <w:r>
        <w:t>Při připojení funkcí na to nebudete vždy výslovně upozorněni.</w:t>
      </w:r>
      <w:r w:rsidR="00D55E7D">
        <w:t xml:space="preserve"> </w:t>
      </w:r>
      <w:r>
        <w:t>V některých případech můžete funkci vypnout nebo ji nepoužívat.</w:t>
      </w:r>
    </w:p>
    <w:p w:rsidR="0082133B" w:rsidRPr="006827F6" w:rsidRDefault="00ED4593">
      <w:pPr>
        <w:pStyle w:val="PURHeading2"/>
      </w:pPr>
      <w:r>
        <w:t>Informace o počítači</w:t>
      </w:r>
    </w:p>
    <w:p w:rsidR="0082133B" w:rsidRPr="006827F6" w:rsidRDefault="00ED4593">
      <w:pPr>
        <w:pStyle w:val="PURBody-Indented"/>
      </w:pPr>
      <w: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D55E7D">
        <w:t xml:space="preserve"> </w:t>
      </w:r>
    </w:p>
    <w:p w:rsidR="0082133B" w:rsidRPr="006827F6" w:rsidRDefault="00ED4593">
      <w:pPr>
        <w:pStyle w:val="PURHeading2"/>
      </w:pPr>
      <w:r>
        <w:t>Použití informací</w:t>
      </w:r>
    </w:p>
    <w:p w:rsidR="0082133B" w:rsidRPr="006827F6" w:rsidRDefault="00ED4593">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D55E7D">
        <w:t xml:space="preserve"> </w:t>
      </w:r>
      <w:r>
        <w:t>Můžeme je rovněž sdílet s ostatními, například s prodejci hardwaru a softwaru.</w:t>
      </w:r>
      <w:r w:rsidR="00D55E7D">
        <w:t xml:space="preserve"> </w:t>
      </w:r>
      <w:r>
        <w:t>Tito dodavatelé mohou informace využít ke zlepšení provozu svých produktů se softwarem společnosti Microsoft.</w:t>
      </w:r>
    </w:p>
    <w:p w:rsidR="0082133B" w:rsidRPr="006827F6" w:rsidRDefault="00ED4593">
      <w:pPr>
        <w:pStyle w:val="PURHeading2"/>
      </w:pPr>
      <w:r>
        <w:t>Souhlas s přenosem dat</w:t>
      </w:r>
    </w:p>
    <w:p w:rsidR="0082133B" w:rsidRPr="006827F6" w:rsidRDefault="00ED4593">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Pr="006827F6" w:rsidRDefault="00ED4593">
      <w:pPr>
        <w:pStyle w:val="PURHeading1"/>
      </w:pPr>
      <w:r>
        <w:t>Sdělení o vizuálnímu standardu H.264/AVC, videostandardu VC-1, vizuálnímu standardu MPEG-4 a videostandardu MPEG-2.</w:t>
      </w:r>
    </w:p>
    <w:p w:rsidR="0082133B" w:rsidRPr="006827F6" w:rsidRDefault="00ED4593">
      <w:pPr>
        <w:pStyle w:val="PURBody-Indented"/>
      </w:pPr>
      <w:r>
        <w:t>Tento software může obsahovat technologie vizuální komprese H.264/AVC, VC-1, MPEG-4 část 2 a MPEG-2. Na základě požadavku společnosti MPEG LA, L.L.C. uvádíme toto upozornění:</w:t>
      </w:r>
    </w:p>
    <w:p w:rsidR="0082133B" w:rsidRPr="006827F6" w:rsidRDefault="00ED4593" w:rsidP="003C36A7">
      <w:pPr>
        <w:pStyle w:val="PURBody-Indented"/>
      </w:pPr>
      <w:r>
        <w:t>TENTO PRODUKT JE LICENCOVÁN V RÁMCI LICENCÍ PORTFOLIA PATENTŮ AVC, VC-1, MPEG-4 PART 2 VISUAL A </w:t>
      </w:r>
      <w:r w:rsidR="003C36A7">
        <w:br/>
      </w:r>
      <w:r>
        <w:t>MPEG-2 VIDEO PRO OSOBNÍ A NEKOMERČNÍ POUŽITÍ ZE STRANY SPOTŘEBITELE (i) KE KÓDOVÁNÍ VIDEA V SOULADU S VÝŠE UVEDENÝMI STANDARDY („VIDEOSTANDARDY“) NEBO (ii) K DEKÓDOVÁNÍ VIDEA AVC, VC-1, MPEG-4 PART 2 NEBO MPEG 2, KTERÉ BYLO ZAKÓDOVÁNO UŽIVATELEM VYKONÁVAJÍCÍM OSOBNÍ A NEKOMERČNÍ AKTIVITY NEBO ZÍSKÁNO OD POSKYTOVATELE VIDEA, KTERÝ MÁ NA POSKYTOVÁNÍ TAKOVÉHO VIDEA LICENCI.</w:t>
      </w:r>
      <w:r w:rsidR="00D55E7D">
        <w:t xml:space="preserve"> </w:t>
      </w:r>
      <w:r>
        <w:t>NENÍ UDĚLENA ANI NEMŮŽE BÝT PŘEDPOKLÁDÁNA ŽÁDNÁ LICENCE K LIBOVOLNÉMU JINÉMU POUŽITÍ. JAKÉKOLI UŽÍVÁNÍ TOHOTO PRODUKTU ZA JINÝMI NEŽ OSOBNÍMI ÚČELY, KTERÉ JE V SOULADU SE STANDARDEM MPEG-2 PRO KÓDOVÁNÍ VIDEOINFORMACÍ PRO MÉDIA V BALÍČKU, JE PODMÍNĚNO PLATNOU LICENCÍ OD SPOLEČNOSTI MPEG LA.</w:t>
      </w:r>
    </w:p>
    <w:p w:rsidR="0082133B" w:rsidRPr="006827F6" w:rsidRDefault="00ED4593">
      <w:pPr>
        <w:pStyle w:val="PURBody-Indented"/>
      </w:pPr>
      <w: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2133B" w:rsidRPr="006827F6" w:rsidRDefault="00ED4593">
      <w:pPr>
        <w:pStyle w:val="PURHeading1"/>
      </w:pPr>
      <w:r>
        <w:lastRenderedPageBreak/>
        <w:t>Potenciálně nevyžádaný software (sdělení I)</w:t>
      </w:r>
    </w:p>
    <w:p w:rsidR="0082133B" w:rsidRPr="006827F6" w:rsidRDefault="00ED4593">
      <w:pPr>
        <w:pStyle w:val="PURBody-Indented"/>
      </w:pPr>
      <w:r>
        <w:t>Je-li software Windows Defender zapnutý, zkontroluje počítač, zda se v něm nenachází „spyware“, „adware“ a jiný potenciálně nevyžádaný software.</w:t>
      </w:r>
      <w:r w:rsidR="00D55E7D">
        <w:t xml:space="preserve"> </w:t>
      </w:r>
      <w:r>
        <w:t>Pokud vyhledá potenciálně nevyžádaný software, dotáže se software, zda jej chcete ignorovat, zakázat (umístit do karantény) nebo odstranit.</w:t>
      </w:r>
      <w:r w:rsidR="00D55E7D">
        <w:t xml:space="preserve"> </w:t>
      </w:r>
      <w:r>
        <w:t>Jakýkoli potenciálně nevyžádaný software posuzovaný jako „vysoce rizikový“ nebo „nebezpečný“ bude automaticky po kontrole odstraněn, pokud nezměníte výchozí nastavení.</w:t>
      </w:r>
      <w:r w:rsidR="00D55E7D">
        <w:t xml:space="preserve"> </w:t>
      </w:r>
      <w:r>
        <w:t>Odstranění nebo zákaz potenciálně nevyžádaného softwaru může mít za následek potíže s jiným softwarem ve vašem počítači nebo porušení licence k užívání jiného softwaru ve vašem počítači.</w:t>
      </w:r>
    </w:p>
    <w:p w:rsidR="0082133B" w:rsidRPr="006827F6" w:rsidRDefault="00ED4593">
      <w:pPr>
        <w:pStyle w:val="PURBody-Indented"/>
      </w:pPr>
      <w:r>
        <w:t>Při použití tohoto softwaru je možné, že bude odebrán nebo zablokován software, který nespadá do kategorie potenciálně nevyžádaného softwaru.</w:t>
      </w:r>
    </w:p>
    <w:p w:rsidR="0082133B" w:rsidRPr="006827F6" w:rsidRDefault="00B15C1B">
      <w:pPr>
        <w:pStyle w:val="PURHeading1"/>
      </w:pPr>
      <w:r>
        <w:t>Potenciálně nevyžádaný software (sdělení II)</w:t>
      </w:r>
    </w:p>
    <w:p w:rsidR="0082133B" w:rsidRPr="006827F6" w:rsidRDefault="00ED4593">
      <w:pPr>
        <w:pStyle w:val="PURBody-Indented"/>
      </w:pPr>
      <w:r>
        <w:t xml:space="preserve">Software vyhledá ve vašem počítači malware nízké až střední závažnosti, mimo jiné spyware a další potenciálně nevyžádaný software (dále jen „potenciálně nevyžádaný software“). K odstranění nebo deaktivaci potenciálně nevyžádaného softwaru nízké </w:t>
      </w:r>
      <w:r w:rsidR="004566F2">
        <w:br/>
      </w:r>
      <w:r>
        <w:t>až střední závažnosti přikročí software jen tehdy, budete-li s tím souhlasit.</w:t>
      </w:r>
      <w:r w:rsidR="00D55E7D">
        <w:t xml:space="preserve"> </w:t>
      </w:r>
      <w:r>
        <w:t xml:space="preserve">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 přečíst licenční smlouvy k ostatnímu softwaru. </w:t>
      </w:r>
    </w:p>
    <w:p w:rsidR="0082133B" w:rsidRPr="006827F6" w:rsidRDefault="00ED4593">
      <w:pPr>
        <w:pStyle w:val="PURBody-Indented"/>
      </w:pPr>
      <w:r>
        <w:t xml:space="preserve">Při použití tohoto softwaru může dojít k tomu, že systém nebo vy sami odeberete nebo zablokujete také software, který nespadá </w:t>
      </w:r>
      <w:r w:rsidR="004566F2">
        <w:br/>
      </w:r>
      <w:r>
        <w:t>do kategorie potenciálně nevyžádaného softwaru.</w:t>
      </w:r>
    </w:p>
    <w:p w:rsidR="0082133B" w:rsidRPr="006827F6" w:rsidRDefault="00ED4593">
      <w:pPr>
        <w:pStyle w:val="PURHeading1"/>
      </w:pPr>
      <w:r>
        <w:t>Sdělení k záznamům</w:t>
      </w:r>
    </w:p>
    <w:p w:rsidR="0082133B" w:rsidRPr="006827F6" w:rsidRDefault="00ED4593">
      <w:pPr>
        <w:pStyle w:val="PURBody-Indented"/>
      </w:pPr>
      <w:r>
        <w:t>Zákony některých jurisdikcí vyžadují informování osob nebo jejich souhlas před zachycením, sledováním anebo záznamem jejich sdělení anebo omezují shromažďování, uchovávání a používání osobních údajů.</w:t>
      </w:r>
      <w:r w:rsidR="00D55E7D">
        <w:t xml:space="preserve"> </w:t>
      </w:r>
      <w:r>
        <w:t>Vyjadřujete souhlas se splněním všech příslušných zákonů a se získáním veškerých nezbytných svolení a s předáním veškerých nezbytných informací před použitím služby online anebo funkce (funkcí) záznamu.</w:t>
      </w:r>
    </w:p>
    <w:p w:rsidR="007D63E7" w:rsidRPr="006827F6" w:rsidRDefault="007D63E7" w:rsidP="007D63E7">
      <w:pPr>
        <w:pStyle w:val="PURHeading1"/>
      </w:pPr>
      <w:r>
        <w:t xml:space="preserve">Sdělení k systémům Windows 8, Windows 8 K, Windows 8 KN a Windows 8N </w:t>
      </w:r>
    </w:p>
    <w:p w:rsidR="007D63E7" w:rsidRPr="006827F6" w:rsidRDefault="007D63E7" w:rsidP="007D63E7">
      <w:pPr>
        <w:pStyle w:val="PURBody-Indented"/>
      </w:pPr>
      <w:r>
        <w:rPr>
          <w:rFonts w:cs="Arial"/>
          <w:bCs/>
          <w:szCs w:val="18"/>
        </w:rPr>
        <w:t>Systémy Windows 8 a Windows 8 K zahrnují program Windows Media Player a související technologie označené korejskou komisí pro hospodářskou soutěž (KFTC) a odkazy na službu Windows Live Messenger Download.</w:t>
      </w:r>
      <w:r w:rsidR="00D55E7D">
        <w:rPr>
          <w:rFonts w:cs="Arial"/>
          <w:bCs/>
          <w:szCs w:val="18"/>
        </w:rPr>
        <w:t xml:space="preserve"> </w:t>
      </w:r>
      <w:r>
        <w:rPr>
          <w:rFonts w:cs="Arial"/>
          <w:bCs/>
          <w:szCs w:val="18"/>
        </w:rPr>
        <w:t>Systém Windows 8 KN nezahrnuje program Windows Media Player ani související technologie označené korejskou komisí pro hospodářskou soutěž (KFTC).</w:t>
      </w:r>
      <w:r w:rsidR="00D55E7D">
        <w:rPr>
          <w:rFonts w:cs="Arial"/>
          <w:bCs/>
          <w:szCs w:val="18"/>
        </w:rPr>
        <w:t xml:space="preserve"> </w:t>
      </w:r>
    </w:p>
    <w:p w:rsidR="007D63E7" w:rsidRPr="006827F6" w:rsidRDefault="007D63E7" w:rsidP="006F404A">
      <w:pPr>
        <w:pStyle w:val="PURBody-Indented"/>
      </w:pPr>
      <w:r>
        <w:rPr>
          <w:b/>
        </w:rPr>
        <w:t>Windows 8 K.</w:t>
      </w:r>
      <w:r w:rsidR="00D55E7D">
        <w:rPr>
          <w:rFonts w:ascii="Tahoma" w:hAnsi="Tahoma" w:cs="Tahoma"/>
          <w:bCs/>
          <w:szCs w:val="18"/>
        </w:rPr>
        <w:t xml:space="preserve"> </w:t>
      </w:r>
      <w:r>
        <w:rPr>
          <w:rFonts w:cs="Arial"/>
          <w:bCs/>
          <w:szCs w:val="18"/>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w:t>
      </w:r>
      <w:r w:rsidR="00D55E7D">
        <w:rPr>
          <w:rFonts w:cs="Arial"/>
          <w:bCs/>
          <w:szCs w:val="18"/>
        </w:rPr>
        <w:t xml:space="preserve"> </w:t>
      </w:r>
      <w:r>
        <w:rPr>
          <w:rFonts w:cs="Arial"/>
          <w:bCs/>
          <w:szCs w:val="18"/>
        </w:rPr>
        <w:t>Servery třetích stran nejsou pod kontrolou společnosti Microsoft a společnost Microsoft neodpovídá za obsah žádného serveru třetích stran, za odkazy obsažené na serverech třetích stran ani za</w:t>
      </w:r>
      <w:r w:rsidR="006F404A">
        <w:rPr>
          <w:rFonts w:cs="Arial"/>
          <w:bCs/>
          <w:szCs w:val="18"/>
        </w:rPr>
        <w:t> </w:t>
      </w:r>
      <w:r>
        <w:rPr>
          <w:rFonts w:cs="Arial"/>
          <w:bCs/>
          <w:szCs w:val="18"/>
        </w:rPr>
        <w:t>jakékoli změny či aktualizace na těchto serverech.</w:t>
      </w:r>
      <w:r w:rsidR="00D55E7D">
        <w:rPr>
          <w:rFonts w:cs="Arial"/>
          <w:bCs/>
          <w:szCs w:val="18"/>
        </w:rPr>
        <w:t xml:space="preserve"> </w:t>
      </w:r>
      <w:r>
        <w:rPr>
          <w:rFonts w:cs="Arial"/>
          <w:bCs/>
          <w:szCs w:val="18"/>
        </w:rPr>
        <w:t>Zahrnutí jakéhokoli odkazu na servery center Media Player Center nebo Messenger Center neznamená, že společnost Microsoft schvaluje software třetí strany, její web nebo jeho obsah.</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Neuplatnitelná užívací práva k produktu Windows Media Player.</w:t>
      </w:r>
      <w:r w:rsidR="00D55E7D">
        <w:rPr>
          <w:rFonts w:cs="Arial"/>
          <w:b/>
          <w:i/>
          <w:szCs w:val="18"/>
        </w:rPr>
        <w:t xml:space="preserve"> </w:t>
      </w:r>
      <w:r>
        <w:rPr>
          <w:rFonts w:cs="Arial"/>
          <w:bCs/>
          <w:szCs w:val="18"/>
        </w:rPr>
        <w:t>Podmínky Správy práv k digitálním médiím služby Windows Media a programu Windows Media Player uvedené výše se na spouštění tohoto softwaru nevztahují.</w:t>
      </w:r>
      <w:r>
        <w:rPr>
          <w:rFonts w:cs="Arial"/>
          <w:b/>
          <w:i/>
          <w:szCs w:val="18"/>
        </w:rPr>
        <w:t xml:space="preserve"> </w:t>
      </w:r>
    </w:p>
    <w:p w:rsidR="007D63E7" w:rsidRPr="006827F6" w:rsidRDefault="007D63E7" w:rsidP="007D63E7">
      <w:pPr>
        <w:pStyle w:val="PURBody-Indented"/>
      </w:pPr>
      <w:r>
        <w:rPr>
          <w:b/>
        </w:rPr>
        <w:t xml:space="preserve">Poznámka vztahující se na chybějící program Windows Media Player. </w:t>
      </w:r>
      <w:r>
        <w:rPr>
          <w:rFonts w:cs="Arial"/>
          <w:bCs/>
          <w:szCs w:val="18"/>
        </w:rPr>
        <w:t>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D55E7D">
        <w:rPr>
          <w:rFonts w:cs="Arial"/>
          <w:bCs/>
          <w:szCs w:val="18"/>
        </w:rPr>
        <w:t xml:space="preserve"> </w:t>
      </w:r>
      <w:r>
        <w:rPr>
          <w:rFonts w:cs="Arial"/>
          <w:bCs/>
          <w:szCs w:val="18"/>
        </w:rPr>
        <w:t xml:space="preserve">Další informace naleznete </w:t>
      </w:r>
      <w:r>
        <w:rPr>
          <w:rFonts w:ascii="Tahoma" w:hAnsi="Tahoma" w:cs="Tahoma"/>
          <w:bCs/>
          <w:szCs w:val="18"/>
        </w:rPr>
        <w:t>na adrese</w:t>
      </w:r>
      <w:r>
        <w:rPr>
          <w:rFonts w:ascii="Tahoma" w:hAnsi="Tahoma" w:cs="Tahoma"/>
          <w:szCs w:val="18"/>
        </w:rPr>
        <w:t xml:space="preserve"> </w:t>
      </w:r>
      <w:hyperlink r:id="rId101" w:history="1">
        <w:r>
          <w:rPr>
            <w:rStyle w:val="Hyperlink"/>
            <w:rFonts w:ascii="Tahoma" w:hAnsi="Tahoma" w:cs="Tahoma"/>
            <w:szCs w:val="18"/>
          </w:rPr>
          <w:t>http://go.microsoft.com/fwlink/?LinkId=147432</w:t>
        </w:r>
      </w:hyperlink>
      <w:r w:rsidRPr="003C36A7">
        <w:rPr>
          <w:rFonts w:cs="Arial"/>
          <w:szCs w:val="18"/>
        </w:rPr>
        <w:t>.</w:t>
      </w:r>
    </w:p>
    <w:p w:rsidR="007D63E7" w:rsidRPr="006827F6" w:rsidRDefault="007D63E7" w:rsidP="006F57D7">
      <w:pPr>
        <w:pStyle w:val="PURBody-Indented"/>
      </w:pPr>
      <w:r>
        <w:rPr>
          <w:b/>
        </w:rPr>
        <w:t>Další zřeknutí se záruk.</w:t>
      </w:r>
      <w:r>
        <w:rPr>
          <w:rFonts w:ascii="Tahoma" w:hAnsi="Tahoma"/>
          <w:b/>
          <w:i/>
          <w:szCs w:val="18"/>
        </w:rPr>
        <w:t xml:space="preserve"> </w:t>
      </w:r>
      <w:r>
        <w:rPr>
          <w:rFonts w:cs="Arial"/>
          <w:bCs/>
          <w:szCs w:val="18"/>
        </w:rPr>
        <w:t>Společnost Microsoft neposkytuje žádné záruky vztahující se k funkcím přidruženým k programu Windows Media Player, jak je definován komisí KFTC, bez ohledu na jakákoli případná ustanovení smlouvy o odběru služeb Microsoft Online, která jsou s touto výlukou v rozporu.</w:t>
      </w:r>
    </w:p>
    <w:p w:rsidR="00987939" w:rsidRPr="006827F6" w:rsidRDefault="007D63E7" w:rsidP="00987939">
      <w:pPr>
        <w:pStyle w:val="PURBody-Indented"/>
      </w:pPr>
      <w:r>
        <w:rPr>
          <w:b/>
        </w:rPr>
        <w:t>Windows 8 N</w:t>
      </w:r>
    </w:p>
    <w:p w:rsidR="0013412F" w:rsidRPr="006827F6" w:rsidRDefault="007D63E7" w:rsidP="00987939">
      <w:pPr>
        <w:pStyle w:val="PURBody-Indented"/>
      </w:pPr>
      <w:r>
        <w:rPr>
          <w:b/>
        </w:rPr>
        <w:t>Neuplatnitelná užívací práva k produktu Windows Media Player</w:t>
      </w:r>
      <w:r>
        <w:t>.</w:t>
      </w:r>
      <w:r w:rsidR="00D55E7D">
        <w:rPr>
          <w:rFonts w:ascii="Tahoma" w:hAnsi="Tahoma" w:cs="Tahoma"/>
          <w:szCs w:val="18"/>
        </w:rPr>
        <w:t xml:space="preserve"> </w:t>
      </w:r>
      <w:r>
        <w:rPr>
          <w:rFonts w:cs="Arial"/>
          <w:szCs w:val="18"/>
        </w:rPr>
        <w:t>Podmínky Správy práv k digitálním médiím služby Windows Media a programu Windows Media Player uvedené výše se na spouštění tohoto softwaru nevztahují.</w:t>
      </w:r>
      <w:r>
        <w:rPr>
          <w:rFonts w:ascii="Tahoma" w:hAnsi="Tahoma" w:cs="Tahoma"/>
          <w:szCs w:val="18"/>
        </w:rPr>
        <w:t xml:space="preserve"> </w:t>
      </w:r>
    </w:p>
    <w:p w:rsidR="007D63E7" w:rsidRPr="006827F6" w:rsidRDefault="007D63E7" w:rsidP="006F57D7">
      <w:pPr>
        <w:pStyle w:val="Heading4"/>
        <w:ind w:left="270"/>
      </w:pPr>
      <w:r>
        <w:rPr>
          <w:rFonts w:ascii="Arial" w:eastAsiaTheme="minorHAnsi" w:hAnsi="Arial" w:cstheme="minorBidi"/>
          <w:bCs w:val="0"/>
          <w:i w:val="0"/>
          <w:iCs w:val="0"/>
          <w:color w:val="auto"/>
          <w:sz w:val="18"/>
        </w:rPr>
        <w:lastRenderedPageBreak/>
        <w:t>Poznámka k nepřítomnosti funkcí Windows Media.</w:t>
      </w:r>
      <w:r>
        <w:rPr>
          <w:rFonts w:ascii="Tahoma" w:hAnsi="Tahoma" w:cs="Tahoma"/>
          <w:b w:val="0"/>
          <w:i w:val="0"/>
          <w:color w:val="auto"/>
          <w:sz w:val="18"/>
          <w:szCs w:val="18"/>
        </w:rPr>
        <w:t xml:space="preserve"> </w:t>
      </w:r>
      <w:r>
        <w:rPr>
          <w:rFonts w:ascii="Arial" w:hAnsi="Arial" w:cs="Arial"/>
          <w:b w:val="0"/>
          <w:i w:val="0"/>
          <w:color w:val="auto"/>
          <w:sz w:val="18"/>
          <w:szCs w:val="18"/>
        </w:rPr>
        <w:t xml:space="preserve">Software nezahrnuje program Windows Media Player (jak jej definuje Evropská komise) a technologie související s programem Windows Media Player, jako například aplikace Windows Media Center a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 Další informace naleznete na adrese </w:t>
      </w:r>
      <w:hyperlink r:id="rId102" w:tgtFrame="_blank" w:history="1">
        <w:r>
          <w:rPr>
            <w:rStyle w:val="Hyperlink"/>
            <w:rFonts w:ascii="Tahoma" w:hAnsi="Tahoma" w:cs="Tahoma"/>
            <w:b w:val="0"/>
            <w:i w:val="0"/>
            <w:sz w:val="18"/>
            <w:szCs w:val="18"/>
          </w:rPr>
          <w:t>http://go.microsoft.com/fwlink/?LinkId=147431</w:t>
        </w:r>
      </w:hyperlink>
      <w:r w:rsidRPr="003C36A7">
        <w:rPr>
          <w:rFonts w:ascii="Arial" w:hAnsi="Arial" w:cs="Arial"/>
          <w:b w:val="0"/>
          <w:i w:val="0"/>
          <w:color w:val="auto"/>
          <w:sz w:val="18"/>
          <w:szCs w:val="18"/>
        </w:rPr>
        <w:t>.</w:t>
      </w:r>
    </w:p>
    <w:p w:rsidR="007D63E7" w:rsidRPr="006827F6" w:rsidRDefault="007D63E7" w:rsidP="006F57D7">
      <w:pPr>
        <w:pStyle w:val="Heading4"/>
        <w:ind w:left="270"/>
      </w:pPr>
      <w:r>
        <w:rPr>
          <w:rFonts w:ascii="Arial" w:eastAsiaTheme="minorHAnsi" w:hAnsi="Arial" w:cstheme="minorBidi"/>
          <w:bCs w:val="0"/>
          <w:i w:val="0"/>
          <w:iCs w:val="0"/>
          <w:color w:val="auto"/>
          <w:sz w:val="18"/>
        </w:rPr>
        <w:t>Další zřeknutí se záruk.</w:t>
      </w:r>
      <w:r w:rsidR="00D55E7D">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Společnost Microsoft neposkytuje žádné záruky vztahující se k funkcím přidruženým k programu Windows Media Player, jak je definován Evropskou komisí, bez ohledu na jakákoli případná ustanovení smlouvy o odběru služeb Microsoft Online, která jsou s touto výlukou v rozporu.</w:t>
      </w:r>
    </w:p>
    <w:p w:rsidR="0013412F" w:rsidRPr="006827F6" w:rsidRDefault="0013412F" w:rsidP="0013412F">
      <w:pPr>
        <w:pStyle w:val="PURHeading1"/>
      </w:pPr>
      <w:r>
        <w:t>Yammer</w:t>
      </w:r>
    </w:p>
    <w:p w:rsidR="0013412F" w:rsidRPr="006827F6" w:rsidRDefault="0013412F" w:rsidP="008B6EC3">
      <w:pPr>
        <w:spacing w:before="100" w:beforeAutospacing="1" w:after="100" w:afterAutospacing="1"/>
        <w:ind w:left="274"/>
      </w:pPr>
      <w:r>
        <w:rPr>
          <w:rFonts w:cs="Arial"/>
          <w:bCs/>
          <w:color w:val="auto"/>
          <w:sz w:val="18"/>
          <w:szCs w:val="18"/>
        </w:rPr>
        <w:t>Software propojující aplikaci Dynamics CRM se službou Yammer umožní sdílení určitých dat mezi těmito dvěma službami. Na pokyn váš či vašich koncových uživatelů budou do služby Yammer prostřednictvím aplikace Dynamics CRM přenesena následující data: (i) příspěvky, (ii) odkazy na záznamy aplikace CRM, (iii) informace obsažené v poli popisu záznamů aplikace CRM a</w:t>
      </w:r>
      <w:r w:rsidR="008B6EC3">
        <w:rPr>
          <w:rFonts w:cs="Arial"/>
          <w:bCs/>
          <w:color w:val="auto"/>
          <w:sz w:val="18"/>
          <w:szCs w:val="18"/>
        </w:rPr>
        <w:t> </w:t>
      </w:r>
      <w:r>
        <w:rPr>
          <w:rFonts w:cs="Arial"/>
          <w:bCs/>
          <w:color w:val="auto"/>
          <w:sz w:val="18"/>
          <w:szCs w:val="18"/>
        </w:rPr>
        <w:t>(vi)</w:t>
      </w:r>
      <w:r w:rsidR="008B6EC3">
        <w:rPr>
          <w:rFonts w:cs="Arial"/>
          <w:bCs/>
          <w:color w:val="auto"/>
          <w:sz w:val="18"/>
          <w:szCs w:val="18"/>
        </w:rPr>
        <w:t> </w:t>
      </w:r>
      <w:r>
        <w:rPr>
          <w:rFonts w:cs="Arial"/>
          <w:bCs/>
          <w:color w:val="auto"/>
          <w:sz w:val="18"/>
          <w:szCs w:val="18"/>
        </w:rPr>
        <w:t>ostatní aktivity či obsah, které vy či vaši koncoví uživatelé se službou Yammer sdílíte. Podmínky použití služby Yammer jsou</w:t>
      </w:r>
      <w:r w:rsidR="008B6EC3">
        <w:rPr>
          <w:rFonts w:cs="Arial"/>
          <w:bCs/>
          <w:color w:val="auto"/>
          <w:sz w:val="18"/>
          <w:szCs w:val="18"/>
        </w:rPr>
        <w:t> </w:t>
      </w:r>
      <w:r>
        <w:rPr>
          <w:rFonts w:cs="Arial"/>
          <w:bCs/>
          <w:color w:val="auto"/>
          <w:sz w:val="18"/>
          <w:szCs w:val="18"/>
        </w:rPr>
        <w:t>k</w:t>
      </w:r>
      <w:r w:rsidR="008B6EC3">
        <w:rPr>
          <w:rFonts w:cs="Arial"/>
          <w:bCs/>
          <w:color w:val="auto"/>
          <w:sz w:val="18"/>
          <w:szCs w:val="18"/>
        </w:rPr>
        <w:t> </w:t>
      </w:r>
      <w:r>
        <w:rPr>
          <w:rFonts w:cs="Arial"/>
          <w:bCs/>
          <w:color w:val="auto"/>
          <w:sz w:val="18"/>
          <w:szCs w:val="18"/>
        </w:rPr>
        <w:t xml:space="preserve">dispozici na adrese </w:t>
      </w:r>
      <w:hyperlink r:id="rId103" w:history="1">
        <w:r>
          <w:rPr>
            <w:rFonts w:cs="Arial"/>
            <w:bCs/>
            <w:color w:val="auto"/>
            <w:sz w:val="18"/>
            <w:szCs w:val="18"/>
          </w:rPr>
          <w:t>https://www.yammer.com/about/terms/</w:t>
        </w:r>
      </w:hyperlink>
      <w:r>
        <w:rPr>
          <w:rFonts w:cs="Arial"/>
          <w:bCs/>
          <w:color w:val="auto"/>
          <w:sz w:val="18"/>
          <w:szCs w:val="18"/>
        </w:rPr>
        <w:t>.</w:t>
      </w:r>
      <w:r w:rsidR="00D55E7D">
        <w:rPr>
          <w:rFonts w:cs="Arial"/>
          <w:bCs/>
          <w:color w:val="auto"/>
          <w:sz w:val="18"/>
          <w:szCs w:val="18"/>
        </w:rPr>
        <w:t xml:space="preserve"> </w:t>
      </w:r>
      <w:r>
        <w:rPr>
          <w:rFonts w:cs="Arial"/>
          <w:bCs/>
          <w:color w:val="auto"/>
          <w:sz w:val="18"/>
          <w:szCs w:val="18"/>
        </w:rPr>
        <w:t xml:space="preserve">Prohlášení o ochraně osobních údajů je k dispozici na adrese </w:t>
      </w:r>
      <w:hyperlink r:id="rId104" w:history="1">
        <w:r>
          <w:rPr>
            <w:rFonts w:cs="Arial"/>
            <w:bCs/>
            <w:color w:val="auto"/>
            <w:sz w:val="18"/>
            <w:szCs w:val="18"/>
          </w:rPr>
          <w:t>https://www.yammer.com/about/privacy/</w:t>
        </w:r>
      </w:hyperlink>
      <w:r>
        <w:rPr>
          <w:rFonts w:cs="Arial"/>
          <w:bCs/>
          <w:color w:val="auto"/>
          <w:sz w:val="18"/>
          <w:szCs w:val="18"/>
        </w:rPr>
        <w:t xml:space="preserve"> a týká se dat zákazníků odesílaných do služby Yammer.</w:t>
      </w:r>
    </w:p>
    <w:p w:rsidR="0013412F" w:rsidRPr="006827F6" w:rsidRDefault="0013412F" w:rsidP="0013412F"/>
    <w:p w:rsidR="007D63E7" w:rsidRPr="006827F6" w:rsidRDefault="007D63E7">
      <w:pPr>
        <w:pStyle w:val="PURBody-Indented"/>
      </w:pPr>
    </w:p>
    <w:p w:rsidR="00F92C39" w:rsidRDefault="007011BE" w:rsidP="006F404A">
      <w:pPr>
        <w:pStyle w:val="PURBreadcrumb"/>
        <w:sectPr w:rsidR="00F92C39" w:rsidSect="00C05AED">
          <w:headerReference w:type="default" r:id="rId105"/>
          <w:footerReference w:type="default" r:id="rId106"/>
          <w:type w:val="continuous"/>
          <w:pgSz w:w="12240" w:h="15840" w:code="1"/>
          <w:pgMar w:top="1170" w:right="720" w:bottom="720" w:left="720" w:header="432" w:footer="288" w:gutter="0"/>
          <w:cols w:space="360"/>
          <w:docGrid w:linePitch="360"/>
        </w:sectPr>
      </w:pPr>
      <w:hyperlink w:anchor="_Sec4">
        <w:r w:rsidR="00C63C57">
          <w:rPr>
            <w:color w:val="00467F"/>
            <w:u w:val="single"/>
          </w:rPr>
          <w:t>Obsah</w:t>
        </w:r>
      </w:hyperlink>
      <w:r w:rsidR="00C63C57">
        <w:t xml:space="preserve"> / </w:t>
      </w:r>
      <w:hyperlink w:anchor="General_License_Terms" w:history="1">
        <w:r w:rsidR="00C63C57" w:rsidRPr="006F404A">
          <w:rPr>
            <w:rStyle w:val="Hyperlink"/>
          </w:rPr>
          <w:t xml:space="preserve">Obecné podmínky </w:t>
        </w:r>
        <w:bookmarkEnd w:id="340"/>
      </w:hyperlink>
    </w:p>
    <w:p w:rsidR="0082133B" w:rsidRPr="006827F6" w:rsidRDefault="00ED4593">
      <w:pPr>
        <w:pStyle w:val="PURSectionHeading"/>
        <w:pageBreakBefore/>
      </w:pPr>
      <w:r>
        <w:lastRenderedPageBreak/>
        <w:t>Produktový rejstřík</w:t>
      </w:r>
      <w:r w:rsidR="00C63C57">
        <w:fldChar w:fldCharType="begin"/>
      </w:r>
      <w:r>
        <w:instrText>TC "</w:instrText>
      </w:r>
      <w:bookmarkStart w:id="342" w:name="_Toc358028143"/>
      <w:r>
        <w:instrText>Produktový rejstřík</w:instrText>
      </w:r>
      <w:bookmarkEnd w:id="342"/>
      <w:r>
        <w:instrText xml:space="preserve">" \l 1 </w:instrText>
      </w:r>
      <w:r w:rsidR="00C63C57">
        <w:fldChar w:fldCharType="end"/>
      </w:r>
    </w:p>
    <w:p w:rsidR="001F6503" w:rsidRDefault="00C63C57" w:rsidP="002E51A9">
      <w:pPr>
        <w:pStyle w:val="Index1"/>
        <w:rPr>
          <w:noProof/>
          <w:color w:val="auto"/>
          <w:sz w:val="18"/>
        </w:rPr>
        <w:sectPr w:rsidR="001F6503" w:rsidSect="001F6503">
          <w:footerReference w:type="default" r:id="rId10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1F6503" w:rsidRDefault="001F6503">
      <w:pPr>
        <w:pStyle w:val="Index1"/>
        <w:rPr>
          <w:noProof/>
        </w:rPr>
      </w:pPr>
      <w:r>
        <w:rPr>
          <w:noProof/>
        </w:rPr>
        <w:lastRenderedPageBreak/>
        <w:t>Exchange Online Archiving, 15</w:t>
      </w:r>
    </w:p>
    <w:p w:rsidR="001F6503" w:rsidRDefault="001F6503">
      <w:pPr>
        <w:pStyle w:val="Index1"/>
        <w:rPr>
          <w:noProof/>
        </w:rPr>
      </w:pPr>
      <w:r>
        <w:rPr>
          <w:noProof/>
        </w:rPr>
        <w:t>Exchange Online Kiosk, 15</w:t>
      </w:r>
    </w:p>
    <w:p w:rsidR="001F6503" w:rsidRDefault="001F6503">
      <w:pPr>
        <w:pStyle w:val="Index1"/>
        <w:rPr>
          <w:noProof/>
        </w:rPr>
      </w:pPr>
      <w:r>
        <w:rPr>
          <w:noProof/>
        </w:rPr>
        <w:t>Exchange Online Plan 1, 16</w:t>
      </w:r>
    </w:p>
    <w:p w:rsidR="001F6503" w:rsidRDefault="001F6503">
      <w:pPr>
        <w:pStyle w:val="Index1"/>
        <w:rPr>
          <w:noProof/>
        </w:rPr>
      </w:pPr>
      <w:r>
        <w:rPr>
          <w:noProof/>
        </w:rPr>
        <w:t>Exchange Online Plan 2, 16</w:t>
      </w:r>
    </w:p>
    <w:p w:rsidR="001F6503" w:rsidRDefault="001F6503">
      <w:pPr>
        <w:pStyle w:val="Index1"/>
        <w:rPr>
          <w:noProof/>
        </w:rPr>
      </w:pPr>
      <w:r>
        <w:rPr>
          <w:noProof/>
        </w:rPr>
        <w:t>Exchange Online Protection, 17</w:t>
      </w:r>
    </w:p>
    <w:p w:rsidR="001F6503" w:rsidRDefault="001F6503">
      <w:pPr>
        <w:pStyle w:val="Index1"/>
        <w:rPr>
          <w:noProof/>
        </w:rPr>
      </w:pPr>
      <w:r>
        <w:rPr>
          <w:noProof/>
        </w:rPr>
        <w:t>Licence na bázi předplatného podle počtu uživatelů pro službu Exchange Online, 15</w:t>
      </w:r>
    </w:p>
    <w:p w:rsidR="001F6503" w:rsidRDefault="001F6503">
      <w:pPr>
        <w:pStyle w:val="Index1"/>
        <w:rPr>
          <w:noProof/>
        </w:rPr>
      </w:pPr>
      <w:r>
        <w:rPr>
          <w:noProof/>
        </w:rPr>
        <w:t>Licence na odběr Windows Intune s počítačovým operačním systémem Windows na základě počtu uživatelů, 34</w:t>
      </w:r>
    </w:p>
    <w:p w:rsidR="001F6503" w:rsidRDefault="001F6503">
      <w:pPr>
        <w:pStyle w:val="Index1"/>
        <w:rPr>
          <w:noProof/>
        </w:rPr>
      </w:pPr>
      <w:r>
        <w:rPr>
          <w:noProof/>
        </w:rPr>
        <w:t>Lync Online Plan 1, 17</w:t>
      </w:r>
    </w:p>
    <w:p w:rsidR="001F6503" w:rsidRDefault="001F6503">
      <w:pPr>
        <w:pStyle w:val="Index1"/>
        <w:rPr>
          <w:noProof/>
        </w:rPr>
      </w:pPr>
      <w:r>
        <w:rPr>
          <w:noProof/>
        </w:rPr>
        <w:t>Lync Online Plan 2, 18</w:t>
      </w:r>
    </w:p>
    <w:p w:rsidR="001F6503" w:rsidRDefault="001F6503">
      <w:pPr>
        <w:pStyle w:val="Index1"/>
        <w:rPr>
          <w:noProof/>
        </w:rPr>
      </w:pPr>
      <w:r>
        <w:rPr>
          <w:noProof/>
        </w:rPr>
        <w:t>Lync Online Plan 3, 19</w:t>
      </w:r>
    </w:p>
    <w:p w:rsidR="001F6503" w:rsidRDefault="001F6503">
      <w:pPr>
        <w:pStyle w:val="Index1"/>
        <w:rPr>
          <w:noProof/>
        </w:rPr>
      </w:pPr>
      <w:r>
        <w:rPr>
          <w:noProof/>
        </w:rPr>
        <w:t>Microsoft Dynamics CRM Online, 13</w:t>
      </w:r>
    </w:p>
    <w:p w:rsidR="001F6503" w:rsidRDefault="001F6503">
      <w:pPr>
        <w:pStyle w:val="Index1"/>
        <w:rPr>
          <w:noProof/>
        </w:rPr>
      </w:pPr>
      <w:r>
        <w:rPr>
          <w:noProof/>
        </w:rPr>
        <w:t>Office 365 Developer, 20</w:t>
      </w:r>
    </w:p>
    <w:p w:rsidR="001F6503" w:rsidRDefault="001F6503">
      <w:pPr>
        <w:pStyle w:val="Index1"/>
        <w:rPr>
          <w:noProof/>
        </w:rPr>
      </w:pPr>
      <w:r>
        <w:rPr>
          <w:noProof/>
        </w:rPr>
        <w:t>Office 365 ProPlus, 21</w:t>
      </w:r>
    </w:p>
    <w:p w:rsidR="001F6503" w:rsidRDefault="001F6503">
      <w:pPr>
        <w:pStyle w:val="Index1"/>
        <w:rPr>
          <w:noProof/>
        </w:rPr>
      </w:pPr>
      <w:r>
        <w:rPr>
          <w:noProof/>
        </w:rPr>
        <w:lastRenderedPageBreak/>
        <w:t>Office 365 Small Business, 22</w:t>
      </w:r>
    </w:p>
    <w:p w:rsidR="001F6503" w:rsidRDefault="001F6503">
      <w:pPr>
        <w:pStyle w:val="Index1"/>
        <w:rPr>
          <w:noProof/>
        </w:rPr>
      </w:pPr>
      <w:r>
        <w:rPr>
          <w:noProof/>
        </w:rPr>
        <w:t>Office 365 Small Business Premium, 23</w:t>
      </w:r>
    </w:p>
    <w:p w:rsidR="001F6503" w:rsidRDefault="001F6503">
      <w:pPr>
        <w:pStyle w:val="Index1"/>
        <w:rPr>
          <w:noProof/>
        </w:rPr>
      </w:pPr>
      <w:r>
        <w:rPr>
          <w:noProof/>
        </w:rPr>
        <w:t>Office Web Applications, 24</w:t>
      </w:r>
    </w:p>
    <w:p w:rsidR="001F6503" w:rsidRDefault="001F6503">
      <w:pPr>
        <w:pStyle w:val="Index1"/>
        <w:rPr>
          <w:noProof/>
        </w:rPr>
      </w:pPr>
      <w:r>
        <w:rPr>
          <w:noProof/>
        </w:rPr>
        <w:t>Project Online, 25</w:t>
      </w:r>
    </w:p>
    <w:p w:rsidR="001F6503" w:rsidRDefault="001F6503">
      <w:pPr>
        <w:pStyle w:val="Index1"/>
        <w:rPr>
          <w:noProof/>
        </w:rPr>
      </w:pPr>
      <w:r>
        <w:rPr>
          <w:noProof/>
        </w:rPr>
        <w:t>Project Pro pro Office 365, 25</w:t>
      </w:r>
    </w:p>
    <w:p w:rsidR="001F6503" w:rsidRDefault="001F6503">
      <w:pPr>
        <w:pStyle w:val="Index1"/>
        <w:rPr>
          <w:noProof/>
        </w:rPr>
      </w:pPr>
      <w:r>
        <w:rPr>
          <w:noProof/>
        </w:rPr>
        <w:t>Sada Microsoft Desktop Optimization Pack (MDOP), 19</w:t>
      </w:r>
    </w:p>
    <w:p w:rsidR="001F6503" w:rsidRDefault="001F6503">
      <w:pPr>
        <w:pStyle w:val="Index1"/>
        <w:rPr>
          <w:noProof/>
        </w:rPr>
      </w:pPr>
      <w:r>
        <w:rPr>
          <w:noProof/>
        </w:rPr>
        <w:t>SharePoint Online Kiosk, 26</w:t>
      </w:r>
    </w:p>
    <w:p w:rsidR="001F6503" w:rsidRDefault="001F6503">
      <w:pPr>
        <w:pStyle w:val="Index1"/>
        <w:rPr>
          <w:noProof/>
        </w:rPr>
      </w:pPr>
      <w:r>
        <w:rPr>
          <w:noProof/>
        </w:rPr>
        <w:t>SharePoint Online Plan 1, 27</w:t>
      </w:r>
    </w:p>
    <w:p w:rsidR="001F6503" w:rsidRDefault="001F6503">
      <w:pPr>
        <w:pStyle w:val="Index1"/>
        <w:rPr>
          <w:noProof/>
        </w:rPr>
      </w:pPr>
      <w:r>
        <w:rPr>
          <w:noProof/>
        </w:rPr>
        <w:t>SharePoint Online Plan 2, 27</w:t>
      </w:r>
    </w:p>
    <w:p w:rsidR="001F6503" w:rsidRDefault="001F6503">
      <w:pPr>
        <w:pStyle w:val="Index1"/>
        <w:rPr>
          <w:noProof/>
        </w:rPr>
      </w:pPr>
      <w:r>
        <w:rPr>
          <w:noProof/>
        </w:rPr>
        <w:t>Služby Windows Azure, 29</w:t>
      </w:r>
    </w:p>
    <w:p w:rsidR="001F6503" w:rsidRDefault="001F6503">
      <w:pPr>
        <w:pStyle w:val="Index1"/>
        <w:rPr>
          <w:noProof/>
        </w:rPr>
      </w:pPr>
      <w:r>
        <w:rPr>
          <w:noProof/>
        </w:rPr>
        <w:t>Visio Pro pro Office 365, 28</w:t>
      </w:r>
    </w:p>
    <w:p w:rsidR="001F6503" w:rsidRDefault="001F6503">
      <w:pPr>
        <w:pStyle w:val="Index1"/>
        <w:rPr>
          <w:noProof/>
        </w:rPr>
      </w:pPr>
      <w:r>
        <w:rPr>
          <w:noProof/>
        </w:rPr>
        <w:t>Windows Azure Active Directory Rights Management, 29</w:t>
      </w:r>
    </w:p>
    <w:p w:rsidR="001F6503" w:rsidRDefault="001F6503">
      <w:pPr>
        <w:pStyle w:val="Index1"/>
        <w:rPr>
          <w:noProof/>
        </w:rPr>
      </w:pPr>
      <w:r>
        <w:rPr>
          <w:noProof/>
        </w:rPr>
        <w:t>Windows Intune (na uživatele), 33</w:t>
      </w:r>
    </w:p>
    <w:p w:rsidR="001F6503" w:rsidRDefault="001F6503">
      <w:pPr>
        <w:pStyle w:val="Index1"/>
        <w:rPr>
          <w:noProof/>
        </w:rPr>
      </w:pPr>
      <w:r>
        <w:rPr>
          <w:noProof/>
        </w:rPr>
        <w:t>Yammer Enterprise, 38</w:t>
      </w:r>
    </w:p>
    <w:p w:rsidR="001F6503" w:rsidRDefault="001F6503" w:rsidP="002E51A9">
      <w:pPr>
        <w:pStyle w:val="Index1"/>
        <w:rPr>
          <w:noProof/>
          <w:color w:val="auto"/>
          <w:sz w:val="18"/>
        </w:rPr>
        <w:sectPr w:rsidR="001F6503" w:rsidSect="001F6503">
          <w:type w:val="continuous"/>
          <w:pgSz w:w="12240" w:h="15840" w:code="1"/>
          <w:pgMar w:top="1170" w:right="720" w:bottom="720" w:left="720" w:header="432" w:footer="288" w:gutter="0"/>
          <w:cols w:num="2" w:space="720"/>
          <w:docGrid w:linePitch="360"/>
        </w:sectPr>
      </w:pPr>
    </w:p>
    <w:p w:rsidR="0080499B" w:rsidRPr="006827F6" w:rsidRDefault="00C63C57" w:rsidP="002E51A9">
      <w:pPr>
        <w:pStyle w:val="Index1"/>
      </w:pPr>
      <w:r>
        <w:lastRenderedPageBreak/>
        <w:fldChar w:fldCharType="end"/>
      </w:r>
    </w:p>
    <w:p w:rsidR="0080499B" w:rsidRPr="006827F6" w:rsidRDefault="0080499B" w:rsidP="003205FE">
      <w:pPr>
        <w:pStyle w:val="PURBody-Indented"/>
      </w:pPr>
    </w:p>
    <w:sectPr w:rsidR="0080499B" w:rsidRPr="006827F6" w:rsidSect="001F650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1BE" w:rsidRDefault="007011BE" w:rsidP="007C7D4D">
      <w:pPr>
        <w:spacing w:after="0"/>
      </w:pPr>
      <w:r>
        <w:separator/>
      </w:r>
    </w:p>
    <w:p w:rsidR="007011BE" w:rsidRDefault="007011BE"/>
  </w:endnote>
  <w:endnote w:type="continuationSeparator" w:id="0">
    <w:p w:rsidR="007011BE" w:rsidRDefault="007011BE" w:rsidP="007C7D4D">
      <w:pPr>
        <w:spacing w:after="0"/>
      </w:pPr>
      <w:r>
        <w:continuationSeparator/>
      </w:r>
    </w:p>
    <w:p w:rsidR="007011BE" w:rsidRDefault="007011BE"/>
  </w:endnote>
  <w:endnote w:type="continuationNotice" w:id="1">
    <w:p w:rsidR="007011BE" w:rsidRDefault="007011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E16F96" w:rsidRDefault="00E16F96" w:rsidP="00F75AA5">
          <w:pPr>
            <w:pStyle w:val="PURFooterText"/>
            <w:jc w:val="center"/>
          </w:pPr>
          <w:r>
            <w:t>Úvod</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E16F96" w:rsidRDefault="00E16F96" w:rsidP="00F75AA5">
          <w:pPr>
            <w:pStyle w:val="PURFooterText"/>
            <w:jc w:val="center"/>
          </w:pPr>
          <w:r>
            <w:t>Obecné podmínky</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E16F96" w:rsidRDefault="00E16F96" w:rsidP="00F75AA5">
          <w:pPr>
            <w:pStyle w:val="PURFooterText"/>
            <w:jc w:val="center"/>
          </w:pPr>
          <w:r>
            <w:t>Podmínky služeb</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E16F96" w:rsidRDefault="00E16F96" w:rsidP="00F75AA5">
          <w:pPr>
            <w:pStyle w:val="PURFooterText"/>
            <w:jc w:val="center"/>
          </w:pPr>
          <w:r>
            <w:t>Přílohy</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E16F96" w:rsidRDefault="00E16F96" w:rsidP="00F75AA5">
          <w:pPr>
            <w:pStyle w:val="PURFooterText"/>
            <w:jc w:val="center"/>
          </w:pPr>
          <w:r>
            <w:t>Produktový rejstřík</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E16F96" w:rsidTr="0082133B">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Úvod</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E16F96" w:rsidRDefault="00E16F96">
          <w:pPr>
            <w:pStyle w:val="PURFooterText"/>
            <w:jc w:val="center"/>
          </w:pPr>
          <w:r>
            <w:t>Univerzální licenční podmínky</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Vzdálené aplikace</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Vzdálený operační systém</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Operační systém serveru</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Server/CAL</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Licence na základě počtu procesorů</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Licence na základě počtu jader</w:t>
          </w:r>
        </w:p>
      </w:tc>
    </w:tr>
  </w:tbl>
  <w:p w:rsidR="00E16F96" w:rsidRDefault="00E16F96">
    <w:pPr>
      <w:pStyle w:val="PURFooterText"/>
    </w:pPr>
    <w:r>
      <w:t xml:space="preserve"> </w:t>
    </w:r>
  </w:p>
  <w:tbl>
    <w:tblPr>
      <w:tblStyle w:val="PURFooterTable"/>
      <w:tblW w:w="0" w:type="auto"/>
      <w:tblLook w:val="0000" w:firstRow="0" w:lastRow="0" w:firstColumn="0" w:lastColumn="0" w:noHBand="0" w:noVBand="0"/>
    </w:tblPr>
    <w:tblGrid>
      <w:gridCol w:w="522"/>
      <w:gridCol w:w="208"/>
      <w:gridCol w:w="615"/>
      <w:gridCol w:w="173"/>
      <w:gridCol w:w="543"/>
      <w:gridCol w:w="206"/>
      <w:gridCol w:w="433"/>
      <w:gridCol w:w="173"/>
      <w:gridCol w:w="899"/>
      <w:gridCol w:w="173"/>
      <w:gridCol w:w="484"/>
      <w:gridCol w:w="173"/>
      <w:gridCol w:w="754"/>
      <w:gridCol w:w="492"/>
      <w:gridCol w:w="206"/>
      <w:gridCol w:w="587"/>
      <w:gridCol w:w="203"/>
      <w:gridCol w:w="567"/>
      <w:gridCol w:w="203"/>
      <w:gridCol w:w="460"/>
      <w:gridCol w:w="203"/>
      <w:gridCol w:w="894"/>
      <w:gridCol w:w="203"/>
      <w:gridCol w:w="481"/>
      <w:gridCol w:w="203"/>
      <w:gridCol w:w="752"/>
    </w:tblGrid>
    <w:tr w:rsidR="00E16F96" w:rsidTr="00C4377C">
      <w:tc>
        <w:tcPr>
          <w:cnfStyle w:val="000010000000" w:firstRow="0" w:lastRow="0" w:firstColumn="0" w:lastColumn="0" w:oddVBand="1" w:evenVBand="0" w:oddHBand="0" w:evenHBand="0" w:firstRowFirstColumn="0" w:firstRowLastColumn="0" w:lastRowFirstColumn="0" w:lastRowLastColumn="0"/>
          <w:tcW w:w="1740" w:type="dxa"/>
        </w:tcPr>
        <w:p w:rsidR="00E16F96" w:rsidRDefault="00E16F96">
          <w:pPr>
            <w:pStyle w:val="PURFooterText"/>
            <w:jc w:val="center"/>
          </w:pPr>
          <w:r>
            <w:t>Servery pro správu</w:t>
          </w:r>
        </w:p>
      </w:tc>
      <w:tc>
        <w:tcPr>
          <w:tcW w:w="174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E16F96" w:rsidRDefault="00E16F96">
          <w:pPr>
            <w:pStyle w:val="PURFooterText"/>
            <w:jc w:val="center"/>
          </w:pPr>
          <w:r>
            <w:t>Speciální servery</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Nástroje pro vývojáře</w:t>
          </w:r>
        </w:p>
      </w:tc>
      <w:tc>
        <w:tcPr>
          <w:tcW w:w="164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Služby online</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E16F96" w:rsidRDefault="00E16F96">
          <w:pPr>
            <w:pStyle w:val="PURFooterText"/>
            <w:jc w:val="center"/>
          </w:pPr>
          <w:r>
            <w:t>Kombinované modely</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16F96" w:rsidRDefault="00E16F96">
          <w:pPr>
            <w:pStyle w:val="PURFooterText"/>
            <w:jc w:val="center"/>
          </w:pPr>
          <w:r>
            <w:t>Přílohy</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16F96" w:rsidRDefault="00E16F96">
          <w:pPr>
            <w:pStyle w:val="PURFooterText"/>
            <w:jc w:val="center"/>
          </w:pPr>
          <w:r>
            <w:t>Produktový rejstřík</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Servery pro správu</w:t>
          </w:r>
        </w:p>
      </w:tc>
      <w:tc>
        <w:tcPr>
          <w:cnfStyle w:val="000010000000" w:firstRow="0" w:lastRow="0" w:firstColumn="0" w:lastColumn="0" w:oddVBand="1" w:evenVBand="0" w:oddHBand="0" w:evenHBand="0" w:firstRowFirstColumn="0" w:firstRowLastColumn="0" w:lastRowFirstColumn="0" w:lastRowLastColumn="0"/>
          <w:tcW w:w="1660" w:type="dxa"/>
        </w:tcPr>
        <w:p w:rsidR="00E16F96" w:rsidRDefault="00E16F96">
          <w:pPr>
            <w:pStyle w:val="PURFooterText"/>
            <w:jc w:val="center"/>
          </w:pPr>
          <w:r>
            <w:t>→</w:t>
          </w:r>
        </w:p>
      </w:tc>
      <w:tc>
        <w:tcPr>
          <w:tcW w:w="0" w:type="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1726FE">
      <w:tc>
        <w:tcPr>
          <w:cnfStyle w:val="000010000000" w:firstRow="0" w:lastRow="0" w:firstColumn="0" w:lastColumn="0" w:oddVBand="1" w:evenVBand="0" w:oddHBand="0" w:evenHBand="0" w:firstRowFirstColumn="0" w:firstRowLastColumn="0" w:lastRowFirstColumn="0" w:lastRowLastColumn="0"/>
          <w:tcW w:w="1300" w:type="dxa"/>
        </w:tcPr>
        <w:p w:rsidR="00E16F96" w:rsidRDefault="00E16F96" w:rsidP="00F75AA5">
          <w:pPr>
            <w:pStyle w:val="PURFooterText"/>
            <w:jc w:val="center"/>
          </w:pPr>
          <w:r>
            <w:t>Úvod</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E16F96" w:rsidRDefault="00E16F96" w:rsidP="00F75AA5">
          <w:pPr>
            <w:pStyle w:val="PURFooterText"/>
            <w:jc w:val="center"/>
          </w:pPr>
          <w:r>
            <w:t>Obecné podmínky</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E16F96" w:rsidRDefault="00E16F96" w:rsidP="00F75AA5">
          <w:pPr>
            <w:pStyle w:val="PURFooterText"/>
            <w:jc w:val="center"/>
          </w:pPr>
          <w:r>
            <w:t>Podmínky služeb</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E16F96" w:rsidRDefault="00E16F96" w:rsidP="00F75AA5">
          <w:pPr>
            <w:pStyle w:val="PURFooterText"/>
            <w:jc w:val="center"/>
          </w:pPr>
          <w:r>
            <w:t>Přílohy</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E16F96" w:rsidRDefault="00E16F96" w:rsidP="00F75AA5">
          <w:pPr>
            <w:pStyle w:val="PURFooterText"/>
            <w:jc w:val="center"/>
          </w:pPr>
          <w:r>
            <w:t>Produktový rejstřík</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E16F96" w:rsidTr="0082133B">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Úvod</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Univerzální licenční podmínky</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Vzdálené aplikace</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Vzdálený operační systém</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Operační systém serveru</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Server/CAL</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16F96" w:rsidRDefault="00E16F96">
          <w:pPr>
            <w:pStyle w:val="PURFooterText"/>
            <w:jc w:val="center"/>
          </w:pPr>
          <w:r>
            <w:t>Licence na základě počtu procesorů</w:t>
          </w:r>
        </w:p>
      </w:tc>
      <w:tc>
        <w:tcPr>
          <w:tcW w:w="2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16F96" w:rsidRDefault="00E16F96">
          <w:pPr>
            <w:pStyle w:val="PURFooterText"/>
            <w:jc w:val="center"/>
          </w:pPr>
          <w:r>
            <w:t>Licence na základě počtu jader</w:t>
          </w:r>
        </w:p>
      </w:tc>
    </w:tr>
  </w:tbl>
  <w:p w:rsidR="00E16F96" w:rsidRDefault="00E16F96">
    <w:pPr>
      <w:pStyle w:val="PURFooterText"/>
    </w:pPr>
    <w:r>
      <w:t xml:space="preserve"> </w:t>
    </w:r>
  </w:p>
  <w:tbl>
    <w:tblPr>
      <w:tblStyle w:val="PURFooterTable"/>
      <w:tblW w:w="0" w:type="auto"/>
      <w:tblLook w:val="0000" w:firstRow="0" w:lastRow="0" w:firstColumn="0" w:lastColumn="0" w:noHBand="0" w:noVBand="0"/>
    </w:tblPr>
    <w:tblGrid>
      <w:gridCol w:w="536"/>
      <w:gridCol w:w="628"/>
      <w:gridCol w:w="174"/>
      <w:gridCol w:w="543"/>
      <w:gridCol w:w="221"/>
      <w:gridCol w:w="433"/>
      <w:gridCol w:w="174"/>
      <w:gridCol w:w="908"/>
      <w:gridCol w:w="174"/>
      <w:gridCol w:w="496"/>
      <w:gridCol w:w="174"/>
      <w:gridCol w:w="763"/>
      <w:gridCol w:w="492"/>
      <w:gridCol w:w="221"/>
      <w:gridCol w:w="587"/>
      <w:gridCol w:w="217"/>
      <w:gridCol w:w="577"/>
      <w:gridCol w:w="217"/>
      <w:gridCol w:w="471"/>
      <w:gridCol w:w="217"/>
      <w:gridCol w:w="901"/>
      <w:gridCol w:w="217"/>
      <w:gridCol w:w="492"/>
      <w:gridCol w:w="217"/>
      <w:gridCol w:w="760"/>
    </w:tblGrid>
    <w:tr w:rsidR="00E16F96"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E16F96" w:rsidRDefault="00E16F96">
          <w:pPr>
            <w:pStyle w:val="PURFooterText"/>
            <w:jc w:val="center"/>
          </w:pPr>
          <w:r>
            <w:t>Servery pro správu</w:t>
          </w:r>
        </w:p>
      </w:tc>
    </w:tr>
    <w:tr w:rsidR="00E16F96" w:rsidTr="0082133B">
      <w:tc>
        <w:tcPr>
          <w:cnfStyle w:val="000010000000" w:firstRow="0" w:lastRow="0" w:firstColumn="0" w:lastColumn="0" w:oddVBand="1" w:evenVBand="0" w:oddHBand="0" w:evenHBand="0" w:firstRowFirstColumn="0" w:firstRowLastColumn="0" w:lastRowFirstColumn="0" w:lastRowLastColumn="0"/>
          <w:tcW w:w="1740" w:type="dxa"/>
        </w:tcPr>
        <w:p w:rsidR="00E16F96" w:rsidRDefault="00E16F96">
          <w:pPr>
            <w:pStyle w:val="PURFooterText"/>
            <w:jc w:val="center"/>
          </w:pPr>
          <w:r>
            <w:t>→</w:t>
          </w:r>
        </w:p>
      </w:tc>
      <w:tc>
        <w:tcPr>
          <w:tcW w:w="174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640" w:type="dxa"/>
        </w:tcPr>
        <w:p w:rsidR="00E16F96" w:rsidRDefault="00E16F96">
          <w:pPr>
            <w:pStyle w:val="PURFooterText"/>
            <w:jc w:val="center"/>
          </w:pPr>
          <w:r>
            <w:t>→</w:t>
          </w:r>
        </w:p>
      </w:tc>
      <w:tc>
        <w:tcPr>
          <w:tcW w:w="28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w:t>
          </w:r>
        </w:p>
      </w:tc>
      <w:tc>
        <w:tcPr>
          <w:tcW w:w="1740" w:type="dxa"/>
          <w:shd w:val="clear" w:color="auto" w:fill="A8C7E6"/>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w:t>
          </w:r>
        </w:p>
      </w:tc>
      <w:tc>
        <w:tcPr>
          <w:tcW w:w="164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w:t>
          </w:r>
        </w:p>
      </w:tc>
      <w:tc>
        <w:tcPr>
          <w:tcW w:w="164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c>
        <w:tcPr>
          <w:cnfStyle w:val="000010000000" w:firstRow="0" w:lastRow="0" w:firstColumn="0" w:lastColumn="0" w:oddVBand="1" w:evenVBand="0" w:oddHBand="0" w:evenHBand="0" w:firstRowFirstColumn="0" w:firstRowLastColumn="0" w:lastRowFirstColumn="0" w:lastRowLastColumn="0"/>
          <w:tcW w:w="280" w:type="dxa"/>
        </w:tcPr>
        <w:p w:rsidR="00E16F96" w:rsidRDefault="00E16F96">
          <w:pPr>
            <w:pStyle w:val="PURFooterText"/>
            <w:jc w:val="center"/>
          </w:pPr>
          <w:r>
            <w:t>Servery pro správu</w:t>
          </w:r>
        </w:p>
      </w:tc>
      <w:tc>
        <w:tcPr>
          <w:tcW w:w="1660" w:type="dxa"/>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E16F96" w:rsidRDefault="00E16F96">
          <w:pPr>
            <w:pStyle w:val="PURFooterText"/>
            <w:jc w:val="center"/>
          </w:pPr>
          <w:r>
            <w:t>Speciální servery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16F96" w:rsidRDefault="00E16F96">
          <w:pPr>
            <w:pStyle w:val="PURFooterText"/>
            <w:jc w:val="center"/>
          </w:pPr>
          <w:r>
            <w:t>Nástroje pro vývojáře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16F96" w:rsidRDefault="00E16F96">
          <w:pPr>
            <w:pStyle w:val="PURFooterText"/>
            <w:jc w:val="center"/>
          </w:pPr>
          <w:r>
            <w:t>Služby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16F96" w:rsidRDefault="00E16F96">
          <w:pPr>
            <w:pStyle w:val="PURFooterText"/>
            <w:jc w:val="center"/>
          </w:pPr>
          <w:r>
            <w:t>Kombinované modely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16F96" w:rsidRDefault="00E16F96">
          <w:pPr>
            <w:pStyle w:val="PURFooterText"/>
            <w:jc w:val="center"/>
          </w:pPr>
          <w:r>
            <w:t>Přílohy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16F96" w:rsidRDefault="00E16F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16F96" w:rsidRDefault="00E16F96">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1B456D">
      <w:tc>
        <w:tcPr>
          <w:cnfStyle w:val="000010000000" w:firstRow="0" w:lastRow="0" w:firstColumn="0" w:lastColumn="0" w:oddVBand="1" w:evenVBand="0" w:oddHBand="0" w:evenHBand="0" w:firstRowFirstColumn="0" w:firstRowLastColumn="0" w:lastRowFirstColumn="0" w:lastRowLastColumn="0"/>
          <w:tcW w:w="1300" w:type="dxa"/>
        </w:tcPr>
        <w:p w:rsidR="00E16F96" w:rsidRDefault="00E16F96" w:rsidP="00DC5352">
          <w:pPr>
            <w:pStyle w:val="PURFooterText"/>
            <w:jc w:val="center"/>
          </w:pPr>
          <w:r>
            <w:t>Úvod</w:t>
          </w:r>
        </w:p>
      </w:tc>
      <w:tc>
        <w:tcPr>
          <w:tcW w:w="232"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E16F96" w:rsidRDefault="00E16F96" w:rsidP="00DC5352">
          <w:pPr>
            <w:pStyle w:val="PURFooterText"/>
            <w:jc w:val="center"/>
          </w:pPr>
          <w:r>
            <w:t>Obecné podmínky</w:t>
          </w:r>
        </w:p>
      </w:tc>
      <w:tc>
        <w:tcPr>
          <w:tcW w:w="232"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E16F96" w:rsidRDefault="00E16F96" w:rsidP="00DC5352">
          <w:pPr>
            <w:pStyle w:val="PURFooterText"/>
            <w:jc w:val="center"/>
          </w:pPr>
          <w:r>
            <w:t>Podmínky služeb</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E16F96" w:rsidRDefault="00E16F96" w:rsidP="00DC5352">
          <w:pPr>
            <w:pStyle w:val="PURFooterText"/>
            <w:jc w:val="center"/>
          </w:pPr>
          <w:r>
            <w:t>Přílohy</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E16F96" w:rsidRDefault="00E16F96" w:rsidP="00DC5352">
          <w:pPr>
            <w:pStyle w:val="PURFooterText"/>
            <w:jc w:val="center"/>
          </w:pPr>
          <w:r>
            <w:t>Produktový rejstřík</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DC5352">
      <w:tc>
        <w:tcPr>
          <w:cnfStyle w:val="000010000000" w:firstRow="0" w:lastRow="0" w:firstColumn="0" w:lastColumn="0" w:oddVBand="1" w:evenVBand="0" w:oddHBand="0" w:evenHBand="0" w:firstRowFirstColumn="0" w:firstRowLastColumn="0" w:lastRowFirstColumn="0" w:lastRowLastColumn="0"/>
          <w:tcW w:w="1300" w:type="dxa"/>
        </w:tcPr>
        <w:p w:rsidR="00E16F96" w:rsidRDefault="00E16F96" w:rsidP="00DC5352">
          <w:pPr>
            <w:pStyle w:val="PURFooterText"/>
            <w:jc w:val="center"/>
          </w:pPr>
          <w:r>
            <w:t>Úvod</w:t>
          </w:r>
        </w:p>
      </w:tc>
      <w:tc>
        <w:tcPr>
          <w:tcW w:w="232"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E16F96" w:rsidRDefault="00E16F96" w:rsidP="00DC5352">
          <w:pPr>
            <w:pStyle w:val="PURFooterText"/>
            <w:jc w:val="center"/>
          </w:pPr>
          <w:r>
            <w:t>Obecné podmínky</w:t>
          </w:r>
        </w:p>
      </w:tc>
      <w:tc>
        <w:tcPr>
          <w:tcW w:w="232"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E16F96" w:rsidRDefault="00E16F96" w:rsidP="00DC5352">
          <w:pPr>
            <w:pStyle w:val="PURFooterText"/>
            <w:jc w:val="center"/>
          </w:pPr>
          <w:r>
            <w:t>Podmínky služeb</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E16F96" w:rsidRDefault="00E16F96" w:rsidP="00DC5352">
          <w:pPr>
            <w:pStyle w:val="PURFooterText"/>
            <w:jc w:val="center"/>
          </w:pPr>
          <w:r>
            <w:t>Přílohy</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E16F96" w:rsidRDefault="00E16F96" w:rsidP="00DC5352">
          <w:pPr>
            <w:pStyle w:val="PURFooterText"/>
            <w:jc w:val="center"/>
          </w:pPr>
          <w:r>
            <w:t>Produktový rejstřík</w:t>
          </w:r>
        </w:p>
      </w:tc>
      <w:tc>
        <w:tcPr>
          <w:tcW w:w="184" w:type="dxa"/>
        </w:tcPr>
        <w:p w:rsidR="00E16F96" w:rsidRDefault="00E16F9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F96" w:rsidRDefault="00E16F9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F92C39">
      <w:tc>
        <w:tcPr>
          <w:cnfStyle w:val="000010000000" w:firstRow="0" w:lastRow="0" w:firstColumn="0" w:lastColumn="0" w:oddVBand="1" w:evenVBand="0" w:oddHBand="0" w:evenHBand="0" w:firstRowFirstColumn="0" w:firstRowLastColumn="0" w:lastRowFirstColumn="0" w:lastRowLastColumn="0"/>
          <w:tcW w:w="1300" w:type="dxa"/>
        </w:tcPr>
        <w:p w:rsidR="00E16F96" w:rsidRDefault="00E16F96" w:rsidP="00F75AA5">
          <w:pPr>
            <w:pStyle w:val="PURFooterText"/>
            <w:jc w:val="center"/>
          </w:pPr>
          <w:r>
            <w:t>Úvod</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E16F96" w:rsidRDefault="00E16F96" w:rsidP="00F75AA5">
          <w:pPr>
            <w:pStyle w:val="PURFooterText"/>
            <w:jc w:val="center"/>
          </w:pPr>
          <w:r>
            <w:t>Obecné podmínky</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E16F96" w:rsidRDefault="00E16F96" w:rsidP="00F75AA5">
          <w:pPr>
            <w:pStyle w:val="PURFooterText"/>
            <w:jc w:val="center"/>
          </w:pPr>
          <w:r>
            <w:t>Podmínky služeb</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E16F96" w:rsidRDefault="00E16F96" w:rsidP="00F75AA5">
          <w:pPr>
            <w:pStyle w:val="PURFooterText"/>
            <w:jc w:val="center"/>
          </w:pPr>
          <w:r>
            <w:t>Přílohy</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E16F96" w:rsidRDefault="00E16F96" w:rsidP="00F75AA5">
          <w:pPr>
            <w:pStyle w:val="PURFooterText"/>
            <w:jc w:val="center"/>
          </w:pPr>
          <w:r>
            <w:t>Produktový rejstřík</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F96" w:rsidRDefault="00E16F9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16F96" w:rsidTr="00F92C39">
      <w:tc>
        <w:tcPr>
          <w:cnfStyle w:val="000010000000" w:firstRow="0" w:lastRow="0" w:firstColumn="0" w:lastColumn="0" w:oddVBand="1" w:evenVBand="0" w:oddHBand="0" w:evenHBand="0" w:firstRowFirstColumn="0" w:firstRowLastColumn="0" w:lastRowFirstColumn="0" w:lastRowLastColumn="0"/>
          <w:tcW w:w="1300" w:type="dxa"/>
        </w:tcPr>
        <w:p w:rsidR="00E16F96" w:rsidRDefault="00E16F96" w:rsidP="00F75AA5">
          <w:pPr>
            <w:pStyle w:val="PURFooterText"/>
            <w:jc w:val="center"/>
          </w:pPr>
          <w:r>
            <w:t>Úvod</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E16F96" w:rsidRDefault="00E16F96" w:rsidP="00F75AA5">
          <w:pPr>
            <w:pStyle w:val="PURFooterText"/>
            <w:jc w:val="center"/>
          </w:pPr>
          <w:r>
            <w:t>Obecné podmínky</w:t>
          </w:r>
        </w:p>
      </w:tc>
      <w:tc>
        <w:tcPr>
          <w:tcW w:w="232"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E16F96" w:rsidRDefault="00E16F96" w:rsidP="00F75AA5">
          <w:pPr>
            <w:pStyle w:val="PURFooterText"/>
            <w:jc w:val="center"/>
          </w:pPr>
          <w:r>
            <w:t>Podmínky služeb</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E16F96" w:rsidRDefault="00E16F96" w:rsidP="00F75AA5">
          <w:pPr>
            <w:pStyle w:val="PURFooterText"/>
            <w:jc w:val="center"/>
          </w:pPr>
          <w:r>
            <w:t>Přílohy</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E16F96" w:rsidRDefault="00E16F96" w:rsidP="00F75AA5">
          <w:pPr>
            <w:pStyle w:val="PURFooterText"/>
            <w:jc w:val="center"/>
          </w:pPr>
          <w:r>
            <w:t>Produktový rejstřík</w:t>
          </w:r>
        </w:p>
      </w:tc>
      <w:tc>
        <w:tcPr>
          <w:tcW w:w="184" w:type="dxa"/>
        </w:tcPr>
        <w:p w:rsidR="00E16F96" w:rsidRDefault="00E16F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6F96" w:rsidRDefault="00E16F9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1BE" w:rsidRDefault="007011BE" w:rsidP="007C7D4D">
      <w:pPr>
        <w:spacing w:after="0"/>
      </w:pPr>
      <w:r>
        <w:separator/>
      </w:r>
    </w:p>
    <w:p w:rsidR="007011BE" w:rsidRDefault="007011BE"/>
  </w:footnote>
  <w:footnote w:type="continuationSeparator" w:id="0">
    <w:p w:rsidR="007011BE" w:rsidRDefault="007011BE" w:rsidP="007C7D4D">
      <w:pPr>
        <w:spacing w:after="0"/>
      </w:pPr>
      <w:r>
        <w:continuationSeparator/>
      </w:r>
    </w:p>
    <w:p w:rsidR="007011BE" w:rsidRDefault="007011BE"/>
  </w:footnote>
  <w:footnote w:type="continuationNotice" w:id="1">
    <w:p w:rsidR="007011BE" w:rsidRDefault="007011B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16F96" w:rsidTr="001B456D">
      <w:tc>
        <w:tcPr>
          <w:tcW w:w="11016" w:type="dxa"/>
        </w:tcPr>
        <w:p w:rsidR="00E16F96" w:rsidRDefault="00E16F96" w:rsidP="00EC4A73">
          <w:pPr>
            <w:pStyle w:val="PURBody"/>
            <w:tabs>
              <w:tab w:val="left" w:pos="10440"/>
            </w:tabs>
          </w:pPr>
          <w:r>
            <w:t xml:space="preserve">Užívací práva ke službám online pro multilicenční programy společnosti Microsoft (Čeština, Červenec 2013) </w:t>
          </w:r>
          <w:r>
            <w:tab/>
          </w:r>
          <w:r>
            <w:fldChar w:fldCharType="begin"/>
          </w:r>
          <w:r>
            <w:instrText xml:space="preserve"> PAGE \* MERGEFORMAT </w:instrText>
          </w:r>
          <w:r>
            <w:fldChar w:fldCharType="separate"/>
          </w:r>
          <w:r w:rsidR="00C117B0">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82"/>
      <w:gridCol w:w="2520"/>
      <w:gridCol w:w="3782"/>
      <w:gridCol w:w="932"/>
    </w:tblGrid>
    <w:tr w:rsidR="00E16F96">
      <w:tc>
        <w:tcPr>
          <w:tcW w:w="10500" w:type="dxa"/>
        </w:tcPr>
        <w:p w:rsidR="00E16F96" w:rsidRDefault="00E16F96" w:rsidP="00F924C3">
          <w:pPr>
            <w:pStyle w:val="PURBody"/>
          </w:pPr>
          <w:r>
            <w:t>Užívací práva ke službám online pro multilicenční programy společnosti Microsoft (čeština, duben 2012)</w:t>
          </w:r>
        </w:p>
      </w:tc>
      <w:tc>
        <w:tcPr>
          <w:tcW w:w="10500" w:type="dxa"/>
        </w:tcPr>
        <w:p w:rsidR="00E16F96" w:rsidRDefault="00E16F96">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E16F96" w:rsidRDefault="00E16F96" w:rsidP="00F924C3">
          <w:pPr>
            <w:pStyle w:val="PURBody"/>
          </w:pPr>
          <w:r>
            <w:t>Užívací práva ke službám online pro multilicenční programy společnosti Microsoft (čeština, duben 2012)</w:t>
          </w:r>
        </w:p>
      </w:tc>
      <w:tc>
        <w:tcPr>
          <w:tcW w:w="3160" w:type="dxa"/>
        </w:tcPr>
        <w:p w:rsidR="00E16F96" w:rsidRDefault="00E16F96">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F96" w:rsidRDefault="00E16F96" w:rsidP="003D245B">
    <w:pPr>
      <w:pStyle w:val="PURBody"/>
      <w:tabs>
        <w:tab w:val="left" w:pos="10440"/>
      </w:tabs>
    </w:pPr>
    <w:r>
      <w:t xml:space="preserve">Užívací práva ke službám online pro multilicenční programy společnosti Microsoft (Čeština, Červenec 2013) </w:t>
    </w:r>
    <w:r>
      <w:tab/>
    </w:r>
    <w:r>
      <w:fldChar w:fldCharType="begin"/>
    </w:r>
    <w:r>
      <w:instrText xml:space="preserve"> PAGE \* MERGEFORMAT </w:instrText>
    </w:r>
    <w:r>
      <w:fldChar w:fldCharType="separate"/>
    </w:r>
    <w:r w:rsidR="00C117B0">
      <w:rPr>
        <w:noProof/>
      </w:rPr>
      <w:t>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11"/>
      <w:gridCol w:w="4911"/>
      <w:gridCol w:w="1194"/>
    </w:tblGrid>
    <w:tr w:rsidR="00E16F96">
      <w:trPr>
        <w:gridAfter w:val="2"/>
        <w:wAfter w:w="2905" w:type="dxa"/>
      </w:trPr>
      <w:tc>
        <w:tcPr>
          <w:tcW w:w="10500" w:type="dxa"/>
        </w:tcPr>
        <w:p w:rsidR="00E16F96" w:rsidRDefault="00E16F96">
          <w:pPr>
            <w:pStyle w:val="PURBody"/>
          </w:pPr>
          <w:r>
            <w:t>Užívací práva k produktu pro multilicence společnosti Microsoft (čeština, duben 2012)</w:t>
          </w:r>
        </w:p>
      </w:tc>
    </w:tr>
    <w:tr w:rsidR="00E16F96">
      <w:tc>
        <w:tcPr>
          <w:tcW w:w="10500" w:type="dxa"/>
        </w:tcPr>
        <w:p w:rsidR="00E16F96" w:rsidRDefault="00E16F96">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E16F96" w:rsidRDefault="00E16F96">
          <w:pPr>
            <w:pStyle w:val="PURBody"/>
          </w:pPr>
          <w:r>
            <w:t>Užívací práva k produktu pro multilicence společnosti Microsoft (čeština, duben 2012)</w:t>
          </w:r>
        </w:p>
      </w:tc>
      <w:tc>
        <w:tcPr>
          <w:tcW w:w="3160" w:type="dxa"/>
        </w:tcPr>
        <w:p w:rsidR="00E16F96" w:rsidRDefault="00E16F96">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16F96" w:rsidTr="00B15C1B">
      <w:tc>
        <w:tcPr>
          <w:tcW w:w="11016" w:type="dxa"/>
        </w:tcPr>
        <w:p w:rsidR="00E16F96" w:rsidRDefault="00E16F96" w:rsidP="00EC4A73">
          <w:pPr>
            <w:pStyle w:val="PURBody"/>
            <w:tabs>
              <w:tab w:val="left" w:pos="10062"/>
            </w:tabs>
          </w:pPr>
          <w:r>
            <w:t>Užívací práva ke službám online pro multilicenční programy společnosti Microsoft (Čeština, Červenec 2013)</w:t>
          </w:r>
          <w:r>
            <w:rPr>
              <w:rFonts w:cs="Arial"/>
              <w:szCs w:val="18"/>
            </w:rPr>
            <w:t xml:space="preserve"> </w:t>
          </w:r>
          <w:r>
            <w:rPr>
              <w:rFonts w:cs="Arial"/>
              <w:szCs w:val="18"/>
            </w:rPr>
            <w:tab/>
          </w:r>
          <w:r>
            <w:fldChar w:fldCharType="begin"/>
          </w:r>
          <w:r>
            <w:instrText xml:space="preserve"> PAGE \* MERGEFORMAT </w:instrText>
          </w:r>
          <w:r>
            <w:fldChar w:fldCharType="separate"/>
          </w:r>
          <w:r w:rsidR="00C117B0">
            <w:rPr>
              <w:noProof/>
            </w:rPr>
            <w:t>21</w:t>
          </w:r>
          <w:r>
            <w:fldChar w:fldCharType="end"/>
          </w:r>
        </w:p>
      </w:tc>
    </w:tr>
    <w:tr w:rsidR="00E16F96" w:rsidTr="00B15C1B">
      <w:tc>
        <w:tcPr>
          <w:tcW w:w="11016" w:type="dxa"/>
        </w:tcPr>
        <w:p w:rsidR="00E16F96" w:rsidRDefault="00E16F96"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16F96" w:rsidTr="005E0466">
      <w:tc>
        <w:tcPr>
          <w:tcW w:w="10800" w:type="dxa"/>
        </w:tcPr>
        <w:p w:rsidR="00E16F96" w:rsidRDefault="00E16F96" w:rsidP="005E0466">
          <w:pPr>
            <w:pStyle w:val="PURBody"/>
            <w:tabs>
              <w:tab w:val="left" w:pos="10062"/>
            </w:tabs>
          </w:pPr>
          <w:r>
            <w:t>Užívací práva ke službám online pro multilicenční programy společnosti Microsoft (Čeština, Červenec 2013)</w:t>
          </w:r>
          <w:r>
            <w:rPr>
              <w:rFonts w:cs="Arial"/>
              <w:szCs w:val="18"/>
            </w:rPr>
            <w:t xml:space="preserve"> </w:t>
          </w:r>
          <w:r>
            <w:rPr>
              <w:rFonts w:cs="Arial"/>
              <w:szCs w:val="18"/>
            </w:rPr>
            <w:tab/>
          </w:r>
          <w:r>
            <w:fldChar w:fldCharType="begin"/>
          </w:r>
          <w:r>
            <w:instrText xml:space="preserve"> PAGE \* MERGEFORMAT </w:instrText>
          </w:r>
          <w:r>
            <w:fldChar w:fldCharType="separate"/>
          </w:r>
          <w:r w:rsidR="00C117B0">
            <w:rPr>
              <w:noProof/>
            </w:rPr>
            <w:t>42</w:t>
          </w:r>
          <w:r>
            <w:fldChar w:fldCharType="end"/>
          </w:r>
        </w:p>
      </w:tc>
      <w:tc>
        <w:tcPr>
          <w:tcW w:w="10800" w:type="dxa"/>
        </w:tcPr>
        <w:p w:rsidR="00E16F96" w:rsidRDefault="00E16F96" w:rsidP="005E0466">
          <w:pPr>
            <w:pStyle w:val="PURBody"/>
            <w:tabs>
              <w:tab w:val="left" w:pos="10448"/>
            </w:tabs>
          </w:pPr>
        </w:p>
      </w:tc>
    </w:tr>
    <w:tr w:rsidR="00E16F96" w:rsidTr="005E0466">
      <w:tc>
        <w:tcPr>
          <w:tcW w:w="10800" w:type="dxa"/>
        </w:tcPr>
        <w:p w:rsidR="00E16F96" w:rsidRDefault="00E16F96" w:rsidP="005E0466">
          <w:pPr>
            <w:pStyle w:val="PURBody"/>
            <w:tabs>
              <w:tab w:val="left" w:pos="10448"/>
            </w:tabs>
          </w:pPr>
        </w:p>
      </w:tc>
      <w:tc>
        <w:tcPr>
          <w:tcW w:w="10800" w:type="dxa"/>
        </w:tcPr>
        <w:p w:rsidR="00E16F96" w:rsidRDefault="00E16F9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4E2EC65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5630C37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0B7C09E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1D2EBB6C"/>
    <w:lvl w:ilvl="0" w:tplc="C0BA11F0">
      <w:start w:val="1"/>
      <w:numFmt w:val="lowerLetter"/>
      <w:lvlText w:val="%1."/>
      <w:lvlJc w:val="left"/>
      <w:pPr>
        <w:ind w:left="1080" w:hanging="360"/>
      </w:pPr>
      <w:rPr>
        <w:rFonts w:hint="default"/>
        <w:b/>
      </w:rPr>
    </w:lvl>
    <w:lvl w:ilvl="1" w:tplc="A470042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5CD83C78"/>
    <w:lvl w:ilvl="0" w:tplc="25FA312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BA8133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5E509C68"/>
    <w:lvl w:ilvl="0" w:tplc="BDAE543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83549ADA"/>
    <w:lvl w:ilvl="0" w:tplc="21BEBA6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8C88B450"/>
    <w:lvl w:ilvl="0" w:tplc="1946D65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0636B9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3A46512"/>
    <w:lvl w:ilvl="0" w:tplc="C25CEC4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B6E26B52"/>
    <w:lvl w:ilvl="0" w:tplc="8E0E2C2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j3ARh6uNGQnLfHIOsCxNFezR7u4RRs54qVTgX0ovKLlFqWnUOiHJsqsYVgLPUGqvH9DuhsBceXTH8vg4yR6DA==" w:salt="iAqsmhk32lsWmfas6QlV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B4A"/>
    <w:rsid w:val="00006790"/>
    <w:rsid w:val="000073A8"/>
    <w:rsid w:val="00007C9E"/>
    <w:rsid w:val="00007FBC"/>
    <w:rsid w:val="00010359"/>
    <w:rsid w:val="0001181C"/>
    <w:rsid w:val="000124DA"/>
    <w:rsid w:val="000135C4"/>
    <w:rsid w:val="000143CD"/>
    <w:rsid w:val="000160B2"/>
    <w:rsid w:val="00016550"/>
    <w:rsid w:val="000170CD"/>
    <w:rsid w:val="00017117"/>
    <w:rsid w:val="0002192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5D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F90"/>
    <w:rsid w:val="00092B02"/>
    <w:rsid w:val="000932A2"/>
    <w:rsid w:val="00093C41"/>
    <w:rsid w:val="00093DBC"/>
    <w:rsid w:val="000942F0"/>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159C"/>
    <w:rsid w:val="000C4322"/>
    <w:rsid w:val="000C45B6"/>
    <w:rsid w:val="000C4F81"/>
    <w:rsid w:val="000C5754"/>
    <w:rsid w:val="000C6B5D"/>
    <w:rsid w:val="000C75D7"/>
    <w:rsid w:val="000D0813"/>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837"/>
    <w:rsid w:val="00105CE3"/>
    <w:rsid w:val="0010724D"/>
    <w:rsid w:val="00107975"/>
    <w:rsid w:val="00113E08"/>
    <w:rsid w:val="00117141"/>
    <w:rsid w:val="001173B8"/>
    <w:rsid w:val="00120392"/>
    <w:rsid w:val="00120728"/>
    <w:rsid w:val="0012093E"/>
    <w:rsid w:val="00122C13"/>
    <w:rsid w:val="00125A1D"/>
    <w:rsid w:val="00125D8A"/>
    <w:rsid w:val="001261DC"/>
    <w:rsid w:val="00126798"/>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5F2"/>
    <w:rsid w:val="00171A1D"/>
    <w:rsid w:val="001726FE"/>
    <w:rsid w:val="00172EA4"/>
    <w:rsid w:val="00173766"/>
    <w:rsid w:val="001805B6"/>
    <w:rsid w:val="00180B14"/>
    <w:rsid w:val="001824C6"/>
    <w:rsid w:val="00182D0F"/>
    <w:rsid w:val="001833CD"/>
    <w:rsid w:val="00184596"/>
    <w:rsid w:val="00184FA3"/>
    <w:rsid w:val="00185554"/>
    <w:rsid w:val="00186C60"/>
    <w:rsid w:val="001915A3"/>
    <w:rsid w:val="00191834"/>
    <w:rsid w:val="001926C3"/>
    <w:rsid w:val="001938FE"/>
    <w:rsid w:val="00193F81"/>
    <w:rsid w:val="0019450F"/>
    <w:rsid w:val="00195139"/>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C7AAA"/>
    <w:rsid w:val="001D0A59"/>
    <w:rsid w:val="001D0AFA"/>
    <w:rsid w:val="001D21B5"/>
    <w:rsid w:val="001D22B1"/>
    <w:rsid w:val="001D2367"/>
    <w:rsid w:val="001D2C3A"/>
    <w:rsid w:val="001D2D90"/>
    <w:rsid w:val="001D3D2C"/>
    <w:rsid w:val="001D560E"/>
    <w:rsid w:val="001D5A3A"/>
    <w:rsid w:val="001D6198"/>
    <w:rsid w:val="001E0B83"/>
    <w:rsid w:val="001E43B2"/>
    <w:rsid w:val="001E5943"/>
    <w:rsid w:val="001E5A6F"/>
    <w:rsid w:val="001E6168"/>
    <w:rsid w:val="001E62A1"/>
    <w:rsid w:val="001E62AF"/>
    <w:rsid w:val="001E71E0"/>
    <w:rsid w:val="001E71F7"/>
    <w:rsid w:val="001F12C2"/>
    <w:rsid w:val="001F1783"/>
    <w:rsid w:val="001F2FAB"/>
    <w:rsid w:val="001F310E"/>
    <w:rsid w:val="001F349F"/>
    <w:rsid w:val="001F54E1"/>
    <w:rsid w:val="001F60AC"/>
    <w:rsid w:val="001F6503"/>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005"/>
    <w:rsid w:val="00216179"/>
    <w:rsid w:val="002225B4"/>
    <w:rsid w:val="00223FAB"/>
    <w:rsid w:val="002243AF"/>
    <w:rsid w:val="002244D0"/>
    <w:rsid w:val="002257C0"/>
    <w:rsid w:val="00231E65"/>
    <w:rsid w:val="00232326"/>
    <w:rsid w:val="002334EE"/>
    <w:rsid w:val="002348C1"/>
    <w:rsid w:val="002369DD"/>
    <w:rsid w:val="00236F9E"/>
    <w:rsid w:val="00237C8C"/>
    <w:rsid w:val="0024288B"/>
    <w:rsid w:val="00243457"/>
    <w:rsid w:val="002450C1"/>
    <w:rsid w:val="00245FCD"/>
    <w:rsid w:val="0024603C"/>
    <w:rsid w:val="00250E35"/>
    <w:rsid w:val="00252563"/>
    <w:rsid w:val="00253F4C"/>
    <w:rsid w:val="0025458D"/>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76CB"/>
    <w:rsid w:val="002970BF"/>
    <w:rsid w:val="002A1032"/>
    <w:rsid w:val="002A13D4"/>
    <w:rsid w:val="002A177B"/>
    <w:rsid w:val="002A19CD"/>
    <w:rsid w:val="002A37B8"/>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3627"/>
    <w:rsid w:val="002E43DF"/>
    <w:rsid w:val="002E51A9"/>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64F"/>
    <w:rsid w:val="00316A71"/>
    <w:rsid w:val="00317774"/>
    <w:rsid w:val="003205FE"/>
    <w:rsid w:val="00321162"/>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4EF4"/>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36A7"/>
    <w:rsid w:val="003C5131"/>
    <w:rsid w:val="003C5633"/>
    <w:rsid w:val="003C64F7"/>
    <w:rsid w:val="003C6E68"/>
    <w:rsid w:val="003C767E"/>
    <w:rsid w:val="003C7D08"/>
    <w:rsid w:val="003C7D0C"/>
    <w:rsid w:val="003D0466"/>
    <w:rsid w:val="003D245B"/>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0DF3"/>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566F2"/>
    <w:rsid w:val="00457E86"/>
    <w:rsid w:val="004601D4"/>
    <w:rsid w:val="0046105B"/>
    <w:rsid w:val="00461B0E"/>
    <w:rsid w:val="00462417"/>
    <w:rsid w:val="0046348B"/>
    <w:rsid w:val="00463C63"/>
    <w:rsid w:val="00463F2C"/>
    <w:rsid w:val="0046511D"/>
    <w:rsid w:val="00466620"/>
    <w:rsid w:val="00467658"/>
    <w:rsid w:val="00470363"/>
    <w:rsid w:val="00471BF8"/>
    <w:rsid w:val="0047248E"/>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8C2"/>
    <w:rsid w:val="004B4D47"/>
    <w:rsid w:val="004B77DB"/>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35B87"/>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1B76"/>
    <w:rsid w:val="0059217D"/>
    <w:rsid w:val="00592870"/>
    <w:rsid w:val="005934E9"/>
    <w:rsid w:val="00593866"/>
    <w:rsid w:val="00594019"/>
    <w:rsid w:val="00595412"/>
    <w:rsid w:val="005967F0"/>
    <w:rsid w:val="005A13F3"/>
    <w:rsid w:val="005A31B1"/>
    <w:rsid w:val="005A4228"/>
    <w:rsid w:val="005A5497"/>
    <w:rsid w:val="005A562B"/>
    <w:rsid w:val="005A6BEF"/>
    <w:rsid w:val="005A71CC"/>
    <w:rsid w:val="005B0E08"/>
    <w:rsid w:val="005B2DEA"/>
    <w:rsid w:val="005B2E8E"/>
    <w:rsid w:val="005B448D"/>
    <w:rsid w:val="005B5624"/>
    <w:rsid w:val="005B58AD"/>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0BEE"/>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8C2"/>
    <w:rsid w:val="0064458F"/>
    <w:rsid w:val="00644B15"/>
    <w:rsid w:val="00646BAB"/>
    <w:rsid w:val="0065047F"/>
    <w:rsid w:val="00651D71"/>
    <w:rsid w:val="00651E02"/>
    <w:rsid w:val="00652CDE"/>
    <w:rsid w:val="006552D9"/>
    <w:rsid w:val="006562CF"/>
    <w:rsid w:val="0065788A"/>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121"/>
    <w:rsid w:val="006D0971"/>
    <w:rsid w:val="006D236E"/>
    <w:rsid w:val="006D4C7D"/>
    <w:rsid w:val="006D538D"/>
    <w:rsid w:val="006D69D0"/>
    <w:rsid w:val="006E0A15"/>
    <w:rsid w:val="006E3BD8"/>
    <w:rsid w:val="006E583E"/>
    <w:rsid w:val="006F0993"/>
    <w:rsid w:val="006F0B8F"/>
    <w:rsid w:val="006F1BA1"/>
    <w:rsid w:val="006F404A"/>
    <w:rsid w:val="006F52A5"/>
    <w:rsid w:val="006F534A"/>
    <w:rsid w:val="006F57D7"/>
    <w:rsid w:val="006F5D5B"/>
    <w:rsid w:val="007011BE"/>
    <w:rsid w:val="0070162F"/>
    <w:rsid w:val="00702094"/>
    <w:rsid w:val="007021E0"/>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E00"/>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17D3"/>
    <w:rsid w:val="00782064"/>
    <w:rsid w:val="00784F38"/>
    <w:rsid w:val="00786319"/>
    <w:rsid w:val="00786499"/>
    <w:rsid w:val="00787B72"/>
    <w:rsid w:val="00787E69"/>
    <w:rsid w:val="007909FC"/>
    <w:rsid w:val="00791255"/>
    <w:rsid w:val="00794D01"/>
    <w:rsid w:val="0079514B"/>
    <w:rsid w:val="00795B10"/>
    <w:rsid w:val="00797DBE"/>
    <w:rsid w:val="007A0B9C"/>
    <w:rsid w:val="007A0C04"/>
    <w:rsid w:val="007A22F0"/>
    <w:rsid w:val="007A2F72"/>
    <w:rsid w:val="007A378E"/>
    <w:rsid w:val="007A38B3"/>
    <w:rsid w:val="007A38DE"/>
    <w:rsid w:val="007A3B03"/>
    <w:rsid w:val="007A3BD1"/>
    <w:rsid w:val="007A54B7"/>
    <w:rsid w:val="007A601C"/>
    <w:rsid w:val="007A6DE3"/>
    <w:rsid w:val="007A7406"/>
    <w:rsid w:val="007A7804"/>
    <w:rsid w:val="007B0CE4"/>
    <w:rsid w:val="007B2243"/>
    <w:rsid w:val="007B3709"/>
    <w:rsid w:val="007B3BCE"/>
    <w:rsid w:val="007B7A57"/>
    <w:rsid w:val="007C0A6E"/>
    <w:rsid w:val="007C1F3D"/>
    <w:rsid w:val="007C297D"/>
    <w:rsid w:val="007C3A22"/>
    <w:rsid w:val="007C472A"/>
    <w:rsid w:val="007C4D13"/>
    <w:rsid w:val="007C6675"/>
    <w:rsid w:val="007C701E"/>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05E"/>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542C"/>
    <w:rsid w:val="00886ED6"/>
    <w:rsid w:val="00887E33"/>
    <w:rsid w:val="00891C67"/>
    <w:rsid w:val="00892D0D"/>
    <w:rsid w:val="00892E16"/>
    <w:rsid w:val="00894336"/>
    <w:rsid w:val="00896A17"/>
    <w:rsid w:val="00897068"/>
    <w:rsid w:val="0089779D"/>
    <w:rsid w:val="008A1903"/>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B6EC3"/>
    <w:rsid w:val="008C1058"/>
    <w:rsid w:val="008C17EE"/>
    <w:rsid w:val="008C189B"/>
    <w:rsid w:val="008C2185"/>
    <w:rsid w:val="008C2568"/>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94D"/>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BBF"/>
    <w:rsid w:val="00953943"/>
    <w:rsid w:val="00955838"/>
    <w:rsid w:val="00955B1B"/>
    <w:rsid w:val="00956ED0"/>
    <w:rsid w:val="00957BAA"/>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6C5"/>
    <w:rsid w:val="009C4E68"/>
    <w:rsid w:val="009C7A5E"/>
    <w:rsid w:val="009D1430"/>
    <w:rsid w:val="009D21F8"/>
    <w:rsid w:val="009D26F4"/>
    <w:rsid w:val="009D2E4B"/>
    <w:rsid w:val="009D303C"/>
    <w:rsid w:val="009D51AD"/>
    <w:rsid w:val="009D6C41"/>
    <w:rsid w:val="009D6D73"/>
    <w:rsid w:val="009E1EFE"/>
    <w:rsid w:val="009E3AE0"/>
    <w:rsid w:val="009E4479"/>
    <w:rsid w:val="009E462B"/>
    <w:rsid w:val="009E5867"/>
    <w:rsid w:val="009E6365"/>
    <w:rsid w:val="009E6C4C"/>
    <w:rsid w:val="009F0C97"/>
    <w:rsid w:val="009F1DC7"/>
    <w:rsid w:val="009F55A9"/>
    <w:rsid w:val="009F57D1"/>
    <w:rsid w:val="00A0015F"/>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58AD"/>
    <w:rsid w:val="00A1611E"/>
    <w:rsid w:val="00A1692C"/>
    <w:rsid w:val="00A20792"/>
    <w:rsid w:val="00A2114E"/>
    <w:rsid w:val="00A217A0"/>
    <w:rsid w:val="00A21CF2"/>
    <w:rsid w:val="00A22A21"/>
    <w:rsid w:val="00A23080"/>
    <w:rsid w:val="00A254B4"/>
    <w:rsid w:val="00A25A0A"/>
    <w:rsid w:val="00A26CCB"/>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2F3E"/>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37F9"/>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D92"/>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7313"/>
    <w:rsid w:val="00B0780A"/>
    <w:rsid w:val="00B1028C"/>
    <w:rsid w:val="00B11661"/>
    <w:rsid w:val="00B13169"/>
    <w:rsid w:val="00B137FD"/>
    <w:rsid w:val="00B15C1B"/>
    <w:rsid w:val="00B20626"/>
    <w:rsid w:val="00B24F8B"/>
    <w:rsid w:val="00B25876"/>
    <w:rsid w:val="00B25C25"/>
    <w:rsid w:val="00B27B3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2641"/>
    <w:rsid w:val="00BA2C73"/>
    <w:rsid w:val="00BA428F"/>
    <w:rsid w:val="00BA5619"/>
    <w:rsid w:val="00BA6C1F"/>
    <w:rsid w:val="00BA6F2D"/>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5D5"/>
    <w:rsid w:val="00BF7E38"/>
    <w:rsid w:val="00C0346B"/>
    <w:rsid w:val="00C04261"/>
    <w:rsid w:val="00C04355"/>
    <w:rsid w:val="00C04BDE"/>
    <w:rsid w:val="00C05AED"/>
    <w:rsid w:val="00C06E41"/>
    <w:rsid w:val="00C0753E"/>
    <w:rsid w:val="00C1012F"/>
    <w:rsid w:val="00C10786"/>
    <w:rsid w:val="00C108A3"/>
    <w:rsid w:val="00C10ACB"/>
    <w:rsid w:val="00C10EF6"/>
    <w:rsid w:val="00C117B0"/>
    <w:rsid w:val="00C13096"/>
    <w:rsid w:val="00C1534D"/>
    <w:rsid w:val="00C1646F"/>
    <w:rsid w:val="00C16D43"/>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C5B"/>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33FD"/>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CED"/>
    <w:rsid w:val="00D26E9C"/>
    <w:rsid w:val="00D2788D"/>
    <w:rsid w:val="00D3427D"/>
    <w:rsid w:val="00D34905"/>
    <w:rsid w:val="00D34CF7"/>
    <w:rsid w:val="00D34F37"/>
    <w:rsid w:val="00D363C7"/>
    <w:rsid w:val="00D379D6"/>
    <w:rsid w:val="00D40BAD"/>
    <w:rsid w:val="00D40D76"/>
    <w:rsid w:val="00D41592"/>
    <w:rsid w:val="00D42360"/>
    <w:rsid w:val="00D431C0"/>
    <w:rsid w:val="00D43CDD"/>
    <w:rsid w:val="00D44393"/>
    <w:rsid w:val="00D4537B"/>
    <w:rsid w:val="00D455A6"/>
    <w:rsid w:val="00D45A6A"/>
    <w:rsid w:val="00D45C7B"/>
    <w:rsid w:val="00D544D0"/>
    <w:rsid w:val="00D55BDE"/>
    <w:rsid w:val="00D55E7D"/>
    <w:rsid w:val="00D5631B"/>
    <w:rsid w:val="00D568BC"/>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317"/>
    <w:rsid w:val="00D768A1"/>
    <w:rsid w:val="00D76E21"/>
    <w:rsid w:val="00D81C11"/>
    <w:rsid w:val="00D82529"/>
    <w:rsid w:val="00D829C1"/>
    <w:rsid w:val="00D82CAA"/>
    <w:rsid w:val="00D83C5F"/>
    <w:rsid w:val="00D84A1C"/>
    <w:rsid w:val="00D84BB3"/>
    <w:rsid w:val="00D862D8"/>
    <w:rsid w:val="00D9005B"/>
    <w:rsid w:val="00D9497A"/>
    <w:rsid w:val="00D97D3D"/>
    <w:rsid w:val="00DA04E3"/>
    <w:rsid w:val="00DA0D29"/>
    <w:rsid w:val="00DA1CDD"/>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D676B"/>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6F96"/>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941"/>
    <w:rsid w:val="00E52C83"/>
    <w:rsid w:val="00E53724"/>
    <w:rsid w:val="00E54142"/>
    <w:rsid w:val="00E558BF"/>
    <w:rsid w:val="00E56778"/>
    <w:rsid w:val="00E56A30"/>
    <w:rsid w:val="00E5711A"/>
    <w:rsid w:val="00E57AB5"/>
    <w:rsid w:val="00E6040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3058"/>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165F"/>
    <w:rsid w:val="00EB2145"/>
    <w:rsid w:val="00EB2C71"/>
    <w:rsid w:val="00EB511D"/>
    <w:rsid w:val="00EC0256"/>
    <w:rsid w:val="00EC153F"/>
    <w:rsid w:val="00EC1CAA"/>
    <w:rsid w:val="00EC4A69"/>
    <w:rsid w:val="00EC4A73"/>
    <w:rsid w:val="00EC4C79"/>
    <w:rsid w:val="00EC5F44"/>
    <w:rsid w:val="00EC6F05"/>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1C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32B6"/>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80683"/>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E7B84"/>
    <w:rsid w:val="00FF0869"/>
    <w:rsid w:val="00FF18F5"/>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24C9DD-0C31-4E46-8AE9-DAF35DD60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E51A9"/>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A5D611E-935B-432A-915E-9F718688BE9C}">
  <ds:schemaRefs>
    <ds:schemaRef ds:uri="http://schemas.openxmlformats.org/officeDocument/2006/bibliography"/>
  </ds:schemaRefs>
</ds:datastoreItem>
</file>

<file path=customXml/itemProps5.xml><?xml version="1.0" encoding="utf-8"?>
<ds:datastoreItem xmlns:ds="http://schemas.openxmlformats.org/officeDocument/2006/customXml" ds:itemID="{AEE60233-5C3C-4045-BE21-2A488ABB7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26018</Words>
  <Characters>148307</Characters>
  <Application>Microsoft Office Word</Application>
  <DocSecurity>8</DocSecurity>
  <Lines>1235</Lines>
  <Paragraphs>347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173978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2013-06-03T09:41:00Z</cp:lastPrinted>
  <dcterms:created xsi:type="dcterms:W3CDTF">2013-06-19T20:54:00Z</dcterms:created>
  <dcterms:modified xsi:type="dcterms:W3CDTF">2013-06-19T20:54:00Z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