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27091">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-797560</wp:posOffset>
            </wp:positionV>
            <wp:extent cx="7803515" cy="1304925"/>
            <wp:effectExtent l="0" t="0" r="6985"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15" cy="1304925"/>
                    </a:xfrm>
                    <a:prstGeom prst="rect">
                      <a:avLst/>
                    </a:prstGeom>
                  </pic:spPr>
                </pic:pic>
              </a:graphicData>
            </a:graphic>
          </wp:anchor>
        </w:drawing>
      </w:r>
      <w:r w:rsidR="000868D1">
        <w:t>H</w:t>
      </w:r>
    </w:p>
    <w:p w:rsidR="0037014E" w:rsidRDefault="0037014E">
      <w:pPr>
        <w:pStyle w:val="PURTOCHeader"/>
      </w:pPr>
    </w:p>
    <w:p w:rsidR="0082133B" w:rsidRDefault="00ED4593">
      <w:r>
        <w:t xml:space="preserve"> </w:t>
      </w:r>
    </w:p>
    <w:p w:rsidR="0082133B" w:rsidRDefault="00ED4593">
      <w:pPr>
        <w:pStyle w:val="PURTOCHeader1"/>
      </w:pPr>
      <w:r>
        <w:t>Microsoft Volume Licensing</w:t>
      </w:r>
    </w:p>
    <w:p w:rsidR="0082133B" w:rsidRDefault="00EB2C71">
      <w:pPr>
        <w:pStyle w:val="PURTitlePage"/>
      </w:pPr>
      <w:r>
        <w:t>Gebruiksrechten voor Online Diensten</w:t>
      </w:r>
    </w:p>
    <w:p w:rsidR="0082133B" w:rsidRDefault="0082133B"/>
    <w:p w:rsidR="0082133B" w:rsidRDefault="00ED4593">
      <w:r>
        <w:t>Nederlands (Dutch) | Oktober 2012</w:t>
      </w:r>
    </w:p>
    <w:p w:rsidR="0082133B" w:rsidRDefault="00ED4593">
      <w:r>
        <w:t xml:space="preserve"> </w:t>
      </w:r>
    </w:p>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2647950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Default="00ED4593">
      <w:pPr>
        <w:pStyle w:val="PURSectionHeading"/>
        <w:pageBreakBefore/>
      </w:pPr>
      <w:bookmarkStart w:id="0" w:name="_Sec4"/>
      <w:r>
        <w:lastRenderedPageBreak/>
        <w:t>Inhoud</w:t>
      </w:r>
    </w:p>
    <w:p w:rsidR="0082133B" w:rsidRDefault="0082133B">
      <w:pPr>
        <w:pStyle w:val="PURBody-Indented"/>
      </w:pPr>
    </w:p>
    <w:p w:rsidR="0082133B" w:rsidRDefault="0082133B">
      <w:pPr>
        <w:sectPr w:rsidR="0082133B" w:rsidSect="00B512F0">
          <w:type w:val="continuous"/>
          <w:pgSz w:w="12240" w:h="15840" w:code="1"/>
          <w:pgMar w:top="1166" w:right="720" w:bottom="720" w:left="720" w:header="432" w:footer="288" w:gutter="0"/>
          <w:cols w:space="360"/>
        </w:sectPr>
      </w:pPr>
    </w:p>
    <w:p w:rsidR="00E12CEF" w:rsidRDefault="007423E0">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34526823" w:history="1">
        <w:r w:rsidR="00E12CEF" w:rsidRPr="00FA0942">
          <w:rPr>
            <w:rStyle w:val="Hyperlink"/>
            <w:noProof/>
          </w:rPr>
          <w:t>Inleiding</w:t>
        </w:r>
        <w:r w:rsidR="00E12CEF">
          <w:rPr>
            <w:noProof/>
          </w:rPr>
          <w:tab/>
        </w:r>
        <w:r>
          <w:rPr>
            <w:noProof/>
          </w:rPr>
          <w:fldChar w:fldCharType="begin"/>
        </w:r>
        <w:r w:rsidR="00E12CEF">
          <w:rPr>
            <w:noProof/>
          </w:rPr>
          <w:instrText xml:space="preserve"> PAGEREF _Toc334526823 \h </w:instrText>
        </w:r>
        <w:r>
          <w:rPr>
            <w:noProof/>
          </w:rPr>
        </w:r>
        <w:r>
          <w:rPr>
            <w:noProof/>
          </w:rPr>
          <w:fldChar w:fldCharType="separate"/>
        </w:r>
        <w:r w:rsidR="00F250E3">
          <w:rPr>
            <w:noProof/>
          </w:rPr>
          <w:t>3</w:t>
        </w:r>
        <w:r>
          <w:rPr>
            <w:noProof/>
          </w:rPr>
          <w:fldChar w:fldCharType="end"/>
        </w:r>
      </w:hyperlink>
    </w:p>
    <w:p w:rsidR="00E12CEF" w:rsidRDefault="0029113F">
      <w:pPr>
        <w:pStyle w:val="TOC1"/>
        <w:tabs>
          <w:tab w:val="right" w:leader="dot" w:pos="5210"/>
        </w:tabs>
        <w:rPr>
          <w:rFonts w:asciiTheme="minorHAnsi" w:eastAsiaTheme="minorEastAsia" w:hAnsiTheme="minorHAnsi"/>
          <w:b w:val="0"/>
          <w:caps w:val="0"/>
          <w:noProof/>
          <w:color w:val="auto"/>
          <w:sz w:val="22"/>
          <w:szCs w:val="22"/>
        </w:rPr>
      </w:pPr>
      <w:hyperlink w:anchor="_Toc334526824" w:history="1">
        <w:r w:rsidR="00E12CEF" w:rsidRPr="00FA0942">
          <w:rPr>
            <w:rStyle w:val="Hyperlink"/>
            <w:noProof/>
          </w:rPr>
          <w:t>Online Diensten (Abonnementslicentie voor Gebruikers</w:t>
        </w:r>
        <w:r w:rsidR="000E130E">
          <w:rPr>
            <w:rStyle w:val="Hyperlink"/>
            <w:noProof/>
          </w:rPr>
          <w:t> </w:t>
        </w:r>
        <w:r w:rsidR="00E12CEF" w:rsidRPr="00FA0942">
          <w:rPr>
            <w:rStyle w:val="Hyperlink"/>
            <w:noProof/>
          </w:rPr>
          <w:t>of Apparaten, Abonnementslicentie voor</w:t>
        </w:r>
        <w:r w:rsidR="000E130E">
          <w:rPr>
            <w:rStyle w:val="Hyperlink"/>
            <w:noProof/>
          </w:rPr>
          <w:t> </w:t>
        </w:r>
        <w:r w:rsidR="00E12CEF" w:rsidRPr="00FA0942">
          <w:rPr>
            <w:rStyle w:val="Hyperlink"/>
            <w:noProof/>
          </w:rPr>
          <w:t>Diensten en/of Aanvullende Abonnement</w:t>
        </w:r>
        <w:r w:rsidR="000E130E">
          <w:rPr>
            <w:rStyle w:val="Hyperlink"/>
            <w:noProof/>
          </w:rPr>
          <w:br/>
        </w:r>
        <w:r w:rsidR="00E12CEF" w:rsidRPr="00FA0942">
          <w:rPr>
            <w:rStyle w:val="Hyperlink"/>
            <w:noProof/>
          </w:rPr>
          <w:t>slicentie)</w:t>
        </w:r>
        <w:r w:rsidR="00E12CEF">
          <w:rPr>
            <w:noProof/>
          </w:rPr>
          <w:tab/>
        </w:r>
        <w:r w:rsidR="007423E0">
          <w:rPr>
            <w:noProof/>
          </w:rPr>
          <w:fldChar w:fldCharType="begin"/>
        </w:r>
        <w:r w:rsidR="00E12CEF">
          <w:rPr>
            <w:noProof/>
          </w:rPr>
          <w:instrText xml:space="preserve"> PAGEREF _Toc334526824 \h </w:instrText>
        </w:r>
        <w:r w:rsidR="007423E0">
          <w:rPr>
            <w:noProof/>
          </w:rPr>
        </w:r>
        <w:r w:rsidR="007423E0">
          <w:rPr>
            <w:noProof/>
          </w:rPr>
          <w:fldChar w:fldCharType="separate"/>
        </w:r>
        <w:r w:rsidR="00F250E3">
          <w:rPr>
            <w:noProof/>
          </w:rPr>
          <w:t>4</w:t>
        </w:r>
        <w:r w:rsidR="007423E0">
          <w:rPr>
            <w:noProof/>
          </w:rPr>
          <w:fldChar w:fldCharType="end"/>
        </w:r>
      </w:hyperlink>
    </w:p>
    <w:p w:rsidR="00E12CEF" w:rsidRDefault="0029113F">
      <w:pPr>
        <w:pStyle w:val="TOC2"/>
        <w:rPr>
          <w:rFonts w:eastAsiaTheme="minorEastAsia"/>
          <w:noProof/>
          <w:color w:val="auto"/>
          <w:sz w:val="22"/>
        </w:rPr>
      </w:pPr>
      <w:hyperlink w:anchor="_Toc334526825" w:history="1">
        <w:r w:rsidR="00E12CEF" w:rsidRPr="00FA0942">
          <w:rPr>
            <w:rStyle w:val="Hyperlink"/>
            <w:noProof/>
          </w:rPr>
          <w:t>Definities</w:t>
        </w:r>
        <w:r w:rsidR="00E12CEF">
          <w:rPr>
            <w:noProof/>
          </w:rPr>
          <w:tab/>
        </w:r>
        <w:r w:rsidR="007423E0">
          <w:rPr>
            <w:noProof/>
          </w:rPr>
          <w:fldChar w:fldCharType="begin"/>
        </w:r>
        <w:r w:rsidR="00E12CEF">
          <w:rPr>
            <w:noProof/>
          </w:rPr>
          <w:instrText xml:space="preserve"> PAGEREF _Toc334526825 \h </w:instrText>
        </w:r>
        <w:r w:rsidR="007423E0">
          <w:rPr>
            <w:noProof/>
          </w:rPr>
        </w:r>
        <w:r w:rsidR="007423E0">
          <w:rPr>
            <w:noProof/>
          </w:rPr>
          <w:fldChar w:fldCharType="separate"/>
        </w:r>
        <w:r w:rsidR="00F250E3">
          <w:rPr>
            <w:noProof/>
          </w:rPr>
          <w:t>4</w:t>
        </w:r>
        <w:r w:rsidR="007423E0">
          <w:rPr>
            <w:noProof/>
          </w:rPr>
          <w:fldChar w:fldCharType="end"/>
        </w:r>
      </w:hyperlink>
    </w:p>
    <w:p w:rsidR="00E12CEF" w:rsidRDefault="0029113F">
      <w:pPr>
        <w:pStyle w:val="TOC2"/>
        <w:rPr>
          <w:rFonts w:eastAsiaTheme="minorEastAsia"/>
          <w:noProof/>
          <w:color w:val="auto"/>
          <w:sz w:val="22"/>
        </w:rPr>
      </w:pPr>
      <w:hyperlink w:anchor="_Toc334526826" w:history="1">
        <w:r w:rsidR="00E12CEF" w:rsidRPr="00FA0942">
          <w:rPr>
            <w:rStyle w:val="Hyperlink"/>
            <w:noProof/>
          </w:rPr>
          <w:t>Uw gebruiksrechten</w:t>
        </w:r>
        <w:r w:rsidR="00E12CEF">
          <w:rPr>
            <w:noProof/>
          </w:rPr>
          <w:tab/>
        </w:r>
        <w:r w:rsidR="007423E0">
          <w:rPr>
            <w:noProof/>
          </w:rPr>
          <w:fldChar w:fldCharType="begin"/>
        </w:r>
        <w:r w:rsidR="00E12CEF">
          <w:rPr>
            <w:noProof/>
          </w:rPr>
          <w:instrText xml:space="preserve"> PAGEREF _Toc334526826 \h </w:instrText>
        </w:r>
        <w:r w:rsidR="007423E0">
          <w:rPr>
            <w:noProof/>
          </w:rPr>
        </w:r>
        <w:r w:rsidR="007423E0">
          <w:rPr>
            <w:noProof/>
          </w:rPr>
          <w:fldChar w:fldCharType="separate"/>
        </w:r>
        <w:r w:rsidR="00F250E3">
          <w:rPr>
            <w:noProof/>
          </w:rPr>
          <w:t>5</w:t>
        </w:r>
        <w:r w:rsidR="007423E0">
          <w:rPr>
            <w:noProof/>
          </w:rPr>
          <w:fldChar w:fldCharType="end"/>
        </w:r>
      </w:hyperlink>
    </w:p>
    <w:p w:rsidR="00E12CEF" w:rsidRDefault="0029113F">
      <w:pPr>
        <w:pStyle w:val="TOC2"/>
        <w:rPr>
          <w:rFonts w:eastAsiaTheme="minorEastAsia"/>
          <w:noProof/>
          <w:color w:val="auto"/>
          <w:sz w:val="22"/>
        </w:rPr>
      </w:pPr>
      <w:hyperlink w:anchor="_Toc334526827" w:history="1">
        <w:r w:rsidR="00E12CEF" w:rsidRPr="00FA0942">
          <w:rPr>
            <w:rStyle w:val="Hyperlink"/>
            <w:noProof/>
          </w:rPr>
          <w:t>Wijzigingen van de licentievoorwaarden</w:t>
        </w:r>
        <w:r w:rsidR="00E12CEF">
          <w:rPr>
            <w:noProof/>
          </w:rPr>
          <w:tab/>
        </w:r>
        <w:r w:rsidR="007423E0">
          <w:rPr>
            <w:noProof/>
          </w:rPr>
          <w:fldChar w:fldCharType="begin"/>
        </w:r>
        <w:r w:rsidR="00E12CEF">
          <w:rPr>
            <w:noProof/>
          </w:rPr>
          <w:instrText xml:space="preserve"> PAGEREF _Toc334526827 \h </w:instrText>
        </w:r>
        <w:r w:rsidR="007423E0">
          <w:rPr>
            <w:noProof/>
          </w:rPr>
        </w:r>
        <w:r w:rsidR="007423E0">
          <w:rPr>
            <w:noProof/>
          </w:rPr>
          <w:fldChar w:fldCharType="separate"/>
        </w:r>
        <w:r w:rsidR="00F250E3">
          <w:rPr>
            <w:noProof/>
          </w:rPr>
          <w:t>5</w:t>
        </w:r>
        <w:r w:rsidR="007423E0">
          <w:rPr>
            <w:noProof/>
          </w:rPr>
          <w:fldChar w:fldCharType="end"/>
        </w:r>
      </w:hyperlink>
    </w:p>
    <w:p w:rsidR="00E12CEF" w:rsidRDefault="0029113F">
      <w:pPr>
        <w:pStyle w:val="TOC2"/>
        <w:rPr>
          <w:rFonts w:eastAsiaTheme="minorEastAsia"/>
          <w:noProof/>
          <w:color w:val="auto"/>
          <w:sz w:val="22"/>
        </w:rPr>
      </w:pPr>
      <w:hyperlink w:anchor="_Toc334526828" w:history="1">
        <w:r w:rsidR="00E12CEF" w:rsidRPr="00FA0942">
          <w:rPr>
            <w:rStyle w:val="Hyperlink"/>
            <w:noProof/>
          </w:rPr>
          <w:t>Wijzigingen in de onlinedienst</w:t>
        </w:r>
        <w:r w:rsidR="00E12CEF">
          <w:rPr>
            <w:noProof/>
          </w:rPr>
          <w:tab/>
        </w:r>
        <w:r w:rsidR="007423E0">
          <w:rPr>
            <w:noProof/>
          </w:rPr>
          <w:fldChar w:fldCharType="begin"/>
        </w:r>
        <w:r w:rsidR="00E12CEF">
          <w:rPr>
            <w:noProof/>
          </w:rPr>
          <w:instrText xml:space="preserve"> PAGEREF _Toc334526828 \h </w:instrText>
        </w:r>
        <w:r w:rsidR="007423E0">
          <w:rPr>
            <w:noProof/>
          </w:rPr>
        </w:r>
        <w:r w:rsidR="007423E0">
          <w:rPr>
            <w:noProof/>
          </w:rPr>
          <w:fldChar w:fldCharType="separate"/>
        </w:r>
        <w:r w:rsidR="00F250E3">
          <w:rPr>
            <w:noProof/>
          </w:rPr>
          <w:t>5</w:t>
        </w:r>
        <w:r w:rsidR="007423E0">
          <w:rPr>
            <w:noProof/>
          </w:rPr>
          <w:fldChar w:fldCharType="end"/>
        </w:r>
      </w:hyperlink>
    </w:p>
    <w:p w:rsidR="00E12CEF" w:rsidRDefault="0029113F">
      <w:pPr>
        <w:pStyle w:val="TOC2"/>
        <w:rPr>
          <w:rFonts w:eastAsiaTheme="minorEastAsia"/>
          <w:noProof/>
          <w:color w:val="auto"/>
          <w:sz w:val="22"/>
        </w:rPr>
      </w:pPr>
      <w:hyperlink w:anchor="_Toc334526829" w:history="1">
        <w:r w:rsidR="00E12CEF" w:rsidRPr="00FA0942">
          <w:rPr>
            <w:rStyle w:val="Hyperlink"/>
            <w:noProof/>
          </w:rPr>
          <w:t>Opschorting van een Online Dienst</w:t>
        </w:r>
        <w:r w:rsidR="00E12CEF">
          <w:rPr>
            <w:noProof/>
          </w:rPr>
          <w:tab/>
        </w:r>
        <w:r w:rsidR="007423E0">
          <w:rPr>
            <w:noProof/>
          </w:rPr>
          <w:fldChar w:fldCharType="begin"/>
        </w:r>
        <w:r w:rsidR="00E12CEF">
          <w:rPr>
            <w:noProof/>
          </w:rPr>
          <w:instrText xml:space="preserve"> PAGEREF _Toc334526829 \h </w:instrText>
        </w:r>
        <w:r w:rsidR="007423E0">
          <w:rPr>
            <w:noProof/>
          </w:rPr>
        </w:r>
        <w:r w:rsidR="007423E0">
          <w:rPr>
            <w:noProof/>
          </w:rPr>
          <w:fldChar w:fldCharType="separate"/>
        </w:r>
        <w:r w:rsidR="00F250E3">
          <w:rPr>
            <w:noProof/>
          </w:rPr>
          <w:t>5</w:t>
        </w:r>
        <w:r w:rsidR="007423E0">
          <w:rPr>
            <w:noProof/>
          </w:rPr>
          <w:fldChar w:fldCharType="end"/>
        </w:r>
      </w:hyperlink>
    </w:p>
    <w:p w:rsidR="00E12CEF" w:rsidRDefault="0029113F">
      <w:pPr>
        <w:pStyle w:val="TOC2"/>
        <w:rPr>
          <w:rFonts w:eastAsiaTheme="minorEastAsia"/>
          <w:noProof/>
          <w:color w:val="auto"/>
          <w:sz w:val="22"/>
        </w:rPr>
      </w:pPr>
      <w:hyperlink w:anchor="_Toc334526830" w:history="1">
        <w:r w:rsidR="00E12CEF" w:rsidRPr="00FA0942">
          <w:rPr>
            <w:rStyle w:val="Hyperlink"/>
            <w:noProof/>
          </w:rPr>
          <w:t>Vervallen of beëindigen van de Online Dienst</w:t>
        </w:r>
        <w:r w:rsidR="00E12CEF">
          <w:rPr>
            <w:noProof/>
          </w:rPr>
          <w:tab/>
        </w:r>
        <w:r w:rsidR="007423E0">
          <w:rPr>
            <w:noProof/>
          </w:rPr>
          <w:fldChar w:fldCharType="begin"/>
        </w:r>
        <w:r w:rsidR="00E12CEF">
          <w:rPr>
            <w:noProof/>
          </w:rPr>
          <w:instrText xml:space="preserve"> PAGEREF _Toc334526830 \h </w:instrText>
        </w:r>
        <w:r w:rsidR="007423E0">
          <w:rPr>
            <w:noProof/>
          </w:rPr>
        </w:r>
        <w:r w:rsidR="007423E0">
          <w:rPr>
            <w:noProof/>
          </w:rPr>
          <w:fldChar w:fldCharType="separate"/>
        </w:r>
        <w:r w:rsidR="00F250E3">
          <w:rPr>
            <w:noProof/>
          </w:rPr>
          <w:t>5</w:t>
        </w:r>
        <w:r w:rsidR="007423E0">
          <w:rPr>
            <w:noProof/>
          </w:rPr>
          <w:fldChar w:fldCharType="end"/>
        </w:r>
      </w:hyperlink>
    </w:p>
    <w:p w:rsidR="00E12CEF" w:rsidRDefault="0029113F">
      <w:pPr>
        <w:pStyle w:val="TOC2"/>
        <w:rPr>
          <w:rFonts w:eastAsiaTheme="minorEastAsia"/>
          <w:noProof/>
          <w:color w:val="auto"/>
          <w:sz w:val="22"/>
        </w:rPr>
      </w:pPr>
      <w:hyperlink w:anchor="_Toc334526831" w:history="1">
        <w:r w:rsidR="00E12CEF" w:rsidRPr="00FA0942">
          <w:rPr>
            <w:rStyle w:val="Hyperlink"/>
            <w:noProof/>
          </w:rPr>
          <w:t>Beschikbaarheid van de onlinedienst</w:t>
        </w:r>
        <w:r w:rsidR="00E12CEF">
          <w:rPr>
            <w:noProof/>
          </w:rPr>
          <w:tab/>
        </w:r>
        <w:r w:rsidR="007423E0">
          <w:rPr>
            <w:noProof/>
          </w:rPr>
          <w:fldChar w:fldCharType="begin"/>
        </w:r>
        <w:r w:rsidR="00E12CEF">
          <w:rPr>
            <w:noProof/>
          </w:rPr>
          <w:instrText xml:space="preserve"> PAGEREF _Toc334526831 \h </w:instrText>
        </w:r>
        <w:r w:rsidR="007423E0">
          <w:rPr>
            <w:noProof/>
          </w:rPr>
        </w:r>
        <w:r w:rsidR="007423E0">
          <w:rPr>
            <w:noProof/>
          </w:rPr>
          <w:fldChar w:fldCharType="separate"/>
        </w:r>
        <w:r w:rsidR="00F250E3">
          <w:rPr>
            <w:noProof/>
          </w:rPr>
          <w:t>6</w:t>
        </w:r>
        <w:r w:rsidR="007423E0">
          <w:rPr>
            <w:noProof/>
          </w:rPr>
          <w:fldChar w:fldCharType="end"/>
        </w:r>
      </w:hyperlink>
    </w:p>
    <w:p w:rsidR="00E12CEF" w:rsidRDefault="0029113F">
      <w:pPr>
        <w:pStyle w:val="TOC2"/>
        <w:rPr>
          <w:rFonts w:eastAsiaTheme="minorEastAsia"/>
          <w:noProof/>
          <w:color w:val="auto"/>
          <w:sz w:val="22"/>
        </w:rPr>
      </w:pPr>
      <w:hyperlink w:anchor="_Toc334526832" w:history="1">
        <w:r w:rsidR="00E12CEF" w:rsidRPr="00FA0942">
          <w:rPr>
            <w:rStyle w:val="Hyperlink"/>
            <w:noProof/>
          </w:rPr>
          <w:t>Verantwoordelijkheid voor uw accounts</w:t>
        </w:r>
        <w:r w:rsidR="00E12CEF">
          <w:rPr>
            <w:noProof/>
          </w:rPr>
          <w:tab/>
        </w:r>
        <w:r w:rsidR="007423E0">
          <w:rPr>
            <w:noProof/>
          </w:rPr>
          <w:fldChar w:fldCharType="begin"/>
        </w:r>
        <w:r w:rsidR="00E12CEF">
          <w:rPr>
            <w:noProof/>
          </w:rPr>
          <w:instrText xml:space="preserve"> PAGEREF _Toc334526832 \h </w:instrText>
        </w:r>
        <w:r w:rsidR="007423E0">
          <w:rPr>
            <w:noProof/>
          </w:rPr>
        </w:r>
        <w:r w:rsidR="007423E0">
          <w:rPr>
            <w:noProof/>
          </w:rPr>
          <w:fldChar w:fldCharType="separate"/>
        </w:r>
        <w:r w:rsidR="00F250E3">
          <w:rPr>
            <w:noProof/>
          </w:rPr>
          <w:t>6</w:t>
        </w:r>
        <w:r w:rsidR="007423E0">
          <w:rPr>
            <w:noProof/>
          </w:rPr>
          <w:fldChar w:fldCharType="end"/>
        </w:r>
      </w:hyperlink>
    </w:p>
    <w:p w:rsidR="00E12CEF" w:rsidRDefault="0029113F">
      <w:pPr>
        <w:pStyle w:val="TOC2"/>
        <w:rPr>
          <w:rFonts w:eastAsiaTheme="minorEastAsia"/>
          <w:noProof/>
          <w:color w:val="auto"/>
          <w:sz w:val="22"/>
        </w:rPr>
      </w:pPr>
      <w:hyperlink w:anchor="_Toc334526833" w:history="1">
        <w:r w:rsidR="00E12CEF" w:rsidRPr="00FA0942">
          <w:rPr>
            <w:rStyle w:val="Hyperlink"/>
            <w:noProof/>
          </w:rPr>
          <w:t>Gebruik van software met de onlinedienst</w:t>
        </w:r>
        <w:r w:rsidR="00E12CEF">
          <w:rPr>
            <w:noProof/>
          </w:rPr>
          <w:tab/>
        </w:r>
        <w:r w:rsidR="007423E0">
          <w:rPr>
            <w:noProof/>
          </w:rPr>
          <w:fldChar w:fldCharType="begin"/>
        </w:r>
        <w:r w:rsidR="00E12CEF">
          <w:rPr>
            <w:noProof/>
          </w:rPr>
          <w:instrText xml:space="preserve"> PAGEREF _Toc334526833 \h </w:instrText>
        </w:r>
        <w:r w:rsidR="007423E0">
          <w:rPr>
            <w:noProof/>
          </w:rPr>
        </w:r>
        <w:r w:rsidR="007423E0">
          <w:rPr>
            <w:noProof/>
          </w:rPr>
          <w:fldChar w:fldCharType="separate"/>
        </w:r>
        <w:r w:rsidR="00F250E3">
          <w:rPr>
            <w:noProof/>
          </w:rPr>
          <w:t>6</w:t>
        </w:r>
        <w:r w:rsidR="007423E0">
          <w:rPr>
            <w:noProof/>
          </w:rPr>
          <w:fldChar w:fldCharType="end"/>
        </w:r>
      </w:hyperlink>
    </w:p>
    <w:p w:rsidR="00E12CEF" w:rsidRDefault="0029113F">
      <w:pPr>
        <w:pStyle w:val="TOC2"/>
        <w:rPr>
          <w:rFonts w:eastAsiaTheme="minorEastAsia"/>
          <w:noProof/>
          <w:color w:val="auto"/>
          <w:sz w:val="22"/>
        </w:rPr>
      </w:pPr>
      <w:hyperlink w:anchor="_Toc334526834" w:history="1">
        <w:r w:rsidR="00E12CEF" w:rsidRPr="00FA0942">
          <w:rPr>
            <w:rStyle w:val="Hyperlink"/>
            <w:noProof/>
          </w:rPr>
          <w:t>Pre-release code</w:t>
        </w:r>
        <w:r w:rsidR="00E12CEF">
          <w:rPr>
            <w:noProof/>
          </w:rPr>
          <w:tab/>
        </w:r>
        <w:r w:rsidR="007423E0">
          <w:rPr>
            <w:noProof/>
          </w:rPr>
          <w:fldChar w:fldCharType="begin"/>
        </w:r>
        <w:r w:rsidR="00E12CEF">
          <w:rPr>
            <w:noProof/>
          </w:rPr>
          <w:instrText xml:space="preserve"> PAGEREF _Toc334526834 \h </w:instrText>
        </w:r>
        <w:r w:rsidR="007423E0">
          <w:rPr>
            <w:noProof/>
          </w:rPr>
        </w:r>
        <w:r w:rsidR="007423E0">
          <w:rPr>
            <w:noProof/>
          </w:rPr>
          <w:fldChar w:fldCharType="separate"/>
        </w:r>
        <w:r w:rsidR="00F250E3">
          <w:rPr>
            <w:noProof/>
          </w:rPr>
          <w:t>6</w:t>
        </w:r>
        <w:r w:rsidR="007423E0">
          <w:rPr>
            <w:noProof/>
          </w:rPr>
          <w:fldChar w:fldCharType="end"/>
        </w:r>
      </w:hyperlink>
    </w:p>
    <w:p w:rsidR="00E12CEF" w:rsidRDefault="0029113F">
      <w:pPr>
        <w:pStyle w:val="TOC2"/>
        <w:rPr>
          <w:rFonts w:eastAsiaTheme="minorEastAsia"/>
          <w:noProof/>
          <w:color w:val="auto"/>
          <w:sz w:val="22"/>
        </w:rPr>
      </w:pPr>
      <w:hyperlink w:anchor="_Toc334526835" w:history="1">
        <w:r w:rsidR="00E12CEF" w:rsidRPr="00FA0942">
          <w:rPr>
            <w:rStyle w:val="Hyperlink"/>
            <w:noProof/>
          </w:rPr>
          <w:t>Updates en aanvullingen</w:t>
        </w:r>
        <w:r w:rsidR="00E12CEF">
          <w:rPr>
            <w:noProof/>
          </w:rPr>
          <w:tab/>
        </w:r>
        <w:r w:rsidR="007423E0">
          <w:rPr>
            <w:noProof/>
          </w:rPr>
          <w:fldChar w:fldCharType="begin"/>
        </w:r>
        <w:r w:rsidR="00E12CEF">
          <w:rPr>
            <w:noProof/>
          </w:rPr>
          <w:instrText xml:space="preserve"> PAGEREF _Toc334526835 \h </w:instrText>
        </w:r>
        <w:r w:rsidR="007423E0">
          <w:rPr>
            <w:noProof/>
          </w:rPr>
        </w:r>
        <w:r w:rsidR="007423E0">
          <w:rPr>
            <w:noProof/>
          </w:rPr>
          <w:fldChar w:fldCharType="separate"/>
        </w:r>
        <w:r w:rsidR="00F250E3">
          <w:rPr>
            <w:noProof/>
          </w:rPr>
          <w:t>6</w:t>
        </w:r>
        <w:r w:rsidR="007423E0">
          <w:rPr>
            <w:noProof/>
          </w:rPr>
          <w:fldChar w:fldCharType="end"/>
        </w:r>
      </w:hyperlink>
    </w:p>
    <w:p w:rsidR="00E12CEF" w:rsidRDefault="0029113F">
      <w:pPr>
        <w:pStyle w:val="TOC2"/>
        <w:rPr>
          <w:rFonts w:eastAsiaTheme="minorEastAsia"/>
          <w:noProof/>
          <w:color w:val="auto"/>
          <w:sz w:val="22"/>
        </w:rPr>
      </w:pPr>
      <w:hyperlink w:anchor="_Toc334526836" w:history="1">
        <w:r w:rsidR="00E12CEF" w:rsidRPr="00FA0942">
          <w:rPr>
            <w:rStyle w:val="Hyperlink"/>
            <w:noProof/>
          </w:rPr>
          <w:t>Het gebruik van andere websites, toepassingen en services.</w:t>
        </w:r>
        <w:r w:rsidR="00E12CEF">
          <w:rPr>
            <w:noProof/>
          </w:rPr>
          <w:tab/>
        </w:r>
        <w:r w:rsidR="007423E0">
          <w:rPr>
            <w:noProof/>
          </w:rPr>
          <w:fldChar w:fldCharType="begin"/>
        </w:r>
        <w:r w:rsidR="00E12CEF">
          <w:rPr>
            <w:noProof/>
          </w:rPr>
          <w:instrText xml:space="preserve"> PAGEREF _Toc334526836 \h </w:instrText>
        </w:r>
        <w:r w:rsidR="007423E0">
          <w:rPr>
            <w:noProof/>
          </w:rPr>
        </w:r>
        <w:r w:rsidR="007423E0">
          <w:rPr>
            <w:noProof/>
          </w:rPr>
          <w:fldChar w:fldCharType="separate"/>
        </w:r>
        <w:r w:rsidR="00F250E3">
          <w:rPr>
            <w:noProof/>
          </w:rPr>
          <w:t>6</w:t>
        </w:r>
        <w:r w:rsidR="007423E0">
          <w:rPr>
            <w:noProof/>
          </w:rPr>
          <w:fldChar w:fldCharType="end"/>
        </w:r>
      </w:hyperlink>
    </w:p>
    <w:p w:rsidR="00E12CEF" w:rsidRDefault="0029113F">
      <w:pPr>
        <w:pStyle w:val="TOC2"/>
        <w:rPr>
          <w:rFonts w:eastAsiaTheme="minorEastAsia"/>
          <w:noProof/>
          <w:color w:val="auto"/>
          <w:sz w:val="22"/>
        </w:rPr>
      </w:pPr>
      <w:hyperlink w:anchor="_Toc334526837" w:history="1">
        <w:r w:rsidR="00E12CEF" w:rsidRPr="00FA0942">
          <w:rPr>
            <w:rStyle w:val="Hyperlink"/>
            <w:noProof/>
          </w:rPr>
          <w:t>Inhoud en diensten van derden</w:t>
        </w:r>
        <w:r w:rsidR="00E12CEF">
          <w:rPr>
            <w:noProof/>
          </w:rPr>
          <w:tab/>
        </w:r>
        <w:r w:rsidR="007423E0">
          <w:rPr>
            <w:noProof/>
          </w:rPr>
          <w:fldChar w:fldCharType="begin"/>
        </w:r>
        <w:r w:rsidR="00E12CEF">
          <w:rPr>
            <w:noProof/>
          </w:rPr>
          <w:instrText xml:space="preserve"> PAGEREF _Toc334526837 \h </w:instrText>
        </w:r>
        <w:r w:rsidR="007423E0">
          <w:rPr>
            <w:noProof/>
          </w:rPr>
        </w:r>
        <w:r w:rsidR="007423E0">
          <w:rPr>
            <w:noProof/>
          </w:rPr>
          <w:fldChar w:fldCharType="separate"/>
        </w:r>
        <w:r w:rsidR="00F250E3">
          <w:rPr>
            <w:noProof/>
          </w:rPr>
          <w:t>6</w:t>
        </w:r>
        <w:r w:rsidR="007423E0">
          <w:rPr>
            <w:noProof/>
          </w:rPr>
          <w:fldChar w:fldCharType="end"/>
        </w:r>
      </w:hyperlink>
    </w:p>
    <w:p w:rsidR="00E12CEF" w:rsidRDefault="0029113F">
      <w:pPr>
        <w:pStyle w:val="TOC2"/>
        <w:rPr>
          <w:rFonts w:eastAsiaTheme="minorEastAsia"/>
          <w:noProof/>
          <w:color w:val="auto"/>
          <w:sz w:val="22"/>
        </w:rPr>
      </w:pPr>
      <w:hyperlink w:anchor="_Toc334526838" w:history="1">
        <w:r w:rsidR="00E12CEF" w:rsidRPr="00FA0942">
          <w:rPr>
            <w:rStyle w:val="Hyperlink"/>
            <w:noProof/>
          </w:rPr>
          <w:t>Software van Derden</w:t>
        </w:r>
        <w:r w:rsidR="00E12CEF">
          <w:rPr>
            <w:noProof/>
          </w:rPr>
          <w:tab/>
        </w:r>
        <w:r w:rsidR="007423E0">
          <w:rPr>
            <w:noProof/>
          </w:rPr>
          <w:fldChar w:fldCharType="begin"/>
        </w:r>
        <w:r w:rsidR="00E12CEF">
          <w:rPr>
            <w:noProof/>
          </w:rPr>
          <w:instrText xml:space="preserve"> PAGEREF _Toc334526838 \h </w:instrText>
        </w:r>
        <w:r w:rsidR="007423E0">
          <w:rPr>
            <w:noProof/>
          </w:rPr>
        </w:r>
        <w:r w:rsidR="007423E0">
          <w:rPr>
            <w:noProof/>
          </w:rPr>
          <w:fldChar w:fldCharType="separate"/>
        </w:r>
        <w:r w:rsidR="00F250E3">
          <w:rPr>
            <w:noProof/>
          </w:rPr>
          <w:t>7</w:t>
        </w:r>
        <w:r w:rsidR="007423E0">
          <w:rPr>
            <w:noProof/>
          </w:rPr>
          <w:fldChar w:fldCharType="end"/>
        </w:r>
      </w:hyperlink>
    </w:p>
    <w:p w:rsidR="00E12CEF" w:rsidRDefault="0029113F">
      <w:pPr>
        <w:pStyle w:val="TOC2"/>
        <w:rPr>
          <w:rFonts w:eastAsiaTheme="minorEastAsia"/>
          <w:noProof/>
          <w:color w:val="auto"/>
          <w:sz w:val="22"/>
        </w:rPr>
      </w:pPr>
      <w:hyperlink w:anchor="_Toc334526839" w:history="1">
        <w:r w:rsidR="00E12CEF" w:rsidRPr="00FA0942">
          <w:rPr>
            <w:rStyle w:val="Hyperlink"/>
            <w:noProof/>
          </w:rPr>
          <w:t>Verworven rechten</w:t>
        </w:r>
        <w:r w:rsidR="00E12CEF">
          <w:rPr>
            <w:noProof/>
          </w:rPr>
          <w:tab/>
        </w:r>
        <w:r w:rsidR="007423E0">
          <w:rPr>
            <w:noProof/>
          </w:rPr>
          <w:fldChar w:fldCharType="begin"/>
        </w:r>
        <w:r w:rsidR="00E12CEF">
          <w:rPr>
            <w:noProof/>
          </w:rPr>
          <w:instrText xml:space="preserve"> PAGEREF _Toc334526839 \h </w:instrText>
        </w:r>
        <w:r w:rsidR="007423E0">
          <w:rPr>
            <w:noProof/>
          </w:rPr>
        </w:r>
        <w:r w:rsidR="007423E0">
          <w:rPr>
            <w:noProof/>
          </w:rPr>
          <w:fldChar w:fldCharType="separate"/>
        </w:r>
        <w:r w:rsidR="00F250E3">
          <w:rPr>
            <w:noProof/>
          </w:rPr>
          <w:t>7</w:t>
        </w:r>
        <w:r w:rsidR="007423E0">
          <w:rPr>
            <w:noProof/>
          </w:rPr>
          <w:fldChar w:fldCharType="end"/>
        </w:r>
      </w:hyperlink>
    </w:p>
    <w:p w:rsidR="00E12CEF" w:rsidRDefault="0029113F">
      <w:pPr>
        <w:pStyle w:val="TOC2"/>
        <w:rPr>
          <w:rFonts w:eastAsiaTheme="minorEastAsia"/>
          <w:noProof/>
          <w:color w:val="auto"/>
          <w:sz w:val="22"/>
        </w:rPr>
      </w:pPr>
      <w:hyperlink w:anchor="_Toc334526840" w:history="1">
        <w:r w:rsidR="00E12CEF" w:rsidRPr="00FA0942">
          <w:rPr>
            <w:rStyle w:val="Hyperlink"/>
            <w:noProof/>
          </w:rPr>
          <w:t>Uw klantgegevens</w:t>
        </w:r>
        <w:r w:rsidR="00E12CEF">
          <w:rPr>
            <w:noProof/>
          </w:rPr>
          <w:tab/>
        </w:r>
        <w:r w:rsidR="007423E0">
          <w:rPr>
            <w:noProof/>
          </w:rPr>
          <w:fldChar w:fldCharType="begin"/>
        </w:r>
        <w:r w:rsidR="00E12CEF">
          <w:rPr>
            <w:noProof/>
          </w:rPr>
          <w:instrText xml:space="preserve"> PAGEREF _Toc334526840 \h </w:instrText>
        </w:r>
        <w:r w:rsidR="007423E0">
          <w:rPr>
            <w:noProof/>
          </w:rPr>
        </w:r>
        <w:r w:rsidR="007423E0">
          <w:rPr>
            <w:noProof/>
          </w:rPr>
          <w:fldChar w:fldCharType="separate"/>
        </w:r>
        <w:r w:rsidR="00F250E3">
          <w:rPr>
            <w:noProof/>
          </w:rPr>
          <w:t>7</w:t>
        </w:r>
        <w:r w:rsidR="007423E0">
          <w:rPr>
            <w:noProof/>
          </w:rPr>
          <w:fldChar w:fldCharType="end"/>
        </w:r>
      </w:hyperlink>
    </w:p>
    <w:p w:rsidR="00E12CEF" w:rsidRDefault="0029113F">
      <w:pPr>
        <w:pStyle w:val="TOC2"/>
        <w:rPr>
          <w:rFonts w:eastAsiaTheme="minorEastAsia"/>
          <w:noProof/>
          <w:color w:val="auto"/>
          <w:sz w:val="22"/>
        </w:rPr>
      </w:pPr>
      <w:hyperlink w:anchor="_Toc334526841" w:history="1">
        <w:r w:rsidR="00E12CEF" w:rsidRPr="00FA0942">
          <w:rPr>
            <w:rStyle w:val="Hyperlink"/>
            <w:noProof/>
          </w:rPr>
          <w:t>Software en services die niet van Microsoft zijn</w:t>
        </w:r>
        <w:r w:rsidR="00E12CEF">
          <w:rPr>
            <w:noProof/>
          </w:rPr>
          <w:tab/>
        </w:r>
        <w:r w:rsidR="007423E0">
          <w:rPr>
            <w:noProof/>
          </w:rPr>
          <w:fldChar w:fldCharType="begin"/>
        </w:r>
        <w:r w:rsidR="00E12CEF">
          <w:rPr>
            <w:noProof/>
          </w:rPr>
          <w:instrText xml:space="preserve"> PAGEREF _Toc334526841 \h </w:instrText>
        </w:r>
        <w:r w:rsidR="007423E0">
          <w:rPr>
            <w:noProof/>
          </w:rPr>
        </w:r>
        <w:r w:rsidR="007423E0">
          <w:rPr>
            <w:noProof/>
          </w:rPr>
          <w:fldChar w:fldCharType="separate"/>
        </w:r>
        <w:r w:rsidR="00F250E3">
          <w:rPr>
            <w:noProof/>
          </w:rPr>
          <w:t>7</w:t>
        </w:r>
        <w:r w:rsidR="007423E0">
          <w:rPr>
            <w:noProof/>
          </w:rPr>
          <w:fldChar w:fldCharType="end"/>
        </w:r>
      </w:hyperlink>
    </w:p>
    <w:p w:rsidR="00E12CEF" w:rsidRDefault="0029113F">
      <w:pPr>
        <w:pStyle w:val="TOC2"/>
        <w:rPr>
          <w:rFonts w:eastAsiaTheme="minorEastAsia"/>
          <w:noProof/>
          <w:color w:val="auto"/>
          <w:sz w:val="22"/>
        </w:rPr>
      </w:pPr>
      <w:hyperlink w:anchor="_Toc334526842" w:history="1">
        <w:r w:rsidR="00E12CEF" w:rsidRPr="00FA0942">
          <w:rPr>
            <w:rStyle w:val="Hyperlink"/>
            <w:noProof/>
          </w:rPr>
          <w:t>Eigendom van klantgegevens</w:t>
        </w:r>
        <w:r w:rsidR="00E12CEF">
          <w:rPr>
            <w:noProof/>
          </w:rPr>
          <w:tab/>
        </w:r>
        <w:r w:rsidR="007423E0">
          <w:rPr>
            <w:noProof/>
          </w:rPr>
          <w:fldChar w:fldCharType="begin"/>
        </w:r>
        <w:r w:rsidR="00E12CEF">
          <w:rPr>
            <w:noProof/>
          </w:rPr>
          <w:instrText xml:space="preserve"> PAGEREF _Toc334526842 \h </w:instrText>
        </w:r>
        <w:r w:rsidR="007423E0">
          <w:rPr>
            <w:noProof/>
          </w:rPr>
        </w:r>
        <w:r w:rsidR="007423E0">
          <w:rPr>
            <w:noProof/>
          </w:rPr>
          <w:fldChar w:fldCharType="separate"/>
        </w:r>
        <w:r w:rsidR="00F250E3">
          <w:rPr>
            <w:noProof/>
          </w:rPr>
          <w:t>8</w:t>
        </w:r>
        <w:r w:rsidR="007423E0">
          <w:rPr>
            <w:noProof/>
          </w:rPr>
          <w:fldChar w:fldCharType="end"/>
        </w:r>
      </w:hyperlink>
    </w:p>
    <w:p w:rsidR="00E12CEF" w:rsidRDefault="0029113F">
      <w:pPr>
        <w:pStyle w:val="TOC2"/>
        <w:rPr>
          <w:rFonts w:eastAsiaTheme="minorEastAsia"/>
          <w:noProof/>
          <w:color w:val="auto"/>
          <w:sz w:val="22"/>
        </w:rPr>
      </w:pPr>
      <w:hyperlink w:anchor="_Toc334526843" w:history="1">
        <w:r w:rsidR="00E12CEF" w:rsidRPr="00FA0942">
          <w:rPr>
            <w:rStyle w:val="Hyperlink"/>
            <w:noProof/>
          </w:rPr>
          <w:t>Privacy</w:t>
        </w:r>
        <w:r w:rsidR="00E12CEF">
          <w:rPr>
            <w:noProof/>
          </w:rPr>
          <w:tab/>
        </w:r>
        <w:r w:rsidR="007423E0">
          <w:rPr>
            <w:noProof/>
          </w:rPr>
          <w:fldChar w:fldCharType="begin"/>
        </w:r>
        <w:r w:rsidR="00E12CEF">
          <w:rPr>
            <w:noProof/>
          </w:rPr>
          <w:instrText xml:space="preserve"> PAGEREF _Toc334526843 \h </w:instrText>
        </w:r>
        <w:r w:rsidR="007423E0">
          <w:rPr>
            <w:noProof/>
          </w:rPr>
        </w:r>
        <w:r w:rsidR="007423E0">
          <w:rPr>
            <w:noProof/>
          </w:rPr>
          <w:fldChar w:fldCharType="separate"/>
        </w:r>
        <w:r w:rsidR="00F250E3">
          <w:rPr>
            <w:noProof/>
          </w:rPr>
          <w:t>8</w:t>
        </w:r>
        <w:r w:rsidR="007423E0">
          <w:rPr>
            <w:noProof/>
          </w:rPr>
          <w:fldChar w:fldCharType="end"/>
        </w:r>
      </w:hyperlink>
    </w:p>
    <w:p w:rsidR="00E12CEF" w:rsidRDefault="0029113F">
      <w:pPr>
        <w:pStyle w:val="TOC2"/>
        <w:rPr>
          <w:rFonts w:eastAsiaTheme="minorEastAsia"/>
          <w:noProof/>
          <w:color w:val="auto"/>
          <w:sz w:val="22"/>
        </w:rPr>
      </w:pPr>
      <w:hyperlink w:anchor="_Toc334526844" w:history="1">
        <w:r w:rsidR="00E12CEF" w:rsidRPr="00FA0942">
          <w:rPr>
            <w:rStyle w:val="Hyperlink"/>
            <w:noProof/>
          </w:rPr>
          <w:t>Ons gebruik van klantgegevens; verzoeken van derden</w:t>
        </w:r>
        <w:r w:rsidR="00E12CEF">
          <w:rPr>
            <w:noProof/>
          </w:rPr>
          <w:tab/>
        </w:r>
        <w:r w:rsidR="007423E0">
          <w:rPr>
            <w:noProof/>
          </w:rPr>
          <w:fldChar w:fldCharType="begin"/>
        </w:r>
        <w:r w:rsidR="00E12CEF">
          <w:rPr>
            <w:noProof/>
          </w:rPr>
          <w:instrText xml:space="preserve"> PAGEREF _Toc334526844 \h </w:instrText>
        </w:r>
        <w:r w:rsidR="007423E0">
          <w:rPr>
            <w:noProof/>
          </w:rPr>
        </w:r>
        <w:r w:rsidR="007423E0">
          <w:rPr>
            <w:noProof/>
          </w:rPr>
          <w:fldChar w:fldCharType="separate"/>
        </w:r>
        <w:r w:rsidR="00F250E3">
          <w:rPr>
            <w:noProof/>
          </w:rPr>
          <w:t>8</w:t>
        </w:r>
        <w:r w:rsidR="007423E0">
          <w:rPr>
            <w:noProof/>
          </w:rPr>
          <w:fldChar w:fldCharType="end"/>
        </w:r>
      </w:hyperlink>
    </w:p>
    <w:p w:rsidR="00E12CEF" w:rsidRDefault="0029113F">
      <w:pPr>
        <w:pStyle w:val="TOC2"/>
        <w:rPr>
          <w:rFonts w:eastAsiaTheme="minorEastAsia"/>
          <w:noProof/>
          <w:color w:val="auto"/>
          <w:sz w:val="22"/>
        </w:rPr>
      </w:pPr>
      <w:hyperlink w:anchor="_Toc334526845" w:history="1">
        <w:r w:rsidR="00E12CEF" w:rsidRPr="00FA0942">
          <w:rPr>
            <w:rStyle w:val="Hyperlink"/>
            <w:noProof/>
          </w:rPr>
          <w:t>Veiligheid van klantgegevens</w:t>
        </w:r>
        <w:r w:rsidR="00E12CEF">
          <w:rPr>
            <w:noProof/>
          </w:rPr>
          <w:tab/>
        </w:r>
        <w:r w:rsidR="007423E0">
          <w:rPr>
            <w:noProof/>
          </w:rPr>
          <w:fldChar w:fldCharType="begin"/>
        </w:r>
        <w:r w:rsidR="00E12CEF">
          <w:rPr>
            <w:noProof/>
          </w:rPr>
          <w:instrText xml:space="preserve"> PAGEREF _Toc334526845 \h </w:instrText>
        </w:r>
        <w:r w:rsidR="007423E0">
          <w:rPr>
            <w:noProof/>
          </w:rPr>
        </w:r>
        <w:r w:rsidR="007423E0">
          <w:rPr>
            <w:noProof/>
          </w:rPr>
          <w:fldChar w:fldCharType="separate"/>
        </w:r>
        <w:r w:rsidR="00F250E3">
          <w:rPr>
            <w:noProof/>
          </w:rPr>
          <w:t>8</w:t>
        </w:r>
        <w:r w:rsidR="007423E0">
          <w:rPr>
            <w:noProof/>
          </w:rPr>
          <w:fldChar w:fldCharType="end"/>
        </w:r>
      </w:hyperlink>
    </w:p>
    <w:p w:rsidR="00E12CEF" w:rsidRDefault="0029113F">
      <w:pPr>
        <w:pStyle w:val="TOC2"/>
        <w:rPr>
          <w:rFonts w:eastAsiaTheme="minorEastAsia"/>
          <w:noProof/>
          <w:color w:val="auto"/>
          <w:sz w:val="22"/>
        </w:rPr>
      </w:pPr>
      <w:hyperlink w:anchor="_Toc334526846" w:history="1">
        <w:r w:rsidR="00E12CEF" w:rsidRPr="00FA0942">
          <w:rPr>
            <w:rStyle w:val="Hyperlink"/>
            <w:noProof/>
          </w:rPr>
          <w:t>Gebruiksregels</w:t>
        </w:r>
        <w:r w:rsidR="00E12CEF">
          <w:rPr>
            <w:noProof/>
          </w:rPr>
          <w:tab/>
        </w:r>
        <w:r w:rsidR="007423E0">
          <w:rPr>
            <w:noProof/>
          </w:rPr>
          <w:fldChar w:fldCharType="begin"/>
        </w:r>
        <w:r w:rsidR="00E12CEF">
          <w:rPr>
            <w:noProof/>
          </w:rPr>
          <w:instrText xml:space="preserve"> PAGEREF _Toc334526846 \h </w:instrText>
        </w:r>
        <w:r w:rsidR="007423E0">
          <w:rPr>
            <w:noProof/>
          </w:rPr>
        </w:r>
        <w:r w:rsidR="007423E0">
          <w:rPr>
            <w:noProof/>
          </w:rPr>
          <w:fldChar w:fldCharType="separate"/>
        </w:r>
        <w:r w:rsidR="00F250E3">
          <w:rPr>
            <w:noProof/>
          </w:rPr>
          <w:t>8</w:t>
        </w:r>
        <w:r w:rsidR="007423E0">
          <w:rPr>
            <w:noProof/>
          </w:rPr>
          <w:fldChar w:fldCharType="end"/>
        </w:r>
      </w:hyperlink>
    </w:p>
    <w:p w:rsidR="00E12CEF" w:rsidRDefault="0029113F">
      <w:pPr>
        <w:pStyle w:val="TOC2"/>
        <w:rPr>
          <w:rFonts w:eastAsiaTheme="minorEastAsia"/>
          <w:noProof/>
          <w:color w:val="auto"/>
          <w:sz w:val="22"/>
        </w:rPr>
      </w:pPr>
      <w:hyperlink w:anchor="_Toc334526847" w:history="1">
        <w:r w:rsidR="00E12CEF" w:rsidRPr="00FA0942">
          <w:rPr>
            <w:rStyle w:val="Hyperlink"/>
            <w:noProof/>
          </w:rPr>
          <w:t>Wettelijke verplichtingen</w:t>
        </w:r>
        <w:r w:rsidR="00E12CEF">
          <w:rPr>
            <w:noProof/>
          </w:rPr>
          <w:tab/>
        </w:r>
        <w:r w:rsidR="007423E0">
          <w:rPr>
            <w:noProof/>
          </w:rPr>
          <w:fldChar w:fldCharType="begin"/>
        </w:r>
        <w:r w:rsidR="00E12CEF">
          <w:rPr>
            <w:noProof/>
          </w:rPr>
          <w:instrText xml:space="preserve"> PAGEREF _Toc334526847 \h </w:instrText>
        </w:r>
        <w:r w:rsidR="007423E0">
          <w:rPr>
            <w:noProof/>
          </w:rPr>
        </w:r>
        <w:r w:rsidR="007423E0">
          <w:rPr>
            <w:noProof/>
          </w:rPr>
          <w:fldChar w:fldCharType="separate"/>
        </w:r>
        <w:r w:rsidR="00F250E3">
          <w:rPr>
            <w:noProof/>
          </w:rPr>
          <w:t>9</w:t>
        </w:r>
        <w:r w:rsidR="007423E0">
          <w:rPr>
            <w:noProof/>
          </w:rPr>
          <w:fldChar w:fldCharType="end"/>
        </w:r>
      </w:hyperlink>
    </w:p>
    <w:p w:rsidR="00E12CEF" w:rsidRDefault="0029113F">
      <w:pPr>
        <w:pStyle w:val="TOC2"/>
        <w:rPr>
          <w:rFonts w:eastAsiaTheme="minorEastAsia"/>
          <w:noProof/>
          <w:color w:val="auto"/>
          <w:sz w:val="22"/>
        </w:rPr>
      </w:pPr>
      <w:hyperlink w:anchor="_Toc334526848" w:history="1">
        <w:r w:rsidR="00E12CEF" w:rsidRPr="00FA0942">
          <w:rPr>
            <w:rStyle w:val="Hyperlink"/>
            <w:noProof/>
          </w:rPr>
          <w:t>Elektronische kennisgevingen</w:t>
        </w:r>
        <w:r w:rsidR="00E12CEF">
          <w:rPr>
            <w:noProof/>
          </w:rPr>
          <w:tab/>
        </w:r>
        <w:r w:rsidR="007423E0">
          <w:rPr>
            <w:noProof/>
          </w:rPr>
          <w:fldChar w:fldCharType="begin"/>
        </w:r>
        <w:r w:rsidR="00E12CEF">
          <w:rPr>
            <w:noProof/>
          </w:rPr>
          <w:instrText xml:space="preserve"> PAGEREF _Toc334526848 \h </w:instrText>
        </w:r>
        <w:r w:rsidR="007423E0">
          <w:rPr>
            <w:noProof/>
          </w:rPr>
        </w:r>
        <w:r w:rsidR="007423E0">
          <w:rPr>
            <w:noProof/>
          </w:rPr>
          <w:fldChar w:fldCharType="separate"/>
        </w:r>
        <w:r w:rsidR="00F250E3">
          <w:rPr>
            <w:noProof/>
          </w:rPr>
          <w:t>9</w:t>
        </w:r>
        <w:r w:rsidR="007423E0">
          <w:rPr>
            <w:noProof/>
          </w:rPr>
          <w:fldChar w:fldCharType="end"/>
        </w:r>
      </w:hyperlink>
    </w:p>
    <w:p w:rsidR="00E12CEF" w:rsidRDefault="0029113F">
      <w:pPr>
        <w:pStyle w:val="TOC2"/>
        <w:rPr>
          <w:rFonts w:eastAsiaTheme="minorEastAsia"/>
          <w:noProof/>
          <w:color w:val="auto"/>
          <w:sz w:val="22"/>
        </w:rPr>
      </w:pPr>
      <w:hyperlink w:anchor="_Toc334526849" w:history="1">
        <w:r w:rsidR="00E12CEF" w:rsidRPr="00FA0942">
          <w:rPr>
            <w:rStyle w:val="Hyperlink"/>
            <w:noProof/>
          </w:rPr>
          <w:t>Beperkte garantie</w:t>
        </w:r>
        <w:r w:rsidR="00E12CEF">
          <w:rPr>
            <w:noProof/>
          </w:rPr>
          <w:tab/>
        </w:r>
        <w:r w:rsidR="007423E0">
          <w:rPr>
            <w:noProof/>
          </w:rPr>
          <w:fldChar w:fldCharType="begin"/>
        </w:r>
        <w:r w:rsidR="00E12CEF">
          <w:rPr>
            <w:noProof/>
          </w:rPr>
          <w:instrText xml:space="preserve"> PAGEREF _Toc334526849 \h </w:instrText>
        </w:r>
        <w:r w:rsidR="007423E0">
          <w:rPr>
            <w:noProof/>
          </w:rPr>
        </w:r>
        <w:r w:rsidR="007423E0">
          <w:rPr>
            <w:noProof/>
          </w:rPr>
          <w:fldChar w:fldCharType="separate"/>
        </w:r>
        <w:r w:rsidR="00F250E3">
          <w:rPr>
            <w:noProof/>
          </w:rPr>
          <w:t>9</w:t>
        </w:r>
        <w:r w:rsidR="007423E0">
          <w:rPr>
            <w:noProof/>
          </w:rPr>
          <w:fldChar w:fldCharType="end"/>
        </w:r>
      </w:hyperlink>
    </w:p>
    <w:p w:rsidR="00E12CEF" w:rsidRDefault="0029113F">
      <w:pPr>
        <w:pStyle w:val="TOC2"/>
        <w:rPr>
          <w:rFonts w:eastAsiaTheme="minorEastAsia"/>
          <w:noProof/>
          <w:color w:val="auto"/>
          <w:sz w:val="22"/>
        </w:rPr>
      </w:pPr>
      <w:hyperlink w:anchor="_Toc334526850" w:history="1">
        <w:r w:rsidR="00E12CEF" w:rsidRPr="00FA0942">
          <w:rPr>
            <w:rStyle w:val="Hyperlink"/>
            <w:noProof/>
          </w:rPr>
          <w:t>Naleving van wetten en voorschriften</w:t>
        </w:r>
        <w:r w:rsidR="00E12CEF">
          <w:rPr>
            <w:noProof/>
          </w:rPr>
          <w:tab/>
        </w:r>
        <w:r w:rsidR="007423E0">
          <w:rPr>
            <w:noProof/>
          </w:rPr>
          <w:fldChar w:fldCharType="begin"/>
        </w:r>
        <w:r w:rsidR="00E12CEF">
          <w:rPr>
            <w:noProof/>
          </w:rPr>
          <w:instrText xml:space="preserve"> PAGEREF _Toc334526850 \h </w:instrText>
        </w:r>
        <w:r w:rsidR="007423E0">
          <w:rPr>
            <w:noProof/>
          </w:rPr>
        </w:r>
        <w:r w:rsidR="007423E0">
          <w:rPr>
            <w:noProof/>
          </w:rPr>
          <w:fldChar w:fldCharType="separate"/>
        </w:r>
        <w:r w:rsidR="00F250E3">
          <w:rPr>
            <w:noProof/>
          </w:rPr>
          <w:t>9</w:t>
        </w:r>
        <w:r w:rsidR="007423E0">
          <w:rPr>
            <w:noProof/>
          </w:rPr>
          <w:fldChar w:fldCharType="end"/>
        </w:r>
      </w:hyperlink>
    </w:p>
    <w:p w:rsidR="00E12CEF" w:rsidRDefault="0029113F">
      <w:pPr>
        <w:pStyle w:val="TOC2"/>
        <w:rPr>
          <w:rFonts w:eastAsiaTheme="minorEastAsia"/>
          <w:noProof/>
          <w:color w:val="auto"/>
          <w:sz w:val="22"/>
        </w:rPr>
      </w:pPr>
      <w:hyperlink w:anchor="_Toc334526851" w:history="1">
        <w:r w:rsidR="00E12CEF" w:rsidRPr="00FA0942">
          <w:rPr>
            <w:rStyle w:val="Hyperlink"/>
            <w:noProof/>
          </w:rPr>
          <w:t>Technische beperkingen</w:t>
        </w:r>
        <w:r w:rsidR="00E12CEF">
          <w:rPr>
            <w:noProof/>
          </w:rPr>
          <w:tab/>
        </w:r>
        <w:r w:rsidR="007423E0">
          <w:rPr>
            <w:noProof/>
          </w:rPr>
          <w:fldChar w:fldCharType="begin"/>
        </w:r>
        <w:r w:rsidR="00E12CEF">
          <w:rPr>
            <w:noProof/>
          </w:rPr>
          <w:instrText xml:space="preserve"> PAGEREF _Toc334526851 \h </w:instrText>
        </w:r>
        <w:r w:rsidR="007423E0">
          <w:rPr>
            <w:noProof/>
          </w:rPr>
        </w:r>
        <w:r w:rsidR="007423E0">
          <w:rPr>
            <w:noProof/>
          </w:rPr>
          <w:fldChar w:fldCharType="separate"/>
        </w:r>
        <w:r w:rsidR="00F250E3">
          <w:rPr>
            <w:noProof/>
          </w:rPr>
          <w:t>9</w:t>
        </w:r>
        <w:r w:rsidR="007423E0">
          <w:rPr>
            <w:noProof/>
          </w:rPr>
          <w:fldChar w:fldCharType="end"/>
        </w:r>
      </w:hyperlink>
    </w:p>
    <w:p w:rsidR="00E12CEF" w:rsidRDefault="0029113F">
      <w:pPr>
        <w:pStyle w:val="TOC2"/>
        <w:rPr>
          <w:rFonts w:eastAsiaTheme="minorEastAsia"/>
          <w:noProof/>
          <w:color w:val="auto"/>
          <w:sz w:val="22"/>
        </w:rPr>
      </w:pPr>
      <w:hyperlink w:anchor="_Toc334526852" w:history="1">
        <w:r w:rsidR="00E12CEF" w:rsidRPr="00FA0942">
          <w:rPr>
            <w:rStyle w:val="Hyperlink"/>
            <w:noProof/>
          </w:rPr>
          <w:t>Overige rechten</w:t>
        </w:r>
        <w:r w:rsidR="00E12CEF">
          <w:rPr>
            <w:noProof/>
          </w:rPr>
          <w:tab/>
        </w:r>
        <w:r w:rsidR="007423E0">
          <w:rPr>
            <w:noProof/>
          </w:rPr>
          <w:fldChar w:fldCharType="begin"/>
        </w:r>
        <w:r w:rsidR="00E12CEF">
          <w:rPr>
            <w:noProof/>
          </w:rPr>
          <w:instrText xml:space="preserve"> PAGEREF _Toc334526852 \h </w:instrText>
        </w:r>
        <w:r w:rsidR="007423E0">
          <w:rPr>
            <w:noProof/>
          </w:rPr>
        </w:r>
        <w:r w:rsidR="007423E0">
          <w:rPr>
            <w:noProof/>
          </w:rPr>
          <w:fldChar w:fldCharType="separate"/>
        </w:r>
        <w:r w:rsidR="00F250E3">
          <w:rPr>
            <w:noProof/>
          </w:rPr>
          <w:t>9</w:t>
        </w:r>
        <w:r w:rsidR="007423E0">
          <w:rPr>
            <w:noProof/>
          </w:rPr>
          <w:fldChar w:fldCharType="end"/>
        </w:r>
      </w:hyperlink>
    </w:p>
    <w:p w:rsidR="00E12CEF" w:rsidRDefault="0029113F">
      <w:pPr>
        <w:pStyle w:val="TOC2"/>
        <w:rPr>
          <w:rFonts w:eastAsiaTheme="minorEastAsia"/>
          <w:noProof/>
          <w:color w:val="auto"/>
          <w:sz w:val="22"/>
        </w:rPr>
      </w:pPr>
      <w:hyperlink w:anchor="_Toc334526853" w:history="1">
        <w:r w:rsidR="00E12CEF" w:rsidRPr="00FA0942">
          <w:rPr>
            <w:rStyle w:val="Hyperlink"/>
            <w:noProof/>
          </w:rPr>
          <w:t>Documentatie</w:t>
        </w:r>
        <w:r w:rsidR="00E12CEF">
          <w:rPr>
            <w:noProof/>
          </w:rPr>
          <w:tab/>
        </w:r>
        <w:r w:rsidR="007423E0">
          <w:rPr>
            <w:noProof/>
          </w:rPr>
          <w:fldChar w:fldCharType="begin"/>
        </w:r>
        <w:r w:rsidR="00E12CEF">
          <w:rPr>
            <w:noProof/>
          </w:rPr>
          <w:instrText xml:space="preserve"> PAGEREF _Toc334526853 \h </w:instrText>
        </w:r>
        <w:r w:rsidR="007423E0">
          <w:rPr>
            <w:noProof/>
          </w:rPr>
        </w:r>
        <w:r w:rsidR="007423E0">
          <w:rPr>
            <w:noProof/>
          </w:rPr>
          <w:fldChar w:fldCharType="separate"/>
        </w:r>
        <w:r w:rsidR="00F250E3">
          <w:rPr>
            <w:noProof/>
          </w:rPr>
          <w:t>9</w:t>
        </w:r>
        <w:r w:rsidR="007423E0">
          <w:rPr>
            <w:noProof/>
          </w:rPr>
          <w:fldChar w:fldCharType="end"/>
        </w:r>
      </w:hyperlink>
    </w:p>
    <w:p w:rsidR="00E12CEF" w:rsidRDefault="0029113F">
      <w:pPr>
        <w:pStyle w:val="TOC2"/>
        <w:rPr>
          <w:rFonts w:eastAsiaTheme="minorEastAsia"/>
          <w:noProof/>
          <w:color w:val="auto"/>
          <w:sz w:val="22"/>
        </w:rPr>
      </w:pPr>
      <w:hyperlink w:anchor="_Toc334526854" w:history="1">
        <w:r w:rsidR="00E12CEF" w:rsidRPr="00FA0942">
          <w:rPr>
            <w:rStyle w:val="Hyperlink"/>
            <w:noProof/>
          </w:rPr>
          <w:t>Licenties opnieuw toewijzen</w:t>
        </w:r>
        <w:r w:rsidR="00E12CEF">
          <w:rPr>
            <w:noProof/>
          </w:rPr>
          <w:tab/>
        </w:r>
        <w:r w:rsidR="007423E0">
          <w:rPr>
            <w:noProof/>
          </w:rPr>
          <w:fldChar w:fldCharType="begin"/>
        </w:r>
        <w:r w:rsidR="00E12CEF">
          <w:rPr>
            <w:noProof/>
          </w:rPr>
          <w:instrText xml:space="preserve"> PAGEREF _Toc334526854 \h </w:instrText>
        </w:r>
        <w:r w:rsidR="007423E0">
          <w:rPr>
            <w:noProof/>
          </w:rPr>
        </w:r>
        <w:r w:rsidR="007423E0">
          <w:rPr>
            <w:noProof/>
          </w:rPr>
          <w:fldChar w:fldCharType="separate"/>
        </w:r>
        <w:r w:rsidR="00F250E3">
          <w:rPr>
            <w:noProof/>
          </w:rPr>
          <w:t>9</w:t>
        </w:r>
        <w:r w:rsidR="007423E0">
          <w:rPr>
            <w:noProof/>
          </w:rPr>
          <w:fldChar w:fldCharType="end"/>
        </w:r>
      </w:hyperlink>
    </w:p>
    <w:p w:rsidR="00E12CEF" w:rsidRDefault="0029113F">
      <w:pPr>
        <w:pStyle w:val="TOC2"/>
        <w:rPr>
          <w:rFonts w:eastAsiaTheme="minorEastAsia"/>
          <w:noProof/>
          <w:color w:val="auto"/>
          <w:sz w:val="22"/>
        </w:rPr>
      </w:pPr>
      <w:hyperlink w:anchor="_Toc334526855" w:history="1">
        <w:r w:rsidR="00E12CEF" w:rsidRPr="00FA0942">
          <w:rPr>
            <w:rStyle w:val="Hyperlink"/>
            <w:noProof/>
          </w:rPr>
          <w:t>Productactivering</w:t>
        </w:r>
        <w:r w:rsidR="00E12CEF">
          <w:rPr>
            <w:noProof/>
          </w:rPr>
          <w:tab/>
        </w:r>
        <w:r w:rsidR="007423E0">
          <w:rPr>
            <w:noProof/>
          </w:rPr>
          <w:fldChar w:fldCharType="begin"/>
        </w:r>
        <w:r w:rsidR="00E12CEF">
          <w:rPr>
            <w:noProof/>
          </w:rPr>
          <w:instrText xml:space="preserve"> PAGEREF _Toc334526855 \h </w:instrText>
        </w:r>
        <w:r w:rsidR="007423E0">
          <w:rPr>
            <w:noProof/>
          </w:rPr>
        </w:r>
        <w:r w:rsidR="007423E0">
          <w:rPr>
            <w:noProof/>
          </w:rPr>
          <w:fldChar w:fldCharType="separate"/>
        </w:r>
        <w:r w:rsidR="00F250E3">
          <w:rPr>
            <w:noProof/>
          </w:rPr>
          <w:t>10</w:t>
        </w:r>
        <w:r w:rsidR="007423E0">
          <w:rPr>
            <w:noProof/>
          </w:rPr>
          <w:fldChar w:fldCharType="end"/>
        </w:r>
      </w:hyperlink>
    </w:p>
    <w:p w:rsidR="00E12CEF" w:rsidRDefault="0029113F">
      <w:pPr>
        <w:pStyle w:val="TOC2"/>
        <w:rPr>
          <w:rFonts w:eastAsiaTheme="minorEastAsia"/>
          <w:noProof/>
          <w:color w:val="auto"/>
          <w:sz w:val="22"/>
        </w:rPr>
      </w:pPr>
      <w:hyperlink w:anchor="_Toc334526856" w:history="1">
        <w:r w:rsidR="00E12CEF" w:rsidRPr="00FA0942">
          <w:rPr>
            <w:rStyle w:val="Hyperlink"/>
            <w:noProof/>
          </w:rPr>
          <w:t>Aanvullende functionaliteit</w:t>
        </w:r>
        <w:r w:rsidR="00E12CEF">
          <w:rPr>
            <w:noProof/>
          </w:rPr>
          <w:tab/>
        </w:r>
        <w:r w:rsidR="007423E0">
          <w:rPr>
            <w:noProof/>
          </w:rPr>
          <w:fldChar w:fldCharType="begin"/>
        </w:r>
        <w:r w:rsidR="00E12CEF">
          <w:rPr>
            <w:noProof/>
          </w:rPr>
          <w:instrText xml:space="preserve"> PAGEREF _Toc334526856 \h </w:instrText>
        </w:r>
        <w:r w:rsidR="007423E0">
          <w:rPr>
            <w:noProof/>
          </w:rPr>
        </w:r>
        <w:r w:rsidR="007423E0">
          <w:rPr>
            <w:noProof/>
          </w:rPr>
          <w:fldChar w:fldCharType="separate"/>
        </w:r>
        <w:r w:rsidR="00F250E3">
          <w:rPr>
            <w:noProof/>
          </w:rPr>
          <w:t>10</w:t>
        </w:r>
        <w:r w:rsidR="007423E0">
          <w:rPr>
            <w:noProof/>
          </w:rPr>
          <w:fldChar w:fldCharType="end"/>
        </w:r>
      </w:hyperlink>
    </w:p>
    <w:p w:rsidR="00E12CEF" w:rsidRDefault="0029113F">
      <w:pPr>
        <w:pStyle w:val="TOC2"/>
        <w:rPr>
          <w:rFonts w:eastAsiaTheme="minorEastAsia"/>
          <w:noProof/>
          <w:color w:val="auto"/>
          <w:sz w:val="22"/>
        </w:rPr>
      </w:pPr>
      <w:hyperlink w:anchor="_Toc334526857" w:history="1">
        <w:r w:rsidR="00E12CEF" w:rsidRPr="00FA0942">
          <w:rPr>
            <w:rStyle w:val="Hyperlink"/>
            <w:noProof/>
          </w:rPr>
          <w:t>Fontonderdelen</w:t>
        </w:r>
        <w:r w:rsidR="00E12CEF">
          <w:rPr>
            <w:noProof/>
          </w:rPr>
          <w:tab/>
        </w:r>
        <w:r w:rsidR="007423E0">
          <w:rPr>
            <w:noProof/>
          </w:rPr>
          <w:fldChar w:fldCharType="begin"/>
        </w:r>
        <w:r w:rsidR="00E12CEF">
          <w:rPr>
            <w:noProof/>
          </w:rPr>
          <w:instrText xml:space="preserve"> PAGEREF _Toc334526857 \h </w:instrText>
        </w:r>
        <w:r w:rsidR="007423E0">
          <w:rPr>
            <w:noProof/>
          </w:rPr>
        </w:r>
        <w:r w:rsidR="007423E0">
          <w:rPr>
            <w:noProof/>
          </w:rPr>
          <w:fldChar w:fldCharType="separate"/>
        </w:r>
        <w:r w:rsidR="00F250E3">
          <w:rPr>
            <w:noProof/>
          </w:rPr>
          <w:t>11</w:t>
        </w:r>
        <w:r w:rsidR="007423E0">
          <w:rPr>
            <w:noProof/>
          </w:rPr>
          <w:fldChar w:fldCharType="end"/>
        </w:r>
      </w:hyperlink>
    </w:p>
    <w:p w:rsidR="00E12CEF" w:rsidRDefault="0029113F">
      <w:pPr>
        <w:pStyle w:val="TOC2"/>
        <w:rPr>
          <w:rFonts w:eastAsiaTheme="minorEastAsia"/>
          <w:noProof/>
          <w:color w:val="auto"/>
          <w:sz w:val="22"/>
        </w:rPr>
      </w:pPr>
      <w:hyperlink w:anchor="_Toc334526858" w:history="1">
        <w:r w:rsidR="00E12CEF" w:rsidRPr="00FA0942">
          <w:rPr>
            <w:rStyle w:val="Hyperlink"/>
            <w:noProof/>
          </w:rPr>
          <w:t>Windows-softwarecomponenten</w:t>
        </w:r>
        <w:r w:rsidR="00E12CEF">
          <w:rPr>
            <w:noProof/>
          </w:rPr>
          <w:tab/>
        </w:r>
        <w:r w:rsidR="007423E0">
          <w:rPr>
            <w:noProof/>
          </w:rPr>
          <w:fldChar w:fldCharType="begin"/>
        </w:r>
        <w:r w:rsidR="00E12CEF">
          <w:rPr>
            <w:noProof/>
          </w:rPr>
          <w:instrText xml:space="preserve"> PAGEREF _Toc334526858 \h </w:instrText>
        </w:r>
        <w:r w:rsidR="007423E0">
          <w:rPr>
            <w:noProof/>
          </w:rPr>
        </w:r>
        <w:r w:rsidR="007423E0">
          <w:rPr>
            <w:noProof/>
          </w:rPr>
          <w:fldChar w:fldCharType="separate"/>
        </w:r>
        <w:r w:rsidR="00F250E3">
          <w:rPr>
            <w:noProof/>
          </w:rPr>
          <w:t>11</w:t>
        </w:r>
        <w:r w:rsidR="007423E0">
          <w:rPr>
            <w:noProof/>
          </w:rPr>
          <w:fldChar w:fldCharType="end"/>
        </w:r>
      </w:hyperlink>
    </w:p>
    <w:p w:rsidR="00E12CEF" w:rsidRDefault="0029113F">
      <w:pPr>
        <w:pStyle w:val="TOC2"/>
        <w:rPr>
          <w:rFonts w:eastAsiaTheme="minorEastAsia"/>
          <w:noProof/>
          <w:color w:val="auto"/>
          <w:sz w:val="22"/>
        </w:rPr>
      </w:pPr>
      <w:hyperlink w:anchor="_Toc334526859" w:history="1">
        <w:r w:rsidR="00E12CEF" w:rsidRPr="00FA0942">
          <w:rPr>
            <w:rStyle w:val="Hyperlink"/>
            <w:noProof/>
          </w:rPr>
          <w:t>Benchmark-tests</w:t>
        </w:r>
        <w:r w:rsidR="00E12CEF">
          <w:rPr>
            <w:noProof/>
          </w:rPr>
          <w:tab/>
        </w:r>
        <w:r w:rsidR="007423E0">
          <w:rPr>
            <w:noProof/>
          </w:rPr>
          <w:fldChar w:fldCharType="begin"/>
        </w:r>
        <w:r w:rsidR="00E12CEF">
          <w:rPr>
            <w:noProof/>
          </w:rPr>
          <w:instrText xml:space="preserve"> PAGEREF _Toc334526859 \h </w:instrText>
        </w:r>
        <w:r w:rsidR="007423E0">
          <w:rPr>
            <w:noProof/>
          </w:rPr>
        </w:r>
        <w:r w:rsidR="007423E0">
          <w:rPr>
            <w:noProof/>
          </w:rPr>
          <w:fldChar w:fldCharType="separate"/>
        </w:r>
        <w:r w:rsidR="00F250E3">
          <w:rPr>
            <w:noProof/>
          </w:rPr>
          <w:t>11</w:t>
        </w:r>
        <w:r w:rsidR="007423E0">
          <w:rPr>
            <w:noProof/>
          </w:rPr>
          <w:fldChar w:fldCharType="end"/>
        </w:r>
      </w:hyperlink>
    </w:p>
    <w:p w:rsidR="00E12CEF" w:rsidRDefault="0029113F">
      <w:pPr>
        <w:pStyle w:val="TOC2"/>
        <w:rPr>
          <w:rFonts w:eastAsiaTheme="minorEastAsia"/>
          <w:noProof/>
          <w:color w:val="auto"/>
          <w:sz w:val="22"/>
        </w:rPr>
      </w:pPr>
      <w:hyperlink w:anchor="_Toc334526860" w:history="1">
        <w:r w:rsidR="00E12CEF" w:rsidRPr="00FA0942">
          <w:rPr>
            <w:rStyle w:val="Hyperlink"/>
            <w:noProof/>
          </w:rPr>
          <w:t>SQL-servertechnologie</w:t>
        </w:r>
        <w:r w:rsidR="00E12CEF">
          <w:rPr>
            <w:noProof/>
          </w:rPr>
          <w:tab/>
        </w:r>
        <w:r w:rsidR="007423E0">
          <w:rPr>
            <w:noProof/>
          </w:rPr>
          <w:fldChar w:fldCharType="begin"/>
        </w:r>
        <w:r w:rsidR="00E12CEF">
          <w:rPr>
            <w:noProof/>
          </w:rPr>
          <w:instrText xml:space="preserve"> PAGEREF _Toc334526860 \h </w:instrText>
        </w:r>
        <w:r w:rsidR="007423E0">
          <w:rPr>
            <w:noProof/>
          </w:rPr>
        </w:r>
        <w:r w:rsidR="007423E0">
          <w:rPr>
            <w:noProof/>
          </w:rPr>
          <w:fldChar w:fldCharType="separate"/>
        </w:r>
        <w:r w:rsidR="00F250E3">
          <w:rPr>
            <w:noProof/>
          </w:rPr>
          <w:t>11</w:t>
        </w:r>
        <w:r w:rsidR="007423E0">
          <w:rPr>
            <w:noProof/>
          </w:rPr>
          <w:fldChar w:fldCharType="end"/>
        </w:r>
      </w:hyperlink>
    </w:p>
    <w:p w:rsidR="00E12CEF" w:rsidRDefault="0029113F">
      <w:pPr>
        <w:pStyle w:val="TOC2"/>
        <w:rPr>
          <w:rFonts w:eastAsiaTheme="minorEastAsia"/>
          <w:noProof/>
          <w:color w:val="auto"/>
          <w:sz w:val="22"/>
        </w:rPr>
      </w:pPr>
      <w:hyperlink w:anchor="_Toc334526861" w:history="1">
        <w:r w:rsidR="00E12CEF" w:rsidRPr="00FA0942">
          <w:rPr>
            <w:rStyle w:val="Hyperlink"/>
            <w:noProof/>
          </w:rPr>
          <w:t>SQL Server Reporting Services Map Report Item</w:t>
        </w:r>
        <w:r w:rsidR="00E12CEF">
          <w:rPr>
            <w:noProof/>
          </w:rPr>
          <w:tab/>
        </w:r>
        <w:r w:rsidR="007423E0">
          <w:rPr>
            <w:noProof/>
          </w:rPr>
          <w:fldChar w:fldCharType="begin"/>
        </w:r>
        <w:r w:rsidR="00E12CEF">
          <w:rPr>
            <w:noProof/>
          </w:rPr>
          <w:instrText xml:space="preserve"> PAGEREF _Toc334526861 \h </w:instrText>
        </w:r>
        <w:r w:rsidR="007423E0">
          <w:rPr>
            <w:noProof/>
          </w:rPr>
        </w:r>
        <w:r w:rsidR="007423E0">
          <w:rPr>
            <w:noProof/>
          </w:rPr>
          <w:fldChar w:fldCharType="separate"/>
        </w:r>
        <w:r w:rsidR="00F250E3">
          <w:rPr>
            <w:noProof/>
          </w:rPr>
          <w:t>11</w:t>
        </w:r>
        <w:r w:rsidR="007423E0">
          <w:rPr>
            <w:noProof/>
          </w:rPr>
          <w:fldChar w:fldCharType="end"/>
        </w:r>
      </w:hyperlink>
    </w:p>
    <w:p w:rsidR="00E12CEF" w:rsidRDefault="0029113F">
      <w:pPr>
        <w:pStyle w:val="TOC2"/>
        <w:rPr>
          <w:rFonts w:eastAsiaTheme="minorEastAsia"/>
          <w:noProof/>
          <w:color w:val="auto"/>
          <w:sz w:val="22"/>
        </w:rPr>
      </w:pPr>
      <w:hyperlink w:anchor="_Toc334526862" w:history="1">
        <w:r w:rsidR="00E12CEF" w:rsidRPr="00FA0942">
          <w:rPr>
            <w:rStyle w:val="Hyperlink"/>
            <w:noProof/>
          </w:rPr>
          <w:t>Multiplexing</w:t>
        </w:r>
        <w:r w:rsidR="00E12CEF">
          <w:rPr>
            <w:noProof/>
          </w:rPr>
          <w:tab/>
        </w:r>
        <w:r w:rsidR="007423E0">
          <w:rPr>
            <w:noProof/>
          </w:rPr>
          <w:fldChar w:fldCharType="begin"/>
        </w:r>
        <w:r w:rsidR="00E12CEF">
          <w:rPr>
            <w:noProof/>
          </w:rPr>
          <w:instrText xml:space="preserve"> PAGEREF _Toc334526862 \h </w:instrText>
        </w:r>
        <w:r w:rsidR="007423E0">
          <w:rPr>
            <w:noProof/>
          </w:rPr>
        </w:r>
        <w:r w:rsidR="007423E0">
          <w:rPr>
            <w:noProof/>
          </w:rPr>
          <w:fldChar w:fldCharType="separate"/>
        </w:r>
        <w:r w:rsidR="00F250E3">
          <w:rPr>
            <w:noProof/>
          </w:rPr>
          <w:t>12</w:t>
        </w:r>
        <w:r w:rsidR="007423E0">
          <w:rPr>
            <w:noProof/>
          </w:rPr>
          <w:fldChar w:fldCharType="end"/>
        </w:r>
      </w:hyperlink>
    </w:p>
    <w:p w:rsidR="00E12CEF" w:rsidRDefault="0029113F">
      <w:pPr>
        <w:pStyle w:val="TOC2"/>
        <w:rPr>
          <w:rFonts w:eastAsiaTheme="minorEastAsia"/>
          <w:noProof/>
          <w:color w:val="auto"/>
          <w:sz w:val="22"/>
        </w:rPr>
      </w:pPr>
      <w:hyperlink w:anchor="_Toc334526863" w:history="1">
        <w:r w:rsidR="00E12CEF" w:rsidRPr="00FA0942">
          <w:rPr>
            <w:rStyle w:val="Hyperlink"/>
            <w:noProof/>
          </w:rPr>
          <w:t>System Center Packs</w:t>
        </w:r>
        <w:r w:rsidR="00E12CEF">
          <w:rPr>
            <w:noProof/>
          </w:rPr>
          <w:tab/>
        </w:r>
        <w:r w:rsidR="007423E0">
          <w:rPr>
            <w:noProof/>
          </w:rPr>
          <w:fldChar w:fldCharType="begin"/>
        </w:r>
        <w:r w:rsidR="00E12CEF">
          <w:rPr>
            <w:noProof/>
          </w:rPr>
          <w:instrText xml:space="preserve"> PAGEREF _Toc334526863 \h </w:instrText>
        </w:r>
        <w:r w:rsidR="007423E0">
          <w:rPr>
            <w:noProof/>
          </w:rPr>
        </w:r>
        <w:r w:rsidR="007423E0">
          <w:rPr>
            <w:noProof/>
          </w:rPr>
          <w:fldChar w:fldCharType="separate"/>
        </w:r>
        <w:r w:rsidR="00F250E3">
          <w:rPr>
            <w:noProof/>
          </w:rPr>
          <w:t>12</w:t>
        </w:r>
        <w:r w:rsidR="007423E0">
          <w:rPr>
            <w:noProof/>
          </w:rPr>
          <w:fldChar w:fldCharType="end"/>
        </w:r>
      </w:hyperlink>
    </w:p>
    <w:p w:rsidR="00E12CEF" w:rsidRDefault="0029113F">
      <w:pPr>
        <w:pStyle w:val="TOC2"/>
        <w:rPr>
          <w:rFonts w:eastAsiaTheme="minorEastAsia"/>
          <w:noProof/>
          <w:color w:val="auto"/>
          <w:sz w:val="22"/>
        </w:rPr>
      </w:pPr>
      <w:hyperlink w:anchor="_Toc334526864" w:history="1">
        <w:r w:rsidR="00E12CEF" w:rsidRPr="00FA0942">
          <w:rPr>
            <w:rStyle w:val="Hyperlink"/>
            <w:noProof/>
          </w:rPr>
          <w:t>Software Plus-services</w:t>
        </w:r>
        <w:r w:rsidR="00E12CEF">
          <w:rPr>
            <w:noProof/>
          </w:rPr>
          <w:tab/>
        </w:r>
        <w:r w:rsidR="007423E0">
          <w:rPr>
            <w:noProof/>
          </w:rPr>
          <w:fldChar w:fldCharType="begin"/>
        </w:r>
        <w:r w:rsidR="00E12CEF">
          <w:rPr>
            <w:noProof/>
          </w:rPr>
          <w:instrText xml:space="preserve"> PAGEREF _Toc334526864 \h </w:instrText>
        </w:r>
        <w:r w:rsidR="007423E0">
          <w:rPr>
            <w:noProof/>
          </w:rPr>
        </w:r>
        <w:r w:rsidR="007423E0">
          <w:rPr>
            <w:noProof/>
          </w:rPr>
          <w:fldChar w:fldCharType="separate"/>
        </w:r>
        <w:r w:rsidR="00F250E3">
          <w:rPr>
            <w:noProof/>
          </w:rPr>
          <w:t>12</w:t>
        </w:r>
        <w:r w:rsidR="007423E0">
          <w:rPr>
            <w:noProof/>
          </w:rPr>
          <w:fldChar w:fldCharType="end"/>
        </w:r>
      </w:hyperlink>
    </w:p>
    <w:p w:rsidR="00E12CEF" w:rsidRDefault="0029113F">
      <w:pPr>
        <w:pStyle w:val="TOC1"/>
        <w:tabs>
          <w:tab w:val="right" w:leader="dot" w:pos="5210"/>
        </w:tabs>
        <w:rPr>
          <w:rFonts w:asciiTheme="minorHAnsi" w:eastAsiaTheme="minorEastAsia" w:hAnsiTheme="minorHAnsi"/>
          <w:b w:val="0"/>
          <w:caps w:val="0"/>
          <w:noProof/>
          <w:color w:val="auto"/>
          <w:sz w:val="22"/>
          <w:szCs w:val="22"/>
        </w:rPr>
      </w:pPr>
      <w:hyperlink w:anchor="_Toc334526865" w:history="1">
        <w:r w:rsidR="00E12CEF" w:rsidRPr="00FA0942">
          <w:rPr>
            <w:rStyle w:val="Hyperlink"/>
            <w:noProof/>
          </w:rPr>
          <w:t>Dienstspecifieke licentievoorwaarden</w:t>
        </w:r>
        <w:r w:rsidR="00E12CEF">
          <w:rPr>
            <w:noProof/>
          </w:rPr>
          <w:tab/>
        </w:r>
        <w:r w:rsidR="007423E0">
          <w:rPr>
            <w:noProof/>
          </w:rPr>
          <w:fldChar w:fldCharType="begin"/>
        </w:r>
        <w:r w:rsidR="00E12CEF">
          <w:rPr>
            <w:noProof/>
          </w:rPr>
          <w:instrText xml:space="preserve"> PAGEREF _Toc334526865 \h </w:instrText>
        </w:r>
        <w:r w:rsidR="007423E0">
          <w:rPr>
            <w:noProof/>
          </w:rPr>
        </w:r>
        <w:r w:rsidR="007423E0">
          <w:rPr>
            <w:noProof/>
          </w:rPr>
          <w:fldChar w:fldCharType="separate"/>
        </w:r>
        <w:r w:rsidR="00F250E3">
          <w:rPr>
            <w:noProof/>
          </w:rPr>
          <w:t>12</w:t>
        </w:r>
        <w:r w:rsidR="007423E0">
          <w:rPr>
            <w:noProof/>
          </w:rPr>
          <w:fldChar w:fldCharType="end"/>
        </w:r>
      </w:hyperlink>
    </w:p>
    <w:p w:rsidR="00E12CEF" w:rsidRDefault="0029113F">
      <w:pPr>
        <w:pStyle w:val="TOC2"/>
        <w:rPr>
          <w:rFonts w:eastAsiaTheme="minorEastAsia"/>
          <w:noProof/>
          <w:color w:val="auto"/>
          <w:sz w:val="22"/>
        </w:rPr>
      </w:pPr>
      <w:hyperlink w:anchor="_Toc334526866" w:history="1">
        <w:r w:rsidR="00E12CEF" w:rsidRPr="00FA0942">
          <w:rPr>
            <w:rStyle w:val="Hyperlink"/>
            <w:noProof/>
          </w:rPr>
          <w:t>Dynamics CRM Mobile</w:t>
        </w:r>
        <w:r w:rsidR="00E12CEF">
          <w:rPr>
            <w:noProof/>
          </w:rPr>
          <w:tab/>
        </w:r>
        <w:r w:rsidR="007423E0">
          <w:rPr>
            <w:noProof/>
          </w:rPr>
          <w:fldChar w:fldCharType="begin"/>
        </w:r>
        <w:r w:rsidR="00E12CEF">
          <w:rPr>
            <w:noProof/>
          </w:rPr>
          <w:instrText xml:space="preserve"> PAGEREF _Toc334526866 \h </w:instrText>
        </w:r>
        <w:r w:rsidR="007423E0">
          <w:rPr>
            <w:noProof/>
          </w:rPr>
        </w:r>
        <w:r w:rsidR="007423E0">
          <w:rPr>
            <w:noProof/>
          </w:rPr>
          <w:fldChar w:fldCharType="separate"/>
        </w:r>
        <w:r w:rsidR="00F250E3">
          <w:rPr>
            <w:noProof/>
          </w:rPr>
          <w:t>12</w:t>
        </w:r>
        <w:r w:rsidR="007423E0">
          <w:rPr>
            <w:noProof/>
          </w:rPr>
          <w:fldChar w:fldCharType="end"/>
        </w:r>
      </w:hyperlink>
    </w:p>
    <w:p w:rsidR="00E12CEF" w:rsidRDefault="0029113F">
      <w:pPr>
        <w:pStyle w:val="TOC2"/>
        <w:rPr>
          <w:rFonts w:eastAsiaTheme="minorEastAsia"/>
          <w:noProof/>
          <w:color w:val="auto"/>
          <w:sz w:val="22"/>
        </w:rPr>
      </w:pPr>
      <w:hyperlink w:anchor="_Toc334526867" w:history="1">
        <w:r w:rsidR="00E12CEF" w:rsidRPr="00FA0942">
          <w:rPr>
            <w:rStyle w:val="Hyperlink"/>
            <w:noProof/>
          </w:rPr>
          <w:t>Dynamics CRM Online</w:t>
        </w:r>
        <w:r w:rsidR="00E12CEF">
          <w:rPr>
            <w:noProof/>
          </w:rPr>
          <w:tab/>
        </w:r>
        <w:r w:rsidR="007423E0">
          <w:rPr>
            <w:noProof/>
          </w:rPr>
          <w:fldChar w:fldCharType="begin"/>
        </w:r>
        <w:r w:rsidR="00E12CEF">
          <w:rPr>
            <w:noProof/>
          </w:rPr>
          <w:instrText xml:space="preserve"> PAGEREF _Toc334526867 \h </w:instrText>
        </w:r>
        <w:r w:rsidR="007423E0">
          <w:rPr>
            <w:noProof/>
          </w:rPr>
        </w:r>
        <w:r w:rsidR="007423E0">
          <w:rPr>
            <w:noProof/>
          </w:rPr>
          <w:fldChar w:fldCharType="separate"/>
        </w:r>
        <w:r w:rsidR="00F250E3">
          <w:rPr>
            <w:noProof/>
          </w:rPr>
          <w:t>13</w:t>
        </w:r>
        <w:r w:rsidR="007423E0">
          <w:rPr>
            <w:noProof/>
          </w:rPr>
          <w:fldChar w:fldCharType="end"/>
        </w:r>
      </w:hyperlink>
    </w:p>
    <w:p w:rsidR="00E12CEF" w:rsidRDefault="0029113F">
      <w:pPr>
        <w:pStyle w:val="TOC2"/>
        <w:rPr>
          <w:rFonts w:eastAsiaTheme="minorEastAsia"/>
          <w:noProof/>
          <w:color w:val="auto"/>
          <w:sz w:val="22"/>
        </w:rPr>
      </w:pPr>
      <w:hyperlink w:anchor="_Toc334526868" w:history="1">
        <w:r w:rsidR="00E12CEF" w:rsidRPr="00FA0942">
          <w:rPr>
            <w:rStyle w:val="Hyperlink"/>
            <w:noProof/>
          </w:rPr>
          <w:t>Exchange Online Archiving</w:t>
        </w:r>
        <w:r w:rsidR="00E12CEF">
          <w:rPr>
            <w:noProof/>
          </w:rPr>
          <w:tab/>
        </w:r>
        <w:r w:rsidR="007423E0">
          <w:rPr>
            <w:noProof/>
          </w:rPr>
          <w:fldChar w:fldCharType="begin"/>
        </w:r>
        <w:r w:rsidR="00E12CEF">
          <w:rPr>
            <w:noProof/>
          </w:rPr>
          <w:instrText xml:space="preserve"> PAGEREF _Toc334526868 \h </w:instrText>
        </w:r>
        <w:r w:rsidR="007423E0">
          <w:rPr>
            <w:noProof/>
          </w:rPr>
        </w:r>
        <w:r w:rsidR="007423E0">
          <w:rPr>
            <w:noProof/>
          </w:rPr>
          <w:fldChar w:fldCharType="separate"/>
        </w:r>
        <w:r w:rsidR="00F250E3">
          <w:rPr>
            <w:noProof/>
          </w:rPr>
          <w:t>14</w:t>
        </w:r>
        <w:r w:rsidR="007423E0">
          <w:rPr>
            <w:noProof/>
          </w:rPr>
          <w:fldChar w:fldCharType="end"/>
        </w:r>
      </w:hyperlink>
    </w:p>
    <w:p w:rsidR="00E12CEF" w:rsidRDefault="0029113F">
      <w:pPr>
        <w:pStyle w:val="TOC2"/>
        <w:rPr>
          <w:rFonts w:eastAsiaTheme="minorEastAsia"/>
          <w:noProof/>
          <w:color w:val="auto"/>
          <w:sz w:val="22"/>
        </w:rPr>
      </w:pPr>
      <w:hyperlink w:anchor="_Toc334526869" w:history="1">
        <w:r w:rsidR="00E12CEF" w:rsidRPr="00FA0942">
          <w:rPr>
            <w:rStyle w:val="Hyperlink"/>
            <w:noProof/>
          </w:rPr>
          <w:t>Exchange Online Kiosk</w:t>
        </w:r>
        <w:r w:rsidR="00E12CEF">
          <w:rPr>
            <w:noProof/>
          </w:rPr>
          <w:tab/>
        </w:r>
        <w:r w:rsidR="007423E0">
          <w:rPr>
            <w:noProof/>
          </w:rPr>
          <w:fldChar w:fldCharType="begin"/>
        </w:r>
        <w:r w:rsidR="00E12CEF">
          <w:rPr>
            <w:noProof/>
          </w:rPr>
          <w:instrText xml:space="preserve"> PAGEREF _Toc334526869 \h </w:instrText>
        </w:r>
        <w:r w:rsidR="007423E0">
          <w:rPr>
            <w:noProof/>
          </w:rPr>
        </w:r>
        <w:r w:rsidR="007423E0">
          <w:rPr>
            <w:noProof/>
          </w:rPr>
          <w:fldChar w:fldCharType="separate"/>
        </w:r>
        <w:r w:rsidR="00F250E3">
          <w:rPr>
            <w:noProof/>
          </w:rPr>
          <w:t>15</w:t>
        </w:r>
        <w:r w:rsidR="007423E0">
          <w:rPr>
            <w:noProof/>
          </w:rPr>
          <w:fldChar w:fldCharType="end"/>
        </w:r>
      </w:hyperlink>
    </w:p>
    <w:p w:rsidR="00E12CEF" w:rsidRDefault="0029113F">
      <w:pPr>
        <w:pStyle w:val="TOC2"/>
        <w:rPr>
          <w:rFonts w:eastAsiaTheme="minorEastAsia"/>
          <w:noProof/>
          <w:color w:val="auto"/>
          <w:sz w:val="22"/>
        </w:rPr>
      </w:pPr>
      <w:hyperlink w:anchor="_Toc334526870" w:history="1">
        <w:r w:rsidR="00E12CEF" w:rsidRPr="00FA0942">
          <w:rPr>
            <w:rStyle w:val="Hyperlink"/>
            <w:noProof/>
          </w:rPr>
          <w:t>Exchange Online Plan 1</w:t>
        </w:r>
        <w:r w:rsidR="00E12CEF">
          <w:rPr>
            <w:noProof/>
          </w:rPr>
          <w:tab/>
        </w:r>
        <w:r w:rsidR="007423E0">
          <w:rPr>
            <w:noProof/>
          </w:rPr>
          <w:fldChar w:fldCharType="begin"/>
        </w:r>
        <w:r w:rsidR="00E12CEF">
          <w:rPr>
            <w:noProof/>
          </w:rPr>
          <w:instrText xml:space="preserve"> PAGEREF _Toc334526870 \h </w:instrText>
        </w:r>
        <w:r w:rsidR="007423E0">
          <w:rPr>
            <w:noProof/>
          </w:rPr>
        </w:r>
        <w:r w:rsidR="007423E0">
          <w:rPr>
            <w:noProof/>
          </w:rPr>
          <w:fldChar w:fldCharType="separate"/>
        </w:r>
        <w:r w:rsidR="00F250E3">
          <w:rPr>
            <w:noProof/>
          </w:rPr>
          <w:t>15</w:t>
        </w:r>
        <w:r w:rsidR="007423E0">
          <w:rPr>
            <w:noProof/>
          </w:rPr>
          <w:fldChar w:fldCharType="end"/>
        </w:r>
      </w:hyperlink>
    </w:p>
    <w:p w:rsidR="00E12CEF" w:rsidRDefault="0029113F">
      <w:pPr>
        <w:pStyle w:val="TOC2"/>
        <w:rPr>
          <w:rFonts w:eastAsiaTheme="minorEastAsia"/>
          <w:noProof/>
          <w:color w:val="auto"/>
          <w:sz w:val="22"/>
        </w:rPr>
      </w:pPr>
      <w:hyperlink w:anchor="_Toc334526871" w:history="1">
        <w:r w:rsidR="00E12CEF" w:rsidRPr="00FA0942">
          <w:rPr>
            <w:rStyle w:val="Hyperlink"/>
            <w:noProof/>
          </w:rPr>
          <w:t>Exchange Online Plan 2</w:t>
        </w:r>
        <w:r w:rsidR="00E12CEF">
          <w:rPr>
            <w:noProof/>
          </w:rPr>
          <w:tab/>
        </w:r>
        <w:r w:rsidR="007423E0">
          <w:rPr>
            <w:noProof/>
          </w:rPr>
          <w:fldChar w:fldCharType="begin"/>
        </w:r>
        <w:r w:rsidR="00E12CEF">
          <w:rPr>
            <w:noProof/>
          </w:rPr>
          <w:instrText xml:space="preserve"> PAGEREF _Toc334526871 \h </w:instrText>
        </w:r>
        <w:r w:rsidR="007423E0">
          <w:rPr>
            <w:noProof/>
          </w:rPr>
        </w:r>
        <w:r w:rsidR="007423E0">
          <w:rPr>
            <w:noProof/>
          </w:rPr>
          <w:fldChar w:fldCharType="separate"/>
        </w:r>
        <w:r w:rsidR="00F250E3">
          <w:rPr>
            <w:noProof/>
          </w:rPr>
          <w:t>16</w:t>
        </w:r>
        <w:r w:rsidR="007423E0">
          <w:rPr>
            <w:noProof/>
          </w:rPr>
          <w:fldChar w:fldCharType="end"/>
        </w:r>
      </w:hyperlink>
    </w:p>
    <w:p w:rsidR="00E12CEF" w:rsidRDefault="0029113F">
      <w:pPr>
        <w:pStyle w:val="TOC2"/>
        <w:rPr>
          <w:rFonts w:eastAsiaTheme="minorEastAsia"/>
          <w:noProof/>
          <w:color w:val="auto"/>
          <w:sz w:val="22"/>
        </w:rPr>
      </w:pPr>
      <w:hyperlink w:anchor="_Toc334526872" w:history="1">
        <w:r w:rsidR="00E12CEF" w:rsidRPr="00FA0942">
          <w:rPr>
            <w:rStyle w:val="Hyperlink"/>
            <w:noProof/>
          </w:rPr>
          <w:t>Lync Online Plan 1</w:t>
        </w:r>
        <w:r w:rsidR="00E12CEF">
          <w:rPr>
            <w:noProof/>
          </w:rPr>
          <w:tab/>
        </w:r>
        <w:r w:rsidR="007423E0">
          <w:rPr>
            <w:noProof/>
          </w:rPr>
          <w:fldChar w:fldCharType="begin"/>
        </w:r>
        <w:r w:rsidR="00E12CEF">
          <w:rPr>
            <w:noProof/>
          </w:rPr>
          <w:instrText xml:space="preserve"> PAGEREF _Toc334526872 \h </w:instrText>
        </w:r>
        <w:r w:rsidR="007423E0">
          <w:rPr>
            <w:noProof/>
          </w:rPr>
        </w:r>
        <w:r w:rsidR="007423E0">
          <w:rPr>
            <w:noProof/>
          </w:rPr>
          <w:fldChar w:fldCharType="separate"/>
        </w:r>
        <w:r w:rsidR="00F250E3">
          <w:rPr>
            <w:noProof/>
          </w:rPr>
          <w:t>16</w:t>
        </w:r>
        <w:r w:rsidR="007423E0">
          <w:rPr>
            <w:noProof/>
          </w:rPr>
          <w:fldChar w:fldCharType="end"/>
        </w:r>
      </w:hyperlink>
    </w:p>
    <w:p w:rsidR="00E12CEF" w:rsidRDefault="0029113F">
      <w:pPr>
        <w:pStyle w:val="TOC2"/>
        <w:rPr>
          <w:rFonts w:eastAsiaTheme="minorEastAsia"/>
          <w:noProof/>
          <w:color w:val="auto"/>
          <w:sz w:val="22"/>
        </w:rPr>
      </w:pPr>
      <w:hyperlink w:anchor="_Toc334526873" w:history="1">
        <w:r w:rsidR="00E12CEF" w:rsidRPr="00FA0942">
          <w:rPr>
            <w:rStyle w:val="Hyperlink"/>
            <w:noProof/>
          </w:rPr>
          <w:t>Lync Online Plan 2</w:t>
        </w:r>
        <w:r w:rsidR="00E12CEF">
          <w:rPr>
            <w:noProof/>
          </w:rPr>
          <w:tab/>
        </w:r>
        <w:r w:rsidR="007423E0">
          <w:rPr>
            <w:noProof/>
          </w:rPr>
          <w:fldChar w:fldCharType="begin"/>
        </w:r>
        <w:r w:rsidR="00E12CEF">
          <w:rPr>
            <w:noProof/>
          </w:rPr>
          <w:instrText xml:space="preserve"> PAGEREF _Toc334526873 \h </w:instrText>
        </w:r>
        <w:r w:rsidR="007423E0">
          <w:rPr>
            <w:noProof/>
          </w:rPr>
        </w:r>
        <w:r w:rsidR="007423E0">
          <w:rPr>
            <w:noProof/>
          </w:rPr>
          <w:fldChar w:fldCharType="separate"/>
        </w:r>
        <w:r w:rsidR="00F250E3">
          <w:rPr>
            <w:noProof/>
          </w:rPr>
          <w:t>17</w:t>
        </w:r>
        <w:r w:rsidR="007423E0">
          <w:rPr>
            <w:noProof/>
          </w:rPr>
          <w:fldChar w:fldCharType="end"/>
        </w:r>
      </w:hyperlink>
    </w:p>
    <w:p w:rsidR="00E12CEF" w:rsidRDefault="0029113F">
      <w:pPr>
        <w:pStyle w:val="TOC2"/>
        <w:rPr>
          <w:rFonts w:eastAsiaTheme="minorEastAsia"/>
          <w:noProof/>
          <w:color w:val="auto"/>
          <w:sz w:val="22"/>
        </w:rPr>
      </w:pPr>
      <w:hyperlink w:anchor="_Toc334526874" w:history="1">
        <w:r w:rsidR="00E12CEF" w:rsidRPr="00FA0942">
          <w:rPr>
            <w:rStyle w:val="Hyperlink"/>
            <w:noProof/>
          </w:rPr>
          <w:t>Lync Online Plan 3</w:t>
        </w:r>
        <w:r w:rsidR="00E12CEF">
          <w:rPr>
            <w:noProof/>
          </w:rPr>
          <w:tab/>
        </w:r>
        <w:r w:rsidR="007423E0">
          <w:rPr>
            <w:noProof/>
          </w:rPr>
          <w:fldChar w:fldCharType="begin"/>
        </w:r>
        <w:r w:rsidR="00E12CEF">
          <w:rPr>
            <w:noProof/>
          </w:rPr>
          <w:instrText xml:space="preserve"> PAGEREF _Toc334526874 \h </w:instrText>
        </w:r>
        <w:r w:rsidR="007423E0">
          <w:rPr>
            <w:noProof/>
          </w:rPr>
        </w:r>
        <w:r w:rsidR="007423E0">
          <w:rPr>
            <w:noProof/>
          </w:rPr>
          <w:fldChar w:fldCharType="separate"/>
        </w:r>
        <w:r w:rsidR="00F250E3">
          <w:rPr>
            <w:noProof/>
          </w:rPr>
          <w:t>17</w:t>
        </w:r>
        <w:r w:rsidR="007423E0">
          <w:rPr>
            <w:noProof/>
          </w:rPr>
          <w:fldChar w:fldCharType="end"/>
        </w:r>
      </w:hyperlink>
    </w:p>
    <w:p w:rsidR="00E12CEF" w:rsidRDefault="0029113F">
      <w:pPr>
        <w:pStyle w:val="TOC2"/>
        <w:rPr>
          <w:rFonts w:eastAsiaTheme="minorEastAsia"/>
          <w:noProof/>
          <w:color w:val="auto"/>
          <w:sz w:val="22"/>
        </w:rPr>
      </w:pPr>
      <w:hyperlink w:anchor="_Toc334526875" w:history="1">
        <w:r w:rsidR="00E12CEF" w:rsidRPr="00FA0942">
          <w:rPr>
            <w:rStyle w:val="Hyperlink"/>
            <w:noProof/>
          </w:rPr>
          <w:t>Microsoft Desktop Optimization Pack (MDOP)</w:t>
        </w:r>
        <w:r w:rsidR="00E12CEF">
          <w:rPr>
            <w:noProof/>
          </w:rPr>
          <w:tab/>
        </w:r>
        <w:r w:rsidR="007423E0">
          <w:rPr>
            <w:noProof/>
          </w:rPr>
          <w:fldChar w:fldCharType="begin"/>
        </w:r>
        <w:r w:rsidR="00E12CEF">
          <w:rPr>
            <w:noProof/>
          </w:rPr>
          <w:instrText xml:space="preserve"> PAGEREF _Toc334526875 \h </w:instrText>
        </w:r>
        <w:r w:rsidR="007423E0">
          <w:rPr>
            <w:noProof/>
          </w:rPr>
        </w:r>
        <w:r w:rsidR="007423E0">
          <w:rPr>
            <w:noProof/>
          </w:rPr>
          <w:fldChar w:fldCharType="separate"/>
        </w:r>
        <w:r w:rsidR="00F250E3">
          <w:rPr>
            <w:noProof/>
          </w:rPr>
          <w:t>18</w:t>
        </w:r>
        <w:r w:rsidR="007423E0">
          <w:rPr>
            <w:noProof/>
          </w:rPr>
          <w:fldChar w:fldCharType="end"/>
        </w:r>
      </w:hyperlink>
    </w:p>
    <w:p w:rsidR="00E12CEF" w:rsidRDefault="0029113F">
      <w:pPr>
        <w:pStyle w:val="TOC2"/>
        <w:rPr>
          <w:rFonts w:eastAsiaTheme="minorEastAsia"/>
          <w:noProof/>
          <w:color w:val="auto"/>
          <w:sz w:val="22"/>
        </w:rPr>
      </w:pPr>
      <w:hyperlink w:anchor="_Toc334526876" w:history="1">
        <w:r w:rsidR="00E12CEF" w:rsidRPr="00FA0942">
          <w:rPr>
            <w:rStyle w:val="Hyperlink"/>
            <w:noProof/>
          </w:rPr>
          <w:t>Office 365 Plan P1</w:t>
        </w:r>
        <w:r w:rsidR="00E12CEF">
          <w:rPr>
            <w:noProof/>
          </w:rPr>
          <w:tab/>
        </w:r>
        <w:r w:rsidR="007423E0">
          <w:rPr>
            <w:noProof/>
          </w:rPr>
          <w:fldChar w:fldCharType="begin"/>
        </w:r>
        <w:r w:rsidR="00E12CEF">
          <w:rPr>
            <w:noProof/>
          </w:rPr>
          <w:instrText xml:space="preserve"> PAGEREF _Toc334526876 \h </w:instrText>
        </w:r>
        <w:r w:rsidR="007423E0">
          <w:rPr>
            <w:noProof/>
          </w:rPr>
        </w:r>
        <w:r w:rsidR="007423E0">
          <w:rPr>
            <w:noProof/>
          </w:rPr>
          <w:fldChar w:fldCharType="separate"/>
        </w:r>
        <w:r w:rsidR="00F250E3">
          <w:rPr>
            <w:noProof/>
          </w:rPr>
          <w:t>19</w:t>
        </w:r>
        <w:r w:rsidR="007423E0">
          <w:rPr>
            <w:noProof/>
          </w:rPr>
          <w:fldChar w:fldCharType="end"/>
        </w:r>
      </w:hyperlink>
    </w:p>
    <w:p w:rsidR="00E12CEF" w:rsidRDefault="0029113F">
      <w:pPr>
        <w:pStyle w:val="TOC2"/>
        <w:rPr>
          <w:rFonts w:eastAsiaTheme="minorEastAsia"/>
          <w:noProof/>
          <w:color w:val="auto"/>
          <w:sz w:val="22"/>
        </w:rPr>
      </w:pPr>
      <w:hyperlink w:anchor="_Toc334526877" w:history="1">
        <w:r w:rsidR="00E12CEF" w:rsidRPr="00FA0942">
          <w:rPr>
            <w:rStyle w:val="Hyperlink"/>
            <w:noProof/>
          </w:rPr>
          <w:t>Office Professional Plus Subscription</w:t>
        </w:r>
        <w:r w:rsidR="00E12CEF">
          <w:rPr>
            <w:noProof/>
          </w:rPr>
          <w:tab/>
        </w:r>
        <w:r w:rsidR="007423E0">
          <w:rPr>
            <w:noProof/>
          </w:rPr>
          <w:fldChar w:fldCharType="begin"/>
        </w:r>
        <w:r w:rsidR="00E12CEF">
          <w:rPr>
            <w:noProof/>
          </w:rPr>
          <w:instrText xml:space="preserve"> PAGEREF _Toc334526877 \h </w:instrText>
        </w:r>
        <w:r w:rsidR="007423E0">
          <w:rPr>
            <w:noProof/>
          </w:rPr>
        </w:r>
        <w:r w:rsidR="007423E0">
          <w:rPr>
            <w:noProof/>
          </w:rPr>
          <w:fldChar w:fldCharType="separate"/>
        </w:r>
        <w:r w:rsidR="00F250E3">
          <w:rPr>
            <w:noProof/>
          </w:rPr>
          <w:t>19</w:t>
        </w:r>
        <w:r w:rsidR="007423E0">
          <w:rPr>
            <w:noProof/>
          </w:rPr>
          <w:fldChar w:fldCharType="end"/>
        </w:r>
      </w:hyperlink>
    </w:p>
    <w:p w:rsidR="00E12CEF" w:rsidRDefault="0029113F">
      <w:pPr>
        <w:pStyle w:val="TOC2"/>
        <w:rPr>
          <w:rFonts w:eastAsiaTheme="minorEastAsia"/>
          <w:noProof/>
          <w:color w:val="auto"/>
          <w:sz w:val="22"/>
        </w:rPr>
      </w:pPr>
      <w:hyperlink w:anchor="_Toc334526878" w:history="1">
        <w:r w:rsidR="00E12CEF" w:rsidRPr="00FA0942">
          <w:rPr>
            <w:rStyle w:val="Hyperlink"/>
            <w:noProof/>
          </w:rPr>
          <w:t>Office Web Applications</w:t>
        </w:r>
        <w:r w:rsidR="00E12CEF">
          <w:rPr>
            <w:noProof/>
          </w:rPr>
          <w:tab/>
        </w:r>
        <w:r w:rsidR="007423E0">
          <w:rPr>
            <w:noProof/>
          </w:rPr>
          <w:fldChar w:fldCharType="begin"/>
        </w:r>
        <w:r w:rsidR="00E12CEF">
          <w:rPr>
            <w:noProof/>
          </w:rPr>
          <w:instrText xml:space="preserve"> PAGEREF _Toc334526878 \h </w:instrText>
        </w:r>
        <w:r w:rsidR="007423E0">
          <w:rPr>
            <w:noProof/>
          </w:rPr>
        </w:r>
        <w:r w:rsidR="007423E0">
          <w:rPr>
            <w:noProof/>
          </w:rPr>
          <w:fldChar w:fldCharType="separate"/>
        </w:r>
        <w:r w:rsidR="00F250E3">
          <w:rPr>
            <w:noProof/>
          </w:rPr>
          <w:t>21</w:t>
        </w:r>
        <w:r w:rsidR="007423E0">
          <w:rPr>
            <w:noProof/>
          </w:rPr>
          <w:fldChar w:fldCharType="end"/>
        </w:r>
      </w:hyperlink>
    </w:p>
    <w:p w:rsidR="00E12CEF" w:rsidRDefault="0029113F">
      <w:pPr>
        <w:pStyle w:val="TOC2"/>
        <w:rPr>
          <w:rFonts w:eastAsiaTheme="minorEastAsia"/>
          <w:noProof/>
          <w:color w:val="auto"/>
          <w:sz w:val="22"/>
        </w:rPr>
      </w:pPr>
      <w:hyperlink w:anchor="_Toc334526879" w:history="1">
        <w:r w:rsidR="00E12CEF" w:rsidRPr="00FA0942">
          <w:rPr>
            <w:rStyle w:val="Hyperlink"/>
            <w:noProof/>
          </w:rPr>
          <w:t>SharePoint Online Kiosk</w:t>
        </w:r>
        <w:r w:rsidR="00E12CEF">
          <w:rPr>
            <w:noProof/>
          </w:rPr>
          <w:tab/>
        </w:r>
        <w:r w:rsidR="007423E0">
          <w:rPr>
            <w:noProof/>
          </w:rPr>
          <w:fldChar w:fldCharType="begin"/>
        </w:r>
        <w:r w:rsidR="00E12CEF">
          <w:rPr>
            <w:noProof/>
          </w:rPr>
          <w:instrText xml:space="preserve"> PAGEREF _Toc334526879 \h </w:instrText>
        </w:r>
        <w:r w:rsidR="007423E0">
          <w:rPr>
            <w:noProof/>
          </w:rPr>
        </w:r>
        <w:r w:rsidR="007423E0">
          <w:rPr>
            <w:noProof/>
          </w:rPr>
          <w:fldChar w:fldCharType="separate"/>
        </w:r>
        <w:r w:rsidR="00F250E3">
          <w:rPr>
            <w:noProof/>
          </w:rPr>
          <w:t>21</w:t>
        </w:r>
        <w:r w:rsidR="007423E0">
          <w:rPr>
            <w:noProof/>
          </w:rPr>
          <w:fldChar w:fldCharType="end"/>
        </w:r>
      </w:hyperlink>
    </w:p>
    <w:p w:rsidR="00E12CEF" w:rsidRDefault="0029113F">
      <w:pPr>
        <w:pStyle w:val="TOC2"/>
        <w:rPr>
          <w:rFonts w:eastAsiaTheme="minorEastAsia"/>
          <w:noProof/>
          <w:color w:val="auto"/>
          <w:sz w:val="22"/>
        </w:rPr>
      </w:pPr>
      <w:hyperlink w:anchor="_Toc334526880" w:history="1">
        <w:r w:rsidR="00E12CEF" w:rsidRPr="00FA0942">
          <w:rPr>
            <w:rStyle w:val="Hyperlink"/>
            <w:noProof/>
          </w:rPr>
          <w:t>SharePoint Online Plan 1</w:t>
        </w:r>
        <w:r w:rsidR="00E12CEF">
          <w:rPr>
            <w:noProof/>
          </w:rPr>
          <w:tab/>
        </w:r>
        <w:r w:rsidR="007423E0">
          <w:rPr>
            <w:noProof/>
          </w:rPr>
          <w:fldChar w:fldCharType="begin"/>
        </w:r>
        <w:r w:rsidR="00E12CEF">
          <w:rPr>
            <w:noProof/>
          </w:rPr>
          <w:instrText xml:space="preserve"> PAGEREF _Toc334526880 \h </w:instrText>
        </w:r>
        <w:r w:rsidR="007423E0">
          <w:rPr>
            <w:noProof/>
          </w:rPr>
        </w:r>
        <w:r w:rsidR="007423E0">
          <w:rPr>
            <w:noProof/>
          </w:rPr>
          <w:fldChar w:fldCharType="separate"/>
        </w:r>
        <w:r w:rsidR="00F250E3">
          <w:rPr>
            <w:noProof/>
          </w:rPr>
          <w:t>22</w:t>
        </w:r>
        <w:r w:rsidR="007423E0">
          <w:rPr>
            <w:noProof/>
          </w:rPr>
          <w:fldChar w:fldCharType="end"/>
        </w:r>
      </w:hyperlink>
    </w:p>
    <w:p w:rsidR="00E12CEF" w:rsidRDefault="0029113F">
      <w:pPr>
        <w:pStyle w:val="TOC2"/>
        <w:rPr>
          <w:rFonts w:eastAsiaTheme="minorEastAsia"/>
          <w:noProof/>
          <w:color w:val="auto"/>
          <w:sz w:val="22"/>
        </w:rPr>
      </w:pPr>
      <w:hyperlink w:anchor="_Toc334526881" w:history="1">
        <w:r w:rsidR="00E12CEF" w:rsidRPr="00FA0942">
          <w:rPr>
            <w:rStyle w:val="Hyperlink"/>
            <w:noProof/>
          </w:rPr>
          <w:t>SharePoint Online Plan 2</w:t>
        </w:r>
        <w:r w:rsidR="00E12CEF">
          <w:rPr>
            <w:noProof/>
          </w:rPr>
          <w:tab/>
        </w:r>
        <w:r w:rsidR="007423E0">
          <w:rPr>
            <w:noProof/>
          </w:rPr>
          <w:fldChar w:fldCharType="begin"/>
        </w:r>
        <w:r w:rsidR="00E12CEF">
          <w:rPr>
            <w:noProof/>
          </w:rPr>
          <w:instrText xml:space="preserve"> PAGEREF _Toc334526881 \h </w:instrText>
        </w:r>
        <w:r w:rsidR="007423E0">
          <w:rPr>
            <w:noProof/>
          </w:rPr>
        </w:r>
        <w:r w:rsidR="007423E0">
          <w:rPr>
            <w:noProof/>
          </w:rPr>
          <w:fldChar w:fldCharType="separate"/>
        </w:r>
        <w:r w:rsidR="00F250E3">
          <w:rPr>
            <w:noProof/>
          </w:rPr>
          <w:t>22</w:t>
        </w:r>
        <w:r w:rsidR="007423E0">
          <w:rPr>
            <w:noProof/>
          </w:rPr>
          <w:fldChar w:fldCharType="end"/>
        </w:r>
      </w:hyperlink>
    </w:p>
    <w:p w:rsidR="00E12CEF" w:rsidRDefault="0029113F">
      <w:pPr>
        <w:pStyle w:val="TOC2"/>
        <w:rPr>
          <w:rFonts w:eastAsiaTheme="minorEastAsia"/>
          <w:noProof/>
          <w:color w:val="auto"/>
          <w:sz w:val="22"/>
        </w:rPr>
      </w:pPr>
      <w:hyperlink w:anchor="_Toc334526882" w:history="1">
        <w:r w:rsidR="00E12CEF" w:rsidRPr="00FA0942">
          <w:rPr>
            <w:rStyle w:val="Hyperlink"/>
            <w:noProof/>
          </w:rPr>
          <w:t>Translator API</w:t>
        </w:r>
        <w:r w:rsidR="00E12CEF">
          <w:rPr>
            <w:noProof/>
          </w:rPr>
          <w:tab/>
        </w:r>
        <w:r w:rsidR="007423E0">
          <w:rPr>
            <w:noProof/>
          </w:rPr>
          <w:fldChar w:fldCharType="begin"/>
        </w:r>
        <w:r w:rsidR="00E12CEF">
          <w:rPr>
            <w:noProof/>
          </w:rPr>
          <w:instrText xml:space="preserve"> PAGEREF _Toc334526882 \h </w:instrText>
        </w:r>
        <w:r w:rsidR="007423E0">
          <w:rPr>
            <w:noProof/>
          </w:rPr>
        </w:r>
        <w:r w:rsidR="007423E0">
          <w:rPr>
            <w:noProof/>
          </w:rPr>
          <w:fldChar w:fldCharType="separate"/>
        </w:r>
        <w:r w:rsidR="00F250E3">
          <w:rPr>
            <w:noProof/>
          </w:rPr>
          <w:t>23</w:t>
        </w:r>
        <w:r w:rsidR="007423E0">
          <w:rPr>
            <w:noProof/>
          </w:rPr>
          <w:fldChar w:fldCharType="end"/>
        </w:r>
      </w:hyperlink>
    </w:p>
    <w:p w:rsidR="00E12CEF" w:rsidRDefault="0029113F">
      <w:pPr>
        <w:pStyle w:val="TOC2"/>
        <w:rPr>
          <w:rFonts w:eastAsiaTheme="minorEastAsia"/>
          <w:noProof/>
          <w:color w:val="auto"/>
          <w:sz w:val="22"/>
        </w:rPr>
      </w:pPr>
      <w:hyperlink w:anchor="_Toc334526883" w:history="1">
        <w:r w:rsidR="00E12CEF" w:rsidRPr="00FA0942">
          <w:rPr>
            <w:rStyle w:val="Hyperlink"/>
            <w:noProof/>
          </w:rPr>
          <w:t>Windows Azure Services</w:t>
        </w:r>
        <w:r w:rsidR="00E12CEF">
          <w:rPr>
            <w:noProof/>
          </w:rPr>
          <w:tab/>
        </w:r>
        <w:r w:rsidR="007423E0">
          <w:rPr>
            <w:noProof/>
          </w:rPr>
          <w:fldChar w:fldCharType="begin"/>
        </w:r>
        <w:r w:rsidR="00E12CEF">
          <w:rPr>
            <w:noProof/>
          </w:rPr>
          <w:instrText xml:space="preserve"> PAGEREF _Toc334526883 \h </w:instrText>
        </w:r>
        <w:r w:rsidR="007423E0">
          <w:rPr>
            <w:noProof/>
          </w:rPr>
        </w:r>
        <w:r w:rsidR="007423E0">
          <w:rPr>
            <w:noProof/>
          </w:rPr>
          <w:fldChar w:fldCharType="separate"/>
        </w:r>
        <w:r w:rsidR="00F250E3">
          <w:rPr>
            <w:noProof/>
          </w:rPr>
          <w:t>24</w:t>
        </w:r>
        <w:r w:rsidR="007423E0">
          <w:rPr>
            <w:noProof/>
          </w:rPr>
          <w:fldChar w:fldCharType="end"/>
        </w:r>
      </w:hyperlink>
    </w:p>
    <w:p w:rsidR="00E12CEF" w:rsidRDefault="0029113F">
      <w:pPr>
        <w:pStyle w:val="TOC2"/>
        <w:rPr>
          <w:rFonts w:eastAsiaTheme="minorEastAsia"/>
          <w:noProof/>
          <w:color w:val="auto"/>
          <w:sz w:val="22"/>
        </w:rPr>
      </w:pPr>
      <w:hyperlink w:anchor="_Toc334526884" w:history="1">
        <w:r w:rsidR="00E12CEF" w:rsidRPr="00FA0942">
          <w:rPr>
            <w:rStyle w:val="Hyperlink"/>
            <w:noProof/>
          </w:rPr>
          <w:t>Windows Intune (per apparaat)</w:t>
        </w:r>
        <w:r w:rsidR="00E12CEF">
          <w:rPr>
            <w:noProof/>
          </w:rPr>
          <w:tab/>
        </w:r>
        <w:r w:rsidR="007423E0">
          <w:rPr>
            <w:noProof/>
          </w:rPr>
          <w:fldChar w:fldCharType="begin"/>
        </w:r>
        <w:r w:rsidR="00E12CEF">
          <w:rPr>
            <w:noProof/>
          </w:rPr>
          <w:instrText xml:space="preserve"> PAGEREF _Toc334526884 \h </w:instrText>
        </w:r>
        <w:r w:rsidR="007423E0">
          <w:rPr>
            <w:noProof/>
          </w:rPr>
        </w:r>
        <w:r w:rsidR="007423E0">
          <w:rPr>
            <w:noProof/>
          </w:rPr>
          <w:fldChar w:fldCharType="separate"/>
        </w:r>
        <w:r w:rsidR="00F250E3">
          <w:rPr>
            <w:noProof/>
          </w:rPr>
          <w:t>27</w:t>
        </w:r>
        <w:r w:rsidR="007423E0">
          <w:rPr>
            <w:noProof/>
          </w:rPr>
          <w:fldChar w:fldCharType="end"/>
        </w:r>
      </w:hyperlink>
    </w:p>
    <w:p w:rsidR="00E12CEF" w:rsidRDefault="0029113F">
      <w:pPr>
        <w:pStyle w:val="TOC1"/>
        <w:tabs>
          <w:tab w:val="right" w:leader="dot" w:pos="5210"/>
        </w:tabs>
        <w:rPr>
          <w:rFonts w:asciiTheme="minorHAnsi" w:eastAsiaTheme="minorEastAsia" w:hAnsiTheme="minorHAnsi"/>
          <w:b w:val="0"/>
          <w:caps w:val="0"/>
          <w:noProof/>
          <w:color w:val="auto"/>
          <w:sz w:val="22"/>
          <w:szCs w:val="22"/>
        </w:rPr>
      </w:pPr>
      <w:hyperlink w:anchor="_Toc334526886" w:history="1">
        <w:r w:rsidR="00E12CEF" w:rsidRPr="00FA0942">
          <w:rPr>
            <w:rStyle w:val="Hyperlink"/>
            <w:noProof/>
          </w:rPr>
          <w:t>Bijlage 1: Kennisgevingen</w:t>
        </w:r>
        <w:r w:rsidR="00E12CEF">
          <w:rPr>
            <w:noProof/>
          </w:rPr>
          <w:tab/>
        </w:r>
        <w:r w:rsidR="007423E0">
          <w:rPr>
            <w:noProof/>
          </w:rPr>
          <w:fldChar w:fldCharType="begin"/>
        </w:r>
        <w:r w:rsidR="00E12CEF">
          <w:rPr>
            <w:noProof/>
          </w:rPr>
          <w:instrText xml:space="preserve"> PAGEREF _Toc334526886 \h </w:instrText>
        </w:r>
        <w:r w:rsidR="007423E0">
          <w:rPr>
            <w:noProof/>
          </w:rPr>
        </w:r>
        <w:r w:rsidR="007423E0">
          <w:rPr>
            <w:noProof/>
          </w:rPr>
          <w:fldChar w:fldCharType="separate"/>
        </w:r>
        <w:r w:rsidR="00F250E3">
          <w:rPr>
            <w:noProof/>
          </w:rPr>
          <w:t>32</w:t>
        </w:r>
        <w:r w:rsidR="007423E0">
          <w:rPr>
            <w:noProof/>
          </w:rPr>
          <w:fldChar w:fldCharType="end"/>
        </w:r>
      </w:hyperlink>
    </w:p>
    <w:p w:rsidR="00E12CEF" w:rsidRDefault="0029113F">
      <w:pPr>
        <w:pStyle w:val="TOC1"/>
        <w:tabs>
          <w:tab w:val="right" w:leader="dot" w:pos="5210"/>
        </w:tabs>
        <w:rPr>
          <w:rFonts w:asciiTheme="minorHAnsi" w:eastAsiaTheme="minorEastAsia" w:hAnsiTheme="minorHAnsi"/>
          <w:b w:val="0"/>
          <w:caps w:val="0"/>
          <w:noProof/>
          <w:color w:val="auto"/>
          <w:sz w:val="22"/>
          <w:szCs w:val="22"/>
        </w:rPr>
      </w:pPr>
      <w:hyperlink w:anchor="_Toc334526887" w:history="1">
        <w:r w:rsidR="00E12CEF" w:rsidRPr="00FA0942">
          <w:rPr>
            <w:rStyle w:val="Hyperlink"/>
            <w:noProof/>
          </w:rPr>
          <w:t>Productindex</w:t>
        </w:r>
        <w:r w:rsidR="00E12CEF">
          <w:rPr>
            <w:noProof/>
          </w:rPr>
          <w:tab/>
        </w:r>
        <w:r w:rsidR="007423E0">
          <w:rPr>
            <w:noProof/>
          </w:rPr>
          <w:fldChar w:fldCharType="begin"/>
        </w:r>
        <w:r w:rsidR="00E12CEF">
          <w:rPr>
            <w:noProof/>
          </w:rPr>
          <w:instrText xml:space="preserve"> PAGEREF _Toc334526887 \h </w:instrText>
        </w:r>
        <w:r w:rsidR="007423E0">
          <w:rPr>
            <w:noProof/>
          </w:rPr>
        </w:r>
        <w:r w:rsidR="007423E0">
          <w:rPr>
            <w:noProof/>
          </w:rPr>
          <w:fldChar w:fldCharType="separate"/>
        </w:r>
        <w:r w:rsidR="00F250E3">
          <w:rPr>
            <w:noProof/>
          </w:rPr>
          <w:t>35</w:t>
        </w:r>
        <w:r w:rsidR="007423E0">
          <w:rPr>
            <w:noProof/>
          </w:rPr>
          <w:fldChar w:fldCharType="end"/>
        </w:r>
      </w:hyperlink>
    </w:p>
    <w:p w:rsidR="0082133B" w:rsidRDefault="007423E0">
      <w:pPr>
        <w:pStyle w:val="PURBody-Indented"/>
        <w:sectPr w:rsidR="0082133B" w:rsidSect="00B512F0">
          <w:type w:val="continuous"/>
          <w:pgSz w:w="12240" w:h="15840" w:code="1"/>
          <w:pgMar w:top="1166" w:right="720" w:bottom="720" w:left="720" w:header="432" w:footer="288" w:gutter="0"/>
          <w:cols w:num="2" w:space="360"/>
        </w:sectPr>
      </w:pPr>
      <w:r>
        <w:fldChar w:fldCharType="end"/>
      </w:r>
    </w:p>
    <w:p w:rsidR="0082133B" w:rsidRDefault="0082133B">
      <w:pPr>
        <w:pStyle w:val="PURBody-Indented"/>
      </w:pPr>
      <w:bookmarkStart w:id="1" w:name="_GoBack"/>
      <w:bookmarkEnd w:id="1"/>
    </w:p>
    <w:p w:rsidR="0082133B" w:rsidRDefault="00ED4593">
      <w:pPr>
        <w:pStyle w:val="PURSectionHeading"/>
        <w:pageBreakBefore/>
      </w:pPr>
      <w:bookmarkStart w:id="2" w:name="_Sec5"/>
      <w:bookmarkEnd w:id="0"/>
      <w:r>
        <w:lastRenderedPageBreak/>
        <w:t>Inleiding</w:t>
      </w:r>
      <w:r w:rsidR="007423E0">
        <w:fldChar w:fldCharType="begin"/>
      </w:r>
      <w:r>
        <w:instrText xml:space="preserve">TC </w:instrText>
      </w:r>
      <w:bookmarkStart w:id="3" w:name="_Toc334526823"/>
      <w:r>
        <w:instrText>Inleiding</w:instrText>
      </w:r>
      <w:bookmarkEnd w:id="3"/>
      <w:r>
        <w:instrText xml:space="preserve"> \l 1 </w:instrText>
      </w:r>
      <w:r w:rsidR="007423E0">
        <w:fldChar w:fldCharType="end"/>
      </w:r>
    </w:p>
    <w:p w:rsidR="0082133B" w:rsidRDefault="0082133B">
      <w:pPr>
        <w:pStyle w:val="PURBody-Indented"/>
      </w:pPr>
    </w:p>
    <w:p w:rsidR="0082133B" w:rsidRDefault="00ED4593">
      <w:pPr>
        <w:pStyle w:val="PURHeading1"/>
      </w:pPr>
      <w:r>
        <w:t>Bepalen welke Licentievoorwaarden van toepassing zijn op een Online Dienst</w:t>
      </w:r>
    </w:p>
    <w:p w:rsidR="0082133B" w:rsidRDefault="00ED4593">
      <w:pPr>
        <w:pStyle w:val="PURBody-Indented"/>
      </w:pPr>
      <w:r>
        <w:t>De licentievoorwaarden die van toepassing zijn op uw gebruik van een bepaalde gelicentieerde online dienst, zijn onder meer de</w:t>
      </w:r>
      <w:r w:rsidR="00F500B7">
        <w:t> </w:t>
      </w:r>
      <w:r>
        <w:t>Algemene licentievoorwaarden en Dienstspecifieke licentievoorwaarden.</w:t>
      </w:r>
    </w:p>
    <w:p w:rsidR="0082133B" w:rsidRDefault="0082133B">
      <w:pPr>
        <w:pStyle w:val="PURBody-Indented"/>
      </w:pPr>
    </w:p>
    <w:p w:rsidR="0082133B" w:rsidRDefault="00ED4593">
      <w:pPr>
        <w:pStyle w:val="PURHeading2"/>
      </w:pPr>
      <w:r>
        <w:t>Kennisgevingen</w:t>
      </w:r>
    </w:p>
    <w:p w:rsidR="0082133B" w:rsidRDefault="0029113F">
      <w:pPr>
        <w:pStyle w:val="PURBody-Indented"/>
      </w:pPr>
      <w:hyperlink w:anchor="_Sec10">
        <w:r w:rsidR="0094122C">
          <w:rPr>
            <w:color w:val="00467F"/>
            <w:u w:val="single"/>
          </w:rPr>
          <w:t>Bijlage</w:t>
        </w:r>
        <w:r w:rsidR="0094122C" w:rsidRPr="003C504B">
          <w:rPr>
            <w:color w:val="00467F"/>
            <w:u w:val="single"/>
          </w:rPr>
          <w:t xml:space="preserve"> 1</w:t>
        </w:r>
      </w:hyperlink>
      <w:r w:rsidR="0094122C">
        <w:t xml:space="preserve"> bevat kennisgevingen met betrekking tot verschillende online diensten, zoals vermeld in de Dienstspecifieke licentievoorwaarden.</w:t>
      </w:r>
    </w:p>
    <w:p w:rsidR="0082133B" w:rsidRDefault="00ED4593">
      <w:pPr>
        <w:pStyle w:val="PURHeading1"/>
      </w:pPr>
      <w:r>
        <w:t>Verduidelijkingen en overzicht van wijzigingen</w:t>
      </w:r>
    </w:p>
    <w:p w:rsidR="0082133B" w:rsidRDefault="00ED4593">
      <w:pPr>
        <w:pStyle w:val="PURBody-Indented"/>
      </w:pPr>
      <w:r>
        <w:t>Deze Gebruiksrechten voor Online Diensten zijn bedoeld voor hulp bij het gebruiksbeheer van Microsoft-Online Diensten en het</w:t>
      </w:r>
      <w:r w:rsidR="00F02042">
        <w:t> </w:t>
      </w:r>
      <w:r>
        <w:t>afnemen van de juiste licenties voor deze online diensten.</w:t>
      </w:r>
      <w:r w:rsidR="00E04C06">
        <w:t xml:space="preserve"> </w:t>
      </w:r>
      <w:r>
        <w:t>Hierna vindt u recente toevoegingen, verwijderingen en andere wijzigingen van de Gebruiksrechten voor Online Diensten. Er worden ook de nodige verduidelijkingen van het licentiebeleid van</w:t>
      </w:r>
      <w:r w:rsidR="00F02042">
        <w:t> </w:t>
      </w:r>
      <w:r>
        <w:t>Microsoft vermeld als antwoord op algemene vragen van klanten.</w:t>
      </w:r>
      <w:r w:rsidR="00E04C06">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Toegevoegd</w:t>
            </w:r>
          </w:p>
        </w:tc>
        <w:tc>
          <w:tcPr>
            <w:tcW w:w="5393" w:type="dxa"/>
            <w:shd w:val="clear" w:color="auto" w:fill="E5EEF7"/>
          </w:tcPr>
          <w:p w:rsidR="0082133B" w:rsidRDefault="00ED4593">
            <w:pPr>
              <w:pStyle w:val="PURHeading2"/>
            </w:pPr>
            <w:r>
              <w:t>Verwijderd</w:t>
            </w:r>
          </w:p>
        </w:tc>
      </w:tr>
      <w:tr w:rsidR="0082133B" w:rsidTr="00E774B2">
        <w:tc>
          <w:tcPr>
            <w:tcW w:w="5249" w:type="dxa"/>
          </w:tcPr>
          <w:p w:rsidR="00492254" w:rsidRDefault="00492254" w:rsidP="005D6562">
            <w:pPr>
              <w:pStyle w:val="PURBullet"/>
              <w:numPr>
                <w:ilvl w:val="0"/>
                <w:numId w:val="1"/>
              </w:numPr>
            </w:pPr>
            <w:r>
              <w:t>Translator API</w:t>
            </w:r>
          </w:p>
          <w:p w:rsidR="0082133B" w:rsidRDefault="0082133B" w:rsidP="00A37311">
            <w:pPr>
              <w:pStyle w:val="PURBullet"/>
              <w:ind w:left="504" w:firstLine="0"/>
            </w:pPr>
          </w:p>
        </w:tc>
        <w:tc>
          <w:tcPr>
            <w:tcW w:w="5393" w:type="dxa"/>
          </w:tcPr>
          <w:p w:rsidR="0082133B" w:rsidRDefault="00AD097B" w:rsidP="00AD097B">
            <w:pPr>
              <w:pStyle w:val="PURBullet"/>
              <w:numPr>
                <w:ilvl w:val="0"/>
                <w:numId w:val="2"/>
              </w:numPr>
            </w:pPr>
            <w:r>
              <w:t>Lync Server Public Instant Messaging Connectivity met America Online (AOL) Instant Messaging Service en Windows Live Messenger Service</w:t>
            </w:r>
          </w:p>
          <w:p w:rsidR="00AD097B" w:rsidRPr="00AD097B" w:rsidRDefault="00AD097B" w:rsidP="00AD097B">
            <w:pPr>
              <w:pStyle w:val="PURBullet"/>
              <w:numPr>
                <w:ilvl w:val="0"/>
                <w:numId w:val="2"/>
              </w:numPr>
            </w:pPr>
            <w:r>
              <w:t>Lync Server Public Instant Messaging Connectivity met Yahoo Instant Messaging Service</w:t>
            </w:r>
          </w:p>
        </w:tc>
      </w:tr>
    </w:tbl>
    <w:p w:rsidR="0082133B" w:rsidRDefault="0082133B">
      <w:pPr>
        <w:pStyle w:val="PURBody-Indented"/>
      </w:pPr>
    </w:p>
    <w:p w:rsidR="00B5244A" w:rsidRDefault="00B5244A" w:rsidP="00B5244A">
      <w:pPr>
        <w:pStyle w:val="PURHeading2"/>
      </w:pPr>
      <w:r>
        <w:t>Aanbiedingen voor Windows Azure-platform</w:t>
      </w:r>
    </w:p>
    <w:p w:rsidR="00B5244A" w:rsidRDefault="00B5244A" w:rsidP="00B5244A">
      <w:pPr>
        <w:pStyle w:val="PURBody-Indented"/>
      </w:pPr>
      <w:r>
        <w:t>We hebben de naam van Windows Azure Platform Offerings, Windows Azure Services gewijzigd.</w:t>
      </w:r>
      <w:r w:rsidR="00E04C06">
        <w:t xml:space="preserve"> </w:t>
      </w:r>
      <w:r>
        <w:t>We hebben daarnaast voorwaarden toegevoegd voor het nieuwe ondersteuningsaanbod dat we beschikbaar maken.</w:t>
      </w:r>
    </w:p>
    <w:p w:rsidR="00B5244A" w:rsidRDefault="00B5244A">
      <w:pPr>
        <w:pStyle w:val="PURBody-Indented"/>
      </w:pPr>
    </w:p>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82133B">
      <w:pPr>
        <w:sectPr w:rsidR="0082133B" w:rsidSect="00B512F0">
          <w:headerReference w:type="default" r:id="rId15"/>
          <w:footerReference w:type="default" r:id="rId16"/>
          <w:type w:val="continuous"/>
          <w:pgSz w:w="12240" w:h="15840" w:code="1"/>
          <w:pgMar w:top="1166" w:right="720" w:bottom="720" w:left="720" w:header="432" w:footer="288" w:gutter="0"/>
          <w:cols w:space="360"/>
        </w:sectPr>
      </w:pPr>
    </w:p>
    <w:bookmarkEnd w:id="2"/>
    <w:p w:rsidR="0082133B" w:rsidRDefault="0082133B" w:rsidP="009E6AB4">
      <w:pPr>
        <w:sectPr w:rsidR="0082133B" w:rsidSect="00B512F0">
          <w:headerReference w:type="default" r:id="rId17"/>
          <w:footerReference w:type="default" r:id="rId18"/>
          <w:type w:val="continuous"/>
          <w:pgSz w:w="12240" w:h="15840" w:code="1"/>
          <w:pgMar w:top="1166" w:right="720" w:bottom="720" w:left="720" w:header="432" w:footer="288" w:gutter="0"/>
          <w:cols w:space="360"/>
        </w:sectPr>
      </w:pPr>
    </w:p>
    <w:p w:rsidR="0082133B" w:rsidRDefault="00ED4593">
      <w:pPr>
        <w:pStyle w:val="PURSectionHeading"/>
        <w:pageBreakBefore/>
      </w:pPr>
      <w:bookmarkStart w:id="4" w:name="_Sec43"/>
      <w:r>
        <w:lastRenderedPageBreak/>
        <w:t>Online Diensten (Abonnementslicentie voor Gebruikers of Apparaten, Abonnementslicentie voor Diensten en/of Aanvullende Abonnementslicentie)</w:t>
      </w:r>
      <w:r w:rsidR="007423E0">
        <w:fldChar w:fldCharType="begin"/>
      </w:r>
      <w:r>
        <w:instrText xml:space="preserve">TC </w:instrText>
      </w:r>
      <w:r w:rsidR="00E04C06">
        <w:instrText>“</w:instrText>
      </w:r>
      <w:bookmarkStart w:id="5" w:name="_Toc334526824"/>
      <w:r>
        <w:instrText>Online Diensten (Abonnementslicentie voor Gebruikers of Apparaten, Abonnementslicentie voor Diensten en/of Aanvullende Abonnementslicentie)</w:instrText>
      </w:r>
      <w:bookmarkEnd w:id="5"/>
      <w:r w:rsidR="00E04C06">
        <w:instrText>”</w:instrText>
      </w:r>
      <w:r>
        <w:instrText xml:space="preserve"> \l 1 </w:instrText>
      </w:r>
      <w:r w:rsidR="007423E0">
        <w:fldChar w:fldCharType="end"/>
      </w:r>
    </w:p>
    <w:p w:rsidR="0082133B" w:rsidRDefault="0082133B">
      <w:pPr>
        <w:pStyle w:val="PURBody-Indented"/>
      </w:pPr>
    </w:p>
    <w:p w:rsidR="0082133B" w:rsidRDefault="0082133B">
      <w:pPr>
        <w:sectPr w:rsidR="0082133B" w:rsidSect="00B512F0">
          <w:headerReference w:type="default" r:id="rId19"/>
          <w:footerReference w:type="default" r:id="rId20"/>
          <w:type w:val="continuous"/>
          <w:pgSz w:w="12240" w:h="15840" w:code="1"/>
          <w:pgMar w:top="1166" w:right="720" w:bottom="720" w:left="720" w:header="432" w:footer="288" w:gutter="0"/>
          <w:cols w:space="360"/>
        </w:sectPr>
      </w:pPr>
    </w:p>
    <w:p w:rsidR="00E12CEF" w:rsidRDefault="007423E0">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34526928" w:history="1">
        <w:r w:rsidR="00E12CEF" w:rsidRPr="00096C2A">
          <w:rPr>
            <w:rStyle w:val="Hyperlink"/>
            <w:noProof/>
          </w:rPr>
          <w:t>Dynamics CRM Mobile</w:t>
        </w:r>
        <w:r w:rsidR="00E12CEF">
          <w:rPr>
            <w:noProof/>
          </w:rPr>
          <w:tab/>
        </w:r>
        <w:r>
          <w:rPr>
            <w:noProof/>
          </w:rPr>
          <w:fldChar w:fldCharType="begin"/>
        </w:r>
        <w:r w:rsidR="00E12CEF">
          <w:rPr>
            <w:noProof/>
          </w:rPr>
          <w:instrText xml:space="preserve"> PAGEREF _Toc334526928 \h </w:instrText>
        </w:r>
        <w:r>
          <w:rPr>
            <w:noProof/>
          </w:rPr>
        </w:r>
        <w:r>
          <w:rPr>
            <w:noProof/>
          </w:rPr>
          <w:fldChar w:fldCharType="separate"/>
        </w:r>
        <w:r w:rsidR="00F60357">
          <w:rPr>
            <w:noProof/>
          </w:rPr>
          <w:t>12</w:t>
        </w:r>
        <w:r>
          <w:rPr>
            <w:noProof/>
          </w:rPr>
          <w:fldChar w:fldCharType="end"/>
        </w:r>
      </w:hyperlink>
    </w:p>
    <w:p w:rsidR="00E12CEF" w:rsidRDefault="0029113F">
      <w:pPr>
        <w:pStyle w:val="TOC2"/>
        <w:rPr>
          <w:rFonts w:eastAsiaTheme="minorEastAsia"/>
          <w:noProof/>
          <w:color w:val="auto"/>
          <w:sz w:val="22"/>
        </w:rPr>
      </w:pPr>
      <w:hyperlink w:anchor="_Toc334526929" w:history="1">
        <w:r w:rsidR="00E12CEF" w:rsidRPr="00096C2A">
          <w:rPr>
            <w:rStyle w:val="Hyperlink"/>
            <w:noProof/>
          </w:rPr>
          <w:t>Dynamics CRM Online</w:t>
        </w:r>
        <w:r w:rsidR="00E12CEF">
          <w:rPr>
            <w:noProof/>
          </w:rPr>
          <w:tab/>
        </w:r>
        <w:r w:rsidR="007423E0">
          <w:rPr>
            <w:noProof/>
          </w:rPr>
          <w:fldChar w:fldCharType="begin"/>
        </w:r>
        <w:r w:rsidR="00E12CEF">
          <w:rPr>
            <w:noProof/>
          </w:rPr>
          <w:instrText xml:space="preserve"> PAGEREF _Toc334526929 \h </w:instrText>
        </w:r>
        <w:r w:rsidR="007423E0">
          <w:rPr>
            <w:noProof/>
          </w:rPr>
        </w:r>
        <w:r w:rsidR="007423E0">
          <w:rPr>
            <w:noProof/>
          </w:rPr>
          <w:fldChar w:fldCharType="separate"/>
        </w:r>
        <w:r w:rsidR="00F60357">
          <w:rPr>
            <w:noProof/>
          </w:rPr>
          <w:t>13</w:t>
        </w:r>
        <w:r w:rsidR="007423E0">
          <w:rPr>
            <w:noProof/>
          </w:rPr>
          <w:fldChar w:fldCharType="end"/>
        </w:r>
      </w:hyperlink>
    </w:p>
    <w:p w:rsidR="00E12CEF" w:rsidRDefault="0029113F">
      <w:pPr>
        <w:pStyle w:val="TOC2"/>
        <w:rPr>
          <w:rFonts w:eastAsiaTheme="minorEastAsia"/>
          <w:noProof/>
          <w:color w:val="auto"/>
          <w:sz w:val="22"/>
        </w:rPr>
      </w:pPr>
      <w:hyperlink w:anchor="_Toc334526930" w:history="1">
        <w:r w:rsidR="00E12CEF" w:rsidRPr="00096C2A">
          <w:rPr>
            <w:rStyle w:val="Hyperlink"/>
            <w:noProof/>
          </w:rPr>
          <w:t>Exchange Online Archiving</w:t>
        </w:r>
        <w:r w:rsidR="00E12CEF">
          <w:rPr>
            <w:noProof/>
          </w:rPr>
          <w:tab/>
        </w:r>
        <w:r w:rsidR="007423E0">
          <w:rPr>
            <w:noProof/>
          </w:rPr>
          <w:fldChar w:fldCharType="begin"/>
        </w:r>
        <w:r w:rsidR="00E12CEF">
          <w:rPr>
            <w:noProof/>
          </w:rPr>
          <w:instrText xml:space="preserve"> PAGEREF _Toc334526930 \h </w:instrText>
        </w:r>
        <w:r w:rsidR="007423E0">
          <w:rPr>
            <w:noProof/>
          </w:rPr>
        </w:r>
        <w:r w:rsidR="007423E0">
          <w:rPr>
            <w:noProof/>
          </w:rPr>
          <w:fldChar w:fldCharType="separate"/>
        </w:r>
        <w:r w:rsidR="00F60357">
          <w:rPr>
            <w:noProof/>
          </w:rPr>
          <w:t>14</w:t>
        </w:r>
        <w:r w:rsidR="007423E0">
          <w:rPr>
            <w:noProof/>
          </w:rPr>
          <w:fldChar w:fldCharType="end"/>
        </w:r>
      </w:hyperlink>
    </w:p>
    <w:p w:rsidR="00E12CEF" w:rsidRDefault="0029113F">
      <w:pPr>
        <w:pStyle w:val="TOC2"/>
        <w:rPr>
          <w:rFonts w:eastAsiaTheme="minorEastAsia"/>
          <w:noProof/>
          <w:color w:val="auto"/>
          <w:sz w:val="22"/>
        </w:rPr>
      </w:pPr>
      <w:hyperlink w:anchor="_Toc334526931" w:history="1">
        <w:r w:rsidR="00E12CEF" w:rsidRPr="00096C2A">
          <w:rPr>
            <w:rStyle w:val="Hyperlink"/>
            <w:noProof/>
          </w:rPr>
          <w:t>Exchange Online Kiosk</w:t>
        </w:r>
        <w:r w:rsidR="00E12CEF">
          <w:rPr>
            <w:noProof/>
          </w:rPr>
          <w:tab/>
        </w:r>
        <w:r w:rsidR="007423E0">
          <w:rPr>
            <w:noProof/>
          </w:rPr>
          <w:fldChar w:fldCharType="begin"/>
        </w:r>
        <w:r w:rsidR="00E12CEF">
          <w:rPr>
            <w:noProof/>
          </w:rPr>
          <w:instrText xml:space="preserve"> PAGEREF _Toc334526931 \h </w:instrText>
        </w:r>
        <w:r w:rsidR="007423E0">
          <w:rPr>
            <w:noProof/>
          </w:rPr>
        </w:r>
        <w:r w:rsidR="007423E0">
          <w:rPr>
            <w:noProof/>
          </w:rPr>
          <w:fldChar w:fldCharType="separate"/>
        </w:r>
        <w:r w:rsidR="00F60357">
          <w:rPr>
            <w:noProof/>
          </w:rPr>
          <w:t>15</w:t>
        </w:r>
        <w:r w:rsidR="007423E0">
          <w:rPr>
            <w:noProof/>
          </w:rPr>
          <w:fldChar w:fldCharType="end"/>
        </w:r>
      </w:hyperlink>
    </w:p>
    <w:p w:rsidR="00E12CEF" w:rsidRDefault="0029113F">
      <w:pPr>
        <w:pStyle w:val="TOC2"/>
        <w:rPr>
          <w:rFonts w:eastAsiaTheme="minorEastAsia"/>
          <w:noProof/>
          <w:color w:val="auto"/>
          <w:sz w:val="22"/>
        </w:rPr>
      </w:pPr>
      <w:hyperlink w:anchor="_Toc334526932" w:history="1">
        <w:r w:rsidR="00E12CEF" w:rsidRPr="00096C2A">
          <w:rPr>
            <w:rStyle w:val="Hyperlink"/>
            <w:noProof/>
          </w:rPr>
          <w:t>Exchange Online Plan 1</w:t>
        </w:r>
        <w:r w:rsidR="00E12CEF">
          <w:rPr>
            <w:noProof/>
          </w:rPr>
          <w:tab/>
        </w:r>
        <w:r w:rsidR="007423E0">
          <w:rPr>
            <w:noProof/>
          </w:rPr>
          <w:fldChar w:fldCharType="begin"/>
        </w:r>
        <w:r w:rsidR="00E12CEF">
          <w:rPr>
            <w:noProof/>
          </w:rPr>
          <w:instrText xml:space="preserve"> PAGEREF _Toc334526932 \h </w:instrText>
        </w:r>
        <w:r w:rsidR="007423E0">
          <w:rPr>
            <w:noProof/>
          </w:rPr>
        </w:r>
        <w:r w:rsidR="007423E0">
          <w:rPr>
            <w:noProof/>
          </w:rPr>
          <w:fldChar w:fldCharType="separate"/>
        </w:r>
        <w:r w:rsidR="00F60357">
          <w:rPr>
            <w:noProof/>
          </w:rPr>
          <w:t>15</w:t>
        </w:r>
        <w:r w:rsidR="007423E0">
          <w:rPr>
            <w:noProof/>
          </w:rPr>
          <w:fldChar w:fldCharType="end"/>
        </w:r>
      </w:hyperlink>
    </w:p>
    <w:p w:rsidR="00E12CEF" w:rsidRDefault="0029113F">
      <w:pPr>
        <w:pStyle w:val="TOC2"/>
        <w:rPr>
          <w:rFonts w:eastAsiaTheme="minorEastAsia"/>
          <w:noProof/>
          <w:color w:val="auto"/>
          <w:sz w:val="22"/>
        </w:rPr>
      </w:pPr>
      <w:hyperlink w:anchor="_Toc334526933" w:history="1">
        <w:r w:rsidR="00E12CEF" w:rsidRPr="00096C2A">
          <w:rPr>
            <w:rStyle w:val="Hyperlink"/>
            <w:noProof/>
          </w:rPr>
          <w:t>Exchange Online Plan 2</w:t>
        </w:r>
        <w:r w:rsidR="00E12CEF">
          <w:rPr>
            <w:noProof/>
          </w:rPr>
          <w:tab/>
        </w:r>
        <w:r w:rsidR="007423E0">
          <w:rPr>
            <w:noProof/>
          </w:rPr>
          <w:fldChar w:fldCharType="begin"/>
        </w:r>
        <w:r w:rsidR="00E12CEF">
          <w:rPr>
            <w:noProof/>
          </w:rPr>
          <w:instrText xml:space="preserve"> PAGEREF _Toc334526933 \h </w:instrText>
        </w:r>
        <w:r w:rsidR="007423E0">
          <w:rPr>
            <w:noProof/>
          </w:rPr>
        </w:r>
        <w:r w:rsidR="007423E0">
          <w:rPr>
            <w:noProof/>
          </w:rPr>
          <w:fldChar w:fldCharType="separate"/>
        </w:r>
        <w:r w:rsidR="00F60357">
          <w:rPr>
            <w:noProof/>
          </w:rPr>
          <w:t>16</w:t>
        </w:r>
        <w:r w:rsidR="007423E0">
          <w:rPr>
            <w:noProof/>
          </w:rPr>
          <w:fldChar w:fldCharType="end"/>
        </w:r>
      </w:hyperlink>
    </w:p>
    <w:p w:rsidR="00E12CEF" w:rsidRDefault="0029113F">
      <w:pPr>
        <w:pStyle w:val="TOC2"/>
        <w:rPr>
          <w:rFonts w:eastAsiaTheme="minorEastAsia"/>
          <w:noProof/>
          <w:color w:val="auto"/>
          <w:sz w:val="22"/>
        </w:rPr>
      </w:pPr>
      <w:hyperlink w:anchor="_Toc334526934" w:history="1">
        <w:r w:rsidR="00E12CEF" w:rsidRPr="00096C2A">
          <w:rPr>
            <w:rStyle w:val="Hyperlink"/>
            <w:noProof/>
          </w:rPr>
          <w:t>Lync Online Plan 1</w:t>
        </w:r>
        <w:r w:rsidR="00E12CEF">
          <w:rPr>
            <w:noProof/>
          </w:rPr>
          <w:tab/>
        </w:r>
        <w:r w:rsidR="007423E0">
          <w:rPr>
            <w:noProof/>
          </w:rPr>
          <w:fldChar w:fldCharType="begin"/>
        </w:r>
        <w:r w:rsidR="00E12CEF">
          <w:rPr>
            <w:noProof/>
          </w:rPr>
          <w:instrText xml:space="preserve"> PAGEREF _Toc334526934 \h </w:instrText>
        </w:r>
        <w:r w:rsidR="007423E0">
          <w:rPr>
            <w:noProof/>
          </w:rPr>
        </w:r>
        <w:r w:rsidR="007423E0">
          <w:rPr>
            <w:noProof/>
          </w:rPr>
          <w:fldChar w:fldCharType="separate"/>
        </w:r>
        <w:r w:rsidR="00F60357">
          <w:rPr>
            <w:noProof/>
          </w:rPr>
          <w:t>16</w:t>
        </w:r>
        <w:r w:rsidR="007423E0">
          <w:rPr>
            <w:noProof/>
          </w:rPr>
          <w:fldChar w:fldCharType="end"/>
        </w:r>
      </w:hyperlink>
    </w:p>
    <w:p w:rsidR="00E12CEF" w:rsidRDefault="0029113F">
      <w:pPr>
        <w:pStyle w:val="TOC2"/>
        <w:rPr>
          <w:rFonts w:eastAsiaTheme="minorEastAsia"/>
          <w:noProof/>
          <w:color w:val="auto"/>
          <w:sz w:val="22"/>
        </w:rPr>
      </w:pPr>
      <w:hyperlink w:anchor="_Toc334526935" w:history="1">
        <w:r w:rsidR="00E12CEF" w:rsidRPr="00096C2A">
          <w:rPr>
            <w:rStyle w:val="Hyperlink"/>
            <w:noProof/>
          </w:rPr>
          <w:t>Lync Online Plan 2</w:t>
        </w:r>
        <w:r w:rsidR="00E12CEF">
          <w:rPr>
            <w:noProof/>
          </w:rPr>
          <w:tab/>
        </w:r>
        <w:r w:rsidR="007423E0">
          <w:rPr>
            <w:noProof/>
          </w:rPr>
          <w:fldChar w:fldCharType="begin"/>
        </w:r>
        <w:r w:rsidR="00E12CEF">
          <w:rPr>
            <w:noProof/>
          </w:rPr>
          <w:instrText xml:space="preserve"> PAGEREF _Toc334526935 \h </w:instrText>
        </w:r>
        <w:r w:rsidR="007423E0">
          <w:rPr>
            <w:noProof/>
          </w:rPr>
        </w:r>
        <w:r w:rsidR="007423E0">
          <w:rPr>
            <w:noProof/>
          </w:rPr>
          <w:fldChar w:fldCharType="separate"/>
        </w:r>
        <w:r w:rsidR="00F60357">
          <w:rPr>
            <w:noProof/>
          </w:rPr>
          <w:t>17</w:t>
        </w:r>
        <w:r w:rsidR="007423E0">
          <w:rPr>
            <w:noProof/>
          </w:rPr>
          <w:fldChar w:fldCharType="end"/>
        </w:r>
      </w:hyperlink>
    </w:p>
    <w:p w:rsidR="00E12CEF" w:rsidRDefault="0029113F">
      <w:pPr>
        <w:pStyle w:val="TOC2"/>
        <w:rPr>
          <w:rFonts w:eastAsiaTheme="minorEastAsia"/>
          <w:noProof/>
          <w:color w:val="auto"/>
          <w:sz w:val="22"/>
        </w:rPr>
      </w:pPr>
      <w:hyperlink w:anchor="_Toc334526936" w:history="1">
        <w:r w:rsidR="00E12CEF" w:rsidRPr="00096C2A">
          <w:rPr>
            <w:rStyle w:val="Hyperlink"/>
            <w:noProof/>
          </w:rPr>
          <w:t>Lync Online Plan 3</w:t>
        </w:r>
        <w:r w:rsidR="00E12CEF">
          <w:rPr>
            <w:noProof/>
          </w:rPr>
          <w:tab/>
        </w:r>
        <w:r w:rsidR="007423E0">
          <w:rPr>
            <w:noProof/>
          </w:rPr>
          <w:fldChar w:fldCharType="begin"/>
        </w:r>
        <w:r w:rsidR="00E12CEF">
          <w:rPr>
            <w:noProof/>
          </w:rPr>
          <w:instrText xml:space="preserve"> PAGEREF _Toc334526936 \h </w:instrText>
        </w:r>
        <w:r w:rsidR="007423E0">
          <w:rPr>
            <w:noProof/>
          </w:rPr>
        </w:r>
        <w:r w:rsidR="007423E0">
          <w:rPr>
            <w:noProof/>
          </w:rPr>
          <w:fldChar w:fldCharType="separate"/>
        </w:r>
        <w:r w:rsidR="00F60357">
          <w:rPr>
            <w:noProof/>
          </w:rPr>
          <w:t>17</w:t>
        </w:r>
        <w:r w:rsidR="007423E0">
          <w:rPr>
            <w:noProof/>
          </w:rPr>
          <w:fldChar w:fldCharType="end"/>
        </w:r>
      </w:hyperlink>
    </w:p>
    <w:p w:rsidR="00E12CEF" w:rsidRDefault="0029113F">
      <w:pPr>
        <w:pStyle w:val="TOC2"/>
        <w:rPr>
          <w:rFonts w:eastAsiaTheme="minorEastAsia"/>
          <w:noProof/>
          <w:color w:val="auto"/>
          <w:sz w:val="22"/>
        </w:rPr>
      </w:pPr>
      <w:hyperlink w:anchor="_Toc334526937" w:history="1">
        <w:r w:rsidR="00E12CEF" w:rsidRPr="00096C2A">
          <w:rPr>
            <w:rStyle w:val="Hyperlink"/>
            <w:noProof/>
          </w:rPr>
          <w:t>Microsoft Desktop Optimization Pack (MDOP)</w:t>
        </w:r>
        <w:r w:rsidR="00E12CEF">
          <w:rPr>
            <w:noProof/>
          </w:rPr>
          <w:tab/>
        </w:r>
        <w:r w:rsidR="007423E0">
          <w:rPr>
            <w:noProof/>
          </w:rPr>
          <w:fldChar w:fldCharType="begin"/>
        </w:r>
        <w:r w:rsidR="00E12CEF">
          <w:rPr>
            <w:noProof/>
          </w:rPr>
          <w:instrText xml:space="preserve"> PAGEREF _Toc334526937 \h </w:instrText>
        </w:r>
        <w:r w:rsidR="007423E0">
          <w:rPr>
            <w:noProof/>
          </w:rPr>
        </w:r>
        <w:r w:rsidR="007423E0">
          <w:rPr>
            <w:noProof/>
          </w:rPr>
          <w:fldChar w:fldCharType="separate"/>
        </w:r>
        <w:r w:rsidR="00F60357">
          <w:rPr>
            <w:noProof/>
          </w:rPr>
          <w:t>18</w:t>
        </w:r>
        <w:r w:rsidR="007423E0">
          <w:rPr>
            <w:noProof/>
          </w:rPr>
          <w:fldChar w:fldCharType="end"/>
        </w:r>
      </w:hyperlink>
    </w:p>
    <w:p w:rsidR="00E12CEF" w:rsidRDefault="0029113F">
      <w:pPr>
        <w:pStyle w:val="TOC2"/>
        <w:rPr>
          <w:rFonts w:eastAsiaTheme="minorEastAsia"/>
          <w:noProof/>
          <w:color w:val="auto"/>
          <w:sz w:val="22"/>
        </w:rPr>
      </w:pPr>
      <w:hyperlink w:anchor="_Toc334526938" w:history="1">
        <w:r w:rsidR="00E12CEF" w:rsidRPr="00096C2A">
          <w:rPr>
            <w:rStyle w:val="Hyperlink"/>
            <w:noProof/>
          </w:rPr>
          <w:t>Office 365 Plan P1</w:t>
        </w:r>
        <w:r w:rsidR="00E12CEF">
          <w:rPr>
            <w:noProof/>
          </w:rPr>
          <w:tab/>
        </w:r>
        <w:r w:rsidR="007423E0">
          <w:rPr>
            <w:noProof/>
          </w:rPr>
          <w:fldChar w:fldCharType="begin"/>
        </w:r>
        <w:r w:rsidR="00E12CEF">
          <w:rPr>
            <w:noProof/>
          </w:rPr>
          <w:instrText xml:space="preserve"> PAGEREF _Toc334526938 \h </w:instrText>
        </w:r>
        <w:r w:rsidR="007423E0">
          <w:rPr>
            <w:noProof/>
          </w:rPr>
        </w:r>
        <w:r w:rsidR="007423E0">
          <w:rPr>
            <w:noProof/>
          </w:rPr>
          <w:fldChar w:fldCharType="separate"/>
        </w:r>
        <w:r w:rsidR="00F60357">
          <w:rPr>
            <w:noProof/>
          </w:rPr>
          <w:t>19</w:t>
        </w:r>
        <w:r w:rsidR="007423E0">
          <w:rPr>
            <w:noProof/>
          </w:rPr>
          <w:fldChar w:fldCharType="end"/>
        </w:r>
      </w:hyperlink>
    </w:p>
    <w:p w:rsidR="00E12CEF" w:rsidRDefault="0029113F">
      <w:pPr>
        <w:pStyle w:val="TOC2"/>
        <w:rPr>
          <w:rFonts w:eastAsiaTheme="minorEastAsia"/>
          <w:noProof/>
          <w:color w:val="auto"/>
          <w:sz w:val="22"/>
        </w:rPr>
      </w:pPr>
      <w:hyperlink w:anchor="_Toc334526939" w:history="1">
        <w:r w:rsidR="00E12CEF" w:rsidRPr="00096C2A">
          <w:rPr>
            <w:rStyle w:val="Hyperlink"/>
            <w:noProof/>
          </w:rPr>
          <w:t>Office Professional Plus Subscription</w:t>
        </w:r>
        <w:r w:rsidR="00E12CEF">
          <w:rPr>
            <w:noProof/>
          </w:rPr>
          <w:tab/>
        </w:r>
        <w:r w:rsidR="007423E0">
          <w:rPr>
            <w:noProof/>
          </w:rPr>
          <w:fldChar w:fldCharType="begin"/>
        </w:r>
        <w:r w:rsidR="00E12CEF">
          <w:rPr>
            <w:noProof/>
          </w:rPr>
          <w:instrText xml:space="preserve"> PAGEREF _Toc334526939 \h </w:instrText>
        </w:r>
        <w:r w:rsidR="007423E0">
          <w:rPr>
            <w:noProof/>
          </w:rPr>
        </w:r>
        <w:r w:rsidR="007423E0">
          <w:rPr>
            <w:noProof/>
          </w:rPr>
          <w:fldChar w:fldCharType="separate"/>
        </w:r>
        <w:r w:rsidR="00F60357">
          <w:rPr>
            <w:noProof/>
          </w:rPr>
          <w:t>19</w:t>
        </w:r>
        <w:r w:rsidR="007423E0">
          <w:rPr>
            <w:noProof/>
          </w:rPr>
          <w:fldChar w:fldCharType="end"/>
        </w:r>
      </w:hyperlink>
    </w:p>
    <w:p w:rsidR="00E12CEF" w:rsidRDefault="0029113F">
      <w:pPr>
        <w:pStyle w:val="TOC2"/>
        <w:rPr>
          <w:rFonts w:eastAsiaTheme="minorEastAsia"/>
          <w:noProof/>
          <w:color w:val="auto"/>
          <w:sz w:val="22"/>
        </w:rPr>
      </w:pPr>
      <w:hyperlink w:anchor="_Toc334526940" w:history="1">
        <w:r w:rsidR="00E12CEF" w:rsidRPr="00096C2A">
          <w:rPr>
            <w:rStyle w:val="Hyperlink"/>
            <w:noProof/>
          </w:rPr>
          <w:t>Office Web Applications</w:t>
        </w:r>
        <w:r w:rsidR="00E12CEF">
          <w:rPr>
            <w:noProof/>
          </w:rPr>
          <w:tab/>
        </w:r>
        <w:r w:rsidR="007423E0">
          <w:rPr>
            <w:noProof/>
          </w:rPr>
          <w:fldChar w:fldCharType="begin"/>
        </w:r>
        <w:r w:rsidR="00E12CEF">
          <w:rPr>
            <w:noProof/>
          </w:rPr>
          <w:instrText xml:space="preserve"> PAGEREF _Toc334526940 \h </w:instrText>
        </w:r>
        <w:r w:rsidR="007423E0">
          <w:rPr>
            <w:noProof/>
          </w:rPr>
        </w:r>
        <w:r w:rsidR="007423E0">
          <w:rPr>
            <w:noProof/>
          </w:rPr>
          <w:fldChar w:fldCharType="separate"/>
        </w:r>
        <w:r w:rsidR="00F60357">
          <w:rPr>
            <w:noProof/>
          </w:rPr>
          <w:t>21</w:t>
        </w:r>
        <w:r w:rsidR="007423E0">
          <w:rPr>
            <w:noProof/>
          </w:rPr>
          <w:fldChar w:fldCharType="end"/>
        </w:r>
      </w:hyperlink>
    </w:p>
    <w:p w:rsidR="00E12CEF" w:rsidRDefault="0029113F">
      <w:pPr>
        <w:pStyle w:val="TOC2"/>
        <w:rPr>
          <w:rFonts w:eastAsiaTheme="minorEastAsia"/>
          <w:noProof/>
          <w:color w:val="auto"/>
          <w:sz w:val="22"/>
        </w:rPr>
      </w:pPr>
      <w:hyperlink w:anchor="_Toc334526941" w:history="1">
        <w:r w:rsidR="00E12CEF" w:rsidRPr="00096C2A">
          <w:rPr>
            <w:rStyle w:val="Hyperlink"/>
            <w:noProof/>
          </w:rPr>
          <w:t>SharePoint Online Kiosk</w:t>
        </w:r>
        <w:r w:rsidR="00E12CEF">
          <w:rPr>
            <w:noProof/>
          </w:rPr>
          <w:tab/>
        </w:r>
        <w:r w:rsidR="007423E0">
          <w:rPr>
            <w:noProof/>
          </w:rPr>
          <w:fldChar w:fldCharType="begin"/>
        </w:r>
        <w:r w:rsidR="00E12CEF">
          <w:rPr>
            <w:noProof/>
          </w:rPr>
          <w:instrText xml:space="preserve"> PAGEREF _Toc334526941 \h </w:instrText>
        </w:r>
        <w:r w:rsidR="007423E0">
          <w:rPr>
            <w:noProof/>
          </w:rPr>
        </w:r>
        <w:r w:rsidR="007423E0">
          <w:rPr>
            <w:noProof/>
          </w:rPr>
          <w:fldChar w:fldCharType="separate"/>
        </w:r>
        <w:r w:rsidR="00F60357">
          <w:rPr>
            <w:noProof/>
          </w:rPr>
          <w:t>21</w:t>
        </w:r>
        <w:r w:rsidR="007423E0">
          <w:rPr>
            <w:noProof/>
          </w:rPr>
          <w:fldChar w:fldCharType="end"/>
        </w:r>
      </w:hyperlink>
    </w:p>
    <w:p w:rsidR="00E12CEF" w:rsidRDefault="0029113F">
      <w:pPr>
        <w:pStyle w:val="TOC2"/>
        <w:rPr>
          <w:rFonts w:eastAsiaTheme="minorEastAsia"/>
          <w:noProof/>
          <w:color w:val="auto"/>
          <w:sz w:val="22"/>
        </w:rPr>
      </w:pPr>
      <w:hyperlink w:anchor="_Toc334526942" w:history="1">
        <w:r w:rsidR="00E12CEF" w:rsidRPr="00096C2A">
          <w:rPr>
            <w:rStyle w:val="Hyperlink"/>
            <w:noProof/>
          </w:rPr>
          <w:t>SharePoint Online Plan 1</w:t>
        </w:r>
        <w:r w:rsidR="00E12CEF">
          <w:rPr>
            <w:noProof/>
          </w:rPr>
          <w:tab/>
        </w:r>
        <w:r w:rsidR="007423E0">
          <w:rPr>
            <w:noProof/>
          </w:rPr>
          <w:fldChar w:fldCharType="begin"/>
        </w:r>
        <w:r w:rsidR="00E12CEF">
          <w:rPr>
            <w:noProof/>
          </w:rPr>
          <w:instrText xml:space="preserve"> PAGEREF _Toc334526942 \h </w:instrText>
        </w:r>
        <w:r w:rsidR="007423E0">
          <w:rPr>
            <w:noProof/>
          </w:rPr>
        </w:r>
        <w:r w:rsidR="007423E0">
          <w:rPr>
            <w:noProof/>
          </w:rPr>
          <w:fldChar w:fldCharType="separate"/>
        </w:r>
        <w:r w:rsidR="00F60357">
          <w:rPr>
            <w:noProof/>
          </w:rPr>
          <w:t>22</w:t>
        </w:r>
        <w:r w:rsidR="007423E0">
          <w:rPr>
            <w:noProof/>
          </w:rPr>
          <w:fldChar w:fldCharType="end"/>
        </w:r>
      </w:hyperlink>
    </w:p>
    <w:p w:rsidR="00E12CEF" w:rsidRDefault="0029113F">
      <w:pPr>
        <w:pStyle w:val="TOC2"/>
        <w:rPr>
          <w:rFonts w:eastAsiaTheme="minorEastAsia"/>
          <w:noProof/>
          <w:color w:val="auto"/>
          <w:sz w:val="22"/>
        </w:rPr>
      </w:pPr>
      <w:hyperlink w:anchor="_Toc334526943" w:history="1">
        <w:r w:rsidR="00E12CEF" w:rsidRPr="00096C2A">
          <w:rPr>
            <w:rStyle w:val="Hyperlink"/>
            <w:noProof/>
          </w:rPr>
          <w:t>SharePoint Online Plan 2</w:t>
        </w:r>
        <w:r w:rsidR="00E12CEF">
          <w:rPr>
            <w:noProof/>
          </w:rPr>
          <w:tab/>
        </w:r>
        <w:r w:rsidR="007423E0">
          <w:rPr>
            <w:noProof/>
          </w:rPr>
          <w:fldChar w:fldCharType="begin"/>
        </w:r>
        <w:r w:rsidR="00E12CEF">
          <w:rPr>
            <w:noProof/>
          </w:rPr>
          <w:instrText xml:space="preserve"> PAGEREF _Toc334526943 \h </w:instrText>
        </w:r>
        <w:r w:rsidR="007423E0">
          <w:rPr>
            <w:noProof/>
          </w:rPr>
        </w:r>
        <w:r w:rsidR="007423E0">
          <w:rPr>
            <w:noProof/>
          </w:rPr>
          <w:fldChar w:fldCharType="separate"/>
        </w:r>
        <w:r w:rsidR="00F60357">
          <w:rPr>
            <w:noProof/>
          </w:rPr>
          <w:t>22</w:t>
        </w:r>
        <w:r w:rsidR="007423E0">
          <w:rPr>
            <w:noProof/>
          </w:rPr>
          <w:fldChar w:fldCharType="end"/>
        </w:r>
      </w:hyperlink>
    </w:p>
    <w:p w:rsidR="00E12CEF" w:rsidRDefault="0029113F">
      <w:pPr>
        <w:pStyle w:val="TOC2"/>
        <w:rPr>
          <w:rFonts w:eastAsiaTheme="minorEastAsia"/>
          <w:noProof/>
          <w:color w:val="auto"/>
          <w:sz w:val="22"/>
        </w:rPr>
      </w:pPr>
      <w:hyperlink w:anchor="_Toc334526944" w:history="1">
        <w:r w:rsidR="00E12CEF" w:rsidRPr="00096C2A">
          <w:rPr>
            <w:rStyle w:val="Hyperlink"/>
            <w:noProof/>
          </w:rPr>
          <w:t>Translator API</w:t>
        </w:r>
        <w:r w:rsidR="00E12CEF">
          <w:rPr>
            <w:noProof/>
          </w:rPr>
          <w:tab/>
        </w:r>
        <w:r w:rsidR="007423E0">
          <w:rPr>
            <w:noProof/>
          </w:rPr>
          <w:fldChar w:fldCharType="begin"/>
        </w:r>
        <w:r w:rsidR="00E12CEF">
          <w:rPr>
            <w:noProof/>
          </w:rPr>
          <w:instrText xml:space="preserve"> PAGEREF _Toc334526944 \h </w:instrText>
        </w:r>
        <w:r w:rsidR="007423E0">
          <w:rPr>
            <w:noProof/>
          </w:rPr>
        </w:r>
        <w:r w:rsidR="007423E0">
          <w:rPr>
            <w:noProof/>
          </w:rPr>
          <w:fldChar w:fldCharType="separate"/>
        </w:r>
        <w:r w:rsidR="00F60357">
          <w:rPr>
            <w:noProof/>
          </w:rPr>
          <w:t>23</w:t>
        </w:r>
        <w:r w:rsidR="007423E0">
          <w:rPr>
            <w:noProof/>
          </w:rPr>
          <w:fldChar w:fldCharType="end"/>
        </w:r>
      </w:hyperlink>
    </w:p>
    <w:p w:rsidR="00E12CEF" w:rsidRDefault="0029113F">
      <w:pPr>
        <w:pStyle w:val="TOC2"/>
        <w:rPr>
          <w:rFonts w:eastAsiaTheme="minorEastAsia"/>
          <w:noProof/>
          <w:color w:val="auto"/>
          <w:sz w:val="22"/>
        </w:rPr>
      </w:pPr>
      <w:hyperlink w:anchor="_Toc334526945" w:history="1">
        <w:r w:rsidR="00E12CEF" w:rsidRPr="00096C2A">
          <w:rPr>
            <w:rStyle w:val="Hyperlink"/>
            <w:noProof/>
          </w:rPr>
          <w:t>Windows Azure Services</w:t>
        </w:r>
        <w:r w:rsidR="00E12CEF">
          <w:rPr>
            <w:noProof/>
          </w:rPr>
          <w:tab/>
        </w:r>
        <w:r w:rsidR="007423E0">
          <w:rPr>
            <w:noProof/>
          </w:rPr>
          <w:fldChar w:fldCharType="begin"/>
        </w:r>
        <w:r w:rsidR="00E12CEF">
          <w:rPr>
            <w:noProof/>
          </w:rPr>
          <w:instrText xml:space="preserve"> PAGEREF _Toc334526945 \h </w:instrText>
        </w:r>
        <w:r w:rsidR="007423E0">
          <w:rPr>
            <w:noProof/>
          </w:rPr>
        </w:r>
        <w:r w:rsidR="007423E0">
          <w:rPr>
            <w:noProof/>
          </w:rPr>
          <w:fldChar w:fldCharType="separate"/>
        </w:r>
        <w:r w:rsidR="00F60357">
          <w:rPr>
            <w:noProof/>
          </w:rPr>
          <w:t>24</w:t>
        </w:r>
        <w:r w:rsidR="007423E0">
          <w:rPr>
            <w:noProof/>
          </w:rPr>
          <w:fldChar w:fldCharType="end"/>
        </w:r>
      </w:hyperlink>
    </w:p>
    <w:p w:rsidR="00E12CEF" w:rsidRDefault="0029113F">
      <w:pPr>
        <w:pStyle w:val="TOC2"/>
        <w:rPr>
          <w:rFonts w:eastAsiaTheme="minorEastAsia"/>
          <w:noProof/>
          <w:color w:val="auto"/>
          <w:sz w:val="22"/>
        </w:rPr>
      </w:pPr>
      <w:hyperlink w:anchor="_Toc334526946" w:history="1">
        <w:r w:rsidR="00E12CEF" w:rsidRPr="00096C2A">
          <w:rPr>
            <w:rStyle w:val="Hyperlink"/>
            <w:noProof/>
          </w:rPr>
          <w:t>Windows Intune (per apparaat)</w:t>
        </w:r>
        <w:r w:rsidR="00E12CEF">
          <w:rPr>
            <w:noProof/>
          </w:rPr>
          <w:tab/>
        </w:r>
        <w:r w:rsidR="007423E0">
          <w:rPr>
            <w:noProof/>
          </w:rPr>
          <w:fldChar w:fldCharType="begin"/>
        </w:r>
        <w:r w:rsidR="00E12CEF">
          <w:rPr>
            <w:noProof/>
          </w:rPr>
          <w:instrText xml:space="preserve"> PAGEREF _Toc334526946 \h </w:instrText>
        </w:r>
        <w:r w:rsidR="007423E0">
          <w:rPr>
            <w:noProof/>
          </w:rPr>
        </w:r>
        <w:r w:rsidR="007423E0">
          <w:rPr>
            <w:noProof/>
          </w:rPr>
          <w:fldChar w:fldCharType="separate"/>
        </w:r>
        <w:r w:rsidR="00F60357">
          <w:rPr>
            <w:noProof/>
          </w:rPr>
          <w:t>27</w:t>
        </w:r>
        <w:r w:rsidR="007423E0">
          <w:rPr>
            <w:noProof/>
          </w:rPr>
          <w:fldChar w:fldCharType="end"/>
        </w:r>
      </w:hyperlink>
    </w:p>
    <w:p w:rsidR="0082133B" w:rsidRDefault="007423E0">
      <w:pPr>
        <w:pStyle w:val="PURBody-Indented"/>
        <w:sectPr w:rsidR="0082133B" w:rsidSect="00B512F0">
          <w:headerReference w:type="default" r:id="rId21"/>
          <w:footerReference w:type="default" r:id="rId22"/>
          <w:type w:val="continuous"/>
          <w:pgSz w:w="12240" w:h="15840" w:code="1"/>
          <w:pgMar w:top="1166" w:right="720" w:bottom="720" w:left="720" w:header="432" w:footer="288" w:gutter="0"/>
          <w:cols w:num="2" w:space="360"/>
        </w:sectPr>
      </w:pPr>
      <w:r>
        <w:fldChar w:fldCharType="end"/>
      </w:r>
    </w:p>
    <w:p w:rsidR="0082133B" w:rsidRDefault="0082133B">
      <w:pPr>
        <w:pStyle w:val="PURBody-Indented"/>
      </w:pPr>
    </w:p>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ED4593">
      <w:pPr>
        <w:pStyle w:val="PURHeading1"/>
      </w:pPr>
      <w:bookmarkStart w:id="6" w:name="_Sec6"/>
      <w:bookmarkStart w:id="7" w:name="_Sec53"/>
      <w:bookmarkEnd w:id="6"/>
      <w:r>
        <w:t>Algemene licentievoorwaarden</w:t>
      </w:r>
      <w:bookmarkEnd w:id="7"/>
    </w:p>
    <w:p w:rsidR="0082133B" w:rsidRDefault="00ED4593">
      <w:pPr>
        <w:pStyle w:val="PURBody-Indented"/>
      </w:pPr>
      <w:r>
        <w:t>Voordat u een onlinedienst opent en gebruikt, moet u de Gebruikers-SL, Apparaat-SL, Services-SL of SL voor invoegtoepassing die</w:t>
      </w:r>
      <w:r w:rsidR="00581B33">
        <w:t> </w:t>
      </w:r>
      <w:r>
        <w:t>overeenkomt met die onlinedienst, afnemen en toewijzen.</w:t>
      </w:r>
      <w:r w:rsidR="00E04C06">
        <w:t xml:space="preserve"> </w:t>
      </w:r>
      <w:r>
        <w:t xml:space="preserve">De bijbehorende SL's voor elke online dienst staan vermeld in het artikel Dienstspecifieke licentievoorwaarden. Wanneer in de tabel zowel gebruikers- of apparaat-SL's worden genoemd voor een Online Dienst, kunt u elk van beide typen SL's aanschaffen. </w:t>
      </w:r>
    </w:p>
    <w:p w:rsidR="003B1F78" w:rsidRDefault="003B1F78" w:rsidP="003B1F78">
      <w:pPr>
        <w:pStyle w:val="PURHeading2"/>
      </w:pPr>
      <w:r>
        <w:t>Definities</w:t>
      </w:r>
      <w:r w:rsidR="007423E0">
        <w:fldChar w:fldCharType="begin"/>
      </w:r>
      <w:r w:rsidR="006C6ED2">
        <w:instrText xml:space="preserve">TC </w:instrText>
      </w:r>
      <w:bookmarkStart w:id="8" w:name="_Toc334454650"/>
      <w:bookmarkStart w:id="9" w:name="_Toc334455747"/>
      <w:bookmarkStart w:id="10" w:name="_Toc334464533"/>
      <w:bookmarkStart w:id="11" w:name="_Toc334526825"/>
      <w:bookmarkStart w:id="12" w:name="_Toc334526888"/>
      <w:r w:rsidR="006C6ED2">
        <w:instrText>Definities</w:instrText>
      </w:r>
      <w:bookmarkEnd w:id="8"/>
      <w:bookmarkEnd w:id="9"/>
      <w:bookmarkEnd w:id="10"/>
      <w:bookmarkEnd w:id="11"/>
      <w:bookmarkEnd w:id="12"/>
      <w:r w:rsidR="006C6ED2">
        <w:instrText xml:space="preserve"> \l 2 </w:instrText>
      </w:r>
      <w:bookmarkStart w:id="13" w:name="_Toc324506981"/>
      <w:bookmarkEnd w:id="13"/>
      <w:r w:rsidR="007423E0">
        <w:fldChar w:fldCharType="end"/>
      </w:r>
    </w:p>
    <w:p w:rsidR="003B1F78" w:rsidRDefault="003B1F78" w:rsidP="003B1F78">
      <w:pPr>
        <w:pStyle w:val="PURBody-Indented"/>
      </w:pPr>
      <w:r>
        <w:t>Termen die worden gebruikt in deze Gebruiksrechten voor Online Diensten, maar niet zijn gedefinieerd, hebben de definitie die</w:t>
      </w:r>
      <w:r w:rsidR="00354B5A">
        <w:t> </w:t>
      </w:r>
      <w:r>
        <w:t>wordt gegeven in uw Microsoft Online Subscription Overeenkomst.</w:t>
      </w:r>
      <w:r w:rsidR="00E04C06">
        <w:t xml:space="preserve"> </w:t>
      </w:r>
      <w:r>
        <w:t>De volgende definities zijn ook van toepassing:</w:t>
      </w:r>
    </w:p>
    <w:p w:rsidR="003B1F78" w:rsidRDefault="003B1F78" w:rsidP="003B1F78">
      <w:pPr>
        <w:pStyle w:val="PURBody-Indented"/>
      </w:pPr>
      <w:r>
        <w:rPr>
          <w:b/>
        </w:rPr>
        <w:t xml:space="preserve">CAL </w:t>
      </w:r>
      <w:r>
        <w:t>staat voor Client Access License.</w:t>
      </w:r>
    </w:p>
    <w:p w:rsidR="003B1F78" w:rsidRDefault="003B1F78" w:rsidP="003B1F78">
      <w:pPr>
        <w:pStyle w:val="PURBody-Indented"/>
      </w:pPr>
      <w:r>
        <w:rPr>
          <w:b/>
        </w:rPr>
        <w:t>Klantgegevens</w:t>
      </w:r>
      <w:r>
        <w:t xml:space="preserve"> zijn alle gegevens, met inbegrip van tekst-, geluids- of afbeeldingsbestanden en software, die door of in naam</w:t>
      </w:r>
      <w:r w:rsidR="00354B5A">
        <w:t> </w:t>
      </w:r>
      <w:r>
        <w:t>van</w:t>
      </w:r>
      <w:r w:rsidR="00354B5A">
        <w:t> </w:t>
      </w:r>
      <w:r>
        <w:t>u aan ons zijn verstrekt door middel van de Online Dienst.</w:t>
      </w:r>
    </w:p>
    <w:p w:rsidR="003B1F78" w:rsidRDefault="003B1F78" w:rsidP="003B1F78">
      <w:pPr>
        <w:pStyle w:val="PURBody-Indented"/>
      </w:pPr>
      <w:r w:rsidRPr="0028325A">
        <w:t>Met</w:t>
      </w:r>
      <w:r>
        <w:t xml:space="preserve"> </w:t>
      </w:r>
      <w:r>
        <w:rPr>
          <w:b/>
        </w:rPr>
        <w:t>Externe gebruikers</w:t>
      </w:r>
      <w:r>
        <w:t xml:space="preserve"> worden gebruikers bedoeld die geen werknemer, on-sitecontractanten of on-siteagenten zijn van u</w:t>
      </w:r>
      <w:r w:rsidR="00FF7644">
        <w:t> </w:t>
      </w:r>
      <w:r>
        <w:t>of</w:t>
      </w:r>
      <w:r w:rsidR="00FF7644">
        <w:t> </w:t>
      </w:r>
      <w:r>
        <w:t>aan</w:t>
      </w:r>
      <w:r w:rsidR="00FF7644">
        <w:t> </w:t>
      </w:r>
      <w:r>
        <w:t>u gelieerde ondernemingen.</w:t>
      </w:r>
    </w:p>
    <w:p w:rsidR="003B1F78" w:rsidRDefault="003B1F78" w:rsidP="003B1F78">
      <w:pPr>
        <w:pStyle w:val="PURBody-Indented"/>
      </w:pPr>
      <w:r>
        <w:rPr>
          <w:b/>
        </w:rPr>
        <w:t>Instance</w:t>
      </w:r>
      <w:r>
        <w:t xml:space="preserve"> is een software-image die wordt gemaakt door de installatieprocedure van de software uit te voeren of door een bestaande instance te kopiëren.</w:t>
      </w:r>
    </w:p>
    <w:p w:rsidR="003B1F78" w:rsidRDefault="003B1F78" w:rsidP="003B1F78">
      <w:pPr>
        <w:pStyle w:val="PURBody-Indented"/>
      </w:pPr>
      <w:r>
        <w:rPr>
          <w:b/>
        </w:rPr>
        <w:t>OSE</w:t>
      </w:r>
      <w:r>
        <w:t xml:space="preserve"> (Operating System Environment: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instance van het besturingssysteem of hierboven genoemde onderdelen. Er</w:t>
      </w:r>
      <w:r w:rsidR="00023CD5">
        <w:t> </w:t>
      </w:r>
      <w:r>
        <w:t>zijn</w:t>
      </w:r>
      <w:r w:rsidR="00FF7644">
        <w:t> </w:t>
      </w:r>
      <w:r>
        <w:t>twee soorten OSE's: fysiek en virtueel.</w:t>
      </w:r>
      <w:r w:rsidR="00E04C06">
        <w:t xml:space="preserve"> </w:t>
      </w:r>
      <w:r>
        <w:t>Een fysiek hardwaresysteem kan bestaan uit een of meerdere fysieke OSE's en/of</w:t>
      </w:r>
      <w:r w:rsidR="00023CD5">
        <w:t> </w:t>
      </w:r>
      <w:r>
        <w:t>een</w:t>
      </w:r>
      <w:r w:rsidR="00FF7644">
        <w:t> </w:t>
      </w:r>
      <w:r>
        <w:t>of</w:t>
      </w:r>
      <w:r w:rsidR="00FF7644">
        <w:t> </w:t>
      </w:r>
      <w:r>
        <w:t>meer virtuele OSE's.</w:t>
      </w:r>
    </w:p>
    <w:p w:rsidR="003B1F78" w:rsidRDefault="003B1F78" w:rsidP="003B1F78">
      <w:pPr>
        <w:pStyle w:val="PURBody-Indented"/>
      </w:pPr>
      <w:r>
        <w:rPr>
          <w:b/>
        </w:rPr>
        <w:t xml:space="preserve">Fysieke OSE </w:t>
      </w:r>
      <w:r>
        <w:t>betekent een OSE die is geconfigureerd om direct te worden uitgevoerd op een fysiek hardwaresysteem.</w:t>
      </w:r>
      <w:r w:rsidR="00E04C06">
        <w:t xml:space="preserve"> </w:t>
      </w:r>
      <w:r>
        <w:t>De instance van het besturingssysteem die wordt gebruikt om de hardwarevirtualisatiesoftware uit te voeren (bijvoorbeeld Microsoft</w:t>
      </w:r>
      <w:r w:rsidR="004A5CC1">
        <w:br/>
      </w:r>
      <w:r>
        <w:t xml:space="preserve"> Hyper-V Server of een vergelijkbare technologie) of om de hardwarevirtualisatieservices te verzorgen (bijvoorbeeld </w:t>
      </w:r>
      <w:r w:rsidR="004A5CC1">
        <w:br/>
      </w:r>
      <w:r>
        <w:t>Microsoft-virtualisatietechnologie of een vergelijkbare technologie), wordt beschouwd als onderdeel van de fysieke OSE.</w:t>
      </w:r>
    </w:p>
    <w:p w:rsidR="003B1F78" w:rsidRDefault="003B1F78" w:rsidP="003B1F78">
      <w:pPr>
        <w:pStyle w:val="PURBody-Indented"/>
      </w:pPr>
      <w:r>
        <w:rPr>
          <w:b/>
        </w:rPr>
        <w:t>Gekwalificeerd apparaat van derden</w:t>
      </w:r>
      <w:r>
        <w:t xml:space="preserve"> betekent een apparaat dat niet direct of indirect door u of uw gelieerde ondernemingen wordt</w:t>
      </w:r>
      <w:r w:rsidR="006D60D9">
        <w:t> </w:t>
      </w:r>
      <w:r>
        <w:t>bediend (bijvoorbeeld een openbare kiosk van derden).</w:t>
      </w:r>
    </w:p>
    <w:p w:rsidR="003B1F78" w:rsidRPr="00360CA1" w:rsidRDefault="003B1F78" w:rsidP="003B1F78">
      <w:pPr>
        <w:pStyle w:val="PURBody-Indented"/>
        <w:rPr>
          <w:lang w:val="fr-FR"/>
        </w:rPr>
      </w:pPr>
      <w:r w:rsidRPr="00360CA1">
        <w:rPr>
          <w:b/>
          <w:lang w:val="fr-FR"/>
        </w:rPr>
        <w:t>SL</w:t>
      </w:r>
      <w:r w:rsidRPr="00360CA1">
        <w:rPr>
          <w:lang w:val="fr-FR"/>
        </w:rPr>
        <w:t xml:space="preserve"> betekent Subscription License (abonnementslicentie).</w:t>
      </w:r>
    </w:p>
    <w:p w:rsidR="003B1F78" w:rsidRDefault="003B1F78" w:rsidP="003B1F78">
      <w:pPr>
        <w:pStyle w:val="PURBody-Indented"/>
      </w:pPr>
      <w:r>
        <w:rPr>
          <w:b/>
        </w:rPr>
        <w:t>Server</w:t>
      </w:r>
      <w:r>
        <w:t xml:space="preserve"> betekent een fysiek hardwaresysteem waarmee serversoftware kan worden uitgevoerd.</w:t>
      </w:r>
      <w:r w:rsidR="00E04C06">
        <w:t xml:space="preserve"> </w:t>
      </w:r>
    </w:p>
    <w:p w:rsidR="003B1F78" w:rsidRDefault="003B1F78" w:rsidP="003B1F78">
      <w:pPr>
        <w:pStyle w:val="PURBody-Indented"/>
      </w:pPr>
      <w:r>
        <w:rPr>
          <w:b/>
        </w:rPr>
        <w:t>Virtuele OSE</w:t>
      </w:r>
      <w:r>
        <w:t xml:space="preserve"> betekent een OSE die is geconfigureerd om direct te worden uitgevoerd op een virtueel hardwaresysteem.</w:t>
      </w:r>
      <w:r w:rsidR="00E04C06">
        <w:t xml:space="preserve"> </w:t>
      </w:r>
    </w:p>
    <w:p w:rsidR="003B1F78" w:rsidRDefault="003B1F78" w:rsidP="003B1F78">
      <w:pPr>
        <w:pStyle w:val="PURHeading2"/>
      </w:pPr>
      <w:r>
        <w:lastRenderedPageBreak/>
        <w:t>Uw gebruiksrechten</w:t>
      </w:r>
      <w:r w:rsidR="007423E0">
        <w:fldChar w:fldCharType="begin"/>
      </w:r>
      <w:r>
        <w:instrText xml:space="preserve">TC </w:instrText>
      </w:r>
      <w:r w:rsidR="00E04C06">
        <w:instrText>“</w:instrText>
      </w:r>
      <w:bookmarkStart w:id="14" w:name="_Toc334454651"/>
      <w:bookmarkStart w:id="15" w:name="_Toc334455748"/>
      <w:bookmarkStart w:id="16" w:name="_Toc334464534"/>
      <w:bookmarkStart w:id="17" w:name="_Toc334526826"/>
      <w:bookmarkStart w:id="18" w:name="_Toc334526889"/>
      <w:r>
        <w:instrText>Uw gebruiksrechten</w:instrText>
      </w:r>
      <w:bookmarkEnd w:id="14"/>
      <w:bookmarkEnd w:id="15"/>
      <w:bookmarkEnd w:id="16"/>
      <w:bookmarkEnd w:id="17"/>
      <w:bookmarkEnd w:id="18"/>
      <w:r>
        <w:instrText xml:space="preserve"> </w:instrText>
      </w:r>
      <w:r w:rsidR="00E04C06">
        <w:instrText>”</w:instrText>
      </w:r>
      <w:r>
        <w:instrText xml:space="preserve"> \l 2 </w:instrText>
      </w:r>
      <w:r w:rsidR="007423E0">
        <w:fldChar w:fldCharType="end"/>
      </w:r>
    </w:p>
    <w:p w:rsidR="003B1F78" w:rsidRDefault="003B1F78" w:rsidP="003B1F78">
      <w:pPr>
        <w:pStyle w:val="PURBody-Indented"/>
      </w:pPr>
      <w:r>
        <w:t>Als u voldoet aan uw Microsoft Online Subscription Overeenkomst, mag u online diensten en verwante software gebruiken zoals</w:t>
      </w:r>
      <w:r w:rsidR="00AC0D65">
        <w:t> </w:t>
      </w:r>
      <w:r>
        <w:t>uitdrukkelijk is toegestaan in deze Gebruiksrechten voor Online Diensten.</w:t>
      </w:r>
    </w:p>
    <w:p w:rsidR="0082133B" w:rsidRDefault="00ED4593" w:rsidP="00F75AA5">
      <w:pPr>
        <w:pStyle w:val="PURHeading2"/>
      </w:pPr>
      <w:r>
        <w:t>Wijzigingen van de licentievoorwaarden</w:t>
      </w:r>
      <w:r w:rsidR="007423E0">
        <w:fldChar w:fldCharType="begin"/>
      </w:r>
      <w:r w:rsidR="00986DA5">
        <w:instrText xml:space="preserve">TC </w:instrText>
      </w:r>
      <w:r w:rsidR="00E04C06">
        <w:instrText>“</w:instrText>
      </w:r>
      <w:bookmarkStart w:id="19" w:name="_Toc334454652"/>
      <w:bookmarkStart w:id="20" w:name="_Toc334455749"/>
      <w:bookmarkStart w:id="21" w:name="_Toc334464535"/>
      <w:bookmarkStart w:id="22" w:name="_Toc334526827"/>
      <w:bookmarkStart w:id="23" w:name="_Toc334526890"/>
      <w:r w:rsidR="00986DA5">
        <w:instrText>Wijzigingen van de licentievoorwaarden</w:instrText>
      </w:r>
      <w:bookmarkEnd w:id="19"/>
      <w:bookmarkEnd w:id="20"/>
      <w:bookmarkEnd w:id="21"/>
      <w:bookmarkEnd w:id="22"/>
      <w:bookmarkEnd w:id="23"/>
      <w:r w:rsidR="00E04C06">
        <w:instrText>”</w:instrText>
      </w:r>
      <w:r w:rsidR="00986DA5">
        <w:instrText xml:space="preserve"> \l 2 </w:instrText>
      </w:r>
      <w:r w:rsidR="007423E0">
        <w:fldChar w:fldCharType="end"/>
      </w:r>
    </w:p>
    <w:p w:rsidR="0082133B" w:rsidRDefault="00ED4593">
      <w:pPr>
        <w:pStyle w:val="PURBody-Indented"/>
      </w:pPr>
      <w:r>
        <w:t>We kunnen deze licentievoorwaarden van tijd tot tijd aanpassen.</w:t>
      </w:r>
      <w:r w:rsidR="00E04C06">
        <w:t xml:space="preserve"> </w:t>
      </w:r>
      <w:r>
        <w:t>Wijzigingen in deze licentievoorwaarden die worden aangebracht tijdens het verschijnen van updates van of aanvullingen op de online diensten of gerelateerde software, die wettelijk vereist zijn, of</w:t>
      </w:r>
      <w:r w:rsidR="00310E00">
        <w:t> </w:t>
      </w:r>
      <w:r>
        <w:t>die geen wezenlijke gevolgen hebben voor het gebruik van de online diensten, worden met onmiddellijke ingang van kracht.</w:t>
      </w:r>
      <w:r w:rsidR="00E04C06">
        <w:t xml:space="preserve"> </w:t>
      </w:r>
      <w:r>
        <w:t>In het geval er andere wijzigingen zijn, zijn op uw gebruik van de online dienst op grond van een bestaande licentie de oorspronkelijke licentievoorwaarden zonder de aanpassingen van toepassing gedurende de langste van de volgende twee termijnen: de eerste 12</w:t>
      </w:r>
      <w:r w:rsidR="00B7071C">
        <w:t> </w:t>
      </w:r>
      <w:r>
        <w:t>maanden na het eerste gebruik of de licentietermijn van uw abonnement.</w:t>
      </w:r>
      <w:r w:rsidR="00E04C06">
        <w:t xml:space="preserve"> </w:t>
      </w:r>
      <w:r>
        <w:t>We streven ernaar om u minstens 30 dagen voordat updates in effect treden, hiervan op de hoogte te stellen.</w:t>
      </w:r>
      <w:r w:rsidR="00E04C06">
        <w:t xml:space="preserve"> </w:t>
      </w:r>
      <w:r>
        <w:t>U gaat akkoord met de bijgewerkte licentievoorwaarden door de online dienst te gebruiken nadat we deze licentievoorwaarden hebben gepubliceerd in deze Gebruiksrechten voor Online Diensten of</w:t>
      </w:r>
      <w:r w:rsidR="00310E00">
        <w:t> </w:t>
      </w:r>
      <w:r>
        <w:t>u</w:t>
      </w:r>
      <w:r w:rsidR="00B7071C">
        <w:t> </w:t>
      </w:r>
      <w:r>
        <w:t>per</w:t>
      </w:r>
      <w:r w:rsidR="00B7071C">
        <w:t> </w:t>
      </w:r>
      <w:r>
        <w:t>e-mail een kennisgeving hebben gestuurd over de wijzigingen.</w:t>
      </w:r>
    </w:p>
    <w:p w:rsidR="0082133B" w:rsidRDefault="00ED4593" w:rsidP="00986DA5">
      <w:pPr>
        <w:pStyle w:val="PURHeading2"/>
      </w:pPr>
      <w:r>
        <w:t>Wijzigingen in de onlinedienst</w:t>
      </w:r>
      <w:r w:rsidR="007423E0">
        <w:fldChar w:fldCharType="begin"/>
      </w:r>
      <w:r w:rsidR="00986DA5">
        <w:instrText xml:space="preserve">TC </w:instrText>
      </w:r>
      <w:r w:rsidR="00E04C06">
        <w:instrText>“</w:instrText>
      </w:r>
      <w:bookmarkStart w:id="24" w:name="_Toc334454653"/>
      <w:bookmarkStart w:id="25" w:name="_Toc334455750"/>
      <w:bookmarkStart w:id="26" w:name="_Toc334464536"/>
      <w:bookmarkStart w:id="27" w:name="_Toc334526828"/>
      <w:bookmarkStart w:id="28" w:name="_Toc334526891"/>
      <w:r w:rsidR="00986DA5">
        <w:instrText>Wijzigingen in de onlinedienst</w:instrText>
      </w:r>
      <w:bookmarkEnd w:id="24"/>
      <w:bookmarkEnd w:id="25"/>
      <w:bookmarkEnd w:id="26"/>
      <w:bookmarkEnd w:id="27"/>
      <w:bookmarkEnd w:id="28"/>
      <w:r w:rsidR="00E04C06">
        <w:instrText>”</w:instrText>
      </w:r>
      <w:r w:rsidR="00986DA5">
        <w:instrText xml:space="preserve"> \l 2 </w:instrText>
      </w:r>
      <w:r w:rsidR="007423E0">
        <w:fldChar w:fldCharType="end"/>
      </w:r>
    </w:p>
    <w:p w:rsidR="0082133B" w:rsidRDefault="00ED4593">
      <w:pPr>
        <w:pStyle w:val="PURBody-Indented"/>
      </w:pPr>
      <w:r>
        <w:t>We behouden ons het recht voor de functionaliteit en voorzieningen van tijd tot tijd aan te passen of de online dienst en software bij</w:t>
      </w:r>
      <w:r w:rsidR="009D2ED8">
        <w:t> </w:t>
      </w:r>
      <w:r>
        <w:t>te werken.</w:t>
      </w:r>
      <w:r w:rsidR="00E04C06">
        <w:t xml:space="preserve"> </w:t>
      </w:r>
      <w:r>
        <w:t>Na een update is het mogelijk dat bepaalde functies en voorzieningen die voorheen beschikbaar waren, gewijzigd of</w:t>
      </w:r>
      <w:r w:rsidR="009D2ED8">
        <w:t> </w:t>
      </w:r>
      <w:r>
        <w:t>mogelijk niet meer beschikbaar zijn. Indien we de online dienst of software bijwerken en u geen gebruikmaakt van de bijgewerkte</w:t>
      </w:r>
      <w:r w:rsidR="009D2ED8">
        <w:t> </w:t>
      </w:r>
      <w:r>
        <w:t>online dienst of software, zijn sommige functies mogelijk niet toegankelijk voor u en kan het gebruik van de online</w:t>
      </w:r>
      <w:r w:rsidR="00747A1F">
        <w:t> </w:t>
      </w:r>
      <w:r>
        <w:t>dienst</w:t>
      </w:r>
      <w:r w:rsidR="009D2ED8">
        <w:t> </w:t>
      </w:r>
      <w:r>
        <w:t>en software</w:t>
      </w:r>
      <w:r w:rsidR="009D2ED8">
        <w:t> </w:t>
      </w:r>
      <w:r>
        <w:t>mogelijk worden onderbroken.</w:t>
      </w:r>
    </w:p>
    <w:p w:rsidR="0082133B" w:rsidRDefault="00ED4593">
      <w:pPr>
        <w:pStyle w:val="PURHeading2"/>
      </w:pPr>
      <w:r>
        <w:t>Opschorting van een Online Dienst</w:t>
      </w:r>
      <w:r w:rsidR="007423E0">
        <w:fldChar w:fldCharType="begin"/>
      </w:r>
      <w:r w:rsidR="00986DA5">
        <w:instrText xml:space="preserve">TC </w:instrText>
      </w:r>
      <w:r w:rsidR="00E04C06">
        <w:instrText>“</w:instrText>
      </w:r>
      <w:bookmarkStart w:id="29" w:name="_Toc334454654"/>
      <w:bookmarkStart w:id="30" w:name="_Toc334455751"/>
      <w:bookmarkStart w:id="31" w:name="_Toc334464537"/>
      <w:bookmarkStart w:id="32" w:name="_Toc334526829"/>
      <w:bookmarkStart w:id="33" w:name="_Toc334526892"/>
      <w:r w:rsidR="00986DA5">
        <w:instrText>Opschorting van een Online Dienst</w:instrText>
      </w:r>
      <w:bookmarkEnd w:id="29"/>
      <w:bookmarkEnd w:id="30"/>
      <w:bookmarkEnd w:id="31"/>
      <w:bookmarkEnd w:id="32"/>
      <w:bookmarkEnd w:id="33"/>
      <w:r w:rsidR="00E04C06">
        <w:instrText>”</w:instrText>
      </w:r>
      <w:r w:rsidR="00986DA5">
        <w:instrText xml:space="preserve"> \l 2 </w:instrText>
      </w:r>
      <w:r w:rsidR="007423E0">
        <w:fldChar w:fldCharType="end"/>
      </w:r>
    </w:p>
    <w:p w:rsidR="0082133B" w:rsidRDefault="00ED4593">
      <w:pPr>
        <w:pStyle w:val="PURBlueStrong-Indented"/>
      </w:pPr>
      <w:r>
        <w:t>Opschorten van Online Diensten</w:t>
      </w:r>
    </w:p>
    <w:p w:rsidR="0082133B" w:rsidRDefault="00ED4593">
      <w:pPr>
        <w:pStyle w:val="PURBody-Indented"/>
      </w:pPr>
      <w:r>
        <w:t xml:space="preserve">We kunnen in de volgende gevallen een online dienst geheel of gedeeltelijk opschorten: </w:t>
      </w:r>
    </w:p>
    <w:p w:rsidR="0082133B" w:rsidRDefault="00ED4593" w:rsidP="005D6562">
      <w:pPr>
        <w:pStyle w:val="PURBullet-Indented"/>
        <w:numPr>
          <w:ilvl w:val="1"/>
          <w:numId w:val="6"/>
        </w:numPr>
      </w:pPr>
      <w:r>
        <w:t>als we van mening zijn dat uw gebruik van de online dienst een directe of indirecte bedreiging vormt voor het functioneren</w:t>
      </w:r>
      <w:r w:rsidR="00354B5A">
        <w:t> </w:t>
      </w:r>
      <w:r>
        <w:t>of</w:t>
      </w:r>
      <w:r w:rsidR="00BD0375">
        <w:t> </w:t>
      </w:r>
      <w:r>
        <w:t xml:space="preserve">de integriteit van ons netwerk of het gebruik van de online dienst door anderen; </w:t>
      </w:r>
    </w:p>
    <w:p w:rsidR="0082133B" w:rsidRPr="0091420B" w:rsidRDefault="00ED4593" w:rsidP="005D6562">
      <w:pPr>
        <w:pStyle w:val="PURBullet-Indented"/>
        <w:numPr>
          <w:ilvl w:val="1"/>
          <w:numId w:val="6"/>
        </w:numPr>
      </w:pPr>
      <w:r>
        <w:t>als dit redelijkerwijs noodzakelijk is om ongeautoriseerde toegang tot Klantgegevens te voorkomen</w:t>
      </w:r>
      <w:r w:rsidR="00E04C06">
        <w:t xml:space="preserve"> </w:t>
      </w:r>
    </w:p>
    <w:p w:rsidR="0082133B" w:rsidRDefault="00ED4593" w:rsidP="005D6562">
      <w:pPr>
        <w:pStyle w:val="PURBullet-Indented"/>
        <w:numPr>
          <w:ilvl w:val="1"/>
          <w:numId w:val="6"/>
        </w:numPr>
      </w:pPr>
      <w:r>
        <w:t>voor zover dit noodzakelijk is om aan wettelijke vereisten te voldoen</w:t>
      </w:r>
    </w:p>
    <w:p w:rsidR="0082133B" w:rsidRDefault="00ED4593" w:rsidP="005D6562">
      <w:pPr>
        <w:pStyle w:val="PURBullet-Indented"/>
        <w:numPr>
          <w:ilvl w:val="1"/>
          <w:numId w:val="6"/>
        </w:numPr>
      </w:pPr>
      <w:r>
        <w:t>als u zich niet aan het artikel Gebruiksregels van deze Gebruiksrechten voor Online Diensten houdt of overige voorwaarden</w:t>
      </w:r>
      <w:r w:rsidR="00354B5A">
        <w:t> </w:t>
      </w:r>
      <w:r>
        <w:t>van uw Microsoft Online Subscription Overeenkomst schendt.</w:t>
      </w:r>
    </w:p>
    <w:p w:rsidR="0082133B" w:rsidRDefault="00ED4593">
      <w:pPr>
        <w:pStyle w:val="PURBlueStrong-Indented"/>
      </w:pPr>
      <w:r>
        <w:t>Onze belofte tot het gebruik van opschorting</w:t>
      </w:r>
    </w:p>
    <w:p w:rsidR="0082133B" w:rsidRDefault="00ED4593">
      <w:pPr>
        <w:pStyle w:val="PURBody-Indented"/>
      </w:pPr>
      <w:r>
        <w:t>Elke opschorting van een online dienst in overeenstemming met dit artikel geldt voor het minimaal noodzakelijke deel van de online</w:t>
      </w:r>
      <w:r w:rsidR="00BD0375">
        <w:t> </w:t>
      </w:r>
      <w:r>
        <w:t>diensten en is slechts zo lang van kracht als redelijkerwijs noodzakelijk is om de kwesties op te lossen die hebben geleid tot</w:t>
      </w:r>
      <w:r w:rsidR="00BD0375">
        <w:t> </w:t>
      </w:r>
      <w:r>
        <w:t>de opschorting.</w:t>
      </w:r>
      <w:r w:rsidR="00E04C06">
        <w:t xml:space="preserve"> </w:t>
      </w:r>
    </w:p>
    <w:p w:rsidR="0082133B" w:rsidRDefault="00ED4593">
      <w:pPr>
        <w:pStyle w:val="PURBlueStrong-Indented"/>
      </w:pPr>
      <w:r>
        <w:t>Melding van opschorting</w:t>
      </w:r>
    </w:p>
    <w:p w:rsidR="0082133B" w:rsidRDefault="00ED4593">
      <w:pPr>
        <w:pStyle w:val="PURBody-Indented"/>
      </w:pPr>
      <w:r>
        <w:t>Wij voorzien u vooraf van een kennisgeving van de opschorting van een online dienst, met uitzondering van die gevallen waarbij</w:t>
      </w:r>
      <w:r w:rsidR="00354B5A">
        <w:t> </w:t>
      </w:r>
      <w:r>
        <w:t>wij</w:t>
      </w:r>
      <w:r w:rsidR="00BD0375">
        <w:t> </w:t>
      </w:r>
      <w:r>
        <w:t>van oordeel zijn dat een directe opschorting gewenst is.</w:t>
      </w:r>
      <w:r w:rsidR="00E04C06">
        <w:t xml:space="preserve"> </w:t>
      </w:r>
      <w:r>
        <w:t>U wordt ten minste 30 dagen van tevoren op de hoogte gesteld</w:t>
      </w:r>
      <w:r w:rsidR="00354B5A">
        <w:t> </w:t>
      </w:r>
      <w:r>
        <w:t>als een</w:t>
      </w:r>
      <w:r w:rsidR="00BD0375">
        <w:t> </w:t>
      </w:r>
      <w:r>
        <w:t>online dienst wordt opgeschort wegens wanbetaling.</w:t>
      </w:r>
    </w:p>
    <w:p w:rsidR="0082133B" w:rsidRPr="004E6735" w:rsidRDefault="00ED4593">
      <w:pPr>
        <w:pStyle w:val="PURBlueStrong-Indented"/>
        <w:rPr>
          <w:lang w:val="fr-FR"/>
        </w:rPr>
      </w:pPr>
      <w:r w:rsidRPr="004E6735">
        <w:rPr>
          <w:lang w:val="fr-FR"/>
        </w:rPr>
        <w:t>Ons recht een Online Dienst te beëindigen</w:t>
      </w:r>
    </w:p>
    <w:p w:rsidR="0082133B" w:rsidRPr="006C5757" w:rsidRDefault="00ED4593">
      <w:pPr>
        <w:pStyle w:val="PURBody-Indented"/>
        <w:rPr>
          <w:lang w:val="fr-FR"/>
        </w:rPr>
      </w:pPr>
      <w:r w:rsidRPr="006C5757">
        <w:rPr>
          <w:lang w:val="fr-FR"/>
        </w:rPr>
        <w:t>Indien u binnen 60 dagen na opschorting van uw online dienst geen redenen hebt aangedragen die uw opschorting weerleggen, kunnen wij uw abonnement beëindigen en behouden we ons het recht voor uw Klantgegevens te verwijderen zonder rekening te</w:t>
      </w:r>
      <w:r w:rsidR="00567813" w:rsidRPr="006C5757">
        <w:rPr>
          <w:lang w:val="fr-FR"/>
        </w:rPr>
        <w:t> </w:t>
      </w:r>
      <w:r w:rsidRPr="006C5757">
        <w:rPr>
          <w:lang w:val="fr-FR"/>
        </w:rPr>
        <w:t xml:space="preserve">houden met een retentieperiode. </w:t>
      </w:r>
    </w:p>
    <w:p w:rsidR="0082133B" w:rsidRDefault="00ED4593">
      <w:pPr>
        <w:pStyle w:val="PURHeading2"/>
      </w:pPr>
      <w:r>
        <w:t>Vervallen of beëindigen van de Online Dienst</w:t>
      </w:r>
      <w:r w:rsidR="007423E0">
        <w:fldChar w:fldCharType="begin"/>
      </w:r>
      <w:r w:rsidR="00986DA5">
        <w:instrText xml:space="preserve">TC </w:instrText>
      </w:r>
      <w:r w:rsidR="00E04C06">
        <w:instrText>“</w:instrText>
      </w:r>
      <w:bookmarkStart w:id="34" w:name="_Toc334454655"/>
      <w:bookmarkStart w:id="35" w:name="_Toc334455752"/>
      <w:bookmarkStart w:id="36" w:name="_Toc334464538"/>
      <w:bookmarkStart w:id="37" w:name="_Toc334526830"/>
      <w:bookmarkStart w:id="38" w:name="_Toc334526893"/>
      <w:r w:rsidR="00986DA5">
        <w:instrText>Vervallen of beëindigen van de Online Dienst</w:instrText>
      </w:r>
      <w:bookmarkEnd w:id="34"/>
      <w:bookmarkEnd w:id="35"/>
      <w:bookmarkEnd w:id="36"/>
      <w:bookmarkEnd w:id="37"/>
      <w:bookmarkEnd w:id="38"/>
      <w:r w:rsidR="00E04C06">
        <w:instrText>”</w:instrText>
      </w:r>
      <w:r w:rsidR="00986DA5">
        <w:instrText xml:space="preserve"> \l 2 </w:instrText>
      </w:r>
      <w:r w:rsidR="007423E0">
        <w:fldChar w:fldCharType="end"/>
      </w:r>
    </w:p>
    <w:p w:rsidR="0082133B" w:rsidRDefault="00ED4593">
      <w:pPr>
        <w:pStyle w:val="PURBody-Indented"/>
      </w:pPr>
      <w:r>
        <w:t>Na verloop of beëindiging van uw abonnement op een online dienst kunt u contact opnemen met Microsoft en ons vertellen of</w:t>
      </w:r>
      <w:r w:rsidR="005648B5">
        <w:t> </w:t>
      </w:r>
      <w:r>
        <w:t>u</w:t>
      </w:r>
      <w:r w:rsidR="005648B5">
        <w:t> </w:t>
      </w:r>
      <w:r>
        <w:t>wilt</w:t>
      </w:r>
      <w:r w:rsidR="005648B5">
        <w:t> </w:t>
      </w:r>
      <w:r>
        <w:t>dat wij:</w:t>
      </w:r>
    </w:p>
    <w:p w:rsidR="0082133B" w:rsidRDefault="00ED4593" w:rsidP="005D6562">
      <w:pPr>
        <w:pStyle w:val="PURBullet-Indented"/>
        <w:numPr>
          <w:ilvl w:val="1"/>
          <w:numId w:val="7"/>
        </w:numPr>
      </w:pPr>
      <w:r>
        <w:t>uw account uitschakelen en uw klantgegevens verwijderen, of</w:t>
      </w:r>
    </w:p>
    <w:p w:rsidR="0082133B" w:rsidRDefault="00ED4593" w:rsidP="005D6562">
      <w:pPr>
        <w:pStyle w:val="PURBullet-Indented"/>
        <w:numPr>
          <w:ilvl w:val="1"/>
          <w:numId w:val="7"/>
        </w:numPr>
      </w:pPr>
      <w:r>
        <w:t>uw klantgegevens die zijn opgeslagen in de onlinedienst, ten minste 90 dagen vanaf het vervallen of beëindigen van</w:t>
      </w:r>
      <w:r w:rsidR="00DE54DF">
        <w:t> </w:t>
      </w:r>
      <w:r>
        <w:t>uw</w:t>
      </w:r>
      <w:r w:rsidR="005648B5">
        <w:t> </w:t>
      </w:r>
      <w:r>
        <w:t xml:space="preserve">abonnement (de </w:t>
      </w:r>
      <w:r w:rsidR="00E04C06">
        <w:t>“</w:t>
      </w:r>
      <w:r>
        <w:t>retentieperiode</w:t>
      </w:r>
      <w:r w:rsidR="00E04C06">
        <w:t>”</w:t>
      </w:r>
      <w:r>
        <w:t>) met beperkte functionaliteit bewaren, zodat u de gegevens kunt ophalen.</w:t>
      </w:r>
    </w:p>
    <w:p w:rsidR="0082133B" w:rsidRDefault="00ED4593">
      <w:pPr>
        <w:pStyle w:val="PURBody-Indented"/>
      </w:pPr>
      <w:r>
        <w:t>Als u kiest voor (1), kunt u de klantgegevens niet ophalen uit uw account.</w:t>
      </w:r>
      <w:r w:rsidR="00E04C06">
        <w:t xml:space="preserve"> </w:t>
      </w:r>
      <w:r>
        <w:t>Als u geen keuze voor (1) of (2) aangeeft, worden uw</w:t>
      </w:r>
      <w:r w:rsidR="005648B5">
        <w:t> </w:t>
      </w:r>
      <w:r>
        <w:t>klantgegevens bewaard in overeenstemming met (2).</w:t>
      </w:r>
      <w:r w:rsidR="00E04C06">
        <w:t xml:space="preserve"> </w:t>
      </w:r>
    </w:p>
    <w:p w:rsidR="0082133B" w:rsidRDefault="00ED4593">
      <w:pPr>
        <w:pStyle w:val="PURBody-Indented"/>
      </w:pPr>
      <w:r>
        <w:t>Na afloop van de retentieperiode wordt uw account uitgeschakeld en worden uw klantgegevens verwijderd. Kopieën in cache</w:t>
      </w:r>
      <w:r w:rsidR="00C04463">
        <w:t> </w:t>
      </w:r>
      <w:r>
        <w:t>en</w:t>
      </w:r>
      <w:r w:rsidR="005648B5">
        <w:t> </w:t>
      </w:r>
      <w:r>
        <w:t>back-ups worden 30 dagen na afloop van de retentieperiode gewist.</w:t>
      </w:r>
    </w:p>
    <w:p w:rsidR="0082133B" w:rsidRDefault="00ED4593">
      <w:pPr>
        <w:pStyle w:val="PURBody-Indented"/>
      </w:pPr>
      <w:r>
        <w:t>De onlinedienst ondersteunt mogelijk geen behoud of extractie van software die door u wordt geleverd om uit te voeren in</w:t>
      </w:r>
      <w:r w:rsidR="0078636C">
        <w:t> </w:t>
      </w:r>
      <w:r>
        <w:t>de</w:t>
      </w:r>
      <w:r w:rsidR="0078636C">
        <w:t> </w:t>
      </w:r>
      <w:r>
        <w:t>onlinedienst.</w:t>
      </w:r>
    </w:p>
    <w:p w:rsidR="0082133B" w:rsidRDefault="00ED4593">
      <w:pPr>
        <w:pStyle w:val="PURBlueStrong-Indented"/>
      </w:pPr>
      <w:r>
        <w:lastRenderedPageBreak/>
        <w:t>Geen aansprakelijkheid voor het verwijderen van klantgegevens</w:t>
      </w:r>
    </w:p>
    <w:p w:rsidR="0082133B" w:rsidRDefault="00ED4593">
      <w:pPr>
        <w:pStyle w:val="PURBody-Indented"/>
      </w:pPr>
      <w:r>
        <w:t>U gaat ermee akkoord dat we, afgezien van wat is omschreven in deze voorwaarden, niet verplicht zijn de klantgegevens te bewaren, exporteren of retourneren.</w:t>
      </w:r>
      <w:r w:rsidR="00E04C06">
        <w:t xml:space="preserve"> </w:t>
      </w:r>
      <w:r>
        <w:t>U gaat ermee akkoord dat we in geen enkel opzicht aansprakelijk zijn voor het verwijderen van</w:t>
      </w:r>
      <w:r w:rsidR="00094B5F">
        <w:t> </w:t>
      </w:r>
      <w:r>
        <w:t>de klantgegevens, in overeenstemming met deze voorwaarden.</w:t>
      </w:r>
    </w:p>
    <w:p w:rsidR="0082133B" w:rsidRDefault="00ED4593">
      <w:pPr>
        <w:pStyle w:val="PURHeading2"/>
      </w:pPr>
      <w:r>
        <w:t>Beschikbaarheid van de onlinedienst</w:t>
      </w:r>
      <w:r w:rsidR="007423E0">
        <w:fldChar w:fldCharType="begin"/>
      </w:r>
      <w:r w:rsidR="00986DA5">
        <w:instrText xml:space="preserve">TC </w:instrText>
      </w:r>
      <w:r w:rsidR="00E04C06">
        <w:instrText>“</w:instrText>
      </w:r>
      <w:bookmarkStart w:id="39" w:name="_Toc334454656"/>
      <w:bookmarkStart w:id="40" w:name="_Toc334455753"/>
      <w:bookmarkStart w:id="41" w:name="_Toc334464539"/>
      <w:bookmarkStart w:id="42" w:name="_Toc334526831"/>
      <w:bookmarkStart w:id="43" w:name="_Toc334526894"/>
      <w:r w:rsidR="00986DA5">
        <w:instrText>Beschikbaarheid van de onlinedienst</w:instrText>
      </w:r>
      <w:bookmarkEnd w:id="39"/>
      <w:bookmarkEnd w:id="40"/>
      <w:bookmarkEnd w:id="41"/>
      <w:bookmarkEnd w:id="42"/>
      <w:bookmarkEnd w:id="43"/>
      <w:r w:rsidR="00E04C06">
        <w:instrText>”</w:instrText>
      </w:r>
      <w:r w:rsidR="00986DA5">
        <w:instrText xml:space="preserve"> \l 2 </w:instrText>
      </w:r>
      <w:r w:rsidR="007423E0">
        <w:fldChar w:fldCharType="end"/>
      </w:r>
    </w:p>
    <w:p w:rsidR="0082133B" w:rsidRDefault="00ED4593">
      <w:pPr>
        <w:pStyle w:val="PURBody-Indented"/>
      </w:pPr>
      <w:r>
        <w:t>Beschikbaarheid van de online service, een deel van de functionaliteit en de verschillende taalversies verschilt per land.</w:t>
      </w:r>
      <w:r w:rsidR="00E04C06">
        <w:t xml:space="preserve"> </w:t>
      </w:r>
      <w:r>
        <w:t>Eindgebruikers mogen alleen gebruikmaken van de online dienst, of bepaalde functionaliteit van de online dienst, voor zover</w:t>
      </w:r>
      <w:r w:rsidR="00426D94">
        <w:t> </w:t>
      </w:r>
      <w:r>
        <w:t>deze</w:t>
      </w:r>
      <w:r w:rsidR="00094B5F">
        <w:t> </w:t>
      </w:r>
      <w:r>
        <w:t>beschikbaar is op de primaire locatie van de eindgebruiker.</w:t>
      </w:r>
      <w:r w:rsidR="00E04C06">
        <w:t xml:space="preserve"> </w:t>
      </w:r>
      <w:r>
        <w:t>Informatie over beschikbaarheid is te vinden op</w:t>
      </w:r>
      <w:r w:rsidR="00426D94">
        <w:t> </w:t>
      </w:r>
      <w:r>
        <w:rPr>
          <w:color w:val="00467F"/>
          <w:u w:val="single"/>
        </w:rPr>
        <w:t>http://www.microsoft.com/online/faq.aspx#international</w:t>
      </w:r>
      <w:r>
        <w:t xml:space="preserve"> of op een andere door Microsoft aangewezen website.</w:t>
      </w:r>
    </w:p>
    <w:p w:rsidR="0082133B" w:rsidRDefault="00ED4593">
      <w:pPr>
        <w:pStyle w:val="PURHeading2"/>
      </w:pPr>
      <w:r>
        <w:t>Verantwoordelijkheid voor uw accounts</w:t>
      </w:r>
      <w:r w:rsidR="007423E0">
        <w:fldChar w:fldCharType="begin"/>
      </w:r>
      <w:r w:rsidR="00986DA5">
        <w:instrText xml:space="preserve">TC </w:instrText>
      </w:r>
      <w:r w:rsidR="00E04C06">
        <w:instrText>“</w:instrText>
      </w:r>
      <w:bookmarkStart w:id="44" w:name="_Toc334454657"/>
      <w:bookmarkStart w:id="45" w:name="_Toc334455754"/>
      <w:bookmarkStart w:id="46" w:name="_Toc334464540"/>
      <w:bookmarkStart w:id="47" w:name="_Toc334526832"/>
      <w:bookmarkStart w:id="48" w:name="_Toc334526895"/>
      <w:r w:rsidR="00986DA5">
        <w:instrText>Verantwoordelijkheid voor uw accounts</w:instrText>
      </w:r>
      <w:bookmarkEnd w:id="44"/>
      <w:bookmarkEnd w:id="45"/>
      <w:bookmarkEnd w:id="46"/>
      <w:bookmarkEnd w:id="47"/>
      <w:bookmarkEnd w:id="48"/>
      <w:r w:rsidR="00E04C06">
        <w:instrText>”</w:instrText>
      </w:r>
      <w:r w:rsidR="00986DA5">
        <w:instrText xml:space="preserve"> \l 2 </w:instrText>
      </w:r>
      <w:r w:rsidR="007423E0">
        <w:fldChar w:fldCharType="end"/>
      </w:r>
    </w:p>
    <w:p w:rsidR="00B5244A" w:rsidRDefault="00B5244A" w:rsidP="00B5244A">
      <w:pPr>
        <w:pStyle w:val="PURBody-Indented"/>
      </w:pPr>
      <w:r>
        <w:t>U bent verantwoordelijk voor al uw activiteiten binnen uw accounts voor online diensten, inclusief, indien van toepassing, die van gebruikers die u toegang verleent en transacties met derden die plaatsvinden via uw accounts of daarmee verbonden accounts. U</w:t>
      </w:r>
      <w:r w:rsidR="00CB200E">
        <w:t> </w:t>
      </w:r>
      <w:r>
        <w:t>bent ook verantwoordelijk voor het bewaken van de vertrouwelijkheid van niet-openbare verificatiegegevens (bijvoorbeeld wachtwoord) die zijn gekoppeld aan uw accounts voor online diensten. In het geval van eventueel misbruik van uw accounts of</w:t>
      </w:r>
      <w:r w:rsidR="00CB200E">
        <w:t> </w:t>
      </w:r>
      <w:r>
        <w:t>verificatiegegevens of een beveiligingsincident in verband met de online dienst dient u ons hiervan onmiddellijk op de hoogte</w:t>
      </w:r>
      <w:r w:rsidR="00F738CC">
        <w:t> </w:t>
      </w:r>
      <w:r>
        <w:t>te</w:t>
      </w:r>
      <w:r w:rsidR="00CB200E">
        <w:t> </w:t>
      </w:r>
      <w:r>
        <w:t xml:space="preserve">stellen. </w:t>
      </w:r>
    </w:p>
    <w:p w:rsidR="0082133B" w:rsidRDefault="00ED4593">
      <w:pPr>
        <w:pStyle w:val="PURHeading2"/>
      </w:pPr>
      <w:r>
        <w:t>Gebruik van software met de onlinedienst</w:t>
      </w:r>
      <w:r w:rsidR="007423E0">
        <w:fldChar w:fldCharType="begin"/>
      </w:r>
      <w:r w:rsidR="00986DA5">
        <w:instrText>TC "</w:instrText>
      </w:r>
      <w:bookmarkStart w:id="49" w:name="_Toc334454658"/>
      <w:bookmarkStart w:id="50" w:name="_Toc334455755"/>
      <w:bookmarkStart w:id="51" w:name="_Toc334464541"/>
      <w:bookmarkStart w:id="52" w:name="_Toc334526833"/>
      <w:bookmarkStart w:id="53" w:name="_Toc334526896"/>
      <w:r w:rsidR="00986DA5">
        <w:instrText>Gebruik van software met de onlinedienst</w:instrText>
      </w:r>
      <w:bookmarkEnd w:id="49"/>
      <w:bookmarkEnd w:id="50"/>
      <w:bookmarkEnd w:id="51"/>
      <w:bookmarkEnd w:id="52"/>
      <w:bookmarkEnd w:id="53"/>
      <w:r w:rsidR="00986DA5">
        <w:instrText xml:space="preserve">" \l 2 </w:instrText>
      </w:r>
      <w:r w:rsidR="007423E0">
        <w:fldChar w:fldCharType="end"/>
      </w:r>
    </w:p>
    <w:p w:rsidR="0082133B" w:rsidRDefault="00ED4593">
      <w:pPr>
        <w:pStyle w:val="PURBody-Indented"/>
      </w:pPr>
      <w:r>
        <w:t>U moet mogelijk bepaalde Microsoft-software installeren om u te kunnen aanmelden bij de online service en deze te kunnen gebruiken.</w:t>
      </w:r>
      <w:r w:rsidR="00E04C06">
        <w:t xml:space="preserve"> </w:t>
      </w:r>
      <w:r>
        <w:t>In dat geval zijn de volgende bepalingen van toepassing:</w:t>
      </w:r>
    </w:p>
    <w:p w:rsidR="0082133B" w:rsidRDefault="00ED4593">
      <w:pPr>
        <w:pStyle w:val="PURBlueStrong-Indented"/>
      </w:pPr>
      <w:r>
        <w:t>Licentievoorwaarden voor Microsoft-software</w:t>
      </w:r>
    </w:p>
    <w:p w:rsidR="0082133B" w:rsidRDefault="00ED4593">
      <w:pPr>
        <w:pStyle w:val="PURBody-Indented"/>
      </w:pPr>
      <w:r>
        <w:t xml:space="preserve">U mag de software alleen op uw apparaten installeren en gebruiken met de </w:t>
      </w:r>
      <w:r>
        <w:rPr>
          <w:color w:val="000000" w:themeColor="text1"/>
        </w:rPr>
        <w:t>online dienst.</w:t>
      </w:r>
      <w:r w:rsidR="00E04C06">
        <w:rPr>
          <w:color w:val="000000" w:themeColor="text1"/>
        </w:rPr>
        <w:t xml:space="preserve"> </w:t>
      </w:r>
      <w:r>
        <w:rPr>
          <w:color w:val="000000" w:themeColor="text1"/>
        </w:rPr>
        <w:t>In sommige gevallen wordt het aantal exemplaren van de software dat u bent gemachtigd te gebruiken, of het aantal apparaten op welke u bent gemachtigd de software te gebruiken, beperkt zoals beschreven in de dienstspecifieke licentievoorwaarden voor de online dienst.</w:t>
      </w:r>
      <w:r w:rsidR="00E04C06">
        <w:rPr>
          <w:color w:val="000000" w:themeColor="text1"/>
        </w:rPr>
        <w:t xml:space="preserve"> </w:t>
      </w:r>
      <w:r>
        <w:rPr>
          <w:color w:val="000000" w:themeColor="text1"/>
        </w:rPr>
        <w:t xml:space="preserve">Uw recht om </w:t>
      </w:r>
      <w:r>
        <w:t>de software te gebruiken eindigt wanneer uw recht om de online dienst te gebruiken, wordt beëindigd of vervalt, of wanneer de online dienst wordt bijgewerkt en deze niet langer ondersteuning biedt voor de software, afhankelijk van wat zich het eerst voordoet.</w:t>
      </w:r>
      <w:r w:rsidR="00E04C06">
        <w:t xml:space="preserve"> </w:t>
      </w:r>
      <w:r>
        <w:t>U moet de</w:t>
      </w:r>
      <w:r w:rsidR="00C03F3F">
        <w:t> </w:t>
      </w:r>
      <w:r>
        <w:t>software verwijderen wanneer uw gebruiksrecht voor de software eindigt. U mag de software op dat moment ook uitschakelen.</w:t>
      </w:r>
    </w:p>
    <w:p w:rsidR="0082133B" w:rsidRDefault="00ED4593">
      <w:pPr>
        <w:pStyle w:val="PURBlueStrong-Indented"/>
      </w:pPr>
      <w:r>
        <w:t>Automatische updates voor Microsoft-software</w:t>
      </w:r>
    </w:p>
    <w:p w:rsidR="0082133B" w:rsidRDefault="00ED4593">
      <w:pPr>
        <w:pStyle w:val="PURBody-Indented"/>
      </w:pPr>
      <w:r>
        <w:t>We kunnen regelmatig uw versie van de software controleren en updates voor uw apparaten aanbevelen of downloaden.</w:t>
      </w:r>
      <w:r w:rsidR="00E04C06">
        <w:t xml:space="preserve"> </w:t>
      </w:r>
      <w:r>
        <w:t>Mogelijk ontvangt u geen bericht wanneer de update wordt gedownload.</w:t>
      </w:r>
    </w:p>
    <w:p w:rsidR="00AC00E9" w:rsidRDefault="00AC00E9" w:rsidP="00AC00E9">
      <w:pPr>
        <w:pStyle w:val="PURHeading2"/>
      </w:pPr>
      <w:r>
        <w:t>Pre-release code</w:t>
      </w:r>
      <w:r w:rsidR="007423E0">
        <w:fldChar w:fldCharType="begin"/>
      </w:r>
      <w:r>
        <w:instrText>TC "</w:instrText>
      </w:r>
      <w:bookmarkStart w:id="54" w:name="_Toc334454659"/>
      <w:bookmarkStart w:id="55" w:name="_Toc334455756"/>
      <w:bookmarkStart w:id="56" w:name="_Toc334464542"/>
      <w:bookmarkStart w:id="57" w:name="_Toc334526834"/>
      <w:bookmarkStart w:id="58" w:name="_Toc334526897"/>
      <w:r>
        <w:instrText>Pre-release code</w:instrText>
      </w:r>
      <w:bookmarkEnd w:id="54"/>
      <w:bookmarkEnd w:id="55"/>
      <w:bookmarkEnd w:id="56"/>
      <w:bookmarkEnd w:id="57"/>
      <w:bookmarkEnd w:id="58"/>
      <w:r>
        <w:instrText xml:space="preserve">" \l 2 </w:instrText>
      </w:r>
      <w:r w:rsidR="007423E0">
        <w:fldChar w:fldCharType="end"/>
      </w:r>
    </w:p>
    <w:p w:rsidR="00986DA5" w:rsidRPr="00986DA5" w:rsidRDefault="00B5244A" w:rsidP="00986DA5">
      <w:pPr>
        <w:pStyle w:val="PURHeading2"/>
        <w:ind w:left="270"/>
        <w:rPr>
          <w:rFonts w:asciiTheme="minorHAnsi" w:hAnsiTheme="minorHAnsi" w:cstheme="minorHAnsi"/>
          <w:b/>
          <w:sz w:val="18"/>
          <w:szCs w:val="18"/>
        </w:rPr>
      </w:pPr>
      <w:r>
        <w:rPr>
          <w:rFonts w:asciiTheme="minorHAnsi" w:hAnsiTheme="minorHAnsi" w:cstheme="minorHAnsi"/>
          <w:sz w:val="18"/>
          <w:szCs w:val="18"/>
        </w:rPr>
        <w:t>Pre-release code is onderworpen aan eventuele bijgaande specifieke voorwaarden</w:t>
      </w:r>
      <w:r>
        <w:rPr>
          <w:rFonts w:asciiTheme="minorHAnsi" w:hAnsiTheme="minorHAnsi" w:cstheme="minorHAnsi"/>
          <w:b/>
          <w:sz w:val="18"/>
          <w:szCs w:val="18"/>
        </w:rPr>
        <w:t>.</w:t>
      </w:r>
    </w:p>
    <w:p w:rsidR="00AC00E9" w:rsidRDefault="00AC00E9" w:rsidP="00AC00E9">
      <w:pPr>
        <w:pStyle w:val="PURHeading2"/>
      </w:pPr>
      <w:r>
        <w:t>Updates en aanvullingen</w:t>
      </w:r>
      <w:r w:rsidR="007423E0">
        <w:fldChar w:fldCharType="begin"/>
      </w:r>
      <w:r>
        <w:instrText>TC "</w:instrText>
      </w:r>
      <w:bookmarkStart w:id="59" w:name="_Toc334454660"/>
      <w:bookmarkStart w:id="60" w:name="_Toc334455757"/>
      <w:bookmarkStart w:id="61" w:name="_Toc334464543"/>
      <w:bookmarkStart w:id="62" w:name="_Toc334526835"/>
      <w:bookmarkStart w:id="63" w:name="_Toc334526898"/>
      <w:r>
        <w:instrText>Updates en aanvullingen</w:instrText>
      </w:r>
      <w:bookmarkEnd w:id="59"/>
      <w:bookmarkEnd w:id="60"/>
      <w:bookmarkEnd w:id="61"/>
      <w:bookmarkEnd w:id="62"/>
      <w:bookmarkEnd w:id="63"/>
      <w:r>
        <w:instrText xml:space="preserve">" \l 2 </w:instrText>
      </w:r>
      <w:r w:rsidR="007423E0">
        <w:fldChar w:fldCharType="end"/>
      </w:r>
    </w:p>
    <w:p w:rsidR="00AC00E9" w:rsidRDefault="00AC00E9" w:rsidP="00AC00E9">
      <w:pPr>
        <w:pStyle w:val="PURBody-Indented"/>
      </w:pPr>
      <w:r>
        <w:t>We kunnen de gelicentieerde software bijwerken of aanvullen. In dat geval mag u die update of aanvulling gebruiken met de</w:t>
      </w:r>
      <w:r w:rsidR="00CD2F6A">
        <w:t> </w:t>
      </w:r>
      <w:r>
        <w:t>software, onderworpen aan eventuele aanvullende voorwerpen die worden geleverd bij de update of aanvulling.</w:t>
      </w:r>
    </w:p>
    <w:p w:rsidR="0082133B" w:rsidRDefault="00ED4593">
      <w:pPr>
        <w:pStyle w:val="PURHeading2"/>
      </w:pPr>
      <w:r>
        <w:t>Het gebruik van andere web</w:t>
      </w:r>
      <w:r w:rsidR="00ED50DD">
        <w:t>sites, toepassingen en services</w:t>
      </w:r>
      <w:r w:rsidR="007423E0">
        <w:fldChar w:fldCharType="begin"/>
      </w:r>
      <w:r w:rsidR="00986DA5">
        <w:instrText>TC "</w:instrText>
      </w:r>
      <w:bookmarkStart w:id="64" w:name="_Toc334454661"/>
      <w:bookmarkStart w:id="65" w:name="_Toc334455758"/>
      <w:bookmarkStart w:id="66" w:name="_Toc334464544"/>
      <w:bookmarkStart w:id="67" w:name="_Toc334526836"/>
      <w:bookmarkStart w:id="68" w:name="_Toc334526899"/>
      <w:r w:rsidR="00986DA5">
        <w:instrText>Het gebruik van andere websites, toepassingen en services.</w:instrText>
      </w:r>
      <w:bookmarkEnd w:id="64"/>
      <w:bookmarkEnd w:id="65"/>
      <w:bookmarkEnd w:id="66"/>
      <w:bookmarkEnd w:id="67"/>
      <w:bookmarkEnd w:id="68"/>
      <w:r w:rsidR="00986DA5">
        <w:instrText xml:space="preserve">" \l 2 </w:instrText>
      </w:r>
      <w:r w:rsidR="007423E0">
        <w:fldChar w:fldCharType="end"/>
      </w:r>
    </w:p>
    <w:p w:rsidR="0082133B" w:rsidRDefault="00ED4593">
      <w:pPr>
        <w:pStyle w:val="PURBody-Indented"/>
      </w:pPr>
      <w:r>
        <w:t>Mogelijk dient u bepaalde Microsoft-websites of -services te gebruiken om de online services te raadplegen en te gebruiken. U</w:t>
      </w:r>
      <w:r w:rsidR="00750FD6">
        <w:t> </w:t>
      </w:r>
      <w:r>
        <w:t>kunt</w:t>
      </w:r>
      <w:r w:rsidR="00750FD6">
        <w:t> </w:t>
      </w:r>
      <w:r>
        <w:t>er ook voor kiezen bepaalde Microsoft-toepassingen te gebruiken die u aanschaft via de Microsoft Office Store of een andere</w:t>
      </w:r>
      <w:r w:rsidR="00750FD6">
        <w:t> </w:t>
      </w:r>
      <w:r>
        <w:t>Microsoft-marketplace</w:t>
      </w:r>
      <w:r w:rsidR="00E04C06">
        <w:t xml:space="preserve"> </w:t>
      </w:r>
      <w:r>
        <w:t>In dat geval gelden de gebruiksvoorwaarden die gelden voor de betreffende websites, toepassingen</w:t>
      </w:r>
      <w:r w:rsidR="00750FD6">
        <w:t> </w:t>
      </w:r>
      <w:r>
        <w:t>of services, voor zover van toepassing, voor uw gebruik ervan.</w:t>
      </w:r>
    </w:p>
    <w:p w:rsidR="0082133B" w:rsidRPr="004E6735" w:rsidRDefault="00ED4593">
      <w:pPr>
        <w:pStyle w:val="PURHeading2"/>
        <w:rPr>
          <w:lang w:val="fr-FR"/>
        </w:rPr>
      </w:pPr>
      <w:r w:rsidRPr="004E6735">
        <w:rPr>
          <w:lang w:val="fr-FR"/>
        </w:rPr>
        <w:t>Inhoud en diensten van derden</w:t>
      </w:r>
      <w:r w:rsidR="007423E0">
        <w:fldChar w:fldCharType="begin"/>
      </w:r>
      <w:r w:rsidR="00986DA5" w:rsidRPr="004E6735">
        <w:rPr>
          <w:lang w:val="fr-FR"/>
        </w:rPr>
        <w:instrText>TC "</w:instrText>
      </w:r>
      <w:bookmarkStart w:id="69" w:name="_Toc334454662"/>
      <w:bookmarkStart w:id="70" w:name="_Toc334455759"/>
      <w:bookmarkStart w:id="71" w:name="_Toc334464545"/>
      <w:bookmarkStart w:id="72" w:name="_Toc334526837"/>
      <w:bookmarkStart w:id="73" w:name="_Toc334526900"/>
      <w:r w:rsidR="00986DA5" w:rsidRPr="004E6735">
        <w:rPr>
          <w:lang w:val="fr-FR"/>
        </w:rPr>
        <w:instrText>Inhoud en diensten van derden</w:instrText>
      </w:r>
      <w:bookmarkEnd w:id="69"/>
      <w:bookmarkEnd w:id="70"/>
      <w:bookmarkEnd w:id="71"/>
      <w:bookmarkEnd w:id="72"/>
      <w:bookmarkEnd w:id="73"/>
      <w:r w:rsidR="00986DA5" w:rsidRPr="004E6735">
        <w:rPr>
          <w:lang w:val="fr-FR"/>
        </w:rPr>
        <w:instrText xml:space="preserve">" \l 2 </w:instrText>
      </w:r>
      <w:r w:rsidR="007423E0">
        <w:fldChar w:fldCharType="end"/>
      </w:r>
    </w:p>
    <w:p w:rsidR="0082133B" w:rsidRDefault="00ED4593">
      <w:pPr>
        <w:pStyle w:val="PURBody-Indented"/>
      </w:pPr>
      <w:r>
        <w:t>Wij zijn niet verantwoordelijk voor inhoud van andere aanbieders waartoe u direct of indirect via de online service toegang verkrijgt.</w:t>
      </w:r>
      <w:r w:rsidR="00E04C06">
        <w:t xml:space="preserve"> </w:t>
      </w:r>
      <w:r>
        <w:t>U bent verantwoordelijk voor uw relaties met andere aanbieders (waaronder adverteerders) in verband met de online dienst (waaronder de levering en betaling van goederen en services).</w:t>
      </w:r>
    </w:p>
    <w:p w:rsidR="00AC00E9" w:rsidRDefault="00AC00E9" w:rsidP="00AC00E9">
      <w:pPr>
        <w:pStyle w:val="PURHeading2"/>
      </w:pPr>
      <w:r>
        <w:lastRenderedPageBreak/>
        <w:t>Software van Derden</w:t>
      </w:r>
      <w:r w:rsidR="007423E0">
        <w:fldChar w:fldCharType="begin"/>
      </w:r>
      <w:r>
        <w:instrText>TC "</w:instrText>
      </w:r>
      <w:bookmarkStart w:id="74" w:name="_Toc334454663"/>
      <w:bookmarkStart w:id="75" w:name="_Toc334455760"/>
      <w:bookmarkStart w:id="76" w:name="_Toc334464546"/>
      <w:bookmarkStart w:id="77" w:name="_Toc334526838"/>
      <w:bookmarkStart w:id="78" w:name="_Toc334526901"/>
      <w:r>
        <w:instrText>Software van Derden</w:instrText>
      </w:r>
      <w:bookmarkEnd w:id="74"/>
      <w:bookmarkEnd w:id="75"/>
      <w:bookmarkEnd w:id="76"/>
      <w:bookmarkEnd w:id="77"/>
      <w:bookmarkEnd w:id="78"/>
      <w:r>
        <w:instrText xml:space="preserve">" \l 2 </w:instrText>
      </w:r>
      <w:r w:rsidR="007423E0">
        <w:fldChar w:fldCharType="end"/>
      </w:r>
    </w:p>
    <w:p w:rsidR="007D7C96" w:rsidRPr="0053694C" w:rsidRDefault="00B5244A">
      <w:pPr>
        <w:pStyle w:val="PURHeading2"/>
      </w:pPr>
      <w:r>
        <w:t>De software kan programma's van derden bevatten die in licentie worden gegeven op grond van afzonderlijke voorwaarden die aan u worden gepresenteerd. De software kan ook programma's van derden bevatten die door Microsoft, niet door de derde, aan u in licentie worden gegeven op</w:t>
      </w:r>
      <w:r w:rsidR="00777B36">
        <w:t> </w:t>
      </w:r>
      <w:r>
        <w:t>grond van de licentievoorwaarden van Microsoft. Eventuele kennisgevingen voor de open-sourceprogramma's van derden zijn uitsluitend ter referentie opgenomen.</w:t>
      </w:r>
      <w:r w:rsidRPr="0053694C">
        <w:t>Geen Gebruik met Hoog</w:t>
      </w:r>
      <w:r w:rsidR="00777B36" w:rsidRPr="0053694C">
        <w:t> </w:t>
      </w:r>
      <w:r w:rsidRPr="0053694C">
        <w:t xml:space="preserve">Risico </w:t>
      </w:r>
    </w:p>
    <w:p w:rsidR="007D7C96" w:rsidRPr="007D7C96" w:rsidRDefault="007D7C96" w:rsidP="007D7C96">
      <w:pPr>
        <w:pStyle w:val="PURBody-Indented"/>
      </w:pPr>
      <w:r>
        <w:t>De online dienst is niet fouttolerant en is niet gegarandeerd vrij van fouten of zonder onderbreking.</w:t>
      </w:r>
      <w:r w:rsidR="00E04C06">
        <w:t xml:space="preserve"> </w:t>
      </w:r>
      <w:r>
        <w:t>U en uw eindgebruikers beschikken niet over het recht om de online dienst te gebruiken in een toepassing of situatie waarbij het uitvallen van de online dienst kan leiden tot overlijden of ernstig lichamelijk letsel van een persoon, of tot ernstige materiële of omgevingsschade (</w:t>
      </w:r>
      <w:r w:rsidR="00E04C06">
        <w:t>“</w:t>
      </w:r>
      <w:r>
        <w:t>Gebruik</w:t>
      </w:r>
      <w:r w:rsidR="0017682D">
        <w:t> </w:t>
      </w:r>
      <w:r>
        <w:t>met Hoog Risico</w:t>
      </w:r>
      <w:r w:rsidR="00E04C06">
        <w:t>”</w:t>
      </w:r>
      <w:r>
        <w:t>).</w:t>
      </w:r>
      <w:r w:rsidR="00E04C06">
        <w:t xml:space="preserve"> </w:t>
      </w:r>
      <w:r>
        <w:t>Voorbeelden van Gebruik met Hoog Risico zijn onder andere: vliegtuigen of andere methoden voor massatransport van mensen, nucleaire of chemische faciliteiten, reanimatiesystemen, medische implantaten, motorvoertuigen of</w:t>
      </w:r>
      <w:r w:rsidR="0017682D">
        <w:t> </w:t>
      </w:r>
      <w:r>
        <w:t>wapensystemen.</w:t>
      </w:r>
      <w:r w:rsidR="00E04C06">
        <w:t xml:space="preserve"> </w:t>
      </w:r>
      <w:r>
        <w:t>Gebruik met Hoog Risico is niet van toepassing op het gebruik van de online dienst voor beheerdoeleinden, het</w:t>
      </w:r>
      <w:r w:rsidR="0017682D">
        <w:t> </w:t>
      </w:r>
      <w:r>
        <w:t>opslaan van configuratiegegevens, hulpmiddelen voor engineering en/of configuratie, of andere niet-besturende toepassingen, waarbij het uitvallen niet zal leiden tot overlijden, persoonlijk letsel of ernstige materiële of omgevingsschade.</w:t>
      </w:r>
      <w:r w:rsidR="00E04C06">
        <w:t xml:space="preserve"> </w:t>
      </w:r>
      <w:r>
        <w:t>Deze niet-besturende toepassingen kunnen communiceren met de toepassingen die de besturing uitvoeren, maar mogen niet direct of indirect verantwoordelijk zijn voor de besturingsfunctie.</w:t>
      </w:r>
      <w:r w:rsidR="00E04C06">
        <w:t xml:space="preserve"> </w:t>
      </w:r>
      <w:r>
        <w:t>U gaat ermee akkoord Microsoft te vrijwaren van en schadeloos te stellen voor enige</w:t>
      </w:r>
      <w:r w:rsidR="0017682D">
        <w:t> </w:t>
      </w:r>
      <w:r>
        <w:t>vorderingen van derden die voortkomen uit het gebruik van de online diensten in relatie tot enig Gebruik met Hoog Risico.</w:t>
      </w:r>
    </w:p>
    <w:p w:rsidR="0082133B" w:rsidRDefault="00ED4593">
      <w:pPr>
        <w:pStyle w:val="PURHeading2"/>
      </w:pPr>
      <w:r>
        <w:t>Verworven rechten</w:t>
      </w:r>
      <w:r w:rsidR="007423E0">
        <w:fldChar w:fldCharType="begin"/>
      </w:r>
      <w:r w:rsidR="00986DA5">
        <w:instrText>TC "</w:instrText>
      </w:r>
      <w:bookmarkStart w:id="79" w:name="_Toc334454664"/>
      <w:bookmarkStart w:id="80" w:name="_Toc334455761"/>
      <w:bookmarkStart w:id="81" w:name="_Toc334464547"/>
      <w:bookmarkStart w:id="82" w:name="_Toc334526839"/>
      <w:bookmarkStart w:id="83" w:name="_Toc334526902"/>
      <w:r w:rsidR="00986DA5">
        <w:instrText>Verworven rechten</w:instrText>
      </w:r>
      <w:bookmarkEnd w:id="79"/>
      <w:bookmarkEnd w:id="80"/>
      <w:bookmarkEnd w:id="81"/>
      <w:bookmarkEnd w:id="82"/>
      <w:bookmarkEnd w:id="83"/>
      <w:r w:rsidR="00986DA5">
        <w:instrText xml:space="preserve">" \l 2 </w:instrText>
      </w:r>
      <w:r w:rsidR="007423E0">
        <w:fldChar w:fldCharType="end"/>
      </w:r>
    </w:p>
    <w:p w:rsidR="0082133B" w:rsidRDefault="00ED4593">
      <w:pPr>
        <w:pStyle w:val="PURBody-Indented"/>
      </w:pPr>
      <w:r>
        <w:t>U verdedigt ons tegen elke vordering die voortkomt uit (1) een aspect van huidig of voormalig dienstverband tussen u en een lid van</w:t>
      </w:r>
      <w:r w:rsidR="000647AD">
        <w:t> </w:t>
      </w:r>
      <w:r>
        <w:t>uw huidige of voormalige personeel of opdrachtnemers of onder collectieve overeenkomsten, waaronder zonder beperking vorderingen voor onrechtmatig ontslag, schending van expliciete of impliciete dienstverbandcontracten of betaling van vergoedingen of loon, oneerlijke kosten van ontslag of van gedwongen ontslag, of (2) alle verplichtingen of aansprakelijkheden in het kader van Acquired Rights Directive (Council Directive 2001/23/EC, voorheen Council Directive 77/187/EC zoals uitgebreid met Council Directive 98/50/EC) of alle nationale wetten of regelgeving waardoor hetzelfde wordt geïmplementeerd, of vergelijkbare wetten of</w:t>
      </w:r>
      <w:r w:rsidR="00AC3A95">
        <w:t> </w:t>
      </w:r>
      <w:r>
        <w:t>regelgevingen (waaronder de Transfer of Undertakings (Protection of Employment) Regulations 2006 in het Verenigd Koninkrijk), inclusief een vordering van uw huidige of voormalige personeel of opdrachtnemers (inclusief een vordering in verband met het beëindigen van hun dienstverband door ons volgend op een overdracht van hun dienstverband aan ons in het kader van die wetten</w:t>
      </w:r>
      <w:r w:rsidR="00AC3A95">
        <w:t> </w:t>
      </w:r>
      <w:r>
        <w:t>of regelgevingen).</w:t>
      </w:r>
    </w:p>
    <w:p w:rsidR="0082133B" w:rsidRDefault="00ED4593">
      <w:pPr>
        <w:pStyle w:val="PURBody-Indented"/>
      </w:pPr>
      <w:r>
        <w:t>U moet ook het bedrag betalen voor een eventueel resulterend nadelig onherroepelijk vonnis (of een schikking waarmee u akkoord</w:t>
      </w:r>
      <w:r w:rsidR="00FA6A92">
        <w:t> </w:t>
      </w:r>
      <w:r>
        <w:t>gaat).</w:t>
      </w:r>
      <w:r w:rsidR="00E04C06">
        <w:t xml:space="preserve"> </w:t>
      </w:r>
      <w:r>
        <w:t>In dit gedeelte wordt onze enige verhaalsmogelijkheid voor deze vorderingen beschreven.</w:t>
      </w:r>
      <w:r w:rsidR="00E04C06">
        <w:t xml:space="preserve"> </w:t>
      </w:r>
      <w:r>
        <w:t>Wij moeten u onmiddellijk schriftelijk op de hoogte stellen van een vordering waarop dit gedeelte van toepassing is.</w:t>
      </w:r>
      <w:r w:rsidR="00E04C06">
        <w:t xml:space="preserve"> </w:t>
      </w:r>
      <w:r>
        <w:t>We moeten u (1) volledige controle geven over de verdediging tegen of de schikking van een dergelijke vordering, en (2) redelijke assistentie verlenen bij de verdediging tegen de vordering.</w:t>
      </w:r>
      <w:r w:rsidR="00E04C06">
        <w:t xml:space="preserve"> </w:t>
      </w:r>
      <w:r>
        <w:t>U vergoedt ons voor redelijke contante uitgaven die wij in rekening brengen bij het bieden van deze ondersteuning.</w:t>
      </w:r>
    </w:p>
    <w:p w:rsidR="0082133B" w:rsidRDefault="00ED4593">
      <w:pPr>
        <w:pStyle w:val="PURHeading2"/>
      </w:pPr>
      <w:r>
        <w:t>Uw klantgegevens</w:t>
      </w:r>
      <w:r w:rsidR="007423E0">
        <w:fldChar w:fldCharType="begin"/>
      </w:r>
      <w:r w:rsidR="00986DA5">
        <w:instrText>TC "</w:instrText>
      </w:r>
      <w:bookmarkStart w:id="84" w:name="_Toc334454665"/>
      <w:bookmarkStart w:id="85" w:name="_Toc334455762"/>
      <w:bookmarkStart w:id="86" w:name="_Toc334464548"/>
      <w:bookmarkStart w:id="87" w:name="_Toc334526840"/>
      <w:bookmarkStart w:id="88" w:name="_Toc334526903"/>
      <w:r w:rsidR="00986DA5">
        <w:instrText>Uw klantgegevens</w:instrText>
      </w:r>
      <w:bookmarkEnd w:id="84"/>
      <w:bookmarkEnd w:id="85"/>
      <w:bookmarkEnd w:id="86"/>
      <w:bookmarkEnd w:id="87"/>
      <w:bookmarkEnd w:id="88"/>
      <w:r w:rsidR="00986DA5">
        <w:instrText xml:space="preserve">" \l 2 </w:instrText>
      </w:r>
      <w:r w:rsidR="007423E0">
        <w:fldChar w:fldCharType="end"/>
      </w:r>
    </w:p>
    <w:p w:rsidR="0082133B" w:rsidRDefault="00ED4593">
      <w:pPr>
        <w:pStyle w:val="PURBody-Indented"/>
      </w:pPr>
      <w:r>
        <w:t>U kunt mogelijk klantgegevens verzenden voor gebruik in verband met de online service.</w:t>
      </w:r>
      <w:r w:rsidR="00E04C06">
        <w:t xml:space="preserve"> </w:t>
      </w:r>
      <w:r>
        <w:t>Wanneer u klantgegevens verzendt voor gebruik in het kader van een online service die communicatie of samenwerking met derden mogelijk maakt, gaat u ermee akkoord dat deze derden vervolgens de mogelijkheid hebben om:</w:t>
      </w:r>
    </w:p>
    <w:p w:rsidR="0082133B" w:rsidRPr="004E6735" w:rsidRDefault="00ED4593" w:rsidP="005D6562">
      <w:pPr>
        <w:pStyle w:val="PURBullet-Indented"/>
        <w:numPr>
          <w:ilvl w:val="1"/>
          <w:numId w:val="8"/>
        </w:numPr>
        <w:rPr>
          <w:lang w:val="fr-FR"/>
        </w:rPr>
      </w:pPr>
      <w:r w:rsidRPr="004E6735">
        <w:rPr>
          <w:lang w:val="fr-FR"/>
        </w:rPr>
        <w:t xml:space="preserve">de klantgegevens te kopiëren, te distribueren, weer te geven, te publiceren en te wijzigen; </w:t>
      </w:r>
    </w:p>
    <w:p w:rsidR="0082133B" w:rsidRDefault="00ED4593" w:rsidP="005D6562">
      <w:pPr>
        <w:pStyle w:val="PURBullet-Indented"/>
        <w:numPr>
          <w:ilvl w:val="1"/>
          <w:numId w:val="8"/>
        </w:numPr>
      </w:pPr>
      <w:r>
        <w:t>uw naam te publiceren in verband met de klantgegevens, en</w:t>
      </w:r>
    </w:p>
    <w:p w:rsidR="0082133B" w:rsidRDefault="00ED4593" w:rsidP="005D6562">
      <w:pPr>
        <w:pStyle w:val="PURBullet-Indented"/>
        <w:numPr>
          <w:ilvl w:val="1"/>
          <w:numId w:val="8"/>
        </w:numPr>
      </w:pPr>
      <w:r>
        <w:t>anderen in staat te stellen hetzelfde te doen.</w:t>
      </w:r>
    </w:p>
    <w:p w:rsidR="0082133B" w:rsidRDefault="00ED4593">
      <w:pPr>
        <w:pStyle w:val="PURBody-Indented"/>
      </w:pPr>
      <w:r>
        <w:t>Bepaalde online diensten kunnen andere functies bieden die de mogelijkheid dat derden dat doen, verminderen.</w:t>
      </w:r>
      <w:r w:rsidR="00E04C06">
        <w:t xml:space="preserve"> </w:t>
      </w:r>
      <w:r>
        <w:t>Het is uw verantwoordelijkheid om gebruik te maken van die functie voor zover dat gepast is voor uw beoogde gebruik van de klantgegevens.</w:t>
      </w:r>
    </w:p>
    <w:p w:rsidR="0082133B" w:rsidRDefault="00ED4593">
      <w:pPr>
        <w:pStyle w:val="PURBody-Indented"/>
      </w:pPr>
      <w:r>
        <w:t>U gaat ermee akkoord ons rechten te verlenen met betrekking tot uw klantgegevens die vereist zijn om u de Online Dienst te bieden zonder de rechten van derden te schenden, of Microsoft andere verplichtingen op te leggen voor u of een derde partij.</w:t>
      </w:r>
      <w:r w:rsidR="00E04C06">
        <w:t xml:space="preserve"> </w:t>
      </w:r>
      <w:r>
        <w:t>Microsoft accepteert geen verplichtingen die zijn uiteengezet in een afzonderlijke licentie of andere overeenkomst die van toepassing is op</w:t>
      </w:r>
      <w:r w:rsidR="004D3559">
        <w:t> </w:t>
      </w:r>
      <w:r>
        <w:t>uw</w:t>
      </w:r>
      <w:r w:rsidR="00611ADC">
        <w:t> </w:t>
      </w:r>
      <w:r>
        <w:t>klantgegevens of het gebruik van de Online Dienst.</w:t>
      </w:r>
    </w:p>
    <w:p w:rsidR="0079514B" w:rsidRPr="004E6735" w:rsidRDefault="0079514B" w:rsidP="0079514B">
      <w:pPr>
        <w:pStyle w:val="PURHeading2"/>
        <w:rPr>
          <w:lang w:val="fr-FR"/>
        </w:rPr>
      </w:pPr>
      <w:r w:rsidRPr="004E6735">
        <w:rPr>
          <w:lang w:val="fr-FR"/>
        </w:rPr>
        <w:t>Software en services die niet van Microsoft zijn</w:t>
      </w:r>
      <w:r w:rsidR="007423E0">
        <w:fldChar w:fldCharType="begin"/>
      </w:r>
      <w:r w:rsidR="00986DA5" w:rsidRPr="004E6735">
        <w:rPr>
          <w:lang w:val="fr-FR"/>
        </w:rPr>
        <w:instrText>TC "</w:instrText>
      </w:r>
      <w:bookmarkStart w:id="89" w:name="_Toc334454666"/>
      <w:bookmarkStart w:id="90" w:name="_Toc334455763"/>
      <w:bookmarkStart w:id="91" w:name="_Toc334464549"/>
      <w:bookmarkStart w:id="92" w:name="_Toc334526841"/>
      <w:bookmarkStart w:id="93" w:name="_Toc334526904"/>
      <w:r w:rsidR="00986DA5" w:rsidRPr="004E6735">
        <w:rPr>
          <w:lang w:val="fr-FR"/>
        </w:rPr>
        <w:instrText>Software en services die niet van Microsoft zijn</w:instrText>
      </w:r>
      <w:bookmarkEnd w:id="89"/>
      <w:bookmarkEnd w:id="90"/>
      <w:bookmarkEnd w:id="91"/>
      <w:bookmarkEnd w:id="92"/>
      <w:bookmarkEnd w:id="93"/>
      <w:r w:rsidR="00986DA5" w:rsidRPr="004E6735">
        <w:rPr>
          <w:lang w:val="fr-FR"/>
        </w:rPr>
        <w:instrText xml:space="preserve">" \l 2 </w:instrText>
      </w:r>
      <w:r w:rsidR="007423E0">
        <w:fldChar w:fldCharType="end"/>
      </w:r>
    </w:p>
    <w:p w:rsidR="0079514B" w:rsidRPr="001B7AD2" w:rsidRDefault="0079514B" w:rsidP="0079514B">
      <w:pPr>
        <w:pStyle w:val="PURBody-Indented"/>
      </w:pPr>
      <w:r w:rsidRPr="00FB0CD3">
        <w:rPr>
          <w:lang w:val="fr-FR"/>
        </w:rPr>
        <w:t>Microsoft kan via de Portal of een ander middel software en diensten beschikbaar stellen die niet van Microsoft zijn.</w:t>
      </w:r>
      <w:r w:rsidR="00E04C06" w:rsidRPr="00FB0CD3">
        <w:rPr>
          <w:lang w:val="fr-FR"/>
        </w:rPr>
        <w:t xml:space="preserve"> </w:t>
      </w:r>
      <w:r w:rsidRPr="00FB0CD3">
        <w:rPr>
          <w:lang w:val="fr-FR"/>
        </w:rPr>
        <w:t>Voor het gebruik van deze software of diensten die niet van Microsoft zijn, gelden afzonderlijke voorwaarden tussen u en de derde partij die</w:t>
      </w:r>
      <w:r w:rsidR="00D87831" w:rsidRPr="00FB0CD3">
        <w:rPr>
          <w:lang w:val="fr-FR"/>
        </w:rPr>
        <w:t> </w:t>
      </w:r>
      <w:r w:rsidRPr="00FB0CD3">
        <w:rPr>
          <w:lang w:val="fr-FR"/>
        </w:rPr>
        <w:t xml:space="preserve">de software of dienst levert die niet van Microsoft is. </w:t>
      </w:r>
      <w:r>
        <w:t>Microsoft kan, voor uw gemak, de kosten voor software of diensten die niet</w:t>
      </w:r>
      <w:r w:rsidR="00D87831">
        <w:t> </w:t>
      </w:r>
      <w:r>
        <w:t>van</w:t>
      </w:r>
      <w:r w:rsidR="00D87831">
        <w:t> </w:t>
      </w:r>
      <w:r>
        <w:t>Microsoft zijn, in rekening brengen op uw factuur voor de Online Diensten van Microsoft. Microsoft aanvaardt echter geen</w:t>
      </w:r>
      <w:r w:rsidR="00D87831">
        <w:t> </w:t>
      </w:r>
      <w:r>
        <w:t>verantwoordelijkheid of aansprakelijkheid voor de software of diensten die niet van Microsoft zijn.</w:t>
      </w:r>
    </w:p>
    <w:p w:rsidR="0079514B" w:rsidRPr="001B7AD2" w:rsidRDefault="0079514B" w:rsidP="0079514B">
      <w:pPr>
        <w:pStyle w:val="PURBody-Indented"/>
      </w:pPr>
      <w:r>
        <w:t>U bent zelf geheel verantwoordelijk software of diensten die niet van Microsoft zijn die u installeert of gebruikt in combinatie met de</w:t>
      </w:r>
      <w:r w:rsidR="00354B5A">
        <w:t> </w:t>
      </w:r>
      <w:r>
        <w:t>Online Dienst.</w:t>
      </w:r>
      <w:r w:rsidR="00E04C06">
        <w:t xml:space="preserve"> </w:t>
      </w:r>
      <w:r>
        <w:t>Wij zijn geen partij in en niet gebonden aan bepalingen met betrekking tot uw gebruik van software of diensten die</w:t>
      </w:r>
      <w:r w:rsidR="00354B5A">
        <w:t> </w:t>
      </w:r>
      <w:r>
        <w:t>niet van Microsoft zijn.</w:t>
      </w:r>
      <w:r w:rsidR="00E04C06">
        <w:t xml:space="preserve"> </w:t>
      </w:r>
    </w:p>
    <w:p w:rsidR="0079514B" w:rsidRPr="001B7AD2" w:rsidRDefault="0079514B" w:rsidP="0079514B">
      <w:pPr>
        <w:pStyle w:val="PURBody-Indented"/>
      </w:pPr>
      <w:r>
        <w:lastRenderedPageBreak/>
        <w:t>Als u software of technologie die niet van Microsoft is, installeert of gebruikt in combinatie met de online dienst, bestuurt en beheert u, niet Microsoft, de installatie en het gebruik van de software in de online diensten door middel van uw handelingen (bijvoorbeeld door uw gebruik van Application Programming Interfaces en andere technische middelen die onderdeel zijn van de online dienst).</w:t>
      </w:r>
      <w:r w:rsidR="00E04C06">
        <w:t xml:space="preserve"> </w:t>
      </w:r>
      <w:r>
        <w:t>We voeren deze software en technologie die niet van Microsoft is. niet uit en maken er geen kopieën van buiten de context van onze relatie met u.</w:t>
      </w:r>
    </w:p>
    <w:p w:rsidR="0079514B" w:rsidRDefault="0079514B" w:rsidP="0079514B">
      <w:pPr>
        <w:pStyle w:val="PURBody-Indented"/>
      </w:pPr>
      <w:r>
        <w:t>Als u software of diensten die niet van Microsoft zijn, installeert of gebruikt in combinatie met de online dienst, mag u dat niet doen op een manier waardoor onze intellectuele eigendommen of technologie worden onderworpen aan verplichtingen die verder gaan dan de verplichtingen die zijn opgenomen in uw Microsoft Online Subscription Overeenkomst.</w:t>
      </w:r>
    </w:p>
    <w:p w:rsidR="0082133B" w:rsidRDefault="00ED4593">
      <w:pPr>
        <w:pStyle w:val="PURHeading2"/>
      </w:pPr>
      <w:r>
        <w:t>Eigendom van klantgegevens</w:t>
      </w:r>
      <w:r w:rsidR="007423E0">
        <w:fldChar w:fldCharType="begin"/>
      </w:r>
      <w:r w:rsidR="00986DA5">
        <w:instrText>TC "</w:instrText>
      </w:r>
      <w:bookmarkStart w:id="94" w:name="_Toc334454667"/>
      <w:bookmarkStart w:id="95" w:name="_Toc334455764"/>
      <w:bookmarkStart w:id="96" w:name="_Toc334464550"/>
      <w:bookmarkStart w:id="97" w:name="_Toc334526842"/>
      <w:bookmarkStart w:id="98" w:name="_Toc334526905"/>
      <w:r w:rsidR="00986DA5">
        <w:instrText>Eigendom van klantgegevens</w:instrText>
      </w:r>
      <w:bookmarkEnd w:id="94"/>
      <w:bookmarkEnd w:id="95"/>
      <w:bookmarkEnd w:id="96"/>
      <w:bookmarkEnd w:id="97"/>
      <w:bookmarkEnd w:id="98"/>
      <w:r w:rsidR="00986DA5">
        <w:instrText xml:space="preserve">" \l 2 </w:instrText>
      </w:r>
      <w:r w:rsidR="007423E0">
        <w:fldChar w:fldCharType="end"/>
      </w:r>
    </w:p>
    <w:p w:rsidR="0082133B" w:rsidRDefault="00ED4593">
      <w:pPr>
        <w:pStyle w:val="PURBody-Indented"/>
      </w:pPr>
      <w:r>
        <w:t>U behoudt alle rechten, eigendom en belangen met betrekking tot de klantgegevens.</w:t>
      </w:r>
      <w:r w:rsidR="00E04C06">
        <w:t xml:space="preserve"> </w:t>
      </w:r>
      <w:r>
        <w:t>Wij verkrijgen geen rechten met betrekking tot</w:t>
      </w:r>
      <w:r w:rsidR="00354B5A">
        <w:t> </w:t>
      </w:r>
      <w:r>
        <w:t>de klantgegevens, anders dan de rechten die u ons verleent in verband met de toepasselijke online dienst.</w:t>
      </w:r>
      <w:r w:rsidR="00E04C06">
        <w:t xml:space="preserve"> </w:t>
      </w:r>
      <w:r>
        <w:t>Dit geldt niet voor de</w:t>
      </w:r>
      <w:r w:rsidR="00354B5A">
        <w:t> </w:t>
      </w:r>
      <w:r>
        <w:t>software en services die wij aan u in licentie geven.</w:t>
      </w:r>
      <w:r w:rsidR="00E04C06">
        <w:t xml:space="preserve"> </w:t>
      </w:r>
    </w:p>
    <w:p w:rsidR="0082133B" w:rsidRDefault="00ED4593">
      <w:pPr>
        <w:pStyle w:val="PURHeading2"/>
      </w:pPr>
      <w:r>
        <w:t>Privacy</w:t>
      </w:r>
      <w:r w:rsidR="007423E0">
        <w:fldChar w:fldCharType="begin"/>
      </w:r>
      <w:r w:rsidR="00C33F92">
        <w:instrText xml:space="preserve"> TC "</w:instrText>
      </w:r>
      <w:bookmarkStart w:id="99" w:name="_Toc334454668"/>
      <w:bookmarkStart w:id="100" w:name="_Toc334455765"/>
      <w:bookmarkStart w:id="101" w:name="_Toc334464551"/>
      <w:bookmarkStart w:id="102" w:name="_Toc334526843"/>
      <w:bookmarkStart w:id="103" w:name="_Toc334526906"/>
      <w:r w:rsidR="00C33F92">
        <w:instrText>Privacy</w:instrText>
      </w:r>
      <w:bookmarkEnd w:id="99"/>
      <w:bookmarkEnd w:id="100"/>
      <w:bookmarkEnd w:id="101"/>
      <w:bookmarkEnd w:id="102"/>
      <w:bookmarkEnd w:id="103"/>
      <w:r w:rsidR="0091467F">
        <w:instrText>" \l 2</w:instrText>
      </w:r>
      <w:r w:rsidR="007423E0">
        <w:fldChar w:fldCharType="end"/>
      </w:r>
    </w:p>
    <w:p w:rsidR="0082133B" w:rsidRDefault="00ED4593">
      <w:pPr>
        <w:pStyle w:val="PURBody-Indented"/>
      </w:pPr>
      <w:r>
        <w:t>Persoonlijke gegevens die via de online service worden verzameld, kunnen worden overgebracht, opgeslagen en verwerkt in de</w:t>
      </w:r>
      <w:r w:rsidR="00CD2F6A">
        <w:t> </w:t>
      </w:r>
      <w:r>
        <w:t>Verenigde Staten of enig ander land waarin Microsoft of een van zijn serviceproviders over faciliteiten beschikt.</w:t>
      </w:r>
      <w:r w:rsidR="00E04C06">
        <w:t xml:space="preserve"> </w:t>
      </w:r>
      <w:r>
        <w:t>Dit is inclusief alle</w:t>
      </w:r>
      <w:r w:rsidR="0087427C">
        <w:t> </w:t>
      </w:r>
      <w:r>
        <w:t>persoonsgegevens die u tijdens het gebruik van de onlinedienst verzamelt.</w:t>
      </w:r>
      <w:r w:rsidR="00E04C06">
        <w:t xml:space="preserve"> </w:t>
      </w:r>
      <w:r>
        <w:t>Door gebruik te maken van de onlinedienst stemt</w:t>
      </w:r>
      <w:r w:rsidR="0087427C">
        <w:t> </w:t>
      </w:r>
      <w:r>
        <w:t>u</w:t>
      </w:r>
      <w:r w:rsidR="0087427C">
        <w:t> </w:t>
      </w:r>
      <w:r>
        <w:t>in</w:t>
      </w:r>
      <w:r w:rsidR="0087427C">
        <w:t> </w:t>
      </w:r>
      <w:r>
        <w:t>met de overdracht van persoonsgegevens naar het buitenland.</w:t>
      </w:r>
      <w:r w:rsidR="00E04C06">
        <w:t xml:space="preserve"> </w:t>
      </w:r>
      <w:r>
        <w:t>U gaat er ook mee akkoord dat u zich van mensen die</w:t>
      </w:r>
      <w:r w:rsidR="0087427C">
        <w:t> </w:t>
      </w:r>
      <w:r>
        <w:t>u</w:t>
      </w:r>
      <w:r w:rsidR="0087427C">
        <w:t> </w:t>
      </w:r>
      <w:r>
        <w:t>van</w:t>
      </w:r>
      <w:r w:rsidR="0087427C">
        <w:t> </w:t>
      </w:r>
      <w:r>
        <w:t>persoonlijke gegevens voorzien, voldoende autorisatie verschaft om:</w:t>
      </w:r>
    </w:p>
    <w:p w:rsidR="0082133B" w:rsidRPr="004E6735" w:rsidRDefault="00ED4593" w:rsidP="005D6562">
      <w:pPr>
        <w:pStyle w:val="PURBullet-Indented"/>
        <w:numPr>
          <w:ilvl w:val="1"/>
          <w:numId w:val="9"/>
        </w:numPr>
        <w:rPr>
          <w:lang w:val="fr-FR"/>
        </w:rPr>
      </w:pPr>
      <w:r w:rsidRPr="004E6735">
        <w:rPr>
          <w:lang w:val="fr-FR"/>
        </w:rPr>
        <w:t xml:space="preserve">deze gegevens naar Microsoft en haar gelieerde ondernemingen te verzenden, en </w:t>
      </w:r>
    </w:p>
    <w:p w:rsidR="0082133B" w:rsidRDefault="00ED4593" w:rsidP="005D6562">
      <w:pPr>
        <w:pStyle w:val="PURBullet-Indented"/>
        <w:numPr>
          <w:ilvl w:val="1"/>
          <w:numId w:val="9"/>
        </w:numPr>
      </w:pPr>
      <w:r>
        <w:t>deze gegevens over te brengen, op te slaan en te verwerken.</w:t>
      </w:r>
      <w:r w:rsidR="00E04C06">
        <w:t xml:space="preserve"> </w:t>
      </w:r>
    </w:p>
    <w:p w:rsidR="0082133B" w:rsidRDefault="00ED4593">
      <w:pPr>
        <w:pStyle w:val="PURBody-Indented"/>
      </w:pPr>
      <w:r>
        <w:t>Als u een onderwijsinstelling bent, bent u verantwoordelijk voor eventuele toestemming van ouders voor het gebruik van eindgebruikers van de online dienst, voor zover deze op grond van het toepasselijk recht vereist is.</w:t>
      </w:r>
    </w:p>
    <w:p w:rsidR="0082133B" w:rsidRDefault="00ED4593">
      <w:pPr>
        <w:pStyle w:val="PURBody-Indented"/>
      </w:pPr>
      <w:r>
        <w:t>Zie de privacyverklaring van de onlinedienst voor meer informatie over de manier waarop uw gegevens kunnen worden verzameld</w:t>
      </w:r>
      <w:r w:rsidR="00BD5A9F">
        <w:t> </w:t>
      </w:r>
      <w:r>
        <w:t>en gebruikt. Er is een koppeling naar het beleid opgenomen in de artikel(en) voor de toepasselijke producten hierna</w:t>
      </w:r>
      <w:r w:rsidR="00BD5A9F">
        <w:t> </w:t>
      </w:r>
      <w:r>
        <w:t>in</w:t>
      </w:r>
      <w:r w:rsidR="00BD5A9F">
        <w:t> </w:t>
      </w:r>
      <w:r>
        <w:t>de</w:t>
      </w:r>
      <w:r w:rsidR="00BD5A9F">
        <w:t> </w:t>
      </w:r>
      <w:r>
        <w:t>Dienstspecifieke licentievoorwaarden.</w:t>
      </w:r>
    </w:p>
    <w:p w:rsidR="0082133B" w:rsidRDefault="00ED4593">
      <w:pPr>
        <w:pStyle w:val="PURHeading2"/>
      </w:pPr>
      <w:r>
        <w:t>Ons gebruik van klantgegevens; verzoeken van derden</w:t>
      </w:r>
      <w:r w:rsidR="007423E0">
        <w:fldChar w:fldCharType="begin"/>
      </w:r>
      <w:r w:rsidR="00C33F92">
        <w:instrText>TC "</w:instrText>
      </w:r>
      <w:bookmarkStart w:id="104" w:name="_Toc334454669"/>
      <w:bookmarkStart w:id="105" w:name="_Toc334455766"/>
      <w:bookmarkStart w:id="106" w:name="_Toc334464552"/>
      <w:bookmarkStart w:id="107" w:name="_Toc334526844"/>
      <w:bookmarkStart w:id="108" w:name="_Toc334526907"/>
      <w:r w:rsidR="00C33F92">
        <w:instrText>Ons gebruik van klantgegevens; verzoeken van derden</w:instrText>
      </w:r>
      <w:bookmarkEnd w:id="104"/>
      <w:bookmarkEnd w:id="105"/>
      <w:bookmarkEnd w:id="106"/>
      <w:bookmarkEnd w:id="107"/>
      <w:bookmarkEnd w:id="108"/>
      <w:r w:rsidR="00C33F92">
        <w:instrText xml:space="preserve">" \l 2 </w:instrText>
      </w:r>
      <w:r w:rsidR="007423E0">
        <w:fldChar w:fldCharType="end"/>
      </w:r>
    </w:p>
    <w:p w:rsidR="0082133B" w:rsidRDefault="00ED4593">
      <w:pPr>
        <w:pStyle w:val="PURBody-Indented"/>
      </w:pPr>
      <w:r>
        <w:t>Klantgegevens worden uitsluitend gebruikt voor het leveren van de online services aan u.</w:t>
      </w:r>
      <w:r w:rsidR="00E04C06">
        <w:t xml:space="preserve"> </w:t>
      </w:r>
      <w:r>
        <w:t>Dit omvat mogelijk tevens probleemoplossing ter preventie, detectie of reparatie van problemen die gevolgen hebben voor de werking van de online service</w:t>
      </w:r>
      <w:r w:rsidR="00F141E9">
        <w:t> </w:t>
      </w:r>
      <w:r>
        <w:t>en</w:t>
      </w:r>
      <w:r w:rsidR="00A67D95">
        <w:t> </w:t>
      </w:r>
      <w:r>
        <w:t>de verbetering van functionaliteit met betrekking tot de detectie van en bescherming tegen nieuwe bedreigingen voor</w:t>
      </w:r>
      <w:r w:rsidR="00F141E9">
        <w:t> </w:t>
      </w:r>
      <w:r>
        <w:t>de</w:t>
      </w:r>
      <w:r w:rsidR="004A5CC1">
        <w:t> </w:t>
      </w:r>
      <w:r>
        <w:t>klant (zoals malware of spam).</w:t>
      </w:r>
    </w:p>
    <w:p w:rsidR="0082133B" w:rsidRDefault="00ED4593">
      <w:pPr>
        <w:pStyle w:val="PURBody-Indented"/>
      </w:pPr>
      <w:r>
        <w:t>We onthullen geen klantgegevens aan derden (inclusief het bevoegd gezag, andere overheidsentiteiten of een burgerlijke procesvoerende partij; exclusief onze toeleveranciers), tenzij dit wettelijk verplicht is.</w:t>
      </w:r>
      <w:r w:rsidR="00E04C06">
        <w:t xml:space="preserve"> </w:t>
      </w:r>
      <w:r>
        <w:t>Indien derden contact met ons opnemen met</w:t>
      </w:r>
      <w:r w:rsidR="001F43BF">
        <w:t> </w:t>
      </w:r>
      <w:r>
        <w:t>een verzoek om klantgegevens, zullen we proberen hen door te verwijzen om deze gegevens rechtstreeks bij u op te vragen.</w:t>
      </w:r>
      <w:r w:rsidR="00E04C06">
        <w:t xml:space="preserve"> </w:t>
      </w:r>
      <w:r>
        <w:t>In</w:t>
      </w:r>
      <w:r w:rsidR="001F43BF">
        <w:t> </w:t>
      </w:r>
      <w:r>
        <w:t>het</w:t>
      </w:r>
      <w:r w:rsidR="001F43BF">
        <w:t> </w:t>
      </w:r>
      <w:r>
        <w:t>kader hiervan kunnen we elementaire contactinformatie van u doorgeven aan de derden.</w:t>
      </w:r>
      <w:r w:rsidR="00E04C06">
        <w:t xml:space="preserve"> </w:t>
      </w:r>
      <w:r>
        <w:t>Indien we worden gedwongen klantgegevens te onthullen aan derden, zullen we commercieel redelijke inspanningen verrichten om u vooraf van de onthulling op</w:t>
      </w:r>
      <w:r w:rsidR="001F43BF">
        <w:t> </w:t>
      </w:r>
      <w:r>
        <w:t>de hoogte te stellen, tenzij dit wettelijk verboden is.</w:t>
      </w:r>
      <w:r w:rsidR="00E04C06">
        <w:t xml:space="preserve"> </w:t>
      </w:r>
      <w:r>
        <w:t>U bent verantwoordelijk voor het beantwoorden van verzoeken van derden met betrekking tot uw gebruik van de Online Dienst, zoals een verzoek om inhoud te verwijderen in het kader van de Digital Millennium Copyright Act.</w:t>
      </w:r>
    </w:p>
    <w:p w:rsidR="0082133B" w:rsidRDefault="00ED4593">
      <w:pPr>
        <w:pStyle w:val="PURHeading2"/>
      </w:pPr>
      <w:r>
        <w:t>Veiligheid van klantgegevens</w:t>
      </w:r>
      <w:r w:rsidR="007423E0">
        <w:fldChar w:fldCharType="begin"/>
      </w:r>
      <w:r w:rsidR="00C33F92">
        <w:instrText>TC "</w:instrText>
      </w:r>
      <w:bookmarkStart w:id="109" w:name="_Toc334454670"/>
      <w:bookmarkStart w:id="110" w:name="_Toc334455767"/>
      <w:bookmarkStart w:id="111" w:name="_Toc334464553"/>
      <w:bookmarkStart w:id="112" w:name="_Toc334526845"/>
      <w:bookmarkStart w:id="113" w:name="_Toc334526908"/>
      <w:r w:rsidR="00C33F92">
        <w:instrText>Veiligheid van klantgegevens</w:instrText>
      </w:r>
      <w:bookmarkEnd w:id="109"/>
      <w:bookmarkEnd w:id="110"/>
      <w:bookmarkEnd w:id="111"/>
      <w:bookmarkEnd w:id="112"/>
      <w:bookmarkEnd w:id="113"/>
      <w:r w:rsidR="00C33F92">
        <w:instrText xml:space="preserve">" \l 2 </w:instrText>
      </w:r>
      <w:r w:rsidR="007423E0">
        <w:fldChar w:fldCharType="end"/>
      </w:r>
    </w:p>
    <w:p w:rsidR="0082133B" w:rsidRDefault="00ED4593">
      <w:pPr>
        <w:pStyle w:val="PURBody-Indented"/>
      </w:pPr>
      <w:r>
        <w:t>We implementeren redelijke en gepaste technische en organisatorische maatregelen, zoals uitgelegd in het veiligheidsoverzicht dat</w:t>
      </w:r>
      <w:r w:rsidR="00354B5A">
        <w:t> </w:t>
      </w:r>
      <w:r>
        <w:t>van toepassing is op de online service, om u te helpen bij het beschermen van de klantgegevens die zijn verwerkt of geopend door de online service, tegen toevallige of onwettige verlies, toegang of onthulling.</w:t>
      </w:r>
      <w:r w:rsidR="00E04C06">
        <w:t xml:space="preserve"> </w:t>
      </w:r>
      <w:r>
        <w:t>U onderschrijft dat deze maatregelen:</w:t>
      </w:r>
    </w:p>
    <w:p w:rsidR="0082133B" w:rsidRDefault="00ED4593" w:rsidP="005D6562">
      <w:pPr>
        <w:pStyle w:val="PURBullet-Indented"/>
        <w:numPr>
          <w:ilvl w:val="1"/>
          <w:numId w:val="10"/>
        </w:numPr>
      </w:pPr>
      <w:r>
        <w:t>onze enige verantwoordelijkheid vormen ten aanzien van de beveiliging en verwerking van klantgegevens, en</w:t>
      </w:r>
    </w:p>
    <w:p w:rsidR="0082133B" w:rsidRDefault="00ED4593" w:rsidP="005D6562">
      <w:pPr>
        <w:pStyle w:val="PURBullet-Indented"/>
        <w:numPr>
          <w:ilvl w:val="1"/>
          <w:numId w:val="10"/>
        </w:numPr>
      </w:pPr>
      <w:r>
        <w:t>in de plaats komen van enige verplichting tot vertrouwelijkheid die wordt vermeld in uw Microsoft Online Subscription Overeenkomst of enige andere geheimhoudings- of vertrouwelijkheidsovereenkomst.</w:t>
      </w:r>
    </w:p>
    <w:p w:rsidR="0082133B" w:rsidRDefault="00ED4593">
      <w:pPr>
        <w:pStyle w:val="PURBody-Indented"/>
      </w:pPr>
      <w:r>
        <w:t>Zie het onderstaande artikel Dienstspecifieke licentievoorwaarden voor informatie over de plaats waar u het beveiligingsoverzicht met betrekking tot de toepasselijke Online Dienst kunt vinden.</w:t>
      </w:r>
    </w:p>
    <w:p w:rsidR="0079514B" w:rsidRPr="00C33F92" w:rsidRDefault="0079514B" w:rsidP="0079514B">
      <w:pPr>
        <w:pStyle w:val="PURHeading2"/>
        <w:rPr>
          <w:u w:val="single"/>
        </w:rPr>
      </w:pPr>
      <w:r>
        <w:t>Gebruiksregels</w:t>
      </w:r>
      <w:r w:rsidR="007423E0">
        <w:fldChar w:fldCharType="begin"/>
      </w:r>
      <w:r w:rsidR="00386377">
        <w:instrText>TC "</w:instrText>
      </w:r>
      <w:bookmarkStart w:id="114" w:name="_Toc334454671"/>
      <w:bookmarkStart w:id="115" w:name="_Toc334455768"/>
      <w:bookmarkStart w:id="116" w:name="_Toc334464554"/>
      <w:bookmarkStart w:id="117" w:name="_Toc334526846"/>
      <w:bookmarkStart w:id="118" w:name="_Toc334526909"/>
      <w:r w:rsidR="00386377">
        <w:instrText>Gebruiksregels</w:instrText>
      </w:r>
      <w:bookmarkEnd w:id="114"/>
      <w:bookmarkEnd w:id="115"/>
      <w:bookmarkEnd w:id="116"/>
      <w:bookmarkEnd w:id="117"/>
      <w:bookmarkEnd w:id="118"/>
      <w:r w:rsidR="00386377">
        <w:instrText xml:space="preserve"> " \l 2 </w:instrText>
      </w:r>
      <w:r w:rsidR="007423E0">
        <w:fldChar w:fldCharType="end"/>
      </w:r>
    </w:p>
    <w:p w:rsidR="0079514B" w:rsidRPr="004A5CC1" w:rsidRDefault="0079514B" w:rsidP="0079514B">
      <w:pPr>
        <w:pStyle w:val="PURBody-Indented"/>
        <w:rPr>
          <w:u w:val="single"/>
        </w:rPr>
      </w:pPr>
      <w:r w:rsidRPr="004A5CC1">
        <w:t>Het is u en degenen die door middel van u toegang verkrijgen tot de online dienst niet toegestaan de online dienst te gebruiken:</w:t>
      </w:r>
    </w:p>
    <w:p w:rsidR="0079514B" w:rsidRPr="009400AA" w:rsidRDefault="0079514B" w:rsidP="005D6562">
      <w:pPr>
        <w:pStyle w:val="PURBullet-Indented"/>
        <w:numPr>
          <w:ilvl w:val="1"/>
          <w:numId w:val="64"/>
        </w:numPr>
      </w:pPr>
      <w:r>
        <w:t>op een wijze die verboden is op grond van wetten, regels of overheidsvoorschriften of -besluiten;</w:t>
      </w:r>
    </w:p>
    <w:p w:rsidR="0079514B" w:rsidRPr="009400AA" w:rsidRDefault="0079514B" w:rsidP="005D6562">
      <w:pPr>
        <w:pStyle w:val="PURBullet-Indented"/>
        <w:numPr>
          <w:ilvl w:val="1"/>
          <w:numId w:val="64"/>
        </w:numPr>
      </w:pPr>
      <w:r>
        <w:t xml:space="preserve">om de rechten van anderen te schenden; </w:t>
      </w:r>
    </w:p>
    <w:p w:rsidR="0079514B" w:rsidRPr="009400AA" w:rsidRDefault="0079514B" w:rsidP="005D6562">
      <w:pPr>
        <w:pStyle w:val="PURBullet-Indented"/>
        <w:numPr>
          <w:ilvl w:val="1"/>
          <w:numId w:val="64"/>
        </w:numPr>
      </w:pPr>
      <w:r>
        <w:t>om op welke manier dan ook onbevoegd toegang trachten te verkrijgen tot diensten, gegevens, accounts of netwerken of</w:t>
      </w:r>
      <w:r w:rsidR="000E337C">
        <w:t> </w:t>
      </w:r>
      <w:r>
        <w:t>deze</w:t>
      </w:r>
      <w:r w:rsidR="000E337C">
        <w:t> </w:t>
      </w:r>
      <w:r>
        <w:t>te verstoren;</w:t>
      </w:r>
      <w:r w:rsidR="00E04C06">
        <w:t xml:space="preserve"> </w:t>
      </w:r>
    </w:p>
    <w:p w:rsidR="0079514B" w:rsidRPr="009400AA" w:rsidRDefault="0079514B" w:rsidP="005D6562">
      <w:pPr>
        <w:pStyle w:val="PURBullet-Indented"/>
        <w:numPr>
          <w:ilvl w:val="1"/>
          <w:numId w:val="64"/>
        </w:numPr>
      </w:pPr>
      <w:r>
        <w:lastRenderedPageBreak/>
        <w:t xml:space="preserve">om e-mailheadergegevens of protocollen te vervalsen (bijvoorbeeld door middel van </w:t>
      </w:r>
      <w:r w:rsidR="00E04C06">
        <w:t>“</w:t>
      </w:r>
      <w:r>
        <w:t>spoofing</w:t>
      </w:r>
      <w:r w:rsidR="00E04C06">
        <w:t>”</w:t>
      </w:r>
      <w:r>
        <w:t>);</w:t>
      </w:r>
      <w:r w:rsidR="00E04C06">
        <w:t xml:space="preserve"> </w:t>
      </w:r>
    </w:p>
    <w:p w:rsidR="0079514B" w:rsidRPr="009400AA" w:rsidRDefault="0079514B" w:rsidP="005D6562">
      <w:pPr>
        <w:pStyle w:val="PURBullet-Indented"/>
        <w:numPr>
          <w:ilvl w:val="1"/>
          <w:numId w:val="64"/>
        </w:numPr>
      </w:pPr>
      <w:r>
        <w:t>om spam of malware te verspreiden;</w:t>
      </w:r>
    </w:p>
    <w:p w:rsidR="0079514B" w:rsidRPr="00386377" w:rsidRDefault="0079514B" w:rsidP="005D6562">
      <w:pPr>
        <w:pStyle w:val="PURBullet-Indented"/>
        <w:numPr>
          <w:ilvl w:val="1"/>
          <w:numId w:val="64"/>
        </w:numPr>
        <w:rPr>
          <w:color w:val="0D0D0D" w:themeColor="text1" w:themeTint="F2"/>
          <w:u w:val="single"/>
        </w:rPr>
      </w:pPr>
      <w:r>
        <w:t xml:space="preserve">op een wijze die de online dienst kan schaden of het gebruik van ervan door anderen kan belemmeren; voor doeleinden waaraan een hoog risico is verbonden (waar een storing of fout in de online dienst kan leiden tot dood of ernstig lichamelijk letsel van een persoon of tot ernstige materiële of </w:t>
      </w:r>
      <w:r>
        <w:rPr>
          <w:color w:val="0D0D0D" w:themeColor="text1" w:themeTint="F2"/>
        </w:rPr>
        <w:t>milieuschade).</w:t>
      </w:r>
    </w:p>
    <w:p w:rsidR="0082133B" w:rsidRDefault="00ED4593">
      <w:pPr>
        <w:pStyle w:val="PURHeading2"/>
      </w:pPr>
      <w:r>
        <w:t>Wettelijke verplichtingen</w:t>
      </w:r>
      <w:r w:rsidR="007423E0">
        <w:fldChar w:fldCharType="begin"/>
      </w:r>
      <w:r w:rsidR="00C33F92">
        <w:instrText>TC "</w:instrText>
      </w:r>
      <w:bookmarkStart w:id="119" w:name="_Toc334454672"/>
      <w:bookmarkStart w:id="120" w:name="_Toc334455769"/>
      <w:bookmarkStart w:id="121" w:name="_Toc334464555"/>
      <w:bookmarkStart w:id="122" w:name="_Toc334526847"/>
      <w:bookmarkStart w:id="123" w:name="_Toc334526910"/>
      <w:r w:rsidR="00C33F92">
        <w:instrText>Wettelijke verplichtingen</w:instrText>
      </w:r>
      <w:bookmarkEnd w:id="119"/>
      <w:bookmarkEnd w:id="120"/>
      <w:bookmarkEnd w:id="121"/>
      <w:bookmarkEnd w:id="122"/>
      <w:bookmarkEnd w:id="123"/>
      <w:r w:rsidR="00C33F92">
        <w:instrText xml:space="preserve">" \l 2 </w:instrText>
      </w:r>
      <w:r w:rsidR="007423E0">
        <w:fldChar w:fldCharType="end"/>
      </w:r>
    </w:p>
    <w:p w:rsidR="0082133B" w:rsidRDefault="00ED4593">
      <w:pPr>
        <w:pStyle w:val="PURBody-Indented"/>
      </w:pPr>
      <w:r>
        <w:t>Wij kunnen de online service wijzigen of beëindigen in elk land waar er een huidige of toekomstige overheidseis of -verplichting bestaat waardoor Microsoft wordt onderworpen aan een reglement of eis die in het algemeen niet van toepassing is op bedrijven die</w:t>
      </w:r>
      <w:r w:rsidR="00C3375F">
        <w:t> </w:t>
      </w:r>
      <w:r>
        <w:t>in dat land werkzaam zijn, die het Microsoft moeilijk maakt de online service te blijven uitvoeren zonder wijziging, en/of die Microsoft doet geloven dat deze voorwaarden of de online service strijdig kan zijn met een dergelijk reglement of eis.</w:t>
      </w:r>
      <w:r w:rsidR="00E04C06">
        <w:t xml:space="preserve"> </w:t>
      </w:r>
      <w:r>
        <w:t>We behouden ons bijvoorbeeld het recht voor de online dienst aan te passen of te beëindigen in verband met een overheidseis waardoor Microsoft</w:t>
      </w:r>
      <w:r w:rsidR="00C3375F">
        <w:t> </w:t>
      </w:r>
      <w:r>
        <w:t>moet worden gereguleerd als telecommunicatieprovider.</w:t>
      </w:r>
    </w:p>
    <w:p w:rsidR="0082133B" w:rsidRDefault="00ED4593">
      <w:pPr>
        <w:pStyle w:val="PURHeading2"/>
      </w:pPr>
      <w:r>
        <w:t>Elektronische kennisgevingen</w:t>
      </w:r>
      <w:r w:rsidR="007423E0">
        <w:fldChar w:fldCharType="begin"/>
      </w:r>
      <w:r w:rsidR="00C33F92">
        <w:instrText>TC "</w:instrText>
      </w:r>
      <w:bookmarkStart w:id="124" w:name="_Toc334454673"/>
      <w:bookmarkStart w:id="125" w:name="_Toc334455770"/>
      <w:bookmarkStart w:id="126" w:name="_Toc334464556"/>
      <w:bookmarkStart w:id="127" w:name="_Toc334526848"/>
      <w:bookmarkStart w:id="128" w:name="_Toc334526911"/>
      <w:r w:rsidR="00C33F92">
        <w:instrText>Elektronische kennisgevingen</w:instrText>
      </w:r>
      <w:bookmarkEnd w:id="124"/>
      <w:bookmarkEnd w:id="125"/>
      <w:bookmarkEnd w:id="126"/>
      <w:bookmarkEnd w:id="127"/>
      <w:bookmarkEnd w:id="128"/>
      <w:r w:rsidR="00C33F92">
        <w:instrText xml:space="preserve">" \l 2 </w:instrText>
      </w:r>
      <w:r w:rsidR="007423E0">
        <w:fldChar w:fldCharType="end"/>
      </w:r>
    </w:p>
    <w:p w:rsidR="0082133B" w:rsidRDefault="00ED4593">
      <w:pPr>
        <w:pStyle w:val="PURBody-Indented"/>
      </w:pPr>
      <w:r>
        <w:t>Mogelijk voorzien wij u langs elektronische weg van informatie over de Online Dienst. Dergelijke kennisgevingen kunnen plaatsvinden via e-mail naar het adres dat u opgeeft wanneer u zich voor de online service aanmeldt, of via een door ons aangewezen website.</w:t>
      </w:r>
      <w:r w:rsidR="00E04C06">
        <w:t xml:space="preserve"> </w:t>
      </w:r>
      <w:r>
        <w:t>Vanaf de datum dat de service beschikbaar is, worden kennisgevingen verstrekt via e-mail. Zolang u</w:t>
      </w:r>
      <w:r w:rsidR="00086F99">
        <w:t> </w:t>
      </w:r>
      <w:r>
        <w:t>de</w:t>
      </w:r>
      <w:r w:rsidR="00086F99">
        <w:t> </w:t>
      </w:r>
      <w:r>
        <w:t>online service gebruikt, beschikt u over de software en hardware die benodigd is om deze kennisgevingen te ontvangen. Het</w:t>
      </w:r>
      <w:r w:rsidR="00086F99">
        <w:t> </w:t>
      </w:r>
      <w:r>
        <w:t>is</w:t>
      </w:r>
      <w:r w:rsidR="00086F99">
        <w:t> </w:t>
      </w:r>
      <w:r>
        <w:t>niet</w:t>
      </w:r>
      <w:r w:rsidR="00086F99">
        <w:t> </w:t>
      </w:r>
      <w:r>
        <w:t>toegestaan de online service te gebruiken als u deze elektronische kennisgevingen niet wilt ontvangen.</w:t>
      </w:r>
    </w:p>
    <w:p w:rsidR="0082133B" w:rsidRDefault="00ED4593">
      <w:pPr>
        <w:pStyle w:val="PURHeading2"/>
      </w:pPr>
      <w:r>
        <w:t>Beperkte garantie</w:t>
      </w:r>
      <w:r w:rsidR="007423E0">
        <w:fldChar w:fldCharType="begin"/>
      </w:r>
      <w:r w:rsidR="00C33F92">
        <w:instrText>TC "</w:instrText>
      </w:r>
      <w:bookmarkStart w:id="129" w:name="_Toc334454674"/>
      <w:bookmarkStart w:id="130" w:name="_Toc334455771"/>
      <w:bookmarkStart w:id="131" w:name="_Toc334464557"/>
      <w:bookmarkStart w:id="132" w:name="_Toc334526849"/>
      <w:bookmarkStart w:id="133" w:name="_Toc334526912"/>
      <w:r w:rsidR="00C33F92">
        <w:instrText>Beperkte garantie</w:instrText>
      </w:r>
      <w:bookmarkEnd w:id="129"/>
      <w:bookmarkEnd w:id="130"/>
      <w:bookmarkEnd w:id="131"/>
      <w:bookmarkEnd w:id="132"/>
      <w:bookmarkEnd w:id="133"/>
      <w:r w:rsidR="00C33F92">
        <w:instrText xml:space="preserve">" \l 2 </w:instrText>
      </w:r>
      <w:r w:rsidR="007423E0">
        <w:fldChar w:fldCharType="end"/>
      </w:r>
    </w:p>
    <w:p w:rsidR="0082133B" w:rsidRDefault="00ED4593">
      <w:pPr>
        <w:pStyle w:val="PURBody-Indented"/>
      </w:pPr>
      <w:r>
        <w:t>Niettegenstaande tegengestelde voorwaarden in uw Microsoft Online Subscription Overeenkomst, indien van toepassing, geldt de beperkte garantie niet voor downtime of andere onderbrekingen in de toegang tot een online dienst en andere prestatie-indicatoren die worden genoemd in de Service Level-overeenkomst voor de online dienst.</w:t>
      </w:r>
      <w:r w:rsidR="00E04C06">
        <w:t xml:space="preserve"> </w:t>
      </w:r>
      <w:r>
        <w:t>Als u beschikt over een Master Business en Diensten Overeenkomst versie 2010 of later, of de aanvullende voorwaarden voor onlinediensten hebt ondertekend, prevaleren die voorwaarden over de beperkingen in dit artikellid.</w:t>
      </w:r>
    </w:p>
    <w:p w:rsidR="0079514B" w:rsidRDefault="0079514B" w:rsidP="0079514B">
      <w:pPr>
        <w:pStyle w:val="PURHeading2"/>
      </w:pPr>
      <w:r>
        <w:t>Naleving van wetten en voorschriften</w:t>
      </w:r>
      <w:r w:rsidR="007423E0">
        <w:fldChar w:fldCharType="begin"/>
      </w:r>
      <w:r w:rsidR="00C33F92">
        <w:instrText>TC "</w:instrText>
      </w:r>
      <w:bookmarkStart w:id="134" w:name="_Toc334454675"/>
      <w:bookmarkStart w:id="135" w:name="_Toc334455772"/>
      <w:bookmarkStart w:id="136" w:name="_Toc334464558"/>
      <w:bookmarkStart w:id="137" w:name="_Toc334526850"/>
      <w:bookmarkStart w:id="138" w:name="_Toc334526913"/>
      <w:r w:rsidR="00C33F92">
        <w:instrText>Naleving van wetten en voorschriften</w:instrText>
      </w:r>
      <w:bookmarkEnd w:id="134"/>
      <w:bookmarkEnd w:id="135"/>
      <w:bookmarkEnd w:id="136"/>
      <w:bookmarkEnd w:id="137"/>
      <w:bookmarkEnd w:id="138"/>
      <w:r w:rsidR="00C33F92">
        <w:instrText xml:space="preserve">" \l 2 </w:instrText>
      </w:r>
      <w:r w:rsidR="007423E0">
        <w:fldChar w:fldCharType="end"/>
      </w:r>
    </w:p>
    <w:p w:rsidR="0079514B" w:rsidRDefault="0079514B" w:rsidP="0079514B">
      <w:pPr>
        <w:pStyle w:val="PURBody-Indented"/>
      </w:pPr>
      <w:r>
        <w:t>Microsoft houdt zich aan alle wetten en voorschriften die van toepassing zijn op de levering van de online diensten, met inbegrip van</w:t>
      </w:r>
      <w:r w:rsidR="00E0696D">
        <w:t> </w:t>
      </w:r>
      <w:r>
        <w:t>toepasselijke wetgeving met betrekking tot het melden van inbreuk op de beveiliging, maar zonder inbegrip van wetten die van</w:t>
      </w:r>
      <w:r w:rsidR="00E0696D">
        <w:t> </w:t>
      </w:r>
      <w:r>
        <w:t>toepassing zijn op u of uw bedrijfstak en die niet algemeen van toepassing zijn op leveranciers van diensten op het gebied van</w:t>
      </w:r>
      <w:r w:rsidR="00E0696D">
        <w:t> </w:t>
      </w:r>
      <w:r>
        <w:t>informatietechnologie.</w:t>
      </w:r>
    </w:p>
    <w:p w:rsidR="003C5633" w:rsidRDefault="003C5633" w:rsidP="003C5633">
      <w:pPr>
        <w:pStyle w:val="PURBody-Indented"/>
      </w:pPr>
      <w:r>
        <w:t>U houdt zich aan alle wetten en voorschriften die van toepassing zijn op uw Klantgegevens en gebruik van de online diensten, met</w:t>
      </w:r>
      <w:r w:rsidR="00354B5A">
        <w:t> </w:t>
      </w:r>
      <w:r>
        <w:t>inbegrip van alle wetgeving die van toepassing is op uw bedrijfstak.</w:t>
      </w:r>
    </w:p>
    <w:p w:rsidR="003B1F78" w:rsidRDefault="003B1F78" w:rsidP="003B1F78">
      <w:pPr>
        <w:pStyle w:val="PURHeading2"/>
      </w:pPr>
      <w:r>
        <w:t>Technische beperkingen</w:t>
      </w:r>
      <w:r w:rsidR="007423E0">
        <w:fldChar w:fldCharType="begin"/>
      </w:r>
      <w:r>
        <w:instrText>TC "</w:instrText>
      </w:r>
      <w:bookmarkStart w:id="139" w:name="_Toc334454676"/>
      <w:bookmarkStart w:id="140" w:name="_Toc334455773"/>
      <w:bookmarkStart w:id="141" w:name="_Toc334464559"/>
      <w:bookmarkStart w:id="142" w:name="_Toc334526851"/>
      <w:bookmarkStart w:id="143" w:name="_Toc334526914"/>
      <w:r>
        <w:instrText>Technische beperkingen</w:instrText>
      </w:r>
      <w:bookmarkEnd w:id="139"/>
      <w:bookmarkEnd w:id="140"/>
      <w:bookmarkEnd w:id="141"/>
      <w:bookmarkEnd w:id="142"/>
      <w:bookmarkEnd w:id="143"/>
      <w:r>
        <w:instrText xml:space="preserve">" \l 2 </w:instrText>
      </w:r>
      <w:r w:rsidR="007423E0">
        <w:fldChar w:fldCharType="end"/>
      </w:r>
    </w:p>
    <w:p w:rsidR="003B1F78" w:rsidRDefault="003B1F78" w:rsidP="003B1F78">
      <w:pPr>
        <w:pStyle w:val="PURBody-Indented"/>
      </w:pPr>
      <w:r>
        <w:t>U dient zich te houden aan alle technische beperkingen in de producten die ervoor zorgen dat u deze alleen op bepaalde manieren kunt gebruiken.</w:t>
      </w:r>
      <w:r w:rsidR="00E04C06">
        <w:t xml:space="preserve"> </w:t>
      </w:r>
      <w:r>
        <w:t>U mag deze beperkingen niet omzeilen.</w:t>
      </w:r>
      <w:r w:rsidR="00E04C06">
        <w:t xml:space="preserve"> </w:t>
      </w:r>
      <w:r>
        <w:rPr>
          <w:rFonts w:asciiTheme="minorHAnsi" w:hAnsiTheme="minorHAnsi" w:cstheme="minorHAnsi"/>
          <w:szCs w:val="18"/>
        </w:rPr>
        <w:t xml:space="preserve">Zie </w:t>
      </w:r>
      <w:hyperlink r:id="rId23" w:history="1">
        <w:r>
          <w:rPr>
            <w:rStyle w:val="Hyperlink"/>
            <w:rFonts w:asciiTheme="minorHAnsi" w:hAnsiTheme="minorHAnsi" w:cstheme="minorHAnsi"/>
            <w:szCs w:val="18"/>
          </w:rPr>
          <w:t>http://www.microsoftvolumelicensing.com/userights/TechLimit.aspx</w:t>
        </w:r>
      </w:hyperlink>
      <w:r>
        <w:rPr>
          <w:rFonts w:asciiTheme="minorHAnsi" w:hAnsiTheme="minorHAnsi" w:cstheme="minorHAnsi"/>
          <w:szCs w:val="18"/>
        </w:rPr>
        <w:t xml:space="preserve"> voor meer informatie.</w:t>
      </w:r>
    </w:p>
    <w:p w:rsidR="003B1F78" w:rsidRDefault="003B1F78" w:rsidP="003B1F78">
      <w:pPr>
        <w:pStyle w:val="PURHeading2"/>
      </w:pPr>
      <w:r>
        <w:t>Overige rechten</w:t>
      </w:r>
      <w:r w:rsidR="007423E0">
        <w:fldChar w:fldCharType="begin"/>
      </w:r>
      <w:r>
        <w:instrText>TC "</w:instrText>
      </w:r>
      <w:bookmarkStart w:id="144" w:name="_Toc334454677"/>
      <w:bookmarkStart w:id="145" w:name="_Toc334455774"/>
      <w:bookmarkStart w:id="146" w:name="_Toc334464560"/>
      <w:bookmarkStart w:id="147" w:name="_Toc334526852"/>
      <w:bookmarkStart w:id="148" w:name="_Toc334526915"/>
      <w:r>
        <w:instrText>Overige rechten</w:instrText>
      </w:r>
      <w:bookmarkEnd w:id="144"/>
      <w:bookmarkEnd w:id="145"/>
      <w:bookmarkEnd w:id="146"/>
      <w:bookmarkEnd w:id="147"/>
      <w:bookmarkEnd w:id="148"/>
      <w:r>
        <w:instrText xml:space="preserve">" \l 2 </w:instrText>
      </w:r>
      <w:r w:rsidR="007423E0">
        <w:fldChar w:fldCharType="end"/>
      </w:r>
    </w:p>
    <w:p w:rsidR="003B1F78" w:rsidRDefault="003B1F78" w:rsidP="003B1F78">
      <w:pPr>
        <w:pStyle w:val="PURBody-Indented"/>
      </w:pPr>
      <w:r>
        <w:t>Rechten voor toegang tot de software op een apparaat geven u niet het recht Microsoft-octrooien of andere intellectuele eigendommen van Microsoft te implementeren in software of apparaten die toegang verkrijgen tot dat apparaat.</w:t>
      </w:r>
    </w:p>
    <w:p w:rsidR="003B1F78" w:rsidRDefault="003B1F78" w:rsidP="003B1F78">
      <w:pPr>
        <w:pStyle w:val="PURHeading2"/>
      </w:pPr>
      <w:r>
        <w:t>Documentatie</w:t>
      </w:r>
      <w:r w:rsidR="007423E0">
        <w:fldChar w:fldCharType="begin"/>
      </w:r>
      <w:r>
        <w:instrText xml:space="preserve">TC </w:instrText>
      </w:r>
      <w:bookmarkStart w:id="149" w:name="_Toc334454678"/>
      <w:bookmarkStart w:id="150" w:name="_Toc334455775"/>
      <w:bookmarkStart w:id="151" w:name="_Toc334464561"/>
      <w:bookmarkStart w:id="152" w:name="_Toc334526853"/>
      <w:bookmarkStart w:id="153" w:name="_Toc334526916"/>
      <w:r>
        <w:instrText>Documentatie</w:instrText>
      </w:r>
      <w:bookmarkEnd w:id="149"/>
      <w:bookmarkEnd w:id="150"/>
      <w:bookmarkEnd w:id="151"/>
      <w:bookmarkEnd w:id="152"/>
      <w:bookmarkEnd w:id="153"/>
      <w:r>
        <w:instrText xml:space="preserve"> \l 2 </w:instrText>
      </w:r>
      <w:r w:rsidR="007423E0">
        <w:fldChar w:fldCharType="end"/>
      </w:r>
    </w:p>
    <w:p w:rsidR="003B1F78" w:rsidRPr="004E6735" w:rsidRDefault="003B1F78" w:rsidP="003B1F78">
      <w:pPr>
        <w:pStyle w:val="PURBody-Indented"/>
        <w:rPr>
          <w:lang w:val="fr-FR"/>
        </w:rPr>
      </w:pPr>
      <w:r>
        <w:t>Iedereen die toegang heeft tot uw computer of het interne netwerk mag de documentatie kopiëren en gebruiken voor interne referentiedoeleinden.</w:t>
      </w:r>
      <w:r w:rsidR="00E04C06">
        <w:t xml:space="preserve"> </w:t>
      </w:r>
      <w:r w:rsidRPr="004E6735">
        <w:rPr>
          <w:lang w:val="fr-FR"/>
        </w:rPr>
        <w:t>Elektronische boeken vallen niet onder de documentatie.</w:t>
      </w:r>
    </w:p>
    <w:p w:rsidR="003B1F78" w:rsidRPr="004E6735" w:rsidRDefault="003B1F78" w:rsidP="003B1F78">
      <w:pPr>
        <w:pStyle w:val="PURHeading2"/>
        <w:rPr>
          <w:lang w:val="fr-FR"/>
        </w:rPr>
      </w:pPr>
      <w:r w:rsidRPr="004E6735">
        <w:rPr>
          <w:lang w:val="fr-FR"/>
        </w:rPr>
        <w:t>Licenties opnieuw aanwijzen</w:t>
      </w:r>
      <w:r w:rsidR="007423E0">
        <w:fldChar w:fldCharType="begin"/>
      </w:r>
      <w:r w:rsidRPr="004E6735">
        <w:rPr>
          <w:lang w:val="fr-FR"/>
        </w:rPr>
        <w:instrText>TC "</w:instrText>
      </w:r>
      <w:bookmarkStart w:id="154" w:name="_Toc334454679"/>
      <w:bookmarkStart w:id="155" w:name="_Toc334455776"/>
      <w:bookmarkStart w:id="156" w:name="_Toc334464562"/>
      <w:bookmarkStart w:id="157" w:name="_Toc334526854"/>
      <w:bookmarkStart w:id="158" w:name="_Toc334526917"/>
      <w:r w:rsidRPr="004E6735">
        <w:rPr>
          <w:lang w:val="fr-FR"/>
        </w:rPr>
        <w:instrText>Licenties opnieuw toewijzen</w:instrText>
      </w:r>
      <w:bookmarkEnd w:id="154"/>
      <w:bookmarkEnd w:id="155"/>
      <w:bookmarkEnd w:id="156"/>
      <w:bookmarkEnd w:id="157"/>
      <w:bookmarkEnd w:id="158"/>
      <w:r w:rsidRPr="004E6735">
        <w:rPr>
          <w:lang w:val="fr-FR"/>
        </w:rPr>
        <w:instrText xml:space="preserve">" \l 2 </w:instrText>
      </w:r>
      <w:r w:rsidR="007423E0">
        <w:fldChar w:fldCharType="end"/>
      </w:r>
    </w:p>
    <w:p w:rsidR="003B1F78" w:rsidRDefault="003B1F78" w:rsidP="003B1F78">
      <w:pPr>
        <w:pStyle w:val="PURBody-Indented"/>
      </w:pPr>
      <w:r>
        <w:t>De meeste, maar niet alle licenties mogen opnieuw worden toegewezen aan een ander apparaat of een andere gebruiker.</w:t>
      </w:r>
      <w:r w:rsidR="00E04C06">
        <w:t xml:space="preserve"> </w:t>
      </w:r>
      <w:r>
        <w:t>De</w:t>
      </w:r>
      <w:r w:rsidR="00102A14">
        <w:t> </w:t>
      </w:r>
      <w:r>
        <w:t>algemene regels die van toepassing zijn op het opnieuw toewijzen van licenties, worden hieronder beschreven, samen met</w:t>
      </w:r>
      <w:r w:rsidR="00102A14">
        <w:t> </w:t>
      </w:r>
      <w:r>
        <w:t>een</w:t>
      </w:r>
      <w:r w:rsidR="00102A14">
        <w:t> </w:t>
      </w:r>
      <w:r>
        <w:t>aantal bijzondere regels voor bepaalde producten en licentietypen.</w:t>
      </w:r>
    </w:p>
    <w:p w:rsidR="003B1F78" w:rsidRDefault="003B1F78" w:rsidP="003B1F78">
      <w:pPr>
        <w:pStyle w:val="PURBlueStrong-Indented"/>
      </w:pPr>
      <w:r>
        <w:t>Beperkingen op het opnieuw toewijzen van licenties</w:t>
      </w:r>
    </w:p>
    <w:p w:rsidR="003B1F78" w:rsidRDefault="00B5244A" w:rsidP="003B1F78">
      <w:pPr>
        <w:pStyle w:val="PURBody-Indented"/>
      </w:pPr>
      <w:r>
        <w:t xml:space="preserve">Met uitzondering van hetgeen hieronder wordt toegestaan, mag u licenties niet op korte termijn opnieuw toewijzen (dus niet binnen 90 dagen na de laatste toewijzing). </w:t>
      </w:r>
    </w:p>
    <w:p w:rsidR="003B1F78" w:rsidRDefault="003B1F78" w:rsidP="003B1F78">
      <w:pPr>
        <w:pStyle w:val="PURBlueStrong-Indented"/>
      </w:pPr>
      <w:r>
        <w:t>Voorwaarde van het opnieuw toewijzen van licenties</w:t>
      </w:r>
    </w:p>
    <w:p w:rsidR="003B1F78" w:rsidRDefault="00B5244A" w:rsidP="003B1F78">
      <w:pPr>
        <w:pStyle w:val="PURBody-Indented"/>
      </w:pPr>
      <w:r>
        <w:t>Als u een licentie opnieuw toewijst aan een ander apparaat of andere gebruiker, moet u de software van het vorige apparaat verwijderen of de toegang tot het vorige apparaat blokkeren, of de toegang tot het apparaat van de vorige gebruiker blokkeren. .</w:t>
      </w:r>
    </w:p>
    <w:p w:rsidR="003B1F78" w:rsidRDefault="003B1F78" w:rsidP="003B1F78">
      <w:pPr>
        <w:pStyle w:val="PURBlueStrong-Indented"/>
      </w:pPr>
      <w:r>
        <w:lastRenderedPageBreak/>
        <w:t>Bijzondere overwegingen voor bepaalde producten en licentietypen</w:t>
      </w:r>
    </w:p>
    <w:p w:rsidR="003B1F78" w:rsidRPr="003724A0" w:rsidRDefault="003B1F78" w:rsidP="005D6562">
      <w:pPr>
        <w:pStyle w:val="PURBullet-Indented"/>
        <w:numPr>
          <w:ilvl w:val="0"/>
          <w:numId w:val="3"/>
        </w:numPr>
        <w:rPr>
          <w:rFonts w:cs="Arial"/>
        </w:rPr>
      </w:pPr>
      <w:r w:rsidRPr="003724A0">
        <w:rPr>
          <w:rFonts w:cs="Arial"/>
          <w:b/>
        </w:rPr>
        <w:t>Gebruikers-SL's/Apparaat-SL's.</w:t>
      </w:r>
      <w:r w:rsidR="00E04C06" w:rsidRPr="003724A0">
        <w:rPr>
          <w:rFonts w:cs="Arial"/>
        </w:rPr>
        <w:t xml:space="preserve"> </w:t>
      </w:r>
      <w:r w:rsidRPr="003724A0">
        <w:rPr>
          <w:rFonts w:cs="Arial"/>
        </w:rPr>
        <w:t>U mag een gebruikers- of apparaat-SL tijdelijk op korte termijn opnieuw toewijzen om de afwezigheid van een gebruiker of de onbeschikbaarheid van een apparaat dat buiten dienst is, te dekken.</w:t>
      </w:r>
      <w:r w:rsidR="00E04C06" w:rsidRPr="003724A0">
        <w:rPr>
          <w:rFonts w:cs="Arial"/>
        </w:rPr>
        <w:t xml:space="preserve"> </w:t>
      </w:r>
      <w:r w:rsidRPr="003724A0">
        <w:rPr>
          <w:rFonts w:cs="Arial"/>
        </w:rPr>
        <w:t>Het opnieuw toewijzen van deze licenties door u moet voor andere doeleinden of een ander tijdsbestek permanent zijn.</w:t>
      </w:r>
      <w:r w:rsidR="00E04C06" w:rsidRPr="003724A0">
        <w:rPr>
          <w:rFonts w:cs="Arial"/>
        </w:rPr>
        <w:t xml:space="preserve"> </w:t>
      </w:r>
      <w:r w:rsidRPr="003724A0">
        <w:rPr>
          <w:rFonts w:cs="Arial"/>
        </w:rPr>
        <w:t xml:space="preserve">Dit recht geldt niet voor apparaat-SL's voor Windows Intune of Windows Intune met gebruikers-SL's voor het Windows Dekstop Operating System. </w:t>
      </w:r>
    </w:p>
    <w:p w:rsidR="003B1F78" w:rsidRPr="003724A0" w:rsidRDefault="003B1F78" w:rsidP="005D6562">
      <w:pPr>
        <w:pStyle w:val="PURBullet-Indented"/>
        <w:numPr>
          <w:ilvl w:val="0"/>
          <w:numId w:val="3"/>
        </w:numPr>
        <w:rPr>
          <w:rFonts w:cs="Arial"/>
        </w:rPr>
      </w:pPr>
      <w:r w:rsidRPr="00677EE7">
        <w:rPr>
          <w:rFonts w:ascii="Tahoma" w:hAnsi="Tahoma" w:cs="Tahoma"/>
          <w:b/>
          <w:szCs w:val="18"/>
        </w:rPr>
        <w:t>Apparaat-SL's voor Windows Intune.</w:t>
      </w:r>
      <w:r w:rsidRPr="00677EE7">
        <w:rPr>
          <w:rFonts w:ascii="Tahoma" w:hAnsi="Tahoma" w:cs="Tahoma"/>
          <w:szCs w:val="18"/>
        </w:rPr>
        <w:t xml:space="preserve"> </w:t>
      </w:r>
      <w:r w:rsidRPr="003724A0">
        <w:rPr>
          <w:rFonts w:cs="Arial"/>
          <w:szCs w:val="18"/>
        </w:rPr>
        <w:t xml:space="preserve">Onderworpen aan </w:t>
      </w:r>
      <w:r w:rsidRPr="003724A0">
        <w:rPr>
          <w:rFonts w:cs="Arial"/>
        </w:rPr>
        <w:t>de algemene regel die het voor een korte termijn opnieuw toewijzen van licenties verbiedt</w:t>
      </w:r>
      <w:r w:rsidRPr="003724A0">
        <w:rPr>
          <w:rFonts w:cs="Arial"/>
          <w:szCs w:val="18"/>
        </w:rPr>
        <w:t>, kunt u uw licentie opnieuw toewijzen aan een kwalificerend vervangend apparaat.</w:t>
      </w:r>
      <w:r w:rsidR="00E04C06" w:rsidRPr="003724A0">
        <w:rPr>
          <w:rFonts w:cs="Arial"/>
          <w:szCs w:val="18"/>
        </w:rPr>
        <w:t xml:space="preserve"> </w:t>
      </w:r>
      <w:r w:rsidRPr="003724A0">
        <w:rPr>
          <w:rFonts w:cs="Arial"/>
          <w:szCs w:val="18"/>
        </w:rPr>
        <w:t>Een kwalificerend vervangend apparaat is een apparaat waaraan u een licentie hebt toegewezen voor de nieuwste versie van het Windows-desktopbesturingssysteem en deze hebt geïnstalleerd.</w:t>
      </w:r>
      <w:r w:rsidR="00E04C06" w:rsidRPr="003724A0">
        <w:rPr>
          <w:rFonts w:cs="Arial"/>
          <w:szCs w:val="18"/>
        </w:rPr>
        <w:t xml:space="preserve"> </w:t>
      </w:r>
      <w:r w:rsidRPr="003724A0">
        <w:rPr>
          <w:rFonts w:cs="Arial"/>
          <w:bCs/>
          <w:color w:val="000000"/>
          <w:szCs w:val="18"/>
        </w:rPr>
        <w:t>U kunt een licentie sneller toewijzen als u het gelicentieerde apparaat buiten bedrijf stelt door een permanente hardwarestoring.</w:t>
      </w:r>
    </w:p>
    <w:p w:rsidR="003B1F78" w:rsidRPr="003724A0" w:rsidRDefault="003B1F78" w:rsidP="005D6562">
      <w:pPr>
        <w:pStyle w:val="PURBullet-Indented"/>
        <w:numPr>
          <w:ilvl w:val="0"/>
          <w:numId w:val="3"/>
        </w:numPr>
        <w:rPr>
          <w:rFonts w:cs="Arial"/>
        </w:rPr>
      </w:pPr>
      <w:r w:rsidRPr="0081589A">
        <w:rPr>
          <w:rFonts w:ascii="Tahoma" w:hAnsi="Tahoma" w:cs="Tahoma"/>
          <w:b/>
          <w:szCs w:val="18"/>
        </w:rPr>
        <w:t>Uitkoop Windows Intune.</w:t>
      </w:r>
      <w:r w:rsidR="00E04C06" w:rsidRPr="003724A0">
        <w:rPr>
          <w:rFonts w:cs="Arial"/>
          <w:b/>
          <w:szCs w:val="18"/>
        </w:rPr>
        <w:t xml:space="preserve"> </w:t>
      </w:r>
      <w:r w:rsidRPr="003724A0">
        <w:rPr>
          <w:rFonts w:cs="Arial"/>
          <w:bCs/>
          <w:color w:val="000000"/>
          <w:szCs w:val="18"/>
        </w:rPr>
        <w:t>Niettegenstaande eventuele andersluidende bepalingen in de Microsoft Online Subscription Overeenkomst, mag u eeuwigdurende licenties van het Windows-desktopbesturingssysteem niet opnieuw toewijzen die u</w:t>
      </w:r>
      <w:r w:rsidR="000B4034">
        <w:rPr>
          <w:rFonts w:cs="Arial"/>
          <w:bCs/>
          <w:color w:val="000000"/>
          <w:szCs w:val="18"/>
        </w:rPr>
        <w:t> </w:t>
      </w:r>
      <w:r w:rsidRPr="003724A0">
        <w:rPr>
          <w:rFonts w:cs="Arial"/>
          <w:bCs/>
          <w:color w:val="000000"/>
          <w:szCs w:val="18"/>
        </w:rPr>
        <w:t>verkrijgt op grond van de Windows Intune-uitkoopoptie voor vervangende apparaten</w:t>
      </w:r>
      <w:r w:rsidRPr="003724A0">
        <w:rPr>
          <w:rFonts w:cs="Arial"/>
          <w:szCs w:val="18"/>
        </w:rPr>
        <w:t>.</w:t>
      </w:r>
      <w:r w:rsidR="00E04C06" w:rsidRPr="003724A0">
        <w:rPr>
          <w:rFonts w:cs="Arial"/>
          <w:szCs w:val="18"/>
        </w:rPr>
        <w:t xml:space="preserve"> </w:t>
      </w:r>
    </w:p>
    <w:p w:rsidR="003B1F78" w:rsidRPr="003724A0" w:rsidRDefault="003B1F78" w:rsidP="005D6562">
      <w:pPr>
        <w:pStyle w:val="PURBullet-Indented"/>
        <w:numPr>
          <w:ilvl w:val="0"/>
          <w:numId w:val="3"/>
        </w:numPr>
        <w:rPr>
          <w:rFonts w:cs="Arial"/>
        </w:rPr>
      </w:pPr>
      <w:r w:rsidRPr="003724A0">
        <w:rPr>
          <w:rFonts w:cs="Arial"/>
          <w:b/>
        </w:rPr>
        <w:t>Opnieuw toewijzen van Aanvullende licenties.</w:t>
      </w:r>
      <w:r w:rsidR="00E04C06" w:rsidRPr="003724A0">
        <w:rPr>
          <w:rFonts w:cs="Arial"/>
        </w:rPr>
        <w:t xml:space="preserve"> </w:t>
      </w:r>
      <w:r w:rsidRPr="003724A0">
        <w:rPr>
          <w:rFonts w:cs="Arial"/>
        </w:rPr>
        <w:t>Licenties die zijn verleend of afgenomen in verband met andere kwalificerende licenties (bijvoorbeeld MDOP), moeten over het algemeen opnieuw worden toegewezen op het moment dat de in aanmerking komende licentie opnieuw wordt toegewezen.</w:t>
      </w:r>
      <w:r w:rsidR="00E04C06" w:rsidRPr="003724A0">
        <w:rPr>
          <w:rFonts w:cs="Arial"/>
        </w:rPr>
        <w:t xml:space="preserve"> </w:t>
      </w:r>
      <w:r w:rsidRPr="003724A0">
        <w:rPr>
          <w:rFonts w:cs="Arial"/>
        </w:rPr>
        <w:t>Zie voor meer informatie de Dienstspecifieke gebruiksrechten voor dergelijke aanbiedingen.</w:t>
      </w:r>
    </w:p>
    <w:p w:rsidR="003B1F78" w:rsidRDefault="003B1F78" w:rsidP="003B1F78">
      <w:pPr>
        <w:pStyle w:val="PURHeading2"/>
      </w:pPr>
      <w:r>
        <w:t>Productactivering</w:t>
      </w:r>
      <w:r w:rsidR="007423E0">
        <w:fldChar w:fldCharType="begin"/>
      </w:r>
      <w:r>
        <w:instrText>TC "</w:instrText>
      </w:r>
      <w:bookmarkStart w:id="159" w:name="_Toc334454680"/>
      <w:bookmarkStart w:id="160" w:name="_Toc334455777"/>
      <w:bookmarkStart w:id="161" w:name="_Toc334464563"/>
      <w:bookmarkStart w:id="162" w:name="_Toc334526855"/>
      <w:bookmarkStart w:id="163" w:name="_Toc334526918"/>
      <w:r>
        <w:instrText>Productactivering</w:instrText>
      </w:r>
      <w:bookmarkEnd w:id="159"/>
      <w:bookmarkEnd w:id="160"/>
      <w:bookmarkEnd w:id="161"/>
      <w:bookmarkEnd w:id="162"/>
      <w:bookmarkEnd w:id="163"/>
      <w:r>
        <w:instrText xml:space="preserve"> " \l 2 </w:instrText>
      </w:r>
      <w:r w:rsidR="007423E0">
        <w:fldChar w:fldCharType="end"/>
      </w:r>
    </w:p>
    <w:p w:rsidR="003B1F78" w:rsidRDefault="003B1F78" w:rsidP="003B1F78">
      <w:pPr>
        <w:pStyle w:val="PURBody-Indented"/>
      </w:pPr>
      <w:r>
        <w:t>Voor de installatie van of toegang tot bepaalde producten en online diensten moet u het product activeren.</w:t>
      </w:r>
      <w:r w:rsidR="00E04C06">
        <w:t xml:space="preserve"> </w:t>
      </w:r>
      <w:r>
        <w:t>Activering betreft het gebruik van de software met een specifiek apparaat.</w:t>
      </w:r>
      <w:r w:rsidR="00E04C06">
        <w:t xml:space="preserve"> </w:t>
      </w:r>
      <w:r>
        <w:t xml:space="preserve">Zie het gedeelte Productactivering op </w:t>
      </w:r>
      <w:hyperlink r:id="rId24">
        <w:r>
          <w:rPr>
            <w:color w:val="00467F"/>
            <w:u w:val="single"/>
          </w:rPr>
          <w:t>http://www.microsoft.com/licensing</w:t>
        </w:r>
      </w:hyperlink>
      <w:r>
        <w:t xml:space="preserve"> voor informatie over de omstandigheden waarin u moet activeren of een code nodig hebt.</w:t>
      </w:r>
      <w:r w:rsidR="00E04C06">
        <w:t xml:space="preserve"> </w:t>
      </w:r>
      <w:r>
        <w:t>U bent verantwoordelijk voor zowel het gebruik van de codes die aan u zijn toegewezen als de activering van de producten met behulp van de machines voor Key Management Service (KMS). U mag de codes niet aan derden bekendmaken.</w:t>
      </w:r>
    </w:p>
    <w:p w:rsidR="003B1F78" w:rsidRDefault="003B1F78" w:rsidP="003B1F78">
      <w:pPr>
        <w:pStyle w:val="PURBlueStrong-Indented"/>
      </w:pPr>
      <w:r>
        <w:t>KMS en Multiple Activation Key (MAK)-activering</w:t>
      </w:r>
    </w:p>
    <w:p w:rsidR="003B1F78" w:rsidRDefault="003B1F78" w:rsidP="003B1F78">
      <w:pPr>
        <w:pStyle w:val="PURBody-Indented"/>
      </w:pPr>
      <w:r>
        <w:t>Bij activering door middel van een Multiple Activation Key (MAK) wordt informatie over de software en het apparaat naar Microsoft verstuurd.</w:t>
      </w:r>
      <w:r w:rsidR="00E04C06">
        <w:t xml:space="preserve"> </w:t>
      </w:r>
      <w:r>
        <w:t>Bij host-activering door middel van Key Management Service (KMS) host activation, wordt informatie over de KMS-hostsoftware en het host-apparaat naar Microsoft verstuurd.</w:t>
      </w:r>
      <w:r w:rsidR="00E04C06">
        <w:t xml:space="preserve"> </w:t>
      </w:r>
      <w:r>
        <w:t>KMS-clientservices die zijn geactiveerd door middel van KMS sturen geen informatie naar Microsoft. Ze verlangen echter wel periodieke reactivering met de KMS-host.</w:t>
      </w:r>
      <w:r w:rsidR="00E04C06">
        <w:t xml:space="preserve"> </w:t>
      </w:r>
      <w:r>
        <w:t xml:space="preserve">De gedurende de MAK of KMS host-activering naar Microsoft verstuurde informatie bevat onder andere: </w:t>
      </w:r>
    </w:p>
    <w:p w:rsidR="003B1F78" w:rsidRPr="004E6735" w:rsidRDefault="003B1F78" w:rsidP="005D6562">
      <w:pPr>
        <w:pStyle w:val="PURBullet-Indented"/>
        <w:numPr>
          <w:ilvl w:val="1"/>
          <w:numId w:val="4"/>
        </w:numPr>
        <w:rPr>
          <w:lang w:val="fr-FR"/>
        </w:rPr>
      </w:pPr>
      <w:r w:rsidRPr="004E6735">
        <w:rPr>
          <w:lang w:val="fr-FR"/>
        </w:rPr>
        <w:t>de versie, de taal en de productsleutel van de software,</w:t>
      </w:r>
    </w:p>
    <w:p w:rsidR="003B1F78" w:rsidRDefault="003B1F78" w:rsidP="005D6562">
      <w:pPr>
        <w:pStyle w:val="PURBullet-Indented"/>
        <w:numPr>
          <w:ilvl w:val="1"/>
          <w:numId w:val="4"/>
        </w:numPr>
      </w:pPr>
      <w:r>
        <w:t>het IP-adres van het apparaat,</w:t>
      </w:r>
    </w:p>
    <w:p w:rsidR="003B1F78" w:rsidRDefault="003B1F78" w:rsidP="005D6562">
      <w:pPr>
        <w:pStyle w:val="PURBullet-Indented"/>
        <w:numPr>
          <w:ilvl w:val="1"/>
          <w:numId w:val="4"/>
        </w:numPr>
      </w:pPr>
      <w:r>
        <w:t xml:space="preserve">de gegevens die worden ontleend aan de hardwareconfiguratie van het apparaat. </w:t>
      </w:r>
    </w:p>
    <w:p w:rsidR="003B1F78" w:rsidRDefault="003B1F78" w:rsidP="003B1F78">
      <w:pPr>
        <w:pStyle w:val="PURBody-Indented"/>
      </w:pPr>
      <w:r>
        <w:t xml:space="preserve">Zie </w:t>
      </w:r>
      <w:hyperlink r:id="rId25">
        <w:r>
          <w:rPr>
            <w:color w:val="00467F"/>
            <w:u w:val="single"/>
          </w:rPr>
          <w:t>http://www.microsoft.com/licensing/existing-customers/product-activation.aspx</w:t>
        </w:r>
      </w:hyperlink>
      <w:r>
        <w:t xml:space="preserve"> voor meer informatie.</w:t>
      </w:r>
      <w:r w:rsidR="00E04C06">
        <w:t xml:space="preserve"> </w:t>
      </w:r>
      <w:r>
        <w:t>Door de software te</w:t>
      </w:r>
      <w:r w:rsidR="00D362FE">
        <w:t> </w:t>
      </w:r>
      <w:r>
        <w:t>gebruiken, gaat u akkoord met het verzenden van deze gegevens.</w:t>
      </w:r>
      <w:r w:rsidR="00E04C06">
        <w:t xml:space="preserve"> </w:t>
      </w:r>
      <w:r w:rsidRPr="00360CA1">
        <w:rPr>
          <w:lang w:val="fr-FR"/>
        </w:rPr>
        <w:t>Voordat u de software activeert bent u gerechtigd om de</w:t>
      </w:r>
      <w:r w:rsidR="00D362FE" w:rsidRPr="00360CA1">
        <w:rPr>
          <w:lang w:val="fr-FR"/>
        </w:rPr>
        <w:t> </w:t>
      </w:r>
      <w:r w:rsidRPr="00360CA1">
        <w:rPr>
          <w:lang w:val="fr-FR"/>
        </w:rPr>
        <w:t>gedurende het installatieproces geïnstalleerde versie van de software te gebruiken.</w:t>
      </w:r>
      <w:r w:rsidR="00E04C06" w:rsidRPr="00360CA1">
        <w:rPr>
          <w:lang w:val="fr-FR"/>
        </w:rPr>
        <w:t xml:space="preserve"> </w:t>
      </w:r>
      <w:r w:rsidRPr="00360CA1">
        <w:rPr>
          <w:lang w:val="fr-FR"/>
        </w:rPr>
        <w:t>Uw recht om de software na de in het installatieproces aangegeven tijd te gebruiken is beperkt, tenzij u de software activeert.</w:t>
      </w:r>
      <w:r w:rsidR="00E04C06" w:rsidRPr="00360CA1">
        <w:rPr>
          <w:lang w:val="fr-FR"/>
        </w:rPr>
        <w:t xml:space="preserve"> </w:t>
      </w:r>
      <w:r w:rsidRPr="00360CA1">
        <w:rPr>
          <w:lang w:val="fr-FR"/>
        </w:rPr>
        <w:t>Deze maatregel is genomen om ongelicentieerd gebruik te voorkomen.</w:t>
      </w:r>
      <w:r w:rsidR="00E04C06" w:rsidRPr="00360CA1">
        <w:rPr>
          <w:lang w:val="fr-FR"/>
        </w:rPr>
        <w:t xml:space="preserve"> </w:t>
      </w:r>
      <w:r w:rsidRPr="00360CA1">
        <w:rPr>
          <w:lang w:val="fr-FR"/>
        </w:rPr>
        <w:t>Als u de software niet activeert, bent u deze na deze tijd niet meer gerechtigd de software te</w:t>
      </w:r>
      <w:r w:rsidR="00E73C53" w:rsidRPr="00360CA1">
        <w:rPr>
          <w:lang w:val="fr-FR"/>
        </w:rPr>
        <w:t> </w:t>
      </w:r>
      <w:r w:rsidRPr="00360CA1">
        <w:rPr>
          <w:lang w:val="fr-FR"/>
        </w:rPr>
        <w:t>blijven gebruiken.</w:t>
      </w:r>
      <w:r w:rsidR="00E04C06" w:rsidRPr="00360CA1">
        <w:rPr>
          <w:lang w:val="fr-FR"/>
        </w:rPr>
        <w:t xml:space="preserve"> </w:t>
      </w:r>
      <w:r>
        <w:t>Als het apparaat is aangesloten op het internet, zoekt de software om te activeren automatisch verbinding met</w:t>
      </w:r>
      <w:r w:rsidR="00E73C53">
        <w:t> </w:t>
      </w:r>
      <w:r>
        <w:t>Microsoft.</w:t>
      </w:r>
      <w:r w:rsidR="00E04C06">
        <w:t xml:space="preserve"> </w:t>
      </w:r>
      <w:r>
        <w:t>U kunt de software ook handmatig activeren, via het internet dan wel per telefoon.</w:t>
      </w:r>
      <w:r w:rsidR="00E04C06">
        <w:t xml:space="preserve"> </w:t>
      </w:r>
      <w:r>
        <w:t>In dat geval kunnen er internet- of</w:t>
      </w:r>
      <w:r w:rsidR="00E73C53">
        <w:t> </w:t>
      </w:r>
      <w:r>
        <w:t>telefoonkosten in rekening worden gebracht.</w:t>
      </w:r>
      <w:r w:rsidR="00E04C06">
        <w:t xml:space="preserve"> </w:t>
      </w:r>
      <w:r>
        <w:t>Bij bepaalde wijzigingen in de computercomponenten of de software moet u</w:t>
      </w:r>
      <w:r w:rsidR="00810AEB">
        <w:t> </w:t>
      </w:r>
      <w:r>
        <w:t>de</w:t>
      </w:r>
      <w:r w:rsidR="00810AEB">
        <w:t> </w:t>
      </w:r>
      <w:r>
        <w:t>software mogelijk opnieuw activeren.</w:t>
      </w:r>
      <w:r w:rsidR="00E04C06">
        <w:t xml:space="preserve"> </w:t>
      </w:r>
      <w:r>
        <w:t>U wordt er door de software aan herinnerd dat u deze moet activeren totdat u dat</w:t>
      </w:r>
      <w:r w:rsidR="00810AEB">
        <w:t> </w:t>
      </w:r>
      <w:r>
        <w:t>hebt</w:t>
      </w:r>
      <w:r w:rsidR="00810AEB">
        <w:t> </w:t>
      </w:r>
      <w:r>
        <w:t>gedaan.</w:t>
      </w:r>
    </w:p>
    <w:p w:rsidR="003B1F78" w:rsidRDefault="003B1F78" w:rsidP="003B1F78">
      <w:pPr>
        <w:pStyle w:val="PURBlueStrong-Indented"/>
      </w:pPr>
      <w:r>
        <w:t>Juist gebruik van KMS</w:t>
      </w:r>
    </w:p>
    <w:p w:rsidR="003B1F78" w:rsidRDefault="003B1F78" w:rsidP="003B1F78">
      <w:pPr>
        <w:pStyle w:val="PURBody-Indented"/>
      </w:pPr>
      <w:r>
        <w:t>U mag aan uw KMS-machines geen onbeveiligde toegang bieden via een ongecontroleerd netwerk als het internet.</w:t>
      </w:r>
    </w:p>
    <w:p w:rsidR="003B1F78" w:rsidRDefault="003B1F78" w:rsidP="003B1F78">
      <w:pPr>
        <w:pStyle w:val="PURBlueStrong-Indented"/>
      </w:pPr>
      <w:r>
        <w:t>Ongeautoriseerd gebruik van MAK- of KMS-sleutels</w:t>
      </w:r>
    </w:p>
    <w:p w:rsidR="003B1F78" w:rsidRDefault="003B1F78" w:rsidP="003B1F78">
      <w:pPr>
        <w:pStyle w:val="PURBody-Indented"/>
      </w:pPr>
      <w:r>
        <w:t>Ten aanzien van ongeautoriseerd gebruik van een MAK- of KMS-sleutels is Microsoft gerechtigd de volgende stappen te ondernemen: voorkom verdere activeringen, schakel activering uit of blokkeer op andere wijze de activering of validatie van</w:t>
      </w:r>
      <w:r w:rsidR="00C84C1F">
        <w:t> </w:t>
      </w:r>
      <w:r>
        <w:t>de</w:t>
      </w:r>
      <w:r w:rsidR="00C84C1F">
        <w:t> </w:t>
      </w:r>
      <w:r>
        <w:t xml:space="preserve">sleutel. </w:t>
      </w:r>
    </w:p>
    <w:p w:rsidR="003B1F78" w:rsidRDefault="003B1F78" w:rsidP="003B1F78">
      <w:pPr>
        <w:pStyle w:val="PURBody-Indented"/>
      </w:pPr>
      <w:r>
        <w:t>Als de sleutel wordt gedeactiveerd, kan de klant verplicht worden een nieuwe sleutel bij Microsoft aan te schaffen.</w:t>
      </w:r>
    </w:p>
    <w:p w:rsidR="00A34FC5" w:rsidRDefault="00A34FC5" w:rsidP="00A34FC5">
      <w:pPr>
        <w:pStyle w:val="PURHeading2"/>
        <w:keepNext w:val="0"/>
        <w:keepLines w:val="0"/>
      </w:pPr>
    </w:p>
    <w:p w:rsidR="003B1F78" w:rsidRDefault="003B1F78" w:rsidP="00A34FC5">
      <w:pPr>
        <w:pStyle w:val="PURHeading2"/>
      </w:pPr>
      <w:r>
        <w:t>Aanvullende functionaliteit</w:t>
      </w:r>
      <w:r w:rsidR="007423E0">
        <w:fldChar w:fldCharType="begin"/>
      </w:r>
      <w:r>
        <w:instrText>TC "</w:instrText>
      </w:r>
      <w:bookmarkStart w:id="164" w:name="_Toc334454681"/>
      <w:bookmarkStart w:id="165" w:name="_Toc334455778"/>
      <w:bookmarkStart w:id="166" w:name="_Toc334464564"/>
      <w:bookmarkStart w:id="167" w:name="_Toc334526856"/>
      <w:bookmarkStart w:id="168" w:name="_Toc334526919"/>
      <w:r>
        <w:instrText>Aanvullende functionaliteit</w:instrText>
      </w:r>
      <w:bookmarkEnd w:id="164"/>
      <w:bookmarkEnd w:id="165"/>
      <w:bookmarkEnd w:id="166"/>
      <w:bookmarkEnd w:id="167"/>
      <w:bookmarkEnd w:id="168"/>
      <w:r>
        <w:instrText xml:space="preserve"> " \l 2 </w:instrText>
      </w:r>
      <w:r w:rsidR="007423E0">
        <w:fldChar w:fldCharType="end"/>
      </w:r>
    </w:p>
    <w:p w:rsidR="003B1F78" w:rsidRDefault="003B1F78" w:rsidP="003B1F78">
      <w:pPr>
        <w:pStyle w:val="PURBody-Indented"/>
      </w:pPr>
      <w:r>
        <w:t>We verschaffen mogelijk aanvullende functionaliteit voor de producten. Mogelijk zijn hierop andere licentievoorwaarden en</w:t>
      </w:r>
      <w:r w:rsidR="004B39FC">
        <w:t> </w:t>
      </w:r>
      <w:r>
        <w:t>kosten</w:t>
      </w:r>
      <w:r w:rsidR="004B39FC">
        <w:t> </w:t>
      </w:r>
      <w:r>
        <w:t xml:space="preserve">van toepassing. </w:t>
      </w:r>
    </w:p>
    <w:p w:rsidR="003B1F78" w:rsidRDefault="003B1F78" w:rsidP="003B1F78">
      <w:pPr>
        <w:pStyle w:val="PURHeading2"/>
      </w:pPr>
      <w:r>
        <w:lastRenderedPageBreak/>
        <w:t>Fontonderdelen</w:t>
      </w:r>
      <w:r w:rsidR="007423E0">
        <w:fldChar w:fldCharType="begin"/>
      </w:r>
      <w:r>
        <w:instrText>TC "</w:instrText>
      </w:r>
      <w:bookmarkStart w:id="169" w:name="_Toc334454682"/>
      <w:bookmarkStart w:id="170" w:name="_Toc334455779"/>
      <w:bookmarkStart w:id="171" w:name="_Toc334464565"/>
      <w:bookmarkStart w:id="172" w:name="_Toc334526857"/>
      <w:bookmarkStart w:id="173" w:name="_Toc334526920"/>
      <w:r>
        <w:instrText>Fontonderdelen</w:instrText>
      </w:r>
      <w:bookmarkEnd w:id="169"/>
      <w:bookmarkEnd w:id="170"/>
      <w:bookmarkEnd w:id="171"/>
      <w:bookmarkEnd w:id="172"/>
      <w:bookmarkEnd w:id="173"/>
      <w:r>
        <w:instrText xml:space="preserve"> " \l 2 </w:instrText>
      </w:r>
      <w:r w:rsidR="007423E0">
        <w:fldChar w:fldCharType="end"/>
      </w:r>
    </w:p>
    <w:p w:rsidR="003B1F78" w:rsidRDefault="003B1F78" w:rsidP="003B1F78">
      <w:pPr>
        <w:pStyle w:val="PURBody-Indented"/>
      </w:pPr>
      <w:r>
        <w:t>Bij het gebruik van de software mag u de bijbehorende fonts gebruiken om inhoud weer te geven en af te drukken.</w:t>
      </w:r>
      <w:r w:rsidR="00E04C06">
        <w:t xml:space="preserve"> </w:t>
      </w:r>
      <w:r>
        <w:t>U mag fonts uitsluitend in inhoud inbedden voor zover toegestaan door de inbeddingsbeperkingen van de fonts, en u mag deze tijdelijk downloaden naar een printer of ander uitvoerapparaat om inhoud af te drukken.</w:t>
      </w:r>
    </w:p>
    <w:p w:rsidR="00B5244A" w:rsidRDefault="00B5244A" w:rsidP="00B5244A">
      <w:pPr>
        <w:pStyle w:val="PURHeading2"/>
      </w:pPr>
      <w:r>
        <w:t>Windows-softwarecomponenten</w:t>
      </w:r>
      <w:r w:rsidR="007423E0">
        <w:fldChar w:fldCharType="begin"/>
      </w:r>
      <w:r>
        <w:instrText xml:space="preserve">TC </w:instrText>
      </w:r>
      <w:bookmarkStart w:id="174" w:name="_Toc334454683"/>
      <w:bookmarkStart w:id="175" w:name="_Toc334455780"/>
      <w:bookmarkStart w:id="176" w:name="_Toc334464566"/>
      <w:bookmarkStart w:id="177" w:name="_Toc334526858"/>
      <w:bookmarkStart w:id="178" w:name="_Toc334526921"/>
      <w:r>
        <w:instrText>Windows-softwarecomponenten</w:instrText>
      </w:r>
      <w:bookmarkEnd w:id="174"/>
      <w:bookmarkEnd w:id="175"/>
      <w:bookmarkEnd w:id="176"/>
      <w:bookmarkEnd w:id="177"/>
      <w:bookmarkEnd w:id="178"/>
      <w:r>
        <w:instrText xml:space="preserve"> \l 2 </w:instrText>
      </w:r>
      <w:r w:rsidR="007423E0">
        <w:fldChar w:fldCharType="end"/>
      </w:r>
    </w:p>
    <w:p w:rsidR="00C44E34" w:rsidRDefault="00B5244A" w:rsidP="00C44E34">
      <w:pPr>
        <w:pStyle w:val="PURBody-Indented"/>
      </w:pPr>
      <w:r>
        <w:t>De software bevat een of meer componenten van de volgende Windows-softwareonderdelen:</w:t>
      </w:r>
      <w:r w:rsidR="00E04C06">
        <w:t xml:space="preserve"> </w:t>
      </w:r>
      <w:r>
        <w:t>De software kan Microsoft .NET Framework, Microsoft Data Access Components, Powershell-software en bepaalde .dll's verwant aan Microsoft Build- en Web Deploy-technologieën bevatten.</w:t>
      </w:r>
      <w:r w:rsidR="00E04C06">
        <w:t xml:space="preserve"> </w:t>
      </w:r>
      <w:r>
        <w:t>Dit zijn onderdelen van Windows-software.</w:t>
      </w:r>
      <w:r w:rsidR="00E04C06">
        <w:t xml:space="preserve"> </w:t>
      </w:r>
      <w:r>
        <w:t>Met uitzondering van wat wordt bepaald in het gedeelte</w:t>
      </w:r>
      <w:r w:rsidR="00D362FE">
        <w:t> </w:t>
      </w:r>
      <w:r>
        <w:t>Benchmark-tests hieronder zijn op uw gebruik van deze componenten de licentievoorwaarden van Microsoft Windows van</w:t>
      </w:r>
      <w:r w:rsidR="00D362FE">
        <w:t> </w:t>
      </w:r>
      <w:r>
        <w:t>toepassing.</w:t>
      </w:r>
      <w:r w:rsidR="00E04C06">
        <w:t xml:space="preserve"> </w:t>
      </w:r>
    </w:p>
    <w:p w:rsidR="003B1F78" w:rsidRDefault="003B1F78" w:rsidP="003B1F78">
      <w:pPr>
        <w:pStyle w:val="PURHeading2"/>
      </w:pPr>
      <w:r>
        <w:t>Benchmark-tests</w:t>
      </w:r>
      <w:r w:rsidR="007423E0">
        <w:fldChar w:fldCharType="begin"/>
      </w:r>
      <w:r>
        <w:instrText xml:space="preserve">TC </w:instrText>
      </w:r>
      <w:bookmarkStart w:id="179" w:name="_Toc334454684"/>
      <w:bookmarkStart w:id="180" w:name="_Toc334455781"/>
      <w:bookmarkStart w:id="181" w:name="_Toc334464567"/>
      <w:bookmarkStart w:id="182" w:name="_Toc334526859"/>
      <w:bookmarkStart w:id="183" w:name="_Toc334526922"/>
      <w:r>
        <w:instrText>Benchmark-tests</w:instrText>
      </w:r>
      <w:bookmarkEnd w:id="179"/>
      <w:bookmarkEnd w:id="180"/>
      <w:bookmarkEnd w:id="181"/>
      <w:bookmarkEnd w:id="182"/>
      <w:bookmarkEnd w:id="183"/>
      <w:r>
        <w:instrText xml:space="preserve"> \l 2 </w:instrText>
      </w:r>
      <w:r w:rsidR="007423E0">
        <w:fldChar w:fldCharType="end"/>
      </w:r>
    </w:p>
    <w:p w:rsidR="003B1F78" w:rsidRDefault="003B1F78" w:rsidP="003B1F78">
      <w:pPr>
        <w:pStyle w:val="PURBlueStrong-Indented"/>
      </w:pPr>
      <w:r>
        <w:t>Software</w:t>
      </w:r>
    </w:p>
    <w:p w:rsidR="003B1F78" w:rsidRDefault="003B1F78" w:rsidP="003B1F78">
      <w:pPr>
        <w:pStyle w:val="PURBody-Indented"/>
      </w:pPr>
      <w:r>
        <w:t>U hebt voorafgaande schriftelijke toestemming van Microsoft nodig om de resultaten van vergelijkende tests van de software bekend te maken aan derden.</w:t>
      </w:r>
      <w:r w:rsidR="00E04C06">
        <w:t xml:space="preserve"> </w:t>
      </w:r>
      <w:r>
        <w:t>Dit is niet van toepassing op Windows Server of .NET Framework (zie hieronder).</w:t>
      </w:r>
    </w:p>
    <w:p w:rsidR="003B1F78" w:rsidRDefault="003B1F78" w:rsidP="003B1F78">
      <w:pPr>
        <w:pStyle w:val="PURBlueStrong-Indented"/>
      </w:pPr>
      <w:r>
        <w:t>Microsoft .NET Framework</w:t>
      </w:r>
    </w:p>
    <w:p w:rsidR="003B1F78" w:rsidRDefault="00F9140B" w:rsidP="003B1F78">
      <w:pPr>
        <w:pStyle w:val="PURBody-Indented"/>
      </w:pPr>
      <w:r>
        <w:t>De software kan een of meer componenten van het .NET Framework (</w:t>
      </w:r>
      <w:r w:rsidR="00E04C06">
        <w:t>“</w:t>
      </w:r>
      <w:r>
        <w:t>.NET-componenten</w:t>
      </w:r>
      <w:r w:rsidR="00E04C06">
        <w:t>”</w:t>
      </w:r>
      <w:r>
        <w:t>) bevatten.</w:t>
      </w:r>
      <w:r w:rsidR="00E04C06">
        <w:t xml:space="preserve"> </w:t>
      </w:r>
      <w:r>
        <w:t>U mag voor deze</w:t>
      </w:r>
      <w:r w:rsidR="00D362FE">
        <w:t> </w:t>
      </w:r>
      <w:r>
        <w:t>componenten interne benchmarktests uitvoeren.</w:t>
      </w:r>
      <w:r w:rsidR="00E04C06">
        <w:t xml:space="preserve"> </w:t>
      </w:r>
      <w:r>
        <w:t>U mag de resultaten van om het even welke benchmarktest van de .NET-component bekendmaken, mits u voldoet aan de voorwaarden vermeld op</w:t>
      </w:r>
      <w:r w:rsidR="000868D1">
        <w:t xml:space="preserve"> </w:t>
      </w:r>
      <w:r>
        <w:rPr>
          <w:u w:val="single"/>
        </w:rPr>
        <w:t>http://go.microsoft.com/fwlink/?LinkID=66406</w:t>
      </w:r>
      <w:r>
        <w:t>.</w:t>
      </w:r>
      <w:r w:rsidR="00E04C06">
        <w:t xml:space="preserve"> </w:t>
      </w:r>
      <w:r>
        <w:t>Als u</w:t>
      </w:r>
      <w:r w:rsidR="00CD2F6A">
        <w:t> </w:t>
      </w:r>
      <w:r>
        <w:t>dergelijke benchmarkresultaten bekend maakt, heeft Microsoft, ondanks enige andere overeenkomst die u met Microsoft hebt</w:t>
      </w:r>
      <w:r w:rsidR="00CD2F6A">
        <w:t> </w:t>
      </w:r>
      <w:r>
        <w:t xml:space="preserve">gesloten, het recht om de resultaten van benchmarktests van uw producten die concurreren met de desbetreffende .NET-component bekend te maken, mits is voldaan aan de op </w:t>
      </w:r>
      <w:r>
        <w:rPr>
          <w:u w:val="single"/>
        </w:rPr>
        <w:t>http://go.microsoft.com/fwlink/?LinkID=66406</w:t>
      </w:r>
      <w:r>
        <w:t xml:space="preserve"> vermelde voorwaarden.</w:t>
      </w:r>
    </w:p>
    <w:p w:rsidR="00DE4809" w:rsidRDefault="00DE4809" w:rsidP="00DE4809">
      <w:pPr>
        <w:pStyle w:val="PURHeading2"/>
      </w:pPr>
      <w:r>
        <w:t>SQL-servertechnologie</w:t>
      </w:r>
      <w:r w:rsidR="007423E0">
        <w:fldChar w:fldCharType="begin"/>
      </w:r>
      <w:r>
        <w:instrText xml:space="preserve">TC </w:instrText>
      </w:r>
      <w:bookmarkStart w:id="184" w:name="_Toc334454685"/>
      <w:bookmarkStart w:id="185" w:name="_Toc334455782"/>
      <w:bookmarkStart w:id="186" w:name="_Toc334464568"/>
      <w:bookmarkStart w:id="187" w:name="_Toc334526860"/>
      <w:bookmarkStart w:id="188" w:name="_Toc334526923"/>
      <w:r>
        <w:instrText>SQL-servertechnologie</w:instrText>
      </w:r>
      <w:bookmarkEnd w:id="184"/>
      <w:bookmarkEnd w:id="185"/>
      <w:bookmarkEnd w:id="186"/>
      <w:bookmarkEnd w:id="187"/>
      <w:bookmarkEnd w:id="188"/>
      <w:r>
        <w:instrText xml:space="preserve"> \l 2 </w:instrText>
      </w:r>
      <w:r w:rsidR="007423E0">
        <w:fldChar w:fldCharType="end"/>
      </w:r>
    </w:p>
    <w:p w:rsidR="00DE4809" w:rsidRDefault="00DE4809" w:rsidP="00DE4809">
      <w:pPr>
        <w:pStyle w:val="PURBody-Indented"/>
      </w:pPr>
      <w:r>
        <w:t>Als bij uw editie van de software een SQL Server-databasesoftwareproduct is inbegrepen (</w:t>
      </w:r>
      <w:r w:rsidR="00E04C06">
        <w:t>“</w:t>
      </w:r>
      <w:r>
        <w:t>SQL Server Database</w:t>
      </w:r>
      <w:r w:rsidR="00E04C06">
        <w:t>”</w:t>
      </w:r>
      <w:r>
        <w:t>), mag u op elk gewenst moment één instance van SQL Server Database uitvoeren in één Fysieke of Virtuele OSE op één Server om die software te ondersteunen.</w:t>
      </w:r>
      <w:r w:rsidR="00E04C06">
        <w:t xml:space="preserve"> </w:t>
      </w:r>
      <w:r>
        <w:t>U mag deze instance van SQL Server Database gebruiken voor het ondersteunen van andere producten waarbij SQL Server Database is inbegrepen.</w:t>
      </w:r>
      <w:r w:rsidR="00E04C06">
        <w:t xml:space="preserve"> </w:t>
      </w:r>
      <w:r>
        <w:t>U hebt voor al deze doeleinden geen CAL’s voor SQL Server nodig.</w:t>
      </w:r>
      <w:r w:rsidR="00E04C06">
        <w:t xml:space="preserve"> </w:t>
      </w:r>
    </w:p>
    <w:p w:rsidR="00DE4809" w:rsidRDefault="00DE4809" w:rsidP="00DE4809">
      <w:pPr>
        <w:pStyle w:val="PURBody-Indented"/>
      </w:pPr>
      <w:r>
        <w:t>U mag deze instance niet delen voor het ondersteunen van producten waarbij geen licentie voor SQL Server Database is</w:t>
      </w:r>
      <w:r w:rsidR="001E13DD">
        <w:t> </w:t>
      </w:r>
      <w:r>
        <w:t>inbegrepen.</w:t>
      </w:r>
    </w:p>
    <w:p w:rsidR="00DE4809" w:rsidRDefault="00DE4809" w:rsidP="00DE4809">
      <w:pPr>
        <w:pStyle w:val="PURBody-Indented"/>
      </w:pPr>
      <w:r>
        <w:t xml:space="preserve">Als in uw editie van software andere SQL Server-onderdelen zijn inbegrepen dan een SQL Server-database, worden die onderdelen aan u in licentie gegeven in het kader van de voorwaarden van hun respectieve licenties. Deze licenties vindt u: </w:t>
      </w:r>
    </w:p>
    <w:p w:rsidR="00DE4809" w:rsidRDefault="00DE4809" w:rsidP="00DE4809">
      <w:pPr>
        <w:pStyle w:val="PURBody-Indented"/>
        <w:numPr>
          <w:ilvl w:val="0"/>
          <w:numId w:val="75"/>
        </w:numPr>
      </w:pPr>
      <w:r>
        <w:t xml:space="preserve">in de map </w:t>
      </w:r>
      <w:r w:rsidR="00E04C06">
        <w:t>“</w:t>
      </w:r>
      <w:r>
        <w:t>legal</w:t>
      </w:r>
      <w:r w:rsidR="00E04C06">
        <w:t>”</w:t>
      </w:r>
      <w:r>
        <w:t xml:space="preserve">, </w:t>
      </w:r>
      <w:r w:rsidR="00E04C06">
        <w:t>“</w:t>
      </w:r>
      <w:r>
        <w:t>licenses</w:t>
      </w:r>
      <w:r w:rsidR="00E04C06">
        <w:t>”</w:t>
      </w:r>
      <w:r>
        <w:t xml:space="preserve"> of een map met een vergelijkbare naam in de installatiemap van de software. De licenties zijn</w:t>
      </w:r>
      <w:r w:rsidR="003B1072">
        <w:t> </w:t>
      </w:r>
      <w:r>
        <w:t>mogelijk opgenomen in zelfstandige licentieovereenkomsten of toegevoegd aan de licentieovereenkomst van de software; of</w:t>
      </w:r>
    </w:p>
    <w:p w:rsidR="00DE4809" w:rsidRDefault="00DE4809" w:rsidP="00DE4809">
      <w:pPr>
        <w:pStyle w:val="PURBody-Indented"/>
        <w:numPr>
          <w:ilvl w:val="0"/>
          <w:numId w:val="75"/>
        </w:numPr>
      </w:pPr>
      <w:r>
        <w:t xml:space="preserve">via het gecombineerde installatieprogramma van de software. </w:t>
      </w:r>
    </w:p>
    <w:p w:rsidR="00DE4809" w:rsidRDefault="00DE4809" w:rsidP="00DE4809">
      <w:pPr>
        <w:pStyle w:val="PURBody-Indented"/>
      </w:pPr>
      <w:r>
        <w:t>Indien u niet instemt met de licentievoorwaarden van een SQL Server-component, mag u het onderdeel niet gebruiken.</w:t>
      </w:r>
    </w:p>
    <w:p w:rsidR="00913323" w:rsidRDefault="00913323" w:rsidP="00913323">
      <w:pPr>
        <w:pStyle w:val="PURBody-Indented"/>
        <w:ind w:left="990" w:hanging="720"/>
      </w:pPr>
    </w:p>
    <w:p w:rsidR="003B1F78" w:rsidRDefault="003B1F78" w:rsidP="003B1F78">
      <w:pPr>
        <w:pStyle w:val="PURHeading2"/>
      </w:pPr>
      <w:r>
        <w:t>SQL Server Reporting Services Map Report Item</w:t>
      </w:r>
      <w:r w:rsidR="007423E0">
        <w:fldChar w:fldCharType="begin"/>
      </w:r>
      <w:r>
        <w:instrText xml:space="preserve"> TC "</w:instrText>
      </w:r>
      <w:bookmarkStart w:id="189" w:name="_Toc334454686"/>
      <w:bookmarkStart w:id="190" w:name="_Toc334455783"/>
      <w:bookmarkStart w:id="191" w:name="_Toc334464569"/>
      <w:bookmarkStart w:id="192" w:name="_Toc334526861"/>
      <w:bookmarkStart w:id="193" w:name="_Toc334526924"/>
      <w:r>
        <w:instrText>SQL Server Reporting Services Map Report Item</w:instrText>
      </w:r>
      <w:bookmarkEnd w:id="189"/>
      <w:bookmarkEnd w:id="190"/>
      <w:bookmarkEnd w:id="191"/>
      <w:bookmarkEnd w:id="192"/>
      <w:bookmarkEnd w:id="193"/>
      <w:r w:rsidR="0091467F">
        <w:instrText>" \l 2</w:instrText>
      </w:r>
      <w:r w:rsidR="007423E0">
        <w:fldChar w:fldCharType="end"/>
      </w:r>
    </w:p>
    <w:p w:rsidR="003B1F78" w:rsidRDefault="003B1F78" w:rsidP="003B1F78">
      <w:pPr>
        <w:pStyle w:val="PURBody-Indented"/>
      </w:pPr>
      <w:r>
        <w:t xml:space="preserve">De software bevat mogelijk functies die inhoud zoals kaarten, afbeeldingen en overige gegevens ophalen via de 'API van Bing Maps' (Application Programming Interface) voor het maken van rapporten waarin gegevens bovenin kaarten, luchtafbeeldingen en hybride afbeeldingen worden weergegeven. Als deze functies in de software zijn opgenomen, mag u deze uitsluitend gebruiken om dynamische of statische documenten te maken in combinatie met en via toegangsmethoden en -middelen die in de software zijn geïntegreerd. U mag een database met de inhoud die is verkregen via de API van Bing Maps niet op andere wijze kopiëren, opslaan, archiveren of maken. U mag de API van Bing Maps niet gebruiken voor het geven van routebeschrijvingen op basis van sensoren en van verkeersgegevens of luchtopnamen (of bijbehorende metagegevens), zelf wanneer deze voor enig doel via de API van Bing Maps verkrijgbaar zijn. Uw gebruik van de API van Bing Maps en bijbehorende inhoud is eveneens onderhevig aan de aanvullende voorwaarden die u kunt vinden op </w:t>
      </w:r>
      <w:hyperlink r:id="rId26">
        <w:r>
          <w:rPr>
            <w:color w:val="00467F"/>
            <w:u w:val="single"/>
          </w:rPr>
          <w:t>http://go.microsoft.com/fwlink/?LinkId=21969</w:t>
        </w:r>
      </w:hyperlink>
      <w:r>
        <w:t>.</w:t>
      </w:r>
    </w:p>
    <w:p w:rsidR="00A33DCA" w:rsidRDefault="00A33DCA" w:rsidP="003B1F78">
      <w:pPr>
        <w:pStyle w:val="PURBody-Indented"/>
      </w:pPr>
    </w:p>
    <w:p w:rsidR="00A33DCA" w:rsidRDefault="00A33DCA" w:rsidP="003B1F78">
      <w:pPr>
        <w:pStyle w:val="PURBody-Indented"/>
      </w:pPr>
    </w:p>
    <w:p w:rsidR="00A33DCA" w:rsidRDefault="00A33DCA" w:rsidP="003B1F78">
      <w:pPr>
        <w:pStyle w:val="PURBody-Indented"/>
      </w:pPr>
    </w:p>
    <w:p w:rsidR="003B1F78" w:rsidRDefault="003B1F78" w:rsidP="003B1F78">
      <w:pPr>
        <w:pStyle w:val="PURBody-Indented"/>
      </w:pPr>
      <w:r>
        <w:t>Het is niet toegestaan:</w:t>
      </w:r>
    </w:p>
    <w:p w:rsidR="003B1F78" w:rsidRDefault="003B1F78" w:rsidP="005D6562">
      <w:pPr>
        <w:pStyle w:val="PURBullet-Indented"/>
        <w:numPr>
          <w:ilvl w:val="1"/>
          <w:numId w:val="5"/>
        </w:numPr>
      </w:pPr>
      <w:r>
        <w:lastRenderedPageBreak/>
        <w:t>logo's, handelsmerken, vermeldingen van auteursrechten, digitale watermerken of overige in de software opgenomen vermeldingen van Microsoft of haar leveranciers te verwijderen, verkleinen, blokkeren of te wijzigen, inclusief inhoud die voor</w:t>
      </w:r>
      <w:r w:rsidR="001C0A17">
        <w:t> </w:t>
      </w:r>
      <w:r>
        <w:t>u</w:t>
      </w:r>
      <w:r w:rsidR="001C0A17">
        <w:t> </w:t>
      </w:r>
      <w:r>
        <w:t xml:space="preserve">verkrijgbaar is via de software; of </w:t>
      </w:r>
    </w:p>
    <w:p w:rsidR="003B1F78" w:rsidRDefault="003B1F78" w:rsidP="005D6562">
      <w:pPr>
        <w:pStyle w:val="PURBullet-Indented"/>
        <w:numPr>
          <w:ilvl w:val="1"/>
          <w:numId w:val="5"/>
        </w:numPr>
      </w:pPr>
      <w:r>
        <w:t xml:space="preserve">de software te publiceren, met inbegrip van alle API's die in de software zijn opgenomen en die door anderen gekopieerd kunnen worden; of </w:t>
      </w:r>
    </w:p>
    <w:p w:rsidR="003B1F78" w:rsidRDefault="003B1F78" w:rsidP="005D6562">
      <w:pPr>
        <w:pStyle w:val="PURBullet-Indented"/>
        <w:numPr>
          <w:ilvl w:val="1"/>
          <w:numId w:val="5"/>
        </w:numPr>
      </w:pPr>
      <w:r>
        <w:t>documenten, tekst, of afbeeldingen te delen of anderszins te verspreiden die zijn gemaakt met de functies voor Data Mapping</w:t>
      </w:r>
      <w:r w:rsidR="00E325C3">
        <w:t> </w:t>
      </w:r>
      <w:r>
        <w:t>Services van de software.</w:t>
      </w:r>
    </w:p>
    <w:p w:rsidR="003B1F78" w:rsidRDefault="003B1F78" w:rsidP="003B1F78">
      <w:pPr>
        <w:pStyle w:val="PURHeading2"/>
      </w:pPr>
      <w:r>
        <w:t>Multiplexing</w:t>
      </w:r>
      <w:r w:rsidR="007423E0">
        <w:fldChar w:fldCharType="begin"/>
      </w:r>
      <w:r>
        <w:instrText xml:space="preserve"> TC "</w:instrText>
      </w:r>
      <w:bookmarkStart w:id="194" w:name="_Toc334454687"/>
      <w:bookmarkStart w:id="195" w:name="_Toc334455784"/>
      <w:bookmarkStart w:id="196" w:name="_Toc334464570"/>
      <w:bookmarkStart w:id="197" w:name="_Toc334526862"/>
      <w:bookmarkStart w:id="198" w:name="_Toc334526925"/>
      <w:r>
        <w:instrText>Multiplexing</w:instrText>
      </w:r>
      <w:bookmarkEnd w:id="194"/>
      <w:bookmarkEnd w:id="195"/>
      <w:bookmarkEnd w:id="196"/>
      <w:bookmarkEnd w:id="197"/>
      <w:bookmarkEnd w:id="198"/>
      <w:r w:rsidR="0091467F">
        <w:instrText>" \l 2</w:instrText>
      </w:r>
      <w:r w:rsidR="007423E0">
        <w:fldChar w:fldCharType="end"/>
      </w:r>
    </w:p>
    <w:p w:rsidR="003B1F78" w:rsidRDefault="003B1F78" w:rsidP="003B1F78">
      <w:pPr>
        <w:pStyle w:val="PURBody-Indented"/>
      </w:pPr>
      <w:r>
        <w:t>Hardware of software die u gebruikt om verbindingen bij elkaar te brengen, informatie om te leiden, het aantal apparaten of gebruikers te beperken dat rechtstreeks toegang heeft tot het product, of het aantal besturingssysteemomgevingen (of OSE's), apparaten of gebruikers te verminderen dat rechtstreeks met het product wordt beheerd (soms ook wel 'multiplexing' of 'pooling' genoemd), beperken het aantal licenties van een bepaald type dat u nodig hebt, niet.</w:t>
      </w:r>
    </w:p>
    <w:p w:rsidR="00913323" w:rsidRDefault="00913323" w:rsidP="00913323">
      <w:pPr>
        <w:pStyle w:val="PURHeading2"/>
      </w:pPr>
      <w:r>
        <w:t>System Center Packs</w:t>
      </w:r>
      <w:r w:rsidR="007423E0">
        <w:fldChar w:fldCharType="begin"/>
      </w:r>
      <w:r>
        <w:instrText xml:space="preserve"> TC "</w:instrText>
      </w:r>
      <w:bookmarkStart w:id="199" w:name="_Toc327176431"/>
      <w:bookmarkStart w:id="200" w:name="_Toc329004247"/>
      <w:bookmarkStart w:id="201" w:name="_Toc334454688"/>
      <w:bookmarkStart w:id="202" w:name="_Toc334455785"/>
      <w:bookmarkStart w:id="203" w:name="_Toc334464571"/>
      <w:bookmarkStart w:id="204" w:name="_Toc334526863"/>
      <w:bookmarkStart w:id="205" w:name="_Toc334526926"/>
      <w:r w:rsidR="00370309">
        <w:instrText>System Center Packs</w:instrText>
      </w:r>
      <w:bookmarkEnd w:id="199"/>
      <w:bookmarkEnd w:id="200"/>
      <w:bookmarkEnd w:id="201"/>
      <w:bookmarkEnd w:id="202"/>
      <w:bookmarkEnd w:id="203"/>
      <w:bookmarkEnd w:id="204"/>
      <w:bookmarkEnd w:id="205"/>
      <w:r w:rsidR="0091467F">
        <w:instrText>" \l 2</w:instrText>
      </w:r>
      <w:r w:rsidR="007423E0">
        <w:fldChar w:fldCharType="end"/>
      </w:r>
    </w:p>
    <w:p w:rsidR="00913323" w:rsidRDefault="00913323" w:rsidP="00913323">
      <w:pPr>
        <w:pStyle w:val="PURBody-Indented"/>
      </w:pPr>
      <w:r>
        <w:t>De licentievoorwaarden voor de desbetreffende System Center-producten zijn van toepassing op uw gebruik van Management Packs, Configuration Packs, Process Packs en Integration Packs die in de software zijn inbegrepen.</w:t>
      </w:r>
    </w:p>
    <w:p w:rsidR="003B1F78" w:rsidRDefault="003B1F78" w:rsidP="003B1F78">
      <w:pPr>
        <w:pStyle w:val="PURHeading2"/>
      </w:pPr>
      <w:r>
        <w:t>Software Plus-services</w:t>
      </w:r>
      <w:r w:rsidR="007423E0">
        <w:fldChar w:fldCharType="begin"/>
      </w:r>
      <w:r>
        <w:instrText>TC "</w:instrText>
      </w:r>
      <w:bookmarkStart w:id="206" w:name="_Toc334454689"/>
      <w:bookmarkStart w:id="207" w:name="_Toc334455786"/>
      <w:bookmarkStart w:id="208" w:name="_Toc334464572"/>
      <w:bookmarkStart w:id="209" w:name="_Toc334526864"/>
      <w:bookmarkStart w:id="210" w:name="_Toc334526927"/>
      <w:r>
        <w:instrText>Software Plus-services</w:instrText>
      </w:r>
      <w:bookmarkEnd w:id="206"/>
      <w:bookmarkEnd w:id="207"/>
      <w:bookmarkEnd w:id="208"/>
      <w:bookmarkEnd w:id="209"/>
      <w:bookmarkEnd w:id="210"/>
      <w:r>
        <w:instrText xml:space="preserve">" \l 2 </w:instrText>
      </w:r>
      <w:r w:rsidR="007423E0">
        <w:fldChar w:fldCharType="end"/>
      </w:r>
    </w:p>
    <w:p w:rsidR="003B1F78" w:rsidRDefault="003B1F78" w:rsidP="003B1F78">
      <w:pPr>
        <w:pStyle w:val="PURBody-Indented"/>
      </w:pPr>
      <w:r>
        <w:t>Microsoft mag diensten leveren via softwarefuncties die verbinding maken met Microsoft of met computersystemen van serviceproviders via internet.</w:t>
      </w:r>
      <w:r w:rsidR="00E04C06">
        <w:t xml:space="preserve"> </w:t>
      </w:r>
      <w:r>
        <w:t>Deze services mogen te allen tijde worden gewijzigd of beëindigd.</w:t>
      </w:r>
      <w:r w:rsidR="00E04C06">
        <w:t xml:space="preserve"> </w:t>
      </w:r>
      <w:r>
        <w:t>U mag de services op geen enkele wijze zodanig gebruiken dat u hieraan schade toebrengt of dat de beschikbaarheid van deze services voor anderen in het gedrang komt.</w:t>
      </w:r>
      <w:r w:rsidR="00E04C06">
        <w:t xml:space="preserve"> </w:t>
      </w:r>
      <w:r>
        <w:t>U mag de services niet gebruiken om uzelf op wat voor manier dan ook onbevoegd toegang te verschaffen tot services, gegevens, accounts of netwerken.</w:t>
      </w:r>
    </w:p>
    <w:p w:rsidR="00331082" w:rsidRDefault="00331082">
      <w:pPr>
        <w:pStyle w:val="PURBreadcrumb"/>
      </w:pPr>
    </w:p>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073E6B" w:rsidP="00B45CF6">
      <w:pPr>
        <w:pStyle w:val="PURSectionHeading"/>
      </w:pPr>
      <w:bookmarkStart w:id="211" w:name="_Sec64"/>
      <w:r>
        <w:t>Dienstspecifieke licentievoorwaarden</w:t>
      </w:r>
      <w:bookmarkEnd w:id="211"/>
      <w:r w:rsidR="007423E0">
        <w:fldChar w:fldCharType="begin"/>
      </w:r>
      <w:r w:rsidR="00B45CF6">
        <w:instrText xml:space="preserve">TC " </w:instrText>
      </w:r>
      <w:bookmarkStart w:id="212" w:name="_Toc334526865"/>
      <w:r w:rsidR="00B45CF6">
        <w:instrText>Dienstspecifieke licentievoorwaarden</w:instrText>
      </w:r>
      <w:bookmarkEnd w:id="212"/>
      <w:r w:rsidR="00B45CF6">
        <w:instrText xml:space="preserve">" \l 1 </w:instrText>
      </w:r>
      <w:r w:rsidR="007423E0">
        <w:fldChar w:fldCharType="end"/>
      </w:r>
    </w:p>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3327CB">
      <w:pPr>
        <w:pStyle w:val="PURProductName"/>
      </w:pPr>
      <w:bookmarkStart w:id="213" w:name="_Sec429"/>
      <w:r>
        <w:t>Microsoft Dynamics CRM Mobile</w:t>
      </w:r>
      <w:bookmarkEnd w:id="213"/>
      <w:r w:rsidR="007423E0">
        <w:fldChar w:fldCharType="begin"/>
      </w:r>
      <w:r>
        <w:instrText xml:space="preserve">XE "Dynamics CRM Mobile" </w:instrText>
      </w:r>
      <w:r w:rsidR="007423E0">
        <w:fldChar w:fldCharType="end"/>
      </w:r>
      <w:r w:rsidR="007423E0">
        <w:fldChar w:fldCharType="begin"/>
      </w:r>
      <w:r w:rsidR="00ED4593">
        <w:instrText xml:space="preserve"> TC "</w:instrText>
      </w:r>
      <w:bookmarkStart w:id="214" w:name="_Toc334526866"/>
      <w:bookmarkStart w:id="215" w:name="_Toc334526928"/>
      <w:r w:rsidR="00ED4593">
        <w:instrText>Dynamics CRM Mobile</w:instrText>
      </w:r>
      <w:bookmarkEnd w:id="214"/>
      <w:bookmarkEnd w:id="215"/>
      <w:r w:rsidR="00ED4593">
        <w:instrText>" \l 2</w:instrText>
      </w:r>
      <w:r w:rsidR="007423E0">
        <w:fldChar w:fldCharType="end"/>
      </w:r>
    </w:p>
    <w:p w:rsidR="0082133B" w:rsidRPr="006C5757" w:rsidRDefault="00ED4593">
      <w:pPr>
        <w:pStyle w:val="PURLicenseTerm"/>
      </w:pPr>
      <w:r w:rsidRPr="006C5757">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Default="00ED4593">
            <w:pPr>
              <w:pStyle w:val="PURBody"/>
            </w:pPr>
            <w:r>
              <w:t xml:space="preserve">Privacyverklaring: </w:t>
            </w:r>
            <w:r>
              <w:rPr>
                <w:b/>
              </w:rPr>
              <w:t xml:space="preserve">Ja </w:t>
            </w:r>
            <w:r>
              <w:t xml:space="preserve">(Zie </w:t>
            </w:r>
            <w:hyperlink r:id="rId27" w:history="1">
              <w:r w:rsidRPr="00864BFC">
                <w:rPr>
                  <w:rStyle w:val="Hyperlink"/>
                </w:rPr>
                <w:t>http://go.microsoft.com/fwlink/?LinkID=101172</w:t>
              </w:r>
            </w:hyperlink>
            <w:r>
              <w:t>)</w:t>
            </w:r>
          </w:p>
        </w:tc>
        <w:tc>
          <w:tcPr>
            <w:tcW w:w="6120" w:type="dxa"/>
          </w:tcPr>
          <w:p w:rsidR="0082133B" w:rsidRDefault="00ED4593">
            <w:pPr>
              <w:pStyle w:val="PURBody"/>
            </w:pPr>
            <w:r>
              <w:t xml:space="preserve">Beveiligingsoverzicht: </w:t>
            </w:r>
            <w:r>
              <w:rPr>
                <w:b/>
              </w:rPr>
              <w:t xml:space="preserve">Ja </w:t>
            </w:r>
            <w:r>
              <w:t xml:space="preserve">(Zie </w:t>
            </w:r>
            <w:hyperlink r:id="rId28" w:history="1">
              <w:r w:rsidRPr="00864BFC">
                <w:rPr>
                  <w:rStyle w:val="Hyperlink"/>
                </w:rPr>
                <w:t>http://www.microsoft.com/download/en/details.aspx?id=15543</w:t>
              </w:r>
            </w:hyperlink>
            <w:r>
              <w:t>)</w:t>
            </w:r>
          </w:p>
        </w:tc>
      </w:tr>
      <w:tr w:rsidR="0082133B">
        <w:tc>
          <w:tcPr>
            <w:tcW w:w="6120" w:type="dxa"/>
          </w:tcPr>
          <w:p w:rsidR="0082133B" w:rsidRDefault="0082133B">
            <w:pPr>
              <w:pStyle w:val="PURBody"/>
            </w:pPr>
          </w:p>
        </w:tc>
        <w:tc>
          <w:tcPr>
            <w:tcW w:w="6120" w:type="dxa"/>
          </w:tcPr>
          <w:p w:rsidR="0082133B" w:rsidRDefault="00ED4593">
            <w:pPr>
              <w:pStyle w:val="PURBody"/>
            </w:pPr>
            <w:r>
              <w:t xml:space="preserve">Service Level-overeenkomst: </w:t>
            </w:r>
            <w:r>
              <w:rPr>
                <w:b/>
              </w:rPr>
              <w:t xml:space="preserve">Ja </w:t>
            </w:r>
            <w:r>
              <w:t xml:space="preserve">(Zie </w:t>
            </w:r>
            <w:hyperlink r:id="rId29" w:history="1">
              <w:r w:rsidRPr="00D83DEA">
                <w:rPr>
                  <w:rStyle w:val="Hyperlink"/>
                </w:rPr>
                <w:t>http://microsoft.com/licensing/contracts</w:t>
              </w:r>
            </w:hyperlink>
            <w:r w:rsidRPr="00D22D3A">
              <w:rPr>
                <w:color w:val="00467F"/>
              </w:rPr>
              <w:t>)</w:t>
            </w: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299"/>
        <w:gridCol w:w="5343"/>
      </w:tblGrid>
      <w:tr w:rsidR="0082133B">
        <w:trPr>
          <w:cnfStyle w:val="100000000000" w:firstRow="1" w:lastRow="0" w:firstColumn="0" w:lastColumn="0" w:oddVBand="0" w:evenVBand="0" w:oddHBand="0" w:evenHBand="0" w:firstRowFirstColumn="0" w:firstRowLastColumn="0" w:lastRowFirstColumn="0" w:lastRowLastColumn="0"/>
        </w:trPr>
        <w:tc>
          <w:tcPr>
            <w:tcW w:w="6540" w:type="dxa"/>
          </w:tcPr>
          <w:p w:rsidR="0082133B" w:rsidRDefault="00ED4593">
            <w:pPr>
              <w:pStyle w:val="PURBody"/>
            </w:pPr>
            <w:r>
              <w:rPr>
                <w:b/>
                <w:i/>
              </w:rPr>
              <w:t>Vereist voor al uw:</w:t>
            </w:r>
          </w:p>
          <w:p w:rsidR="0082133B" w:rsidRDefault="00ED4593" w:rsidP="005D6562">
            <w:pPr>
              <w:pStyle w:val="PURBullet"/>
              <w:numPr>
                <w:ilvl w:val="0"/>
                <w:numId w:val="11"/>
              </w:numPr>
            </w:pPr>
            <w:r>
              <w:t>Gebruikers die toegang hebben tot Microsoft Dynamics CRM Mobile of gerelateerde software</w:t>
            </w:r>
          </w:p>
        </w:tc>
        <w:tc>
          <w:tcPr>
            <w:tcW w:w="6560" w:type="dxa"/>
          </w:tcPr>
          <w:p w:rsidR="0082133B" w:rsidRDefault="00ED4593">
            <w:pPr>
              <w:pStyle w:val="PURBody"/>
            </w:pPr>
            <w:r>
              <w:rPr>
                <w:b/>
                <w:i/>
              </w:rPr>
              <w:t>Vereiste SL:</w:t>
            </w:r>
          </w:p>
          <w:p w:rsidR="0082133B" w:rsidRDefault="003327CB" w:rsidP="005D6562">
            <w:pPr>
              <w:pStyle w:val="PURBullet"/>
              <w:numPr>
                <w:ilvl w:val="0"/>
                <w:numId w:val="12"/>
              </w:numPr>
            </w:pPr>
            <w:r>
              <w:t xml:space="preserve">Gebruikers-SL voor Microsoft Dynamics CRM, </w:t>
            </w:r>
            <w:r>
              <w:rPr>
                <w:b/>
              </w:rPr>
              <w:t>of</w:t>
            </w:r>
          </w:p>
          <w:p w:rsidR="0082133B" w:rsidRDefault="003327CB" w:rsidP="005D6562">
            <w:pPr>
              <w:pStyle w:val="PURBullet"/>
              <w:numPr>
                <w:ilvl w:val="0"/>
                <w:numId w:val="12"/>
              </w:numPr>
            </w:pPr>
            <w:r>
              <w:t xml:space="preserve">Aanvullende CAL voor volledig gebruik van Microsoft Dynamics CRM 2011, </w:t>
            </w:r>
            <w:r>
              <w:rPr>
                <w:b/>
              </w:rPr>
              <w:t>of</w:t>
            </w:r>
          </w:p>
          <w:p w:rsidR="0082133B" w:rsidRDefault="003327CB" w:rsidP="005D6562">
            <w:pPr>
              <w:pStyle w:val="PURBullet"/>
              <w:numPr>
                <w:ilvl w:val="0"/>
                <w:numId w:val="12"/>
              </w:numPr>
            </w:pPr>
            <w:r>
              <w:t xml:space="preserve">Aanvullende CAL voor beperkt gebruik van Microsoft Dynamics CRM 2011 </w:t>
            </w:r>
          </w:p>
          <w:p w:rsidR="0082133B" w:rsidRDefault="00E04C06" w:rsidP="00E759D2">
            <w:pPr>
              <w:pStyle w:val="PURBody"/>
              <w:tabs>
                <w:tab w:val="left" w:pos="502"/>
              </w:tabs>
            </w:pPr>
            <w:r>
              <w:rPr>
                <w:b/>
                <w:i/>
              </w:rPr>
              <w:t xml:space="preserve"> </w:t>
            </w:r>
            <w:r w:rsidR="00E759D2">
              <w:rPr>
                <w:b/>
                <w:i/>
              </w:rPr>
              <w:tab/>
            </w:r>
            <w:r w:rsidR="00ED4593">
              <w:rPr>
                <w:b/>
                <w:i/>
              </w:rPr>
              <w:t xml:space="preserve">plus </w:t>
            </w:r>
          </w:p>
          <w:p w:rsidR="0082133B" w:rsidRDefault="003327CB" w:rsidP="005D6562">
            <w:pPr>
              <w:pStyle w:val="PURBullet"/>
              <w:numPr>
                <w:ilvl w:val="0"/>
                <w:numId w:val="13"/>
              </w:numPr>
            </w:pPr>
            <w:r>
              <w:t xml:space="preserve">Gebruikers-SL voor Microsoft Dynamics CRM Mobile </w:t>
            </w:r>
          </w:p>
        </w:tc>
      </w:tr>
    </w:tbl>
    <w:p w:rsidR="000868D1" w:rsidRDefault="00ED4593" w:rsidP="005827C4">
      <w:pPr>
        <w:pStyle w:val="PURBody-Indented"/>
      </w:pPr>
      <w:r>
        <w:t xml:space="preserve"> </w:t>
      </w:r>
    </w:p>
    <w:p w:rsidR="0082133B" w:rsidRDefault="00ED4593">
      <w:pPr>
        <w:pStyle w:val="PURBlueBGHeader"/>
      </w:pPr>
      <w:r>
        <w:t>Aanvullende voorwaarden:</w:t>
      </w:r>
    </w:p>
    <w:p w:rsidR="0082133B" w:rsidRDefault="00ED4593">
      <w:pPr>
        <w:pStyle w:val="PURBlueStrong-Indented"/>
      </w:pPr>
      <w:r>
        <w:t>Gegevens</w:t>
      </w:r>
    </w:p>
    <w:p w:rsidR="0082133B" w:rsidRDefault="00ED4593">
      <w:pPr>
        <w:pStyle w:val="PURBody-Indented"/>
      </w:pPr>
      <w:r>
        <w:t>U bent verantwoordelijk voor het onderhouden en het maken van back-ups van de gegevens die u gebruikt in combinatie met de</w:t>
      </w:r>
      <w:r w:rsidR="00BC7E86">
        <w:t> </w:t>
      </w:r>
      <w:r>
        <w:t>Online Dienst.</w:t>
      </w:r>
      <w:r w:rsidR="00E04C06">
        <w:t xml:space="preserve"> </w:t>
      </w:r>
      <w:r>
        <w:t xml:space="preserve">Wij zijn niet verantwoordelijk of aansprakelijk voor verwijdering, correctie, vernietiging, beschadiging, verlies of onvermogen tot het opslaan van gegevens die u gebuikt in combinatie met de online service. Na beëindiging of annulering van de online services door u of ons, om welke reden dan ook, zullen we uw gegevens mogelijk permanent van onze servers verwijderen. </w:t>
      </w:r>
    </w:p>
    <w:p w:rsidR="0082133B" w:rsidRDefault="00ED4593">
      <w:pPr>
        <w:pStyle w:val="PURBlueStrong-Indented"/>
      </w:pPr>
      <w:r>
        <w:lastRenderedPageBreak/>
        <w:t>Gekoppelde accounts</w:t>
      </w:r>
    </w:p>
    <w:p w:rsidR="0082133B" w:rsidRDefault="00ED4593">
      <w:pPr>
        <w:pStyle w:val="PURBody-Indented"/>
      </w:pPr>
      <w:r>
        <w:t>Alleen u mag uw Microsoft Dynamics CRM Mobile-dienst gebruiken. Het is u echter toegestaan aanvullende ledenaccounts te</w:t>
      </w:r>
      <w:r w:rsidR="00D362FE">
        <w:t> </w:t>
      </w:r>
      <w:r>
        <w:t xml:space="preserve">configureren die afhankelijk zijn van uw account (een </w:t>
      </w:r>
      <w:r w:rsidR="00E04C06">
        <w:t>“</w:t>
      </w:r>
      <w:r>
        <w:t>gekoppelde account</w:t>
      </w:r>
      <w:r w:rsidR="00E04C06">
        <w:t>”</w:t>
      </w:r>
      <w:r>
        <w:t>).</w:t>
      </w:r>
      <w:r w:rsidR="00E04C06">
        <w:t xml:space="preserve"> </w:t>
      </w:r>
      <w:r>
        <w:t>Gekoppelde accounts worden beperkt.</w:t>
      </w:r>
      <w:r w:rsidR="00E04C06">
        <w:t xml:space="preserve"> </w:t>
      </w:r>
      <w:r>
        <w:t>U bent verantwoordelijk voor alle activiteiten die plaatsvinden in relatie tot uw Microsoft Dynamics CRM Mobile-dienstaccount, gekoppelde accounts en wachtwoorden.</w:t>
      </w:r>
      <w:r w:rsidR="00E04C06">
        <w:t xml:space="preserve"> </w:t>
      </w:r>
      <w:r>
        <w:t>U bent geheel verantwoordelijk voor het toezicht op het gebruik van uw account en voor het gebruik of</w:t>
      </w:r>
      <w:r w:rsidR="001B385F">
        <w:t> </w:t>
      </w:r>
      <w:r>
        <w:t>misbruik van uw account als gevolg van een gekoppelde account of een derde partij die een wachtwoord of gebruikersnaam gebruikt die door u is geselecteerd of verstrekt. Als u de geautoriseerde gebruiker van een gekoppelde account bent, heeft de persoon of entiteit die u toegang tot de Online Dienst heeft geboden (de accounteigenaar) volledige controle over uw gekoppelde account.</w:t>
      </w:r>
      <w:r w:rsidR="00E04C06">
        <w:t xml:space="preserve"> </w:t>
      </w:r>
      <w:r>
        <w:t>Deze controle geldt ook voor het recht om het Abonnement voor de Online Dienst te beëindigen, uw gekoppelde account op elk gewenst moment af te sluiten of wijzigen, en, in bepaalde gevallen, gebruiksgegevens voor de computer en Microsoft Dynamics CRM Mobile met betrekking tot uw gekoppelde account op te vragen en te ontvangen. Voor iedere afzonderlijke gebruiker is nog wel een abonnementslicentie nodig.</w:t>
      </w:r>
    </w:p>
    <w:p w:rsidR="0082133B" w:rsidRDefault="00ED4593">
      <w:pPr>
        <w:pStyle w:val="PURBlueStrong-Indented"/>
      </w:pPr>
      <w:r>
        <w:t>Incidentele kosten</w:t>
      </w:r>
    </w:p>
    <w:p w:rsidR="0082133B" w:rsidRDefault="00ED4593">
      <w:pPr>
        <w:pStyle w:val="PURBody-Indented"/>
      </w:pPr>
      <w:r>
        <w:t>In de prijzen en tariefplannen voor Microsoft Dynamics CRM Mobile zijn geen kosten voor telefoon en internettoegang, sms-berichten, draadloze service en andere gegevensoverdracht opgenomen, tenzij anderszins vermeld.</w:t>
      </w:r>
      <w:r w:rsidR="00E04C06">
        <w:t xml:space="preserve"> </w:t>
      </w:r>
      <w:r>
        <w:t>U bent verantwoordelijk voor</w:t>
      </w:r>
      <w:r w:rsidR="00AB0949">
        <w:t> </w:t>
      </w:r>
      <w:r>
        <w:t>dergelijke incidentele kosten.</w:t>
      </w:r>
    </w:p>
    <w:p w:rsidR="0082133B" w:rsidRDefault="00ED4593">
      <w:pPr>
        <w:pStyle w:val="PURBlueStrong-Indented"/>
      </w:pPr>
      <w:r>
        <w:t>Beperkingen van de dienst</w:t>
      </w:r>
    </w:p>
    <w:p w:rsidR="0082133B" w:rsidRDefault="00ED4593">
      <w:pPr>
        <w:pStyle w:val="PURBody-Indented"/>
      </w:pPr>
      <w:r>
        <w:t>We kunnen beperkingen opleggen ten aanzien van uw gebruik van Microsoft Dynamics CRM Mobile.</w:t>
      </w:r>
      <w:r w:rsidR="00E04C06">
        <w:t xml:space="preserve"> </w:t>
      </w:r>
      <w:r>
        <w:t>Bijvoorbeeld, het aantal en de</w:t>
      </w:r>
      <w:r w:rsidR="00354B5A">
        <w:t> </w:t>
      </w:r>
      <w:r>
        <w:t>grootte van e-mailberichten die u verzendt of ontvangt via de Online Dienst, het aantal accounts waarop u zich kunt abonneren, het aantal transacties dat u kunt uitvoeren via de Online Dienst en het aantal asynchrone transacties dat kan worden uitgevoerd met</w:t>
      </w:r>
      <w:r w:rsidR="00354B5A">
        <w:t> </w:t>
      </w:r>
      <w:r>
        <w:t>een organisatie kunnen worden beperkt.</w:t>
      </w:r>
    </w:p>
    <w:p w:rsidR="0082133B" w:rsidRDefault="00ED4593">
      <w:pPr>
        <w:pStyle w:val="PURBlueStrong-Indented"/>
      </w:pPr>
      <w:r>
        <w:t>Gebruik voor evaluatiedoeleinden</w:t>
      </w:r>
    </w:p>
    <w:p w:rsidR="0082133B" w:rsidRDefault="00ED4593">
      <w:pPr>
        <w:pStyle w:val="PURBody-Indented"/>
      </w:pPr>
      <w:r>
        <w:t>U mag de Online Dienst gedurende een evaluatieperiode van dertig dagen gebruiken.</w:t>
      </w:r>
      <w:r w:rsidR="00E04C06">
        <w:t xml:space="preserve"> </w:t>
      </w:r>
      <w:r>
        <w:t>U gaat ermee akkoord dat we niet verplicht zijn uw klantgegevens te bewaren, exporteren of retourneren indien u geen licenties voor het gebruik van de online service verkrijgt na afloop van de evaluatieperiode.</w:t>
      </w:r>
      <w:r w:rsidR="00E04C06">
        <w:t xml:space="preserve"> </w:t>
      </w:r>
      <w:r>
        <w:t>U gaat ermee akkoord dat we in geen enkel opzicht aansprakelijk zijn voor het verwijderen van uw klantgegevens, in overeenstemming met de voorafgaande voorwaarden.</w:t>
      </w:r>
    </w:p>
    <w:p w:rsidR="002970BF" w:rsidRPr="002970BF" w:rsidRDefault="002970BF" w:rsidP="002970BF">
      <w:pPr>
        <w:pStyle w:val="PURBlueStrong-Indented"/>
      </w:pPr>
      <w:r>
        <w:t>Annuleringskosten.</w:t>
      </w:r>
    </w:p>
    <w:p w:rsidR="002970BF" w:rsidRPr="002970BF" w:rsidRDefault="002970BF" w:rsidP="009D47AA">
      <w:pPr>
        <w:pStyle w:val="PURBody-Indented"/>
      </w:pPr>
      <w:r>
        <w:rPr>
          <w:rFonts w:asciiTheme="minorHAnsi" w:hAnsiTheme="minorHAnsi" w:cstheme="minorHAnsi"/>
          <w:szCs w:val="18"/>
        </w:rPr>
        <w:t>Als u uw abonnement annuleert en migreert naar een on-premise Microsoft Dynamics CRM-product of een door een partner gehost Microsoft Dynamics CRM-product, wordt u vrijgesteld van de annuleringskosten; echter, met de voorwaarde dat deze verklaring van</w:t>
      </w:r>
      <w:r w:rsidR="009D47AA">
        <w:rPr>
          <w:rFonts w:asciiTheme="minorHAnsi" w:hAnsiTheme="minorHAnsi" w:cstheme="minorHAnsi"/>
          <w:szCs w:val="18"/>
        </w:rPr>
        <w:t> </w:t>
      </w:r>
      <w:r>
        <w:rPr>
          <w:rFonts w:asciiTheme="minorHAnsi" w:hAnsiTheme="minorHAnsi" w:cstheme="minorHAnsi"/>
          <w:szCs w:val="18"/>
        </w:rPr>
        <w:t>afstand alleen beschikbaar is in relatie tot actieve Abonnementen waarvoor u ten minste drie maanden Abonnementskosten hebt betaald. U moet een aankoopbewijs voor het on-premise Microsoft Dynamics CRM-product of het door een partner gehoste Microsoft Dynamics CRM-product kunnen overleggen om in aanmerking te komen voor vrijstelling van de annuleringskosten. Neem</w:t>
      </w:r>
      <w:r w:rsidR="004B793E">
        <w:rPr>
          <w:rFonts w:asciiTheme="minorHAnsi" w:hAnsiTheme="minorHAnsi" w:cstheme="minorHAnsi"/>
          <w:szCs w:val="18"/>
        </w:rPr>
        <w:t> </w:t>
      </w:r>
      <w:r>
        <w:rPr>
          <w:rFonts w:asciiTheme="minorHAnsi" w:hAnsiTheme="minorHAnsi" w:cstheme="minorHAnsi"/>
          <w:szCs w:val="18"/>
        </w:rPr>
        <w:t>telefonisch contact op met de ondersteuning van Microsoft Dynamics CRM Online om het migratieproces te starten. Ga</w:t>
      </w:r>
      <w:r w:rsidR="00340185">
        <w:rPr>
          <w:rFonts w:asciiTheme="minorHAnsi" w:hAnsiTheme="minorHAnsi" w:cstheme="minorHAnsi"/>
          <w:szCs w:val="18"/>
        </w:rPr>
        <w:t> </w:t>
      </w:r>
      <w:r>
        <w:rPr>
          <w:rFonts w:asciiTheme="minorHAnsi" w:hAnsiTheme="minorHAnsi" w:cstheme="minorHAnsi"/>
          <w:szCs w:val="18"/>
        </w:rPr>
        <w:t>naar</w:t>
      </w:r>
      <w:r w:rsidR="0003599A">
        <w:rPr>
          <w:rFonts w:asciiTheme="minorHAnsi" w:hAnsiTheme="minorHAnsi" w:cstheme="minorHAnsi"/>
          <w:szCs w:val="18"/>
        </w:rPr>
        <w:t> </w:t>
      </w:r>
      <w:hyperlink r:id="rId30" w:tooltip="geblokkeer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 xml:space="preserve"> voor contactinformatie voor regionale ondersteuning.</w:t>
      </w:r>
    </w:p>
    <w:p w:rsidR="002970BF" w:rsidRDefault="002970BF">
      <w:pPr>
        <w:pStyle w:val="PURBody-Indented"/>
      </w:pPr>
      <w:r>
        <w:rPr>
          <w:rFonts w:asciiTheme="minorHAnsi" w:hAnsiTheme="minorHAnsi" w:cstheme="minorHAnsi"/>
          <w:szCs w:val="18"/>
        </w:rPr>
        <w:t>Als u uw abonnement hebt besteld in het kader van een speciale aanbieding waarbij een korting wordt aangeboden voor elke seat die u bestelt en u later uw Abonnement (voor sommige of alle seats) annuleert vóór het eind van de looptijd zoals in de aanbieding is gesteld, bent u verplicht de volledige korting die u hebt ontvangen voor elke seat die u annuleert in het kader van uw Abonnement, terug te betalen.</w:t>
      </w:r>
    </w:p>
    <w:p w:rsidR="0082133B" w:rsidRDefault="0029113F" w:rsidP="00C2489A">
      <w:pPr>
        <w:pStyle w:val="PURBreadcrumb"/>
        <w:keepNext w:val="0"/>
        <w:keepLines w:val="0"/>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3327CB">
      <w:pPr>
        <w:pStyle w:val="PURProductName"/>
      </w:pPr>
      <w:bookmarkStart w:id="216" w:name="_Sec362"/>
      <w:r>
        <w:t>Microsoft Dynamics CRM Online</w:t>
      </w:r>
      <w:bookmarkEnd w:id="216"/>
      <w:r w:rsidR="007423E0">
        <w:fldChar w:fldCharType="begin"/>
      </w:r>
      <w:r>
        <w:instrText xml:space="preserve">XE "Dynamics CRM Online" </w:instrText>
      </w:r>
      <w:r w:rsidR="007423E0">
        <w:fldChar w:fldCharType="end"/>
      </w:r>
      <w:r w:rsidR="007423E0">
        <w:fldChar w:fldCharType="begin"/>
      </w:r>
      <w:r w:rsidR="00ED4593">
        <w:instrText xml:space="preserve"> TC "</w:instrText>
      </w:r>
      <w:bookmarkStart w:id="217" w:name="_Toc334526867"/>
      <w:bookmarkStart w:id="218" w:name="_Toc334526929"/>
      <w:r w:rsidR="00ED4593">
        <w:instrText>Dynamics CRM Online</w:instrText>
      </w:r>
      <w:bookmarkEnd w:id="217"/>
      <w:bookmarkEnd w:id="218"/>
      <w:r w:rsidR="00ED4593">
        <w:instrText>" \l 2</w:instrText>
      </w:r>
      <w:r w:rsidR="007423E0">
        <w:fldChar w:fldCharType="end"/>
      </w:r>
    </w:p>
    <w:p w:rsidR="0082133B" w:rsidRPr="00360CA1" w:rsidRDefault="00ED4593">
      <w:pPr>
        <w:pStyle w:val="PURLicenseTerm"/>
        <w:rPr>
          <w:lang w:val="fr-FR"/>
        </w:rPr>
      </w:pPr>
      <w:r w:rsidRPr="00360CA1">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Default="00ED4593">
            <w:pPr>
              <w:pStyle w:val="PURBody"/>
            </w:pPr>
            <w:r>
              <w:t xml:space="preserve">Privacyverklaring: </w:t>
            </w:r>
            <w:r>
              <w:rPr>
                <w:b/>
              </w:rPr>
              <w:t xml:space="preserve">Ja </w:t>
            </w:r>
            <w:r>
              <w:t xml:space="preserve">(Zie </w:t>
            </w:r>
            <w:hyperlink r:id="rId31" w:history="1">
              <w:r w:rsidRPr="00051887">
                <w:rPr>
                  <w:rStyle w:val="Hyperlink"/>
                </w:rPr>
                <w:t>http://go.microsoft.com/fwlink/?LinkID=101172</w:t>
              </w:r>
            </w:hyperlink>
            <w:r>
              <w:t>)</w:t>
            </w:r>
          </w:p>
        </w:tc>
        <w:tc>
          <w:tcPr>
            <w:tcW w:w="6120" w:type="dxa"/>
          </w:tcPr>
          <w:p w:rsidR="0082133B" w:rsidRDefault="00ED4593">
            <w:pPr>
              <w:pStyle w:val="PURBody"/>
            </w:pPr>
            <w:r>
              <w:t xml:space="preserve">Beveiligingsoverzicht: </w:t>
            </w:r>
            <w:r>
              <w:rPr>
                <w:b/>
              </w:rPr>
              <w:t xml:space="preserve">Ja </w:t>
            </w:r>
            <w:r>
              <w:t xml:space="preserve">(Zie </w:t>
            </w:r>
            <w:hyperlink r:id="rId32" w:history="1">
              <w:r w:rsidRPr="00051887">
                <w:rPr>
                  <w:rStyle w:val="Hyperlink"/>
                </w:rPr>
                <w:t>http://www.microsoft.com/download/en/details.aspx?id=15543</w:t>
              </w:r>
            </w:hyperlink>
            <w:r>
              <w:t>)</w:t>
            </w:r>
          </w:p>
        </w:tc>
      </w:tr>
      <w:tr w:rsidR="0082133B">
        <w:tc>
          <w:tcPr>
            <w:tcW w:w="6120" w:type="dxa"/>
          </w:tcPr>
          <w:p w:rsidR="0082133B" w:rsidRDefault="0082133B">
            <w:pPr>
              <w:pStyle w:val="PURBody"/>
            </w:pPr>
          </w:p>
        </w:tc>
        <w:tc>
          <w:tcPr>
            <w:tcW w:w="6120" w:type="dxa"/>
          </w:tcPr>
          <w:p w:rsidR="0082133B" w:rsidRDefault="00ED4593" w:rsidP="00E558BF">
            <w:pPr>
              <w:pStyle w:val="PURBody"/>
            </w:pPr>
            <w:r>
              <w:t xml:space="preserve">Service Level-overeenkomst: </w:t>
            </w:r>
            <w:r>
              <w:rPr>
                <w:b/>
              </w:rPr>
              <w:t xml:space="preserve">Ja </w:t>
            </w:r>
            <w:r>
              <w:t xml:space="preserve">(Zie </w:t>
            </w:r>
            <w:hyperlink r:id="rId33" w:history="1">
              <w:r w:rsidRPr="00051887">
                <w:rPr>
                  <w:rStyle w:val="Hyperlink"/>
                </w:rPr>
                <w:t>http://microsoft.com/licensing/contracts</w:t>
              </w:r>
            </w:hyperlink>
            <w:r>
              <w:t>)</w:t>
            </w: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278"/>
        <w:gridCol w:w="5364"/>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rPr>
              <w:t>Vereist voor al uw:</w:t>
            </w:r>
          </w:p>
          <w:p w:rsidR="0082133B" w:rsidRDefault="00ED4593" w:rsidP="005D6562">
            <w:pPr>
              <w:pStyle w:val="PURBullet"/>
              <w:numPr>
                <w:ilvl w:val="0"/>
                <w:numId w:val="14"/>
              </w:numPr>
            </w:pPr>
            <w:r>
              <w:t>Elke gebruiker die toegang heeft tot de Online Dienst of gerelateerde software</w:t>
            </w:r>
          </w:p>
        </w:tc>
        <w:tc>
          <w:tcPr>
            <w:tcW w:w="6020" w:type="dxa"/>
          </w:tcPr>
          <w:p w:rsidR="0082133B" w:rsidRDefault="00ED4593">
            <w:pPr>
              <w:pStyle w:val="PURBody"/>
            </w:pPr>
            <w:r>
              <w:rPr>
                <w:b/>
                <w:i/>
              </w:rPr>
              <w:t>Vereiste SL:</w:t>
            </w:r>
          </w:p>
          <w:p w:rsidR="0082133B" w:rsidRDefault="003327CB" w:rsidP="005D6562">
            <w:pPr>
              <w:pStyle w:val="PURBullet"/>
              <w:numPr>
                <w:ilvl w:val="0"/>
                <w:numId w:val="15"/>
              </w:numPr>
            </w:pPr>
            <w:r>
              <w:t>Gebruikers-SL voor Microsoft Dynamics CRM</w:t>
            </w:r>
            <w:r w:rsidR="00B36ED6">
              <w:t> </w:t>
            </w:r>
          </w:p>
          <w:p w:rsidR="0082133B" w:rsidRDefault="0082133B" w:rsidP="00D45A6A">
            <w:pPr>
              <w:pStyle w:val="PURBullet"/>
              <w:ind w:left="504" w:firstLine="0"/>
            </w:pPr>
          </w:p>
        </w:tc>
      </w:tr>
    </w:tbl>
    <w:p w:rsidR="0082133B"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300"/>
        <w:gridCol w:w="5342"/>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rPr>
              <w:t>Wanneer vereist:</w:t>
            </w:r>
          </w:p>
          <w:p w:rsidR="0082133B" w:rsidRDefault="00ED4593" w:rsidP="005D6562">
            <w:pPr>
              <w:pStyle w:val="PURBullet"/>
              <w:numPr>
                <w:ilvl w:val="0"/>
                <w:numId w:val="16"/>
              </w:numPr>
            </w:pPr>
            <w:r>
              <w:t>Voor elke gigabyte aan opslagruimte boven de opslagruimte geleverd bij de Gebruikers-SL's</w:t>
            </w:r>
          </w:p>
        </w:tc>
        <w:tc>
          <w:tcPr>
            <w:tcW w:w="6160" w:type="dxa"/>
          </w:tcPr>
          <w:p w:rsidR="0082133B" w:rsidRDefault="00ED4593">
            <w:pPr>
              <w:pStyle w:val="PURBody"/>
            </w:pPr>
            <w:r>
              <w:rPr>
                <w:b/>
                <w:i/>
              </w:rPr>
              <w:t>Vereiste SL:</w:t>
            </w:r>
          </w:p>
          <w:p w:rsidR="0082133B" w:rsidRDefault="003327CB" w:rsidP="005D6562">
            <w:pPr>
              <w:pStyle w:val="PURBullet"/>
              <w:numPr>
                <w:ilvl w:val="0"/>
                <w:numId w:val="17"/>
              </w:numPr>
            </w:pPr>
            <w:r>
              <w:t>Aanvullende SL voor Microsoft Dynamics CRM Online Extra Storage</w:t>
            </w:r>
          </w:p>
        </w:tc>
      </w:tr>
      <w:tr w:rsidR="0082133B">
        <w:tc>
          <w:tcPr>
            <w:tcW w:w="6140" w:type="dxa"/>
          </w:tcPr>
          <w:p w:rsidR="0082133B" w:rsidRDefault="00ED4593">
            <w:pPr>
              <w:pStyle w:val="PURBody"/>
            </w:pPr>
            <w:r>
              <w:rPr>
                <w:b/>
                <w:i/>
              </w:rPr>
              <w:lastRenderedPageBreak/>
              <w:t>Wanneer vereist:</w:t>
            </w:r>
          </w:p>
          <w:p w:rsidR="0082133B" w:rsidRDefault="00ED4593" w:rsidP="005D6562">
            <w:pPr>
              <w:pStyle w:val="PURBullet"/>
              <w:numPr>
                <w:ilvl w:val="0"/>
                <w:numId w:val="18"/>
              </w:numPr>
            </w:pPr>
            <w:r>
              <w:t>Voor elke instance</w:t>
            </w:r>
            <w:r>
              <w:rPr>
                <w:vertAlign w:val="superscript"/>
              </w:rPr>
              <w:t>1</w:t>
            </w:r>
            <w:r>
              <w:t xml:space="preserve"> van Microsoft Dynamics CRM Online boven de instance die wordt geleverd bij een </w:t>
            </w:r>
            <w:r w:rsidR="00D362FE">
              <w:br/>
            </w:r>
            <w:r>
              <w:t xml:space="preserve">Gebruiker-SL </w:t>
            </w:r>
          </w:p>
          <w:p w:rsidR="0082133B" w:rsidRDefault="00ED4593" w:rsidP="005B0E08">
            <w:pPr>
              <w:pStyle w:val="PURBody"/>
            </w:pPr>
            <w:r>
              <w:rPr>
                <w:vertAlign w:val="superscript"/>
              </w:rPr>
              <w:t>1</w:t>
            </w:r>
            <w:r>
              <w:t xml:space="preserve">Zie </w:t>
            </w:r>
            <w:hyperlink w:anchor="_Sec6">
              <w:r>
                <w:rPr>
                  <w:color w:val="00467F"/>
                  <w:u w:val="single"/>
                </w:rPr>
                <w:t>Algemene licentievoorwaarden, Definities</w:t>
              </w:r>
            </w:hyperlink>
          </w:p>
        </w:tc>
        <w:tc>
          <w:tcPr>
            <w:tcW w:w="6160" w:type="dxa"/>
          </w:tcPr>
          <w:p w:rsidR="0082133B" w:rsidRDefault="00ED4593">
            <w:pPr>
              <w:pStyle w:val="PURBody"/>
            </w:pPr>
            <w:r>
              <w:rPr>
                <w:b/>
                <w:i/>
              </w:rPr>
              <w:t>Vereiste SL:</w:t>
            </w:r>
          </w:p>
          <w:p w:rsidR="0082133B" w:rsidRDefault="003327CB" w:rsidP="005D6562">
            <w:pPr>
              <w:pStyle w:val="PURBullet"/>
              <w:numPr>
                <w:ilvl w:val="0"/>
                <w:numId w:val="19"/>
              </w:numPr>
            </w:pPr>
            <w:r>
              <w:t>Aanvullende extra instantie Microsoft Dynamics CRM Online</w:t>
            </w:r>
          </w:p>
        </w:tc>
      </w:tr>
    </w:tbl>
    <w:p w:rsidR="0082133B" w:rsidRDefault="00ED4593">
      <w:pPr>
        <w:pStyle w:val="PURBlueBGHeader"/>
      </w:pPr>
      <w:r>
        <w:t>Aanvullende voorwaarden:</w:t>
      </w:r>
    </w:p>
    <w:p w:rsidR="0082133B" w:rsidRDefault="00ED4593">
      <w:pPr>
        <w:pStyle w:val="PURBlueStrong-Indented"/>
      </w:pPr>
      <w:r>
        <w:t>Gegevens</w:t>
      </w:r>
    </w:p>
    <w:p w:rsidR="0082133B" w:rsidRDefault="00ED4593">
      <w:pPr>
        <w:pStyle w:val="PURBody-Indented"/>
      </w:pPr>
      <w:r>
        <w:t>U bent verantwoordelijk voor het onderhouden en het maken van back-ups van de gegevens die u gebruikt in combinatie met de</w:t>
      </w:r>
      <w:r w:rsidR="005529A5">
        <w:t> </w:t>
      </w:r>
      <w:r>
        <w:t>Online Dienst.</w:t>
      </w:r>
      <w:r w:rsidR="00E04C06">
        <w:t xml:space="preserve"> </w:t>
      </w:r>
      <w:r>
        <w:t xml:space="preserve">Wij zijn niet verantwoordelijk of aansprakelijk voor verwijdering, correctie, vernietiging, beschadiging, verlies of onvermogen tot het opslaan van gegevens die u gebuikt in combinatie met de online service. Na beëindiging of annulering van de online services door u of ons, om welke reden dan ook, zullen we uw gegevens mogelijk permanent van onze servers verwijderen. </w:t>
      </w:r>
    </w:p>
    <w:p w:rsidR="0082133B" w:rsidRDefault="00ED4593">
      <w:pPr>
        <w:pStyle w:val="PURBlueStrong-Indented"/>
      </w:pPr>
      <w:r>
        <w:t>Gekoppelde accounts</w:t>
      </w:r>
    </w:p>
    <w:p w:rsidR="0082133B" w:rsidRDefault="00ED4593">
      <w:pPr>
        <w:pStyle w:val="PURBody-Indented"/>
      </w:pPr>
      <w:r>
        <w:t>Alleen u mag uw Microsoft Dynamics CRM Online account gebruiken. Het is u echter toegestaan aanvullende ledenaccounts te</w:t>
      </w:r>
      <w:r w:rsidR="00616366">
        <w:t> </w:t>
      </w:r>
      <w:r>
        <w:t xml:space="preserve">configureren die afhankelijk zijn van uw account (een </w:t>
      </w:r>
      <w:r w:rsidR="00E04C06">
        <w:t>“</w:t>
      </w:r>
      <w:r>
        <w:t>gekoppelde account</w:t>
      </w:r>
      <w:r w:rsidR="00E04C06">
        <w:t>”</w:t>
      </w:r>
      <w:r>
        <w:t>).</w:t>
      </w:r>
      <w:r w:rsidR="00E04C06">
        <w:t xml:space="preserve"> </w:t>
      </w:r>
      <w:r>
        <w:t>Gekoppelde accounts worden beperkt.</w:t>
      </w:r>
      <w:r w:rsidR="00E04C06">
        <w:t xml:space="preserve"> </w:t>
      </w:r>
      <w:r>
        <w:t>U bent verantwoordelijk voor alle activiteiten die plaatsvinden in relatie tot uw CRM Online-account en wachtwoorden.</w:t>
      </w:r>
      <w:r w:rsidR="00E04C06">
        <w:t xml:space="preserve"> </w:t>
      </w:r>
      <w:r>
        <w:t>U bent geheel verantwoordelijk voor toezicht op het gebruik van uw CRM Online-account en voor het gebruik of misbruik van uw CRM Online-account als gevolg van een gekoppelde account of een derde die een wachtwoord of gebruikersnaam gebruikt die door u is gekozen of verstrekt. Als u de geautoriseerde gebruiker van een gekoppelde account bent, heeft de persoon of entiteit die u toegang tot Microsoft Dynamics CRM Online heeft geboden (de accounteigenaar), volledige controle over uw gekoppelde account.</w:t>
      </w:r>
      <w:r w:rsidR="00E04C06">
        <w:t xml:space="preserve"> </w:t>
      </w:r>
      <w:r>
        <w:t>Deze controle geldt ook voor het recht om het Abonnement voor Microsoft Dynamics CRM Online te beëindigen, uw gekoppelde account op elk gewenst moment te sluiten of wijzigen, en, in bepaalde gevallen, gebruiksgegevens voor de computer en Microsoft Dynamics CRM Online met betrekking tot uw gekoppelde account op te vragen en te ontvangen. Voor iedere afzonderlijke gebruiker</w:t>
      </w:r>
      <w:r w:rsidR="00616366">
        <w:t> </w:t>
      </w:r>
      <w:r>
        <w:t>is nog wel een abonnementslicentie nodig.</w:t>
      </w:r>
    </w:p>
    <w:p w:rsidR="0082133B" w:rsidRDefault="00ED4593">
      <w:pPr>
        <w:pStyle w:val="PURBlueStrong-Indented"/>
      </w:pPr>
      <w:r>
        <w:t>Incidentele kosten</w:t>
      </w:r>
    </w:p>
    <w:p w:rsidR="0082133B" w:rsidRDefault="00ED4593">
      <w:pPr>
        <w:pStyle w:val="PURBody-Indented"/>
      </w:pPr>
      <w:r>
        <w:t xml:space="preserve">In de prijzen en tariefplannen voor Microsoft Dynamics CRM Online zijn geen kosten voor telefoon en internettoegang, </w:t>
      </w:r>
      <w:r w:rsidR="00295B98">
        <w:br/>
      </w:r>
      <w:r>
        <w:t>sms-berichten, draadloze service en andere gegevensoverdrachten opgenomen, tenzij anderszins vermeld.</w:t>
      </w:r>
      <w:r w:rsidR="00E04C06">
        <w:t xml:space="preserve"> </w:t>
      </w:r>
      <w:r>
        <w:t>U bent verantwoordelijk</w:t>
      </w:r>
      <w:r w:rsidR="00295B98">
        <w:t> </w:t>
      </w:r>
      <w:r>
        <w:t>voor</w:t>
      </w:r>
      <w:r w:rsidR="00354B5A">
        <w:t> </w:t>
      </w:r>
      <w:r>
        <w:t>dergelijke incidentele kosten.</w:t>
      </w:r>
    </w:p>
    <w:p w:rsidR="0082133B" w:rsidRDefault="00ED4593">
      <w:pPr>
        <w:pStyle w:val="PURBlueStrong-Indented"/>
      </w:pPr>
      <w:r>
        <w:t>Beperkingen van de dienst</w:t>
      </w:r>
    </w:p>
    <w:p w:rsidR="0082133B" w:rsidRDefault="00ED4593">
      <w:pPr>
        <w:pStyle w:val="PURBody-Indented"/>
      </w:pPr>
      <w:r>
        <w:t>We kunnen beperken opleggen ten aanzien van uw gebruik van Microsoft Dynamics CRM Online.</w:t>
      </w:r>
      <w:r w:rsidR="00E04C06">
        <w:t xml:space="preserve"> </w:t>
      </w:r>
      <w:r>
        <w:t>Bijvoorbeeld, het aantal en</w:t>
      </w:r>
      <w:r w:rsidR="003B75F6">
        <w:t> </w:t>
      </w:r>
      <w:r>
        <w:t>de</w:t>
      </w:r>
      <w:r w:rsidR="00B36ED6">
        <w:t> </w:t>
      </w:r>
      <w:r>
        <w:t>grootte van e-mailberichten die u verzendt of ontvangt via Microsoft Dynamics CRM Online, het aantal Dynamics CRM Online-accounts waarop u zich kunt abonneren, het aantal transacties dat u kunt uitvoeren via Microsoft Dynamics CRM Online en</w:t>
      </w:r>
      <w:r w:rsidR="003B75F6">
        <w:t> </w:t>
      </w:r>
      <w:r>
        <w:t xml:space="preserve">het aantal asynchrone transacties dat kan worden uitgevoerd met een organisatie, kunnen worden beperkt. </w:t>
      </w:r>
    </w:p>
    <w:p w:rsidR="0082133B" w:rsidRPr="00AF235B" w:rsidRDefault="00ED4593">
      <w:pPr>
        <w:pStyle w:val="PURBlueStrong-Indented"/>
      </w:pPr>
      <w:r>
        <w:t>Gebruik voor evaluatiedoeleinden</w:t>
      </w:r>
    </w:p>
    <w:p w:rsidR="0082133B" w:rsidRDefault="00ED4593">
      <w:pPr>
        <w:pStyle w:val="PURBody-Indented"/>
      </w:pPr>
      <w:r>
        <w:t>U mag de Online Dienst gedurende een evaluatieperiode van dertig dagen gebruiken.</w:t>
      </w:r>
      <w:r w:rsidR="00E04C06">
        <w:t xml:space="preserve"> </w:t>
      </w:r>
      <w:r>
        <w:t>U gaat ermee akkoord dat we niet verplicht zijn uw klantgegevens te bewaren, exporteren of retourneren indien u geen licenties voor het gebruik van de online service verkrijgt na afloop van de evaluatieperiode.</w:t>
      </w:r>
      <w:r w:rsidR="00E04C06">
        <w:t xml:space="preserve"> </w:t>
      </w:r>
      <w:r>
        <w:t>U gaat ermee akkoord dat we in geen enkel opzicht aansprakelijk zijn voor het verwijderen van</w:t>
      </w:r>
      <w:r w:rsidR="00B36ED6">
        <w:t> </w:t>
      </w:r>
      <w:r>
        <w:t>uw klantgegevens, in overeenstemming met de voorafgaande voorwaarden.</w:t>
      </w:r>
    </w:p>
    <w:p w:rsidR="00930811" w:rsidRPr="002970BF" w:rsidRDefault="00930811" w:rsidP="00930811">
      <w:pPr>
        <w:pStyle w:val="PURBlueStrong-Indented"/>
      </w:pPr>
      <w:r>
        <w:t>Annuleringskosten.</w:t>
      </w:r>
    </w:p>
    <w:p w:rsidR="00930811" w:rsidRPr="00F17AA0" w:rsidRDefault="00930811" w:rsidP="00930811">
      <w:pPr>
        <w:pStyle w:val="PURBody-Indented"/>
        <w:rPr>
          <w:rFonts w:cs="Arial"/>
        </w:rPr>
      </w:pPr>
      <w:r w:rsidRPr="00F17AA0">
        <w:rPr>
          <w:rFonts w:cs="Arial"/>
          <w:szCs w:val="18"/>
        </w:rPr>
        <w:t>Als u uw abonnement annuleert en migreert naar een on-premise Dynamics CRM-product of een door een partner gehost Dynamics CRM-product, wordt u vrijgesteld van de annuleringskosten; echter, met de voorwaarde dat deze verklaring van afstand alleen beschikbaar is in relatie tot actieve Abonnementen waarvoor u ten minste drie maanden Abonnementskosten hebt betaald. U moet</w:t>
      </w:r>
      <w:r w:rsidR="00B36ED6" w:rsidRPr="00F17AA0">
        <w:rPr>
          <w:rFonts w:cs="Arial"/>
          <w:szCs w:val="18"/>
        </w:rPr>
        <w:t> </w:t>
      </w:r>
      <w:r w:rsidRPr="00F17AA0">
        <w:rPr>
          <w:rFonts w:cs="Arial"/>
          <w:szCs w:val="18"/>
        </w:rPr>
        <w:t xml:space="preserve">een aankoopbewijs voor het on-premise Dynamics CRM-product of het door een partner gehoste Dynamics CRM-product kunnen overleggen om in aanmerking te komen voor vrijstelling van de annuleringskosten. Neem telefonisch contact op met de ondersteuning van Microsoft Dynamics CRM Online om het migratieproces te starten. Ga naar </w:t>
      </w:r>
      <w:hyperlink r:id="rId34" w:tooltip="geblokkeerd:http://go.microsoft.com/fwlink/?LinkID=76092" w:history="1">
        <w:r w:rsidRPr="00F17AA0">
          <w:rPr>
            <w:rStyle w:val="Hyperlink"/>
            <w:rFonts w:cs="Arial"/>
            <w:szCs w:val="18"/>
          </w:rPr>
          <w:t>http://go.microsoft.com/fwlink/?LinkID=76092</w:t>
        </w:r>
      </w:hyperlink>
      <w:r w:rsidRPr="00F17AA0">
        <w:rPr>
          <w:rFonts w:cs="Arial"/>
          <w:szCs w:val="18"/>
        </w:rPr>
        <w:t xml:space="preserve"> voor contactinformatie voor regionale ondersteuning.</w:t>
      </w:r>
    </w:p>
    <w:p w:rsidR="00930811" w:rsidRPr="00F17AA0" w:rsidRDefault="00930811">
      <w:pPr>
        <w:pStyle w:val="PURBody-Indented"/>
        <w:rPr>
          <w:rFonts w:cs="Arial"/>
        </w:rPr>
      </w:pPr>
      <w:r w:rsidRPr="00F17AA0">
        <w:rPr>
          <w:rFonts w:cs="Arial"/>
          <w:szCs w:val="18"/>
        </w:rPr>
        <w:t>Als u uw abonnement hebt besteld in het kader van een speciale aanbieding waarbij een korting wordt aangeboden voor elke seat die u bestelt en u later uw Abonnement (voor sommige of alle seats) annuleert vóór het eind van de looptijd zoals in de aanbieding is gesteld, bent u verplicht de volledige korting die u hebt ontvangen voor elke seat die u annuleert in het kader van uw Abonnement, terug te betalen.</w:t>
      </w:r>
    </w:p>
    <w:p w:rsidR="00DD3763" w:rsidRDefault="0029113F" w:rsidP="00DD3763">
      <w:pPr>
        <w:pStyle w:val="PURBreadcrumb"/>
        <w:keepNext w:val="0"/>
        <w:keepLines w:val="0"/>
        <w:rPr>
          <w:color w:val="00467F"/>
          <w:u w:val="single"/>
        </w:rPr>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p>
    <w:p w:rsidR="0082133B" w:rsidRDefault="00ED4593">
      <w:pPr>
        <w:pStyle w:val="PURProductName"/>
      </w:pPr>
      <w:bookmarkStart w:id="219" w:name="_Sec361"/>
      <w:r>
        <w:t>Exchange Online Archiving</w:t>
      </w:r>
      <w:bookmarkEnd w:id="219"/>
      <w:r w:rsidR="007423E0">
        <w:fldChar w:fldCharType="begin"/>
      </w:r>
      <w:r>
        <w:instrText xml:space="preserve">XE "Exchange Online Archiving" </w:instrText>
      </w:r>
      <w:r w:rsidR="007423E0">
        <w:fldChar w:fldCharType="end"/>
      </w:r>
      <w:r w:rsidR="007423E0">
        <w:fldChar w:fldCharType="begin"/>
      </w:r>
      <w:r>
        <w:instrText xml:space="preserve"> TC "</w:instrText>
      </w:r>
      <w:bookmarkStart w:id="220" w:name="_Toc334526868"/>
      <w:bookmarkStart w:id="221" w:name="_Toc334526930"/>
      <w:r>
        <w:instrText>Exchange Online Archiving</w:instrText>
      </w:r>
      <w:bookmarkEnd w:id="220"/>
      <w:bookmarkEnd w:id="221"/>
      <w:r>
        <w:instrText>" \l 2</w:instrText>
      </w:r>
      <w:r w:rsidR="007423E0">
        <w:fldChar w:fldCharType="end"/>
      </w:r>
    </w:p>
    <w:p w:rsidR="0082133B" w:rsidRPr="00360CA1" w:rsidRDefault="00ED4593">
      <w:pPr>
        <w:pStyle w:val="PURLicenseTerm"/>
        <w:rPr>
          <w:lang w:val="fr-FR"/>
        </w:rPr>
      </w:pPr>
      <w:r w:rsidRPr="00360CA1">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rsidP="00411D50">
            <w:pPr>
              <w:pStyle w:val="PURBody"/>
            </w:pPr>
            <w:r>
              <w:t xml:space="preserve">Office 365 Supplement Privacy en beveiliging: </w:t>
            </w:r>
            <w:r>
              <w:rPr>
                <w:b/>
              </w:rPr>
              <w:t xml:space="preserve">Ja </w:t>
            </w:r>
            <w:r>
              <w:t xml:space="preserve">(zie </w:t>
            </w:r>
            <w:hyperlink r:id="rId35">
              <w:r>
                <w:rPr>
                  <w:color w:val="00467F"/>
                  <w:u w:val="single"/>
                </w:rPr>
                <w:t>http://go.microsoft.com/fwlink/?LinkID=212058&amp;clcid=0x409</w:t>
              </w:r>
            </w:hyperlink>
            <w:r>
              <w:t>)</w:t>
            </w:r>
          </w:p>
        </w:tc>
        <w:tc>
          <w:tcPr>
            <w:tcW w:w="6120" w:type="dxa"/>
          </w:tcPr>
          <w:p w:rsidR="0082133B" w:rsidRDefault="00ED4593">
            <w:pPr>
              <w:pStyle w:val="PURBody"/>
            </w:pPr>
            <w:r>
              <w:t xml:space="preserve">Service Level-overeenkomst: </w:t>
            </w:r>
            <w:r>
              <w:rPr>
                <w:b/>
              </w:rPr>
              <w:t xml:space="preserve">Ja </w:t>
            </w:r>
            <w:r>
              <w:t xml:space="preserve">(Zie </w:t>
            </w:r>
            <w:hyperlink r:id="rId36" w:history="1">
              <w:r w:rsidRPr="00F17AA0">
                <w:rPr>
                  <w:rStyle w:val="Hyperlink"/>
                </w:rPr>
                <w:t>http://microsoft.com/licensing/contracts</w:t>
              </w:r>
            </w:hyperlink>
            <w:r>
              <w:t>)</w:t>
            </w:r>
          </w:p>
        </w:tc>
      </w:tr>
    </w:tbl>
    <w:p w:rsidR="0082133B" w:rsidRDefault="00ED4593">
      <w:pPr>
        <w:pStyle w:val="PURBlueBGHeader"/>
      </w:pPr>
      <w:r>
        <w:lastRenderedPageBreak/>
        <w:t>GEBRUIKERS-SL's</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p w:rsidR="0082133B" w:rsidRDefault="00ED4593" w:rsidP="005D6562">
            <w:pPr>
              <w:pStyle w:val="PURBullet"/>
              <w:numPr>
                <w:ilvl w:val="0"/>
                <w:numId w:val="20"/>
              </w:numPr>
            </w:pPr>
            <w:r>
              <w:t>Elke gebruiker waarvan de klantgegevens</w:t>
            </w:r>
            <w:r>
              <w:rPr>
                <w:vertAlign w:val="superscript"/>
              </w:rPr>
              <w:t>1</w:t>
            </w:r>
            <w:r>
              <w:t xml:space="preserve"> door de Online</w:t>
            </w:r>
            <w:r w:rsidR="001004B3">
              <w:t> </w:t>
            </w:r>
            <w:r>
              <w:t>Dienst of verwante software worden verwerkt en</w:t>
            </w:r>
            <w:r w:rsidR="001004B3">
              <w:t> </w:t>
            </w:r>
            <w:r>
              <w:t>opgeslagen</w:t>
            </w:r>
          </w:p>
          <w:p w:rsidR="0082133B" w:rsidRDefault="00ED4593" w:rsidP="005B0E08">
            <w:pPr>
              <w:pStyle w:val="PURBody"/>
            </w:pPr>
            <w:r>
              <w:rPr>
                <w:vertAlign w:val="superscript"/>
              </w:rPr>
              <w:t>1</w:t>
            </w:r>
            <w:r>
              <w:t xml:space="preserve">Zie </w:t>
            </w:r>
            <w:hyperlink w:anchor="_Sec6">
              <w:r>
                <w:rPr>
                  <w:color w:val="00467F"/>
                  <w:u w:val="single"/>
                </w:rPr>
                <w:t>Algemene licentievoorwaarden, Definities</w:t>
              </w:r>
            </w:hyperlink>
          </w:p>
        </w:tc>
        <w:tc>
          <w:tcPr>
            <w:tcW w:w="5340" w:type="dxa"/>
          </w:tcPr>
          <w:p w:rsidR="0082133B" w:rsidRDefault="00ED4593">
            <w:pPr>
              <w:pStyle w:val="PURBody"/>
            </w:pPr>
            <w:r>
              <w:rPr>
                <w:b/>
                <w:i/>
              </w:rPr>
              <w:t>Vereiste SL:</w:t>
            </w:r>
          </w:p>
          <w:p w:rsidR="0082133B" w:rsidRDefault="00ED4593" w:rsidP="005D6562">
            <w:pPr>
              <w:pStyle w:val="PURBullet"/>
              <w:numPr>
                <w:ilvl w:val="0"/>
                <w:numId w:val="21"/>
              </w:numPr>
            </w:pPr>
            <w:r>
              <w:t>Gebruikers-SL voor Exchange Online Archiving</w:t>
            </w:r>
          </w:p>
        </w:tc>
      </w:tr>
    </w:tbl>
    <w:p w:rsidR="009A13F3" w:rsidRDefault="009A13F3" w:rsidP="009A13F3">
      <w:pPr>
        <w:pStyle w:val="PURBlueBGHeader"/>
      </w:pPr>
      <w:bookmarkStart w:id="222" w:name="_Sec363"/>
      <w:r>
        <w:t>Aanvullende voorwaarden:</w:t>
      </w:r>
    </w:p>
    <w:p w:rsidR="009A13F3" w:rsidRPr="00E774B2" w:rsidRDefault="009A13F3" w:rsidP="009A13F3">
      <w:pPr>
        <w:pStyle w:val="ListParagraph"/>
        <w:ind w:left="0"/>
        <w:rPr>
          <w:rFonts w:ascii="Arial" w:hAnsi="Arial" w:cs="Arial"/>
          <w:sz w:val="18"/>
          <w:szCs w:val="18"/>
        </w:rPr>
      </w:pPr>
      <w:r>
        <w:rPr>
          <w:rFonts w:ascii="Arial" w:hAnsi="Arial" w:cs="Arial"/>
          <w:sz w:val="18"/>
          <w:szCs w:val="18"/>
        </w:rPr>
        <w:t>Exchange Online Archiving is de opvolger van de online dienst Exchange Hosted Archive.</w:t>
      </w:r>
    </w:p>
    <w:p w:rsidR="009A13F3" w:rsidRPr="00E774B2" w:rsidRDefault="009A13F3" w:rsidP="009A13F3">
      <w:pPr>
        <w:pStyle w:val="ListParagraph"/>
        <w:rPr>
          <w:rFonts w:ascii="Arial" w:hAnsi="Arial" w:cs="Arial"/>
          <w:sz w:val="18"/>
          <w:szCs w:val="18"/>
        </w:rPr>
      </w:pPr>
    </w:p>
    <w:p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Als u Exchange Hosted Archive verlengt naar Exchange Online Archiving en nog niet bent overgestapt naar Exchange Online Archiving, mogen uw gelicentieerde gebruikers de service Exchange Hosted Archive blijven gebruiken onder de voorwaarden van de Product Use Rights van maart 2011 totdat u overstapt naar Exchange Online Archiving, of totdat uw Gebruikers-SL’s voor Exchange Online Archiving aflopen, indien dat eerder het geval is. </w:t>
      </w:r>
    </w:p>
    <w:p w:rsidR="00FD5971" w:rsidRDefault="0029113F" w:rsidP="00FD5971">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ED4593">
      <w:pPr>
        <w:pStyle w:val="PURProductName"/>
      </w:pPr>
      <w:r>
        <w:t>Exchange Online Kiosk</w:t>
      </w:r>
      <w:bookmarkEnd w:id="222"/>
      <w:r w:rsidR="007423E0">
        <w:fldChar w:fldCharType="begin"/>
      </w:r>
      <w:r>
        <w:instrText xml:space="preserve">XE "Exchange Online Kiosk" </w:instrText>
      </w:r>
      <w:r w:rsidR="007423E0">
        <w:fldChar w:fldCharType="end"/>
      </w:r>
      <w:r w:rsidR="007423E0">
        <w:fldChar w:fldCharType="begin"/>
      </w:r>
      <w:r>
        <w:instrText xml:space="preserve"> TC "</w:instrText>
      </w:r>
      <w:bookmarkStart w:id="223" w:name="_Toc334526869"/>
      <w:bookmarkStart w:id="224" w:name="_Toc334526931"/>
      <w:r>
        <w:instrText>Exchange Online Kiosk</w:instrText>
      </w:r>
      <w:bookmarkEnd w:id="223"/>
      <w:bookmarkEnd w:id="224"/>
      <w:r>
        <w:instrText>" \l 2</w:instrText>
      </w:r>
      <w:r w:rsidR="007423E0">
        <w:fldChar w:fldCharType="end"/>
      </w:r>
    </w:p>
    <w:p w:rsidR="0082133B" w:rsidRPr="00360CA1" w:rsidRDefault="00ED4593">
      <w:pPr>
        <w:pStyle w:val="PURLicenseTerm"/>
        <w:rPr>
          <w:lang w:val="fr-FR"/>
        </w:rPr>
      </w:pPr>
      <w:r w:rsidRPr="00360CA1">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t xml:space="preserve">Office 365 Supplement Privacy en beveiliging: </w:t>
            </w:r>
            <w:r>
              <w:rPr>
                <w:b/>
              </w:rPr>
              <w:t>Ja</w:t>
            </w:r>
            <w:r>
              <w:t xml:space="preserve"> (Zie </w:t>
            </w:r>
            <w:hyperlink r:id="rId37" w:history="1">
              <w:r w:rsidRPr="0038414F">
                <w:rPr>
                  <w:rStyle w:val="Hyperlink"/>
                </w:rPr>
                <w:t>http://go.microsoft.com/fwlink/?LinkID=212058&amp;clcid=0x409</w:t>
              </w:r>
            </w:hyperlink>
            <w:r>
              <w:t>)</w:t>
            </w:r>
          </w:p>
        </w:tc>
        <w:tc>
          <w:tcPr>
            <w:tcW w:w="6120" w:type="dxa"/>
          </w:tcPr>
          <w:p w:rsidR="0082133B" w:rsidRDefault="00ED4593">
            <w:pPr>
              <w:pStyle w:val="PURBody"/>
            </w:pPr>
            <w:r>
              <w:t xml:space="preserve">Service Level-overeenkomst: </w:t>
            </w:r>
            <w:r>
              <w:rPr>
                <w:b/>
              </w:rPr>
              <w:t xml:space="preserve">Ja </w:t>
            </w:r>
            <w:r>
              <w:t xml:space="preserve">(Zie </w:t>
            </w:r>
            <w:hyperlink r:id="rId38" w:history="1">
              <w:r w:rsidRPr="0038414F">
                <w:rPr>
                  <w:rStyle w:val="Hyperlink"/>
                </w:rPr>
                <w:t>http://microsoft.com/licensing/contracts</w:t>
              </w:r>
            </w:hyperlink>
            <w:r>
              <w:t>)</w:t>
            </w: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319"/>
        <w:gridCol w:w="532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p w:rsidR="0082133B" w:rsidRDefault="00ED4593" w:rsidP="00FB3141">
            <w:pPr>
              <w:pStyle w:val="PURBullet"/>
              <w:numPr>
                <w:ilvl w:val="0"/>
                <w:numId w:val="22"/>
              </w:numPr>
            </w:pPr>
            <w:r>
              <w:t>Elke gebruiker die toegang heeft tot de Online Dienst of</w:t>
            </w:r>
            <w:r w:rsidR="00FB3141">
              <w:t> </w:t>
            </w:r>
            <w:r>
              <w:t>gerelateerde software</w:t>
            </w:r>
          </w:p>
        </w:tc>
        <w:tc>
          <w:tcPr>
            <w:tcW w:w="5340" w:type="dxa"/>
          </w:tcPr>
          <w:p w:rsidR="0082133B" w:rsidRDefault="00ED4593">
            <w:pPr>
              <w:pStyle w:val="PURBody"/>
            </w:pPr>
            <w:r>
              <w:rPr>
                <w:b/>
                <w:i/>
              </w:rPr>
              <w:t>Vereiste SL:</w:t>
            </w:r>
          </w:p>
          <w:p w:rsidR="0082133B" w:rsidRDefault="00ED4593" w:rsidP="005D6562">
            <w:pPr>
              <w:pStyle w:val="PURBullet"/>
              <w:numPr>
                <w:ilvl w:val="1"/>
                <w:numId w:val="23"/>
              </w:numPr>
            </w:pPr>
            <w:r>
              <w:t xml:space="preserve">Gebruikers-SL voor Exchange Online Kiosk, </w:t>
            </w:r>
            <w:r>
              <w:rPr>
                <w:b/>
              </w:rPr>
              <w:t>of</w:t>
            </w:r>
          </w:p>
          <w:p w:rsidR="0082133B" w:rsidRDefault="00ED4593" w:rsidP="005D6562">
            <w:pPr>
              <w:pStyle w:val="PURBullet"/>
              <w:numPr>
                <w:ilvl w:val="1"/>
                <w:numId w:val="23"/>
              </w:numPr>
            </w:pPr>
            <w:r>
              <w:t xml:space="preserve">Gebruikers-SL voor Office 365 Plan K1, </w:t>
            </w:r>
            <w:r>
              <w:rPr>
                <w:b/>
              </w:rPr>
              <w:t>of</w:t>
            </w:r>
          </w:p>
          <w:p w:rsidR="0082133B" w:rsidRDefault="00ED4593" w:rsidP="005D6562">
            <w:pPr>
              <w:pStyle w:val="PURBullet"/>
              <w:numPr>
                <w:ilvl w:val="1"/>
                <w:numId w:val="23"/>
              </w:numPr>
            </w:pPr>
            <w:r>
              <w:t>Gebruikers-SL voor Office 365 Plan K2</w:t>
            </w:r>
          </w:p>
        </w:tc>
      </w:tr>
    </w:tbl>
    <w:p w:rsidR="00FD5971" w:rsidRDefault="00FD5971">
      <w:pPr>
        <w:pStyle w:val="PURBreadcrumb"/>
      </w:pPr>
    </w:p>
    <w:p w:rsidR="0082133B" w:rsidRDefault="0029113F" w:rsidP="00EF025A">
      <w:pPr>
        <w:pStyle w:val="PURBreadcrumb"/>
        <w:keepNext w:val="0"/>
        <w:keepLines w:val="0"/>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ED4593">
      <w:pPr>
        <w:pStyle w:val="PURProductName"/>
      </w:pPr>
      <w:bookmarkStart w:id="225" w:name="_Sec364"/>
      <w:r>
        <w:t>Exchange Online Plan 1</w:t>
      </w:r>
      <w:bookmarkEnd w:id="225"/>
      <w:r w:rsidR="007423E0">
        <w:fldChar w:fldCharType="begin"/>
      </w:r>
      <w:r>
        <w:instrText xml:space="preserve">XE "Exchange Online Plan 1" </w:instrText>
      </w:r>
      <w:r w:rsidR="007423E0">
        <w:fldChar w:fldCharType="end"/>
      </w:r>
      <w:r w:rsidR="007423E0">
        <w:fldChar w:fldCharType="begin"/>
      </w:r>
      <w:r>
        <w:instrText xml:space="preserve"> TC "</w:instrText>
      </w:r>
      <w:bookmarkStart w:id="226" w:name="_Toc334526870"/>
      <w:bookmarkStart w:id="227" w:name="_Toc334526932"/>
      <w:r>
        <w:instrText>Exchange Online Plan 1</w:instrText>
      </w:r>
      <w:bookmarkEnd w:id="226"/>
      <w:bookmarkEnd w:id="227"/>
      <w:r>
        <w:instrText>" \l 2</w:instrText>
      </w:r>
      <w:r w:rsidR="007423E0">
        <w:fldChar w:fldCharType="end"/>
      </w:r>
    </w:p>
    <w:p w:rsidR="0082133B" w:rsidRPr="00B15795" w:rsidRDefault="00ED4593">
      <w:pPr>
        <w:pStyle w:val="PURLicenseTerm"/>
        <w:rPr>
          <w:lang w:val="fr-FR"/>
        </w:rPr>
      </w:pPr>
      <w:r w:rsidRPr="00B15795">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t xml:space="preserve">Office 365 Supplement Privacy en beveiliging: </w:t>
            </w:r>
            <w:r>
              <w:rPr>
                <w:b/>
              </w:rPr>
              <w:t>Ja</w:t>
            </w:r>
            <w:r>
              <w:t xml:space="preserve"> (Zie </w:t>
            </w:r>
            <w:hyperlink r:id="rId39" w:history="1">
              <w:r w:rsidRPr="0038414F">
                <w:rPr>
                  <w:rStyle w:val="Hyperlink"/>
                </w:rPr>
                <w:t>http://go.microsoft.com/fwlink/?LinkID=212058&amp;clcid=0x409</w:t>
              </w:r>
            </w:hyperlink>
            <w:r>
              <w:t>)</w:t>
            </w:r>
          </w:p>
        </w:tc>
        <w:tc>
          <w:tcPr>
            <w:tcW w:w="6120" w:type="dxa"/>
          </w:tcPr>
          <w:p w:rsidR="0082133B" w:rsidRDefault="00ED4593">
            <w:pPr>
              <w:pStyle w:val="PURBody"/>
            </w:pPr>
            <w:r>
              <w:t xml:space="preserve">Service Level-overeenkomst: </w:t>
            </w:r>
            <w:r>
              <w:rPr>
                <w:b/>
              </w:rPr>
              <w:t xml:space="preserve">Ja </w:t>
            </w:r>
            <w:r>
              <w:t xml:space="preserve">(Zie </w:t>
            </w:r>
            <w:hyperlink r:id="rId40" w:history="1">
              <w:r w:rsidRPr="0038414F">
                <w:rPr>
                  <w:rStyle w:val="Hyperlink"/>
                </w:rPr>
                <w:t>http://microsoft.com/licensing/contracts</w:t>
              </w:r>
            </w:hyperlink>
            <w:r>
              <w:t>)</w:t>
            </w: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p w:rsidR="0082133B" w:rsidRDefault="00ED4593" w:rsidP="00101A32">
            <w:pPr>
              <w:pStyle w:val="PURBullet"/>
              <w:numPr>
                <w:ilvl w:val="0"/>
                <w:numId w:val="24"/>
              </w:numPr>
            </w:pPr>
            <w:r>
              <w:t>Elke gebruiker die toegang heeft tot de Online Dienst of</w:t>
            </w:r>
            <w:r w:rsidR="00FB3141">
              <w:t> </w:t>
            </w:r>
            <w:r>
              <w:t>gerelateerde software.</w:t>
            </w:r>
            <w:r w:rsidR="00101A32">
              <w:t xml:space="preserve"> </w:t>
            </w:r>
            <w:r>
              <w:t>Archivering mag alleen worden gebruikt voor messagingopslag.</w:t>
            </w:r>
          </w:p>
          <w:p w:rsidR="0079514B" w:rsidRPr="0079514B" w:rsidRDefault="0079514B" w:rsidP="0079514B">
            <w:pPr>
              <w:pStyle w:val="PURBody"/>
            </w:pPr>
          </w:p>
        </w:tc>
        <w:tc>
          <w:tcPr>
            <w:tcW w:w="5340" w:type="dxa"/>
          </w:tcPr>
          <w:p w:rsidR="0082133B" w:rsidRDefault="00ED4593">
            <w:pPr>
              <w:pStyle w:val="PURBody"/>
            </w:pPr>
            <w:r>
              <w:rPr>
                <w:b/>
                <w:i/>
              </w:rPr>
              <w:t>Vereiste SL:</w:t>
            </w:r>
          </w:p>
          <w:p w:rsidR="0082133B" w:rsidRDefault="00ED4593" w:rsidP="005D6562">
            <w:pPr>
              <w:pStyle w:val="PURBullet"/>
              <w:numPr>
                <w:ilvl w:val="0"/>
                <w:numId w:val="25"/>
              </w:numPr>
            </w:pPr>
            <w:r>
              <w:t xml:space="preserve">Gebruikers-SL voor Exchange Online Plan 1, </w:t>
            </w:r>
            <w:r>
              <w:rPr>
                <w:b/>
              </w:rPr>
              <w:t>of</w:t>
            </w:r>
          </w:p>
          <w:p w:rsidR="0082133B" w:rsidRDefault="00ED4593" w:rsidP="005D6562">
            <w:pPr>
              <w:pStyle w:val="PURBullet"/>
              <w:numPr>
                <w:ilvl w:val="0"/>
                <w:numId w:val="25"/>
              </w:numPr>
            </w:pPr>
            <w:r>
              <w:t xml:space="preserve">Gebruikers-SL voor Exchange Online Plan 2, </w:t>
            </w:r>
            <w:r>
              <w:rPr>
                <w:b/>
              </w:rPr>
              <w:t>of</w:t>
            </w:r>
          </w:p>
          <w:p w:rsidR="007C7028" w:rsidRPr="00B4768C" w:rsidRDefault="007C7028" w:rsidP="005D6562">
            <w:pPr>
              <w:pStyle w:val="LetterShorty"/>
              <w:numPr>
                <w:ilvl w:val="0"/>
                <w:numId w:val="25"/>
              </w:numPr>
              <w:spacing w:line="180" w:lineRule="atLeast"/>
              <w:rPr>
                <w:rFonts w:ascii="Tahoma" w:hAnsi="Tahoma"/>
              </w:rPr>
            </w:pPr>
            <w:r w:rsidRPr="008A7B0B">
              <w:rPr>
                <w:rFonts w:ascii="Arial" w:hAnsi="Arial" w:cs="Arial"/>
              </w:rPr>
              <w:t>Gebruikers-SL voor Office 365 Plan A1</w:t>
            </w:r>
            <w:r>
              <w:rPr>
                <w:rFonts w:ascii="Tahoma" w:hAnsi="Tahoma"/>
              </w:rPr>
              <w:t xml:space="preserve"> </w:t>
            </w:r>
            <w:r w:rsidRPr="00023EC9">
              <w:rPr>
                <w:rFonts w:ascii="Arial" w:hAnsi="Arial" w:cs="Arial"/>
                <w:b/>
              </w:rPr>
              <w:t>of</w:t>
            </w:r>
            <w:r>
              <w:rPr>
                <w:rFonts w:ascii="Tahoma" w:hAnsi="Tahoma"/>
              </w:rPr>
              <w:t xml:space="preserve"> </w:t>
            </w:r>
          </w:p>
          <w:p w:rsidR="007C7028" w:rsidRPr="00023EC9" w:rsidRDefault="007C7028" w:rsidP="005D6562">
            <w:pPr>
              <w:pStyle w:val="LetterShorty"/>
              <w:numPr>
                <w:ilvl w:val="0"/>
                <w:numId w:val="25"/>
              </w:numPr>
              <w:spacing w:line="180" w:lineRule="atLeast"/>
              <w:rPr>
                <w:rFonts w:ascii="Arial" w:hAnsi="Arial" w:cs="Arial"/>
              </w:rPr>
            </w:pPr>
            <w:r w:rsidRPr="008A7B0B">
              <w:rPr>
                <w:rFonts w:ascii="Arial" w:hAnsi="Arial" w:cs="Arial"/>
              </w:rPr>
              <w:t>Gebruikers-SL voor Office 365 Plan A2</w:t>
            </w:r>
            <w:r>
              <w:rPr>
                <w:rFonts w:ascii="Tahoma" w:hAnsi="Tahoma"/>
              </w:rPr>
              <w:t xml:space="preserve"> </w:t>
            </w:r>
            <w:r w:rsidRPr="00023EC9">
              <w:rPr>
                <w:rFonts w:ascii="Arial" w:hAnsi="Arial" w:cs="Arial"/>
                <w:b/>
              </w:rPr>
              <w:t>of</w:t>
            </w:r>
          </w:p>
          <w:p w:rsidR="007C7028" w:rsidRPr="00023EC9" w:rsidRDefault="007C7028" w:rsidP="005D6562">
            <w:pPr>
              <w:pStyle w:val="LetterShorty"/>
              <w:numPr>
                <w:ilvl w:val="0"/>
                <w:numId w:val="25"/>
              </w:numPr>
              <w:spacing w:line="180" w:lineRule="atLeast"/>
              <w:rPr>
                <w:rFonts w:ascii="Arial" w:hAnsi="Arial" w:cs="Arial"/>
                <w:color w:val="000000"/>
              </w:rPr>
            </w:pPr>
            <w:r w:rsidRPr="00023EC9">
              <w:rPr>
                <w:rFonts w:ascii="Arial" w:hAnsi="Arial" w:cs="Arial"/>
              </w:rPr>
              <w:t xml:space="preserve">Gebruikers-SL voor Office 365 Plan A3 </w:t>
            </w:r>
            <w:r w:rsidRPr="00023EC9">
              <w:rPr>
                <w:rFonts w:ascii="Arial" w:hAnsi="Arial" w:cs="Arial"/>
                <w:b/>
              </w:rPr>
              <w:t>of</w:t>
            </w:r>
          </w:p>
          <w:p w:rsidR="007C7028" w:rsidRPr="00AD0346" w:rsidRDefault="007C7028" w:rsidP="005D6562">
            <w:pPr>
              <w:pStyle w:val="LetterShorty"/>
              <w:numPr>
                <w:ilvl w:val="0"/>
                <w:numId w:val="25"/>
              </w:numPr>
              <w:spacing w:line="180" w:lineRule="atLeast"/>
              <w:rPr>
                <w:rFonts w:ascii="Arial" w:hAnsi="Arial" w:cs="Arial"/>
                <w:color w:val="000000"/>
              </w:rPr>
            </w:pPr>
            <w:r w:rsidRPr="00023EC9">
              <w:rPr>
                <w:rFonts w:ascii="Arial" w:hAnsi="Arial" w:cs="Arial"/>
              </w:rPr>
              <w:t xml:space="preserve">Gebruikers-SL voor Office 365 Plan A4 </w:t>
            </w:r>
            <w:r w:rsidRPr="00023EC9">
              <w:rPr>
                <w:rFonts w:ascii="Arial" w:hAnsi="Arial" w:cs="Arial"/>
                <w:b/>
              </w:rPr>
              <w:t>of</w:t>
            </w:r>
          </w:p>
          <w:p w:rsidR="0082133B" w:rsidRDefault="00ED4593" w:rsidP="005D6562">
            <w:pPr>
              <w:pStyle w:val="PURBullet"/>
              <w:numPr>
                <w:ilvl w:val="0"/>
                <w:numId w:val="25"/>
              </w:numPr>
              <w:rPr>
                <w:rFonts w:cs="Arial"/>
                <w:b/>
              </w:rPr>
            </w:pPr>
            <w:r w:rsidRPr="00023EC9">
              <w:rPr>
                <w:rFonts w:cs="Arial"/>
              </w:rPr>
              <w:t xml:space="preserve">Gebruikers-SL voor Office 365 Plan E1, </w:t>
            </w:r>
            <w:r w:rsidRPr="00023EC9">
              <w:rPr>
                <w:rFonts w:cs="Arial"/>
                <w:b/>
              </w:rPr>
              <w:t xml:space="preserve">of </w:t>
            </w:r>
          </w:p>
          <w:p w:rsidR="0082133B" w:rsidRPr="00023EC9" w:rsidRDefault="00ED4593" w:rsidP="005D6562">
            <w:pPr>
              <w:pStyle w:val="PURBullet"/>
              <w:numPr>
                <w:ilvl w:val="0"/>
                <w:numId w:val="25"/>
              </w:numPr>
              <w:rPr>
                <w:rFonts w:cs="Arial"/>
              </w:rPr>
            </w:pPr>
            <w:r w:rsidRPr="00023EC9">
              <w:rPr>
                <w:rFonts w:cs="Arial"/>
              </w:rPr>
              <w:t xml:space="preserve">Gebruikers-SL voor Office 365 Plan E2, </w:t>
            </w:r>
            <w:r w:rsidRPr="00023EC9">
              <w:rPr>
                <w:rFonts w:cs="Arial"/>
                <w:b/>
              </w:rPr>
              <w:t>of</w:t>
            </w:r>
          </w:p>
          <w:p w:rsidR="0082133B" w:rsidRDefault="00ED4593" w:rsidP="005D6562">
            <w:pPr>
              <w:pStyle w:val="PURBullet"/>
              <w:numPr>
                <w:ilvl w:val="0"/>
                <w:numId w:val="25"/>
              </w:numPr>
            </w:pPr>
            <w:r w:rsidRPr="00023EC9">
              <w:rPr>
                <w:rFonts w:cs="Arial"/>
              </w:rPr>
              <w:t xml:space="preserve">Gebruikers-SL voor Office 365 Plan E3, </w:t>
            </w:r>
            <w:r w:rsidRPr="00023EC9">
              <w:rPr>
                <w:rFonts w:cs="Arial"/>
                <w:b/>
              </w:rPr>
              <w:t>of</w:t>
            </w:r>
          </w:p>
          <w:p w:rsidR="0082133B" w:rsidRDefault="00ED4593" w:rsidP="005D6562">
            <w:pPr>
              <w:pStyle w:val="PURBullet"/>
              <w:numPr>
                <w:ilvl w:val="0"/>
                <w:numId w:val="25"/>
              </w:numPr>
            </w:pPr>
            <w:r>
              <w:t>Gebruikers-SL voor Office 365 Plan E4</w:t>
            </w:r>
          </w:p>
        </w:tc>
      </w:tr>
    </w:tbl>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535A25" w:rsidRDefault="00535A25" w:rsidP="00535A25">
      <w:pPr>
        <w:pStyle w:val="PURBreadcrumb"/>
        <w:keepNext w:val="0"/>
        <w:keepLines w:val="0"/>
        <w:spacing w:before="0" w:after="0"/>
      </w:pPr>
    </w:p>
    <w:p w:rsidR="0082133B" w:rsidRDefault="00ED4593">
      <w:pPr>
        <w:pStyle w:val="PURProductName"/>
      </w:pPr>
      <w:bookmarkStart w:id="228" w:name="_Sec365"/>
      <w:r>
        <w:lastRenderedPageBreak/>
        <w:t>Exchange Online Plan 2</w:t>
      </w:r>
      <w:bookmarkEnd w:id="228"/>
      <w:r w:rsidR="007423E0">
        <w:fldChar w:fldCharType="begin"/>
      </w:r>
      <w:r>
        <w:instrText xml:space="preserve">XE "Exchange Online Plan 2" </w:instrText>
      </w:r>
      <w:r w:rsidR="007423E0">
        <w:fldChar w:fldCharType="end"/>
      </w:r>
      <w:r w:rsidR="007423E0">
        <w:fldChar w:fldCharType="begin"/>
      </w:r>
      <w:r>
        <w:instrText xml:space="preserve"> TC "</w:instrText>
      </w:r>
      <w:bookmarkStart w:id="229" w:name="_Toc334526871"/>
      <w:bookmarkStart w:id="230" w:name="_Toc334526933"/>
      <w:r>
        <w:instrText>Exchange Online Plan 2</w:instrText>
      </w:r>
      <w:bookmarkEnd w:id="229"/>
      <w:bookmarkEnd w:id="230"/>
      <w:r>
        <w:instrText>" \l 2</w:instrText>
      </w:r>
      <w:r w:rsidR="007423E0">
        <w:fldChar w:fldCharType="end"/>
      </w:r>
    </w:p>
    <w:p w:rsidR="0082133B" w:rsidRPr="00B15795" w:rsidRDefault="00ED4593">
      <w:pPr>
        <w:pStyle w:val="PURLicenseTerm"/>
        <w:rPr>
          <w:lang w:val="fr-FR"/>
        </w:rPr>
      </w:pPr>
      <w:r w:rsidRPr="00B15795">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t xml:space="preserve">Office 365 Supplement Privacy en beveiliging: </w:t>
            </w:r>
            <w:r>
              <w:rPr>
                <w:b/>
              </w:rPr>
              <w:t>Ja</w:t>
            </w:r>
            <w:r>
              <w:t xml:space="preserve"> (Zie </w:t>
            </w:r>
            <w:hyperlink r:id="rId41" w:history="1">
              <w:r w:rsidRPr="0038414F">
                <w:rPr>
                  <w:rStyle w:val="Hyperlink"/>
                </w:rPr>
                <w:t>http://go.microsoft.com/fwlink/?LinkID=212058&amp;clcid=0x409</w:t>
              </w:r>
            </w:hyperlink>
            <w:r>
              <w:rPr>
                <w:color w:val="00467F"/>
              </w:rPr>
              <w:t>)</w:t>
            </w:r>
          </w:p>
        </w:tc>
        <w:tc>
          <w:tcPr>
            <w:tcW w:w="6120" w:type="dxa"/>
          </w:tcPr>
          <w:p w:rsidR="0082133B" w:rsidRDefault="00ED4593">
            <w:pPr>
              <w:pStyle w:val="PURBody"/>
            </w:pPr>
            <w:r>
              <w:t xml:space="preserve">Service Level-overeenkomst: </w:t>
            </w:r>
            <w:r>
              <w:rPr>
                <w:b/>
              </w:rPr>
              <w:t xml:space="preserve">Ja </w:t>
            </w:r>
            <w:r>
              <w:t xml:space="preserve">(Zie </w:t>
            </w:r>
            <w:hyperlink r:id="rId42" w:history="1">
              <w:r w:rsidRPr="0038414F">
                <w:rPr>
                  <w:rStyle w:val="Hyperlink"/>
                </w:rPr>
                <w:t>http://microsoft.com/licensing/contracts</w:t>
              </w:r>
            </w:hyperlink>
            <w:r>
              <w:t>)</w:t>
            </w: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320"/>
        <w:gridCol w:w="532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rPr>
              <w:t>Vereist voor al uw:</w:t>
            </w:r>
          </w:p>
          <w:p w:rsidR="0082133B" w:rsidRDefault="00ED4593" w:rsidP="004B7B6A">
            <w:pPr>
              <w:pStyle w:val="PURBullet"/>
              <w:numPr>
                <w:ilvl w:val="0"/>
                <w:numId w:val="26"/>
              </w:numPr>
            </w:pPr>
            <w:r>
              <w:t>Elke gebruiker die toegang heeft tot de Online Dienst of</w:t>
            </w:r>
            <w:r w:rsidR="00FB3141">
              <w:t> </w:t>
            </w:r>
            <w:r>
              <w:t>verwante software. Archivering mag alleen worden gebruikt voor messagingopslag.</w:t>
            </w:r>
          </w:p>
        </w:tc>
        <w:tc>
          <w:tcPr>
            <w:tcW w:w="5322" w:type="dxa"/>
          </w:tcPr>
          <w:p w:rsidR="0082133B" w:rsidRDefault="00ED4593">
            <w:pPr>
              <w:pStyle w:val="PURBody"/>
            </w:pPr>
            <w:r>
              <w:rPr>
                <w:b/>
                <w:i/>
              </w:rPr>
              <w:t>Vereiste SL:</w:t>
            </w:r>
          </w:p>
          <w:p w:rsidR="0082133B" w:rsidRPr="007B0FCB" w:rsidRDefault="00ED4593" w:rsidP="005D6562">
            <w:pPr>
              <w:pStyle w:val="PURBullet"/>
              <w:numPr>
                <w:ilvl w:val="0"/>
                <w:numId w:val="27"/>
              </w:numPr>
              <w:rPr>
                <w:rFonts w:cs="Arial"/>
              </w:rPr>
            </w:pPr>
            <w:r w:rsidRPr="007B0FCB">
              <w:rPr>
                <w:rFonts w:cs="Arial"/>
              </w:rPr>
              <w:t xml:space="preserve">Gebruikers-SL voor Exchange Online Plan 2, </w:t>
            </w:r>
            <w:r w:rsidRPr="007B0FCB">
              <w:rPr>
                <w:rFonts w:cs="Arial"/>
                <w:b/>
              </w:rPr>
              <w:t>of</w:t>
            </w:r>
          </w:p>
          <w:p w:rsidR="007C7028" w:rsidRPr="007B0FCB" w:rsidRDefault="007C7028" w:rsidP="005D6562">
            <w:pPr>
              <w:pStyle w:val="LetterShorty"/>
              <w:numPr>
                <w:ilvl w:val="0"/>
                <w:numId w:val="27"/>
              </w:numPr>
              <w:spacing w:line="180" w:lineRule="atLeast"/>
              <w:rPr>
                <w:rFonts w:ascii="Arial" w:hAnsi="Arial" w:cs="Arial"/>
              </w:rPr>
            </w:pPr>
            <w:r w:rsidRPr="007B0FCB">
              <w:rPr>
                <w:rFonts w:ascii="Arial" w:hAnsi="Arial" w:cs="Arial"/>
              </w:rPr>
              <w:t xml:space="preserve">Gebruikers-SL voor Office 365 Plan A3 </w:t>
            </w:r>
            <w:r w:rsidRPr="007B0FCB">
              <w:rPr>
                <w:rFonts w:ascii="Arial" w:hAnsi="Arial" w:cs="Arial"/>
                <w:b/>
              </w:rPr>
              <w:t>of</w:t>
            </w:r>
          </w:p>
          <w:p w:rsidR="007C7028" w:rsidRPr="007B0FCB" w:rsidRDefault="007C7028" w:rsidP="005D6562">
            <w:pPr>
              <w:pStyle w:val="LetterShorty"/>
              <w:numPr>
                <w:ilvl w:val="0"/>
                <w:numId w:val="27"/>
              </w:numPr>
              <w:spacing w:line="180" w:lineRule="atLeast"/>
              <w:rPr>
                <w:rFonts w:ascii="Arial" w:hAnsi="Arial" w:cs="Arial"/>
              </w:rPr>
            </w:pPr>
            <w:r w:rsidRPr="007B0FCB">
              <w:rPr>
                <w:rFonts w:ascii="Arial" w:hAnsi="Arial" w:cs="Arial"/>
              </w:rPr>
              <w:t xml:space="preserve">Gebruikers-SL voor Office 365 Plan A4 </w:t>
            </w:r>
            <w:r w:rsidRPr="007B0FCB">
              <w:rPr>
                <w:rFonts w:ascii="Arial" w:hAnsi="Arial" w:cs="Arial"/>
                <w:b/>
              </w:rPr>
              <w:t>of</w:t>
            </w:r>
          </w:p>
          <w:p w:rsidR="0082133B" w:rsidRPr="007B0FCB" w:rsidRDefault="00ED4593" w:rsidP="005D6562">
            <w:pPr>
              <w:pStyle w:val="PURBullet"/>
              <w:numPr>
                <w:ilvl w:val="0"/>
                <w:numId w:val="27"/>
              </w:numPr>
              <w:rPr>
                <w:rFonts w:cs="Arial"/>
              </w:rPr>
            </w:pPr>
            <w:r w:rsidRPr="007B0FCB">
              <w:rPr>
                <w:rFonts w:cs="Arial"/>
              </w:rPr>
              <w:t xml:space="preserve">Gebruikers-SL voor Office 365 Plan E3, </w:t>
            </w:r>
            <w:r w:rsidRPr="007B0FCB">
              <w:rPr>
                <w:rFonts w:cs="Arial"/>
                <w:b/>
              </w:rPr>
              <w:t>of</w:t>
            </w:r>
          </w:p>
          <w:p w:rsidR="0082133B" w:rsidRPr="007B0FCB" w:rsidRDefault="00ED4593" w:rsidP="005D6562">
            <w:pPr>
              <w:pStyle w:val="PURBullet"/>
              <w:numPr>
                <w:ilvl w:val="0"/>
                <w:numId w:val="27"/>
              </w:numPr>
              <w:rPr>
                <w:rFonts w:cs="Arial"/>
              </w:rPr>
            </w:pPr>
            <w:r w:rsidRPr="007B0FCB">
              <w:rPr>
                <w:rFonts w:cs="Arial"/>
              </w:rPr>
              <w:t>Gebruikers-SL voor Office 365 Plan E4</w:t>
            </w:r>
          </w:p>
        </w:tc>
      </w:tr>
    </w:tbl>
    <w:p w:rsidR="000A254F" w:rsidRDefault="000A254F" w:rsidP="000A254F">
      <w:pPr>
        <w:pStyle w:val="PURBlueBGHeader"/>
      </w:pPr>
      <w:r>
        <w:t>Aanvullende voorwaarden:</w:t>
      </w:r>
    </w:p>
    <w:p w:rsidR="000A254F" w:rsidRPr="00E774B2" w:rsidRDefault="000A254F" w:rsidP="000A254F">
      <w:pPr>
        <w:pStyle w:val="ListParagraph"/>
        <w:ind w:left="0"/>
        <w:rPr>
          <w:rFonts w:ascii="Arial" w:hAnsi="Arial" w:cs="Arial"/>
          <w:sz w:val="18"/>
          <w:szCs w:val="18"/>
        </w:rPr>
      </w:pPr>
      <w:r>
        <w:rPr>
          <w:rFonts w:ascii="Arial" w:hAnsi="Arial" w:cs="Arial"/>
          <w:sz w:val="18"/>
          <w:szCs w:val="18"/>
        </w:rPr>
        <w:t>Exchange Online Plan 2 is de opvolger van de online dienst Exchange Hosted Archive.</w:t>
      </w:r>
    </w:p>
    <w:p w:rsidR="000A254F" w:rsidRPr="003808CD" w:rsidRDefault="000A254F" w:rsidP="000A254F">
      <w:pPr>
        <w:pStyle w:val="ListParagraph"/>
        <w:rPr>
          <w:rFonts w:ascii="Tahoma" w:hAnsi="Tahoma" w:cs="Tahoma"/>
          <w:sz w:val="18"/>
          <w:szCs w:val="18"/>
        </w:rPr>
      </w:pPr>
    </w:p>
    <w:p w:rsidR="000A254F" w:rsidRPr="00E774B2" w:rsidRDefault="000A254F" w:rsidP="000A254F">
      <w:pPr>
        <w:pStyle w:val="exceptionbody"/>
        <w:spacing w:after="120" w:line="240" w:lineRule="auto"/>
        <w:ind w:left="0"/>
        <w:rPr>
          <w:rFonts w:ascii="Arial" w:hAnsi="Arial" w:cs="Arial"/>
          <w:b/>
          <w:color w:val="auto"/>
        </w:rPr>
      </w:pPr>
      <w:r>
        <w:rPr>
          <w:rFonts w:ascii="Arial" w:hAnsi="Arial" w:cs="Arial"/>
          <w:color w:val="auto"/>
        </w:rPr>
        <w:t>Als u Exchange Hosted Archive verlengt naar Exchange Online Plan 2 en nog niet bent overgestapt naar Exchange Online Plan 2, mogen uw gelicentieerde gebruikers de dienst Exchange Hosted Archive blijven gebruiken onder de voorwaarden van de Product Use Rights van maart 2011 totdat u overstapt naar Exchange Online Plan 2, of totdat uw Gebruikers-SL’s voor Exchange Online Plan 2 aflopen, indien dat eerder het geval is.</w:t>
      </w:r>
    </w:p>
    <w:p w:rsidR="0082133B" w:rsidRDefault="0029113F" w:rsidP="00EF025A">
      <w:pPr>
        <w:pStyle w:val="PURBreadcrumb"/>
        <w:keepNext w:val="0"/>
        <w:keepLines w:val="0"/>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ED4593">
      <w:pPr>
        <w:pStyle w:val="PURProductName"/>
      </w:pPr>
      <w:bookmarkStart w:id="231" w:name="_Sec378"/>
      <w:r>
        <w:t>Lync Online Plan 1</w:t>
      </w:r>
      <w:bookmarkEnd w:id="231"/>
      <w:r w:rsidR="007423E0">
        <w:fldChar w:fldCharType="begin"/>
      </w:r>
      <w:r>
        <w:instrText xml:space="preserve">XE "Lync Online Plan 1" </w:instrText>
      </w:r>
      <w:r w:rsidR="007423E0">
        <w:fldChar w:fldCharType="end"/>
      </w:r>
      <w:r w:rsidR="007423E0">
        <w:fldChar w:fldCharType="begin"/>
      </w:r>
      <w:r>
        <w:instrText xml:space="preserve"> TC "</w:instrText>
      </w:r>
      <w:bookmarkStart w:id="232" w:name="_Toc334526872"/>
      <w:bookmarkStart w:id="233" w:name="_Toc334526934"/>
      <w:r>
        <w:instrText>Lync Online Plan 1</w:instrText>
      </w:r>
      <w:bookmarkEnd w:id="232"/>
      <w:bookmarkEnd w:id="233"/>
      <w:r>
        <w:instrText>" \l 2</w:instrText>
      </w:r>
      <w:r w:rsidR="007423E0">
        <w:fldChar w:fldCharType="end"/>
      </w:r>
    </w:p>
    <w:p w:rsidR="0082133B" w:rsidRPr="00B15795" w:rsidRDefault="00ED4593">
      <w:pPr>
        <w:pStyle w:val="PURLicenseTerm"/>
        <w:rPr>
          <w:lang w:val="fr-FR"/>
        </w:rPr>
      </w:pPr>
      <w:r w:rsidRPr="00B15795">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B15795" w:rsidRDefault="00ED4593">
            <w:pPr>
              <w:pStyle w:val="PURBody"/>
              <w:rPr>
                <w:lang w:val="fr-FR"/>
              </w:rPr>
            </w:pPr>
            <w:r w:rsidRPr="00B15795">
              <w:rPr>
                <w:lang w:val="fr-FR"/>
              </w:rPr>
              <w:t xml:space="preserve">Zie toepasselijke kennisgevingen: </w:t>
            </w:r>
            <w:r w:rsidRPr="00B15795">
              <w:rPr>
                <w:b/>
                <w:lang w:val="fr-FR"/>
              </w:rPr>
              <w:t xml:space="preserve">Kennisgeving betreffende registratie, de visuele standaard H.264/AVC, de videostandaard VC-1, de visuele standaard MPEG-4 en de videostandaard MPEG-2 </w:t>
            </w:r>
            <w:r w:rsidRPr="00B15795">
              <w:rPr>
                <w:lang w:val="fr-FR"/>
              </w:rPr>
              <w:t xml:space="preserve">(Zie </w:t>
            </w:r>
            <w:hyperlink w:anchor="_Sec10">
              <w:r w:rsidRPr="00B15795">
                <w:rPr>
                  <w:color w:val="00467F"/>
                  <w:u w:val="single"/>
                  <w:lang w:val="fr-FR"/>
                </w:rPr>
                <w:t>Bijlage 1</w:t>
              </w:r>
            </w:hyperlink>
            <w:r w:rsidRPr="00B15795">
              <w:rPr>
                <w:lang w:val="fr-FR"/>
              </w:rPr>
              <w:t>)</w:t>
            </w:r>
          </w:p>
        </w:tc>
        <w:tc>
          <w:tcPr>
            <w:tcW w:w="6120" w:type="dxa"/>
          </w:tcPr>
          <w:p w:rsidR="0082133B" w:rsidRDefault="000D624D">
            <w:pPr>
              <w:pStyle w:val="PURBody"/>
            </w:pPr>
            <w:r>
              <w:t xml:space="preserve">Service Level-overeenkomst: </w:t>
            </w:r>
            <w:r>
              <w:rPr>
                <w:b/>
              </w:rPr>
              <w:t xml:space="preserve">Ja </w:t>
            </w:r>
            <w:r>
              <w:t xml:space="preserve">(Zie </w:t>
            </w:r>
            <w:hyperlink r:id="rId43" w:history="1">
              <w:r w:rsidRPr="0038414F">
                <w:rPr>
                  <w:rStyle w:val="Hyperlink"/>
                </w:rPr>
                <w:t>http://microsoft.com/licensing/contracts</w:t>
              </w:r>
            </w:hyperlink>
            <w:r>
              <w:t>)</w:t>
            </w:r>
          </w:p>
        </w:tc>
      </w:tr>
      <w:tr w:rsidR="0082133B">
        <w:tc>
          <w:tcPr>
            <w:tcW w:w="6120" w:type="dxa"/>
          </w:tcPr>
          <w:p w:rsidR="0082133B" w:rsidRPr="00363F19" w:rsidRDefault="00ED4593">
            <w:pPr>
              <w:pStyle w:val="PURBody"/>
            </w:pPr>
            <w:r>
              <w:t xml:space="preserve">Office 365 Supplement Privacy en beveiliging: </w:t>
            </w:r>
            <w:r>
              <w:rPr>
                <w:b/>
              </w:rPr>
              <w:t>Ja</w:t>
            </w:r>
            <w:r>
              <w:t xml:space="preserve"> (Zie </w:t>
            </w:r>
            <w:hyperlink r:id="rId44" w:history="1">
              <w:r w:rsidRPr="0038414F">
                <w:rPr>
                  <w:rStyle w:val="Hyperlink"/>
                </w:rPr>
                <w:t>http://go.microsoft.com/fwlink/?LinkID=212058&amp;clcid=0x409</w:t>
              </w:r>
            </w:hyperlink>
            <w:r>
              <w:t>)</w:t>
            </w:r>
          </w:p>
        </w:tc>
        <w:tc>
          <w:tcPr>
            <w:tcW w:w="6120" w:type="dxa"/>
          </w:tcPr>
          <w:p w:rsidR="0082133B" w:rsidRDefault="0082133B">
            <w:pPr>
              <w:pStyle w:val="PURBody"/>
            </w:pP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320"/>
        <w:gridCol w:w="5322"/>
      </w:tblGrid>
      <w:tr w:rsidR="0082133B" w:rsidTr="009B452B">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rPr>
              <w:t>Vereist voor al uw:</w:t>
            </w:r>
          </w:p>
          <w:p w:rsidR="0082133B" w:rsidRDefault="00ED4593" w:rsidP="00CC59DB">
            <w:pPr>
              <w:pStyle w:val="PURBullet"/>
              <w:numPr>
                <w:ilvl w:val="0"/>
                <w:numId w:val="28"/>
              </w:numPr>
            </w:pPr>
            <w:r>
              <w:t>Elke gebruiker die toegang heeft tot de Online Dienst of</w:t>
            </w:r>
            <w:r w:rsidR="00CC59DB">
              <w:t> </w:t>
            </w:r>
            <w:r>
              <w:t xml:space="preserve">verwante software. </w:t>
            </w:r>
          </w:p>
        </w:tc>
        <w:tc>
          <w:tcPr>
            <w:tcW w:w="5322" w:type="dxa"/>
          </w:tcPr>
          <w:p w:rsidR="0082133B" w:rsidRDefault="00ED4593">
            <w:pPr>
              <w:pStyle w:val="PURBody"/>
            </w:pPr>
            <w:r>
              <w:rPr>
                <w:b/>
                <w:i/>
              </w:rPr>
              <w:t>Vereiste SL:</w:t>
            </w:r>
          </w:p>
          <w:p w:rsidR="0082133B" w:rsidRPr="00B14C7A" w:rsidRDefault="00ED4593" w:rsidP="005D6562">
            <w:pPr>
              <w:pStyle w:val="PURBullet"/>
              <w:numPr>
                <w:ilvl w:val="0"/>
                <w:numId w:val="29"/>
              </w:numPr>
              <w:rPr>
                <w:rFonts w:cs="Arial"/>
                <w:szCs w:val="18"/>
              </w:rPr>
            </w:pPr>
            <w:r w:rsidRPr="00B14C7A">
              <w:rPr>
                <w:rFonts w:cs="Arial"/>
                <w:szCs w:val="18"/>
              </w:rPr>
              <w:t xml:space="preserve">Gebruikers-SL voor Lync Online Plan 1, </w:t>
            </w:r>
            <w:r w:rsidRPr="00B14C7A">
              <w:rPr>
                <w:rFonts w:cs="Arial"/>
                <w:b/>
                <w:szCs w:val="18"/>
              </w:rPr>
              <w:t>of</w:t>
            </w:r>
          </w:p>
          <w:p w:rsidR="0082133B" w:rsidRPr="00B14C7A" w:rsidRDefault="00ED4593" w:rsidP="005D6562">
            <w:pPr>
              <w:pStyle w:val="PURBullet"/>
              <w:numPr>
                <w:ilvl w:val="0"/>
                <w:numId w:val="29"/>
              </w:numPr>
              <w:rPr>
                <w:rFonts w:cs="Arial"/>
              </w:rPr>
            </w:pPr>
            <w:r w:rsidRPr="00B14C7A">
              <w:rPr>
                <w:rFonts w:cs="Arial"/>
              </w:rPr>
              <w:t xml:space="preserve">Gebruikers-SL voor Lync Online Plan 2, </w:t>
            </w:r>
            <w:r w:rsidRPr="00B14C7A">
              <w:rPr>
                <w:rFonts w:cs="Arial"/>
                <w:b/>
              </w:rPr>
              <w:t>of</w:t>
            </w:r>
          </w:p>
          <w:p w:rsidR="007C7028" w:rsidRPr="00B14C7A" w:rsidRDefault="007C7028" w:rsidP="005D6562">
            <w:pPr>
              <w:pStyle w:val="Heading4nobold"/>
              <w:numPr>
                <w:ilvl w:val="0"/>
                <w:numId w:val="29"/>
              </w:numPr>
              <w:spacing w:line="180" w:lineRule="atLeast"/>
              <w:jc w:val="left"/>
              <w:rPr>
                <w:rFonts w:ascii="Arial" w:hAnsi="Arial" w:cs="Arial"/>
                <w:color w:val="000000"/>
                <w:szCs w:val="18"/>
              </w:rPr>
            </w:pPr>
            <w:r w:rsidRPr="00B14C7A">
              <w:rPr>
                <w:rFonts w:ascii="Arial" w:hAnsi="Arial" w:cs="Arial"/>
                <w:color w:val="000000"/>
              </w:rPr>
              <w:t>Office 365 Plan A1-</w:t>
            </w:r>
            <w:r w:rsidRPr="00B14C7A">
              <w:rPr>
                <w:rFonts w:ascii="Arial" w:hAnsi="Arial" w:cs="Arial"/>
                <w:color w:val="000000"/>
                <w:szCs w:val="18"/>
              </w:rPr>
              <w:t xml:space="preserve">gebruikers-SL </w:t>
            </w:r>
            <w:r w:rsidRPr="00B14C7A">
              <w:rPr>
                <w:rFonts w:ascii="Arial" w:hAnsi="Arial" w:cs="Arial"/>
                <w:b/>
                <w:color w:val="000000"/>
                <w:szCs w:val="18"/>
              </w:rPr>
              <w:t>of</w:t>
            </w:r>
          </w:p>
          <w:p w:rsidR="007C7028" w:rsidRPr="00B14C7A" w:rsidRDefault="007C7028" w:rsidP="005D6562">
            <w:pPr>
              <w:pStyle w:val="Heading4nobold"/>
              <w:numPr>
                <w:ilvl w:val="0"/>
                <w:numId w:val="29"/>
              </w:numPr>
              <w:spacing w:line="180" w:lineRule="atLeast"/>
              <w:jc w:val="left"/>
              <w:rPr>
                <w:rFonts w:ascii="Arial" w:hAnsi="Arial" w:cs="Arial"/>
                <w:color w:val="000000"/>
                <w:szCs w:val="18"/>
              </w:rPr>
            </w:pPr>
            <w:r w:rsidRPr="00B14C7A">
              <w:rPr>
                <w:rFonts w:ascii="Arial" w:hAnsi="Arial" w:cs="Arial"/>
                <w:color w:val="000000"/>
              </w:rPr>
              <w:t>Office 365 Plan A2-</w:t>
            </w:r>
            <w:r w:rsidRPr="00B14C7A">
              <w:rPr>
                <w:rFonts w:ascii="Arial" w:hAnsi="Arial" w:cs="Arial"/>
                <w:color w:val="000000"/>
                <w:szCs w:val="18"/>
              </w:rPr>
              <w:t xml:space="preserve">gebruikers-SL </w:t>
            </w:r>
            <w:r w:rsidRPr="00B14C7A">
              <w:rPr>
                <w:rFonts w:ascii="Arial" w:hAnsi="Arial" w:cs="Arial"/>
                <w:b/>
                <w:color w:val="000000"/>
                <w:szCs w:val="18"/>
              </w:rPr>
              <w:t>of</w:t>
            </w:r>
          </w:p>
          <w:p w:rsidR="007C7028" w:rsidRPr="00B14C7A" w:rsidRDefault="007C7028" w:rsidP="005D6562">
            <w:pPr>
              <w:pStyle w:val="Heading4nobold"/>
              <w:numPr>
                <w:ilvl w:val="0"/>
                <w:numId w:val="29"/>
              </w:numPr>
              <w:spacing w:line="180" w:lineRule="atLeast"/>
              <w:jc w:val="left"/>
              <w:rPr>
                <w:rFonts w:ascii="Arial" w:hAnsi="Arial" w:cs="Arial"/>
                <w:color w:val="000000"/>
                <w:szCs w:val="18"/>
              </w:rPr>
            </w:pPr>
            <w:r w:rsidRPr="00B14C7A">
              <w:rPr>
                <w:rFonts w:ascii="Arial" w:hAnsi="Arial" w:cs="Arial"/>
                <w:color w:val="000000"/>
              </w:rPr>
              <w:t>Office 365 Plan A3-</w:t>
            </w:r>
            <w:r w:rsidRPr="00B14C7A">
              <w:rPr>
                <w:rFonts w:ascii="Arial" w:hAnsi="Arial" w:cs="Arial"/>
                <w:color w:val="000000"/>
                <w:szCs w:val="18"/>
              </w:rPr>
              <w:t xml:space="preserve">gebruikers-SL </w:t>
            </w:r>
            <w:r w:rsidRPr="00B14C7A">
              <w:rPr>
                <w:rFonts w:ascii="Arial" w:hAnsi="Arial" w:cs="Arial"/>
                <w:b/>
                <w:color w:val="000000"/>
                <w:szCs w:val="18"/>
              </w:rPr>
              <w:t>of</w:t>
            </w:r>
          </w:p>
          <w:p w:rsidR="007C7028" w:rsidRPr="00B14C7A" w:rsidRDefault="007C7028" w:rsidP="005D6562">
            <w:pPr>
              <w:pStyle w:val="Heading4nobold"/>
              <w:numPr>
                <w:ilvl w:val="0"/>
                <w:numId w:val="29"/>
              </w:numPr>
              <w:spacing w:line="180" w:lineRule="atLeast"/>
              <w:jc w:val="left"/>
              <w:rPr>
                <w:rFonts w:ascii="Arial" w:hAnsi="Arial" w:cs="Arial"/>
                <w:color w:val="000000"/>
                <w:szCs w:val="18"/>
              </w:rPr>
            </w:pPr>
            <w:r w:rsidRPr="00B14C7A">
              <w:rPr>
                <w:rFonts w:ascii="Arial" w:hAnsi="Arial" w:cs="Arial"/>
                <w:color w:val="000000"/>
              </w:rPr>
              <w:t>Office 365 Plan A4-</w:t>
            </w:r>
            <w:r w:rsidRPr="00B14C7A">
              <w:rPr>
                <w:rFonts w:ascii="Arial" w:hAnsi="Arial" w:cs="Arial"/>
                <w:color w:val="000000"/>
                <w:szCs w:val="18"/>
              </w:rPr>
              <w:t xml:space="preserve">gebruikers-SL </w:t>
            </w:r>
            <w:r w:rsidRPr="00B14C7A">
              <w:rPr>
                <w:rFonts w:ascii="Arial" w:hAnsi="Arial" w:cs="Arial"/>
                <w:b/>
                <w:color w:val="000000"/>
                <w:szCs w:val="18"/>
              </w:rPr>
              <w:t>of</w:t>
            </w:r>
          </w:p>
          <w:p w:rsidR="0082133B" w:rsidRPr="00B14C7A" w:rsidRDefault="00ED4593" w:rsidP="005D6562">
            <w:pPr>
              <w:pStyle w:val="PURBullet"/>
              <w:numPr>
                <w:ilvl w:val="0"/>
                <w:numId w:val="29"/>
              </w:numPr>
              <w:rPr>
                <w:rFonts w:cs="Arial"/>
              </w:rPr>
            </w:pPr>
            <w:r w:rsidRPr="00B14C7A">
              <w:rPr>
                <w:rFonts w:cs="Arial"/>
              </w:rPr>
              <w:t xml:space="preserve">Gebruikers-SL voor Office 365 Plan E1, </w:t>
            </w:r>
            <w:r w:rsidRPr="00B14C7A">
              <w:rPr>
                <w:rFonts w:cs="Arial"/>
                <w:b/>
              </w:rPr>
              <w:t>of</w:t>
            </w:r>
          </w:p>
          <w:p w:rsidR="0082133B" w:rsidRPr="00B14C7A" w:rsidRDefault="00ED4593" w:rsidP="005D6562">
            <w:pPr>
              <w:pStyle w:val="PURBullet"/>
              <w:numPr>
                <w:ilvl w:val="0"/>
                <w:numId w:val="29"/>
              </w:numPr>
              <w:rPr>
                <w:rFonts w:cs="Arial"/>
              </w:rPr>
            </w:pPr>
            <w:r w:rsidRPr="00B14C7A">
              <w:rPr>
                <w:rFonts w:cs="Arial"/>
              </w:rPr>
              <w:t xml:space="preserve">Gebruikers-SL voor Office 365 Plan E2, </w:t>
            </w:r>
            <w:r w:rsidRPr="00B14C7A">
              <w:rPr>
                <w:rFonts w:cs="Arial"/>
                <w:b/>
              </w:rPr>
              <w:t>of</w:t>
            </w:r>
          </w:p>
          <w:p w:rsidR="0082133B" w:rsidRPr="00B14C7A" w:rsidRDefault="00ED4593" w:rsidP="005D6562">
            <w:pPr>
              <w:pStyle w:val="PURBullet"/>
              <w:numPr>
                <w:ilvl w:val="0"/>
                <w:numId w:val="29"/>
              </w:numPr>
              <w:rPr>
                <w:rFonts w:cs="Arial"/>
              </w:rPr>
            </w:pPr>
            <w:r w:rsidRPr="00B14C7A">
              <w:rPr>
                <w:rFonts w:cs="Arial"/>
              </w:rPr>
              <w:t xml:space="preserve">Gebruikers-SL voor Office 365 Plan E3, </w:t>
            </w:r>
            <w:r w:rsidRPr="00B14C7A">
              <w:rPr>
                <w:rFonts w:cs="Arial"/>
                <w:b/>
              </w:rPr>
              <w:t>of</w:t>
            </w:r>
          </w:p>
          <w:p w:rsidR="0082133B" w:rsidRPr="00B14C7A" w:rsidRDefault="00ED4593" w:rsidP="005D6562">
            <w:pPr>
              <w:pStyle w:val="PURBullet"/>
              <w:numPr>
                <w:ilvl w:val="0"/>
                <w:numId w:val="29"/>
              </w:numPr>
              <w:rPr>
                <w:rFonts w:cs="Arial"/>
              </w:rPr>
            </w:pPr>
            <w:r w:rsidRPr="00B14C7A">
              <w:rPr>
                <w:rFonts w:cs="Arial"/>
              </w:rPr>
              <w:t xml:space="preserve">Gebruikers-SL voor Office 365 Plan E4, </w:t>
            </w:r>
            <w:r w:rsidRPr="00B14C7A">
              <w:rPr>
                <w:rFonts w:cs="Arial"/>
                <w:b/>
              </w:rPr>
              <w:t>of</w:t>
            </w:r>
          </w:p>
          <w:p w:rsidR="0082133B" w:rsidRPr="00B14C7A" w:rsidRDefault="00ED4593" w:rsidP="005D6562">
            <w:pPr>
              <w:pStyle w:val="PURBullet"/>
              <w:numPr>
                <w:ilvl w:val="0"/>
                <w:numId w:val="29"/>
              </w:numPr>
              <w:rPr>
                <w:rFonts w:cs="Arial"/>
              </w:rPr>
            </w:pPr>
            <w:r w:rsidRPr="00B14C7A">
              <w:rPr>
                <w:rFonts w:cs="Arial"/>
              </w:rPr>
              <w:t xml:space="preserve">Gebruikers-SL voor Live Meeting Professional, </w:t>
            </w:r>
            <w:r w:rsidRPr="00B14C7A">
              <w:rPr>
                <w:rFonts w:cs="Arial"/>
                <w:b/>
              </w:rPr>
              <w:t>of</w:t>
            </w:r>
          </w:p>
          <w:p w:rsidR="0082133B" w:rsidRDefault="00ED4593" w:rsidP="005D6562">
            <w:pPr>
              <w:pStyle w:val="PURBullet"/>
              <w:numPr>
                <w:ilvl w:val="0"/>
                <w:numId w:val="29"/>
              </w:numPr>
            </w:pPr>
            <w:r w:rsidRPr="00B14C7A">
              <w:rPr>
                <w:rFonts w:cs="Arial"/>
              </w:rPr>
              <w:t>Gebruikers-SL voor Live Meeting Standard</w:t>
            </w:r>
          </w:p>
        </w:tc>
      </w:tr>
    </w:tbl>
    <w:p w:rsidR="0082133B" w:rsidRDefault="00ED4593">
      <w:pPr>
        <w:pStyle w:val="PURBlueBGHeader"/>
      </w:pPr>
      <w:r>
        <w:t>Aanvullende voorwaarden:</w:t>
      </w:r>
    </w:p>
    <w:p w:rsidR="0082133B" w:rsidRDefault="00ED4593">
      <w:pPr>
        <w:pStyle w:val="PURBlueStrong-Indented"/>
      </w:pPr>
      <w:r>
        <w:t>Microsoft Silverlight Software</w:t>
      </w:r>
    </w:p>
    <w:p w:rsidR="0082133B" w:rsidRDefault="00ED4593">
      <w:pPr>
        <w:pStyle w:val="PURBody-Indented"/>
      </w:pPr>
      <w:r>
        <w:t>Lync 2010 bevat Silverlight.</w:t>
      </w:r>
      <w:r w:rsidR="00E04C06">
        <w:t xml:space="preserve"> </w:t>
      </w:r>
      <w:r>
        <w:t xml:space="preserve">Silverlight kan coderingstechnologie H.264/MPEG-4 AVC en/of VC-1 bevatten. </w:t>
      </w:r>
    </w:p>
    <w:p w:rsidR="00FD5971" w:rsidRDefault="00FD5971">
      <w:pPr>
        <w:pStyle w:val="PURBreadcrumb"/>
      </w:pPr>
    </w:p>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535A25" w:rsidRDefault="00535A25" w:rsidP="00535A25">
      <w:pPr>
        <w:pStyle w:val="PURBreadcrumb"/>
        <w:keepNext w:val="0"/>
        <w:keepLines w:val="0"/>
      </w:pPr>
    </w:p>
    <w:p w:rsidR="0082133B" w:rsidRDefault="00ED4593">
      <w:pPr>
        <w:pStyle w:val="PURProductName"/>
      </w:pPr>
      <w:bookmarkStart w:id="234" w:name="_Sec373"/>
      <w:r>
        <w:lastRenderedPageBreak/>
        <w:t>Lync Online Plan 2</w:t>
      </w:r>
      <w:bookmarkEnd w:id="234"/>
      <w:r w:rsidR="007423E0">
        <w:fldChar w:fldCharType="begin"/>
      </w:r>
      <w:r>
        <w:instrText xml:space="preserve">XE "Lync Online Plan 2" </w:instrText>
      </w:r>
      <w:r w:rsidR="007423E0">
        <w:fldChar w:fldCharType="end"/>
      </w:r>
      <w:r w:rsidR="007423E0">
        <w:fldChar w:fldCharType="begin"/>
      </w:r>
      <w:r>
        <w:instrText xml:space="preserve"> TC "</w:instrText>
      </w:r>
      <w:bookmarkStart w:id="235" w:name="_Toc334526873"/>
      <w:bookmarkStart w:id="236" w:name="_Toc334526935"/>
      <w:r>
        <w:instrText>Lync Online Plan 2</w:instrText>
      </w:r>
      <w:bookmarkEnd w:id="235"/>
      <w:bookmarkEnd w:id="236"/>
      <w:r>
        <w:instrText>" \l 2</w:instrText>
      </w:r>
      <w:r w:rsidR="007423E0">
        <w:fldChar w:fldCharType="end"/>
      </w:r>
    </w:p>
    <w:p w:rsidR="0082133B" w:rsidRPr="00B15795" w:rsidRDefault="00ED4593">
      <w:pPr>
        <w:pStyle w:val="PURLicenseTerm"/>
        <w:rPr>
          <w:lang w:val="fr-FR"/>
        </w:rPr>
      </w:pPr>
      <w:r w:rsidRPr="00B15795">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B15795" w:rsidRDefault="00ED4593">
            <w:pPr>
              <w:pStyle w:val="PURBody"/>
              <w:rPr>
                <w:lang w:val="fr-FR"/>
              </w:rPr>
            </w:pPr>
            <w:r w:rsidRPr="00B15795">
              <w:rPr>
                <w:lang w:val="fr-FR"/>
              </w:rPr>
              <w:t xml:space="preserve">Zie toepasselijke kennisgevingen: </w:t>
            </w:r>
            <w:r w:rsidRPr="00B15795">
              <w:rPr>
                <w:b/>
                <w:lang w:val="fr-FR"/>
              </w:rPr>
              <w:t>Kennisgeving betreffende registratie, de visuele standaard H.264/AVC, de videostandaard VC-1, de visuele standaard MPEG-4 en de videostandaard MPEG-2</w:t>
            </w:r>
            <w:r w:rsidRPr="00B15795">
              <w:rPr>
                <w:lang w:val="fr-FR"/>
              </w:rPr>
              <w:t xml:space="preserve"> (Zie </w:t>
            </w:r>
            <w:hyperlink w:anchor="_Sec10">
              <w:r w:rsidRPr="00B15795">
                <w:rPr>
                  <w:color w:val="00467F"/>
                  <w:u w:val="single"/>
                  <w:lang w:val="fr-FR"/>
                </w:rPr>
                <w:t>Bijlage 1</w:t>
              </w:r>
            </w:hyperlink>
            <w:r w:rsidRPr="00B15795">
              <w:rPr>
                <w:lang w:val="fr-FR"/>
              </w:rPr>
              <w:t>)</w:t>
            </w:r>
          </w:p>
        </w:tc>
        <w:tc>
          <w:tcPr>
            <w:tcW w:w="6120" w:type="dxa"/>
          </w:tcPr>
          <w:p w:rsidR="0082133B" w:rsidRDefault="000D624D">
            <w:pPr>
              <w:pStyle w:val="PURBody"/>
            </w:pPr>
            <w:r>
              <w:t xml:space="preserve">Service Level-overeenkomst: </w:t>
            </w:r>
            <w:r>
              <w:rPr>
                <w:b/>
              </w:rPr>
              <w:t xml:space="preserve">Ja </w:t>
            </w:r>
            <w:r>
              <w:t xml:space="preserve">(Zie </w:t>
            </w:r>
            <w:hyperlink r:id="rId45" w:history="1">
              <w:r w:rsidRPr="00E9164A">
                <w:rPr>
                  <w:rStyle w:val="Hyperlink"/>
                </w:rPr>
                <w:t>http://microsoft.com/licensing/contracts</w:t>
              </w:r>
            </w:hyperlink>
            <w:r>
              <w:t>)</w:t>
            </w:r>
          </w:p>
        </w:tc>
      </w:tr>
      <w:tr w:rsidR="0082133B">
        <w:tc>
          <w:tcPr>
            <w:tcW w:w="6120" w:type="dxa"/>
          </w:tcPr>
          <w:p w:rsidR="0082133B" w:rsidRPr="00363F19" w:rsidRDefault="00ED4593">
            <w:pPr>
              <w:pStyle w:val="PURBody"/>
            </w:pPr>
            <w:r>
              <w:t xml:space="preserve">Office 365 Supplement Privacy en beveiliging: </w:t>
            </w:r>
            <w:r>
              <w:rPr>
                <w:b/>
              </w:rPr>
              <w:t>Ja</w:t>
            </w:r>
            <w:r>
              <w:t xml:space="preserve"> (Zie </w:t>
            </w:r>
            <w:hyperlink r:id="rId46" w:history="1">
              <w:r w:rsidRPr="00E9164A">
                <w:rPr>
                  <w:rStyle w:val="Hyperlink"/>
                </w:rPr>
                <w:t>http://go.microsoft.com/fwlink/?LinkID=212058&amp;clcid=0x409</w:t>
              </w:r>
            </w:hyperlink>
            <w:r>
              <w:t>)</w:t>
            </w:r>
          </w:p>
        </w:tc>
        <w:tc>
          <w:tcPr>
            <w:tcW w:w="6120" w:type="dxa"/>
          </w:tcPr>
          <w:p w:rsidR="0082133B" w:rsidRDefault="0082133B">
            <w:pPr>
              <w:pStyle w:val="PURBody"/>
            </w:pP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318"/>
        <w:gridCol w:w="5324"/>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Default="00ED4593">
            <w:pPr>
              <w:pStyle w:val="PURBody"/>
            </w:pPr>
            <w:r>
              <w:rPr>
                <w:b/>
                <w:i/>
              </w:rPr>
              <w:t>Vereist voor al uw:</w:t>
            </w:r>
          </w:p>
          <w:p w:rsidR="0082133B" w:rsidRDefault="00ED4593">
            <w:pPr>
              <w:pStyle w:val="PURBody"/>
            </w:pPr>
            <w:r>
              <w:t>Geverifieerde gebruikers die toegang hebben tot de Online Dienst of gerelateerde software. Echter,</w:t>
            </w:r>
            <w:r w:rsidR="00E04C06">
              <w:t xml:space="preserve"> </w:t>
            </w:r>
          </w:p>
          <w:p w:rsidR="0082133B" w:rsidRDefault="00ED4593" w:rsidP="005D6562">
            <w:pPr>
              <w:pStyle w:val="PURBullet"/>
              <w:numPr>
                <w:ilvl w:val="0"/>
                <w:numId w:val="30"/>
              </w:numPr>
            </w:pPr>
            <w:r>
              <w:t>Gebruikers met een licentie voor Lync Online Plan 1</w:t>
            </w:r>
          </w:p>
          <w:p w:rsidR="0082133B" w:rsidRDefault="00ED4593" w:rsidP="005D6562">
            <w:pPr>
              <w:pStyle w:val="PURBullet"/>
              <w:numPr>
                <w:ilvl w:val="0"/>
                <w:numId w:val="30"/>
              </w:numPr>
            </w:pPr>
            <w:r>
              <w:t>Gebruikers met een CAL voor Lync Server Standard</w:t>
            </w:r>
          </w:p>
          <w:p w:rsidR="0082133B" w:rsidRDefault="00ED4593" w:rsidP="005D6562">
            <w:pPr>
              <w:pStyle w:val="PURBullet"/>
              <w:numPr>
                <w:ilvl w:val="0"/>
                <w:numId w:val="30"/>
              </w:numPr>
            </w:pPr>
            <w:r>
              <w:t>Gebruikers met een CAL voor Lync Server Enterprise</w:t>
            </w:r>
          </w:p>
          <w:p w:rsidR="0082133B" w:rsidRDefault="00ED4593">
            <w:pPr>
              <w:pStyle w:val="PURBody"/>
            </w:pPr>
            <w:r>
              <w:t>hebben de vereiste SL's niet nodig voor toegang tot de Online Dienst voor een ander doel dan het plannen of uitvoeren van een webvergadering.</w:t>
            </w:r>
          </w:p>
        </w:tc>
        <w:tc>
          <w:tcPr>
            <w:tcW w:w="6860" w:type="dxa"/>
          </w:tcPr>
          <w:p w:rsidR="0082133B" w:rsidRPr="00C721D2" w:rsidRDefault="00ED4593">
            <w:pPr>
              <w:pStyle w:val="PURBody"/>
              <w:rPr>
                <w:rFonts w:cs="Arial"/>
              </w:rPr>
            </w:pPr>
            <w:r w:rsidRPr="00C721D2">
              <w:rPr>
                <w:rFonts w:cs="Arial"/>
                <w:b/>
                <w:i/>
              </w:rPr>
              <w:t>Vereiste SL:</w:t>
            </w:r>
          </w:p>
          <w:p w:rsidR="0082133B" w:rsidRPr="00C721D2" w:rsidRDefault="00ED4593" w:rsidP="005D6562">
            <w:pPr>
              <w:pStyle w:val="PURBullet"/>
              <w:numPr>
                <w:ilvl w:val="0"/>
                <w:numId w:val="31"/>
              </w:numPr>
              <w:rPr>
                <w:rFonts w:cs="Arial"/>
              </w:rPr>
            </w:pPr>
            <w:r w:rsidRPr="00C721D2">
              <w:rPr>
                <w:rFonts w:cs="Arial"/>
              </w:rPr>
              <w:t xml:space="preserve">Gebruikers-SL voor Lync Online Plan 2, </w:t>
            </w:r>
            <w:r w:rsidRPr="00C721D2">
              <w:rPr>
                <w:rFonts w:cs="Arial"/>
                <w:b/>
              </w:rPr>
              <w:t>of</w:t>
            </w:r>
          </w:p>
          <w:p w:rsidR="007C7028" w:rsidRPr="00C721D2" w:rsidRDefault="007C7028" w:rsidP="005D6562">
            <w:pPr>
              <w:pStyle w:val="Heading4nobold"/>
              <w:numPr>
                <w:ilvl w:val="0"/>
                <w:numId w:val="31"/>
              </w:numPr>
              <w:spacing w:line="180" w:lineRule="atLeast"/>
              <w:jc w:val="left"/>
              <w:rPr>
                <w:rFonts w:ascii="Arial" w:hAnsi="Arial" w:cs="Arial"/>
                <w:color w:val="000000"/>
                <w:szCs w:val="18"/>
              </w:rPr>
            </w:pPr>
            <w:r w:rsidRPr="00C721D2">
              <w:rPr>
                <w:rFonts w:ascii="Arial" w:hAnsi="Arial" w:cs="Arial"/>
                <w:color w:val="000000"/>
              </w:rPr>
              <w:t>Office 365 Plan A1-</w:t>
            </w:r>
            <w:r w:rsidRPr="00C721D2">
              <w:rPr>
                <w:rFonts w:ascii="Arial" w:hAnsi="Arial" w:cs="Arial"/>
                <w:color w:val="000000"/>
                <w:szCs w:val="18"/>
              </w:rPr>
              <w:t>gebruikers-SL</w:t>
            </w:r>
            <w:r w:rsidRPr="00C721D2">
              <w:rPr>
                <w:rFonts w:ascii="Arial" w:hAnsi="Arial" w:cs="Arial"/>
                <w:color w:val="000000"/>
                <w:szCs w:val="18"/>
                <w:vertAlign w:val="superscript"/>
              </w:rPr>
              <w:t>1</w:t>
            </w:r>
            <w:r w:rsidRPr="00C721D2">
              <w:rPr>
                <w:rFonts w:ascii="Arial" w:hAnsi="Arial" w:cs="Arial"/>
                <w:color w:val="000000"/>
                <w:szCs w:val="18"/>
              </w:rPr>
              <w:t xml:space="preserve">, </w:t>
            </w:r>
            <w:r w:rsidRPr="00C721D2">
              <w:rPr>
                <w:rFonts w:ascii="Arial" w:hAnsi="Arial" w:cs="Arial"/>
                <w:b/>
                <w:color w:val="000000"/>
                <w:szCs w:val="18"/>
              </w:rPr>
              <w:t>of</w:t>
            </w:r>
          </w:p>
          <w:p w:rsidR="007C7028" w:rsidRPr="00C721D2" w:rsidRDefault="007C7028" w:rsidP="005D6562">
            <w:pPr>
              <w:pStyle w:val="Heading4nobold"/>
              <w:numPr>
                <w:ilvl w:val="0"/>
                <w:numId w:val="31"/>
              </w:numPr>
              <w:spacing w:line="180" w:lineRule="atLeast"/>
              <w:jc w:val="left"/>
              <w:rPr>
                <w:rFonts w:ascii="Arial" w:hAnsi="Arial" w:cs="Arial"/>
                <w:color w:val="000000"/>
                <w:szCs w:val="18"/>
              </w:rPr>
            </w:pPr>
            <w:r w:rsidRPr="00C721D2">
              <w:rPr>
                <w:rFonts w:ascii="Arial" w:hAnsi="Arial" w:cs="Arial"/>
                <w:color w:val="000000"/>
              </w:rPr>
              <w:t>Office 365 Plan A2-</w:t>
            </w:r>
            <w:r w:rsidRPr="00C721D2">
              <w:rPr>
                <w:rFonts w:ascii="Arial" w:hAnsi="Arial" w:cs="Arial"/>
                <w:color w:val="000000"/>
                <w:szCs w:val="18"/>
              </w:rPr>
              <w:t xml:space="preserve">gebruikers-SL </w:t>
            </w:r>
            <w:r w:rsidRPr="00C721D2">
              <w:rPr>
                <w:rFonts w:ascii="Arial" w:hAnsi="Arial" w:cs="Arial"/>
                <w:b/>
                <w:color w:val="000000"/>
                <w:szCs w:val="18"/>
              </w:rPr>
              <w:t>of</w:t>
            </w:r>
          </w:p>
          <w:p w:rsidR="007C7028" w:rsidRPr="00C721D2" w:rsidRDefault="007C7028" w:rsidP="005D6562">
            <w:pPr>
              <w:pStyle w:val="Heading4nobold"/>
              <w:numPr>
                <w:ilvl w:val="0"/>
                <w:numId w:val="31"/>
              </w:numPr>
              <w:spacing w:line="180" w:lineRule="atLeast"/>
              <w:jc w:val="left"/>
              <w:rPr>
                <w:rFonts w:ascii="Arial" w:hAnsi="Arial" w:cs="Arial"/>
                <w:color w:val="000000"/>
                <w:szCs w:val="18"/>
              </w:rPr>
            </w:pPr>
            <w:r w:rsidRPr="00C721D2">
              <w:rPr>
                <w:rFonts w:ascii="Arial" w:hAnsi="Arial" w:cs="Arial"/>
                <w:color w:val="000000"/>
              </w:rPr>
              <w:t>Office 365 Plan A3-</w:t>
            </w:r>
            <w:r w:rsidRPr="00C721D2">
              <w:rPr>
                <w:rFonts w:ascii="Arial" w:hAnsi="Arial" w:cs="Arial"/>
                <w:color w:val="000000"/>
                <w:szCs w:val="18"/>
              </w:rPr>
              <w:t xml:space="preserve">gebruikers-SL </w:t>
            </w:r>
            <w:r w:rsidRPr="00C721D2">
              <w:rPr>
                <w:rFonts w:ascii="Arial" w:hAnsi="Arial" w:cs="Arial"/>
                <w:b/>
                <w:color w:val="000000"/>
                <w:szCs w:val="18"/>
              </w:rPr>
              <w:t>of</w:t>
            </w:r>
          </w:p>
          <w:p w:rsidR="007C7028" w:rsidRPr="00C721D2" w:rsidRDefault="007C7028" w:rsidP="005D6562">
            <w:pPr>
              <w:pStyle w:val="Heading4nobold"/>
              <w:numPr>
                <w:ilvl w:val="0"/>
                <w:numId w:val="31"/>
              </w:numPr>
              <w:spacing w:line="180" w:lineRule="atLeast"/>
              <w:jc w:val="left"/>
              <w:rPr>
                <w:rFonts w:ascii="Arial" w:hAnsi="Arial" w:cs="Arial"/>
                <w:color w:val="000000"/>
                <w:szCs w:val="18"/>
              </w:rPr>
            </w:pPr>
            <w:r w:rsidRPr="00C721D2">
              <w:rPr>
                <w:rFonts w:ascii="Arial" w:hAnsi="Arial" w:cs="Arial"/>
                <w:color w:val="000000"/>
              </w:rPr>
              <w:t>Office 365 Plan A4-</w:t>
            </w:r>
            <w:r w:rsidRPr="00C721D2">
              <w:rPr>
                <w:rFonts w:ascii="Arial" w:hAnsi="Arial" w:cs="Arial"/>
                <w:color w:val="000000"/>
                <w:szCs w:val="18"/>
              </w:rPr>
              <w:t xml:space="preserve">gebruikers-SL </w:t>
            </w:r>
            <w:r w:rsidRPr="00C721D2">
              <w:rPr>
                <w:rFonts w:ascii="Arial" w:hAnsi="Arial" w:cs="Arial"/>
                <w:b/>
                <w:color w:val="000000"/>
                <w:szCs w:val="18"/>
              </w:rPr>
              <w:t>of</w:t>
            </w:r>
          </w:p>
          <w:p w:rsidR="0082133B" w:rsidRPr="00C721D2" w:rsidRDefault="00ED4593" w:rsidP="005D6562">
            <w:pPr>
              <w:pStyle w:val="PURBullet"/>
              <w:numPr>
                <w:ilvl w:val="0"/>
                <w:numId w:val="31"/>
              </w:numPr>
              <w:rPr>
                <w:rFonts w:cs="Arial"/>
              </w:rPr>
            </w:pPr>
            <w:r w:rsidRPr="00C721D2">
              <w:rPr>
                <w:rFonts w:cs="Arial"/>
              </w:rPr>
              <w:t>Gebruikers-SL voor Office 365 Plan E1</w:t>
            </w:r>
            <w:r w:rsidRPr="00C721D2">
              <w:rPr>
                <w:rFonts w:cs="Arial"/>
                <w:vertAlign w:val="superscript"/>
              </w:rPr>
              <w:t>1</w:t>
            </w:r>
            <w:r w:rsidRPr="00C721D2">
              <w:rPr>
                <w:rFonts w:cs="Arial"/>
              </w:rPr>
              <w:t xml:space="preserve">, </w:t>
            </w:r>
            <w:r w:rsidRPr="00C721D2">
              <w:rPr>
                <w:rFonts w:cs="Arial"/>
                <w:b/>
              </w:rPr>
              <w:t>of</w:t>
            </w:r>
          </w:p>
          <w:p w:rsidR="0082133B" w:rsidRPr="00C721D2" w:rsidRDefault="00ED4593" w:rsidP="005D6562">
            <w:pPr>
              <w:pStyle w:val="PURBullet"/>
              <w:numPr>
                <w:ilvl w:val="0"/>
                <w:numId w:val="31"/>
              </w:numPr>
              <w:rPr>
                <w:rFonts w:cs="Arial"/>
              </w:rPr>
            </w:pPr>
            <w:r w:rsidRPr="00C721D2">
              <w:rPr>
                <w:rFonts w:cs="Arial"/>
              </w:rPr>
              <w:t xml:space="preserve">Gebruikers-SL voor Office 365 Plan E2, </w:t>
            </w:r>
            <w:r w:rsidRPr="00C721D2">
              <w:rPr>
                <w:rFonts w:cs="Arial"/>
                <w:b/>
              </w:rPr>
              <w:t>of</w:t>
            </w:r>
          </w:p>
          <w:p w:rsidR="0082133B" w:rsidRPr="00C721D2" w:rsidRDefault="00ED4593" w:rsidP="005D6562">
            <w:pPr>
              <w:pStyle w:val="PURBullet"/>
              <w:numPr>
                <w:ilvl w:val="0"/>
                <w:numId w:val="31"/>
              </w:numPr>
              <w:rPr>
                <w:rFonts w:cs="Arial"/>
              </w:rPr>
            </w:pPr>
            <w:r w:rsidRPr="00C721D2">
              <w:rPr>
                <w:rFonts w:cs="Arial"/>
              </w:rPr>
              <w:t xml:space="preserve">Gebruikers-SL voor Office 365 Plan E3, </w:t>
            </w:r>
            <w:r w:rsidRPr="00C721D2">
              <w:rPr>
                <w:rFonts w:cs="Arial"/>
                <w:b/>
              </w:rPr>
              <w:t>of</w:t>
            </w:r>
          </w:p>
          <w:p w:rsidR="009F57D1" w:rsidRPr="00C721D2" w:rsidRDefault="009F57D1" w:rsidP="005D6562">
            <w:pPr>
              <w:pStyle w:val="Heading4nobold"/>
              <w:numPr>
                <w:ilvl w:val="0"/>
                <w:numId w:val="31"/>
              </w:numPr>
              <w:spacing w:line="180" w:lineRule="atLeast"/>
              <w:jc w:val="left"/>
              <w:rPr>
                <w:rFonts w:ascii="Arial" w:hAnsi="Arial" w:cs="Arial"/>
                <w:color w:val="000000"/>
                <w:szCs w:val="18"/>
              </w:rPr>
            </w:pPr>
            <w:r w:rsidRPr="00C721D2">
              <w:rPr>
                <w:rFonts w:ascii="Arial" w:hAnsi="Arial" w:cs="Arial"/>
                <w:color w:val="000000"/>
              </w:rPr>
              <w:t>Office 365 Plan E4-</w:t>
            </w:r>
            <w:r w:rsidRPr="00C721D2">
              <w:rPr>
                <w:rFonts w:ascii="Arial" w:hAnsi="Arial" w:cs="Arial"/>
                <w:color w:val="000000"/>
                <w:szCs w:val="18"/>
              </w:rPr>
              <w:t>gebruikers-SL of</w:t>
            </w:r>
          </w:p>
          <w:p w:rsidR="0082133B" w:rsidRPr="00C721D2" w:rsidRDefault="00ED4593" w:rsidP="005D6562">
            <w:pPr>
              <w:pStyle w:val="PURBullet"/>
              <w:numPr>
                <w:ilvl w:val="0"/>
                <w:numId w:val="31"/>
              </w:numPr>
              <w:rPr>
                <w:rFonts w:cs="Arial"/>
              </w:rPr>
            </w:pPr>
            <w:r w:rsidRPr="00C721D2">
              <w:rPr>
                <w:rFonts w:cs="Arial"/>
              </w:rPr>
              <w:t xml:space="preserve">Gebruikers-SL voor Live Meeting Professional, </w:t>
            </w:r>
            <w:r w:rsidRPr="00C721D2">
              <w:rPr>
                <w:rFonts w:cs="Arial"/>
                <w:b/>
              </w:rPr>
              <w:t>of</w:t>
            </w:r>
          </w:p>
          <w:p w:rsidR="0082133B" w:rsidRDefault="00ED4593" w:rsidP="005D6562">
            <w:pPr>
              <w:pStyle w:val="PURBullet"/>
              <w:numPr>
                <w:ilvl w:val="0"/>
                <w:numId w:val="31"/>
              </w:numPr>
              <w:rPr>
                <w:rFonts w:cs="Arial"/>
              </w:rPr>
            </w:pPr>
            <w:r w:rsidRPr="00C721D2">
              <w:rPr>
                <w:rFonts w:cs="Arial"/>
              </w:rPr>
              <w:t>Gebruikers-SL voor Live Meeting Standard</w:t>
            </w:r>
          </w:p>
          <w:p w:rsidR="009F57D1" w:rsidRDefault="009F57D1" w:rsidP="009F57D1">
            <w:pPr>
              <w:pStyle w:val="PURBody"/>
            </w:pPr>
          </w:p>
          <w:p w:rsidR="009F57D1" w:rsidRPr="00B7645E" w:rsidRDefault="009F57D1" w:rsidP="009F57D1">
            <w:pPr>
              <w:ind w:left="720"/>
              <w:rPr>
                <w:rFonts w:ascii="Tahoma" w:hAnsi="Tahoma" w:cs="Tahoma"/>
                <w:sz w:val="16"/>
                <w:szCs w:val="16"/>
                <w:lang w:eastAsia="zh-CN"/>
              </w:rPr>
            </w:pPr>
            <w:r w:rsidRPr="00B7645E">
              <w:rPr>
                <w:rFonts w:ascii="Tahoma" w:hAnsi="Tahoma" w:cs="Tahoma"/>
                <w:sz w:val="16"/>
                <w:szCs w:val="16"/>
                <w:vertAlign w:val="superscript"/>
              </w:rPr>
              <w:t>1</w:t>
            </w:r>
            <w:r w:rsidR="00E04C06" w:rsidRPr="00B7645E">
              <w:rPr>
                <w:rFonts w:ascii="Tahoma" w:hAnsi="Tahoma" w:cs="Tahoma"/>
                <w:sz w:val="16"/>
                <w:szCs w:val="16"/>
                <w:vertAlign w:val="superscript"/>
              </w:rPr>
              <w:t xml:space="preserve"> </w:t>
            </w:r>
            <w:r w:rsidRPr="00B7645E">
              <w:rPr>
                <w:rFonts w:ascii="Tahoma" w:hAnsi="Tahoma" w:cs="Tahoma"/>
                <w:sz w:val="16"/>
                <w:szCs w:val="16"/>
              </w:rPr>
              <w:t>Bestaande of verlengende Lync Online Plan 2-klanten die op</w:t>
            </w:r>
            <w:r w:rsidR="00354B5A" w:rsidRPr="00B7645E">
              <w:rPr>
                <w:rFonts w:ascii="Tahoma" w:hAnsi="Tahoma" w:cs="Tahoma"/>
                <w:sz w:val="16"/>
                <w:szCs w:val="16"/>
              </w:rPr>
              <w:t> </w:t>
            </w:r>
            <w:r w:rsidRPr="00B7645E">
              <w:rPr>
                <w:rFonts w:ascii="Tahoma" w:hAnsi="Tahoma" w:cs="Tahoma"/>
                <w:sz w:val="16"/>
                <w:szCs w:val="16"/>
              </w:rPr>
              <w:t>27 juni 2011 in het bezit waren van actieve gebruikers-SL’s voor Business Productivity Online Suite mogen de dienst Live</w:t>
            </w:r>
            <w:r w:rsidR="00354B5A" w:rsidRPr="00B7645E">
              <w:rPr>
                <w:rFonts w:ascii="Tahoma" w:hAnsi="Tahoma" w:cs="Tahoma"/>
                <w:sz w:val="16"/>
                <w:szCs w:val="16"/>
              </w:rPr>
              <w:t> </w:t>
            </w:r>
            <w:r w:rsidRPr="00B7645E">
              <w:rPr>
                <w:rFonts w:ascii="Tahoma" w:hAnsi="Tahoma" w:cs="Tahoma"/>
                <w:sz w:val="16"/>
                <w:szCs w:val="16"/>
              </w:rPr>
              <w:t>Meeting blijven raadplegen en gebruiken onder de licentievoorwaarden uit de Gebruiksrechten voor Online Diensten van april 2011 nadat ze zijn gemigreerd van de Business Productivity Online Suite naar Office 365 Plan E1, en</w:t>
            </w:r>
            <w:r w:rsidR="00354B5A" w:rsidRPr="00B7645E">
              <w:rPr>
                <w:rFonts w:ascii="Tahoma" w:hAnsi="Tahoma" w:cs="Tahoma"/>
                <w:sz w:val="16"/>
                <w:szCs w:val="16"/>
              </w:rPr>
              <w:t> </w:t>
            </w:r>
            <w:r w:rsidRPr="00B7645E">
              <w:rPr>
                <w:rFonts w:ascii="Tahoma" w:hAnsi="Tahoma" w:cs="Tahoma"/>
                <w:sz w:val="16"/>
                <w:szCs w:val="16"/>
              </w:rPr>
              <w:t>wel tot 1 april 2013 of de vervaldatum van de corresponderende gebruikers-SL’s voor Office 365 Plan E1, indien deze eerder valt. Klanten van wie de gebruikers-SL’s loopt tot na 1 april 2013 hebben na die datum alleen nog toegang tot de componenten van de dienst Office 365. Klanten met nieuwe gebruikers-SL’s voor Office 365 Plan E1 die zijn ingegaan na 27 juni 2011 hebben geen toegang tot Live Meeting.</w:t>
            </w:r>
          </w:p>
          <w:p w:rsidR="009F57D1" w:rsidRPr="009F57D1" w:rsidRDefault="009F57D1" w:rsidP="009F57D1">
            <w:pPr>
              <w:pStyle w:val="PURBody"/>
            </w:pPr>
          </w:p>
        </w:tc>
      </w:tr>
    </w:tbl>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ED4593">
      <w:pPr>
        <w:pStyle w:val="PURProductName"/>
      </w:pPr>
      <w:bookmarkStart w:id="237" w:name="_Sec430"/>
      <w:r>
        <w:t>Lync Online Plan 3</w:t>
      </w:r>
      <w:bookmarkEnd w:id="237"/>
      <w:r w:rsidR="007423E0">
        <w:fldChar w:fldCharType="begin"/>
      </w:r>
      <w:r>
        <w:instrText xml:space="preserve">XE "Lync Online Plan 3" </w:instrText>
      </w:r>
      <w:r w:rsidR="007423E0">
        <w:fldChar w:fldCharType="end"/>
      </w:r>
      <w:r w:rsidR="007423E0">
        <w:fldChar w:fldCharType="begin"/>
      </w:r>
      <w:r>
        <w:instrText xml:space="preserve"> TC "</w:instrText>
      </w:r>
      <w:bookmarkStart w:id="238" w:name="_Toc334526874"/>
      <w:bookmarkStart w:id="239" w:name="_Toc334526936"/>
      <w:r>
        <w:instrText>Lync Online Plan 3</w:instrText>
      </w:r>
      <w:bookmarkEnd w:id="238"/>
      <w:bookmarkEnd w:id="239"/>
      <w:r>
        <w:instrText>" \l 2</w:instrText>
      </w:r>
      <w:r w:rsidR="007423E0">
        <w:fldChar w:fldCharType="end"/>
      </w:r>
    </w:p>
    <w:p w:rsidR="0082133B" w:rsidRPr="00B15795" w:rsidRDefault="00ED4593">
      <w:pPr>
        <w:pStyle w:val="PURLicenseTerm"/>
        <w:rPr>
          <w:lang w:val="fr-FR"/>
        </w:rPr>
      </w:pPr>
      <w:r w:rsidRPr="00B15795">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B15795" w:rsidRDefault="00ED4593">
            <w:pPr>
              <w:pStyle w:val="PURBody"/>
              <w:rPr>
                <w:lang w:val="fr-FR"/>
              </w:rPr>
            </w:pPr>
            <w:r w:rsidRPr="00B15795">
              <w:rPr>
                <w:lang w:val="fr-FR"/>
              </w:rPr>
              <w:t xml:space="preserve">Zie toepasselijke kennisgevingen: </w:t>
            </w:r>
            <w:r w:rsidRPr="00B15795">
              <w:rPr>
                <w:b/>
                <w:lang w:val="fr-FR"/>
              </w:rPr>
              <w:t xml:space="preserve">Kennisgeving betreffende registratie, de visuele standaard H.264/AVC, de videostandaard VC-1, de visuele standaard MPEG-4 en de videostandaard MPEG-2 </w:t>
            </w:r>
            <w:r w:rsidRPr="00B15795">
              <w:rPr>
                <w:lang w:val="fr-FR"/>
              </w:rPr>
              <w:t xml:space="preserve">(Zie </w:t>
            </w:r>
            <w:hyperlink w:anchor="_Sec10">
              <w:r w:rsidRPr="00B15795">
                <w:rPr>
                  <w:color w:val="00467F"/>
                  <w:u w:val="single"/>
                  <w:lang w:val="fr-FR"/>
                </w:rPr>
                <w:t>Bijlage 1</w:t>
              </w:r>
            </w:hyperlink>
            <w:r w:rsidRPr="00B15795">
              <w:rPr>
                <w:lang w:val="fr-FR"/>
              </w:rPr>
              <w:t>)</w:t>
            </w:r>
          </w:p>
        </w:tc>
        <w:tc>
          <w:tcPr>
            <w:tcW w:w="6120" w:type="dxa"/>
          </w:tcPr>
          <w:p w:rsidR="0082133B" w:rsidRDefault="000D624D">
            <w:pPr>
              <w:pStyle w:val="PURBody"/>
            </w:pPr>
            <w:r>
              <w:t xml:space="preserve">Service Level-overeenkomst: </w:t>
            </w:r>
            <w:r>
              <w:rPr>
                <w:b/>
              </w:rPr>
              <w:t xml:space="preserve">Ja </w:t>
            </w:r>
            <w:r>
              <w:t xml:space="preserve">(Zie </w:t>
            </w:r>
            <w:hyperlink r:id="rId47" w:history="1">
              <w:r w:rsidRPr="0046424F">
                <w:rPr>
                  <w:rStyle w:val="Hyperlink"/>
                </w:rPr>
                <w:t>http://microsoft.com/licensing/contracts</w:t>
              </w:r>
            </w:hyperlink>
            <w:r>
              <w:t>)</w:t>
            </w:r>
          </w:p>
        </w:tc>
      </w:tr>
      <w:tr w:rsidR="0082133B">
        <w:tc>
          <w:tcPr>
            <w:tcW w:w="6120" w:type="dxa"/>
          </w:tcPr>
          <w:p w:rsidR="0082133B" w:rsidRPr="00363F19" w:rsidRDefault="00ED4593">
            <w:pPr>
              <w:pStyle w:val="PURBody"/>
            </w:pPr>
            <w:r>
              <w:t xml:space="preserve">Office 365 Supplement Privacy en beveiliging: </w:t>
            </w:r>
            <w:r>
              <w:rPr>
                <w:b/>
              </w:rPr>
              <w:t>Ja</w:t>
            </w:r>
            <w:r>
              <w:t xml:space="preserve"> (Zie </w:t>
            </w:r>
            <w:hyperlink r:id="rId48" w:history="1">
              <w:r w:rsidRPr="0046424F">
                <w:rPr>
                  <w:rStyle w:val="Hyperlink"/>
                </w:rPr>
                <w:t>http://go.microsoft.com/fwlink/?LinkID=212058&amp;clcid=0x409</w:t>
              </w:r>
            </w:hyperlink>
            <w:r>
              <w:t>)</w:t>
            </w:r>
          </w:p>
        </w:tc>
        <w:tc>
          <w:tcPr>
            <w:tcW w:w="6120" w:type="dxa"/>
          </w:tcPr>
          <w:p w:rsidR="0082133B" w:rsidRDefault="0082133B">
            <w:pPr>
              <w:pStyle w:val="PURBody"/>
            </w:pP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p w:rsidR="0082133B" w:rsidRDefault="00ED4593">
            <w:pPr>
              <w:pStyle w:val="PURBody"/>
            </w:pPr>
            <w:r>
              <w:t>Geverifieerde gebruikers die toegang hebben tot de Online Dienst of gerelateerde software.</w:t>
            </w:r>
          </w:p>
          <w:p w:rsidR="0082133B" w:rsidRDefault="00ED4593">
            <w:pPr>
              <w:pStyle w:val="PURBody"/>
            </w:pPr>
            <w:r>
              <w:t xml:space="preserve">Echter, </w:t>
            </w:r>
          </w:p>
          <w:p w:rsidR="0082133B" w:rsidRDefault="00ED4593">
            <w:pPr>
              <w:pStyle w:val="PURBody"/>
            </w:pPr>
            <w:r>
              <w:t xml:space="preserve"> </w:t>
            </w:r>
          </w:p>
          <w:p w:rsidR="0082133B" w:rsidRDefault="00ED4593" w:rsidP="005D6562">
            <w:pPr>
              <w:pStyle w:val="PURBullet"/>
              <w:numPr>
                <w:ilvl w:val="0"/>
                <w:numId w:val="32"/>
              </w:numPr>
            </w:pPr>
            <w:r>
              <w:t>Gebruikers met een licentie voor Lync Online Plan 1</w:t>
            </w:r>
          </w:p>
          <w:p w:rsidR="0082133B" w:rsidRDefault="00ED4593" w:rsidP="005D6562">
            <w:pPr>
              <w:pStyle w:val="PURBullet"/>
              <w:numPr>
                <w:ilvl w:val="0"/>
                <w:numId w:val="32"/>
              </w:numPr>
            </w:pPr>
            <w:r>
              <w:t>Gebruikers met een CAL voor Lync Server Standard</w:t>
            </w:r>
          </w:p>
          <w:p w:rsidR="0082133B" w:rsidRDefault="00ED4593" w:rsidP="005D6562">
            <w:pPr>
              <w:pStyle w:val="PURBullet"/>
              <w:numPr>
                <w:ilvl w:val="0"/>
                <w:numId w:val="32"/>
              </w:numPr>
            </w:pPr>
            <w:r>
              <w:t>Gebruikers met een CAL voor Lync Server Enterprise</w:t>
            </w:r>
          </w:p>
          <w:p w:rsidR="00FA5E3E" w:rsidRDefault="00ED4593" w:rsidP="00FA5E3E">
            <w:pPr>
              <w:pStyle w:val="PURBody"/>
              <w:ind w:left="288"/>
            </w:pPr>
            <w:r>
              <w:t xml:space="preserve">hebben de vereiste SL's niet nodig voor toegang tot de </w:t>
            </w:r>
            <w:r>
              <w:lastRenderedPageBreak/>
              <w:t>Online Dienst voor een ander doel dan (i) het plannen of uitvoeren van een webvergadering of (ii) het starten van een gesprek via het openbare telefoonnetwerk.</w:t>
            </w:r>
          </w:p>
          <w:p w:rsidR="00FA5E3E" w:rsidRDefault="00FA5E3E" w:rsidP="00FA5E3E">
            <w:pPr>
              <w:pStyle w:val="PURBody"/>
              <w:ind w:left="288"/>
            </w:pPr>
          </w:p>
          <w:p w:rsidR="00FA5E3E" w:rsidRDefault="00FA5E3E" w:rsidP="00FA5E3E">
            <w:pPr>
              <w:pStyle w:val="PURBody"/>
              <w:ind w:left="288"/>
            </w:pPr>
            <w:r>
              <w:rPr>
                <w:vertAlign w:val="superscript"/>
              </w:rPr>
              <w:t>1</w:t>
            </w:r>
            <w:r>
              <w:t xml:space="preserve"> Klanten die een aankoop doen in een ander land dan de</w:t>
            </w:r>
            <w:r w:rsidR="00F17AA0">
              <w:t> </w:t>
            </w:r>
            <w:r>
              <w:t>U.S. en het V.K. ontvangen Lync Online Plan 2 in plaats van Lync Online Plan 3</w:t>
            </w:r>
            <w:r w:rsidR="00E04C06">
              <w:t xml:space="preserve"> </w:t>
            </w:r>
          </w:p>
          <w:p w:rsidR="00FA5E3E" w:rsidRDefault="00FA5E3E">
            <w:pPr>
              <w:pStyle w:val="PURBody"/>
            </w:pPr>
          </w:p>
        </w:tc>
        <w:tc>
          <w:tcPr>
            <w:tcW w:w="5340" w:type="dxa"/>
          </w:tcPr>
          <w:p w:rsidR="0082133B" w:rsidRDefault="00ED4593">
            <w:pPr>
              <w:pStyle w:val="PURBody"/>
            </w:pPr>
            <w:r>
              <w:rPr>
                <w:b/>
                <w:i/>
              </w:rPr>
              <w:lastRenderedPageBreak/>
              <w:t>Vereiste SL:</w:t>
            </w:r>
          </w:p>
          <w:p w:rsidR="0082133B" w:rsidRPr="00DC7923" w:rsidRDefault="00ED4593" w:rsidP="005D6562">
            <w:pPr>
              <w:pStyle w:val="PURBullet"/>
              <w:numPr>
                <w:ilvl w:val="0"/>
                <w:numId w:val="33"/>
              </w:numPr>
              <w:rPr>
                <w:rFonts w:cs="Arial"/>
              </w:rPr>
            </w:pPr>
            <w:r w:rsidRPr="00DC7923">
              <w:rPr>
                <w:rFonts w:cs="Arial"/>
              </w:rPr>
              <w:t xml:space="preserve">Gebruikers-SL voor Lync Online Plan 3, </w:t>
            </w:r>
            <w:r w:rsidRPr="00DC7923">
              <w:rPr>
                <w:rFonts w:cs="Arial"/>
                <w:b/>
              </w:rPr>
              <w:t>of</w:t>
            </w:r>
          </w:p>
          <w:p w:rsidR="007C7028" w:rsidRPr="00DC7923" w:rsidRDefault="007C7028" w:rsidP="005D6562">
            <w:pPr>
              <w:pStyle w:val="Heading4nobold"/>
              <w:numPr>
                <w:ilvl w:val="0"/>
                <w:numId w:val="33"/>
              </w:numPr>
              <w:spacing w:line="180" w:lineRule="atLeast"/>
              <w:jc w:val="left"/>
              <w:rPr>
                <w:rFonts w:ascii="Arial" w:hAnsi="Arial" w:cs="Arial"/>
                <w:color w:val="000000"/>
                <w:szCs w:val="18"/>
              </w:rPr>
            </w:pPr>
            <w:r w:rsidRPr="00DC7923">
              <w:rPr>
                <w:rFonts w:ascii="Arial" w:hAnsi="Arial" w:cs="Arial"/>
                <w:color w:val="000000"/>
              </w:rPr>
              <w:t>Office 365 Plan A4-</w:t>
            </w:r>
            <w:r w:rsidRPr="00DC7923">
              <w:rPr>
                <w:rFonts w:ascii="Arial" w:hAnsi="Arial" w:cs="Arial"/>
                <w:color w:val="000000"/>
                <w:szCs w:val="18"/>
              </w:rPr>
              <w:t>gebruikers-SL</w:t>
            </w:r>
            <w:r w:rsidRPr="00DC7923">
              <w:rPr>
                <w:rFonts w:ascii="Arial" w:hAnsi="Arial" w:cs="Arial"/>
                <w:vertAlign w:val="superscript"/>
              </w:rPr>
              <w:t>1</w:t>
            </w:r>
            <w:r w:rsidRPr="00DC7923">
              <w:rPr>
                <w:rFonts w:ascii="Arial" w:hAnsi="Arial" w:cs="Arial"/>
                <w:color w:val="000000"/>
                <w:szCs w:val="18"/>
              </w:rPr>
              <w:t xml:space="preserve">, </w:t>
            </w:r>
            <w:r w:rsidRPr="00DC7923">
              <w:rPr>
                <w:rFonts w:ascii="Arial" w:hAnsi="Arial" w:cs="Arial"/>
                <w:b/>
                <w:color w:val="000000"/>
                <w:szCs w:val="18"/>
              </w:rPr>
              <w:t>of</w:t>
            </w:r>
          </w:p>
          <w:p w:rsidR="0082133B" w:rsidRDefault="00ED4593" w:rsidP="005D6562">
            <w:pPr>
              <w:pStyle w:val="PURBullet"/>
              <w:numPr>
                <w:ilvl w:val="0"/>
                <w:numId w:val="33"/>
              </w:numPr>
            </w:pPr>
            <w:r w:rsidRPr="00DC7923">
              <w:rPr>
                <w:rFonts w:cs="Arial"/>
              </w:rPr>
              <w:t>Gebruikers-SL voor Office 365 Plan E4</w:t>
            </w:r>
            <w:r w:rsidRPr="00DC7923">
              <w:rPr>
                <w:rFonts w:cs="Arial"/>
                <w:vertAlign w:val="superscript"/>
              </w:rPr>
              <w:t>1</w:t>
            </w:r>
          </w:p>
        </w:tc>
      </w:tr>
    </w:tbl>
    <w:p w:rsidR="0082133B" w:rsidRDefault="0029113F" w:rsidP="00EF025A">
      <w:pPr>
        <w:pStyle w:val="PURBreadcrumb"/>
        <w:keepNext w:val="0"/>
        <w:keepLines w:val="0"/>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9E3AE0" w:rsidRDefault="009E3AE0" w:rsidP="009E3AE0">
      <w:pPr>
        <w:pStyle w:val="PURProductName"/>
      </w:pPr>
      <w:bookmarkStart w:id="240" w:name="_Sec401"/>
      <w:r>
        <w:t xml:space="preserve">Microsoft Desktop Optimization Pack (MDOP) </w:t>
      </w:r>
      <w:r w:rsidR="007423E0">
        <w:fldChar w:fldCharType="begin"/>
      </w:r>
      <w:r>
        <w:instrText xml:space="preserve">XE "Microsoft Desktop Optimization Pack (MDOP)" </w:instrText>
      </w:r>
      <w:r w:rsidR="007423E0">
        <w:fldChar w:fldCharType="end"/>
      </w:r>
      <w:r w:rsidR="007423E0">
        <w:fldChar w:fldCharType="begin"/>
      </w:r>
      <w:r w:rsidR="00C05AED">
        <w:instrText xml:space="preserve"> TC "</w:instrText>
      </w:r>
      <w:bookmarkStart w:id="241" w:name="_Toc334526875"/>
      <w:bookmarkStart w:id="242" w:name="_Toc334526937"/>
      <w:r w:rsidR="00C05AED">
        <w:instrText>Microsoft Desktop Optimization Pack (MDOP)</w:instrText>
      </w:r>
      <w:bookmarkEnd w:id="241"/>
      <w:bookmarkEnd w:id="242"/>
      <w:r w:rsidR="00C05AED">
        <w:instrText>" \l 2</w:instrText>
      </w:r>
      <w:r w:rsidR="007423E0">
        <w:fldChar w:fldCharType="end"/>
      </w:r>
    </w:p>
    <w:p w:rsidR="009E3AE0" w:rsidRPr="00360CA1" w:rsidRDefault="009E3AE0" w:rsidP="009E3AE0">
      <w:pPr>
        <w:pStyle w:val="PURLicenseTerm"/>
        <w:rPr>
          <w:lang w:val="fr-FR"/>
        </w:rPr>
      </w:pPr>
      <w:r w:rsidRPr="00360CA1">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52"/>
        <w:gridCol w:w="5478"/>
      </w:tblGrid>
      <w:tr w:rsidR="009E3AE0" w:rsidRPr="00331082" w:rsidTr="00604709">
        <w:tc>
          <w:tcPr>
            <w:tcW w:w="5552" w:type="dxa"/>
          </w:tcPr>
          <w:p w:rsidR="009E3AE0" w:rsidRPr="00360CA1" w:rsidRDefault="009E3AE0" w:rsidP="00414747">
            <w:pPr>
              <w:pStyle w:val="PURBody"/>
              <w:rPr>
                <w:lang w:val="fr-FR"/>
              </w:rPr>
            </w:pPr>
            <w:r w:rsidRPr="00360CA1">
              <w:rPr>
                <w:lang w:val="fr-FR"/>
              </w:rPr>
              <w:t xml:space="preserve">Zie toepasselijke kennisgevingen: </w:t>
            </w:r>
            <w:r w:rsidRPr="00360CA1">
              <w:rPr>
                <w:b/>
                <w:lang w:val="fr-FR"/>
              </w:rPr>
              <w:t>Gegevensoverdracht, Mogelijk ongewenste software (Kennisgeving II)</w:t>
            </w:r>
            <w:r w:rsidRPr="00360CA1">
              <w:rPr>
                <w:lang w:val="fr-FR"/>
              </w:rPr>
              <w:t xml:space="preserve"> (Zie </w:t>
            </w:r>
            <w:hyperlink w:anchor="_Sec10">
              <w:r w:rsidRPr="00360CA1">
                <w:rPr>
                  <w:color w:val="00467F"/>
                  <w:u w:val="single"/>
                  <w:lang w:val="fr-FR"/>
                </w:rPr>
                <w:t>Bijlage 1</w:t>
              </w:r>
            </w:hyperlink>
            <w:r w:rsidRPr="00360CA1">
              <w:rPr>
                <w:lang w:val="fr-FR"/>
              </w:rPr>
              <w:t>)</w:t>
            </w:r>
          </w:p>
        </w:tc>
        <w:tc>
          <w:tcPr>
            <w:tcW w:w="5478" w:type="dxa"/>
          </w:tcPr>
          <w:p w:rsidR="009E3AE0" w:rsidRPr="00360CA1" w:rsidRDefault="009E3AE0" w:rsidP="00414747">
            <w:pPr>
              <w:pStyle w:val="PURBody"/>
              <w:rPr>
                <w:lang w:val="fr-FR"/>
              </w:rPr>
            </w:pPr>
          </w:p>
        </w:tc>
      </w:tr>
    </w:tbl>
    <w:p w:rsidR="00604709" w:rsidRDefault="00604709" w:rsidP="00604709">
      <w:pPr>
        <w:pStyle w:val="PURBlueBGHeader"/>
      </w:pPr>
      <w:r>
        <w:t>APPARAAT-SL's</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rPr>
              <w:t>Vereist voor al uw:</w:t>
            </w:r>
          </w:p>
          <w:p w:rsidR="00604709" w:rsidRDefault="00604709" w:rsidP="005D6562">
            <w:pPr>
              <w:pStyle w:val="PURBullet"/>
              <w:numPr>
                <w:ilvl w:val="0"/>
                <w:numId w:val="37"/>
              </w:numPr>
            </w:pPr>
            <w:r>
              <w:t>Apparaten die toegang hebben tot de software en die deze gebruiken</w:t>
            </w:r>
          </w:p>
        </w:tc>
        <w:tc>
          <w:tcPr>
            <w:tcW w:w="5340" w:type="dxa"/>
          </w:tcPr>
          <w:p w:rsidR="00604709" w:rsidRDefault="00604709" w:rsidP="00414747">
            <w:pPr>
              <w:pStyle w:val="PURBody"/>
            </w:pPr>
            <w:r>
              <w:rPr>
                <w:b/>
                <w:i/>
              </w:rPr>
              <w:t>Vereiste SL:</w:t>
            </w:r>
          </w:p>
          <w:p w:rsidR="00604709" w:rsidRDefault="00604709" w:rsidP="005D6562">
            <w:pPr>
              <w:pStyle w:val="PURBullet"/>
              <w:numPr>
                <w:ilvl w:val="0"/>
                <w:numId w:val="38"/>
              </w:numPr>
            </w:pPr>
            <w:r>
              <w:t>Apparaat-SL voor Microsoft Desktop Optimization Pack</w:t>
            </w:r>
          </w:p>
        </w:tc>
      </w:tr>
    </w:tbl>
    <w:p w:rsidR="009E3AE0" w:rsidRDefault="009E3AE0" w:rsidP="009E3AE0">
      <w:pPr>
        <w:pStyle w:val="PURBlueBGHeader"/>
      </w:pPr>
      <w:r>
        <w:t>Aanvullende voorwaarden:</w:t>
      </w:r>
    </w:p>
    <w:p w:rsidR="009E3AE0" w:rsidRDefault="009E3AE0" w:rsidP="009E3AE0">
      <w:pPr>
        <w:pStyle w:val="PURBody-Indented"/>
      </w:pPr>
      <w:r>
        <w:rPr>
          <w:strike/>
        </w:rPr>
        <w:t>M</w:t>
      </w:r>
      <w:r>
        <w:t>et een actieve Apparaat-SL voor Windows Intune kunt u er tevens voor kiezen licenties aan te schaffen voor een MDOP. Deze</w:t>
      </w:r>
      <w:r w:rsidR="00F10978">
        <w:t> </w:t>
      </w:r>
      <w:r>
        <w:t xml:space="preserve">licenties zijn optioneel en vormen een afzonderlijke aankoop van Windows Intune. MDOP omvat het volgende: </w:t>
      </w:r>
    </w:p>
    <w:p w:rsidR="009E3AE0" w:rsidRDefault="009E3AE0" w:rsidP="005D6562">
      <w:pPr>
        <w:pStyle w:val="PURBullet-Indented"/>
        <w:numPr>
          <w:ilvl w:val="0"/>
          <w:numId w:val="61"/>
        </w:numPr>
      </w:pPr>
      <w:r>
        <w:t xml:space="preserve">Microsoft Application Virtualization for Windows Desktops (App-V) </w:t>
      </w:r>
    </w:p>
    <w:p w:rsidR="009E3AE0" w:rsidRDefault="009E3AE0" w:rsidP="005D6562">
      <w:pPr>
        <w:pStyle w:val="PURBullet-Indented"/>
        <w:numPr>
          <w:ilvl w:val="0"/>
          <w:numId w:val="61"/>
        </w:numPr>
      </w:pPr>
      <w:r>
        <w:t xml:space="preserve">Microsoft Advanced Group Policy Management (AGPM) </w:t>
      </w:r>
    </w:p>
    <w:p w:rsidR="009E3AE0" w:rsidRDefault="009E3AE0" w:rsidP="005D6562">
      <w:pPr>
        <w:pStyle w:val="PURBullet-Indented"/>
        <w:numPr>
          <w:ilvl w:val="0"/>
          <w:numId w:val="61"/>
        </w:numPr>
      </w:pPr>
      <w:r>
        <w:t xml:space="preserve">Microsoft Diagnostics and Recovery Toolset (DaRT) </w:t>
      </w:r>
    </w:p>
    <w:p w:rsidR="009E3AE0" w:rsidRDefault="009E3AE0" w:rsidP="005D6562">
      <w:pPr>
        <w:pStyle w:val="PURBullet-Indented"/>
        <w:numPr>
          <w:ilvl w:val="0"/>
          <w:numId w:val="61"/>
        </w:numPr>
      </w:pPr>
      <w:r>
        <w:t xml:space="preserve">Microsoft System Center Desktop Error Monitoring (DEM) </w:t>
      </w:r>
    </w:p>
    <w:p w:rsidR="009E3AE0" w:rsidRDefault="009E3AE0" w:rsidP="005D6562">
      <w:pPr>
        <w:pStyle w:val="PURBullet-Indented"/>
        <w:numPr>
          <w:ilvl w:val="0"/>
          <w:numId w:val="61"/>
        </w:numPr>
      </w:pPr>
      <w:r>
        <w:t xml:space="preserve">Microsoft Enterprise Desktop Virtualization (MED-V) </w:t>
      </w:r>
    </w:p>
    <w:p w:rsidR="009E3AE0" w:rsidRDefault="009E3AE0" w:rsidP="005D6562">
      <w:pPr>
        <w:pStyle w:val="PURBullet-Indented"/>
        <w:numPr>
          <w:ilvl w:val="0"/>
          <w:numId w:val="61"/>
        </w:numPr>
      </w:pPr>
      <w:r>
        <w:t>Microsoft BitLocker Administration and Monitoring (MBAM)</w:t>
      </w:r>
    </w:p>
    <w:p w:rsidR="00A527B6" w:rsidRDefault="00A527B6" w:rsidP="005D6562">
      <w:pPr>
        <w:pStyle w:val="PURBullet-Indented"/>
        <w:numPr>
          <w:ilvl w:val="0"/>
          <w:numId w:val="61"/>
        </w:numPr>
      </w:pPr>
      <w:r>
        <w:t>Microsoft User Experience Virtualization (UE-V)</w:t>
      </w:r>
    </w:p>
    <w:p w:rsidR="009E3AE0" w:rsidRPr="004E6735" w:rsidRDefault="005B0E08" w:rsidP="009E3AE0">
      <w:pPr>
        <w:pStyle w:val="PURBody-Indented"/>
        <w:rPr>
          <w:lang w:val="fr-FR"/>
        </w:rPr>
      </w:pPr>
      <w:r w:rsidRPr="004E6735">
        <w:rPr>
          <w:lang w:val="fr-FR"/>
        </w:rPr>
        <w:t>U hebt de onderstaande rechten voor elke MDOP-licentie die u aanschaft.</w:t>
      </w:r>
    </w:p>
    <w:p w:rsidR="009E3AE0" w:rsidRPr="004E6735" w:rsidRDefault="009E3AE0" w:rsidP="009E3AE0">
      <w:pPr>
        <w:pStyle w:val="PURBlueStrong-Indented"/>
        <w:rPr>
          <w:lang w:val="fr-FR"/>
        </w:rPr>
      </w:pPr>
      <w:r w:rsidRPr="004E6735">
        <w:rPr>
          <w:lang w:val="fr-FR"/>
        </w:rPr>
        <w:t>Installatie en gebruiksrechten</w:t>
      </w:r>
    </w:p>
    <w:p w:rsidR="009E3AE0" w:rsidRDefault="009E3AE0" w:rsidP="009E3AE0">
      <w:pPr>
        <w:pStyle w:val="PURBody-Indented"/>
      </w:pPr>
      <w:r>
        <w:t>Het 'gelicentieerde apparaat' is het apparaat waaraan u de corresponderende kwalificerende Apparaat-SL voor Windows Intune hebt toegewezen.</w:t>
      </w:r>
    </w:p>
    <w:p w:rsidR="009E3AE0" w:rsidRDefault="009E3AE0" w:rsidP="009E3AE0">
      <w:pPr>
        <w:pStyle w:val="PURBody-Indented"/>
      </w:pPr>
      <w:r>
        <w:t xml:space="preserve">U mag de software installeren en gebruiken op het gelicentieerde apparaat. Sommige functionaliteit in de sofware is bedoeld voor het beheren van software op het gelicentieerde apparaat. U mag deze functionaliteit uitsluitend op andere apparaten gebruiken voor het beheren van software die worden uitgevoerd op het gelicentieerde apparaat. U mag ook de volgende onderdelen gebruiken voor het beheren van software op servers binnen uw domein, mits de desktops binnen dat domein zijn gelicentieerd voor MDOP: </w:t>
      </w:r>
    </w:p>
    <w:p w:rsidR="009E3AE0" w:rsidRDefault="009E3AE0" w:rsidP="005D6562">
      <w:pPr>
        <w:pStyle w:val="PURBullet-Indented"/>
        <w:numPr>
          <w:ilvl w:val="0"/>
          <w:numId w:val="61"/>
        </w:numPr>
      </w:pPr>
      <w:r>
        <w:t>AGPM</w:t>
      </w:r>
    </w:p>
    <w:p w:rsidR="009E3AE0" w:rsidRDefault="009E3AE0" w:rsidP="005D6562">
      <w:pPr>
        <w:pStyle w:val="PURBullet-Indented"/>
        <w:numPr>
          <w:ilvl w:val="0"/>
          <w:numId w:val="61"/>
        </w:numPr>
      </w:pPr>
      <w:r>
        <w:t xml:space="preserve">DaRT </w:t>
      </w:r>
    </w:p>
    <w:p w:rsidR="00A527B6" w:rsidRDefault="00A527B6" w:rsidP="005D6562">
      <w:pPr>
        <w:pStyle w:val="PURBullet-Indented"/>
        <w:numPr>
          <w:ilvl w:val="0"/>
          <w:numId w:val="61"/>
        </w:numPr>
      </w:pPr>
      <w:r>
        <w:t>UE-V</w:t>
      </w:r>
    </w:p>
    <w:p w:rsidR="009E3AE0" w:rsidRDefault="009E3AE0" w:rsidP="009E3AE0">
      <w:pPr>
        <w:pStyle w:val="PURBlueStrong-Indented"/>
      </w:pPr>
      <w:r>
        <w:t>Externe toegang</w:t>
      </w:r>
    </w:p>
    <w:p w:rsidR="009E3AE0" w:rsidRDefault="009E3AE0" w:rsidP="009E3AE0">
      <w:pPr>
        <w:pStyle w:val="PURBody-Indented"/>
      </w:pPr>
      <w:r>
        <w:t>U hebt toegang tot de MDOP-software die extern vanaf een ander apparaat op het gelicentieerde apparaat wordt uitgevoerd en</w:t>
      </w:r>
      <w:r w:rsidR="000D0B86">
        <w:t> </w:t>
      </w:r>
      <w:r>
        <w:t>u</w:t>
      </w:r>
      <w:r w:rsidR="00354B5A">
        <w:t> </w:t>
      </w:r>
      <w:r>
        <w:t>mag deze gebruiken zoals hieronder wordt beschreven.</w:t>
      </w:r>
    </w:p>
    <w:p w:rsidR="009E3AE0" w:rsidRDefault="009E3AE0" w:rsidP="005D6562">
      <w:pPr>
        <w:pStyle w:val="PURBullet-Indented"/>
        <w:numPr>
          <w:ilvl w:val="0"/>
          <w:numId w:val="62"/>
        </w:numPr>
      </w:pPr>
      <w:r>
        <w:rPr>
          <w:b/>
        </w:rPr>
        <w:t>Primaire gebruiker:</w:t>
      </w:r>
      <w:r>
        <w:t xml:space="preserve"> De enkele primaire gebruiker van het apparaat mag de software gebruiken via externe toegang vanaf een</w:t>
      </w:r>
      <w:r w:rsidR="00354B5A">
        <w:t> </w:t>
      </w:r>
      <w:r>
        <w:t xml:space="preserve">ander apparaat. Verder mag niemand uit hoofde van diezelfde licentie tegelijkertijd de software gebruiken, behalve om ondersteunende diensten te bieden. </w:t>
      </w:r>
    </w:p>
    <w:p w:rsidR="009E3AE0" w:rsidRDefault="009E3AE0" w:rsidP="005D6562">
      <w:pPr>
        <w:pStyle w:val="PURBullet-Indented"/>
        <w:numPr>
          <w:ilvl w:val="0"/>
          <w:numId w:val="62"/>
        </w:numPr>
      </w:pPr>
      <w:r>
        <w:rPr>
          <w:b/>
        </w:rPr>
        <w:t>Niet-primaire gebruikers:</w:t>
      </w:r>
      <w:r>
        <w:t xml:space="preserve"> Elke gebruiker mag tot de software toegang zoeken en deze gebruiken via externe toegang vanaf een ander gelicentieerd apparaat. </w:t>
      </w:r>
    </w:p>
    <w:p w:rsidR="009E3AE0" w:rsidRDefault="009E3AE0" w:rsidP="005D6562">
      <w:pPr>
        <w:pStyle w:val="PURBullet-Indented"/>
        <w:numPr>
          <w:ilvl w:val="0"/>
          <w:numId w:val="62"/>
        </w:numPr>
      </w:pPr>
      <w:r>
        <w:rPr>
          <w:b/>
        </w:rPr>
        <w:t>Hulp op afstand:</w:t>
      </w:r>
      <w:r>
        <w:t xml:space="preserve"> Het is toegestaan om via overige apparaten toegang te zoeken tot de software om ondersteunende services te</w:t>
      </w:r>
      <w:r w:rsidR="000B0341">
        <w:t> </w:t>
      </w:r>
      <w:r>
        <w:t>leveren. Voor dit soort toegang hebt u geen aanvullende licenties nodig.</w:t>
      </w:r>
    </w:p>
    <w:p w:rsidR="009E3AE0" w:rsidRDefault="009E3AE0" w:rsidP="009E3AE0">
      <w:pPr>
        <w:pStyle w:val="PURBlueStrong-Indented"/>
      </w:pPr>
      <w:r>
        <w:lastRenderedPageBreak/>
        <w:t>Gebruiksrechten voor roaming</w:t>
      </w:r>
    </w:p>
    <w:p w:rsidR="009E3AE0" w:rsidRDefault="009E3AE0" w:rsidP="009E3AE0">
      <w:pPr>
        <w:pStyle w:val="PURBody-Indented"/>
      </w:pPr>
      <w:r>
        <w:t xml:space="preserve">Met uitzondering van hetgeen hieronder is bepaald, mag de ene primaire gebruiker van het gelicentieerde apparaat de MDOP voor Software Assurance-software gebruiken op een kwalificerend apparaat van derden (zie </w:t>
      </w:r>
      <w:hyperlink w:anchor="_Sec6" w:history="1">
        <w:r>
          <w:rPr>
            <w:rStyle w:val="Hyperlink"/>
            <w:color w:val="000000"/>
          </w:rPr>
          <w:t>Algemene licentievoorwaarden, Definities</w:t>
        </w:r>
      </w:hyperlink>
      <w:r>
        <w:t xml:space="preserve">) ter ondersteuning van toegestaan gebruik of externe toegang van uw gelicentieerde software tot het betreffende kwalificerende apparaat van derden. </w:t>
      </w:r>
    </w:p>
    <w:p w:rsidR="009E3AE0" w:rsidRDefault="009E3AE0" w:rsidP="009E3AE0">
      <w:pPr>
        <w:pStyle w:val="PURBody-Indented"/>
      </w:pPr>
      <w:r>
        <w:t>Als de hoofdgebruiker zich op uw locatie of die van uw gelieerde ondernemingen bevindt, zijn geen Gebruiksrechten voor roaming</w:t>
      </w:r>
      <w:r w:rsidR="00354B5A">
        <w:t> </w:t>
      </w:r>
      <w:r>
        <w:t xml:space="preserve">van toepassing. </w:t>
      </w:r>
    </w:p>
    <w:p w:rsidR="009E3AE0" w:rsidRDefault="009E3AE0" w:rsidP="009E3AE0">
      <w:pPr>
        <w:pStyle w:val="PURBody-Indented"/>
      </w:pPr>
      <w:r>
        <w:t xml:space="preserve">Deze toegekende rechten zijn onderworpen aan de beperking met betrekking tot het aantal gebruikers in het gedeelte 'Hoofdgebruiker' en elk gebruik moet voor werkdoeleinden zijn. </w:t>
      </w:r>
    </w:p>
    <w:p w:rsidR="009E3AE0" w:rsidRDefault="009E3AE0" w:rsidP="009E3AE0">
      <w:pPr>
        <w:pStyle w:val="PURBody-Indented"/>
      </w:pPr>
      <w:r>
        <w:t>Het recht van de hoofdgebruiker om de MDOP-software te gebruiken in het kader van deze Gebruiksrechten voor roaming eindigt wanneer de corresponderende rechten op het gelicentieerde apparaat vervallen of zich een wijziging voordoet in de status van de hoofdgebruiker. Op dat moment moet u controleren of die gebruiker niet langer gebruikmaakt van de MDOP-software in het kader van de Gebruiksrechten voor roaming.</w:t>
      </w:r>
    </w:p>
    <w:p w:rsidR="009E3AE0" w:rsidRDefault="009E3AE0" w:rsidP="009E3AE0">
      <w:pPr>
        <w:pStyle w:val="PURBlueStrong-Indented"/>
      </w:pPr>
      <w:r>
        <w:t>Licentievoorwaarde</w:t>
      </w:r>
    </w:p>
    <w:p w:rsidR="009E3AE0" w:rsidRDefault="009E3AE0" w:rsidP="009E3AE0">
      <w:pPr>
        <w:pStyle w:val="PURBody-Indented"/>
      </w:pPr>
      <w:r>
        <w:t>Zodra de corresponderende Apparaat-SL voor Windows Intune of de MDOP-licentie is verlopen, hebt u geen toegang meer tot de</w:t>
      </w:r>
      <w:r w:rsidR="00E66FD6">
        <w:t> </w:t>
      </w:r>
      <w:r>
        <w:t>software en mag u deze niet meer gebruiken.</w:t>
      </w:r>
    </w:p>
    <w:p w:rsidR="00B64AA1" w:rsidRDefault="00B64AA1" w:rsidP="009E3AE0">
      <w:pPr>
        <w:pStyle w:val="PURBody-Indented"/>
      </w:pPr>
    </w:p>
    <w:bookmarkEnd w:id="240"/>
    <w:p w:rsidR="00604709" w:rsidRDefault="007423E0" w:rsidP="00604709">
      <w:pPr>
        <w:pStyle w:val="PURBreadcrumb"/>
      </w:pPr>
      <w:r>
        <w:fldChar w:fldCharType="begin"/>
      </w:r>
      <w:r w:rsidR="00604709">
        <w:instrText xml:space="preserve">HYPERLINK \l "_Sec4" </w:instrText>
      </w:r>
      <w:r>
        <w:fldChar w:fldCharType="separate"/>
      </w:r>
      <w:r w:rsidR="00604709">
        <w:rPr>
          <w:color w:val="00467F"/>
          <w:u w:val="single"/>
        </w:rPr>
        <w:t>Inhoudsopgave</w:t>
      </w:r>
      <w:r>
        <w:fldChar w:fldCharType="end"/>
      </w:r>
      <w:r w:rsidR="00604709">
        <w:t xml:space="preserve"> / </w:t>
      </w:r>
      <w:hyperlink w:anchor="_Sec6">
        <w:r w:rsidR="00604709">
          <w:rPr>
            <w:color w:val="00467F"/>
            <w:u w:val="single"/>
          </w:rPr>
          <w:t>Universele voorwaarden</w:t>
        </w:r>
      </w:hyperlink>
      <w:r w:rsidR="00604709">
        <w:t xml:space="preserve"> </w:t>
      </w:r>
    </w:p>
    <w:p w:rsidR="00604709" w:rsidRDefault="00604709" w:rsidP="00604709">
      <w:pPr>
        <w:pStyle w:val="PURProductName"/>
      </w:pPr>
      <w:r>
        <w:t>Office 365 Plan P1</w:t>
      </w:r>
      <w:r w:rsidR="007423E0">
        <w:fldChar w:fldCharType="begin"/>
      </w:r>
      <w:r>
        <w:instrText xml:space="preserve">XE "Office 365 Plan P1" </w:instrText>
      </w:r>
      <w:r w:rsidR="007423E0">
        <w:fldChar w:fldCharType="end"/>
      </w:r>
      <w:r w:rsidR="007423E0">
        <w:fldChar w:fldCharType="begin"/>
      </w:r>
      <w:r w:rsidR="00C05AED">
        <w:instrText xml:space="preserve"> TC "</w:instrText>
      </w:r>
      <w:bookmarkStart w:id="243" w:name="_Toc334526876"/>
      <w:bookmarkStart w:id="244" w:name="_Toc334526938"/>
      <w:r w:rsidR="00C05AED">
        <w:instrText>Office 365 Plan P1</w:instrText>
      </w:r>
      <w:bookmarkEnd w:id="243"/>
      <w:bookmarkEnd w:id="244"/>
      <w:r w:rsidR="00C05AED">
        <w:instrText>" \l 2</w:instrText>
      </w:r>
      <w:r w:rsidR="007423E0">
        <w:fldChar w:fldCharType="end"/>
      </w:r>
    </w:p>
    <w:p w:rsidR="00604709" w:rsidRPr="00360CA1" w:rsidRDefault="00604709" w:rsidP="00604709">
      <w:pPr>
        <w:pStyle w:val="PURLicenseTerm"/>
        <w:rPr>
          <w:lang w:val="fr-FR"/>
        </w:rPr>
      </w:pPr>
      <w:r w:rsidRPr="00360CA1">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821"/>
        <w:gridCol w:w="5209"/>
      </w:tblGrid>
      <w:tr w:rsidR="00604709" w:rsidRPr="00331082" w:rsidTr="00414747">
        <w:tc>
          <w:tcPr>
            <w:tcW w:w="6120" w:type="dxa"/>
          </w:tcPr>
          <w:p w:rsidR="00604709" w:rsidRPr="00360CA1" w:rsidRDefault="00604709" w:rsidP="00414747">
            <w:pPr>
              <w:pStyle w:val="PURBody"/>
              <w:rPr>
                <w:lang w:val="fr-FR"/>
              </w:rPr>
            </w:pPr>
            <w:r w:rsidRPr="00360CA1">
              <w:rPr>
                <w:lang w:val="fr-FR"/>
              </w:rPr>
              <w:t xml:space="preserve">Zie toepasselijke kennisgevingen: </w:t>
            </w:r>
            <w:r w:rsidRPr="00360CA1">
              <w:rPr>
                <w:b/>
                <w:lang w:val="fr-FR"/>
              </w:rPr>
              <w:t xml:space="preserve">Gegevensoverdracht </w:t>
            </w:r>
            <w:r w:rsidRPr="00360CA1">
              <w:rPr>
                <w:lang w:val="fr-FR"/>
              </w:rPr>
              <w:t xml:space="preserve">(zie </w:t>
            </w:r>
            <w:hyperlink w:anchor="_Sec10">
              <w:r w:rsidRPr="00360CA1">
                <w:rPr>
                  <w:color w:val="00467F"/>
                  <w:u w:val="single"/>
                  <w:lang w:val="fr-FR"/>
                </w:rPr>
                <w:t>Bijlage 1</w:t>
              </w:r>
            </w:hyperlink>
            <w:r w:rsidRPr="00360CA1">
              <w:rPr>
                <w:lang w:val="fr-FR"/>
              </w:rPr>
              <w:t>)</w:t>
            </w:r>
          </w:p>
        </w:tc>
        <w:tc>
          <w:tcPr>
            <w:tcW w:w="6120" w:type="dxa"/>
          </w:tcPr>
          <w:p w:rsidR="00604709" w:rsidRPr="00360CA1" w:rsidRDefault="00604709" w:rsidP="00414747">
            <w:pPr>
              <w:pStyle w:val="PURBody"/>
              <w:rPr>
                <w:lang w:val="fr-FR"/>
              </w:rPr>
            </w:pPr>
          </w:p>
        </w:tc>
      </w:tr>
      <w:tr w:rsidR="00604709" w:rsidTr="00414747">
        <w:tc>
          <w:tcPr>
            <w:tcW w:w="6120" w:type="dxa"/>
          </w:tcPr>
          <w:p w:rsidR="00604709" w:rsidRDefault="001B41FE" w:rsidP="00414747">
            <w:pPr>
              <w:pStyle w:val="PURBody"/>
            </w:pPr>
            <w:r>
              <w:t xml:space="preserve">Supplement Privacy en beveiliging: </w:t>
            </w:r>
            <w:r>
              <w:rPr>
                <w:b/>
              </w:rPr>
              <w:t>Ja</w:t>
            </w:r>
            <w:r>
              <w:t xml:space="preserve"> (Zie </w:t>
            </w:r>
            <w:hyperlink r:id="rId49" w:history="1">
              <w:r w:rsidRPr="0046424F">
                <w:rPr>
                  <w:rStyle w:val="Hyperlink"/>
                </w:rPr>
                <w:t>http://go.microsoft.com/fwlink/?LinkID=212058&amp;clcid=0x409</w:t>
              </w:r>
            </w:hyperlink>
            <w:r>
              <w:t>)</w:t>
            </w:r>
          </w:p>
        </w:tc>
        <w:tc>
          <w:tcPr>
            <w:tcW w:w="6120" w:type="dxa"/>
          </w:tcPr>
          <w:p w:rsidR="00604709" w:rsidRDefault="00604709" w:rsidP="00414747">
            <w:pPr>
              <w:pStyle w:val="PURBody"/>
            </w:pPr>
          </w:p>
        </w:tc>
      </w:tr>
    </w:tbl>
    <w:p w:rsidR="00604709" w:rsidRDefault="00604709" w:rsidP="00604709">
      <w:pPr>
        <w:pStyle w:val="PURBlueBGHeader"/>
      </w:pPr>
      <w:r>
        <w:t>GEBRUIKERS-SL's</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rPr>
              <w:t>Vereist voor al uw:</w:t>
            </w:r>
          </w:p>
        </w:tc>
        <w:tc>
          <w:tcPr>
            <w:tcW w:w="5340" w:type="dxa"/>
          </w:tcPr>
          <w:p w:rsidR="00604709" w:rsidRDefault="00604709" w:rsidP="00414747">
            <w:pPr>
              <w:pStyle w:val="PURBody"/>
            </w:pPr>
            <w:r>
              <w:rPr>
                <w:b/>
                <w:i/>
              </w:rPr>
              <w:t>Vereiste SL:</w:t>
            </w:r>
          </w:p>
        </w:tc>
      </w:tr>
      <w:tr w:rsidR="00604709" w:rsidTr="00414747">
        <w:tc>
          <w:tcPr>
            <w:tcW w:w="5340" w:type="dxa"/>
          </w:tcPr>
          <w:p w:rsidR="00604709" w:rsidRPr="007E77BA" w:rsidRDefault="00606344" w:rsidP="005D6562">
            <w:pPr>
              <w:pStyle w:val="PURBullet"/>
              <w:numPr>
                <w:ilvl w:val="0"/>
                <w:numId w:val="40"/>
              </w:numPr>
              <w:rPr>
                <w:rFonts w:cs="Arial"/>
                <w:szCs w:val="18"/>
              </w:rPr>
            </w:pPr>
            <w:r w:rsidRPr="007E77BA">
              <w:rPr>
                <w:rFonts w:cs="Arial"/>
                <w:szCs w:val="18"/>
              </w:rPr>
              <w:t>Geverifieerde gebruikers die toegang hebben tot de Online Dienst of gerelateerde software.</w:t>
            </w:r>
          </w:p>
          <w:p w:rsidR="00606344" w:rsidRPr="007E77BA" w:rsidRDefault="00606344" w:rsidP="00EC153F">
            <w:pPr>
              <w:pStyle w:val="PURBody"/>
              <w:ind w:left="288"/>
              <w:rPr>
                <w:rFonts w:cs="Arial"/>
              </w:rPr>
            </w:pPr>
            <w:r w:rsidRPr="007E77BA">
              <w:rPr>
                <w:rFonts w:cs="Arial"/>
                <w:szCs w:val="18"/>
              </w:rPr>
              <w:t xml:space="preserve">Maximaal 50 geverifieerde externe </w:t>
            </w:r>
            <w:r w:rsidRPr="007E77BA">
              <w:rPr>
                <w:rFonts w:cs="Arial"/>
              </w:rPr>
              <w:t xml:space="preserve">gebruikers </w:t>
            </w:r>
            <w:r w:rsidRPr="007E77BA">
              <w:rPr>
                <w:rFonts w:cs="Arial"/>
                <w:szCs w:val="18"/>
              </w:rPr>
              <w:t>per maand kunnen via de online dienst toegang verkrijgen tot de SharePoint-functionaliteit.</w:t>
            </w:r>
            <w:r w:rsidR="00E04C06" w:rsidRPr="007E77BA">
              <w:rPr>
                <w:rFonts w:cs="Arial"/>
                <w:szCs w:val="18"/>
              </w:rPr>
              <w:t xml:space="preserve"> </w:t>
            </w:r>
            <w:r w:rsidRPr="007E77BA">
              <w:rPr>
                <w:rFonts w:cs="Arial"/>
                <w:szCs w:val="18"/>
              </w:rPr>
              <w:t xml:space="preserve">U hebt geen gebruikers-SL's voor Office 365 Plan P1 nodig. </w:t>
            </w:r>
          </w:p>
        </w:tc>
        <w:tc>
          <w:tcPr>
            <w:tcW w:w="5340" w:type="dxa"/>
          </w:tcPr>
          <w:p w:rsidR="00604709" w:rsidRPr="007E77BA" w:rsidRDefault="00606344" w:rsidP="005D6562">
            <w:pPr>
              <w:pStyle w:val="PURBullet"/>
              <w:numPr>
                <w:ilvl w:val="0"/>
                <w:numId w:val="41"/>
              </w:numPr>
              <w:rPr>
                <w:rFonts w:cs="Arial"/>
              </w:rPr>
            </w:pPr>
            <w:r w:rsidRPr="007E77BA">
              <w:rPr>
                <w:rFonts w:cs="Arial"/>
              </w:rPr>
              <w:t>Gebruikers-SL voor Office 365 Plan P1</w:t>
            </w:r>
          </w:p>
        </w:tc>
      </w:tr>
    </w:tbl>
    <w:p w:rsidR="00604709" w:rsidRDefault="00604709" w:rsidP="00604709">
      <w:pPr>
        <w:pStyle w:val="PURBlueStrong-Indented"/>
      </w:pPr>
    </w:p>
    <w:p w:rsidR="0082133B" w:rsidRPr="00B15795" w:rsidRDefault="0029113F" w:rsidP="004459E1">
      <w:pPr>
        <w:pStyle w:val="PURBreadcrumb"/>
        <w:keepNext w:val="0"/>
        <w:keepLines w:val="0"/>
      </w:pPr>
      <w:hyperlink w:anchor="_Sec4">
        <w:r w:rsidR="0094122C" w:rsidRPr="00B15795">
          <w:rPr>
            <w:color w:val="00467F"/>
            <w:u w:val="single"/>
          </w:rPr>
          <w:t>Inhoudsopgave</w:t>
        </w:r>
      </w:hyperlink>
      <w:r w:rsidR="0094122C" w:rsidRPr="00B15795">
        <w:t xml:space="preserve"> / </w:t>
      </w:r>
      <w:hyperlink w:anchor="_Sec6">
        <w:r w:rsidR="0094122C" w:rsidRPr="00B15795">
          <w:rPr>
            <w:color w:val="00467F"/>
            <w:u w:val="single"/>
          </w:rPr>
          <w:t>Universele voorwaarden</w:t>
        </w:r>
      </w:hyperlink>
      <w:r w:rsidR="0094122C" w:rsidRPr="00B15795">
        <w:t xml:space="preserve"> </w:t>
      </w:r>
    </w:p>
    <w:p w:rsidR="0082133B" w:rsidRPr="00B15795" w:rsidRDefault="00ED4593">
      <w:pPr>
        <w:pStyle w:val="PURProductName"/>
      </w:pPr>
      <w:bookmarkStart w:id="245" w:name="_Sec435"/>
      <w:r w:rsidRPr="00B15795">
        <w:t>Office Professional Plus Subscription</w:t>
      </w:r>
      <w:bookmarkEnd w:id="245"/>
      <w:r w:rsidR="007423E0">
        <w:fldChar w:fldCharType="begin"/>
      </w:r>
      <w:r w:rsidRPr="00B15795">
        <w:instrText xml:space="preserve">XE "Office Professional Plus Subscription" </w:instrText>
      </w:r>
      <w:r w:rsidR="007423E0">
        <w:fldChar w:fldCharType="end"/>
      </w:r>
      <w:r w:rsidR="007423E0">
        <w:fldChar w:fldCharType="begin"/>
      </w:r>
      <w:r w:rsidRPr="00B15795">
        <w:instrText xml:space="preserve"> TC "</w:instrText>
      </w:r>
      <w:bookmarkStart w:id="246" w:name="_Toc334526877"/>
      <w:bookmarkStart w:id="247" w:name="_Toc334526939"/>
      <w:r w:rsidRPr="00B15795">
        <w:instrText>Office Professional Plus Subscription</w:instrText>
      </w:r>
      <w:bookmarkEnd w:id="246"/>
      <w:bookmarkEnd w:id="247"/>
      <w:r w:rsidRPr="00B15795">
        <w:instrText>" \l 2</w:instrText>
      </w:r>
      <w:r w:rsidR="007423E0">
        <w:fldChar w:fldCharType="end"/>
      </w:r>
    </w:p>
    <w:p w:rsidR="0082133B" w:rsidRPr="00B15795" w:rsidRDefault="00ED4593">
      <w:pPr>
        <w:pStyle w:val="PURLicenseTerm"/>
      </w:pPr>
      <w:r w:rsidRPr="00B15795">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12"/>
        <w:gridCol w:w="5518"/>
      </w:tblGrid>
      <w:tr w:rsidR="0082133B" w:rsidRPr="006C5757" w:rsidTr="00F04EBB">
        <w:tc>
          <w:tcPr>
            <w:tcW w:w="5512" w:type="dxa"/>
          </w:tcPr>
          <w:p w:rsidR="0082133B" w:rsidRPr="00B15795" w:rsidRDefault="00ED4593">
            <w:pPr>
              <w:pStyle w:val="PURBody"/>
            </w:pPr>
            <w:r w:rsidRPr="00B15795">
              <w:t xml:space="preserve">Zie toepasselijke kennisgevingen: </w:t>
            </w:r>
            <w:r w:rsidRPr="00B15795">
              <w:rPr>
                <w:b/>
              </w:rPr>
              <w:t xml:space="preserve">Gegevensoverdracht </w:t>
            </w:r>
            <w:r w:rsidRPr="00B15795">
              <w:t xml:space="preserve">(zie </w:t>
            </w:r>
            <w:hyperlink w:anchor="_Sec10">
              <w:r w:rsidRPr="00B15795">
                <w:rPr>
                  <w:color w:val="00467F"/>
                  <w:u w:val="single"/>
                </w:rPr>
                <w:t>Bijlage 1</w:t>
              </w:r>
            </w:hyperlink>
            <w:r w:rsidRPr="00B15795">
              <w:t>)</w:t>
            </w:r>
          </w:p>
        </w:tc>
        <w:tc>
          <w:tcPr>
            <w:tcW w:w="5518" w:type="dxa"/>
          </w:tcPr>
          <w:p w:rsidR="0082133B" w:rsidRPr="00B15795" w:rsidRDefault="0082133B">
            <w:pPr>
              <w:pStyle w:val="PURBody"/>
            </w:pPr>
          </w:p>
        </w:tc>
      </w:tr>
      <w:tr w:rsidR="0082133B" w:rsidRPr="006C5757" w:rsidTr="00F04EBB">
        <w:tc>
          <w:tcPr>
            <w:tcW w:w="5512" w:type="dxa"/>
          </w:tcPr>
          <w:p w:rsidR="0082133B" w:rsidRPr="00B15795" w:rsidRDefault="0082133B">
            <w:pPr>
              <w:pStyle w:val="PURBody"/>
            </w:pPr>
          </w:p>
        </w:tc>
        <w:tc>
          <w:tcPr>
            <w:tcW w:w="5518" w:type="dxa"/>
          </w:tcPr>
          <w:p w:rsidR="0082133B" w:rsidRPr="00B15795" w:rsidRDefault="0082133B">
            <w:pPr>
              <w:pStyle w:val="PURBody"/>
            </w:pPr>
          </w:p>
        </w:tc>
      </w:tr>
    </w:tbl>
    <w:p w:rsidR="0082133B" w:rsidRDefault="00F04EBB">
      <w:pPr>
        <w:pStyle w:val="PURBlueBGHeader"/>
      </w:pPr>
      <w:r>
        <w:rPr>
          <w:caps/>
        </w:rPr>
        <w:t xml:space="preserve">Desktopapplicaties </w:t>
      </w:r>
      <w:r>
        <w:t>GEBRUIKERS-SL´s</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tc>
        <w:tc>
          <w:tcPr>
            <w:tcW w:w="5340" w:type="dxa"/>
          </w:tcPr>
          <w:p w:rsidR="0082133B" w:rsidRDefault="00ED4593">
            <w:pPr>
              <w:pStyle w:val="PURBody"/>
            </w:pPr>
            <w:r>
              <w:rPr>
                <w:b/>
                <w:i/>
              </w:rPr>
              <w:t>Vereiste SL:</w:t>
            </w:r>
          </w:p>
        </w:tc>
      </w:tr>
      <w:tr w:rsidR="0082133B">
        <w:tc>
          <w:tcPr>
            <w:tcW w:w="5340" w:type="dxa"/>
          </w:tcPr>
          <w:p w:rsidR="0082133B" w:rsidRDefault="00ED4593" w:rsidP="005D6562">
            <w:pPr>
              <w:pStyle w:val="PURBullet"/>
              <w:numPr>
                <w:ilvl w:val="0"/>
                <w:numId w:val="40"/>
              </w:numPr>
            </w:pPr>
            <w:r>
              <w:t>Elke gebruiker die toegang heeft tot de Online Dienst of gerelateerde software</w:t>
            </w:r>
          </w:p>
        </w:tc>
        <w:tc>
          <w:tcPr>
            <w:tcW w:w="5340" w:type="dxa"/>
          </w:tcPr>
          <w:p w:rsidR="0082133B" w:rsidRDefault="00ED4593" w:rsidP="005D6562">
            <w:pPr>
              <w:pStyle w:val="PURBullet"/>
              <w:numPr>
                <w:ilvl w:val="0"/>
                <w:numId w:val="41"/>
              </w:numPr>
            </w:pPr>
            <w:r>
              <w:t xml:space="preserve">Gebruikers-SL voor Office Professional Plus, </w:t>
            </w:r>
            <w:r>
              <w:rPr>
                <w:b/>
              </w:rPr>
              <w:t>of</w:t>
            </w:r>
          </w:p>
          <w:p w:rsidR="0082133B" w:rsidRDefault="00ED4593" w:rsidP="005D6562">
            <w:pPr>
              <w:pStyle w:val="PURBullet"/>
              <w:numPr>
                <w:ilvl w:val="0"/>
                <w:numId w:val="41"/>
              </w:numPr>
            </w:pPr>
            <w:r>
              <w:t xml:space="preserve">Gebruikers-SL voor Office 365 Plan E3, </w:t>
            </w:r>
            <w:r>
              <w:rPr>
                <w:b/>
              </w:rPr>
              <w:t xml:space="preserve">of </w:t>
            </w:r>
          </w:p>
          <w:p w:rsidR="0082133B" w:rsidRDefault="00ED4593" w:rsidP="005D6562">
            <w:pPr>
              <w:pStyle w:val="PURBullet"/>
              <w:numPr>
                <w:ilvl w:val="0"/>
                <w:numId w:val="41"/>
              </w:numPr>
            </w:pPr>
            <w:r>
              <w:t>Gebruikers-SL voor Office 365 Plan E4</w:t>
            </w:r>
          </w:p>
        </w:tc>
      </w:tr>
    </w:tbl>
    <w:p w:rsidR="0082133B" w:rsidRDefault="00ED4593">
      <w:pPr>
        <w:pStyle w:val="PURBlueBGHeader"/>
      </w:pPr>
      <w:r>
        <w:t>Aanvullende voorwaarden:</w:t>
      </w:r>
    </w:p>
    <w:p w:rsidR="0082133B" w:rsidRDefault="00ED4593">
      <w:pPr>
        <w:pStyle w:val="PURBlueStrong-Indented"/>
      </w:pPr>
      <w:r>
        <w:t>Installatie en gebruiksrechten</w:t>
      </w:r>
    </w:p>
    <w:p w:rsidR="0082133B" w:rsidRDefault="00ED4593">
      <w:pPr>
        <w:pStyle w:val="PURBody-Indented"/>
      </w:pPr>
      <w:r>
        <w:t>Elke gebruiker aan wie u een gebruikers-SL toewijst, mag één exemplaar van de software per apparaat gebruiken op maximaal vijf</w:t>
      </w:r>
      <w:r w:rsidR="00984726">
        <w:t> </w:t>
      </w:r>
      <w:r>
        <w:t>apparaten tegelijk.</w:t>
      </w:r>
    </w:p>
    <w:p w:rsidR="0082133B" w:rsidRDefault="00ED4593">
      <w:pPr>
        <w:pStyle w:val="PURBlueStrong-Indented"/>
      </w:pPr>
      <w:r>
        <w:lastRenderedPageBreak/>
        <w:t>Upgrade van Online Diensten en software</w:t>
      </w:r>
    </w:p>
    <w:p w:rsidR="0082133B" w:rsidRDefault="00ED4593">
      <w:pPr>
        <w:pStyle w:val="PURBody-Indented"/>
      </w:pPr>
      <w: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82133B" w:rsidRDefault="00ED4593">
      <w:pPr>
        <w:pStyle w:val="PURBlueStrong-Indented"/>
      </w:pPr>
      <w:r>
        <w:t>Vereiste verbinding</w:t>
      </w:r>
    </w:p>
    <w:p w:rsidR="0082133B" w:rsidRDefault="00ED4593">
      <w:pPr>
        <w:pStyle w:val="PURBody-Indented"/>
      </w:pPr>
      <w:r>
        <w:t>Elke gebruiker aan wie u een gebruikers-SL toewijst moet met elk apparaat waarop deze de software heeft geïnstalleerd ten minste eenmaal per 45 dagen een verbinding met internet maken.</w:t>
      </w:r>
      <w:r w:rsidR="00E04C06">
        <w:t xml:space="preserve"> </w:t>
      </w:r>
      <w:r>
        <w:t>Indien een gebruiker niet aan deze vereiste voldoet kan dit gevolgen hebben voor de functionaliteit van de software.</w:t>
      </w:r>
    </w:p>
    <w:p w:rsidR="0082133B" w:rsidRDefault="00ED4593">
      <w:pPr>
        <w:pStyle w:val="PURBlueStrong-Indented"/>
      </w:pPr>
      <w:r>
        <w:t>Extern gebruik</w:t>
      </w:r>
    </w:p>
    <w:p w:rsidR="0082133B" w:rsidRDefault="00ED4593">
      <w:pPr>
        <w:pStyle w:val="PURBody-Indented"/>
      </w:pPr>
      <w:r>
        <w:t>U mag andere gebruikers op afstand toegang tot de software verlenen om ondersteunende services aan u te leveren.</w:t>
      </w:r>
      <w:r w:rsidR="00E04C06">
        <w:t xml:space="preserve"> </w:t>
      </w:r>
      <w:r>
        <w:t>Andere externe toegang is niet toegestaan.</w:t>
      </w:r>
    </w:p>
    <w:p w:rsidR="0082133B" w:rsidRDefault="00ED4593">
      <w:pPr>
        <w:pStyle w:val="PURBlueStrong-Indented"/>
      </w:pPr>
      <w:r>
        <w:t>Validatie van abonnementen</w:t>
      </w:r>
    </w:p>
    <w:p w:rsidR="0082133B" w:rsidRDefault="00ED4593">
      <w:pPr>
        <w:pStyle w:val="PURBody-Indented"/>
      </w:pPr>
      <w: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E04C06">
        <w:t xml:space="preserve"> </w:t>
      </w:r>
      <w:r>
        <w:t>Tot deze informatie behoren de softwareversie, de Windows Live-id van de gebruiker, informatie over de product-id, een machine-id en het IP-adres van het apparaat. Als de software niet van een juiste licentie is voorzien, heeft dit gevolgen voor de functionaliteit.</w:t>
      </w:r>
      <w:r w:rsidR="00E04C06">
        <w:t xml:space="preserve"> </w:t>
      </w:r>
      <w:r>
        <w:t>U mag alleen updates of upgrades ophalen bij Microsoft of overige bevoegde bronnen.</w:t>
      </w:r>
      <w:r w:rsidR="00E04C06">
        <w:t xml:space="preserve"> </w:t>
      </w:r>
      <w:r>
        <w:t xml:space="preserve">Zie </w:t>
      </w:r>
      <w:hyperlink r:id="rId50" w:history="1">
        <w:r>
          <w:rPr>
            <w:rStyle w:val="Hyperlink"/>
          </w:rPr>
          <w:t>http://windows.microsoft.com/en-US/windows/help/genuine/faq</w:t>
        </w:r>
      </w:hyperlink>
      <w:r>
        <w:t xml:space="preserve"> voor meer informatie over het ophalen van updates van bevoegde bronnen. </w:t>
      </w:r>
      <w:r>
        <w:rPr>
          <w:b/>
        </w:rPr>
        <w:t>Door</w:t>
      </w:r>
      <w:r>
        <w:rPr>
          <w:b/>
          <w:color w:val="00467F"/>
        </w:rPr>
        <w:t xml:space="preserve"> </w:t>
      </w:r>
      <w:r>
        <w:rPr>
          <w:b/>
        </w:rPr>
        <w:t>deze software te gebruiken, gaat u akkoord met het verzenden van</w:t>
      </w:r>
      <w:r w:rsidR="00354B5A">
        <w:rPr>
          <w:b/>
        </w:rPr>
        <w:t> </w:t>
      </w:r>
      <w:r>
        <w:rPr>
          <w:b/>
        </w:rPr>
        <w:t>de informatie die in dit artikel wordt beschreven.</w:t>
      </w:r>
    </w:p>
    <w:p w:rsidR="0082133B" w:rsidRDefault="00ED4593">
      <w:pPr>
        <w:pStyle w:val="PURBlueStrong-Indented"/>
      </w:pPr>
      <w:r>
        <w:t>Media-elementen en sjablonen</w:t>
      </w:r>
    </w:p>
    <w:p w:rsidR="0082133B" w:rsidRDefault="00ED4593">
      <w:pPr>
        <w:pStyle w:val="PURBody-Indented"/>
      </w:pPr>
      <w:r>
        <w:t>Media-afbeeldingen, illustraties, animaties, geluiden, muziek, videoclips, sjablonen en andere vormen van inhoud zijn media-elementen. U hebt toegang tot media-elementen die bij de software of als onderdeel van een gerelateerde service zijn geleverd.</w:t>
      </w:r>
      <w:r w:rsidR="00E04C06">
        <w:t xml:space="preserve"> </w:t>
      </w:r>
      <w:r>
        <w:t>U</w:t>
      </w:r>
      <w:r w:rsidR="00DC10C5">
        <w:t> </w:t>
      </w:r>
      <w:r>
        <w:t xml:space="preserve">mag deze media-elementen kopiëren naar en gebruiken in projecten en documenten. Het is niet toegestaan </w:t>
      </w:r>
    </w:p>
    <w:p w:rsidR="0082133B" w:rsidRDefault="00ED4593">
      <w:pPr>
        <w:pStyle w:val="PURBody-Indented"/>
      </w:pPr>
      <w:r>
        <w:t>• kopieën van de media-elementen zelfstandig of als product te verkopen, in licentie te geven of te distribueren als de primaire waarde van het product uit de media-elementen bestaat;</w:t>
      </w:r>
    </w:p>
    <w:p w:rsidR="0082133B" w:rsidRDefault="00ED4593">
      <w:pPr>
        <w:pStyle w:val="PURBody-Indented"/>
      </w:pPr>
      <w:r>
        <w:t>• uw klanten rechten te verlenen om de media-elementen verder in licentie te geven of te distribueren;</w:t>
      </w:r>
    </w:p>
    <w:p w:rsidR="0082133B" w:rsidRDefault="00ED4593">
      <w:pPr>
        <w:pStyle w:val="PURBody-Indented"/>
      </w:pPr>
      <w:r>
        <w:t>• media-elementen in licentie te geven of te distribueren voor commerciële doeleinden waaronder de representatie van identificeerbare personen, overheden, logo's, handelsmerken of emblemen of deze typen afbeeldingen te gebruiken op manieren die een goedkeuring of associatie met uw product, entiteit of activiteit impliceren; of</w:t>
      </w:r>
    </w:p>
    <w:p w:rsidR="0082133B" w:rsidRDefault="00ED4593">
      <w:pPr>
        <w:pStyle w:val="PURBody-Indented"/>
      </w:pPr>
      <w:r>
        <w:t>• de media-elementen te gebruiken voor het maken van obsceen of lasterlijk werk.</w:t>
      </w:r>
    </w:p>
    <w:p w:rsidR="0082133B" w:rsidRDefault="00ED4593">
      <w:pPr>
        <w:pStyle w:val="PURBody-Indented"/>
      </w:pPr>
      <w:r>
        <w:t xml:space="preserve">Ga voor meer informatie naar </w:t>
      </w:r>
      <w:hyperlink r:id="rId51">
        <w:r>
          <w:rPr>
            <w:color w:val="00467F"/>
            <w:u w:val="single"/>
          </w:rPr>
          <w:t>http://www.microsoft.com/permission</w:t>
        </w:r>
      </w:hyperlink>
      <w:r>
        <w:t>.</w:t>
      </w:r>
    </w:p>
    <w:p w:rsidR="0082133B" w:rsidRDefault="00ED4593">
      <w:pPr>
        <w:pStyle w:val="PURBlueStrong-Indented"/>
      </w:pPr>
      <w:r>
        <w:t>Fontonderdelen</w:t>
      </w:r>
    </w:p>
    <w:p w:rsidR="0082133B" w:rsidRDefault="00ED4593">
      <w:pPr>
        <w:pStyle w:val="PURBody-Indented"/>
      </w:pPr>
      <w:r>
        <w:t>U mag de fonts die door de software of als onderdeel van een gerelateerde services worden geïnstalleerd gebruiken voor het</w:t>
      </w:r>
      <w:r w:rsidR="00941AE3">
        <w:t> </w:t>
      </w:r>
      <w:r>
        <w:t>weergeven en afdrukken van inhoud.</w:t>
      </w:r>
      <w:r w:rsidR="00E04C06">
        <w:t xml:space="preserve"> </w:t>
      </w:r>
      <w:r>
        <w:t>U mag fonts uitsluitend in inhoud inbedden voor zover toegestaan door de inbeddingsbeperkingen van de fonts, en u mag deze tijdelijk downloaden naar een printer of ander uitvoerapparaat om inhoud af</w:t>
      </w:r>
      <w:r w:rsidR="00941AE3">
        <w:t> </w:t>
      </w:r>
      <w:r>
        <w:t>te</w:t>
      </w:r>
      <w:r w:rsidR="00941AE3">
        <w:t> </w:t>
      </w:r>
      <w:r>
        <w:t>drukken.</w:t>
      </w:r>
    </w:p>
    <w:p w:rsidR="003C5633" w:rsidRPr="00040171" w:rsidRDefault="003C5633" w:rsidP="003C5633">
      <w:pPr>
        <w:pStyle w:val="PURBlueStrong-Indented"/>
      </w:pPr>
      <w:r>
        <w:t>Office Home &amp; Student 2013 RT Commercial Use</w:t>
      </w:r>
    </w:p>
    <w:p w:rsid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Uw gebruikers-SL is van invloed op uw recht op gebruik van de software in het kader van een afzonderlijk verkregen Office Home &amp; Student 2013 RT-licentie: het verbod op commercieel gebruik van de software wordt opgeheven.</w:t>
      </w:r>
    </w:p>
    <w:p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 xml:space="preserve">U mag de gebruiker aan wie u de gebruikers-SL toewijst, toestaan om Office Home &amp;Student 2013 RT zoals hier opgegeven te gebruiken gedurende de looptijd van uw Office Professional Plus-abonnement. </w:t>
      </w:r>
    </w:p>
    <w:p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Afgezien van de toestemming voor commercieel gebruik van de software blijft alle gebruik onderworpen aan de voorwaarden en gebruiksrechten die worden geleverd met de Office Home &amp;Student 2013 RT-licentie.</w:t>
      </w:r>
      <w:r w:rsidR="00E04C06">
        <w:rPr>
          <w:rFonts w:eastAsia="Calibri" w:cs="Arial"/>
          <w:color w:val="auto"/>
          <w:sz w:val="18"/>
          <w:szCs w:val="18"/>
        </w:rPr>
        <w:t xml:space="preserve"> </w:t>
      </w:r>
    </w:p>
    <w:p w:rsidR="003C5633" w:rsidRPr="00040171"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Aanschaf van de Office Professional Plus-abonnementslicentie vormt geen (uitbreiding van) garantie of verplichting tot ondersteuning in het kader van de Office Home &amp;Student 2013 RT-licentie.</w:t>
      </w:r>
    </w:p>
    <w:p w:rsidR="003C5633" w:rsidRDefault="003C5633">
      <w:pPr>
        <w:pStyle w:val="PURBody-Indented"/>
      </w:pPr>
    </w:p>
    <w:p w:rsidR="0082133B" w:rsidRDefault="0029113F" w:rsidP="00B42FE7">
      <w:pPr>
        <w:pStyle w:val="PURBreadcrumb"/>
        <w:keepNext w:val="0"/>
        <w:keepLines w:val="0"/>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E66FD6" w:rsidRDefault="00E66FD6" w:rsidP="00E66FD6">
      <w:pPr>
        <w:pStyle w:val="PURProductName"/>
        <w:keepNext w:val="0"/>
        <w:keepLines w:val="0"/>
        <w:pBdr>
          <w:bottom w:val="none" w:sz="0" w:space="0" w:color="auto"/>
        </w:pBdr>
      </w:pPr>
      <w:bookmarkStart w:id="248" w:name="_Sec386"/>
    </w:p>
    <w:p w:rsidR="00E66FD6" w:rsidRDefault="00E66FD6" w:rsidP="00E66FD6">
      <w:pPr>
        <w:pStyle w:val="PURProductName"/>
        <w:keepNext w:val="0"/>
        <w:keepLines w:val="0"/>
        <w:pBdr>
          <w:bottom w:val="none" w:sz="0" w:space="0" w:color="auto"/>
        </w:pBdr>
      </w:pPr>
    </w:p>
    <w:p w:rsidR="0082133B" w:rsidRDefault="00ED4593">
      <w:pPr>
        <w:pStyle w:val="PURProductName"/>
      </w:pPr>
      <w:r>
        <w:lastRenderedPageBreak/>
        <w:t>Office Web Applications</w:t>
      </w:r>
      <w:bookmarkEnd w:id="248"/>
      <w:r w:rsidR="007423E0">
        <w:fldChar w:fldCharType="begin"/>
      </w:r>
      <w:r>
        <w:instrText xml:space="preserve">XE "Office Web Applications" </w:instrText>
      </w:r>
      <w:r w:rsidR="007423E0">
        <w:fldChar w:fldCharType="end"/>
      </w:r>
      <w:r w:rsidR="007423E0">
        <w:fldChar w:fldCharType="begin"/>
      </w:r>
      <w:r>
        <w:instrText xml:space="preserve"> TC "</w:instrText>
      </w:r>
      <w:bookmarkStart w:id="249" w:name="_Toc334526878"/>
      <w:bookmarkStart w:id="250" w:name="_Toc334526940"/>
      <w:r>
        <w:instrText>Office Web Applications</w:instrText>
      </w:r>
      <w:bookmarkEnd w:id="249"/>
      <w:bookmarkEnd w:id="250"/>
      <w:r>
        <w:instrText>" \l 2</w:instrText>
      </w:r>
      <w:r w:rsidR="007423E0">
        <w:fldChar w:fldCharType="end"/>
      </w:r>
    </w:p>
    <w:p w:rsidR="0082133B" w:rsidRPr="00360CA1" w:rsidRDefault="00ED4593">
      <w:pPr>
        <w:pStyle w:val="PURLicenseTerm"/>
        <w:rPr>
          <w:lang w:val="fr-FR"/>
        </w:rPr>
      </w:pPr>
      <w:r w:rsidRPr="00360CA1">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345"/>
        <w:gridCol w:w="5685"/>
      </w:tblGrid>
      <w:tr w:rsidR="0082133B">
        <w:tc>
          <w:tcPr>
            <w:tcW w:w="6120" w:type="dxa"/>
          </w:tcPr>
          <w:p w:rsidR="0082133B" w:rsidRPr="00360CA1" w:rsidRDefault="0082133B">
            <w:pPr>
              <w:pStyle w:val="PURBody"/>
              <w:rPr>
                <w:lang w:val="fr-FR"/>
              </w:rPr>
            </w:pPr>
          </w:p>
        </w:tc>
        <w:tc>
          <w:tcPr>
            <w:tcW w:w="6120" w:type="dxa"/>
          </w:tcPr>
          <w:p w:rsidR="0082133B" w:rsidRDefault="00ED4593">
            <w:pPr>
              <w:pStyle w:val="PURBody"/>
            </w:pPr>
            <w:r>
              <w:t xml:space="preserve">Service Level-overeenkomst: </w:t>
            </w:r>
            <w:r>
              <w:rPr>
                <w:b/>
              </w:rPr>
              <w:t xml:space="preserve">Ja </w:t>
            </w:r>
            <w:r>
              <w:t xml:space="preserve">(Zie </w:t>
            </w:r>
            <w:hyperlink r:id="rId52" w:history="1">
              <w:r w:rsidRPr="0046424F">
                <w:rPr>
                  <w:rStyle w:val="Hyperlink"/>
                </w:rPr>
                <w:t>http://microsoft.com/licensing/contracts</w:t>
              </w:r>
            </w:hyperlink>
            <w:r>
              <w:t>)</w:t>
            </w: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p w:rsidR="0082133B" w:rsidRDefault="00ED4593" w:rsidP="005D6562">
            <w:pPr>
              <w:pStyle w:val="PURBullet"/>
              <w:numPr>
                <w:ilvl w:val="0"/>
                <w:numId w:val="42"/>
              </w:numPr>
            </w:pPr>
            <w:r>
              <w:t>Elke gebruiker die toegang heeft tot de Online Dienst of gerelateerde software</w:t>
            </w:r>
          </w:p>
        </w:tc>
        <w:tc>
          <w:tcPr>
            <w:tcW w:w="5340" w:type="dxa"/>
          </w:tcPr>
          <w:p w:rsidR="0082133B" w:rsidRDefault="00ED4593">
            <w:pPr>
              <w:pStyle w:val="PURBody"/>
            </w:pPr>
            <w:r>
              <w:rPr>
                <w:b/>
                <w:i/>
              </w:rPr>
              <w:t>Vereiste SL:</w:t>
            </w:r>
          </w:p>
          <w:p w:rsidR="00EC153F" w:rsidRPr="00EB48D6" w:rsidRDefault="00EC153F" w:rsidP="005D6562">
            <w:pPr>
              <w:pStyle w:val="PURBullet"/>
              <w:numPr>
                <w:ilvl w:val="0"/>
                <w:numId w:val="43"/>
              </w:numPr>
              <w:rPr>
                <w:rFonts w:cs="Arial"/>
              </w:rPr>
            </w:pPr>
            <w:r w:rsidRPr="00EB48D6">
              <w:rPr>
                <w:rFonts w:cs="Arial"/>
                <w:color w:val="000000"/>
                <w:szCs w:val="18"/>
              </w:rPr>
              <w:t xml:space="preserve">Gebruikers-SL voor Office Web Applications </w:t>
            </w:r>
            <w:r w:rsidRPr="00EB48D6">
              <w:rPr>
                <w:rFonts w:cs="Arial"/>
                <w:b/>
              </w:rPr>
              <w:t>of</w:t>
            </w:r>
          </w:p>
          <w:p w:rsidR="0082133B" w:rsidRPr="00EB48D6" w:rsidRDefault="00ED4593" w:rsidP="005D6562">
            <w:pPr>
              <w:pStyle w:val="PURBullet"/>
              <w:numPr>
                <w:ilvl w:val="0"/>
                <w:numId w:val="43"/>
              </w:numPr>
              <w:rPr>
                <w:rFonts w:cs="Arial"/>
              </w:rPr>
            </w:pPr>
            <w:r w:rsidRPr="00EB48D6">
              <w:rPr>
                <w:rFonts w:cs="Arial"/>
              </w:rPr>
              <w:t xml:space="preserve">Gebruikers-SL voor Office 365 Plan K2, </w:t>
            </w:r>
            <w:r w:rsidRPr="00EB48D6">
              <w:rPr>
                <w:rFonts w:cs="Arial"/>
                <w:b/>
              </w:rPr>
              <w:t>of</w:t>
            </w:r>
          </w:p>
          <w:p w:rsidR="007C7028" w:rsidRPr="00EB48D6" w:rsidRDefault="007C7028" w:rsidP="005D6562">
            <w:pPr>
              <w:pStyle w:val="Heading4nobold"/>
              <w:numPr>
                <w:ilvl w:val="0"/>
                <w:numId w:val="43"/>
              </w:numPr>
              <w:spacing w:line="180" w:lineRule="atLeast"/>
              <w:jc w:val="left"/>
              <w:rPr>
                <w:rFonts w:ascii="Arial" w:hAnsi="Arial" w:cs="Arial"/>
                <w:color w:val="000000"/>
                <w:szCs w:val="18"/>
              </w:rPr>
            </w:pPr>
            <w:r w:rsidRPr="00EB48D6">
              <w:rPr>
                <w:rFonts w:ascii="Arial" w:hAnsi="Arial" w:cs="Arial"/>
                <w:color w:val="000000"/>
              </w:rPr>
              <w:t>Office 365 Plan A2-</w:t>
            </w:r>
            <w:r w:rsidRPr="00EB48D6">
              <w:rPr>
                <w:rFonts w:ascii="Arial" w:hAnsi="Arial" w:cs="Arial"/>
                <w:color w:val="000000"/>
                <w:szCs w:val="18"/>
              </w:rPr>
              <w:t xml:space="preserve">gebruikers-SL </w:t>
            </w:r>
            <w:r w:rsidRPr="00EB48D6">
              <w:rPr>
                <w:rFonts w:ascii="Arial" w:hAnsi="Arial" w:cs="Arial"/>
                <w:b/>
                <w:color w:val="000000"/>
                <w:szCs w:val="18"/>
              </w:rPr>
              <w:t>of</w:t>
            </w:r>
          </w:p>
          <w:p w:rsidR="007C7028" w:rsidRPr="00EB48D6" w:rsidRDefault="007C7028" w:rsidP="005D6562">
            <w:pPr>
              <w:pStyle w:val="Heading4nobold"/>
              <w:numPr>
                <w:ilvl w:val="0"/>
                <w:numId w:val="43"/>
              </w:numPr>
              <w:spacing w:line="180" w:lineRule="atLeast"/>
              <w:jc w:val="left"/>
              <w:rPr>
                <w:rFonts w:ascii="Arial" w:hAnsi="Arial" w:cs="Arial"/>
                <w:color w:val="000000"/>
                <w:szCs w:val="18"/>
              </w:rPr>
            </w:pPr>
            <w:r w:rsidRPr="00EB48D6">
              <w:rPr>
                <w:rFonts w:ascii="Arial" w:hAnsi="Arial" w:cs="Arial"/>
                <w:color w:val="000000"/>
              </w:rPr>
              <w:t>Office 365 Plan A3-</w:t>
            </w:r>
            <w:r w:rsidRPr="00EB48D6">
              <w:rPr>
                <w:rFonts w:ascii="Arial" w:hAnsi="Arial" w:cs="Arial"/>
                <w:color w:val="000000"/>
                <w:szCs w:val="18"/>
              </w:rPr>
              <w:t xml:space="preserve">gebruikers-SL </w:t>
            </w:r>
            <w:r w:rsidRPr="00EB48D6">
              <w:rPr>
                <w:rFonts w:ascii="Arial" w:hAnsi="Arial" w:cs="Arial"/>
                <w:b/>
                <w:color w:val="000000"/>
                <w:szCs w:val="18"/>
              </w:rPr>
              <w:t>of</w:t>
            </w:r>
          </w:p>
          <w:p w:rsidR="007C7028" w:rsidRPr="00EB48D6" w:rsidRDefault="007C7028" w:rsidP="005D6562">
            <w:pPr>
              <w:pStyle w:val="Heading4nobold"/>
              <w:numPr>
                <w:ilvl w:val="0"/>
                <w:numId w:val="43"/>
              </w:numPr>
              <w:spacing w:line="180" w:lineRule="atLeast"/>
              <w:jc w:val="left"/>
              <w:rPr>
                <w:rFonts w:ascii="Arial" w:hAnsi="Arial" w:cs="Arial"/>
                <w:color w:val="000000"/>
                <w:szCs w:val="18"/>
              </w:rPr>
            </w:pPr>
            <w:r w:rsidRPr="00EB48D6">
              <w:rPr>
                <w:rFonts w:ascii="Arial" w:hAnsi="Arial" w:cs="Arial"/>
                <w:color w:val="000000"/>
              </w:rPr>
              <w:t>Office 365 Plan A4-</w:t>
            </w:r>
            <w:r w:rsidRPr="00EB48D6">
              <w:rPr>
                <w:rFonts w:ascii="Arial" w:hAnsi="Arial" w:cs="Arial"/>
                <w:color w:val="000000"/>
                <w:szCs w:val="18"/>
              </w:rPr>
              <w:t xml:space="preserve">gebruikers-SL </w:t>
            </w:r>
            <w:r w:rsidRPr="00EB48D6">
              <w:rPr>
                <w:rFonts w:ascii="Arial" w:hAnsi="Arial" w:cs="Arial"/>
                <w:b/>
                <w:color w:val="000000"/>
                <w:szCs w:val="18"/>
              </w:rPr>
              <w:t>of</w:t>
            </w:r>
          </w:p>
          <w:p w:rsidR="0082133B" w:rsidRPr="00EB48D6" w:rsidRDefault="00ED4593" w:rsidP="005D6562">
            <w:pPr>
              <w:pStyle w:val="PURBullet"/>
              <w:numPr>
                <w:ilvl w:val="0"/>
                <w:numId w:val="43"/>
              </w:numPr>
              <w:rPr>
                <w:rFonts w:cs="Arial"/>
              </w:rPr>
            </w:pPr>
            <w:r w:rsidRPr="00EB48D6">
              <w:rPr>
                <w:rFonts w:cs="Arial"/>
              </w:rPr>
              <w:t xml:space="preserve">Gebruikers-SL voor Office 365 Plan E2, </w:t>
            </w:r>
            <w:r w:rsidRPr="00EB48D6">
              <w:rPr>
                <w:rFonts w:cs="Arial"/>
                <w:b/>
              </w:rPr>
              <w:t>of</w:t>
            </w:r>
          </w:p>
          <w:p w:rsidR="0082133B" w:rsidRPr="00EB48D6" w:rsidRDefault="00ED4593" w:rsidP="005D6562">
            <w:pPr>
              <w:pStyle w:val="PURBullet"/>
              <w:numPr>
                <w:ilvl w:val="0"/>
                <w:numId w:val="43"/>
              </w:numPr>
              <w:rPr>
                <w:rFonts w:cs="Arial"/>
              </w:rPr>
            </w:pPr>
            <w:r w:rsidRPr="00EB48D6">
              <w:rPr>
                <w:rFonts w:cs="Arial"/>
              </w:rPr>
              <w:t xml:space="preserve">Gebruikers-SL voor Office 365 Plan E3, </w:t>
            </w:r>
            <w:r w:rsidRPr="00EB48D6">
              <w:rPr>
                <w:rFonts w:cs="Arial"/>
                <w:b/>
              </w:rPr>
              <w:t>of</w:t>
            </w:r>
          </w:p>
          <w:p w:rsidR="0082133B" w:rsidRDefault="00ED4593" w:rsidP="005D6562">
            <w:pPr>
              <w:pStyle w:val="PURBullet"/>
              <w:numPr>
                <w:ilvl w:val="0"/>
                <w:numId w:val="43"/>
              </w:numPr>
            </w:pPr>
            <w:r w:rsidRPr="00EB48D6">
              <w:rPr>
                <w:rFonts w:cs="Arial"/>
              </w:rPr>
              <w:t>Gebruikers-SL voor Office 365 Plan E4</w:t>
            </w:r>
          </w:p>
        </w:tc>
      </w:tr>
    </w:tbl>
    <w:p w:rsidR="0082133B" w:rsidRDefault="0029113F" w:rsidP="00CB42A3">
      <w:pPr>
        <w:pStyle w:val="PURBreadcrumb"/>
        <w:keepNext w:val="0"/>
        <w:keepLines w:val="0"/>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CB42A3" w:rsidRDefault="00CB42A3" w:rsidP="00CB42A3">
      <w:pPr>
        <w:pStyle w:val="PURBreadcrumb"/>
        <w:keepNext w:val="0"/>
        <w:keepLines w:val="0"/>
      </w:pPr>
    </w:p>
    <w:p w:rsidR="0082133B" w:rsidRDefault="00ED4593">
      <w:pPr>
        <w:pStyle w:val="PURProductName"/>
      </w:pPr>
      <w:bookmarkStart w:id="251" w:name="_Sec387"/>
      <w:r>
        <w:t>SharePoint Online Kiosk</w:t>
      </w:r>
      <w:bookmarkEnd w:id="251"/>
      <w:r w:rsidR="007423E0">
        <w:fldChar w:fldCharType="begin"/>
      </w:r>
      <w:r>
        <w:instrText xml:space="preserve">XE "SharePoint Online Kiosk" </w:instrText>
      </w:r>
      <w:r w:rsidR="007423E0">
        <w:fldChar w:fldCharType="end"/>
      </w:r>
      <w:r w:rsidR="007423E0">
        <w:fldChar w:fldCharType="begin"/>
      </w:r>
      <w:r>
        <w:instrText xml:space="preserve"> TC "</w:instrText>
      </w:r>
      <w:bookmarkStart w:id="252" w:name="_Toc334526879"/>
      <w:bookmarkStart w:id="253" w:name="_Toc334526941"/>
      <w:r>
        <w:instrText>SharePoint Online Kiosk</w:instrText>
      </w:r>
      <w:bookmarkEnd w:id="252"/>
      <w:bookmarkEnd w:id="253"/>
      <w:r>
        <w:instrText>" \l 2</w:instrText>
      </w:r>
      <w:r w:rsidR="007423E0">
        <w:fldChar w:fldCharType="end"/>
      </w:r>
    </w:p>
    <w:p w:rsidR="0082133B" w:rsidRPr="00360CA1" w:rsidRDefault="00ED4593">
      <w:pPr>
        <w:pStyle w:val="PURLicenseTerm"/>
        <w:rPr>
          <w:lang w:val="fr-FR"/>
        </w:rPr>
      </w:pPr>
      <w:r w:rsidRPr="00360CA1">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E40" w:rsidRDefault="00ED4593">
            <w:pPr>
              <w:pStyle w:val="PURBody"/>
            </w:pPr>
            <w:r>
              <w:t xml:space="preserve">Office 365 Supplement Privacy en beveiliging: </w:t>
            </w:r>
            <w:r>
              <w:rPr>
                <w:b/>
              </w:rPr>
              <w:t>Ja</w:t>
            </w:r>
            <w:r>
              <w:t xml:space="preserve"> (Zie </w:t>
            </w:r>
            <w:hyperlink r:id="rId53" w:history="1">
              <w:r w:rsidRPr="0046424F">
                <w:rPr>
                  <w:rStyle w:val="Hyperlink"/>
                </w:rPr>
                <w:t>http://go.microsoft.com/fwlink/?LinkID=212058&amp;clcid=0x409</w:t>
              </w:r>
            </w:hyperlink>
            <w:r>
              <w:t>)</w:t>
            </w:r>
          </w:p>
        </w:tc>
        <w:tc>
          <w:tcPr>
            <w:tcW w:w="6120" w:type="dxa"/>
          </w:tcPr>
          <w:p w:rsidR="0082133B" w:rsidRDefault="00ED4593">
            <w:pPr>
              <w:pStyle w:val="PURBody"/>
            </w:pPr>
            <w:r>
              <w:t xml:space="preserve">Service Level-overeenkomst: </w:t>
            </w:r>
            <w:r>
              <w:rPr>
                <w:b/>
              </w:rPr>
              <w:t xml:space="preserve">Ja </w:t>
            </w:r>
            <w:r>
              <w:t xml:space="preserve">(Zie </w:t>
            </w:r>
            <w:hyperlink r:id="rId54" w:history="1">
              <w:r w:rsidRPr="0046424F">
                <w:rPr>
                  <w:rStyle w:val="Hyperlink"/>
                </w:rPr>
                <w:t>http://microsoft.com/licensing/contracts</w:t>
              </w:r>
            </w:hyperlink>
            <w:r>
              <w:t>)</w:t>
            </w: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323"/>
        <w:gridCol w:w="5319"/>
      </w:tblGrid>
      <w:tr w:rsidR="0082133B" w:rsidRPr="00A51BD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51BD5" w:rsidRDefault="00ED4593">
            <w:pPr>
              <w:pStyle w:val="PURBody"/>
              <w:rPr>
                <w:rFonts w:cs="Arial"/>
              </w:rPr>
            </w:pPr>
            <w:r w:rsidRPr="00A51BD5">
              <w:rPr>
                <w:rFonts w:cs="Arial"/>
                <w:b/>
                <w:i/>
              </w:rPr>
              <w:t>Vereist voor al uw:</w:t>
            </w:r>
          </w:p>
          <w:p w:rsidR="0082133B" w:rsidRPr="00A51BD5" w:rsidRDefault="00ED4593" w:rsidP="005D6562">
            <w:pPr>
              <w:pStyle w:val="PURBullet"/>
              <w:numPr>
                <w:ilvl w:val="0"/>
                <w:numId w:val="44"/>
              </w:numPr>
              <w:rPr>
                <w:rFonts w:cs="Arial"/>
              </w:rPr>
            </w:pPr>
            <w:r w:rsidRPr="00A51BD5">
              <w:rPr>
                <w:rFonts w:cs="Arial"/>
              </w:rPr>
              <w:t>Geverifieerde gebruikers</w:t>
            </w:r>
            <w:r w:rsidRPr="00A51BD5">
              <w:rPr>
                <w:rFonts w:cs="Arial"/>
                <w:vertAlign w:val="superscript"/>
              </w:rPr>
              <w:t>1</w:t>
            </w:r>
            <w:r w:rsidRPr="00A51BD5">
              <w:rPr>
                <w:rFonts w:cs="Arial"/>
              </w:rPr>
              <w:t xml:space="preserve"> die de Online Dienst of verwante software gebruiken voor 'alleen-lezen'-toegang om inhoud van sites te bekijken en 'bewerkrechten' voor browser- of InfoPath-formulieren, en Office 365 Plan K2-gebruikers die</w:t>
            </w:r>
            <w:r w:rsidR="00ED4686" w:rsidRPr="00A51BD5">
              <w:rPr>
                <w:rFonts w:cs="Arial"/>
              </w:rPr>
              <w:t> </w:t>
            </w:r>
            <w:r w:rsidRPr="00A51BD5">
              <w:rPr>
                <w:rFonts w:cs="Arial"/>
              </w:rPr>
              <w:t>de Online Dienst gebruiken voor het maken en bewerken van Office-documenten. Geen andere toegang</w:t>
            </w:r>
            <w:r w:rsidR="00ED4686" w:rsidRPr="00A51BD5">
              <w:rPr>
                <w:rFonts w:cs="Arial"/>
              </w:rPr>
              <w:t> </w:t>
            </w:r>
            <w:r w:rsidRPr="00A51BD5">
              <w:rPr>
                <w:rFonts w:cs="Arial"/>
              </w:rPr>
              <w:t>of ander gebruik van de dienst is toegestaan.</w:t>
            </w:r>
          </w:p>
          <w:p w:rsidR="00EC153F" w:rsidRPr="004E6735" w:rsidRDefault="00035228" w:rsidP="00035228">
            <w:pPr>
              <w:spacing w:after="120"/>
              <w:ind w:left="288"/>
              <w:rPr>
                <w:rFonts w:cs="Arial"/>
                <w:szCs w:val="18"/>
                <w:lang w:val="fr-FR" w:eastAsia="zh-CN"/>
              </w:rPr>
            </w:pPr>
            <w:r w:rsidRPr="00A51BD5">
              <w:rPr>
                <w:rFonts w:cs="Arial"/>
                <w:szCs w:val="18"/>
                <w:vertAlign w:val="superscript"/>
              </w:rPr>
              <w:t>1</w:t>
            </w:r>
            <w:r w:rsidRPr="00A51BD5">
              <w:rPr>
                <w:rFonts w:cs="Arial"/>
                <w:szCs w:val="18"/>
              </w:rPr>
              <w:t>Feature Preview voor externe gebruikers. Er is een Technical Preview beschikbaar voor toegang door geverifieerde externe gebruikers. In het kader van de</w:t>
            </w:r>
            <w:r w:rsidR="00ED4686" w:rsidRPr="00A51BD5">
              <w:rPr>
                <w:rFonts w:cs="Arial"/>
                <w:szCs w:val="18"/>
              </w:rPr>
              <w:t> </w:t>
            </w:r>
            <w:r w:rsidRPr="00A51BD5">
              <w:rPr>
                <w:rFonts w:cs="Arial"/>
                <w:szCs w:val="18"/>
              </w:rPr>
              <w:t>Technical Preview mag u geverifieerde externe gebruikers</w:t>
            </w:r>
            <w:r w:rsidR="00D7753A" w:rsidRPr="00A51BD5">
              <w:rPr>
                <w:rFonts w:cs="Arial"/>
                <w:szCs w:val="18"/>
              </w:rPr>
              <w:t> </w:t>
            </w:r>
            <w:r w:rsidRPr="00A51BD5">
              <w:rPr>
                <w:rFonts w:cs="Arial"/>
                <w:szCs w:val="18"/>
              </w:rPr>
              <w:t xml:space="preserve">toegang verlenen tot naar buiten gerichte SharePoint-sites door middel van de voorziening </w:t>
            </w:r>
            <w:r w:rsidR="005B0944" w:rsidRPr="00A51BD5">
              <w:rPr>
                <w:rFonts w:cs="Arial"/>
                <w:szCs w:val="18"/>
              </w:rPr>
              <w:br/>
            </w:r>
            <w:r w:rsidRPr="00A51BD5">
              <w:rPr>
                <w:rFonts w:cs="Arial"/>
                <w:szCs w:val="18"/>
              </w:rPr>
              <w:t xml:space="preserve">Share-By-Mail van SharePoint Online zonder </w:t>
            </w:r>
            <w:r w:rsidR="005B0944" w:rsidRPr="00A51BD5">
              <w:rPr>
                <w:rFonts w:cs="Arial"/>
                <w:szCs w:val="18"/>
              </w:rPr>
              <w:br/>
            </w:r>
            <w:r w:rsidRPr="00A51BD5">
              <w:rPr>
                <w:rFonts w:cs="Arial"/>
                <w:szCs w:val="18"/>
              </w:rPr>
              <w:t>gebruikers-SL’s te verkrijgen en toe te wijzen voor deze gebruikers.</w:t>
            </w:r>
            <w:r w:rsidR="00E04C06" w:rsidRPr="00A51BD5">
              <w:rPr>
                <w:rFonts w:cs="Arial"/>
                <w:szCs w:val="18"/>
              </w:rPr>
              <w:t xml:space="preserve"> </w:t>
            </w:r>
            <w:r w:rsidRPr="004E6735">
              <w:rPr>
                <w:rFonts w:cs="Arial"/>
                <w:szCs w:val="18"/>
                <w:lang w:val="fr-FR"/>
              </w:rPr>
              <w:t>De Technical Preview loopt af bij de volgende grote update van</w:t>
            </w:r>
            <w:r w:rsidR="00D7753A" w:rsidRPr="004E6735">
              <w:rPr>
                <w:rFonts w:cs="Arial"/>
                <w:szCs w:val="18"/>
                <w:lang w:val="fr-FR"/>
              </w:rPr>
              <w:t> </w:t>
            </w:r>
            <w:r w:rsidRPr="004E6735">
              <w:rPr>
                <w:rFonts w:cs="Arial"/>
                <w:szCs w:val="18"/>
                <w:lang w:val="fr-FR"/>
              </w:rPr>
              <w:t>de service. Gebruik</w:t>
            </w:r>
            <w:r w:rsidR="00D7753A" w:rsidRPr="004E6735">
              <w:rPr>
                <w:rFonts w:cs="Arial"/>
                <w:szCs w:val="18"/>
                <w:lang w:val="fr-FR"/>
              </w:rPr>
              <w:t> </w:t>
            </w:r>
            <w:r w:rsidRPr="004E6735">
              <w:rPr>
                <w:rFonts w:cs="Arial"/>
                <w:szCs w:val="18"/>
                <w:lang w:val="fr-FR"/>
              </w:rPr>
              <w:t>van de online service</w:t>
            </w:r>
            <w:r w:rsidR="005B0944" w:rsidRPr="004E6735">
              <w:rPr>
                <w:rFonts w:cs="Arial"/>
                <w:szCs w:val="18"/>
                <w:lang w:val="fr-FR"/>
              </w:rPr>
              <w:t> </w:t>
            </w:r>
            <w:r w:rsidRPr="004E6735">
              <w:rPr>
                <w:rFonts w:cs="Arial"/>
                <w:szCs w:val="18"/>
                <w:lang w:val="fr-FR"/>
              </w:rPr>
              <w:t>en de</w:t>
            </w:r>
            <w:r w:rsidR="0089470A" w:rsidRPr="004E6735">
              <w:rPr>
                <w:rFonts w:cs="Arial"/>
                <w:szCs w:val="18"/>
                <w:lang w:val="fr-FR"/>
              </w:rPr>
              <w:t> </w:t>
            </w:r>
            <w:r w:rsidRPr="004E6735">
              <w:rPr>
                <w:rFonts w:cs="Arial"/>
                <w:szCs w:val="18"/>
                <w:lang w:val="fr-FR"/>
              </w:rPr>
              <w:t>corresponderende software in het kader van</w:t>
            </w:r>
            <w:r w:rsidR="005B0944" w:rsidRPr="004E6735">
              <w:rPr>
                <w:rFonts w:cs="Arial"/>
                <w:szCs w:val="18"/>
                <w:lang w:val="fr-FR"/>
              </w:rPr>
              <w:t> </w:t>
            </w:r>
            <w:r w:rsidRPr="004E6735">
              <w:rPr>
                <w:rFonts w:cs="Arial"/>
                <w:szCs w:val="18"/>
                <w:lang w:val="fr-FR"/>
              </w:rPr>
              <w:t>de</w:t>
            </w:r>
            <w:r w:rsidR="0089470A" w:rsidRPr="004E6735">
              <w:rPr>
                <w:rFonts w:cs="Arial"/>
                <w:szCs w:val="18"/>
                <w:lang w:val="fr-FR"/>
              </w:rPr>
              <w:t> </w:t>
            </w:r>
            <w:r w:rsidRPr="004E6735">
              <w:rPr>
                <w:rFonts w:cs="Arial"/>
                <w:szCs w:val="18"/>
                <w:lang w:val="fr-FR"/>
              </w:rPr>
              <w:t>Technical</w:t>
            </w:r>
            <w:r w:rsidR="00D7753A" w:rsidRPr="004E6735">
              <w:rPr>
                <w:rFonts w:cs="Arial"/>
                <w:szCs w:val="18"/>
                <w:lang w:val="fr-FR"/>
              </w:rPr>
              <w:t> </w:t>
            </w:r>
            <w:r w:rsidRPr="004E6735">
              <w:rPr>
                <w:rFonts w:cs="Arial"/>
                <w:szCs w:val="18"/>
                <w:lang w:val="fr-FR"/>
              </w:rPr>
              <w:t>Preview is onderworpen aan de</w:t>
            </w:r>
            <w:r w:rsidR="00D7753A" w:rsidRPr="004E6735">
              <w:rPr>
                <w:rFonts w:cs="Arial"/>
                <w:szCs w:val="18"/>
                <w:lang w:val="fr-FR"/>
              </w:rPr>
              <w:t> </w:t>
            </w:r>
            <w:r w:rsidRPr="004E6735">
              <w:rPr>
                <w:rFonts w:cs="Arial"/>
                <w:szCs w:val="18"/>
                <w:lang w:val="fr-FR"/>
              </w:rPr>
              <w:t>voorwaarden</w:t>
            </w:r>
            <w:r w:rsidR="00D7753A" w:rsidRPr="004E6735">
              <w:rPr>
                <w:rFonts w:cs="Arial"/>
                <w:szCs w:val="18"/>
                <w:lang w:val="fr-FR"/>
              </w:rPr>
              <w:t> </w:t>
            </w:r>
            <w:r w:rsidRPr="004E6735">
              <w:rPr>
                <w:rFonts w:cs="Arial"/>
                <w:szCs w:val="18"/>
                <w:lang w:val="fr-FR"/>
              </w:rPr>
              <w:t>van</w:t>
            </w:r>
            <w:r w:rsidR="00D7753A" w:rsidRPr="004E6735">
              <w:rPr>
                <w:rFonts w:cs="Arial"/>
                <w:szCs w:val="18"/>
                <w:lang w:val="fr-FR"/>
              </w:rPr>
              <w:t> </w:t>
            </w:r>
            <w:r w:rsidRPr="004E6735">
              <w:rPr>
                <w:rFonts w:cs="Arial"/>
                <w:szCs w:val="18"/>
                <w:lang w:val="fr-FR"/>
              </w:rPr>
              <w:t>uw vMicrosoft Online</w:t>
            </w:r>
            <w:r w:rsidR="00D7753A" w:rsidRPr="004E6735">
              <w:rPr>
                <w:rFonts w:cs="Arial"/>
                <w:szCs w:val="18"/>
                <w:lang w:val="fr-FR"/>
              </w:rPr>
              <w:t> </w:t>
            </w:r>
            <w:r w:rsidRPr="004E6735">
              <w:rPr>
                <w:rFonts w:cs="Arial"/>
                <w:szCs w:val="18"/>
                <w:lang w:val="fr-FR"/>
              </w:rPr>
              <w:t>Subscription Overeenkomst en deze Gebruiksrechten voor Online</w:t>
            </w:r>
            <w:r w:rsidR="004C39FB" w:rsidRPr="004E6735">
              <w:rPr>
                <w:rFonts w:cs="Arial"/>
                <w:szCs w:val="18"/>
                <w:lang w:val="fr-FR"/>
              </w:rPr>
              <w:t> </w:t>
            </w:r>
            <w:r w:rsidRPr="004E6735">
              <w:rPr>
                <w:rFonts w:cs="Arial"/>
                <w:szCs w:val="18"/>
                <w:lang w:val="fr-FR"/>
              </w:rPr>
              <w:t xml:space="preserve">Services. </w:t>
            </w:r>
          </w:p>
          <w:p w:rsidR="00EC153F" w:rsidRPr="004E6735" w:rsidRDefault="00EC153F" w:rsidP="00EC153F">
            <w:pPr>
              <w:pStyle w:val="PURBody"/>
              <w:rPr>
                <w:rFonts w:cs="Arial"/>
                <w:lang w:val="fr-FR"/>
              </w:rPr>
            </w:pPr>
          </w:p>
        </w:tc>
        <w:tc>
          <w:tcPr>
            <w:tcW w:w="5340" w:type="dxa"/>
          </w:tcPr>
          <w:p w:rsidR="0082133B" w:rsidRPr="00A51BD5" w:rsidRDefault="00ED4593">
            <w:pPr>
              <w:pStyle w:val="PURBody"/>
              <w:rPr>
                <w:rFonts w:cs="Arial"/>
              </w:rPr>
            </w:pPr>
            <w:r w:rsidRPr="00A51BD5">
              <w:rPr>
                <w:rFonts w:cs="Arial"/>
                <w:b/>
                <w:i/>
              </w:rPr>
              <w:t>Vereiste SL:</w:t>
            </w:r>
          </w:p>
          <w:p w:rsidR="0082133B" w:rsidRPr="00A51BD5" w:rsidRDefault="00ED4593" w:rsidP="005D6562">
            <w:pPr>
              <w:pStyle w:val="PURBullet"/>
              <w:numPr>
                <w:ilvl w:val="0"/>
                <w:numId w:val="45"/>
              </w:numPr>
              <w:rPr>
                <w:rFonts w:cs="Arial"/>
              </w:rPr>
            </w:pPr>
            <w:r w:rsidRPr="00A51BD5">
              <w:rPr>
                <w:rFonts w:cs="Arial"/>
              </w:rPr>
              <w:t xml:space="preserve">Gebruikers-SL voor Office 365 Plan K1, </w:t>
            </w:r>
            <w:r w:rsidRPr="00A51BD5">
              <w:rPr>
                <w:rFonts w:cs="Arial"/>
                <w:b/>
              </w:rPr>
              <w:t>of</w:t>
            </w:r>
          </w:p>
          <w:p w:rsidR="0082133B" w:rsidRPr="00A51BD5" w:rsidRDefault="00ED4593" w:rsidP="005D6562">
            <w:pPr>
              <w:pStyle w:val="PURBullet"/>
              <w:numPr>
                <w:ilvl w:val="0"/>
                <w:numId w:val="45"/>
              </w:numPr>
              <w:rPr>
                <w:rFonts w:cs="Arial"/>
              </w:rPr>
            </w:pPr>
            <w:r w:rsidRPr="00A51BD5">
              <w:rPr>
                <w:rFonts w:cs="Arial"/>
              </w:rPr>
              <w:t>Gebruikers-SL voor Office 365 Plan K2</w:t>
            </w:r>
          </w:p>
        </w:tc>
      </w:tr>
    </w:tbl>
    <w:p w:rsidR="0082133B" w:rsidRDefault="0029113F" w:rsidP="00B42FE7">
      <w:pPr>
        <w:pStyle w:val="PURBreadcrumb"/>
        <w:keepNext w:val="0"/>
        <w:keepLines w:val="0"/>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B42FE7" w:rsidRDefault="00B42FE7" w:rsidP="00B42FE7">
      <w:pPr>
        <w:pStyle w:val="PURBreadcrumb"/>
        <w:keepNext w:val="0"/>
        <w:keepLines w:val="0"/>
      </w:pPr>
    </w:p>
    <w:p w:rsidR="00B42FE7" w:rsidRDefault="00B42FE7" w:rsidP="00B42FE7">
      <w:pPr>
        <w:pStyle w:val="PURBreadcrumb"/>
        <w:keepNext w:val="0"/>
        <w:keepLines w:val="0"/>
      </w:pPr>
    </w:p>
    <w:p w:rsidR="0082133B" w:rsidRDefault="00ED4593">
      <w:pPr>
        <w:pStyle w:val="PURProductName"/>
      </w:pPr>
      <w:bookmarkStart w:id="254" w:name="_Sec436"/>
      <w:r>
        <w:lastRenderedPageBreak/>
        <w:t>SharePoint Online Plan 1</w:t>
      </w:r>
      <w:bookmarkEnd w:id="254"/>
      <w:r w:rsidR="007423E0">
        <w:fldChar w:fldCharType="begin"/>
      </w:r>
      <w:r>
        <w:instrText xml:space="preserve">XE "SharePoint Online Plan 1" </w:instrText>
      </w:r>
      <w:r w:rsidR="007423E0">
        <w:fldChar w:fldCharType="end"/>
      </w:r>
      <w:r w:rsidR="007423E0">
        <w:fldChar w:fldCharType="begin"/>
      </w:r>
      <w:r>
        <w:instrText xml:space="preserve"> TC "</w:instrText>
      </w:r>
      <w:bookmarkStart w:id="255" w:name="_Toc334526880"/>
      <w:bookmarkStart w:id="256" w:name="_Toc334526942"/>
      <w:r>
        <w:instrText>SharePoint Online Plan 1</w:instrText>
      </w:r>
      <w:bookmarkEnd w:id="255"/>
      <w:bookmarkEnd w:id="256"/>
      <w:r>
        <w:instrText>" \l 2</w:instrText>
      </w:r>
      <w:r w:rsidR="007423E0">
        <w:fldChar w:fldCharType="end"/>
      </w:r>
    </w:p>
    <w:p w:rsidR="0082133B" w:rsidRPr="00B15795" w:rsidRDefault="00ED4593">
      <w:pPr>
        <w:pStyle w:val="PURLicenseTerm"/>
        <w:rPr>
          <w:lang w:val="fr-FR"/>
        </w:rPr>
      </w:pPr>
      <w:r w:rsidRPr="00B15795">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E40" w:rsidRDefault="002F091C">
            <w:pPr>
              <w:pStyle w:val="PURBody"/>
            </w:pPr>
            <w:r>
              <w:t xml:space="preserve">Office 365 Supplement Privacy en beveiliging: </w:t>
            </w:r>
            <w:r>
              <w:rPr>
                <w:b/>
              </w:rPr>
              <w:t>Ja</w:t>
            </w:r>
            <w:r>
              <w:t xml:space="preserve"> (Zie </w:t>
            </w:r>
            <w:hyperlink r:id="rId55">
              <w:r>
                <w:rPr>
                  <w:color w:val="00467F"/>
                  <w:u w:val="single"/>
                </w:rPr>
                <w:t>http://go.microsoft.com/fwlink/?LinkID=212058&amp;clcid=0x409</w:t>
              </w:r>
            </w:hyperlink>
            <w:r>
              <w:t>)</w:t>
            </w:r>
          </w:p>
        </w:tc>
        <w:tc>
          <w:tcPr>
            <w:tcW w:w="6120" w:type="dxa"/>
          </w:tcPr>
          <w:p w:rsidR="0082133B" w:rsidRDefault="00ED4593">
            <w:pPr>
              <w:pStyle w:val="PURBody"/>
            </w:pPr>
            <w:r>
              <w:t xml:space="preserve">Service Level-overeenkomst: </w:t>
            </w:r>
            <w:r>
              <w:rPr>
                <w:b/>
              </w:rPr>
              <w:t xml:space="preserve">Ja </w:t>
            </w:r>
            <w:r>
              <w:t xml:space="preserve">(Zie </w:t>
            </w:r>
            <w:hyperlink r:id="rId56" w:history="1">
              <w:r w:rsidRPr="005C2393">
                <w:rPr>
                  <w:rStyle w:val="Hyperlink"/>
                </w:rPr>
                <w:t>http://microsoft.com/licensing/contracts</w:t>
              </w:r>
            </w:hyperlink>
            <w:r>
              <w:t>)</w:t>
            </w:r>
          </w:p>
        </w:tc>
      </w:tr>
    </w:tbl>
    <w:p w:rsidR="0082133B" w:rsidRDefault="00ED4593">
      <w:pPr>
        <w:pStyle w:val="PURBlueBGHeader"/>
      </w:pPr>
      <w:r>
        <w:t>GEBRUIKERS-SL's</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p w:rsidR="0082133B" w:rsidRDefault="00ED4593" w:rsidP="005D6562">
            <w:pPr>
              <w:pStyle w:val="PURBullet"/>
              <w:numPr>
                <w:ilvl w:val="0"/>
                <w:numId w:val="46"/>
              </w:numPr>
            </w:pPr>
            <w:r>
              <w:t>Geverifieerde gebruikers</w:t>
            </w:r>
            <w:r>
              <w:rPr>
                <w:vertAlign w:val="superscript"/>
              </w:rPr>
              <w:t>1</w:t>
            </w:r>
            <w:r>
              <w:t xml:space="preserve"> die toegang hebben tot de Online Dienst of gerelateerde software. U hebt echter geen recht op toegang tot de services Infopath, Excel, Access of Visio.</w:t>
            </w:r>
          </w:p>
          <w:p w:rsidR="00035228" w:rsidRPr="004E6735" w:rsidRDefault="00035228" w:rsidP="00AA46E8">
            <w:pPr>
              <w:pStyle w:val="PURBody"/>
              <w:ind w:left="288"/>
              <w:rPr>
                <w:lang w:val="fr-FR"/>
              </w:rPr>
            </w:pPr>
            <w:r>
              <w:rPr>
                <w:vertAlign w:val="superscript"/>
              </w:rPr>
              <w:t>1</w:t>
            </w:r>
            <w:r>
              <w:t>Feature Preview voor externe gebruikers.</w:t>
            </w:r>
            <w:r w:rsidR="00E04C06">
              <w:t xml:space="preserve"> </w:t>
            </w:r>
            <w:r>
              <w:t>Er is een Technical Preview beschikbaar voor toegang door geverifieerde externe gebruikers.</w:t>
            </w:r>
            <w:r w:rsidR="00E04C06">
              <w:t xml:space="preserve"> </w:t>
            </w:r>
            <w:r>
              <w:t>In het kader van de Technical Preview mag u geverifieerde externe gebruikers toegang verlenen tot naar buiten gerichte SharePoint-sites door middel van de voorziening Share-By-Mail van SharePoint Online zonder gebruikers-SL’s te verkrijgen en toe te wijzen voor deze gebruikers.</w:t>
            </w:r>
            <w:r w:rsidR="00E04C06">
              <w:t xml:space="preserve"> </w:t>
            </w:r>
            <w:r w:rsidRPr="004E6735">
              <w:rPr>
                <w:lang w:val="fr-FR"/>
              </w:rPr>
              <w:t>De Technical Preview loopt af bij de volgende grote update van de service. Op dat</w:t>
            </w:r>
            <w:r w:rsidR="00551BC6" w:rsidRPr="004E6735">
              <w:rPr>
                <w:lang w:val="fr-FR"/>
              </w:rPr>
              <w:t> </w:t>
            </w:r>
            <w:r w:rsidRPr="004E6735">
              <w:rPr>
                <w:lang w:val="fr-FR"/>
              </w:rPr>
              <w:t>moment kan Microsoft ervoor kiezen deze toegang beschikbaar te stellen onder een afzonderlijke abonnementslicentie.</w:t>
            </w:r>
            <w:r w:rsidR="00E04C06" w:rsidRPr="004E6735">
              <w:rPr>
                <w:lang w:val="fr-FR"/>
              </w:rPr>
              <w:t xml:space="preserve"> </w:t>
            </w:r>
            <w:r w:rsidRPr="004E6735">
              <w:rPr>
                <w:lang w:val="fr-FR"/>
              </w:rPr>
              <w:t>Gebruik van de online dienst en de</w:t>
            </w:r>
            <w:r w:rsidR="00AA46E8" w:rsidRPr="004E6735">
              <w:rPr>
                <w:lang w:val="fr-FR"/>
              </w:rPr>
              <w:t> </w:t>
            </w:r>
            <w:r w:rsidRPr="004E6735">
              <w:rPr>
                <w:lang w:val="fr-FR"/>
              </w:rPr>
              <w:t>gerelateerde software in het kader van de Technical Preview</w:t>
            </w:r>
            <w:r w:rsidR="00354B5A" w:rsidRPr="004E6735">
              <w:rPr>
                <w:lang w:val="fr-FR"/>
              </w:rPr>
              <w:t> </w:t>
            </w:r>
            <w:r w:rsidRPr="004E6735">
              <w:rPr>
                <w:lang w:val="fr-FR"/>
              </w:rPr>
              <w:t>is onderworpen aan de voorwaarden van uw Microsoft Online</w:t>
            </w:r>
            <w:r w:rsidR="00051F9F" w:rsidRPr="004E6735">
              <w:rPr>
                <w:lang w:val="fr-FR"/>
              </w:rPr>
              <w:t> </w:t>
            </w:r>
            <w:r w:rsidRPr="004E6735">
              <w:rPr>
                <w:lang w:val="fr-FR"/>
              </w:rPr>
              <w:t>Subscription Overeenkomst en deze Gebruiksrechten</w:t>
            </w:r>
            <w:r w:rsidR="00051F9F" w:rsidRPr="004E6735">
              <w:rPr>
                <w:lang w:val="fr-FR"/>
              </w:rPr>
              <w:t> </w:t>
            </w:r>
            <w:r w:rsidRPr="004E6735">
              <w:rPr>
                <w:lang w:val="fr-FR"/>
              </w:rPr>
              <w:t>voor Online Diensten.</w:t>
            </w:r>
          </w:p>
        </w:tc>
        <w:tc>
          <w:tcPr>
            <w:tcW w:w="5340" w:type="dxa"/>
          </w:tcPr>
          <w:p w:rsidR="0082133B" w:rsidRDefault="00ED4593">
            <w:pPr>
              <w:pStyle w:val="PURBody"/>
            </w:pPr>
            <w:r>
              <w:rPr>
                <w:b/>
                <w:i/>
              </w:rPr>
              <w:t>Vereiste SL:</w:t>
            </w:r>
          </w:p>
          <w:p w:rsidR="0082133B" w:rsidRPr="001229E8" w:rsidRDefault="00ED4593" w:rsidP="005D6562">
            <w:pPr>
              <w:pStyle w:val="PURBullet"/>
              <w:numPr>
                <w:ilvl w:val="0"/>
                <w:numId w:val="47"/>
              </w:numPr>
              <w:rPr>
                <w:rFonts w:cs="Arial"/>
              </w:rPr>
            </w:pPr>
            <w:r w:rsidRPr="001229E8">
              <w:rPr>
                <w:rFonts w:cs="Arial"/>
              </w:rPr>
              <w:t xml:space="preserve">Gebruikers-SL voor SharePoint Online Plan 1 </w:t>
            </w:r>
            <w:r w:rsidRPr="001229E8">
              <w:rPr>
                <w:rFonts w:cs="Arial"/>
                <w:b/>
              </w:rPr>
              <w:t>of</w:t>
            </w:r>
          </w:p>
          <w:p w:rsidR="0082133B" w:rsidRPr="001229E8" w:rsidRDefault="00ED4593" w:rsidP="005D6562">
            <w:pPr>
              <w:pStyle w:val="PURBullet"/>
              <w:numPr>
                <w:ilvl w:val="0"/>
                <w:numId w:val="47"/>
              </w:numPr>
              <w:rPr>
                <w:rFonts w:cs="Arial"/>
              </w:rPr>
            </w:pPr>
            <w:r w:rsidRPr="001229E8">
              <w:rPr>
                <w:rFonts w:cs="Arial"/>
              </w:rPr>
              <w:t xml:space="preserve">Gebruikers-SL voor SharePoint Online Plan 2 </w:t>
            </w:r>
            <w:r w:rsidRPr="001229E8">
              <w:rPr>
                <w:rFonts w:cs="Arial"/>
                <w:b/>
              </w:rPr>
              <w:t>of</w:t>
            </w:r>
          </w:p>
          <w:p w:rsidR="007C7028" w:rsidRPr="001229E8" w:rsidRDefault="007C7028" w:rsidP="005D6562">
            <w:pPr>
              <w:pStyle w:val="Heading4nobold"/>
              <w:numPr>
                <w:ilvl w:val="0"/>
                <w:numId w:val="47"/>
              </w:numPr>
              <w:spacing w:line="180" w:lineRule="atLeast"/>
              <w:jc w:val="left"/>
              <w:rPr>
                <w:rFonts w:ascii="Arial" w:hAnsi="Arial" w:cs="Arial"/>
                <w:color w:val="000000"/>
                <w:szCs w:val="18"/>
              </w:rPr>
            </w:pPr>
            <w:r w:rsidRPr="001229E8">
              <w:rPr>
                <w:rFonts w:ascii="Arial" w:hAnsi="Arial" w:cs="Arial"/>
                <w:color w:val="000000"/>
              </w:rPr>
              <w:t>Office 365 Plan A1-</w:t>
            </w:r>
            <w:r w:rsidRPr="001229E8">
              <w:rPr>
                <w:rFonts w:ascii="Arial" w:hAnsi="Arial" w:cs="Arial"/>
                <w:color w:val="000000"/>
                <w:szCs w:val="18"/>
              </w:rPr>
              <w:t xml:space="preserve">gebruikers-SL </w:t>
            </w:r>
            <w:r w:rsidRPr="001229E8">
              <w:rPr>
                <w:rFonts w:ascii="Arial" w:hAnsi="Arial" w:cs="Arial"/>
                <w:b/>
                <w:color w:val="000000"/>
                <w:szCs w:val="18"/>
              </w:rPr>
              <w:t>of</w:t>
            </w:r>
          </w:p>
          <w:p w:rsidR="007C7028" w:rsidRPr="001229E8" w:rsidRDefault="007C7028" w:rsidP="005D6562">
            <w:pPr>
              <w:pStyle w:val="Heading4nobold"/>
              <w:numPr>
                <w:ilvl w:val="0"/>
                <w:numId w:val="47"/>
              </w:numPr>
              <w:spacing w:line="180" w:lineRule="atLeast"/>
              <w:jc w:val="left"/>
              <w:rPr>
                <w:rFonts w:ascii="Arial" w:hAnsi="Arial" w:cs="Arial"/>
                <w:color w:val="000000"/>
                <w:szCs w:val="18"/>
              </w:rPr>
            </w:pPr>
            <w:r w:rsidRPr="001229E8">
              <w:rPr>
                <w:rFonts w:ascii="Arial" w:hAnsi="Arial" w:cs="Arial"/>
                <w:color w:val="000000"/>
              </w:rPr>
              <w:t>Office 365 Plan A2-</w:t>
            </w:r>
            <w:r w:rsidRPr="001229E8">
              <w:rPr>
                <w:rFonts w:ascii="Arial" w:hAnsi="Arial" w:cs="Arial"/>
                <w:color w:val="000000"/>
                <w:szCs w:val="18"/>
              </w:rPr>
              <w:t xml:space="preserve">gebruikers-SL </w:t>
            </w:r>
            <w:r w:rsidRPr="001229E8">
              <w:rPr>
                <w:rFonts w:ascii="Arial" w:hAnsi="Arial" w:cs="Arial"/>
                <w:b/>
                <w:color w:val="000000"/>
                <w:szCs w:val="18"/>
              </w:rPr>
              <w:t>of</w:t>
            </w:r>
          </w:p>
          <w:p w:rsidR="007C7028" w:rsidRPr="001229E8" w:rsidRDefault="007C7028" w:rsidP="005D6562">
            <w:pPr>
              <w:pStyle w:val="Heading4nobold"/>
              <w:numPr>
                <w:ilvl w:val="0"/>
                <w:numId w:val="47"/>
              </w:numPr>
              <w:spacing w:line="180" w:lineRule="atLeast"/>
              <w:jc w:val="left"/>
              <w:rPr>
                <w:rFonts w:ascii="Arial" w:hAnsi="Arial" w:cs="Arial"/>
                <w:color w:val="000000"/>
                <w:szCs w:val="18"/>
              </w:rPr>
            </w:pPr>
            <w:r w:rsidRPr="001229E8">
              <w:rPr>
                <w:rFonts w:ascii="Arial" w:hAnsi="Arial" w:cs="Arial"/>
                <w:color w:val="000000"/>
              </w:rPr>
              <w:t>Office 365 Plan A3-</w:t>
            </w:r>
            <w:r w:rsidRPr="001229E8">
              <w:rPr>
                <w:rFonts w:ascii="Arial" w:hAnsi="Arial" w:cs="Arial"/>
                <w:color w:val="000000"/>
                <w:szCs w:val="18"/>
              </w:rPr>
              <w:t xml:space="preserve">gebruikers-SL </w:t>
            </w:r>
            <w:r w:rsidRPr="001229E8">
              <w:rPr>
                <w:rFonts w:ascii="Arial" w:hAnsi="Arial" w:cs="Arial"/>
                <w:b/>
                <w:color w:val="000000"/>
                <w:szCs w:val="18"/>
              </w:rPr>
              <w:t>of</w:t>
            </w:r>
          </w:p>
          <w:p w:rsidR="007C7028" w:rsidRPr="001229E8" w:rsidRDefault="007C7028" w:rsidP="005D6562">
            <w:pPr>
              <w:pStyle w:val="Heading4nobold"/>
              <w:numPr>
                <w:ilvl w:val="0"/>
                <w:numId w:val="47"/>
              </w:numPr>
              <w:spacing w:line="180" w:lineRule="atLeast"/>
              <w:jc w:val="left"/>
              <w:rPr>
                <w:rFonts w:ascii="Arial" w:hAnsi="Arial" w:cs="Arial"/>
                <w:color w:val="000000"/>
                <w:szCs w:val="18"/>
              </w:rPr>
            </w:pPr>
            <w:r w:rsidRPr="001229E8">
              <w:rPr>
                <w:rFonts w:ascii="Arial" w:hAnsi="Arial" w:cs="Arial"/>
                <w:color w:val="000000"/>
              </w:rPr>
              <w:t>Office 365 Plan A4-</w:t>
            </w:r>
            <w:r w:rsidRPr="001229E8">
              <w:rPr>
                <w:rFonts w:ascii="Arial" w:hAnsi="Arial" w:cs="Arial"/>
                <w:color w:val="000000"/>
                <w:szCs w:val="18"/>
              </w:rPr>
              <w:t xml:space="preserve">gebruikers-SL </w:t>
            </w:r>
            <w:r w:rsidRPr="001229E8">
              <w:rPr>
                <w:rFonts w:ascii="Arial" w:hAnsi="Arial" w:cs="Arial"/>
                <w:b/>
                <w:color w:val="000000"/>
                <w:szCs w:val="18"/>
              </w:rPr>
              <w:t>of</w:t>
            </w:r>
          </w:p>
          <w:p w:rsidR="0082133B" w:rsidRPr="001229E8" w:rsidRDefault="00ED4593" w:rsidP="005D6562">
            <w:pPr>
              <w:pStyle w:val="PURBullet"/>
              <w:numPr>
                <w:ilvl w:val="0"/>
                <w:numId w:val="47"/>
              </w:numPr>
              <w:rPr>
                <w:rFonts w:cs="Arial"/>
              </w:rPr>
            </w:pPr>
            <w:r w:rsidRPr="001229E8">
              <w:rPr>
                <w:rFonts w:cs="Arial"/>
              </w:rPr>
              <w:t xml:space="preserve">Gebruikers-SL voor Office 365 Plan E1, </w:t>
            </w:r>
            <w:r w:rsidRPr="001229E8">
              <w:rPr>
                <w:rFonts w:cs="Arial"/>
                <w:b/>
              </w:rPr>
              <w:t>of</w:t>
            </w:r>
          </w:p>
          <w:p w:rsidR="0082133B" w:rsidRPr="001229E8" w:rsidRDefault="00ED4593" w:rsidP="005D6562">
            <w:pPr>
              <w:pStyle w:val="PURBullet"/>
              <w:numPr>
                <w:ilvl w:val="0"/>
                <w:numId w:val="47"/>
              </w:numPr>
              <w:rPr>
                <w:rFonts w:cs="Arial"/>
              </w:rPr>
            </w:pPr>
            <w:r w:rsidRPr="001229E8">
              <w:rPr>
                <w:rFonts w:cs="Arial"/>
              </w:rPr>
              <w:t xml:space="preserve">Gebruikers-SL voor Office 365 Plan E2, </w:t>
            </w:r>
            <w:r w:rsidRPr="001229E8">
              <w:rPr>
                <w:rFonts w:cs="Arial"/>
                <w:b/>
              </w:rPr>
              <w:t>of</w:t>
            </w:r>
          </w:p>
          <w:p w:rsidR="0082133B" w:rsidRPr="001229E8" w:rsidRDefault="00ED4593" w:rsidP="005D6562">
            <w:pPr>
              <w:pStyle w:val="PURBullet"/>
              <w:numPr>
                <w:ilvl w:val="0"/>
                <w:numId w:val="47"/>
              </w:numPr>
              <w:rPr>
                <w:rFonts w:cs="Arial"/>
              </w:rPr>
            </w:pPr>
            <w:r w:rsidRPr="001229E8">
              <w:rPr>
                <w:rFonts w:cs="Arial"/>
              </w:rPr>
              <w:t xml:space="preserve">Gebruikers-SL voor Office 365 Plan E3, </w:t>
            </w:r>
            <w:r w:rsidRPr="001229E8">
              <w:rPr>
                <w:rFonts w:cs="Arial"/>
                <w:b/>
              </w:rPr>
              <w:t>of</w:t>
            </w:r>
          </w:p>
          <w:p w:rsidR="0082133B" w:rsidRDefault="00ED4593" w:rsidP="005D6562">
            <w:pPr>
              <w:pStyle w:val="PURBullet"/>
              <w:numPr>
                <w:ilvl w:val="0"/>
                <w:numId w:val="47"/>
              </w:numPr>
            </w:pPr>
            <w:r w:rsidRPr="001229E8">
              <w:rPr>
                <w:rFonts w:cs="Arial"/>
              </w:rPr>
              <w:t>Gebruikers-SL voor Office 365 Plan E4</w:t>
            </w:r>
          </w:p>
        </w:tc>
      </w:tr>
    </w:tbl>
    <w:p w:rsidR="0082133B"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288"/>
        <w:gridCol w:w="5354"/>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rPr>
              <w:t>Wanneer vereist:</w:t>
            </w:r>
          </w:p>
          <w:p w:rsidR="0082133B" w:rsidRDefault="003626EB" w:rsidP="005D6562">
            <w:pPr>
              <w:pStyle w:val="PURBullet"/>
              <w:numPr>
                <w:ilvl w:val="0"/>
                <w:numId w:val="48"/>
              </w:numPr>
            </w:pPr>
            <w:r>
              <w:t>Voor elke gigabyte aan opslagruimte boven de opslagruimte geleverd bij de Gebruikers-SL's</w:t>
            </w:r>
          </w:p>
        </w:tc>
        <w:tc>
          <w:tcPr>
            <w:tcW w:w="5760" w:type="dxa"/>
          </w:tcPr>
          <w:p w:rsidR="0082133B" w:rsidRDefault="00ED4593">
            <w:pPr>
              <w:pStyle w:val="PURBody"/>
            </w:pPr>
            <w:r>
              <w:rPr>
                <w:b/>
                <w:i/>
              </w:rPr>
              <w:t>Vereiste SL:</w:t>
            </w:r>
          </w:p>
          <w:p w:rsidR="0082133B" w:rsidRDefault="00ED4593" w:rsidP="005D6562">
            <w:pPr>
              <w:pStyle w:val="PURBullet"/>
              <w:numPr>
                <w:ilvl w:val="0"/>
                <w:numId w:val="49"/>
              </w:numPr>
            </w:pPr>
            <w:r>
              <w:t>Aanvullende SL voor SharePoint Online Extra Storage</w:t>
            </w:r>
          </w:p>
        </w:tc>
      </w:tr>
      <w:tr w:rsidR="0082133B">
        <w:tc>
          <w:tcPr>
            <w:tcW w:w="5740" w:type="dxa"/>
          </w:tcPr>
          <w:p w:rsidR="0082133B" w:rsidRDefault="0082133B" w:rsidP="005B0E08">
            <w:pPr>
              <w:pStyle w:val="PURBody"/>
            </w:pPr>
          </w:p>
        </w:tc>
        <w:tc>
          <w:tcPr>
            <w:tcW w:w="5760" w:type="dxa"/>
          </w:tcPr>
          <w:p w:rsidR="0082133B" w:rsidRDefault="0082133B">
            <w:pPr>
              <w:pStyle w:val="PURBody"/>
            </w:pPr>
          </w:p>
        </w:tc>
      </w:tr>
    </w:tbl>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ED4593">
      <w:pPr>
        <w:pStyle w:val="PURProductName"/>
      </w:pPr>
      <w:bookmarkStart w:id="257" w:name="_Sec385"/>
      <w:r>
        <w:t>SharePoint Online Plan 2</w:t>
      </w:r>
      <w:bookmarkEnd w:id="257"/>
      <w:r w:rsidR="007423E0">
        <w:fldChar w:fldCharType="begin"/>
      </w:r>
      <w:r>
        <w:instrText xml:space="preserve">XE "SharePoint Online Plan 2" </w:instrText>
      </w:r>
      <w:r w:rsidR="007423E0">
        <w:fldChar w:fldCharType="end"/>
      </w:r>
      <w:r w:rsidR="007423E0">
        <w:fldChar w:fldCharType="begin"/>
      </w:r>
      <w:r>
        <w:instrText xml:space="preserve"> TC "</w:instrText>
      </w:r>
      <w:bookmarkStart w:id="258" w:name="_Toc334526881"/>
      <w:bookmarkStart w:id="259" w:name="_Toc334526943"/>
      <w:r>
        <w:instrText>SharePoint Online Plan 2</w:instrText>
      </w:r>
      <w:bookmarkEnd w:id="258"/>
      <w:bookmarkEnd w:id="259"/>
      <w:r>
        <w:instrText>" \l 2</w:instrText>
      </w:r>
      <w:r w:rsidR="007423E0">
        <w:fldChar w:fldCharType="end"/>
      </w:r>
    </w:p>
    <w:p w:rsidR="0082133B" w:rsidRPr="00360CA1" w:rsidRDefault="00ED4593">
      <w:pPr>
        <w:pStyle w:val="PURLicenseTerm"/>
        <w:rPr>
          <w:lang w:val="fr-FR"/>
        </w:rPr>
      </w:pPr>
      <w:r w:rsidRPr="00360CA1">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Tr="000C7DCD">
        <w:tc>
          <w:tcPr>
            <w:tcW w:w="5672" w:type="dxa"/>
          </w:tcPr>
          <w:p w:rsidR="0082133B" w:rsidRPr="00FD5971" w:rsidRDefault="00ED4593">
            <w:pPr>
              <w:pStyle w:val="PURBody"/>
            </w:pPr>
            <w:r>
              <w:t xml:space="preserve">Office 365 Supplement Privacy en beveiliging: </w:t>
            </w:r>
            <w:r>
              <w:rPr>
                <w:b/>
              </w:rPr>
              <w:t>Ja</w:t>
            </w:r>
            <w:r>
              <w:t xml:space="preserve"> (Zie </w:t>
            </w:r>
            <w:hyperlink r:id="rId57">
              <w:r>
                <w:rPr>
                  <w:color w:val="00467F"/>
                  <w:u w:val="single"/>
                </w:rPr>
                <w:t>http://go.microsoft.com/fwlink/?LinkID=212058&amp;clcid=0x409</w:t>
              </w:r>
            </w:hyperlink>
            <w:r>
              <w:t>)</w:t>
            </w:r>
          </w:p>
        </w:tc>
        <w:tc>
          <w:tcPr>
            <w:tcW w:w="5358" w:type="dxa"/>
          </w:tcPr>
          <w:p w:rsidR="0082133B" w:rsidRDefault="00ED4593">
            <w:pPr>
              <w:pStyle w:val="PURBody"/>
            </w:pPr>
            <w:r>
              <w:t xml:space="preserve">Service Level-overeenkomst: </w:t>
            </w:r>
            <w:r>
              <w:rPr>
                <w:b/>
              </w:rPr>
              <w:t xml:space="preserve">Ja </w:t>
            </w:r>
            <w:r>
              <w:t xml:space="preserve">(Zie </w:t>
            </w:r>
            <w:hyperlink r:id="rId58" w:history="1">
              <w:r w:rsidRPr="005C2393">
                <w:rPr>
                  <w:rStyle w:val="Hyperlink"/>
                </w:rPr>
                <w:t>http://microsoft.com/licensing/contracts</w:t>
              </w:r>
            </w:hyperlink>
            <w:r>
              <w:t>)</w:t>
            </w:r>
          </w:p>
        </w:tc>
      </w:tr>
    </w:tbl>
    <w:p w:rsidR="0082133B" w:rsidRDefault="00ED4593">
      <w:pPr>
        <w:pStyle w:val="PURBlueBGHeader"/>
      </w:pPr>
      <w:r>
        <w:t>GEBRUIKERS-SL's</w:t>
      </w:r>
    </w:p>
    <w:tbl>
      <w:tblPr>
        <w:tblStyle w:val="PURTableNoVertical"/>
        <w:tblW w:w="0" w:type="auto"/>
        <w:tblCellMar>
          <w:top w:w="43" w:type="dxa"/>
          <w:bottom w:w="43" w:type="dxa"/>
        </w:tblCellMar>
        <w:tblLook w:val="04A0" w:firstRow="1" w:lastRow="0" w:firstColumn="1" w:lastColumn="0" w:noHBand="0" w:noVBand="1"/>
      </w:tblPr>
      <w:tblGrid>
        <w:gridCol w:w="5324"/>
        <w:gridCol w:w="5318"/>
      </w:tblGrid>
      <w:tr w:rsidR="0082133B" w:rsidTr="00535A25">
        <w:trPr>
          <w:cnfStyle w:val="100000000000" w:firstRow="1" w:lastRow="0" w:firstColumn="0" w:lastColumn="0" w:oddVBand="0" w:evenVBand="0" w:oddHBand="0" w:evenHBand="0" w:firstRowFirstColumn="0" w:firstRowLastColumn="0" w:lastRowFirstColumn="0" w:lastRowLastColumn="0"/>
        </w:trPr>
        <w:tc>
          <w:tcPr>
            <w:tcW w:w="6940" w:type="dxa"/>
          </w:tcPr>
          <w:p w:rsidR="0082133B" w:rsidRDefault="00ED4593">
            <w:pPr>
              <w:pStyle w:val="PURBody"/>
            </w:pPr>
            <w:r>
              <w:rPr>
                <w:b/>
                <w:i/>
              </w:rPr>
              <w:t>Vereist voor al uw:</w:t>
            </w:r>
          </w:p>
          <w:p w:rsidR="0082133B" w:rsidRDefault="00ED4593" w:rsidP="005D6562">
            <w:pPr>
              <w:pStyle w:val="PURBullet"/>
              <w:numPr>
                <w:ilvl w:val="0"/>
                <w:numId w:val="50"/>
              </w:numPr>
            </w:pPr>
            <w:r>
              <w:t>Geverifieerde gebruikers die toegang hebben tot de Online Dienst of gerelateerde software.</w:t>
            </w:r>
          </w:p>
        </w:tc>
        <w:tc>
          <w:tcPr>
            <w:tcW w:w="7000" w:type="dxa"/>
          </w:tcPr>
          <w:p w:rsidR="0082133B" w:rsidRDefault="00ED4593">
            <w:pPr>
              <w:pStyle w:val="PURBody"/>
            </w:pPr>
            <w:r>
              <w:rPr>
                <w:b/>
                <w:i/>
              </w:rPr>
              <w:t>Vereiste SL:</w:t>
            </w:r>
          </w:p>
          <w:p w:rsidR="0082133B" w:rsidRPr="004F30E8" w:rsidRDefault="00ED4593" w:rsidP="005D6562">
            <w:pPr>
              <w:pStyle w:val="PURBullet"/>
              <w:numPr>
                <w:ilvl w:val="0"/>
                <w:numId w:val="51"/>
              </w:numPr>
              <w:rPr>
                <w:rFonts w:cs="Arial"/>
              </w:rPr>
            </w:pPr>
            <w:r w:rsidRPr="004F30E8">
              <w:rPr>
                <w:rFonts w:cs="Arial"/>
              </w:rPr>
              <w:t xml:space="preserve">Gebruikers-SL voor SharePoint Online Plan 2 </w:t>
            </w:r>
            <w:r w:rsidRPr="004F30E8">
              <w:rPr>
                <w:rFonts w:cs="Arial"/>
                <w:b/>
              </w:rPr>
              <w:t>of</w:t>
            </w:r>
          </w:p>
          <w:p w:rsidR="007C7028" w:rsidRPr="004F30E8" w:rsidRDefault="007C7028" w:rsidP="005D6562">
            <w:pPr>
              <w:pStyle w:val="Heading4nobold"/>
              <w:numPr>
                <w:ilvl w:val="0"/>
                <w:numId w:val="51"/>
              </w:numPr>
              <w:spacing w:line="180" w:lineRule="atLeast"/>
              <w:jc w:val="left"/>
              <w:rPr>
                <w:rFonts w:ascii="Arial" w:hAnsi="Arial" w:cs="Arial"/>
                <w:color w:val="000000"/>
                <w:szCs w:val="18"/>
              </w:rPr>
            </w:pPr>
            <w:r w:rsidRPr="004F30E8">
              <w:rPr>
                <w:rFonts w:ascii="Arial" w:hAnsi="Arial" w:cs="Arial"/>
                <w:color w:val="000000"/>
              </w:rPr>
              <w:t>Office 365 Plan A3-</w:t>
            </w:r>
            <w:r w:rsidRPr="004F30E8">
              <w:rPr>
                <w:rFonts w:ascii="Arial" w:hAnsi="Arial" w:cs="Arial"/>
                <w:color w:val="000000"/>
                <w:szCs w:val="18"/>
              </w:rPr>
              <w:t xml:space="preserve">gebruikers-SL </w:t>
            </w:r>
            <w:r w:rsidRPr="004F30E8">
              <w:rPr>
                <w:rFonts w:ascii="Arial" w:hAnsi="Arial" w:cs="Arial"/>
                <w:b/>
                <w:color w:val="000000"/>
                <w:szCs w:val="18"/>
              </w:rPr>
              <w:t>of</w:t>
            </w:r>
          </w:p>
          <w:p w:rsidR="007C7028" w:rsidRPr="004F30E8" w:rsidRDefault="007C7028" w:rsidP="005D6562">
            <w:pPr>
              <w:pStyle w:val="PURBullet"/>
              <w:numPr>
                <w:ilvl w:val="0"/>
                <w:numId w:val="51"/>
              </w:numPr>
              <w:rPr>
                <w:rFonts w:cs="Arial"/>
              </w:rPr>
            </w:pPr>
            <w:r w:rsidRPr="004F30E8">
              <w:rPr>
                <w:rFonts w:cs="Arial"/>
                <w:color w:val="000000"/>
              </w:rPr>
              <w:t>Office 365 Plan A4-</w:t>
            </w:r>
            <w:r w:rsidRPr="004F30E8">
              <w:rPr>
                <w:rFonts w:cs="Arial"/>
                <w:color w:val="000000"/>
                <w:szCs w:val="18"/>
              </w:rPr>
              <w:t xml:space="preserve">gebruikers-SL </w:t>
            </w:r>
            <w:r w:rsidRPr="004F30E8">
              <w:rPr>
                <w:rFonts w:cs="Arial"/>
                <w:b/>
                <w:color w:val="000000"/>
                <w:szCs w:val="18"/>
              </w:rPr>
              <w:t>of</w:t>
            </w:r>
            <w:r w:rsidRPr="004F30E8">
              <w:rPr>
                <w:rFonts w:cs="Arial"/>
              </w:rPr>
              <w:t xml:space="preserve"> </w:t>
            </w:r>
          </w:p>
          <w:p w:rsidR="0082133B" w:rsidRPr="004F30E8" w:rsidRDefault="00ED4593" w:rsidP="005D6562">
            <w:pPr>
              <w:pStyle w:val="PURBullet"/>
              <w:numPr>
                <w:ilvl w:val="0"/>
                <w:numId w:val="51"/>
              </w:numPr>
              <w:rPr>
                <w:rFonts w:cs="Arial"/>
              </w:rPr>
            </w:pPr>
            <w:r w:rsidRPr="004F30E8">
              <w:rPr>
                <w:rFonts w:cs="Arial"/>
              </w:rPr>
              <w:t xml:space="preserve">Gebruikers-SL voor Office 365 Plan E3, </w:t>
            </w:r>
            <w:r w:rsidRPr="004F30E8">
              <w:rPr>
                <w:rFonts w:cs="Arial"/>
                <w:b/>
              </w:rPr>
              <w:t>of</w:t>
            </w:r>
          </w:p>
          <w:p w:rsidR="0082133B" w:rsidRDefault="00ED4593" w:rsidP="005D6562">
            <w:pPr>
              <w:pStyle w:val="PURBullet"/>
              <w:numPr>
                <w:ilvl w:val="0"/>
                <w:numId w:val="51"/>
              </w:numPr>
            </w:pPr>
            <w:r w:rsidRPr="004F30E8">
              <w:rPr>
                <w:rFonts w:cs="Arial"/>
              </w:rPr>
              <w:t>Gebruikers-SL voor Office 365 Plan E4</w:t>
            </w:r>
          </w:p>
        </w:tc>
      </w:tr>
    </w:tbl>
    <w:p w:rsidR="0082133B" w:rsidRDefault="00ED4593">
      <w:pPr>
        <w:pStyle w:val="PURBlueBGHeader"/>
      </w:pPr>
      <w:r>
        <w:t>SL's VOOR INVOEGTOEPASSINGEN</w:t>
      </w:r>
    </w:p>
    <w:tbl>
      <w:tblPr>
        <w:tblStyle w:val="PURTableNoVertical"/>
        <w:tblW w:w="0" w:type="auto"/>
        <w:tblCellMar>
          <w:top w:w="43" w:type="dxa"/>
          <w:bottom w:w="43" w:type="dxa"/>
        </w:tblCellMar>
        <w:tblLook w:val="04A0" w:firstRow="1" w:lastRow="0" w:firstColumn="1" w:lastColumn="0" w:noHBand="0" w:noVBand="1"/>
      </w:tblPr>
      <w:tblGrid>
        <w:gridCol w:w="5235"/>
        <w:gridCol w:w="5407"/>
      </w:tblGrid>
      <w:tr w:rsidR="0082133B" w:rsidTr="00535A25">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rPr>
              <w:t>Wanneer vereist:</w:t>
            </w:r>
          </w:p>
          <w:p w:rsidR="0082133B" w:rsidRDefault="00ED4593" w:rsidP="005D6562">
            <w:pPr>
              <w:pStyle w:val="PURBullet"/>
              <w:numPr>
                <w:ilvl w:val="0"/>
                <w:numId w:val="52"/>
              </w:numPr>
            </w:pPr>
            <w:r>
              <w:t>Voor elke gigabyte aan opslagruimte boven de opslagruimte geleverd bij de Gebruikers-SL's</w:t>
            </w:r>
          </w:p>
        </w:tc>
        <w:tc>
          <w:tcPr>
            <w:tcW w:w="7000" w:type="dxa"/>
          </w:tcPr>
          <w:p w:rsidR="0082133B" w:rsidRDefault="00ED4593">
            <w:pPr>
              <w:pStyle w:val="PURBody"/>
            </w:pPr>
            <w:r>
              <w:rPr>
                <w:b/>
                <w:i/>
              </w:rPr>
              <w:t>Vereiste SL:</w:t>
            </w:r>
          </w:p>
          <w:p w:rsidR="0082133B" w:rsidRDefault="00ED4593" w:rsidP="005D6562">
            <w:pPr>
              <w:pStyle w:val="PURBullet"/>
              <w:numPr>
                <w:ilvl w:val="0"/>
                <w:numId w:val="53"/>
              </w:numPr>
            </w:pPr>
            <w:r>
              <w:t>Aanvullende SL voor SharePoint Online Extra Storage</w:t>
            </w:r>
          </w:p>
        </w:tc>
      </w:tr>
    </w:tbl>
    <w:p w:rsidR="007202CD" w:rsidRDefault="007202CD" w:rsidP="00035228">
      <w:pPr>
        <w:pStyle w:val="PURBullet"/>
        <w:tabs>
          <w:tab w:val="left" w:pos="5509"/>
        </w:tabs>
        <w:ind w:left="274" w:firstLine="0"/>
      </w:pPr>
      <w:r>
        <w:tab/>
      </w:r>
    </w:p>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535A25" w:rsidRPr="00535A25" w:rsidRDefault="00535A25" w:rsidP="00535A25">
      <w:pPr>
        <w:pStyle w:val="PURBreadcrumb"/>
        <w:keepNext w:val="0"/>
        <w:keepLines w:val="0"/>
        <w:spacing w:before="0" w:after="0"/>
        <w:rPr>
          <w:sz w:val="2"/>
          <w:szCs w:val="2"/>
        </w:rPr>
      </w:pPr>
    </w:p>
    <w:p w:rsidR="003C5633" w:rsidRDefault="003C5633" w:rsidP="003C5633">
      <w:pPr>
        <w:pStyle w:val="PURProductName"/>
      </w:pPr>
      <w:bookmarkStart w:id="260" w:name="_Sec458"/>
      <w:bookmarkStart w:id="261" w:name="_Sec404"/>
      <w:r>
        <w:lastRenderedPageBreak/>
        <w:t>Translator API</w:t>
      </w:r>
      <w:bookmarkEnd w:id="260"/>
      <w:r w:rsidR="007423E0">
        <w:fldChar w:fldCharType="begin"/>
      </w:r>
      <w:r>
        <w:instrText xml:space="preserve">XE "Translator API" </w:instrText>
      </w:r>
      <w:r w:rsidR="007423E0">
        <w:fldChar w:fldCharType="end"/>
      </w:r>
      <w:r w:rsidR="007423E0">
        <w:fldChar w:fldCharType="begin"/>
      </w:r>
      <w:r>
        <w:instrText xml:space="preserve"> TC "</w:instrText>
      </w:r>
      <w:bookmarkStart w:id="262" w:name="_Toc323530180"/>
      <w:bookmarkStart w:id="263" w:name="_Toc327176582"/>
      <w:bookmarkStart w:id="264" w:name="_Toc329004389"/>
      <w:bookmarkStart w:id="265" w:name="_Toc334526882"/>
      <w:bookmarkStart w:id="266" w:name="_Toc334526944"/>
      <w:r>
        <w:instrText>Translator API</w:instrText>
      </w:r>
      <w:bookmarkEnd w:id="262"/>
      <w:bookmarkEnd w:id="263"/>
      <w:bookmarkEnd w:id="264"/>
      <w:bookmarkEnd w:id="265"/>
      <w:bookmarkEnd w:id="266"/>
      <w:r>
        <w:instrText>" \l 2</w:instrText>
      </w:r>
      <w:r w:rsidR="007423E0">
        <w:fldChar w:fldCharType="end"/>
      </w:r>
    </w:p>
    <w:p w:rsidR="003C5633" w:rsidRPr="00360CA1" w:rsidRDefault="003C5633" w:rsidP="003C5633">
      <w:pPr>
        <w:pStyle w:val="PURLicenseTerm"/>
        <w:rPr>
          <w:lang w:val="fr-FR"/>
        </w:rPr>
      </w:pPr>
      <w:r w:rsidRPr="00360CA1">
        <w:rPr>
          <w:lang w:val="fr-FR"/>
        </w:rPr>
        <w:t>De licentievoorwaarden die van toepassing zijn op uw gebruik van dit product, zijn onder andere de Universele licentievoorwaarden, de Algemene licentievoorwaarden voor dit Licentiemodel en de volgende:</w:t>
      </w:r>
    </w:p>
    <w:tbl>
      <w:tblPr>
        <w:tblStyle w:val="ProductAttributesTable"/>
        <w:tblW w:w="0" w:type="auto"/>
        <w:tblLook w:val="04A0" w:firstRow="1" w:lastRow="0" w:firstColumn="1" w:lastColumn="0" w:noHBand="0" w:noVBand="1"/>
      </w:tblPr>
      <w:tblGrid>
        <w:gridCol w:w="5551"/>
        <w:gridCol w:w="5479"/>
      </w:tblGrid>
      <w:tr w:rsidR="003C5633" w:rsidTr="003C5633">
        <w:tc>
          <w:tcPr>
            <w:tcW w:w="6120" w:type="dxa"/>
          </w:tcPr>
          <w:p w:rsidR="003C5633" w:rsidRDefault="003C5633" w:rsidP="003C5633">
            <w:pPr>
              <w:pStyle w:val="PURBody"/>
            </w:pPr>
            <w:r>
              <w:t xml:space="preserve">Privacyverklaring: </w:t>
            </w:r>
            <w:r>
              <w:rPr>
                <w:b/>
              </w:rPr>
              <w:t xml:space="preserve">Ja </w:t>
            </w:r>
            <w:r>
              <w:t xml:space="preserve">(Zie </w:t>
            </w:r>
            <w:hyperlink r:id="rId59" w:history="1">
              <w:r w:rsidRPr="005C2393">
                <w:rPr>
                  <w:rStyle w:val="Hyperlink"/>
                </w:rPr>
                <w:t>http://go.microsoft.com/fwlink/?LinkId=74170</w:t>
              </w:r>
            </w:hyperlink>
            <w:r w:rsidRPr="00734753">
              <w:rPr>
                <w:color w:val="00467F"/>
              </w:rPr>
              <w:t>)</w:t>
            </w:r>
          </w:p>
        </w:tc>
        <w:tc>
          <w:tcPr>
            <w:tcW w:w="6120" w:type="dxa"/>
          </w:tcPr>
          <w:p w:rsidR="003C5633" w:rsidRDefault="003C5633" w:rsidP="003C5633">
            <w:pPr>
              <w:pStyle w:val="PURBody"/>
            </w:pPr>
            <w:r>
              <w:t xml:space="preserve">Service Level-overeenkomst: </w:t>
            </w:r>
            <w:r>
              <w:rPr>
                <w:b/>
              </w:rPr>
              <w:t xml:space="preserve">Ja </w:t>
            </w:r>
            <w:r>
              <w:t xml:space="preserve">(Zie </w:t>
            </w:r>
            <w:hyperlink r:id="rId60" w:history="1">
              <w:r w:rsidRPr="005C2393">
                <w:rPr>
                  <w:rStyle w:val="Hyperlink"/>
                </w:rPr>
                <w:t>http://microsoft.com/licensing/contracts</w:t>
              </w:r>
            </w:hyperlink>
            <w:r w:rsidRPr="005C2393">
              <w:t>)</w:t>
            </w:r>
            <w:r w:rsidR="00E04C06">
              <w:t xml:space="preserve"> </w:t>
            </w:r>
          </w:p>
        </w:tc>
      </w:tr>
    </w:tbl>
    <w:p w:rsidR="003C5633" w:rsidRDefault="003C5633" w:rsidP="003C5633">
      <w:pPr>
        <w:pStyle w:val="PURBlueBGHeader"/>
      </w:pPr>
      <w:r>
        <w:t>SERVICE-SL's</w:t>
      </w:r>
    </w:p>
    <w:tbl>
      <w:tblPr>
        <w:tblStyle w:val="PURTableNoVertical"/>
        <w:tblW w:w="0" w:type="auto"/>
        <w:tblLook w:val="04A0" w:firstRow="1" w:lastRow="0" w:firstColumn="1" w:lastColumn="0" w:noHBand="0" w:noVBand="1"/>
      </w:tblPr>
      <w:tblGrid>
        <w:gridCol w:w="5321"/>
        <w:gridCol w:w="5321"/>
      </w:tblGrid>
      <w:tr w:rsidR="003C5633" w:rsidTr="003C5633">
        <w:trPr>
          <w:cnfStyle w:val="100000000000" w:firstRow="1" w:lastRow="0" w:firstColumn="0" w:lastColumn="0" w:oddVBand="0" w:evenVBand="0" w:oddHBand="0" w:evenHBand="0" w:firstRowFirstColumn="0" w:firstRowLastColumn="0" w:lastRowFirstColumn="0" w:lastRowLastColumn="0"/>
        </w:trPr>
        <w:tc>
          <w:tcPr>
            <w:tcW w:w="5340" w:type="dxa"/>
          </w:tcPr>
          <w:p w:rsidR="003C5633" w:rsidRDefault="003C5633" w:rsidP="003C5633">
            <w:pPr>
              <w:pStyle w:val="PURBody"/>
            </w:pPr>
            <w:r>
              <w:rPr>
                <w:b/>
                <w:i/>
              </w:rPr>
              <w:t>Vereist aantal:</w:t>
            </w:r>
          </w:p>
        </w:tc>
        <w:tc>
          <w:tcPr>
            <w:tcW w:w="5340" w:type="dxa"/>
          </w:tcPr>
          <w:p w:rsidR="003C5633" w:rsidRDefault="003C5633" w:rsidP="003C5633">
            <w:pPr>
              <w:pStyle w:val="PURBody"/>
            </w:pPr>
            <w:r>
              <w:rPr>
                <w:b/>
                <w:i/>
              </w:rPr>
              <w:t>Vereiste SL:</w:t>
            </w:r>
          </w:p>
        </w:tc>
      </w:tr>
      <w:tr w:rsidR="003C5633" w:rsidTr="003C5633">
        <w:tc>
          <w:tcPr>
            <w:tcW w:w="5340" w:type="dxa"/>
          </w:tcPr>
          <w:p w:rsidR="003C5633" w:rsidRDefault="003C5633" w:rsidP="003C5633">
            <w:pPr>
              <w:pStyle w:val="PURBullet"/>
              <w:numPr>
                <w:ilvl w:val="0"/>
                <w:numId w:val="69"/>
              </w:numPr>
            </w:pPr>
            <w:r>
              <w:t>Eén of meer voor elke enrollment</w:t>
            </w:r>
          </w:p>
        </w:tc>
        <w:tc>
          <w:tcPr>
            <w:tcW w:w="5340" w:type="dxa"/>
          </w:tcPr>
          <w:p w:rsidR="003C5633" w:rsidRDefault="003C5633" w:rsidP="003C5633">
            <w:pPr>
              <w:pStyle w:val="PURBullet"/>
              <w:numPr>
                <w:ilvl w:val="0"/>
                <w:numId w:val="70"/>
              </w:numPr>
            </w:pPr>
            <w:r>
              <w:t>SL voor Translator API Services</w:t>
            </w:r>
          </w:p>
        </w:tc>
      </w:tr>
    </w:tbl>
    <w:p w:rsidR="003C5633" w:rsidRDefault="003C5633" w:rsidP="003C5633">
      <w:pPr>
        <w:pStyle w:val="PURBlueBGHeader"/>
      </w:pPr>
      <w:r>
        <w:t>Aanvullende voorwaarden:</w:t>
      </w:r>
    </w:p>
    <w:p w:rsidR="003C5633" w:rsidRDefault="003C5633" w:rsidP="003C5633">
      <w:pPr>
        <w:pStyle w:val="PURBlueStrong-Indented"/>
      </w:pPr>
      <w:r>
        <w:t>Definities</w:t>
      </w:r>
    </w:p>
    <w:p w:rsidR="003C5633" w:rsidRDefault="00E04C06" w:rsidP="003C5633">
      <w:pPr>
        <w:pStyle w:val="PURBody-Indented"/>
      </w:pPr>
      <w:r>
        <w:t>“</w:t>
      </w:r>
      <w:r w:rsidR="003C5633">
        <w:t>Toepassing</w:t>
      </w:r>
      <w:r>
        <w:t>”</w:t>
      </w:r>
      <w:r w:rsidR="003C5633">
        <w:t xml:space="preserve"> betekent uw softwaretoepassingen, websites of andere interfaces die gegevens uitwisselen met de online dienst. </w:t>
      </w:r>
    </w:p>
    <w:p w:rsidR="003C5633" w:rsidRDefault="00E04C06" w:rsidP="003C5633">
      <w:pPr>
        <w:pStyle w:val="PURBody-Indented"/>
      </w:pPr>
      <w:r>
        <w:t>“</w:t>
      </w:r>
      <w:r w:rsidR="003C5633">
        <w:t>Microsoft Translator API</w:t>
      </w:r>
      <w:r>
        <w:t>”</w:t>
      </w:r>
      <w:r w:rsidR="003C5633">
        <w:t xml:space="preserve"> betekent de Application Programming Interface voor Microsoft Translator die automatische vertaling naar</w:t>
      </w:r>
      <w:r w:rsidR="003572A7">
        <w:t> </w:t>
      </w:r>
      <w:r w:rsidR="003C5633">
        <w:t>een opgegeven taal en andere taalgerelateerde functionaliteit verzorgt.</w:t>
      </w:r>
    </w:p>
    <w:p w:rsidR="003C5633" w:rsidRDefault="003C5633" w:rsidP="003C5633">
      <w:pPr>
        <w:pStyle w:val="PURBlueStrong-Indented"/>
      </w:pPr>
      <w:r>
        <w:t>Licentierechten</w:t>
      </w:r>
    </w:p>
    <w:p w:rsidR="003C5633" w:rsidRDefault="003C5633" w:rsidP="003C5633">
      <w:pPr>
        <w:pStyle w:val="PURBody-Indented"/>
      </w:pPr>
      <w:r>
        <w:t>Het volgende is toegestaan:</w:t>
      </w:r>
    </w:p>
    <w:p w:rsidR="003C5633" w:rsidRDefault="003C5633" w:rsidP="003C5633">
      <w:pPr>
        <w:pStyle w:val="PURBody-Indented"/>
      </w:pPr>
      <w:r>
        <w:t>• de Microsoft Translator API en bijbehorende inhoud inbedden in de Toepassing zodat de Toepassing rechtstreeks kan</w:t>
      </w:r>
      <w:r w:rsidR="00702A14">
        <w:t> </w:t>
      </w:r>
      <w:r>
        <w:t>communiceren met de online dienst; en</w:t>
      </w:r>
    </w:p>
    <w:p w:rsidR="003C5633" w:rsidRDefault="003C5633" w:rsidP="003C5633">
      <w:pPr>
        <w:pStyle w:val="PURBody-Indented"/>
      </w:pPr>
      <w:r>
        <w:t>• de Microsoft Translator API gebruiken om toegang te verkrijgen tot de online dienst om de resultaten van de online dienst</w:t>
      </w:r>
      <w:r w:rsidR="00702A14">
        <w:t> </w:t>
      </w:r>
      <w:r>
        <w:t>in</w:t>
      </w:r>
      <w:r w:rsidR="003572A7">
        <w:t> </w:t>
      </w:r>
      <w:r>
        <w:t>de</w:t>
      </w:r>
      <w:r w:rsidR="003572A7">
        <w:t> </w:t>
      </w:r>
      <w:r>
        <w:t xml:space="preserve">Toepassing te presenteren. </w:t>
      </w:r>
    </w:p>
    <w:p w:rsidR="003C5633" w:rsidRDefault="003C5633" w:rsidP="003C5633">
      <w:pPr>
        <w:pStyle w:val="PURBlueStrong-Indented"/>
      </w:pPr>
      <w:r>
        <w:t>Aanvullende Beperkingen</w:t>
      </w:r>
    </w:p>
    <w:p w:rsidR="003C5633" w:rsidRDefault="003C5633" w:rsidP="003C5633">
      <w:pPr>
        <w:pStyle w:val="PURBody-Indented"/>
      </w:pPr>
      <w:r>
        <w:t>Het is niet toegestaan:</w:t>
      </w:r>
    </w:p>
    <w:p w:rsidR="003C5633" w:rsidRDefault="003C5633" w:rsidP="003C5633">
      <w:pPr>
        <w:pStyle w:val="PURBody-Indented"/>
      </w:pPr>
      <w:r>
        <w:t>• de Microsoft Translator API te gebruiken of de online dienst op een andere wijze toegankelijk te maken voor een Toepassing die</w:t>
      </w:r>
      <w:r w:rsidR="00702A14">
        <w:t> </w:t>
      </w:r>
      <w:r>
        <w:t>de functionaliteit van de Microsoft Translator API emuleert of die aanzienlijke gelijkenis vertoont met de Microsoft Translator</w:t>
      </w:r>
      <w:r w:rsidR="004C39FB">
        <w:t> </w:t>
      </w:r>
      <w:r>
        <w:t>API;</w:t>
      </w:r>
    </w:p>
    <w:p w:rsidR="003C5633" w:rsidRDefault="003C5633" w:rsidP="003C5633">
      <w:pPr>
        <w:pStyle w:val="PURBody-Indented"/>
      </w:pPr>
      <w:r>
        <w:t>• toegang te verkrijgen tot of een koppeling te maken met de service vanuit een locatie of bron anders dan de Toepassing zelf (of</w:t>
      </w:r>
      <w:r w:rsidR="00DE0F79">
        <w:t> </w:t>
      </w:r>
      <w:r>
        <w:t>op</w:t>
      </w:r>
      <w:r w:rsidR="00DE0F79">
        <w:t> </w:t>
      </w:r>
      <w:r>
        <w:t>welke wijze dan ook behalve rechtstreeks aan gebruikers door middel van de Toepassing); of</w:t>
      </w:r>
    </w:p>
    <w:p w:rsidR="003C5633" w:rsidRDefault="003C5633" w:rsidP="003C5633">
      <w:pPr>
        <w:pStyle w:val="PURBody-Indented"/>
      </w:pPr>
      <w:r>
        <w:t>• op basis van gebruik van de online dienst of de Microsoft Translator API voor materiaal waarvoor octrooi kan worden aangevraagd of is aangevraagd, verbeteringen te maken, en voor materiaal dat wordt beschermd als handelsgeheim, nieuw materiaal te maken dat daarvan is afgeleid, met inbegrip van nieuw materiaal dat mogelijk beschermd is door auteursrecht, octrooirecht en/of recht met betrekking tot handelsgeheimen.</w:t>
      </w:r>
    </w:p>
    <w:p w:rsidR="003C5633" w:rsidRDefault="003C5633" w:rsidP="003C5633">
      <w:pPr>
        <w:pStyle w:val="PURBlueStrong-Indented"/>
      </w:pPr>
      <w:r>
        <w:t>Erkenning van Microsoft Translator</w:t>
      </w:r>
    </w:p>
    <w:p w:rsidR="003C5633" w:rsidRDefault="003C5633" w:rsidP="003C5633">
      <w:pPr>
        <w:pStyle w:val="PURBody-Indented"/>
      </w:pPr>
      <w:r>
        <w:t>Tijdens de looptijd van uw abonnement voor de online dienst geeft u een van de waarmerken van Microsoft weer in de buurt van de</w:t>
      </w:r>
      <w:r w:rsidR="006302F5">
        <w:t> </w:t>
      </w:r>
      <w:r>
        <w:t xml:space="preserve">weergegeven vertalingen, goed toegankelijk voor de gebruiker, of in het venster </w:t>
      </w:r>
      <w:r w:rsidR="00E04C06">
        <w:t>“</w:t>
      </w:r>
      <w:r>
        <w:t>Info</w:t>
      </w:r>
      <w:r w:rsidR="00E04C06">
        <w:t>”</w:t>
      </w:r>
      <w:r>
        <w:t xml:space="preserve"> (indien aanwezig).</w:t>
      </w:r>
      <w:r w:rsidR="00E04C06">
        <w:t xml:space="preserve"> </w:t>
      </w:r>
      <w:r>
        <w:t>Uw gebruik van de Microsoft-waarmerken dient in overeenstemming te zijn met de op dat moment geldende richtlijnen voor het gebruik van handelsmerken, zoals beschreven in http://www.microsofttranslator.com/attribution.</w:t>
      </w:r>
    </w:p>
    <w:p w:rsidR="003C5633" w:rsidRDefault="00AF235B" w:rsidP="003C5633">
      <w:pPr>
        <w:pStyle w:val="PURBlueStrong-Indented"/>
      </w:pPr>
      <w:r>
        <w:t>Geen garantie</w:t>
      </w:r>
    </w:p>
    <w:p w:rsidR="003C5633" w:rsidRDefault="003C5633" w:rsidP="003C5633">
      <w:pPr>
        <w:pStyle w:val="PURBody-Indented"/>
      </w:pPr>
      <w:r>
        <w:t>Ongeacht hetgeen in de voorwaarden van uw volumelicentieovereenkomst wordt vermeld, worden alle informatie, inhoud, services, resultaten van de online dienst en gerelateerde afbeeldingen aangeboden zonder enige vorm van garantie.</w:t>
      </w:r>
      <w:r w:rsidR="00E04C06">
        <w:t xml:space="preserve"> </w:t>
      </w:r>
      <w:r>
        <w:t>Wij wijzen bij dezen alle garanties en voorwaarden met betrekking tot informatie, inhoud, services, resultaten van de online dienst en verwante afbeeldingen van de hand, inclusief alle impliciete garanties en voorwaarden van verkoopbaarheid, geschiktheid voor een bepaald doel, ambachtelijkheid, eigendom en niet-inbreukmakendheid.</w:t>
      </w:r>
      <w:r w:rsidR="00E04C06">
        <w:t xml:space="preserve"> </w:t>
      </w:r>
      <w:r>
        <w:t>We kunnen de Microsoft Translator API op elk moment deactiveren.</w:t>
      </w:r>
    </w:p>
    <w:p w:rsidR="003C5633" w:rsidRDefault="003C5633" w:rsidP="003C5633">
      <w:pPr>
        <w:pStyle w:val="PURBlueStrong-Indented"/>
      </w:pPr>
      <w:r>
        <w:t>Materiaal ingezonden naar Microsoft</w:t>
      </w:r>
    </w:p>
    <w:p w:rsidR="003C5633" w:rsidRDefault="003C5633" w:rsidP="003C5633">
      <w:pPr>
        <w:pStyle w:val="PURBody-Indented"/>
      </w:pPr>
      <w:r>
        <w:t>Mogelijk bewaren we een exemplaar van en maken we gebruik van de inhoud die u of uw klanten inzenden naar de online dienst, uitsluitend ten behoeve van de verbetering van de online dienst. We zullen de inhoud niet anderszins bekendmaken aan een niet-gelieerde derde partij, behalve door het presenteren van de resultaten van de online dienst in de Toepassing en waar dit wettelijk</w:t>
      </w:r>
      <w:r w:rsidR="00D701EA">
        <w:t> </w:t>
      </w:r>
      <w:r>
        <w:t>verplicht is. Tijdens het verbeteren van de online dienst maken we onder andere gebruik van de inzendingen van u</w:t>
      </w:r>
      <w:r w:rsidR="00D701EA">
        <w:t> </w:t>
      </w:r>
      <w:r>
        <w:t>en</w:t>
      </w:r>
      <w:r w:rsidR="00D701EA">
        <w:t> </w:t>
      </w:r>
      <w:r>
        <w:t>uw</w:t>
      </w:r>
      <w:r w:rsidR="00D701EA">
        <w:t> </w:t>
      </w:r>
      <w:r>
        <w:t>klanten</w:t>
      </w:r>
      <w:r w:rsidR="00D701EA">
        <w:t> </w:t>
      </w:r>
      <w:r>
        <w:t>voor het afleiden van statistische en kwantitatieve informatie over de te vertalen tekst om passende modellen op</w:t>
      </w:r>
      <w:r w:rsidR="00D701EA">
        <w:t> </w:t>
      </w:r>
      <w:r>
        <w:t>te</w:t>
      </w:r>
      <w:r w:rsidR="00D701EA">
        <w:t> </w:t>
      </w:r>
      <w:r>
        <w:t>stellen en toe te passen om de vertaling te optimaliseren.</w:t>
      </w:r>
      <w:r w:rsidR="00E04C06">
        <w:t xml:space="preserve"> </w:t>
      </w:r>
    </w:p>
    <w:p w:rsidR="003C5633" w:rsidRDefault="003C5633" w:rsidP="00135305">
      <w:pPr>
        <w:pStyle w:val="PURBody-Indented"/>
        <w:keepNext/>
        <w:keepLines/>
        <w:ind w:left="274"/>
      </w:pPr>
      <w:r>
        <w:lastRenderedPageBreak/>
        <w:t xml:space="preserve">Inhoud die wordt ingezonden door middel van de methoden AddTranslation() en AddTranslationArray() van de Microsoft Translator API, of door gebruik te maken van functies voor feedback en correcties die door de online dienst worden geboden, worden beschouwd als </w:t>
      </w:r>
      <w:r w:rsidR="00E04C06">
        <w:t>“</w:t>
      </w:r>
      <w:r>
        <w:t>gedeelde inhoud</w:t>
      </w:r>
      <w:r w:rsidR="00E04C06">
        <w:t>”</w:t>
      </w:r>
      <w:r>
        <w:t>, en de inzending of correctie kan zichtbaar zijn voor andere gebruikers van de online dienst als</w:t>
      </w:r>
      <w:r w:rsidR="003572A7">
        <w:t> </w:t>
      </w:r>
      <w:r>
        <w:t>een overeenkomst voor dezelfde bronzin (</w:t>
      </w:r>
      <w:r w:rsidR="00E04C06">
        <w:t>“</w:t>
      </w:r>
      <w:r>
        <w:t>van</w:t>
      </w:r>
      <w:r w:rsidR="00E04C06">
        <w:t>”</w:t>
      </w:r>
      <w:r>
        <w:t>) of brontekst bij gebruik van de methoden GetTranslations() en GetTranslationsArray(). De gedeelde inhoud bevat geen informatie die de oorsprong aangeeft.</w:t>
      </w:r>
    </w:p>
    <w:p w:rsidR="003C5633" w:rsidRDefault="0029113F" w:rsidP="003C5633">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ED4593">
      <w:pPr>
        <w:pStyle w:val="PURProductName"/>
      </w:pPr>
      <w:r>
        <w:t>Windows Azure Services</w:t>
      </w:r>
      <w:bookmarkEnd w:id="261"/>
      <w:r w:rsidR="007423E0">
        <w:fldChar w:fldCharType="begin"/>
      </w:r>
      <w:r>
        <w:instrText xml:space="preserve">XE "Windows Azure Services" </w:instrText>
      </w:r>
      <w:r w:rsidR="007423E0">
        <w:fldChar w:fldCharType="end"/>
      </w:r>
      <w:r w:rsidR="007423E0">
        <w:fldChar w:fldCharType="begin"/>
      </w:r>
      <w:r>
        <w:instrText xml:space="preserve"> TC "</w:instrText>
      </w:r>
      <w:bookmarkStart w:id="267" w:name="_Toc334526883"/>
      <w:bookmarkStart w:id="268" w:name="_Toc334526945"/>
      <w:r>
        <w:instrText xml:space="preserve">Windows Azure </w:instrText>
      </w:r>
      <w:r w:rsidR="006603A8">
        <w:instrText>Services</w:instrText>
      </w:r>
      <w:bookmarkEnd w:id="267"/>
      <w:bookmarkEnd w:id="268"/>
      <w:r>
        <w:instrText>" \l 2</w:instrText>
      </w:r>
      <w:r w:rsidR="007423E0">
        <w:fldChar w:fldCharType="end"/>
      </w:r>
    </w:p>
    <w:p w:rsidR="0082133B" w:rsidRPr="006C5757" w:rsidRDefault="00ED4593">
      <w:pPr>
        <w:pStyle w:val="PURLicenseTerm"/>
      </w:pPr>
      <w:r w:rsidRPr="006C5757">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49"/>
        <w:gridCol w:w="5381"/>
      </w:tblGrid>
      <w:tr w:rsidR="0082133B">
        <w:tc>
          <w:tcPr>
            <w:tcW w:w="6120" w:type="dxa"/>
          </w:tcPr>
          <w:p w:rsidR="0082133B" w:rsidRDefault="00ED4593">
            <w:pPr>
              <w:pStyle w:val="PURBody"/>
            </w:pPr>
            <w:r>
              <w:t xml:space="preserve">Privacyverklaring: </w:t>
            </w:r>
            <w:r>
              <w:rPr>
                <w:b/>
              </w:rPr>
              <w:t xml:space="preserve">Ja </w:t>
            </w:r>
            <w:r>
              <w:t>(Zie</w:t>
            </w:r>
            <w:r w:rsidR="00E04C06">
              <w:rPr>
                <w:b/>
              </w:rPr>
              <w:t xml:space="preserve"> </w:t>
            </w:r>
            <w:hyperlink r:id="rId61" w:history="1">
              <w:r>
                <w:rPr>
                  <w:rStyle w:val="Hyperlink"/>
                </w:rPr>
                <w:t>http://go.microsoft.com/fwlink/p/?LinkID=131004&amp;clcid=0x409</w:t>
              </w:r>
            </w:hyperlink>
            <w:r>
              <w:rPr>
                <w:color w:val="00467F"/>
              </w:rPr>
              <w:t>)</w:t>
            </w:r>
          </w:p>
        </w:tc>
        <w:tc>
          <w:tcPr>
            <w:tcW w:w="6120" w:type="dxa"/>
          </w:tcPr>
          <w:p w:rsidR="0082133B" w:rsidRDefault="0082133B">
            <w:pPr>
              <w:pStyle w:val="PURBody"/>
            </w:pPr>
          </w:p>
        </w:tc>
      </w:tr>
      <w:tr w:rsidR="0082133B">
        <w:tc>
          <w:tcPr>
            <w:tcW w:w="6120" w:type="dxa"/>
          </w:tcPr>
          <w:p w:rsidR="0082133B" w:rsidRDefault="00A336F7" w:rsidP="00644804">
            <w:pPr>
              <w:pStyle w:val="PURBody"/>
            </w:pPr>
            <w:r>
              <w:t xml:space="preserve">Zie toepasselijke kennisgevingen: </w:t>
            </w:r>
            <w:r>
              <w:rPr>
                <w:b/>
              </w:rPr>
              <w:t xml:space="preserve">Kennisgeving I met betrekking tot gegevensoverdracht, de visuele standaard H.264/AVC, de videostandaard VC-1, de visuele standaard MPEG-4 en de videostandaard MPEG-2 </w:t>
            </w:r>
            <w:r>
              <w:t>en</w:t>
            </w:r>
            <w:r>
              <w:rPr>
                <w:b/>
              </w:rPr>
              <w:t xml:space="preserve"> Mogelijk ongewenste software </w:t>
            </w:r>
            <w:r>
              <w:t>(relevant voor Windows Server-software)</w:t>
            </w:r>
            <w:r>
              <w:rPr>
                <w:b/>
              </w:rPr>
              <w:t xml:space="preserve"> </w:t>
            </w:r>
            <w:r>
              <w:t>(Zie</w:t>
            </w:r>
            <w:r w:rsidR="00644804">
              <w:t> </w:t>
            </w:r>
            <w:hyperlink w:anchor="_Sec10">
              <w:r>
                <w:rPr>
                  <w:color w:val="00467F"/>
                  <w:u w:val="single"/>
                </w:rPr>
                <w:t>Bijlage 1</w:t>
              </w:r>
            </w:hyperlink>
            <w:r>
              <w:t>)</w:t>
            </w:r>
          </w:p>
        </w:tc>
        <w:tc>
          <w:tcPr>
            <w:tcW w:w="6120" w:type="dxa"/>
          </w:tcPr>
          <w:p w:rsidR="0082133B" w:rsidRPr="004274BF" w:rsidRDefault="00ED4593">
            <w:pPr>
              <w:pStyle w:val="PURBody"/>
            </w:pPr>
            <w:r>
              <w:t xml:space="preserve">Beveiligingsoverzicht: </w:t>
            </w:r>
            <w:r>
              <w:rPr>
                <w:b/>
              </w:rPr>
              <w:t xml:space="preserve">Ja </w:t>
            </w:r>
            <w:r>
              <w:t xml:space="preserve">(zie </w:t>
            </w:r>
            <w:hyperlink r:id="rId62">
              <w:r>
                <w:rPr>
                  <w:color w:val="00467F"/>
                  <w:u w:val="single"/>
                </w:rPr>
                <w:t>http://go.microsoft.com/fwlink/?LinkId=160079</w:t>
              </w:r>
            </w:hyperlink>
            <w:r>
              <w:t>)</w:t>
            </w:r>
          </w:p>
        </w:tc>
      </w:tr>
      <w:tr w:rsidR="0082133B">
        <w:tc>
          <w:tcPr>
            <w:tcW w:w="6120" w:type="dxa"/>
          </w:tcPr>
          <w:p w:rsidR="0082133B" w:rsidRDefault="0082133B">
            <w:pPr>
              <w:pStyle w:val="PURBody"/>
            </w:pPr>
          </w:p>
        </w:tc>
        <w:tc>
          <w:tcPr>
            <w:tcW w:w="6120" w:type="dxa"/>
          </w:tcPr>
          <w:p w:rsidR="0082133B" w:rsidRDefault="00ED4593">
            <w:pPr>
              <w:pStyle w:val="PURBody"/>
            </w:pPr>
            <w:r>
              <w:t xml:space="preserve">Service Level-overeenkomst: </w:t>
            </w:r>
            <w:r>
              <w:rPr>
                <w:b/>
              </w:rPr>
              <w:t xml:space="preserve">Ja </w:t>
            </w:r>
            <w:r>
              <w:t xml:space="preserve">(Zie </w:t>
            </w:r>
            <w:hyperlink r:id="rId63" w:history="1">
              <w:r w:rsidRPr="005C2393">
                <w:rPr>
                  <w:rStyle w:val="Hyperlink"/>
                </w:rPr>
                <w:t>http://www.microsoft.com/windowsazure/sla/</w:t>
              </w:r>
            </w:hyperlink>
            <w:r>
              <w:t>)</w:t>
            </w:r>
          </w:p>
        </w:tc>
      </w:tr>
    </w:tbl>
    <w:p w:rsidR="0082133B"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554"/>
        <w:gridCol w:w="5088"/>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rPr>
              <w:t>Wanneer vereist:</w:t>
            </w:r>
          </w:p>
          <w:p w:rsidR="0082133B" w:rsidRDefault="00ED4593" w:rsidP="00D6732A">
            <w:pPr>
              <w:pStyle w:val="PURBullet"/>
              <w:numPr>
                <w:ilvl w:val="0"/>
                <w:numId w:val="54"/>
              </w:numPr>
            </w:pPr>
            <w:r>
              <w:t>Uw recht op het gebruik van de onlinedienst wordt verleend op voorwaarde dat u ons of uw reseller, indien van toepassing, maandelijkse gebruikskosten betaalt op basis van</w:t>
            </w:r>
            <w:r w:rsidR="00D6732A">
              <w:t> </w:t>
            </w:r>
            <w:r>
              <w:t>het aantal eenheden dat u gebruikt.</w:t>
            </w:r>
            <w:r w:rsidR="00E04C06">
              <w:t xml:space="preserve"> </w:t>
            </w:r>
            <w:r>
              <w:t>Op grond van uw abonnement hebt u mogelijk recht op een aantal basiseenheden per maand.</w:t>
            </w:r>
            <w:r w:rsidR="00E04C06">
              <w:t xml:space="preserve"> </w:t>
            </w:r>
            <w:r>
              <w:t>In dit geval zijn eenheden die u gebruikt in aanvulling op het aantal basiseenheden waarop u</w:t>
            </w:r>
            <w:r w:rsidR="00E66FD6">
              <w:t> </w:t>
            </w:r>
            <w:r>
              <w:t>per maand recht hebt, een 'teveel aan eenheden'. U dient ons of uw reseller, indien van toepassing, maandelijkse gebruikskosten te betalen voor het teveel aan eenheden dat u</w:t>
            </w:r>
            <w:r w:rsidR="00E66FD6">
              <w:t> </w:t>
            </w:r>
            <w:r>
              <w:t>gebruikt.</w:t>
            </w:r>
            <w:r w:rsidR="00E04C06">
              <w:t xml:space="preserve"> </w:t>
            </w:r>
            <w:r>
              <w:t>Verbruikseenheden verschillen per onlinedienst en kunnen worden gewijzigd.</w:t>
            </w:r>
            <w:r w:rsidR="00E04C06">
              <w:t xml:space="preserve"> </w:t>
            </w:r>
            <w:r>
              <w:t>Enkele voorbeelden van eenheden zijn berichtactiviteiten, berekeningen per dienstuur, verbindingen, gegevensoverdracht per gigabyte, databases, gigabytes voor opslag enzovoort.</w:t>
            </w:r>
          </w:p>
        </w:tc>
        <w:tc>
          <w:tcPr>
            <w:tcW w:w="6740" w:type="dxa"/>
          </w:tcPr>
          <w:p w:rsidR="0082133B" w:rsidRDefault="00ED4593">
            <w:pPr>
              <w:pStyle w:val="PURBody"/>
            </w:pPr>
            <w:r>
              <w:rPr>
                <w:b/>
                <w:i/>
              </w:rPr>
              <w:t>Vereiste SL:</w:t>
            </w:r>
          </w:p>
          <w:p w:rsidR="0082133B" w:rsidRDefault="00035228" w:rsidP="005D6562">
            <w:pPr>
              <w:pStyle w:val="PURBullet"/>
              <w:numPr>
                <w:ilvl w:val="0"/>
                <w:numId w:val="55"/>
              </w:numPr>
            </w:pPr>
            <w:r>
              <w:t>Wanneer u voor de Online Dienst kiest, wordt u een licentie voor de dienst verleend.</w:t>
            </w:r>
            <w:r w:rsidR="00E04C06">
              <w:t xml:space="preserve"> </w:t>
            </w:r>
          </w:p>
        </w:tc>
      </w:tr>
    </w:tbl>
    <w:p w:rsidR="0082133B" w:rsidRDefault="00ED4593">
      <w:pPr>
        <w:pStyle w:val="PURBlueBGHeader"/>
      </w:pPr>
      <w:r>
        <w:t>Aanvullende voorwaarden:</w:t>
      </w:r>
    </w:p>
    <w:p w:rsidR="0082133B" w:rsidRDefault="00ED4593">
      <w:pPr>
        <w:pStyle w:val="PURBlueStrong-Indented"/>
      </w:pPr>
      <w:r>
        <w:t>Gegevensbehoud na vervallen of beëindiging</w:t>
      </w:r>
    </w:p>
    <w:p w:rsidR="0082133B" w:rsidRDefault="00ED4593">
      <w:pPr>
        <w:pStyle w:val="PURBody-Indented"/>
      </w:pPr>
      <w:r>
        <w:t>Het vervallen of beëindigen van uw abonnement op online diensten doet niets af aan uw verplichting tot betaling voor het hosten van uw Klantgegevens tijdens een eventuele retentieperiode.</w:t>
      </w:r>
    </w:p>
    <w:p w:rsidR="00982EB8" w:rsidRDefault="00982EB8" w:rsidP="00982EB8">
      <w:pPr>
        <w:pStyle w:val="PURBlueStrong-Indented"/>
      </w:pPr>
      <w:r>
        <w:t>Hostuitzondering</w:t>
      </w:r>
    </w:p>
    <w:p w:rsidR="00982EB8" w:rsidRPr="004274BF" w:rsidRDefault="00982EB8" w:rsidP="00982EB8">
      <w:pPr>
        <w:tabs>
          <w:tab w:val="left" w:pos="1080"/>
        </w:tabs>
        <w:ind w:left="270"/>
        <w:rPr>
          <w:color w:val="auto"/>
          <w:sz w:val="18"/>
        </w:rPr>
      </w:pPr>
      <w:r>
        <w:rPr>
          <w:color w:val="auto"/>
          <w:sz w:val="18"/>
        </w:rPr>
        <w:t>Niettegenstaande enige tegengestelde bepaling in uw Microsoft Online Subscription Overeenkomst kunt u de online service combineren met klantgegevens, eigendom van of in licentie genomen door u of een derde partij, om een oplossing te maken waarbij de online service en klantgegevens tegelijk worden gebruikt.</w:t>
      </w:r>
      <w:r w:rsidR="00E04C06">
        <w:rPr>
          <w:color w:val="auto"/>
          <w:sz w:val="18"/>
        </w:rPr>
        <w:t xml:space="preserve"> </w:t>
      </w:r>
      <w:r>
        <w:rPr>
          <w:color w:val="auto"/>
          <w:sz w:val="18"/>
        </w:rPr>
        <w:t>Deze oplossing moet een zodanige materiaalfunctionaliteit toevoegen aan de Windows Azure-services dat deze oplossing niet voornamelijk een vervanging van de Windows Azure-services is.</w:t>
      </w:r>
      <w:r w:rsidR="00E04C06">
        <w:rPr>
          <w:color w:val="auto"/>
          <w:sz w:val="18"/>
        </w:rPr>
        <w:t xml:space="preserve"> </w:t>
      </w:r>
      <w:r>
        <w:rPr>
          <w:color w:val="auto"/>
          <w:sz w:val="18"/>
        </w:rPr>
        <w:t>U kunt derde partijen rechten verlenen voor toegang tot en gebruik van de online service met betrekking tot het gebruik van deze oplossing.</w:t>
      </w:r>
      <w:r w:rsidR="00E04C06">
        <w:rPr>
          <w:color w:val="auto"/>
          <w:sz w:val="18"/>
        </w:rPr>
        <w:t xml:space="preserve"> </w:t>
      </w:r>
      <w:r>
        <w:rPr>
          <w:color w:val="auto"/>
          <w:sz w:val="18"/>
        </w:rPr>
        <w:t>U bent echter verantwoordelijk voor dat gebruik en u dient ervoor te zorgen dat aan deze voorwaarden en de voorwaarden en bepalingen van uw Microsoft Online Subscription Overeenkomst wordt voldaan.</w:t>
      </w:r>
      <w:r w:rsidR="00E04C06">
        <w:rPr>
          <w:color w:val="auto"/>
          <w:sz w:val="18"/>
        </w:rPr>
        <w:t xml:space="preserve"> </w:t>
      </w:r>
    </w:p>
    <w:p w:rsidR="00EE7922" w:rsidRPr="00E774B2" w:rsidRDefault="00EE7922" w:rsidP="00EE7922">
      <w:pPr>
        <w:pStyle w:val="PURBlueStrong-Indented"/>
      </w:pPr>
      <w:r>
        <w:t xml:space="preserve">Virtuele machines </w:t>
      </w:r>
    </w:p>
    <w:p w:rsidR="00EE7922" w:rsidRPr="00276EB6" w:rsidRDefault="00EE7922" w:rsidP="00EE7922">
      <w:pPr>
        <w:pStyle w:val="PURBody-Indented"/>
      </w:pPr>
      <w:r>
        <w:t>De functionaliteit voor Virtuele Machines geeft u de mogelijkheid een virtuele server uit te voeren met een besturingssysteem naar</w:t>
      </w:r>
      <w:r w:rsidR="003572A7">
        <w:t> </w:t>
      </w:r>
      <w:r>
        <w:t>keuze.</w:t>
      </w:r>
      <w:r w:rsidR="00E04C06">
        <w:t xml:space="preserve"> </w:t>
      </w:r>
      <w:r>
        <w:t>U kunt uw eigen image voor een Virtuele Machine uploaden of kiezen uit de voorgeconfigureerde images van Virtuele</w:t>
      </w:r>
      <w:r w:rsidR="003572A7">
        <w:t> </w:t>
      </w:r>
      <w:r>
        <w:t>Machines die bij Microsoft of een derde beschikbaar zijn.</w:t>
      </w:r>
      <w:r w:rsidR="00E04C06">
        <w:t xml:space="preserve"> </w:t>
      </w:r>
    </w:p>
    <w:p w:rsidR="00EE7922" w:rsidRDefault="00EE7922" w:rsidP="00EE7922">
      <w:pPr>
        <w:pStyle w:val="PURBlueStrong-Indented"/>
        <w:rPr>
          <w:smallCaps w:val="0"/>
          <w:color w:val="auto"/>
          <w:spacing w:val="0"/>
        </w:rPr>
      </w:pPr>
      <w:r>
        <w:rPr>
          <w:smallCaps w:val="0"/>
          <w:color w:val="auto"/>
        </w:rPr>
        <w:lastRenderedPageBreak/>
        <w:t>U stemt ermee in de rechten te verwerven die vereist zijn voor het uitvoeren van alle software (met inbegrip van het besturingssysteem) op</w:t>
      </w:r>
      <w:r w:rsidR="003572A7">
        <w:rPr>
          <w:smallCaps w:val="0"/>
          <w:color w:val="auto"/>
        </w:rPr>
        <w:t> </w:t>
      </w:r>
      <w:r>
        <w:rPr>
          <w:smallCaps w:val="0"/>
          <w:color w:val="auto"/>
        </w:rPr>
        <w:t>uw Virtuele Machine.</w:t>
      </w:r>
      <w:r w:rsidR="00E04C06">
        <w:rPr>
          <w:smallCaps w:val="0"/>
          <w:color w:val="auto"/>
        </w:rPr>
        <w:t xml:space="preserve"> </w:t>
      </w:r>
      <w:r>
        <w:rPr>
          <w:smallCaps w:val="0"/>
          <w:color w:val="auto"/>
        </w:rPr>
        <w:t>U bent zelf verantwoordelijk voor het patchen, configureren en onderhoud van het besturingssysteem en de andere software op uw Virtuele Machine.</w:t>
      </w:r>
      <w:r w:rsidR="00E04C06">
        <w:rPr>
          <w:smallCaps w:val="0"/>
          <w:color w:val="auto"/>
        </w:rPr>
        <w:t xml:space="preserve"> </w:t>
      </w:r>
      <w:r>
        <w:rPr>
          <w:smallCaps w:val="0"/>
          <w:color w:val="auto"/>
        </w:rPr>
        <w:t>Het is niet toegestaan een factureringsmechanisme waarmee het aantal uren wordt bijgehouden dat u de Virtuele Machine en de software daarop gebruikt, uit te schakelen, te saboteren of anderszins te proberen te omzeilen.</w:t>
      </w:r>
    </w:p>
    <w:p w:rsidR="00EE7922" w:rsidRDefault="00EE7922" w:rsidP="005C4BAD">
      <w:pPr>
        <w:pStyle w:val="PURBody-Indented"/>
      </w:pPr>
      <w:r>
        <w:rPr>
          <w:rFonts w:ascii="Tahoma" w:hAnsi="Tahoma" w:cs="Tahoma"/>
          <w:szCs w:val="18"/>
        </w:rPr>
        <w:t>Windows Azure kan u de mogelijkheid bieden Windows Server en andere Microsoft-software op een Virtuele Machine uit te voeren.</w:t>
      </w:r>
      <w:r w:rsidR="00E04C06">
        <w:rPr>
          <w:rFonts w:ascii="Tahoma" w:hAnsi="Tahoma" w:cs="Tahoma"/>
          <w:szCs w:val="18"/>
        </w:rPr>
        <w:t xml:space="preserve"> </w:t>
      </w:r>
      <w:r>
        <w:t xml:space="preserve">U mag dergelijke software uitsluitend gebruiken </w:t>
      </w:r>
      <w:r>
        <w:rPr>
          <w:rFonts w:ascii="Tahoma" w:hAnsi="Tahoma" w:cs="Tahoma"/>
          <w:szCs w:val="18"/>
        </w:rPr>
        <w:t xml:space="preserve">binnen de online dienst Windows Azure en </w:t>
      </w:r>
      <w:r>
        <w:t>uitsluitend in combinatie met uw toegestane gebruik van een toepasselijke Windows Azure-rol.</w:t>
      </w:r>
      <w:r w:rsidR="00E04C06">
        <w:t xml:space="preserve"> </w:t>
      </w:r>
      <w:r>
        <w:t>U hebt geen andere rechten op grond van deze licentievoorwaarden voor het uitvoeren van de software (u mag bijvoorbeeld geen exemplaren uitvoeren op uw on-premiseservers,</w:t>
      </w:r>
      <w:r>
        <w:rPr>
          <w:rFonts w:ascii="Tahoma" w:hAnsi="Tahoma" w:cs="Tahoma"/>
          <w:szCs w:val="18"/>
        </w:rPr>
        <w:t xml:space="preserve"> tenzij u daarvoor een</w:t>
      </w:r>
      <w:r w:rsidR="003572A7">
        <w:rPr>
          <w:rFonts w:ascii="Tahoma" w:hAnsi="Tahoma" w:cs="Tahoma"/>
          <w:szCs w:val="18"/>
        </w:rPr>
        <w:t> </w:t>
      </w:r>
      <w:r>
        <w:rPr>
          <w:rFonts w:ascii="Tahoma" w:hAnsi="Tahoma" w:cs="Tahoma"/>
          <w:szCs w:val="18"/>
        </w:rPr>
        <w:t>afzonderlijke licentie verkrijgt)</w:t>
      </w:r>
      <w:r>
        <w:t>.</w:t>
      </w:r>
      <w:r w:rsidR="00E04C06">
        <w:t xml:space="preserve"> </w:t>
      </w:r>
    </w:p>
    <w:p w:rsidR="00EE7922" w:rsidRDefault="00F50D89" w:rsidP="00EE7922">
      <w:pPr>
        <w:pStyle w:val="PURBlueStrong-Indented"/>
      </w:pPr>
      <w:r>
        <w:t>Windows Server</w:t>
      </w:r>
      <w:r w:rsidR="00E04C06">
        <w:t xml:space="preserve"> </w:t>
      </w:r>
    </w:p>
    <w:p w:rsidR="001C4617" w:rsidRDefault="001C4617" w:rsidP="001C4617">
      <w:pPr>
        <w:pStyle w:val="PURBody-Indented"/>
        <w:rPr>
          <w:rFonts w:ascii="Tahoma" w:hAnsi="Tahoma" w:cs="Tahoma"/>
          <w:szCs w:val="18"/>
        </w:rPr>
      </w:pPr>
      <w:r>
        <w:rPr>
          <w:rFonts w:ascii="Tahoma" w:hAnsi="Tahoma" w:cs="Tahoma"/>
          <w:szCs w:val="18"/>
        </w:rPr>
        <w:t>Voor het gebruik van een Virtuele Machine met een versie van Windows Server gelden de volgende aanvullende voorwaarden:</w:t>
      </w:r>
    </w:p>
    <w:p w:rsidR="0082133B" w:rsidRDefault="00ED4593">
      <w:pPr>
        <w:pStyle w:val="PURBody-Indented"/>
      </w:pPr>
      <w:r>
        <w:rPr>
          <w:b/>
        </w:rPr>
        <w:t>Beperkingen op het gebruik.</w:t>
      </w:r>
      <w:r w:rsidR="00E04C06">
        <w:t xml:space="preserve"> </w:t>
      </w:r>
      <w:r>
        <w:t>Het is niet toegestaan de volgende functionaliteit in de software te gebruiken:</w:t>
      </w:r>
    </w:p>
    <w:p w:rsidR="0082133B" w:rsidRDefault="00ED4593" w:rsidP="005D6562">
      <w:pPr>
        <w:pStyle w:val="PURBullet-Indented"/>
        <w:numPr>
          <w:ilvl w:val="0"/>
          <w:numId w:val="56"/>
        </w:numPr>
      </w:pPr>
      <w:r>
        <w:t>Remote Desktop Services</w:t>
      </w:r>
    </w:p>
    <w:p w:rsidR="0082133B" w:rsidRDefault="00ED4593" w:rsidP="005D6562">
      <w:pPr>
        <w:pStyle w:val="PURBullet-Indented"/>
        <w:numPr>
          <w:ilvl w:val="0"/>
          <w:numId w:val="56"/>
        </w:numPr>
      </w:pPr>
      <w:r>
        <w:t xml:space="preserve">Rights Management Services </w:t>
      </w:r>
    </w:p>
    <w:p w:rsidR="0082133B" w:rsidRDefault="00035228">
      <w:pPr>
        <w:pStyle w:val="PURBody-Indented"/>
      </w:pPr>
      <w:r>
        <w:rPr>
          <w:b/>
        </w:rPr>
        <w:t>Hosting.</w:t>
      </w:r>
      <w:r w:rsidR="00E04C06">
        <w:rPr>
          <w:rFonts w:ascii="Tahoma" w:hAnsi="Tahoma" w:cs="Tahoma"/>
        </w:rPr>
        <w:t xml:space="preserve"> </w:t>
      </w:r>
      <w:r>
        <w:t>Als u de software gebruikt om een oplossing te hosten voor toegang of gebruik door derden, moet die oplossing bestaan uit een toepassing of service die eigendom is van of die in licentie is genomen door u of een derde partij.</w:t>
      </w:r>
    </w:p>
    <w:p w:rsidR="0082133B" w:rsidRDefault="00ED4593">
      <w:pPr>
        <w:pStyle w:val="PURBody-Indented"/>
      </w:pPr>
      <w:r>
        <w:rPr>
          <w:b/>
        </w:rPr>
        <w:t>Gegevensopslag.</w:t>
      </w:r>
      <w:r w:rsidR="00E04C06">
        <w:t xml:space="preserve"> </w:t>
      </w:r>
      <w:r>
        <w:t>De serversoftware bevat technologie voor gegevensopslag met de naam Windows Internal Database of Microsoft SQL Server Desktop Engine voor Windows.</w:t>
      </w:r>
      <w:r w:rsidR="00E04C06">
        <w:t xml:space="preserve"> </w:t>
      </w:r>
      <w:r>
        <w:t>Componenten van de serversoftware gebruiken deze technologieën om gegevens op te slaan.</w:t>
      </w:r>
      <w:r w:rsidR="00E04C06">
        <w:t xml:space="preserve"> </w:t>
      </w:r>
      <w:r>
        <w:t>U mag deze technologieën op grond van deze licentievoorwaarden niet anderszins gebruiken of openen.</w:t>
      </w:r>
    </w:p>
    <w:p w:rsidR="0082133B" w:rsidRDefault="00ED4593">
      <w:pPr>
        <w:pStyle w:val="PURBody-Indented"/>
      </w:pPr>
      <w:r>
        <w:rPr>
          <w:b/>
        </w:rPr>
        <w:t>Pictogrammen, afbeeldingen, geluiden.</w:t>
      </w:r>
      <w:r w:rsidR="00E04C06">
        <w:rPr>
          <w:b/>
        </w:rPr>
        <w:t xml:space="preserve"> </w:t>
      </w:r>
      <w: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1C4617" w:rsidRDefault="001C4617" w:rsidP="001C4617">
      <w:pPr>
        <w:pStyle w:val="PURBody-Indented"/>
      </w:pPr>
      <w:r>
        <w:rPr>
          <w:b/>
        </w:rPr>
        <w:t>Kennisgevingen gegevensoverdracht.</w:t>
      </w:r>
      <w:r w:rsidR="00E04C06">
        <w:t xml:space="preserve"> </w:t>
      </w:r>
      <w:r>
        <w:t xml:space="preserve">De kennisgevingen die van toepassing zijn op Windows Server, </w:t>
      </w:r>
      <w:r>
        <w:rPr>
          <w:rFonts w:ascii="Tahoma" w:hAnsi="Tahoma" w:cs="Tahoma"/>
          <w:szCs w:val="18"/>
        </w:rPr>
        <w:t xml:space="preserve">zoals aangeduid in het </w:t>
      </w:r>
      <w:r>
        <w:rPr>
          <w:rFonts w:cs="Arial"/>
          <w:szCs w:val="18"/>
        </w:rPr>
        <w:t>document Data Transfer Notices op</w:t>
      </w:r>
      <w:r>
        <w:rPr>
          <w:rFonts w:ascii="Tahoma" w:hAnsi="Tahoma" w:cs="Tahoma"/>
          <w:b/>
          <w:szCs w:val="16"/>
        </w:rPr>
        <w:t xml:space="preserve"> </w:t>
      </w:r>
      <w:hyperlink r:id="rId64" w:history="1">
        <w:r>
          <w:rPr>
            <w:color w:val="0000FF"/>
            <w:szCs w:val="18"/>
            <w:u w:val="single"/>
          </w:rPr>
          <w:t>http://microsoft.com/licensing/contract</w:t>
        </w:r>
        <w:r>
          <w:rPr>
            <w:rStyle w:val="Hyperlink"/>
            <w:rFonts w:ascii="Tahoma" w:hAnsi="Tahoma" w:cs="Tahoma"/>
            <w:szCs w:val="16"/>
          </w:rPr>
          <w:t>s</w:t>
        </w:r>
      </w:hyperlink>
      <w:r w:rsidRPr="00B81DEE">
        <w:rPr>
          <w:rFonts w:ascii="Tahoma" w:hAnsi="Tahoma" w:cs="Tahoma"/>
          <w:szCs w:val="16"/>
        </w:rPr>
        <w:t xml:space="preserve"> </w:t>
      </w:r>
      <w:r>
        <w:t>zijn van toepassing op het gebruik van de Windows Server-software op grond van uw Windows Azure-licenties.</w:t>
      </w:r>
    </w:p>
    <w:p w:rsidR="00033CE9" w:rsidRPr="00035228" w:rsidRDefault="00033CE9" w:rsidP="00033CE9">
      <w:pPr>
        <w:pStyle w:val="PURBody-Indented"/>
        <w:rPr>
          <w:b/>
        </w:rPr>
      </w:pPr>
      <w:r>
        <w:rPr>
          <w:b/>
        </w:rPr>
        <w:t>Validatie.</w:t>
      </w:r>
    </w:p>
    <w:p w:rsidR="00033CE9" w:rsidRPr="004274BF" w:rsidRDefault="00033CE9" w:rsidP="007321E7">
      <w:pPr>
        <w:spacing w:after="110"/>
        <w:ind w:left="360"/>
        <w:rPr>
          <w:rFonts w:ascii="Tahoma" w:hAnsi="Tahoma" w:cs="Tahoma"/>
          <w:color w:val="auto"/>
          <w:sz w:val="18"/>
          <w:szCs w:val="18"/>
        </w:rPr>
      </w:pPr>
      <w:r>
        <w:rPr>
          <w:color w:val="auto"/>
          <w:sz w:val="18"/>
        </w:rPr>
        <w:t>Van tijd tot tijd wordt het validatieonderdeel van de software bijgewerkt en is het nodig dat er gegevens worden gedownload. Het</w:t>
      </w:r>
      <w:r w:rsidR="00B81DEE">
        <w:rPr>
          <w:color w:val="auto"/>
          <w:sz w:val="18"/>
        </w:rPr>
        <w:t> </w:t>
      </w:r>
      <w:r>
        <w:rPr>
          <w:color w:val="auto"/>
          <w:sz w:val="18"/>
        </w:rPr>
        <w:t>validatieproces controleert of de software is geactiveerd en een juiste licentie heeft.</w:t>
      </w:r>
      <w:r w:rsidR="00E04C06">
        <w:rPr>
          <w:color w:val="auto"/>
          <w:sz w:val="18"/>
        </w:rPr>
        <w:t xml:space="preserve"> </w:t>
      </w:r>
      <w:r>
        <w:rPr>
          <w:color w:val="auto"/>
          <w:sz w:val="18"/>
        </w:rPr>
        <w:t>Tevens krijgt u hierdoor toestemming bepaalde onderdelen van de software te gebruiken of aanvullende voorzieningen aan te schaffen.</w:t>
      </w:r>
      <w:r w:rsidR="00E04C06">
        <w:rPr>
          <w:color w:val="auto"/>
          <w:sz w:val="18"/>
        </w:rPr>
        <w:t xml:space="preserve"> </w:t>
      </w:r>
      <w:r>
        <w:rPr>
          <w:color w:val="auto"/>
          <w:sz w:val="18"/>
        </w:rPr>
        <w:t>Zi</w:t>
      </w:r>
      <w:r>
        <w:rPr>
          <w:rFonts w:ascii="Tahoma" w:hAnsi="Tahoma" w:cs="Tahoma"/>
          <w:color w:val="auto"/>
          <w:sz w:val="18"/>
          <w:szCs w:val="18"/>
        </w:rPr>
        <w:t>e</w:t>
      </w:r>
      <w:r>
        <w:rPr>
          <w:rFonts w:ascii="Tahoma" w:hAnsi="Tahoma" w:cs="Tahoma"/>
          <w:sz w:val="18"/>
          <w:szCs w:val="18"/>
        </w:rPr>
        <w:t xml:space="preserve"> </w:t>
      </w:r>
      <w:hyperlink r:id="rId65" w:history="1">
        <w:r>
          <w:rPr>
            <w:rFonts w:ascii="Tahoma" w:hAnsi="Tahoma" w:cs="Tahoma"/>
            <w:color w:val="0000FF"/>
            <w:sz w:val="18"/>
            <w:szCs w:val="18"/>
            <w:u w:val="single"/>
          </w:rPr>
          <w:t>http://go.microsoft.com/fwlink/?linkid=39157</w:t>
        </w:r>
      </w:hyperlink>
      <w:r>
        <w:rPr>
          <w:rFonts w:ascii="Tahoma" w:hAnsi="Tahoma" w:cs="Tahoma"/>
          <w:color w:val="auto"/>
          <w:sz w:val="18"/>
          <w:szCs w:val="18"/>
        </w:rPr>
        <w:t xml:space="preserve"> voor meer informatie.</w:t>
      </w:r>
    </w:p>
    <w:p w:rsidR="00033CE9" w:rsidRPr="00360CA1" w:rsidRDefault="00033CE9" w:rsidP="007321E7">
      <w:pPr>
        <w:spacing w:after="110"/>
        <w:ind w:left="360"/>
        <w:rPr>
          <w:rFonts w:ascii="Tahoma" w:hAnsi="Tahoma" w:cs="Tahoma"/>
          <w:color w:val="auto"/>
          <w:sz w:val="18"/>
          <w:szCs w:val="18"/>
          <w:lang w:val="fr-FR"/>
        </w:rPr>
      </w:pPr>
      <w:r>
        <w:rPr>
          <w:color w:val="auto"/>
          <w:sz w:val="18"/>
        </w:rPr>
        <w:t>Gedurende het validatieproces wordt informatie over de software en het apparaat naar Microsoft verstuurd.</w:t>
      </w:r>
      <w:r w:rsidR="00E04C06">
        <w:rPr>
          <w:color w:val="auto"/>
          <w:sz w:val="18"/>
        </w:rPr>
        <w:t xml:space="preserve"> </w:t>
      </w:r>
      <w:r w:rsidRPr="00360CA1">
        <w:rPr>
          <w:color w:val="auto"/>
          <w:sz w:val="18"/>
          <w:lang w:val="fr-FR"/>
        </w:rPr>
        <w:t>Deze informatie bevat onder andere de versie en de productsleutel van de software en het IP-adres van het apparaat.</w:t>
      </w:r>
      <w:r w:rsidR="00E04C06" w:rsidRPr="00360CA1">
        <w:rPr>
          <w:color w:val="auto"/>
          <w:sz w:val="18"/>
          <w:lang w:val="fr-FR"/>
        </w:rPr>
        <w:t xml:space="preserve"> </w:t>
      </w:r>
      <w:r w:rsidRPr="00360CA1">
        <w:rPr>
          <w:color w:val="auto"/>
          <w:sz w:val="18"/>
          <w:lang w:val="fr-FR"/>
        </w:rPr>
        <w:t>Microsoft gebruikt deze gegevens niet om uw identiteit te bepalen of om contact met u op te nemen.</w:t>
      </w:r>
      <w:r w:rsidR="00E04C06" w:rsidRPr="00360CA1">
        <w:rPr>
          <w:color w:val="auto"/>
          <w:sz w:val="18"/>
          <w:lang w:val="fr-FR"/>
        </w:rPr>
        <w:t xml:space="preserve"> </w:t>
      </w:r>
      <w:r w:rsidRPr="00360CA1">
        <w:rPr>
          <w:color w:val="auto"/>
          <w:sz w:val="18"/>
          <w:lang w:val="fr-FR"/>
        </w:rPr>
        <w:t>Door de software te gebruiken, gaat u akkoord met het verzenden van deze gegevens.</w:t>
      </w:r>
      <w:r w:rsidR="00E04C06" w:rsidRPr="00360CA1">
        <w:rPr>
          <w:color w:val="auto"/>
          <w:sz w:val="18"/>
          <w:lang w:val="fr-FR"/>
        </w:rPr>
        <w:t xml:space="preserve"> </w:t>
      </w:r>
      <w:r w:rsidRPr="00360CA1">
        <w:rPr>
          <w:color w:val="auto"/>
          <w:sz w:val="18"/>
          <w:lang w:val="fr-FR"/>
        </w:rPr>
        <w:t>Zie</w:t>
      </w:r>
      <w:r w:rsidRPr="00360CA1">
        <w:rPr>
          <w:rFonts w:ascii="Tahoma" w:hAnsi="Tahoma" w:cs="Tahoma"/>
          <w:color w:val="auto"/>
          <w:sz w:val="18"/>
          <w:szCs w:val="18"/>
          <w:lang w:val="fr-FR"/>
        </w:rPr>
        <w:t xml:space="preserve"> </w:t>
      </w:r>
      <w:hyperlink r:id="rId66" w:history="1">
        <w:r w:rsidRPr="00360CA1">
          <w:rPr>
            <w:rFonts w:ascii="Tahoma" w:hAnsi="Tahoma" w:cs="Tahoma"/>
            <w:color w:val="0000FF"/>
            <w:sz w:val="18"/>
            <w:szCs w:val="18"/>
            <w:u w:val="single"/>
            <w:lang w:val="fr-FR"/>
          </w:rPr>
          <w:t>http://go.microsoft.com/fwlink/?linkid=96551</w:t>
        </w:r>
      </w:hyperlink>
      <w:r w:rsidRPr="00360CA1">
        <w:rPr>
          <w:rFonts w:ascii="Tahoma" w:hAnsi="Tahoma" w:cs="Tahoma"/>
          <w:color w:val="auto"/>
          <w:sz w:val="18"/>
          <w:szCs w:val="18"/>
          <w:lang w:val="fr-FR"/>
        </w:rPr>
        <w:t xml:space="preserve"> voor meer informatie over de validatie en welke gegevens gedurende het validatieproces worden verzonden.</w:t>
      </w:r>
    </w:p>
    <w:p w:rsidR="00033CE9" w:rsidRPr="004E6735" w:rsidRDefault="00033CE9" w:rsidP="00EA1A5E">
      <w:pPr>
        <w:tabs>
          <w:tab w:val="num" w:pos="1440"/>
        </w:tabs>
        <w:spacing w:after="110"/>
        <w:ind w:left="360"/>
        <w:rPr>
          <w:rFonts w:cs="Arial"/>
          <w:color w:val="auto"/>
          <w:sz w:val="18"/>
          <w:szCs w:val="18"/>
          <w:lang w:val="fr-FR"/>
        </w:rPr>
      </w:pPr>
      <w:r w:rsidRPr="00360CA1">
        <w:rPr>
          <w:color w:val="auto"/>
          <w:sz w:val="18"/>
          <w:lang w:val="fr-FR"/>
        </w:rPr>
        <w:t xml:space="preserve">Als de software niet van een juiste licentie is voorzien, kan dit de functionaliteit van de software beïnvloeden. </w:t>
      </w:r>
      <w:r w:rsidRPr="004E6735">
        <w:rPr>
          <w:color w:val="auto"/>
          <w:sz w:val="18"/>
          <w:lang w:val="fr-FR"/>
        </w:rPr>
        <w:t>Het is mogelijk dat u</w:t>
      </w:r>
      <w:r w:rsidR="003572A7" w:rsidRPr="004E6735">
        <w:rPr>
          <w:rFonts w:cs="Arial"/>
          <w:color w:val="auto"/>
          <w:sz w:val="18"/>
          <w:szCs w:val="18"/>
          <w:lang w:val="fr-FR"/>
        </w:rPr>
        <w:t> </w:t>
      </w:r>
      <w:r w:rsidRPr="004E6735">
        <w:rPr>
          <w:rFonts w:cs="Arial"/>
          <w:color w:val="auto"/>
          <w:sz w:val="18"/>
          <w:szCs w:val="18"/>
          <w:lang w:val="fr-FR"/>
        </w:rPr>
        <w:t>de software opnieuw moet activeren, herinneringen ontvangt voor het aanschaffen van een versie van de software met een geldige licentie of bepaalde updates of upgrades van Microsoft niet kunt verkrijgen.</w:t>
      </w:r>
    </w:p>
    <w:p w:rsidR="00033CE9" w:rsidRPr="004274BF" w:rsidRDefault="00033CE9" w:rsidP="00033CE9">
      <w:pPr>
        <w:ind w:left="360"/>
        <w:rPr>
          <w:rFonts w:ascii="Tahoma" w:hAnsi="Tahoma" w:cs="Tahoma"/>
          <w:color w:val="auto"/>
          <w:sz w:val="18"/>
          <w:szCs w:val="18"/>
        </w:rPr>
      </w:pPr>
      <w:r>
        <w:rPr>
          <w:color w:val="auto"/>
          <w:sz w:val="18"/>
        </w:rPr>
        <w:t>U mag alleen updates of upgrades ophalen bij Microsoft of overige bevoegde bronnen. Zi</w:t>
      </w:r>
      <w:r>
        <w:rPr>
          <w:rFonts w:ascii="Tahoma" w:hAnsi="Tahoma" w:cs="Tahoma"/>
          <w:color w:val="auto"/>
          <w:sz w:val="18"/>
          <w:szCs w:val="18"/>
        </w:rPr>
        <w:t>e</w:t>
      </w:r>
      <w:r>
        <w:rPr>
          <w:rFonts w:ascii="Tahoma" w:hAnsi="Tahoma" w:cs="Tahoma"/>
          <w:sz w:val="18"/>
          <w:szCs w:val="18"/>
        </w:rPr>
        <w:t xml:space="preserve"> </w:t>
      </w:r>
      <w:hyperlink r:id="rId67" w:history="1">
        <w:r>
          <w:rPr>
            <w:rFonts w:ascii="Tahoma" w:hAnsi="Tahoma" w:cs="Tahoma"/>
            <w:color w:val="0000FF"/>
            <w:sz w:val="18"/>
            <w:szCs w:val="18"/>
            <w:u w:val="single"/>
          </w:rPr>
          <w:t>http://go.microsoft.com/fwlink/?linkid=96552</w:t>
        </w:r>
      </w:hyperlink>
      <w:r>
        <w:rPr>
          <w:rFonts w:ascii="Tahoma" w:hAnsi="Tahoma" w:cs="Tahoma"/>
          <w:color w:val="auto"/>
          <w:sz w:val="18"/>
          <w:szCs w:val="18"/>
        </w:rPr>
        <w:t xml:space="preserve"> voor meer informatie over het ophalen van updates van bevoegde bronnen.</w:t>
      </w:r>
    </w:p>
    <w:p w:rsidR="001C4617" w:rsidRDefault="001C4617" w:rsidP="00492254">
      <w:pPr>
        <w:pStyle w:val="PURBlueStrong-Indented"/>
        <w:rPr>
          <w:b/>
        </w:rPr>
      </w:pPr>
      <w:r>
        <w:t>SQL Server</w:t>
      </w:r>
    </w:p>
    <w:p w:rsidR="00033CE9" w:rsidRDefault="001C4617" w:rsidP="001C4617">
      <w:pPr>
        <w:pStyle w:val="PURBody-Indented"/>
      </w:pPr>
      <w:r>
        <w:t xml:space="preserve">Op het gebruik van SQL Server op een Virtuele Machine zijn de bepalingen </w:t>
      </w:r>
      <w:r w:rsidR="00E04C06">
        <w:t>“</w:t>
      </w:r>
      <w:r>
        <w:t>Windows-softwarecomponenten</w:t>
      </w:r>
      <w:r w:rsidR="00E04C06">
        <w:t>”</w:t>
      </w:r>
      <w:r>
        <w:t xml:space="preserve">, </w:t>
      </w:r>
      <w:r w:rsidR="00E04C06">
        <w:t>“</w:t>
      </w:r>
      <w:r>
        <w:t>Benchmark Tests</w:t>
      </w:r>
      <w:r w:rsidR="00E04C06">
        <w:t>”</w:t>
      </w:r>
      <w:r>
        <w:t xml:space="preserve"> en </w:t>
      </w:r>
      <w:r w:rsidR="00E04C06">
        <w:t>“</w:t>
      </w:r>
      <w:r>
        <w:t>SQL Server Reporting Services Map Report Item</w:t>
      </w:r>
      <w:r w:rsidR="00E04C06">
        <w:t>”</w:t>
      </w:r>
      <w:r>
        <w:t xml:space="preserve"> uit de Algemene Licentievoorwaarden van toepassing.</w:t>
      </w:r>
    </w:p>
    <w:p w:rsidR="00FB0BBA" w:rsidRDefault="00FB0BBA" w:rsidP="00FB0BBA">
      <w:pPr>
        <w:pStyle w:val="PURBlueStrong-Indented"/>
      </w:pPr>
      <w:r>
        <w:t>Klantenondersteuning</w:t>
      </w:r>
    </w:p>
    <w:p w:rsidR="00FB0BBA" w:rsidRPr="008A4A98" w:rsidRDefault="00FB0BBA" w:rsidP="00FB0BBA">
      <w:pPr>
        <w:pStyle w:val="PURBody-Indented"/>
        <w:rPr>
          <w:b/>
          <w:color w:val="000000"/>
        </w:rPr>
      </w:pPr>
      <w:r>
        <w:rPr>
          <w:b/>
        </w:rPr>
        <w:t>Definities</w:t>
      </w:r>
    </w:p>
    <w:p w:rsidR="00FB0BBA" w:rsidRPr="00FB0BBA" w:rsidRDefault="00E04C06" w:rsidP="00FB0BBA">
      <w:pPr>
        <w:pStyle w:val="PURBody-Indented"/>
      </w:pPr>
      <w:r>
        <w:t>“</w:t>
      </w:r>
      <w:r w:rsidR="00FB0BBA">
        <w:t>Klantenondersteuning</w:t>
      </w:r>
      <w:r>
        <w:t>”</w:t>
      </w:r>
      <w:r w:rsidR="00FB0BBA">
        <w:t xml:space="preserve"> betekent alle ondersteuning en adviezen die u worden verstrekt op grond van uw Microsoft Online Subscription Overeenkomst.</w:t>
      </w:r>
      <w:r>
        <w:t xml:space="preserve"> </w:t>
      </w:r>
    </w:p>
    <w:p w:rsidR="00FB0BBA" w:rsidRDefault="00E04C06" w:rsidP="00FB0BBA">
      <w:pPr>
        <w:pStyle w:val="PURBody-Indented"/>
      </w:pPr>
      <w:r>
        <w:t>“</w:t>
      </w:r>
      <w:r w:rsidR="00FB0BBA">
        <w:t>Fixes</w:t>
      </w:r>
      <w:r>
        <w:t>”</w:t>
      </w:r>
      <w:r w:rsidR="00FB0BBA">
        <w:t xml:space="preserve"> betekent Productfixes, aanpassingen of uitbreidingen, of afgeleiden daarvan, die Microsoft publiekelijk vrijgeeft (zoals</w:t>
      </w:r>
      <w:r w:rsidR="00B35EC8">
        <w:t> </w:t>
      </w:r>
      <w:r w:rsidR="00FB0BBA">
        <w:t xml:space="preserve">service packs), of die Microsoft aan u verstrekt tijdens het verlenen van Klantenondersteuning om een specifiek </w:t>
      </w:r>
      <w:r w:rsidR="00B35EC8">
        <w:t>problem </w:t>
      </w:r>
      <w:r w:rsidR="00FB0BBA">
        <w:t>te</w:t>
      </w:r>
      <w:r w:rsidR="00B35EC8">
        <w:t> </w:t>
      </w:r>
      <w:r w:rsidR="00FB0BBA">
        <w:t>verhelpen.</w:t>
      </w:r>
    </w:p>
    <w:p w:rsidR="00FB0BBA" w:rsidRPr="006C16AD" w:rsidRDefault="00FB0BBA" w:rsidP="00326345">
      <w:pPr>
        <w:pStyle w:val="PURBody-Indented"/>
        <w:keepNext/>
        <w:keepLines/>
        <w:ind w:left="274"/>
        <w:rPr>
          <w:color w:val="000000"/>
          <w:spacing w:val="-2"/>
        </w:rPr>
      </w:pPr>
      <w:r w:rsidRPr="006C16AD">
        <w:rPr>
          <w:b/>
          <w:spacing w:val="-2"/>
        </w:rPr>
        <w:lastRenderedPageBreak/>
        <w:t>Fixes.</w:t>
      </w:r>
      <w:r w:rsidR="00E04C06" w:rsidRPr="006C16AD">
        <w:rPr>
          <w:b/>
          <w:bCs/>
          <w:color w:val="000000"/>
          <w:spacing w:val="-2"/>
        </w:rPr>
        <w:t xml:space="preserve"> </w:t>
      </w:r>
      <w:r w:rsidRPr="006C16AD">
        <w:rPr>
          <w:spacing w:val="-2"/>
        </w:rPr>
        <w:t>Indien we Fixes aan u verstrekken tijdens de verlening van Klantenondersteuning worden deze Fixes in licentie gegeven conform de licentievoorwaarden die van toepassing zijn op het Product waarop de betreffende Fixes betrekking hebben, tenzij de</w:t>
      </w:r>
      <w:r w:rsidR="00750B70" w:rsidRPr="006C16AD">
        <w:rPr>
          <w:spacing w:val="-2"/>
        </w:rPr>
        <w:t> </w:t>
      </w:r>
      <w:r w:rsidRPr="006C16AD">
        <w:rPr>
          <w:spacing w:val="-2"/>
        </w:rPr>
        <w:t>Fixes vergezeld gaan van afzonderlijke voorwaarden. In dat geval zijn die voorwaarden van toepassing. Als de Fixes niet zijn bestemd voor de Windows Azure-diensten, zijn eventuele andere gebruiksvoorwaarden die Microsoft bij de Fixes verstrekt van toepassing. Indien geen gebruiksvoorwaarden zijn meegeleverd, hebt u een niet-exclusieve, eeuwigdurende, volledig betaalde licentie voor het gebruiken en reproduceren van de Fixes, uitsluitend voor uw interne gebruik. Het is u niet toegestaan Fixes aan</w:t>
      </w:r>
      <w:r w:rsidR="00B91CC9" w:rsidRPr="006C16AD">
        <w:rPr>
          <w:spacing w:val="-2"/>
        </w:rPr>
        <w:t> </w:t>
      </w:r>
      <w:r w:rsidRPr="006C16AD">
        <w:rPr>
          <w:spacing w:val="-2"/>
        </w:rPr>
        <w:t>te</w:t>
      </w:r>
      <w:r w:rsidR="00B91CC9" w:rsidRPr="006C16AD">
        <w:rPr>
          <w:spacing w:val="-2"/>
        </w:rPr>
        <w:t> </w:t>
      </w:r>
      <w:r w:rsidRPr="006C16AD">
        <w:rPr>
          <w:spacing w:val="-2"/>
        </w:rPr>
        <w:t>passen, de bestandsnaam ervan te wijzigen of Fixes te gebruiken in combinatie met computercode die niet van Microsoft</w:t>
      </w:r>
      <w:r w:rsidR="00B91CC9" w:rsidRPr="006C16AD">
        <w:rPr>
          <w:spacing w:val="-2"/>
        </w:rPr>
        <w:t> </w:t>
      </w:r>
      <w:r w:rsidRPr="006C16AD">
        <w:rPr>
          <w:spacing w:val="-2"/>
        </w:rPr>
        <w:t>afkomstig is.</w:t>
      </w:r>
    </w:p>
    <w:p w:rsidR="00FB0BBA" w:rsidRDefault="00FB0BBA" w:rsidP="00FB0BBA">
      <w:pPr>
        <w:pStyle w:val="PURBody-Indented"/>
        <w:rPr>
          <w:color w:val="000000"/>
        </w:rPr>
      </w:pPr>
      <w:r>
        <w:rPr>
          <w:b/>
          <w:bCs/>
          <w:color w:val="000000"/>
        </w:rPr>
        <w:t>Reeds bestaand werk.</w:t>
      </w:r>
      <w:r w:rsidR="00E04C06">
        <w:rPr>
          <w:color w:val="000000"/>
        </w:rPr>
        <w:t xml:space="preserve"> </w:t>
      </w:r>
      <w:r>
        <w:t>Alle rechten met betrekking tot computercode of andere geschreven materialen die niet uit programmacode bestaan die los van uw Microsoft Online Subscription Overeenkomst zijn ontwikkeld of op andere wijze verkregen door of voor de partijen of hun Gelieerde Ondernemingen (</w:t>
      </w:r>
      <w:r w:rsidR="00E04C06">
        <w:t>“</w:t>
      </w:r>
      <w:r>
        <w:t>Reeds Bestaand Werk</w:t>
      </w:r>
      <w:r w:rsidR="00E04C06">
        <w:t>”</w:t>
      </w:r>
      <w:r>
        <w:t>), blijven de exclusieve eigendom van de partij die het Reeds Bestaand Werk heeft verstrekt. Gedurende de uitvoering van de Klantenondersteuning verleent iedere partij aan de ander (en onze</w:t>
      </w:r>
      <w:r w:rsidR="004A58E6">
        <w:t> </w:t>
      </w:r>
      <w:r>
        <w:t>opdrachtnemers, indien noodzakelijk) een tijdelijke, niet-exclusieve licentie om het Reeds Bestaand Werk te gebruiken, reproduceren en te wijzigen, die uitsluitend aan de andere partij wordt verstrekt voor het vervullen van de verplichtingen van de</w:t>
      </w:r>
      <w:r w:rsidR="004A58E6">
        <w:t> </w:t>
      </w:r>
      <w:r>
        <w:t>partij in het kader van de Klantenondersteuning.</w:t>
      </w:r>
      <w:r w:rsidR="00E04C06">
        <w:t xml:space="preserve"> </w:t>
      </w:r>
      <w:r>
        <w:t>Tenzij uitdrukkelijk schriftelijk door de betrokken partijen overeengekomen, verlenen we u na volledige betaling een niet-exclusieve, eeuwigdurende, volledig betaalde licentie voor het gebruiken, reproduceren</w:t>
      </w:r>
      <w:r w:rsidR="004A58E6">
        <w:t> </w:t>
      </w:r>
      <w:r>
        <w:t>en aanpassen (indien van toepassing) van het Reeds Bestaand Werk van Microsoft dat is geleverd als onderdeel van</w:t>
      </w:r>
      <w:r w:rsidR="004A58E6">
        <w:t> </w:t>
      </w:r>
      <w:r>
        <w:t>resultaten van Klantenondersteuning, uitsluitend in de vorm waarin dit aan u is geleverd en uitsluitend ten behoeve van de interne bedrijfsdoelstellingen van u. De licentie voor Reeds Bestaand Werk van Microsoft wordt verleend aan u op voorwaarde dat u</w:t>
      </w:r>
      <w:r w:rsidR="004A58E6">
        <w:t> </w:t>
      </w:r>
      <w:r>
        <w:t>de voorwaarden van deze Microsoft Online Subscription Overeenkomst naleeft.</w:t>
      </w:r>
      <w:r>
        <w:rPr>
          <w:color w:val="FF0000"/>
          <w:u w:val="single"/>
        </w:rPr>
        <w:t xml:space="preserve"> </w:t>
      </w:r>
      <w:r>
        <w:t>Als u zich bevindt in de Tsjechische Republiek, verklaart u dat de auteur de benodigde goedkeuring heeft verstrekt voor het aanpassen van uw reeds bestaande werk.</w:t>
      </w:r>
      <w:r w:rsidR="00E04C06">
        <w:t xml:space="preserve"> </w:t>
      </w:r>
      <w:r>
        <w:t>Schending van de voorwaarden van uw Microsoft Online Subscription, of andere verklaringen met betrekking tot klantenondersteuning op grond van die overeenkomst, door u heeft gevolgen voor het verkrijgen van een eeuwigdurende licentie voor het Reeds Bestaande Werk van Microsoft dat Microsoft bij u achterlaat aan het einde van de uitvoering van de Klantenondersteuning door Microsoft.</w:t>
      </w:r>
    </w:p>
    <w:p w:rsidR="00FB0BBA" w:rsidRPr="002A2A3E" w:rsidRDefault="00FB0BBA" w:rsidP="00FB0BBA">
      <w:pPr>
        <w:pStyle w:val="PURBody-Indented"/>
        <w:rPr>
          <w:bCs/>
          <w:color w:val="000000"/>
        </w:rPr>
      </w:pPr>
      <w:r>
        <w:rPr>
          <w:b/>
          <w:bCs/>
          <w:color w:val="000000"/>
        </w:rPr>
        <w:t>Materialen.</w:t>
      </w:r>
      <w:r w:rsidR="00E04C06">
        <w:rPr>
          <w:b/>
          <w:bCs/>
          <w:color w:val="000000"/>
        </w:rPr>
        <w:t xml:space="preserve"> </w:t>
      </w:r>
      <w:r>
        <w:t>Alle rechten op materialen (anders dan softwarecode) die door ons zijn ontwikkeld en aan u zijn geleverd in het kader van Klantenondersteuning (</w:t>
      </w:r>
      <w:r w:rsidR="00E04C06">
        <w:t>“</w:t>
      </w:r>
      <w:r>
        <w:t>Materialen</w:t>
      </w:r>
      <w:r w:rsidR="00E04C06">
        <w:t>”</w:t>
      </w:r>
      <w:r>
        <w:t>), zijn ons eigendom, tenzij in zover dergelijke Materialen bestaan uit Reeds Bestaand Werk van u.</w:t>
      </w:r>
      <w:r w:rsidR="00E04C06">
        <w:t xml:space="preserve"> </w:t>
      </w:r>
      <w:r>
        <w:t>We verlenen u een niet-exclusieve, volledige betaalde licentie voor het gebruiken, reproduceren een aanpassen van de Materialen, uitsluitend voor uw interne bedrijfsactiviteiten en zonder verplichting tot het berekenen of betalen van royalty's.</w:t>
      </w:r>
    </w:p>
    <w:p w:rsidR="00FB0BBA" w:rsidRPr="002A2A3E" w:rsidRDefault="00FB0BBA" w:rsidP="00D13D9C">
      <w:pPr>
        <w:pStyle w:val="PURBody-Indented"/>
        <w:rPr>
          <w:b/>
          <w:bCs/>
          <w:color w:val="000000"/>
        </w:rPr>
      </w:pPr>
      <w:r>
        <w:rPr>
          <w:b/>
          <w:bCs/>
          <w:color w:val="000000"/>
        </w:rPr>
        <w:t>Voorbeeldcode.</w:t>
      </w:r>
      <w:r w:rsidR="00E04C06">
        <w:rPr>
          <w:b/>
          <w:bCs/>
          <w:color w:val="000000"/>
        </w:rPr>
        <w:t xml:space="preserve"> </w:t>
      </w:r>
      <w:r>
        <w:t>We verlenen u niet-exclusieve, eeuwigdurende, royaltyvrije rechten voor het gebruiken en aanpassen van softwarecode, door ons geleverd voor illustratieve doeleinden (</w:t>
      </w:r>
      <w:r w:rsidR="00E04C06">
        <w:t>“</w:t>
      </w:r>
      <w:r>
        <w:t>Voorbeeldcode</w:t>
      </w:r>
      <w:r w:rsidR="00E04C06">
        <w:t>”</w:t>
      </w:r>
      <w:r>
        <w:t>) en voor het reproduceren en distribueren van</w:t>
      </w:r>
      <w:r w:rsidR="00D13D9C">
        <w:t> </w:t>
      </w:r>
      <w:r>
        <w:t>de</w:t>
      </w:r>
      <w:r w:rsidR="00750B70">
        <w:t> </w:t>
      </w:r>
      <w:r>
        <w:t>objectcodevorm van de Voorbeeldcode, mits u ermee instemt: (i) niet onze naam, ons logo of onze handelsmerken te gebruiken voor het op de markt brengen van uw softwareproducten waarin de Voorbeeldcode is ingebed; (ii) een geldige auteursrechtaanduiding op te nemen in uw softwareproduct waarin de Voorbeeldcode is ingebed; en (iii) ons en onze leveranciers te vrijwaren, te beschermen en te verdedigen tegen vorderingen of gerechtelijke aanklachten, met inbegrip van kosten voor gerechtelijke bijstand, die voorkomen uit of het gevolg zijn van het gebruik of de distributie van Voorbeeldcode</w:t>
      </w:r>
      <w:r>
        <w:rPr>
          <w:bCs/>
          <w:color w:val="000000"/>
        </w:rPr>
        <w:t xml:space="preserve">. </w:t>
      </w:r>
    </w:p>
    <w:p w:rsidR="00FB0BBA" w:rsidRDefault="00FB0BBA" w:rsidP="00FB0BBA">
      <w:pPr>
        <w:pStyle w:val="PURBody-Indented"/>
      </w:pPr>
      <w:r>
        <w:rPr>
          <w:b/>
          <w:bCs/>
          <w:color w:val="000000"/>
        </w:rPr>
        <w:t>Rechten van Gelieerde Ondernemingen.</w:t>
      </w:r>
      <w:r w:rsidR="00E04C06">
        <w:rPr>
          <w:color w:val="000000"/>
        </w:rPr>
        <w:t xml:space="preserve"> </w:t>
      </w:r>
      <w:r>
        <w:t>Het is u toegestaan de rechten in dit artikel te sublicentiëren aan uw Gelieerde Ondernemingen, maar uw Gelieerde Ondernemingen mogen deze rechten niet opnieuw sublicentiëren. Bovendien moet het gebruik door uw Gelieerde Ondernemingen stroken met de licentievoorwaarden die zijn opgenomen in de Microsoft Online Subscription Overeenkomst.</w:t>
      </w:r>
    </w:p>
    <w:p w:rsidR="00FB0BBA" w:rsidRPr="002A2A3E" w:rsidRDefault="00FB0BBA" w:rsidP="00FB0BBA">
      <w:pPr>
        <w:pStyle w:val="PURBody-Indented"/>
        <w:rPr>
          <w:color w:val="000000"/>
        </w:rPr>
      </w:pPr>
      <w:r>
        <w:rPr>
          <w:b/>
        </w:rPr>
        <w:t>Garanties en afwijzingen</w:t>
      </w:r>
    </w:p>
    <w:p w:rsidR="00FB0BBA" w:rsidRPr="00FB0BBA" w:rsidRDefault="00FB0BBA" w:rsidP="00AF235B">
      <w:pPr>
        <w:pStyle w:val="ListParagraph"/>
        <w:tabs>
          <w:tab w:val="left" w:pos="1080"/>
        </w:tabs>
        <w:contextualSpacing/>
        <w:rPr>
          <w:rFonts w:ascii="Arial" w:eastAsiaTheme="minorHAnsi" w:hAnsi="Arial" w:cstheme="minorBidi"/>
          <w:sz w:val="18"/>
          <w:szCs w:val="20"/>
          <w:lang w:eastAsia="en-US"/>
        </w:rPr>
      </w:pPr>
      <w:r>
        <w:rPr>
          <w:rFonts w:ascii="Arial" w:eastAsiaTheme="minorHAnsi" w:hAnsi="Arial" w:cstheme="minorBidi"/>
          <w:b/>
          <w:bCs/>
          <w:color w:val="000000"/>
          <w:sz w:val="18"/>
          <w:szCs w:val="20"/>
        </w:rPr>
        <w:t>Garantie voor Klantenondersteuning.</w:t>
      </w:r>
      <w:r w:rsidR="00E04C06">
        <w:rPr>
          <w:color w:val="000000"/>
        </w:rPr>
        <w:t xml:space="preserve"> </w:t>
      </w:r>
      <w:r>
        <w:rPr>
          <w:rFonts w:ascii="Arial" w:eastAsiaTheme="minorHAnsi" w:hAnsi="Arial" w:cstheme="minorBidi"/>
          <w:sz w:val="18"/>
          <w:szCs w:val="20"/>
        </w:rPr>
        <w:t>We garanderen dat alle Klantenondersteuning met vakkundige zorg en bekwaamheid zal worden verleend.</w:t>
      </w:r>
    </w:p>
    <w:p w:rsidR="00FB0BBA" w:rsidRDefault="00FB0BBA" w:rsidP="00AF235B">
      <w:pPr>
        <w:pStyle w:val="PURBody-Indented"/>
        <w:tabs>
          <w:tab w:val="left" w:pos="1080"/>
        </w:tabs>
        <w:ind w:left="720"/>
        <w:rPr>
          <w:b/>
        </w:rPr>
      </w:pPr>
    </w:p>
    <w:p w:rsidR="00FB0BBA" w:rsidRDefault="00FB0BBA" w:rsidP="00AF235B">
      <w:pPr>
        <w:pStyle w:val="PURBody-Indented"/>
        <w:tabs>
          <w:tab w:val="left" w:pos="1080"/>
        </w:tabs>
        <w:ind w:left="720"/>
      </w:pPr>
      <w:r>
        <w:rPr>
          <w:b/>
        </w:rPr>
        <w:t>GEEN ANDERE GARANTIES</w:t>
      </w:r>
      <w:r>
        <w:rPr>
          <w:b/>
          <w:i/>
        </w:rPr>
        <w:t>.</w:t>
      </w:r>
      <w:r w:rsidR="00E04C06">
        <w:t xml:space="preserve"> </w:t>
      </w:r>
      <w:r>
        <w:t>VOOR ZOVER TOEGESTAAN DOOR HET TOEPASSELIJKE RECHT, WIJZEN WE ALLE VERKLARINGEN, GARANTIES EN VOORWAARDEN AF, ONGEACHT OF DEZE EXPLICIET, IMPLICIET OF WETTELIJK ZIJN, ANDERS DAN DIE UITDRUKKELIJK IN DE MICROSOFT ONLINE SUBSCRIPTION OVEREENKOMST ZIJN OPGENOMEN.</w:t>
      </w:r>
      <w:r w:rsidR="00E04C06">
        <w:t xml:space="preserve"> </w:t>
      </w:r>
      <w:r>
        <w:t>DEZE AFWIJZING GELDT ONDER ANDERE VOOR ALLE GARANTIES OF VOORWAARDEN VOOR EIGENDOM, HET NIET INBREUK MAKEN, TEVREDENSTELLENDE KWALITEIT OF RESULTATEN, VERKOOPBAARHEID EN GESCHIKTHEID VOOR EEN BEPAALD DOEL, MET BETREKKING TOT ALLE ADVIEZEN, AANBEVELINGEN, FIXES, RESULTATEN VAN KLANTENONDERSTEUNING, EN GERELATEERDE MATERIALEN GELEVERD DOOR ONS EN ONZE GELIEERDE ONDERNEMINGEN, LEVERANCIERS EN OPDRACHTNEMERS BIJ HET VERLENEN VAN DE KLANTENONDERSTEUNING.</w:t>
      </w:r>
      <w:r w:rsidR="00E04C06">
        <w:t xml:space="preserve"> </w:t>
      </w:r>
    </w:p>
    <w:p w:rsidR="0082133B" w:rsidRDefault="0029113F" w:rsidP="006C16AD">
      <w:pPr>
        <w:pStyle w:val="PURBreadcrumb"/>
        <w:keepNext w:val="0"/>
        <w:keepLines w:val="0"/>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56727F" w:rsidRDefault="0056727F" w:rsidP="006C16AD">
      <w:pPr>
        <w:pStyle w:val="PURBreadcrumb"/>
        <w:keepNext w:val="0"/>
        <w:keepLines w:val="0"/>
      </w:pPr>
    </w:p>
    <w:p w:rsidR="0056727F" w:rsidRDefault="0056727F" w:rsidP="006C16AD">
      <w:pPr>
        <w:pStyle w:val="PURBreadcrumb"/>
        <w:keepNext w:val="0"/>
        <w:keepLines w:val="0"/>
      </w:pPr>
    </w:p>
    <w:p w:rsidR="0056727F" w:rsidRDefault="0056727F" w:rsidP="006C16AD">
      <w:pPr>
        <w:pStyle w:val="PURBreadcrumb"/>
        <w:keepNext w:val="0"/>
        <w:keepLines w:val="0"/>
      </w:pPr>
    </w:p>
    <w:p w:rsidR="0082133B" w:rsidRDefault="00ED4593">
      <w:pPr>
        <w:pStyle w:val="PURProductName"/>
      </w:pPr>
      <w:bookmarkStart w:id="269" w:name="_Sec73"/>
      <w:r>
        <w:lastRenderedPageBreak/>
        <w:t>Windows Intune</w:t>
      </w:r>
      <w:bookmarkEnd w:id="269"/>
      <w:r>
        <w:t xml:space="preserve"> (per apparaat)</w:t>
      </w:r>
      <w:r w:rsidR="007423E0">
        <w:fldChar w:fldCharType="begin"/>
      </w:r>
      <w:r>
        <w:instrText xml:space="preserve">XE "Windows Intune (per apparaat)" </w:instrText>
      </w:r>
      <w:r w:rsidR="007423E0">
        <w:fldChar w:fldCharType="end"/>
      </w:r>
      <w:r w:rsidR="007423E0">
        <w:fldChar w:fldCharType="begin"/>
      </w:r>
      <w:r>
        <w:instrText>TC "</w:instrText>
      </w:r>
      <w:bookmarkStart w:id="270" w:name="_Toc334526884"/>
      <w:bookmarkStart w:id="271" w:name="_Toc334526946"/>
      <w:r>
        <w:instrText>Windows Intune (per apparaat)</w:instrText>
      </w:r>
      <w:bookmarkEnd w:id="270"/>
      <w:bookmarkEnd w:id="271"/>
      <w:r>
        <w:instrText xml:space="preserve">" \l 2 </w:instrText>
      </w:r>
      <w:r w:rsidR="007423E0">
        <w:fldChar w:fldCharType="end"/>
      </w:r>
    </w:p>
    <w:p w:rsidR="0082133B" w:rsidRPr="00360CA1" w:rsidRDefault="00ED4593">
      <w:pPr>
        <w:pStyle w:val="PURLicenseTerm"/>
        <w:rPr>
          <w:lang w:val="fr-FR"/>
        </w:rPr>
      </w:pPr>
      <w:r w:rsidRPr="00360CA1">
        <w:rPr>
          <w:lang w:val="fr-FR"/>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28"/>
        <w:gridCol w:w="5602"/>
      </w:tblGrid>
      <w:tr w:rsidR="0082133B">
        <w:tc>
          <w:tcPr>
            <w:tcW w:w="6120" w:type="dxa"/>
          </w:tcPr>
          <w:p w:rsidR="0082133B" w:rsidRPr="004E6735" w:rsidRDefault="00ED4593" w:rsidP="008F68A6">
            <w:pPr>
              <w:pStyle w:val="PURBody"/>
              <w:rPr>
                <w:lang w:val="fr-FR"/>
              </w:rPr>
            </w:pPr>
            <w:r w:rsidRPr="004E6735">
              <w:rPr>
                <w:lang w:val="fr-FR"/>
              </w:rPr>
              <w:t xml:space="preserve">Zie toepasselijke kennisgevingen: </w:t>
            </w:r>
            <w:r w:rsidRPr="004E6735">
              <w:rPr>
                <w:b/>
                <w:lang w:val="fr-FR"/>
              </w:rPr>
              <w:t xml:space="preserve">Kennisgeving I met betrekking tot gegevensoverdracht, de visuele standaard H.264/AVC, de videostandaard MPEG-2, de visuele standaard MPEG-4, de visuele standaard VC-1, Mogelijk ongewenste software, Windows 8 </w:t>
            </w:r>
            <w:r w:rsidRPr="004E6735">
              <w:rPr>
                <w:lang w:val="fr-FR"/>
              </w:rPr>
              <w:t xml:space="preserve">(Zie </w:t>
            </w:r>
            <w:hyperlink w:anchor="_Sec10">
              <w:r w:rsidRPr="004E6735">
                <w:rPr>
                  <w:color w:val="00467F"/>
                  <w:u w:val="single"/>
                  <w:lang w:val="fr-FR"/>
                </w:rPr>
                <w:t>Bijlage 1</w:t>
              </w:r>
            </w:hyperlink>
            <w:r w:rsidRPr="004E6735">
              <w:rPr>
                <w:lang w:val="fr-FR"/>
              </w:rPr>
              <w:t>) (met betrekking tot Windows Dekstop Operating System-software)</w:t>
            </w:r>
          </w:p>
          <w:p w:rsidR="007D63E7" w:rsidRPr="004E6735" w:rsidRDefault="007D63E7" w:rsidP="008F68A6">
            <w:pPr>
              <w:pStyle w:val="PURBody"/>
              <w:rPr>
                <w:lang w:val="fr-FR"/>
              </w:rPr>
            </w:pPr>
          </w:p>
          <w:p w:rsidR="007D63E7" w:rsidRDefault="007D63E7" w:rsidP="00FC39EF">
            <w:pPr>
              <w:pStyle w:val="PURBody"/>
            </w:pPr>
            <w:r>
              <w:t>Meegeleverde technologie:</w:t>
            </w:r>
            <w:r w:rsidR="00E04C06">
              <w:rPr>
                <w:b/>
              </w:rPr>
              <w:t xml:space="preserve"> </w:t>
            </w:r>
            <w:r>
              <w:rPr>
                <w:b/>
              </w:rPr>
              <w:t xml:space="preserve">Windows Software Components </w:t>
            </w:r>
            <w:r>
              <w:t>(Zie Universele licentievoorwaarden) (met betrekking tot Systems Center Configuration Manager en Windows-software)</w:t>
            </w:r>
            <w:r>
              <w:rPr>
                <w:b/>
              </w:rPr>
              <w:t xml:space="preserve">, SQL Server-technologie en SQL Server Reporting Services Map Report Item </w:t>
            </w:r>
            <w:r>
              <w:t>(Zie Universele licentievoorwaarden) (met betrekking tot Systems Center Configuration Manager-software)</w:t>
            </w:r>
          </w:p>
        </w:tc>
        <w:tc>
          <w:tcPr>
            <w:tcW w:w="6120" w:type="dxa"/>
          </w:tcPr>
          <w:p w:rsidR="0082133B" w:rsidRDefault="00ED4593">
            <w:pPr>
              <w:pStyle w:val="PURBody"/>
            </w:pPr>
            <w:r>
              <w:t xml:space="preserve">Service Level-overeenkomst: </w:t>
            </w:r>
            <w:r>
              <w:rPr>
                <w:b/>
              </w:rPr>
              <w:t xml:space="preserve">Ja </w:t>
            </w:r>
            <w:r>
              <w:t xml:space="preserve">(Zie </w:t>
            </w:r>
            <w:hyperlink r:id="rId68" w:history="1">
              <w:r w:rsidRPr="00064988">
                <w:rPr>
                  <w:rStyle w:val="Hyperlink"/>
                </w:rPr>
                <w:t>http://microsoft.com/licensing/contracts</w:t>
              </w:r>
            </w:hyperlink>
            <w:r>
              <w:t>)</w:t>
            </w:r>
          </w:p>
          <w:p w:rsidR="00F9140B" w:rsidRDefault="00F9140B" w:rsidP="006A274F">
            <w:pPr>
              <w:pStyle w:val="PURBody"/>
            </w:pPr>
          </w:p>
        </w:tc>
      </w:tr>
    </w:tbl>
    <w:p w:rsidR="0082133B" w:rsidRDefault="00ED4593">
      <w:pPr>
        <w:pStyle w:val="PURBlueBGHeader"/>
      </w:pPr>
      <w:r>
        <w:t>APPARAAT-SL's</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p w:rsidR="0082133B" w:rsidRDefault="00ED4593" w:rsidP="005D6562">
            <w:pPr>
              <w:pStyle w:val="PURBullet"/>
              <w:numPr>
                <w:ilvl w:val="0"/>
                <w:numId w:val="57"/>
              </w:numPr>
            </w:pPr>
            <w:r>
              <w:t>Apparaten die toegang hebben tot de Online Dienst of de verwante software</w:t>
            </w:r>
          </w:p>
        </w:tc>
        <w:tc>
          <w:tcPr>
            <w:tcW w:w="5340" w:type="dxa"/>
          </w:tcPr>
          <w:p w:rsidR="0082133B" w:rsidRDefault="00ED4593">
            <w:pPr>
              <w:pStyle w:val="PURBody"/>
            </w:pPr>
            <w:r>
              <w:rPr>
                <w:b/>
                <w:i/>
              </w:rPr>
              <w:t>Vereiste SL:</w:t>
            </w:r>
          </w:p>
          <w:p w:rsidR="0082133B" w:rsidRDefault="00ED4593" w:rsidP="005D6562">
            <w:pPr>
              <w:pStyle w:val="PURBullet"/>
              <w:numPr>
                <w:ilvl w:val="0"/>
                <w:numId w:val="58"/>
              </w:numPr>
            </w:pPr>
            <w:r>
              <w:t>Apparaat-SL voor Windows Intune</w:t>
            </w:r>
          </w:p>
        </w:tc>
      </w:tr>
    </w:tbl>
    <w:p w:rsidR="0082133B"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Wanneer vereist:</w:t>
            </w:r>
          </w:p>
          <w:p w:rsidR="0082133B" w:rsidRDefault="00ED4593" w:rsidP="005D6562">
            <w:pPr>
              <w:pStyle w:val="PURBullet"/>
              <w:numPr>
                <w:ilvl w:val="0"/>
                <w:numId w:val="59"/>
              </w:numPr>
            </w:pPr>
            <w:r>
              <w:t>Voor elke gigabyte aan opslagruimte boven de opslagruimte geleverd bij het basisabonnement</w:t>
            </w:r>
          </w:p>
        </w:tc>
        <w:tc>
          <w:tcPr>
            <w:tcW w:w="5340" w:type="dxa"/>
          </w:tcPr>
          <w:p w:rsidR="0082133B" w:rsidRDefault="00ED4593">
            <w:pPr>
              <w:pStyle w:val="PURBody"/>
            </w:pPr>
            <w:r>
              <w:rPr>
                <w:b/>
                <w:i/>
              </w:rPr>
              <w:t>Vereiste SL:</w:t>
            </w:r>
          </w:p>
          <w:p w:rsidR="0082133B" w:rsidRDefault="00ED4593" w:rsidP="005D6562">
            <w:pPr>
              <w:pStyle w:val="PURBullet"/>
              <w:numPr>
                <w:ilvl w:val="0"/>
                <w:numId w:val="60"/>
              </w:numPr>
            </w:pPr>
            <w:r>
              <w:t>Aanvullende SL voor Windows Intune Extra Storage</w:t>
            </w:r>
          </w:p>
        </w:tc>
      </w:tr>
    </w:tbl>
    <w:p w:rsidR="0082133B" w:rsidRDefault="00ED4593">
      <w:pPr>
        <w:pStyle w:val="PURBlueBGHeader"/>
      </w:pPr>
      <w:r>
        <w:t>Aanvullende voorwaarden:</w:t>
      </w:r>
    </w:p>
    <w:p w:rsidR="00A61DB5" w:rsidRDefault="00A61DB5">
      <w:pPr>
        <w:pStyle w:val="PURBody-Indented"/>
        <w:rPr>
          <w:smallCaps/>
          <w:color w:val="00467F" w:themeColor="text2"/>
          <w:spacing w:val="-4"/>
        </w:rPr>
      </w:pPr>
      <w:r>
        <w:rPr>
          <w:smallCaps/>
          <w:color w:val="00467F" w:themeColor="text2"/>
        </w:rPr>
        <w:t xml:space="preserve">Gedefinieerde termen </w:t>
      </w:r>
    </w:p>
    <w:p w:rsidR="00EA1A5E" w:rsidRDefault="00E04C06" w:rsidP="00EA1A5E">
      <w:pPr>
        <w:pStyle w:val="PURBody-Indented"/>
      </w:pPr>
      <w:r w:rsidRPr="00380D63">
        <w:t>“</w:t>
      </w:r>
      <w:r w:rsidR="00A61DB5">
        <w:t>Primaire Gebruiker</w:t>
      </w:r>
      <w:r>
        <w:t>”</w:t>
      </w:r>
      <w:r w:rsidR="00A61DB5">
        <w:t xml:space="preserve"> betekent, in de context van dit artikel, de gebruiker die het Gelicentieerde Apparaat meer dan 50% van de tijd</w:t>
      </w:r>
      <w:r w:rsidR="006D0B8C">
        <w:t> </w:t>
      </w:r>
      <w:r w:rsidR="00A61DB5">
        <w:t xml:space="preserve">gebruikt gedurende een periode van 90 dagen. </w:t>
      </w:r>
    </w:p>
    <w:p w:rsidR="00EA1A5E" w:rsidRDefault="00E04C06" w:rsidP="00EA1A5E">
      <w:pPr>
        <w:pStyle w:val="PURBody-Indented"/>
      </w:pPr>
      <w:r w:rsidRPr="00380D63">
        <w:t>“</w:t>
      </w:r>
      <w:r w:rsidR="00EA1A5E">
        <w:t>Gelicentieerd apparaat</w:t>
      </w:r>
      <w:r>
        <w:t>”</w:t>
      </w:r>
      <w:r w:rsidR="00EA1A5E">
        <w:t>, zoals gebruikt in dit artikel, betekent het enkele fysieke hardwaresysteem waaraan een licentie is toegewezen.</w:t>
      </w:r>
      <w:r>
        <w:t xml:space="preserve"> </w:t>
      </w:r>
      <w:r w:rsidR="00EA1A5E">
        <w:t>In het kader van deze definitie wordt een hardwarepartitie of blade beschouwd als een afzonderlijk apparaat.</w:t>
      </w:r>
    </w:p>
    <w:p w:rsidR="00A61DB5" w:rsidRDefault="00A61DB5">
      <w:pPr>
        <w:pStyle w:val="PURBody-Indented"/>
        <w:rPr>
          <w:rFonts w:ascii="Tahoma" w:hAnsi="Tahoma" w:cs="Tahoma"/>
          <w:szCs w:val="18"/>
        </w:rPr>
      </w:pPr>
      <w:r>
        <w:rPr>
          <w:smallCaps/>
          <w:color w:val="00467F" w:themeColor="text2"/>
        </w:rPr>
        <w:t>De licentie toewijzen</w:t>
      </w:r>
      <w:r w:rsidR="00E04C06">
        <w:rPr>
          <w:rFonts w:ascii="Tahoma" w:hAnsi="Tahoma" w:cs="Tahoma"/>
          <w:szCs w:val="18"/>
        </w:rPr>
        <w:t xml:space="preserve"> </w:t>
      </w:r>
    </w:p>
    <w:p w:rsidR="00EA1A5E" w:rsidRDefault="00A61DB5" w:rsidP="00EA1A5E">
      <w:pPr>
        <w:pStyle w:val="PURBody-Indented"/>
      </w:pPr>
      <w:r>
        <w:t>U moet uw licentie toewijzen aan het apparaat waaraan u de licentie van het corresponderende kwalificerende besturingssysteem hebt toegewezen en waarop u het betreffende kwalificerende besturingssysteem hebt geïnstalleerd.</w:t>
      </w:r>
      <w:r w:rsidR="00E04C06">
        <w:t xml:space="preserve"> </w:t>
      </w:r>
      <w:r>
        <w:t>Tot de licenties voor het kwalificerend operating system behoren licenties voor een van de volgende producten: Windows 8 of Windows 7 Enterprise, Professional of Ultimate (waaronder de edities N,K en KN en de schijfloze Professional-editie), Windows Vista Enterprise, Business en Ultimate (waaronder de edities N, K en KN en de Blade-editie van Business), Windows XP Professional of Tablet Edition (waaronder de edities N</w:t>
      </w:r>
      <w:r w:rsidR="00E04C06">
        <w:t>,</w:t>
      </w:r>
      <w:r>
        <w:t>K en KN en de Blade-edities), Windows XP Pro Blade PC, Windows 2000 Professional en Apple Macintosh. Licenties voor Windows kwalificerende operating systems omvatten 32- en 64-bitsversies.</w:t>
      </w:r>
    </w:p>
    <w:p w:rsidR="00151993" w:rsidRDefault="00EA1A5E" w:rsidP="00151993">
      <w:pPr>
        <w:pStyle w:val="PURBlueStrong-Indented"/>
      </w:pPr>
      <w:r>
        <w:t>Aanvullende toegang tot de Online Dienst</w:t>
      </w:r>
    </w:p>
    <w:p w:rsidR="0082133B" w:rsidRDefault="00ED4593">
      <w:pPr>
        <w:pStyle w:val="PURBody-Indented"/>
      </w:pPr>
      <w:r>
        <w:t>De Primaire Gebruiker mag zich toegang verschaffen de online dienst of gerelateerde software</w:t>
      </w:r>
      <w:r>
        <w:rPr>
          <w:vertAlign w:val="superscript"/>
        </w:rPr>
        <w:t>1</w:t>
      </w:r>
      <w:r>
        <w:t xml:space="preserve"> via maximaal vier aanvullende kwalificerende apparaten.</w:t>
      </w:r>
      <w:r w:rsidR="00E04C06">
        <w:t xml:space="preserve"> </w:t>
      </w:r>
      <w:r>
        <w:t>Een kwalificerend apparaat moet dezelfde primaire enkele gebruiker hebben als het Gelicentieerde Apparaat, en het moet een embedded besturingssysteem hebben (zoals Windows Phone 7).</w:t>
      </w:r>
      <w:r w:rsidR="00E04C06">
        <w:t xml:space="preserve"> </w:t>
      </w:r>
      <w:r>
        <w:t>Een apparaat dat voldoet aan deze</w:t>
      </w:r>
      <w:r w:rsidR="00DC1031">
        <w:t> </w:t>
      </w:r>
      <w:r>
        <w:t>vereisten en toegang heeft tot een virtuele desktopinfrastructuur komt alleen in aanmerking als de toegang plaatsvindt onder</w:t>
      </w:r>
      <w:r w:rsidR="00DC1031">
        <w:t> </w:t>
      </w:r>
      <w:r>
        <w:t>een</w:t>
      </w:r>
      <w:r w:rsidR="0055439A">
        <w:t> </w:t>
      </w:r>
      <w:r>
        <w:t>VDA-licentie.</w:t>
      </w:r>
    </w:p>
    <w:p w:rsidR="00843E55" w:rsidRDefault="00151993" w:rsidP="00843E55">
      <w:pPr>
        <w:pStyle w:val="PURBody-Indented"/>
      </w:pPr>
      <w:r>
        <w:rPr>
          <w:vertAlign w:val="superscript"/>
        </w:rPr>
        <w:t>1</w:t>
      </w:r>
      <w:r>
        <w:t>Dit aanvullende recht heeft geen betrekking op het gebruik van Windows Enterprise en enige toegestane alternatieve editie.</w:t>
      </w:r>
    </w:p>
    <w:p w:rsidR="007D63E7" w:rsidRDefault="007D63E7" w:rsidP="007D63E7">
      <w:pPr>
        <w:keepNext/>
        <w:keepLines/>
        <w:spacing w:before="200" w:after="0" w:line="276" w:lineRule="auto"/>
        <w:ind w:left="630" w:hanging="360"/>
        <w:outlineLvl w:val="1"/>
        <w:rPr>
          <w:smallCaps/>
          <w:color w:val="00467F" w:themeColor="text2"/>
          <w:spacing w:val="-4"/>
          <w:sz w:val="18"/>
        </w:rPr>
      </w:pPr>
      <w:r>
        <w:rPr>
          <w:smallCaps/>
          <w:color w:val="00467F" w:themeColor="text2"/>
          <w:sz w:val="18"/>
        </w:rPr>
        <w:t>Gegevenssets niet kopiëren of distribueren</w:t>
      </w:r>
    </w:p>
    <w:p w:rsidR="007D63E7" w:rsidRPr="006B4F91" w:rsidRDefault="007D63E7" w:rsidP="007D63E7">
      <w:pPr>
        <w:pStyle w:val="PURBody-Indented"/>
      </w:pPr>
      <w:r>
        <w:t>U mag een gegevensset (of een gedeeltelijke gegevensset) die is gedownload vanaf Asset Inventory Service of een opvolgende versie van die service, niet kopiëren of distribueren.</w:t>
      </w:r>
    </w:p>
    <w:p w:rsidR="007D63E7" w:rsidRPr="009C6F4F"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rPr>
      </w:pPr>
      <w:r>
        <w:rPr>
          <w:smallCaps/>
          <w:color w:val="00467F" w:themeColor="text2"/>
          <w:sz w:val="18"/>
        </w:rPr>
        <w:t>Gebruik bij verlenging</w:t>
      </w:r>
    </w:p>
    <w:p w:rsidR="007D63E7" w:rsidRPr="009C6F4F" w:rsidRDefault="007D63E7" w:rsidP="007D63E7">
      <w:pPr>
        <w:pStyle w:val="PURBody-Indented"/>
        <w:rPr>
          <w:rFonts w:ascii="Tahoma" w:hAnsi="Tahoma" w:cs="Tahoma"/>
          <w:szCs w:val="18"/>
        </w:rPr>
      </w:pPr>
      <w:r>
        <w:t>Om illegaal gebruik van de online dienst tegen te gaan, kunnen bepaalde functies van de System Center Endpoint Protection-component van de online dienst worden uitgeschakeld na het verlopen of beëindigen van uw abonnement.</w:t>
      </w:r>
      <w:r w:rsidR="00E04C06">
        <w:t xml:space="preserve"> </w:t>
      </w:r>
      <w:r>
        <w:t>Als u het recht op het</w:t>
      </w:r>
      <w:r w:rsidR="006D0B8C">
        <w:t> </w:t>
      </w:r>
      <w:r>
        <w:t>gebruik van de Online Dienst verlengt, wordt u in staat gesteld de gebruikstermijn te verlengen.</w:t>
      </w:r>
    </w:p>
    <w:p w:rsidR="007D63E7" w:rsidRPr="009C6F4F"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rPr>
      </w:pPr>
      <w:r>
        <w:rPr>
          <w:smallCaps/>
          <w:color w:val="00467F" w:themeColor="text2"/>
          <w:sz w:val="18"/>
        </w:rPr>
        <w:t>Vervanging van scanengines</w:t>
      </w:r>
    </w:p>
    <w:p w:rsidR="007D63E7" w:rsidRPr="006B4F91" w:rsidRDefault="007D63E7" w:rsidP="007D63E7">
      <w:pPr>
        <w:pStyle w:val="PURBody-Indented"/>
        <w:rPr>
          <w:rFonts w:ascii="Tahoma" w:hAnsi="Tahoma" w:cs="Tahoma"/>
          <w:szCs w:val="18"/>
        </w:rPr>
      </w:pPr>
      <w:r>
        <w:t>Wij kunnen de antivirus- en antispamsoftware en signatuurbestanden en bestanden voor het filteren van inhoud vervangen door</w:t>
      </w:r>
      <w:r w:rsidR="0019477E">
        <w:t> </w:t>
      </w:r>
      <w:r>
        <w:t>vergelijkbare software en bestanden.</w:t>
      </w:r>
    </w:p>
    <w:p w:rsidR="007D63E7" w:rsidRPr="006B4F91"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eastAsia="zh-TW"/>
        </w:rPr>
      </w:pPr>
      <w:r>
        <w:rPr>
          <w:smallCaps/>
          <w:color w:val="00467F" w:themeColor="text2"/>
          <w:sz w:val="18"/>
        </w:rPr>
        <w:lastRenderedPageBreak/>
        <w:t>Toezicht op uw gebruik</w:t>
      </w:r>
      <w:r>
        <w:rPr>
          <w:rFonts w:ascii="Tahoma" w:eastAsiaTheme="majorEastAsia" w:hAnsi="Tahoma" w:cs="Tahoma"/>
          <w:bCs/>
          <w:smallCaps/>
          <w:color w:val="00467F" w:themeColor="text2"/>
          <w:sz w:val="18"/>
          <w:szCs w:val="18"/>
        </w:rPr>
        <w:t xml:space="preserve"> </w:t>
      </w:r>
    </w:p>
    <w:p w:rsidR="007D63E7" w:rsidRPr="00F86E08" w:rsidRDefault="007D63E7" w:rsidP="007D63E7">
      <w:pPr>
        <w:pStyle w:val="PURBody-Indented"/>
      </w:pPr>
      <w:r>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7A22F0" w:rsidRPr="007A22F0" w:rsidRDefault="007A22F0" w:rsidP="007A22F0">
      <w:pPr>
        <w:pStyle w:val="PURBlueStrong-Indented"/>
      </w:pPr>
      <w:r>
        <w:t>Windows Desktop Operating System</w:t>
      </w:r>
    </w:p>
    <w:p w:rsidR="004A0C7A" w:rsidRDefault="007A22F0" w:rsidP="004A0C7A">
      <w:pPr>
        <w:pStyle w:val="PURBody-Indented"/>
      </w:pPr>
      <w:r>
        <w:rPr>
          <w:rFonts w:ascii="Tahoma" w:hAnsi="Tahoma"/>
          <w:color w:val="000000"/>
          <w:szCs w:val="18"/>
        </w:rPr>
        <w:t>Deze licentiebepalingen zijn van toepassing op de Windows-desktopbesturingssysteemsoftware die in de apparaat-SL van Windows</w:t>
      </w:r>
      <w:r w:rsidR="0019477E">
        <w:rPr>
          <w:rFonts w:ascii="Tahoma" w:hAnsi="Tahoma"/>
          <w:color w:val="000000"/>
          <w:szCs w:val="18"/>
        </w:rPr>
        <w:t> </w:t>
      </w:r>
      <w:r>
        <w:rPr>
          <w:rFonts w:ascii="Tahoma" w:hAnsi="Tahoma"/>
          <w:color w:val="000000"/>
          <w:szCs w:val="18"/>
        </w:rPr>
        <w:t xml:space="preserve">Intune is inbegrepen. </w:t>
      </w:r>
      <w:r w:rsidR="00E04C06" w:rsidRPr="00E04C06">
        <w:rPr>
          <w:rFonts w:cs="Arial"/>
          <w:color w:val="000000"/>
          <w:szCs w:val="18"/>
        </w:rPr>
        <w:t>“</w:t>
      </w:r>
      <w:r>
        <w:rPr>
          <w:rFonts w:ascii="Tahoma" w:hAnsi="Tahoma"/>
          <w:color w:val="000000"/>
          <w:szCs w:val="18"/>
        </w:rPr>
        <w:t>Software</w:t>
      </w:r>
      <w:r w:rsidR="00E04C06" w:rsidRPr="00E04C06">
        <w:rPr>
          <w:rFonts w:cs="Arial"/>
          <w:color w:val="000000"/>
          <w:szCs w:val="18"/>
        </w:rPr>
        <w:t>”</w:t>
      </w:r>
      <w:r>
        <w:rPr>
          <w:rFonts w:ascii="Tahoma" w:hAnsi="Tahoma"/>
          <w:color w:val="000000"/>
          <w:szCs w:val="18"/>
        </w:rPr>
        <w:t>, zoals hier wordt gebruikt, heeft betrekking op Windows Enterprise.</w:t>
      </w:r>
      <w:r>
        <w:t xml:space="preserve"> Zie de Algemene</w:t>
      </w:r>
      <w:r w:rsidR="0019477E">
        <w:t> </w:t>
      </w:r>
      <w:r>
        <w:t xml:space="preserve">licentievoorwaarden, Definities voor de betekenis van </w:t>
      </w:r>
      <w:r w:rsidR="00E04C06">
        <w:t>“</w:t>
      </w:r>
      <w:r>
        <w:t>Instance</w:t>
      </w:r>
      <w:r w:rsidR="00E04C06">
        <w:t>”</w:t>
      </w:r>
      <w:r>
        <w:t xml:space="preserve">, </w:t>
      </w:r>
      <w:r w:rsidR="00E04C06">
        <w:t>“</w:t>
      </w:r>
      <w:r>
        <w:t>OSE</w:t>
      </w:r>
      <w:r w:rsidR="00E04C06">
        <w:t>”</w:t>
      </w:r>
      <w:r>
        <w:t xml:space="preserve">, </w:t>
      </w:r>
      <w:r w:rsidR="00E04C06">
        <w:t>“</w:t>
      </w:r>
      <w:r>
        <w:t>Fysieke OSE</w:t>
      </w:r>
      <w:r w:rsidR="00E04C06">
        <w:t>”</w:t>
      </w:r>
      <w:r>
        <w:t xml:space="preserve">, </w:t>
      </w:r>
      <w:r w:rsidR="00E04C06">
        <w:t>“</w:t>
      </w:r>
      <w:r>
        <w:t>Kwalificerend Apparaat van</w:t>
      </w:r>
      <w:r w:rsidR="0019477E">
        <w:t> </w:t>
      </w:r>
      <w:r>
        <w:t>Derden</w:t>
      </w:r>
      <w:r w:rsidR="00E04C06">
        <w:t>”</w:t>
      </w:r>
      <w:r>
        <w:t xml:space="preserve">, </w:t>
      </w:r>
      <w:r w:rsidR="00E04C06">
        <w:t>“</w:t>
      </w:r>
      <w:r>
        <w:t>Actieve Instances</w:t>
      </w:r>
      <w:r w:rsidR="00E04C06">
        <w:t>”</w:t>
      </w:r>
      <w:r>
        <w:t xml:space="preserve">, </w:t>
      </w:r>
      <w:r w:rsidR="00E04C06">
        <w:t>“</w:t>
      </w:r>
      <w:r>
        <w:t>Server</w:t>
      </w:r>
      <w:r w:rsidR="00E04C06">
        <w:t>”</w:t>
      </w:r>
      <w:r>
        <w:t xml:space="preserve"> en </w:t>
      </w:r>
      <w:r w:rsidR="00E04C06">
        <w:t>“</w:t>
      </w:r>
      <w:r>
        <w:t>Virtuele OSE</w:t>
      </w:r>
      <w:r w:rsidR="00E04C06">
        <w:t>”</w:t>
      </w:r>
      <w:r>
        <w:t xml:space="preserve">. </w:t>
      </w:r>
    </w:p>
    <w:p w:rsidR="00A730BA" w:rsidRDefault="00A730BA" w:rsidP="00C44E34">
      <w:pPr>
        <w:autoSpaceDN w:val="0"/>
        <w:spacing w:before="120"/>
        <w:ind w:left="720"/>
        <w:rPr>
          <w:b/>
          <w:color w:val="auto"/>
          <w:sz w:val="18"/>
        </w:rPr>
      </w:pPr>
    </w:p>
    <w:p w:rsidR="007A22F0" w:rsidRPr="00C55348" w:rsidRDefault="007A22F0" w:rsidP="00C44E34">
      <w:pPr>
        <w:autoSpaceDN w:val="0"/>
        <w:spacing w:before="120"/>
        <w:ind w:left="720"/>
        <w:rPr>
          <w:b/>
          <w:color w:val="auto"/>
          <w:sz w:val="18"/>
        </w:rPr>
      </w:pPr>
      <w:r>
        <w:rPr>
          <w:b/>
          <w:color w:val="auto"/>
          <w:sz w:val="18"/>
        </w:rPr>
        <w:t>Installatie en gebruik</w:t>
      </w:r>
    </w:p>
    <w:p w:rsidR="00C55348" w:rsidRPr="00C55348" w:rsidRDefault="00C55348" w:rsidP="005D6562">
      <w:pPr>
        <w:numPr>
          <w:ilvl w:val="2"/>
          <w:numId w:val="63"/>
        </w:numPr>
        <w:autoSpaceDN w:val="0"/>
        <w:rPr>
          <w:rFonts w:cs="Arial"/>
          <w:color w:val="auto"/>
          <w:sz w:val="18"/>
          <w:szCs w:val="18"/>
        </w:rPr>
      </w:pPr>
      <w:r>
        <w:rPr>
          <w:rFonts w:cs="Arial"/>
          <w:color w:val="auto"/>
          <w:sz w:val="18"/>
          <w:szCs w:val="18"/>
        </w:rPr>
        <w:t>U mag één exemplaar van de software installeren op het gelicentieerde apparaat.</w:t>
      </w:r>
    </w:p>
    <w:p w:rsidR="00C55348" w:rsidRPr="00C55348" w:rsidRDefault="00C55348" w:rsidP="005D6562">
      <w:pPr>
        <w:numPr>
          <w:ilvl w:val="2"/>
          <w:numId w:val="63"/>
        </w:numPr>
        <w:autoSpaceDN w:val="0"/>
        <w:rPr>
          <w:rFonts w:cs="Arial"/>
          <w:color w:val="auto"/>
          <w:sz w:val="18"/>
          <w:szCs w:val="18"/>
        </w:rPr>
      </w:pPr>
      <w:r>
        <w:rPr>
          <w:rFonts w:cs="Arial"/>
          <w:color w:val="auto"/>
          <w:sz w:val="18"/>
          <w:szCs w:val="18"/>
        </w:rPr>
        <w:t>U mag de software op maximaal twee processors gebruiken.</w:t>
      </w:r>
      <w:r w:rsidR="00E04C06">
        <w:rPr>
          <w:rFonts w:cs="Arial"/>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Lokaal gebruik op het gelicentieerde apparaat is voor elke gebruiker toegestaan.</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Extern gebruik is toegestaan voor de Primaire Gebruiker en voor alle gebruikers vanaf een ander Gelicentieerd Apparaat.</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Er mag slechts één gebruiker tegelijk de software gebruiken.</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 xml:space="preserve">Een andere gebruiker kan, met behulp van Hulp op afstand of vergelijkbare technologieën, tegelijkertijd toegang krijgen tot de software, uitsluitend ten behoeve van technische ondersteuning. </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U mag maximaal 20 apparaten verbinden met het Gelicentieerde Apparaat, voor het delen van bestanden, afdrukken, Internet Information Services, Internetverbinding delen of telefoondiensten.</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Er is een onbeperkt aantal verbindingen toegestaan voor activering van Key Management Services of vergelijkbare technologieën.</w:t>
      </w:r>
    </w:p>
    <w:p w:rsidR="007A22F0" w:rsidRPr="00841A88" w:rsidRDefault="007A22F0" w:rsidP="005D6562">
      <w:pPr>
        <w:numPr>
          <w:ilvl w:val="2"/>
          <w:numId w:val="63"/>
        </w:numPr>
        <w:autoSpaceDN w:val="0"/>
        <w:rPr>
          <w:rFonts w:ascii="Tahoma" w:hAnsi="Tahoma" w:cs="Tahoma"/>
          <w:b/>
          <w:color w:val="auto"/>
          <w:sz w:val="18"/>
          <w:szCs w:val="18"/>
        </w:rPr>
      </w:pPr>
      <w:r>
        <w:rPr>
          <w:rFonts w:cs="Arial"/>
          <w:color w:val="auto"/>
          <w:sz w:val="18"/>
          <w:szCs w:val="18"/>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C55348" w:rsidRDefault="00C55348" w:rsidP="00C55348">
      <w:pPr>
        <w:autoSpaceDN w:val="0"/>
        <w:spacing w:before="120"/>
        <w:ind w:left="720"/>
      </w:pPr>
      <w:r>
        <w:rPr>
          <w:b/>
          <w:color w:val="auto"/>
          <w:sz w:val="18"/>
        </w:rPr>
        <w:t>Virtualisatierechten</w:t>
      </w:r>
    </w:p>
    <w:p w:rsidR="00C55348" w:rsidRDefault="00C55348" w:rsidP="00841A88">
      <w:pPr>
        <w:pStyle w:val="PURBody-Indented"/>
        <w:ind w:left="720"/>
      </w:pPr>
      <w:r>
        <w:t>De licentievoorwaarden in dit artikel gelden voor het gebruik onder Virtualisatierechten in het geval van strijdigheden met</w:t>
      </w:r>
      <w:r w:rsidR="00014C25">
        <w:t> </w:t>
      </w:r>
      <w:r>
        <w:t>de</w:t>
      </w:r>
      <w:r w:rsidR="00517CC2">
        <w:t> </w:t>
      </w:r>
      <w:r>
        <w:t xml:space="preserve">voorwaarden in het artikel Installatie en gebruik.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Met behulp van het Gelicentieerde Apparaat kunt u toegang verkrijgen tot maximaal vier Instances van de software die</w:t>
      </w:r>
      <w:r w:rsidR="00517CC2">
        <w:rPr>
          <w:rFonts w:cs="Arial"/>
          <w:color w:val="auto"/>
          <w:sz w:val="18"/>
          <w:szCs w:val="18"/>
        </w:rPr>
        <w:t> </w:t>
      </w:r>
      <w:r>
        <w:rPr>
          <w:rFonts w:cs="Arial"/>
          <w:color w:val="auto"/>
          <w:sz w:val="18"/>
          <w:szCs w:val="18"/>
        </w:rPr>
        <w:t>op</w:t>
      </w:r>
      <w:r w:rsidR="00872A85">
        <w:rPr>
          <w:rFonts w:cs="Arial"/>
          <w:color w:val="auto"/>
          <w:sz w:val="18"/>
          <w:szCs w:val="18"/>
        </w:rPr>
        <w:t> </w:t>
      </w:r>
      <w:r>
        <w:rPr>
          <w:rFonts w:cs="Arial"/>
          <w:color w:val="auto"/>
          <w:sz w:val="18"/>
          <w:szCs w:val="18"/>
        </w:rPr>
        <w:t>afstand wordt Uitgevoerd in Virtuele OSE's op servers in uw datacenter.</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 xml:space="preserve">U mag ook maximaal vier Instances Uitvoeren in Virtuele OSE's en één Instance in de Fysieke OSE lokaal op het Gelicentieerde Apparaat.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In het geval alle instances worden gebruikt die lokaal in Virtuele OSE's mogen worden uitgevoerd, mag u de Instance in</w:t>
      </w:r>
      <w:r w:rsidR="00517CC2">
        <w:rPr>
          <w:rFonts w:cs="Arial"/>
          <w:color w:val="auto"/>
          <w:sz w:val="18"/>
          <w:szCs w:val="18"/>
        </w:rPr>
        <w:t> </w:t>
      </w:r>
      <w:r>
        <w:rPr>
          <w:rFonts w:cs="Arial"/>
          <w:color w:val="auto"/>
          <w:sz w:val="18"/>
          <w:szCs w:val="18"/>
        </w:rPr>
        <w:t>de Fysieke OSE uitsluitend gebruiken voor het hosten en beheren van de Virtuele OSE's.</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U mag twee Instances van de software in de Fysieke OSE Uitvoeren als alternatief voor het extern uitvoeren van de</w:t>
      </w:r>
      <w:r w:rsidR="007C19FE">
        <w:rPr>
          <w:rFonts w:cs="Arial"/>
          <w:color w:val="auto"/>
          <w:sz w:val="18"/>
          <w:szCs w:val="18"/>
        </w:rPr>
        <w:t> </w:t>
      </w:r>
      <w:r>
        <w:rPr>
          <w:rFonts w:cs="Arial"/>
          <w:color w:val="auto"/>
          <w:sz w:val="18"/>
          <w:szCs w:val="18"/>
        </w:rPr>
        <w:t>software in uw datacenter of het lokaal uitvoeren van de software in Virtuele OSE's.</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U mag Windows 8 Professional of een eerdere versie van de software of Windows 8 Professional uitvoeren in plaats van</w:t>
      </w:r>
      <w:r w:rsidR="00517CC2">
        <w:rPr>
          <w:rFonts w:cs="Arial"/>
          <w:color w:val="auto"/>
          <w:sz w:val="18"/>
          <w:szCs w:val="18"/>
        </w:rPr>
        <w:t> </w:t>
      </w:r>
      <w:r>
        <w:rPr>
          <w:rFonts w:cs="Arial"/>
          <w:color w:val="auto"/>
          <w:sz w:val="18"/>
          <w:szCs w:val="18"/>
        </w:rPr>
        <w:t>een toegestane Instance.</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U hebt geen licentie nodig voor toegang tot uw Instances ten behoeve van het beheren van de software.</w:t>
      </w:r>
    </w:p>
    <w:p w:rsidR="003537CB" w:rsidRPr="003537CB" w:rsidRDefault="003537CB" w:rsidP="005D6562">
      <w:pPr>
        <w:numPr>
          <w:ilvl w:val="2"/>
          <w:numId w:val="65"/>
        </w:numPr>
        <w:autoSpaceDN w:val="0"/>
        <w:rPr>
          <w:rFonts w:cs="Arial"/>
          <w:color w:val="auto"/>
          <w:sz w:val="18"/>
          <w:szCs w:val="18"/>
        </w:rPr>
      </w:pPr>
      <w:r>
        <w:rPr>
          <w:rFonts w:cs="Arial"/>
          <w:color w:val="auto"/>
          <w:sz w:val="18"/>
          <w:szCs w:val="18"/>
        </w:rPr>
        <w:t>U mag elk gewenst aantal Instances van de software maken en deze uitsluitend op een van uw servers of opslagmedia opslaan in het kader van uw recht om Instances van de serversoftware uit te voeren op grond van een van uw Windows Intune-licenties (u mag bijvoorbeeld geen Instances aan derden verstrekken).</w:t>
      </w:r>
    </w:p>
    <w:p w:rsidR="004A0C7A" w:rsidRDefault="004A0C7A" w:rsidP="004A0C7A">
      <w:pPr>
        <w:autoSpaceDN w:val="0"/>
        <w:spacing w:before="120"/>
        <w:ind w:left="720"/>
        <w:rPr>
          <w:b/>
          <w:color w:val="auto"/>
          <w:sz w:val="18"/>
        </w:rPr>
      </w:pPr>
      <w:r>
        <w:rPr>
          <w:b/>
          <w:color w:val="auto"/>
          <w:sz w:val="18"/>
        </w:rPr>
        <w:t xml:space="preserve">Gebruiksrechten voor roaming </w:t>
      </w:r>
    </w:p>
    <w:p w:rsidR="004A0C7A" w:rsidRDefault="004A0C7A" w:rsidP="00841A88">
      <w:pPr>
        <w:pStyle w:val="PURBody-Indented"/>
        <w:ind w:left="720"/>
      </w:pPr>
      <w:r>
        <w:t xml:space="preserve">De licentievoorwaarden in dit artikel gelden voor het gebruik onder Gebruiksrechten voor roaming in het geval van strijdigheden met de voorwaarden in het artikel Installatie en gebruik. </w:t>
      </w:r>
    </w:p>
    <w:p w:rsidR="00D44393" w:rsidRPr="00D44393" w:rsidRDefault="00D44393" w:rsidP="005D6562">
      <w:pPr>
        <w:numPr>
          <w:ilvl w:val="2"/>
          <w:numId w:val="66"/>
        </w:numPr>
        <w:autoSpaceDN w:val="0"/>
        <w:rPr>
          <w:rFonts w:cs="Arial"/>
          <w:color w:val="auto"/>
          <w:sz w:val="18"/>
          <w:szCs w:val="18"/>
        </w:rPr>
      </w:pPr>
      <w:r>
        <w:rPr>
          <w:rFonts w:cs="Arial"/>
          <w:color w:val="auto"/>
          <w:sz w:val="18"/>
          <w:szCs w:val="18"/>
        </w:rPr>
        <w:t xml:space="preserve">De Primaire Gebruiker van het gelicentieerde apparaat mag externe toegang verkrijgen tot een of meer toegestane Instances die worden Uitgevoerd op servers in uw datacenter vanaf een Kwalificerend Apparaat van Derden wanneer deze zich niet op uw locatie of de locatie van uw gelieerde ondernemingen bevindt. </w:t>
      </w:r>
    </w:p>
    <w:p w:rsidR="00D44393" w:rsidRPr="00D44393" w:rsidRDefault="00D44393" w:rsidP="005D6562">
      <w:pPr>
        <w:numPr>
          <w:ilvl w:val="2"/>
          <w:numId w:val="66"/>
        </w:numPr>
        <w:autoSpaceDN w:val="0"/>
        <w:rPr>
          <w:rFonts w:cs="Arial"/>
          <w:color w:val="auto"/>
          <w:sz w:val="18"/>
          <w:szCs w:val="18"/>
        </w:rPr>
      </w:pPr>
      <w:r>
        <w:rPr>
          <w:rFonts w:cs="Arial"/>
          <w:color w:val="auto"/>
          <w:sz w:val="18"/>
          <w:szCs w:val="18"/>
        </w:rPr>
        <w:t>De Primaire Gebruiker mag ook één Instance van de software Uitvoeren in een Virtuele OSE op een Kwalificerend Apparaat van Derden, terwijl deze zich niet op uw locatie of de locatie van uw gelieerde ondernemingen bevindt.</w:t>
      </w:r>
    </w:p>
    <w:p w:rsidR="00D44393" w:rsidRPr="00D44393" w:rsidRDefault="00D44393" w:rsidP="005D6562">
      <w:pPr>
        <w:numPr>
          <w:ilvl w:val="2"/>
          <w:numId w:val="66"/>
        </w:numPr>
        <w:autoSpaceDN w:val="0"/>
        <w:rPr>
          <w:rFonts w:cs="Arial"/>
          <w:color w:val="auto"/>
          <w:sz w:val="18"/>
          <w:szCs w:val="18"/>
        </w:rPr>
      </w:pPr>
      <w:r>
        <w:rPr>
          <w:rFonts w:cs="Arial"/>
          <w:color w:val="auto"/>
          <w:sz w:val="18"/>
          <w:szCs w:val="18"/>
        </w:rPr>
        <w:lastRenderedPageBreak/>
        <w:t>Al het gebruik van rechten voor roaming moet voor werkdoeleinden zijn.</w:t>
      </w:r>
    </w:p>
    <w:p w:rsidR="00D44393" w:rsidRDefault="00D44393" w:rsidP="005D6562">
      <w:pPr>
        <w:numPr>
          <w:ilvl w:val="2"/>
          <w:numId w:val="66"/>
        </w:numPr>
        <w:autoSpaceDN w:val="0"/>
        <w:rPr>
          <w:rFonts w:cs="Arial"/>
          <w:color w:val="auto"/>
          <w:sz w:val="18"/>
          <w:szCs w:val="18"/>
        </w:rPr>
      </w:pPr>
      <w:r>
        <w:rPr>
          <w:rFonts w:cs="Arial"/>
          <w:color w:val="auto"/>
          <w:sz w:val="18"/>
          <w:szCs w:val="18"/>
        </w:rPr>
        <w:t>Andere gebruikers zijn niet gerechtigd de software op grond dezelfde licentie tegelijkertijd te gebruiken, behalve voor het</w:t>
      </w:r>
      <w:r w:rsidR="002F353F">
        <w:rPr>
          <w:rFonts w:cs="Arial"/>
          <w:color w:val="auto"/>
          <w:sz w:val="18"/>
          <w:szCs w:val="18"/>
        </w:rPr>
        <w:t> </w:t>
      </w:r>
      <w:r>
        <w:rPr>
          <w:rFonts w:cs="Arial"/>
          <w:color w:val="auto"/>
          <w:sz w:val="18"/>
          <w:szCs w:val="18"/>
        </w:rPr>
        <w:t>verlenen van technische ondersteuning met behulp van Hulp op afstand of een vergelijkbare technologie, of voor het</w:t>
      </w:r>
      <w:r w:rsidR="002F353F">
        <w:rPr>
          <w:rFonts w:cs="Arial"/>
          <w:color w:val="auto"/>
          <w:sz w:val="18"/>
          <w:szCs w:val="18"/>
        </w:rPr>
        <w:t> </w:t>
      </w:r>
      <w:r>
        <w:rPr>
          <w:rFonts w:cs="Arial"/>
          <w:color w:val="auto"/>
          <w:sz w:val="18"/>
          <w:szCs w:val="18"/>
        </w:rPr>
        <w:t>beheren van de software.</w:t>
      </w:r>
    </w:p>
    <w:p w:rsidR="00130BB6" w:rsidRPr="00202C56" w:rsidRDefault="00130BB6" w:rsidP="00130BB6">
      <w:pPr>
        <w:autoSpaceDN w:val="0"/>
        <w:spacing w:before="120"/>
        <w:ind w:left="720"/>
        <w:rPr>
          <w:color w:val="auto"/>
          <w:sz w:val="28"/>
        </w:rPr>
      </w:pPr>
      <w:r>
        <w:rPr>
          <w:b/>
          <w:color w:val="auto"/>
          <w:sz w:val="18"/>
        </w:rPr>
        <w:t>Rechten voor Windows To Go</w:t>
      </w:r>
    </w:p>
    <w:p w:rsidR="00130BB6" w:rsidRDefault="00130BB6" w:rsidP="00BD1299">
      <w:pPr>
        <w:pStyle w:val="PURBody-Indented"/>
        <w:ind w:left="720"/>
      </w:pPr>
      <w:r>
        <w:t>De licentievoorwaarden in dit artikel zijn van toepassing op het gebruik op grond van Windows To Go-rechten in geval van</w:t>
      </w:r>
      <w:r w:rsidR="003A0E9B">
        <w:t> </w:t>
      </w:r>
      <w:r>
        <w:t xml:space="preserve">strijdigheid met de bepalingen in het artikel Installatie en gebruik. </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U mag een Instance van de software maken en op maximaal twee USB-stations opslaan.</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U mag de Instance die op het USB-station is opgeslagen, Uitvoeren op alle voor Windows Intune Gelicentieerde Apparaten.</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De Primaire Gebruiker mag de Instance ook Uitvoeren op het USB-station van een Kwalificerend Apparaat van Derden, terwijl deze zich al dan niet op uw locatie of de locatie van uw gelieerde ondernemingen bevindt.</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Al het gebruik van rechten voor Windows To Go moet voor werkdoeleinden zijn.</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Andere gebruikers zijn niet gerechtigd de software op grond dezelfde licentie tegelijkertijd te gebruiken, behalve voor het verlenen van technische ondersteuning met behulp van Hulp op afstand of een vergelijkbare technologie, of voor het beheren van de software.</w:t>
      </w:r>
    </w:p>
    <w:p w:rsidR="007D63E7" w:rsidRPr="00492254" w:rsidRDefault="007D63E7" w:rsidP="00492254">
      <w:pPr>
        <w:autoSpaceDN w:val="0"/>
        <w:spacing w:before="120"/>
        <w:ind w:left="720"/>
        <w:rPr>
          <w:b/>
          <w:color w:val="auto"/>
          <w:sz w:val="18"/>
        </w:rPr>
      </w:pPr>
      <w:r>
        <w:rPr>
          <w:b/>
          <w:color w:val="auto"/>
          <w:sz w:val="18"/>
        </w:rPr>
        <w:t>Companion-apparaten</w:t>
      </w:r>
    </w:p>
    <w:p w:rsidR="007D63E7" w:rsidRDefault="007D63E7" w:rsidP="00492254">
      <w:pPr>
        <w:pStyle w:val="PURBody-Indented"/>
        <w:ind w:left="720"/>
      </w:pPr>
      <w:r>
        <w:t>Voor wat betreft dit artikel geldt het volgende:</w:t>
      </w:r>
    </w:p>
    <w:p w:rsidR="007D63E7" w:rsidRPr="00492254" w:rsidRDefault="00E04C06" w:rsidP="00492254">
      <w:pPr>
        <w:pStyle w:val="PURBody-Indented"/>
        <w:ind w:left="720"/>
      </w:pPr>
      <w:r>
        <w:t>“</w:t>
      </w:r>
      <w:r w:rsidR="007D63E7">
        <w:t>Windows RT Companion-apparaat</w:t>
      </w:r>
      <w:r>
        <w:t>”</w:t>
      </w:r>
      <w:r w:rsidR="007D63E7">
        <w:t xml:space="preserve"> betekent een aanvullend apparaat dat wordt gebruikt door de Primaire Gebruiker en waarvoor u (niet een derde partij) in het bezit bent van een licentie voor Windows RT. </w:t>
      </w:r>
    </w:p>
    <w:p w:rsidR="007D63E7" w:rsidRPr="00A11708" w:rsidRDefault="007D63E7" w:rsidP="00492254">
      <w:pPr>
        <w:pStyle w:val="PURBody-Indented"/>
        <w:ind w:left="720"/>
      </w:pPr>
      <w:r>
        <w:t>De licentievoorwaarden in dit artikel zijn van toepassing op Windows RT Companion-apparaten in geval van strijdigheid met de bepalingen in het artikel Installatie en gebruik.</w:t>
      </w:r>
    </w:p>
    <w:p w:rsidR="007D63E7" w:rsidRPr="00492254" w:rsidRDefault="007D63E7" w:rsidP="00492254">
      <w:pPr>
        <w:numPr>
          <w:ilvl w:val="2"/>
          <w:numId w:val="83"/>
        </w:numPr>
        <w:autoSpaceDN w:val="0"/>
        <w:rPr>
          <w:rFonts w:cs="Arial"/>
          <w:color w:val="auto"/>
          <w:sz w:val="18"/>
          <w:szCs w:val="18"/>
        </w:rPr>
      </w:pPr>
      <w:r>
        <w:rPr>
          <w:rFonts w:cs="Arial"/>
          <w:color w:val="auto"/>
          <w:sz w:val="18"/>
          <w:szCs w:val="18"/>
        </w:rPr>
        <w:t>De Hoofdgebruiker mag externe toegang verkrijgen tot alle toegestane Instances van de software die wordt uitgevoerd op servers in uw datacenter, zoals bepaald in het artikel Virtualisatierechten, vanaf een Windows RT Companion-apparaat.</w:t>
      </w:r>
    </w:p>
    <w:p w:rsidR="007D63E7" w:rsidRPr="00492254" w:rsidRDefault="007D63E7" w:rsidP="00492254">
      <w:pPr>
        <w:numPr>
          <w:ilvl w:val="2"/>
          <w:numId w:val="83"/>
        </w:numPr>
        <w:autoSpaceDN w:val="0"/>
        <w:rPr>
          <w:rFonts w:cs="Arial"/>
          <w:color w:val="auto"/>
          <w:sz w:val="18"/>
          <w:szCs w:val="18"/>
        </w:rPr>
      </w:pPr>
      <w:r>
        <w:rPr>
          <w:rFonts w:cs="Arial"/>
          <w:color w:val="auto"/>
          <w:sz w:val="18"/>
          <w:szCs w:val="18"/>
        </w:rPr>
        <w:t>Andere gebruikers zijn niet gerechtigd de software op grond dezelfde licentie tegelijkertijd te gebruiken, behalve voor het verlenen van technische ondersteuning met behulp van Hulp op afstand of een vergelijkbare technologie, of voor het beheren van de software.</w:t>
      </w:r>
      <w:r w:rsidR="00E04C06">
        <w:rPr>
          <w:rFonts w:cs="Arial"/>
          <w:color w:val="auto"/>
          <w:sz w:val="18"/>
          <w:szCs w:val="18"/>
        </w:rPr>
        <w:t xml:space="preserve"> </w:t>
      </w:r>
    </w:p>
    <w:p w:rsidR="007D63E7" w:rsidRDefault="007D63E7" w:rsidP="00492254">
      <w:pPr>
        <w:numPr>
          <w:ilvl w:val="2"/>
          <w:numId w:val="83"/>
        </w:numPr>
        <w:autoSpaceDN w:val="0"/>
        <w:rPr>
          <w:rFonts w:cs="Arial"/>
          <w:color w:val="auto"/>
          <w:sz w:val="18"/>
          <w:szCs w:val="18"/>
        </w:rPr>
      </w:pPr>
      <w:r>
        <w:rPr>
          <w:rFonts w:cs="Arial"/>
          <w:color w:val="auto"/>
          <w:sz w:val="18"/>
          <w:szCs w:val="18"/>
        </w:rPr>
        <w:t>Uw recht op het gebruik van de software op een Windows RT Companion-apparaat is niet-eeuwigdurend; u mag de</w:t>
      </w:r>
      <w:r w:rsidR="00911AD6">
        <w:rPr>
          <w:rFonts w:cs="Arial"/>
          <w:color w:val="auto"/>
          <w:sz w:val="18"/>
          <w:szCs w:val="18"/>
        </w:rPr>
        <w:t> </w:t>
      </w:r>
      <w:r>
        <w:rPr>
          <w:rFonts w:cs="Arial"/>
          <w:color w:val="auto"/>
          <w:sz w:val="18"/>
          <w:szCs w:val="18"/>
        </w:rPr>
        <w:t>software zoals hier toegestaan niet openen of gebruiken nadat het Windows Intune-abonnement afloopt.</w:t>
      </w:r>
    </w:p>
    <w:p w:rsidR="007A22F0" w:rsidRPr="004274BF" w:rsidRDefault="007A22F0" w:rsidP="00C44E34">
      <w:pPr>
        <w:autoSpaceDN w:val="0"/>
        <w:spacing w:before="120"/>
        <w:ind w:left="720"/>
        <w:rPr>
          <w:rFonts w:ascii="Tahoma" w:hAnsi="Tahoma" w:cs="Tahoma"/>
          <w:b/>
          <w:bCs/>
          <w:color w:val="auto"/>
          <w:sz w:val="18"/>
          <w:szCs w:val="18"/>
        </w:rPr>
      </w:pPr>
      <w:r>
        <w:rPr>
          <w:b/>
          <w:color w:val="auto"/>
          <w:sz w:val="18"/>
        </w:rPr>
        <w:t>Validatie</w:t>
      </w:r>
    </w:p>
    <w:p w:rsidR="007A22F0" w:rsidRPr="00FB0CD3" w:rsidRDefault="007A22F0" w:rsidP="00841A88">
      <w:pPr>
        <w:ind w:left="720"/>
        <w:rPr>
          <w:rFonts w:cs="Arial"/>
          <w:bCs/>
          <w:color w:val="auto"/>
          <w:sz w:val="18"/>
          <w:szCs w:val="18"/>
          <w:lang w:val="fr-FR"/>
        </w:rPr>
      </w:pPr>
      <w:r w:rsidRPr="00D824D2">
        <w:rPr>
          <w:rFonts w:cs="Arial"/>
          <w:bCs/>
          <w:color w:val="auto"/>
          <w:sz w:val="18"/>
          <w:szCs w:val="18"/>
        </w:rPr>
        <w:t>Het validatieproces controleert of de software is geactiveerd en een juiste licentie heeft. Ook wordt geverifieerd of er geen ongeautoriseerde wijzigingen zijn aangebracht aan de validatie-, licentie- of activeringsfuncties van de software. Tijdens de</w:t>
      </w:r>
      <w:r w:rsidR="00293615" w:rsidRPr="00D824D2">
        <w:rPr>
          <w:rFonts w:cs="Arial"/>
          <w:bCs/>
          <w:color w:val="auto"/>
          <w:sz w:val="18"/>
          <w:szCs w:val="18"/>
        </w:rPr>
        <w:t> </w:t>
      </w:r>
      <w:r w:rsidRPr="00D824D2">
        <w:rPr>
          <w:rFonts w:cs="Arial"/>
          <w:bCs/>
          <w:color w:val="auto"/>
          <w:sz w:val="18"/>
          <w:szCs w:val="18"/>
        </w:rPr>
        <w:t xml:space="preserve">validatie wordt ook gecontroleerd op bepaalde schadelijke of ongeautoriseerde software met betrekking tot dergelijke ongeautoriseerde wijzigingen. Door middel van een validatiecontrole waarmee wordt bevestigd dat u over de juiste licenties beschikt, kunt u de software of bepaalde functies van de software blijven gebruiken of kunt u blijven gebruikmaken van bepaalde aanvullende voordelen. </w:t>
      </w:r>
      <w:r w:rsidRPr="00D824D2">
        <w:rPr>
          <w:rFonts w:cs="Arial"/>
          <w:bCs/>
          <w:color w:val="auto"/>
          <w:sz w:val="18"/>
          <w:szCs w:val="18"/>
          <w:lang w:val="fr-FR"/>
        </w:rPr>
        <w:t xml:space="preserve">Het is niet toegestaan de validatie te omzeilen. Dit is om gebruik van de software zonder licentie te voorkomen. </w:t>
      </w:r>
      <w:r w:rsidRPr="00FB0CD3">
        <w:rPr>
          <w:rFonts w:cs="Arial"/>
          <w:bCs/>
          <w:color w:val="auto"/>
          <w:sz w:val="18"/>
          <w:szCs w:val="18"/>
          <w:lang w:val="fr-FR"/>
        </w:rPr>
        <w:t xml:space="preserve">Zie </w:t>
      </w:r>
      <w:hyperlink r:id="rId69" w:history="1">
        <w:r w:rsidRPr="00FB0CD3">
          <w:rPr>
            <w:rFonts w:cs="Arial"/>
            <w:bCs/>
            <w:color w:val="auto"/>
            <w:sz w:val="18"/>
            <w:szCs w:val="18"/>
            <w:lang w:val="fr-FR"/>
          </w:rPr>
          <w:t>http://go.microsoft.com/fwlink/?Linkid=104610</w:t>
        </w:r>
      </w:hyperlink>
      <w:r w:rsidRPr="00FB0CD3">
        <w:rPr>
          <w:rFonts w:cs="Arial"/>
          <w:bCs/>
          <w:color w:val="auto"/>
          <w:sz w:val="18"/>
          <w:szCs w:val="18"/>
          <w:lang w:val="fr-FR"/>
        </w:rPr>
        <w:t xml:space="preserve"> voor meer informatie.</w:t>
      </w:r>
    </w:p>
    <w:p w:rsidR="007A22F0" w:rsidRPr="009165EC" w:rsidRDefault="007A22F0" w:rsidP="00841A88">
      <w:pPr>
        <w:ind w:left="720"/>
        <w:rPr>
          <w:rFonts w:cs="Arial"/>
          <w:bCs/>
          <w:color w:val="auto"/>
          <w:sz w:val="18"/>
          <w:szCs w:val="18"/>
        </w:rPr>
      </w:pPr>
      <w:r w:rsidRPr="00FB0CD3">
        <w:rPr>
          <w:rFonts w:cs="Arial"/>
          <w:bCs/>
          <w:color w:val="auto"/>
          <w:sz w:val="18"/>
          <w:szCs w:val="18"/>
          <w:lang w:val="fr-FR"/>
        </w:rPr>
        <w:t xml:space="preserve">Van tijd tot tijd wordt een validatiecontrole van de software uitgevoerd. </w:t>
      </w:r>
      <w:r w:rsidRPr="009165EC">
        <w:rPr>
          <w:rFonts w:cs="Arial"/>
          <w:bCs/>
          <w:color w:val="auto"/>
          <w:sz w:val="18"/>
          <w:szCs w:val="18"/>
        </w:rPr>
        <w:t xml:space="preserve">Deze controle kan door de software of door Microsoft worden geïnitieerd. Om de activeringsfunctie en de validatiecontroles mogelijk te maken, zijn voor de software van tijd tot tijd updates of aanvullende downloads van de validatie-, licentie- of activeringsfuncties van de software vereist. De updates of downloads zijn nodig voor het juist functioneren van de software en worden soms zonder nader bericht aan u gedownload en geïnstalleerd. Gedurende of na afloop van het validatieproces kan de software informatie naar Microsoft verzenden over de software, de computer en de resultaten van de validatiecontrole. De informatie bevat bijvoorbeeld de versie en productcode van de software, eventuele ongeautoriseerde wijzigingen die zijn aangebracht in de validatie-, licentie- of activeringsfuncties van de software, eventuele gerelateerde schadelijke of ongeautoriseerde software en het IP-adres van de computer. Microsoft gebruikt deze gegevens niet om uw identiteit te bepalen of om contact met u op te nemen. Door de software te gebruiken, gaat u akkoord met het verzenden van deze gegevens. Zie </w:t>
      </w:r>
      <w:hyperlink r:id="rId70" w:history="1">
        <w:r w:rsidRPr="009165EC">
          <w:rPr>
            <w:rFonts w:cs="Arial"/>
            <w:bCs/>
            <w:color w:val="auto"/>
            <w:sz w:val="18"/>
            <w:szCs w:val="18"/>
          </w:rPr>
          <w:t>http://go.microsoft.com/fwlink/?Linkid=104611</w:t>
        </w:r>
      </w:hyperlink>
      <w:r w:rsidRPr="009165EC">
        <w:rPr>
          <w:rFonts w:cs="Arial"/>
          <w:bCs/>
          <w:color w:val="auto"/>
          <w:sz w:val="18"/>
          <w:szCs w:val="18"/>
        </w:rPr>
        <w:t xml:space="preserve"> voor meer informatie over het validatieproces en de gegevens die tijdens of na de validatiecontrole worden verzonden.</w:t>
      </w:r>
    </w:p>
    <w:p w:rsidR="00427011" w:rsidRDefault="00427011" w:rsidP="00841A88">
      <w:pPr>
        <w:ind w:left="720"/>
        <w:rPr>
          <w:rFonts w:cs="Arial"/>
          <w:bCs/>
          <w:color w:val="auto"/>
          <w:sz w:val="18"/>
          <w:szCs w:val="18"/>
        </w:rPr>
      </w:pPr>
    </w:p>
    <w:p w:rsidR="00427011" w:rsidRDefault="00427011" w:rsidP="00841A88">
      <w:pPr>
        <w:ind w:left="720"/>
        <w:rPr>
          <w:rFonts w:cs="Arial"/>
          <w:bCs/>
          <w:color w:val="auto"/>
          <w:sz w:val="18"/>
          <w:szCs w:val="18"/>
        </w:rPr>
      </w:pPr>
    </w:p>
    <w:p w:rsidR="00427011" w:rsidRDefault="00427011" w:rsidP="00841A88">
      <w:pPr>
        <w:ind w:left="720"/>
        <w:rPr>
          <w:rFonts w:cs="Arial"/>
          <w:bCs/>
          <w:color w:val="auto"/>
          <w:sz w:val="18"/>
          <w:szCs w:val="18"/>
        </w:rPr>
      </w:pPr>
    </w:p>
    <w:p w:rsidR="00427011" w:rsidRDefault="00427011" w:rsidP="00841A88">
      <w:pPr>
        <w:ind w:left="720"/>
        <w:rPr>
          <w:rFonts w:cs="Arial"/>
          <w:bCs/>
          <w:color w:val="auto"/>
          <w:sz w:val="18"/>
          <w:szCs w:val="18"/>
        </w:rPr>
      </w:pPr>
    </w:p>
    <w:p w:rsidR="007A22F0" w:rsidRPr="00841A88" w:rsidRDefault="007A22F0" w:rsidP="000568A4">
      <w:pPr>
        <w:ind w:left="720"/>
        <w:rPr>
          <w:rFonts w:cs="Arial"/>
          <w:bCs/>
          <w:color w:val="auto"/>
          <w:sz w:val="18"/>
          <w:szCs w:val="18"/>
        </w:rPr>
      </w:pPr>
      <w:r>
        <w:rPr>
          <w:rFonts w:cs="Arial"/>
          <w:bCs/>
          <w:color w:val="auto"/>
          <w:sz w:val="18"/>
          <w:szCs w:val="18"/>
        </w:rPr>
        <w:lastRenderedPageBreak/>
        <w:t>Indien na afloop van de validatiecontrole blijkt dat de software is vervalst, over een onjuiste licentie beschikt, een niet-legitiem Windows-product is of ongeautoriseerde wijzigingen bevat, is dit van invloed op de functionaliteit en gebruikservaringen van</w:t>
      </w:r>
      <w:r w:rsidR="000568A4">
        <w:rPr>
          <w:rFonts w:cs="Arial"/>
          <w:bCs/>
          <w:color w:val="auto"/>
          <w:sz w:val="18"/>
          <w:szCs w:val="18"/>
        </w:rPr>
        <w:t> </w:t>
      </w:r>
      <w:r>
        <w:rPr>
          <w:rFonts w:cs="Arial"/>
          <w:bCs/>
          <w:color w:val="auto"/>
          <w:sz w:val="18"/>
          <w:szCs w:val="18"/>
        </w:rPr>
        <w:t>de software, bijvoorbeeld: Microsoft mag de software repareren, verwijderen, eventuele ongeautoriseerde wijzigingen die</w:t>
      </w:r>
      <w:r w:rsidR="000568A4">
        <w:rPr>
          <w:rFonts w:cs="Arial"/>
          <w:bCs/>
          <w:color w:val="auto"/>
          <w:sz w:val="18"/>
          <w:szCs w:val="18"/>
        </w:rPr>
        <w:t> </w:t>
      </w:r>
      <w:r>
        <w:rPr>
          <w:rFonts w:cs="Arial"/>
          <w:bCs/>
          <w:color w:val="auto"/>
          <w:sz w:val="18"/>
          <w:szCs w:val="18"/>
        </w:rPr>
        <w:t>het juiste gebruik van de software verhinderen, in quarantaine plaatsen of uitschakelen, inclusief de activerings- of validatiefuncties van de software, of schadelijke of ongeautoriseerde software die aan dergelijke ongeautoriseerde wijzigingen is gerelateerd, controleren en verwijderen, of kennisgevingen verstrekken dat de software over een onjuiste licentie beschikt of een niet-legitiem Windows-product is, en bovendien is het mogelijk dat u herinneringen ontvangt voor het aanschaffen van een versie van de software met een geldige licentie, of instructies van Microsoft moet opvolgen voor een geldige licentie voor het gebruik en opnieuw activeren van de software, en niet in staat bent bepaalde updates of upgrades van Microsoft te verkrijgen.</w:t>
      </w:r>
    </w:p>
    <w:p w:rsidR="007A22F0" w:rsidRPr="00C9313B" w:rsidRDefault="007A22F0" w:rsidP="00841A88">
      <w:pPr>
        <w:ind w:left="720"/>
        <w:rPr>
          <w:rFonts w:cs="Arial"/>
          <w:bCs/>
          <w:color w:val="auto"/>
          <w:sz w:val="18"/>
          <w:szCs w:val="18"/>
        </w:rPr>
      </w:pPr>
      <w:r w:rsidRPr="00C9313B">
        <w:rPr>
          <w:rFonts w:cs="Arial"/>
          <w:bCs/>
          <w:color w:val="auto"/>
          <w:sz w:val="18"/>
          <w:szCs w:val="18"/>
        </w:rPr>
        <w:t>U mag alleen updates of upgrades ophalen bij Microsoft of overige bevoegde bronnen.</w:t>
      </w:r>
      <w:r w:rsidR="00E04C06" w:rsidRPr="00C9313B">
        <w:rPr>
          <w:rFonts w:cs="Arial"/>
          <w:bCs/>
          <w:color w:val="auto"/>
          <w:sz w:val="18"/>
          <w:szCs w:val="18"/>
        </w:rPr>
        <w:t xml:space="preserve"> </w:t>
      </w:r>
      <w:r w:rsidRPr="00C9313B">
        <w:rPr>
          <w:rFonts w:cs="Arial"/>
          <w:bCs/>
          <w:color w:val="auto"/>
          <w:sz w:val="18"/>
          <w:szCs w:val="18"/>
        </w:rPr>
        <w:t xml:space="preserve">Zie </w:t>
      </w:r>
      <w:hyperlink r:id="rId71" w:history="1">
        <w:r w:rsidRPr="00C9313B">
          <w:rPr>
            <w:rFonts w:cs="Arial"/>
            <w:bCs/>
            <w:color w:val="auto"/>
            <w:sz w:val="18"/>
            <w:szCs w:val="18"/>
          </w:rPr>
          <w:t>http://go.microsoft.com/fwlink/?Linkid=104612</w:t>
        </w:r>
      </w:hyperlink>
      <w:r w:rsidRPr="00C9313B">
        <w:rPr>
          <w:rFonts w:cs="Arial"/>
          <w:bCs/>
          <w:color w:val="auto"/>
          <w:sz w:val="18"/>
          <w:szCs w:val="18"/>
        </w:rPr>
        <w:t xml:space="preserve"> voor meer informatie over het ophalen van updates van bevoegde bronnen. </w:t>
      </w:r>
    </w:p>
    <w:p w:rsidR="00223FAB" w:rsidRPr="00223FAB" w:rsidRDefault="00223FAB" w:rsidP="00223FAB">
      <w:pPr>
        <w:autoSpaceDN w:val="0"/>
        <w:spacing w:before="120"/>
        <w:ind w:left="720"/>
        <w:rPr>
          <w:b/>
          <w:color w:val="auto"/>
          <w:sz w:val="18"/>
        </w:rPr>
      </w:pPr>
      <w:r>
        <w:rPr>
          <w:b/>
          <w:color w:val="auto"/>
          <w:sz w:val="18"/>
        </w:rPr>
        <w:t>Windows Apps</w:t>
      </w:r>
    </w:p>
    <w:p w:rsidR="00223FAB" w:rsidRPr="008F108E" w:rsidRDefault="00223FAB" w:rsidP="00223FAB">
      <w:pPr>
        <w:autoSpaceDN w:val="0"/>
        <w:spacing w:before="120"/>
        <w:ind w:left="720"/>
        <w:rPr>
          <w:sz w:val="18"/>
          <w:szCs w:val="18"/>
        </w:rPr>
      </w:pPr>
      <w:r w:rsidRPr="008F108E">
        <w:rPr>
          <w:rFonts w:cs="Arial"/>
          <w:color w:val="auto"/>
          <w:sz w:val="18"/>
          <w:szCs w:val="18"/>
        </w:rPr>
        <w:t>Windows-apps zijn apps die zijn ontwikkeld door Microsoft, inbegrepen zijn bij Windows en door u zijn gelicentieerd in het kader van de Windows-licentievoorwaarden. U kunt elke Windows-app openen via de overeenkomstige tegel in Start. Sommige Windows-apps bieden een toegangspunt voor online diensten. Het gebruik van die diensten is soms onderhevig aan</w:t>
      </w:r>
      <w:r w:rsidR="008A23FD" w:rsidRPr="008F108E">
        <w:rPr>
          <w:rFonts w:cs="Arial"/>
          <w:color w:val="auto"/>
          <w:sz w:val="18"/>
          <w:szCs w:val="18"/>
        </w:rPr>
        <w:t> </w:t>
      </w:r>
      <w:r w:rsidRPr="008F108E">
        <w:rPr>
          <w:rFonts w:cs="Arial"/>
          <w:color w:val="auto"/>
          <w:sz w:val="18"/>
          <w:szCs w:val="18"/>
        </w:rPr>
        <w:t xml:space="preserve">afzonderlijke voorwaarden en een afzonderlijk privacybeleid. U kunt die voorwaarden en dat beleid bekijken via de instellingen van de app. Tenzij er andere voorwaarden worden weergegeven of gepresenteerd in de instellingen van de app, stemt u ermee in dat de diensten die u opent vanuit de Windows-apps, onderhevig zijn aan de Microsoft Services Agreement op </w:t>
      </w:r>
      <w:hyperlink r:id="rId72">
        <w:r w:rsidRPr="008F108E">
          <w:rPr>
            <w:rFonts w:cs="Arial"/>
            <w:color w:val="auto"/>
            <w:sz w:val="18"/>
            <w:szCs w:val="18"/>
          </w:rPr>
          <w:t>http://go.microsoft.com/fwlink/?linkid=248238</w:t>
        </w:r>
      </w:hyperlink>
      <w:r w:rsidRPr="008F108E">
        <w:rPr>
          <w:rFonts w:cs="Arial"/>
          <w:color w:val="auto"/>
          <w:sz w:val="18"/>
          <w:szCs w:val="18"/>
        </w:rPr>
        <w:t xml:space="preserve">, of op </w:t>
      </w:r>
      <w:hyperlink r:id="rId73">
        <w:r w:rsidRPr="008F108E">
          <w:rPr>
            <w:rFonts w:cs="Arial"/>
            <w:color w:val="auto"/>
            <w:sz w:val="18"/>
            <w:szCs w:val="18"/>
          </w:rPr>
          <w:t>http://xbox.com/legal/livetou</w:t>
        </w:r>
      </w:hyperlink>
      <w:r w:rsidRPr="008F108E">
        <w:rPr>
          <w:rFonts w:cs="Arial"/>
          <w:color w:val="auto"/>
          <w:sz w:val="18"/>
          <w:szCs w:val="18"/>
        </w:rPr>
        <w:t xml:space="preserve"> voor Windows-apps die gebruikmaken van</w:t>
      </w:r>
      <w:r w:rsidR="008A23FD" w:rsidRPr="008F108E">
        <w:rPr>
          <w:rFonts w:cs="Arial"/>
          <w:color w:val="auto"/>
          <w:sz w:val="18"/>
          <w:szCs w:val="18"/>
        </w:rPr>
        <w:t> </w:t>
      </w:r>
      <w:r w:rsidRPr="008F108E">
        <w:rPr>
          <w:rFonts w:cs="Arial"/>
          <w:color w:val="auto"/>
          <w:sz w:val="18"/>
          <w:szCs w:val="18"/>
        </w:rPr>
        <w:t>Xbox-diensten.</w:t>
      </w:r>
      <w:r w:rsidR="00E04C06" w:rsidRPr="008F108E">
        <w:rPr>
          <w:rFonts w:cs="Arial"/>
          <w:color w:val="auto"/>
          <w:sz w:val="18"/>
          <w:szCs w:val="18"/>
        </w:rPr>
        <w:t xml:space="preserve"> </w:t>
      </w:r>
      <w:r w:rsidRPr="008F108E">
        <w:rPr>
          <w:rFonts w:cs="Arial"/>
          <w:color w:val="auto"/>
          <w:sz w:val="18"/>
          <w:szCs w:val="18"/>
          <w:lang w:val="fr-FR"/>
        </w:rPr>
        <w:t xml:space="preserve">Wij streven er voortdurend naar om de diensten te verbeteren en kunnen de services op elk moment wijzigen. </w:t>
      </w:r>
      <w:r w:rsidRPr="00FB0CD3">
        <w:rPr>
          <w:rFonts w:cs="Arial"/>
          <w:color w:val="auto"/>
          <w:sz w:val="18"/>
          <w:szCs w:val="18"/>
          <w:lang w:val="fr-FR"/>
        </w:rPr>
        <w:t xml:space="preserve">De services zijn mogelijk niet beschikbaar in bepaalde landen. U kunt er op elk moment voor kiezen een Windows-app te verwijderen of een Windows-app opnieuw te installeren door deze te downloaden uit de Windows Store. </w:t>
      </w:r>
      <w:r w:rsidRPr="008F108E">
        <w:rPr>
          <w:rFonts w:cs="Arial"/>
          <w:color w:val="auto"/>
          <w:sz w:val="18"/>
          <w:szCs w:val="18"/>
        </w:rPr>
        <w:t xml:space="preserve">Sommige Windows-apps bevatten reclame. U kunt ervoor kiezen om persoonlijke reclame uit te schakelen door naar </w:t>
      </w:r>
      <w:hyperlink r:id="rId74">
        <w:r w:rsidRPr="008F108E">
          <w:rPr>
            <w:rFonts w:cs="Arial"/>
            <w:color w:val="auto"/>
            <w:sz w:val="18"/>
            <w:szCs w:val="18"/>
          </w:rPr>
          <w:t>http://choice.live.com</w:t>
        </w:r>
      </w:hyperlink>
      <w:r w:rsidRPr="008F108E">
        <w:rPr>
          <w:rFonts w:cs="Arial"/>
          <w:color w:val="auto"/>
          <w:sz w:val="18"/>
          <w:szCs w:val="18"/>
        </w:rPr>
        <w:t xml:space="preserve"> te gaan.</w:t>
      </w:r>
    </w:p>
    <w:p w:rsidR="00223FAB" w:rsidRPr="00223FAB" w:rsidRDefault="00223FAB" w:rsidP="00223FAB">
      <w:pPr>
        <w:autoSpaceDN w:val="0"/>
        <w:spacing w:before="120"/>
        <w:ind w:left="720"/>
        <w:rPr>
          <w:b/>
          <w:color w:val="auto"/>
          <w:sz w:val="18"/>
        </w:rPr>
      </w:pPr>
      <w:r>
        <w:rPr>
          <w:b/>
          <w:color w:val="auto"/>
          <w:sz w:val="18"/>
        </w:rPr>
        <w:t>Adobe Flash Player</w:t>
      </w:r>
    </w:p>
    <w:p w:rsidR="00223FAB" w:rsidRPr="009B000D" w:rsidRDefault="00223FAB" w:rsidP="00223FAB">
      <w:pPr>
        <w:autoSpaceDN w:val="0"/>
        <w:spacing w:before="120"/>
        <w:ind w:left="720"/>
        <w:rPr>
          <w:rFonts w:cs="Arial"/>
          <w:color w:val="auto"/>
          <w:sz w:val="18"/>
          <w:szCs w:val="18"/>
        </w:rPr>
      </w:pPr>
      <w:r w:rsidRPr="009B000D">
        <w:rPr>
          <w:rFonts w:cs="Arial"/>
          <w:color w:val="auto"/>
          <w:sz w:val="18"/>
          <w:szCs w:val="18"/>
        </w:rPr>
        <w:t xml:space="preserve">De software bevat mogelijk een versie van Adobe Flash Player. U stemt ermee in dat uw gebruik van Adobe Flash Player onderhevig is aan de licentievoorwaarden voor Adobe Systems Incorporated op </w:t>
      </w:r>
      <w:hyperlink r:id="rId75">
        <w:r w:rsidRPr="009B000D">
          <w:rPr>
            <w:rFonts w:cs="Arial"/>
            <w:color w:val="auto"/>
            <w:sz w:val="18"/>
            <w:szCs w:val="18"/>
          </w:rPr>
          <w:t>http://go.microsoft.com/fwlink/?linkid=248532</w:t>
        </w:r>
      </w:hyperlink>
      <w:r w:rsidRPr="009B000D">
        <w:rPr>
          <w:rFonts w:cs="Arial"/>
          <w:color w:val="auto"/>
          <w:sz w:val="18"/>
          <w:szCs w:val="18"/>
        </w:rPr>
        <w:t>. Adobe en Flash zijn gedeponeerde handelsmerken of handelsmerken van Adobe Systems Incorporated in de Verenigde Staten en/of andere landen.</w:t>
      </w:r>
    </w:p>
    <w:p w:rsidR="00CA139B" w:rsidRPr="00E511C0" w:rsidRDefault="00CA139B" w:rsidP="00CA139B">
      <w:pPr>
        <w:autoSpaceDN w:val="0"/>
        <w:spacing w:before="120"/>
        <w:ind w:left="720"/>
        <w:rPr>
          <w:b/>
          <w:color w:val="auto"/>
          <w:sz w:val="18"/>
        </w:rPr>
      </w:pPr>
      <w:r>
        <w:rPr>
          <w:b/>
          <w:color w:val="auto"/>
          <w:sz w:val="18"/>
        </w:rPr>
        <w:t>Licentievoorwaarde</w:t>
      </w:r>
    </w:p>
    <w:p w:rsidR="00CA139B" w:rsidRDefault="00CA139B" w:rsidP="00CA139B">
      <w:pPr>
        <w:autoSpaceDN w:val="0"/>
        <w:spacing w:before="120"/>
        <w:ind w:left="720"/>
        <w:rPr>
          <w:rFonts w:cs="Arial"/>
          <w:color w:val="auto"/>
          <w:spacing w:val="-4"/>
          <w:sz w:val="18"/>
          <w:szCs w:val="18"/>
        </w:rPr>
      </w:pPr>
      <w:r w:rsidRPr="00916A3C">
        <w:rPr>
          <w:rFonts w:cs="Arial"/>
          <w:color w:val="auto"/>
          <w:spacing w:val="-4"/>
          <w:sz w:val="18"/>
          <w:szCs w:val="18"/>
        </w:rPr>
        <w:t>Uw recht om de software op grond van uw Windows Intune-licenties te gebruiken is niet-eeuwigdurend. U krijgt geen toegang meer</w:t>
      </w:r>
      <w:r w:rsidR="000602AF">
        <w:rPr>
          <w:rFonts w:cs="Arial"/>
          <w:color w:val="auto"/>
          <w:spacing w:val="-4"/>
          <w:sz w:val="18"/>
          <w:szCs w:val="18"/>
        </w:rPr>
        <w:t> </w:t>
      </w:r>
      <w:r w:rsidRPr="00916A3C">
        <w:rPr>
          <w:rFonts w:cs="Arial"/>
          <w:color w:val="auto"/>
          <w:spacing w:val="-4"/>
          <w:sz w:val="18"/>
          <w:szCs w:val="18"/>
        </w:rPr>
        <w:t>tot de software en mag deze niet meer gebruiken nadat uw Windows Intune-abonnement is verlopen.</w:t>
      </w:r>
      <w:r w:rsidR="00E04C06" w:rsidRPr="00916A3C">
        <w:rPr>
          <w:rFonts w:cs="Arial"/>
          <w:color w:val="auto"/>
          <w:spacing w:val="-4"/>
          <w:sz w:val="18"/>
          <w:szCs w:val="18"/>
        </w:rPr>
        <w:t xml:space="preserve"> </w:t>
      </w:r>
      <w:r w:rsidRPr="00916A3C">
        <w:rPr>
          <w:rFonts w:cs="Arial"/>
          <w:color w:val="auto"/>
          <w:spacing w:val="-4"/>
          <w:sz w:val="18"/>
          <w:szCs w:val="18"/>
        </w:rPr>
        <w:t>Niettegenstaande tegengestelde bepalingen in de Algemene licentievoorwaarden van deze gebruiksrechten voor online diensten, hebt u geen aanvullende rechten tot het gebruik van software voor het Windows Dekstop Operating System op grond van uw apparaat-SL's voor</w:t>
      </w:r>
      <w:r w:rsidR="000602AF">
        <w:rPr>
          <w:rFonts w:cs="Arial"/>
          <w:color w:val="auto"/>
          <w:spacing w:val="-4"/>
          <w:sz w:val="18"/>
          <w:szCs w:val="18"/>
        </w:rPr>
        <w:t> </w:t>
      </w:r>
      <w:r w:rsidRPr="00916A3C">
        <w:rPr>
          <w:rFonts w:cs="Arial"/>
          <w:color w:val="auto"/>
          <w:spacing w:val="-4"/>
          <w:sz w:val="18"/>
          <w:szCs w:val="18"/>
        </w:rPr>
        <w:t>Windows Intune.</w:t>
      </w:r>
    </w:p>
    <w:p w:rsidR="007A22F0" w:rsidRPr="00916A3C" w:rsidRDefault="007A22F0" w:rsidP="00991F4C">
      <w:pPr>
        <w:autoSpaceDN w:val="0"/>
        <w:spacing w:before="120"/>
        <w:ind w:left="720"/>
        <w:rPr>
          <w:rFonts w:cs="Arial"/>
          <w:bCs/>
          <w:color w:val="auto"/>
          <w:spacing w:val="-4"/>
          <w:szCs w:val="18"/>
          <w:lang w:eastAsia="ja-JP"/>
        </w:rPr>
      </w:pPr>
      <w:r w:rsidRPr="00E60C3B">
        <w:rPr>
          <w:rFonts w:cs="Arial"/>
          <w:b/>
          <w:bCs/>
          <w:color w:val="auto"/>
          <w:spacing w:val="-4"/>
          <w:sz w:val="18"/>
          <w:szCs w:val="18"/>
        </w:rPr>
        <w:t>Windows Operating System uitkoopoptie.</w:t>
      </w:r>
      <w:r w:rsidRPr="00916A3C">
        <w:rPr>
          <w:rFonts w:ascii="Tahoma" w:hAnsi="Tahoma" w:cs="Arial"/>
          <w:color w:val="auto"/>
          <w:spacing w:val="-4"/>
          <w:sz w:val="18"/>
          <w:szCs w:val="18"/>
        </w:rPr>
        <w:t xml:space="preserve"> </w:t>
      </w:r>
      <w:r w:rsidRPr="00916A3C">
        <w:rPr>
          <w:rFonts w:cs="Arial"/>
          <w:color w:val="auto"/>
          <w:spacing w:val="-4"/>
          <w:sz w:val="18"/>
          <w:szCs w:val="18"/>
        </w:rPr>
        <w:t xml:space="preserve">Er is een uitkoopoptie beschikbaar voor de aanschaf van eeuwigdurende Licenties voor de nieuwste versie van Windows Enterprise waarover u kunt beschikken in het kader van uw Windows Intune-abonnement op of voor de datum waarop u gebruikmaakt van de uitkoopoptie (de </w:t>
      </w:r>
      <w:r w:rsidR="00E04C06" w:rsidRPr="00916A3C">
        <w:rPr>
          <w:rFonts w:cs="Arial"/>
          <w:color w:val="auto"/>
          <w:spacing w:val="-4"/>
          <w:sz w:val="18"/>
          <w:szCs w:val="18"/>
        </w:rPr>
        <w:t>“</w:t>
      </w:r>
      <w:r w:rsidRPr="00916A3C">
        <w:rPr>
          <w:rFonts w:cs="Arial"/>
          <w:color w:val="auto"/>
          <w:spacing w:val="-4"/>
          <w:sz w:val="18"/>
          <w:szCs w:val="18"/>
        </w:rPr>
        <w:t>Windows Enterprise Software</w:t>
      </w:r>
      <w:r w:rsidR="00E04C06" w:rsidRPr="00916A3C">
        <w:rPr>
          <w:rFonts w:cs="Arial"/>
          <w:color w:val="auto"/>
          <w:spacing w:val="-4"/>
          <w:sz w:val="18"/>
          <w:szCs w:val="18"/>
        </w:rPr>
        <w:t>”</w:t>
      </w:r>
      <w:r w:rsidRPr="00916A3C">
        <w:rPr>
          <w:rFonts w:cs="Arial"/>
          <w:color w:val="auto"/>
          <w:spacing w:val="-4"/>
          <w:sz w:val="18"/>
          <w:szCs w:val="18"/>
        </w:rPr>
        <w:t>).</w:t>
      </w:r>
      <w:r w:rsidR="00E04C06" w:rsidRPr="00916A3C">
        <w:rPr>
          <w:rFonts w:cs="Arial"/>
          <w:color w:val="auto"/>
          <w:spacing w:val="-4"/>
          <w:sz w:val="18"/>
          <w:szCs w:val="18"/>
        </w:rPr>
        <w:t xml:space="preserve"> </w:t>
      </w:r>
      <w:r w:rsidRPr="00916A3C">
        <w:rPr>
          <w:rFonts w:cs="Arial"/>
          <w:color w:val="auto"/>
          <w:spacing w:val="-4"/>
          <w:sz w:val="18"/>
          <w:szCs w:val="18"/>
        </w:rPr>
        <w:t>Een uitkoopbestelling kan op elk moment worden ingediend tijdens of na de 12e kalendermaand van een actief Windows Intune-abonnement, of tot 90 dagen nadat het abonnement afloopt of is geannuleerd.</w:t>
      </w:r>
      <w:r w:rsidR="00E04C06" w:rsidRPr="00916A3C">
        <w:rPr>
          <w:rFonts w:cs="Arial"/>
          <w:color w:val="auto"/>
          <w:spacing w:val="-4"/>
          <w:sz w:val="18"/>
          <w:szCs w:val="18"/>
        </w:rPr>
        <w:t xml:space="preserve"> </w:t>
      </w:r>
      <w:r w:rsidRPr="00916A3C">
        <w:rPr>
          <w:rFonts w:cs="Arial"/>
          <w:color w:val="auto"/>
          <w:spacing w:val="-4"/>
          <w:sz w:val="18"/>
          <w:szCs w:val="18"/>
        </w:rPr>
        <w:t>U zult eventuele uitstaande abonnements- en/of annuleringskosten voordat of op het moment dat u gebruik maakt van de uitkoopoptie.</w:t>
      </w:r>
      <w:r w:rsidR="00E04C06" w:rsidRPr="00916A3C">
        <w:rPr>
          <w:rFonts w:cs="Arial"/>
          <w:color w:val="auto"/>
          <w:spacing w:val="-4"/>
          <w:sz w:val="18"/>
          <w:szCs w:val="18"/>
        </w:rPr>
        <w:t xml:space="preserve"> </w:t>
      </w:r>
      <w:r w:rsidRPr="00916A3C">
        <w:rPr>
          <w:rFonts w:cs="Arial"/>
          <w:color w:val="auto"/>
          <w:spacing w:val="-4"/>
          <w:sz w:val="18"/>
          <w:szCs w:val="18"/>
        </w:rPr>
        <w:t>Het aantal Licenties dat u in het kader van uw uitkoopbestelling voor Windows Enterprise Software kunt verkrijgen is maximaal het aantal actieve abonnementslicenties voor Windows Intune dat u momenteel hebt (of dat u tot 90 dagen voor de uitkoop had). Neem contact op met uw plaatselijke ondersteuningscentrum voor meer informatie over prijzen, betalingsvoorwaarden en de wijze waarop u gebruik kunt maken van de uitkoopoptie: http://www.microsoft.com/online/help/en-us/helphowto/0d8eb4c2-77c5-4dd8-b66c-9f1de7451e24.htm.</w:t>
      </w:r>
    </w:p>
    <w:p w:rsidR="007A22F0" w:rsidRPr="004A629B" w:rsidRDefault="007A22F0" w:rsidP="00991F4C">
      <w:pPr>
        <w:autoSpaceDN w:val="0"/>
        <w:spacing w:before="120"/>
        <w:ind w:left="720"/>
        <w:rPr>
          <w:rFonts w:ascii="Tahoma" w:hAnsi="Tahoma" w:cs="Tahoma"/>
          <w:color w:val="auto"/>
          <w:sz w:val="18"/>
          <w:szCs w:val="18"/>
        </w:rPr>
      </w:pPr>
      <w:r>
        <w:rPr>
          <w:b/>
          <w:color w:val="auto"/>
          <w:sz w:val="18"/>
        </w:rPr>
        <w:t>Eeuwigdurende licenties</w:t>
      </w:r>
    </w:p>
    <w:p w:rsidR="007A22F0" w:rsidRPr="00916A3C" w:rsidRDefault="007A22F0" w:rsidP="00991F4C">
      <w:pPr>
        <w:autoSpaceDN w:val="0"/>
        <w:spacing w:before="120"/>
        <w:ind w:left="720"/>
        <w:rPr>
          <w:rFonts w:cs="Arial"/>
          <w:color w:val="auto"/>
          <w:spacing w:val="-4"/>
          <w:sz w:val="18"/>
          <w:szCs w:val="18"/>
        </w:rPr>
      </w:pPr>
      <w:r w:rsidRPr="00916A3C">
        <w:rPr>
          <w:rFonts w:cs="Arial"/>
          <w:color w:val="auto"/>
          <w:spacing w:val="-4"/>
          <w:sz w:val="18"/>
          <w:szCs w:val="18"/>
        </w:rPr>
        <w:t>Nadat uw uitkoopoptie door ons is aanvaard en wij uw volledige betaling hebben ontvangen, beschikt u over eeuwigdurende Licenties voor de Windows Enterprise Software voor het aantal Licenties dat in de uitkoopbestelling is gespecificeerd.</w:t>
      </w:r>
    </w:p>
    <w:p w:rsidR="007A22F0" w:rsidRDefault="007A22F0" w:rsidP="00991F4C">
      <w:pPr>
        <w:autoSpaceDN w:val="0"/>
        <w:spacing w:before="120"/>
        <w:ind w:left="720"/>
        <w:rPr>
          <w:rFonts w:cs="Arial"/>
          <w:color w:val="auto"/>
          <w:spacing w:val="-4"/>
          <w:sz w:val="18"/>
          <w:szCs w:val="18"/>
        </w:rPr>
      </w:pPr>
      <w:r w:rsidRPr="00916A3C">
        <w:rPr>
          <w:rFonts w:cs="Arial"/>
          <w:color w:val="auto"/>
          <w:spacing w:val="-4"/>
          <w:sz w:val="18"/>
          <w:szCs w:val="18"/>
        </w:rPr>
        <w:t>Eeuwigdurende Licenties ontvangen in het kader van de uitkoopoptie blijven onderworpen aan de voorwaarden van de Microsoft Online Subscription Overeenkomst (met inbegrip van deze Gebruiksrechten voor Online Services, zoals hieronder gespecificeerd, en alle licentiebeperkingen) en hebben voorrang op en vervangen uw onderliggende eeuwigdurende Licenties voor een kwalificerend Microsoft desktop operating system. De voorwaarden die van toepassing zijn op uw gebruik van de Windows Enterprise Software blijven van kracht na de beëindiging van uw Microsoft Online Subscription Overeenkomst.</w:t>
      </w:r>
    </w:p>
    <w:p w:rsidR="007A22F0" w:rsidRDefault="007A22F0" w:rsidP="00991F4C">
      <w:pPr>
        <w:autoSpaceDN w:val="0"/>
        <w:ind w:left="720"/>
        <w:rPr>
          <w:rFonts w:cs="Arial"/>
          <w:color w:val="auto"/>
          <w:spacing w:val="-4"/>
          <w:sz w:val="18"/>
          <w:szCs w:val="18"/>
        </w:rPr>
      </w:pPr>
      <w:r w:rsidRPr="00916A3C">
        <w:rPr>
          <w:b/>
          <w:color w:val="auto"/>
          <w:spacing w:val="-4"/>
          <w:sz w:val="18"/>
        </w:rPr>
        <w:t>Aansprakelijkheidsbeperking.</w:t>
      </w:r>
      <w:r w:rsidR="00E04C06" w:rsidRPr="00916A3C">
        <w:rPr>
          <w:color w:val="auto"/>
          <w:spacing w:val="-4"/>
        </w:rPr>
        <w:t xml:space="preserve"> </w:t>
      </w:r>
      <w:r w:rsidRPr="00916A3C">
        <w:rPr>
          <w:rFonts w:cs="Arial"/>
          <w:color w:val="auto"/>
          <w:spacing w:val="-4"/>
          <w:sz w:val="18"/>
          <w:szCs w:val="18"/>
        </w:rPr>
        <w:t>Niettegenstaande enige tegengestelde bepaling in uw Microsoft Online Subscription Overeenkomst, en voor zover is toegestaan onder het toepasselijke recht, is de aansprakelijkheid van ons, onze Gelieerde Ondernemingen en onze opdrachtnemers voorkomend uit de overeenkomst in verband met de Windows Enterprise Software beperkt tot directe schade tot aan het bedrag dat u moest betalen in het kader van de uitkoopoptie.</w:t>
      </w:r>
      <w:r w:rsidR="00E04C06" w:rsidRPr="00916A3C">
        <w:rPr>
          <w:rFonts w:cs="Arial"/>
          <w:color w:val="auto"/>
          <w:spacing w:val="-4"/>
          <w:sz w:val="18"/>
          <w:szCs w:val="18"/>
        </w:rPr>
        <w:t xml:space="preserve"> </w:t>
      </w:r>
    </w:p>
    <w:p w:rsidR="00427011" w:rsidRPr="00916A3C" w:rsidRDefault="00427011" w:rsidP="00991F4C">
      <w:pPr>
        <w:autoSpaceDN w:val="0"/>
        <w:ind w:left="720"/>
        <w:rPr>
          <w:rFonts w:cs="Arial"/>
          <w:color w:val="auto"/>
          <w:spacing w:val="-4"/>
          <w:sz w:val="18"/>
          <w:szCs w:val="18"/>
        </w:rPr>
      </w:pPr>
    </w:p>
    <w:p w:rsidR="007A22F0" w:rsidRPr="00916A3C" w:rsidRDefault="007A22F0" w:rsidP="00991F4C">
      <w:pPr>
        <w:autoSpaceDN w:val="0"/>
        <w:ind w:left="720"/>
        <w:rPr>
          <w:rFonts w:cs="Arial"/>
          <w:color w:val="auto"/>
          <w:spacing w:val="-4"/>
          <w:lang w:eastAsia="ja-JP"/>
        </w:rPr>
      </w:pPr>
      <w:r w:rsidRPr="00916A3C">
        <w:rPr>
          <w:b/>
          <w:color w:val="auto"/>
          <w:spacing w:val="-4"/>
          <w:sz w:val="18"/>
        </w:rPr>
        <w:lastRenderedPageBreak/>
        <w:t>Licenties toewijzen.</w:t>
      </w:r>
      <w:r w:rsidR="00E04C06" w:rsidRPr="00916A3C">
        <w:rPr>
          <w:color w:val="auto"/>
          <w:spacing w:val="-4"/>
        </w:rPr>
        <w:t xml:space="preserve"> </w:t>
      </w:r>
      <w:r w:rsidRPr="00916A3C">
        <w:rPr>
          <w:rFonts w:cs="Arial"/>
          <w:bCs/>
          <w:color w:val="auto"/>
          <w:spacing w:val="-4"/>
          <w:sz w:val="18"/>
          <w:szCs w:val="18"/>
        </w:rPr>
        <w:t>U moet de eeuwigdurende Licenties die u verkrijgt in het kader van de uitkoopoptie toewijzen aan de apparaten waaraan u de corresponderende Windows Intune-abonnementslicenties hebt toegewezen</w:t>
      </w:r>
      <w:r w:rsidRPr="00916A3C">
        <w:rPr>
          <w:rFonts w:cs="Arial"/>
          <w:bCs/>
          <w:color w:val="auto"/>
          <w:spacing w:val="-4"/>
          <w:sz w:val="18"/>
          <w:szCs w:val="18"/>
          <w:shd w:val="clear" w:color="auto" w:fill="D9D9D9" w:themeFill="background1" w:themeFillShade="D9"/>
        </w:rPr>
        <w:t>.</w:t>
      </w:r>
    </w:p>
    <w:p w:rsidR="007A22F0" w:rsidRPr="00916A3C" w:rsidRDefault="007A22F0" w:rsidP="00991F4C">
      <w:pPr>
        <w:autoSpaceDN w:val="0"/>
        <w:ind w:left="720"/>
        <w:rPr>
          <w:rFonts w:cs="Arial"/>
          <w:color w:val="auto"/>
          <w:spacing w:val="-4"/>
          <w:lang w:eastAsia="ja-JP"/>
        </w:rPr>
      </w:pPr>
      <w:r w:rsidRPr="00916A3C">
        <w:rPr>
          <w:b/>
          <w:color w:val="auto"/>
          <w:spacing w:val="-4"/>
          <w:sz w:val="18"/>
        </w:rPr>
        <w:t>Product Use Rights.</w:t>
      </w:r>
      <w:r w:rsidR="00E04C06" w:rsidRPr="00916A3C">
        <w:rPr>
          <w:color w:val="auto"/>
          <w:spacing w:val="-4"/>
        </w:rPr>
        <w:t xml:space="preserve"> </w:t>
      </w:r>
      <w:r w:rsidRPr="00916A3C">
        <w:rPr>
          <w:rFonts w:cs="Arial"/>
          <w:bCs/>
          <w:color w:val="auto"/>
          <w:spacing w:val="-4"/>
          <w:sz w:val="18"/>
          <w:szCs w:val="18"/>
        </w:rPr>
        <w:t xml:space="preserve">De artikelen </w:t>
      </w:r>
      <w:r w:rsidR="00E04C06" w:rsidRPr="00916A3C">
        <w:rPr>
          <w:rFonts w:cs="Arial"/>
          <w:bCs/>
          <w:color w:val="auto"/>
          <w:spacing w:val="-4"/>
          <w:sz w:val="18"/>
          <w:szCs w:val="18"/>
        </w:rPr>
        <w:t>“</w:t>
      </w:r>
      <w:r w:rsidRPr="00916A3C">
        <w:rPr>
          <w:rFonts w:cs="Arial"/>
          <w:bCs/>
          <w:color w:val="auto"/>
          <w:spacing w:val="-4"/>
          <w:sz w:val="18"/>
          <w:szCs w:val="18"/>
        </w:rPr>
        <w:t>Algemene licentievoorwaarden</w:t>
      </w:r>
      <w:r w:rsidR="00E04C06" w:rsidRPr="00916A3C">
        <w:rPr>
          <w:rFonts w:cs="Arial"/>
          <w:bCs/>
          <w:color w:val="auto"/>
          <w:spacing w:val="-4"/>
          <w:sz w:val="18"/>
          <w:szCs w:val="18"/>
        </w:rPr>
        <w:t>”</w:t>
      </w:r>
      <w:r w:rsidRPr="00916A3C">
        <w:rPr>
          <w:rFonts w:cs="Arial"/>
          <w:bCs/>
          <w:color w:val="auto"/>
          <w:spacing w:val="-4"/>
          <w:sz w:val="18"/>
          <w:szCs w:val="18"/>
        </w:rPr>
        <w:t xml:space="preserve">, </w:t>
      </w:r>
      <w:r w:rsidR="00E04C06" w:rsidRPr="00916A3C">
        <w:rPr>
          <w:rFonts w:cs="Arial"/>
          <w:bCs/>
          <w:color w:val="auto"/>
          <w:spacing w:val="-4"/>
          <w:sz w:val="18"/>
          <w:szCs w:val="18"/>
        </w:rPr>
        <w:t>“</w:t>
      </w:r>
      <w:r w:rsidRPr="00916A3C">
        <w:rPr>
          <w:rFonts w:cs="Arial"/>
          <w:bCs/>
          <w:color w:val="auto"/>
          <w:spacing w:val="-4"/>
          <w:sz w:val="18"/>
          <w:szCs w:val="18"/>
        </w:rPr>
        <w:t>Installatie en gebruik</w:t>
      </w:r>
      <w:r w:rsidR="00E04C06" w:rsidRPr="00916A3C">
        <w:rPr>
          <w:rFonts w:cs="Arial"/>
          <w:bCs/>
          <w:color w:val="auto"/>
          <w:spacing w:val="-4"/>
          <w:sz w:val="18"/>
          <w:szCs w:val="18"/>
        </w:rPr>
        <w:t>”</w:t>
      </w:r>
      <w:r w:rsidRPr="00916A3C">
        <w:rPr>
          <w:rFonts w:cs="Arial"/>
          <w:bCs/>
          <w:color w:val="auto"/>
          <w:spacing w:val="-4"/>
          <w:sz w:val="18"/>
          <w:szCs w:val="18"/>
        </w:rPr>
        <w:t xml:space="preserve">, </w:t>
      </w:r>
      <w:r w:rsidR="00E04C06" w:rsidRPr="00916A3C">
        <w:rPr>
          <w:rFonts w:cs="Arial"/>
          <w:bCs/>
          <w:color w:val="auto"/>
          <w:spacing w:val="-4"/>
          <w:sz w:val="18"/>
          <w:szCs w:val="18"/>
        </w:rPr>
        <w:t>“</w:t>
      </w:r>
      <w:r w:rsidRPr="00916A3C">
        <w:rPr>
          <w:rFonts w:cs="Arial"/>
          <w:bCs/>
          <w:color w:val="auto"/>
          <w:spacing w:val="-4"/>
          <w:sz w:val="18"/>
          <w:szCs w:val="18"/>
        </w:rPr>
        <w:t>Kennisgevingen</w:t>
      </w:r>
      <w:r w:rsidR="00E04C06" w:rsidRPr="00916A3C">
        <w:rPr>
          <w:rFonts w:cs="Arial"/>
          <w:bCs/>
          <w:color w:val="auto"/>
          <w:spacing w:val="-4"/>
          <w:sz w:val="18"/>
          <w:szCs w:val="18"/>
        </w:rPr>
        <w:t>”</w:t>
      </w:r>
      <w:r w:rsidRPr="00916A3C">
        <w:rPr>
          <w:rFonts w:cs="Arial"/>
          <w:bCs/>
          <w:color w:val="auto"/>
          <w:spacing w:val="-4"/>
          <w:sz w:val="18"/>
          <w:szCs w:val="18"/>
        </w:rPr>
        <w:t xml:space="preserve">, </w:t>
      </w:r>
      <w:r w:rsidR="00E04C06" w:rsidRPr="00916A3C">
        <w:rPr>
          <w:rFonts w:cs="Arial"/>
          <w:bCs/>
          <w:color w:val="auto"/>
          <w:spacing w:val="-4"/>
          <w:sz w:val="18"/>
          <w:szCs w:val="18"/>
        </w:rPr>
        <w:t>“</w:t>
      </w:r>
      <w:r w:rsidRPr="00916A3C">
        <w:rPr>
          <w:rFonts w:cs="Arial"/>
          <w:bCs/>
          <w:color w:val="auto"/>
          <w:spacing w:val="-4"/>
          <w:sz w:val="18"/>
          <w:szCs w:val="18"/>
        </w:rPr>
        <w:t>Validatie</w:t>
      </w:r>
      <w:r w:rsidR="00E04C06" w:rsidRPr="00916A3C">
        <w:rPr>
          <w:rFonts w:cs="Arial"/>
          <w:bCs/>
          <w:color w:val="auto"/>
          <w:spacing w:val="-4"/>
          <w:sz w:val="18"/>
          <w:szCs w:val="18"/>
        </w:rPr>
        <w:t>”</w:t>
      </w:r>
      <w:r w:rsidRPr="00916A3C">
        <w:rPr>
          <w:rFonts w:cs="Arial"/>
          <w:bCs/>
          <w:color w:val="auto"/>
          <w:spacing w:val="-4"/>
          <w:sz w:val="18"/>
          <w:szCs w:val="18"/>
        </w:rPr>
        <w:t xml:space="preserve">, </w:t>
      </w:r>
      <w:r w:rsidR="00E04C06" w:rsidRPr="00916A3C">
        <w:rPr>
          <w:rFonts w:cs="Arial"/>
          <w:bCs/>
          <w:color w:val="auto"/>
          <w:spacing w:val="-4"/>
          <w:sz w:val="18"/>
          <w:szCs w:val="18"/>
        </w:rPr>
        <w:t>“</w:t>
      </w:r>
      <w:r w:rsidRPr="00916A3C">
        <w:rPr>
          <w:rFonts w:cs="Arial"/>
          <w:bCs/>
          <w:color w:val="auto"/>
          <w:spacing w:val="-4"/>
          <w:sz w:val="18"/>
          <w:szCs w:val="18"/>
        </w:rPr>
        <w:t>Windows Apps</w:t>
      </w:r>
      <w:r w:rsidR="00E04C06" w:rsidRPr="00916A3C">
        <w:rPr>
          <w:rFonts w:cs="Arial"/>
          <w:bCs/>
          <w:color w:val="auto"/>
          <w:spacing w:val="-4"/>
          <w:sz w:val="18"/>
          <w:szCs w:val="18"/>
        </w:rPr>
        <w:t>”</w:t>
      </w:r>
      <w:r w:rsidRPr="00916A3C">
        <w:rPr>
          <w:rFonts w:cs="Arial"/>
          <w:bCs/>
          <w:color w:val="auto"/>
          <w:spacing w:val="-4"/>
          <w:sz w:val="18"/>
          <w:szCs w:val="18"/>
        </w:rPr>
        <w:t xml:space="preserve"> en </w:t>
      </w:r>
      <w:r w:rsidR="00E04C06" w:rsidRPr="00916A3C">
        <w:rPr>
          <w:rFonts w:cs="Arial"/>
          <w:bCs/>
          <w:color w:val="auto"/>
          <w:spacing w:val="-4"/>
          <w:sz w:val="18"/>
          <w:szCs w:val="18"/>
        </w:rPr>
        <w:t>“</w:t>
      </w:r>
      <w:r w:rsidRPr="00916A3C">
        <w:rPr>
          <w:rFonts w:cs="Arial"/>
          <w:bCs/>
          <w:color w:val="auto"/>
          <w:spacing w:val="-4"/>
          <w:sz w:val="18"/>
          <w:szCs w:val="18"/>
        </w:rPr>
        <w:t>Adobe Flash Player</w:t>
      </w:r>
      <w:r w:rsidR="00E04C06" w:rsidRPr="00916A3C">
        <w:rPr>
          <w:rFonts w:cs="Arial"/>
          <w:bCs/>
          <w:color w:val="auto"/>
          <w:spacing w:val="-4"/>
          <w:sz w:val="18"/>
          <w:szCs w:val="18"/>
        </w:rPr>
        <w:t>”</w:t>
      </w:r>
      <w:r w:rsidRPr="00916A3C">
        <w:rPr>
          <w:rFonts w:cs="Arial"/>
          <w:bCs/>
          <w:color w:val="auto"/>
          <w:spacing w:val="-4"/>
          <w:sz w:val="18"/>
          <w:szCs w:val="18"/>
        </w:rPr>
        <w:t xml:space="preserve"> in de Windows Intune-licentievoorwaarden zijn van toepassing op uw gebruik van de Windows Enterprise Software op grond van de eeuwigdurende Licenties die u in het kader van de uitkoopoptie aanschaft. De artikelen </w:t>
      </w:r>
      <w:r w:rsidR="00E04C06" w:rsidRPr="00916A3C">
        <w:rPr>
          <w:rFonts w:cs="Arial"/>
          <w:bCs/>
          <w:color w:val="auto"/>
          <w:spacing w:val="-4"/>
          <w:sz w:val="18"/>
          <w:szCs w:val="18"/>
        </w:rPr>
        <w:t>“</w:t>
      </w:r>
      <w:r w:rsidRPr="00916A3C">
        <w:rPr>
          <w:rFonts w:cs="Arial"/>
          <w:bCs/>
          <w:color w:val="auto"/>
          <w:spacing w:val="-4"/>
          <w:sz w:val="18"/>
          <w:szCs w:val="18"/>
        </w:rPr>
        <w:t>Virtualisatierechten</w:t>
      </w:r>
      <w:r w:rsidR="00E04C06" w:rsidRPr="00916A3C">
        <w:rPr>
          <w:rFonts w:cs="Arial"/>
          <w:bCs/>
          <w:color w:val="auto"/>
          <w:spacing w:val="-4"/>
          <w:sz w:val="18"/>
          <w:szCs w:val="18"/>
        </w:rPr>
        <w:t>”</w:t>
      </w:r>
      <w:r w:rsidRPr="00916A3C">
        <w:rPr>
          <w:rFonts w:cs="Arial"/>
          <w:bCs/>
          <w:color w:val="auto"/>
          <w:spacing w:val="-4"/>
          <w:sz w:val="18"/>
          <w:szCs w:val="18"/>
        </w:rPr>
        <w:t xml:space="preserve">, </w:t>
      </w:r>
      <w:r w:rsidR="00E04C06" w:rsidRPr="00916A3C">
        <w:rPr>
          <w:rFonts w:cs="Arial"/>
          <w:bCs/>
          <w:color w:val="auto"/>
          <w:spacing w:val="-4"/>
          <w:sz w:val="18"/>
          <w:szCs w:val="18"/>
        </w:rPr>
        <w:t>“</w:t>
      </w:r>
      <w:r w:rsidRPr="00916A3C">
        <w:rPr>
          <w:rFonts w:cs="Arial"/>
          <w:bCs/>
          <w:color w:val="auto"/>
          <w:spacing w:val="-4"/>
          <w:sz w:val="18"/>
          <w:szCs w:val="18"/>
        </w:rPr>
        <w:t>Gebruiksrechten voor roaming</w:t>
      </w:r>
      <w:r w:rsidR="00E04C06" w:rsidRPr="00916A3C">
        <w:rPr>
          <w:rFonts w:cs="Arial"/>
          <w:bCs/>
          <w:color w:val="auto"/>
          <w:spacing w:val="-4"/>
          <w:sz w:val="18"/>
          <w:szCs w:val="18"/>
        </w:rPr>
        <w:t>”</w:t>
      </w:r>
      <w:r w:rsidRPr="00916A3C">
        <w:rPr>
          <w:rFonts w:cs="Arial"/>
          <w:bCs/>
          <w:color w:val="auto"/>
          <w:spacing w:val="-4"/>
          <w:sz w:val="18"/>
          <w:szCs w:val="18"/>
        </w:rPr>
        <w:t xml:space="preserve"> en </w:t>
      </w:r>
      <w:r w:rsidR="00E04C06" w:rsidRPr="00916A3C">
        <w:rPr>
          <w:rFonts w:cs="Arial"/>
          <w:bCs/>
          <w:color w:val="auto"/>
          <w:spacing w:val="-4"/>
          <w:sz w:val="18"/>
          <w:szCs w:val="18"/>
        </w:rPr>
        <w:t>“</w:t>
      </w:r>
      <w:r w:rsidRPr="00916A3C">
        <w:rPr>
          <w:rFonts w:cs="Arial"/>
          <w:bCs/>
          <w:color w:val="auto"/>
          <w:spacing w:val="-4"/>
          <w:sz w:val="18"/>
          <w:szCs w:val="18"/>
        </w:rPr>
        <w:t>Windows to Go-rechten</w:t>
      </w:r>
      <w:r w:rsidR="00E04C06" w:rsidRPr="00916A3C">
        <w:rPr>
          <w:rFonts w:cs="Arial"/>
          <w:bCs/>
          <w:color w:val="auto"/>
          <w:spacing w:val="-4"/>
          <w:sz w:val="18"/>
          <w:szCs w:val="18"/>
        </w:rPr>
        <w:t>”</w:t>
      </w:r>
      <w:r w:rsidRPr="00916A3C">
        <w:rPr>
          <w:rFonts w:cs="Arial"/>
          <w:bCs/>
          <w:color w:val="auto"/>
          <w:spacing w:val="-4"/>
          <w:sz w:val="18"/>
          <w:szCs w:val="18"/>
        </w:rPr>
        <w:t xml:space="preserve"> zijn niet van toepassing.</w:t>
      </w:r>
    </w:p>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p w:rsidR="0082133B" w:rsidRDefault="0082133B"/>
    <w:p w:rsidR="00BD1E23" w:rsidRDefault="00BD1E23">
      <w:pPr>
        <w:sectPr w:rsidR="00BD1E23" w:rsidSect="00B512F0">
          <w:headerReference w:type="default" r:id="rId76"/>
          <w:footerReference w:type="default" r:id="rId77"/>
          <w:type w:val="continuous"/>
          <w:pgSz w:w="12240" w:h="15840" w:code="1"/>
          <w:pgMar w:top="1166" w:right="720" w:bottom="720" w:left="720" w:header="432" w:footer="288" w:gutter="0"/>
          <w:cols w:space="360"/>
        </w:sectPr>
      </w:pPr>
    </w:p>
    <w:p w:rsidR="0082133B" w:rsidRDefault="00ED4593">
      <w:pPr>
        <w:pStyle w:val="PURSectionHeading"/>
        <w:pageBreakBefore/>
      </w:pPr>
      <w:bookmarkStart w:id="272" w:name="_Sec10"/>
      <w:bookmarkEnd w:id="4"/>
      <w:r>
        <w:lastRenderedPageBreak/>
        <w:t>Bijlage 1: Kennisgevingen</w:t>
      </w:r>
      <w:r w:rsidR="007423E0">
        <w:fldChar w:fldCharType="begin"/>
      </w:r>
      <w:r>
        <w:instrText>TC "</w:instrText>
      </w:r>
      <w:bookmarkStart w:id="273" w:name="_Toc334526886"/>
      <w:r>
        <w:instrText>Bijlage 1: Kennisgevingen</w:instrText>
      </w:r>
      <w:bookmarkEnd w:id="273"/>
      <w:r>
        <w:instrText xml:space="preserve">" \l 1 </w:instrText>
      </w:r>
      <w:r w:rsidR="007423E0">
        <w:fldChar w:fldCharType="end"/>
      </w:r>
    </w:p>
    <w:p w:rsidR="0082133B" w:rsidRDefault="00ED4593">
      <w:pPr>
        <w:pStyle w:val="PURHeading1"/>
      </w:pPr>
      <w:r>
        <w:t>Kennisgeving van automatische updates voor oudere versies van SQL Server</w:t>
      </w:r>
    </w:p>
    <w:p w:rsidR="0082133B" w:rsidRDefault="00ED4593">
      <w:pPr>
        <w:pStyle w:val="PURBody-Indented"/>
      </w:pPr>
      <w:r>
        <w:t>Als de software is geïnstalleerd op servers of apparaten waarop een ondersteunde versie van SQL Server ouder dan SQL Server</w:t>
      </w:r>
      <w:r w:rsidR="001F2038">
        <w:t> </w:t>
      </w:r>
      <w:r>
        <w:t>2012 (of componenten van een daarvan) wordt uitgevoerd, wordt deze software automatisch bijgewerkt en worden bepaalde</w:t>
      </w:r>
      <w:r w:rsidR="001F2038">
        <w:t> </w:t>
      </w:r>
      <w:r>
        <w:t>bestanden of functies binnen die versies vervangen door bestanden van deze software.</w:t>
      </w:r>
      <w:r w:rsidR="00E04C06">
        <w:t xml:space="preserve"> </w:t>
      </w:r>
      <w:r>
        <w:t>Deze functie kan niet worden uitgeschakeld.</w:t>
      </w:r>
      <w:r w:rsidR="00E04C06">
        <w:t xml:space="preserve"> </w:t>
      </w:r>
      <w:r>
        <w:t>Verwijdering van deze bestanden kan leiden tot fouten in de software en de oorspronkelijke bestanden zijn mogelijk niet te herstellen.</w:t>
      </w:r>
      <w:r w:rsidR="00E04C06">
        <w:t xml:space="preserve"> </w:t>
      </w:r>
      <w:r>
        <w:t xml:space="preserve">Door deze software te installeren op een server of apparaat waarop deze versies worden uitgevoerd, gaat u akkoord met deze updates voor al deze versies en exemplaren van SQL Server (inclusief componenten daarvan) die op die server of dat apparaat worden uitgevoerd. </w:t>
      </w:r>
    </w:p>
    <w:p w:rsidR="0082133B" w:rsidRDefault="00ED4593">
      <w:pPr>
        <w:pStyle w:val="PURHeading1"/>
      </w:pPr>
      <w:r>
        <w:t>Kennisgeving van gegevensoverdracht</w:t>
      </w:r>
    </w:p>
    <w:p w:rsidR="0082133B" w:rsidRDefault="00ED4593">
      <w:pPr>
        <w:pStyle w:val="PURBody-Indented"/>
      </w:pPr>
      <w:r>
        <w:t>Het product bevat een of meer softwarefuncties waarmee verbinding wordt gemaakt met Microsoft of met computersystemen van</w:t>
      </w:r>
      <w:r w:rsidR="001F2038">
        <w:t> </w:t>
      </w:r>
      <w:r>
        <w:t>serviceproviders via internet.</w:t>
      </w:r>
      <w:r w:rsidR="00E04C06">
        <w:t xml:space="preserve"> </w:t>
      </w:r>
      <w:r>
        <w:t>Deze functies worden aangewezen in het document Kennisgevingen van gegevensoverdracht op</w:t>
      </w:r>
      <w:r w:rsidR="001F2038">
        <w:t> </w:t>
      </w:r>
      <w:hyperlink r:id="rId78">
        <w:r>
          <w:rPr>
            <w:color w:val="00467F"/>
            <w:u w:val="single"/>
          </w:rPr>
          <w:t>http://microsoft.com/licensing/contracts</w:t>
        </w:r>
      </w:hyperlink>
      <w:r>
        <w:t>. Microsoft levert via deze functies services bij de producten.</w:t>
      </w:r>
      <w:r w:rsidR="00E04C06">
        <w:t xml:space="preserve"> </w:t>
      </w:r>
      <w:r>
        <w:t>U ontvangt niet altijd een aparte</w:t>
      </w:r>
      <w:r w:rsidR="009F19E1">
        <w:t> </w:t>
      </w:r>
      <w:r>
        <w:t>melding wanneer een functie verbinding maakt.</w:t>
      </w:r>
      <w:r w:rsidR="00E04C06">
        <w:t xml:space="preserve"> </w:t>
      </w:r>
      <w:r>
        <w:t>In sommige gevallen moet u een functie uitschakelen of kunt u een functie</w:t>
      </w:r>
      <w:r w:rsidR="009F19E1">
        <w:t> </w:t>
      </w:r>
      <w:r>
        <w:t>niet gebruiken.</w:t>
      </w:r>
    </w:p>
    <w:p w:rsidR="0082133B" w:rsidRDefault="00ED4593">
      <w:pPr>
        <w:pStyle w:val="PURHeading2"/>
      </w:pPr>
      <w:r>
        <w:t>Computergegevens</w:t>
      </w:r>
    </w:p>
    <w:p w:rsidR="0082133B" w:rsidRDefault="00ED4593">
      <w:pPr>
        <w:pStyle w:val="PURBody-Indented"/>
      </w:pPr>
      <w:r>
        <w:t>Voor de functies worden internetprotocollen gebruikt, die gegevens over de computer naar de juiste systemen verzenden, zoals uw</w:t>
      </w:r>
      <w:r w:rsidR="00EC5876">
        <w:t> </w:t>
      </w:r>
      <w:r>
        <w:t>IP-adres, besturingssysteem, browser en naam en versie van de software die u gebruikt, en de taalcode van het apparaat waarop u de software hebt geïnstalleerd.</w:t>
      </w:r>
      <w:r w:rsidR="00E04C06">
        <w:t xml:space="preserve"> </w:t>
      </w:r>
    </w:p>
    <w:p w:rsidR="0082133B" w:rsidRDefault="00ED4593">
      <w:pPr>
        <w:pStyle w:val="PURHeading2"/>
      </w:pPr>
      <w:r>
        <w:t>Gebruik van gegevens</w:t>
      </w:r>
    </w:p>
    <w:p w:rsidR="0082133B" w:rsidRDefault="00ED4593">
      <w:pPr>
        <w:pStyle w:val="PURBody-Indented"/>
      </w:pPr>
      <w:r>
        <w:t>Microsoft gebruikt deze gegevens niet om uw identiteit te bepalen of om contact met u op te nemen. Microsoft gebruikt deze gegevens om services aan u beschikbaar te stellen wanneer u de software gebruikt. Microsoft kan de computergegevens, acceleratorgegevens, gegevens over zoeksuggesties, foutrapporten en rapporten inzake schadelijke software en URL-filterrapporten gebruiken ter verbetering van haar software en services.</w:t>
      </w:r>
      <w:r w:rsidR="00E04C06">
        <w:t xml:space="preserve"> </w:t>
      </w:r>
      <w:r>
        <w:t>Wij kunnen deze informatie ook delen met anderen, zoals</w:t>
      </w:r>
      <w:r w:rsidR="00B43956">
        <w:t> </w:t>
      </w:r>
      <w:r>
        <w:t>leveranciers van hardware en software.</w:t>
      </w:r>
      <w:r w:rsidR="00E04C06">
        <w:t xml:space="preserve"> </w:t>
      </w:r>
      <w:r>
        <w:t>Deze kunnen de informatie gebruiken om de werking van hun producten in combinatie</w:t>
      </w:r>
      <w:r w:rsidR="00B43956">
        <w:t> </w:t>
      </w:r>
      <w:r>
        <w:t>met Microsoft-software te verbeteren.</w:t>
      </w:r>
    </w:p>
    <w:p w:rsidR="0082133B" w:rsidRDefault="00ED4593">
      <w:pPr>
        <w:pStyle w:val="PURHeading2"/>
      </w:pPr>
      <w:r>
        <w:t>Toestemming voor gegevensoverdracht</w:t>
      </w:r>
    </w:p>
    <w:p w:rsidR="0082133B" w:rsidRDefault="00ED4593">
      <w:pPr>
        <w:pStyle w:val="PURBody-Indented"/>
      </w:pPr>
      <w:r>
        <w:t>Door deze softwarefuncties te gebruiken gaat u akkoord met het verzenden van computergegevens, zoals uw IP-adres, besturingssysteem, browser en naam en versie van de software die u gebruikt, en de taalcode van het apparaat waarop u</w:t>
      </w:r>
      <w:r w:rsidR="0081674D">
        <w:t> </w:t>
      </w:r>
      <w:r>
        <w:t>de</w:t>
      </w:r>
      <w:r w:rsidR="0081674D">
        <w:t> </w:t>
      </w:r>
      <w:r>
        <w:t xml:space="preserve">software uitvoert. </w:t>
      </w:r>
    </w:p>
    <w:p w:rsidR="0082133B" w:rsidRPr="004E6735" w:rsidRDefault="00ED4593">
      <w:pPr>
        <w:pStyle w:val="PURHeading1"/>
        <w:rPr>
          <w:lang w:val="fr-FR"/>
        </w:rPr>
      </w:pPr>
      <w:r w:rsidRPr="004E6735">
        <w:rPr>
          <w:lang w:val="fr-FR"/>
        </w:rPr>
        <w:t>Kennisgeving met betrekking tot de visuele standaard H.264/AVC, de videostandaard VC-1, de</w:t>
      </w:r>
      <w:r w:rsidR="00042067" w:rsidRPr="004E6735">
        <w:rPr>
          <w:lang w:val="fr-FR"/>
        </w:rPr>
        <w:t> </w:t>
      </w:r>
      <w:r w:rsidRPr="004E6735">
        <w:rPr>
          <w:lang w:val="fr-FR"/>
        </w:rPr>
        <w:t>visuele standaard MPEG-4 en de videostandaard MPEG-2</w:t>
      </w:r>
    </w:p>
    <w:p w:rsidR="0082133B" w:rsidRDefault="00ED4593">
      <w:pPr>
        <w:pStyle w:val="PURBody-Indented"/>
      </w:pPr>
      <w:r w:rsidRPr="00360CA1">
        <w:rPr>
          <w:lang w:val="fr-FR"/>
        </w:rPr>
        <w:t xml:space="preserve">Deze software kan de visuele compressietechnologie H.264/AVC, VC-1, MPEG-4 Part 2 en MPEG-2 bevatten. </w:t>
      </w:r>
      <w:r>
        <w:t>Voor MPEG LA, L.L.C. is deze kennisgeving vereist:</w:t>
      </w:r>
    </w:p>
    <w:p w:rsidR="0082133B" w:rsidRDefault="00ED4593">
      <w:pPr>
        <w:pStyle w:val="PURBody-Indented"/>
      </w:pPr>
      <w:r>
        <w:t>DIT PRODUCT IS IN LICENTIE GEGEVEN UIT HOOFDE VAN AVC, VC-1, MPEG-4 PART 2 VISUAL EN MPEG-2 VIDEO PATENT PORTFOLIO-LICENTIES VOOR PERSOONLIJK EN NIET-COMMERCIEEL GEBRUIK DOOR EEN CONSUMENT VOOR (i) HET CODEREN VAN VIDEO IN OVEREENSTEMMING MET DE BOVENSTAANDE ('VIDEOSTANDAARDEN') EN/OF (ii) HET DECODEREN VAN AVC, VC-1, MPEG-4 PART 2 OF MPEG 2 VIDEO DIE DOOR EEN CONSUMENT VOOR PERSOONLIJK EN NIET-COMMERCIEEL GEBRUIK IS GECODEERD EN/OF IS VERKREGEN VAN EEN AANBIEDER VAN VIDEO DIE BEVOEGD IS OM DERGELIJKE VIDEO AAN TE BIEDEN.</w:t>
      </w:r>
      <w:r w:rsidR="00E04C06">
        <w:t xml:space="preserve"> </w:t>
      </w:r>
      <w:r>
        <w:t>VOOR AL HET OVERIGE GEBRUIK WORDT GEEN LICENTIE TOEGEKEND, NOCH WORDT DIT GEÏMPLICEERD. ELK GEBRUIK VAN DIT PRODUCT ANDERS DAN VOOR PERSOONLIJK GEBRUIK DAT VOLDOET AAN DE MPEG-2-NORM VOOR HET CODEREN VAN VIDEOGEGEVENS VOOR VERPAKTE MEDIA, IS VERBODEN ZONDER LICENTIE VAN MPEG LA.</w:t>
      </w:r>
      <w:r>
        <w:rPr>
          <w:sz w:val="24"/>
          <w:szCs w:val="24"/>
        </w:rPr>
        <w:t xml:space="preserve"> </w:t>
      </w:r>
      <w:r>
        <w:t xml:space="preserve">AANVULLENDE INFORMATIE KAN WORDEN VERKREGEN BIJ MPEG LA, L.L.C. ZIE </w:t>
      </w:r>
      <w:hyperlink r:id="rId79">
        <w:r>
          <w:rPr>
            <w:color w:val="00467F"/>
            <w:u w:val="single"/>
          </w:rPr>
          <w:t>http://www.mpegla.com/index1.cfm</w:t>
        </w:r>
      </w:hyperlink>
      <w:r>
        <w:t>.</w:t>
      </w:r>
    </w:p>
    <w:p w:rsidR="0082133B" w:rsidRDefault="00ED4593">
      <w:pPr>
        <w:pStyle w:val="PURBody-Indented"/>
      </w:pPr>
      <w:r>
        <w:t>Ter verduidelijking: deze kennisgeving legt geen beperkingen of belemmeringen op voor het gebruik van de software voor normale zakelijke doeleinden ten behoeve van het bedrijf zelf zonder dat sprake is van (1) herdistributie van de software aan derden, of (ii)</w:t>
      </w:r>
      <w:r w:rsidR="00ED31AD">
        <w:t> </w:t>
      </w:r>
      <w:r>
        <w:t>het creëren van materiaal met technologieën conform de VIDEOSTANDAARDS voor distributie aan derden.</w:t>
      </w:r>
    </w:p>
    <w:p w:rsidR="0082133B" w:rsidRDefault="00ED4593">
      <w:pPr>
        <w:pStyle w:val="PURHeading1"/>
      </w:pPr>
      <w:r>
        <w:lastRenderedPageBreak/>
        <w:t>MOGELIJK ONGEWENSTE SOFTWARE (KENNISGEVING I)</w:t>
      </w:r>
    </w:p>
    <w:p w:rsidR="0082133B" w:rsidRDefault="00ED4593">
      <w:pPr>
        <w:pStyle w:val="PURBody-Indented"/>
      </w:pPr>
      <w:r>
        <w:t>Als u uw computer aanzet, zoekt Windows Defender automatisch naar 'spyware', 'adware' en overige ongewenste software.</w:t>
      </w:r>
      <w:r w:rsidR="00E04C06">
        <w:t xml:space="preserve"> </w:t>
      </w:r>
      <w:r>
        <w:t>Als er mogelijk ongewenste software wordt aangetroffen, wordt u gevraagd of u deze wilt negeren, uitschakelen (in quarantaine plaatsen) of verwijderen.</w:t>
      </w:r>
      <w:r w:rsidR="00E04C06">
        <w:t xml:space="preserve"> </w:t>
      </w:r>
      <w:r>
        <w:t>Alle mogelijk ongewenste software met de classificatie ‘high’ of ‘severe’ wordt automatisch na de scan verwijderd, tenzij u zelf de standaardinstellingen wijzigt.</w:t>
      </w:r>
      <w:r w:rsidR="00E04C06">
        <w:t xml:space="preserve"> </w:t>
      </w:r>
      <w:r>
        <w:t>Het verwijderen of uitschakelen van mogelijk ongewenste software kan ertoe leiden dat overige software op uw computer niet meer juist functioneert, of dat u inbreuk maakt op een licentie voor het gebruik van overige software op uw computer.</w:t>
      </w:r>
    </w:p>
    <w:p w:rsidR="0082133B" w:rsidRDefault="00ED4593">
      <w:pPr>
        <w:pStyle w:val="PURBody-Indented"/>
      </w:pPr>
      <w:r>
        <w:t>Bij het gebruik van deze software is het mogelijk dat u ook software verwijdert die geen mogelijk ongewilde software is.</w:t>
      </w:r>
    </w:p>
    <w:p w:rsidR="0082133B" w:rsidRDefault="00ED4593">
      <w:pPr>
        <w:pStyle w:val="PURHeading1"/>
      </w:pPr>
      <w:r>
        <w:t>MOGELIJK ONGEWENSTE SOFTWARE (KENNISGEVING II)</w:t>
      </w:r>
    </w:p>
    <w:p w:rsidR="0082133B" w:rsidRDefault="00ED4593">
      <w:pPr>
        <w:pStyle w:val="PURBody-Indented"/>
      </w:pPr>
      <w:r>
        <w:t>De software doorzoekt uw computer op meer of minder schadelijke malware, met inbegrip van maar niet beperkt tot spyware en andere mogelijk ongewenste software (</w:t>
      </w:r>
      <w:r w:rsidR="00E04C06">
        <w:t>“</w:t>
      </w:r>
      <w:r>
        <w:t>Mogelijk ongewenste software</w:t>
      </w:r>
      <w:r w:rsidR="00E04C06">
        <w:t>”</w:t>
      </w:r>
      <w:r>
        <w:t>). De software verwijdert of schakelt alleen meer of minder schadelijke Mogelijk ongewenste software uit indien u daarmee instemt.</w:t>
      </w:r>
      <w:r w:rsidR="00E04C06">
        <w:t xml:space="preserve"> </w:t>
      </w:r>
      <w:r>
        <w:t xml:space="preserve">Het verwijderen of uitschakelen van Mogelijk ongewenste software kan betekenen dat andere software op uw computer niet langer functioneert, en het kan er voor zorgen dat u een licentie moet verbreken om andere software op uw computer te gebruiken indien deze andere software de Mogelijk ongewenste software op uw computer heeft geïnstalleerd om andere software te kunnen gebruiken. U dient de licentievoorwaarden voor andere software te lezen voordat u toestemming geeft tot het verwijderen van deze Mogelijk ongewenste software. </w:t>
      </w:r>
    </w:p>
    <w:p w:rsidR="0082133B" w:rsidRDefault="00ED4593">
      <w:pPr>
        <w:pStyle w:val="PURBody-Indented"/>
      </w:pPr>
      <w:r>
        <w:t>Door de software te gebruiken, is het mogelijk dat u of uw systeem ook software verwijdert of uitschakelt die geen Mogelijk ongewenste software is.</w:t>
      </w:r>
    </w:p>
    <w:p w:rsidR="0082133B" w:rsidRDefault="00ED4593">
      <w:pPr>
        <w:pStyle w:val="PURHeading1"/>
      </w:pPr>
      <w:r>
        <w:t>KENNISGEVING BETREFFENDE REGISTRATIE</w:t>
      </w:r>
    </w:p>
    <w:p w:rsidR="0082133B" w:rsidRDefault="00ED4593">
      <w:pPr>
        <w:pStyle w:val="PURBody-Indented"/>
      </w:pPr>
      <w:r>
        <w:t>De wetten in sommige rechtsgebieden vereisen dat personen worden ingelicht en hun toestemming verlenen alvorens hun communicatie mag worden onderschept, in de gaten gehouden en/of opgenomen en/of stellen beperkingen aan de verzameling, opslag en het gebruik van gegevens op basis waarvan de identiteit van de persoon kan worden vastgesteld.</w:t>
      </w:r>
      <w:r w:rsidR="00E04C06">
        <w:t xml:space="preserve"> </w:t>
      </w:r>
      <w:r>
        <w:t>U stemt ermee in alle toepasselijke wetten na te leven en alle benodigde toestemming te verkrijgen en alle benodigde bekendmakingen te verrichten voordat u de Online Dienst en/of de registratiefuncties gebruikt.</w:t>
      </w:r>
    </w:p>
    <w:p w:rsidR="007D63E7" w:rsidRPr="007D63E7" w:rsidRDefault="007D63E7" w:rsidP="007D63E7">
      <w:pPr>
        <w:pStyle w:val="PURHeading1"/>
      </w:pPr>
      <w:r>
        <w:t xml:space="preserve">Kennisgevingen voor Windows 8, Windows 8 K, Windows 8 KN </w:t>
      </w:r>
    </w:p>
    <w:p w:rsidR="007D63E7" w:rsidRPr="00841A88" w:rsidRDefault="007D63E7" w:rsidP="0018237C">
      <w:pPr>
        <w:pStyle w:val="PURBody-Indented"/>
        <w:rPr>
          <w:rFonts w:cs="Arial"/>
          <w:bCs/>
          <w:szCs w:val="18"/>
        </w:rPr>
      </w:pPr>
      <w:r>
        <w:rPr>
          <w:rFonts w:cs="Arial"/>
          <w:bCs/>
          <w:szCs w:val="18"/>
        </w:rPr>
        <w:t>Windows 8 en Windows 8 K bevatten Windows Media Player en enkele verwante technologieën die worden genoemd door de</w:t>
      </w:r>
      <w:r w:rsidR="0018237C">
        <w:rPr>
          <w:rFonts w:cs="Arial"/>
          <w:bCs/>
          <w:szCs w:val="18"/>
        </w:rPr>
        <w:t> </w:t>
      </w:r>
      <w:r>
        <w:rPr>
          <w:rFonts w:cs="Arial"/>
          <w:bCs/>
          <w:szCs w:val="18"/>
        </w:rPr>
        <w:t>Korean Fair Trade Commission (KFTC) alsmede een koppeling voor het downloaden van Windows Live Messenger.</w:t>
      </w:r>
      <w:r w:rsidR="00E04C06">
        <w:rPr>
          <w:rFonts w:cs="Arial"/>
          <w:bCs/>
          <w:szCs w:val="18"/>
        </w:rPr>
        <w:t xml:space="preserve"> </w:t>
      </w:r>
      <w:r>
        <w:rPr>
          <w:rFonts w:cs="Arial"/>
          <w:bCs/>
          <w:szCs w:val="18"/>
        </w:rPr>
        <w:t>Windows</w:t>
      </w:r>
      <w:r w:rsidR="00121315">
        <w:rPr>
          <w:rFonts w:cs="Arial"/>
          <w:bCs/>
          <w:szCs w:val="18"/>
        </w:rPr>
        <w:t> </w:t>
      </w:r>
      <w:r>
        <w:rPr>
          <w:rFonts w:cs="Arial"/>
          <w:bCs/>
          <w:szCs w:val="18"/>
        </w:rPr>
        <w:t>8</w:t>
      </w:r>
      <w:r w:rsidR="00121315">
        <w:rPr>
          <w:rFonts w:cs="Arial"/>
          <w:bCs/>
          <w:szCs w:val="18"/>
        </w:rPr>
        <w:t> </w:t>
      </w:r>
      <w:r>
        <w:rPr>
          <w:rFonts w:cs="Arial"/>
          <w:bCs/>
          <w:szCs w:val="18"/>
        </w:rPr>
        <w:t>KN</w:t>
      </w:r>
      <w:r w:rsidR="00121315">
        <w:rPr>
          <w:rFonts w:cs="Arial"/>
          <w:bCs/>
          <w:szCs w:val="18"/>
        </w:rPr>
        <w:t> </w:t>
      </w:r>
      <w:r>
        <w:rPr>
          <w:rFonts w:cs="Arial"/>
          <w:bCs/>
          <w:szCs w:val="18"/>
        </w:rPr>
        <w:t>beschikt niet over Windows Media Player en de door de KFTC aangeduide verwante technologieën.</w:t>
      </w:r>
      <w:r w:rsidR="00E04C06">
        <w:rPr>
          <w:rFonts w:cs="Arial"/>
          <w:bCs/>
          <w:szCs w:val="18"/>
        </w:rPr>
        <w:t xml:space="preserve"> </w:t>
      </w:r>
    </w:p>
    <w:p w:rsidR="007D63E7" w:rsidRPr="00841A88" w:rsidRDefault="007D63E7" w:rsidP="007D63E7">
      <w:pPr>
        <w:pStyle w:val="PURBody-Indented"/>
        <w:rPr>
          <w:rFonts w:cs="Arial"/>
          <w:szCs w:val="18"/>
        </w:rPr>
      </w:pPr>
      <w:r>
        <w:rPr>
          <w:b/>
        </w:rPr>
        <w:t>Windows 8 K.</w:t>
      </w:r>
      <w:r w:rsidR="00E04C06">
        <w:rPr>
          <w:rFonts w:ascii="Tahoma" w:hAnsi="Tahoma" w:cs="Tahoma"/>
          <w:bCs/>
          <w:szCs w:val="18"/>
        </w:rPr>
        <w:t xml:space="preserve"> </w:t>
      </w:r>
      <w:r>
        <w:rPr>
          <w:rFonts w:cs="Arial"/>
          <w:bCs/>
          <w:szCs w:val="18"/>
        </w:rPr>
        <w:t>De KFTC vereist dat de software koppelingen bevat naar een Media Player Center-website en een Messenger Center-website die toegang bieden tot websites van derden waarop u mediaspelers en chatsoftware van andere fabrikanten kunt</w:t>
      </w:r>
      <w:r w:rsidR="005D0BC5">
        <w:rPr>
          <w:rFonts w:cs="Arial"/>
          <w:bCs/>
          <w:szCs w:val="18"/>
        </w:rPr>
        <w:t> </w:t>
      </w:r>
      <w:r>
        <w:rPr>
          <w:rFonts w:cs="Arial"/>
          <w:bCs/>
          <w:szCs w:val="18"/>
        </w:rPr>
        <w:t>downloaden.</w:t>
      </w:r>
      <w:r w:rsidR="00E04C06">
        <w:rPr>
          <w:rFonts w:cs="Arial"/>
          <w:bCs/>
          <w:szCs w:val="18"/>
        </w:rPr>
        <w:t xml:space="preserve"> </w:t>
      </w:r>
      <w:r>
        <w:rPr>
          <w:rFonts w:cs="Arial"/>
          <w:bCs/>
          <w:szCs w:val="18"/>
        </w:rPr>
        <w:t>Websites van derden vallen niet onder de controle van Microsoft en Microsoft is niet verantwoordelijk voor de</w:t>
      </w:r>
      <w:r w:rsidR="005D0BC5">
        <w:rPr>
          <w:rFonts w:cs="Arial"/>
          <w:bCs/>
          <w:szCs w:val="18"/>
        </w:rPr>
        <w:t> </w:t>
      </w:r>
      <w:r>
        <w:rPr>
          <w:rFonts w:cs="Arial"/>
          <w:bCs/>
          <w:szCs w:val="18"/>
        </w:rPr>
        <w:t>software</w:t>
      </w:r>
      <w:r w:rsidR="00121315">
        <w:rPr>
          <w:rFonts w:cs="Arial"/>
          <w:bCs/>
          <w:szCs w:val="18"/>
        </w:rPr>
        <w:t> </w:t>
      </w:r>
      <w:r>
        <w:rPr>
          <w:rFonts w:cs="Arial"/>
          <w:bCs/>
          <w:szCs w:val="18"/>
        </w:rPr>
        <w:t>of inhoud op websites van derden, de koppelingen die websites van derden bevatten of de wijzigingen of updates op</w:t>
      </w:r>
      <w:r w:rsidR="005D0BC5">
        <w:rPr>
          <w:rFonts w:cs="Arial"/>
          <w:bCs/>
          <w:szCs w:val="18"/>
        </w:rPr>
        <w:t> </w:t>
      </w:r>
      <w:r>
        <w:rPr>
          <w:rFonts w:cs="Arial"/>
          <w:bCs/>
          <w:szCs w:val="18"/>
        </w:rPr>
        <w:t>dergelijke software of websites.</w:t>
      </w:r>
      <w:r w:rsidR="00E04C06">
        <w:rPr>
          <w:rFonts w:cs="Arial"/>
          <w:bCs/>
          <w:szCs w:val="18"/>
        </w:rPr>
        <w:t xml:space="preserve"> </w:t>
      </w:r>
      <w:r>
        <w:rPr>
          <w:rFonts w:cs="Arial"/>
          <w:bCs/>
          <w:szCs w:val="18"/>
        </w:rPr>
        <w:t xml:space="preserve">Het opnemen van een koppeling op de Media Player Center-website of de Messenger </w:t>
      </w:r>
      <w:r w:rsidR="005D0BC5">
        <w:rPr>
          <w:rFonts w:cs="Arial"/>
          <w:bCs/>
          <w:szCs w:val="18"/>
        </w:rPr>
        <w:br/>
      </w:r>
      <w:r>
        <w:rPr>
          <w:rFonts w:cs="Arial"/>
          <w:bCs/>
          <w:szCs w:val="18"/>
        </w:rPr>
        <w:t>Center-website impliceert geen goedkeuring van Microsoft met betrekking tot de software, de website of de inhoud van de website</w:t>
      </w:r>
      <w:r w:rsidR="005D0BC5">
        <w:rPr>
          <w:rFonts w:cs="Arial"/>
          <w:bCs/>
          <w:szCs w:val="18"/>
        </w:rPr>
        <w:t> </w:t>
      </w:r>
      <w:r>
        <w:rPr>
          <w:rFonts w:cs="Arial"/>
          <w:bCs/>
          <w:szCs w:val="18"/>
        </w:rPr>
        <w:t>van de</w:t>
      </w:r>
      <w:r w:rsidR="00121315">
        <w:rPr>
          <w:rFonts w:cs="Arial"/>
          <w:bCs/>
          <w:szCs w:val="18"/>
        </w:rPr>
        <w:t> </w:t>
      </w:r>
      <w:r>
        <w:rPr>
          <w:rFonts w:cs="Arial"/>
          <w:bCs/>
          <w:szCs w:val="18"/>
        </w:rPr>
        <w:t>derde partij.</w:t>
      </w:r>
    </w:p>
    <w:p w:rsidR="007D63E7" w:rsidRPr="009843C8" w:rsidRDefault="007D63E7" w:rsidP="007D63E7">
      <w:pPr>
        <w:pStyle w:val="PURBody-Indented"/>
        <w:rPr>
          <w:b/>
        </w:rPr>
      </w:pPr>
      <w:r>
        <w:rPr>
          <w:b/>
        </w:rPr>
        <w:t>Windows 8 KN</w:t>
      </w:r>
    </w:p>
    <w:p w:rsidR="007D63E7" w:rsidRPr="00841A88" w:rsidRDefault="007D63E7" w:rsidP="007D63E7">
      <w:pPr>
        <w:pStyle w:val="PURBody-Indented"/>
        <w:rPr>
          <w:rFonts w:cs="Arial"/>
          <w:b/>
          <w:i/>
          <w:szCs w:val="18"/>
        </w:rPr>
      </w:pPr>
      <w:r>
        <w:rPr>
          <w:b/>
        </w:rPr>
        <w:t>Gebruiksrechten voor Windows Media Player niet van toepassing.</w:t>
      </w:r>
      <w:r w:rsidR="00E04C06">
        <w:rPr>
          <w:rFonts w:cs="Arial"/>
          <w:b/>
          <w:i/>
          <w:szCs w:val="18"/>
        </w:rPr>
        <w:t xml:space="preserve"> </w:t>
      </w:r>
      <w:r>
        <w:rPr>
          <w:rFonts w:cs="Arial"/>
          <w:bCs/>
          <w:szCs w:val="18"/>
        </w:rPr>
        <w:t>De voorwaarden voor Windows Media Digital Rights Management en Windows Media Player zijn niet van toepassing wanneer deze software wordt gebruikt.</w:t>
      </w:r>
      <w:r>
        <w:rPr>
          <w:rFonts w:cs="Arial"/>
          <w:b/>
          <w:i/>
          <w:szCs w:val="18"/>
        </w:rPr>
        <w:t xml:space="preserve"> </w:t>
      </w:r>
    </w:p>
    <w:p w:rsidR="007D63E7" w:rsidRPr="00EC5876" w:rsidRDefault="007D63E7" w:rsidP="007D63E7">
      <w:pPr>
        <w:pStyle w:val="PURBody-Indented"/>
        <w:rPr>
          <w:rFonts w:cs="Arial"/>
          <w:i/>
          <w:szCs w:val="18"/>
        </w:rPr>
      </w:pPr>
      <w:r w:rsidRPr="00EC5876">
        <w:rPr>
          <w:rFonts w:cs="Arial"/>
          <w:b/>
        </w:rPr>
        <w:t xml:space="preserve">Kennisgeving aangaande het ontbreken van Windows Media Player. </w:t>
      </w:r>
      <w:r w:rsidRPr="00EC5876">
        <w:rPr>
          <w:rFonts w:cs="Arial"/>
          <w:bCs/>
          <w:szCs w:val="18"/>
        </w:rPr>
        <w:t>De software beschikt niet over Windows Media Player</w:t>
      </w:r>
      <w:r w:rsidR="005D0BC5">
        <w:rPr>
          <w:rFonts w:cs="Arial"/>
          <w:bCs/>
          <w:szCs w:val="18"/>
        </w:rPr>
        <w:t> </w:t>
      </w:r>
      <w:r w:rsidRPr="00EC5876">
        <w:rPr>
          <w:rFonts w:cs="Arial"/>
          <w:bCs/>
          <w:szCs w:val="18"/>
        </w:rPr>
        <w:t>(zoals gedefinieerd door de Korean Fair Trade Commission) en verwante technologieën zoals Windows Media Center of</w:t>
      </w:r>
      <w:r w:rsidR="005D0BC5">
        <w:rPr>
          <w:rFonts w:cs="Arial"/>
          <w:bCs/>
          <w:szCs w:val="18"/>
        </w:rPr>
        <w:t> </w:t>
      </w:r>
      <w:r w:rsidRPr="00EC5876">
        <w:rPr>
          <w:rFonts w:cs="Arial"/>
          <w:bCs/>
          <w:szCs w:val="18"/>
        </w:rPr>
        <w:t>Windows DVD Maker. Dit betekent dat u software van Microsoft of een andere fabrikant nodig hebt voor het afspelen en maken van</w:t>
      </w:r>
      <w:r w:rsidR="005D0BC5">
        <w:rPr>
          <w:rFonts w:cs="Arial"/>
          <w:bCs/>
          <w:szCs w:val="18"/>
        </w:rPr>
        <w:t> </w:t>
      </w:r>
      <w:r w:rsidRPr="00EC5876">
        <w:rPr>
          <w:rFonts w:cs="Arial"/>
          <w:bCs/>
          <w:szCs w:val="18"/>
        </w:rPr>
        <w:t>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r w:rsidR="00E04C06" w:rsidRPr="00EC5876">
        <w:rPr>
          <w:rFonts w:cs="Arial"/>
          <w:bCs/>
          <w:szCs w:val="18"/>
        </w:rPr>
        <w:t xml:space="preserve"> </w:t>
      </w:r>
      <w:r w:rsidRPr="00EC5876">
        <w:rPr>
          <w:rFonts w:cs="Arial"/>
          <w:bCs/>
          <w:szCs w:val="18"/>
        </w:rPr>
        <w:t>Meer informatie is te vinden op at</w:t>
      </w:r>
      <w:r w:rsidRPr="00EC5876">
        <w:rPr>
          <w:rFonts w:cs="Arial"/>
          <w:szCs w:val="18"/>
        </w:rPr>
        <w:t xml:space="preserve"> </w:t>
      </w:r>
      <w:hyperlink r:id="rId80" w:history="1">
        <w:r w:rsidRPr="00EC5876">
          <w:rPr>
            <w:rStyle w:val="Hyperlink"/>
            <w:rFonts w:cs="Arial"/>
            <w:szCs w:val="18"/>
          </w:rPr>
          <w:t>http://go.microsoft.com/fwlink/?LinkId=147432</w:t>
        </w:r>
      </w:hyperlink>
      <w:r w:rsidRPr="00EC5876">
        <w:rPr>
          <w:rFonts w:cs="Arial"/>
          <w:b/>
          <w:i/>
          <w:szCs w:val="18"/>
        </w:rPr>
        <w:t>.</w:t>
      </w:r>
    </w:p>
    <w:p w:rsidR="007D63E7" w:rsidRPr="006F57D7" w:rsidRDefault="007D63E7" w:rsidP="006F57D7">
      <w:pPr>
        <w:pStyle w:val="PURBody-Indented"/>
        <w:rPr>
          <w:rFonts w:cs="Arial"/>
          <w:bCs/>
          <w:szCs w:val="18"/>
        </w:rPr>
      </w:pPr>
      <w:r>
        <w:rPr>
          <w:b/>
        </w:rPr>
        <w:t>Extra beperkte garantie.</w:t>
      </w:r>
      <w:r>
        <w:rPr>
          <w:rFonts w:ascii="Tahoma" w:hAnsi="Tahoma"/>
          <w:b/>
          <w:i/>
          <w:szCs w:val="18"/>
        </w:rPr>
        <w:t xml:space="preserve"> </w:t>
      </w:r>
      <w:r>
        <w:rPr>
          <w:rFonts w:cs="Arial"/>
          <w:bCs/>
          <w:szCs w:val="18"/>
        </w:rPr>
        <w:t>Microsoft biedt geen enkele garantie met betrekking tot de functionaliteit die is gekoppeld aan Windows Media Player of Windows Messenger, zoals gedefinieerd door de KFTC, ongeacht eventuele informatie die op het tegendeel wijst in</w:t>
      </w:r>
      <w:r w:rsidR="00F3394C">
        <w:rPr>
          <w:rFonts w:cs="Arial"/>
          <w:bCs/>
          <w:szCs w:val="18"/>
        </w:rPr>
        <w:t> </w:t>
      </w:r>
      <w:r>
        <w:rPr>
          <w:rFonts w:cs="Arial"/>
          <w:bCs/>
          <w:szCs w:val="18"/>
        </w:rPr>
        <w:t>uw Microsoft Online Subscription Overeenkomst.</w:t>
      </w:r>
    </w:p>
    <w:p w:rsidR="00F3394C" w:rsidRDefault="00F3394C" w:rsidP="006F57D7">
      <w:pPr>
        <w:pStyle w:val="PURBody-Indented"/>
        <w:rPr>
          <w:b/>
        </w:rPr>
      </w:pPr>
    </w:p>
    <w:p w:rsidR="00F3394C" w:rsidRDefault="00F3394C" w:rsidP="006F57D7">
      <w:pPr>
        <w:pStyle w:val="PURBody-Indented"/>
        <w:rPr>
          <w:b/>
        </w:rPr>
      </w:pPr>
    </w:p>
    <w:p w:rsidR="007D63E7" w:rsidRPr="006F57D7" w:rsidRDefault="007D63E7" w:rsidP="006F57D7">
      <w:pPr>
        <w:pStyle w:val="PURBody-Indented"/>
        <w:rPr>
          <w:b/>
        </w:rPr>
      </w:pPr>
      <w:r>
        <w:rPr>
          <w:b/>
        </w:rPr>
        <w:lastRenderedPageBreak/>
        <w:t>Windows 8 N</w:t>
      </w:r>
    </w:p>
    <w:p w:rsidR="007D63E7" w:rsidRPr="004274BF" w:rsidRDefault="007D63E7" w:rsidP="006F57D7">
      <w:pPr>
        <w:pStyle w:val="Heading4"/>
        <w:ind w:left="270"/>
        <w:rPr>
          <w:rFonts w:ascii="Tahoma" w:hAnsi="Tahoma" w:cs="Tahoma"/>
          <w:b w:val="0"/>
          <w:i w:val="0"/>
          <w:color w:val="auto"/>
          <w:sz w:val="18"/>
          <w:szCs w:val="18"/>
        </w:rPr>
      </w:pPr>
      <w:r>
        <w:rPr>
          <w:rFonts w:ascii="Arial" w:eastAsiaTheme="minorHAnsi" w:hAnsi="Arial" w:cstheme="minorBidi"/>
          <w:bCs w:val="0"/>
          <w:i w:val="0"/>
          <w:iCs w:val="0"/>
          <w:color w:val="auto"/>
          <w:sz w:val="18"/>
        </w:rPr>
        <w:t>Gebruiksrechten voor Windows Media Player niet van toepassing.</w:t>
      </w:r>
      <w:r w:rsidR="00E04C06">
        <w:rPr>
          <w:rFonts w:ascii="Tahoma" w:hAnsi="Tahoma" w:cs="Tahoma"/>
          <w:b w:val="0"/>
          <w:i w:val="0"/>
          <w:color w:val="auto"/>
          <w:sz w:val="18"/>
          <w:szCs w:val="18"/>
        </w:rPr>
        <w:t xml:space="preserve"> </w:t>
      </w:r>
      <w:r>
        <w:rPr>
          <w:rFonts w:ascii="Arial" w:hAnsi="Arial" w:cs="Arial"/>
          <w:b w:val="0"/>
          <w:i w:val="0"/>
          <w:color w:val="auto"/>
          <w:sz w:val="18"/>
          <w:szCs w:val="18"/>
        </w:rPr>
        <w:t>De voorwaarden voor Windows Media Digital Rights Management en Windows Media Player zijn niet van toepassing wanneer deze software wordt gebruikt.</w:t>
      </w:r>
      <w:r>
        <w:rPr>
          <w:rFonts w:ascii="Tahoma" w:hAnsi="Tahoma" w:cs="Tahoma"/>
          <w:b w:val="0"/>
          <w:i w:val="0"/>
          <w:color w:val="auto"/>
          <w:sz w:val="18"/>
          <w:szCs w:val="18"/>
        </w:rPr>
        <w:t xml:space="preserve"> </w:t>
      </w:r>
    </w:p>
    <w:p w:rsidR="007D63E7" w:rsidRPr="00375274" w:rsidRDefault="007D63E7" w:rsidP="006F57D7">
      <w:pPr>
        <w:pStyle w:val="Heading4"/>
        <w:ind w:left="270"/>
        <w:rPr>
          <w:rFonts w:ascii="Arial" w:hAnsi="Arial" w:cs="Arial"/>
          <w:b w:val="0"/>
          <w:i w:val="0"/>
          <w:color w:val="auto"/>
          <w:sz w:val="18"/>
          <w:szCs w:val="18"/>
        </w:rPr>
      </w:pPr>
      <w:r w:rsidRPr="00375274">
        <w:rPr>
          <w:rFonts w:ascii="Arial" w:eastAsiaTheme="minorHAnsi" w:hAnsi="Arial" w:cs="Arial"/>
          <w:bCs w:val="0"/>
          <w:i w:val="0"/>
          <w:iCs w:val="0"/>
          <w:color w:val="auto"/>
          <w:sz w:val="18"/>
          <w:szCs w:val="18"/>
        </w:rPr>
        <w:t>Kennisgeving met betrekking tot het ontbreken van Windows Media-functionaliteit.</w:t>
      </w:r>
      <w:r w:rsidR="00E04C06" w:rsidRPr="00375274">
        <w:rPr>
          <w:rFonts w:ascii="Arial" w:hAnsi="Arial" w:cs="Arial"/>
          <w:b w:val="0"/>
          <w:i w:val="0"/>
          <w:color w:val="auto"/>
          <w:sz w:val="18"/>
          <w:szCs w:val="18"/>
        </w:rPr>
        <w:t xml:space="preserve"> </w:t>
      </w:r>
      <w:r w:rsidRPr="00375274">
        <w:rPr>
          <w:rFonts w:ascii="Arial" w:hAnsi="Arial" w:cs="Arial"/>
          <w:b w:val="0"/>
          <w:i w:val="0"/>
          <w:color w:val="auto"/>
          <w:sz w:val="18"/>
          <w:szCs w:val="18"/>
        </w:rPr>
        <w:t>In deze software is Windows Media Player (zoals bepaald door de Europese Commissie) niet opgenomen, evenmin als aan Windows Media Player verwante technologieën zoals Windows Media Center en Windows DVD Maker. Dit betekent dat u software van Microsoft of een andere fabrikant nodig hebt</w:t>
      </w:r>
      <w:r w:rsidR="00EC5876" w:rsidRPr="00375274">
        <w:rPr>
          <w:rFonts w:ascii="Arial" w:hAnsi="Arial" w:cs="Arial"/>
          <w:b w:val="0"/>
          <w:i w:val="0"/>
          <w:color w:val="auto"/>
          <w:sz w:val="18"/>
          <w:szCs w:val="18"/>
        </w:rPr>
        <w:t> </w:t>
      </w:r>
      <w:r w:rsidRPr="00375274">
        <w:rPr>
          <w:rFonts w:ascii="Arial" w:hAnsi="Arial" w:cs="Arial"/>
          <w:b w:val="0"/>
          <w:i w:val="0"/>
          <w:color w:val="auto"/>
          <w:sz w:val="18"/>
          <w:szCs w:val="18"/>
        </w:rPr>
        <w:t xml:space="preserve">voor het afspelen of maken van audio-cd's, mediabestanden en video-dvd's, het ordenen van inhoud in een mediabibliotheek, het maken van afspeellijsten, het omzetten van audio-cd's in mediabestanden, het bekijken van gegevens over artiesten en titels van mediabestanden, het weergeven van het bij muziekbestanden behorende artwork, het overbrengen van muziek naar persoonlijke muziekspelers, of het opnemen en afspelen van tv-uitzendingen. Zie </w:t>
      </w:r>
      <w:hyperlink r:id="rId81" w:tgtFrame="_blank" w:history="1">
        <w:r w:rsidRPr="00375274">
          <w:rPr>
            <w:rStyle w:val="Hyperlink"/>
            <w:rFonts w:ascii="Arial" w:hAnsi="Arial" w:cs="Arial"/>
            <w:b w:val="0"/>
            <w:i w:val="0"/>
            <w:sz w:val="18"/>
            <w:szCs w:val="18"/>
          </w:rPr>
          <w:t>http://go.microsoft.com/fwlink/?LinkId=147431</w:t>
        </w:r>
      </w:hyperlink>
      <w:r w:rsidRPr="00375274">
        <w:rPr>
          <w:rFonts w:ascii="Arial" w:hAnsi="Arial" w:cs="Arial"/>
          <w:b w:val="0"/>
          <w:i w:val="0"/>
          <w:color w:val="auto"/>
          <w:sz w:val="18"/>
          <w:szCs w:val="18"/>
        </w:rPr>
        <w:t xml:space="preserve"> voor meer informatie.</w:t>
      </w:r>
    </w:p>
    <w:p w:rsidR="007D63E7" w:rsidRPr="00841A88" w:rsidRDefault="007D63E7" w:rsidP="006F57D7">
      <w:pPr>
        <w:pStyle w:val="Heading4"/>
        <w:ind w:left="270"/>
        <w:rPr>
          <w:rFonts w:ascii="Arial" w:hAnsi="Arial" w:cs="Arial"/>
          <w:i w:val="0"/>
          <w:color w:val="auto"/>
          <w:sz w:val="18"/>
          <w:szCs w:val="18"/>
        </w:rPr>
      </w:pPr>
      <w:r>
        <w:rPr>
          <w:rFonts w:ascii="Arial" w:eastAsiaTheme="minorHAnsi" w:hAnsi="Arial" w:cstheme="minorBidi"/>
          <w:bCs w:val="0"/>
          <w:i w:val="0"/>
          <w:iCs w:val="0"/>
          <w:color w:val="auto"/>
          <w:sz w:val="18"/>
        </w:rPr>
        <w:t>Extra beperkte garantie.</w:t>
      </w:r>
      <w:r w:rsidR="00E04C06">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Microsoft biedt geen enkele garantie aangaande functionaliteit met betrekking tot Windows Media Player, zoals gedefinieerd door de Europese Commissie, ondanks eventuele informatie in uw Microsoft Online Subscription Overeenkomst die op het tegendeel wijst.</w:t>
      </w:r>
    </w:p>
    <w:p w:rsidR="007D63E7" w:rsidRDefault="007D63E7">
      <w:pPr>
        <w:pStyle w:val="PURBody-Indented"/>
      </w:pPr>
    </w:p>
    <w:p w:rsidR="0082133B" w:rsidRDefault="0029113F">
      <w:pPr>
        <w:pStyle w:val="PURBreadcrumb"/>
      </w:pPr>
      <w:hyperlink w:anchor="_Sec4">
        <w:r w:rsidR="0094122C">
          <w:rPr>
            <w:color w:val="00467F"/>
            <w:u w:val="single"/>
          </w:rPr>
          <w:t>Inhoudsopgave</w:t>
        </w:r>
      </w:hyperlink>
      <w:r w:rsidR="0094122C">
        <w:t xml:space="preserve"> / </w:t>
      </w:r>
      <w:hyperlink w:anchor="_Sec6">
        <w:r w:rsidR="0094122C">
          <w:rPr>
            <w:color w:val="00467F"/>
            <w:u w:val="single"/>
          </w:rPr>
          <w:t>Universele voorwaarden</w:t>
        </w:r>
      </w:hyperlink>
      <w:r w:rsidR="0094122C">
        <w:t xml:space="preserve"> </w:t>
      </w:r>
    </w:p>
    <w:bookmarkEnd w:id="272"/>
    <w:p w:rsidR="00F92C39" w:rsidRDefault="00F92C39">
      <w:pPr>
        <w:pStyle w:val="PURSectionHeading"/>
        <w:pageBreakBefore/>
        <w:sectPr w:rsidR="00F92C39" w:rsidSect="00B512F0">
          <w:headerReference w:type="default" r:id="rId82"/>
          <w:footerReference w:type="default" r:id="rId83"/>
          <w:type w:val="continuous"/>
          <w:pgSz w:w="12240" w:h="15840" w:code="1"/>
          <w:pgMar w:top="1166" w:right="720" w:bottom="720" w:left="720" w:header="432" w:footer="288" w:gutter="0"/>
          <w:cols w:space="360"/>
          <w:docGrid w:linePitch="360"/>
        </w:sectPr>
      </w:pPr>
    </w:p>
    <w:p w:rsidR="0082133B" w:rsidRDefault="00ED4593" w:rsidP="004C6B01">
      <w:pPr>
        <w:pStyle w:val="PURSectionHeading"/>
        <w:pageBreakBefore/>
      </w:pPr>
      <w:r>
        <w:lastRenderedPageBreak/>
        <w:t>Productindex</w:t>
      </w:r>
      <w:r w:rsidR="007423E0">
        <w:fldChar w:fldCharType="begin"/>
      </w:r>
      <w:r>
        <w:instrText xml:space="preserve">TC </w:instrText>
      </w:r>
      <w:bookmarkStart w:id="274" w:name="_Toc334526887"/>
      <w:r>
        <w:instrText>Productindex</w:instrText>
      </w:r>
      <w:bookmarkEnd w:id="274"/>
      <w:r>
        <w:instrText xml:space="preserve"> \l 1 </w:instrText>
      </w:r>
      <w:r w:rsidR="007423E0">
        <w:fldChar w:fldCharType="end"/>
      </w:r>
    </w:p>
    <w:p w:rsidR="006B3B64" w:rsidRDefault="007423E0">
      <w:pPr>
        <w:pStyle w:val="PURBody-Indented"/>
        <w:rPr>
          <w:noProof/>
        </w:rPr>
        <w:sectPr w:rsidR="006B3B64" w:rsidSect="006B3B64">
          <w:footerReference w:type="default" r:id="rId84"/>
          <w:pgSz w:w="12240" w:h="15840" w:code="1"/>
          <w:pgMar w:top="1166" w:right="720" w:bottom="720" w:left="720" w:header="432" w:footer="288" w:gutter="0"/>
          <w:cols w:space="360"/>
          <w:docGrid w:linePitch="360"/>
        </w:sectPr>
      </w:pPr>
      <w:r>
        <w:fldChar w:fldCharType="begin"/>
      </w:r>
      <w:r w:rsidR="00ED4593">
        <w:instrText xml:space="preserve"> INDEX \c "2" </w:instrText>
      </w:r>
      <w:r>
        <w:fldChar w:fldCharType="separate"/>
      </w:r>
    </w:p>
    <w:p w:rsidR="006B3B64" w:rsidRDefault="006B3B64" w:rsidP="006B3B64">
      <w:pPr>
        <w:pStyle w:val="Index1"/>
        <w:rPr>
          <w:noProof/>
        </w:rPr>
      </w:pPr>
      <w:r>
        <w:rPr>
          <w:noProof/>
        </w:rPr>
        <w:lastRenderedPageBreak/>
        <w:t>Dynamics CRM Mobile, 12</w:t>
      </w:r>
    </w:p>
    <w:p w:rsidR="006B3B64" w:rsidRDefault="006B3B64" w:rsidP="006B3B64">
      <w:pPr>
        <w:pStyle w:val="Index1"/>
        <w:rPr>
          <w:noProof/>
        </w:rPr>
      </w:pPr>
      <w:r>
        <w:rPr>
          <w:noProof/>
        </w:rPr>
        <w:t>Dynamics CRM Online, 13</w:t>
      </w:r>
    </w:p>
    <w:p w:rsidR="006B3B64" w:rsidRDefault="006B3B64" w:rsidP="006B3B64">
      <w:pPr>
        <w:pStyle w:val="Index1"/>
        <w:rPr>
          <w:noProof/>
        </w:rPr>
      </w:pPr>
      <w:r>
        <w:rPr>
          <w:noProof/>
        </w:rPr>
        <w:t>Exchange Online Archiving, 14</w:t>
      </w:r>
    </w:p>
    <w:p w:rsidR="006B3B64" w:rsidRDefault="006B3B64" w:rsidP="006B3B64">
      <w:pPr>
        <w:pStyle w:val="Index1"/>
        <w:rPr>
          <w:noProof/>
        </w:rPr>
      </w:pPr>
      <w:r>
        <w:rPr>
          <w:noProof/>
        </w:rPr>
        <w:t>Exchange Online Kiosk, 15</w:t>
      </w:r>
    </w:p>
    <w:p w:rsidR="006B3B64" w:rsidRDefault="006B3B64" w:rsidP="006B3B64">
      <w:pPr>
        <w:pStyle w:val="Index1"/>
        <w:rPr>
          <w:noProof/>
        </w:rPr>
      </w:pPr>
      <w:r>
        <w:rPr>
          <w:noProof/>
        </w:rPr>
        <w:t>Exchange Online Plan 1, 15</w:t>
      </w:r>
    </w:p>
    <w:p w:rsidR="006B3B64" w:rsidRDefault="006B3B64" w:rsidP="006B3B64">
      <w:pPr>
        <w:pStyle w:val="Index1"/>
        <w:rPr>
          <w:noProof/>
        </w:rPr>
      </w:pPr>
      <w:r>
        <w:rPr>
          <w:noProof/>
        </w:rPr>
        <w:t>Exchange Online Plan 2, 16</w:t>
      </w:r>
    </w:p>
    <w:p w:rsidR="006B3B64" w:rsidRDefault="006B3B64" w:rsidP="006B3B64">
      <w:pPr>
        <w:pStyle w:val="Index1"/>
        <w:rPr>
          <w:noProof/>
        </w:rPr>
      </w:pPr>
      <w:r>
        <w:rPr>
          <w:noProof/>
        </w:rPr>
        <w:t>Lync Online Plan 1, 16</w:t>
      </w:r>
    </w:p>
    <w:p w:rsidR="006B3B64" w:rsidRDefault="006B3B64" w:rsidP="006B3B64">
      <w:pPr>
        <w:pStyle w:val="Index1"/>
        <w:rPr>
          <w:noProof/>
        </w:rPr>
      </w:pPr>
      <w:r>
        <w:rPr>
          <w:noProof/>
        </w:rPr>
        <w:t>Lync Online Plan 2, 17</w:t>
      </w:r>
    </w:p>
    <w:p w:rsidR="006B3B64" w:rsidRDefault="006B3B64" w:rsidP="006B3B64">
      <w:pPr>
        <w:pStyle w:val="Index1"/>
        <w:rPr>
          <w:noProof/>
        </w:rPr>
      </w:pPr>
      <w:r>
        <w:rPr>
          <w:noProof/>
        </w:rPr>
        <w:t>Lync Online Plan 3, 17</w:t>
      </w:r>
    </w:p>
    <w:p w:rsidR="006B3B64" w:rsidRDefault="006B3B64" w:rsidP="006B3B64">
      <w:pPr>
        <w:pStyle w:val="Index1"/>
        <w:rPr>
          <w:noProof/>
        </w:rPr>
      </w:pPr>
      <w:r>
        <w:rPr>
          <w:noProof/>
        </w:rPr>
        <w:t>Microsoft Desktop Optimization Pack (MDOP), 18</w:t>
      </w:r>
    </w:p>
    <w:p w:rsidR="006B3B64" w:rsidRDefault="006B3B64" w:rsidP="006B3B64">
      <w:pPr>
        <w:pStyle w:val="Index1"/>
        <w:rPr>
          <w:noProof/>
        </w:rPr>
      </w:pPr>
      <w:r>
        <w:rPr>
          <w:noProof/>
        </w:rPr>
        <w:t>Office 365 Plan P1, 19</w:t>
      </w:r>
    </w:p>
    <w:p w:rsidR="006B3B64" w:rsidRDefault="006B3B64" w:rsidP="006B3B64">
      <w:pPr>
        <w:pStyle w:val="Index1"/>
        <w:rPr>
          <w:noProof/>
        </w:rPr>
      </w:pPr>
      <w:r>
        <w:rPr>
          <w:noProof/>
        </w:rPr>
        <w:lastRenderedPageBreak/>
        <w:t>Office Professional Plus Subscription, 19</w:t>
      </w:r>
    </w:p>
    <w:p w:rsidR="006B3B64" w:rsidRDefault="006B3B64" w:rsidP="006B3B64">
      <w:pPr>
        <w:pStyle w:val="Index1"/>
        <w:rPr>
          <w:noProof/>
        </w:rPr>
      </w:pPr>
      <w:r>
        <w:rPr>
          <w:noProof/>
        </w:rPr>
        <w:t>Office Web Applications, 21</w:t>
      </w:r>
    </w:p>
    <w:p w:rsidR="006B3B64" w:rsidRDefault="006B3B64" w:rsidP="006B3B64">
      <w:pPr>
        <w:pStyle w:val="Index1"/>
        <w:rPr>
          <w:noProof/>
        </w:rPr>
      </w:pPr>
      <w:r>
        <w:rPr>
          <w:noProof/>
        </w:rPr>
        <w:t>SharePoint Online Kiosk, 21</w:t>
      </w:r>
    </w:p>
    <w:p w:rsidR="006B3B64" w:rsidRDefault="006B3B64" w:rsidP="006B3B64">
      <w:pPr>
        <w:pStyle w:val="Index1"/>
        <w:rPr>
          <w:noProof/>
        </w:rPr>
      </w:pPr>
      <w:r>
        <w:rPr>
          <w:noProof/>
        </w:rPr>
        <w:t>SharePoint Online Plan 1, 22</w:t>
      </w:r>
    </w:p>
    <w:p w:rsidR="006B3B64" w:rsidRDefault="006B3B64" w:rsidP="006B3B64">
      <w:pPr>
        <w:pStyle w:val="Index1"/>
        <w:rPr>
          <w:noProof/>
        </w:rPr>
      </w:pPr>
      <w:r>
        <w:rPr>
          <w:noProof/>
        </w:rPr>
        <w:t>SharePoint Online Plan 2, 22</w:t>
      </w:r>
    </w:p>
    <w:p w:rsidR="006B3B64" w:rsidRDefault="006B3B64" w:rsidP="006B3B64">
      <w:pPr>
        <w:pStyle w:val="Index1"/>
        <w:rPr>
          <w:noProof/>
        </w:rPr>
      </w:pPr>
      <w:r>
        <w:rPr>
          <w:noProof/>
        </w:rPr>
        <w:t>Translator API, 23</w:t>
      </w:r>
    </w:p>
    <w:p w:rsidR="006B3B64" w:rsidRDefault="006B3B64" w:rsidP="006B3B64">
      <w:pPr>
        <w:pStyle w:val="Index1"/>
        <w:rPr>
          <w:noProof/>
        </w:rPr>
      </w:pPr>
      <w:r>
        <w:rPr>
          <w:noProof/>
        </w:rPr>
        <w:t>Windows Azure Services, 24</w:t>
      </w:r>
    </w:p>
    <w:p w:rsidR="006B3B64" w:rsidRDefault="006B3B64" w:rsidP="006B3B64">
      <w:pPr>
        <w:pStyle w:val="Index1"/>
        <w:rPr>
          <w:noProof/>
        </w:rPr>
      </w:pPr>
      <w:r>
        <w:rPr>
          <w:noProof/>
        </w:rPr>
        <w:t>Windows Intune (per apparaat), 27</w:t>
      </w:r>
    </w:p>
    <w:p w:rsidR="006B3B64" w:rsidRDefault="006B3B64" w:rsidP="006B3B64">
      <w:pPr>
        <w:pStyle w:val="Index1"/>
        <w:rPr>
          <w:noProof/>
        </w:rPr>
      </w:pPr>
      <w:r>
        <w:rPr>
          <w:noProof/>
        </w:rPr>
        <w:t>Windows Intune met Windows Dekstop Operating System (per gebruiker), 31</w:t>
      </w:r>
    </w:p>
    <w:p w:rsidR="006B3B64" w:rsidRDefault="006B3B64">
      <w:pPr>
        <w:pStyle w:val="PURBody-Indented"/>
        <w:rPr>
          <w:noProof/>
        </w:rPr>
        <w:sectPr w:rsidR="006B3B64" w:rsidSect="006B3B64">
          <w:type w:val="continuous"/>
          <w:pgSz w:w="12240" w:h="15840" w:code="1"/>
          <w:pgMar w:top="1166" w:right="720" w:bottom="720" w:left="720" w:header="432" w:footer="288" w:gutter="0"/>
          <w:cols w:num="2" w:space="720"/>
          <w:docGrid w:linePitch="360"/>
        </w:sectPr>
      </w:pPr>
    </w:p>
    <w:p w:rsidR="0082133B" w:rsidRDefault="007423E0">
      <w:pPr>
        <w:pStyle w:val="PURBody-Indented"/>
      </w:pPr>
      <w:r>
        <w:lastRenderedPageBreak/>
        <w:fldChar w:fldCharType="end"/>
      </w:r>
    </w:p>
    <w:sectPr w:rsidR="0082133B" w:rsidSect="006B3B64">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13F" w:rsidRDefault="0029113F" w:rsidP="007C7D4D">
      <w:pPr>
        <w:spacing w:after="0"/>
      </w:pPr>
      <w:r>
        <w:separator/>
      </w:r>
    </w:p>
    <w:p w:rsidR="0029113F" w:rsidRDefault="0029113F"/>
  </w:endnote>
  <w:endnote w:type="continuationSeparator" w:id="0">
    <w:p w:rsidR="0029113F" w:rsidRDefault="0029113F" w:rsidP="007C7D4D">
      <w:pPr>
        <w:spacing w:after="0"/>
      </w:pPr>
      <w:r>
        <w:continuationSeparator/>
      </w:r>
    </w:p>
    <w:p w:rsidR="0029113F" w:rsidRDefault="0029113F"/>
  </w:endnote>
  <w:endnote w:type="continuationNotice" w:id="1">
    <w:p w:rsidR="0029113F" w:rsidRDefault="0029113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28"/>
      <w:gridCol w:w="184"/>
      <w:gridCol w:w="1294"/>
      <w:gridCol w:w="184"/>
      <w:gridCol w:w="1217"/>
      <w:gridCol w:w="184"/>
    </w:tblGrid>
    <w:tr w:rsidR="0049265C"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49265C" w:rsidRDefault="0049265C" w:rsidP="00F75AA5">
          <w:pPr>
            <w:pStyle w:val="PURFooterText"/>
            <w:jc w:val="center"/>
          </w:pPr>
          <w:r>
            <w:t>Inleiding</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9265C" w:rsidRDefault="0049265C" w:rsidP="00F75AA5">
          <w:pPr>
            <w:pStyle w:val="PURFooterText"/>
            <w:jc w:val="center"/>
          </w:pPr>
          <w:r>
            <w:t>Algemene voorwaarden</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9265C" w:rsidRDefault="0049265C" w:rsidP="00F75AA5">
          <w:pPr>
            <w:pStyle w:val="PURFooterText"/>
            <w:jc w:val="center"/>
          </w:pPr>
          <w:r>
            <w:t>Dienstvoorwaarden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49265C" w:rsidRDefault="0049265C" w:rsidP="00F75AA5">
          <w:pPr>
            <w:pStyle w:val="PURFooterText"/>
            <w:jc w:val="center"/>
          </w:pPr>
          <w:r>
            <w:t>Bijlagen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9265C" w:rsidRDefault="0049265C" w:rsidP="00F75AA5">
          <w:pPr>
            <w:pStyle w:val="PURFooterText"/>
            <w:jc w:val="center"/>
          </w:pPr>
          <w:r>
            <w:t>Productindex</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265C" w:rsidRDefault="0049265C">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1"/>
      <w:gridCol w:w="212"/>
      <w:gridCol w:w="1159"/>
      <w:gridCol w:w="212"/>
      <w:gridCol w:w="1132"/>
      <w:gridCol w:w="212"/>
      <w:gridCol w:w="1370"/>
      <w:gridCol w:w="212"/>
      <w:gridCol w:w="1615"/>
      <w:gridCol w:w="212"/>
      <w:gridCol w:w="1105"/>
      <w:gridCol w:w="212"/>
      <w:gridCol w:w="1062"/>
      <w:gridCol w:w="212"/>
      <w:gridCol w:w="872"/>
    </w:tblGrid>
    <w:tr w:rsidR="0049265C" w:rsidTr="0082133B">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Inleiding</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49265C" w:rsidRDefault="0049265C">
          <w:pPr>
            <w:pStyle w:val="PURFooterText"/>
            <w:jc w:val="center"/>
          </w:pPr>
          <w:r>
            <w:t>Universele voorwaarden</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Bureaublad-apps</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Besturingssysteem</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Serverbesturingssysteem</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Server/CAL</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Per processor</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9265C" w:rsidRDefault="0049265C">
          <w:pPr>
            <w:pStyle w:val="PURFooterText"/>
            <w:jc w:val="center"/>
          </w:pPr>
          <w:r>
            <w:t>Per core</w:t>
          </w:r>
        </w:p>
      </w:tc>
    </w:tr>
  </w:tbl>
  <w:p w:rsidR="0049265C" w:rsidRDefault="0049265C">
    <w:pPr>
      <w:pStyle w:val="PURFooterText"/>
    </w:pPr>
    <w:r>
      <w:t xml:space="preserve"> </w:t>
    </w:r>
  </w:p>
  <w:tbl>
    <w:tblPr>
      <w:tblStyle w:val="PURFooterTable"/>
      <w:tblW w:w="0" w:type="auto"/>
      <w:tblInd w:w="720" w:type="dxa"/>
      <w:tblLook w:val="0000" w:firstRow="0" w:lastRow="0" w:firstColumn="0" w:lastColumn="0" w:noHBand="0" w:noVBand="0"/>
    </w:tblPr>
    <w:tblGrid>
      <w:gridCol w:w="1314"/>
      <w:gridCol w:w="230"/>
      <w:gridCol w:w="1155"/>
      <w:gridCol w:w="229"/>
      <w:gridCol w:w="1289"/>
      <w:gridCol w:w="229"/>
      <w:gridCol w:w="1199"/>
      <w:gridCol w:w="229"/>
      <w:gridCol w:w="1346"/>
      <w:gridCol w:w="229"/>
      <w:gridCol w:w="1125"/>
      <w:gridCol w:w="229"/>
      <w:gridCol w:w="1287"/>
    </w:tblGrid>
    <w:tr w:rsidR="0049265C" w:rsidTr="0082133B">
      <w:tc>
        <w:tcPr>
          <w:cnfStyle w:val="000010000000" w:firstRow="0" w:lastRow="0" w:firstColumn="0" w:lastColumn="0" w:oddVBand="1" w:evenVBand="0" w:oddHBand="0" w:evenHBand="0" w:firstRowFirstColumn="0" w:firstRowLastColumn="0" w:lastRowFirstColumn="0" w:lastRowLastColumn="0"/>
          <w:tcW w:w="1740" w:type="dxa"/>
        </w:tcPr>
        <w:p w:rsidR="0049265C" w:rsidRDefault="0049265C">
          <w:pPr>
            <w:pStyle w:val="PURFooterText"/>
            <w:jc w:val="center"/>
          </w:pPr>
          <w:r>
            <w:t>Management Servers</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265C" w:rsidRDefault="0049265C">
          <w:pPr>
            <w:pStyle w:val="PURFooterText"/>
            <w:jc w:val="center"/>
          </w:pPr>
          <w:r>
            <w:t>Specialty Servers</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265C" w:rsidRDefault="0049265C">
          <w:pPr>
            <w:pStyle w:val="PURFooterText"/>
            <w:jc w:val="center"/>
          </w:pPr>
          <w:r>
            <w:t>Hulpmiddelen voor ontwikkelaars</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9265C" w:rsidRDefault="0049265C">
          <w:pPr>
            <w:pStyle w:val="PURFooterText"/>
            <w:jc w:val="center"/>
          </w:pPr>
          <w:r>
            <w:t>Online Diensten</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265C" w:rsidRDefault="0049265C">
          <w:pPr>
            <w:pStyle w:val="PURFooterText"/>
            <w:jc w:val="center"/>
          </w:pPr>
          <w:r>
            <w:t>Gecombineerde modellen</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265C" w:rsidRDefault="0049265C">
          <w:pPr>
            <w:pStyle w:val="PURFooterText"/>
            <w:jc w:val="center"/>
          </w:pPr>
          <w:r>
            <w:t>Bijlagen</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9265C" w:rsidRDefault="0049265C">
          <w:pPr>
            <w:pStyle w:val="PURFooterText"/>
            <w:jc w:val="center"/>
          </w:pPr>
          <w:r>
            <w:t>Productindex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28"/>
      <w:gridCol w:w="184"/>
      <w:gridCol w:w="1294"/>
      <w:gridCol w:w="184"/>
      <w:gridCol w:w="1217"/>
      <w:gridCol w:w="184"/>
    </w:tblGrid>
    <w:tr w:rsidR="0049265C" w:rsidTr="001726FE">
      <w:tc>
        <w:tcPr>
          <w:cnfStyle w:val="000010000000" w:firstRow="0" w:lastRow="0" w:firstColumn="0" w:lastColumn="0" w:oddVBand="1" w:evenVBand="0" w:oddHBand="0" w:evenHBand="0" w:firstRowFirstColumn="0" w:firstRowLastColumn="0" w:lastRowFirstColumn="0" w:lastRowLastColumn="0"/>
          <w:tcW w:w="1300" w:type="dxa"/>
        </w:tcPr>
        <w:p w:rsidR="0049265C" w:rsidRDefault="0049265C" w:rsidP="00F75AA5">
          <w:pPr>
            <w:pStyle w:val="PURFooterText"/>
            <w:jc w:val="center"/>
          </w:pPr>
          <w:r>
            <w:t>Inleiding</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49265C" w:rsidRDefault="0049265C" w:rsidP="00F75AA5">
          <w:pPr>
            <w:pStyle w:val="PURFooterText"/>
            <w:jc w:val="center"/>
          </w:pPr>
          <w:r>
            <w:t>Algemene voorwaarden</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9265C" w:rsidRDefault="0049265C" w:rsidP="00F75AA5">
          <w:pPr>
            <w:pStyle w:val="PURFooterText"/>
            <w:jc w:val="center"/>
          </w:pPr>
          <w:r>
            <w:t>Dienstvoorwaarden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49265C" w:rsidRDefault="0049265C" w:rsidP="00F75AA5">
          <w:pPr>
            <w:pStyle w:val="PURFooterText"/>
            <w:jc w:val="center"/>
          </w:pPr>
          <w:r>
            <w:t>Bijlagen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9265C" w:rsidRDefault="0049265C" w:rsidP="00F75AA5">
          <w:pPr>
            <w:pStyle w:val="PURFooterText"/>
            <w:jc w:val="center"/>
          </w:pPr>
          <w:r>
            <w:t>Productindex</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265C" w:rsidRDefault="0049265C">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1"/>
      <w:gridCol w:w="212"/>
      <w:gridCol w:w="1159"/>
      <w:gridCol w:w="212"/>
      <w:gridCol w:w="1132"/>
      <w:gridCol w:w="212"/>
      <w:gridCol w:w="1370"/>
      <w:gridCol w:w="212"/>
      <w:gridCol w:w="1615"/>
      <w:gridCol w:w="212"/>
      <w:gridCol w:w="1105"/>
      <w:gridCol w:w="212"/>
      <w:gridCol w:w="1062"/>
      <w:gridCol w:w="212"/>
      <w:gridCol w:w="872"/>
    </w:tblGrid>
    <w:tr w:rsidR="0049265C" w:rsidTr="0082133B">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Inleiding</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Universele voorwaarden</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Bureaublad-apps</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Besturingssysteem</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Serverbesturingssysteem</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Server/CAL</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265C" w:rsidRDefault="0049265C">
          <w:pPr>
            <w:pStyle w:val="PURFooterText"/>
            <w:jc w:val="center"/>
          </w:pPr>
          <w:r>
            <w:t>Per processor</w:t>
          </w:r>
        </w:p>
      </w:tc>
      <w:tc>
        <w:tcPr>
          <w:tcW w:w="26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9265C" w:rsidRDefault="0049265C">
          <w:pPr>
            <w:pStyle w:val="PURFooterText"/>
            <w:jc w:val="center"/>
          </w:pPr>
          <w:r>
            <w:t>Per core</w:t>
          </w:r>
        </w:p>
      </w:tc>
    </w:tr>
  </w:tbl>
  <w:p w:rsidR="0049265C" w:rsidRDefault="0049265C">
    <w:pPr>
      <w:pStyle w:val="PURFooterText"/>
    </w:pPr>
    <w:r>
      <w:t xml:space="preserve"> </w:t>
    </w:r>
  </w:p>
  <w:tbl>
    <w:tblPr>
      <w:tblStyle w:val="PURFooterTable"/>
      <w:tblW w:w="0" w:type="auto"/>
      <w:tblInd w:w="720" w:type="dxa"/>
      <w:tblLook w:val="0000" w:firstRow="0" w:lastRow="0" w:firstColumn="0" w:lastColumn="0" w:noHBand="0" w:noVBand="0"/>
    </w:tblPr>
    <w:tblGrid>
      <w:gridCol w:w="1314"/>
      <w:gridCol w:w="230"/>
      <w:gridCol w:w="1155"/>
      <w:gridCol w:w="229"/>
      <w:gridCol w:w="1289"/>
      <w:gridCol w:w="229"/>
      <w:gridCol w:w="1199"/>
      <w:gridCol w:w="229"/>
      <w:gridCol w:w="1346"/>
      <w:gridCol w:w="229"/>
      <w:gridCol w:w="1125"/>
      <w:gridCol w:w="229"/>
      <w:gridCol w:w="1287"/>
    </w:tblGrid>
    <w:tr w:rsidR="0049265C" w:rsidTr="0082133B">
      <w:tc>
        <w:tcPr>
          <w:cnfStyle w:val="000010000000" w:firstRow="0" w:lastRow="0" w:firstColumn="0" w:lastColumn="0" w:oddVBand="1" w:evenVBand="0" w:oddHBand="0" w:evenHBand="0" w:firstRowFirstColumn="0" w:firstRowLastColumn="0" w:lastRowFirstColumn="0" w:lastRowLastColumn="0"/>
          <w:tcW w:w="1740" w:type="dxa"/>
        </w:tcPr>
        <w:p w:rsidR="0049265C" w:rsidRDefault="0049265C">
          <w:pPr>
            <w:pStyle w:val="PURFooterText"/>
            <w:jc w:val="center"/>
          </w:pPr>
          <w:r>
            <w:t>Management Servers</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265C" w:rsidRDefault="0049265C">
          <w:pPr>
            <w:pStyle w:val="PURFooterText"/>
            <w:jc w:val="center"/>
          </w:pPr>
          <w:r>
            <w:t>Specialty Servers</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265C" w:rsidRDefault="0049265C">
          <w:pPr>
            <w:pStyle w:val="PURFooterText"/>
            <w:jc w:val="center"/>
          </w:pPr>
          <w:r>
            <w:t>Hulpmiddelen voor ontwikkelaars</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9265C" w:rsidRDefault="0049265C">
          <w:pPr>
            <w:pStyle w:val="PURFooterText"/>
            <w:jc w:val="center"/>
          </w:pPr>
          <w:r>
            <w:t>Online Diensten</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265C" w:rsidRDefault="0049265C">
          <w:pPr>
            <w:pStyle w:val="PURFooterText"/>
            <w:jc w:val="center"/>
          </w:pPr>
          <w:r>
            <w:t>Gecombineerde modellen</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265C" w:rsidRDefault="0049265C">
          <w:pPr>
            <w:pStyle w:val="PURFooterText"/>
            <w:jc w:val="center"/>
          </w:pPr>
          <w:r>
            <w:t>Bijlagen</w:t>
          </w:r>
        </w:p>
      </w:tc>
      <w:tc>
        <w:tcPr>
          <w:tcW w:w="280" w:type="dxa"/>
        </w:tcPr>
        <w:p w:rsidR="0049265C" w:rsidRDefault="004926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9265C" w:rsidRDefault="0049265C">
          <w:pPr>
            <w:pStyle w:val="PURFooterText"/>
            <w:jc w:val="center"/>
          </w:pPr>
          <w:r>
            <w:t>Productindex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28"/>
      <w:gridCol w:w="184"/>
      <w:gridCol w:w="1294"/>
      <w:gridCol w:w="184"/>
      <w:gridCol w:w="1217"/>
      <w:gridCol w:w="184"/>
    </w:tblGrid>
    <w:tr w:rsidR="0049265C" w:rsidTr="001726FE">
      <w:tc>
        <w:tcPr>
          <w:cnfStyle w:val="000010000000" w:firstRow="0" w:lastRow="0" w:firstColumn="0" w:lastColumn="0" w:oddVBand="1" w:evenVBand="0" w:oddHBand="0" w:evenHBand="0" w:firstRowFirstColumn="0" w:firstRowLastColumn="0" w:lastRowFirstColumn="0" w:lastRowLastColumn="0"/>
          <w:tcW w:w="1300" w:type="dxa"/>
        </w:tcPr>
        <w:p w:rsidR="0049265C" w:rsidRDefault="0049265C" w:rsidP="00F75AA5">
          <w:pPr>
            <w:pStyle w:val="PURFooterText"/>
            <w:jc w:val="center"/>
          </w:pPr>
          <w:r>
            <w:t>Inleiding</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9265C" w:rsidRDefault="0049265C" w:rsidP="00F75AA5">
          <w:pPr>
            <w:pStyle w:val="PURFooterText"/>
            <w:jc w:val="center"/>
          </w:pPr>
          <w:r>
            <w:t>Algemene voorwaarden</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49265C" w:rsidRDefault="0049265C" w:rsidP="00F75AA5">
          <w:pPr>
            <w:pStyle w:val="PURFooterText"/>
            <w:jc w:val="center"/>
          </w:pPr>
          <w:r>
            <w:t>Dienstvoorwaarden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49265C" w:rsidRDefault="0049265C" w:rsidP="00F75AA5">
          <w:pPr>
            <w:pStyle w:val="PURFooterText"/>
            <w:jc w:val="center"/>
          </w:pPr>
          <w:r>
            <w:t>Bijlagen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9265C" w:rsidRDefault="0049265C" w:rsidP="00F75AA5">
          <w:pPr>
            <w:pStyle w:val="PURFooterText"/>
            <w:jc w:val="center"/>
          </w:pPr>
          <w:r>
            <w:t>Productindex</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265C" w:rsidRDefault="0049265C">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265C" w:rsidRDefault="0049265C">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28"/>
      <w:gridCol w:w="184"/>
      <w:gridCol w:w="1294"/>
      <w:gridCol w:w="184"/>
      <w:gridCol w:w="1217"/>
      <w:gridCol w:w="184"/>
    </w:tblGrid>
    <w:tr w:rsidR="0049265C" w:rsidTr="00F92C39">
      <w:tc>
        <w:tcPr>
          <w:cnfStyle w:val="000010000000" w:firstRow="0" w:lastRow="0" w:firstColumn="0" w:lastColumn="0" w:oddVBand="1" w:evenVBand="0" w:oddHBand="0" w:evenHBand="0" w:firstRowFirstColumn="0" w:firstRowLastColumn="0" w:lastRowFirstColumn="0" w:lastRowLastColumn="0"/>
          <w:tcW w:w="1300" w:type="dxa"/>
        </w:tcPr>
        <w:p w:rsidR="0049265C" w:rsidRDefault="0049265C" w:rsidP="00F75AA5">
          <w:pPr>
            <w:pStyle w:val="PURFooterText"/>
            <w:jc w:val="center"/>
          </w:pPr>
          <w:r>
            <w:t>Inleiding</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9265C" w:rsidRDefault="0049265C" w:rsidP="00F75AA5">
          <w:pPr>
            <w:pStyle w:val="PURFooterText"/>
            <w:jc w:val="center"/>
          </w:pPr>
          <w:r>
            <w:t>Algemene voorwaarden</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9265C" w:rsidRDefault="0049265C" w:rsidP="00F75AA5">
          <w:pPr>
            <w:pStyle w:val="PURFooterText"/>
            <w:jc w:val="center"/>
          </w:pPr>
          <w:r>
            <w:t>Dienstvoorwaarden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49265C" w:rsidRDefault="0049265C" w:rsidP="00F75AA5">
          <w:pPr>
            <w:pStyle w:val="PURFooterText"/>
            <w:jc w:val="center"/>
          </w:pPr>
          <w:r>
            <w:t>Bijlagen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9265C" w:rsidRDefault="0049265C" w:rsidP="00F75AA5">
          <w:pPr>
            <w:pStyle w:val="PURFooterText"/>
            <w:jc w:val="center"/>
          </w:pPr>
          <w:r>
            <w:t>Productindex</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265C" w:rsidRDefault="0049265C">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265C" w:rsidRDefault="0049265C">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28"/>
      <w:gridCol w:w="184"/>
      <w:gridCol w:w="1294"/>
      <w:gridCol w:w="184"/>
      <w:gridCol w:w="1217"/>
      <w:gridCol w:w="184"/>
    </w:tblGrid>
    <w:tr w:rsidR="0049265C" w:rsidTr="00F92C39">
      <w:tc>
        <w:tcPr>
          <w:cnfStyle w:val="000010000000" w:firstRow="0" w:lastRow="0" w:firstColumn="0" w:lastColumn="0" w:oddVBand="1" w:evenVBand="0" w:oddHBand="0" w:evenHBand="0" w:firstRowFirstColumn="0" w:firstRowLastColumn="0" w:lastRowFirstColumn="0" w:lastRowLastColumn="0"/>
          <w:tcW w:w="1300" w:type="dxa"/>
        </w:tcPr>
        <w:p w:rsidR="0049265C" w:rsidRDefault="0049265C" w:rsidP="00F75AA5">
          <w:pPr>
            <w:pStyle w:val="PURFooterText"/>
            <w:jc w:val="center"/>
          </w:pPr>
          <w:r>
            <w:t>Inleiding</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9265C" w:rsidRDefault="0049265C" w:rsidP="00F75AA5">
          <w:pPr>
            <w:pStyle w:val="PURFooterText"/>
            <w:jc w:val="center"/>
          </w:pPr>
          <w:r>
            <w:t>Algemene voorwaarden</w:t>
          </w:r>
        </w:p>
      </w:tc>
      <w:tc>
        <w:tcPr>
          <w:tcW w:w="232"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9265C" w:rsidRDefault="0049265C" w:rsidP="00F75AA5">
          <w:pPr>
            <w:pStyle w:val="PURFooterText"/>
            <w:jc w:val="center"/>
          </w:pPr>
          <w:r>
            <w:t>Dienstvoorwaarden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49265C" w:rsidRDefault="0049265C" w:rsidP="00F75AA5">
          <w:pPr>
            <w:pStyle w:val="PURFooterText"/>
            <w:jc w:val="center"/>
          </w:pPr>
          <w:r>
            <w:t>Bijlagen</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49265C" w:rsidRDefault="0049265C" w:rsidP="00F75AA5">
          <w:pPr>
            <w:pStyle w:val="PURFooterText"/>
            <w:jc w:val="center"/>
          </w:pPr>
          <w:r>
            <w:t>Productindex</w:t>
          </w:r>
        </w:p>
      </w:tc>
      <w:tc>
        <w:tcPr>
          <w:tcW w:w="184" w:type="dxa"/>
        </w:tcPr>
        <w:p w:rsidR="0049265C" w:rsidRDefault="0049265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265C" w:rsidRDefault="0049265C">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13F" w:rsidRDefault="0029113F" w:rsidP="007C7D4D">
      <w:pPr>
        <w:spacing w:after="0"/>
      </w:pPr>
      <w:r>
        <w:separator/>
      </w:r>
    </w:p>
    <w:p w:rsidR="0029113F" w:rsidRDefault="0029113F"/>
  </w:footnote>
  <w:footnote w:type="continuationSeparator" w:id="0">
    <w:p w:rsidR="0029113F" w:rsidRDefault="0029113F" w:rsidP="007C7D4D">
      <w:pPr>
        <w:spacing w:after="0"/>
      </w:pPr>
      <w:r>
        <w:continuationSeparator/>
      </w:r>
    </w:p>
    <w:p w:rsidR="0029113F" w:rsidRDefault="0029113F"/>
  </w:footnote>
  <w:footnote w:type="continuationNotice" w:id="1">
    <w:p w:rsidR="0029113F" w:rsidRDefault="0029113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378"/>
      <w:gridCol w:w="1620"/>
    </w:tblGrid>
    <w:tr w:rsidR="0049265C" w:rsidTr="00C32405">
      <w:tc>
        <w:tcPr>
          <w:tcW w:w="9378" w:type="dxa"/>
        </w:tcPr>
        <w:p w:rsidR="0049265C" w:rsidRDefault="0049265C" w:rsidP="00021921">
          <w:pPr>
            <w:pStyle w:val="PURBody"/>
          </w:pPr>
          <w:r>
            <w:t xml:space="preserve">Gebruiksrechten voor Online Diensten voor Microsoft Volume Licensing (Nederlands (Nederland), </w:t>
          </w:r>
          <w:r w:rsidR="00180AF6">
            <w:t>O</w:t>
          </w:r>
          <w:r>
            <w:t>ktober 2012)</w:t>
          </w:r>
        </w:p>
      </w:tc>
      <w:tc>
        <w:tcPr>
          <w:tcW w:w="1620" w:type="dxa"/>
        </w:tcPr>
        <w:p w:rsidR="0049265C" w:rsidRDefault="007423E0">
          <w:pPr>
            <w:pStyle w:val="PURBody"/>
            <w:jc w:val="right"/>
          </w:pPr>
          <w:r>
            <w:fldChar w:fldCharType="begin"/>
          </w:r>
          <w:r w:rsidR="0049265C">
            <w:instrText xml:space="preserve"> PAGE \* MERGEFORMAT </w:instrText>
          </w:r>
          <w:r>
            <w:fldChar w:fldCharType="separate"/>
          </w:r>
          <w:r w:rsidR="00F250E3">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49265C">
      <w:tc>
        <w:tcPr>
          <w:tcW w:w="10500" w:type="dxa"/>
        </w:tcPr>
        <w:p w:rsidR="0049265C" w:rsidRDefault="0049265C" w:rsidP="00F924C3">
          <w:pPr>
            <w:pStyle w:val="PURBody"/>
          </w:pPr>
          <w:r>
            <w:t>Gebruiksrechten voor Online Diensten voor Microsoft Volume Licensing (Nederlands (Dutch), april 2012)</w:t>
          </w:r>
        </w:p>
      </w:tc>
      <w:tc>
        <w:tcPr>
          <w:tcW w:w="3160" w:type="dxa"/>
        </w:tcPr>
        <w:p w:rsidR="0049265C" w:rsidRDefault="007423E0">
          <w:pPr>
            <w:pStyle w:val="PURBody"/>
            <w:jc w:val="right"/>
          </w:pPr>
          <w:r>
            <w:fldChar w:fldCharType="begin"/>
          </w:r>
          <w:r w:rsidR="0049265C">
            <w:instrText xml:space="preserve"> PAGE \* MERGEFORMAT </w:instrText>
          </w:r>
          <w:r>
            <w:fldChar w:fldCharType="separate"/>
          </w:r>
          <w:r w:rsidR="0049265C">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648"/>
      <w:gridCol w:w="1368"/>
    </w:tblGrid>
    <w:tr w:rsidR="0049265C" w:rsidTr="00DD4B56">
      <w:tc>
        <w:tcPr>
          <w:tcW w:w="9648" w:type="dxa"/>
        </w:tcPr>
        <w:p w:rsidR="0049265C" w:rsidRDefault="0049265C" w:rsidP="00021921">
          <w:pPr>
            <w:pStyle w:val="PURBody"/>
          </w:pPr>
          <w:r>
            <w:t xml:space="preserve">Gebruiksrechten voor Online Diensten voor Microsoft Volume Licensing (Nederlands (Nederland), </w:t>
          </w:r>
          <w:r w:rsidR="00180AF6">
            <w:t>O</w:t>
          </w:r>
          <w:r>
            <w:t>ktober 2012)</w:t>
          </w:r>
        </w:p>
      </w:tc>
      <w:tc>
        <w:tcPr>
          <w:tcW w:w="1368" w:type="dxa"/>
        </w:tcPr>
        <w:p w:rsidR="0049265C" w:rsidRDefault="007423E0">
          <w:pPr>
            <w:pStyle w:val="PURBody"/>
            <w:jc w:val="right"/>
          </w:pPr>
          <w:r>
            <w:fldChar w:fldCharType="begin"/>
          </w:r>
          <w:r w:rsidR="0049265C">
            <w:instrText xml:space="preserve"> PAGE \* MERGEFORMAT </w:instrText>
          </w:r>
          <w:r>
            <w:fldChar w:fldCharType="separate"/>
          </w:r>
          <w:r w:rsidR="00F250E3">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49265C">
      <w:tc>
        <w:tcPr>
          <w:tcW w:w="10500" w:type="dxa"/>
        </w:tcPr>
        <w:p w:rsidR="0049265C" w:rsidRDefault="0049265C">
          <w:pPr>
            <w:pStyle w:val="PURBody"/>
          </w:pPr>
          <w:r>
            <w:t>Gebruiksrechten voor producten Microsoft Volume Licensing (Nederlands (Dutch), april 2012)</w:t>
          </w:r>
        </w:p>
      </w:tc>
      <w:tc>
        <w:tcPr>
          <w:tcW w:w="3160" w:type="dxa"/>
        </w:tcPr>
        <w:p w:rsidR="0049265C" w:rsidRDefault="007423E0">
          <w:pPr>
            <w:pStyle w:val="PURBody"/>
            <w:jc w:val="right"/>
          </w:pPr>
          <w:r>
            <w:fldChar w:fldCharType="begin"/>
          </w:r>
          <w:r w:rsidR="0049265C">
            <w:instrText xml:space="preserve"> PAGE \* MERGEFORMAT </w:instrText>
          </w:r>
          <w:r>
            <w:fldChar w:fldCharType="separate"/>
          </w:r>
          <w:r w:rsidR="0049265C">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468"/>
      <w:gridCol w:w="1548"/>
    </w:tblGrid>
    <w:tr w:rsidR="0049265C" w:rsidTr="001A34CD">
      <w:tc>
        <w:tcPr>
          <w:tcW w:w="9468" w:type="dxa"/>
        </w:tcPr>
        <w:p w:rsidR="0049265C" w:rsidRDefault="0049265C" w:rsidP="00B5244A">
          <w:pPr>
            <w:pStyle w:val="PURBody"/>
          </w:pPr>
          <w:r>
            <w:t xml:space="preserve">Gebruiksrechten voor Online Diensten voor Microsoft Volume Licensing (Nederlands (Nederland), </w:t>
          </w:r>
          <w:r w:rsidR="00180AF6">
            <w:t>O</w:t>
          </w:r>
          <w:r>
            <w:t>ktober 2012)</w:t>
          </w:r>
        </w:p>
      </w:tc>
      <w:tc>
        <w:tcPr>
          <w:tcW w:w="1548" w:type="dxa"/>
        </w:tcPr>
        <w:p w:rsidR="0049265C" w:rsidRDefault="007423E0">
          <w:pPr>
            <w:pStyle w:val="PURBody"/>
            <w:jc w:val="right"/>
          </w:pPr>
          <w:r>
            <w:fldChar w:fldCharType="begin"/>
          </w:r>
          <w:r w:rsidR="0049265C">
            <w:instrText xml:space="preserve"> PAGE \* MERGEFORMAT </w:instrText>
          </w:r>
          <w:r>
            <w:fldChar w:fldCharType="separate"/>
          </w:r>
          <w:r w:rsidR="00F250E3">
            <w:rPr>
              <w:noProof/>
            </w:rPr>
            <w:t>31</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378"/>
      <w:gridCol w:w="1638"/>
    </w:tblGrid>
    <w:tr w:rsidR="0049265C" w:rsidTr="00D90CED">
      <w:tc>
        <w:tcPr>
          <w:tcW w:w="9378" w:type="dxa"/>
        </w:tcPr>
        <w:p w:rsidR="0049265C" w:rsidRDefault="0049265C" w:rsidP="00B5244A">
          <w:pPr>
            <w:pStyle w:val="PURBody"/>
          </w:pPr>
          <w:r>
            <w:t xml:space="preserve">Gebruiksrechten voor Online Diensten voor Microsoft Volume Licensing (Nederlands (Nederland), </w:t>
          </w:r>
          <w:r w:rsidR="00180AF6">
            <w:t>O</w:t>
          </w:r>
          <w:r>
            <w:t>ktober 2012)</w:t>
          </w:r>
        </w:p>
      </w:tc>
      <w:tc>
        <w:tcPr>
          <w:tcW w:w="1638" w:type="dxa"/>
        </w:tcPr>
        <w:p w:rsidR="0049265C" w:rsidRDefault="007423E0">
          <w:pPr>
            <w:pStyle w:val="PURBody"/>
            <w:jc w:val="right"/>
          </w:pPr>
          <w:r>
            <w:fldChar w:fldCharType="begin"/>
          </w:r>
          <w:r w:rsidR="0049265C">
            <w:instrText xml:space="preserve"> PAGE \* MERGEFORMAT </w:instrText>
          </w:r>
          <w:r>
            <w:fldChar w:fldCharType="separate"/>
          </w:r>
          <w:r w:rsidR="00F250E3">
            <w:rPr>
              <w:noProof/>
            </w:rPr>
            <w:t>34</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7DW+jhzwv3jvrTxBv2VE3iSd46s=" w:salt="WL6sLZccx7GQfnMuC95/J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C26"/>
    <w:rsid w:val="00000E77"/>
    <w:rsid w:val="00001D50"/>
    <w:rsid w:val="00002431"/>
    <w:rsid w:val="0000299C"/>
    <w:rsid w:val="0000348B"/>
    <w:rsid w:val="0000392D"/>
    <w:rsid w:val="00004356"/>
    <w:rsid w:val="00006790"/>
    <w:rsid w:val="000073A8"/>
    <w:rsid w:val="00007C9E"/>
    <w:rsid w:val="00010551"/>
    <w:rsid w:val="0001181C"/>
    <w:rsid w:val="000124DA"/>
    <w:rsid w:val="000135C4"/>
    <w:rsid w:val="000143CD"/>
    <w:rsid w:val="00014C25"/>
    <w:rsid w:val="00016550"/>
    <w:rsid w:val="00021921"/>
    <w:rsid w:val="00022A8F"/>
    <w:rsid w:val="00023CD5"/>
    <w:rsid w:val="00023EC9"/>
    <w:rsid w:val="00025058"/>
    <w:rsid w:val="00026139"/>
    <w:rsid w:val="00027690"/>
    <w:rsid w:val="00027D8E"/>
    <w:rsid w:val="00027F48"/>
    <w:rsid w:val="00030141"/>
    <w:rsid w:val="00033CE9"/>
    <w:rsid w:val="00034A39"/>
    <w:rsid w:val="00035161"/>
    <w:rsid w:val="00035228"/>
    <w:rsid w:val="0003599A"/>
    <w:rsid w:val="000378FD"/>
    <w:rsid w:val="000412E1"/>
    <w:rsid w:val="00042067"/>
    <w:rsid w:val="00042305"/>
    <w:rsid w:val="00047B58"/>
    <w:rsid w:val="00047FE8"/>
    <w:rsid w:val="000503DE"/>
    <w:rsid w:val="00050C83"/>
    <w:rsid w:val="0005178C"/>
    <w:rsid w:val="00051887"/>
    <w:rsid w:val="00051F9F"/>
    <w:rsid w:val="0005379C"/>
    <w:rsid w:val="00053AE1"/>
    <w:rsid w:val="000551C8"/>
    <w:rsid w:val="000562A3"/>
    <w:rsid w:val="000568A4"/>
    <w:rsid w:val="00057364"/>
    <w:rsid w:val="00057AFD"/>
    <w:rsid w:val="00057FE4"/>
    <w:rsid w:val="000602AF"/>
    <w:rsid w:val="00063C1C"/>
    <w:rsid w:val="00063DD6"/>
    <w:rsid w:val="000647AD"/>
    <w:rsid w:val="00064988"/>
    <w:rsid w:val="000653A6"/>
    <w:rsid w:val="00067721"/>
    <w:rsid w:val="000738BA"/>
    <w:rsid w:val="00073C2D"/>
    <w:rsid w:val="00073E6B"/>
    <w:rsid w:val="00074671"/>
    <w:rsid w:val="0007558E"/>
    <w:rsid w:val="000756CB"/>
    <w:rsid w:val="000757BB"/>
    <w:rsid w:val="00075BE6"/>
    <w:rsid w:val="000779E6"/>
    <w:rsid w:val="00077A0F"/>
    <w:rsid w:val="00077B00"/>
    <w:rsid w:val="00081D4E"/>
    <w:rsid w:val="000820A3"/>
    <w:rsid w:val="000839D0"/>
    <w:rsid w:val="00084F04"/>
    <w:rsid w:val="00085B72"/>
    <w:rsid w:val="00086038"/>
    <w:rsid w:val="000864B9"/>
    <w:rsid w:val="000868D1"/>
    <w:rsid w:val="00086F99"/>
    <w:rsid w:val="000871F8"/>
    <w:rsid w:val="0009329C"/>
    <w:rsid w:val="00093C41"/>
    <w:rsid w:val="00093DBC"/>
    <w:rsid w:val="00094B5F"/>
    <w:rsid w:val="00094C51"/>
    <w:rsid w:val="00094D64"/>
    <w:rsid w:val="00095FD5"/>
    <w:rsid w:val="000972CC"/>
    <w:rsid w:val="000A140B"/>
    <w:rsid w:val="000A254F"/>
    <w:rsid w:val="000A37CE"/>
    <w:rsid w:val="000A5043"/>
    <w:rsid w:val="000A5F21"/>
    <w:rsid w:val="000A6D18"/>
    <w:rsid w:val="000A7AC5"/>
    <w:rsid w:val="000B01F5"/>
    <w:rsid w:val="000B0341"/>
    <w:rsid w:val="000B13E0"/>
    <w:rsid w:val="000B1A02"/>
    <w:rsid w:val="000B2C16"/>
    <w:rsid w:val="000B304F"/>
    <w:rsid w:val="000B4034"/>
    <w:rsid w:val="000B4C37"/>
    <w:rsid w:val="000B5273"/>
    <w:rsid w:val="000B6567"/>
    <w:rsid w:val="000C45B6"/>
    <w:rsid w:val="000C5754"/>
    <w:rsid w:val="000C75D7"/>
    <w:rsid w:val="000C7DCD"/>
    <w:rsid w:val="000D0B86"/>
    <w:rsid w:val="000D1D3E"/>
    <w:rsid w:val="000D21C9"/>
    <w:rsid w:val="000D3C19"/>
    <w:rsid w:val="000D4D31"/>
    <w:rsid w:val="000D624D"/>
    <w:rsid w:val="000E015F"/>
    <w:rsid w:val="000E130E"/>
    <w:rsid w:val="000E1AED"/>
    <w:rsid w:val="000E249E"/>
    <w:rsid w:val="000E28E2"/>
    <w:rsid w:val="000E337C"/>
    <w:rsid w:val="000E4694"/>
    <w:rsid w:val="000E4F88"/>
    <w:rsid w:val="000E5C28"/>
    <w:rsid w:val="000E6991"/>
    <w:rsid w:val="000E69C4"/>
    <w:rsid w:val="000E7AD0"/>
    <w:rsid w:val="000F0E3C"/>
    <w:rsid w:val="000F5049"/>
    <w:rsid w:val="000F6353"/>
    <w:rsid w:val="000F7751"/>
    <w:rsid w:val="001004B3"/>
    <w:rsid w:val="00101A32"/>
    <w:rsid w:val="00102485"/>
    <w:rsid w:val="001027C6"/>
    <w:rsid w:val="00102A14"/>
    <w:rsid w:val="0010427C"/>
    <w:rsid w:val="00105CE3"/>
    <w:rsid w:val="00106FF4"/>
    <w:rsid w:val="00107975"/>
    <w:rsid w:val="0011229B"/>
    <w:rsid w:val="00113E08"/>
    <w:rsid w:val="00117141"/>
    <w:rsid w:val="00120392"/>
    <w:rsid w:val="00120728"/>
    <w:rsid w:val="0012093E"/>
    <w:rsid w:val="00121315"/>
    <w:rsid w:val="00121E73"/>
    <w:rsid w:val="001229E8"/>
    <w:rsid w:val="00122C13"/>
    <w:rsid w:val="00125A1D"/>
    <w:rsid w:val="001261DC"/>
    <w:rsid w:val="00127FF4"/>
    <w:rsid w:val="00130BB6"/>
    <w:rsid w:val="00131414"/>
    <w:rsid w:val="00135305"/>
    <w:rsid w:val="00135EB5"/>
    <w:rsid w:val="001408E2"/>
    <w:rsid w:val="00141114"/>
    <w:rsid w:val="00141322"/>
    <w:rsid w:val="00141CDE"/>
    <w:rsid w:val="001427A0"/>
    <w:rsid w:val="00142BF0"/>
    <w:rsid w:val="001451B5"/>
    <w:rsid w:val="00145843"/>
    <w:rsid w:val="00145BC4"/>
    <w:rsid w:val="00146004"/>
    <w:rsid w:val="0014625F"/>
    <w:rsid w:val="00146B5B"/>
    <w:rsid w:val="00146E91"/>
    <w:rsid w:val="00150A14"/>
    <w:rsid w:val="0015137D"/>
    <w:rsid w:val="00151993"/>
    <w:rsid w:val="00153D06"/>
    <w:rsid w:val="001549C1"/>
    <w:rsid w:val="00162A3D"/>
    <w:rsid w:val="00162F40"/>
    <w:rsid w:val="00164773"/>
    <w:rsid w:val="00165C66"/>
    <w:rsid w:val="00166B43"/>
    <w:rsid w:val="00167987"/>
    <w:rsid w:val="001712D9"/>
    <w:rsid w:val="001718CD"/>
    <w:rsid w:val="00171A1D"/>
    <w:rsid w:val="001726FE"/>
    <w:rsid w:val="00173766"/>
    <w:rsid w:val="0017448B"/>
    <w:rsid w:val="0017682D"/>
    <w:rsid w:val="001805B6"/>
    <w:rsid w:val="00180AF6"/>
    <w:rsid w:val="00180B14"/>
    <w:rsid w:val="0018237C"/>
    <w:rsid w:val="001824C6"/>
    <w:rsid w:val="00182936"/>
    <w:rsid w:val="00182D0F"/>
    <w:rsid w:val="001833CD"/>
    <w:rsid w:val="00184596"/>
    <w:rsid w:val="00185554"/>
    <w:rsid w:val="00186C60"/>
    <w:rsid w:val="00191834"/>
    <w:rsid w:val="001926C3"/>
    <w:rsid w:val="001938FE"/>
    <w:rsid w:val="0019450F"/>
    <w:rsid w:val="0019477E"/>
    <w:rsid w:val="00195F8F"/>
    <w:rsid w:val="001A0ED9"/>
    <w:rsid w:val="001A12D1"/>
    <w:rsid w:val="001A16FE"/>
    <w:rsid w:val="001A3469"/>
    <w:rsid w:val="001A34CD"/>
    <w:rsid w:val="001A4C47"/>
    <w:rsid w:val="001A5432"/>
    <w:rsid w:val="001A6BF9"/>
    <w:rsid w:val="001A6F69"/>
    <w:rsid w:val="001B0162"/>
    <w:rsid w:val="001B1631"/>
    <w:rsid w:val="001B2C4D"/>
    <w:rsid w:val="001B3842"/>
    <w:rsid w:val="001B385F"/>
    <w:rsid w:val="001B41FE"/>
    <w:rsid w:val="001B5F89"/>
    <w:rsid w:val="001B63A2"/>
    <w:rsid w:val="001B63D1"/>
    <w:rsid w:val="001B64E2"/>
    <w:rsid w:val="001B69F7"/>
    <w:rsid w:val="001B7FB5"/>
    <w:rsid w:val="001C0823"/>
    <w:rsid w:val="001C0A17"/>
    <w:rsid w:val="001C1352"/>
    <w:rsid w:val="001C1CDB"/>
    <w:rsid w:val="001C2590"/>
    <w:rsid w:val="001C2893"/>
    <w:rsid w:val="001C3601"/>
    <w:rsid w:val="001C4561"/>
    <w:rsid w:val="001C456C"/>
    <w:rsid w:val="001C4617"/>
    <w:rsid w:val="001C4B1D"/>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13DD"/>
    <w:rsid w:val="001E5943"/>
    <w:rsid w:val="001E5A6F"/>
    <w:rsid w:val="001E6168"/>
    <w:rsid w:val="001E62A1"/>
    <w:rsid w:val="001E71E0"/>
    <w:rsid w:val="001F12C2"/>
    <w:rsid w:val="001F1783"/>
    <w:rsid w:val="001F2038"/>
    <w:rsid w:val="001F2FAB"/>
    <w:rsid w:val="001F310E"/>
    <w:rsid w:val="001F349F"/>
    <w:rsid w:val="001F43BF"/>
    <w:rsid w:val="001F54E1"/>
    <w:rsid w:val="001F60AC"/>
    <w:rsid w:val="001F6A8F"/>
    <w:rsid w:val="002012D5"/>
    <w:rsid w:val="002014E5"/>
    <w:rsid w:val="00203EBE"/>
    <w:rsid w:val="00204D3D"/>
    <w:rsid w:val="00205C27"/>
    <w:rsid w:val="0020626F"/>
    <w:rsid w:val="002063E4"/>
    <w:rsid w:val="00206BD2"/>
    <w:rsid w:val="0020720E"/>
    <w:rsid w:val="0021080B"/>
    <w:rsid w:val="00211200"/>
    <w:rsid w:val="00211544"/>
    <w:rsid w:val="002122DC"/>
    <w:rsid w:val="0021360B"/>
    <w:rsid w:val="00214695"/>
    <w:rsid w:val="00214E0B"/>
    <w:rsid w:val="00215D91"/>
    <w:rsid w:val="00215FDC"/>
    <w:rsid w:val="00216179"/>
    <w:rsid w:val="00223FAB"/>
    <w:rsid w:val="002243AF"/>
    <w:rsid w:val="002244D0"/>
    <w:rsid w:val="002267D4"/>
    <w:rsid w:val="00227ED4"/>
    <w:rsid w:val="002334EE"/>
    <w:rsid w:val="002369DD"/>
    <w:rsid w:val="00236F9E"/>
    <w:rsid w:val="002377FF"/>
    <w:rsid w:val="00237C8C"/>
    <w:rsid w:val="002450C1"/>
    <w:rsid w:val="00245452"/>
    <w:rsid w:val="0024603C"/>
    <w:rsid w:val="00252563"/>
    <w:rsid w:val="00253E2B"/>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0F52"/>
    <w:rsid w:val="00271412"/>
    <w:rsid w:val="002716F0"/>
    <w:rsid w:val="00272CD1"/>
    <w:rsid w:val="002731AA"/>
    <w:rsid w:val="00274991"/>
    <w:rsid w:val="002760D0"/>
    <w:rsid w:val="00276D5F"/>
    <w:rsid w:val="00277BE5"/>
    <w:rsid w:val="00282C19"/>
    <w:rsid w:val="0028325A"/>
    <w:rsid w:val="00283720"/>
    <w:rsid w:val="002844DC"/>
    <w:rsid w:val="00284BB7"/>
    <w:rsid w:val="00284FC8"/>
    <w:rsid w:val="00285A11"/>
    <w:rsid w:val="00285C2E"/>
    <w:rsid w:val="00285E90"/>
    <w:rsid w:val="002876CB"/>
    <w:rsid w:val="0029113F"/>
    <w:rsid w:val="00293615"/>
    <w:rsid w:val="00295B98"/>
    <w:rsid w:val="002970BF"/>
    <w:rsid w:val="002A1032"/>
    <w:rsid w:val="002A13D4"/>
    <w:rsid w:val="002A177B"/>
    <w:rsid w:val="002A52DF"/>
    <w:rsid w:val="002A557F"/>
    <w:rsid w:val="002A7D59"/>
    <w:rsid w:val="002B0F6B"/>
    <w:rsid w:val="002B1453"/>
    <w:rsid w:val="002B3666"/>
    <w:rsid w:val="002B37E0"/>
    <w:rsid w:val="002B480C"/>
    <w:rsid w:val="002B5D15"/>
    <w:rsid w:val="002B5EF3"/>
    <w:rsid w:val="002B6975"/>
    <w:rsid w:val="002B74D3"/>
    <w:rsid w:val="002C0C65"/>
    <w:rsid w:val="002C258D"/>
    <w:rsid w:val="002C29A8"/>
    <w:rsid w:val="002C2C99"/>
    <w:rsid w:val="002C4A0C"/>
    <w:rsid w:val="002C599E"/>
    <w:rsid w:val="002C5D48"/>
    <w:rsid w:val="002C6CD9"/>
    <w:rsid w:val="002C74CE"/>
    <w:rsid w:val="002D162D"/>
    <w:rsid w:val="002D1E1D"/>
    <w:rsid w:val="002D1FC0"/>
    <w:rsid w:val="002D349F"/>
    <w:rsid w:val="002D35EA"/>
    <w:rsid w:val="002D4CD4"/>
    <w:rsid w:val="002D500F"/>
    <w:rsid w:val="002D5773"/>
    <w:rsid w:val="002E330A"/>
    <w:rsid w:val="002E3320"/>
    <w:rsid w:val="002E43DF"/>
    <w:rsid w:val="002E5652"/>
    <w:rsid w:val="002E6C42"/>
    <w:rsid w:val="002F091C"/>
    <w:rsid w:val="002F096C"/>
    <w:rsid w:val="002F0F74"/>
    <w:rsid w:val="002F28C9"/>
    <w:rsid w:val="002F353F"/>
    <w:rsid w:val="002F4FCB"/>
    <w:rsid w:val="002F7552"/>
    <w:rsid w:val="0030070D"/>
    <w:rsid w:val="00301D35"/>
    <w:rsid w:val="00303CD3"/>
    <w:rsid w:val="00303D78"/>
    <w:rsid w:val="00305613"/>
    <w:rsid w:val="00305C42"/>
    <w:rsid w:val="00305FC0"/>
    <w:rsid w:val="0030779B"/>
    <w:rsid w:val="00307CDD"/>
    <w:rsid w:val="0031053B"/>
    <w:rsid w:val="00310E00"/>
    <w:rsid w:val="0031183C"/>
    <w:rsid w:val="00312783"/>
    <w:rsid w:val="00312D32"/>
    <w:rsid w:val="003131AE"/>
    <w:rsid w:val="00313282"/>
    <w:rsid w:val="003138F0"/>
    <w:rsid w:val="003142C9"/>
    <w:rsid w:val="003145C3"/>
    <w:rsid w:val="003148AA"/>
    <w:rsid w:val="00314D72"/>
    <w:rsid w:val="0031528E"/>
    <w:rsid w:val="00316A71"/>
    <w:rsid w:val="00317774"/>
    <w:rsid w:val="003213E0"/>
    <w:rsid w:val="0032446B"/>
    <w:rsid w:val="0032581A"/>
    <w:rsid w:val="003260DF"/>
    <w:rsid w:val="00326345"/>
    <w:rsid w:val="003270DD"/>
    <w:rsid w:val="00327D97"/>
    <w:rsid w:val="00330D67"/>
    <w:rsid w:val="00331082"/>
    <w:rsid w:val="00331D75"/>
    <w:rsid w:val="003322E1"/>
    <w:rsid w:val="003327CB"/>
    <w:rsid w:val="00334ACB"/>
    <w:rsid w:val="00340185"/>
    <w:rsid w:val="00340473"/>
    <w:rsid w:val="00340969"/>
    <w:rsid w:val="00343907"/>
    <w:rsid w:val="0034470B"/>
    <w:rsid w:val="00346353"/>
    <w:rsid w:val="00347A3A"/>
    <w:rsid w:val="003502BE"/>
    <w:rsid w:val="00350979"/>
    <w:rsid w:val="00351249"/>
    <w:rsid w:val="00351512"/>
    <w:rsid w:val="00352500"/>
    <w:rsid w:val="003528B0"/>
    <w:rsid w:val="003537CB"/>
    <w:rsid w:val="00353DFF"/>
    <w:rsid w:val="00354409"/>
    <w:rsid w:val="00354761"/>
    <w:rsid w:val="00354B5A"/>
    <w:rsid w:val="00355503"/>
    <w:rsid w:val="00356845"/>
    <w:rsid w:val="003572A7"/>
    <w:rsid w:val="00357F60"/>
    <w:rsid w:val="00360CA1"/>
    <w:rsid w:val="003612F5"/>
    <w:rsid w:val="003613B6"/>
    <w:rsid w:val="003622B0"/>
    <w:rsid w:val="003626EB"/>
    <w:rsid w:val="00363F19"/>
    <w:rsid w:val="00364260"/>
    <w:rsid w:val="00364524"/>
    <w:rsid w:val="0036490C"/>
    <w:rsid w:val="0036497B"/>
    <w:rsid w:val="0036533C"/>
    <w:rsid w:val="003656F4"/>
    <w:rsid w:val="00365982"/>
    <w:rsid w:val="00366459"/>
    <w:rsid w:val="003667B6"/>
    <w:rsid w:val="00367598"/>
    <w:rsid w:val="0037014E"/>
    <w:rsid w:val="00370309"/>
    <w:rsid w:val="00372237"/>
    <w:rsid w:val="003724A0"/>
    <w:rsid w:val="003748ED"/>
    <w:rsid w:val="00375274"/>
    <w:rsid w:val="00375BEA"/>
    <w:rsid w:val="00380D63"/>
    <w:rsid w:val="00382F47"/>
    <w:rsid w:val="00383A33"/>
    <w:rsid w:val="00383D5F"/>
    <w:rsid w:val="0038414F"/>
    <w:rsid w:val="003848FD"/>
    <w:rsid w:val="00384D4C"/>
    <w:rsid w:val="00384EAA"/>
    <w:rsid w:val="00386377"/>
    <w:rsid w:val="00387C11"/>
    <w:rsid w:val="00391025"/>
    <w:rsid w:val="0039140A"/>
    <w:rsid w:val="00391629"/>
    <w:rsid w:val="00396D3A"/>
    <w:rsid w:val="003A0E9B"/>
    <w:rsid w:val="003A215A"/>
    <w:rsid w:val="003A23DF"/>
    <w:rsid w:val="003A3E51"/>
    <w:rsid w:val="003A4439"/>
    <w:rsid w:val="003A4D4F"/>
    <w:rsid w:val="003A5F23"/>
    <w:rsid w:val="003B1072"/>
    <w:rsid w:val="003B120F"/>
    <w:rsid w:val="003B1260"/>
    <w:rsid w:val="003B16D8"/>
    <w:rsid w:val="003B1F78"/>
    <w:rsid w:val="003B401E"/>
    <w:rsid w:val="003B6137"/>
    <w:rsid w:val="003B6DF5"/>
    <w:rsid w:val="003B75F6"/>
    <w:rsid w:val="003C234D"/>
    <w:rsid w:val="003C3441"/>
    <w:rsid w:val="003C504B"/>
    <w:rsid w:val="003C5131"/>
    <w:rsid w:val="003C5149"/>
    <w:rsid w:val="003C5633"/>
    <w:rsid w:val="003C64F7"/>
    <w:rsid w:val="003C767E"/>
    <w:rsid w:val="003C7D08"/>
    <w:rsid w:val="003C7D0C"/>
    <w:rsid w:val="003D0466"/>
    <w:rsid w:val="003D3E7F"/>
    <w:rsid w:val="003D4105"/>
    <w:rsid w:val="003D65F0"/>
    <w:rsid w:val="003D7763"/>
    <w:rsid w:val="003D7765"/>
    <w:rsid w:val="003D7B1A"/>
    <w:rsid w:val="003E1A68"/>
    <w:rsid w:val="003E2F2C"/>
    <w:rsid w:val="003E44D2"/>
    <w:rsid w:val="003E5009"/>
    <w:rsid w:val="003E5CC0"/>
    <w:rsid w:val="003F0598"/>
    <w:rsid w:val="003F0B86"/>
    <w:rsid w:val="003F337E"/>
    <w:rsid w:val="003F3EF1"/>
    <w:rsid w:val="003F4046"/>
    <w:rsid w:val="003F6DD1"/>
    <w:rsid w:val="00400831"/>
    <w:rsid w:val="00400917"/>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16E67"/>
    <w:rsid w:val="00420EF4"/>
    <w:rsid w:val="00424EC3"/>
    <w:rsid w:val="00425853"/>
    <w:rsid w:val="00425B79"/>
    <w:rsid w:val="00426B66"/>
    <w:rsid w:val="00426D94"/>
    <w:rsid w:val="00426FDB"/>
    <w:rsid w:val="00427011"/>
    <w:rsid w:val="00427091"/>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459E1"/>
    <w:rsid w:val="004460D2"/>
    <w:rsid w:val="004516AA"/>
    <w:rsid w:val="00451721"/>
    <w:rsid w:val="00451B2E"/>
    <w:rsid w:val="004548F7"/>
    <w:rsid w:val="00454BC9"/>
    <w:rsid w:val="00454CA1"/>
    <w:rsid w:val="00454F16"/>
    <w:rsid w:val="004601D4"/>
    <w:rsid w:val="0046105B"/>
    <w:rsid w:val="00461B0E"/>
    <w:rsid w:val="00462417"/>
    <w:rsid w:val="0046348B"/>
    <w:rsid w:val="00463E1D"/>
    <w:rsid w:val="00463F2C"/>
    <w:rsid w:val="0046424F"/>
    <w:rsid w:val="00464C33"/>
    <w:rsid w:val="0046511D"/>
    <w:rsid w:val="004670D9"/>
    <w:rsid w:val="00467658"/>
    <w:rsid w:val="00470363"/>
    <w:rsid w:val="00471091"/>
    <w:rsid w:val="00471BF8"/>
    <w:rsid w:val="00472E1D"/>
    <w:rsid w:val="00473EF4"/>
    <w:rsid w:val="00474A7B"/>
    <w:rsid w:val="00474F8E"/>
    <w:rsid w:val="004767AF"/>
    <w:rsid w:val="00476972"/>
    <w:rsid w:val="0047732B"/>
    <w:rsid w:val="00477432"/>
    <w:rsid w:val="004775F6"/>
    <w:rsid w:val="004777B4"/>
    <w:rsid w:val="0048112E"/>
    <w:rsid w:val="00481E2F"/>
    <w:rsid w:val="00481EDF"/>
    <w:rsid w:val="00482C2B"/>
    <w:rsid w:val="00483E94"/>
    <w:rsid w:val="00484CF4"/>
    <w:rsid w:val="00485253"/>
    <w:rsid w:val="004862D2"/>
    <w:rsid w:val="004868FC"/>
    <w:rsid w:val="00486E3F"/>
    <w:rsid w:val="00490BEA"/>
    <w:rsid w:val="00490FA9"/>
    <w:rsid w:val="00491030"/>
    <w:rsid w:val="00491CC4"/>
    <w:rsid w:val="00492254"/>
    <w:rsid w:val="0049265C"/>
    <w:rsid w:val="004957D2"/>
    <w:rsid w:val="004965BC"/>
    <w:rsid w:val="004A0230"/>
    <w:rsid w:val="004A085D"/>
    <w:rsid w:val="004A0C7A"/>
    <w:rsid w:val="004A15A4"/>
    <w:rsid w:val="004A3B6F"/>
    <w:rsid w:val="004A58E6"/>
    <w:rsid w:val="004A5CC1"/>
    <w:rsid w:val="004A629B"/>
    <w:rsid w:val="004A65A9"/>
    <w:rsid w:val="004A6E6A"/>
    <w:rsid w:val="004A79FE"/>
    <w:rsid w:val="004A7C8F"/>
    <w:rsid w:val="004B00F0"/>
    <w:rsid w:val="004B14BB"/>
    <w:rsid w:val="004B2DE9"/>
    <w:rsid w:val="004B34C8"/>
    <w:rsid w:val="004B39FC"/>
    <w:rsid w:val="004B4555"/>
    <w:rsid w:val="004B4D47"/>
    <w:rsid w:val="004B793E"/>
    <w:rsid w:val="004B7B6A"/>
    <w:rsid w:val="004C1E39"/>
    <w:rsid w:val="004C39FB"/>
    <w:rsid w:val="004C52E0"/>
    <w:rsid w:val="004C554C"/>
    <w:rsid w:val="004C58A5"/>
    <w:rsid w:val="004C5D54"/>
    <w:rsid w:val="004C6B01"/>
    <w:rsid w:val="004D0BC9"/>
    <w:rsid w:val="004D0C73"/>
    <w:rsid w:val="004D3559"/>
    <w:rsid w:val="004D45C9"/>
    <w:rsid w:val="004D7E8E"/>
    <w:rsid w:val="004E3A1B"/>
    <w:rsid w:val="004E3C36"/>
    <w:rsid w:val="004E5077"/>
    <w:rsid w:val="004E5B28"/>
    <w:rsid w:val="004E5C35"/>
    <w:rsid w:val="004E6269"/>
    <w:rsid w:val="004E6735"/>
    <w:rsid w:val="004E7559"/>
    <w:rsid w:val="004E760D"/>
    <w:rsid w:val="004F0483"/>
    <w:rsid w:val="004F0724"/>
    <w:rsid w:val="004F168B"/>
    <w:rsid w:val="004F30E8"/>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66F5"/>
    <w:rsid w:val="00517966"/>
    <w:rsid w:val="00517CC2"/>
    <w:rsid w:val="00517E76"/>
    <w:rsid w:val="0052525F"/>
    <w:rsid w:val="00527BA8"/>
    <w:rsid w:val="005311DA"/>
    <w:rsid w:val="00531865"/>
    <w:rsid w:val="00533483"/>
    <w:rsid w:val="00534CC4"/>
    <w:rsid w:val="005350D6"/>
    <w:rsid w:val="00535A25"/>
    <w:rsid w:val="0053694C"/>
    <w:rsid w:val="00540BC7"/>
    <w:rsid w:val="00541641"/>
    <w:rsid w:val="00541F4D"/>
    <w:rsid w:val="005427AD"/>
    <w:rsid w:val="005435A3"/>
    <w:rsid w:val="00545AF2"/>
    <w:rsid w:val="00545BEE"/>
    <w:rsid w:val="00546F23"/>
    <w:rsid w:val="0055035A"/>
    <w:rsid w:val="00550472"/>
    <w:rsid w:val="00551532"/>
    <w:rsid w:val="00551A2C"/>
    <w:rsid w:val="00551BC6"/>
    <w:rsid w:val="005529A5"/>
    <w:rsid w:val="00552E90"/>
    <w:rsid w:val="00553850"/>
    <w:rsid w:val="00553C6D"/>
    <w:rsid w:val="0055439A"/>
    <w:rsid w:val="00554DCF"/>
    <w:rsid w:val="00555231"/>
    <w:rsid w:val="005622C1"/>
    <w:rsid w:val="005627F5"/>
    <w:rsid w:val="00562C45"/>
    <w:rsid w:val="00562F36"/>
    <w:rsid w:val="005640B4"/>
    <w:rsid w:val="005648B5"/>
    <w:rsid w:val="00566C7D"/>
    <w:rsid w:val="0056727F"/>
    <w:rsid w:val="00567813"/>
    <w:rsid w:val="00570832"/>
    <w:rsid w:val="00570DA6"/>
    <w:rsid w:val="00571206"/>
    <w:rsid w:val="00573699"/>
    <w:rsid w:val="00576CA6"/>
    <w:rsid w:val="00580F2E"/>
    <w:rsid w:val="00581B33"/>
    <w:rsid w:val="005827C4"/>
    <w:rsid w:val="00583A06"/>
    <w:rsid w:val="00583DF4"/>
    <w:rsid w:val="00584C5E"/>
    <w:rsid w:val="00587AA3"/>
    <w:rsid w:val="00587AC3"/>
    <w:rsid w:val="005903D6"/>
    <w:rsid w:val="005934E9"/>
    <w:rsid w:val="00593866"/>
    <w:rsid w:val="005A13F3"/>
    <w:rsid w:val="005A1818"/>
    <w:rsid w:val="005A374F"/>
    <w:rsid w:val="005A5497"/>
    <w:rsid w:val="005A6BEF"/>
    <w:rsid w:val="005A71CC"/>
    <w:rsid w:val="005B07EB"/>
    <w:rsid w:val="005B0944"/>
    <w:rsid w:val="005B0E08"/>
    <w:rsid w:val="005B2DEA"/>
    <w:rsid w:val="005B2E8E"/>
    <w:rsid w:val="005B448D"/>
    <w:rsid w:val="005B492C"/>
    <w:rsid w:val="005B5624"/>
    <w:rsid w:val="005B7751"/>
    <w:rsid w:val="005C092C"/>
    <w:rsid w:val="005C2393"/>
    <w:rsid w:val="005C2E3D"/>
    <w:rsid w:val="005C45AF"/>
    <w:rsid w:val="005C4BAD"/>
    <w:rsid w:val="005C4C38"/>
    <w:rsid w:val="005C4D64"/>
    <w:rsid w:val="005C4F01"/>
    <w:rsid w:val="005C6291"/>
    <w:rsid w:val="005C649D"/>
    <w:rsid w:val="005C70EA"/>
    <w:rsid w:val="005D0AE3"/>
    <w:rsid w:val="005D0BC5"/>
    <w:rsid w:val="005D15A7"/>
    <w:rsid w:val="005D2884"/>
    <w:rsid w:val="005D397D"/>
    <w:rsid w:val="005D3BDE"/>
    <w:rsid w:val="005D4CD0"/>
    <w:rsid w:val="005D5957"/>
    <w:rsid w:val="005D6562"/>
    <w:rsid w:val="005E0A9A"/>
    <w:rsid w:val="005E6E6E"/>
    <w:rsid w:val="005E7BEE"/>
    <w:rsid w:val="005E7CEA"/>
    <w:rsid w:val="005F0E49"/>
    <w:rsid w:val="005F0FD6"/>
    <w:rsid w:val="005F11E4"/>
    <w:rsid w:val="005F17E8"/>
    <w:rsid w:val="005F1B93"/>
    <w:rsid w:val="005F2511"/>
    <w:rsid w:val="005F29B1"/>
    <w:rsid w:val="005F40D1"/>
    <w:rsid w:val="005F5169"/>
    <w:rsid w:val="005F6DA6"/>
    <w:rsid w:val="00600ABD"/>
    <w:rsid w:val="006018EC"/>
    <w:rsid w:val="00604709"/>
    <w:rsid w:val="0060484A"/>
    <w:rsid w:val="0060609F"/>
    <w:rsid w:val="00606344"/>
    <w:rsid w:val="00611ADC"/>
    <w:rsid w:val="0061395A"/>
    <w:rsid w:val="00614884"/>
    <w:rsid w:val="00616366"/>
    <w:rsid w:val="006171D7"/>
    <w:rsid w:val="006172C8"/>
    <w:rsid w:val="00617808"/>
    <w:rsid w:val="00617EBA"/>
    <w:rsid w:val="006208BD"/>
    <w:rsid w:val="00621437"/>
    <w:rsid w:val="00621922"/>
    <w:rsid w:val="00623BD4"/>
    <w:rsid w:val="00625B53"/>
    <w:rsid w:val="00625F72"/>
    <w:rsid w:val="00626591"/>
    <w:rsid w:val="00627898"/>
    <w:rsid w:val="00627DD1"/>
    <w:rsid w:val="00630194"/>
    <w:rsid w:val="006302F5"/>
    <w:rsid w:val="00631474"/>
    <w:rsid w:val="00633088"/>
    <w:rsid w:val="00634635"/>
    <w:rsid w:val="00637700"/>
    <w:rsid w:val="006406F7"/>
    <w:rsid w:val="006417F6"/>
    <w:rsid w:val="00642A17"/>
    <w:rsid w:val="00643227"/>
    <w:rsid w:val="00643654"/>
    <w:rsid w:val="00644804"/>
    <w:rsid w:val="00644B15"/>
    <w:rsid w:val="00646BAB"/>
    <w:rsid w:val="006477FD"/>
    <w:rsid w:val="00651D71"/>
    <w:rsid w:val="00651E02"/>
    <w:rsid w:val="00652AF5"/>
    <w:rsid w:val="006552D9"/>
    <w:rsid w:val="00657A09"/>
    <w:rsid w:val="00657BED"/>
    <w:rsid w:val="006603A8"/>
    <w:rsid w:val="00662170"/>
    <w:rsid w:val="00663974"/>
    <w:rsid w:val="00664549"/>
    <w:rsid w:val="0066605C"/>
    <w:rsid w:val="00666304"/>
    <w:rsid w:val="0067099A"/>
    <w:rsid w:val="00671F90"/>
    <w:rsid w:val="0067532D"/>
    <w:rsid w:val="00675756"/>
    <w:rsid w:val="006757F0"/>
    <w:rsid w:val="0067697D"/>
    <w:rsid w:val="006778F3"/>
    <w:rsid w:val="00677C13"/>
    <w:rsid w:val="00677EE7"/>
    <w:rsid w:val="00677F43"/>
    <w:rsid w:val="00677F52"/>
    <w:rsid w:val="00681564"/>
    <w:rsid w:val="00682584"/>
    <w:rsid w:val="006870B0"/>
    <w:rsid w:val="0069012B"/>
    <w:rsid w:val="00691BD1"/>
    <w:rsid w:val="006920E2"/>
    <w:rsid w:val="00692DD1"/>
    <w:rsid w:val="00693356"/>
    <w:rsid w:val="006979FA"/>
    <w:rsid w:val="006A01DA"/>
    <w:rsid w:val="006A0354"/>
    <w:rsid w:val="006A06F4"/>
    <w:rsid w:val="006A274F"/>
    <w:rsid w:val="006A3AE7"/>
    <w:rsid w:val="006A5E31"/>
    <w:rsid w:val="006A5F31"/>
    <w:rsid w:val="006A622C"/>
    <w:rsid w:val="006A7513"/>
    <w:rsid w:val="006B07AA"/>
    <w:rsid w:val="006B13D6"/>
    <w:rsid w:val="006B1FF3"/>
    <w:rsid w:val="006B27C6"/>
    <w:rsid w:val="006B2C11"/>
    <w:rsid w:val="006B2EE2"/>
    <w:rsid w:val="006B33CF"/>
    <w:rsid w:val="006B3B64"/>
    <w:rsid w:val="006B57AC"/>
    <w:rsid w:val="006B67BD"/>
    <w:rsid w:val="006B68B7"/>
    <w:rsid w:val="006B6A5E"/>
    <w:rsid w:val="006B7D98"/>
    <w:rsid w:val="006C0D4B"/>
    <w:rsid w:val="006C16AD"/>
    <w:rsid w:val="006C26E8"/>
    <w:rsid w:val="006C370D"/>
    <w:rsid w:val="006C3EBD"/>
    <w:rsid w:val="006C45DD"/>
    <w:rsid w:val="006C4A6A"/>
    <w:rsid w:val="006C4FAA"/>
    <w:rsid w:val="006C5757"/>
    <w:rsid w:val="006C590E"/>
    <w:rsid w:val="006C6ED2"/>
    <w:rsid w:val="006D0B8C"/>
    <w:rsid w:val="006D236E"/>
    <w:rsid w:val="006D2812"/>
    <w:rsid w:val="006D528C"/>
    <w:rsid w:val="006D538D"/>
    <w:rsid w:val="006D60D9"/>
    <w:rsid w:val="006D6343"/>
    <w:rsid w:val="006D69D0"/>
    <w:rsid w:val="006E0699"/>
    <w:rsid w:val="006E0A15"/>
    <w:rsid w:val="006E3BD8"/>
    <w:rsid w:val="006E583E"/>
    <w:rsid w:val="006F0993"/>
    <w:rsid w:val="006F0B8F"/>
    <w:rsid w:val="006F1BA1"/>
    <w:rsid w:val="006F4B61"/>
    <w:rsid w:val="006F534A"/>
    <w:rsid w:val="006F57D7"/>
    <w:rsid w:val="006F5D5B"/>
    <w:rsid w:val="0070162F"/>
    <w:rsid w:val="00701B06"/>
    <w:rsid w:val="00702094"/>
    <w:rsid w:val="007021E9"/>
    <w:rsid w:val="00702A14"/>
    <w:rsid w:val="00703DB1"/>
    <w:rsid w:val="0070514F"/>
    <w:rsid w:val="00705B6D"/>
    <w:rsid w:val="00706268"/>
    <w:rsid w:val="00707B6A"/>
    <w:rsid w:val="00710936"/>
    <w:rsid w:val="00711E8E"/>
    <w:rsid w:val="00712AA5"/>
    <w:rsid w:val="0071467F"/>
    <w:rsid w:val="007148C1"/>
    <w:rsid w:val="00714EDD"/>
    <w:rsid w:val="00715F35"/>
    <w:rsid w:val="00716C92"/>
    <w:rsid w:val="007202CD"/>
    <w:rsid w:val="00721322"/>
    <w:rsid w:val="007222E7"/>
    <w:rsid w:val="00726665"/>
    <w:rsid w:val="00726A1E"/>
    <w:rsid w:val="0072720B"/>
    <w:rsid w:val="007321E7"/>
    <w:rsid w:val="00732F38"/>
    <w:rsid w:val="007336AA"/>
    <w:rsid w:val="00734753"/>
    <w:rsid w:val="00734A1E"/>
    <w:rsid w:val="0074025A"/>
    <w:rsid w:val="00740486"/>
    <w:rsid w:val="007409B0"/>
    <w:rsid w:val="007423E0"/>
    <w:rsid w:val="007426BB"/>
    <w:rsid w:val="00743C1C"/>
    <w:rsid w:val="00746081"/>
    <w:rsid w:val="007475A6"/>
    <w:rsid w:val="00747A1F"/>
    <w:rsid w:val="00747C00"/>
    <w:rsid w:val="007503F6"/>
    <w:rsid w:val="00750B70"/>
    <w:rsid w:val="00750FD6"/>
    <w:rsid w:val="00751AD8"/>
    <w:rsid w:val="00751FF1"/>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77B36"/>
    <w:rsid w:val="0078046A"/>
    <w:rsid w:val="00781129"/>
    <w:rsid w:val="00782064"/>
    <w:rsid w:val="007846C4"/>
    <w:rsid w:val="00784F38"/>
    <w:rsid w:val="00785D85"/>
    <w:rsid w:val="00786319"/>
    <w:rsid w:val="0078636C"/>
    <w:rsid w:val="00786499"/>
    <w:rsid w:val="00787B08"/>
    <w:rsid w:val="00787B72"/>
    <w:rsid w:val="00787E69"/>
    <w:rsid w:val="007909FC"/>
    <w:rsid w:val="00791255"/>
    <w:rsid w:val="007925CE"/>
    <w:rsid w:val="00794D01"/>
    <w:rsid w:val="0079514B"/>
    <w:rsid w:val="00797DBE"/>
    <w:rsid w:val="007A0B9C"/>
    <w:rsid w:val="007A0C04"/>
    <w:rsid w:val="007A22F0"/>
    <w:rsid w:val="007A2F72"/>
    <w:rsid w:val="007A378E"/>
    <w:rsid w:val="007A38B3"/>
    <w:rsid w:val="007A38DE"/>
    <w:rsid w:val="007A3B03"/>
    <w:rsid w:val="007A3BD1"/>
    <w:rsid w:val="007A4A27"/>
    <w:rsid w:val="007A54B7"/>
    <w:rsid w:val="007A601C"/>
    <w:rsid w:val="007A7804"/>
    <w:rsid w:val="007B0CE4"/>
    <w:rsid w:val="007B0FCB"/>
    <w:rsid w:val="007B1DF1"/>
    <w:rsid w:val="007B3BCE"/>
    <w:rsid w:val="007B7A57"/>
    <w:rsid w:val="007C0A6E"/>
    <w:rsid w:val="007C19FE"/>
    <w:rsid w:val="007C1F3D"/>
    <w:rsid w:val="007C3A22"/>
    <w:rsid w:val="007C4D13"/>
    <w:rsid w:val="007C7028"/>
    <w:rsid w:val="007C7893"/>
    <w:rsid w:val="007C7D4D"/>
    <w:rsid w:val="007D08C4"/>
    <w:rsid w:val="007D0C46"/>
    <w:rsid w:val="007D1A0E"/>
    <w:rsid w:val="007D272B"/>
    <w:rsid w:val="007D3DC8"/>
    <w:rsid w:val="007D44C0"/>
    <w:rsid w:val="007D4890"/>
    <w:rsid w:val="007D4C18"/>
    <w:rsid w:val="007D5CAC"/>
    <w:rsid w:val="007D63E7"/>
    <w:rsid w:val="007D71DE"/>
    <w:rsid w:val="007D7C96"/>
    <w:rsid w:val="007D7CD1"/>
    <w:rsid w:val="007E0DD3"/>
    <w:rsid w:val="007E5306"/>
    <w:rsid w:val="007E6A3F"/>
    <w:rsid w:val="007E77BA"/>
    <w:rsid w:val="007F042D"/>
    <w:rsid w:val="007F1ADB"/>
    <w:rsid w:val="007F4907"/>
    <w:rsid w:val="007F5F47"/>
    <w:rsid w:val="007F663D"/>
    <w:rsid w:val="007F6B5B"/>
    <w:rsid w:val="00802082"/>
    <w:rsid w:val="00803E40"/>
    <w:rsid w:val="00804E5D"/>
    <w:rsid w:val="008065D1"/>
    <w:rsid w:val="00806CA5"/>
    <w:rsid w:val="00810AEB"/>
    <w:rsid w:val="00810D7C"/>
    <w:rsid w:val="008115B6"/>
    <w:rsid w:val="00812232"/>
    <w:rsid w:val="008143D3"/>
    <w:rsid w:val="008148F6"/>
    <w:rsid w:val="0081589A"/>
    <w:rsid w:val="0081674D"/>
    <w:rsid w:val="00816928"/>
    <w:rsid w:val="008169BB"/>
    <w:rsid w:val="008173D6"/>
    <w:rsid w:val="0082133B"/>
    <w:rsid w:val="00821435"/>
    <w:rsid w:val="00821D72"/>
    <w:rsid w:val="00822828"/>
    <w:rsid w:val="00823594"/>
    <w:rsid w:val="00824226"/>
    <w:rsid w:val="00825EAD"/>
    <w:rsid w:val="00826292"/>
    <w:rsid w:val="008269AC"/>
    <w:rsid w:val="008269C6"/>
    <w:rsid w:val="00826F20"/>
    <w:rsid w:val="0083230D"/>
    <w:rsid w:val="00833799"/>
    <w:rsid w:val="008377BE"/>
    <w:rsid w:val="00841A88"/>
    <w:rsid w:val="00842011"/>
    <w:rsid w:val="008428F0"/>
    <w:rsid w:val="00843427"/>
    <w:rsid w:val="00843E55"/>
    <w:rsid w:val="00846FEE"/>
    <w:rsid w:val="008500E3"/>
    <w:rsid w:val="00850937"/>
    <w:rsid w:val="00851C68"/>
    <w:rsid w:val="008562F0"/>
    <w:rsid w:val="008565D3"/>
    <w:rsid w:val="00856D6D"/>
    <w:rsid w:val="008576FB"/>
    <w:rsid w:val="0086037F"/>
    <w:rsid w:val="008629F8"/>
    <w:rsid w:val="00863FF5"/>
    <w:rsid w:val="008640C8"/>
    <w:rsid w:val="00864BFC"/>
    <w:rsid w:val="00865066"/>
    <w:rsid w:val="00865283"/>
    <w:rsid w:val="008655C4"/>
    <w:rsid w:val="00865993"/>
    <w:rsid w:val="00866865"/>
    <w:rsid w:val="008679F6"/>
    <w:rsid w:val="0087112F"/>
    <w:rsid w:val="00871FC5"/>
    <w:rsid w:val="00872A85"/>
    <w:rsid w:val="00872BA7"/>
    <w:rsid w:val="00873ED7"/>
    <w:rsid w:val="0087427C"/>
    <w:rsid w:val="008748FC"/>
    <w:rsid w:val="0087516A"/>
    <w:rsid w:val="0087732C"/>
    <w:rsid w:val="00881663"/>
    <w:rsid w:val="0088234D"/>
    <w:rsid w:val="00884971"/>
    <w:rsid w:val="00886ED6"/>
    <w:rsid w:val="00887E33"/>
    <w:rsid w:val="0089177F"/>
    <w:rsid w:val="00892791"/>
    <w:rsid w:val="00892D0D"/>
    <w:rsid w:val="00894336"/>
    <w:rsid w:val="0089470A"/>
    <w:rsid w:val="00896A17"/>
    <w:rsid w:val="00897068"/>
    <w:rsid w:val="00897164"/>
    <w:rsid w:val="0089779D"/>
    <w:rsid w:val="008A09C0"/>
    <w:rsid w:val="008A15BE"/>
    <w:rsid w:val="008A207B"/>
    <w:rsid w:val="008A2388"/>
    <w:rsid w:val="008A23FD"/>
    <w:rsid w:val="008A2CC7"/>
    <w:rsid w:val="008A31D6"/>
    <w:rsid w:val="008A503D"/>
    <w:rsid w:val="008A5C28"/>
    <w:rsid w:val="008A7355"/>
    <w:rsid w:val="008A7B0B"/>
    <w:rsid w:val="008B177C"/>
    <w:rsid w:val="008B1DB1"/>
    <w:rsid w:val="008B2342"/>
    <w:rsid w:val="008B46BC"/>
    <w:rsid w:val="008B653D"/>
    <w:rsid w:val="008B77DC"/>
    <w:rsid w:val="008C1058"/>
    <w:rsid w:val="008C189B"/>
    <w:rsid w:val="008C36DB"/>
    <w:rsid w:val="008C60D8"/>
    <w:rsid w:val="008C7CBD"/>
    <w:rsid w:val="008D16B1"/>
    <w:rsid w:val="008D191C"/>
    <w:rsid w:val="008D1F55"/>
    <w:rsid w:val="008D38CD"/>
    <w:rsid w:val="008D3C0C"/>
    <w:rsid w:val="008D40D1"/>
    <w:rsid w:val="008D4FC9"/>
    <w:rsid w:val="008D6E30"/>
    <w:rsid w:val="008D758A"/>
    <w:rsid w:val="008E10A0"/>
    <w:rsid w:val="008E1E19"/>
    <w:rsid w:val="008E2CA4"/>
    <w:rsid w:val="008E3ECA"/>
    <w:rsid w:val="008E631C"/>
    <w:rsid w:val="008E78C6"/>
    <w:rsid w:val="008F0296"/>
    <w:rsid w:val="008F108E"/>
    <w:rsid w:val="008F13C6"/>
    <w:rsid w:val="008F22BC"/>
    <w:rsid w:val="008F2431"/>
    <w:rsid w:val="008F39FE"/>
    <w:rsid w:val="008F50BC"/>
    <w:rsid w:val="008F6203"/>
    <w:rsid w:val="008F68A6"/>
    <w:rsid w:val="008F7982"/>
    <w:rsid w:val="00900211"/>
    <w:rsid w:val="009004D4"/>
    <w:rsid w:val="0090152C"/>
    <w:rsid w:val="00903F10"/>
    <w:rsid w:val="009056E8"/>
    <w:rsid w:val="00905A8F"/>
    <w:rsid w:val="0090694C"/>
    <w:rsid w:val="00907C82"/>
    <w:rsid w:val="00911A43"/>
    <w:rsid w:val="00911AD6"/>
    <w:rsid w:val="00913323"/>
    <w:rsid w:val="0091420B"/>
    <w:rsid w:val="0091467F"/>
    <w:rsid w:val="00915199"/>
    <w:rsid w:val="00915399"/>
    <w:rsid w:val="00915D64"/>
    <w:rsid w:val="00916542"/>
    <w:rsid w:val="009165EC"/>
    <w:rsid w:val="00916826"/>
    <w:rsid w:val="00916A3C"/>
    <w:rsid w:val="009214B8"/>
    <w:rsid w:val="00921DCF"/>
    <w:rsid w:val="00924441"/>
    <w:rsid w:val="00924D2F"/>
    <w:rsid w:val="00926906"/>
    <w:rsid w:val="00930811"/>
    <w:rsid w:val="00933B05"/>
    <w:rsid w:val="009345F2"/>
    <w:rsid w:val="0093624D"/>
    <w:rsid w:val="00936C2B"/>
    <w:rsid w:val="0094122C"/>
    <w:rsid w:val="00941AE3"/>
    <w:rsid w:val="00942932"/>
    <w:rsid w:val="00943608"/>
    <w:rsid w:val="00944E61"/>
    <w:rsid w:val="00944F92"/>
    <w:rsid w:val="00945233"/>
    <w:rsid w:val="00947E28"/>
    <w:rsid w:val="00947FB1"/>
    <w:rsid w:val="00950825"/>
    <w:rsid w:val="00951BBF"/>
    <w:rsid w:val="00953943"/>
    <w:rsid w:val="00955838"/>
    <w:rsid w:val="00955B1B"/>
    <w:rsid w:val="00956ED0"/>
    <w:rsid w:val="009606FE"/>
    <w:rsid w:val="0096191E"/>
    <w:rsid w:val="00962037"/>
    <w:rsid w:val="009623FA"/>
    <w:rsid w:val="0096450B"/>
    <w:rsid w:val="009648BD"/>
    <w:rsid w:val="00964903"/>
    <w:rsid w:val="009677E7"/>
    <w:rsid w:val="00967892"/>
    <w:rsid w:val="00967955"/>
    <w:rsid w:val="009679DF"/>
    <w:rsid w:val="00967CAD"/>
    <w:rsid w:val="00970E55"/>
    <w:rsid w:val="00971C49"/>
    <w:rsid w:val="00971CC8"/>
    <w:rsid w:val="009745B4"/>
    <w:rsid w:val="00977148"/>
    <w:rsid w:val="00977FC0"/>
    <w:rsid w:val="00980C0D"/>
    <w:rsid w:val="00980E84"/>
    <w:rsid w:val="00982EB8"/>
    <w:rsid w:val="00983054"/>
    <w:rsid w:val="009843C8"/>
    <w:rsid w:val="00984726"/>
    <w:rsid w:val="009854D1"/>
    <w:rsid w:val="00986BEC"/>
    <w:rsid w:val="00986DA5"/>
    <w:rsid w:val="00986E4C"/>
    <w:rsid w:val="0099032B"/>
    <w:rsid w:val="00990EB0"/>
    <w:rsid w:val="00991F4C"/>
    <w:rsid w:val="00992DEC"/>
    <w:rsid w:val="00993EE0"/>
    <w:rsid w:val="00994F1D"/>
    <w:rsid w:val="00996C99"/>
    <w:rsid w:val="009A056C"/>
    <w:rsid w:val="009A13F3"/>
    <w:rsid w:val="009A2B09"/>
    <w:rsid w:val="009A2F14"/>
    <w:rsid w:val="009A414C"/>
    <w:rsid w:val="009A453C"/>
    <w:rsid w:val="009A6F68"/>
    <w:rsid w:val="009A723A"/>
    <w:rsid w:val="009B000D"/>
    <w:rsid w:val="009B10AC"/>
    <w:rsid w:val="009B17E2"/>
    <w:rsid w:val="009B32B5"/>
    <w:rsid w:val="009B452B"/>
    <w:rsid w:val="009B62ED"/>
    <w:rsid w:val="009B65F9"/>
    <w:rsid w:val="009B7732"/>
    <w:rsid w:val="009B7995"/>
    <w:rsid w:val="009C0A48"/>
    <w:rsid w:val="009C0FCB"/>
    <w:rsid w:val="009C314E"/>
    <w:rsid w:val="009C38F5"/>
    <w:rsid w:val="009C3E20"/>
    <w:rsid w:val="009C427C"/>
    <w:rsid w:val="009C4E68"/>
    <w:rsid w:val="009C7A5E"/>
    <w:rsid w:val="009D1430"/>
    <w:rsid w:val="009D21F8"/>
    <w:rsid w:val="009D26F4"/>
    <w:rsid w:val="009D2ED8"/>
    <w:rsid w:val="009D303C"/>
    <w:rsid w:val="009D47AA"/>
    <w:rsid w:val="009D51AD"/>
    <w:rsid w:val="009D6C41"/>
    <w:rsid w:val="009D6D73"/>
    <w:rsid w:val="009E08EF"/>
    <w:rsid w:val="009E0A74"/>
    <w:rsid w:val="009E3AE0"/>
    <w:rsid w:val="009E4479"/>
    <w:rsid w:val="009E462B"/>
    <w:rsid w:val="009E5867"/>
    <w:rsid w:val="009E6365"/>
    <w:rsid w:val="009E6AB4"/>
    <w:rsid w:val="009E6C4C"/>
    <w:rsid w:val="009F0C97"/>
    <w:rsid w:val="009F19E1"/>
    <w:rsid w:val="009F55A9"/>
    <w:rsid w:val="009F57D1"/>
    <w:rsid w:val="00A004E8"/>
    <w:rsid w:val="00A01EC2"/>
    <w:rsid w:val="00A06EBB"/>
    <w:rsid w:val="00A0777B"/>
    <w:rsid w:val="00A1058F"/>
    <w:rsid w:val="00A10910"/>
    <w:rsid w:val="00A10BA6"/>
    <w:rsid w:val="00A11759"/>
    <w:rsid w:val="00A128A6"/>
    <w:rsid w:val="00A138B6"/>
    <w:rsid w:val="00A14C45"/>
    <w:rsid w:val="00A15BFF"/>
    <w:rsid w:val="00A1611E"/>
    <w:rsid w:val="00A1692C"/>
    <w:rsid w:val="00A20792"/>
    <w:rsid w:val="00A217A0"/>
    <w:rsid w:val="00A21CF2"/>
    <w:rsid w:val="00A2234A"/>
    <w:rsid w:val="00A22A21"/>
    <w:rsid w:val="00A23080"/>
    <w:rsid w:val="00A246A8"/>
    <w:rsid w:val="00A254B4"/>
    <w:rsid w:val="00A26CCB"/>
    <w:rsid w:val="00A3168A"/>
    <w:rsid w:val="00A324E3"/>
    <w:rsid w:val="00A33463"/>
    <w:rsid w:val="00A336F7"/>
    <w:rsid w:val="00A33DCA"/>
    <w:rsid w:val="00A34FC5"/>
    <w:rsid w:val="00A36405"/>
    <w:rsid w:val="00A36AF8"/>
    <w:rsid w:val="00A37311"/>
    <w:rsid w:val="00A4285B"/>
    <w:rsid w:val="00A4310E"/>
    <w:rsid w:val="00A4331F"/>
    <w:rsid w:val="00A43AD8"/>
    <w:rsid w:val="00A44A15"/>
    <w:rsid w:val="00A45DC8"/>
    <w:rsid w:val="00A461DF"/>
    <w:rsid w:val="00A466FF"/>
    <w:rsid w:val="00A50954"/>
    <w:rsid w:val="00A51BD5"/>
    <w:rsid w:val="00A527B6"/>
    <w:rsid w:val="00A532D9"/>
    <w:rsid w:val="00A54508"/>
    <w:rsid w:val="00A5668B"/>
    <w:rsid w:val="00A61DB5"/>
    <w:rsid w:val="00A61FBC"/>
    <w:rsid w:val="00A628E2"/>
    <w:rsid w:val="00A634E2"/>
    <w:rsid w:val="00A636F7"/>
    <w:rsid w:val="00A663FD"/>
    <w:rsid w:val="00A67D95"/>
    <w:rsid w:val="00A67E3A"/>
    <w:rsid w:val="00A70BB0"/>
    <w:rsid w:val="00A73034"/>
    <w:rsid w:val="00A730BA"/>
    <w:rsid w:val="00A73516"/>
    <w:rsid w:val="00A7516B"/>
    <w:rsid w:val="00A7616C"/>
    <w:rsid w:val="00A77749"/>
    <w:rsid w:val="00A77E47"/>
    <w:rsid w:val="00A804A3"/>
    <w:rsid w:val="00A8174A"/>
    <w:rsid w:val="00A82F10"/>
    <w:rsid w:val="00A84B44"/>
    <w:rsid w:val="00A87DA7"/>
    <w:rsid w:val="00A94848"/>
    <w:rsid w:val="00A94B84"/>
    <w:rsid w:val="00A955C5"/>
    <w:rsid w:val="00AA0F7C"/>
    <w:rsid w:val="00AA10D4"/>
    <w:rsid w:val="00AA4492"/>
    <w:rsid w:val="00AA46E8"/>
    <w:rsid w:val="00AA5218"/>
    <w:rsid w:val="00AA68B7"/>
    <w:rsid w:val="00AA6FC6"/>
    <w:rsid w:val="00AB08AB"/>
    <w:rsid w:val="00AB0949"/>
    <w:rsid w:val="00AB208C"/>
    <w:rsid w:val="00AB4638"/>
    <w:rsid w:val="00AB7C69"/>
    <w:rsid w:val="00AC00E9"/>
    <w:rsid w:val="00AC020F"/>
    <w:rsid w:val="00AC08A1"/>
    <w:rsid w:val="00AC0D65"/>
    <w:rsid w:val="00AC1B6C"/>
    <w:rsid w:val="00AC33F7"/>
    <w:rsid w:val="00AC3A95"/>
    <w:rsid w:val="00AC4576"/>
    <w:rsid w:val="00AC5DA9"/>
    <w:rsid w:val="00AC7E9E"/>
    <w:rsid w:val="00AD0346"/>
    <w:rsid w:val="00AD097B"/>
    <w:rsid w:val="00AD1451"/>
    <w:rsid w:val="00AD17D4"/>
    <w:rsid w:val="00AD23F7"/>
    <w:rsid w:val="00AD2582"/>
    <w:rsid w:val="00AD3645"/>
    <w:rsid w:val="00AD4277"/>
    <w:rsid w:val="00AD4A3B"/>
    <w:rsid w:val="00AD54D6"/>
    <w:rsid w:val="00AD5BFE"/>
    <w:rsid w:val="00AD65A4"/>
    <w:rsid w:val="00AD65E1"/>
    <w:rsid w:val="00AD6875"/>
    <w:rsid w:val="00AE0B7F"/>
    <w:rsid w:val="00AE20B2"/>
    <w:rsid w:val="00AE26EC"/>
    <w:rsid w:val="00AE283C"/>
    <w:rsid w:val="00AE377C"/>
    <w:rsid w:val="00AE3D30"/>
    <w:rsid w:val="00AE5F3E"/>
    <w:rsid w:val="00AE61A0"/>
    <w:rsid w:val="00AE6525"/>
    <w:rsid w:val="00AE6D65"/>
    <w:rsid w:val="00AE774B"/>
    <w:rsid w:val="00AF02CD"/>
    <w:rsid w:val="00AF0E0A"/>
    <w:rsid w:val="00AF0F85"/>
    <w:rsid w:val="00AF1C38"/>
    <w:rsid w:val="00AF235B"/>
    <w:rsid w:val="00AF2BFF"/>
    <w:rsid w:val="00AF2EAD"/>
    <w:rsid w:val="00AF6062"/>
    <w:rsid w:val="00AF674E"/>
    <w:rsid w:val="00AF7167"/>
    <w:rsid w:val="00B01127"/>
    <w:rsid w:val="00B020C4"/>
    <w:rsid w:val="00B0264D"/>
    <w:rsid w:val="00B05C8B"/>
    <w:rsid w:val="00B05CBA"/>
    <w:rsid w:val="00B07313"/>
    <w:rsid w:val="00B0780A"/>
    <w:rsid w:val="00B1028C"/>
    <w:rsid w:val="00B11661"/>
    <w:rsid w:val="00B11A83"/>
    <w:rsid w:val="00B13169"/>
    <w:rsid w:val="00B137FD"/>
    <w:rsid w:val="00B14C7A"/>
    <w:rsid w:val="00B15795"/>
    <w:rsid w:val="00B17B5F"/>
    <w:rsid w:val="00B17FF6"/>
    <w:rsid w:val="00B20626"/>
    <w:rsid w:val="00B24B90"/>
    <w:rsid w:val="00B24F8B"/>
    <w:rsid w:val="00B25876"/>
    <w:rsid w:val="00B25C25"/>
    <w:rsid w:val="00B311D2"/>
    <w:rsid w:val="00B3292C"/>
    <w:rsid w:val="00B33C33"/>
    <w:rsid w:val="00B33C4B"/>
    <w:rsid w:val="00B35EC8"/>
    <w:rsid w:val="00B36399"/>
    <w:rsid w:val="00B36ED6"/>
    <w:rsid w:val="00B37E91"/>
    <w:rsid w:val="00B423B8"/>
    <w:rsid w:val="00B42C93"/>
    <w:rsid w:val="00B42FE7"/>
    <w:rsid w:val="00B43956"/>
    <w:rsid w:val="00B4420A"/>
    <w:rsid w:val="00B44549"/>
    <w:rsid w:val="00B45CF6"/>
    <w:rsid w:val="00B46D2A"/>
    <w:rsid w:val="00B478BC"/>
    <w:rsid w:val="00B47C84"/>
    <w:rsid w:val="00B47C96"/>
    <w:rsid w:val="00B512F0"/>
    <w:rsid w:val="00B5147D"/>
    <w:rsid w:val="00B519CF"/>
    <w:rsid w:val="00B5244A"/>
    <w:rsid w:val="00B551A9"/>
    <w:rsid w:val="00B56707"/>
    <w:rsid w:val="00B60B70"/>
    <w:rsid w:val="00B63189"/>
    <w:rsid w:val="00B64AA1"/>
    <w:rsid w:val="00B64D23"/>
    <w:rsid w:val="00B67A35"/>
    <w:rsid w:val="00B7071C"/>
    <w:rsid w:val="00B717F0"/>
    <w:rsid w:val="00B731E5"/>
    <w:rsid w:val="00B74FB1"/>
    <w:rsid w:val="00B7645E"/>
    <w:rsid w:val="00B7676B"/>
    <w:rsid w:val="00B76F71"/>
    <w:rsid w:val="00B80000"/>
    <w:rsid w:val="00B804F9"/>
    <w:rsid w:val="00B81846"/>
    <w:rsid w:val="00B81DEE"/>
    <w:rsid w:val="00B82ECB"/>
    <w:rsid w:val="00B85322"/>
    <w:rsid w:val="00B858FC"/>
    <w:rsid w:val="00B85AF9"/>
    <w:rsid w:val="00B877BB"/>
    <w:rsid w:val="00B90270"/>
    <w:rsid w:val="00B915FE"/>
    <w:rsid w:val="00B91CC9"/>
    <w:rsid w:val="00B963CA"/>
    <w:rsid w:val="00B9656C"/>
    <w:rsid w:val="00BA2641"/>
    <w:rsid w:val="00BA2C73"/>
    <w:rsid w:val="00BA428F"/>
    <w:rsid w:val="00BA487C"/>
    <w:rsid w:val="00BA5619"/>
    <w:rsid w:val="00BA6C1F"/>
    <w:rsid w:val="00BA7207"/>
    <w:rsid w:val="00BA7AC2"/>
    <w:rsid w:val="00BB2D30"/>
    <w:rsid w:val="00BB4866"/>
    <w:rsid w:val="00BB5FBE"/>
    <w:rsid w:val="00BB605D"/>
    <w:rsid w:val="00BC20E4"/>
    <w:rsid w:val="00BC2AC1"/>
    <w:rsid w:val="00BC3489"/>
    <w:rsid w:val="00BC3A59"/>
    <w:rsid w:val="00BC43DB"/>
    <w:rsid w:val="00BC47B5"/>
    <w:rsid w:val="00BC76E7"/>
    <w:rsid w:val="00BC7E2A"/>
    <w:rsid w:val="00BC7E86"/>
    <w:rsid w:val="00BD0023"/>
    <w:rsid w:val="00BD0375"/>
    <w:rsid w:val="00BD0468"/>
    <w:rsid w:val="00BD1299"/>
    <w:rsid w:val="00BD1E23"/>
    <w:rsid w:val="00BD22AB"/>
    <w:rsid w:val="00BD4A16"/>
    <w:rsid w:val="00BD4B7C"/>
    <w:rsid w:val="00BD5A9F"/>
    <w:rsid w:val="00BD74A5"/>
    <w:rsid w:val="00BD7C37"/>
    <w:rsid w:val="00BE3FFB"/>
    <w:rsid w:val="00BE4D2F"/>
    <w:rsid w:val="00BF01DB"/>
    <w:rsid w:val="00BF2DB9"/>
    <w:rsid w:val="00BF4612"/>
    <w:rsid w:val="00BF632F"/>
    <w:rsid w:val="00BF6839"/>
    <w:rsid w:val="00BF7E38"/>
    <w:rsid w:val="00C0346B"/>
    <w:rsid w:val="00C03F3F"/>
    <w:rsid w:val="00C04463"/>
    <w:rsid w:val="00C04BDE"/>
    <w:rsid w:val="00C05AED"/>
    <w:rsid w:val="00C06E41"/>
    <w:rsid w:val="00C073FB"/>
    <w:rsid w:val="00C0753E"/>
    <w:rsid w:val="00C1012F"/>
    <w:rsid w:val="00C102EB"/>
    <w:rsid w:val="00C108A3"/>
    <w:rsid w:val="00C10ACB"/>
    <w:rsid w:val="00C10EF6"/>
    <w:rsid w:val="00C1534D"/>
    <w:rsid w:val="00C20CA1"/>
    <w:rsid w:val="00C2260D"/>
    <w:rsid w:val="00C227E1"/>
    <w:rsid w:val="00C22D0B"/>
    <w:rsid w:val="00C24890"/>
    <w:rsid w:val="00C2489A"/>
    <w:rsid w:val="00C2498B"/>
    <w:rsid w:val="00C2652C"/>
    <w:rsid w:val="00C267F7"/>
    <w:rsid w:val="00C26975"/>
    <w:rsid w:val="00C3123E"/>
    <w:rsid w:val="00C32193"/>
    <w:rsid w:val="00C32405"/>
    <w:rsid w:val="00C32657"/>
    <w:rsid w:val="00C3375F"/>
    <w:rsid w:val="00C33BE8"/>
    <w:rsid w:val="00C33F92"/>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1D2"/>
    <w:rsid w:val="00C72246"/>
    <w:rsid w:val="00C758E5"/>
    <w:rsid w:val="00C76761"/>
    <w:rsid w:val="00C820DE"/>
    <w:rsid w:val="00C83C59"/>
    <w:rsid w:val="00C845E3"/>
    <w:rsid w:val="00C84C1F"/>
    <w:rsid w:val="00C84FB1"/>
    <w:rsid w:val="00C851BB"/>
    <w:rsid w:val="00C85A6F"/>
    <w:rsid w:val="00C8696C"/>
    <w:rsid w:val="00C90975"/>
    <w:rsid w:val="00C91DBE"/>
    <w:rsid w:val="00C91FE3"/>
    <w:rsid w:val="00C9313B"/>
    <w:rsid w:val="00C93EF3"/>
    <w:rsid w:val="00C9495C"/>
    <w:rsid w:val="00C9601A"/>
    <w:rsid w:val="00C9625A"/>
    <w:rsid w:val="00C96F0C"/>
    <w:rsid w:val="00CA0A41"/>
    <w:rsid w:val="00CA139B"/>
    <w:rsid w:val="00CA2136"/>
    <w:rsid w:val="00CA2DB4"/>
    <w:rsid w:val="00CA5296"/>
    <w:rsid w:val="00CA52B1"/>
    <w:rsid w:val="00CB0334"/>
    <w:rsid w:val="00CB0B33"/>
    <w:rsid w:val="00CB12F4"/>
    <w:rsid w:val="00CB200E"/>
    <w:rsid w:val="00CB2017"/>
    <w:rsid w:val="00CB2200"/>
    <w:rsid w:val="00CB3165"/>
    <w:rsid w:val="00CB42A3"/>
    <w:rsid w:val="00CB5DEB"/>
    <w:rsid w:val="00CB6BCC"/>
    <w:rsid w:val="00CC25FF"/>
    <w:rsid w:val="00CC49B7"/>
    <w:rsid w:val="00CC504B"/>
    <w:rsid w:val="00CC5721"/>
    <w:rsid w:val="00CC59DB"/>
    <w:rsid w:val="00CD0536"/>
    <w:rsid w:val="00CD1111"/>
    <w:rsid w:val="00CD1ED2"/>
    <w:rsid w:val="00CD2F6A"/>
    <w:rsid w:val="00CD4C8F"/>
    <w:rsid w:val="00CD5E0C"/>
    <w:rsid w:val="00CD6858"/>
    <w:rsid w:val="00CE098B"/>
    <w:rsid w:val="00CE15E4"/>
    <w:rsid w:val="00CE1C9F"/>
    <w:rsid w:val="00CE378B"/>
    <w:rsid w:val="00CE42F0"/>
    <w:rsid w:val="00CE6B8A"/>
    <w:rsid w:val="00CF4352"/>
    <w:rsid w:val="00CF4F2B"/>
    <w:rsid w:val="00CF6E94"/>
    <w:rsid w:val="00CF74A4"/>
    <w:rsid w:val="00D017D4"/>
    <w:rsid w:val="00D01F00"/>
    <w:rsid w:val="00D01FC1"/>
    <w:rsid w:val="00D033D4"/>
    <w:rsid w:val="00D0390C"/>
    <w:rsid w:val="00D047D2"/>
    <w:rsid w:val="00D071DA"/>
    <w:rsid w:val="00D11F09"/>
    <w:rsid w:val="00D13D9C"/>
    <w:rsid w:val="00D14695"/>
    <w:rsid w:val="00D173EE"/>
    <w:rsid w:val="00D17601"/>
    <w:rsid w:val="00D20C76"/>
    <w:rsid w:val="00D20C82"/>
    <w:rsid w:val="00D21191"/>
    <w:rsid w:val="00D21493"/>
    <w:rsid w:val="00D2287E"/>
    <w:rsid w:val="00D22D3A"/>
    <w:rsid w:val="00D26CC4"/>
    <w:rsid w:val="00D26E9C"/>
    <w:rsid w:val="00D2788D"/>
    <w:rsid w:val="00D33D42"/>
    <w:rsid w:val="00D3427D"/>
    <w:rsid w:val="00D34905"/>
    <w:rsid w:val="00D34CF7"/>
    <w:rsid w:val="00D34F37"/>
    <w:rsid w:val="00D362FE"/>
    <w:rsid w:val="00D363C7"/>
    <w:rsid w:val="00D40BAD"/>
    <w:rsid w:val="00D41592"/>
    <w:rsid w:val="00D42360"/>
    <w:rsid w:val="00D43CDD"/>
    <w:rsid w:val="00D44393"/>
    <w:rsid w:val="00D4537B"/>
    <w:rsid w:val="00D455A6"/>
    <w:rsid w:val="00D45A6A"/>
    <w:rsid w:val="00D45C7B"/>
    <w:rsid w:val="00D544D0"/>
    <w:rsid w:val="00D55BDE"/>
    <w:rsid w:val="00D56E82"/>
    <w:rsid w:val="00D5789D"/>
    <w:rsid w:val="00D57C4A"/>
    <w:rsid w:val="00D57C83"/>
    <w:rsid w:val="00D57DD4"/>
    <w:rsid w:val="00D6010F"/>
    <w:rsid w:val="00D60A4A"/>
    <w:rsid w:val="00D60D37"/>
    <w:rsid w:val="00D61EF2"/>
    <w:rsid w:val="00D62088"/>
    <w:rsid w:val="00D62A8D"/>
    <w:rsid w:val="00D634D0"/>
    <w:rsid w:val="00D63B07"/>
    <w:rsid w:val="00D64C2D"/>
    <w:rsid w:val="00D64E11"/>
    <w:rsid w:val="00D65203"/>
    <w:rsid w:val="00D6537D"/>
    <w:rsid w:val="00D65C9B"/>
    <w:rsid w:val="00D66A2C"/>
    <w:rsid w:val="00D6732A"/>
    <w:rsid w:val="00D701EA"/>
    <w:rsid w:val="00D717C5"/>
    <w:rsid w:val="00D71BFB"/>
    <w:rsid w:val="00D7211D"/>
    <w:rsid w:val="00D72494"/>
    <w:rsid w:val="00D73126"/>
    <w:rsid w:val="00D7365B"/>
    <w:rsid w:val="00D737AD"/>
    <w:rsid w:val="00D74A5D"/>
    <w:rsid w:val="00D768A1"/>
    <w:rsid w:val="00D76E21"/>
    <w:rsid w:val="00D7753A"/>
    <w:rsid w:val="00D81C11"/>
    <w:rsid w:val="00D824D2"/>
    <w:rsid w:val="00D82529"/>
    <w:rsid w:val="00D82CAA"/>
    <w:rsid w:val="00D83C5F"/>
    <w:rsid w:val="00D83DEA"/>
    <w:rsid w:val="00D84A1C"/>
    <w:rsid w:val="00D84BB3"/>
    <w:rsid w:val="00D87831"/>
    <w:rsid w:val="00D9005B"/>
    <w:rsid w:val="00D90CED"/>
    <w:rsid w:val="00D92DED"/>
    <w:rsid w:val="00D97D3D"/>
    <w:rsid w:val="00DA04E3"/>
    <w:rsid w:val="00DA0D29"/>
    <w:rsid w:val="00DA1CDD"/>
    <w:rsid w:val="00DA686E"/>
    <w:rsid w:val="00DA7D8C"/>
    <w:rsid w:val="00DB0D71"/>
    <w:rsid w:val="00DB105F"/>
    <w:rsid w:val="00DB2949"/>
    <w:rsid w:val="00DB358B"/>
    <w:rsid w:val="00DB3DE1"/>
    <w:rsid w:val="00DB40D7"/>
    <w:rsid w:val="00DB416C"/>
    <w:rsid w:val="00DB5A74"/>
    <w:rsid w:val="00DB7257"/>
    <w:rsid w:val="00DB7C17"/>
    <w:rsid w:val="00DB7CE4"/>
    <w:rsid w:val="00DC059B"/>
    <w:rsid w:val="00DC1031"/>
    <w:rsid w:val="00DC10C5"/>
    <w:rsid w:val="00DC1CF2"/>
    <w:rsid w:val="00DC1EF7"/>
    <w:rsid w:val="00DC3779"/>
    <w:rsid w:val="00DC3E09"/>
    <w:rsid w:val="00DC3F78"/>
    <w:rsid w:val="00DC49F1"/>
    <w:rsid w:val="00DC5FA7"/>
    <w:rsid w:val="00DC6789"/>
    <w:rsid w:val="00DC7923"/>
    <w:rsid w:val="00DC7B14"/>
    <w:rsid w:val="00DD178C"/>
    <w:rsid w:val="00DD3763"/>
    <w:rsid w:val="00DD3EB8"/>
    <w:rsid w:val="00DD44A6"/>
    <w:rsid w:val="00DD4B56"/>
    <w:rsid w:val="00DD5CC2"/>
    <w:rsid w:val="00DD66FD"/>
    <w:rsid w:val="00DE052C"/>
    <w:rsid w:val="00DE0F79"/>
    <w:rsid w:val="00DE1AAA"/>
    <w:rsid w:val="00DE316A"/>
    <w:rsid w:val="00DE4809"/>
    <w:rsid w:val="00DE54DF"/>
    <w:rsid w:val="00DE6717"/>
    <w:rsid w:val="00DE68F3"/>
    <w:rsid w:val="00DE6B30"/>
    <w:rsid w:val="00DE6DB6"/>
    <w:rsid w:val="00DE704C"/>
    <w:rsid w:val="00DF190F"/>
    <w:rsid w:val="00DF27B4"/>
    <w:rsid w:val="00DF4C57"/>
    <w:rsid w:val="00DF53CE"/>
    <w:rsid w:val="00DF65E9"/>
    <w:rsid w:val="00DF6EBE"/>
    <w:rsid w:val="00DF73B7"/>
    <w:rsid w:val="00E01B1A"/>
    <w:rsid w:val="00E03BA8"/>
    <w:rsid w:val="00E03C7C"/>
    <w:rsid w:val="00E042CC"/>
    <w:rsid w:val="00E043FA"/>
    <w:rsid w:val="00E04B79"/>
    <w:rsid w:val="00E04BFC"/>
    <w:rsid w:val="00E04C06"/>
    <w:rsid w:val="00E05420"/>
    <w:rsid w:val="00E06214"/>
    <w:rsid w:val="00E0696D"/>
    <w:rsid w:val="00E074BD"/>
    <w:rsid w:val="00E07773"/>
    <w:rsid w:val="00E10816"/>
    <w:rsid w:val="00E118C2"/>
    <w:rsid w:val="00E11E6B"/>
    <w:rsid w:val="00E11F1D"/>
    <w:rsid w:val="00E12559"/>
    <w:rsid w:val="00E12CEF"/>
    <w:rsid w:val="00E12D06"/>
    <w:rsid w:val="00E12D34"/>
    <w:rsid w:val="00E12F63"/>
    <w:rsid w:val="00E145E5"/>
    <w:rsid w:val="00E1680B"/>
    <w:rsid w:val="00E16CF2"/>
    <w:rsid w:val="00E172C6"/>
    <w:rsid w:val="00E17660"/>
    <w:rsid w:val="00E21B45"/>
    <w:rsid w:val="00E2462F"/>
    <w:rsid w:val="00E27FDF"/>
    <w:rsid w:val="00E27FE2"/>
    <w:rsid w:val="00E30E06"/>
    <w:rsid w:val="00E313DE"/>
    <w:rsid w:val="00E3254E"/>
    <w:rsid w:val="00E325C3"/>
    <w:rsid w:val="00E34D9F"/>
    <w:rsid w:val="00E37274"/>
    <w:rsid w:val="00E3797C"/>
    <w:rsid w:val="00E4035F"/>
    <w:rsid w:val="00E42EA5"/>
    <w:rsid w:val="00E44842"/>
    <w:rsid w:val="00E4595D"/>
    <w:rsid w:val="00E45EEF"/>
    <w:rsid w:val="00E45F87"/>
    <w:rsid w:val="00E470E8"/>
    <w:rsid w:val="00E47D3B"/>
    <w:rsid w:val="00E50FD0"/>
    <w:rsid w:val="00E511C0"/>
    <w:rsid w:val="00E51258"/>
    <w:rsid w:val="00E521FC"/>
    <w:rsid w:val="00E5230D"/>
    <w:rsid w:val="00E525D2"/>
    <w:rsid w:val="00E536E3"/>
    <w:rsid w:val="00E53724"/>
    <w:rsid w:val="00E54142"/>
    <w:rsid w:val="00E558BF"/>
    <w:rsid w:val="00E56778"/>
    <w:rsid w:val="00E56A30"/>
    <w:rsid w:val="00E57AB5"/>
    <w:rsid w:val="00E60A07"/>
    <w:rsid w:val="00E60C3B"/>
    <w:rsid w:val="00E6127A"/>
    <w:rsid w:val="00E6194D"/>
    <w:rsid w:val="00E634B9"/>
    <w:rsid w:val="00E644EB"/>
    <w:rsid w:val="00E661A3"/>
    <w:rsid w:val="00E66F9C"/>
    <w:rsid w:val="00E66FD6"/>
    <w:rsid w:val="00E67D04"/>
    <w:rsid w:val="00E72216"/>
    <w:rsid w:val="00E72EF1"/>
    <w:rsid w:val="00E73C53"/>
    <w:rsid w:val="00E75571"/>
    <w:rsid w:val="00E759D2"/>
    <w:rsid w:val="00E760BE"/>
    <w:rsid w:val="00E7740C"/>
    <w:rsid w:val="00E774B2"/>
    <w:rsid w:val="00E8432C"/>
    <w:rsid w:val="00E85B96"/>
    <w:rsid w:val="00E8685D"/>
    <w:rsid w:val="00E9093E"/>
    <w:rsid w:val="00E9164A"/>
    <w:rsid w:val="00E92F3A"/>
    <w:rsid w:val="00E93D30"/>
    <w:rsid w:val="00E9404C"/>
    <w:rsid w:val="00E9496B"/>
    <w:rsid w:val="00E94FDA"/>
    <w:rsid w:val="00E96C41"/>
    <w:rsid w:val="00EA112A"/>
    <w:rsid w:val="00EA1A5E"/>
    <w:rsid w:val="00EA2097"/>
    <w:rsid w:val="00EA2B4E"/>
    <w:rsid w:val="00EA408B"/>
    <w:rsid w:val="00EA46C5"/>
    <w:rsid w:val="00EA6B50"/>
    <w:rsid w:val="00EA6BAA"/>
    <w:rsid w:val="00EB0562"/>
    <w:rsid w:val="00EB2C71"/>
    <w:rsid w:val="00EB48D6"/>
    <w:rsid w:val="00EB511D"/>
    <w:rsid w:val="00EC0256"/>
    <w:rsid w:val="00EC153F"/>
    <w:rsid w:val="00EC1C84"/>
    <w:rsid w:val="00EC1CAA"/>
    <w:rsid w:val="00EC1E50"/>
    <w:rsid w:val="00EC3831"/>
    <w:rsid w:val="00EC4A69"/>
    <w:rsid w:val="00EC4C79"/>
    <w:rsid w:val="00EC5876"/>
    <w:rsid w:val="00EC5F44"/>
    <w:rsid w:val="00ED31AD"/>
    <w:rsid w:val="00ED382B"/>
    <w:rsid w:val="00ED41CC"/>
    <w:rsid w:val="00ED4593"/>
    <w:rsid w:val="00ED4686"/>
    <w:rsid w:val="00ED4786"/>
    <w:rsid w:val="00ED4B15"/>
    <w:rsid w:val="00ED50DD"/>
    <w:rsid w:val="00ED7CDB"/>
    <w:rsid w:val="00EE0BFC"/>
    <w:rsid w:val="00EE27CE"/>
    <w:rsid w:val="00EE34C8"/>
    <w:rsid w:val="00EE405E"/>
    <w:rsid w:val="00EE5806"/>
    <w:rsid w:val="00EE5814"/>
    <w:rsid w:val="00EE5D4C"/>
    <w:rsid w:val="00EE6C3B"/>
    <w:rsid w:val="00EE7156"/>
    <w:rsid w:val="00EE7922"/>
    <w:rsid w:val="00EF025A"/>
    <w:rsid w:val="00EF045E"/>
    <w:rsid w:val="00EF1524"/>
    <w:rsid w:val="00EF2C7C"/>
    <w:rsid w:val="00EF2E4A"/>
    <w:rsid w:val="00EF4259"/>
    <w:rsid w:val="00EF66C4"/>
    <w:rsid w:val="00EF6B72"/>
    <w:rsid w:val="00EF71FE"/>
    <w:rsid w:val="00EF7649"/>
    <w:rsid w:val="00EF7EB0"/>
    <w:rsid w:val="00F00E70"/>
    <w:rsid w:val="00F02042"/>
    <w:rsid w:val="00F026F4"/>
    <w:rsid w:val="00F02844"/>
    <w:rsid w:val="00F033CF"/>
    <w:rsid w:val="00F0385D"/>
    <w:rsid w:val="00F04120"/>
    <w:rsid w:val="00F04581"/>
    <w:rsid w:val="00F049D7"/>
    <w:rsid w:val="00F04EBB"/>
    <w:rsid w:val="00F0550A"/>
    <w:rsid w:val="00F06BCA"/>
    <w:rsid w:val="00F06DFD"/>
    <w:rsid w:val="00F07A87"/>
    <w:rsid w:val="00F10978"/>
    <w:rsid w:val="00F11BA8"/>
    <w:rsid w:val="00F141E9"/>
    <w:rsid w:val="00F14F0F"/>
    <w:rsid w:val="00F17AA0"/>
    <w:rsid w:val="00F201C8"/>
    <w:rsid w:val="00F22913"/>
    <w:rsid w:val="00F24D0C"/>
    <w:rsid w:val="00F250E3"/>
    <w:rsid w:val="00F2655B"/>
    <w:rsid w:val="00F27579"/>
    <w:rsid w:val="00F27C21"/>
    <w:rsid w:val="00F3015B"/>
    <w:rsid w:val="00F30A56"/>
    <w:rsid w:val="00F321AF"/>
    <w:rsid w:val="00F3259A"/>
    <w:rsid w:val="00F3394C"/>
    <w:rsid w:val="00F3718A"/>
    <w:rsid w:val="00F40219"/>
    <w:rsid w:val="00F41899"/>
    <w:rsid w:val="00F4303E"/>
    <w:rsid w:val="00F43D92"/>
    <w:rsid w:val="00F43E6F"/>
    <w:rsid w:val="00F43E72"/>
    <w:rsid w:val="00F4444B"/>
    <w:rsid w:val="00F4530D"/>
    <w:rsid w:val="00F462B8"/>
    <w:rsid w:val="00F500B7"/>
    <w:rsid w:val="00F5079E"/>
    <w:rsid w:val="00F50D89"/>
    <w:rsid w:val="00F511AB"/>
    <w:rsid w:val="00F52599"/>
    <w:rsid w:val="00F53AE5"/>
    <w:rsid w:val="00F54020"/>
    <w:rsid w:val="00F5795B"/>
    <w:rsid w:val="00F601CC"/>
    <w:rsid w:val="00F60357"/>
    <w:rsid w:val="00F6282D"/>
    <w:rsid w:val="00F64198"/>
    <w:rsid w:val="00F6473D"/>
    <w:rsid w:val="00F66F23"/>
    <w:rsid w:val="00F670A3"/>
    <w:rsid w:val="00F738CC"/>
    <w:rsid w:val="00F74AD0"/>
    <w:rsid w:val="00F757ED"/>
    <w:rsid w:val="00F75AA5"/>
    <w:rsid w:val="00F7629E"/>
    <w:rsid w:val="00F76D94"/>
    <w:rsid w:val="00F775C5"/>
    <w:rsid w:val="00F81C93"/>
    <w:rsid w:val="00F82E91"/>
    <w:rsid w:val="00F8338C"/>
    <w:rsid w:val="00F8351F"/>
    <w:rsid w:val="00F842DF"/>
    <w:rsid w:val="00F85DD1"/>
    <w:rsid w:val="00F874D3"/>
    <w:rsid w:val="00F9140B"/>
    <w:rsid w:val="00F924C3"/>
    <w:rsid w:val="00F92C39"/>
    <w:rsid w:val="00F93F9E"/>
    <w:rsid w:val="00F94866"/>
    <w:rsid w:val="00F97718"/>
    <w:rsid w:val="00F97B97"/>
    <w:rsid w:val="00FA209D"/>
    <w:rsid w:val="00FA2E4C"/>
    <w:rsid w:val="00FA3A87"/>
    <w:rsid w:val="00FA3F4E"/>
    <w:rsid w:val="00FA5E3E"/>
    <w:rsid w:val="00FA6281"/>
    <w:rsid w:val="00FA6A92"/>
    <w:rsid w:val="00FA7198"/>
    <w:rsid w:val="00FA7781"/>
    <w:rsid w:val="00FB007C"/>
    <w:rsid w:val="00FB0665"/>
    <w:rsid w:val="00FB07C4"/>
    <w:rsid w:val="00FB0BBA"/>
    <w:rsid w:val="00FB0CD3"/>
    <w:rsid w:val="00FB2489"/>
    <w:rsid w:val="00FB2830"/>
    <w:rsid w:val="00FB2DFD"/>
    <w:rsid w:val="00FB3141"/>
    <w:rsid w:val="00FB5B3C"/>
    <w:rsid w:val="00FB674A"/>
    <w:rsid w:val="00FB6D81"/>
    <w:rsid w:val="00FB75A8"/>
    <w:rsid w:val="00FC0DB9"/>
    <w:rsid w:val="00FC0DFD"/>
    <w:rsid w:val="00FC39EF"/>
    <w:rsid w:val="00FC3D7A"/>
    <w:rsid w:val="00FC40A5"/>
    <w:rsid w:val="00FC4174"/>
    <w:rsid w:val="00FC7A0E"/>
    <w:rsid w:val="00FC7FDC"/>
    <w:rsid w:val="00FD0417"/>
    <w:rsid w:val="00FD0831"/>
    <w:rsid w:val="00FD15A7"/>
    <w:rsid w:val="00FD29C1"/>
    <w:rsid w:val="00FD38C6"/>
    <w:rsid w:val="00FD4E0F"/>
    <w:rsid w:val="00FD5971"/>
    <w:rsid w:val="00FE1799"/>
    <w:rsid w:val="00FE4681"/>
    <w:rsid w:val="00FE4B8C"/>
    <w:rsid w:val="00FE4F2F"/>
    <w:rsid w:val="00FE5376"/>
    <w:rsid w:val="00FE6F58"/>
    <w:rsid w:val="00FF0869"/>
    <w:rsid w:val="00FF318E"/>
    <w:rsid w:val="00FF5149"/>
    <w:rsid w:val="00FF65FB"/>
    <w:rsid w:val="00FF764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3B64"/>
    <w:pPr>
      <w:tabs>
        <w:tab w:val="left" w:pos="0"/>
        <w:tab w:val="right" w:leader="dot" w:pos="5030"/>
      </w:tabs>
      <w:spacing w:after="0"/>
      <w:ind w:left="188"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3B64"/>
    <w:pPr>
      <w:tabs>
        <w:tab w:val="left" w:pos="0"/>
        <w:tab w:val="right" w:leader="dot" w:pos="5030"/>
      </w:tabs>
      <w:spacing w:after="0"/>
      <w:ind w:left="188"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clcid=0x409"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34ED697-CAA7-4337-BD92-44C21F335C33}">
  <ds:schemaRefs>
    <ds:schemaRef ds:uri="http://schemas.openxmlformats.org/officeDocument/2006/bibliography"/>
  </ds:schemaRefs>
</ds:datastoreItem>
</file>

<file path=customXml/itemProps5.xml><?xml version="1.0" encoding="utf-8"?>
<ds:datastoreItem xmlns:ds="http://schemas.openxmlformats.org/officeDocument/2006/customXml" ds:itemID="{6ED3C5D6-87A9-4D6F-A663-F9E43D496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21021</Words>
  <Characters>119824</Characters>
  <Application>Microsoft Office Word</Application>
  <DocSecurity>8</DocSecurity>
  <Lines>998</Lines>
  <Paragraphs>281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140564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cp:revision>
  <cp:lastPrinted>2012-09-04T12:22:00Z</cp:lastPrinted>
  <dcterms:created xsi:type="dcterms:W3CDTF">2012-09-27T18:56:00Z</dcterms:created>
  <dcterms:modified xsi:type="dcterms:W3CDTF">2012-09-27T19:01:00Z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