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ED4593">
      <w:r>
        <w:t xml:space="preserve"> </w:t>
      </w:r>
    </w:p>
    <w:p w:rsidR="0082133B" w:rsidRPr="00EB076B" w:rsidRDefault="00BF2343">
      <w:pPr>
        <w:pStyle w:val="PURTOCHeader1"/>
        <w:rPr>
          <w:lang w:val="fr-FR"/>
        </w:rPr>
      </w:pPr>
      <w:r>
        <w:rPr>
          <w:noProof/>
        </w:rPr>
        <w:drawing>
          <wp:anchor distT="0" distB="0" distL="114300" distR="114300" simplePos="0" relativeHeight="251662337" behindDoc="0" locked="1" layoutInCell="1" allowOverlap="1" wp14:anchorId="4FBEC533" wp14:editId="64A00FBD">
            <wp:simplePos x="0" y="0"/>
            <wp:positionH relativeFrom="column">
              <wp:posOffset>-459105</wp:posOffset>
            </wp:positionH>
            <wp:positionV relativeFrom="paragraph">
              <wp:posOffset>8044815</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ED4593" w:rsidRPr="00EB076B">
        <w:rPr>
          <w:lang w:val="fr-FR"/>
        </w:rPr>
        <w:t>Licence en Volume Microsoft</w:t>
      </w:r>
    </w:p>
    <w:p w:rsidR="0082133B" w:rsidRPr="00EB076B" w:rsidRDefault="00EB2C71">
      <w:pPr>
        <w:pStyle w:val="PURTitlePage"/>
        <w:rPr>
          <w:lang w:val="fr-FR"/>
        </w:rPr>
      </w:pPr>
      <w:r w:rsidRPr="00EB076B">
        <w:rPr>
          <w:lang w:val="fr-FR"/>
        </w:rPr>
        <w:t>Droits d’utilisation des Services en Ligne</w:t>
      </w:r>
    </w:p>
    <w:p w:rsidR="0082133B" w:rsidRPr="00EB076B" w:rsidRDefault="0082133B">
      <w:pPr>
        <w:rPr>
          <w:lang w:val="fr-FR"/>
        </w:rPr>
      </w:pPr>
    </w:p>
    <w:p w:rsidR="0082133B" w:rsidRPr="00EB076B" w:rsidRDefault="00ED4593">
      <w:pPr>
        <w:rPr>
          <w:lang w:val="fr-FR"/>
        </w:rPr>
      </w:pPr>
      <w:r w:rsidRPr="00EB076B">
        <w:rPr>
          <w:lang w:val="fr-FR"/>
        </w:rPr>
        <w:t>Français – neutre | Octobre 2013</w:t>
      </w:r>
    </w:p>
    <w:p w:rsidR="0082133B" w:rsidRPr="00EB076B" w:rsidRDefault="00ED4593">
      <w:pPr>
        <w:rPr>
          <w:lang w:val="fr-FR"/>
        </w:rPr>
      </w:pPr>
      <w:r w:rsidRPr="00EB076B">
        <w:rPr>
          <w:lang w:val="fr-FR"/>
        </w:rPr>
        <w:t xml:space="preserve"> </w:t>
      </w:r>
    </w:p>
    <w:p w:rsidR="004B3370" w:rsidRPr="00EB076B" w:rsidRDefault="00ED4593">
      <w:pPr>
        <w:pStyle w:val="PURTOCHeader"/>
        <w:rPr>
          <w:lang w:val="fr-FR"/>
        </w:rPr>
      </w:pPr>
      <w:r>
        <w:rPr>
          <w:noProof/>
        </w:rPr>
        <w:drawing>
          <wp:anchor distT="0" distB="0" distL="114300" distR="114300" simplePos="0" relativeHeight="251658241" behindDoc="0" locked="1" layoutInCell="1" allowOverlap="1">
            <wp:simplePos x="0" y="0"/>
            <wp:positionH relativeFrom="column">
              <wp:posOffset>-421005</wp:posOffset>
            </wp:positionH>
            <wp:positionV relativeFrom="paragraph">
              <wp:posOffset>3390900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EB076B" w:rsidRDefault="004B3370" w:rsidP="004B3370">
      <w:pPr>
        <w:rPr>
          <w:lang w:val="fr-FR"/>
        </w:rPr>
      </w:pPr>
    </w:p>
    <w:p w:rsidR="004B3370" w:rsidRPr="00EB076B" w:rsidRDefault="004B3370" w:rsidP="004B3370">
      <w:pPr>
        <w:rPr>
          <w:lang w:val="fr-FR"/>
        </w:rPr>
      </w:pPr>
    </w:p>
    <w:p w:rsidR="004B3370" w:rsidRPr="00EB076B" w:rsidRDefault="004B3370" w:rsidP="004B3370">
      <w:pPr>
        <w:rPr>
          <w:lang w:val="fr-FR"/>
        </w:rPr>
      </w:pPr>
    </w:p>
    <w:p w:rsidR="004B3370" w:rsidRPr="00EB076B" w:rsidRDefault="004B3370" w:rsidP="004B3370">
      <w:pPr>
        <w:rPr>
          <w:lang w:val="fr-FR"/>
        </w:rPr>
      </w:pPr>
    </w:p>
    <w:p w:rsidR="004B3370" w:rsidRPr="00EB076B" w:rsidRDefault="004B3370" w:rsidP="004B3370">
      <w:pPr>
        <w:rPr>
          <w:lang w:val="fr-FR"/>
        </w:rPr>
      </w:pPr>
    </w:p>
    <w:p w:rsidR="004B3370" w:rsidRPr="00EB076B" w:rsidRDefault="004B3370" w:rsidP="004B3370">
      <w:pPr>
        <w:rPr>
          <w:lang w:val="fr-FR"/>
        </w:rPr>
      </w:pPr>
    </w:p>
    <w:p w:rsidR="004B3370" w:rsidRPr="00EB076B" w:rsidRDefault="004B3370" w:rsidP="004B3370">
      <w:pPr>
        <w:rPr>
          <w:lang w:val="fr-FR"/>
        </w:rPr>
      </w:pPr>
    </w:p>
    <w:p w:rsidR="0082133B" w:rsidRPr="00EB076B" w:rsidRDefault="00B408DA" w:rsidP="004B3370">
      <w:pPr>
        <w:jc w:val="right"/>
        <w:rPr>
          <w:lang w:val="fr-FR"/>
        </w:rPr>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EB076B" w:rsidRDefault="00ED4593">
      <w:pPr>
        <w:pStyle w:val="PURSectionHeading"/>
        <w:pageBreakBefore/>
        <w:rPr>
          <w:lang w:val="fr-FR"/>
        </w:rPr>
      </w:pPr>
      <w:bookmarkStart w:id="1" w:name="_Sec4"/>
      <w:r w:rsidRPr="00EB076B">
        <w:rPr>
          <w:lang w:val="fr-FR"/>
        </w:rPr>
        <w:lastRenderedPageBreak/>
        <w:t>Table des matières</w:t>
      </w:r>
    </w:p>
    <w:p w:rsidR="0082133B" w:rsidRPr="00EB076B" w:rsidRDefault="0082133B">
      <w:pPr>
        <w:pStyle w:val="PURBody-Indented"/>
        <w:rPr>
          <w:lang w:val="fr-FR"/>
        </w:rPr>
      </w:pPr>
    </w:p>
    <w:p w:rsidR="0082133B" w:rsidRPr="00EB076B" w:rsidRDefault="0082133B">
      <w:pPr>
        <w:rPr>
          <w:lang w:val="fr-FR"/>
        </w:rPr>
        <w:sectPr w:rsidR="0082133B" w:rsidRPr="00EB076B">
          <w:type w:val="continuous"/>
          <w:pgSz w:w="12240" w:h="15840" w:code="1"/>
          <w:pgMar w:top="1170" w:right="720" w:bottom="720" w:left="720" w:header="432" w:footer="288" w:gutter="0"/>
          <w:cols w:space="360"/>
        </w:sectPr>
      </w:pPr>
    </w:p>
    <w:p w:rsidR="00C6470C" w:rsidRDefault="00F22968">
      <w:pPr>
        <w:pStyle w:val="TOC1"/>
        <w:tabs>
          <w:tab w:val="right" w:leader="dot" w:pos="5210"/>
        </w:tabs>
        <w:rPr>
          <w:rFonts w:asciiTheme="minorHAnsi" w:eastAsiaTheme="minorEastAsia" w:hAnsiTheme="minorHAnsi"/>
          <w:b w:val="0"/>
          <w:caps w:val="0"/>
          <w:noProof/>
          <w:color w:val="auto"/>
          <w:sz w:val="22"/>
          <w:szCs w:val="22"/>
          <w:lang w:eastAsia="ja-JP"/>
        </w:rPr>
      </w:pPr>
      <w:r>
        <w:lastRenderedPageBreak/>
        <w:fldChar w:fldCharType="begin"/>
      </w:r>
      <w:r w:rsidR="00ED4593">
        <w:instrText xml:space="preserve"> TOC \h \f \l 1-2 </w:instrText>
      </w:r>
      <w:r>
        <w:fldChar w:fldCharType="separate"/>
      </w:r>
      <w:hyperlink w:anchor="_Toc366147727" w:history="1">
        <w:r w:rsidR="00C6470C" w:rsidRPr="00E91BE9">
          <w:rPr>
            <w:rStyle w:val="Hyperlink"/>
            <w:noProof/>
          </w:rPr>
          <w:t>Introduction</w:t>
        </w:r>
        <w:r w:rsidR="00C6470C">
          <w:rPr>
            <w:noProof/>
          </w:rPr>
          <w:tab/>
        </w:r>
        <w:r w:rsidR="00C6470C">
          <w:rPr>
            <w:noProof/>
          </w:rPr>
          <w:fldChar w:fldCharType="begin"/>
        </w:r>
        <w:r w:rsidR="00C6470C">
          <w:rPr>
            <w:noProof/>
          </w:rPr>
          <w:instrText xml:space="preserve"> PAGEREF _Toc366147727 \h </w:instrText>
        </w:r>
        <w:r w:rsidR="00C6470C">
          <w:rPr>
            <w:noProof/>
          </w:rPr>
        </w:r>
        <w:r w:rsidR="00C6470C">
          <w:rPr>
            <w:noProof/>
          </w:rPr>
          <w:fldChar w:fldCharType="separate"/>
        </w:r>
        <w:r w:rsidR="00C57E9D">
          <w:rPr>
            <w:noProof/>
          </w:rPr>
          <w:t>3</w:t>
        </w:r>
        <w:r w:rsidR="00C6470C">
          <w:rPr>
            <w:noProof/>
          </w:rPr>
          <w:fldChar w:fldCharType="end"/>
        </w:r>
      </w:hyperlink>
    </w:p>
    <w:p w:rsidR="00C6470C" w:rsidRDefault="00F4780E">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47728" w:history="1">
        <w:r w:rsidR="00C6470C" w:rsidRPr="00E91BE9">
          <w:rPr>
            <w:rStyle w:val="Hyperlink"/>
            <w:noProof/>
          </w:rPr>
          <w:t>Services en ligne (licence d’abonnement par utilisateur ou dispositif, licence d’abonnement aux services et/ou licence d’abonnement aux Modules Complémentaires)</w:t>
        </w:r>
        <w:r w:rsidR="00C6470C">
          <w:rPr>
            <w:noProof/>
          </w:rPr>
          <w:tab/>
        </w:r>
        <w:r w:rsidR="00C6470C">
          <w:rPr>
            <w:noProof/>
          </w:rPr>
          <w:fldChar w:fldCharType="begin"/>
        </w:r>
        <w:r w:rsidR="00C6470C">
          <w:rPr>
            <w:noProof/>
          </w:rPr>
          <w:instrText xml:space="preserve"> PAGEREF _Toc366147728 \h </w:instrText>
        </w:r>
        <w:r w:rsidR="00C6470C">
          <w:rPr>
            <w:noProof/>
          </w:rPr>
        </w:r>
        <w:r w:rsidR="00C6470C">
          <w:rPr>
            <w:noProof/>
          </w:rPr>
          <w:fldChar w:fldCharType="separate"/>
        </w:r>
        <w:r w:rsidR="00C57E9D">
          <w:rPr>
            <w:noProof/>
          </w:rPr>
          <w:t>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29" w:history="1">
        <w:r w:rsidR="00C6470C" w:rsidRPr="00E91BE9">
          <w:rPr>
            <w:rStyle w:val="Hyperlink"/>
            <w:noProof/>
          </w:rPr>
          <w:t>Définitions</w:t>
        </w:r>
        <w:r w:rsidR="00C6470C">
          <w:rPr>
            <w:noProof/>
          </w:rPr>
          <w:tab/>
        </w:r>
        <w:r w:rsidR="00C6470C">
          <w:rPr>
            <w:noProof/>
          </w:rPr>
          <w:fldChar w:fldCharType="begin"/>
        </w:r>
        <w:r w:rsidR="00C6470C">
          <w:rPr>
            <w:noProof/>
          </w:rPr>
          <w:instrText xml:space="preserve"> PAGEREF _Toc366147729 \h </w:instrText>
        </w:r>
        <w:r w:rsidR="00C6470C">
          <w:rPr>
            <w:noProof/>
          </w:rPr>
        </w:r>
        <w:r w:rsidR="00C6470C">
          <w:rPr>
            <w:noProof/>
          </w:rPr>
          <w:fldChar w:fldCharType="separate"/>
        </w:r>
        <w:r w:rsidR="00C57E9D">
          <w:rPr>
            <w:noProof/>
          </w:rPr>
          <w:t>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0" w:history="1">
        <w:r w:rsidR="00C6470C" w:rsidRPr="00E91BE9">
          <w:rPr>
            <w:rStyle w:val="Hyperlink"/>
            <w:noProof/>
          </w:rPr>
          <w:t>Vos droits d’utilisation</w:t>
        </w:r>
        <w:r w:rsidR="00C6470C">
          <w:rPr>
            <w:noProof/>
          </w:rPr>
          <w:tab/>
        </w:r>
        <w:r w:rsidR="00C6470C">
          <w:rPr>
            <w:noProof/>
          </w:rPr>
          <w:fldChar w:fldCharType="begin"/>
        </w:r>
        <w:r w:rsidR="00C6470C">
          <w:rPr>
            <w:noProof/>
          </w:rPr>
          <w:instrText xml:space="preserve"> PAGEREF _Toc366147730 \h </w:instrText>
        </w:r>
        <w:r w:rsidR="00C6470C">
          <w:rPr>
            <w:noProof/>
          </w:rPr>
        </w:r>
        <w:r w:rsidR="00C6470C">
          <w:rPr>
            <w:noProof/>
          </w:rPr>
          <w:fldChar w:fldCharType="separate"/>
        </w:r>
        <w:r w:rsidR="00C57E9D">
          <w:rPr>
            <w:noProof/>
          </w:rPr>
          <w:t>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1" w:history="1">
        <w:r w:rsidR="00C6470C" w:rsidRPr="00E91BE9">
          <w:rPr>
            <w:rStyle w:val="Hyperlink"/>
            <w:noProof/>
          </w:rPr>
          <w:t>Mises à jour des conditions de licence</w:t>
        </w:r>
        <w:r w:rsidR="00C6470C">
          <w:rPr>
            <w:noProof/>
          </w:rPr>
          <w:tab/>
        </w:r>
        <w:r w:rsidR="00C6470C">
          <w:rPr>
            <w:noProof/>
          </w:rPr>
          <w:fldChar w:fldCharType="begin"/>
        </w:r>
        <w:r w:rsidR="00C6470C">
          <w:rPr>
            <w:noProof/>
          </w:rPr>
          <w:instrText xml:space="preserve"> PAGEREF _Toc366147731 \h </w:instrText>
        </w:r>
        <w:r w:rsidR="00C6470C">
          <w:rPr>
            <w:noProof/>
          </w:rPr>
        </w:r>
        <w:r w:rsidR="00C6470C">
          <w:rPr>
            <w:noProof/>
          </w:rPr>
          <w:fldChar w:fldCharType="separate"/>
        </w:r>
        <w:r w:rsidR="00C57E9D">
          <w:rPr>
            <w:noProof/>
          </w:rPr>
          <w:t>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2" w:history="1">
        <w:r w:rsidR="00C6470C" w:rsidRPr="00E91BE9">
          <w:rPr>
            <w:rStyle w:val="Hyperlink"/>
            <w:noProof/>
          </w:rPr>
          <w:t>Mises à jour du service en ligne</w:t>
        </w:r>
        <w:r w:rsidR="00C6470C">
          <w:rPr>
            <w:noProof/>
          </w:rPr>
          <w:tab/>
        </w:r>
        <w:r w:rsidR="00C6470C">
          <w:rPr>
            <w:noProof/>
          </w:rPr>
          <w:fldChar w:fldCharType="begin"/>
        </w:r>
        <w:r w:rsidR="00C6470C">
          <w:rPr>
            <w:noProof/>
          </w:rPr>
          <w:instrText xml:space="preserve"> PAGEREF _Toc366147732 \h </w:instrText>
        </w:r>
        <w:r w:rsidR="00C6470C">
          <w:rPr>
            <w:noProof/>
          </w:rPr>
        </w:r>
        <w:r w:rsidR="00C6470C">
          <w:rPr>
            <w:noProof/>
          </w:rPr>
          <w:fldChar w:fldCharType="separate"/>
        </w:r>
        <w:r w:rsidR="00C57E9D">
          <w:rPr>
            <w:noProof/>
          </w:rPr>
          <w:t>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3" w:history="1">
        <w:r w:rsidR="00C6470C" w:rsidRPr="00E91BE9">
          <w:rPr>
            <w:rStyle w:val="Hyperlink"/>
            <w:noProof/>
          </w:rPr>
          <w:t>Suspension d’un Service en Ligne</w:t>
        </w:r>
        <w:r w:rsidR="00C6470C">
          <w:rPr>
            <w:noProof/>
          </w:rPr>
          <w:tab/>
        </w:r>
        <w:r w:rsidR="00C6470C">
          <w:rPr>
            <w:noProof/>
          </w:rPr>
          <w:fldChar w:fldCharType="begin"/>
        </w:r>
        <w:r w:rsidR="00C6470C">
          <w:rPr>
            <w:noProof/>
          </w:rPr>
          <w:instrText xml:space="preserve"> PAGEREF _Toc366147733 \h </w:instrText>
        </w:r>
        <w:r w:rsidR="00C6470C">
          <w:rPr>
            <w:noProof/>
          </w:rPr>
        </w:r>
        <w:r w:rsidR="00C6470C">
          <w:rPr>
            <w:noProof/>
          </w:rPr>
          <w:fldChar w:fldCharType="separate"/>
        </w:r>
        <w:r w:rsidR="00C57E9D">
          <w:rPr>
            <w:noProof/>
          </w:rPr>
          <w:t>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4" w:history="1">
        <w:r w:rsidR="00C6470C" w:rsidRPr="00E91BE9">
          <w:rPr>
            <w:rStyle w:val="Hyperlink"/>
            <w:noProof/>
          </w:rPr>
          <w:t>Expiration ou résiliation du service en ligne</w:t>
        </w:r>
        <w:r w:rsidR="00C6470C">
          <w:rPr>
            <w:noProof/>
          </w:rPr>
          <w:tab/>
        </w:r>
        <w:r w:rsidR="00C6470C">
          <w:rPr>
            <w:noProof/>
          </w:rPr>
          <w:fldChar w:fldCharType="begin"/>
        </w:r>
        <w:r w:rsidR="00C6470C">
          <w:rPr>
            <w:noProof/>
          </w:rPr>
          <w:instrText xml:space="preserve"> PAGEREF _Toc366147734 \h </w:instrText>
        </w:r>
        <w:r w:rsidR="00C6470C">
          <w:rPr>
            <w:noProof/>
          </w:rPr>
        </w:r>
        <w:r w:rsidR="00C6470C">
          <w:rPr>
            <w:noProof/>
          </w:rPr>
          <w:fldChar w:fldCharType="separate"/>
        </w:r>
        <w:r w:rsidR="00C57E9D">
          <w:rPr>
            <w:noProof/>
          </w:rPr>
          <w:t>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5" w:history="1">
        <w:r w:rsidR="00C6470C" w:rsidRPr="00E91BE9">
          <w:rPr>
            <w:rStyle w:val="Hyperlink"/>
            <w:noProof/>
          </w:rPr>
          <w:t>Disponibilité du service en ligne</w:t>
        </w:r>
        <w:r w:rsidR="00C6470C">
          <w:rPr>
            <w:noProof/>
          </w:rPr>
          <w:tab/>
        </w:r>
        <w:r w:rsidR="00C6470C">
          <w:rPr>
            <w:noProof/>
          </w:rPr>
          <w:fldChar w:fldCharType="begin"/>
        </w:r>
        <w:r w:rsidR="00C6470C">
          <w:rPr>
            <w:noProof/>
          </w:rPr>
          <w:instrText xml:space="preserve"> PAGEREF _Toc366147735 \h </w:instrText>
        </w:r>
        <w:r w:rsidR="00C6470C">
          <w:rPr>
            <w:noProof/>
          </w:rPr>
        </w:r>
        <w:r w:rsidR="00C6470C">
          <w:rPr>
            <w:noProof/>
          </w:rPr>
          <w:fldChar w:fldCharType="separate"/>
        </w:r>
        <w:r w:rsidR="00C57E9D">
          <w:rPr>
            <w:noProof/>
          </w:rPr>
          <w:t>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6" w:history="1">
        <w:r w:rsidR="00C6470C" w:rsidRPr="00E91BE9">
          <w:rPr>
            <w:rStyle w:val="Hyperlink"/>
            <w:noProof/>
          </w:rPr>
          <w:t>Responsabilité de vos comptes</w:t>
        </w:r>
        <w:r w:rsidR="00C6470C">
          <w:rPr>
            <w:noProof/>
          </w:rPr>
          <w:tab/>
        </w:r>
        <w:r w:rsidR="00C6470C">
          <w:rPr>
            <w:noProof/>
          </w:rPr>
          <w:fldChar w:fldCharType="begin"/>
        </w:r>
        <w:r w:rsidR="00C6470C">
          <w:rPr>
            <w:noProof/>
          </w:rPr>
          <w:instrText xml:space="preserve"> PAGEREF _Toc366147736 \h </w:instrText>
        </w:r>
        <w:r w:rsidR="00C6470C">
          <w:rPr>
            <w:noProof/>
          </w:rPr>
        </w:r>
        <w:r w:rsidR="00C6470C">
          <w:rPr>
            <w:noProof/>
          </w:rPr>
          <w:fldChar w:fldCharType="separate"/>
        </w:r>
        <w:r w:rsidR="00C57E9D">
          <w:rPr>
            <w:noProof/>
          </w:rPr>
          <w:t>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7" w:history="1">
        <w:r w:rsidR="00C6470C" w:rsidRPr="00E91BE9">
          <w:rPr>
            <w:rStyle w:val="Hyperlink"/>
            <w:noProof/>
          </w:rPr>
          <w:t>Utilisation des logiciels avec le service en ligne</w:t>
        </w:r>
        <w:r w:rsidR="00C6470C">
          <w:rPr>
            <w:noProof/>
          </w:rPr>
          <w:tab/>
        </w:r>
        <w:r w:rsidR="00C6470C">
          <w:rPr>
            <w:noProof/>
          </w:rPr>
          <w:fldChar w:fldCharType="begin"/>
        </w:r>
        <w:r w:rsidR="00C6470C">
          <w:rPr>
            <w:noProof/>
          </w:rPr>
          <w:instrText xml:space="preserve"> PAGEREF _Toc366147737 \h </w:instrText>
        </w:r>
        <w:r w:rsidR="00C6470C">
          <w:rPr>
            <w:noProof/>
          </w:rPr>
        </w:r>
        <w:r w:rsidR="00C6470C">
          <w:rPr>
            <w:noProof/>
          </w:rPr>
          <w:fldChar w:fldCharType="separate"/>
        </w:r>
        <w:r w:rsidR="00C57E9D">
          <w:rPr>
            <w:noProof/>
          </w:rPr>
          <w:t>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8" w:history="1">
        <w:r w:rsidR="00C6470C" w:rsidRPr="00E91BE9">
          <w:rPr>
            <w:rStyle w:val="Hyperlink"/>
            <w:noProof/>
          </w:rPr>
          <w:t>Code en version précommerciale/préliminaire</w:t>
        </w:r>
        <w:r w:rsidR="00C6470C">
          <w:rPr>
            <w:noProof/>
          </w:rPr>
          <w:tab/>
        </w:r>
        <w:r w:rsidR="00C6470C">
          <w:rPr>
            <w:noProof/>
          </w:rPr>
          <w:fldChar w:fldCharType="begin"/>
        </w:r>
        <w:r w:rsidR="00C6470C">
          <w:rPr>
            <w:noProof/>
          </w:rPr>
          <w:instrText xml:space="preserve"> PAGEREF _Toc366147738 \h </w:instrText>
        </w:r>
        <w:r w:rsidR="00C6470C">
          <w:rPr>
            <w:noProof/>
          </w:rPr>
        </w:r>
        <w:r w:rsidR="00C6470C">
          <w:rPr>
            <w:noProof/>
          </w:rPr>
          <w:fldChar w:fldCharType="separate"/>
        </w:r>
        <w:r w:rsidR="00C57E9D">
          <w:rPr>
            <w:noProof/>
          </w:rPr>
          <w:t>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39" w:history="1">
        <w:r w:rsidR="00C6470C" w:rsidRPr="00E91BE9">
          <w:rPr>
            <w:rStyle w:val="Hyperlink"/>
            <w:noProof/>
          </w:rPr>
          <w:t>Mises à jour et suppléments</w:t>
        </w:r>
        <w:r w:rsidR="00C6470C">
          <w:rPr>
            <w:noProof/>
          </w:rPr>
          <w:tab/>
        </w:r>
        <w:r w:rsidR="00C6470C">
          <w:rPr>
            <w:noProof/>
          </w:rPr>
          <w:fldChar w:fldCharType="begin"/>
        </w:r>
        <w:r w:rsidR="00C6470C">
          <w:rPr>
            <w:noProof/>
          </w:rPr>
          <w:instrText xml:space="preserve"> PAGEREF _Toc366147739 \h </w:instrText>
        </w:r>
        <w:r w:rsidR="00C6470C">
          <w:rPr>
            <w:noProof/>
          </w:rPr>
        </w:r>
        <w:r w:rsidR="00C6470C">
          <w:rPr>
            <w:noProof/>
          </w:rPr>
          <w:fldChar w:fldCharType="separate"/>
        </w:r>
        <w:r w:rsidR="00C57E9D">
          <w:rPr>
            <w:noProof/>
          </w:rPr>
          <w:t>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0" w:history="1">
        <w:r w:rsidR="00C6470C" w:rsidRPr="00E91BE9">
          <w:rPr>
            <w:rStyle w:val="Hyperlink"/>
            <w:noProof/>
          </w:rPr>
          <w:t>Utilisation d’autres sites, applications et services Web</w:t>
        </w:r>
        <w:r w:rsidR="00C6470C">
          <w:rPr>
            <w:noProof/>
          </w:rPr>
          <w:tab/>
        </w:r>
        <w:r w:rsidR="00C6470C">
          <w:rPr>
            <w:noProof/>
          </w:rPr>
          <w:fldChar w:fldCharType="begin"/>
        </w:r>
        <w:r w:rsidR="00C6470C">
          <w:rPr>
            <w:noProof/>
          </w:rPr>
          <w:instrText xml:space="preserve"> PAGEREF _Toc366147740 \h </w:instrText>
        </w:r>
        <w:r w:rsidR="00C6470C">
          <w:rPr>
            <w:noProof/>
          </w:rPr>
        </w:r>
        <w:r w:rsidR="00C6470C">
          <w:rPr>
            <w:noProof/>
          </w:rPr>
          <w:fldChar w:fldCharType="separate"/>
        </w:r>
        <w:r w:rsidR="00C57E9D">
          <w:rPr>
            <w:noProof/>
          </w:rPr>
          <w:t>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1" w:history="1">
        <w:r w:rsidR="00C6470C" w:rsidRPr="00E91BE9">
          <w:rPr>
            <w:rStyle w:val="Hyperlink"/>
            <w:noProof/>
          </w:rPr>
          <w:t>Contenu et services tiers</w:t>
        </w:r>
        <w:r w:rsidR="00C6470C">
          <w:rPr>
            <w:noProof/>
          </w:rPr>
          <w:tab/>
        </w:r>
        <w:r w:rsidR="00C6470C">
          <w:rPr>
            <w:noProof/>
          </w:rPr>
          <w:fldChar w:fldCharType="begin"/>
        </w:r>
        <w:r w:rsidR="00C6470C">
          <w:rPr>
            <w:noProof/>
          </w:rPr>
          <w:instrText xml:space="preserve"> PAGEREF _Toc366147741 \h </w:instrText>
        </w:r>
        <w:r w:rsidR="00C6470C">
          <w:rPr>
            <w:noProof/>
          </w:rPr>
        </w:r>
        <w:r w:rsidR="00C6470C">
          <w:rPr>
            <w:noProof/>
          </w:rPr>
          <w:fldChar w:fldCharType="separate"/>
        </w:r>
        <w:r w:rsidR="00C57E9D">
          <w:rPr>
            <w:noProof/>
          </w:rPr>
          <w:t>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2" w:history="1">
        <w:r w:rsidR="00C6470C" w:rsidRPr="00E91BE9">
          <w:rPr>
            <w:rStyle w:val="Hyperlink"/>
            <w:noProof/>
          </w:rPr>
          <w:t>Logiciel tiers</w:t>
        </w:r>
        <w:r w:rsidR="00C6470C">
          <w:rPr>
            <w:noProof/>
          </w:rPr>
          <w:tab/>
        </w:r>
        <w:r w:rsidR="00C6470C">
          <w:rPr>
            <w:noProof/>
          </w:rPr>
          <w:fldChar w:fldCharType="begin"/>
        </w:r>
        <w:r w:rsidR="00C6470C">
          <w:rPr>
            <w:noProof/>
          </w:rPr>
          <w:instrText xml:space="preserve"> PAGEREF _Toc366147742 \h </w:instrText>
        </w:r>
        <w:r w:rsidR="00C6470C">
          <w:rPr>
            <w:noProof/>
          </w:rPr>
        </w:r>
        <w:r w:rsidR="00C6470C">
          <w:rPr>
            <w:noProof/>
          </w:rPr>
          <w:fldChar w:fldCharType="separate"/>
        </w:r>
        <w:r w:rsidR="00C57E9D">
          <w:rPr>
            <w:noProof/>
          </w:rPr>
          <w:t>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3" w:history="1">
        <w:r w:rsidR="00C6470C" w:rsidRPr="00E91BE9">
          <w:rPr>
            <w:rStyle w:val="Hyperlink"/>
            <w:noProof/>
          </w:rPr>
          <w:t>Maintien des droits acquis</w:t>
        </w:r>
        <w:r w:rsidR="00C6470C">
          <w:rPr>
            <w:noProof/>
          </w:rPr>
          <w:tab/>
        </w:r>
        <w:r w:rsidR="00C6470C">
          <w:rPr>
            <w:noProof/>
          </w:rPr>
          <w:fldChar w:fldCharType="begin"/>
        </w:r>
        <w:r w:rsidR="00C6470C">
          <w:rPr>
            <w:noProof/>
          </w:rPr>
          <w:instrText xml:space="preserve"> PAGEREF _Toc366147743 \h </w:instrText>
        </w:r>
        <w:r w:rsidR="00C6470C">
          <w:rPr>
            <w:noProof/>
          </w:rPr>
        </w:r>
        <w:r w:rsidR="00C6470C">
          <w:rPr>
            <w:noProof/>
          </w:rPr>
          <w:fldChar w:fldCharType="separate"/>
        </w:r>
        <w:r w:rsidR="00C57E9D">
          <w:rPr>
            <w:noProof/>
          </w:rPr>
          <w:t>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4" w:history="1">
        <w:r w:rsidR="00C6470C" w:rsidRPr="00E91BE9">
          <w:rPr>
            <w:rStyle w:val="Hyperlink"/>
            <w:noProof/>
          </w:rPr>
          <w:t>Vos Données Client</w:t>
        </w:r>
        <w:r w:rsidR="00C6470C">
          <w:rPr>
            <w:noProof/>
          </w:rPr>
          <w:tab/>
        </w:r>
        <w:r w:rsidR="00C6470C">
          <w:rPr>
            <w:noProof/>
          </w:rPr>
          <w:fldChar w:fldCharType="begin"/>
        </w:r>
        <w:r w:rsidR="00C6470C">
          <w:rPr>
            <w:noProof/>
          </w:rPr>
          <w:instrText xml:space="preserve"> PAGEREF _Toc366147744 \h </w:instrText>
        </w:r>
        <w:r w:rsidR="00C6470C">
          <w:rPr>
            <w:noProof/>
          </w:rPr>
        </w:r>
        <w:r w:rsidR="00C6470C">
          <w:rPr>
            <w:noProof/>
          </w:rPr>
          <w:fldChar w:fldCharType="separate"/>
        </w:r>
        <w:r w:rsidR="00C57E9D">
          <w:rPr>
            <w:noProof/>
          </w:rPr>
          <w:t>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5" w:history="1">
        <w:r w:rsidR="00C6470C" w:rsidRPr="00E91BE9">
          <w:rPr>
            <w:rStyle w:val="Hyperlink"/>
            <w:noProof/>
          </w:rPr>
          <w:t>Logiciels et services tiers</w:t>
        </w:r>
        <w:r w:rsidR="00C6470C">
          <w:rPr>
            <w:noProof/>
          </w:rPr>
          <w:tab/>
        </w:r>
        <w:r w:rsidR="00C6470C">
          <w:rPr>
            <w:noProof/>
          </w:rPr>
          <w:fldChar w:fldCharType="begin"/>
        </w:r>
        <w:r w:rsidR="00C6470C">
          <w:rPr>
            <w:noProof/>
          </w:rPr>
          <w:instrText xml:space="preserve"> PAGEREF _Toc366147745 \h </w:instrText>
        </w:r>
        <w:r w:rsidR="00C6470C">
          <w:rPr>
            <w:noProof/>
          </w:rPr>
        </w:r>
        <w:r w:rsidR="00C6470C">
          <w:rPr>
            <w:noProof/>
          </w:rPr>
          <w:fldChar w:fldCharType="separate"/>
        </w:r>
        <w:r w:rsidR="00C57E9D">
          <w:rPr>
            <w:noProof/>
          </w:rPr>
          <w:t>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6" w:history="1">
        <w:r w:rsidR="00C6470C" w:rsidRPr="00E91BE9">
          <w:rPr>
            <w:rStyle w:val="Hyperlink"/>
            <w:noProof/>
          </w:rPr>
          <w:t>Propriété des Données Client</w:t>
        </w:r>
        <w:r w:rsidR="00C6470C">
          <w:rPr>
            <w:noProof/>
          </w:rPr>
          <w:tab/>
        </w:r>
        <w:r w:rsidR="00C6470C">
          <w:rPr>
            <w:noProof/>
          </w:rPr>
          <w:fldChar w:fldCharType="begin"/>
        </w:r>
        <w:r w:rsidR="00C6470C">
          <w:rPr>
            <w:noProof/>
          </w:rPr>
          <w:instrText xml:space="preserve"> PAGEREF _Toc366147746 \h </w:instrText>
        </w:r>
        <w:r w:rsidR="00C6470C">
          <w:rPr>
            <w:noProof/>
          </w:rPr>
        </w:r>
        <w:r w:rsidR="00C6470C">
          <w:rPr>
            <w:noProof/>
          </w:rPr>
          <w:fldChar w:fldCharType="separate"/>
        </w:r>
        <w:r w:rsidR="00C57E9D">
          <w:rPr>
            <w:noProof/>
          </w:rPr>
          <w:t>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7" w:history="1">
        <w:r w:rsidR="00C6470C" w:rsidRPr="00E91BE9">
          <w:rPr>
            <w:rStyle w:val="Hyperlink"/>
            <w:noProof/>
          </w:rPr>
          <w:t>Données personnelles</w:t>
        </w:r>
        <w:r w:rsidR="00C6470C">
          <w:rPr>
            <w:noProof/>
          </w:rPr>
          <w:tab/>
        </w:r>
        <w:r w:rsidR="00C6470C">
          <w:rPr>
            <w:noProof/>
          </w:rPr>
          <w:fldChar w:fldCharType="begin"/>
        </w:r>
        <w:r w:rsidR="00C6470C">
          <w:rPr>
            <w:noProof/>
          </w:rPr>
          <w:instrText xml:space="preserve"> PAGEREF _Toc366147747 \h </w:instrText>
        </w:r>
        <w:r w:rsidR="00C6470C">
          <w:rPr>
            <w:noProof/>
          </w:rPr>
        </w:r>
        <w:r w:rsidR="00C6470C">
          <w:rPr>
            <w:noProof/>
          </w:rPr>
          <w:fldChar w:fldCharType="separate"/>
        </w:r>
        <w:r w:rsidR="00C57E9D">
          <w:rPr>
            <w:noProof/>
          </w:rPr>
          <w:t>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8" w:history="1">
        <w:r w:rsidR="00C6470C" w:rsidRPr="00E91BE9">
          <w:rPr>
            <w:rStyle w:val="Hyperlink"/>
            <w:noProof/>
          </w:rPr>
          <w:t xml:space="preserve">Utilisation des Données Client par Microsoft ; demandes </w:t>
        </w:r>
        <w:r w:rsidR="00C6470C">
          <w:rPr>
            <w:rStyle w:val="Hyperlink"/>
            <w:noProof/>
          </w:rPr>
          <w:br/>
        </w:r>
        <w:r w:rsidR="00C6470C" w:rsidRPr="00E91BE9">
          <w:rPr>
            <w:rStyle w:val="Hyperlink"/>
            <w:noProof/>
          </w:rPr>
          <w:t>formulées par des tiers</w:t>
        </w:r>
        <w:r w:rsidR="00C6470C">
          <w:rPr>
            <w:noProof/>
          </w:rPr>
          <w:tab/>
        </w:r>
        <w:r w:rsidR="00C6470C">
          <w:rPr>
            <w:noProof/>
          </w:rPr>
          <w:fldChar w:fldCharType="begin"/>
        </w:r>
        <w:r w:rsidR="00C6470C">
          <w:rPr>
            <w:noProof/>
          </w:rPr>
          <w:instrText xml:space="preserve"> PAGEREF _Toc366147748 \h </w:instrText>
        </w:r>
        <w:r w:rsidR="00C6470C">
          <w:rPr>
            <w:noProof/>
          </w:rPr>
        </w:r>
        <w:r w:rsidR="00C6470C">
          <w:rPr>
            <w:noProof/>
          </w:rPr>
          <w:fldChar w:fldCharType="separate"/>
        </w:r>
        <w:r w:rsidR="00C57E9D">
          <w:rPr>
            <w:noProof/>
          </w:rPr>
          <w:t>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49" w:history="1">
        <w:r w:rsidR="00C6470C" w:rsidRPr="00E91BE9">
          <w:rPr>
            <w:rStyle w:val="Hyperlink"/>
            <w:noProof/>
          </w:rPr>
          <w:t>Sécurité des Données Client</w:t>
        </w:r>
        <w:r w:rsidR="00C6470C">
          <w:rPr>
            <w:noProof/>
          </w:rPr>
          <w:tab/>
        </w:r>
        <w:r w:rsidR="00C6470C">
          <w:rPr>
            <w:noProof/>
          </w:rPr>
          <w:fldChar w:fldCharType="begin"/>
        </w:r>
        <w:r w:rsidR="00C6470C">
          <w:rPr>
            <w:noProof/>
          </w:rPr>
          <w:instrText xml:space="preserve"> PAGEREF _Toc366147749 \h </w:instrText>
        </w:r>
        <w:r w:rsidR="00C6470C">
          <w:rPr>
            <w:noProof/>
          </w:rPr>
        </w:r>
        <w:r w:rsidR="00C6470C">
          <w:rPr>
            <w:noProof/>
          </w:rPr>
          <w:fldChar w:fldCharType="separate"/>
        </w:r>
        <w:r w:rsidR="00C57E9D">
          <w:rPr>
            <w:noProof/>
          </w:rPr>
          <w:t>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0" w:history="1">
        <w:r w:rsidR="00C6470C" w:rsidRPr="00E91BE9">
          <w:rPr>
            <w:rStyle w:val="Hyperlink"/>
            <w:noProof/>
          </w:rPr>
          <w:t>Règles de bon usage</w:t>
        </w:r>
        <w:r w:rsidR="00C6470C">
          <w:rPr>
            <w:noProof/>
          </w:rPr>
          <w:tab/>
        </w:r>
        <w:r w:rsidR="00C6470C">
          <w:rPr>
            <w:noProof/>
          </w:rPr>
          <w:fldChar w:fldCharType="begin"/>
        </w:r>
        <w:r w:rsidR="00C6470C">
          <w:rPr>
            <w:noProof/>
          </w:rPr>
          <w:instrText xml:space="preserve"> PAGEREF _Toc366147750 \h </w:instrText>
        </w:r>
        <w:r w:rsidR="00C6470C">
          <w:rPr>
            <w:noProof/>
          </w:rPr>
        </w:r>
        <w:r w:rsidR="00C6470C">
          <w:rPr>
            <w:noProof/>
          </w:rPr>
          <w:fldChar w:fldCharType="separate"/>
        </w:r>
        <w:r w:rsidR="00C57E9D">
          <w:rPr>
            <w:noProof/>
          </w:rPr>
          <w:t>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1" w:history="1">
        <w:r w:rsidR="00C6470C" w:rsidRPr="00E91BE9">
          <w:rPr>
            <w:rStyle w:val="Hyperlink"/>
            <w:noProof/>
          </w:rPr>
          <w:t>Mention réglementaire</w:t>
        </w:r>
        <w:r w:rsidR="00C6470C">
          <w:rPr>
            <w:noProof/>
          </w:rPr>
          <w:tab/>
        </w:r>
        <w:r w:rsidR="00C6470C">
          <w:rPr>
            <w:noProof/>
          </w:rPr>
          <w:fldChar w:fldCharType="begin"/>
        </w:r>
        <w:r w:rsidR="00C6470C">
          <w:rPr>
            <w:noProof/>
          </w:rPr>
          <w:instrText xml:space="preserve"> PAGEREF _Toc366147751 \h </w:instrText>
        </w:r>
        <w:r w:rsidR="00C6470C">
          <w:rPr>
            <w:noProof/>
          </w:rPr>
        </w:r>
        <w:r w:rsidR="00C6470C">
          <w:rPr>
            <w:noProof/>
          </w:rPr>
          <w:fldChar w:fldCharType="separate"/>
        </w:r>
        <w:r w:rsidR="00C57E9D">
          <w:rPr>
            <w:noProof/>
          </w:rPr>
          <w:t>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2" w:history="1">
        <w:r w:rsidR="00C6470C" w:rsidRPr="00E91BE9">
          <w:rPr>
            <w:rStyle w:val="Hyperlink"/>
            <w:noProof/>
          </w:rPr>
          <w:t>Notifications électroniques</w:t>
        </w:r>
        <w:r w:rsidR="00C6470C">
          <w:rPr>
            <w:noProof/>
          </w:rPr>
          <w:tab/>
        </w:r>
        <w:r w:rsidR="00C6470C">
          <w:rPr>
            <w:noProof/>
          </w:rPr>
          <w:fldChar w:fldCharType="begin"/>
        </w:r>
        <w:r w:rsidR="00C6470C">
          <w:rPr>
            <w:noProof/>
          </w:rPr>
          <w:instrText xml:space="preserve"> PAGEREF _Toc366147752 \h </w:instrText>
        </w:r>
        <w:r w:rsidR="00C6470C">
          <w:rPr>
            <w:noProof/>
          </w:rPr>
        </w:r>
        <w:r w:rsidR="00C6470C">
          <w:rPr>
            <w:noProof/>
          </w:rPr>
          <w:fldChar w:fldCharType="separate"/>
        </w:r>
        <w:r w:rsidR="00C57E9D">
          <w:rPr>
            <w:noProof/>
          </w:rPr>
          <w:t>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3" w:history="1">
        <w:r w:rsidR="00C6470C" w:rsidRPr="00E91BE9">
          <w:rPr>
            <w:rStyle w:val="Hyperlink"/>
            <w:noProof/>
          </w:rPr>
          <w:t>Garantie limitée</w:t>
        </w:r>
        <w:r w:rsidR="00C6470C">
          <w:rPr>
            <w:noProof/>
          </w:rPr>
          <w:tab/>
        </w:r>
        <w:r w:rsidR="00C6470C">
          <w:rPr>
            <w:noProof/>
          </w:rPr>
          <w:fldChar w:fldCharType="begin"/>
        </w:r>
        <w:r w:rsidR="00C6470C">
          <w:rPr>
            <w:noProof/>
          </w:rPr>
          <w:instrText xml:space="preserve"> PAGEREF _Toc366147753 \h </w:instrText>
        </w:r>
        <w:r w:rsidR="00C6470C">
          <w:rPr>
            <w:noProof/>
          </w:rPr>
        </w:r>
        <w:r w:rsidR="00C6470C">
          <w:rPr>
            <w:noProof/>
          </w:rPr>
          <w:fldChar w:fldCharType="separate"/>
        </w:r>
        <w:r w:rsidR="00C57E9D">
          <w:rPr>
            <w:noProof/>
          </w:rPr>
          <w:t>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4" w:history="1">
        <w:r w:rsidR="00C6470C" w:rsidRPr="00E91BE9">
          <w:rPr>
            <w:rStyle w:val="Hyperlink"/>
            <w:noProof/>
          </w:rPr>
          <w:t>Respect des lois et réglementations</w:t>
        </w:r>
        <w:r w:rsidR="00C6470C">
          <w:rPr>
            <w:noProof/>
          </w:rPr>
          <w:tab/>
        </w:r>
        <w:r w:rsidR="00C6470C">
          <w:rPr>
            <w:noProof/>
          </w:rPr>
          <w:fldChar w:fldCharType="begin"/>
        </w:r>
        <w:r w:rsidR="00C6470C">
          <w:rPr>
            <w:noProof/>
          </w:rPr>
          <w:instrText xml:space="preserve"> PAGEREF _Toc366147754 \h </w:instrText>
        </w:r>
        <w:r w:rsidR="00C6470C">
          <w:rPr>
            <w:noProof/>
          </w:rPr>
        </w:r>
        <w:r w:rsidR="00C6470C">
          <w:rPr>
            <w:noProof/>
          </w:rPr>
          <w:fldChar w:fldCharType="separate"/>
        </w:r>
        <w:r w:rsidR="00C57E9D">
          <w:rPr>
            <w:noProof/>
          </w:rPr>
          <w:t>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5" w:history="1">
        <w:r w:rsidR="00C6470C" w:rsidRPr="00E91BE9">
          <w:rPr>
            <w:rStyle w:val="Hyperlink"/>
            <w:noProof/>
          </w:rPr>
          <w:t>Restrictions techniques</w:t>
        </w:r>
        <w:r w:rsidR="00C6470C">
          <w:rPr>
            <w:noProof/>
          </w:rPr>
          <w:tab/>
        </w:r>
        <w:r w:rsidR="00C6470C">
          <w:rPr>
            <w:noProof/>
          </w:rPr>
          <w:fldChar w:fldCharType="begin"/>
        </w:r>
        <w:r w:rsidR="00C6470C">
          <w:rPr>
            <w:noProof/>
          </w:rPr>
          <w:instrText xml:space="preserve"> PAGEREF _Toc366147755 \h </w:instrText>
        </w:r>
        <w:r w:rsidR="00C6470C">
          <w:rPr>
            <w:noProof/>
          </w:rPr>
        </w:r>
        <w:r w:rsidR="00C6470C">
          <w:rPr>
            <w:noProof/>
          </w:rPr>
          <w:fldChar w:fldCharType="separate"/>
        </w:r>
        <w:r w:rsidR="00C57E9D">
          <w:rPr>
            <w:noProof/>
          </w:rPr>
          <w:t>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6" w:history="1">
        <w:r w:rsidR="00C6470C" w:rsidRPr="00E91BE9">
          <w:rPr>
            <w:rStyle w:val="Hyperlink"/>
            <w:noProof/>
          </w:rPr>
          <w:t>Autres droits</w:t>
        </w:r>
        <w:r w:rsidR="00C6470C">
          <w:rPr>
            <w:noProof/>
          </w:rPr>
          <w:tab/>
        </w:r>
        <w:r w:rsidR="00C6470C">
          <w:rPr>
            <w:noProof/>
          </w:rPr>
          <w:fldChar w:fldCharType="begin"/>
        </w:r>
        <w:r w:rsidR="00C6470C">
          <w:rPr>
            <w:noProof/>
          </w:rPr>
          <w:instrText xml:space="preserve"> PAGEREF _Toc366147756 \h </w:instrText>
        </w:r>
        <w:r w:rsidR="00C6470C">
          <w:rPr>
            <w:noProof/>
          </w:rPr>
        </w:r>
        <w:r w:rsidR="00C6470C">
          <w:rPr>
            <w:noProof/>
          </w:rPr>
          <w:fldChar w:fldCharType="separate"/>
        </w:r>
        <w:r w:rsidR="00C57E9D">
          <w:rPr>
            <w:noProof/>
          </w:rPr>
          <w:t>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7" w:history="1">
        <w:r w:rsidR="00C6470C" w:rsidRPr="00E91BE9">
          <w:rPr>
            <w:rStyle w:val="Hyperlink"/>
            <w:noProof/>
          </w:rPr>
          <w:t>Documentation</w:t>
        </w:r>
        <w:r w:rsidR="00C6470C">
          <w:rPr>
            <w:noProof/>
          </w:rPr>
          <w:tab/>
        </w:r>
        <w:r w:rsidR="00C6470C">
          <w:rPr>
            <w:noProof/>
          </w:rPr>
          <w:fldChar w:fldCharType="begin"/>
        </w:r>
        <w:r w:rsidR="00C6470C">
          <w:rPr>
            <w:noProof/>
          </w:rPr>
          <w:instrText xml:space="preserve"> PAGEREF _Toc366147757 \h </w:instrText>
        </w:r>
        <w:r w:rsidR="00C6470C">
          <w:rPr>
            <w:noProof/>
          </w:rPr>
        </w:r>
        <w:r w:rsidR="00C6470C">
          <w:rPr>
            <w:noProof/>
          </w:rPr>
          <w:fldChar w:fldCharType="separate"/>
        </w:r>
        <w:r w:rsidR="00C57E9D">
          <w:rPr>
            <w:noProof/>
          </w:rPr>
          <w:t>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8" w:history="1">
        <w:r w:rsidR="00C6470C" w:rsidRPr="00E91BE9">
          <w:rPr>
            <w:rStyle w:val="Hyperlink"/>
            <w:noProof/>
          </w:rPr>
          <w:t>Réattribution de licence</w:t>
        </w:r>
        <w:r w:rsidR="00C6470C">
          <w:rPr>
            <w:noProof/>
          </w:rPr>
          <w:tab/>
        </w:r>
        <w:r w:rsidR="00C6470C">
          <w:rPr>
            <w:noProof/>
          </w:rPr>
          <w:fldChar w:fldCharType="begin"/>
        </w:r>
        <w:r w:rsidR="00C6470C">
          <w:rPr>
            <w:noProof/>
          </w:rPr>
          <w:instrText xml:space="preserve"> PAGEREF _Toc366147758 \h </w:instrText>
        </w:r>
        <w:r w:rsidR="00C6470C">
          <w:rPr>
            <w:noProof/>
          </w:rPr>
        </w:r>
        <w:r w:rsidR="00C6470C">
          <w:rPr>
            <w:noProof/>
          </w:rPr>
          <w:fldChar w:fldCharType="separate"/>
        </w:r>
        <w:r w:rsidR="00C57E9D">
          <w:rPr>
            <w:noProof/>
          </w:rPr>
          <w:t>10</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59" w:history="1">
        <w:r w:rsidR="00C6470C" w:rsidRPr="00E91BE9">
          <w:rPr>
            <w:rStyle w:val="Hyperlink"/>
            <w:noProof/>
          </w:rPr>
          <w:t>Activation du produit</w:t>
        </w:r>
        <w:r w:rsidR="00C6470C">
          <w:rPr>
            <w:noProof/>
          </w:rPr>
          <w:tab/>
        </w:r>
        <w:r w:rsidR="00C6470C">
          <w:rPr>
            <w:noProof/>
          </w:rPr>
          <w:fldChar w:fldCharType="begin"/>
        </w:r>
        <w:r w:rsidR="00C6470C">
          <w:rPr>
            <w:noProof/>
          </w:rPr>
          <w:instrText xml:space="preserve"> PAGEREF _Toc366147759 \h </w:instrText>
        </w:r>
        <w:r w:rsidR="00C6470C">
          <w:rPr>
            <w:noProof/>
          </w:rPr>
        </w:r>
        <w:r w:rsidR="00C6470C">
          <w:rPr>
            <w:noProof/>
          </w:rPr>
          <w:fldChar w:fldCharType="separate"/>
        </w:r>
        <w:r w:rsidR="00C57E9D">
          <w:rPr>
            <w:noProof/>
          </w:rPr>
          <w:t>10</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0" w:history="1">
        <w:r w:rsidR="00C6470C" w:rsidRPr="00E91BE9">
          <w:rPr>
            <w:rStyle w:val="Hyperlink"/>
            <w:noProof/>
          </w:rPr>
          <w:t>Fonctionnalités supplémentaires</w:t>
        </w:r>
        <w:r w:rsidR="00C6470C">
          <w:rPr>
            <w:noProof/>
          </w:rPr>
          <w:tab/>
        </w:r>
        <w:r w:rsidR="00C6470C">
          <w:rPr>
            <w:noProof/>
          </w:rPr>
          <w:fldChar w:fldCharType="begin"/>
        </w:r>
        <w:r w:rsidR="00C6470C">
          <w:rPr>
            <w:noProof/>
          </w:rPr>
          <w:instrText xml:space="preserve"> PAGEREF _Toc366147760 \h </w:instrText>
        </w:r>
        <w:r w:rsidR="00C6470C">
          <w:rPr>
            <w:noProof/>
          </w:rPr>
        </w:r>
        <w:r w:rsidR="00C6470C">
          <w:rPr>
            <w:noProof/>
          </w:rPr>
          <w:fldChar w:fldCharType="separate"/>
        </w:r>
        <w:r w:rsidR="00C57E9D">
          <w:rPr>
            <w:noProof/>
          </w:rPr>
          <w:t>11</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1" w:history="1">
        <w:r w:rsidR="00C6470C" w:rsidRPr="00E91BE9">
          <w:rPr>
            <w:rStyle w:val="Hyperlink"/>
            <w:noProof/>
          </w:rPr>
          <w:t>Polices</w:t>
        </w:r>
        <w:r w:rsidR="00C6470C">
          <w:rPr>
            <w:noProof/>
          </w:rPr>
          <w:tab/>
        </w:r>
        <w:r w:rsidR="00C6470C">
          <w:rPr>
            <w:noProof/>
          </w:rPr>
          <w:fldChar w:fldCharType="begin"/>
        </w:r>
        <w:r w:rsidR="00C6470C">
          <w:rPr>
            <w:noProof/>
          </w:rPr>
          <w:instrText xml:space="preserve"> PAGEREF _Toc366147761 \h </w:instrText>
        </w:r>
        <w:r w:rsidR="00C6470C">
          <w:rPr>
            <w:noProof/>
          </w:rPr>
        </w:r>
        <w:r w:rsidR="00C6470C">
          <w:rPr>
            <w:noProof/>
          </w:rPr>
          <w:fldChar w:fldCharType="separate"/>
        </w:r>
        <w:r w:rsidR="00C57E9D">
          <w:rPr>
            <w:noProof/>
          </w:rPr>
          <w:t>11</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2" w:history="1">
        <w:r w:rsidR="00C6470C" w:rsidRPr="00E91BE9">
          <w:rPr>
            <w:rStyle w:val="Hyperlink"/>
            <w:noProof/>
          </w:rPr>
          <w:t>Composants logiciels Windows</w:t>
        </w:r>
        <w:r w:rsidR="00C6470C">
          <w:rPr>
            <w:noProof/>
          </w:rPr>
          <w:tab/>
        </w:r>
        <w:r w:rsidR="00C6470C">
          <w:rPr>
            <w:noProof/>
          </w:rPr>
          <w:fldChar w:fldCharType="begin"/>
        </w:r>
        <w:r w:rsidR="00C6470C">
          <w:rPr>
            <w:noProof/>
          </w:rPr>
          <w:instrText xml:space="preserve"> PAGEREF _Toc366147762 \h </w:instrText>
        </w:r>
        <w:r w:rsidR="00C6470C">
          <w:rPr>
            <w:noProof/>
          </w:rPr>
        </w:r>
        <w:r w:rsidR="00C6470C">
          <w:rPr>
            <w:noProof/>
          </w:rPr>
          <w:fldChar w:fldCharType="separate"/>
        </w:r>
        <w:r w:rsidR="00C57E9D">
          <w:rPr>
            <w:noProof/>
          </w:rPr>
          <w:t>11</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3" w:history="1">
        <w:r w:rsidR="00C6470C" w:rsidRPr="00E91BE9">
          <w:rPr>
            <w:rStyle w:val="Hyperlink"/>
            <w:noProof/>
          </w:rPr>
          <w:t>Tests d’évaluation</w:t>
        </w:r>
        <w:r w:rsidR="00C6470C">
          <w:rPr>
            <w:noProof/>
          </w:rPr>
          <w:tab/>
        </w:r>
        <w:r w:rsidR="00C6470C">
          <w:rPr>
            <w:noProof/>
          </w:rPr>
          <w:fldChar w:fldCharType="begin"/>
        </w:r>
        <w:r w:rsidR="00C6470C">
          <w:rPr>
            <w:noProof/>
          </w:rPr>
          <w:instrText xml:space="preserve"> PAGEREF _Toc366147763 \h </w:instrText>
        </w:r>
        <w:r w:rsidR="00C6470C">
          <w:rPr>
            <w:noProof/>
          </w:rPr>
        </w:r>
        <w:r w:rsidR="00C6470C">
          <w:rPr>
            <w:noProof/>
          </w:rPr>
          <w:fldChar w:fldCharType="separate"/>
        </w:r>
        <w:r w:rsidR="00C57E9D">
          <w:rPr>
            <w:noProof/>
          </w:rPr>
          <w:t>11</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4" w:history="1">
        <w:r w:rsidR="00C6470C" w:rsidRPr="00E91BE9">
          <w:rPr>
            <w:rStyle w:val="Hyperlink"/>
            <w:noProof/>
          </w:rPr>
          <w:t>Technologie SQL Server</w:t>
        </w:r>
        <w:r w:rsidR="00C6470C">
          <w:rPr>
            <w:noProof/>
          </w:rPr>
          <w:tab/>
        </w:r>
        <w:r w:rsidR="00C6470C">
          <w:rPr>
            <w:noProof/>
          </w:rPr>
          <w:fldChar w:fldCharType="begin"/>
        </w:r>
        <w:r w:rsidR="00C6470C">
          <w:rPr>
            <w:noProof/>
          </w:rPr>
          <w:instrText xml:space="preserve"> PAGEREF _Toc366147764 \h </w:instrText>
        </w:r>
        <w:r w:rsidR="00C6470C">
          <w:rPr>
            <w:noProof/>
          </w:rPr>
        </w:r>
        <w:r w:rsidR="00C6470C">
          <w:rPr>
            <w:noProof/>
          </w:rPr>
          <w:fldChar w:fldCharType="separate"/>
        </w:r>
        <w:r w:rsidR="00C57E9D">
          <w:rPr>
            <w:noProof/>
          </w:rPr>
          <w:t>11</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5" w:history="1">
        <w:r w:rsidR="00C6470C" w:rsidRPr="00E91BE9">
          <w:rPr>
            <w:rStyle w:val="Hyperlink"/>
            <w:noProof/>
          </w:rPr>
          <w:t>Création et stockage d’instances</w:t>
        </w:r>
        <w:r w:rsidR="00C6470C">
          <w:rPr>
            <w:noProof/>
          </w:rPr>
          <w:tab/>
        </w:r>
        <w:r w:rsidR="00C6470C">
          <w:rPr>
            <w:noProof/>
          </w:rPr>
          <w:fldChar w:fldCharType="begin"/>
        </w:r>
        <w:r w:rsidR="00C6470C">
          <w:rPr>
            <w:noProof/>
          </w:rPr>
          <w:instrText xml:space="preserve"> PAGEREF _Toc366147765 \h </w:instrText>
        </w:r>
        <w:r w:rsidR="00C6470C">
          <w:rPr>
            <w:noProof/>
          </w:rPr>
        </w:r>
        <w:r w:rsidR="00C6470C">
          <w:rPr>
            <w:noProof/>
          </w:rPr>
          <w:fldChar w:fldCharType="separate"/>
        </w:r>
        <w:r w:rsidR="00C57E9D">
          <w:rPr>
            <w:noProof/>
          </w:rPr>
          <w:t>11</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6" w:history="1">
        <w:r w:rsidR="00C6470C" w:rsidRPr="00E91BE9">
          <w:rPr>
            <w:rStyle w:val="Hyperlink"/>
            <w:noProof/>
          </w:rPr>
          <w:t xml:space="preserve">Rapports de données de cartes de SQL Server </w:t>
        </w:r>
        <w:r w:rsidR="00C6470C">
          <w:rPr>
            <w:rStyle w:val="Hyperlink"/>
            <w:noProof/>
          </w:rPr>
          <w:br/>
        </w:r>
        <w:r w:rsidR="00C6470C" w:rsidRPr="00E91BE9">
          <w:rPr>
            <w:rStyle w:val="Hyperlink"/>
            <w:noProof/>
          </w:rPr>
          <w:t>Reporting Services</w:t>
        </w:r>
        <w:r w:rsidR="00C6470C">
          <w:rPr>
            <w:noProof/>
          </w:rPr>
          <w:tab/>
        </w:r>
        <w:r w:rsidR="00C6470C">
          <w:rPr>
            <w:noProof/>
          </w:rPr>
          <w:fldChar w:fldCharType="begin"/>
        </w:r>
        <w:r w:rsidR="00C6470C">
          <w:rPr>
            <w:noProof/>
          </w:rPr>
          <w:instrText xml:space="preserve"> PAGEREF _Toc366147766 \h </w:instrText>
        </w:r>
        <w:r w:rsidR="00C6470C">
          <w:rPr>
            <w:noProof/>
          </w:rPr>
        </w:r>
        <w:r w:rsidR="00C6470C">
          <w:rPr>
            <w:noProof/>
          </w:rPr>
          <w:fldChar w:fldCharType="separate"/>
        </w:r>
        <w:r w:rsidR="00C57E9D">
          <w:rPr>
            <w:noProof/>
          </w:rPr>
          <w:t>12</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7" w:history="1">
        <w:r w:rsidR="00C6470C" w:rsidRPr="00E91BE9">
          <w:rPr>
            <w:rStyle w:val="Hyperlink"/>
            <w:noProof/>
          </w:rPr>
          <w:t>Multiplexage</w:t>
        </w:r>
        <w:r w:rsidR="00C6470C">
          <w:rPr>
            <w:noProof/>
          </w:rPr>
          <w:tab/>
        </w:r>
        <w:r w:rsidR="00C6470C">
          <w:rPr>
            <w:noProof/>
          </w:rPr>
          <w:fldChar w:fldCharType="begin"/>
        </w:r>
        <w:r w:rsidR="00C6470C">
          <w:rPr>
            <w:noProof/>
          </w:rPr>
          <w:instrText xml:space="preserve"> PAGEREF _Toc366147767 \h </w:instrText>
        </w:r>
        <w:r w:rsidR="00C6470C">
          <w:rPr>
            <w:noProof/>
          </w:rPr>
        </w:r>
        <w:r w:rsidR="00C6470C">
          <w:rPr>
            <w:noProof/>
          </w:rPr>
          <w:fldChar w:fldCharType="separate"/>
        </w:r>
        <w:r w:rsidR="00C57E9D">
          <w:rPr>
            <w:noProof/>
          </w:rPr>
          <w:t>12</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8" w:history="1">
        <w:r w:rsidR="00C6470C" w:rsidRPr="00E91BE9">
          <w:rPr>
            <w:rStyle w:val="Hyperlink"/>
            <w:noProof/>
          </w:rPr>
          <w:t>Packs System Center</w:t>
        </w:r>
        <w:r w:rsidR="00C6470C">
          <w:rPr>
            <w:noProof/>
          </w:rPr>
          <w:tab/>
        </w:r>
        <w:r w:rsidR="00C6470C">
          <w:rPr>
            <w:noProof/>
          </w:rPr>
          <w:fldChar w:fldCharType="begin"/>
        </w:r>
        <w:r w:rsidR="00C6470C">
          <w:rPr>
            <w:noProof/>
          </w:rPr>
          <w:instrText xml:space="preserve"> PAGEREF _Toc366147768 \h </w:instrText>
        </w:r>
        <w:r w:rsidR="00C6470C">
          <w:rPr>
            <w:noProof/>
          </w:rPr>
        </w:r>
        <w:r w:rsidR="00C6470C">
          <w:rPr>
            <w:noProof/>
          </w:rPr>
          <w:fldChar w:fldCharType="separate"/>
        </w:r>
        <w:r w:rsidR="00C57E9D">
          <w:rPr>
            <w:noProof/>
          </w:rPr>
          <w:t>12</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69" w:history="1">
        <w:r w:rsidR="00C6470C" w:rsidRPr="00E91BE9">
          <w:rPr>
            <w:rStyle w:val="Hyperlink"/>
            <w:noProof/>
          </w:rPr>
          <w:t>Software Plus Services</w:t>
        </w:r>
        <w:r w:rsidR="00C6470C">
          <w:rPr>
            <w:noProof/>
          </w:rPr>
          <w:tab/>
        </w:r>
        <w:r w:rsidR="00C6470C">
          <w:rPr>
            <w:noProof/>
          </w:rPr>
          <w:fldChar w:fldCharType="begin"/>
        </w:r>
        <w:r w:rsidR="00C6470C">
          <w:rPr>
            <w:noProof/>
          </w:rPr>
          <w:instrText xml:space="preserve"> PAGEREF _Toc366147769 \h </w:instrText>
        </w:r>
        <w:r w:rsidR="00C6470C">
          <w:rPr>
            <w:noProof/>
          </w:rPr>
        </w:r>
        <w:r w:rsidR="00C6470C">
          <w:rPr>
            <w:noProof/>
          </w:rPr>
          <w:fldChar w:fldCharType="separate"/>
        </w:r>
        <w:r w:rsidR="00C57E9D">
          <w:rPr>
            <w:noProof/>
          </w:rPr>
          <w:t>12</w:t>
        </w:r>
        <w:r w:rsidR="00C6470C">
          <w:rPr>
            <w:noProof/>
          </w:rPr>
          <w:fldChar w:fldCharType="end"/>
        </w:r>
      </w:hyperlink>
    </w:p>
    <w:p w:rsidR="00C6470C" w:rsidRDefault="00F4780E">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47770" w:history="1">
        <w:r w:rsidR="00C6470C" w:rsidRPr="00E91BE9">
          <w:rPr>
            <w:rStyle w:val="Hyperlink"/>
            <w:noProof/>
          </w:rPr>
          <w:t>Conditions de licence spécifiques au service</w:t>
        </w:r>
        <w:r w:rsidR="00C6470C">
          <w:rPr>
            <w:noProof/>
          </w:rPr>
          <w:tab/>
        </w:r>
        <w:r w:rsidR="00C6470C">
          <w:rPr>
            <w:noProof/>
          </w:rPr>
          <w:fldChar w:fldCharType="begin"/>
        </w:r>
        <w:r w:rsidR="00C6470C">
          <w:rPr>
            <w:noProof/>
          </w:rPr>
          <w:instrText xml:space="preserve"> PAGEREF _Toc366147770 \h </w:instrText>
        </w:r>
        <w:r w:rsidR="00C6470C">
          <w:rPr>
            <w:noProof/>
          </w:rPr>
        </w:r>
        <w:r w:rsidR="00C6470C">
          <w:rPr>
            <w:noProof/>
          </w:rPr>
          <w:fldChar w:fldCharType="separate"/>
        </w:r>
        <w:r w:rsidR="00C57E9D">
          <w:rPr>
            <w:noProof/>
          </w:rPr>
          <w:t>13</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71" w:history="1">
        <w:r w:rsidR="00C6470C" w:rsidRPr="00E91BE9">
          <w:rPr>
            <w:rStyle w:val="Hyperlink"/>
            <w:noProof/>
          </w:rPr>
          <w:t>Exchange Online Archiving pour Exchange Online</w:t>
        </w:r>
        <w:r w:rsidR="00C6470C">
          <w:rPr>
            <w:noProof/>
          </w:rPr>
          <w:tab/>
        </w:r>
        <w:r w:rsidR="00C6470C">
          <w:rPr>
            <w:noProof/>
          </w:rPr>
          <w:fldChar w:fldCharType="begin"/>
        </w:r>
        <w:r w:rsidR="00C6470C">
          <w:rPr>
            <w:noProof/>
          </w:rPr>
          <w:instrText xml:space="preserve"> PAGEREF _Toc366147771 \h </w:instrText>
        </w:r>
        <w:r w:rsidR="00C6470C">
          <w:rPr>
            <w:noProof/>
          </w:rPr>
        </w:r>
        <w:r w:rsidR="00C6470C">
          <w:rPr>
            <w:noProof/>
          </w:rPr>
          <w:fldChar w:fldCharType="separate"/>
        </w:r>
        <w:r w:rsidR="00C57E9D">
          <w:rPr>
            <w:noProof/>
          </w:rPr>
          <w:t>13</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72" w:history="1">
        <w:r w:rsidR="00C6470C" w:rsidRPr="00E91BE9">
          <w:rPr>
            <w:rStyle w:val="Hyperlink"/>
            <w:noProof/>
          </w:rPr>
          <w:t>Exchange Online Archiving</w:t>
        </w:r>
        <w:r w:rsidR="00C6470C">
          <w:rPr>
            <w:noProof/>
          </w:rPr>
          <w:tab/>
        </w:r>
        <w:r w:rsidR="00C6470C">
          <w:rPr>
            <w:noProof/>
          </w:rPr>
          <w:fldChar w:fldCharType="begin"/>
        </w:r>
        <w:r w:rsidR="00C6470C">
          <w:rPr>
            <w:noProof/>
          </w:rPr>
          <w:instrText xml:space="preserve"> PAGEREF _Toc366147772 \h </w:instrText>
        </w:r>
        <w:r w:rsidR="00C6470C">
          <w:rPr>
            <w:noProof/>
          </w:rPr>
        </w:r>
        <w:r w:rsidR="00C6470C">
          <w:rPr>
            <w:noProof/>
          </w:rPr>
          <w:fldChar w:fldCharType="separate"/>
        </w:r>
        <w:r w:rsidR="00C57E9D">
          <w:rPr>
            <w:noProof/>
          </w:rPr>
          <w:t>13</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73" w:history="1">
        <w:r w:rsidR="00C6470C" w:rsidRPr="00E91BE9">
          <w:rPr>
            <w:rStyle w:val="Hyperlink"/>
            <w:noProof/>
          </w:rPr>
          <w:t>Exchange Online Kiosk</w:t>
        </w:r>
        <w:r w:rsidR="00C6470C">
          <w:rPr>
            <w:noProof/>
          </w:rPr>
          <w:tab/>
        </w:r>
        <w:r w:rsidR="00C6470C">
          <w:rPr>
            <w:noProof/>
          </w:rPr>
          <w:fldChar w:fldCharType="begin"/>
        </w:r>
        <w:r w:rsidR="00C6470C">
          <w:rPr>
            <w:noProof/>
          </w:rPr>
          <w:instrText xml:space="preserve"> PAGEREF _Toc366147773 \h </w:instrText>
        </w:r>
        <w:r w:rsidR="00C6470C">
          <w:rPr>
            <w:noProof/>
          </w:rPr>
        </w:r>
        <w:r w:rsidR="00C6470C">
          <w:rPr>
            <w:noProof/>
          </w:rPr>
          <w:fldChar w:fldCharType="separate"/>
        </w:r>
        <w:r w:rsidR="00C57E9D">
          <w:rPr>
            <w:noProof/>
          </w:rPr>
          <w:t>13</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74" w:history="1">
        <w:r w:rsidR="00C6470C" w:rsidRPr="00E91BE9">
          <w:rPr>
            <w:rStyle w:val="Hyperlink"/>
            <w:noProof/>
          </w:rPr>
          <w:t>Exchange Online Plan 1</w:t>
        </w:r>
        <w:r w:rsidR="00C6470C">
          <w:rPr>
            <w:noProof/>
          </w:rPr>
          <w:tab/>
        </w:r>
        <w:r w:rsidR="00C6470C">
          <w:rPr>
            <w:noProof/>
          </w:rPr>
          <w:fldChar w:fldCharType="begin"/>
        </w:r>
        <w:r w:rsidR="00C6470C">
          <w:rPr>
            <w:noProof/>
          </w:rPr>
          <w:instrText xml:space="preserve"> PAGEREF _Toc366147774 \h </w:instrText>
        </w:r>
        <w:r w:rsidR="00C6470C">
          <w:rPr>
            <w:noProof/>
          </w:rPr>
        </w:r>
        <w:r w:rsidR="00C6470C">
          <w:rPr>
            <w:noProof/>
          </w:rPr>
          <w:fldChar w:fldCharType="separate"/>
        </w:r>
        <w:r w:rsidR="00C57E9D">
          <w:rPr>
            <w:noProof/>
          </w:rPr>
          <w:t>14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75" w:history="1">
        <w:r w:rsidR="00C6470C" w:rsidRPr="00E91BE9">
          <w:rPr>
            <w:rStyle w:val="Hyperlink"/>
            <w:noProof/>
          </w:rPr>
          <w:t>Exchange Online Plan 2</w:t>
        </w:r>
        <w:r w:rsidR="00C6470C">
          <w:rPr>
            <w:noProof/>
          </w:rPr>
          <w:tab/>
        </w:r>
        <w:r w:rsidR="00C6470C">
          <w:rPr>
            <w:noProof/>
          </w:rPr>
          <w:fldChar w:fldCharType="begin"/>
        </w:r>
        <w:r w:rsidR="00C6470C">
          <w:rPr>
            <w:noProof/>
          </w:rPr>
          <w:instrText xml:space="preserve"> PAGEREF _Toc366147775 \h </w:instrText>
        </w:r>
        <w:r w:rsidR="00C6470C">
          <w:rPr>
            <w:noProof/>
          </w:rPr>
        </w:r>
        <w:r w:rsidR="00C6470C">
          <w:rPr>
            <w:noProof/>
          </w:rPr>
          <w:fldChar w:fldCharType="separate"/>
        </w:r>
        <w:r w:rsidR="00C57E9D">
          <w:rPr>
            <w:noProof/>
          </w:rPr>
          <w:t>14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76" w:history="1">
        <w:r w:rsidR="00C6470C" w:rsidRPr="00E91BE9">
          <w:rPr>
            <w:rStyle w:val="Hyperlink"/>
            <w:noProof/>
          </w:rPr>
          <w:t>Exchange Online Protection</w:t>
        </w:r>
        <w:r w:rsidR="00C6470C">
          <w:rPr>
            <w:noProof/>
          </w:rPr>
          <w:tab/>
        </w:r>
        <w:r w:rsidR="00C6470C">
          <w:rPr>
            <w:noProof/>
          </w:rPr>
          <w:fldChar w:fldCharType="begin"/>
        </w:r>
        <w:r w:rsidR="00C6470C">
          <w:rPr>
            <w:noProof/>
          </w:rPr>
          <w:instrText xml:space="preserve"> PAGEREF _Toc366147776 \h </w:instrText>
        </w:r>
        <w:r w:rsidR="00C6470C">
          <w:rPr>
            <w:noProof/>
          </w:rPr>
        </w:r>
        <w:r w:rsidR="00C6470C">
          <w:rPr>
            <w:noProof/>
          </w:rPr>
          <w:fldChar w:fldCharType="separate"/>
        </w:r>
        <w:r w:rsidR="00C57E9D">
          <w:rPr>
            <w:noProof/>
          </w:rPr>
          <w:t>15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77" w:history="1">
        <w:r w:rsidR="00C6470C" w:rsidRPr="00E91BE9">
          <w:rPr>
            <w:rStyle w:val="Hyperlink"/>
            <w:noProof/>
          </w:rPr>
          <w:t>Lync Online Plan 1</w:t>
        </w:r>
        <w:r w:rsidR="00C6470C">
          <w:rPr>
            <w:noProof/>
          </w:rPr>
          <w:tab/>
        </w:r>
        <w:r w:rsidR="00C6470C">
          <w:rPr>
            <w:noProof/>
          </w:rPr>
          <w:fldChar w:fldCharType="begin"/>
        </w:r>
        <w:r w:rsidR="00C6470C">
          <w:rPr>
            <w:noProof/>
          </w:rPr>
          <w:instrText xml:space="preserve"> PAGEREF _Toc366147777 \h </w:instrText>
        </w:r>
        <w:r w:rsidR="00C6470C">
          <w:rPr>
            <w:noProof/>
          </w:rPr>
        </w:r>
        <w:r w:rsidR="00C6470C">
          <w:rPr>
            <w:noProof/>
          </w:rPr>
          <w:fldChar w:fldCharType="separate"/>
        </w:r>
        <w:r w:rsidR="00C57E9D">
          <w:rPr>
            <w:noProof/>
          </w:rPr>
          <w:t>15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78" w:history="1">
        <w:r w:rsidR="00C6470C" w:rsidRPr="00E91BE9">
          <w:rPr>
            <w:rStyle w:val="Hyperlink"/>
            <w:noProof/>
          </w:rPr>
          <w:t>Lync Online Plan 2</w:t>
        </w:r>
        <w:r w:rsidR="00C6470C">
          <w:rPr>
            <w:noProof/>
          </w:rPr>
          <w:tab/>
        </w:r>
        <w:r w:rsidR="00C6470C">
          <w:rPr>
            <w:noProof/>
          </w:rPr>
          <w:fldChar w:fldCharType="begin"/>
        </w:r>
        <w:r w:rsidR="00C6470C">
          <w:rPr>
            <w:noProof/>
          </w:rPr>
          <w:instrText xml:space="preserve"> PAGEREF _Toc366147778 \h </w:instrText>
        </w:r>
        <w:r w:rsidR="00C6470C">
          <w:rPr>
            <w:noProof/>
          </w:rPr>
        </w:r>
        <w:r w:rsidR="00C6470C">
          <w:rPr>
            <w:noProof/>
          </w:rPr>
          <w:fldChar w:fldCharType="separate"/>
        </w:r>
        <w:r w:rsidR="00C57E9D">
          <w:rPr>
            <w:noProof/>
          </w:rPr>
          <w:t>16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79" w:history="1">
        <w:r w:rsidR="00C6470C" w:rsidRPr="00E91BE9">
          <w:rPr>
            <w:rStyle w:val="Hyperlink"/>
            <w:noProof/>
          </w:rPr>
          <w:t>Lync Online Plan 3</w:t>
        </w:r>
        <w:r w:rsidR="00C6470C">
          <w:rPr>
            <w:noProof/>
          </w:rPr>
          <w:tab/>
        </w:r>
        <w:r w:rsidR="00C6470C">
          <w:rPr>
            <w:noProof/>
          </w:rPr>
          <w:fldChar w:fldCharType="begin"/>
        </w:r>
        <w:r w:rsidR="00C6470C">
          <w:rPr>
            <w:noProof/>
          </w:rPr>
          <w:instrText xml:space="preserve"> PAGEREF _Toc366147779 \h </w:instrText>
        </w:r>
        <w:r w:rsidR="00C6470C">
          <w:rPr>
            <w:noProof/>
          </w:rPr>
        </w:r>
        <w:r w:rsidR="00C6470C">
          <w:rPr>
            <w:noProof/>
          </w:rPr>
          <w:fldChar w:fldCharType="separate"/>
        </w:r>
        <w:r w:rsidR="00C57E9D">
          <w:rPr>
            <w:noProof/>
          </w:rPr>
          <w:t>16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0" w:history="1">
        <w:r w:rsidR="00C6470C" w:rsidRPr="00E91BE9">
          <w:rPr>
            <w:rStyle w:val="Hyperlink"/>
            <w:noProof/>
          </w:rPr>
          <w:t>Microsoft Desktop Optimization Pack (MDOP)</w:t>
        </w:r>
        <w:r w:rsidR="00C6470C">
          <w:rPr>
            <w:noProof/>
          </w:rPr>
          <w:tab/>
        </w:r>
        <w:r w:rsidR="00C6470C">
          <w:rPr>
            <w:noProof/>
          </w:rPr>
          <w:fldChar w:fldCharType="begin"/>
        </w:r>
        <w:r w:rsidR="00C6470C">
          <w:rPr>
            <w:noProof/>
          </w:rPr>
          <w:instrText xml:space="preserve"> PAGEREF _Toc366147780 \h </w:instrText>
        </w:r>
        <w:r w:rsidR="00C6470C">
          <w:rPr>
            <w:noProof/>
          </w:rPr>
        </w:r>
        <w:r w:rsidR="00C6470C">
          <w:rPr>
            <w:noProof/>
          </w:rPr>
          <w:fldChar w:fldCharType="separate"/>
        </w:r>
        <w:r w:rsidR="00C57E9D">
          <w:rPr>
            <w:noProof/>
          </w:rPr>
          <w:t>17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1" w:history="1">
        <w:r w:rsidR="00C6470C" w:rsidRPr="00E91BE9">
          <w:rPr>
            <w:rStyle w:val="Hyperlink"/>
            <w:noProof/>
          </w:rPr>
          <w:t>Microsoft Dynamics CRM Online Basic</w:t>
        </w:r>
        <w:r w:rsidR="00C6470C">
          <w:rPr>
            <w:noProof/>
          </w:rPr>
          <w:tab/>
        </w:r>
        <w:r w:rsidR="00C6470C">
          <w:rPr>
            <w:noProof/>
          </w:rPr>
          <w:fldChar w:fldCharType="begin"/>
        </w:r>
        <w:r w:rsidR="00C6470C">
          <w:rPr>
            <w:noProof/>
          </w:rPr>
          <w:instrText xml:space="preserve"> PAGEREF _Toc366147781 \h </w:instrText>
        </w:r>
        <w:r w:rsidR="00C6470C">
          <w:rPr>
            <w:noProof/>
          </w:rPr>
        </w:r>
        <w:r w:rsidR="00C6470C">
          <w:rPr>
            <w:noProof/>
          </w:rPr>
          <w:fldChar w:fldCharType="separate"/>
        </w:r>
        <w:r w:rsidR="00C57E9D">
          <w:rPr>
            <w:noProof/>
          </w:rPr>
          <w:t>18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2" w:history="1">
        <w:r w:rsidR="00C6470C" w:rsidRPr="00E91BE9">
          <w:rPr>
            <w:rStyle w:val="Hyperlink"/>
            <w:noProof/>
          </w:rPr>
          <w:t>Microsoft Dynamics CRM Online Essential</w:t>
        </w:r>
        <w:r w:rsidR="00C6470C">
          <w:rPr>
            <w:noProof/>
          </w:rPr>
          <w:tab/>
        </w:r>
        <w:r w:rsidR="00C6470C">
          <w:rPr>
            <w:noProof/>
          </w:rPr>
          <w:fldChar w:fldCharType="begin"/>
        </w:r>
        <w:r w:rsidR="00C6470C">
          <w:rPr>
            <w:noProof/>
          </w:rPr>
          <w:instrText xml:space="preserve"> PAGEREF _Toc366147782 \h </w:instrText>
        </w:r>
        <w:r w:rsidR="00C6470C">
          <w:rPr>
            <w:noProof/>
          </w:rPr>
        </w:r>
        <w:r w:rsidR="00C6470C">
          <w:rPr>
            <w:noProof/>
          </w:rPr>
          <w:fldChar w:fldCharType="separate"/>
        </w:r>
        <w:r w:rsidR="00C57E9D">
          <w:rPr>
            <w:noProof/>
          </w:rPr>
          <w:t>19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3" w:history="1">
        <w:r w:rsidR="00C6470C" w:rsidRPr="00E91BE9">
          <w:rPr>
            <w:rStyle w:val="Hyperlink"/>
            <w:noProof/>
          </w:rPr>
          <w:t>Microsoft Dynamics CRM Online Professional</w:t>
        </w:r>
        <w:r w:rsidR="00C6470C">
          <w:rPr>
            <w:noProof/>
          </w:rPr>
          <w:tab/>
        </w:r>
        <w:r w:rsidR="00C6470C">
          <w:rPr>
            <w:noProof/>
          </w:rPr>
          <w:fldChar w:fldCharType="begin"/>
        </w:r>
        <w:r w:rsidR="00C6470C">
          <w:rPr>
            <w:noProof/>
          </w:rPr>
          <w:instrText xml:space="preserve"> PAGEREF _Toc366147783 \h </w:instrText>
        </w:r>
        <w:r w:rsidR="00C6470C">
          <w:rPr>
            <w:noProof/>
          </w:rPr>
        </w:r>
        <w:r w:rsidR="00C6470C">
          <w:rPr>
            <w:noProof/>
          </w:rPr>
          <w:fldChar w:fldCharType="separate"/>
        </w:r>
        <w:r w:rsidR="00C57E9D">
          <w:rPr>
            <w:noProof/>
          </w:rPr>
          <w:t>20</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4" w:history="1">
        <w:r w:rsidR="00C6470C" w:rsidRPr="00E91BE9">
          <w:rPr>
            <w:rStyle w:val="Hyperlink"/>
            <w:noProof/>
          </w:rPr>
          <w:t>Office 365 Developer</w:t>
        </w:r>
        <w:r w:rsidR="00C6470C">
          <w:rPr>
            <w:noProof/>
          </w:rPr>
          <w:tab/>
        </w:r>
        <w:r w:rsidR="00C6470C">
          <w:rPr>
            <w:noProof/>
          </w:rPr>
          <w:fldChar w:fldCharType="begin"/>
        </w:r>
        <w:r w:rsidR="00C6470C">
          <w:rPr>
            <w:noProof/>
          </w:rPr>
          <w:instrText xml:space="preserve"> PAGEREF _Toc366147784 \h </w:instrText>
        </w:r>
        <w:r w:rsidR="00C6470C">
          <w:rPr>
            <w:noProof/>
          </w:rPr>
        </w:r>
        <w:r w:rsidR="00C6470C">
          <w:rPr>
            <w:noProof/>
          </w:rPr>
          <w:fldChar w:fldCharType="separate"/>
        </w:r>
        <w:r w:rsidR="00C57E9D">
          <w:rPr>
            <w:noProof/>
          </w:rPr>
          <w:t>21</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5" w:history="1">
        <w:r w:rsidR="00C6470C" w:rsidRPr="00E91BE9">
          <w:rPr>
            <w:rStyle w:val="Hyperlink"/>
            <w:noProof/>
          </w:rPr>
          <w:t>Office 365 ProPlus</w:t>
        </w:r>
        <w:r w:rsidR="00C6470C">
          <w:rPr>
            <w:noProof/>
          </w:rPr>
          <w:tab/>
        </w:r>
        <w:r w:rsidR="00C6470C">
          <w:rPr>
            <w:noProof/>
          </w:rPr>
          <w:fldChar w:fldCharType="begin"/>
        </w:r>
        <w:r w:rsidR="00C6470C">
          <w:rPr>
            <w:noProof/>
          </w:rPr>
          <w:instrText xml:space="preserve"> PAGEREF _Toc366147785 \h </w:instrText>
        </w:r>
        <w:r w:rsidR="00C6470C">
          <w:rPr>
            <w:noProof/>
          </w:rPr>
        </w:r>
        <w:r w:rsidR="00C6470C">
          <w:rPr>
            <w:noProof/>
          </w:rPr>
          <w:fldChar w:fldCharType="separate"/>
        </w:r>
        <w:r w:rsidR="00C57E9D">
          <w:rPr>
            <w:noProof/>
          </w:rPr>
          <w:t>22</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6" w:history="1">
        <w:r w:rsidR="00C6470C" w:rsidRPr="00E91BE9">
          <w:rPr>
            <w:rStyle w:val="Hyperlink"/>
            <w:noProof/>
          </w:rPr>
          <w:t>Office 365 Petite Entreprise</w:t>
        </w:r>
        <w:r w:rsidR="00C6470C">
          <w:rPr>
            <w:noProof/>
          </w:rPr>
          <w:tab/>
        </w:r>
        <w:r w:rsidR="00C6470C">
          <w:rPr>
            <w:noProof/>
          </w:rPr>
          <w:fldChar w:fldCharType="begin"/>
        </w:r>
        <w:r w:rsidR="00C6470C">
          <w:rPr>
            <w:noProof/>
          </w:rPr>
          <w:instrText xml:space="preserve"> PAGEREF _Toc366147786 \h </w:instrText>
        </w:r>
        <w:r w:rsidR="00C6470C">
          <w:rPr>
            <w:noProof/>
          </w:rPr>
        </w:r>
        <w:r w:rsidR="00C6470C">
          <w:rPr>
            <w:noProof/>
          </w:rPr>
          <w:fldChar w:fldCharType="separate"/>
        </w:r>
        <w:r w:rsidR="00C57E9D">
          <w:rPr>
            <w:noProof/>
          </w:rPr>
          <w:t>23</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7" w:history="1">
        <w:r w:rsidR="00C6470C" w:rsidRPr="00E91BE9">
          <w:rPr>
            <w:rStyle w:val="Hyperlink"/>
            <w:noProof/>
          </w:rPr>
          <w:t>Office 365 Petite Entreprise Premium</w:t>
        </w:r>
        <w:r w:rsidR="00C6470C">
          <w:rPr>
            <w:noProof/>
          </w:rPr>
          <w:tab/>
        </w:r>
        <w:r w:rsidR="00C6470C">
          <w:rPr>
            <w:noProof/>
          </w:rPr>
          <w:fldChar w:fldCharType="begin"/>
        </w:r>
        <w:r w:rsidR="00C6470C">
          <w:rPr>
            <w:noProof/>
          </w:rPr>
          <w:instrText xml:space="preserve"> PAGEREF _Toc366147787 \h </w:instrText>
        </w:r>
        <w:r w:rsidR="00C6470C">
          <w:rPr>
            <w:noProof/>
          </w:rPr>
        </w:r>
        <w:r w:rsidR="00C6470C">
          <w:rPr>
            <w:noProof/>
          </w:rPr>
          <w:fldChar w:fldCharType="separate"/>
        </w:r>
        <w:r w:rsidR="00C57E9D">
          <w:rPr>
            <w:noProof/>
          </w:rPr>
          <w:t>24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8" w:history="1">
        <w:r w:rsidR="00C6470C" w:rsidRPr="00E91BE9">
          <w:rPr>
            <w:rStyle w:val="Hyperlink"/>
            <w:noProof/>
          </w:rPr>
          <w:t>Application Web Office</w:t>
        </w:r>
        <w:r w:rsidR="00C6470C">
          <w:rPr>
            <w:noProof/>
          </w:rPr>
          <w:tab/>
        </w:r>
        <w:r w:rsidR="00C6470C">
          <w:rPr>
            <w:noProof/>
          </w:rPr>
          <w:fldChar w:fldCharType="begin"/>
        </w:r>
        <w:r w:rsidR="00C6470C">
          <w:rPr>
            <w:noProof/>
          </w:rPr>
          <w:instrText xml:space="preserve"> PAGEREF _Toc366147788 \h </w:instrText>
        </w:r>
        <w:r w:rsidR="00C6470C">
          <w:rPr>
            <w:noProof/>
          </w:rPr>
        </w:r>
        <w:r w:rsidR="00C6470C">
          <w:rPr>
            <w:noProof/>
          </w:rPr>
          <w:fldChar w:fldCharType="separate"/>
        </w:r>
        <w:r w:rsidR="00C57E9D">
          <w:rPr>
            <w:noProof/>
          </w:rPr>
          <w:t>25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89" w:history="1">
        <w:r w:rsidR="00C6470C" w:rsidRPr="00E91BE9">
          <w:rPr>
            <w:rStyle w:val="Hyperlink"/>
            <w:noProof/>
          </w:rPr>
          <w:t>Project Online</w:t>
        </w:r>
        <w:r w:rsidR="00C6470C">
          <w:rPr>
            <w:noProof/>
          </w:rPr>
          <w:tab/>
        </w:r>
        <w:r w:rsidR="00C6470C">
          <w:rPr>
            <w:noProof/>
          </w:rPr>
          <w:fldChar w:fldCharType="begin"/>
        </w:r>
        <w:r w:rsidR="00C6470C">
          <w:rPr>
            <w:noProof/>
          </w:rPr>
          <w:instrText xml:space="preserve"> PAGEREF _Toc366147789 \h </w:instrText>
        </w:r>
        <w:r w:rsidR="00C6470C">
          <w:rPr>
            <w:noProof/>
          </w:rPr>
        </w:r>
        <w:r w:rsidR="00C6470C">
          <w:rPr>
            <w:noProof/>
          </w:rPr>
          <w:fldChar w:fldCharType="separate"/>
        </w:r>
        <w:r w:rsidR="00C57E9D">
          <w:rPr>
            <w:noProof/>
          </w:rPr>
          <w:t>26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0" w:history="1">
        <w:r w:rsidR="00C6470C" w:rsidRPr="00E91BE9">
          <w:rPr>
            <w:rStyle w:val="Hyperlink"/>
            <w:noProof/>
          </w:rPr>
          <w:t>Project Pro pour Office 365</w:t>
        </w:r>
        <w:r w:rsidR="00C6470C">
          <w:rPr>
            <w:noProof/>
          </w:rPr>
          <w:tab/>
        </w:r>
        <w:r w:rsidR="00C6470C">
          <w:rPr>
            <w:noProof/>
          </w:rPr>
          <w:fldChar w:fldCharType="begin"/>
        </w:r>
        <w:r w:rsidR="00C6470C">
          <w:rPr>
            <w:noProof/>
          </w:rPr>
          <w:instrText xml:space="preserve"> PAGEREF _Toc366147790 \h </w:instrText>
        </w:r>
        <w:r w:rsidR="00C6470C">
          <w:rPr>
            <w:noProof/>
          </w:rPr>
        </w:r>
        <w:r w:rsidR="00C6470C">
          <w:rPr>
            <w:noProof/>
          </w:rPr>
          <w:fldChar w:fldCharType="separate"/>
        </w:r>
        <w:r w:rsidR="00C57E9D">
          <w:rPr>
            <w:noProof/>
          </w:rPr>
          <w:t>26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1" w:history="1">
        <w:r w:rsidR="00C6470C" w:rsidRPr="00E91BE9">
          <w:rPr>
            <w:rStyle w:val="Hyperlink"/>
            <w:noProof/>
          </w:rPr>
          <w:t>SharePoint Online Kiosk</w:t>
        </w:r>
        <w:r w:rsidR="00C6470C">
          <w:rPr>
            <w:noProof/>
          </w:rPr>
          <w:tab/>
        </w:r>
        <w:r w:rsidR="00C6470C">
          <w:rPr>
            <w:noProof/>
          </w:rPr>
          <w:fldChar w:fldCharType="begin"/>
        </w:r>
        <w:r w:rsidR="00C6470C">
          <w:rPr>
            <w:noProof/>
          </w:rPr>
          <w:instrText xml:space="preserve"> PAGEREF _Toc366147791 \h </w:instrText>
        </w:r>
        <w:r w:rsidR="00C6470C">
          <w:rPr>
            <w:noProof/>
          </w:rPr>
        </w:r>
        <w:r w:rsidR="00C6470C">
          <w:rPr>
            <w:noProof/>
          </w:rPr>
          <w:fldChar w:fldCharType="separate"/>
        </w:r>
        <w:r w:rsidR="00C57E9D">
          <w:rPr>
            <w:noProof/>
          </w:rPr>
          <w:t>27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2" w:history="1">
        <w:r w:rsidR="00C6470C" w:rsidRPr="00E91BE9">
          <w:rPr>
            <w:rStyle w:val="Hyperlink"/>
            <w:noProof/>
          </w:rPr>
          <w:t>SharePoint Online Plan 1</w:t>
        </w:r>
        <w:r w:rsidR="00C6470C">
          <w:rPr>
            <w:noProof/>
          </w:rPr>
          <w:tab/>
        </w:r>
        <w:r w:rsidR="00C6470C">
          <w:rPr>
            <w:noProof/>
          </w:rPr>
          <w:fldChar w:fldCharType="begin"/>
        </w:r>
        <w:r w:rsidR="00C6470C">
          <w:rPr>
            <w:noProof/>
          </w:rPr>
          <w:instrText xml:space="preserve"> PAGEREF _Toc366147792 \h </w:instrText>
        </w:r>
        <w:r w:rsidR="00C6470C">
          <w:rPr>
            <w:noProof/>
          </w:rPr>
        </w:r>
        <w:r w:rsidR="00C6470C">
          <w:rPr>
            <w:noProof/>
          </w:rPr>
          <w:fldChar w:fldCharType="separate"/>
        </w:r>
        <w:r w:rsidR="00C57E9D">
          <w:rPr>
            <w:noProof/>
          </w:rPr>
          <w:t>27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3" w:history="1">
        <w:r w:rsidR="00C6470C" w:rsidRPr="00E91BE9">
          <w:rPr>
            <w:rStyle w:val="Hyperlink"/>
            <w:noProof/>
          </w:rPr>
          <w:t>SharePoint Online Plan 2</w:t>
        </w:r>
        <w:r w:rsidR="00C6470C">
          <w:rPr>
            <w:noProof/>
          </w:rPr>
          <w:tab/>
        </w:r>
        <w:r w:rsidR="00C6470C">
          <w:rPr>
            <w:noProof/>
          </w:rPr>
          <w:fldChar w:fldCharType="begin"/>
        </w:r>
        <w:r w:rsidR="00C6470C">
          <w:rPr>
            <w:noProof/>
          </w:rPr>
          <w:instrText xml:space="preserve"> PAGEREF _Toc366147793 \h </w:instrText>
        </w:r>
        <w:r w:rsidR="00C6470C">
          <w:rPr>
            <w:noProof/>
          </w:rPr>
        </w:r>
        <w:r w:rsidR="00C6470C">
          <w:rPr>
            <w:noProof/>
          </w:rPr>
          <w:fldChar w:fldCharType="separate"/>
        </w:r>
        <w:r w:rsidR="00C57E9D">
          <w:rPr>
            <w:noProof/>
          </w:rPr>
          <w:t>28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4" w:history="1">
        <w:r w:rsidR="00C6470C" w:rsidRPr="00E91BE9">
          <w:rPr>
            <w:rStyle w:val="Hyperlink"/>
            <w:noProof/>
          </w:rPr>
          <w:t>Visio Pro pour Office 365</w:t>
        </w:r>
        <w:r w:rsidR="00C6470C">
          <w:rPr>
            <w:noProof/>
          </w:rPr>
          <w:tab/>
        </w:r>
        <w:r w:rsidR="00C6470C">
          <w:rPr>
            <w:noProof/>
          </w:rPr>
          <w:fldChar w:fldCharType="begin"/>
        </w:r>
        <w:r w:rsidR="00C6470C">
          <w:rPr>
            <w:noProof/>
          </w:rPr>
          <w:instrText xml:space="preserve"> PAGEREF _Toc366147794 \h </w:instrText>
        </w:r>
        <w:r w:rsidR="00C6470C">
          <w:rPr>
            <w:noProof/>
          </w:rPr>
        </w:r>
        <w:r w:rsidR="00C6470C">
          <w:rPr>
            <w:noProof/>
          </w:rPr>
          <w:fldChar w:fldCharType="separate"/>
        </w:r>
        <w:r w:rsidR="00C57E9D">
          <w:rPr>
            <w:noProof/>
          </w:rPr>
          <w:t>28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5" w:history="1">
        <w:r w:rsidR="00C6470C" w:rsidRPr="00E91BE9">
          <w:rPr>
            <w:rStyle w:val="Hyperlink"/>
            <w:noProof/>
          </w:rPr>
          <w:t>Services Active Directory RMS Windows Azure</w:t>
        </w:r>
        <w:r w:rsidR="00C6470C">
          <w:rPr>
            <w:noProof/>
          </w:rPr>
          <w:tab/>
        </w:r>
        <w:r w:rsidR="00C6470C">
          <w:rPr>
            <w:noProof/>
          </w:rPr>
          <w:fldChar w:fldCharType="begin"/>
        </w:r>
        <w:r w:rsidR="00C6470C">
          <w:rPr>
            <w:noProof/>
          </w:rPr>
          <w:instrText xml:space="preserve"> PAGEREF _Toc366147795 \h </w:instrText>
        </w:r>
        <w:r w:rsidR="00C6470C">
          <w:rPr>
            <w:noProof/>
          </w:rPr>
        </w:r>
        <w:r w:rsidR="00C6470C">
          <w:rPr>
            <w:noProof/>
          </w:rPr>
          <w:fldChar w:fldCharType="separate"/>
        </w:r>
        <w:r w:rsidR="00C57E9D">
          <w:rPr>
            <w:noProof/>
          </w:rPr>
          <w:t>29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6" w:history="1">
        <w:r w:rsidR="00C6470C" w:rsidRPr="00E91BE9">
          <w:rPr>
            <w:rStyle w:val="Hyperlink"/>
            <w:noProof/>
          </w:rPr>
          <w:t>Services Windows Azure</w:t>
        </w:r>
        <w:r w:rsidR="00C6470C">
          <w:rPr>
            <w:noProof/>
          </w:rPr>
          <w:tab/>
        </w:r>
        <w:r w:rsidR="00C6470C">
          <w:rPr>
            <w:noProof/>
          </w:rPr>
          <w:fldChar w:fldCharType="begin"/>
        </w:r>
        <w:r w:rsidR="00C6470C">
          <w:rPr>
            <w:noProof/>
          </w:rPr>
          <w:instrText xml:space="preserve"> PAGEREF _Toc366147796 \h </w:instrText>
        </w:r>
        <w:r w:rsidR="00C6470C">
          <w:rPr>
            <w:noProof/>
          </w:rPr>
        </w:r>
        <w:r w:rsidR="00C6470C">
          <w:rPr>
            <w:noProof/>
          </w:rPr>
          <w:fldChar w:fldCharType="separate"/>
        </w:r>
        <w:r w:rsidR="00C57E9D">
          <w:rPr>
            <w:noProof/>
          </w:rPr>
          <w:t>29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7" w:history="1">
        <w:r w:rsidR="00C6470C" w:rsidRPr="00E91BE9">
          <w:rPr>
            <w:rStyle w:val="Hyperlink"/>
            <w:noProof/>
          </w:rPr>
          <w:t>Windows Intune (par utilisateur)</w:t>
        </w:r>
        <w:r w:rsidR="00C6470C">
          <w:rPr>
            <w:noProof/>
          </w:rPr>
          <w:tab/>
        </w:r>
        <w:r w:rsidR="00C6470C">
          <w:rPr>
            <w:noProof/>
          </w:rPr>
          <w:fldChar w:fldCharType="begin"/>
        </w:r>
        <w:r w:rsidR="00C6470C">
          <w:rPr>
            <w:noProof/>
          </w:rPr>
          <w:instrText xml:space="preserve"> PAGEREF _Toc366147797 \h </w:instrText>
        </w:r>
        <w:r w:rsidR="00C6470C">
          <w:rPr>
            <w:noProof/>
          </w:rPr>
        </w:r>
        <w:r w:rsidR="00C6470C">
          <w:rPr>
            <w:noProof/>
          </w:rPr>
          <w:fldChar w:fldCharType="separate"/>
        </w:r>
        <w:r w:rsidR="00C57E9D">
          <w:rPr>
            <w:noProof/>
          </w:rPr>
          <w:t>34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8" w:history="1">
        <w:r w:rsidR="00C6470C" w:rsidRPr="00E91BE9">
          <w:rPr>
            <w:rStyle w:val="Hyperlink"/>
            <w:noProof/>
          </w:rPr>
          <w:t xml:space="preserve">Windows Intune avec Système d’Exploitation Windows </w:t>
        </w:r>
        <w:r w:rsidR="006E46DE">
          <w:rPr>
            <w:rStyle w:val="Hyperlink"/>
            <w:noProof/>
          </w:rPr>
          <w:br/>
        </w:r>
        <w:r w:rsidR="00C6470C" w:rsidRPr="00E91BE9">
          <w:rPr>
            <w:rStyle w:val="Hyperlink"/>
            <w:noProof/>
          </w:rPr>
          <w:t>Desktop (par utilisateur)</w:t>
        </w:r>
        <w:r w:rsidR="00C6470C">
          <w:rPr>
            <w:noProof/>
          </w:rPr>
          <w:tab/>
        </w:r>
        <w:r w:rsidR="00C6470C">
          <w:rPr>
            <w:noProof/>
          </w:rPr>
          <w:fldChar w:fldCharType="begin"/>
        </w:r>
        <w:r w:rsidR="00C6470C">
          <w:rPr>
            <w:noProof/>
          </w:rPr>
          <w:instrText xml:space="preserve"> PAGEREF _Toc366147798 \h </w:instrText>
        </w:r>
        <w:r w:rsidR="00C6470C">
          <w:rPr>
            <w:noProof/>
          </w:rPr>
        </w:r>
        <w:r w:rsidR="00C6470C">
          <w:rPr>
            <w:noProof/>
          </w:rPr>
          <w:fldChar w:fldCharType="separate"/>
        </w:r>
        <w:r w:rsidR="00C57E9D">
          <w:rPr>
            <w:noProof/>
          </w:rPr>
          <w:t>35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799" w:history="1">
        <w:r w:rsidR="00C6470C" w:rsidRPr="00E91BE9">
          <w:rPr>
            <w:rStyle w:val="Hyperlink"/>
            <w:noProof/>
          </w:rPr>
          <w:t>Yammer Enterprise</w:t>
        </w:r>
        <w:r w:rsidR="00C6470C">
          <w:rPr>
            <w:noProof/>
          </w:rPr>
          <w:tab/>
        </w:r>
        <w:r w:rsidR="00C6470C">
          <w:rPr>
            <w:noProof/>
          </w:rPr>
          <w:fldChar w:fldCharType="begin"/>
        </w:r>
        <w:r w:rsidR="00C6470C">
          <w:rPr>
            <w:noProof/>
          </w:rPr>
          <w:instrText xml:space="preserve"> PAGEREF _Toc366147799 \h </w:instrText>
        </w:r>
        <w:r w:rsidR="00C6470C">
          <w:rPr>
            <w:noProof/>
          </w:rPr>
        </w:r>
        <w:r w:rsidR="00C6470C">
          <w:rPr>
            <w:noProof/>
          </w:rPr>
          <w:fldChar w:fldCharType="separate"/>
        </w:r>
        <w:r w:rsidR="00C57E9D">
          <w:rPr>
            <w:noProof/>
          </w:rPr>
          <w:t>39</w:t>
        </w:r>
        <w:r w:rsidR="00C6470C">
          <w:rPr>
            <w:noProof/>
          </w:rPr>
          <w:fldChar w:fldCharType="end"/>
        </w:r>
      </w:hyperlink>
    </w:p>
    <w:p w:rsidR="00C6470C" w:rsidRDefault="00F4780E">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47800" w:history="1">
        <w:r w:rsidR="00C6470C" w:rsidRPr="00E91BE9">
          <w:rPr>
            <w:rStyle w:val="Hyperlink"/>
            <w:noProof/>
          </w:rPr>
          <w:t>Annexe 1 : au transfert de données</w:t>
        </w:r>
        <w:r w:rsidR="00C6470C">
          <w:rPr>
            <w:noProof/>
          </w:rPr>
          <w:tab/>
        </w:r>
        <w:r w:rsidR="00C6470C">
          <w:rPr>
            <w:noProof/>
          </w:rPr>
          <w:fldChar w:fldCharType="begin"/>
        </w:r>
        <w:r w:rsidR="00C6470C">
          <w:rPr>
            <w:noProof/>
          </w:rPr>
          <w:instrText xml:space="preserve"> PAGEREF _Toc366147800 \h </w:instrText>
        </w:r>
        <w:r w:rsidR="00C6470C">
          <w:rPr>
            <w:noProof/>
          </w:rPr>
        </w:r>
        <w:r w:rsidR="00C6470C">
          <w:rPr>
            <w:noProof/>
          </w:rPr>
          <w:fldChar w:fldCharType="separate"/>
        </w:r>
        <w:r w:rsidR="00C57E9D">
          <w:rPr>
            <w:noProof/>
          </w:rPr>
          <w:t>40</w:t>
        </w:r>
        <w:r w:rsidR="00C6470C">
          <w:rPr>
            <w:noProof/>
          </w:rPr>
          <w:fldChar w:fldCharType="end"/>
        </w:r>
      </w:hyperlink>
    </w:p>
    <w:p w:rsidR="00C6470C" w:rsidRDefault="00F4780E">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47801" w:history="1">
        <w:r w:rsidR="00C6470C" w:rsidRPr="00E91BE9">
          <w:rPr>
            <w:rStyle w:val="Hyperlink"/>
            <w:noProof/>
          </w:rPr>
          <w:t>Index des produits</w:t>
        </w:r>
        <w:r w:rsidR="00C6470C">
          <w:rPr>
            <w:noProof/>
          </w:rPr>
          <w:tab/>
        </w:r>
        <w:r w:rsidR="00C6470C">
          <w:rPr>
            <w:noProof/>
          </w:rPr>
          <w:fldChar w:fldCharType="begin"/>
        </w:r>
        <w:r w:rsidR="00C6470C">
          <w:rPr>
            <w:noProof/>
          </w:rPr>
          <w:instrText xml:space="preserve"> PAGEREF _Toc366147801 \h </w:instrText>
        </w:r>
        <w:r w:rsidR="00C6470C">
          <w:rPr>
            <w:noProof/>
          </w:rPr>
        </w:r>
        <w:r w:rsidR="00C6470C">
          <w:rPr>
            <w:noProof/>
          </w:rPr>
          <w:fldChar w:fldCharType="separate"/>
        </w:r>
        <w:r w:rsidR="00C57E9D">
          <w:rPr>
            <w:noProof/>
          </w:rPr>
          <w:t>43</w:t>
        </w:r>
        <w:r w:rsidR="00C6470C">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EB076B" w:rsidRDefault="00ED4593">
      <w:pPr>
        <w:pStyle w:val="PURSectionHeading"/>
        <w:pageBreakBefore/>
        <w:rPr>
          <w:lang w:val="fr-FR"/>
        </w:rPr>
      </w:pPr>
      <w:bookmarkStart w:id="2" w:name="_Sec5"/>
      <w:bookmarkEnd w:id="1"/>
      <w:r w:rsidRPr="00EB076B">
        <w:rPr>
          <w:lang w:val="fr-FR"/>
        </w:rPr>
        <w:lastRenderedPageBreak/>
        <w:t>Introduction</w:t>
      </w:r>
      <w:r w:rsidR="00F22968">
        <w:fldChar w:fldCharType="begin"/>
      </w:r>
      <w:r w:rsidRPr="00EB076B">
        <w:rPr>
          <w:lang w:val="fr-FR"/>
        </w:rPr>
        <w:instrText xml:space="preserve"> TC "</w:instrText>
      </w:r>
      <w:bookmarkStart w:id="3" w:name="_Toc366147727"/>
      <w:r w:rsidRPr="00EB076B">
        <w:rPr>
          <w:lang w:val="fr-FR"/>
        </w:rPr>
        <w:instrText>Introduction</w:instrText>
      </w:r>
      <w:bookmarkEnd w:id="3"/>
      <w:r w:rsidRPr="00EB076B">
        <w:rPr>
          <w:lang w:val="fr-FR"/>
        </w:rPr>
        <w:instrText>" \l 1</w:instrText>
      </w:r>
      <w:r w:rsidR="00F22968">
        <w:fldChar w:fldCharType="end"/>
      </w:r>
    </w:p>
    <w:p w:rsidR="0082133B" w:rsidRPr="00EB076B" w:rsidRDefault="0082133B">
      <w:pPr>
        <w:pStyle w:val="PURBody-Indented"/>
        <w:rPr>
          <w:lang w:val="fr-FR"/>
        </w:rPr>
      </w:pPr>
    </w:p>
    <w:p w:rsidR="0082133B" w:rsidRPr="00EB076B" w:rsidRDefault="00ED4593">
      <w:pPr>
        <w:pStyle w:val="PURHeading1"/>
        <w:rPr>
          <w:lang w:val="fr-FR"/>
        </w:rPr>
      </w:pPr>
      <w:r w:rsidRPr="00EB076B">
        <w:rPr>
          <w:lang w:val="fr-FR"/>
        </w:rPr>
        <w:t>Détermination des conditions de licence applicables à un service en ligne</w:t>
      </w:r>
    </w:p>
    <w:p w:rsidR="0082133B" w:rsidRPr="00EB076B" w:rsidRDefault="00ED4593" w:rsidP="00C6470C">
      <w:pPr>
        <w:pStyle w:val="PURBody-Indented"/>
        <w:rPr>
          <w:lang w:val="fr-FR"/>
        </w:rPr>
      </w:pPr>
      <w:r w:rsidRPr="00EB076B">
        <w:rPr>
          <w:lang w:val="fr-FR"/>
        </w:rPr>
        <w:t>Les conditions de licence applicables à votre utilisation d’un service en ligne donné incluent les Conditions Générales de Licence et</w:t>
      </w:r>
      <w:r w:rsidR="00C6470C" w:rsidRPr="00EB076B">
        <w:rPr>
          <w:lang w:val="fr-FR"/>
        </w:rPr>
        <w:t> </w:t>
      </w:r>
      <w:r w:rsidRPr="00EB076B">
        <w:rPr>
          <w:lang w:val="fr-FR"/>
        </w:rPr>
        <w:t>toutes Conditions de Licence Spécifiques au Service.</w:t>
      </w:r>
    </w:p>
    <w:p w:rsidR="0082133B" w:rsidRPr="00EB076B" w:rsidRDefault="0082133B">
      <w:pPr>
        <w:pStyle w:val="PURBody-Indented"/>
        <w:rPr>
          <w:lang w:val="fr-FR"/>
        </w:rPr>
      </w:pPr>
    </w:p>
    <w:p w:rsidR="0082133B" w:rsidRPr="00EB076B" w:rsidRDefault="005D1E06">
      <w:pPr>
        <w:pStyle w:val="PURHeading2"/>
        <w:rPr>
          <w:lang w:val="fr-FR"/>
        </w:rPr>
      </w:pPr>
      <w:r w:rsidRPr="00EB076B">
        <w:rPr>
          <w:lang w:val="fr-FR"/>
        </w:rPr>
        <w:t>A</w:t>
      </w:r>
      <w:r w:rsidR="00ED4593" w:rsidRPr="00EB076B">
        <w:rPr>
          <w:lang w:val="fr-FR"/>
        </w:rPr>
        <w:t>u transfert de données</w:t>
      </w:r>
    </w:p>
    <w:p w:rsidR="0082133B" w:rsidRPr="00EB076B" w:rsidRDefault="00F22968">
      <w:pPr>
        <w:pStyle w:val="PURBody-Indented"/>
        <w:rPr>
          <w:lang w:val="fr-FR"/>
        </w:rPr>
      </w:pPr>
      <w:r w:rsidRPr="00EB076B">
        <w:rPr>
          <w:lang w:val="fr-FR"/>
        </w:rPr>
        <w:t>L’</w:t>
      </w:r>
      <w:hyperlink w:anchor="Appendix_1">
        <w:r w:rsidRPr="00EB076B">
          <w:rPr>
            <w:color w:val="00467F"/>
            <w:u w:val="single"/>
            <w:lang w:val="fr-FR"/>
          </w:rPr>
          <w:t>Annexe 1</w:t>
        </w:r>
      </w:hyperlink>
      <w:r w:rsidRPr="00EB076B">
        <w:rPr>
          <w:lang w:val="fr-FR"/>
        </w:rPr>
        <w:t xml:space="preserve"> inclut des mentions relatives à des services en ligne soumis à des Conditions de Licence Spécifiques.</w:t>
      </w:r>
    </w:p>
    <w:p w:rsidR="0082133B" w:rsidRPr="00EB076B" w:rsidRDefault="00ED4593">
      <w:pPr>
        <w:pStyle w:val="PURHeading1"/>
        <w:rPr>
          <w:lang w:val="fr-FR"/>
        </w:rPr>
      </w:pPr>
      <w:r w:rsidRPr="00EB076B">
        <w:rPr>
          <w:lang w:val="fr-FR"/>
        </w:rPr>
        <w:t>Clarifications et synthèse des modifications apportées</w:t>
      </w:r>
    </w:p>
    <w:p w:rsidR="0082133B" w:rsidRPr="00EB076B" w:rsidRDefault="00ED4593" w:rsidP="00C6470C">
      <w:pPr>
        <w:pStyle w:val="PURBody-Indented"/>
        <w:rPr>
          <w:lang w:val="fr-FR"/>
        </w:rPr>
      </w:pPr>
      <w:r w:rsidRPr="00EB076B">
        <w:rPr>
          <w:lang w:val="fr-FR"/>
        </w:rPr>
        <w:t>Les présents Droits d’Utilisation des Services en Ligne sont destinés à vous aider à acquérir et à gérer des licences d’utilisation des</w:t>
      </w:r>
      <w:r w:rsidR="00C6470C" w:rsidRPr="00EB076B">
        <w:rPr>
          <w:lang w:val="fr-FR"/>
        </w:rPr>
        <w:t> </w:t>
      </w:r>
      <w:r w:rsidRPr="00EB076B">
        <w:rPr>
          <w:lang w:val="fr-FR"/>
        </w:rPr>
        <w:t>services en ligne Microsoft.</w:t>
      </w:r>
      <w:r w:rsidR="00570F7E" w:rsidRPr="00EB076B">
        <w:rPr>
          <w:lang w:val="fr-FR"/>
        </w:rPr>
        <w:t xml:space="preserve"> </w:t>
      </w:r>
      <w:r w:rsidRPr="00EB076B">
        <w:rPr>
          <w:lang w:val="fr-FR"/>
        </w:rPr>
        <w:t>Sont identifiés ci-dessous les ajouts, suppressions et autres modifications apportées aux Doits d’Utilisation des Services en Ligne. Vous trouverez également ci-dessous les clarifications sur la politique de licence Microsoft demandées par les clients.</w:t>
      </w:r>
      <w:r w:rsidR="00570F7E" w:rsidRPr="00EB076B">
        <w:rPr>
          <w:lang w:val="fr-FR"/>
        </w:rPr>
        <w:t xml:space="preserve"> </w:t>
      </w:r>
    </w:p>
    <w:tbl>
      <w:tblPr>
        <w:tblStyle w:val="PURTable"/>
        <w:tblW w:w="0" w:type="auto"/>
        <w:tblLook w:val="04A0" w:firstRow="1" w:lastRow="0" w:firstColumn="1" w:lastColumn="0" w:noHBand="0" w:noVBand="1"/>
      </w:tblPr>
      <w:tblGrid>
        <w:gridCol w:w="5193"/>
        <w:gridCol w:w="5333"/>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Ajouts</w:t>
            </w:r>
          </w:p>
        </w:tc>
        <w:tc>
          <w:tcPr>
            <w:tcW w:w="5393" w:type="dxa"/>
            <w:shd w:val="clear" w:color="auto" w:fill="E5EEF7"/>
          </w:tcPr>
          <w:p w:rsidR="0082133B" w:rsidRDefault="00ED4593">
            <w:pPr>
              <w:pStyle w:val="PURHeading2"/>
            </w:pPr>
            <w:r>
              <w:t>Suppressions</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Autres modifications</w:t>
      </w:r>
    </w:p>
    <w:p w:rsidR="00EB3E88" w:rsidRPr="00EB076B" w:rsidRDefault="00EB3E88" w:rsidP="00C6470C">
      <w:pPr>
        <w:pStyle w:val="PURBullet-Indented"/>
        <w:numPr>
          <w:ilvl w:val="0"/>
          <w:numId w:val="85"/>
        </w:numPr>
        <w:rPr>
          <w:lang w:val="fr-FR"/>
        </w:rPr>
      </w:pPr>
      <w:r w:rsidRPr="00EB076B">
        <w:rPr>
          <w:lang w:val="fr-FR"/>
        </w:rPr>
        <w:t>Utilisation d’autres sites, applications et services Web :</w:t>
      </w:r>
      <w:r w:rsidR="00570F7E" w:rsidRPr="00EB076B">
        <w:rPr>
          <w:lang w:val="fr-FR"/>
        </w:rPr>
        <w:t xml:space="preserve"> </w:t>
      </w:r>
      <w:r w:rsidRPr="00EB076B">
        <w:rPr>
          <w:lang w:val="fr-FR"/>
        </w:rPr>
        <w:t>il est désormais précisé dans la Section Utilisation d’autres sites, applications et services Web des Conditions Générales de Licence que les droits d’utilisation s’appliquent non seulement aux</w:t>
      </w:r>
      <w:r w:rsidR="00C6470C" w:rsidRPr="00EB076B">
        <w:rPr>
          <w:lang w:val="fr-FR"/>
        </w:rPr>
        <w:t> </w:t>
      </w:r>
      <w:r w:rsidRPr="00EB076B">
        <w:rPr>
          <w:lang w:val="fr-FR"/>
        </w:rPr>
        <w:t>applications obtenues à partir de Microsoft Office Store, mais aussi à celles issues d’autres places de marché Microsoft et</w:t>
      </w:r>
      <w:r w:rsidR="00C6470C" w:rsidRPr="00EB076B">
        <w:rPr>
          <w:lang w:val="fr-FR"/>
        </w:rPr>
        <w:t> </w:t>
      </w:r>
      <w:r w:rsidRPr="00EB076B">
        <w:rPr>
          <w:lang w:val="fr-FR"/>
        </w:rPr>
        <w:t>de tiers.</w:t>
      </w:r>
    </w:p>
    <w:p w:rsidR="00EB3E88" w:rsidRPr="00EB076B" w:rsidRDefault="00EB3E88" w:rsidP="00C6470C">
      <w:pPr>
        <w:pStyle w:val="PURBullet-Indented"/>
        <w:numPr>
          <w:ilvl w:val="0"/>
          <w:numId w:val="85"/>
        </w:numPr>
        <w:rPr>
          <w:lang w:val="fr-FR"/>
        </w:rPr>
      </w:pPr>
      <w:r w:rsidRPr="00EB076B">
        <w:rPr>
          <w:lang w:val="fr-FR"/>
        </w:rPr>
        <w:t>Polices :</w:t>
      </w:r>
      <w:r w:rsidR="00570F7E" w:rsidRPr="00EB076B">
        <w:rPr>
          <w:lang w:val="fr-FR"/>
        </w:rPr>
        <w:t xml:space="preserve"> </w:t>
      </w:r>
      <w:r w:rsidRPr="00EB076B">
        <w:rPr>
          <w:lang w:val="fr-FR"/>
        </w:rPr>
        <w:t>la Section Polices des Conditions Générales de Licence a été harmonisée pour tous les produits et supprimée des</w:t>
      </w:r>
      <w:r w:rsidR="00C6470C" w:rsidRPr="00EB076B">
        <w:rPr>
          <w:lang w:val="fr-FR"/>
        </w:rPr>
        <w:t> </w:t>
      </w:r>
      <w:r w:rsidRPr="00EB076B">
        <w:rPr>
          <w:lang w:val="fr-FR"/>
        </w:rPr>
        <w:t>Conditions de licence spécifiques au service relatives à Office 365 ProPlus, Office 365 Petite Entreprise Premium, Project</w:t>
      </w:r>
      <w:r w:rsidR="00C6470C" w:rsidRPr="00EB076B">
        <w:rPr>
          <w:lang w:val="fr-FR"/>
        </w:rPr>
        <w:t> </w:t>
      </w:r>
      <w:r w:rsidRPr="00EB076B">
        <w:rPr>
          <w:lang w:val="fr-FR"/>
        </w:rPr>
        <w:t>Pro pour Office 365 et Visio Pro pour Office 365.</w:t>
      </w:r>
    </w:p>
    <w:p w:rsidR="00F14620" w:rsidRPr="00EB076B" w:rsidRDefault="00F14620" w:rsidP="00F14620">
      <w:pPr>
        <w:pStyle w:val="PURBullet-Indented"/>
        <w:numPr>
          <w:ilvl w:val="0"/>
          <w:numId w:val="85"/>
        </w:numPr>
        <w:rPr>
          <w:lang w:val="fr-FR"/>
        </w:rPr>
      </w:pPr>
      <w:r w:rsidRPr="00EB076B">
        <w:rPr>
          <w:lang w:val="fr-FR"/>
        </w:rPr>
        <w:t>Exchange Online Archiving pour Exchange Server :</w:t>
      </w:r>
      <w:r w:rsidR="00570F7E" w:rsidRPr="00EB076B">
        <w:rPr>
          <w:lang w:val="fr-FR"/>
        </w:rPr>
        <w:t xml:space="preserve"> </w:t>
      </w:r>
      <w:r w:rsidRPr="00EB076B">
        <w:rPr>
          <w:lang w:val="fr-FR"/>
        </w:rPr>
        <w:t>les droits des utilisateurs disposant d’une CAL Exchange Server 2013 Standard incluent désormais l’accès aux fonctionnalités nécessaires pour prendre en charge l’utilisation d’Exchange Online Archiving pour Exchange Server.</w:t>
      </w:r>
    </w:p>
    <w:p w:rsidR="00154FDF" w:rsidRPr="00EB076B" w:rsidRDefault="00154FDF" w:rsidP="00ED5D2B">
      <w:pPr>
        <w:pStyle w:val="PURBullet-Indented"/>
        <w:numPr>
          <w:ilvl w:val="0"/>
          <w:numId w:val="85"/>
        </w:numPr>
        <w:rPr>
          <w:lang w:val="fr-FR"/>
        </w:rPr>
      </w:pPr>
      <w:r w:rsidRPr="00EB076B">
        <w:rPr>
          <w:lang w:val="fr-FR"/>
        </w:rPr>
        <w:t>Office 365 :</w:t>
      </w:r>
      <w:r w:rsidR="00570F7E" w:rsidRPr="00EB076B">
        <w:rPr>
          <w:lang w:val="fr-FR"/>
        </w:rPr>
        <w:t xml:space="preserve"> </w:t>
      </w:r>
      <w:r w:rsidRPr="00EB076B">
        <w:rPr>
          <w:lang w:val="fr-FR"/>
        </w:rPr>
        <w:t>les plans de services disponibles et supprimés ont été mis à jour.</w:t>
      </w:r>
    </w:p>
    <w:p w:rsidR="00FB491E" w:rsidRPr="00EB076B" w:rsidRDefault="00F65BE1" w:rsidP="00ED5D2B">
      <w:pPr>
        <w:pStyle w:val="PURBullet-Indented"/>
        <w:numPr>
          <w:ilvl w:val="0"/>
          <w:numId w:val="85"/>
        </w:numPr>
        <w:rPr>
          <w:lang w:val="fr-FR"/>
        </w:rPr>
      </w:pPr>
      <w:r w:rsidRPr="00EB076B">
        <w:rPr>
          <w:lang w:val="fr-FR"/>
        </w:rPr>
        <w:t>Office 365 ProPlus :</w:t>
      </w:r>
      <w:r w:rsidR="00570F7E" w:rsidRPr="00EB076B">
        <w:rPr>
          <w:lang w:val="fr-FR"/>
        </w:rPr>
        <w:t xml:space="preserve"> </w:t>
      </w:r>
      <w:r w:rsidRPr="00EB076B">
        <w:rPr>
          <w:lang w:val="fr-FR"/>
        </w:rPr>
        <w:t>des droits d’installation de Microsoft Office Mobile sur smartphones ont été ajoutés.</w:t>
      </w:r>
    </w:p>
    <w:p w:rsidR="000742DC" w:rsidRPr="00EB076B" w:rsidRDefault="000742DC" w:rsidP="00F65BE1">
      <w:pPr>
        <w:pStyle w:val="PURBullet-Indented"/>
        <w:numPr>
          <w:ilvl w:val="0"/>
          <w:numId w:val="85"/>
        </w:numPr>
        <w:rPr>
          <w:lang w:val="fr-FR"/>
        </w:rPr>
      </w:pPr>
      <w:r w:rsidRPr="00EB076B">
        <w:rPr>
          <w:lang w:val="fr-FR"/>
        </w:rPr>
        <w:t>Office 365 Petite Entreprise et Office 365 Petite Entreprise Premium :</w:t>
      </w:r>
      <w:r w:rsidR="00570F7E" w:rsidRPr="00EB076B">
        <w:rPr>
          <w:lang w:val="fr-FR"/>
        </w:rPr>
        <w:t xml:space="preserve"> </w:t>
      </w:r>
      <w:r w:rsidRPr="00EB076B">
        <w:rPr>
          <w:lang w:val="fr-FR"/>
        </w:rPr>
        <w:t>un Contrat de niveau de service a été ajouté.</w:t>
      </w:r>
    </w:p>
    <w:p w:rsidR="000742DC" w:rsidRPr="00EB076B" w:rsidRDefault="000742DC" w:rsidP="000742DC">
      <w:pPr>
        <w:pStyle w:val="PURBullet-Indented"/>
        <w:numPr>
          <w:ilvl w:val="0"/>
          <w:numId w:val="85"/>
        </w:numPr>
        <w:ind w:left="360" w:firstLine="0"/>
        <w:rPr>
          <w:lang w:val="fr-FR"/>
        </w:rPr>
      </w:pPr>
      <w:r w:rsidRPr="00EB076B">
        <w:rPr>
          <w:lang w:val="fr-FR"/>
        </w:rPr>
        <w:t>SharePoint Online Kiosk :</w:t>
      </w:r>
      <w:r w:rsidR="00570F7E" w:rsidRPr="00EB076B">
        <w:rPr>
          <w:lang w:val="fr-FR"/>
        </w:rPr>
        <w:t xml:space="preserve"> </w:t>
      </w:r>
      <w:r w:rsidRPr="00EB076B">
        <w:rPr>
          <w:lang w:val="fr-FR"/>
        </w:rPr>
        <w:t>l’évaluation technique pour les Utilisateurs Externes authentifiés a été supprimée.</w:t>
      </w:r>
    </w:p>
    <w:p w:rsidR="00F65BE1" w:rsidRPr="00EB076B" w:rsidRDefault="00F65BE1" w:rsidP="00C6470C">
      <w:pPr>
        <w:pStyle w:val="PURBullet-Indented"/>
        <w:numPr>
          <w:ilvl w:val="0"/>
          <w:numId w:val="85"/>
        </w:numPr>
        <w:rPr>
          <w:lang w:val="fr-FR"/>
        </w:rPr>
      </w:pPr>
      <w:r w:rsidRPr="00EB076B">
        <w:rPr>
          <w:lang w:val="fr-FR"/>
        </w:rPr>
        <w:t>Services Windows Azure :</w:t>
      </w:r>
      <w:r w:rsidR="00570F7E" w:rsidRPr="00EB076B">
        <w:rPr>
          <w:lang w:val="fr-FR"/>
        </w:rPr>
        <w:t xml:space="preserve"> </w:t>
      </w:r>
      <w:r w:rsidRPr="00EB076B">
        <w:rPr>
          <w:lang w:val="fr-FR"/>
        </w:rPr>
        <w:t>les restrictions relatives aux marques/personnalisations ont été supprimées, les Conditions de</w:t>
      </w:r>
      <w:r w:rsidR="00C6470C" w:rsidRPr="00EB076B">
        <w:rPr>
          <w:lang w:val="fr-FR"/>
        </w:rPr>
        <w:t> </w:t>
      </w:r>
      <w:r w:rsidRPr="00EB076B">
        <w:rPr>
          <w:lang w:val="fr-FR"/>
        </w:rPr>
        <w:t>licence spécifiques au service des sections Droits d’utilisation et Hébergement ont été clarifiées, des droits d’utilisation relatifs aux Services d’importation/exportation de Windows Azure ont été ajoutés, et il est désormais précisé que Microsoft n’est tenue à aucune obligation à l’égard des Supports de stockage.</w:t>
      </w:r>
    </w:p>
    <w:p w:rsidR="00E45AC7" w:rsidRPr="00EB076B" w:rsidRDefault="00E45AC7" w:rsidP="00C6470C">
      <w:pPr>
        <w:pStyle w:val="PURBullet-Indented"/>
        <w:numPr>
          <w:ilvl w:val="0"/>
          <w:numId w:val="85"/>
        </w:numPr>
        <w:rPr>
          <w:lang w:val="fr-FR"/>
        </w:rPr>
      </w:pPr>
      <w:r w:rsidRPr="00EB076B">
        <w:rPr>
          <w:lang w:val="fr-FR"/>
        </w:rPr>
        <w:t>Yammer Enterprise :</w:t>
      </w:r>
      <w:r w:rsidR="00570F7E" w:rsidRPr="00EB076B">
        <w:rPr>
          <w:lang w:val="fr-FR"/>
        </w:rPr>
        <w:t xml:space="preserve"> </w:t>
      </w:r>
      <w:r w:rsidRPr="00EB076B">
        <w:rPr>
          <w:lang w:val="fr-FR"/>
        </w:rPr>
        <w:t>il est précisé que les Utilisateurs Externes invités dans Yammer n’ont pas besoin d’une SL Utilisateur et</w:t>
      </w:r>
      <w:r w:rsidR="00C6470C" w:rsidRPr="00EB076B">
        <w:rPr>
          <w:lang w:val="fr-FR"/>
        </w:rPr>
        <w:t> </w:t>
      </w:r>
      <w:r w:rsidRPr="00EB076B">
        <w:rPr>
          <w:lang w:val="fr-FR"/>
        </w:rPr>
        <w:t>que la Déclaration relative aux données personnelles de Yammer régit l’utilisation des Données Client.</w:t>
      </w:r>
    </w:p>
    <w:p w:rsidR="006E4476" w:rsidRPr="00EB076B" w:rsidRDefault="006E4476" w:rsidP="006E4476">
      <w:pPr>
        <w:pStyle w:val="PURBullet-Indented"/>
        <w:ind w:left="720" w:firstLine="0"/>
        <w:rPr>
          <w:lang w:val="fr-FR"/>
        </w:rPr>
      </w:pPr>
    </w:p>
    <w:p w:rsidR="006E4476" w:rsidRPr="00EB076B" w:rsidRDefault="006E4476" w:rsidP="006E4476">
      <w:pPr>
        <w:pStyle w:val="PURBullet-Indented"/>
        <w:ind w:left="720" w:firstLine="0"/>
        <w:rPr>
          <w:lang w:val="fr-FR"/>
        </w:rPr>
      </w:pPr>
    </w:p>
    <w:p w:rsidR="0082133B" w:rsidRPr="00EB076B" w:rsidRDefault="00F4780E" w:rsidP="00EB076B">
      <w:pPr>
        <w:pStyle w:val="PURBreadcrumb"/>
        <w:rPr>
          <w:lang w:val="fr-FR"/>
        </w:rPr>
      </w:pPr>
      <w:hyperlink w:anchor="_Sec4">
        <w:r w:rsidR="00F22968" w:rsidRPr="00EB076B">
          <w:rPr>
            <w:color w:val="00467F"/>
            <w:u w:val="single"/>
            <w:lang w:val="fr-FR"/>
          </w:rPr>
          <w:t>Table des matières</w:t>
        </w:r>
      </w:hyperlink>
      <w:r w:rsidR="00EB076B" w:rsidRPr="0044774C">
        <w:rPr>
          <w:lang w:val="fr-FR"/>
        </w:rPr>
        <w:t xml:space="preserve"> / </w:t>
      </w:r>
      <w:hyperlink w:anchor="General_License_Terms" w:history="1">
        <w:r w:rsidR="00F22968" w:rsidRPr="00EB076B">
          <w:rPr>
            <w:rStyle w:val="Hyperlink"/>
            <w:lang w:val="fr-FR"/>
          </w:rPr>
          <w:t xml:space="preserve">Conditions générales </w:t>
        </w:r>
      </w:hyperlink>
    </w:p>
    <w:p w:rsidR="0082133B" w:rsidRPr="00EB076B" w:rsidRDefault="0082133B">
      <w:pPr>
        <w:rPr>
          <w:lang w:val="fr-FR"/>
        </w:rPr>
        <w:sectPr w:rsidR="0082133B" w:rsidRPr="00EB076B">
          <w:headerReference w:type="default" r:id="rId15"/>
          <w:footerReference w:type="default" r:id="rId16"/>
          <w:type w:val="continuous"/>
          <w:pgSz w:w="12240" w:h="15840" w:code="1"/>
          <w:pgMar w:top="1170" w:right="720" w:bottom="720" w:left="720" w:header="432" w:footer="288" w:gutter="0"/>
          <w:cols w:space="360"/>
        </w:sectPr>
      </w:pPr>
    </w:p>
    <w:p w:rsidR="0082133B" w:rsidRPr="00EB076B" w:rsidRDefault="0082133B">
      <w:pPr>
        <w:pStyle w:val="PURBreadcrumb"/>
        <w:rPr>
          <w:lang w:val="fr-FR"/>
        </w:rPr>
      </w:pPr>
      <w:bookmarkStart w:id="4" w:name="_Sec6"/>
      <w:bookmarkEnd w:id="2"/>
    </w:p>
    <w:p w:rsidR="0082133B" w:rsidRPr="00EB076B" w:rsidRDefault="0082133B">
      <w:pPr>
        <w:rPr>
          <w:lang w:val="fr-FR"/>
        </w:rPr>
        <w:sectPr w:rsidR="0082133B" w:rsidRPr="00EB076B">
          <w:headerReference w:type="default" r:id="rId17"/>
          <w:footerReference w:type="default" r:id="rId18"/>
          <w:type w:val="continuous"/>
          <w:pgSz w:w="12240" w:h="15840" w:code="1"/>
          <w:pgMar w:top="1170" w:right="720" w:bottom="720" w:left="720" w:header="432" w:footer="288" w:gutter="0"/>
          <w:cols w:space="360"/>
        </w:sectPr>
      </w:pPr>
    </w:p>
    <w:p w:rsidR="0082133B" w:rsidRPr="00EB076B" w:rsidRDefault="00ED4593">
      <w:pPr>
        <w:pStyle w:val="PURSectionHeading"/>
        <w:pageBreakBefore/>
        <w:rPr>
          <w:lang w:val="fr-FR"/>
        </w:rPr>
      </w:pPr>
      <w:bookmarkStart w:id="5" w:name="_Sec43"/>
      <w:bookmarkEnd w:id="4"/>
      <w:r w:rsidRPr="00EB076B">
        <w:rPr>
          <w:lang w:val="fr-FR"/>
        </w:rPr>
        <w:t>Services en ligne (licence d’abonnement par utilisateur ou dispositif, licence d’abonnement aux services et/ou licence d’abonnement aux Modules Complémentaires)</w:t>
      </w:r>
      <w:r w:rsidR="00F22968">
        <w:fldChar w:fldCharType="begin"/>
      </w:r>
      <w:r w:rsidRPr="00EB076B">
        <w:rPr>
          <w:lang w:val="fr-FR"/>
        </w:rPr>
        <w:instrText>TC "</w:instrText>
      </w:r>
      <w:bookmarkStart w:id="6" w:name="_Toc366147728"/>
      <w:r w:rsidRPr="00EB076B">
        <w:rPr>
          <w:lang w:val="fr-FR"/>
        </w:rPr>
        <w:instrText>Services en ligne (licence d’abonnement par utilisateur ou dispositif, licence d’abonnement aux services et/ou licence d’abonnement aux Modules Complémentaires)</w:instrText>
      </w:r>
      <w:bookmarkEnd w:id="6"/>
      <w:r w:rsidRPr="00EB076B">
        <w:rPr>
          <w:lang w:val="fr-FR"/>
        </w:rPr>
        <w:instrText xml:space="preserve">" \l 1 </w:instrText>
      </w:r>
      <w:r w:rsidR="00F22968">
        <w:fldChar w:fldCharType="end"/>
      </w:r>
    </w:p>
    <w:p w:rsidR="0082133B" w:rsidRPr="00EB076B" w:rsidRDefault="0082133B">
      <w:pPr>
        <w:pStyle w:val="PURBody-Indented"/>
        <w:rPr>
          <w:lang w:val="fr-FR"/>
        </w:rPr>
      </w:pPr>
    </w:p>
    <w:p w:rsidR="0082133B" w:rsidRPr="00EB076B" w:rsidRDefault="0082133B">
      <w:pPr>
        <w:rPr>
          <w:lang w:val="fr-FR"/>
        </w:rPr>
        <w:sectPr w:rsidR="0082133B" w:rsidRPr="00EB076B">
          <w:headerReference w:type="default" r:id="rId19"/>
          <w:footerReference w:type="default" r:id="rId20"/>
          <w:type w:val="continuous"/>
          <w:pgSz w:w="12240" w:h="15840" w:code="1"/>
          <w:pgMar w:top="1170" w:right="720" w:bottom="720" w:left="720" w:header="432" w:footer="288" w:gutter="0"/>
          <w:cols w:space="360"/>
        </w:sectPr>
      </w:pPr>
    </w:p>
    <w:p w:rsidR="00C6470C" w:rsidRDefault="00F22968" w:rsidP="00C6470C">
      <w:pPr>
        <w:pStyle w:val="TOC2"/>
        <w:rPr>
          <w:rFonts w:eastAsiaTheme="minorEastAsia"/>
          <w:noProof/>
          <w:color w:val="auto"/>
          <w:sz w:val="22"/>
          <w:lang w:eastAsia="ja-JP"/>
        </w:rPr>
      </w:pPr>
      <w:r>
        <w:fldChar w:fldCharType="begin"/>
      </w:r>
      <w:r w:rsidR="00ED4593">
        <w:instrText xml:space="preserve"> TOC \b _Sec43 \f \h \l 2-2 </w:instrText>
      </w:r>
      <w:r>
        <w:fldChar w:fldCharType="separate"/>
      </w:r>
      <w:hyperlink w:anchor="_Toc366147898" w:history="1">
        <w:r w:rsidR="00C6470C" w:rsidRPr="00531FB0">
          <w:rPr>
            <w:rStyle w:val="Hyperlink"/>
            <w:noProof/>
          </w:rPr>
          <w:t>Exchange Online Archiving pour Exchange Online</w:t>
        </w:r>
        <w:r w:rsidR="00C6470C">
          <w:rPr>
            <w:noProof/>
          </w:rPr>
          <w:tab/>
        </w:r>
        <w:r w:rsidR="00C6470C">
          <w:rPr>
            <w:noProof/>
          </w:rPr>
          <w:fldChar w:fldCharType="begin"/>
        </w:r>
        <w:r w:rsidR="00C6470C">
          <w:rPr>
            <w:noProof/>
          </w:rPr>
          <w:instrText xml:space="preserve"> PAGEREF _Toc366147898 \h </w:instrText>
        </w:r>
        <w:r w:rsidR="00C6470C">
          <w:rPr>
            <w:noProof/>
          </w:rPr>
        </w:r>
        <w:r w:rsidR="00C6470C">
          <w:rPr>
            <w:noProof/>
          </w:rPr>
          <w:fldChar w:fldCharType="separate"/>
        </w:r>
        <w:r w:rsidR="00DE77E9">
          <w:rPr>
            <w:noProof/>
          </w:rPr>
          <w:t>13</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899" w:history="1">
        <w:r w:rsidR="00C6470C" w:rsidRPr="00531FB0">
          <w:rPr>
            <w:rStyle w:val="Hyperlink"/>
            <w:noProof/>
          </w:rPr>
          <w:t>Exchange Online Archiving</w:t>
        </w:r>
        <w:r w:rsidR="00C6470C">
          <w:rPr>
            <w:noProof/>
          </w:rPr>
          <w:tab/>
        </w:r>
        <w:r w:rsidR="00C6470C">
          <w:rPr>
            <w:noProof/>
          </w:rPr>
          <w:fldChar w:fldCharType="begin"/>
        </w:r>
        <w:r w:rsidR="00C6470C">
          <w:rPr>
            <w:noProof/>
          </w:rPr>
          <w:instrText xml:space="preserve"> PAGEREF _Toc366147899 \h </w:instrText>
        </w:r>
        <w:r w:rsidR="00C6470C">
          <w:rPr>
            <w:noProof/>
          </w:rPr>
        </w:r>
        <w:r w:rsidR="00C6470C">
          <w:rPr>
            <w:noProof/>
          </w:rPr>
          <w:fldChar w:fldCharType="separate"/>
        </w:r>
        <w:r w:rsidR="00DE77E9">
          <w:rPr>
            <w:noProof/>
          </w:rPr>
          <w:t>13</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0" w:history="1">
        <w:r w:rsidR="00C6470C" w:rsidRPr="00531FB0">
          <w:rPr>
            <w:rStyle w:val="Hyperlink"/>
            <w:noProof/>
          </w:rPr>
          <w:t>Exchange Online Kiosk</w:t>
        </w:r>
        <w:r w:rsidR="00C6470C">
          <w:rPr>
            <w:noProof/>
          </w:rPr>
          <w:tab/>
        </w:r>
        <w:r w:rsidR="00C6470C">
          <w:rPr>
            <w:noProof/>
          </w:rPr>
          <w:fldChar w:fldCharType="begin"/>
        </w:r>
        <w:r w:rsidR="00C6470C">
          <w:rPr>
            <w:noProof/>
          </w:rPr>
          <w:instrText xml:space="preserve"> PAGEREF _Toc366147900 \h </w:instrText>
        </w:r>
        <w:r w:rsidR="00C6470C">
          <w:rPr>
            <w:noProof/>
          </w:rPr>
        </w:r>
        <w:r w:rsidR="00C6470C">
          <w:rPr>
            <w:noProof/>
          </w:rPr>
          <w:fldChar w:fldCharType="separate"/>
        </w:r>
        <w:r w:rsidR="00DE77E9">
          <w:rPr>
            <w:noProof/>
          </w:rPr>
          <w:t>13</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1" w:history="1">
        <w:r w:rsidR="00C6470C" w:rsidRPr="00531FB0">
          <w:rPr>
            <w:rStyle w:val="Hyperlink"/>
            <w:noProof/>
          </w:rPr>
          <w:t>Exchange Online Plan 1</w:t>
        </w:r>
        <w:r w:rsidR="00C6470C">
          <w:rPr>
            <w:noProof/>
          </w:rPr>
          <w:tab/>
        </w:r>
        <w:r w:rsidR="00C6470C">
          <w:rPr>
            <w:noProof/>
          </w:rPr>
          <w:fldChar w:fldCharType="begin"/>
        </w:r>
        <w:r w:rsidR="00C6470C">
          <w:rPr>
            <w:noProof/>
          </w:rPr>
          <w:instrText xml:space="preserve"> PAGEREF _Toc366147901 \h </w:instrText>
        </w:r>
        <w:r w:rsidR="00C6470C">
          <w:rPr>
            <w:noProof/>
          </w:rPr>
        </w:r>
        <w:r w:rsidR="00C6470C">
          <w:rPr>
            <w:noProof/>
          </w:rPr>
          <w:fldChar w:fldCharType="separate"/>
        </w:r>
        <w:r w:rsidR="00DE77E9">
          <w:rPr>
            <w:noProof/>
          </w:rPr>
          <w:t>14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2" w:history="1">
        <w:r w:rsidR="00C6470C" w:rsidRPr="00531FB0">
          <w:rPr>
            <w:rStyle w:val="Hyperlink"/>
            <w:noProof/>
          </w:rPr>
          <w:t>Exchange Online Plan 2</w:t>
        </w:r>
        <w:r w:rsidR="00C6470C">
          <w:rPr>
            <w:noProof/>
          </w:rPr>
          <w:tab/>
        </w:r>
        <w:r w:rsidR="00C6470C">
          <w:rPr>
            <w:noProof/>
          </w:rPr>
          <w:fldChar w:fldCharType="begin"/>
        </w:r>
        <w:r w:rsidR="00C6470C">
          <w:rPr>
            <w:noProof/>
          </w:rPr>
          <w:instrText xml:space="preserve"> PAGEREF _Toc366147902 \h </w:instrText>
        </w:r>
        <w:r w:rsidR="00C6470C">
          <w:rPr>
            <w:noProof/>
          </w:rPr>
        </w:r>
        <w:r w:rsidR="00C6470C">
          <w:rPr>
            <w:noProof/>
          </w:rPr>
          <w:fldChar w:fldCharType="separate"/>
        </w:r>
        <w:r w:rsidR="00DE77E9">
          <w:rPr>
            <w:noProof/>
          </w:rPr>
          <w:t>14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3" w:history="1">
        <w:r w:rsidR="00C6470C" w:rsidRPr="00531FB0">
          <w:rPr>
            <w:rStyle w:val="Hyperlink"/>
            <w:noProof/>
          </w:rPr>
          <w:t>Exchange Online Protection</w:t>
        </w:r>
        <w:r w:rsidR="00C6470C">
          <w:rPr>
            <w:noProof/>
          </w:rPr>
          <w:tab/>
        </w:r>
        <w:r w:rsidR="00C6470C">
          <w:rPr>
            <w:noProof/>
          </w:rPr>
          <w:fldChar w:fldCharType="begin"/>
        </w:r>
        <w:r w:rsidR="00C6470C">
          <w:rPr>
            <w:noProof/>
          </w:rPr>
          <w:instrText xml:space="preserve"> PAGEREF _Toc366147903 \h </w:instrText>
        </w:r>
        <w:r w:rsidR="00C6470C">
          <w:rPr>
            <w:noProof/>
          </w:rPr>
        </w:r>
        <w:r w:rsidR="00C6470C">
          <w:rPr>
            <w:noProof/>
          </w:rPr>
          <w:fldChar w:fldCharType="separate"/>
        </w:r>
        <w:r w:rsidR="00DE77E9">
          <w:rPr>
            <w:noProof/>
          </w:rPr>
          <w:t>15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4" w:history="1">
        <w:r w:rsidR="00C6470C" w:rsidRPr="00531FB0">
          <w:rPr>
            <w:rStyle w:val="Hyperlink"/>
            <w:noProof/>
          </w:rPr>
          <w:t>Lync Online Plan 1</w:t>
        </w:r>
        <w:r w:rsidR="00C6470C">
          <w:rPr>
            <w:noProof/>
          </w:rPr>
          <w:tab/>
        </w:r>
        <w:r w:rsidR="00C6470C">
          <w:rPr>
            <w:noProof/>
          </w:rPr>
          <w:fldChar w:fldCharType="begin"/>
        </w:r>
        <w:r w:rsidR="00C6470C">
          <w:rPr>
            <w:noProof/>
          </w:rPr>
          <w:instrText xml:space="preserve"> PAGEREF _Toc366147904 \h </w:instrText>
        </w:r>
        <w:r w:rsidR="00C6470C">
          <w:rPr>
            <w:noProof/>
          </w:rPr>
        </w:r>
        <w:r w:rsidR="00C6470C">
          <w:rPr>
            <w:noProof/>
          </w:rPr>
          <w:fldChar w:fldCharType="separate"/>
        </w:r>
        <w:r w:rsidR="00DE77E9">
          <w:rPr>
            <w:noProof/>
          </w:rPr>
          <w:t>15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5" w:history="1">
        <w:r w:rsidR="00C6470C" w:rsidRPr="00531FB0">
          <w:rPr>
            <w:rStyle w:val="Hyperlink"/>
            <w:noProof/>
          </w:rPr>
          <w:t>Lync Online Plan 2</w:t>
        </w:r>
        <w:r w:rsidR="00C6470C">
          <w:rPr>
            <w:noProof/>
          </w:rPr>
          <w:tab/>
        </w:r>
        <w:r w:rsidR="00C6470C">
          <w:rPr>
            <w:noProof/>
          </w:rPr>
          <w:fldChar w:fldCharType="begin"/>
        </w:r>
        <w:r w:rsidR="00C6470C">
          <w:rPr>
            <w:noProof/>
          </w:rPr>
          <w:instrText xml:space="preserve"> PAGEREF _Toc366147905 \h </w:instrText>
        </w:r>
        <w:r w:rsidR="00C6470C">
          <w:rPr>
            <w:noProof/>
          </w:rPr>
        </w:r>
        <w:r w:rsidR="00C6470C">
          <w:rPr>
            <w:noProof/>
          </w:rPr>
          <w:fldChar w:fldCharType="separate"/>
        </w:r>
        <w:r w:rsidR="00DE77E9">
          <w:rPr>
            <w:noProof/>
          </w:rPr>
          <w:t>16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6" w:history="1">
        <w:r w:rsidR="00C6470C" w:rsidRPr="00531FB0">
          <w:rPr>
            <w:rStyle w:val="Hyperlink"/>
            <w:noProof/>
          </w:rPr>
          <w:t>Lync Online Plan 3</w:t>
        </w:r>
        <w:r w:rsidR="00C6470C">
          <w:rPr>
            <w:noProof/>
          </w:rPr>
          <w:tab/>
        </w:r>
        <w:r w:rsidR="00C6470C">
          <w:rPr>
            <w:noProof/>
          </w:rPr>
          <w:fldChar w:fldCharType="begin"/>
        </w:r>
        <w:r w:rsidR="00C6470C">
          <w:rPr>
            <w:noProof/>
          </w:rPr>
          <w:instrText xml:space="preserve"> PAGEREF _Toc366147906 \h </w:instrText>
        </w:r>
        <w:r w:rsidR="00C6470C">
          <w:rPr>
            <w:noProof/>
          </w:rPr>
        </w:r>
        <w:r w:rsidR="00C6470C">
          <w:rPr>
            <w:noProof/>
          </w:rPr>
          <w:fldChar w:fldCharType="separate"/>
        </w:r>
        <w:r w:rsidR="00DE77E9">
          <w:rPr>
            <w:noProof/>
          </w:rPr>
          <w:t>16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7" w:history="1">
        <w:r w:rsidR="00C6470C" w:rsidRPr="00531FB0">
          <w:rPr>
            <w:rStyle w:val="Hyperlink"/>
            <w:noProof/>
          </w:rPr>
          <w:t>Microsoft Desktop Optimization Pack (MDOP)</w:t>
        </w:r>
        <w:r w:rsidR="00C6470C">
          <w:rPr>
            <w:noProof/>
          </w:rPr>
          <w:tab/>
        </w:r>
        <w:r w:rsidR="00C6470C">
          <w:rPr>
            <w:noProof/>
          </w:rPr>
          <w:fldChar w:fldCharType="begin"/>
        </w:r>
        <w:r w:rsidR="00C6470C">
          <w:rPr>
            <w:noProof/>
          </w:rPr>
          <w:instrText xml:space="preserve"> PAGEREF _Toc366147907 \h </w:instrText>
        </w:r>
        <w:r w:rsidR="00C6470C">
          <w:rPr>
            <w:noProof/>
          </w:rPr>
        </w:r>
        <w:r w:rsidR="00C6470C">
          <w:rPr>
            <w:noProof/>
          </w:rPr>
          <w:fldChar w:fldCharType="separate"/>
        </w:r>
        <w:r w:rsidR="00DE77E9">
          <w:rPr>
            <w:noProof/>
          </w:rPr>
          <w:t>17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8" w:history="1">
        <w:r w:rsidR="00C6470C" w:rsidRPr="00531FB0">
          <w:rPr>
            <w:rStyle w:val="Hyperlink"/>
            <w:noProof/>
          </w:rPr>
          <w:t>Microsoft Dynamics CRM Online Basic</w:t>
        </w:r>
        <w:r w:rsidR="00C6470C">
          <w:rPr>
            <w:noProof/>
          </w:rPr>
          <w:tab/>
        </w:r>
        <w:r w:rsidR="00C6470C">
          <w:rPr>
            <w:noProof/>
          </w:rPr>
          <w:fldChar w:fldCharType="begin"/>
        </w:r>
        <w:r w:rsidR="00C6470C">
          <w:rPr>
            <w:noProof/>
          </w:rPr>
          <w:instrText xml:space="preserve"> PAGEREF _Toc366147908 \h </w:instrText>
        </w:r>
        <w:r w:rsidR="00C6470C">
          <w:rPr>
            <w:noProof/>
          </w:rPr>
        </w:r>
        <w:r w:rsidR="00C6470C">
          <w:rPr>
            <w:noProof/>
          </w:rPr>
          <w:fldChar w:fldCharType="separate"/>
        </w:r>
        <w:r w:rsidR="00DE77E9">
          <w:rPr>
            <w:noProof/>
          </w:rPr>
          <w:t>18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09" w:history="1">
        <w:r w:rsidR="00C6470C" w:rsidRPr="00531FB0">
          <w:rPr>
            <w:rStyle w:val="Hyperlink"/>
            <w:noProof/>
          </w:rPr>
          <w:t>Microsoft Dynamics CRM Online Essential</w:t>
        </w:r>
        <w:r w:rsidR="00C6470C">
          <w:rPr>
            <w:noProof/>
          </w:rPr>
          <w:tab/>
        </w:r>
        <w:r w:rsidR="00C6470C">
          <w:rPr>
            <w:noProof/>
          </w:rPr>
          <w:fldChar w:fldCharType="begin"/>
        </w:r>
        <w:r w:rsidR="00C6470C">
          <w:rPr>
            <w:noProof/>
          </w:rPr>
          <w:instrText xml:space="preserve"> PAGEREF _Toc366147909 \h </w:instrText>
        </w:r>
        <w:r w:rsidR="00C6470C">
          <w:rPr>
            <w:noProof/>
          </w:rPr>
        </w:r>
        <w:r w:rsidR="00C6470C">
          <w:rPr>
            <w:noProof/>
          </w:rPr>
          <w:fldChar w:fldCharType="separate"/>
        </w:r>
        <w:r w:rsidR="00DE77E9">
          <w:rPr>
            <w:noProof/>
          </w:rPr>
          <w:t>19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0" w:history="1">
        <w:r w:rsidR="00C6470C" w:rsidRPr="00531FB0">
          <w:rPr>
            <w:rStyle w:val="Hyperlink"/>
            <w:noProof/>
          </w:rPr>
          <w:t>Microsoft Dynamics CRM Online Professional</w:t>
        </w:r>
        <w:r w:rsidR="00C6470C">
          <w:rPr>
            <w:noProof/>
          </w:rPr>
          <w:tab/>
        </w:r>
        <w:r w:rsidR="00C6470C">
          <w:rPr>
            <w:noProof/>
          </w:rPr>
          <w:fldChar w:fldCharType="begin"/>
        </w:r>
        <w:r w:rsidR="00C6470C">
          <w:rPr>
            <w:noProof/>
          </w:rPr>
          <w:instrText xml:space="preserve"> PAGEREF _Toc366147910 \h </w:instrText>
        </w:r>
        <w:r w:rsidR="00C6470C">
          <w:rPr>
            <w:noProof/>
          </w:rPr>
        </w:r>
        <w:r w:rsidR="00C6470C">
          <w:rPr>
            <w:noProof/>
          </w:rPr>
          <w:fldChar w:fldCharType="separate"/>
        </w:r>
        <w:r w:rsidR="00DE77E9">
          <w:rPr>
            <w:noProof/>
          </w:rPr>
          <w:t>20</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1" w:history="1">
        <w:r w:rsidR="00C6470C" w:rsidRPr="00531FB0">
          <w:rPr>
            <w:rStyle w:val="Hyperlink"/>
            <w:noProof/>
          </w:rPr>
          <w:t>Office 365 Developer</w:t>
        </w:r>
        <w:r w:rsidR="00C6470C">
          <w:rPr>
            <w:noProof/>
          </w:rPr>
          <w:tab/>
        </w:r>
        <w:r w:rsidR="00C6470C">
          <w:rPr>
            <w:noProof/>
          </w:rPr>
          <w:fldChar w:fldCharType="begin"/>
        </w:r>
        <w:r w:rsidR="00C6470C">
          <w:rPr>
            <w:noProof/>
          </w:rPr>
          <w:instrText xml:space="preserve"> PAGEREF _Toc366147911 \h </w:instrText>
        </w:r>
        <w:r w:rsidR="00C6470C">
          <w:rPr>
            <w:noProof/>
          </w:rPr>
        </w:r>
        <w:r w:rsidR="00C6470C">
          <w:rPr>
            <w:noProof/>
          </w:rPr>
          <w:fldChar w:fldCharType="separate"/>
        </w:r>
        <w:r w:rsidR="00DE77E9">
          <w:rPr>
            <w:noProof/>
          </w:rPr>
          <w:t>21</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2" w:history="1">
        <w:r w:rsidR="00C6470C" w:rsidRPr="00531FB0">
          <w:rPr>
            <w:rStyle w:val="Hyperlink"/>
            <w:noProof/>
          </w:rPr>
          <w:t>Office 365 ProPlus</w:t>
        </w:r>
        <w:r w:rsidR="00C6470C">
          <w:rPr>
            <w:noProof/>
          </w:rPr>
          <w:tab/>
        </w:r>
        <w:r w:rsidR="00C6470C">
          <w:rPr>
            <w:noProof/>
          </w:rPr>
          <w:fldChar w:fldCharType="begin"/>
        </w:r>
        <w:r w:rsidR="00C6470C">
          <w:rPr>
            <w:noProof/>
          </w:rPr>
          <w:instrText xml:space="preserve"> PAGEREF _Toc366147912 \h </w:instrText>
        </w:r>
        <w:r w:rsidR="00C6470C">
          <w:rPr>
            <w:noProof/>
          </w:rPr>
        </w:r>
        <w:r w:rsidR="00C6470C">
          <w:rPr>
            <w:noProof/>
          </w:rPr>
          <w:fldChar w:fldCharType="separate"/>
        </w:r>
        <w:r w:rsidR="00DE77E9">
          <w:rPr>
            <w:noProof/>
          </w:rPr>
          <w:t>22</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3" w:history="1">
        <w:r w:rsidR="00C6470C" w:rsidRPr="00531FB0">
          <w:rPr>
            <w:rStyle w:val="Hyperlink"/>
            <w:noProof/>
          </w:rPr>
          <w:t>Office 365 Petite Entreprise</w:t>
        </w:r>
        <w:r w:rsidR="00C6470C">
          <w:rPr>
            <w:noProof/>
          </w:rPr>
          <w:tab/>
        </w:r>
        <w:r w:rsidR="00C6470C">
          <w:rPr>
            <w:noProof/>
          </w:rPr>
          <w:fldChar w:fldCharType="begin"/>
        </w:r>
        <w:r w:rsidR="00C6470C">
          <w:rPr>
            <w:noProof/>
          </w:rPr>
          <w:instrText xml:space="preserve"> PAGEREF _Toc366147913 \h </w:instrText>
        </w:r>
        <w:r w:rsidR="00C6470C">
          <w:rPr>
            <w:noProof/>
          </w:rPr>
        </w:r>
        <w:r w:rsidR="00C6470C">
          <w:rPr>
            <w:noProof/>
          </w:rPr>
          <w:fldChar w:fldCharType="separate"/>
        </w:r>
        <w:r w:rsidR="00DE77E9">
          <w:rPr>
            <w:noProof/>
          </w:rPr>
          <w:t>23</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4" w:history="1">
        <w:r w:rsidR="00C6470C" w:rsidRPr="00531FB0">
          <w:rPr>
            <w:rStyle w:val="Hyperlink"/>
            <w:noProof/>
          </w:rPr>
          <w:t>Office 365 Petite Entreprise Premium</w:t>
        </w:r>
        <w:r w:rsidR="00C6470C">
          <w:rPr>
            <w:noProof/>
          </w:rPr>
          <w:tab/>
        </w:r>
        <w:r w:rsidR="00C6470C">
          <w:rPr>
            <w:noProof/>
          </w:rPr>
          <w:fldChar w:fldCharType="begin"/>
        </w:r>
        <w:r w:rsidR="00C6470C">
          <w:rPr>
            <w:noProof/>
          </w:rPr>
          <w:instrText xml:space="preserve"> PAGEREF _Toc366147914 \h </w:instrText>
        </w:r>
        <w:r w:rsidR="00C6470C">
          <w:rPr>
            <w:noProof/>
          </w:rPr>
        </w:r>
        <w:r w:rsidR="00C6470C">
          <w:rPr>
            <w:noProof/>
          </w:rPr>
          <w:fldChar w:fldCharType="separate"/>
        </w:r>
        <w:r w:rsidR="00DE77E9">
          <w:rPr>
            <w:noProof/>
          </w:rPr>
          <w:t>24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5" w:history="1">
        <w:r w:rsidR="00C6470C" w:rsidRPr="00531FB0">
          <w:rPr>
            <w:rStyle w:val="Hyperlink"/>
            <w:noProof/>
          </w:rPr>
          <w:t>Application Web Office</w:t>
        </w:r>
        <w:r w:rsidR="00C6470C">
          <w:rPr>
            <w:noProof/>
          </w:rPr>
          <w:tab/>
        </w:r>
        <w:r w:rsidR="00C6470C">
          <w:rPr>
            <w:noProof/>
          </w:rPr>
          <w:fldChar w:fldCharType="begin"/>
        </w:r>
        <w:r w:rsidR="00C6470C">
          <w:rPr>
            <w:noProof/>
          </w:rPr>
          <w:instrText xml:space="preserve"> PAGEREF _Toc366147915 \h </w:instrText>
        </w:r>
        <w:r w:rsidR="00C6470C">
          <w:rPr>
            <w:noProof/>
          </w:rPr>
        </w:r>
        <w:r w:rsidR="00C6470C">
          <w:rPr>
            <w:noProof/>
          </w:rPr>
          <w:fldChar w:fldCharType="separate"/>
        </w:r>
        <w:r w:rsidR="00DE77E9">
          <w:rPr>
            <w:noProof/>
          </w:rPr>
          <w:t>25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6" w:history="1">
        <w:r w:rsidR="00C6470C" w:rsidRPr="00531FB0">
          <w:rPr>
            <w:rStyle w:val="Hyperlink"/>
            <w:noProof/>
          </w:rPr>
          <w:t>Project Online</w:t>
        </w:r>
        <w:r w:rsidR="00C6470C">
          <w:rPr>
            <w:noProof/>
          </w:rPr>
          <w:tab/>
        </w:r>
        <w:r w:rsidR="00C6470C">
          <w:rPr>
            <w:noProof/>
          </w:rPr>
          <w:fldChar w:fldCharType="begin"/>
        </w:r>
        <w:r w:rsidR="00C6470C">
          <w:rPr>
            <w:noProof/>
          </w:rPr>
          <w:instrText xml:space="preserve"> PAGEREF _Toc366147916 \h </w:instrText>
        </w:r>
        <w:r w:rsidR="00C6470C">
          <w:rPr>
            <w:noProof/>
          </w:rPr>
        </w:r>
        <w:r w:rsidR="00C6470C">
          <w:rPr>
            <w:noProof/>
          </w:rPr>
          <w:fldChar w:fldCharType="separate"/>
        </w:r>
        <w:r w:rsidR="00DE77E9">
          <w:rPr>
            <w:noProof/>
          </w:rPr>
          <w:t>26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7" w:history="1">
        <w:r w:rsidR="00C6470C" w:rsidRPr="00531FB0">
          <w:rPr>
            <w:rStyle w:val="Hyperlink"/>
            <w:noProof/>
          </w:rPr>
          <w:t>Project Pro pour Office 365</w:t>
        </w:r>
        <w:r w:rsidR="00C6470C">
          <w:rPr>
            <w:noProof/>
          </w:rPr>
          <w:tab/>
        </w:r>
        <w:r w:rsidR="00C6470C">
          <w:rPr>
            <w:noProof/>
          </w:rPr>
          <w:fldChar w:fldCharType="begin"/>
        </w:r>
        <w:r w:rsidR="00C6470C">
          <w:rPr>
            <w:noProof/>
          </w:rPr>
          <w:instrText xml:space="preserve"> PAGEREF _Toc366147917 \h </w:instrText>
        </w:r>
        <w:r w:rsidR="00C6470C">
          <w:rPr>
            <w:noProof/>
          </w:rPr>
        </w:r>
        <w:r w:rsidR="00C6470C">
          <w:rPr>
            <w:noProof/>
          </w:rPr>
          <w:fldChar w:fldCharType="separate"/>
        </w:r>
        <w:r w:rsidR="00DE77E9">
          <w:rPr>
            <w:noProof/>
          </w:rPr>
          <w:t>26</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8" w:history="1">
        <w:r w:rsidR="00C6470C" w:rsidRPr="00531FB0">
          <w:rPr>
            <w:rStyle w:val="Hyperlink"/>
            <w:noProof/>
          </w:rPr>
          <w:t>SharePoint Online Kiosk</w:t>
        </w:r>
        <w:r w:rsidR="00C6470C">
          <w:rPr>
            <w:noProof/>
          </w:rPr>
          <w:tab/>
        </w:r>
        <w:r w:rsidR="00C6470C">
          <w:rPr>
            <w:noProof/>
          </w:rPr>
          <w:fldChar w:fldCharType="begin"/>
        </w:r>
        <w:r w:rsidR="00C6470C">
          <w:rPr>
            <w:noProof/>
          </w:rPr>
          <w:instrText xml:space="preserve"> PAGEREF _Toc366147918 \h </w:instrText>
        </w:r>
        <w:r w:rsidR="00C6470C">
          <w:rPr>
            <w:noProof/>
          </w:rPr>
        </w:r>
        <w:r w:rsidR="00C6470C">
          <w:rPr>
            <w:noProof/>
          </w:rPr>
          <w:fldChar w:fldCharType="separate"/>
        </w:r>
        <w:r w:rsidR="00DE77E9">
          <w:rPr>
            <w:noProof/>
          </w:rPr>
          <w:t>27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19" w:history="1">
        <w:r w:rsidR="00C6470C" w:rsidRPr="00531FB0">
          <w:rPr>
            <w:rStyle w:val="Hyperlink"/>
            <w:noProof/>
          </w:rPr>
          <w:t>SharePoint Online Plan 1</w:t>
        </w:r>
        <w:r w:rsidR="00C6470C">
          <w:rPr>
            <w:noProof/>
          </w:rPr>
          <w:tab/>
        </w:r>
        <w:r w:rsidR="00C6470C">
          <w:rPr>
            <w:noProof/>
          </w:rPr>
          <w:fldChar w:fldCharType="begin"/>
        </w:r>
        <w:r w:rsidR="00C6470C">
          <w:rPr>
            <w:noProof/>
          </w:rPr>
          <w:instrText xml:space="preserve"> PAGEREF _Toc366147919 \h </w:instrText>
        </w:r>
        <w:r w:rsidR="00C6470C">
          <w:rPr>
            <w:noProof/>
          </w:rPr>
        </w:r>
        <w:r w:rsidR="00C6470C">
          <w:rPr>
            <w:noProof/>
          </w:rPr>
          <w:fldChar w:fldCharType="separate"/>
        </w:r>
        <w:r w:rsidR="00DE77E9">
          <w:rPr>
            <w:noProof/>
          </w:rPr>
          <w:t>27</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20" w:history="1">
        <w:r w:rsidR="00C6470C" w:rsidRPr="00531FB0">
          <w:rPr>
            <w:rStyle w:val="Hyperlink"/>
            <w:noProof/>
          </w:rPr>
          <w:t>SharePoint Online Plan 2</w:t>
        </w:r>
        <w:r w:rsidR="00C6470C">
          <w:rPr>
            <w:noProof/>
          </w:rPr>
          <w:tab/>
        </w:r>
        <w:r w:rsidR="00C6470C">
          <w:rPr>
            <w:noProof/>
          </w:rPr>
          <w:fldChar w:fldCharType="begin"/>
        </w:r>
        <w:r w:rsidR="00C6470C">
          <w:rPr>
            <w:noProof/>
          </w:rPr>
          <w:instrText xml:space="preserve"> PAGEREF _Toc366147920 \h </w:instrText>
        </w:r>
        <w:r w:rsidR="00C6470C">
          <w:rPr>
            <w:noProof/>
          </w:rPr>
        </w:r>
        <w:r w:rsidR="00C6470C">
          <w:rPr>
            <w:noProof/>
          </w:rPr>
          <w:fldChar w:fldCharType="separate"/>
        </w:r>
        <w:r w:rsidR="00DE77E9">
          <w:rPr>
            <w:noProof/>
          </w:rPr>
          <w:t>28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21" w:history="1">
        <w:r w:rsidR="00C6470C" w:rsidRPr="00531FB0">
          <w:rPr>
            <w:rStyle w:val="Hyperlink"/>
            <w:noProof/>
          </w:rPr>
          <w:t>Visio Pro pour Office 365</w:t>
        </w:r>
        <w:r w:rsidR="00C6470C">
          <w:rPr>
            <w:noProof/>
          </w:rPr>
          <w:tab/>
        </w:r>
        <w:r w:rsidR="00C6470C">
          <w:rPr>
            <w:noProof/>
          </w:rPr>
          <w:fldChar w:fldCharType="begin"/>
        </w:r>
        <w:r w:rsidR="00C6470C">
          <w:rPr>
            <w:noProof/>
          </w:rPr>
          <w:instrText xml:space="preserve"> PAGEREF _Toc366147921 \h </w:instrText>
        </w:r>
        <w:r w:rsidR="00C6470C">
          <w:rPr>
            <w:noProof/>
          </w:rPr>
        </w:r>
        <w:r w:rsidR="00C6470C">
          <w:rPr>
            <w:noProof/>
          </w:rPr>
          <w:fldChar w:fldCharType="separate"/>
        </w:r>
        <w:r w:rsidR="00DE77E9">
          <w:rPr>
            <w:noProof/>
          </w:rPr>
          <w:t>28</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22" w:history="1">
        <w:r w:rsidR="00C6470C" w:rsidRPr="00531FB0">
          <w:rPr>
            <w:rStyle w:val="Hyperlink"/>
            <w:noProof/>
          </w:rPr>
          <w:t>Services Active Directory RMS Windows Azure</w:t>
        </w:r>
        <w:r w:rsidR="00C6470C">
          <w:rPr>
            <w:noProof/>
          </w:rPr>
          <w:tab/>
        </w:r>
        <w:r w:rsidR="00C6470C">
          <w:rPr>
            <w:noProof/>
          </w:rPr>
          <w:fldChar w:fldCharType="begin"/>
        </w:r>
        <w:r w:rsidR="00C6470C">
          <w:rPr>
            <w:noProof/>
          </w:rPr>
          <w:instrText xml:space="preserve"> PAGEREF _Toc366147922 \h </w:instrText>
        </w:r>
        <w:r w:rsidR="00C6470C">
          <w:rPr>
            <w:noProof/>
          </w:rPr>
        </w:r>
        <w:r w:rsidR="00C6470C">
          <w:rPr>
            <w:noProof/>
          </w:rPr>
          <w:fldChar w:fldCharType="separate"/>
        </w:r>
        <w:r w:rsidR="00DE77E9">
          <w:rPr>
            <w:noProof/>
          </w:rPr>
          <w:t>29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23" w:history="1">
        <w:r w:rsidR="00C6470C" w:rsidRPr="00531FB0">
          <w:rPr>
            <w:rStyle w:val="Hyperlink"/>
            <w:noProof/>
          </w:rPr>
          <w:t>Services Windows Azure</w:t>
        </w:r>
        <w:r w:rsidR="00C6470C">
          <w:rPr>
            <w:noProof/>
          </w:rPr>
          <w:tab/>
        </w:r>
        <w:r w:rsidR="00C6470C">
          <w:rPr>
            <w:noProof/>
          </w:rPr>
          <w:fldChar w:fldCharType="begin"/>
        </w:r>
        <w:r w:rsidR="00C6470C">
          <w:rPr>
            <w:noProof/>
          </w:rPr>
          <w:instrText xml:space="preserve"> PAGEREF _Toc366147923 \h </w:instrText>
        </w:r>
        <w:r w:rsidR="00C6470C">
          <w:rPr>
            <w:noProof/>
          </w:rPr>
        </w:r>
        <w:r w:rsidR="00C6470C">
          <w:rPr>
            <w:noProof/>
          </w:rPr>
          <w:fldChar w:fldCharType="separate"/>
        </w:r>
        <w:r w:rsidR="00DE77E9">
          <w:rPr>
            <w:noProof/>
          </w:rPr>
          <w:t>29</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24" w:history="1">
        <w:r w:rsidR="00C6470C" w:rsidRPr="00531FB0">
          <w:rPr>
            <w:rStyle w:val="Hyperlink"/>
            <w:noProof/>
          </w:rPr>
          <w:t>Windows Intune (par utilisateur)</w:t>
        </w:r>
        <w:r w:rsidR="00C6470C">
          <w:rPr>
            <w:noProof/>
          </w:rPr>
          <w:tab/>
        </w:r>
        <w:r w:rsidR="00C6470C">
          <w:rPr>
            <w:noProof/>
          </w:rPr>
          <w:fldChar w:fldCharType="begin"/>
        </w:r>
        <w:r w:rsidR="00C6470C">
          <w:rPr>
            <w:noProof/>
          </w:rPr>
          <w:instrText xml:space="preserve"> PAGEREF _Toc366147924 \h </w:instrText>
        </w:r>
        <w:r w:rsidR="00C6470C">
          <w:rPr>
            <w:noProof/>
          </w:rPr>
        </w:r>
        <w:r w:rsidR="00C6470C">
          <w:rPr>
            <w:noProof/>
          </w:rPr>
          <w:fldChar w:fldCharType="separate"/>
        </w:r>
        <w:r w:rsidR="00DE77E9">
          <w:rPr>
            <w:noProof/>
          </w:rPr>
          <w:t>34</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25" w:history="1">
        <w:r w:rsidR="00C6470C" w:rsidRPr="00531FB0">
          <w:rPr>
            <w:rStyle w:val="Hyperlink"/>
            <w:noProof/>
          </w:rPr>
          <w:t xml:space="preserve">Windows Intune avec Système d’Exploitation </w:t>
        </w:r>
        <w:r w:rsidR="006E46DE">
          <w:rPr>
            <w:rStyle w:val="Hyperlink"/>
            <w:noProof/>
          </w:rPr>
          <w:br/>
        </w:r>
        <w:r w:rsidR="00C6470C" w:rsidRPr="00531FB0">
          <w:rPr>
            <w:rStyle w:val="Hyperlink"/>
            <w:noProof/>
          </w:rPr>
          <w:t>Windows Desktop (par utilisateur)</w:t>
        </w:r>
        <w:r w:rsidR="00C6470C">
          <w:rPr>
            <w:noProof/>
          </w:rPr>
          <w:tab/>
        </w:r>
        <w:r w:rsidR="00C6470C">
          <w:rPr>
            <w:noProof/>
          </w:rPr>
          <w:fldChar w:fldCharType="begin"/>
        </w:r>
        <w:r w:rsidR="00C6470C">
          <w:rPr>
            <w:noProof/>
          </w:rPr>
          <w:instrText xml:space="preserve"> PAGEREF _Toc366147925 \h </w:instrText>
        </w:r>
        <w:r w:rsidR="00C6470C">
          <w:rPr>
            <w:noProof/>
          </w:rPr>
        </w:r>
        <w:r w:rsidR="00C6470C">
          <w:rPr>
            <w:noProof/>
          </w:rPr>
          <w:fldChar w:fldCharType="separate"/>
        </w:r>
        <w:r w:rsidR="00DE77E9">
          <w:rPr>
            <w:noProof/>
          </w:rPr>
          <w:t>35</w:t>
        </w:r>
        <w:r w:rsidR="00C6470C">
          <w:rPr>
            <w:noProof/>
          </w:rPr>
          <w:fldChar w:fldCharType="end"/>
        </w:r>
      </w:hyperlink>
    </w:p>
    <w:p w:rsidR="00C6470C" w:rsidRDefault="00F4780E">
      <w:pPr>
        <w:pStyle w:val="TOC2"/>
        <w:rPr>
          <w:rFonts w:eastAsiaTheme="minorEastAsia"/>
          <w:noProof/>
          <w:color w:val="auto"/>
          <w:sz w:val="22"/>
          <w:lang w:eastAsia="ja-JP"/>
        </w:rPr>
      </w:pPr>
      <w:hyperlink w:anchor="_Toc366147926" w:history="1">
        <w:r w:rsidR="00C6470C" w:rsidRPr="00531FB0">
          <w:rPr>
            <w:rStyle w:val="Hyperlink"/>
            <w:noProof/>
          </w:rPr>
          <w:t>Yammer Enterprise</w:t>
        </w:r>
        <w:r w:rsidR="00C6470C">
          <w:rPr>
            <w:noProof/>
          </w:rPr>
          <w:tab/>
        </w:r>
        <w:r w:rsidR="00C6470C">
          <w:rPr>
            <w:noProof/>
          </w:rPr>
          <w:fldChar w:fldCharType="begin"/>
        </w:r>
        <w:r w:rsidR="00C6470C">
          <w:rPr>
            <w:noProof/>
          </w:rPr>
          <w:instrText xml:space="preserve"> PAGEREF _Toc366147926 \h </w:instrText>
        </w:r>
        <w:r w:rsidR="00C6470C">
          <w:rPr>
            <w:noProof/>
          </w:rPr>
        </w:r>
        <w:r w:rsidR="00C6470C">
          <w:rPr>
            <w:noProof/>
          </w:rPr>
          <w:fldChar w:fldCharType="separate"/>
        </w:r>
        <w:r w:rsidR="00DE77E9">
          <w:rPr>
            <w:noProof/>
          </w:rPr>
          <w:t>39</w:t>
        </w:r>
        <w:r w:rsidR="00C6470C">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EB076B" w:rsidRDefault="00ED4593">
      <w:pPr>
        <w:pStyle w:val="PURHeading1"/>
        <w:rPr>
          <w:lang w:val="fr-FR"/>
        </w:rPr>
      </w:pPr>
      <w:bookmarkStart w:id="7" w:name="_Sec53"/>
      <w:bookmarkStart w:id="8" w:name="General_License_Terms"/>
      <w:r w:rsidRPr="00EB076B">
        <w:rPr>
          <w:lang w:val="fr-FR"/>
        </w:rPr>
        <w:t>Conditions générales de licence</w:t>
      </w:r>
      <w:bookmarkEnd w:id="7"/>
    </w:p>
    <w:bookmarkEnd w:id="8"/>
    <w:p w:rsidR="0082133B" w:rsidRPr="00EB076B" w:rsidRDefault="00ED4593" w:rsidP="00C6470C">
      <w:pPr>
        <w:pStyle w:val="PURBody-Indented"/>
        <w:rPr>
          <w:lang w:val="fr-FR"/>
        </w:rPr>
      </w:pPr>
      <w:r w:rsidRPr="00EB076B">
        <w:rPr>
          <w:lang w:val="fr-FR"/>
        </w:rPr>
        <w:t>Avant de pouvoir accéder à un service en ligne et l’utiliser, vous devez vous procurer et attribuer les SL Utilisateur, SL Dispositif, SL</w:t>
      </w:r>
      <w:r w:rsidR="00C6470C" w:rsidRPr="00EB076B">
        <w:rPr>
          <w:lang w:val="fr-FR"/>
        </w:rPr>
        <w:t> </w:t>
      </w:r>
      <w:r w:rsidRPr="00EB076B">
        <w:rPr>
          <w:lang w:val="fr-FR"/>
        </w:rPr>
        <w:t>Services ou SL Modules Complémentaires correspondant audit service en ligne.</w:t>
      </w:r>
      <w:r w:rsidR="00570F7E" w:rsidRPr="00EB076B">
        <w:rPr>
          <w:lang w:val="fr-FR"/>
        </w:rPr>
        <w:t xml:space="preserve"> </w:t>
      </w:r>
      <w:r w:rsidRPr="00EB076B">
        <w:rPr>
          <w:lang w:val="fr-FR"/>
        </w:rPr>
        <w:t>Les SL correspondant à chaque service en ligne sont précisées dans la section « Conditions de licence spécifiques au service ». Si un Service en Ligne est disponible sous SL</w:t>
      </w:r>
      <w:r w:rsidR="00C6470C" w:rsidRPr="00EB076B">
        <w:rPr>
          <w:lang w:val="fr-FR"/>
        </w:rPr>
        <w:t> </w:t>
      </w:r>
      <w:r w:rsidRPr="00EB076B">
        <w:rPr>
          <w:lang w:val="fr-FR"/>
        </w:rPr>
        <w:t xml:space="preserve">Utilisateur et sous SL Dispositif, vous pouvez acquérir l’un ou l’autre type de SL. </w:t>
      </w:r>
    </w:p>
    <w:p w:rsidR="003B1F78" w:rsidRPr="00EB076B" w:rsidRDefault="003B1F78" w:rsidP="003B1F78">
      <w:pPr>
        <w:pStyle w:val="PURHeading2"/>
        <w:rPr>
          <w:lang w:val="fr-FR"/>
        </w:rPr>
      </w:pPr>
      <w:r w:rsidRPr="00EB076B">
        <w:rPr>
          <w:color w:val="auto"/>
          <w:lang w:val="fr-FR"/>
        </w:rPr>
        <w:t>Définitions</w:t>
      </w:r>
      <w:r w:rsidR="00F22968" w:rsidRPr="00923B98">
        <w:rPr>
          <w:color w:val="auto"/>
        </w:rPr>
        <w:fldChar w:fldCharType="begin"/>
      </w:r>
      <w:r w:rsidR="006C6ED2" w:rsidRPr="00EB076B">
        <w:rPr>
          <w:color w:val="auto"/>
          <w:lang w:val="fr-FR"/>
        </w:rPr>
        <w:instrText xml:space="preserve">TC </w:instrText>
      </w:r>
      <w:bookmarkStart w:id="9" w:name="_Toc366147729"/>
      <w:bookmarkStart w:id="10" w:name="_Toc366147857"/>
      <w:r w:rsidR="006C6ED2" w:rsidRPr="00EB076B">
        <w:rPr>
          <w:color w:val="auto"/>
          <w:lang w:val="fr-FR"/>
        </w:rPr>
        <w:instrText>Définitions</w:instrText>
      </w:r>
      <w:bookmarkEnd w:id="9"/>
      <w:bookmarkEnd w:id="10"/>
      <w:r w:rsidR="006C6ED2" w:rsidRPr="00EB076B">
        <w:rPr>
          <w:color w:val="auto"/>
          <w:lang w:val="fr-FR"/>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923B98">
        <w:rPr>
          <w:color w:val="auto"/>
        </w:rPr>
        <w:fldChar w:fldCharType="end"/>
      </w:r>
    </w:p>
    <w:p w:rsidR="003B1F78" w:rsidRPr="00EB076B" w:rsidRDefault="003B1F78" w:rsidP="003B1F78">
      <w:pPr>
        <w:pStyle w:val="PURBody-Indented"/>
        <w:rPr>
          <w:lang w:val="fr-FR"/>
        </w:rPr>
      </w:pPr>
      <w:r w:rsidRPr="00EB076B">
        <w:rPr>
          <w:lang w:val="fr-FR"/>
        </w:rPr>
        <w:t>Les conditions utilisées mais non définies dans les présents Droits d’Utilisation des Services en Ligne ont la signification indiquée dans les termes de votre Contrat d’Abonnement à Microsoft Online.</w:t>
      </w:r>
      <w:r w:rsidR="00570F7E" w:rsidRPr="00EB076B">
        <w:rPr>
          <w:lang w:val="fr-FR"/>
        </w:rPr>
        <w:t xml:space="preserve"> </w:t>
      </w:r>
      <w:r w:rsidRPr="00EB076B">
        <w:rPr>
          <w:lang w:val="fr-FR"/>
        </w:rPr>
        <w:t>Les définitions suivantes s’appliquent également :</w:t>
      </w:r>
    </w:p>
    <w:p w:rsidR="003B1F78" w:rsidRPr="00EB076B" w:rsidRDefault="003B1F78" w:rsidP="003B1F78">
      <w:pPr>
        <w:pStyle w:val="PURBody-Indented"/>
        <w:rPr>
          <w:lang w:val="fr-FR"/>
        </w:rPr>
      </w:pPr>
      <w:r w:rsidRPr="00EB076B">
        <w:rPr>
          <w:b/>
          <w:lang w:val="fr-FR"/>
        </w:rPr>
        <w:t xml:space="preserve">CAL </w:t>
      </w:r>
      <w:r w:rsidRPr="00EB076B">
        <w:rPr>
          <w:lang w:val="fr-FR"/>
        </w:rPr>
        <w:t>désigne une Licence d’Accès Client.</w:t>
      </w:r>
    </w:p>
    <w:p w:rsidR="003B1F78" w:rsidRPr="00EB076B" w:rsidRDefault="003B1F78" w:rsidP="006E46DE">
      <w:pPr>
        <w:pStyle w:val="PURBody-Indented"/>
        <w:rPr>
          <w:lang w:val="fr-FR"/>
        </w:rPr>
      </w:pPr>
      <w:r w:rsidRPr="00EB076B">
        <w:rPr>
          <w:b/>
          <w:lang w:val="fr-FR"/>
        </w:rPr>
        <w:t>Données Client</w:t>
      </w:r>
      <w:r w:rsidRPr="00EB076B">
        <w:rPr>
          <w:lang w:val="fr-FR"/>
        </w:rPr>
        <w:t xml:space="preserve"> désigne les fichiers de données, notamment les fichiers texte, audio ou image, et les logiciels qui nous sont fournis</w:t>
      </w:r>
      <w:r w:rsidR="006E46DE" w:rsidRPr="00EB076B">
        <w:rPr>
          <w:lang w:val="fr-FR"/>
        </w:rPr>
        <w:t> </w:t>
      </w:r>
      <w:r w:rsidRPr="00EB076B">
        <w:rPr>
          <w:lang w:val="fr-FR"/>
        </w:rPr>
        <w:t>par vous ou en votre nom dans le cadre de votre utilisation du Service en Ligne.</w:t>
      </w:r>
    </w:p>
    <w:p w:rsidR="001B161A" w:rsidRPr="00EB076B" w:rsidRDefault="001B161A" w:rsidP="006E46DE">
      <w:pPr>
        <w:pStyle w:val="PURBody-Indented"/>
        <w:rPr>
          <w:lang w:val="fr-FR"/>
        </w:rPr>
      </w:pPr>
      <w:r w:rsidRPr="00EB076B">
        <w:rPr>
          <w:b/>
          <w:lang w:val="fr-FR"/>
        </w:rPr>
        <w:t>Support Client</w:t>
      </w:r>
      <w:r w:rsidRPr="00EB076B">
        <w:rPr>
          <w:lang w:val="fr-FR"/>
        </w:rPr>
        <w:t xml:space="preserve"> désigne l’assistance technique ou les conseils qui vous sont fournis au titre de votre Contrat d’Abonnement à</w:t>
      </w:r>
      <w:r w:rsidR="006E46DE" w:rsidRPr="00EB076B">
        <w:rPr>
          <w:lang w:val="fr-FR"/>
        </w:rPr>
        <w:t> </w:t>
      </w:r>
      <w:r w:rsidRPr="00EB076B">
        <w:rPr>
          <w:lang w:val="fr-FR"/>
        </w:rPr>
        <w:t>Microsoft Online.</w:t>
      </w:r>
      <w:r w:rsidR="00570F7E" w:rsidRPr="00EB076B">
        <w:rPr>
          <w:lang w:val="fr-FR"/>
        </w:rPr>
        <w:t xml:space="preserve"> </w:t>
      </w:r>
    </w:p>
    <w:p w:rsidR="003B1F78" w:rsidRPr="00EB076B" w:rsidRDefault="003B1F78" w:rsidP="003B1F78">
      <w:pPr>
        <w:pStyle w:val="PURBody-Indented"/>
        <w:rPr>
          <w:lang w:val="fr-FR"/>
        </w:rPr>
      </w:pPr>
      <w:r w:rsidRPr="00EB076B">
        <w:rPr>
          <w:b/>
          <w:lang w:val="fr-FR"/>
        </w:rPr>
        <w:t>Utilisateurs Externes</w:t>
      </w:r>
      <w:r w:rsidRPr="00EB076B">
        <w:rPr>
          <w:lang w:val="fr-FR"/>
        </w:rPr>
        <w:t xml:space="preserve"> désigne les utilisateurs qui ne sont ni vos employés ou ceux de vos affiliés, ni vos prestataires/agents sur site ou ceux de vos affiliés.</w:t>
      </w:r>
    </w:p>
    <w:p w:rsidR="00923B98" w:rsidRPr="00EB076B" w:rsidRDefault="001B161A" w:rsidP="006E46DE">
      <w:pPr>
        <w:pStyle w:val="PURBody-Indented"/>
        <w:rPr>
          <w:lang w:val="fr-FR"/>
        </w:rPr>
      </w:pPr>
      <w:r w:rsidRPr="00EB076B">
        <w:rPr>
          <w:b/>
          <w:lang w:val="fr-FR"/>
        </w:rPr>
        <w:t>Correctifs</w:t>
      </w:r>
      <w:r w:rsidRPr="00EB076B">
        <w:rPr>
          <w:lang w:val="fr-FR"/>
        </w:rPr>
        <w:t xml:space="preserve"> désigne les correctifs, modifications ou améliorations de produits ou leurs dérivés, que Microsoft commercialise (tels</w:t>
      </w:r>
      <w:r w:rsidR="006E46DE" w:rsidRPr="00EB076B">
        <w:rPr>
          <w:lang w:val="fr-FR"/>
        </w:rPr>
        <w:t> </w:t>
      </w:r>
      <w:r w:rsidRPr="00EB076B">
        <w:rPr>
          <w:lang w:val="fr-FR"/>
        </w:rPr>
        <w:t>que</w:t>
      </w:r>
      <w:r w:rsidR="006E46DE" w:rsidRPr="00EB076B">
        <w:rPr>
          <w:lang w:val="fr-FR"/>
        </w:rPr>
        <w:t> </w:t>
      </w:r>
      <w:r w:rsidRPr="00EB076B">
        <w:rPr>
          <w:lang w:val="fr-FR"/>
        </w:rPr>
        <w:t>les Service Packs) ou vous fournit dans le cadre du Support Client dans le but de résoudre un problème spécifique.</w:t>
      </w:r>
    </w:p>
    <w:p w:rsidR="003B1F78" w:rsidRPr="00EB076B" w:rsidRDefault="003B1F78" w:rsidP="006E46DE">
      <w:pPr>
        <w:pStyle w:val="PURBody-Indented"/>
        <w:rPr>
          <w:lang w:val="fr-FR"/>
        </w:rPr>
      </w:pPr>
      <w:r w:rsidRPr="00EB076B">
        <w:rPr>
          <w:b/>
          <w:lang w:val="fr-FR"/>
        </w:rPr>
        <w:t xml:space="preserve">Instance </w:t>
      </w:r>
      <w:r w:rsidRPr="00EB076B">
        <w:rPr>
          <w:lang w:val="fr-FR"/>
        </w:rPr>
        <w:t>désigne l’image d’un logiciel créée lors de l’exécution de la procédure ou du programme d’installation dudit logiciel, ou</w:t>
      </w:r>
      <w:r w:rsidR="006E46DE" w:rsidRPr="00EB076B">
        <w:rPr>
          <w:lang w:val="fr-FR"/>
        </w:rPr>
        <w:t> </w:t>
      </w:r>
      <w:r w:rsidRPr="00EB076B">
        <w:rPr>
          <w:lang w:val="fr-FR"/>
        </w:rPr>
        <w:t>par</w:t>
      </w:r>
      <w:r w:rsidR="006E46DE" w:rsidRPr="00EB076B">
        <w:rPr>
          <w:lang w:val="fr-FR"/>
        </w:rPr>
        <w:t> </w:t>
      </w:r>
      <w:r w:rsidRPr="00EB076B">
        <w:rPr>
          <w:lang w:val="fr-FR"/>
        </w:rPr>
        <w:t>duplication d’une Instance existante.</w:t>
      </w:r>
    </w:p>
    <w:p w:rsidR="005F3B1F" w:rsidRPr="00EB076B" w:rsidRDefault="005F3B1F" w:rsidP="006E46DE">
      <w:pPr>
        <w:pStyle w:val="PURBody-Indented"/>
        <w:rPr>
          <w:lang w:val="fr-FR"/>
        </w:rPr>
      </w:pPr>
      <w:r w:rsidRPr="00EB076B">
        <w:rPr>
          <w:b/>
          <w:lang w:val="fr-FR"/>
        </w:rPr>
        <w:t>Produit Tiers</w:t>
      </w:r>
      <w:r w:rsidRPr="00EB076B">
        <w:rPr>
          <w:lang w:val="fr-FR"/>
        </w:rPr>
        <w:t xml:space="preserve"> désigne toute donnée ou tout logiciel, service, site Web ou autre produit qui vous est concédé sous licence, vendu</w:t>
      </w:r>
      <w:r w:rsidR="006E46DE" w:rsidRPr="00EB076B">
        <w:rPr>
          <w:lang w:val="fr-FR"/>
        </w:rPr>
        <w:t> </w:t>
      </w:r>
      <w:r w:rsidRPr="00EB076B">
        <w:rPr>
          <w:lang w:val="fr-FR"/>
        </w:rPr>
        <w:t>ou</w:t>
      </w:r>
      <w:r w:rsidR="006E46DE" w:rsidRPr="00EB076B">
        <w:rPr>
          <w:lang w:val="fr-FR"/>
        </w:rPr>
        <w:t> </w:t>
      </w:r>
      <w:r w:rsidRPr="00EB076B">
        <w:rPr>
          <w:lang w:val="fr-FR"/>
        </w:rPr>
        <w:t>fourni par tout autre biais par une autre entité que Microsoft, y compris via nos services en ligne.</w:t>
      </w:r>
    </w:p>
    <w:p w:rsidR="003B1F78" w:rsidRPr="00EB076B" w:rsidRDefault="003B1F78" w:rsidP="006E46DE">
      <w:pPr>
        <w:pStyle w:val="PURBody-Indented"/>
        <w:rPr>
          <w:lang w:val="fr-FR"/>
        </w:rPr>
      </w:pPr>
      <w:r w:rsidRPr="00EB076B">
        <w:rPr>
          <w:b/>
          <w:lang w:val="fr-FR"/>
        </w:rPr>
        <w:t>Environnement de Système d’Exploitation (OSE)</w:t>
      </w:r>
      <w:r w:rsidRPr="00EB076B">
        <w:rPr>
          <w:lang w:val="fr-FR"/>
        </w:rPr>
        <w:t xml:space="preserve"> désigne tout ou partie d’une Instance d’un système d’exploitation, ou tout ou</w:t>
      </w:r>
      <w:r w:rsidR="006E46DE" w:rsidRPr="00EB076B">
        <w:rPr>
          <w:lang w:val="fr-FR"/>
        </w:rPr>
        <w:t> </w:t>
      </w:r>
      <w:r w:rsidRPr="00EB076B">
        <w:rPr>
          <w:lang w:val="fr-FR"/>
        </w:rPr>
        <w:t>partie d’une Instance d’un système d’exploitation virtuel (ou émulé d’une quelconque autre manière) qui active une identité de</w:t>
      </w:r>
      <w:r w:rsidR="006E46DE" w:rsidRPr="00EB076B">
        <w:rPr>
          <w:lang w:val="fr-FR"/>
        </w:rPr>
        <w:t> </w:t>
      </w:r>
      <w:r w:rsidRPr="00EB076B">
        <w:rPr>
          <w:lang w:val="fr-FR"/>
        </w:rPr>
        <w:t>machine distincte (nom d’ordinateur principal ou identificateur unique similaire) ou des droits d’administration distincts et des Instances d’applications, le cas échéant, configurés pour s’exécuter sur l’Instance du système d’exploitation ou les parties identifiées ci-dessus. Il existe deux types d’OSE, physique et virtuel.</w:t>
      </w:r>
      <w:r w:rsidR="00570F7E" w:rsidRPr="00EB076B">
        <w:rPr>
          <w:lang w:val="fr-FR"/>
        </w:rPr>
        <w:t xml:space="preserve"> </w:t>
      </w:r>
      <w:r w:rsidRPr="00EB076B">
        <w:rPr>
          <w:lang w:val="fr-FR"/>
        </w:rPr>
        <w:t>Un système matériel physique peut disposer d’un OSE Physique et/ou d’un ou plusieurs OSE Virtuels.</w:t>
      </w:r>
    </w:p>
    <w:p w:rsidR="003B1F78" w:rsidRPr="00EB076B" w:rsidRDefault="003B1F78" w:rsidP="003B1F78">
      <w:pPr>
        <w:pStyle w:val="PURBody-Indented"/>
        <w:rPr>
          <w:lang w:val="fr-FR"/>
        </w:rPr>
      </w:pPr>
      <w:r w:rsidRPr="00EB076B">
        <w:rPr>
          <w:b/>
          <w:lang w:val="fr-FR"/>
        </w:rPr>
        <w:t xml:space="preserve">Un OSE Physique </w:t>
      </w:r>
      <w:r w:rsidRPr="00EB076B">
        <w:rPr>
          <w:lang w:val="fr-FR"/>
        </w:rPr>
        <w:t>est un OSE configuré pour s’exécuter directement sur un système matériel physique.</w:t>
      </w:r>
      <w:r w:rsidR="00570F7E" w:rsidRPr="00EB076B">
        <w:rPr>
          <w:lang w:val="fr-FR"/>
        </w:rPr>
        <w:t xml:space="preserve"> </w:t>
      </w:r>
      <w:r w:rsidRPr="00EB076B">
        <w:rPr>
          <w:lang w:val="fr-FR"/>
        </w:rPr>
        <w:t>L’Instance du système d’exploitation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l’OSE Physique.</w:t>
      </w:r>
    </w:p>
    <w:p w:rsidR="008B39C9" w:rsidRPr="00EB076B" w:rsidRDefault="008B39C9" w:rsidP="008B39C9">
      <w:pPr>
        <w:pStyle w:val="PURBody-Indented"/>
        <w:rPr>
          <w:lang w:val="fr-FR"/>
        </w:rPr>
      </w:pPr>
      <w:r w:rsidRPr="00EB076B">
        <w:rPr>
          <w:b/>
          <w:lang w:val="fr-FR"/>
        </w:rPr>
        <w:t xml:space="preserve">Utilisateur Principal </w:t>
      </w:r>
      <w:r w:rsidRPr="00EB076B">
        <w:rPr>
          <w:lang w:val="fr-FR"/>
        </w:rPr>
        <w:t xml:space="preserve">désigne l’utilisateur qui utilise le dispositif plus de 50 % du temps pendant une période quelconque </w:t>
      </w:r>
      <w:r w:rsidR="00C6470C" w:rsidRPr="00EB076B">
        <w:rPr>
          <w:lang w:val="fr-FR"/>
        </w:rPr>
        <w:br/>
      </w:r>
      <w:r w:rsidRPr="00EB076B">
        <w:rPr>
          <w:lang w:val="fr-FR"/>
        </w:rPr>
        <w:t xml:space="preserve">de quatre-vingt-dix (90) jours. </w:t>
      </w:r>
    </w:p>
    <w:p w:rsidR="003B1F78" w:rsidRPr="00EB076B" w:rsidRDefault="003B1F78" w:rsidP="00C6470C">
      <w:pPr>
        <w:pStyle w:val="PURBody-Indented"/>
        <w:rPr>
          <w:lang w:val="fr-FR"/>
        </w:rPr>
      </w:pPr>
      <w:r w:rsidRPr="00EB076B">
        <w:rPr>
          <w:b/>
          <w:lang w:val="fr-FR"/>
        </w:rPr>
        <w:t>Dispositif Tiers Éligible</w:t>
      </w:r>
      <w:r w:rsidRPr="00EB076B">
        <w:rPr>
          <w:lang w:val="fr-FR"/>
        </w:rPr>
        <w:t xml:space="preserve"> désigne un dispositif que vous ou vos affiliés ne contrôlez pas, directement ou indirectement (par</w:t>
      </w:r>
      <w:r w:rsidR="00C6470C" w:rsidRPr="00EB076B">
        <w:rPr>
          <w:lang w:val="fr-FR"/>
        </w:rPr>
        <w:t> </w:t>
      </w:r>
      <w:r w:rsidRPr="00EB076B">
        <w:rPr>
          <w:lang w:val="fr-FR"/>
        </w:rPr>
        <w:t>exemple, une borne publique d’un tiers).</w:t>
      </w:r>
    </w:p>
    <w:p w:rsidR="00375EB3" w:rsidRPr="00EB076B" w:rsidRDefault="00375EB3" w:rsidP="00C6470C">
      <w:pPr>
        <w:pStyle w:val="PURBody-Indented"/>
        <w:rPr>
          <w:lang w:val="fr-FR"/>
        </w:rPr>
      </w:pPr>
      <w:r w:rsidRPr="00EB076B">
        <w:rPr>
          <w:b/>
          <w:lang w:val="fr-FR"/>
        </w:rPr>
        <w:t>Instance Exécutée</w:t>
      </w:r>
      <w:r w:rsidRPr="00EB076B">
        <w:rPr>
          <w:lang w:val="fr-FR"/>
        </w:rPr>
        <w:t xml:space="preserve"> désigne une Instance de logiciel chargée en mémoire, pour laquelle une ou plusieurs instructions ont été exécutées.</w:t>
      </w:r>
      <w:r w:rsidR="00570F7E" w:rsidRPr="00EB076B">
        <w:rPr>
          <w:lang w:val="fr-FR"/>
        </w:rPr>
        <w:t xml:space="preserve"> </w:t>
      </w:r>
      <w:r w:rsidRPr="00EB076B">
        <w:rPr>
          <w:lang w:val="fr-FR"/>
        </w:rPr>
        <w:t>(Vous « exécutez une Instance » du logiciel en le chargeant en mémoire et en exécutant une ou plusieurs de ses instructions.)</w:t>
      </w:r>
      <w:r w:rsidR="00570F7E" w:rsidRPr="00EB076B">
        <w:rPr>
          <w:lang w:val="fr-FR"/>
        </w:rPr>
        <w:t xml:space="preserve"> </w:t>
      </w:r>
      <w:r w:rsidRPr="00EB076B">
        <w:rPr>
          <w:lang w:val="fr-FR"/>
        </w:rPr>
        <w:t>Une fois en cours d’exécution, une Instance est considérée active (que ses instructions continuent de s’exécuter ou</w:t>
      </w:r>
      <w:r w:rsidR="00C6470C" w:rsidRPr="00EB076B">
        <w:rPr>
          <w:lang w:val="fr-FR"/>
        </w:rPr>
        <w:t> </w:t>
      </w:r>
      <w:r w:rsidRPr="00EB076B">
        <w:rPr>
          <w:lang w:val="fr-FR"/>
        </w:rPr>
        <w:t>non) tant qu’elle n’est pas supprimée de la mémoire.</w:t>
      </w:r>
    </w:p>
    <w:p w:rsidR="003B1F78" w:rsidRPr="00EB076B" w:rsidRDefault="003B1F78" w:rsidP="003B1F78">
      <w:pPr>
        <w:pStyle w:val="PURBody-Indented"/>
        <w:rPr>
          <w:lang w:val="fr-FR"/>
        </w:rPr>
      </w:pPr>
      <w:r w:rsidRPr="00EB076B">
        <w:rPr>
          <w:b/>
          <w:lang w:val="fr-FR"/>
        </w:rPr>
        <w:t xml:space="preserve">SL </w:t>
      </w:r>
      <w:r w:rsidRPr="00EB076B">
        <w:rPr>
          <w:lang w:val="fr-FR"/>
        </w:rPr>
        <w:t>signifie licence d’abonnement.</w:t>
      </w:r>
    </w:p>
    <w:p w:rsidR="003B1F78" w:rsidRPr="00EB076B" w:rsidRDefault="003B1F78" w:rsidP="003B1F78">
      <w:pPr>
        <w:pStyle w:val="PURBody-Indented"/>
        <w:rPr>
          <w:lang w:val="fr-FR"/>
        </w:rPr>
      </w:pPr>
      <w:r w:rsidRPr="00EB076B">
        <w:rPr>
          <w:b/>
          <w:lang w:val="fr-FR"/>
        </w:rPr>
        <w:t>Serveur</w:t>
      </w:r>
      <w:r w:rsidRPr="00EB076B">
        <w:rPr>
          <w:lang w:val="fr-FR"/>
        </w:rPr>
        <w:t xml:space="preserve"> désigne un système matériel physique capable d’exécuter un logiciel Serveur.</w:t>
      </w:r>
      <w:r w:rsidR="00570F7E" w:rsidRPr="00EB076B">
        <w:rPr>
          <w:lang w:val="fr-FR"/>
        </w:rPr>
        <w:t xml:space="preserve"> </w:t>
      </w:r>
    </w:p>
    <w:p w:rsidR="003B1F78" w:rsidRPr="00EB076B" w:rsidRDefault="003B1F78" w:rsidP="003B1F78">
      <w:pPr>
        <w:pStyle w:val="PURBody-Indented"/>
        <w:rPr>
          <w:lang w:val="fr-FR"/>
        </w:rPr>
      </w:pPr>
      <w:r w:rsidRPr="00EB076B">
        <w:rPr>
          <w:b/>
          <w:lang w:val="fr-FR"/>
        </w:rPr>
        <w:t xml:space="preserve">OSE Virtuel </w:t>
      </w:r>
      <w:r w:rsidRPr="00EB076B">
        <w:rPr>
          <w:lang w:val="fr-FR"/>
        </w:rPr>
        <w:t>désigne un OSE configuré pour s’exécuter directement sur un système matériel virtuel.</w:t>
      </w:r>
      <w:r w:rsidR="00570F7E" w:rsidRPr="00EB076B">
        <w:rPr>
          <w:lang w:val="fr-FR"/>
        </w:rPr>
        <w:t xml:space="preserve"> </w:t>
      </w:r>
    </w:p>
    <w:p w:rsidR="003B1F78" w:rsidRPr="00EB076B" w:rsidRDefault="003B1F78" w:rsidP="003B1F78">
      <w:pPr>
        <w:pStyle w:val="PURHeading2"/>
        <w:rPr>
          <w:lang w:val="fr-FR"/>
        </w:rPr>
      </w:pPr>
      <w:r w:rsidRPr="00EB076B">
        <w:rPr>
          <w:lang w:val="fr-FR"/>
        </w:rPr>
        <w:t>Vos droits d’utilisation</w:t>
      </w:r>
      <w:r w:rsidR="00F22968">
        <w:fldChar w:fldCharType="begin"/>
      </w:r>
      <w:r w:rsidRPr="00EB076B">
        <w:rPr>
          <w:lang w:val="fr-FR"/>
        </w:rPr>
        <w:instrText>TC "</w:instrText>
      </w:r>
      <w:bookmarkStart w:id="18" w:name="_Toc366147730"/>
      <w:bookmarkStart w:id="19" w:name="_Toc366147858"/>
      <w:r w:rsidRPr="00EB076B">
        <w:rPr>
          <w:lang w:val="fr-FR"/>
        </w:rPr>
        <w:instrText>Vos droits d’utilisation</w:instrText>
      </w:r>
      <w:bookmarkEnd w:id="18"/>
      <w:bookmarkEnd w:id="19"/>
      <w:r w:rsidRPr="00EB076B">
        <w:rPr>
          <w:lang w:val="fr-FR"/>
        </w:rPr>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fldChar w:fldCharType="end"/>
      </w:r>
    </w:p>
    <w:p w:rsidR="003B1F78" w:rsidRPr="00EB076B" w:rsidRDefault="008709AC" w:rsidP="003B1F78">
      <w:pPr>
        <w:pStyle w:val="PURBody-Indented"/>
        <w:rPr>
          <w:lang w:val="fr-FR"/>
        </w:rPr>
      </w:pPr>
      <w:r w:rsidRPr="00EB076B">
        <w:rPr>
          <w:lang w:val="fr-FR"/>
        </w:rPr>
        <w:t>Si vous respectez votre contrat de licence en volume, vous êtes autorisé à utiliser les logiciels et services en ligne conformément aux présents Droits d’Utilisation des Services en Ligne.</w:t>
      </w:r>
    </w:p>
    <w:p w:rsidR="0082133B" w:rsidRPr="00EB076B" w:rsidRDefault="00ED4593" w:rsidP="00F75AA5">
      <w:pPr>
        <w:pStyle w:val="PURHeading2"/>
        <w:rPr>
          <w:lang w:val="fr-FR"/>
        </w:rPr>
      </w:pPr>
      <w:r w:rsidRPr="00EB076B">
        <w:rPr>
          <w:lang w:val="fr-FR"/>
        </w:rPr>
        <w:t>Mises à jour des conditions de licence</w:t>
      </w:r>
      <w:r w:rsidR="00F22968">
        <w:fldChar w:fldCharType="begin"/>
      </w:r>
      <w:r w:rsidR="00986DA5" w:rsidRPr="00EB076B">
        <w:rPr>
          <w:lang w:val="fr-FR"/>
        </w:rPr>
        <w:instrText>TC "</w:instrText>
      </w:r>
      <w:bookmarkStart w:id="26" w:name="_Toc366147731"/>
      <w:bookmarkStart w:id="27" w:name="_Toc366147859"/>
      <w:r w:rsidR="00986DA5" w:rsidRPr="00EB076B">
        <w:rPr>
          <w:lang w:val="fr-FR"/>
        </w:rPr>
        <w:instrText>Mises à jour des conditions de licence</w:instrText>
      </w:r>
      <w:bookmarkEnd w:id="26"/>
      <w:bookmarkEnd w:id="27"/>
      <w:r w:rsidR="00986DA5" w:rsidRPr="00EB076B">
        <w:rPr>
          <w:lang w:val="fr-FR"/>
        </w:rPr>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fldChar w:fldCharType="end"/>
      </w:r>
    </w:p>
    <w:p w:rsidR="0082133B" w:rsidRPr="00EB076B" w:rsidRDefault="00ED4593" w:rsidP="00652D1F">
      <w:pPr>
        <w:pStyle w:val="PURBody-Indented"/>
        <w:rPr>
          <w:lang w:val="fr-FR"/>
        </w:rPr>
      </w:pPr>
      <w:r w:rsidRPr="00EB076B">
        <w:rPr>
          <w:lang w:val="fr-FR"/>
        </w:rPr>
        <w:t>Nous nous réservons le droit de mettre à jour ces conditions de licence occasionnellement.</w:t>
      </w:r>
      <w:r w:rsidR="00570F7E" w:rsidRPr="00EB076B">
        <w:rPr>
          <w:lang w:val="fr-FR"/>
        </w:rPr>
        <w:t xml:space="preserve"> </w:t>
      </w:r>
      <w:r w:rsidRPr="00EB076B">
        <w:rPr>
          <w:lang w:val="fr-FR"/>
        </w:rPr>
        <w:t>Les modifications des présentes conditions de licence, introduites avec les mises à jour ou les suppléments des services en ligne ou logiciels associés, que la</w:t>
      </w:r>
      <w:r w:rsidR="00652D1F">
        <w:rPr>
          <w:lang w:val="fr-FR"/>
        </w:rPr>
        <w:t> </w:t>
      </w:r>
      <w:r w:rsidRPr="00EB076B">
        <w:rPr>
          <w:lang w:val="fr-FR"/>
        </w:rPr>
        <w:t>réglementation nous oblige à apporter, ou qui n’affectent pas de façon significative votre utilisation des services en ligne s’appliqueront immédiatement.</w:t>
      </w:r>
      <w:r w:rsidR="00570F7E" w:rsidRPr="00EB076B">
        <w:rPr>
          <w:lang w:val="fr-FR"/>
        </w:rPr>
        <w:t xml:space="preserve"> </w:t>
      </w:r>
      <w:r w:rsidRPr="00EB076B">
        <w:rPr>
          <w:lang w:val="fr-FR"/>
        </w:rPr>
        <w:t>En ce qui concerne toutes les autres modifications, votre utilisation du service en ligne au titre de</w:t>
      </w:r>
      <w:r w:rsidR="00C6470C" w:rsidRPr="00EB076B">
        <w:rPr>
          <w:lang w:val="fr-FR"/>
        </w:rPr>
        <w:t> </w:t>
      </w:r>
      <w:r w:rsidRPr="00EB076B">
        <w:rPr>
          <w:lang w:val="fr-FR"/>
        </w:rPr>
        <w:t>toute licence existante sera régie par ces conditions de licence non mises à jour : pendant les douze (12) mois qui suivent votre première utilisation du service ou pendant la durée de votre engagement (la période la plus longue étant applicable).</w:t>
      </w:r>
      <w:r w:rsidR="00570F7E" w:rsidRPr="00EB076B">
        <w:rPr>
          <w:lang w:val="fr-FR"/>
        </w:rPr>
        <w:t xml:space="preserve"> </w:t>
      </w:r>
      <w:r w:rsidRPr="00EB076B">
        <w:rPr>
          <w:lang w:val="fr-FR"/>
        </w:rPr>
        <w:t>Nous nous efforcerons de vous notifier les mises à jour au plus tard trente (30) jours avant qu’elles n’entrent en vigueur.</w:t>
      </w:r>
      <w:r w:rsidR="00570F7E" w:rsidRPr="00EB076B">
        <w:rPr>
          <w:lang w:val="fr-FR"/>
        </w:rPr>
        <w:t xml:space="preserve"> </w:t>
      </w:r>
      <w:r w:rsidRPr="00EB076B">
        <w:rPr>
          <w:lang w:val="fr-FR"/>
        </w:rPr>
        <w:t>Vous acceptez les nouvelles conditions de licence en utilisant le service en ligne après que ces dernières ont été publiées dans les présents Droits d’Utilisation des Services en Ligne ou une fois que vous avez reçu une notification de mise à jour par courrier électronique.</w:t>
      </w:r>
    </w:p>
    <w:p w:rsidR="0082133B" w:rsidRPr="00EB076B" w:rsidRDefault="00ED4593" w:rsidP="00986DA5">
      <w:pPr>
        <w:pStyle w:val="PURHeading2"/>
        <w:rPr>
          <w:lang w:val="fr-FR"/>
        </w:rPr>
      </w:pPr>
      <w:r w:rsidRPr="00EB076B">
        <w:rPr>
          <w:lang w:val="fr-FR"/>
        </w:rPr>
        <w:t>Mises à jour du service en ligne</w:t>
      </w:r>
      <w:r w:rsidR="00F22968">
        <w:fldChar w:fldCharType="begin"/>
      </w:r>
      <w:r w:rsidR="00986DA5" w:rsidRPr="00EB076B">
        <w:rPr>
          <w:lang w:val="fr-FR"/>
        </w:rPr>
        <w:instrText>TC "</w:instrText>
      </w:r>
      <w:bookmarkStart w:id="34" w:name="_Toc366147732"/>
      <w:bookmarkStart w:id="35" w:name="_Toc366147860"/>
      <w:r w:rsidR="00986DA5" w:rsidRPr="00EB076B">
        <w:rPr>
          <w:lang w:val="fr-FR"/>
        </w:rPr>
        <w:instrText>Mises à jour du service en ligne</w:instrText>
      </w:r>
      <w:bookmarkEnd w:id="34"/>
      <w:bookmarkEnd w:id="35"/>
      <w:r w:rsidR="00986DA5" w:rsidRPr="00EB076B">
        <w:rPr>
          <w:lang w:val="fr-FR"/>
        </w:rPr>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fldChar w:fldCharType="end"/>
      </w:r>
    </w:p>
    <w:p w:rsidR="0082133B" w:rsidRPr="00EB076B" w:rsidRDefault="00ED4593" w:rsidP="00C6470C">
      <w:pPr>
        <w:pStyle w:val="PURBody-Indented"/>
        <w:rPr>
          <w:lang w:val="fr-FR"/>
        </w:rPr>
      </w:pPr>
      <w:r w:rsidRPr="00EB076B">
        <w:rPr>
          <w:lang w:val="fr-FR"/>
        </w:rPr>
        <w:t>Nous nous réservons le droit de modifier occasionnellement les fonctionnalités ou caractéristiques du service en ligne et du logiciel</w:t>
      </w:r>
      <w:r w:rsidR="00C6470C" w:rsidRPr="00EB076B">
        <w:rPr>
          <w:lang w:val="fr-FR"/>
        </w:rPr>
        <w:t> </w:t>
      </w:r>
      <w:r w:rsidRPr="00EB076B">
        <w:rPr>
          <w:lang w:val="fr-FR"/>
        </w:rPr>
        <w:t>ou de mettre à jour le service en ligne et le logiciel.</w:t>
      </w:r>
      <w:r w:rsidR="00570F7E" w:rsidRPr="00EB076B">
        <w:rPr>
          <w:lang w:val="fr-FR"/>
        </w:rPr>
        <w:t xml:space="preserve"> </w:t>
      </w:r>
      <w:r w:rsidRPr="00EB076B">
        <w:rPr>
          <w:lang w:val="fr-FR"/>
        </w:rPr>
        <w:t>Après une mise à jour, certaines fonctionnalités ou caractéristiques précédemment disponibles peuvent être modifiées ou ne plus être disponibles. Si nous mettons à jour le service en ligne ou le logiciel et que vous n’utilisez pas la dernière version disponible du service en ligne ou du logiciel, certaines fonctionnalités ne seront</w:t>
      </w:r>
      <w:r w:rsidR="00C6470C" w:rsidRPr="00EB076B">
        <w:rPr>
          <w:lang w:val="fr-FR"/>
        </w:rPr>
        <w:t> </w:t>
      </w:r>
      <w:r w:rsidRPr="00EB076B">
        <w:rPr>
          <w:lang w:val="fr-FR"/>
        </w:rPr>
        <w:t>pas disponibles et votre utilisation du service en ligne et du logiciel pourra être interrompue.</w:t>
      </w:r>
    </w:p>
    <w:p w:rsidR="0082133B" w:rsidRPr="00EB076B" w:rsidRDefault="00ED4593">
      <w:pPr>
        <w:pStyle w:val="PURHeading2"/>
        <w:rPr>
          <w:lang w:val="fr-FR"/>
        </w:rPr>
      </w:pPr>
      <w:r w:rsidRPr="00EB076B">
        <w:rPr>
          <w:lang w:val="fr-FR"/>
        </w:rPr>
        <w:t>Suspension d’un Service en Ligne</w:t>
      </w:r>
      <w:r w:rsidR="00F22968">
        <w:fldChar w:fldCharType="begin"/>
      </w:r>
      <w:r w:rsidR="00986DA5" w:rsidRPr="00EB076B">
        <w:rPr>
          <w:lang w:val="fr-FR"/>
        </w:rPr>
        <w:instrText>TC "</w:instrText>
      </w:r>
      <w:bookmarkStart w:id="42" w:name="_Toc366147733"/>
      <w:bookmarkStart w:id="43" w:name="_Toc366147861"/>
      <w:r w:rsidR="00986DA5" w:rsidRPr="00EB076B">
        <w:rPr>
          <w:lang w:val="fr-FR"/>
        </w:rPr>
        <w:instrText>Suspension d’un Service en Ligne</w:instrText>
      </w:r>
      <w:bookmarkEnd w:id="42"/>
      <w:bookmarkEnd w:id="43"/>
      <w:r w:rsidR="00986DA5" w:rsidRPr="00EB076B">
        <w:rPr>
          <w:lang w:val="fr-FR"/>
        </w:rPr>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fldChar w:fldCharType="end"/>
      </w:r>
    </w:p>
    <w:p w:rsidR="0082133B" w:rsidRPr="00EB076B" w:rsidRDefault="00ED4593">
      <w:pPr>
        <w:pStyle w:val="PURBlueStrong-Indented"/>
        <w:rPr>
          <w:lang w:val="fr-FR"/>
        </w:rPr>
      </w:pPr>
      <w:r w:rsidRPr="00EB076B">
        <w:rPr>
          <w:lang w:val="fr-FR"/>
        </w:rPr>
        <w:t>Suspension de Services en Ligne</w:t>
      </w:r>
    </w:p>
    <w:p w:rsidR="0082133B" w:rsidRPr="00EB076B" w:rsidRDefault="00ED4593">
      <w:pPr>
        <w:pStyle w:val="PURBody-Indented"/>
        <w:rPr>
          <w:lang w:val="fr-FR"/>
        </w:rPr>
      </w:pPr>
      <w:r w:rsidRPr="00EB076B">
        <w:rPr>
          <w:lang w:val="fr-FR"/>
        </w:rPr>
        <w:t xml:space="preserve">Nous nous réservons le droit d’interrompre un service en ligne, en tout ou en partie, dans les circonstances suivantes : </w:t>
      </w:r>
    </w:p>
    <w:p w:rsidR="0082133B" w:rsidRPr="00EB076B" w:rsidRDefault="00B15C1B" w:rsidP="005D6562">
      <w:pPr>
        <w:pStyle w:val="PURBullet-Indented"/>
        <w:numPr>
          <w:ilvl w:val="1"/>
          <w:numId w:val="6"/>
        </w:numPr>
        <w:rPr>
          <w:lang w:val="fr-FR"/>
        </w:rPr>
      </w:pPr>
      <w:r w:rsidRPr="00EB076B">
        <w:rPr>
          <w:lang w:val="fr-FR"/>
        </w:rPr>
        <w:t xml:space="preserve">si nous pensons que votre utilisation du service en ligne représente une menace directe ou indirecte pour le fonctionnement ou l’intégrité de notre réseau ou pour l’utilisation du service en ligne par toute autre personne ; </w:t>
      </w:r>
    </w:p>
    <w:p w:rsidR="0082133B" w:rsidRPr="00EB076B" w:rsidRDefault="00ED4593" w:rsidP="005D6562">
      <w:pPr>
        <w:pStyle w:val="PURBullet-Indented"/>
        <w:numPr>
          <w:ilvl w:val="1"/>
          <w:numId w:val="6"/>
        </w:numPr>
        <w:rPr>
          <w:lang w:val="fr-FR"/>
        </w:rPr>
      </w:pPr>
      <w:r w:rsidRPr="00EB076B">
        <w:rPr>
          <w:lang w:val="fr-FR"/>
        </w:rPr>
        <w:t>si cela s’avère nécessaire pour empêcher tout accès non autorisé aux Données Client ;</w:t>
      </w:r>
      <w:r w:rsidR="00570F7E" w:rsidRPr="00EB076B">
        <w:rPr>
          <w:lang w:val="fr-FR"/>
        </w:rPr>
        <w:t xml:space="preserve"> </w:t>
      </w:r>
    </w:p>
    <w:p w:rsidR="0082133B" w:rsidRPr="00EB076B" w:rsidRDefault="00ED4593" w:rsidP="005D6562">
      <w:pPr>
        <w:pStyle w:val="PURBullet-Indented"/>
        <w:numPr>
          <w:ilvl w:val="1"/>
          <w:numId w:val="6"/>
        </w:numPr>
        <w:rPr>
          <w:lang w:val="fr-FR"/>
        </w:rPr>
      </w:pPr>
      <w:r w:rsidRPr="00EB076B">
        <w:rPr>
          <w:lang w:val="fr-FR"/>
        </w:rPr>
        <w:t>dans la mesure où cela s’avèrerait nécessaire pour satisfaire à toutes obligations légales ; ou</w:t>
      </w:r>
    </w:p>
    <w:p w:rsidR="0082133B" w:rsidRPr="00EB076B" w:rsidRDefault="00ED4593" w:rsidP="00C6470C">
      <w:pPr>
        <w:pStyle w:val="PURBullet-Indented"/>
        <w:numPr>
          <w:ilvl w:val="1"/>
          <w:numId w:val="6"/>
        </w:numPr>
        <w:rPr>
          <w:lang w:val="fr-FR"/>
        </w:rPr>
      </w:pPr>
      <w:r w:rsidRPr="00EB076B">
        <w:rPr>
          <w:lang w:val="fr-FR"/>
        </w:rPr>
        <w:t>si vous ne respectez pas les dispositions de la section Règles de bon usage des présents Droits d’Utilisation des Services en</w:t>
      </w:r>
      <w:r w:rsidR="00C6470C" w:rsidRPr="00EB076B">
        <w:rPr>
          <w:lang w:val="fr-FR"/>
        </w:rPr>
        <w:t> </w:t>
      </w:r>
      <w:r w:rsidRPr="00EB076B">
        <w:rPr>
          <w:lang w:val="fr-FR"/>
        </w:rPr>
        <w:t>Ligne ou d’autres conditions de votre Contrat d’Abonnement à Microsoft Online.</w:t>
      </w:r>
    </w:p>
    <w:p w:rsidR="0082133B" w:rsidRPr="00EB076B" w:rsidRDefault="00ED4593">
      <w:pPr>
        <w:pStyle w:val="PURBlueStrong-Indented"/>
        <w:rPr>
          <w:lang w:val="fr-FR"/>
        </w:rPr>
      </w:pPr>
      <w:r w:rsidRPr="00EB076B">
        <w:rPr>
          <w:lang w:val="fr-FR"/>
        </w:rPr>
        <w:t>Nos engagements dans le cadre d’une suspension</w:t>
      </w:r>
    </w:p>
    <w:p w:rsidR="0082133B" w:rsidRPr="00EB076B" w:rsidRDefault="00ED4593">
      <w:pPr>
        <w:pStyle w:val="PURBody-Indented"/>
        <w:rPr>
          <w:lang w:val="fr-FR"/>
        </w:rPr>
      </w:pPr>
      <w:r w:rsidRPr="00EB076B">
        <w:rPr>
          <w:lang w:val="fr-FR"/>
        </w:rPr>
        <w:t>Toute suspension d’un service en ligne s’appliquera à la partie minimale nécessaire du service en ligne et sera en vigueur aussi longtemps que nécessaire pour résoudre les problèmes à l’origine de la suspension.</w:t>
      </w:r>
      <w:r w:rsidR="00570F7E" w:rsidRPr="00EB076B">
        <w:rPr>
          <w:lang w:val="fr-FR"/>
        </w:rPr>
        <w:t xml:space="preserve"> </w:t>
      </w:r>
    </w:p>
    <w:p w:rsidR="0082133B" w:rsidRPr="00EB076B" w:rsidRDefault="00ED4593">
      <w:pPr>
        <w:pStyle w:val="PURBlueStrong-Indented"/>
        <w:rPr>
          <w:lang w:val="fr-FR"/>
        </w:rPr>
      </w:pPr>
      <w:r w:rsidRPr="00EB076B">
        <w:rPr>
          <w:lang w:val="fr-FR"/>
        </w:rPr>
        <w:t>Notification de suspension</w:t>
      </w:r>
    </w:p>
    <w:p w:rsidR="0082133B" w:rsidRPr="00EB076B" w:rsidRDefault="00ED4593" w:rsidP="00C6470C">
      <w:pPr>
        <w:pStyle w:val="PURBody-Indented"/>
        <w:rPr>
          <w:lang w:val="fr-FR"/>
        </w:rPr>
      </w:pPr>
      <w:r w:rsidRPr="00EB076B">
        <w:rPr>
          <w:lang w:val="fr-FR"/>
        </w:rPr>
        <w:t>Nous vous informerons à l’avance de toute suspension d’un service en ligne, excepté si nous estimons raisonnablement qu’une suspension immédiate s’impose.</w:t>
      </w:r>
      <w:r w:rsidR="00570F7E" w:rsidRPr="00EB076B">
        <w:rPr>
          <w:lang w:val="fr-FR"/>
        </w:rPr>
        <w:t xml:space="preserve"> </w:t>
      </w:r>
      <w:r w:rsidRPr="00EB076B">
        <w:rPr>
          <w:lang w:val="fr-FR"/>
        </w:rPr>
        <w:t>Nous vous informerons au minimum trente (30) jours à l’avance de toute suspension d’un service</w:t>
      </w:r>
      <w:r w:rsidR="00C6470C" w:rsidRPr="00EB076B">
        <w:rPr>
          <w:lang w:val="fr-FR"/>
        </w:rPr>
        <w:t> </w:t>
      </w:r>
      <w:r w:rsidRPr="00EB076B">
        <w:rPr>
          <w:lang w:val="fr-FR"/>
        </w:rPr>
        <w:t>en ligne pour absence de règlement.</w:t>
      </w:r>
    </w:p>
    <w:p w:rsidR="0082133B" w:rsidRPr="00EB076B" w:rsidRDefault="00ED4593">
      <w:pPr>
        <w:pStyle w:val="PURBlueStrong-Indented"/>
        <w:rPr>
          <w:lang w:val="fr-FR"/>
        </w:rPr>
      </w:pPr>
      <w:r w:rsidRPr="00EB076B">
        <w:rPr>
          <w:lang w:val="fr-FR"/>
        </w:rPr>
        <w:t>Notre droit de mettre fin à un Service en Ligne</w:t>
      </w:r>
    </w:p>
    <w:p w:rsidR="0082133B" w:rsidRPr="00EB076B" w:rsidRDefault="00ED4593">
      <w:pPr>
        <w:pStyle w:val="PURBody-Indented"/>
        <w:rPr>
          <w:lang w:val="fr-FR"/>
        </w:rPr>
      </w:pPr>
      <w:r w:rsidRPr="00EB076B">
        <w:rPr>
          <w:lang w:val="fr-FR"/>
        </w:rPr>
        <w:t xml:space="preserve"> Si vous ne remédiez pas à l’ensemble des motifs de la suspension dans les soixante (60) jours à compter de la suspension de votre service en ligne, nous pouvons mettre fin à votre abonnement et nous réservons le droit de supprimer vos Données Client sans observer de période de rétention. </w:t>
      </w:r>
    </w:p>
    <w:p w:rsidR="0082133B" w:rsidRPr="00EB076B" w:rsidRDefault="00ED4593">
      <w:pPr>
        <w:pStyle w:val="PURHeading2"/>
        <w:rPr>
          <w:lang w:val="fr-FR"/>
        </w:rPr>
      </w:pPr>
      <w:r w:rsidRPr="00EB076B">
        <w:rPr>
          <w:lang w:val="fr-FR"/>
        </w:rPr>
        <w:t>Expiration ou résiliation du service en ligne</w:t>
      </w:r>
      <w:r w:rsidR="00F22968">
        <w:fldChar w:fldCharType="begin"/>
      </w:r>
      <w:r w:rsidR="00986DA5" w:rsidRPr="00EB076B">
        <w:rPr>
          <w:lang w:val="fr-FR"/>
        </w:rPr>
        <w:instrText>TC "</w:instrText>
      </w:r>
      <w:bookmarkStart w:id="50" w:name="_Toc366147734"/>
      <w:bookmarkStart w:id="51" w:name="_Toc366147862"/>
      <w:r w:rsidR="00986DA5" w:rsidRPr="00EB076B">
        <w:rPr>
          <w:lang w:val="fr-FR"/>
        </w:rPr>
        <w:instrText>Expiration ou résiliation du service en ligne</w:instrText>
      </w:r>
      <w:bookmarkEnd w:id="50"/>
      <w:bookmarkEnd w:id="51"/>
      <w:r w:rsidR="00986DA5" w:rsidRPr="00EB076B">
        <w:rPr>
          <w:lang w:val="fr-FR"/>
        </w:rPr>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fldChar w:fldCharType="end"/>
      </w:r>
    </w:p>
    <w:p w:rsidR="0082133B" w:rsidRPr="00EB076B" w:rsidRDefault="00ED4593" w:rsidP="00C6470C">
      <w:pPr>
        <w:pStyle w:val="PURBody-Indented"/>
        <w:rPr>
          <w:lang w:val="fr-FR"/>
        </w:rPr>
      </w:pPr>
      <w:r w:rsidRPr="00EB076B">
        <w:rPr>
          <w:lang w:val="fr-FR"/>
        </w:rPr>
        <w:t>À l’expiration ou à la résiliation de votre abonnement au service en ligne, vous pouvez contacter Microsoft afin de nous indiquer si</w:t>
      </w:r>
      <w:r w:rsidR="00C6470C" w:rsidRPr="00EB076B">
        <w:rPr>
          <w:lang w:val="fr-FR"/>
        </w:rPr>
        <w:t> </w:t>
      </w:r>
      <w:r w:rsidRPr="00EB076B">
        <w:rPr>
          <w:lang w:val="fr-FR"/>
        </w:rPr>
        <w:t>nous devons :</w:t>
      </w:r>
    </w:p>
    <w:p w:rsidR="0082133B" w:rsidRPr="00EB076B" w:rsidRDefault="00ED4593" w:rsidP="005D6562">
      <w:pPr>
        <w:pStyle w:val="PURBullet-Indented"/>
        <w:numPr>
          <w:ilvl w:val="1"/>
          <w:numId w:val="7"/>
        </w:numPr>
        <w:rPr>
          <w:lang w:val="fr-FR"/>
        </w:rPr>
      </w:pPr>
      <w:r w:rsidRPr="00EB076B">
        <w:rPr>
          <w:lang w:val="fr-FR"/>
        </w:rPr>
        <w:t>désactiver votre compte et détruire les Données Client ; ou</w:t>
      </w:r>
    </w:p>
    <w:p w:rsidR="0082133B" w:rsidRPr="00EB076B" w:rsidRDefault="00ED4593" w:rsidP="00652D1F">
      <w:pPr>
        <w:pStyle w:val="PURBullet-Indented"/>
        <w:numPr>
          <w:ilvl w:val="1"/>
          <w:numId w:val="7"/>
        </w:numPr>
        <w:rPr>
          <w:lang w:val="fr-FR"/>
        </w:rPr>
      </w:pPr>
      <w:r w:rsidRPr="00EB076B">
        <w:rPr>
          <w:lang w:val="fr-FR"/>
        </w:rPr>
        <w:t>conserver vos données client relatives au service en ligne dans un compte ayant des fonctionnalités limitées pendant au moins quatre-vingt-dix (90) jours après l’expiration ou la résiliation de votre abonnement (la « Période de Rétention ») afin</w:t>
      </w:r>
      <w:r w:rsidR="00652D1F">
        <w:rPr>
          <w:lang w:val="fr-FR"/>
        </w:rPr>
        <w:t> </w:t>
      </w:r>
      <w:r w:rsidRPr="00EB076B">
        <w:rPr>
          <w:lang w:val="fr-FR"/>
        </w:rPr>
        <w:t>de</w:t>
      </w:r>
      <w:r w:rsidR="00C6470C" w:rsidRPr="00EB076B">
        <w:rPr>
          <w:lang w:val="fr-FR"/>
        </w:rPr>
        <w:t> </w:t>
      </w:r>
      <w:r w:rsidRPr="00EB076B">
        <w:rPr>
          <w:lang w:val="fr-FR"/>
        </w:rPr>
        <w:t>vous permettre d’extraire les données.</w:t>
      </w:r>
    </w:p>
    <w:p w:rsidR="0082133B" w:rsidRPr="00EB076B" w:rsidRDefault="00ED4593">
      <w:pPr>
        <w:pStyle w:val="PURBody-Indented"/>
        <w:rPr>
          <w:lang w:val="fr-FR"/>
        </w:rPr>
      </w:pPr>
      <w:r w:rsidRPr="00EB076B">
        <w:rPr>
          <w:lang w:val="fr-FR"/>
        </w:rPr>
        <w:t>Si vous choisissez l’option (1), vous ne serez pas en mesure d’extraire vos Données Client depuis votre compte.</w:t>
      </w:r>
      <w:r w:rsidR="00570F7E" w:rsidRPr="00EB076B">
        <w:rPr>
          <w:lang w:val="fr-FR"/>
        </w:rPr>
        <w:t xml:space="preserve"> </w:t>
      </w:r>
      <w:r w:rsidRPr="00EB076B">
        <w:rPr>
          <w:lang w:val="fr-FR"/>
        </w:rPr>
        <w:t>Si vous ne choisissez pas l’option (1) ou (2), nous conserverons les Données Client conformément à l’option (2).</w:t>
      </w:r>
      <w:r w:rsidR="00570F7E" w:rsidRPr="00EB076B">
        <w:rPr>
          <w:lang w:val="fr-FR"/>
        </w:rPr>
        <w:t xml:space="preserve"> </w:t>
      </w:r>
    </w:p>
    <w:p w:rsidR="0082133B" w:rsidRPr="00EB076B" w:rsidRDefault="00ED4593" w:rsidP="00C6470C">
      <w:pPr>
        <w:pStyle w:val="PURBody-Indented"/>
        <w:rPr>
          <w:lang w:val="fr-FR"/>
        </w:rPr>
      </w:pPr>
      <w:r w:rsidRPr="00EB076B">
        <w:rPr>
          <w:lang w:val="fr-FR"/>
        </w:rPr>
        <w:t>Après l’expiration de la période de rétention, nous désactiverons votre compte et nous détruirons vos Données Client. Les copies en</w:t>
      </w:r>
      <w:r w:rsidR="00C6470C" w:rsidRPr="00EB076B">
        <w:rPr>
          <w:lang w:val="fr-FR"/>
        </w:rPr>
        <w:t> </w:t>
      </w:r>
      <w:r w:rsidRPr="00EB076B">
        <w:rPr>
          <w:lang w:val="fr-FR"/>
        </w:rPr>
        <w:t>cache ou les copies de sauvegarde seront purgées dans les trente (30) jours suivant l’expiration de la période de rétention.</w:t>
      </w:r>
    </w:p>
    <w:p w:rsidR="0082133B" w:rsidRPr="00EB076B" w:rsidRDefault="00ED4593" w:rsidP="006E46DE">
      <w:pPr>
        <w:pStyle w:val="PURBody-Indented"/>
        <w:rPr>
          <w:lang w:val="fr-FR"/>
        </w:rPr>
      </w:pPr>
      <w:r w:rsidRPr="00EB076B">
        <w:rPr>
          <w:lang w:val="fr-FR"/>
        </w:rPr>
        <w:t>Le service en ligne peut ne pas permettre la rétention ou l’extraction de votre logiciel voué à être exécuté au sein du service en</w:t>
      </w:r>
      <w:r w:rsidR="006E46DE" w:rsidRPr="00EB076B">
        <w:rPr>
          <w:lang w:val="fr-FR"/>
        </w:rPr>
        <w:t> </w:t>
      </w:r>
      <w:r w:rsidRPr="00EB076B">
        <w:rPr>
          <w:lang w:val="fr-FR"/>
        </w:rPr>
        <w:t>ligne.</w:t>
      </w:r>
    </w:p>
    <w:p w:rsidR="0082133B" w:rsidRPr="00EB076B" w:rsidRDefault="00ED4593">
      <w:pPr>
        <w:pStyle w:val="PURBlueStrong-Indented"/>
        <w:rPr>
          <w:lang w:val="fr-FR"/>
        </w:rPr>
      </w:pPr>
      <w:r w:rsidRPr="00EB076B">
        <w:rPr>
          <w:lang w:val="fr-FR"/>
        </w:rPr>
        <w:t>Absence de responsabilité pour la suppression des Données Client</w:t>
      </w:r>
    </w:p>
    <w:p w:rsidR="0082133B" w:rsidRPr="00EB076B" w:rsidRDefault="00ED4593">
      <w:pPr>
        <w:pStyle w:val="PURBody-Indented"/>
        <w:rPr>
          <w:lang w:val="fr-FR"/>
        </w:rPr>
      </w:pPr>
      <w:r w:rsidRPr="00EB076B">
        <w:rPr>
          <w:lang w:val="fr-FR"/>
        </w:rPr>
        <w:t>Vous convenez que, à l’exception de ce qui est décrit dans les présentes, nous n’avons aucune obligation de continuer à conserver, exporter ou renvoyer vos Données Client.</w:t>
      </w:r>
      <w:r w:rsidR="00570F7E" w:rsidRPr="00EB076B">
        <w:rPr>
          <w:lang w:val="fr-FR"/>
        </w:rPr>
        <w:t xml:space="preserve"> </w:t>
      </w:r>
      <w:r w:rsidRPr="00EB076B">
        <w:rPr>
          <w:lang w:val="fr-FR"/>
        </w:rPr>
        <w:t>Vous reconnaissez que nous ne sommes aucunement responsables de la suppression de vos Données Client conformément aux présentes.</w:t>
      </w:r>
    </w:p>
    <w:p w:rsidR="0082133B" w:rsidRPr="00EB076B" w:rsidRDefault="00ED4593">
      <w:pPr>
        <w:pStyle w:val="PURHeading2"/>
        <w:rPr>
          <w:lang w:val="fr-FR"/>
        </w:rPr>
      </w:pPr>
      <w:r w:rsidRPr="00EB076B">
        <w:rPr>
          <w:lang w:val="fr-FR"/>
        </w:rPr>
        <w:t>Disponibilité du service en ligne</w:t>
      </w:r>
      <w:r w:rsidR="00F22968">
        <w:fldChar w:fldCharType="begin"/>
      </w:r>
      <w:r w:rsidR="00986DA5" w:rsidRPr="00EB076B">
        <w:rPr>
          <w:lang w:val="fr-FR"/>
        </w:rPr>
        <w:instrText>TC "</w:instrText>
      </w:r>
      <w:bookmarkStart w:id="58" w:name="_Toc366147735"/>
      <w:bookmarkStart w:id="59" w:name="_Toc366147863"/>
      <w:r w:rsidR="00986DA5" w:rsidRPr="00EB076B">
        <w:rPr>
          <w:lang w:val="fr-FR"/>
        </w:rPr>
        <w:instrText>Disponibilité du service en ligne</w:instrText>
      </w:r>
      <w:bookmarkEnd w:id="58"/>
      <w:bookmarkEnd w:id="59"/>
      <w:r w:rsidR="00986DA5" w:rsidRPr="00EB076B">
        <w:rPr>
          <w:lang w:val="fr-FR"/>
        </w:rPr>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fldChar w:fldCharType="end"/>
      </w:r>
    </w:p>
    <w:p w:rsidR="0082133B" w:rsidRPr="00EB076B" w:rsidRDefault="00ED4593" w:rsidP="00C6470C">
      <w:pPr>
        <w:pStyle w:val="PURBody-Indented"/>
        <w:rPr>
          <w:lang w:val="fr-FR"/>
        </w:rPr>
      </w:pPr>
      <w:r w:rsidRPr="00EB076B">
        <w:rPr>
          <w:lang w:val="fr-FR"/>
        </w:rPr>
        <w:t>La disponibilité du service en ligne, de certaines de ses fonctionnalités et des versions linguistiques varie en fonction des pays.</w:t>
      </w:r>
      <w:r w:rsidR="00570F7E" w:rsidRPr="00EB076B">
        <w:rPr>
          <w:lang w:val="fr-FR"/>
        </w:rPr>
        <w:t xml:space="preserve"> </w:t>
      </w:r>
      <w:r w:rsidRPr="00EB076B">
        <w:rPr>
          <w:lang w:val="fr-FR"/>
        </w:rPr>
        <w:t>Les</w:t>
      </w:r>
      <w:r w:rsidR="00C6470C" w:rsidRPr="00EB076B">
        <w:rPr>
          <w:lang w:val="fr-FR"/>
        </w:rPr>
        <w:t> </w:t>
      </w:r>
      <w:r w:rsidRPr="00EB076B">
        <w:rPr>
          <w:lang w:val="fr-FR"/>
        </w:rPr>
        <w:t>utilisateurs finaux ne peuvent utiliser le service en ligne ou certaines de ses fonctionnalités que s’il est disponible sur le site principal de l’utilisateur final.</w:t>
      </w:r>
      <w:r w:rsidR="00570F7E" w:rsidRPr="00EB076B">
        <w:rPr>
          <w:lang w:val="fr-FR"/>
        </w:rPr>
        <w:t xml:space="preserve"> </w:t>
      </w:r>
      <w:r w:rsidRPr="00EB076B">
        <w:rPr>
          <w:lang w:val="fr-FR"/>
        </w:rPr>
        <w:t xml:space="preserve">Vous trouverez des informations sur la disponibilité sur le site </w:t>
      </w:r>
      <w:r w:rsidRPr="00EB076B">
        <w:rPr>
          <w:color w:val="00467F"/>
          <w:u w:val="single"/>
          <w:lang w:val="fr-FR"/>
        </w:rPr>
        <w:t>http://www.microsoft.com/online/international-availability.aspx</w:t>
      </w:r>
      <w:r w:rsidRPr="00EB076B">
        <w:rPr>
          <w:lang w:val="fr-FR"/>
        </w:rPr>
        <w:t xml:space="preserve"> (en anglais) ou sur un autre site que Microsoft communiquera.</w:t>
      </w:r>
    </w:p>
    <w:p w:rsidR="0082133B" w:rsidRPr="00EB076B" w:rsidRDefault="00ED4593">
      <w:pPr>
        <w:pStyle w:val="PURHeading2"/>
        <w:rPr>
          <w:lang w:val="fr-FR"/>
        </w:rPr>
      </w:pPr>
      <w:r w:rsidRPr="00EB076B">
        <w:rPr>
          <w:lang w:val="fr-FR"/>
        </w:rPr>
        <w:t>Responsabilité de vos comptes</w:t>
      </w:r>
      <w:r w:rsidR="00F22968">
        <w:fldChar w:fldCharType="begin"/>
      </w:r>
      <w:r w:rsidR="00986DA5" w:rsidRPr="00EB076B">
        <w:rPr>
          <w:lang w:val="fr-FR"/>
        </w:rPr>
        <w:instrText>TC "</w:instrText>
      </w:r>
      <w:bookmarkStart w:id="66" w:name="_Toc366147736"/>
      <w:bookmarkStart w:id="67" w:name="_Toc366147864"/>
      <w:r w:rsidR="00986DA5" w:rsidRPr="00EB076B">
        <w:rPr>
          <w:lang w:val="fr-FR"/>
        </w:rPr>
        <w:instrText>Responsabilité de vos comptes</w:instrText>
      </w:r>
      <w:bookmarkEnd w:id="66"/>
      <w:bookmarkEnd w:id="67"/>
      <w:r w:rsidR="00986DA5" w:rsidRPr="00EB076B">
        <w:rPr>
          <w:lang w:val="fr-FR"/>
        </w:rPr>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fldChar w:fldCharType="end"/>
      </w:r>
    </w:p>
    <w:p w:rsidR="00B5244A" w:rsidRPr="00EB076B" w:rsidRDefault="00B5244A" w:rsidP="00C6470C">
      <w:pPr>
        <w:pStyle w:val="PURBody-Indented"/>
        <w:rPr>
          <w:lang w:val="fr-FR"/>
        </w:rPr>
      </w:pPr>
      <w:r w:rsidRPr="00EB076B">
        <w:rPr>
          <w:lang w:val="fr-FR"/>
        </w:rPr>
        <w:t>Vous êtes responsable de toute activité liée à vos comptes de service en ligne, y compris, le cas échéant, ceux des utilisateurs que</w:t>
      </w:r>
      <w:r w:rsidR="00C6470C" w:rsidRPr="00EB076B">
        <w:rPr>
          <w:lang w:val="fr-FR"/>
        </w:rPr>
        <w:t> </w:t>
      </w:r>
      <w:r w:rsidRPr="00EB076B">
        <w:rPr>
          <w:lang w:val="fr-FR"/>
        </w:rPr>
        <w:t>vous mettez en service et de toute transaction avec un tiers liée à vos comptes ou à vos comptes associés.</w:t>
      </w:r>
      <w:r w:rsidR="00570F7E" w:rsidRPr="00EB076B">
        <w:rPr>
          <w:lang w:val="fr-FR"/>
        </w:rPr>
        <w:t xml:space="preserve"> </w:t>
      </w:r>
      <w:r w:rsidRPr="00EB076B">
        <w:rPr>
          <w:lang w:val="fr-FR"/>
        </w:rPr>
        <w:t>Il vous incombe également de préserver la confidentialité des informations d’identification confidentielles (ex : mots de passe) associées à vos comptes de service en ligne.</w:t>
      </w:r>
      <w:r w:rsidR="00570F7E" w:rsidRPr="00EB076B">
        <w:rPr>
          <w:lang w:val="fr-FR"/>
        </w:rPr>
        <w:t xml:space="preserve"> </w:t>
      </w:r>
      <w:r w:rsidRPr="00EB076B">
        <w:rPr>
          <w:lang w:val="fr-FR"/>
        </w:rPr>
        <w:t>Vous devez nous avertir immédiatement en cas de mauvaise utilisation potentielle de vos comptes ou</w:t>
      </w:r>
      <w:r w:rsidR="00C6470C" w:rsidRPr="00EB076B">
        <w:rPr>
          <w:lang w:val="fr-FR"/>
        </w:rPr>
        <w:t> </w:t>
      </w:r>
      <w:r w:rsidRPr="00EB076B">
        <w:rPr>
          <w:lang w:val="fr-FR"/>
        </w:rPr>
        <w:t xml:space="preserve">informations d’identification ou d’incident de sécurité lié au service en ligne. </w:t>
      </w:r>
    </w:p>
    <w:p w:rsidR="0082133B" w:rsidRPr="00EB076B" w:rsidRDefault="00ED4593">
      <w:pPr>
        <w:pStyle w:val="PURHeading2"/>
        <w:rPr>
          <w:lang w:val="fr-FR"/>
        </w:rPr>
      </w:pPr>
      <w:r w:rsidRPr="00EB076B">
        <w:rPr>
          <w:lang w:val="fr-FR"/>
        </w:rPr>
        <w:t>Utilisation des logiciels avec le service en ligne</w:t>
      </w:r>
      <w:r w:rsidR="00F22968">
        <w:fldChar w:fldCharType="begin"/>
      </w:r>
      <w:r w:rsidR="00986DA5" w:rsidRPr="00EB076B">
        <w:rPr>
          <w:lang w:val="fr-FR"/>
        </w:rPr>
        <w:instrText>TC "</w:instrText>
      </w:r>
      <w:bookmarkStart w:id="74" w:name="_Toc366147737"/>
      <w:bookmarkStart w:id="75" w:name="_Toc366147865"/>
      <w:r w:rsidR="00986DA5" w:rsidRPr="00EB076B">
        <w:rPr>
          <w:lang w:val="fr-FR"/>
        </w:rPr>
        <w:instrText>Utilisation des logiciels avec le service en ligne</w:instrText>
      </w:r>
      <w:bookmarkEnd w:id="74"/>
      <w:bookmarkEnd w:id="75"/>
      <w:r w:rsidR="00986DA5" w:rsidRPr="00EB076B">
        <w:rPr>
          <w:lang w:val="fr-FR"/>
        </w:rPr>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fldChar w:fldCharType="end"/>
      </w:r>
    </w:p>
    <w:p w:rsidR="0082133B" w:rsidRPr="00EB076B" w:rsidRDefault="00ED4593">
      <w:pPr>
        <w:pStyle w:val="PURBody-Indented"/>
        <w:rPr>
          <w:lang w:val="fr-FR"/>
        </w:rPr>
      </w:pPr>
      <w:r w:rsidRPr="00EB076B">
        <w:rPr>
          <w:lang w:val="fr-FR"/>
        </w:rPr>
        <w:t>Il se peut que vous ayez besoin d’installer certains logiciels Microsoft pour vous connecter au service en ligne et l’utiliser.</w:t>
      </w:r>
      <w:r w:rsidR="00570F7E" w:rsidRPr="00EB076B">
        <w:rPr>
          <w:lang w:val="fr-FR"/>
        </w:rPr>
        <w:t xml:space="preserve"> </w:t>
      </w:r>
      <w:r w:rsidRPr="00EB076B">
        <w:rPr>
          <w:lang w:val="fr-FR"/>
        </w:rPr>
        <w:t>Si tel est le cas, les conditions suivantes s’appliquent :</w:t>
      </w:r>
    </w:p>
    <w:p w:rsidR="0082133B" w:rsidRPr="00EB076B" w:rsidRDefault="00ED4593">
      <w:pPr>
        <w:pStyle w:val="PURBlueStrong-Indented"/>
        <w:rPr>
          <w:lang w:val="fr-FR"/>
        </w:rPr>
      </w:pPr>
      <w:r w:rsidRPr="00EB076B">
        <w:rPr>
          <w:lang w:val="fr-FR"/>
        </w:rPr>
        <w:t>Conditions de licence des logiciels Microsoft</w:t>
      </w:r>
    </w:p>
    <w:p w:rsidR="0082133B" w:rsidRPr="00EB076B" w:rsidRDefault="00ED4593">
      <w:pPr>
        <w:pStyle w:val="PURBody-Indented"/>
        <w:rPr>
          <w:lang w:val="fr-FR"/>
        </w:rPr>
      </w:pPr>
      <w:r w:rsidRPr="00EB076B">
        <w:rPr>
          <w:lang w:val="fr-FR"/>
        </w:rPr>
        <w:t xml:space="preserve">Vous êtes autorisé à installer le logiciel sur vos dispositifs et à l’utiliser uniquement avec </w:t>
      </w:r>
      <w:r w:rsidRPr="00EB076B">
        <w:rPr>
          <w:color w:val="000000" w:themeColor="text1"/>
          <w:lang w:val="fr-FR"/>
        </w:rPr>
        <w:t>le service en ligne.</w:t>
      </w:r>
      <w:r w:rsidR="00570F7E" w:rsidRPr="00EB076B">
        <w:rPr>
          <w:color w:val="000000" w:themeColor="text1"/>
          <w:lang w:val="fr-FR"/>
        </w:rPr>
        <w:t xml:space="preserve"> </w:t>
      </w:r>
      <w:r w:rsidRPr="00EB076B">
        <w:rPr>
          <w:color w:val="000000" w:themeColor="text1"/>
          <w:lang w:val="fr-FR"/>
        </w:rPr>
        <w:t>Dans certains cas, le nombre de copies du logiciel que vous serez autorisé à utiliser ou le nombre de dispositifs sur lesquels vous serez autorisé à utiliser le logiciel sera limité conformément aux conditions de licence spécifiques pour le service en ligne.</w:t>
      </w:r>
      <w:r w:rsidR="00570F7E" w:rsidRPr="00EB076B">
        <w:rPr>
          <w:color w:val="000000" w:themeColor="text1"/>
          <w:lang w:val="fr-FR"/>
        </w:rPr>
        <w:t xml:space="preserve"> </w:t>
      </w:r>
      <w:r w:rsidRPr="00EB076B">
        <w:rPr>
          <w:color w:val="000000" w:themeColor="text1"/>
          <w:lang w:val="fr-FR"/>
        </w:rPr>
        <w:t xml:space="preserve">Votre droit d’utiliser </w:t>
      </w:r>
      <w:r w:rsidRPr="00EB076B">
        <w:rPr>
          <w:lang w:val="fr-FR"/>
        </w:rPr>
        <w:t>le logiciel prend fin à la première des dates suivantes : lorsque vos droits d’utilisation du service en ligne sont résiliés ou expirent, ou lorsque nous mettons à jour le service en ligne et qu’il ne prend plus en charge le logiciel.</w:t>
      </w:r>
      <w:r w:rsidR="00570F7E" w:rsidRPr="00EB076B">
        <w:rPr>
          <w:lang w:val="fr-FR"/>
        </w:rPr>
        <w:t xml:space="preserve"> </w:t>
      </w:r>
      <w:r w:rsidRPr="00EB076B">
        <w:rPr>
          <w:lang w:val="fr-FR"/>
        </w:rPr>
        <w:t>Vous devez désinstaller le logiciel lorsque vos droits d’utilisation de ce logiciel prennent fin. Microsoft peut également le désactiver à ce moment-là.</w:t>
      </w:r>
    </w:p>
    <w:p w:rsidR="0082133B" w:rsidRPr="00EB076B" w:rsidRDefault="00ED4593">
      <w:pPr>
        <w:pStyle w:val="PURBlueStrong-Indented"/>
        <w:rPr>
          <w:lang w:val="fr-FR"/>
        </w:rPr>
      </w:pPr>
      <w:r w:rsidRPr="00EB076B">
        <w:rPr>
          <w:lang w:val="fr-FR"/>
        </w:rPr>
        <w:t>Mises à jour automatiques des logiciels Microsoft</w:t>
      </w:r>
    </w:p>
    <w:p w:rsidR="0082133B" w:rsidRPr="00EB076B" w:rsidRDefault="00ED4593">
      <w:pPr>
        <w:pStyle w:val="PURBody-Indented"/>
        <w:rPr>
          <w:lang w:val="fr-FR"/>
        </w:rPr>
      </w:pPr>
      <w:r w:rsidRPr="00EB076B">
        <w:rPr>
          <w:lang w:val="fr-FR"/>
        </w:rPr>
        <w:t>Nous pouvons occasionnellement vérifier votre version du logiciel et vous recommander ou télécharger des mises à jour sur vos dispositifs.</w:t>
      </w:r>
      <w:r w:rsidR="00570F7E" w:rsidRPr="00EB076B">
        <w:rPr>
          <w:lang w:val="fr-FR"/>
        </w:rPr>
        <w:t xml:space="preserve"> </w:t>
      </w:r>
      <w:r w:rsidRPr="00EB076B">
        <w:rPr>
          <w:lang w:val="fr-FR"/>
        </w:rPr>
        <w:t>Il est possible que vous ne receviez aucune notification lors du téléchargement de la mise à jour.</w:t>
      </w:r>
    </w:p>
    <w:p w:rsidR="00AC00E9" w:rsidRPr="00EB076B" w:rsidRDefault="00AC00E9" w:rsidP="00AC00E9">
      <w:pPr>
        <w:pStyle w:val="PURHeading2"/>
        <w:rPr>
          <w:lang w:val="fr-FR"/>
        </w:rPr>
      </w:pPr>
      <w:r w:rsidRPr="00EB076B">
        <w:rPr>
          <w:lang w:val="fr-FR"/>
        </w:rPr>
        <w:t>Code en version précommerciale/préliminaire</w:t>
      </w:r>
      <w:r w:rsidR="00F22968">
        <w:fldChar w:fldCharType="begin"/>
      </w:r>
      <w:r w:rsidRPr="00EB076B">
        <w:rPr>
          <w:lang w:val="fr-FR"/>
        </w:rPr>
        <w:instrText>TC "</w:instrText>
      </w:r>
      <w:bookmarkStart w:id="82" w:name="_Toc366147738"/>
      <w:bookmarkStart w:id="83" w:name="_Toc366147866"/>
      <w:r w:rsidRPr="00EB076B">
        <w:rPr>
          <w:lang w:val="fr-FR"/>
        </w:rPr>
        <w:instrText>Code en version précommerciale/préliminaire</w:instrText>
      </w:r>
      <w:bookmarkEnd w:id="82"/>
      <w:bookmarkEnd w:id="83"/>
      <w:r w:rsidRPr="00EB076B">
        <w:rPr>
          <w:lang w:val="fr-FR"/>
        </w:rPr>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fldChar w:fldCharType="end"/>
      </w:r>
    </w:p>
    <w:p w:rsidR="00986DA5" w:rsidRPr="00EB076B" w:rsidRDefault="00B5244A" w:rsidP="00986DA5">
      <w:pPr>
        <w:pStyle w:val="PURHeading2"/>
        <w:ind w:left="270"/>
        <w:rPr>
          <w:lang w:val="fr-FR"/>
        </w:rPr>
      </w:pPr>
      <w:r w:rsidRPr="00EB076B">
        <w:rPr>
          <w:rFonts w:asciiTheme="minorHAnsi" w:hAnsiTheme="minorHAnsi" w:cstheme="minorHAnsi"/>
          <w:sz w:val="18"/>
          <w:szCs w:val="18"/>
          <w:lang w:val="fr-FR"/>
        </w:rPr>
        <w:t>Le code en version précommerciale est soumis aux conditions spécifiques éventuelles qui l’accompagnent</w:t>
      </w:r>
      <w:r w:rsidRPr="00EB076B">
        <w:rPr>
          <w:rFonts w:asciiTheme="minorHAnsi" w:hAnsiTheme="minorHAnsi" w:cstheme="minorHAnsi"/>
          <w:b/>
          <w:sz w:val="18"/>
          <w:szCs w:val="18"/>
          <w:lang w:val="fr-FR"/>
        </w:rPr>
        <w:t>.</w:t>
      </w:r>
    </w:p>
    <w:p w:rsidR="00AC00E9" w:rsidRPr="00EB076B" w:rsidRDefault="00AC00E9" w:rsidP="00AC00E9">
      <w:pPr>
        <w:pStyle w:val="PURHeading2"/>
        <w:rPr>
          <w:lang w:val="fr-FR"/>
        </w:rPr>
      </w:pPr>
      <w:r w:rsidRPr="00EB076B">
        <w:rPr>
          <w:lang w:val="fr-FR"/>
        </w:rPr>
        <w:t>Mises à jour et suppléments</w:t>
      </w:r>
      <w:r w:rsidR="00F22968">
        <w:fldChar w:fldCharType="begin"/>
      </w:r>
      <w:r w:rsidRPr="00EB076B">
        <w:rPr>
          <w:lang w:val="fr-FR"/>
        </w:rPr>
        <w:instrText>TC "</w:instrText>
      </w:r>
      <w:bookmarkStart w:id="90" w:name="_Toc366147739"/>
      <w:bookmarkStart w:id="91" w:name="_Toc366147867"/>
      <w:r w:rsidRPr="00EB076B">
        <w:rPr>
          <w:lang w:val="fr-FR"/>
        </w:rPr>
        <w:instrText>Mises à jour et suppléments</w:instrText>
      </w:r>
      <w:bookmarkEnd w:id="90"/>
      <w:bookmarkEnd w:id="91"/>
      <w:r w:rsidRPr="00EB076B">
        <w:rPr>
          <w:lang w:val="fr-FR"/>
        </w:rPr>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fldChar w:fldCharType="end"/>
      </w:r>
    </w:p>
    <w:p w:rsidR="00AC00E9" w:rsidRPr="00EB076B" w:rsidRDefault="00AC00E9" w:rsidP="00AC00E9">
      <w:pPr>
        <w:pStyle w:val="PURBody-Indented"/>
        <w:rPr>
          <w:lang w:val="fr-FR"/>
        </w:rPr>
      </w:pPr>
      <w:r w:rsidRPr="00EB076B">
        <w:rPr>
          <w:lang w:val="fr-FR"/>
        </w:rPr>
        <w:t>Il est possible que nous vous fournissions une mise à jour ou un complément du logiciel concédé sous licence. Dans ce cas, vous êtes autorisé à utiliser cette mise à jour ou ce supplément avec le logiciel, sous réserve des conditions supplémentaires éventuelles accompagnant la mise à jour ou le complément.</w:t>
      </w:r>
    </w:p>
    <w:p w:rsidR="0082133B" w:rsidRPr="00EB076B" w:rsidRDefault="00ED4593">
      <w:pPr>
        <w:pStyle w:val="PURHeading2"/>
        <w:rPr>
          <w:lang w:val="fr-FR"/>
        </w:rPr>
      </w:pPr>
      <w:r w:rsidRPr="00EB076B">
        <w:rPr>
          <w:lang w:val="fr-FR"/>
        </w:rPr>
        <w:t>Utilisation d’autres sites, applications et services Web</w:t>
      </w:r>
      <w:r w:rsidR="00F22968">
        <w:fldChar w:fldCharType="begin"/>
      </w:r>
      <w:r w:rsidR="00986DA5" w:rsidRPr="00EB076B">
        <w:rPr>
          <w:lang w:val="fr-FR"/>
        </w:rPr>
        <w:instrText>TC "</w:instrText>
      </w:r>
      <w:bookmarkStart w:id="98" w:name="_Toc366147740"/>
      <w:bookmarkStart w:id="99" w:name="_Toc366147868"/>
      <w:r w:rsidR="00986DA5" w:rsidRPr="00EB076B">
        <w:rPr>
          <w:lang w:val="fr-FR"/>
        </w:rPr>
        <w:instrText>Utilisation d’autres sites, applications et services Web</w:instrText>
      </w:r>
      <w:bookmarkEnd w:id="98"/>
      <w:bookmarkEnd w:id="99"/>
      <w:r w:rsidR="00986DA5" w:rsidRPr="00EB076B">
        <w:rPr>
          <w:lang w:val="fr-FR"/>
        </w:rPr>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fldChar w:fldCharType="end"/>
      </w:r>
    </w:p>
    <w:p w:rsidR="0082133B" w:rsidRPr="00EB076B" w:rsidRDefault="00ED4593">
      <w:pPr>
        <w:pStyle w:val="PURBody-Indented"/>
        <w:rPr>
          <w:lang w:val="fr-FR"/>
        </w:rPr>
      </w:pPr>
      <w:r w:rsidRPr="00EB076B">
        <w:rPr>
          <w:lang w:val="fr-FR"/>
        </w:rPr>
        <w:t>Il se peut que vous ayez besoin d’utiliser certains sites Web ou services de Microsoft pour accéder aux services en ligne et les utiliser. Vous pouvez également opter pour l’utilisation de certaines applications Microsoft obtenues à partir de Microsoft Office Store ou d’une autre place de marché Microsoft ou de tiers.</w:t>
      </w:r>
      <w:r w:rsidR="00570F7E" w:rsidRPr="00EB076B">
        <w:rPr>
          <w:lang w:val="fr-FR"/>
        </w:rPr>
        <w:t xml:space="preserve"> </w:t>
      </w:r>
      <w:r w:rsidRPr="00EB076B">
        <w:rPr>
          <w:lang w:val="fr-FR"/>
        </w:rPr>
        <w:t>Si tel est le cas, les conditions d’utilisation qui régissent ces sites, applications ou services Web, selon le cas, s’appliquent à l’utilisation que vous en faites.</w:t>
      </w:r>
    </w:p>
    <w:p w:rsidR="0082133B" w:rsidRPr="00EB076B" w:rsidRDefault="00ED4593">
      <w:pPr>
        <w:pStyle w:val="PURHeading2"/>
        <w:rPr>
          <w:lang w:val="fr-FR"/>
        </w:rPr>
      </w:pPr>
      <w:r w:rsidRPr="00EB076B">
        <w:rPr>
          <w:lang w:val="fr-FR"/>
        </w:rPr>
        <w:t>Contenu et services tiers</w:t>
      </w:r>
      <w:r w:rsidR="00F22968">
        <w:fldChar w:fldCharType="begin"/>
      </w:r>
      <w:r w:rsidR="00986DA5" w:rsidRPr="00EB076B">
        <w:rPr>
          <w:lang w:val="fr-FR"/>
        </w:rPr>
        <w:instrText>TC "</w:instrText>
      </w:r>
      <w:bookmarkStart w:id="106" w:name="_Toc366147741"/>
      <w:bookmarkStart w:id="107" w:name="_Toc366147869"/>
      <w:r w:rsidR="00986DA5" w:rsidRPr="00EB076B">
        <w:rPr>
          <w:lang w:val="fr-FR"/>
        </w:rPr>
        <w:instrText>Contenu et services tiers</w:instrText>
      </w:r>
      <w:bookmarkEnd w:id="106"/>
      <w:bookmarkEnd w:id="107"/>
      <w:r w:rsidR="00986DA5" w:rsidRPr="00EB076B">
        <w:rPr>
          <w:lang w:val="fr-FR"/>
        </w:rPr>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fldChar w:fldCharType="end"/>
      </w:r>
    </w:p>
    <w:p w:rsidR="0082133B" w:rsidRPr="00EB076B" w:rsidRDefault="00ED4593">
      <w:pPr>
        <w:pStyle w:val="PURBody-Indented"/>
        <w:rPr>
          <w:lang w:val="fr-FR"/>
        </w:rPr>
      </w:pPr>
      <w:r w:rsidRPr="00EB076B">
        <w:rPr>
          <w:lang w:val="fr-FR"/>
        </w:rPr>
        <w:t>Nous ne sommes pas responsables du contenu de tiers auquel vous accédez directement ou indirectement via le service en ligne.</w:t>
      </w:r>
      <w:r w:rsidR="00570F7E" w:rsidRPr="00EB076B">
        <w:rPr>
          <w:lang w:val="fr-FR"/>
        </w:rPr>
        <w:t xml:space="preserve"> </w:t>
      </w:r>
      <w:r w:rsidRPr="00EB076B">
        <w:rPr>
          <w:lang w:val="fr-FR"/>
        </w:rPr>
        <w:t>Vous êtes responsable de toute transaction avec un tiers (y compris les publicitaires) liée au service en ligne (notamment la fourniture et le paiement de biens et services).</w:t>
      </w:r>
    </w:p>
    <w:p w:rsidR="00AC00E9" w:rsidRPr="00EB076B" w:rsidRDefault="00AC00E9" w:rsidP="00AC00E9">
      <w:pPr>
        <w:pStyle w:val="PURHeading2"/>
        <w:rPr>
          <w:lang w:val="fr-FR"/>
        </w:rPr>
      </w:pPr>
      <w:r w:rsidRPr="00EB076B">
        <w:rPr>
          <w:lang w:val="fr-FR"/>
        </w:rPr>
        <w:t>Logiciel tiers</w:t>
      </w:r>
      <w:r w:rsidR="00F22968">
        <w:fldChar w:fldCharType="begin"/>
      </w:r>
      <w:r w:rsidRPr="00EB076B">
        <w:rPr>
          <w:lang w:val="fr-FR"/>
        </w:rPr>
        <w:instrText>TC "</w:instrText>
      </w:r>
      <w:bookmarkStart w:id="114" w:name="_Toc366147742"/>
      <w:bookmarkStart w:id="115" w:name="_Toc366147870"/>
      <w:r w:rsidRPr="00EB076B">
        <w:rPr>
          <w:lang w:val="fr-FR"/>
        </w:rPr>
        <w:instrText>Logiciel tiers</w:instrText>
      </w:r>
      <w:bookmarkEnd w:id="114"/>
      <w:bookmarkEnd w:id="115"/>
      <w:r w:rsidRPr="00EB076B">
        <w:rPr>
          <w:lang w:val="fr-FR"/>
        </w:rPr>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fldChar w:fldCharType="end"/>
      </w:r>
    </w:p>
    <w:p w:rsidR="00321AC6" w:rsidRPr="00EB076B" w:rsidRDefault="00B5244A" w:rsidP="00652D1F">
      <w:pPr>
        <w:pStyle w:val="PURHeading2"/>
        <w:ind w:left="270"/>
        <w:rPr>
          <w:lang w:val="fr-FR"/>
        </w:rPr>
      </w:pPr>
      <w:r w:rsidRPr="00EB076B">
        <w:rPr>
          <w:rFonts w:ascii="Arial" w:hAnsi="Arial"/>
          <w:color w:val="auto"/>
          <w:sz w:val="18"/>
          <w:lang w:val="fr-FR"/>
        </w:rPr>
        <w:t>Le logiciel peut contenir des programmes de tiers protégés, concédés sous licence selon des conditions distinctes qui vous sont</w:t>
      </w:r>
      <w:r w:rsidR="00652D1F">
        <w:rPr>
          <w:rFonts w:ascii="Arial" w:hAnsi="Arial"/>
          <w:color w:val="auto"/>
          <w:sz w:val="18"/>
          <w:lang w:val="fr-FR"/>
        </w:rPr>
        <w:t> </w:t>
      </w:r>
      <w:r w:rsidRPr="00EB076B">
        <w:rPr>
          <w:rFonts w:ascii="Arial" w:hAnsi="Arial"/>
          <w:color w:val="auto"/>
          <w:sz w:val="18"/>
          <w:lang w:val="fr-FR"/>
        </w:rPr>
        <w:t>exposées. Le logiciel peut également contenir des programmes open source tiers qui vous sont concédés sous licence par Microsoft, et non par le tiers, en vertu des conditions de licence Microsoft. Les mentions éventuelles pour les programmes open source tiers figurent uniquement à titre d’information.</w:t>
      </w:r>
    </w:p>
    <w:p w:rsidR="007D7C96" w:rsidRPr="00EB076B" w:rsidRDefault="007D7C96">
      <w:pPr>
        <w:pStyle w:val="PURHeading2"/>
        <w:rPr>
          <w:lang w:val="fr-FR"/>
        </w:rPr>
      </w:pPr>
      <w:r w:rsidRPr="00EB076B">
        <w:rPr>
          <w:lang w:val="fr-FR"/>
        </w:rPr>
        <w:t xml:space="preserve">Absence d’Utilisation à Haut Risque </w:t>
      </w:r>
    </w:p>
    <w:p w:rsidR="007D7C96" w:rsidRPr="00EB076B" w:rsidRDefault="007D7C96" w:rsidP="007D7C96">
      <w:pPr>
        <w:pStyle w:val="PURBody-Indented"/>
        <w:rPr>
          <w:lang w:val="fr-FR"/>
        </w:rPr>
      </w:pPr>
      <w:r w:rsidRPr="00EB076B">
        <w:rPr>
          <w:lang w:val="fr-FR"/>
        </w:rPr>
        <w:t>Le service en ligne n’est pas tolérant aux pannes et n’est pas garanti d’être exempt d’erreurs ni d’opérer sans interruption.</w:t>
      </w:r>
      <w:r w:rsidR="00570F7E" w:rsidRPr="00EB076B">
        <w:rPr>
          <w:lang w:val="fr-FR"/>
        </w:rPr>
        <w:t xml:space="preserve"> </w:t>
      </w:r>
      <w:r w:rsidRPr="00EB076B">
        <w:rPr>
          <w:lang w:val="fr-FR"/>
        </w:rPr>
        <w:t>Ni vous ni vos utilisateurs finaux n’avez le droit d’utiliser le service en ligne dans une quelconque application ou situation dans laquelle un dysfonctionnement du service en ligne pourrait conduire à la mort ou à des blessures graves de toute personne ou à de graves dommages physiques ou environnementaux (l’« Utilisation à Haut Risque »).</w:t>
      </w:r>
      <w:r w:rsidR="00570F7E" w:rsidRPr="00EB076B">
        <w:rPr>
          <w:lang w:val="fr-FR"/>
        </w:rPr>
        <w:t xml:space="preserve"> </w:t>
      </w:r>
      <w:r w:rsidRPr="00EB076B">
        <w:rPr>
          <w:lang w:val="fr-FR"/>
        </w:rPr>
        <w:t>Les exemples d’Utilisation à Haut Risque incluent, sans toutefois s’y limiter : les aéronefs ou autres modes de transport en commun pour l’homme, les installations nucléaires ou chimiques, les systèmes de maintien des fonctions vitales, les équipements médicaux implantables, les véhicules automobiles ou les systèmes pour l’armement.</w:t>
      </w:r>
      <w:r w:rsidR="00570F7E" w:rsidRPr="00EB076B">
        <w:rPr>
          <w:lang w:val="fr-FR"/>
        </w:rPr>
        <w:t xml:space="preserve"> </w:t>
      </w:r>
      <w:r w:rsidRPr="00EB076B">
        <w:rPr>
          <w:lang w:val="fr-FR"/>
        </w:rPr>
        <w:t>Les Utilisations à Haut Risque ne comprennent pas les utilisations du service en ligne à des fins administratives, de stockage de données de configuration, d’outils d’ingénierie et/ou de configuration ou d’autres applications n’exerçant pas de contrôle, dont le dysfonctionnement n’entraînerait pas la mort, des dommages corporels ou des dommages physiques ou à l’environnement graves.</w:t>
      </w:r>
      <w:r w:rsidR="00570F7E" w:rsidRPr="00EB076B">
        <w:rPr>
          <w:lang w:val="fr-FR"/>
        </w:rPr>
        <w:t xml:space="preserve"> </w:t>
      </w:r>
      <w:r w:rsidRPr="00EB076B">
        <w:rPr>
          <w:lang w:val="fr-FR"/>
        </w:rPr>
        <w:t>Ces applications non contrôlantes peuvent communiquer avec les applications en charge d’effectuer le contrôle, mais ne doivent pas être directement ou indirectement responsables de la fonction de contrôle.</w:t>
      </w:r>
      <w:r w:rsidR="00570F7E" w:rsidRPr="00EB076B">
        <w:rPr>
          <w:lang w:val="fr-FR"/>
        </w:rPr>
        <w:t xml:space="preserve"> </w:t>
      </w:r>
      <w:r w:rsidRPr="00EB076B">
        <w:rPr>
          <w:lang w:val="fr-FR"/>
        </w:rPr>
        <w:t>Vous acceptez d’indemniser et d’exonérer Microsoft de toute réclamation de tiers découlant de l’utilisation du service en ligne en rapport avec toute Utilisation à Haut Risque.</w:t>
      </w:r>
    </w:p>
    <w:p w:rsidR="0082133B" w:rsidRPr="00EB076B" w:rsidRDefault="00ED4593">
      <w:pPr>
        <w:pStyle w:val="PURHeading2"/>
        <w:rPr>
          <w:lang w:val="fr-FR"/>
        </w:rPr>
      </w:pPr>
      <w:r w:rsidRPr="00EB076B">
        <w:rPr>
          <w:lang w:val="fr-FR"/>
        </w:rPr>
        <w:t>Maintien des droits acquis</w:t>
      </w:r>
      <w:r w:rsidR="00F22968">
        <w:fldChar w:fldCharType="begin"/>
      </w:r>
      <w:r w:rsidR="00986DA5" w:rsidRPr="00EB076B">
        <w:rPr>
          <w:lang w:val="fr-FR"/>
        </w:rPr>
        <w:instrText>TC "</w:instrText>
      </w:r>
      <w:bookmarkStart w:id="122" w:name="_Toc366147743"/>
      <w:bookmarkStart w:id="123" w:name="_Toc366147871"/>
      <w:r w:rsidR="00986DA5" w:rsidRPr="00EB076B">
        <w:rPr>
          <w:lang w:val="fr-FR"/>
        </w:rPr>
        <w:instrText>Maintien des droits acquis</w:instrText>
      </w:r>
      <w:bookmarkEnd w:id="122"/>
      <w:bookmarkEnd w:id="123"/>
      <w:r w:rsidR="00986DA5" w:rsidRPr="00EB076B">
        <w:rPr>
          <w:lang w:val="fr-FR"/>
        </w:rPr>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fldChar w:fldCharType="end"/>
      </w:r>
    </w:p>
    <w:p w:rsidR="0082133B" w:rsidRPr="00EB076B" w:rsidRDefault="00ED4593">
      <w:pPr>
        <w:pStyle w:val="PURBody-Indented"/>
        <w:rPr>
          <w:lang w:val="fr-FR"/>
        </w:rPr>
      </w:pPr>
      <w:r w:rsidRPr="00EB076B">
        <w:rPr>
          <w:lang w:val="fr-FR"/>
        </w:rPr>
        <w:t>Vous nous défendrez contre toute réclamation qui résulterait (1) d’un aspect de la relation de travail actuelle ou antérieure existante entre vous et l’un de vos prestataires ou employés actuels ou antérieurs ou dans le cadre de contrats collectifs, notamment, les réclamations pour résiliation injustifiée, violation de contrats de travail express ou implicite ou paiement de bénéfices ou salaires, frais de renvoi injustifié ou frais de licenciement, ou (2) des obligations ou responsabilités découlant de la Directive relative au maintien des Droits Acquis (Directive du Conseil 2001/23/CE, anciennement Directive du Conseil 77/187/CE telle que modifiée par la Directive du Conseil 98/50/CE) ou de toute loi ou réglementation nationale mettant en œuvre lesdites dispositions, ou encore de toute loi ou réglementation similaire, (notamment les réglementations TUPE (Transfert des Entreprises (Protection de l’Emploi) de 2006 au Royaume-Uni), y compris une réclamation de vos prestataires ou employés actuels ou antérieurs (notamment en rapport avec la résiliation de leur contrat de travail de notre part suite à tout transfert de leur emploi à nous-mêmes conformément auxdites lois et réglementations).</w:t>
      </w:r>
    </w:p>
    <w:p w:rsidR="0082133B" w:rsidRPr="00EB076B" w:rsidRDefault="00ED4593">
      <w:pPr>
        <w:pStyle w:val="PURBody-Indented"/>
        <w:rPr>
          <w:lang w:val="fr-FR"/>
        </w:rPr>
      </w:pPr>
      <w:r w:rsidRPr="00EB076B">
        <w:rPr>
          <w:lang w:val="fr-FR"/>
        </w:rPr>
        <w:t>Vous devrez également régler le montant résultant d’un jugement définitif défavorable (ou d’une décision à laquelle vous consentez).</w:t>
      </w:r>
      <w:r w:rsidR="00570F7E" w:rsidRPr="00EB076B">
        <w:rPr>
          <w:lang w:val="fr-FR"/>
        </w:rPr>
        <w:t xml:space="preserve"> </w:t>
      </w:r>
      <w:r w:rsidRPr="00EB076B">
        <w:rPr>
          <w:lang w:val="fr-FR"/>
        </w:rPr>
        <w:t>La présente section constitue notre seul recours en la matière.</w:t>
      </w:r>
      <w:r w:rsidR="00570F7E" w:rsidRPr="00EB076B">
        <w:rPr>
          <w:lang w:val="fr-FR"/>
        </w:rPr>
        <w:t xml:space="preserve"> </w:t>
      </w:r>
      <w:r w:rsidRPr="00EB076B">
        <w:rPr>
          <w:lang w:val="fr-FR"/>
        </w:rPr>
        <w:t>Nous vous avertirons rapidement par écrit de l’action en</w:t>
      </w:r>
      <w:r w:rsidR="00177F5A" w:rsidRPr="00EB076B">
        <w:rPr>
          <w:lang w:val="fr-FR"/>
        </w:rPr>
        <w:t> </w:t>
      </w:r>
      <w:r w:rsidRPr="00EB076B">
        <w:rPr>
          <w:lang w:val="fr-FR"/>
        </w:rPr>
        <w:t>justice conformément à cette section.</w:t>
      </w:r>
      <w:r w:rsidR="00570F7E" w:rsidRPr="00EB076B">
        <w:rPr>
          <w:lang w:val="fr-FR"/>
        </w:rPr>
        <w:t xml:space="preserve"> </w:t>
      </w:r>
      <w:r w:rsidRPr="00EB076B">
        <w:rPr>
          <w:lang w:val="fr-FR"/>
        </w:rPr>
        <w:t>Nous (1) vous donnerons le plein contrôle sur la défense et la décision et (2) nous vous fournirons une assistance raisonnable pour la défense de cette action.</w:t>
      </w:r>
      <w:r w:rsidR="00570F7E" w:rsidRPr="00EB076B">
        <w:rPr>
          <w:lang w:val="fr-FR"/>
        </w:rPr>
        <w:t xml:space="preserve"> </w:t>
      </w:r>
      <w:r w:rsidRPr="00EB076B">
        <w:rPr>
          <w:lang w:val="fr-FR"/>
        </w:rPr>
        <w:t>Vous nous rembourserez les débours raisonnables encourus pour la fourniture de cette assistance.</w:t>
      </w:r>
    </w:p>
    <w:p w:rsidR="0082133B" w:rsidRPr="00EB076B" w:rsidRDefault="00ED4593">
      <w:pPr>
        <w:pStyle w:val="PURHeading2"/>
        <w:rPr>
          <w:lang w:val="fr-FR"/>
        </w:rPr>
      </w:pPr>
      <w:r w:rsidRPr="00EB076B">
        <w:rPr>
          <w:lang w:val="fr-FR"/>
        </w:rPr>
        <w:t>Vos Données Client</w:t>
      </w:r>
      <w:r w:rsidR="00F22968">
        <w:fldChar w:fldCharType="begin"/>
      </w:r>
      <w:r w:rsidR="00986DA5" w:rsidRPr="00EB076B">
        <w:rPr>
          <w:lang w:val="fr-FR"/>
        </w:rPr>
        <w:instrText>TC "</w:instrText>
      </w:r>
      <w:bookmarkStart w:id="130" w:name="_Toc366147744"/>
      <w:bookmarkStart w:id="131" w:name="_Toc366147872"/>
      <w:r w:rsidR="00986DA5" w:rsidRPr="00EB076B">
        <w:rPr>
          <w:lang w:val="fr-FR"/>
        </w:rPr>
        <w:instrText>Vos Données Client</w:instrText>
      </w:r>
      <w:bookmarkEnd w:id="130"/>
      <w:bookmarkEnd w:id="131"/>
      <w:r w:rsidR="00986DA5" w:rsidRPr="00EB076B">
        <w:rPr>
          <w:lang w:val="fr-FR"/>
        </w:rPr>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fldChar w:fldCharType="end"/>
      </w:r>
    </w:p>
    <w:p w:rsidR="0082133B" w:rsidRPr="00EB076B" w:rsidRDefault="00ED4593">
      <w:pPr>
        <w:pStyle w:val="PURBody-Indented"/>
        <w:rPr>
          <w:lang w:val="fr-FR"/>
        </w:rPr>
      </w:pPr>
      <w:r w:rsidRPr="00EB076B">
        <w:rPr>
          <w:lang w:val="fr-FR"/>
        </w:rPr>
        <w:t>Vous pourrez transmettre des données client pour les utiliser avec le service en ligne.</w:t>
      </w:r>
      <w:r w:rsidR="00570F7E" w:rsidRPr="00EB076B">
        <w:rPr>
          <w:lang w:val="fr-FR"/>
        </w:rPr>
        <w:t xml:space="preserve"> </w:t>
      </w:r>
      <w:r w:rsidRPr="00EB076B">
        <w:rPr>
          <w:lang w:val="fr-FR"/>
        </w:rPr>
        <w:t>Lorsque vous transmettez des données client pour les utiliser avec un quelconque service en ligne qui permet la communication ou la collaboration avec des tiers, vous reconnaissez que ces tiers peuvent :</w:t>
      </w:r>
    </w:p>
    <w:p w:rsidR="0082133B" w:rsidRPr="00EB076B" w:rsidRDefault="00ED4593" w:rsidP="005D6562">
      <w:pPr>
        <w:pStyle w:val="PURBullet-Indented"/>
        <w:numPr>
          <w:ilvl w:val="1"/>
          <w:numId w:val="8"/>
        </w:numPr>
        <w:rPr>
          <w:lang w:val="fr-FR"/>
        </w:rPr>
      </w:pPr>
      <w:r w:rsidRPr="00EB076B">
        <w:rPr>
          <w:lang w:val="fr-FR"/>
        </w:rPr>
        <w:t xml:space="preserve">utiliser, copier, distribuer, consulter, publier et modifier les Données Client ; </w:t>
      </w:r>
    </w:p>
    <w:p w:rsidR="0082133B" w:rsidRPr="00EB076B" w:rsidRDefault="00ED4593" w:rsidP="005D6562">
      <w:pPr>
        <w:pStyle w:val="PURBullet-Indented"/>
        <w:numPr>
          <w:ilvl w:val="1"/>
          <w:numId w:val="8"/>
        </w:numPr>
        <w:rPr>
          <w:lang w:val="fr-FR"/>
        </w:rPr>
      </w:pPr>
      <w:r w:rsidRPr="00EB076B">
        <w:rPr>
          <w:lang w:val="fr-FR"/>
        </w:rPr>
        <w:t>publier votre nom avec les données client ; et</w:t>
      </w:r>
    </w:p>
    <w:p w:rsidR="0082133B" w:rsidRPr="00EB076B" w:rsidRDefault="00ED4593" w:rsidP="005D6562">
      <w:pPr>
        <w:pStyle w:val="PURBullet-Indented"/>
        <w:numPr>
          <w:ilvl w:val="1"/>
          <w:numId w:val="8"/>
        </w:numPr>
        <w:rPr>
          <w:lang w:val="fr-FR"/>
        </w:rPr>
      </w:pPr>
      <w:r w:rsidRPr="00EB076B">
        <w:rPr>
          <w:lang w:val="fr-FR"/>
        </w:rPr>
        <w:t>aider d’autres tiers à faire de même.</w:t>
      </w:r>
    </w:p>
    <w:p w:rsidR="0082133B" w:rsidRPr="00EB076B" w:rsidRDefault="00ED4593">
      <w:pPr>
        <w:pStyle w:val="PURBody-Indented"/>
        <w:rPr>
          <w:lang w:val="fr-FR"/>
        </w:rPr>
      </w:pPr>
      <w:r w:rsidRPr="00EB076B">
        <w:rPr>
          <w:lang w:val="fr-FR"/>
        </w:rPr>
        <w:t>Certains services en ligne peuvent proposer des fonctionnalités qui limitent la capacité de tiers à agir de la sorte.</w:t>
      </w:r>
      <w:r w:rsidR="00570F7E" w:rsidRPr="00EB076B">
        <w:rPr>
          <w:lang w:val="fr-FR"/>
        </w:rPr>
        <w:t xml:space="preserve"> </w:t>
      </w:r>
      <w:r w:rsidRPr="00EB076B">
        <w:rPr>
          <w:lang w:val="fr-FR"/>
        </w:rPr>
        <w:t>Il vous appartient de choisir d’utiliser ces fonctionnalités, selon ce qui est le plus approprié en fonction de l’utilisation que vous comptez faire des données client.</w:t>
      </w:r>
    </w:p>
    <w:p w:rsidR="0082133B" w:rsidRPr="00EB076B" w:rsidRDefault="00ED4593">
      <w:pPr>
        <w:pStyle w:val="PURBody-Indented"/>
        <w:rPr>
          <w:lang w:val="fr-FR"/>
        </w:rPr>
      </w:pPr>
      <w:r w:rsidRPr="00EB076B">
        <w:rPr>
          <w:lang w:val="fr-FR"/>
        </w:rPr>
        <w:t>Vous acceptez de garantir les droits relatifs à vos Données Client dont nous aurons besoin pour vous fournir le Service en Ligne, sans violation des droits de toute tierce partie ni créer d’obligation juridique pour Microsoft envers vous ou tout tiers.</w:t>
      </w:r>
      <w:r w:rsidR="00570F7E" w:rsidRPr="00EB076B">
        <w:rPr>
          <w:lang w:val="fr-FR"/>
        </w:rPr>
        <w:t xml:space="preserve"> </w:t>
      </w:r>
      <w:r w:rsidRPr="00EB076B">
        <w:rPr>
          <w:lang w:val="fr-FR"/>
        </w:rPr>
        <w:t>Microsoft rejette et rejettera toute obligation prévue dans tout autre accord ou accord de licence distincts susceptible de s’appliquer à vos Données Client ou à l’utilisation du Service en Ligne.</w:t>
      </w:r>
    </w:p>
    <w:p w:rsidR="0079514B" w:rsidRPr="00EB076B" w:rsidRDefault="0079514B" w:rsidP="0079514B">
      <w:pPr>
        <w:pStyle w:val="PURHeading2"/>
        <w:rPr>
          <w:lang w:val="fr-FR"/>
        </w:rPr>
      </w:pPr>
      <w:r w:rsidRPr="00EB076B">
        <w:rPr>
          <w:lang w:val="fr-FR"/>
        </w:rPr>
        <w:t>Produits Tiers</w:t>
      </w:r>
      <w:r w:rsidR="00F22968">
        <w:fldChar w:fldCharType="begin"/>
      </w:r>
      <w:r w:rsidR="00986DA5" w:rsidRPr="00EB076B">
        <w:rPr>
          <w:lang w:val="fr-FR"/>
        </w:rPr>
        <w:instrText>TC "</w:instrText>
      </w:r>
      <w:bookmarkStart w:id="138" w:name="_Toc366147745"/>
      <w:bookmarkStart w:id="139" w:name="_Toc366147873"/>
      <w:r w:rsidR="00986DA5" w:rsidRPr="00EB076B">
        <w:rPr>
          <w:lang w:val="fr-FR"/>
        </w:rPr>
        <w:instrText>Logiciels et services tiers</w:instrText>
      </w:r>
      <w:bookmarkEnd w:id="138"/>
      <w:bookmarkEnd w:id="139"/>
      <w:r w:rsidR="00986DA5" w:rsidRPr="00EB076B">
        <w:rPr>
          <w:lang w:val="fr-FR"/>
        </w:rPr>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fldChar w:fldCharType="end"/>
      </w:r>
    </w:p>
    <w:p w:rsidR="0079514B" w:rsidRPr="00EB076B" w:rsidRDefault="0079514B" w:rsidP="00C6470C">
      <w:pPr>
        <w:pStyle w:val="PURBody-Indented"/>
        <w:rPr>
          <w:lang w:val="fr-FR"/>
        </w:rPr>
      </w:pPr>
      <w:r w:rsidRPr="00EB076B">
        <w:rPr>
          <w:lang w:val="fr-FR"/>
        </w:rPr>
        <w:t>Microsoft peut mettre à votre disposition des Produits Tiers par le biais du Portail ou par d’autres biais. Leur utilisation est régie par</w:t>
      </w:r>
      <w:r w:rsidR="00C6470C" w:rsidRPr="00EB076B">
        <w:rPr>
          <w:lang w:val="fr-FR"/>
        </w:rPr>
        <w:t> </w:t>
      </w:r>
      <w:r w:rsidRPr="00EB076B">
        <w:rPr>
          <w:lang w:val="fr-FR"/>
        </w:rPr>
        <w:t>des conditions distinctes conclues entre vous et le tiers fournissant lesdits Produits Tiers.</w:t>
      </w:r>
      <w:r w:rsidR="00570F7E" w:rsidRPr="00EB076B">
        <w:rPr>
          <w:lang w:val="fr-FR"/>
        </w:rPr>
        <w:t xml:space="preserve"> </w:t>
      </w:r>
      <w:r w:rsidRPr="00EB076B">
        <w:rPr>
          <w:lang w:val="fr-FR"/>
        </w:rPr>
        <w:t>À toutes fins utiles, Microsoft peut mentionner les frais facturés pour lesdits Produits Tiers sur votre facture de services en ligne Microsoft.</w:t>
      </w:r>
      <w:r w:rsidR="00570F7E" w:rsidRPr="00EB076B">
        <w:rPr>
          <w:lang w:val="fr-FR"/>
        </w:rPr>
        <w:t xml:space="preserve"> </w:t>
      </w:r>
      <w:r w:rsidRPr="00EB076B">
        <w:rPr>
          <w:lang w:val="fr-FR"/>
        </w:rPr>
        <w:t>Microsoft rejette toutefois toute responsabilité de quelque nature que ce soit à l’égard des Produits Tiers.</w:t>
      </w:r>
    </w:p>
    <w:p w:rsidR="0079514B" w:rsidRPr="00EB076B" w:rsidRDefault="0079514B" w:rsidP="0079514B">
      <w:pPr>
        <w:pStyle w:val="PURBody-Indented"/>
        <w:rPr>
          <w:lang w:val="fr-FR"/>
        </w:rPr>
      </w:pPr>
      <w:r w:rsidRPr="00EB076B">
        <w:rPr>
          <w:lang w:val="fr-FR"/>
        </w:rPr>
        <w:t>Vous êtes seul responsable de tout Produit Tiers que vous installez ou utilisez avec le service en ligne.</w:t>
      </w:r>
      <w:r w:rsidR="00570F7E" w:rsidRPr="00EB076B">
        <w:rPr>
          <w:lang w:val="fr-FR"/>
        </w:rPr>
        <w:t xml:space="preserve"> </w:t>
      </w:r>
      <w:r w:rsidRPr="00EB076B">
        <w:rPr>
          <w:lang w:val="fr-FR"/>
        </w:rPr>
        <w:t>Nous ne sommes signataires de et liés par aucune disposition régissant votre utilisation d’un quelconque Produit Tiers.</w:t>
      </w:r>
      <w:r w:rsidR="00570F7E" w:rsidRPr="00EB076B">
        <w:rPr>
          <w:lang w:val="fr-FR"/>
        </w:rPr>
        <w:t xml:space="preserve"> </w:t>
      </w:r>
    </w:p>
    <w:p w:rsidR="0079514B" w:rsidRPr="00EB076B" w:rsidRDefault="0079514B" w:rsidP="0079514B">
      <w:pPr>
        <w:pStyle w:val="PURBody-Indented"/>
        <w:rPr>
          <w:lang w:val="fr-FR"/>
        </w:rPr>
      </w:pPr>
      <w:r w:rsidRPr="00EB076B">
        <w:rPr>
          <w:lang w:val="fr-FR"/>
        </w:rPr>
        <w:t>Si vous installez ou utilisez un quelconque Produit Tiers avec le service en ligne, sachez que vous serez tenu responsable de vos actes (par exemple, l’utilisation d’interfaces de programmation d’applications et autres moyens techniques faisant partie du service en ligne) en tant qu’installateur et utilisateur dudit produit avec le service en ligne.</w:t>
      </w:r>
      <w:r w:rsidR="00570F7E" w:rsidRPr="00EB076B">
        <w:rPr>
          <w:lang w:val="fr-FR"/>
        </w:rPr>
        <w:t xml:space="preserve"> </w:t>
      </w:r>
      <w:r w:rsidRPr="00EB076B">
        <w:rPr>
          <w:lang w:val="fr-FR"/>
        </w:rPr>
        <w:t>Nous n’exécuterons pas ni ne créerons de copies desdits Produits Tiers en dehors de la relation qui nous lie à vous.</w:t>
      </w:r>
    </w:p>
    <w:p w:rsidR="0079514B" w:rsidRPr="00EB076B" w:rsidRDefault="0079514B" w:rsidP="00C6470C">
      <w:pPr>
        <w:pStyle w:val="PURBody-Indented"/>
        <w:rPr>
          <w:lang w:val="fr-FR"/>
        </w:rPr>
      </w:pPr>
      <w:r w:rsidRPr="00EB076B">
        <w:rPr>
          <w:lang w:val="fr-FR"/>
        </w:rPr>
        <w:t>Il vous est interdit d’installer ou d’utiliser un quelconque Produit Tiers avec le service en ligne d’une manière qui nous soumettrait à</w:t>
      </w:r>
      <w:r w:rsidR="00C6470C" w:rsidRPr="00EB076B">
        <w:rPr>
          <w:lang w:val="fr-FR"/>
        </w:rPr>
        <w:t> </w:t>
      </w:r>
      <w:r w:rsidRPr="00EB076B">
        <w:rPr>
          <w:lang w:val="fr-FR"/>
        </w:rPr>
        <w:t>d’autres obligations que celles stipulées dans votre Contrat d’Abonnement à Microsoft Online à l’égard de notre propriété intellectuelle ou de nos technologies.</w:t>
      </w:r>
    </w:p>
    <w:p w:rsidR="0082133B" w:rsidRPr="00EB076B" w:rsidRDefault="00ED4593">
      <w:pPr>
        <w:pStyle w:val="PURHeading2"/>
        <w:rPr>
          <w:lang w:val="fr-FR"/>
        </w:rPr>
      </w:pPr>
      <w:r w:rsidRPr="00EB076B">
        <w:rPr>
          <w:lang w:val="fr-FR"/>
        </w:rPr>
        <w:t>Propriété des Données Client</w:t>
      </w:r>
      <w:r w:rsidR="00F22968">
        <w:fldChar w:fldCharType="begin"/>
      </w:r>
      <w:r w:rsidR="00986DA5" w:rsidRPr="00EB076B">
        <w:rPr>
          <w:lang w:val="fr-FR"/>
        </w:rPr>
        <w:instrText>TC "</w:instrText>
      </w:r>
      <w:bookmarkStart w:id="146" w:name="_Toc366147746"/>
      <w:bookmarkStart w:id="147" w:name="_Toc366147874"/>
      <w:r w:rsidR="00986DA5" w:rsidRPr="00EB076B">
        <w:rPr>
          <w:lang w:val="fr-FR"/>
        </w:rPr>
        <w:instrText>Propriété des Données Client</w:instrText>
      </w:r>
      <w:bookmarkEnd w:id="146"/>
      <w:bookmarkEnd w:id="147"/>
      <w:r w:rsidR="00986DA5" w:rsidRPr="00EB076B">
        <w:rPr>
          <w:lang w:val="fr-FR"/>
        </w:rPr>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fldChar w:fldCharType="end"/>
      </w:r>
    </w:p>
    <w:p w:rsidR="0082133B" w:rsidRPr="00EB076B" w:rsidRDefault="00ED4593" w:rsidP="00C6470C">
      <w:pPr>
        <w:pStyle w:val="PURBody-Indented"/>
        <w:rPr>
          <w:lang w:val="fr-FR"/>
        </w:rPr>
      </w:pPr>
      <w:r w:rsidRPr="00EB076B">
        <w:rPr>
          <w:lang w:val="fr-FR"/>
        </w:rPr>
        <w:t>Comme entre les parties, vous détenez tous les droits, titres et intérêts relatifs aux données client.</w:t>
      </w:r>
      <w:r w:rsidR="00570F7E" w:rsidRPr="00EB076B">
        <w:rPr>
          <w:lang w:val="fr-FR"/>
        </w:rPr>
        <w:t xml:space="preserve"> </w:t>
      </w:r>
      <w:r w:rsidRPr="00EB076B">
        <w:rPr>
          <w:lang w:val="fr-FR"/>
        </w:rPr>
        <w:t>Nous n’acquérons aucun droit</w:t>
      </w:r>
      <w:r w:rsidR="00C6470C" w:rsidRPr="00EB076B">
        <w:rPr>
          <w:lang w:val="fr-FR"/>
        </w:rPr>
        <w:t> </w:t>
      </w:r>
      <w:r w:rsidRPr="00EB076B">
        <w:rPr>
          <w:lang w:val="fr-FR"/>
        </w:rPr>
        <w:t>relatif aux données client, autre que les droits que vous nous concédez pour le service en ligne concerné.</w:t>
      </w:r>
      <w:r w:rsidR="00570F7E" w:rsidRPr="00EB076B">
        <w:rPr>
          <w:lang w:val="fr-FR"/>
        </w:rPr>
        <w:t xml:space="preserve"> </w:t>
      </w:r>
      <w:r w:rsidRPr="00EB076B">
        <w:rPr>
          <w:lang w:val="fr-FR"/>
        </w:rPr>
        <w:t>Ces droits ne s’appliquent pas aux logiciels ni aux services que nous vous concédons sous licence.</w:t>
      </w:r>
      <w:r w:rsidR="00570F7E" w:rsidRPr="00EB076B">
        <w:rPr>
          <w:lang w:val="fr-FR"/>
        </w:rPr>
        <w:t xml:space="preserve"> </w:t>
      </w:r>
    </w:p>
    <w:p w:rsidR="0082133B" w:rsidRPr="00EB076B" w:rsidRDefault="00ED4593">
      <w:pPr>
        <w:pStyle w:val="PURHeading2"/>
        <w:rPr>
          <w:lang w:val="fr-FR"/>
        </w:rPr>
      </w:pPr>
      <w:r w:rsidRPr="00EB076B">
        <w:rPr>
          <w:lang w:val="fr-FR"/>
        </w:rPr>
        <w:t>Données personnelles</w:t>
      </w:r>
      <w:r w:rsidR="00F22968">
        <w:fldChar w:fldCharType="begin"/>
      </w:r>
      <w:r w:rsidR="00C33F92" w:rsidRPr="00EB076B">
        <w:rPr>
          <w:lang w:val="fr-FR"/>
        </w:rPr>
        <w:instrText>TC "</w:instrText>
      </w:r>
      <w:bookmarkStart w:id="154" w:name="_Toc366147747"/>
      <w:bookmarkStart w:id="155" w:name="_Toc366147875"/>
      <w:r w:rsidR="00C33F92" w:rsidRPr="00EB076B">
        <w:rPr>
          <w:lang w:val="fr-FR"/>
        </w:rPr>
        <w:instrText>Données personnelles</w:instrText>
      </w:r>
      <w:bookmarkEnd w:id="154"/>
      <w:bookmarkEnd w:id="155"/>
      <w:r w:rsidR="00C33F92" w:rsidRPr="00EB076B">
        <w:rPr>
          <w:lang w:val="fr-FR"/>
        </w:rPr>
        <w:instrText xml:space="preserve">" \l 2 </w:instrText>
      </w:r>
      <w:bookmarkStart w:id="156" w:name="_Toc339624721"/>
      <w:bookmarkStart w:id="157" w:name="_Toc341260674"/>
      <w:bookmarkStart w:id="158" w:name="_Toc341260901"/>
      <w:bookmarkStart w:id="159" w:name="_Toc364067983"/>
      <w:bookmarkStart w:id="160" w:name="_Toc364068339"/>
      <w:bookmarkStart w:id="161" w:name="_Toc364695357"/>
      <w:bookmarkEnd w:id="156"/>
      <w:bookmarkEnd w:id="157"/>
      <w:bookmarkEnd w:id="158"/>
      <w:bookmarkEnd w:id="159"/>
      <w:bookmarkEnd w:id="160"/>
      <w:bookmarkEnd w:id="161"/>
      <w:r w:rsidR="00F22968">
        <w:fldChar w:fldCharType="end"/>
      </w:r>
    </w:p>
    <w:p w:rsidR="0082133B" w:rsidRPr="00EB076B" w:rsidRDefault="00ED4593" w:rsidP="00C6470C">
      <w:pPr>
        <w:pStyle w:val="PURBody-Indented"/>
        <w:rPr>
          <w:lang w:val="fr-FR"/>
        </w:rPr>
      </w:pPr>
      <w:r w:rsidRPr="00EB076B">
        <w:rPr>
          <w:lang w:val="fr-FR"/>
        </w:rPr>
        <w:t>Les données personnelles recueillies via le service en ligne peuvent être transférées, stockées et traitées aux États-Unis d’Amérique ou dans tout autre pays dans lequel Microsoft ou ses prestataires de services sont implantés.</w:t>
      </w:r>
      <w:r w:rsidR="00570F7E" w:rsidRPr="00EB076B">
        <w:rPr>
          <w:lang w:val="fr-FR"/>
        </w:rPr>
        <w:t xml:space="preserve"> </w:t>
      </w:r>
      <w:r w:rsidRPr="00EB076B">
        <w:rPr>
          <w:lang w:val="fr-FR"/>
        </w:rPr>
        <w:t>Cela inclut toute donnée</w:t>
      </w:r>
      <w:r w:rsidR="00C6470C" w:rsidRPr="00EB076B">
        <w:rPr>
          <w:lang w:val="fr-FR"/>
        </w:rPr>
        <w:t> </w:t>
      </w:r>
      <w:r w:rsidRPr="00EB076B">
        <w:rPr>
          <w:lang w:val="fr-FR"/>
        </w:rPr>
        <w:t>personnelle que vous collectez en utilisant le service en ligne.</w:t>
      </w:r>
      <w:r w:rsidR="00570F7E" w:rsidRPr="00EB076B">
        <w:rPr>
          <w:lang w:val="fr-FR"/>
        </w:rPr>
        <w:t xml:space="preserve"> </w:t>
      </w:r>
      <w:r w:rsidRPr="00EB076B">
        <w:rPr>
          <w:lang w:val="fr-FR"/>
        </w:rPr>
        <w:t>En utilisant le service en ligne, vous consentez au transfert de ces données personnelles hors de votre pays.</w:t>
      </w:r>
      <w:r w:rsidR="00570F7E" w:rsidRPr="00EB076B">
        <w:rPr>
          <w:lang w:val="fr-FR"/>
        </w:rPr>
        <w:t xml:space="preserve"> </w:t>
      </w:r>
      <w:r w:rsidRPr="00EB076B">
        <w:rPr>
          <w:lang w:val="fr-FR"/>
        </w:rPr>
        <w:t>Vous consentez également à obtenir des autorisations suffisantes auprès des personnes qui vous fournissent leurs données personnelles pour :</w:t>
      </w:r>
    </w:p>
    <w:p w:rsidR="0082133B" w:rsidRPr="00EB076B" w:rsidRDefault="00ED4593" w:rsidP="005D6562">
      <w:pPr>
        <w:pStyle w:val="PURBullet-Indented"/>
        <w:numPr>
          <w:ilvl w:val="1"/>
          <w:numId w:val="9"/>
        </w:numPr>
        <w:rPr>
          <w:lang w:val="fr-FR"/>
        </w:rPr>
      </w:pPr>
      <w:r w:rsidRPr="00EB076B">
        <w:rPr>
          <w:lang w:val="fr-FR"/>
        </w:rPr>
        <w:t xml:space="preserve">transférer ces données à Microsoft et ses représentants, et </w:t>
      </w:r>
    </w:p>
    <w:p w:rsidR="0082133B" w:rsidRPr="00EB076B" w:rsidRDefault="00ED4593" w:rsidP="005D6562">
      <w:pPr>
        <w:pStyle w:val="PURBullet-Indented"/>
        <w:numPr>
          <w:ilvl w:val="1"/>
          <w:numId w:val="9"/>
        </w:numPr>
        <w:rPr>
          <w:lang w:val="fr-FR"/>
        </w:rPr>
      </w:pPr>
      <w:r w:rsidRPr="00EB076B">
        <w:rPr>
          <w:lang w:val="fr-FR"/>
        </w:rPr>
        <w:t>permettre leur transfert, stockage et traitement.</w:t>
      </w:r>
      <w:r w:rsidR="00570F7E" w:rsidRPr="00EB076B">
        <w:rPr>
          <w:lang w:val="fr-FR"/>
        </w:rPr>
        <w:t xml:space="preserve"> </w:t>
      </w:r>
    </w:p>
    <w:p w:rsidR="0082133B" w:rsidRPr="00EB076B" w:rsidRDefault="00ED4593" w:rsidP="00C6470C">
      <w:pPr>
        <w:pStyle w:val="PURBody-Indented"/>
        <w:rPr>
          <w:lang w:val="fr-FR"/>
        </w:rPr>
      </w:pPr>
      <w:r w:rsidRPr="00EB076B">
        <w:rPr>
          <w:lang w:val="fr-FR"/>
        </w:rPr>
        <w:t>Si vous utilisez ce service au sein d’un établissement scolaire, il est de votre responsabilité d’obtenir le consentement parental pour</w:t>
      </w:r>
      <w:r w:rsidR="00C6470C" w:rsidRPr="00EB076B">
        <w:rPr>
          <w:lang w:val="fr-FR"/>
        </w:rPr>
        <w:t> </w:t>
      </w:r>
      <w:r w:rsidRPr="00EB076B">
        <w:rPr>
          <w:lang w:val="fr-FR"/>
        </w:rPr>
        <w:t>chacun des utilisateurs finaux utilisant ce service en ligne, conformément aux dispositions de la réglementation en vigueur.</w:t>
      </w:r>
    </w:p>
    <w:p w:rsidR="0082133B" w:rsidRPr="00EB076B" w:rsidRDefault="00ED4593" w:rsidP="00C6470C">
      <w:pPr>
        <w:pStyle w:val="PURBody-Indented"/>
        <w:rPr>
          <w:lang w:val="fr-FR"/>
        </w:rPr>
      </w:pPr>
      <w:r w:rsidRPr="00EB076B">
        <w:rPr>
          <w:lang w:val="fr-FR"/>
        </w:rPr>
        <w:t>Pour plus d’informations sur la collecte et l’utilisation de vos informations, consultez la déclaration relative aux données personnelles du service en ligne. Les conditions de licence spécifiques au service sont accessibles via le lien inclus dans la</w:t>
      </w:r>
      <w:r w:rsidR="00C6470C" w:rsidRPr="00EB076B">
        <w:rPr>
          <w:lang w:val="fr-FR"/>
        </w:rPr>
        <w:t> </w:t>
      </w:r>
      <w:r w:rsidRPr="00EB076B">
        <w:rPr>
          <w:lang w:val="fr-FR"/>
        </w:rPr>
        <w:t>section</w:t>
      </w:r>
      <w:r w:rsidR="00C6470C" w:rsidRPr="00EB076B">
        <w:rPr>
          <w:lang w:val="fr-FR"/>
        </w:rPr>
        <w:t> </w:t>
      </w:r>
      <w:r w:rsidRPr="00EB076B">
        <w:rPr>
          <w:lang w:val="fr-FR"/>
        </w:rPr>
        <w:t>« Conditions de licence spécifiques au service » des produits concernés ci-après.</w:t>
      </w:r>
    </w:p>
    <w:p w:rsidR="0082133B" w:rsidRPr="00EB076B" w:rsidRDefault="00ED4593">
      <w:pPr>
        <w:pStyle w:val="PURHeading2"/>
        <w:rPr>
          <w:lang w:val="fr-FR"/>
        </w:rPr>
      </w:pPr>
      <w:r w:rsidRPr="00EB076B">
        <w:rPr>
          <w:lang w:val="fr-FR"/>
        </w:rPr>
        <w:t>Utilisation des Données Client par Microsoft ; demandes formulées par des tiers</w:t>
      </w:r>
      <w:r w:rsidR="00F22968">
        <w:fldChar w:fldCharType="begin"/>
      </w:r>
      <w:r w:rsidR="00C33F92" w:rsidRPr="00EB076B">
        <w:rPr>
          <w:lang w:val="fr-FR"/>
        </w:rPr>
        <w:instrText>TC "</w:instrText>
      </w:r>
      <w:bookmarkStart w:id="162" w:name="_Toc366147748"/>
      <w:bookmarkStart w:id="163" w:name="_Toc366147876"/>
      <w:r w:rsidR="00C33F92" w:rsidRPr="00EB076B">
        <w:rPr>
          <w:lang w:val="fr-FR"/>
        </w:rPr>
        <w:instrText>Utilisation des Données Client par Microsoft ; demandes formulées par des tiers</w:instrText>
      </w:r>
      <w:bookmarkEnd w:id="162"/>
      <w:bookmarkEnd w:id="163"/>
      <w:r w:rsidR="00C33F92" w:rsidRPr="00EB076B">
        <w:rPr>
          <w:lang w:val="fr-FR"/>
        </w:rPr>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fldChar w:fldCharType="end"/>
      </w:r>
    </w:p>
    <w:p w:rsidR="0082133B" w:rsidRPr="00EB076B" w:rsidRDefault="00ED4593" w:rsidP="00C6470C">
      <w:pPr>
        <w:pStyle w:val="PURBody-Indented"/>
        <w:rPr>
          <w:lang w:val="fr-FR"/>
        </w:rPr>
      </w:pPr>
      <w:r w:rsidRPr="00EB076B">
        <w:rPr>
          <w:lang w:val="fr-FR"/>
        </w:rPr>
        <w:t>Les données client ne seront utilisées que pour mettre le service en ligne à votre disposition.</w:t>
      </w:r>
      <w:r w:rsidR="00570F7E" w:rsidRPr="00EB076B">
        <w:rPr>
          <w:lang w:val="fr-FR"/>
        </w:rPr>
        <w:t xml:space="preserve"> </w:t>
      </w:r>
      <w:r w:rsidRPr="00EB076B">
        <w:rPr>
          <w:lang w:val="fr-FR"/>
        </w:rPr>
        <w:t>Notamment pour la résolution de</w:t>
      </w:r>
      <w:r w:rsidR="00C6470C" w:rsidRPr="00EB076B">
        <w:rPr>
          <w:lang w:val="fr-FR"/>
        </w:rPr>
        <w:t> </w:t>
      </w:r>
      <w:r w:rsidRPr="00EB076B">
        <w:rPr>
          <w:lang w:val="fr-FR"/>
        </w:rPr>
        <w:t>problèmes visant à empêcher, détecter et réparer les problèmes qui affectent le fonctionnement du service en ligne et pour l’amélioration des fonctionnalités qui impliquent la détection des menaces émergentes et en constante évolution pour l’utilisateur, ainsi que la protection contre celles-ci (notamment logiciel malveillant ou courrier indésirable).</w:t>
      </w:r>
      <w:r w:rsidR="00570F7E" w:rsidRPr="00EB076B">
        <w:rPr>
          <w:lang w:val="fr-FR"/>
        </w:rPr>
        <w:t xml:space="preserve"> </w:t>
      </w:r>
      <w:r w:rsidRPr="00EB076B">
        <w:rPr>
          <w:lang w:val="fr-FR"/>
        </w:rPr>
        <w:t>Nous nous engageons à ne pas utiliser vos Données Client et à ne pas en tirer des informations à des fins publicitaires ou à quelconque autre fin commerciale.</w:t>
      </w:r>
    </w:p>
    <w:p w:rsidR="0082133B" w:rsidRPr="00EB076B" w:rsidRDefault="00ED4593">
      <w:pPr>
        <w:pStyle w:val="PURBody-Indented"/>
        <w:rPr>
          <w:lang w:val="fr-FR"/>
        </w:rPr>
      </w:pPr>
      <w:r w:rsidRPr="00EB076B">
        <w:rPr>
          <w:lang w:val="fr-FR"/>
        </w:rPr>
        <w:t>Nous nous engageons à ne pas divulguer les Données Client à un tiers (y compris à des autorités répressives, une autre entité du secteur public ou une partie civile, à l’exception de nos sous-traitants) sauf demande contraire de votre part ou si cela est exigé par la loi.</w:t>
      </w:r>
      <w:r w:rsidR="00570F7E" w:rsidRPr="00EB076B">
        <w:rPr>
          <w:lang w:val="fr-FR"/>
        </w:rPr>
        <w:t xml:space="preserve"> </w:t>
      </w:r>
      <w:r w:rsidRPr="00EB076B">
        <w:rPr>
          <w:lang w:val="fr-FR"/>
        </w:rPr>
        <w:t>Dans l’hypothèse où un tiers nous contacterait pour une demande de données client, nous nous efforcerons de rediriger ce tiers directement vers vous.</w:t>
      </w:r>
      <w:r w:rsidR="00570F7E" w:rsidRPr="00EB076B">
        <w:rPr>
          <w:lang w:val="fr-FR"/>
        </w:rPr>
        <w:t xml:space="preserve"> </w:t>
      </w:r>
      <w:r w:rsidRPr="00EB076B">
        <w:rPr>
          <w:lang w:val="fr-FR"/>
        </w:rPr>
        <w:t>En tant que partie intégrante de cette opération, nous pouvons être amenés à fournir vos coordonnées de base au tiers.</w:t>
      </w:r>
      <w:r w:rsidR="00570F7E" w:rsidRPr="00EB076B">
        <w:rPr>
          <w:lang w:val="fr-FR"/>
        </w:rPr>
        <w:t xml:space="preserve"> </w:t>
      </w:r>
      <w:r w:rsidRPr="00EB076B">
        <w:rPr>
          <w:lang w:val="fr-FR"/>
        </w:rPr>
        <w:t>Si nous sommes dans l’obligation de communiquer les données client à un tiers, nous ferons tout notre possible pour vous en avertir à l’avance sauf si cela est interdit par la loi.</w:t>
      </w:r>
      <w:r w:rsidR="00570F7E" w:rsidRPr="00EB076B">
        <w:rPr>
          <w:lang w:val="fr-FR"/>
        </w:rPr>
        <w:t xml:space="preserve"> </w:t>
      </w:r>
      <w:r w:rsidRPr="00EB076B">
        <w:rPr>
          <w:lang w:val="fr-FR"/>
        </w:rPr>
        <w:t>Vous répondrez à toute demande formulée par un tiers concernant votre utilisation du service en ligne, telle qu’une demande d’accès aux contenus formulée en application de la loi Digital Millennium Copyright Act.</w:t>
      </w:r>
    </w:p>
    <w:p w:rsidR="0082133B" w:rsidRPr="00EB076B" w:rsidRDefault="00ED4593">
      <w:pPr>
        <w:pStyle w:val="PURHeading2"/>
        <w:rPr>
          <w:lang w:val="fr-FR"/>
        </w:rPr>
      </w:pPr>
      <w:r w:rsidRPr="00EB076B">
        <w:rPr>
          <w:lang w:val="fr-FR"/>
        </w:rPr>
        <w:t>Sécurité des Données Client</w:t>
      </w:r>
      <w:r w:rsidR="00F22968">
        <w:fldChar w:fldCharType="begin"/>
      </w:r>
      <w:r w:rsidR="00C33F92" w:rsidRPr="00EB076B">
        <w:rPr>
          <w:lang w:val="fr-FR"/>
        </w:rPr>
        <w:instrText>TC "</w:instrText>
      </w:r>
      <w:bookmarkStart w:id="170" w:name="_Toc366147749"/>
      <w:bookmarkStart w:id="171" w:name="_Toc366147877"/>
      <w:r w:rsidR="00C33F92" w:rsidRPr="00EB076B">
        <w:rPr>
          <w:lang w:val="fr-FR"/>
        </w:rPr>
        <w:instrText>Sécurité des Données Client</w:instrText>
      </w:r>
      <w:bookmarkEnd w:id="170"/>
      <w:bookmarkEnd w:id="171"/>
      <w:r w:rsidR="00C33F92" w:rsidRPr="00EB076B">
        <w:rPr>
          <w:lang w:val="fr-FR"/>
        </w:rPr>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fldChar w:fldCharType="end"/>
      </w:r>
    </w:p>
    <w:p w:rsidR="0082133B" w:rsidRPr="002A4125" w:rsidRDefault="00ED4593">
      <w:pPr>
        <w:pStyle w:val="PURBody-Indented"/>
      </w:pPr>
      <w:r w:rsidRPr="00EB076B">
        <w:rPr>
          <w:lang w:val="fr-FR"/>
        </w:rPr>
        <w:t>Nous utiliserons les mesures techniques et opérationnelles raisonnables et appropriées décrites dans la présentation de la sécurité applicable au service en ligne pour sécuriser vos données client auxquelles le service en ligne accède ou qu’il traite contre une perte, un accès ou une divulgation accidentel ou malveillant.</w:t>
      </w:r>
      <w:r w:rsidR="00570F7E" w:rsidRPr="00EB076B">
        <w:rPr>
          <w:lang w:val="fr-FR"/>
        </w:rPr>
        <w:t xml:space="preserve"> </w:t>
      </w:r>
      <w:r>
        <w:t>Vous reconnaissez que ces mesures :</w:t>
      </w:r>
    </w:p>
    <w:p w:rsidR="0082133B" w:rsidRPr="00EB076B" w:rsidRDefault="00ED4593" w:rsidP="005D6562">
      <w:pPr>
        <w:pStyle w:val="PURBullet-Indented"/>
        <w:numPr>
          <w:ilvl w:val="1"/>
          <w:numId w:val="10"/>
        </w:numPr>
        <w:rPr>
          <w:lang w:val="fr-FR"/>
        </w:rPr>
      </w:pPr>
      <w:r w:rsidRPr="00EB076B">
        <w:rPr>
          <w:lang w:val="fr-FR"/>
        </w:rPr>
        <w:t>relèvent uniquement de notre responsabilité en ce qui concerne la sécurité et la gestion des données client ; et</w:t>
      </w:r>
    </w:p>
    <w:p w:rsidR="0082133B" w:rsidRPr="00EB076B" w:rsidRDefault="00ED4593" w:rsidP="005D6562">
      <w:pPr>
        <w:pStyle w:val="PURBullet-Indented"/>
        <w:numPr>
          <w:ilvl w:val="1"/>
          <w:numId w:val="10"/>
        </w:numPr>
        <w:rPr>
          <w:lang w:val="fr-FR"/>
        </w:rPr>
      </w:pPr>
      <w:r w:rsidRPr="00EB076B">
        <w:rPr>
          <w:lang w:val="fr-FR"/>
        </w:rPr>
        <w:t>remplacent toute obligation de confidentialité contenue dans votre Contrat d’Abonnement à Microsoft Online ou dans tout autre accord de confidentialité.</w:t>
      </w:r>
    </w:p>
    <w:p w:rsidR="0082133B" w:rsidRPr="00EB076B" w:rsidRDefault="00ED4593">
      <w:pPr>
        <w:pStyle w:val="PURBody-Indented"/>
        <w:rPr>
          <w:lang w:val="fr-FR"/>
        </w:rPr>
      </w:pPr>
      <w:r w:rsidRPr="00EB076B">
        <w:rPr>
          <w:lang w:val="fr-FR"/>
        </w:rPr>
        <w:t>Consultez la section « Conditions de licence spécifiques au service » ci-dessous pour savoir où trouver la présentation de la politique de sécurité applicable au service en ligne.</w:t>
      </w:r>
    </w:p>
    <w:p w:rsidR="0079514B" w:rsidRPr="00EB076B" w:rsidRDefault="0079514B" w:rsidP="0079514B">
      <w:pPr>
        <w:pStyle w:val="PURHeading2"/>
        <w:rPr>
          <w:lang w:val="fr-FR"/>
        </w:rPr>
      </w:pPr>
      <w:r w:rsidRPr="00EB076B">
        <w:rPr>
          <w:lang w:val="fr-FR"/>
        </w:rPr>
        <w:t>Règles de bon usage</w:t>
      </w:r>
      <w:r w:rsidR="00F22968">
        <w:fldChar w:fldCharType="begin"/>
      </w:r>
      <w:r w:rsidR="00386377" w:rsidRPr="00EB076B">
        <w:rPr>
          <w:lang w:val="fr-FR"/>
        </w:rPr>
        <w:instrText>TC "</w:instrText>
      </w:r>
      <w:bookmarkStart w:id="178" w:name="_Toc366147750"/>
      <w:bookmarkStart w:id="179" w:name="_Toc366147878"/>
      <w:r w:rsidR="00386377" w:rsidRPr="00EB076B">
        <w:rPr>
          <w:lang w:val="fr-FR"/>
        </w:rPr>
        <w:instrText>Règles de bon usage</w:instrText>
      </w:r>
      <w:bookmarkEnd w:id="178"/>
      <w:bookmarkEnd w:id="179"/>
      <w:r w:rsidR="00386377" w:rsidRPr="00EB076B">
        <w:rPr>
          <w:lang w:val="fr-FR"/>
        </w:rPr>
        <w:instrText xml:space="preserve">"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fldChar w:fldCharType="end"/>
      </w:r>
    </w:p>
    <w:p w:rsidR="0079514B" w:rsidRPr="00EB076B" w:rsidRDefault="0079514B" w:rsidP="0079514B">
      <w:pPr>
        <w:pStyle w:val="PURBody-Indented"/>
        <w:rPr>
          <w:lang w:val="fr-FR"/>
        </w:rPr>
      </w:pPr>
      <w:r w:rsidRPr="00EB076B">
        <w:rPr>
          <w:color w:val="404040" w:themeColor="text1" w:themeTint="BF"/>
          <w:lang w:val="fr-FR"/>
        </w:rPr>
        <w:t>Ni vous ni quiconque accède au service en ligne par votre intermédiaire n’est autorisé à utiliser le service en ligne :</w:t>
      </w:r>
    </w:p>
    <w:p w:rsidR="0079514B" w:rsidRPr="00EB076B" w:rsidRDefault="0079514B" w:rsidP="00ED5D2B">
      <w:pPr>
        <w:pStyle w:val="PURBullet-Indented"/>
        <w:numPr>
          <w:ilvl w:val="1"/>
          <w:numId w:val="56"/>
        </w:numPr>
        <w:rPr>
          <w:lang w:val="fr-FR"/>
        </w:rPr>
      </w:pPr>
      <w:r w:rsidRPr="00EB076B">
        <w:rPr>
          <w:lang w:val="fr-FR"/>
        </w:rPr>
        <w:t>en violation d’une loi, d’une réglementation ou d’une décision ou décret des pouvoirs publics ;</w:t>
      </w:r>
    </w:p>
    <w:p w:rsidR="0079514B" w:rsidRPr="00EB076B" w:rsidRDefault="0079514B" w:rsidP="00ED5D2B">
      <w:pPr>
        <w:pStyle w:val="PURBullet-Indented"/>
        <w:numPr>
          <w:ilvl w:val="1"/>
          <w:numId w:val="56"/>
        </w:numPr>
        <w:rPr>
          <w:lang w:val="fr-FR"/>
        </w:rPr>
      </w:pPr>
      <w:r w:rsidRPr="00EB076B">
        <w:rPr>
          <w:lang w:val="fr-FR"/>
        </w:rPr>
        <w:t xml:space="preserve">en violation de droits d’autrui ; </w:t>
      </w:r>
    </w:p>
    <w:p w:rsidR="0079514B" w:rsidRPr="00EB076B" w:rsidRDefault="0079514B" w:rsidP="00ED5D2B">
      <w:pPr>
        <w:pStyle w:val="PURBullet-Indented"/>
        <w:numPr>
          <w:ilvl w:val="1"/>
          <w:numId w:val="56"/>
        </w:numPr>
        <w:rPr>
          <w:lang w:val="fr-FR"/>
        </w:rPr>
      </w:pPr>
      <w:r w:rsidRPr="00EB076B">
        <w:rPr>
          <w:lang w:val="fr-FR"/>
        </w:rPr>
        <w:t>pour tenter d’accéder de façon non autorisée à des services, données, comptes ou réseaux ou de les perturber par quelque moyen que ce soit ;</w:t>
      </w:r>
      <w:r w:rsidR="00570F7E" w:rsidRPr="00EB076B">
        <w:rPr>
          <w:lang w:val="fr-FR"/>
        </w:rPr>
        <w:t xml:space="preserve"> </w:t>
      </w:r>
    </w:p>
    <w:p w:rsidR="0079514B" w:rsidRPr="00EB076B" w:rsidRDefault="0079514B" w:rsidP="00ED5D2B">
      <w:pPr>
        <w:pStyle w:val="PURBullet-Indented"/>
        <w:numPr>
          <w:ilvl w:val="1"/>
          <w:numId w:val="56"/>
        </w:numPr>
        <w:rPr>
          <w:lang w:val="fr-FR"/>
        </w:rPr>
      </w:pPr>
      <w:r w:rsidRPr="00EB076B">
        <w:rPr>
          <w:lang w:val="fr-FR"/>
        </w:rPr>
        <w:t>pour falsifier un protocole ou des en-têtes de courriers électroniques (notamment, pour usurper une identité) ;</w:t>
      </w:r>
      <w:r w:rsidR="00570F7E" w:rsidRPr="00EB076B">
        <w:rPr>
          <w:lang w:val="fr-FR"/>
        </w:rPr>
        <w:t xml:space="preserve"> </w:t>
      </w:r>
    </w:p>
    <w:p w:rsidR="0079514B" w:rsidRPr="00EB076B" w:rsidRDefault="0079514B" w:rsidP="00ED5D2B">
      <w:pPr>
        <w:pStyle w:val="PURBullet-Indented"/>
        <w:numPr>
          <w:ilvl w:val="1"/>
          <w:numId w:val="56"/>
        </w:numPr>
        <w:rPr>
          <w:lang w:val="fr-FR"/>
        </w:rPr>
      </w:pPr>
      <w:r w:rsidRPr="00EB076B">
        <w:rPr>
          <w:lang w:val="fr-FR"/>
        </w:rPr>
        <w:t>pour envoyer des spams ou distribuer des programmes malveillants ;</w:t>
      </w:r>
    </w:p>
    <w:p w:rsidR="0079514B" w:rsidRPr="00EB076B" w:rsidRDefault="0079514B" w:rsidP="00ED5D2B">
      <w:pPr>
        <w:pStyle w:val="PURBullet-Indented"/>
        <w:numPr>
          <w:ilvl w:val="1"/>
          <w:numId w:val="56"/>
        </w:numPr>
        <w:rPr>
          <w:lang w:val="fr-FR"/>
        </w:rPr>
      </w:pPr>
      <w:r w:rsidRPr="00EB076B">
        <w:rPr>
          <w:lang w:val="fr-FR"/>
        </w:rPr>
        <w:t xml:space="preserve">d’une façon qui peut lui porter atteinte ou perturber son utilisation par un autre utilisateur ; ou pour toute utilisation à haut risque (pour laquelle un dysfonctionnement ou une panne du service en ligne pourrait conduire à la mort ou à des blessures graves de toute personne ou à de graves dommages physiques ou </w:t>
      </w:r>
      <w:r w:rsidRPr="00EB076B">
        <w:rPr>
          <w:color w:val="0D0D0D" w:themeColor="text1" w:themeTint="F2"/>
          <w:lang w:val="fr-FR"/>
        </w:rPr>
        <w:t>environnementaux).</w:t>
      </w:r>
    </w:p>
    <w:p w:rsidR="0082133B" w:rsidRPr="00EB076B" w:rsidRDefault="00ED4593">
      <w:pPr>
        <w:pStyle w:val="PURHeading2"/>
        <w:rPr>
          <w:lang w:val="fr-FR"/>
        </w:rPr>
      </w:pPr>
      <w:r w:rsidRPr="00EB076B">
        <w:rPr>
          <w:lang w:val="fr-FR"/>
        </w:rPr>
        <w:t>Mention réglementaire</w:t>
      </w:r>
      <w:r w:rsidR="00F22968">
        <w:fldChar w:fldCharType="begin"/>
      </w:r>
      <w:r w:rsidR="00C33F92" w:rsidRPr="00EB076B">
        <w:rPr>
          <w:lang w:val="fr-FR"/>
        </w:rPr>
        <w:instrText>TC "</w:instrText>
      </w:r>
      <w:bookmarkStart w:id="186" w:name="_Toc366147751"/>
      <w:bookmarkStart w:id="187" w:name="_Toc366147879"/>
      <w:r w:rsidR="00C33F92" w:rsidRPr="00EB076B">
        <w:rPr>
          <w:lang w:val="fr-FR"/>
        </w:rPr>
        <w:instrText>Mention réglementaire</w:instrText>
      </w:r>
      <w:bookmarkEnd w:id="186"/>
      <w:bookmarkEnd w:id="187"/>
      <w:r w:rsidR="00C33F92" w:rsidRPr="00EB076B">
        <w:rPr>
          <w:lang w:val="fr-FR"/>
        </w:rPr>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fldChar w:fldCharType="end"/>
      </w:r>
    </w:p>
    <w:p w:rsidR="0082133B" w:rsidRPr="00EB076B" w:rsidRDefault="00ED4593" w:rsidP="006E46DE">
      <w:pPr>
        <w:pStyle w:val="PURBody-Indented"/>
        <w:rPr>
          <w:lang w:val="fr-FR"/>
        </w:rPr>
      </w:pPr>
      <w:r w:rsidRPr="00EB076B">
        <w:rPr>
          <w:lang w:val="fr-FR"/>
        </w:rPr>
        <w:t>Nous nous réservons le droit de modifier ou de résilier le service en ligne dans tout pays dans lequel les pouvoirs publiques imposent ou prévoient d’imposer à Microsoft qu’elle se soumette à une réglementation ou à des obligations qui ne s’appliquent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w:t>
      </w:r>
      <w:r w:rsidR="00570F7E" w:rsidRPr="00EB076B">
        <w:rPr>
          <w:lang w:val="fr-FR"/>
        </w:rPr>
        <w:t xml:space="preserve"> </w:t>
      </w:r>
      <w:r w:rsidRPr="00EB076B">
        <w:rPr>
          <w:lang w:val="fr-FR"/>
        </w:rPr>
        <w:t>Par exemple, nous nous réservons le droit de modifier ou</w:t>
      </w:r>
      <w:r w:rsidR="006E46DE" w:rsidRPr="00EB076B">
        <w:rPr>
          <w:lang w:val="fr-FR"/>
        </w:rPr>
        <w:t> </w:t>
      </w:r>
      <w:r w:rsidRPr="00EB076B">
        <w:rPr>
          <w:lang w:val="fr-FR"/>
        </w:rPr>
        <w:t>de résilier le service en ligne si les autorités publiques imposent que l’activité de Microsoft soit réglementée en tant que prestataire de services de télécommunications.</w:t>
      </w:r>
    </w:p>
    <w:p w:rsidR="0082133B" w:rsidRPr="00EB076B" w:rsidRDefault="00ED4593">
      <w:pPr>
        <w:pStyle w:val="PURHeading2"/>
        <w:rPr>
          <w:lang w:val="fr-FR"/>
        </w:rPr>
      </w:pPr>
      <w:r w:rsidRPr="00EB076B">
        <w:rPr>
          <w:lang w:val="fr-FR"/>
        </w:rPr>
        <w:t>Notifications électroniques</w:t>
      </w:r>
      <w:r w:rsidR="00F22968">
        <w:fldChar w:fldCharType="begin"/>
      </w:r>
      <w:r w:rsidR="00C33F92" w:rsidRPr="00EB076B">
        <w:rPr>
          <w:lang w:val="fr-FR"/>
        </w:rPr>
        <w:instrText>TC "</w:instrText>
      </w:r>
      <w:bookmarkStart w:id="194" w:name="_Toc366147752"/>
      <w:bookmarkStart w:id="195" w:name="_Toc366147880"/>
      <w:r w:rsidR="00C33F92" w:rsidRPr="00EB076B">
        <w:rPr>
          <w:lang w:val="fr-FR"/>
        </w:rPr>
        <w:instrText>Notifications électroniques</w:instrText>
      </w:r>
      <w:bookmarkEnd w:id="194"/>
      <w:bookmarkEnd w:id="195"/>
      <w:r w:rsidR="00C33F92" w:rsidRPr="00EB076B">
        <w:rPr>
          <w:lang w:val="fr-FR"/>
        </w:rPr>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fldChar w:fldCharType="end"/>
      </w:r>
    </w:p>
    <w:p w:rsidR="0082133B" w:rsidRPr="00EB076B" w:rsidRDefault="00ED4593" w:rsidP="006E46DE">
      <w:pPr>
        <w:pStyle w:val="PURBody-Indented"/>
        <w:rPr>
          <w:lang w:val="fr-FR"/>
        </w:rPr>
      </w:pPr>
      <w:r w:rsidRPr="00EB076B">
        <w:rPr>
          <w:lang w:val="fr-FR"/>
        </w:rPr>
        <w:t>Nous pouvons mettre à votre disposition des informations relatives au service en ligne sous forme électronique. Ces informations peuvent vous être transmises par email à l’adresse électronique que vous spécifiez lorsque vous vous abonnez au service en ligne</w:t>
      </w:r>
      <w:r w:rsidR="006E46DE" w:rsidRPr="00EB076B">
        <w:rPr>
          <w:lang w:val="fr-FR"/>
        </w:rPr>
        <w:t> </w:t>
      </w:r>
      <w:r w:rsidRPr="00EB076B">
        <w:rPr>
          <w:lang w:val="fr-FR"/>
        </w:rPr>
        <w:t>ou par le biais d’un site Web que nous indiquons.</w:t>
      </w:r>
      <w:r w:rsidR="00570F7E" w:rsidRPr="00EB076B">
        <w:rPr>
          <w:lang w:val="fr-FR"/>
        </w:rPr>
        <w:t xml:space="preserve"> </w:t>
      </w:r>
      <w:r w:rsidRPr="00EB076B">
        <w:rPr>
          <w:lang w:val="fr-FR"/>
        </w:rPr>
        <w:t>La notification par courrier électronique est réputée donnée à la date de transmission. Tant que vous utilisez le service en ligne, vous disposez des matériels et logiciels nécessaires pour recevoir ces notifications. N’utilisez pas le service en ligne si vous ne souhaitez pas recevoir ces notifications électroniques.</w:t>
      </w:r>
    </w:p>
    <w:p w:rsidR="0082133B" w:rsidRPr="00EB076B" w:rsidRDefault="00ED4593">
      <w:pPr>
        <w:pStyle w:val="PURHeading2"/>
        <w:rPr>
          <w:lang w:val="fr-FR"/>
        </w:rPr>
      </w:pPr>
      <w:r w:rsidRPr="00EB076B">
        <w:rPr>
          <w:lang w:val="fr-FR"/>
        </w:rPr>
        <w:t>Garantie limitée</w:t>
      </w:r>
      <w:r w:rsidR="00F22968">
        <w:fldChar w:fldCharType="begin"/>
      </w:r>
      <w:r w:rsidR="00C33F92" w:rsidRPr="00EB076B">
        <w:rPr>
          <w:lang w:val="fr-FR"/>
        </w:rPr>
        <w:instrText>TC "</w:instrText>
      </w:r>
      <w:bookmarkStart w:id="202" w:name="_Toc366147753"/>
      <w:bookmarkStart w:id="203" w:name="_Toc366147881"/>
      <w:r w:rsidR="00C33F92" w:rsidRPr="00EB076B">
        <w:rPr>
          <w:lang w:val="fr-FR"/>
        </w:rPr>
        <w:instrText>Garantie limitée</w:instrText>
      </w:r>
      <w:bookmarkEnd w:id="202"/>
      <w:bookmarkEnd w:id="203"/>
      <w:r w:rsidR="00C33F92" w:rsidRPr="00EB076B">
        <w:rPr>
          <w:lang w:val="fr-FR"/>
        </w:rPr>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fldChar w:fldCharType="end"/>
      </w:r>
    </w:p>
    <w:p w:rsidR="0082133B" w:rsidRPr="00EB076B" w:rsidRDefault="00ED4593" w:rsidP="00C6470C">
      <w:pPr>
        <w:pStyle w:val="PURBody-Indented"/>
        <w:rPr>
          <w:lang w:val="fr-FR"/>
        </w:rPr>
      </w:pPr>
      <w:r w:rsidRPr="00EB076B">
        <w:rPr>
          <w:lang w:val="fr-FR"/>
        </w:rPr>
        <w:t>Nonobstant toute stipulation contraire dans votre Contrat d’Abonnement à Microsoft Online, le cas échéant, la garantie limitée ne</w:t>
      </w:r>
      <w:r w:rsidR="00C6470C" w:rsidRPr="00EB076B">
        <w:rPr>
          <w:lang w:val="fr-FR"/>
        </w:rPr>
        <w:t> </w:t>
      </w:r>
      <w:r w:rsidRPr="00EB076B">
        <w:rPr>
          <w:lang w:val="fr-FR"/>
        </w:rPr>
        <w:t>s’applique pas aux temps morts ou autres interruptions de l’accès au service en ligne ou autres mesures de performance exposées dans le Contrat de Niveau de Service pour le service en ligne.</w:t>
      </w:r>
      <w:r w:rsidR="00570F7E" w:rsidRPr="00EB076B">
        <w:rPr>
          <w:lang w:val="fr-FR"/>
        </w:rPr>
        <w:t xml:space="preserve"> </w:t>
      </w:r>
    </w:p>
    <w:p w:rsidR="0079514B" w:rsidRPr="00EB076B" w:rsidRDefault="0079514B" w:rsidP="0079514B">
      <w:pPr>
        <w:pStyle w:val="PURHeading2"/>
        <w:rPr>
          <w:lang w:val="fr-FR"/>
        </w:rPr>
      </w:pPr>
      <w:r w:rsidRPr="00EB076B">
        <w:rPr>
          <w:lang w:val="fr-FR"/>
        </w:rPr>
        <w:t>Respect des lois et réglementations</w:t>
      </w:r>
      <w:r w:rsidR="00F22968">
        <w:fldChar w:fldCharType="begin"/>
      </w:r>
      <w:r w:rsidR="00C33F92" w:rsidRPr="00EB076B">
        <w:rPr>
          <w:lang w:val="fr-FR"/>
        </w:rPr>
        <w:instrText>TC "</w:instrText>
      </w:r>
      <w:bookmarkStart w:id="210" w:name="_Toc366147754"/>
      <w:bookmarkStart w:id="211" w:name="_Toc366147882"/>
      <w:r w:rsidR="00C33F92" w:rsidRPr="00EB076B">
        <w:rPr>
          <w:lang w:val="fr-FR"/>
        </w:rPr>
        <w:instrText>Respect des lois et réglementations</w:instrText>
      </w:r>
      <w:bookmarkEnd w:id="210"/>
      <w:bookmarkEnd w:id="211"/>
      <w:r w:rsidR="00C33F92" w:rsidRPr="00EB076B">
        <w:rPr>
          <w:lang w:val="fr-FR"/>
        </w:rPr>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fldChar w:fldCharType="end"/>
      </w:r>
    </w:p>
    <w:p w:rsidR="0079514B" w:rsidRPr="00EB076B" w:rsidRDefault="0079514B" w:rsidP="0079514B">
      <w:pPr>
        <w:pStyle w:val="PURBody-Indented"/>
        <w:rPr>
          <w:lang w:val="fr-FR"/>
        </w:rPr>
      </w:pPr>
      <w:r w:rsidRPr="00EB076B">
        <w:rPr>
          <w:lang w:val="fr-FR"/>
        </w:rPr>
        <w:t>Microsoft observera toutes les lois et réglementations applicables à la prestation des services en ligne, y compris la loi en vigueur sur la notification des violations de sécurité, à l’exclusion des lois ou réglementations s’appliquant à vous-même ou à votre secteur d’activité et ne s’appliquant généralement pas aux prestataires de services informatiques.</w:t>
      </w:r>
    </w:p>
    <w:p w:rsidR="002B7DDB" w:rsidRPr="00EB076B" w:rsidRDefault="003C5633" w:rsidP="00C6470C">
      <w:pPr>
        <w:pStyle w:val="PURBody-Indented"/>
        <w:rPr>
          <w:lang w:val="fr-FR"/>
        </w:rPr>
      </w:pPr>
      <w:r w:rsidRPr="00EB076B">
        <w:rPr>
          <w:lang w:val="fr-FR"/>
        </w:rPr>
        <w:t>Vous observerez toutes les lois et réglementations applicables à vos Données Client ainsi qu’à l’utilisation des services en ligne, y</w:t>
      </w:r>
      <w:r w:rsidR="00C6470C" w:rsidRPr="00EB076B">
        <w:rPr>
          <w:lang w:val="fr-FR"/>
        </w:rPr>
        <w:t> </w:t>
      </w:r>
      <w:r w:rsidRPr="00EB076B">
        <w:rPr>
          <w:lang w:val="fr-FR"/>
        </w:rPr>
        <w:t>compris les lois et réglementations s’appliquant à vous-même ou à votre secteur d’activité.</w:t>
      </w:r>
    </w:p>
    <w:p w:rsidR="003B1F78" w:rsidRPr="00EB076B" w:rsidRDefault="003B1F78" w:rsidP="003B1F78">
      <w:pPr>
        <w:pStyle w:val="PURHeading2"/>
        <w:rPr>
          <w:lang w:val="fr-FR"/>
        </w:rPr>
      </w:pPr>
      <w:r w:rsidRPr="00EB076B">
        <w:rPr>
          <w:lang w:val="fr-FR"/>
        </w:rPr>
        <w:t>Restrictions techniques</w:t>
      </w:r>
      <w:r w:rsidR="00F22968">
        <w:fldChar w:fldCharType="begin"/>
      </w:r>
      <w:r w:rsidRPr="00EB076B">
        <w:rPr>
          <w:lang w:val="fr-FR"/>
        </w:rPr>
        <w:instrText>TC "</w:instrText>
      </w:r>
      <w:bookmarkStart w:id="218" w:name="_Toc366147755"/>
      <w:bookmarkStart w:id="219" w:name="_Toc366147883"/>
      <w:r w:rsidRPr="00EB076B">
        <w:rPr>
          <w:lang w:val="fr-FR"/>
        </w:rPr>
        <w:instrText>Restrictions techniques</w:instrText>
      </w:r>
      <w:bookmarkEnd w:id="218"/>
      <w:bookmarkEnd w:id="219"/>
      <w:r w:rsidRPr="00EB076B">
        <w:rPr>
          <w:lang w:val="fr-FR"/>
        </w:rPr>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fldChar w:fldCharType="end"/>
      </w:r>
    </w:p>
    <w:p w:rsidR="003B1F78" w:rsidRPr="00EB076B" w:rsidRDefault="003B1F78" w:rsidP="003B1F78">
      <w:pPr>
        <w:pStyle w:val="PURBody-Indented"/>
        <w:rPr>
          <w:lang w:val="fr-FR"/>
        </w:rPr>
      </w:pPr>
      <w:r w:rsidRPr="00EB076B">
        <w:rPr>
          <w:lang w:val="fr-FR"/>
        </w:rPr>
        <w:t>Vous devez respecter les restrictions techniques des produits qui vous autorisent uniquement à les utiliser de certaines façons.</w:t>
      </w:r>
      <w:r w:rsidR="00570F7E" w:rsidRPr="00EB076B">
        <w:rPr>
          <w:lang w:val="fr-FR"/>
        </w:rPr>
        <w:t xml:space="preserve"> </w:t>
      </w:r>
      <w:r w:rsidRPr="00EB076B">
        <w:rPr>
          <w:lang w:val="fr-FR"/>
        </w:rPr>
        <w:t>Vous ne pouvez pas les contourner.</w:t>
      </w:r>
    </w:p>
    <w:p w:rsidR="003B1F78" w:rsidRPr="00EB076B" w:rsidRDefault="003B1F78" w:rsidP="003B1F78">
      <w:pPr>
        <w:pStyle w:val="PURHeading2"/>
        <w:rPr>
          <w:lang w:val="fr-FR"/>
        </w:rPr>
      </w:pPr>
      <w:r w:rsidRPr="00EB076B">
        <w:rPr>
          <w:lang w:val="fr-FR"/>
        </w:rPr>
        <w:t>Autres droits</w:t>
      </w:r>
      <w:r w:rsidR="00F22968">
        <w:fldChar w:fldCharType="begin"/>
      </w:r>
      <w:r w:rsidRPr="00EB076B">
        <w:rPr>
          <w:lang w:val="fr-FR"/>
        </w:rPr>
        <w:instrText>TC "</w:instrText>
      </w:r>
      <w:bookmarkStart w:id="226" w:name="_Toc366147756"/>
      <w:bookmarkStart w:id="227" w:name="_Toc366147884"/>
      <w:r w:rsidRPr="00EB076B">
        <w:rPr>
          <w:lang w:val="fr-FR"/>
        </w:rPr>
        <w:instrText>Autres droits</w:instrText>
      </w:r>
      <w:bookmarkEnd w:id="226"/>
      <w:bookmarkEnd w:id="227"/>
      <w:r w:rsidRPr="00EB076B">
        <w:rPr>
          <w:lang w:val="fr-FR"/>
        </w:rPr>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fldChar w:fldCharType="end"/>
      </w:r>
    </w:p>
    <w:p w:rsidR="003B1F78" w:rsidRPr="00EB076B" w:rsidRDefault="003B1F78" w:rsidP="00C6470C">
      <w:pPr>
        <w:pStyle w:val="PURBody-Indented"/>
        <w:rPr>
          <w:lang w:val="fr-FR"/>
        </w:rPr>
      </w:pPr>
      <w:r w:rsidRPr="00EB076B">
        <w:rPr>
          <w:lang w:val="fr-FR"/>
        </w:rPr>
        <w:t>Les droits d’accès au logiciel sur un dispositif quelconque ne vous autorisent pas à exploiter des brevets appartenant à Microsoft ou</w:t>
      </w:r>
      <w:r w:rsidR="00C6470C" w:rsidRPr="00EB076B">
        <w:rPr>
          <w:lang w:val="fr-FR"/>
        </w:rPr>
        <w:t> </w:t>
      </w:r>
      <w:r w:rsidRPr="00EB076B">
        <w:rPr>
          <w:lang w:val="fr-FR"/>
        </w:rPr>
        <w:t>tous autres droits de propriété intellectuelle de Microsoft sur le logiciel ou tous dispositifs qui accèdent à ce dispositif.</w:t>
      </w:r>
    </w:p>
    <w:p w:rsidR="003B1F78" w:rsidRPr="00EB076B" w:rsidRDefault="003B1F78" w:rsidP="00B70694">
      <w:pPr>
        <w:pStyle w:val="PURHeading2"/>
        <w:rPr>
          <w:lang w:val="fr-FR"/>
        </w:rPr>
      </w:pPr>
      <w:r w:rsidRPr="00EB076B">
        <w:rPr>
          <w:lang w:val="fr-FR"/>
        </w:rPr>
        <w:t>Documentation</w:t>
      </w:r>
      <w:r w:rsidR="00F22968">
        <w:fldChar w:fldCharType="begin"/>
      </w:r>
      <w:r w:rsidRPr="00EB076B">
        <w:rPr>
          <w:lang w:val="fr-FR"/>
        </w:rPr>
        <w:instrText xml:space="preserve"> TC "</w:instrText>
      </w:r>
      <w:bookmarkStart w:id="234" w:name="_Toc339624731"/>
      <w:bookmarkStart w:id="235" w:name="_Toc341260684"/>
      <w:bookmarkStart w:id="236" w:name="_Toc341260911"/>
      <w:bookmarkStart w:id="237" w:name="_Toc364067993"/>
      <w:bookmarkStart w:id="238" w:name="_Toc364068349"/>
      <w:bookmarkStart w:id="239" w:name="_Toc364695367"/>
      <w:bookmarkStart w:id="240" w:name="_Toc366147757"/>
      <w:bookmarkStart w:id="241" w:name="_Toc366147885"/>
      <w:r w:rsidRPr="00EB076B">
        <w:rPr>
          <w:lang w:val="fr-FR"/>
        </w:rPr>
        <w:instrText>Documentation</w:instrText>
      </w:r>
      <w:bookmarkEnd w:id="234"/>
      <w:bookmarkEnd w:id="235"/>
      <w:bookmarkEnd w:id="236"/>
      <w:bookmarkEnd w:id="237"/>
      <w:bookmarkEnd w:id="238"/>
      <w:bookmarkEnd w:id="239"/>
      <w:bookmarkEnd w:id="240"/>
      <w:bookmarkEnd w:id="241"/>
      <w:r w:rsidR="0091467F" w:rsidRPr="00EB076B">
        <w:rPr>
          <w:lang w:val="fr-FR"/>
        </w:rPr>
        <w:instrText>" \l 2</w:instrText>
      </w:r>
      <w:r w:rsidR="00F22968">
        <w:fldChar w:fldCharType="end"/>
      </w:r>
    </w:p>
    <w:p w:rsidR="003B1F78" w:rsidRPr="00EB076B" w:rsidRDefault="003B1F78" w:rsidP="00C6470C">
      <w:pPr>
        <w:pStyle w:val="PURBody-Indented"/>
        <w:rPr>
          <w:lang w:val="fr-FR"/>
        </w:rPr>
      </w:pPr>
      <w:r w:rsidRPr="00EB076B">
        <w:rPr>
          <w:lang w:val="fr-FR"/>
        </w:rPr>
        <w:t>Tout utilisateur disposant d’un accès valide à votre ordinateur ou à votre réseau interne peut copier et utiliser la documentation à</w:t>
      </w:r>
      <w:r w:rsidR="00C6470C" w:rsidRPr="00EB076B">
        <w:rPr>
          <w:lang w:val="fr-FR"/>
        </w:rPr>
        <w:t> </w:t>
      </w:r>
      <w:r w:rsidRPr="00EB076B">
        <w:rPr>
          <w:lang w:val="fr-FR"/>
        </w:rPr>
        <w:t>des fins de référence interne.</w:t>
      </w:r>
      <w:r w:rsidR="00570F7E" w:rsidRPr="00EB076B">
        <w:rPr>
          <w:lang w:val="fr-FR"/>
        </w:rPr>
        <w:t xml:space="preserve"> </w:t>
      </w:r>
      <w:r w:rsidRPr="00EB076B">
        <w:rPr>
          <w:lang w:val="fr-FR"/>
        </w:rPr>
        <w:t>La documentation ne comprend pas la documentation électronique.</w:t>
      </w:r>
    </w:p>
    <w:p w:rsidR="003B1F78" w:rsidRPr="00EB076B" w:rsidRDefault="003B1F78" w:rsidP="003B1F78">
      <w:pPr>
        <w:pStyle w:val="PURHeading2"/>
        <w:rPr>
          <w:lang w:val="fr-FR"/>
        </w:rPr>
      </w:pPr>
      <w:r w:rsidRPr="00EB076B">
        <w:rPr>
          <w:lang w:val="fr-FR"/>
        </w:rPr>
        <w:t>Réattribution de licence</w:t>
      </w:r>
      <w:r w:rsidR="00F22968">
        <w:fldChar w:fldCharType="begin"/>
      </w:r>
      <w:r w:rsidRPr="00EB076B">
        <w:rPr>
          <w:lang w:val="fr-FR"/>
        </w:rPr>
        <w:instrText>TC "</w:instrText>
      </w:r>
      <w:bookmarkStart w:id="242" w:name="_Toc366147758"/>
      <w:bookmarkStart w:id="243" w:name="_Toc366147886"/>
      <w:r w:rsidRPr="00EB076B">
        <w:rPr>
          <w:lang w:val="fr-FR"/>
        </w:rPr>
        <w:instrText>Réattribution de licence</w:instrText>
      </w:r>
      <w:bookmarkEnd w:id="242"/>
      <w:bookmarkEnd w:id="243"/>
      <w:r w:rsidRPr="00EB076B">
        <w:rPr>
          <w:lang w:val="fr-FR"/>
        </w:rPr>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fldChar w:fldCharType="end"/>
      </w:r>
    </w:p>
    <w:p w:rsidR="003B1F78" w:rsidRPr="00EB076B" w:rsidRDefault="003B1F78" w:rsidP="00C6470C">
      <w:pPr>
        <w:pStyle w:val="PURBody-Indented"/>
        <w:rPr>
          <w:lang w:val="fr-FR"/>
        </w:rPr>
      </w:pPr>
      <w:r w:rsidRPr="00EB076B">
        <w:rPr>
          <w:lang w:val="fr-FR"/>
        </w:rPr>
        <w:t>La plupart des licences d’un dispositif ou d’un utilisateur, à quelques exceptions près, peuvent être réattribuées à un autre dispositif ou utilisateur.</w:t>
      </w:r>
      <w:r w:rsidR="00570F7E" w:rsidRPr="00EB076B">
        <w:rPr>
          <w:lang w:val="fr-FR"/>
        </w:rPr>
        <w:t xml:space="preserve"> </w:t>
      </w:r>
      <w:r w:rsidRPr="00EB076B">
        <w:rPr>
          <w:lang w:val="fr-FR"/>
        </w:rPr>
        <w:t>Les conditions générales régissant la réattribution de licences, ainsi que des règles spécifiques à certains produits et</w:t>
      </w:r>
      <w:r w:rsidR="00C6470C" w:rsidRPr="00EB076B">
        <w:rPr>
          <w:lang w:val="fr-FR"/>
        </w:rPr>
        <w:t> </w:t>
      </w:r>
      <w:r w:rsidRPr="00EB076B">
        <w:rPr>
          <w:lang w:val="fr-FR"/>
        </w:rPr>
        <w:t>types de licences, sont décrites ci-après.</w:t>
      </w:r>
    </w:p>
    <w:p w:rsidR="003B1F78" w:rsidRPr="00EB076B" w:rsidRDefault="003B1F78" w:rsidP="003B1F78">
      <w:pPr>
        <w:pStyle w:val="PURBlueStrong-Indented"/>
        <w:rPr>
          <w:lang w:val="fr-FR"/>
        </w:rPr>
      </w:pPr>
      <w:r w:rsidRPr="00EB076B">
        <w:rPr>
          <w:lang w:val="fr-FR"/>
        </w:rPr>
        <w:t>Restrictions relatives à la réattribution de licence</w:t>
      </w:r>
    </w:p>
    <w:p w:rsidR="003B1F78" w:rsidRPr="00EB076B" w:rsidRDefault="00B5244A" w:rsidP="003B1F78">
      <w:pPr>
        <w:pStyle w:val="PURBody-Indented"/>
        <w:rPr>
          <w:lang w:val="fr-FR"/>
        </w:rPr>
      </w:pPr>
      <w:r w:rsidRPr="00EB076B">
        <w:rPr>
          <w:lang w:val="fr-FR"/>
        </w:rPr>
        <w:t xml:space="preserve">Sauf autorisation ci-après, vous n’êtes pas autorisé à réattribuer des licences à court terme (dans les 90 jours après la dernière attribution). </w:t>
      </w:r>
    </w:p>
    <w:p w:rsidR="003B1F78" w:rsidRPr="00EB076B" w:rsidRDefault="003B1F78" w:rsidP="003B1F78">
      <w:pPr>
        <w:pStyle w:val="PURBlueStrong-Indented"/>
        <w:rPr>
          <w:lang w:val="fr-FR"/>
        </w:rPr>
      </w:pPr>
      <w:r w:rsidRPr="00EB076B">
        <w:rPr>
          <w:lang w:val="fr-FR"/>
        </w:rPr>
        <w:t>Conditions de réattribution de licence</w:t>
      </w:r>
    </w:p>
    <w:p w:rsidR="003B1F78" w:rsidRPr="00EB076B" w:rsidRDefault="00B5244A" w:rsidP="003B1F78">
      <w:pPr>
        <w:pStyle w:val="PURBody-Indented"/>
        <w:rPr>
          <w:lang w:val="fr-FR"/>
        </w:rPr>
      </w:pPr>
      <w:r w:rsidRPr="00EB076B">
        <w:rPr>
          <w:lang w:val="fr-FR"/>
        </w:rPr>
        <w:t xml:space="preserve">Lorsque vous réattribuez une licence d’un dispositif ou utilisateur à un autre, vous devez désinstaller le logiciel ou bloquer l’accès depuis l’ancien dispositif ou depuis le dispositif de l’ancien utilisateur. </w:t>
      </w:r>
    </w:p>
    <w:p w:rsidR="003B1F78" w:rsidRPr="00EB076B" w:rsidRDefault="003B1F78" w:rsidP="003B1F78">
      <w:pPr>
        <w:pStyle w:val="PURBlueStrong-Indented"/>
        <w:rPr>
          <w:lang w:val="fr-FR"/>
        </w:rPr>
      </w:pPr>
      <w:r w:rsidRPr="00EB076B">
        <w:rPr>
          <w:lang w:val="fr-FR"/>
        </w:rPr>
        <w:t>Dispositions spécifiques à certains produits et types de licences</w:t>
      </w:r>
    </w:p>
    <w:p w:rsidR="003B1F78" w:rsidRPr="00EB076B" w:rsidRDefault="003B1F78" w:rsidP="005D6562">
      <w:pPr>
        <w:pStyle w:val="PURBullet-Indented"/>
        <w:numPr>
          <w:ilvl w:val="0"/>
          <w:numId w:val="3"/>
        </w:numPr>
        <w:rPr>
          <w:lang w:val="fr-FR"/>
        </w:rPr>
      </w:pPr>
      <w:r w:rsidRPr="00EB076B">
        <w:rPr>
          <w:b/>
          <w:lang w:val="fr-FR"/>
        </w:rPr>
        <w:t>Licences d’abonnement utilisateur ou dispositif (SL Utilisateur ou SL Dispositif).</w:t>
      </w:r>
      <w:r w:rsidR="00570F7E" w:rsidRPr="00EB076B">
        <w:rPr>
          <w:lang w:val="fr-FR"/>
        </w:rPr>
        <w:t xml:space="preserve"> </w:t>
      </w:r>
      <w:r w:rsidRPr="00EB076B">
        <w:rPr>
          <w:lang w:val="fr-FR"/>
        </w:rPr>
        <w:t>Vous êtes autorisé à réattribuer une SL Utilisateur ou Dispositif à court terme, en cas d’absence d’un utilisateur ou de panne d’un dispositif.</w:t>
      </w:r>
      <w:r w:rsidR="00570F7E" w:rsidRPr="00EB076B">
        <w:rPr>
          <w:lang w:val="fr-FR"/>
        </w:rPr>
        <w:t xml:space="preserve"> </w:t>
      </w:r>
      <w:r w:rsidRPr="00EB076B">
        <w:rPr>
          <w:lang w:val="fr-FR"/>
        </w:rPr>
        <w:t>La réattribution de ces licences pour un autre motif ou une autre durée doit être permanente.</w:t>
      </w:r>
      <w:r w:rsidR="00570F7E" w:rsidRPr="00EB076B">
        <w:rPr>
          <w:lang w:val="fr-FR"/>
        </w:rPr>
        <w:t xml:space="preserve"> </w:t>
      </w:r>
      <w:r w:rsidRPr="00EB076B">
        <w:rPr>
          <w:lang w:val="fr-FR"/>
        </w:rPr>
        <w:t xml:space="preserve">Ce droit ne s’applique pas aux SL Windows Intune avec Système d’Exploitation d’Ordinateur Windows. </w:t>
      </w:r>
    </w:p>
    <w:p w:rsidR="003B1F78" w:rsidRPr="00EB076B" w:rsidRDefault="003B1F78" w:rsidP="005D6562">
      <w:pPr>
        <w:pStyle w:val="PURBullet-Indented"/>
        <w:numPr>
          <w:ilvl w:val="0"/>
          <w:numId w:val="3"/>
        </w:numPr>
        <w:rPr>
          <w:lang w:val="fr-FR"/>
        </w:rPr>
      </w:pPr>
      <w:r w:rsidRPr="00EB076B">
        <w:rPr>
          <w:rFonts w:asciiTheme="minorHAnsi" w:hAnsiTheme="minorHAnsi" w:cstheme="minorHAnsi"/>
          <w:b/>
          <w:szCs w:val="18"/>
          <w:lang w:val="fr-FR"/>
        </w:rPr>
        <w:t>SL Windows Intune avec Système d’Exploitation Windows Desktop.</w:t>
      </w:r>
      <w:r w:rsidRPr="00EB076B">
        <w:rPr>
          <w:rFonts w:asciiTheme="minorHAnsi" w:hAnsiTheme="minorHAnsi" w:cstheme="minorHAnsi"/>
          <w:szCs w:val="18"/>
          <w:lang w:val="fr-FR"/>
        </w:rPr>
        <w:t xml:space="preserve"> Sous réserve du respect de </w:t>
      </w:r>
      <w:r w:rsidRPr="00EB076B">
        <w:rPr>
          <w:rFonts w:asciiTheme="minorHAnsi" w:hAnsiTheme="minorHAnsi" w:cstheme="minorHAnsi"/>
          <w:lang w:val="fr-FR"/>
        </w:rPr>
        <w:t>l’interdiction de réattribuer des licences à court terme prévue dans les conditions générales</w:t>
      </w:r>
      <w:r w:rsidRPr="00EB076B">
        <w:rPr>
          <w:rFonts w:asciiTheme="minorHAnsi" w:hAnsiTheme="minorHAnsi" w:cstheme="minorHAnsi"/>
          <w:szCs w:val="18"/>
          <w:lang w:val="fr-FR"/>
        </w:rPr>
        <w:t>, vous êtes autorisé à réattribuer votre licence à un dispositif de remplacement éligible.</w:t>
      </w:r>
      <w:r w:rsidR="00570F7E" w:rsidRPr="00EB076B">
        <w:rPr>
          <w:rFonts w:asciiTheme="minorHAnsi" w:hAnsiTheme="minorHAnsi" w:cstheme="minorHAnsi"/>
          <w:szCs w:val="18"/>
          <w:lang w:val="fr-FR"/>
        </w:rPr>
        <w:t xml:space="preserve"> </w:t>
      </w:r>
      <w:r w:rsidRPr="00EB076B">
        <w:rPr>
          <w:rFonts w:asciiTheme="minorHAnsi" w:hAnsiTheme="minorHAnsi" w:cstheme="minorHAnsi"/>
          <w:szCs w:val="18"/>
          <w:lang w:val="fr-FR"/>
        </w:rPr>
        <w:t>Un dispositif de remplacement est un dispositif auquel vous avez attribué une licence et sur lequel vous avez installé la dernière version du système d’exploitation Windows Desktop.</w:t>
      </w:r>
      <w:r w:rsidR="00570F7E" w:rsidRPr="00EB076B">
        <w:rPr>
          <w:rFonts w:asciiTheme="minorHAnsi" w:hAnsiTheme="minorHAnsi" w:cstheme="minorHAnsi"/>
          <w:szCs w:val="18"/>
          <w:lang w:val="fr-FR"/>
        </w:rPr>
        <w:t xml:space="preserve"> </w:t>
      </w:r>
      <w:r w:rsidRPr="00EB076B">
        <w:rPr>
          <w:rFonts w:asciiTheme="minorHAnsi" w:hAnsiTheme="minorHAnsi" w:cstheme="minorHAnsi"/>
          <w:bCs/>
          <w:color w:val="000000"/>
          <w:szCs w:val="18"/>
          <w:lang w:val="fr-FR"/>
        </w:rPr>
        <w:t>Vous êtes autorisé à réattribuer votre licence de logiciel plus tôt si vous retirez le dispositif sous licence en raison d’une erreur matérielle permanente.</w:t>
      </w:r>
      <w:r w:rsidRPr="00EB076B">
        <w:rPr>
          <w:rFonts w:asciiTheme="minorHAnsi" w:hAnsiTheme="minorHAnsi" w:cstheme="minorHAnsi"/>
          <w:color w:val="FF0000"/>
          <w:sz w:val="20"/>
          <w:lang w:val="fr-FR"/>
        </w:rPr>
        <w:t xml:space="preserve"> </w:t>
      </w:r>
    </w:p>
    <w:p w:rsidR="003B1F78" w:rsidRPr="00EB076B" w:rsidRDefault="003B1F78" w:rsidP="00652D1F">
      <w:pPr>
        <w:pStyle w:val="PURBullet-Indented"/>
        <w:numPr>
          <w:ilvl w:val="0"/>
          <w:numId w:val="3"/>
        </w:numPr>
        <w:rPr>
          <w:lang w:val="fr-FR"/>
        </w:rPr>
      </w:pPr>
      <w:r w:rsidRPr="00EB076B">
        <w:rPr>
          <w:rFonts w:asciiTheme="minorHAnsi" w:hAnsiTheme="minorHAnsi" w:cstheme="minorHAnsi"/>
          <w:b/>
          <w:szCs w:val="18"/>
          <w:lang w:val="fr-FR"/>
        </w:rPr>
        <w:t>Option d’achat de Windows Intune avec Système d’Exploitation d’Ordinateur Windows.</w:t>
      </w:r>
      <w:r w:rsidR="00570F7E" w:rsidRPr="00EB076B">
        <w:rPr>
          <w:rFonts w:asciiTheme="minorHAnsi" w:hAnsiTheme="minorHAnsi" w:cstheme="minorHAnsi"/>
          <w:b/>
          <w:szCs w:val="18"/>
          <w:lang w:val="fr-FR"/>
        </w:rPr>
        <w:t xml:space="preserve"> </w:t>
      </w:r>
      <w:r w:rsidRPr="00EB076B">
        <w:rPr>
          <w:rFonts w:asciiTheme="minorHAnsi" w:hAnsiTheme="minorHAnsi" w:cstheme="minorHAnsi"/>
          <w:bCs/>
          <w:color w:val="000000"/>
          <w:szCs w:val="18"/>
          <w:lang w:val="fr-FR"/>
        </w:rPr>
        <w:t>Nonobstant toute stipulation contraire du Contrat d’Abonnement à Microsoft Online, vous n’êtes pas autorisé à réattribuer vos licences de Système d’Exploitation d’Ordinateur Windows Desktop pour la durée des droits de propriété intellectuelle acquises au titre de l’option</w:t>
      </w:r>
      <w:r w:rsidR="00652D1F">
        <w:rPr>
          <w:rFonts w:asciiTheme="minorHAnsi" w:hAnsiTheme="minorHAnsi" w:cstheme="minorHAnsi"/>
          <w:bCs/>
          <w:color w:val="000000"/>
          <w:szCs w:val="18"/>
          <w:lang w:val="fr-FR"/>
        </w:rPr>
        <w:t> </w:t>
      </w:r>
      <w:r w:rsidRPr="00EB076B">
        <w:rPr>
          <w:rFonts w:asciiTheme="minorHAnsi" w:hAnsiTheme="minorHAnsi" w:cstheme="minorHAnsi"/>
          <w:bCs/>
          <w:color w:val="000000"/>
          <w:szCs w:val="18"/>
          <w:lang w:val="fr-FR"/>
        </w:rPr>
        <w:t>d’achat de Windows Intune avec Système d’Exploitation d’Ordinateur Windows</w:t>
      </w:r>
      <w:r w:rsidRPr="00EB076B">
        <w:rPr>
          <w:rFonts w:asciiTheme="minorHAnsi" w:hAnsiTheme="minorHAnsi" w:cstheme="minorHAnsi"/>
          <w:b/>
          <w:bCs/>
          <w:color w:val="000000"/>
          <w:szCs w:val="18"/>
          <w:lang w:val="fr-FR"/>
        </w:rPr>
        <w:t xml:space="preserve"> </w:t>
      </w:r>
      <w:r w:rsidRPr="00EB076B">
        <w:rPr>
          <w:rFonts w:asciiTheme="minorHAnsi" w:hAnsiTheme="minorHAnsi" w:cstheme="minorHAnsi"/>
          <w:bCs/>
          <w:color w:val="000000"/>
          <w:szCs w:val="18"/>
          <w:lang w:val="fr-FR"/>
        </w:rPr>
        <w:t>à des dispositifs de remplacement</w:t>
      </w:r>
      <w:r w:rsidRPr="00EB076B">
        <w:rPr>
          <w:rFonts w:asciiTheme="minorHAnsi" w:hAnsiTheme="minorHAnsi" w:cstheme="minorHAnsi"/>
          <w:szCs w:val="18"/>
          <w:lang w:val="fr-FR"/>
        </w:rPr>
        <w:t>.</w:t>
      </w:r>
      <w:r w:rsidR="00570F7E" w:rsidRPr="00EB076B">
        <w:rPr>
          <w:rFonts w:asciiTheme="minorHAnsi" w:hAnsiTheme="minorHAnsi" w:cstheme="minorHAnsi"/>
          <w:szCs w:val="18"/>
          <w:lang w:val="fr-FR"/>
        </w:rPr>
        <w:t xml:space="preserve"> </w:t>
      </w:r>
    </w:p>
    <w:p w:rsidR="003B1F78" w:rsidRPr="00EB076B" w:rsidRDefault="003B1F78" w:rsidP="006E46DE">
      <w:pPr>
        <w:pStyle w:val="PURBullet-Indented"/>
        <w:numPr>
          <w:ilvl w:val="0"/>
          <w:numId w:val="3"/>
        </w:numPr>
        <w:rPr>
          <w:lang w:val="fr-FR"/>
        </w:rPr>
      </w:pPr>
      <w:r w:rsidRPr="00EB076B">
        <w:rPr>
          <w:rFonts w:asciiTheme="minorHAnsi" w:hAnsiTheme="minorHAnsi" w:cstheme="minorHAnsi"/>
          <w:b/>
          <w:lang w:val="fr-FR"/>
        </w:rPr>
        <w:t>Réattribution de Licences Module Complémentaire.</w:t>
      </w:r>
      <w:r w:rsidR="00570F7E" w:rsidRPr="00EB076B">
        <w:rPr>
          <w:rFonts w:asciiTheme="minorHAnsi" w:hAnsiTheme="minorHAnsi" w:cstheme="minorHAnsi"/>
          <w:lang w:val="fr-FR"/>
        </w:rPr>
        <w:t xml:space="preserve"> </w:t>
      </w:r>
      <w:r w:rsidRPr="00EB076B">
        <w:rPr>
          <w:rFonts w:asciiTheme="minorHAnsi" w:hAnsiTheme="minorHAnsi" w:cstheme="minorHAnsi"/>
          <w:lang w:val="fr-FR"/>
        </w:rPr>
        <w:t>Les licences concédées ou acquises avec d’autres licences éligibles (par</w:t>
      </w:r>
      <w:r w:rsidR="006E46DE" w:rsidRPr="00EB076B">
        <w:rPr>
          <w:rFonts w:asciiTheme="minorHAnsi" w:hAnsiTheme="minorHAnsi" w:cstheme="minorHAnsi"/>
          <w:lang w:val="fr-FR"/>
        </w:rPr>
        <w:t> </w:t>
      </w:r>
      <w:r w:rsidRPr="00EB076B">
        <w:rPr>
          <w:rFonts w:asciiTheme="minorHAnsi" w:hAnsiTheme="minorHAnsi" w:cstheme="minorHAnsi"/>
          <w:lang w:val="fr-FR"/>
        </w:rPr>
        <w:t>exemple, MDOP) doivent généralement être réattribuées lorsque les licences éligibles sont réattribuées.</w:t>
      </w:r>
      <w:r w:rsidR="00570F7E" w:rsidRPr="00EB076B">
        <w:rPr>
          <w:rFonts w:asciiTheme="minorHAnsi" w:hAnsiTheme="minorHAnsi" w:cstheme="minorHAnsi"/>
          <w:lang w:val="fr-FR"/>
        </w:rPr>
        <w:t xml:space="preserve"> </w:t>
      </w:r>
      <w:r w:rsidRPr="00EB076B">
        <w:rPr>
          <w:rFonts w:asciiTheme="minorHAnsi" w:hAnsiTheme="minorHAnsi" w:cstheme="minorHAnsi"/>
          <w:lang w:val="fr-FR"/>
        </w:rPr>
        <w:t>Pour plus d’informations, consultez la section « Droits d’utilisation spécifiques au service » correspondant à ces offres.</w:t>
      </w:r>
    </w:p>
    <w:p w:rsidR="003B1F78" w:rsidRPr="00EB076B" w:rsidRDefault="003B1F78" w:rsidP="003B1F78">
      <w:pPr>
        <w:pStyle w:val="PURHeading2"/>
        <w:rPr>
          <w:lang w:val="fr-FR"/>
        </w:rPr>
      </w:pPr>
      <w:r w:rsidRPr="00EB076B">
        <w:rPr>
          <w:lang w:val="fr-FR"/>
        </w:rPr>
        <w:t>Activation du produit</w:t>
      </w:r>
      <w:r w:rsidR="00F22968">
        <w:fldChar w:fldCharType="begin"/>
      </w:r>
      <w:r w:rsidRPr="00EB076B">
        <w:rPr>
          <w:lang w:val="fr-FR"/>
        </w:rPr>
        <w:instrText>TC "</w:instrText>
      </w:r>
      <w:bookmarkStart w:id="250" w:name="_Toc366147759"/>
      <w:bookmarkStart w:id="251" w:name="_Toc366147887"/>
      <w:r w:rsidRPr="00EB076B">
        <w:rPr>
          <w:lang w:val="fr-FR"/>
        </w:rPr>
        <w:instrText>Activation du produit</w:instrText>
      </w:r>
      <w:bookmarkEnd w:id="250"/>
      <w:bookmarkEnd w:id="251"/>
      <w:r w:rsidRPr="00EB076B">
        <w:rPr>
          <w:lang w:val="fr-FR"/>
        </w:rPr>
        <w:instrText xml:space="preserve"> "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fldChar w:fldCharType="end"/>
      </w:r>
    </w:p>
    <w:p w:rsidR="003B1F78" w:rsidRPr="00EB076B" w:rsidRDefault="003B1F78" w:rsidP="00C6470C">
      <w:pPr>
        <w:pStyle w:val="PURBody-Indented"/>
        <w:rPr>
          <w:lang w:val="fr-FR"/>
        </w:rPr>
      </w:pPr>
      <w:r w:rsidRPr="00EB076B">
        <w:rPr>
          <w:lang w:val="fr-FR"/>
        </w:rPr>
        <w:t>Certains produits et services en ligne sont protégés par des technologies spécifiques et nécessitent une activation et une clé de licence en volume en vue de leur installation ou accès.</w:t>
      </w:r>
      <w:r w:rsidR="00570F7E" w:rsidRPr="00EB076B">
        <w:rPr>
          <w:lang w:val="fr-FR"/>
        </w:rPr>
        <w:t xml:space="preserve"> </w:t>
      </w:r>
      <w:r w:rsidRPr="00EB076B">
        <w:rPr>
          <w:lang w:val="fr-FR"/>
        </w:rPr>
        <w:t>L’activation associe l’utilisation du logiciel à un dispositif spécifique.</w:t>
      </w:r>
      <w:r w:rsidR="00570F7E" w:rsidRPr="00EB076B">
        <w:rPr>
          <w:lang w:val="fr-FR"/>
        </w:rPr>
        <w:t xml:space="preserve"> </w:t>
      </w:r>
      <w:r w:rsidRPr="00EB076B">
        <w:rPr>
          <w:lang w:val="fr-FR"/>
        </w:rPr>
        <w:t xml:space="preserve">Pour plus d’informations, consultez la section Product Activation (Activation du produit) sur le site </w:t>
      </w:r>
      <w:hyperlink r:id="rId23">
        <w:r w:rsidRPr="00EB076B">
          <w:rPr>
            <w:color w:val="00467F"/>
            <w:u w:val="single"/>
            <w:lang w:val="fr-FR"/>
          </w:rPr>
          <w:t>http://www.microsoft.com/licensing</w:t>
        </w:r>
      </w:hyperlink>
      <w:r w:rsidRPr="00EB076B">
        <w:rPr>
          <w:lang w:val="fr-FR"/>
        </w:rPr>
        <w:t xml:space="preserve"> (en</w:t>
      </w:r>
      <w:r w:rsidR="00C6470C" w:rsidRPr="00EB076B">
        <w:rPr>
          <w:lang w:val="fr-FR"/>
        </w:rPr>
        <w:t> </w:t>
      </w:r>
      <w:r w:rsidRPr="00EB076B">
        <w:rPr>
          <w:lang w:val="fr-FR"/>
        </w:rPr>
        <w:t>anglais).</w:t>
      </w:r>
      <w:r w:rsidR="00570F7E" w:rsidRPr="00EB076B">
        <w:rPr>
          <w:lang w:val="fr-FR"/>
        </w:rPr>
        <w:t xml:space="preserve"> </w:t>
      </w:r>
      <w:r w:rsidRPr="00EB076B">
        <w:rPr>
          <w:lang w:val="fr-FR"/>
        </w:rPr>
        <w:t xml:space="preserve">Vous êtes responsable de l’utilisation des clés de produit qui vous sont attribuées et de l’activation des produits qui utilisent vos ordinateurs de service de gestion des clés (KMS). </w:t>
      </w:r>
      <w:r w:rsidRPr="00EB076B">
        <w:rPr>
          <w:rFonts w:eastAsia="Arial" w:cs="Times New Roman"/>
          <w:lang w:val="fr-FR"/>
        </w:rPr>
        <w:t xml:space="preserve">Les clés de produit de licence en volume sont confidentielles et soumises aux dispositions sur la confidentialité de votre contrat de licence en volume Microsoft. </w:t>
      </w:r>
      <w:r w:rsidRPr="00EB076B">
        <w:rPr>
          <w:lang w:val="fr-FR"/>
        </w:rPr>
        <w:t>Vous ne devez à aucun moment les</w:t>
      </w:r>
      <w:r w:rsidR="00C6470C" w:rsidRPr="00EB076B">
        <w:rPr>
          <w:lang w:val="fr-FR"/>
        </w:rPr>
        <w:t> </w:t>
      </w:r>
      <w:r w:rsidRPr="00EB076B">
        <w:rPr>
          <w:lang w:val="fr-FR"/>
        </w:rPr>
        <w:t>révéler à des tiers</w:t>
      </w:r>
      <w:r w:rsidRPr="00EB076B">
        <w:rPr>
          <w:rFonts w:eastAsia="Arial" w:cs="Times New Roman"/>
          <w:lang w:val="fr-FR"/>
        </w:rPr>
        <w:t>, même après la fin ou la résiliation de votre contrat de licence Microsoft, nonobstant toute limitation de durée</w:t>
      </w:r>
      <w:r w:rsidR="00C6470C" w:rsidRPr="00EB076B">
        <w:rPr>
          <w:rFonts w:eastAsia="Arial" w:cs="Times New Roman"/>
          <w:lang w:val="fr-FR"/>
        </w:rPr>
        <w:t> </w:t>
      </w:r>
      <w:r w:rsidRPr="00EB076B">
        <w:rPr>
          <w:rFonts w:eastAsia="Arial" w:cs="Times New Roman"/>
          <w:lang w:val="fr-FR"/>
        </w:rPr>
        <w:t>contraire</w:t>
      </w:r>
      <w:r w:rsidRPr="00EB076B">
        <w:rPr>
          <w:lang w:val="fr-FR"/>
        </w:rPr>
        <w:t>.</w:t>
      </w:r>
    </w:p>
    <w:p w:rsidR="003B1F78" w:rsidRPr="00EB076B" w:rsidRDefault="003B1F78" w:rsidP="003B1F78">
      <w:pPr>
        <w:pStyle w:val="PURBlueStrong-Indented"/>
        <w:rPr>
          <w:lang w:val="fr-FR"/>
        </w:rPr>
      </w:pPr>
      <w:r w:rsidRPr="00EB076B">
        <w:rPr>
          <w:lang w:val="fr-FR"/>
        </w:rPr>
        <w:t>Activation KMS et à l’aide d’une clé d’activation multiple (MAK)</w:t>
      </w:r>
    </w:p>
    <w:p w:rsidR="003B1F78" w:rsidRPr="00EB076B" w:rsidRDefault="003B1F78" w:rsidP="00C6470C">
      <w:pPr>
        <w:pStyle w:val="PURBody-Indented"/>
        <w:rPr>
          <w:lang w:val="fr-FR"/>
        </w:rPr>
      </w:pPr>
      <w:r w:rsidRPr="00EB076B">
        <w:rPr>
          <w:lang w:val="fr-FR"/>
        </w:rPr>
        <w:t>Au cours de l’activation à l’aide d’une clé d’activation multiple (MAK), le logiciel envoie des informations sur le logiciel et le dispositif</w:t>
      </w:r>
      <w:r w:rsidR="00C6470C" w:rsidRPr="00EB076B">
        <w:rPr>
          <w:lang w:val="fr-FR"/>
        </w:rPr>
        <w:t> </w:t>
      </w:r>
      <w:r w:rsidRPr="00EB076B">
        <w:rPr>
          <w:lang w:val="fr-FR"/>
        </w:rPr>
        <w:t>à Microsoft.</w:t>
      </w:r>
      <w:r w:rsidR="00570F7E" w:rsidRPr="00EB076B">
        <w:rPr>
          <w:lang w:val="fr-FR"/>
        </w:rPr>
        <w:t xml:space="preserve"> </w:t>
      </w:r>
      <w:r w:rsidRPr="00EB076B">
        <w:rPr>
          <w:lang w:val="fr-FR"/>
        </w:rPr>
        <w:t>Au cours de l’activation à l’aide d’un service de gestion des clés (KMS), le logiciel envoie des informations sur</w:t>
      </w:r>
      <w:r w:rsidR="00C6470C" w:rsidRPr="00EB076B">
        <w:rPr>
          <w:lang w:val="fr-FR"/>
        </w:rPr>
        <w:t> </w:t>
      </w:r>
      <w:r w:rsidRPr="00EB076B">
        <w:rPr>
          <w:lang w:val="fr-FR"/>
        </w:rPr>
        <w:t>le logiciel hôte KMS et le dispositif à Microsoft.</w:t>
      </w:r>
      <w:r w:rsidR="00570F7E" w:rsidRPr="00EB076B">
        <w:rPr>
          <w:lang w:val="fr-FR"/>
        </w:rPr>
        <w:t xml:space="preserve"> </w:t>
      </w:r>
      <w:r w:rsidRPr="00EB076B">
        <w:rPr>
          <w:lang w:val="fr-FR"/>
        </w:rPr>
        <w:t>Les dispositifs clients KMS activés avec le service KMS n’envoient aucune information à Microsoft. Cependant, ils doivent être régulièrement réactivés avec votre hôte KMS.</w:t>
      </w:r>
      <w:r w:rsidR="00570F7E" w:rsidRPr="00EB076B">
        <w:rPr>
          <w:lang w:val="fr-FR"/>
        </w:rPr>
        <w:t xml:space="preserve"> </w:t>
      </w:r>
      <w:r w:rsidRPr="00EB076B">
        <w:rPr>
          <w:lang w:val="fr-FR"/>
        </w:rPr>
        <w:t>Les informations envoyées à</w:t>
      </w:r>
      <w:r w:rsidR="00C6470C" w:rsidRPr="00EB076B">
        <w:rPr>
          <w:lang w:val="fr-FR"/>
        </w:rPr>
        <w:t> </w:t>
      </w:r>
      <w:r w:rsidRPr="00EB076B">
        <w:rPr>
          <w:lang w:val="fr-FR"/>
        </w:rPr>
        <w:t xml:space="preserve">Microsoft au cours de l’activation MAK ou KMS de l’hôte comprennent : </w:t>
      </w:r>
    </w:p>
    <w:p w:rsidR="003B1F78" w:rsidRPr="00EB076B" w:rsidRDefault="003B1F78" w:rsidP="005D6562">
      <w:pPr>
        <w:pStyle w:val="PURBullet-Indented"/>
        <w:numPr>
          <w:ilvl w:val="1"/>
          <w:numId w:val="4"/>
        </w:numPr>
        <w:rPr>
          <w:lang w:val="fr-FR"/>
        </w:rPr>
      </w:pPr>
      <w:r w:rsidRPr="00EB076B">
        <w:rPr>
          <w:lang w:val="fr-FR"/>
        </w:rPr>
        <w:t>la version, la langue et la clé de produit du logiciel ;</w:t>
      </w:r>
    </w:p>
    <w:p w:rsidR="003B1F78" w:rsidRPr="002A4125" w:rsidRDefault="003B1F78" w:rsidP="005D6562">
      <w:pPr>
        <w:pStyle w:val="PURBullet-Indented"/>
        <w:numPr>
          <w:ilvl w:val="1"/>
          <w:numId w:val="4"/>
        </w:numPr>
      </w:pPr>
      <w:r>
        <w:t>l’adresse IP du dispositif ;</w:t>
      </w:r>
    </w:p>
    <w:p w:rsidR="003B1F78" w:rsidRPr="00EB076B" w:rsidRDefault="003B1F78" w:rsidP="005D6562">
      <w:pPr>
        <w:pStyle w:val="PURBullet-Indented"/>
        <w:numPr>
          <w:ilvl w:val="1"/>
          <w:numId w:val="4"/>
        </w:numPr>
        <w:rPr>
          <w:lang w:val="fr-FR"/>
        </w:rPr>
      </w:pPr>
      <w:r w:rsidRPr="00EB076B">
        <w:rPr>
          <w:lang w:val="fr-FR"/>
        </w:rPr>
        <w:t xml:space="preserve">des informations dérivées de la configuration matérielle du dispositif. </w:t>
      </w:r>
    </w:p>
    <w:p w:rsidR="003B1F78" w:rsidRPr="00EB076B" w:rsidRDefault="003B1F78" w:rsidP="006E46DE">
      <w:pPr>
        <w:pStyle w:val="PURBody-Indented"/>
        <w:rPr>
          <w:spacing w:val="4"/>
          <w:lang w:val="fr-FR"/>
        </w:rPr>
      </w:pPr>
      <w:r w:rsidRPr="00EB076B">
        <w:rPr>
          <w:spacing w:val="4"/>
          <w:lang w:val="fr-FR"/>
        </w:rPr>
        <w:t xml:space="preserve">Pour plus d’informations, consultez la page </w:t>
      </w:r>
      <w:hyperlink r:id="rId24">
        <w:r w:rsidRPr="00EB076B">
          <w:rPr>
            <w:color w:val="00467F"/>
            <w:spacing w:val="4"/>
            <w:u w:val="single"/>
            <w:lang w:val="fr-FR"/>
          </w:rPr>
          <w:t>http://www.microsoft.com/licensing/existing-customers/product-activation.aspx</w:t>
        </w:r>
      </w:hyperlink>
      <w:r w:rsidRPr="00EB076B">
        <w:rPr>
          <w:spacing w:val="4"/>
          <w:lang w:val="fr-FR"/>
        </w:rPr>
        <w:t xml:space="preserve"> (en</w:t>
      </w:r>
      <w:r w:rsidR="00C6470C" w:rsidRPr="00EB076B">
        <w:rPr>
          <w:spacing w:val="4"/>
          <w:lang w:val="fr-FR"/>
        </w:rPr>
        <w:t> </w:t>
      </w:r>
      <w:r w:rsidRPr="00EB076B">
        <w:rPr>
          <w:spacing w:val="4"/>
          <w:lang w:val="fr-FR"/>
        </w:rPr>
        <w:t>anglais).</w:t>
      </w:r>
      <w:r w:rsidR="00570F7E" w:rsidRPr="00EB076B">
        <w:rPr>
          <w:spacing w:val="4"/>
          <w:lang w:val="fr-FR"/>
        </w:rPr>
        <w:t xml:space="preserve"> </w:t>
      </w:r>
      <w:r w:rsidRPr="00EB076B">
        <w:rPr>
          <w:spacing w:val="4"/>
          <w:lang w:val="fr-FR"/>
        </w:rPr>
        <w:t>En utilisant le logiciel, vous consentez à la transmission de ces informations.</w:t>
      </w:r>
      <w:r w:rsidR="00570F7E" w:rsidRPr="00EB076B">
        <w:rPr>
          <w:spacing w:val="4"/>
          <w:lang w:val="fr-FR"/>
        </w:rPr>
        <w:t xml:space="preserve"> </w:t>
      </w:r>
      <w:r w:rsidRPr="00EB076B">
        <w:rPr>
          <w:spacing w:val="4"/>
          <w:lang w:val="fr-FR"/>
        </w:rPr>
        <w:t>Avant de l’activer, vous avez le droit d’utiliser la version du logiciel installée au cours du processus d’installation.</w:t>
      </w:r>
      <w:r w:rsidR="00570F7E" w:rsidRPr="00EB076B">
        <w:rPr>
          <w:spacing w:val="4"/>
          <w:lang w:val="fr-FR"/>
        </w:rPr>
        <w:t xml:space="preserve"> </w:t>
      </w:r>
      <w:r w:rsidRPr="00EB076B">
        <w:rPr>
          <w:spacing w:val="4"/>
          <w:lang w:val="fr-FR"/>
        </w:rPr>
        <w:t>Votre droit à utiliser ce logiciel après le délai</w:t>
      </w:r>
      <w:r w:rsidR="006E46DE" w:rsidRPr="00EB076B">
        <w:rPr>
          <w:spacing w:val="4"/>
          <w:lang w:val="fr-FR"/>
        </w:rPr>
        <w:t> </w:t>
      </w:r>
      <w:r w:rsidRPr="00EB076B">
        <w:rPr>
          <w:spacing w:val="4"/>
          <w:lang w:val="fr-FR"/>
        </w:rPr>
        <w:t>spécifié lors de l’installation est limité, à moins de l’activer.</w:t>
      </w:r>
      <w:r w:rsidR="00570F7E" w:rsidRPr="00EB076B">
        <w:rPr>
          <w:spacing w:val="4"/>
          <w:lang w:val="fr-FR"/>
        </w:rPr>
        <w:t xml:space="preserve"> </w:t>
      </w:r>
      <w:r w:rsidRPr="00EB076B">
        <w:rPr>
          <w:spacing w:val="4"/>
          <w:lang w:val="fr-FR"/>
        </w:rPr>
        <w:t>Ceci vise à empêcher son utilisation sans licence.</w:t>
      </w:r>
      <w:r w:rsidR="00570F7E" w:rsidRPr="00EB076B">
        <w:rPr>
          <w:spacing w:val="4"/>
          <w:lang w:val="fr-FR"/>
        </w:rPr>
        <w:t xml:space="preserve"> </w:t>
      </w:r>
      <w:r w:rsidRPr="00EB076B">
        <w:rPr>
          <w:spacing w:val="4"/>
          <w:lang w:val="fr-FR"/>
        </w:rPr>
        <w:t>Vous n’êtes pas autorisé à continuer à utiliser le logiciel après cette période si vous ne l’activez pas.</w:t>
      </w:r>
      <w:r w:rsidR="00570F7E" w:rsidRPr="00EB076B">
        <w:rPr>
          <w:spacing w:val="4"/>
          <w:lang w:val="fr-FR"/>
        </w:rPr>
        <w:t xml:space="preserve"> </w:t>
      </w:r>
      <w:r w:rsidRPr="00EB076B">
        <w:rPr>
          <w:spacing w:val="4"/>
          <w:lang w:val="fr-FR"/>
        </w:rPr>
        <w:t>Si le dispositif est connecté à</w:t>
      </w:r>
      <w:r w:rsidR="006E46DE" w:rsidRPr="00EB076B">
        <w:rPr>
          <w:spacing w:val="4"/>
          <w:lang w:val="fr-FR"/>
        </w:rPr>
        <w:t> </w:t>
      </w:r>
      <w:r w:rsidRPr="00EB076B">
        <w:rPr>
          <w:spacing w:val="4"/>
          <w:lang w:val="fr-FR"/>
        </w:rPr>
        <w:t>Internet, le logiciel peut automatiquement se connecter à Microsoft pour être activé.</w:t>
      </w:r>
      <w:r w:rsidR="00570F7E" w:rsidRPr="00EB076B">
        <w:rPr>
          <w:spacing w:val="4"/>
          <w:lang w:val="fr-FR"/>
        </w:rPr>
        <w:t xml:space="preserve"> </w:t>
      </w:r>
      <w:r w:rsidRPr="00EB076B">
        <w:rPr>
          <w:spacing w:val="4"/>
          <w:lang w:val="fr-FR"/>
        </w:rPr>
        <w:t>Vous pouvez également activer le logiciel par Internet ou téléphone.</w:t>
      </w:r>
      <w:r w:rsidR="00570F7E" w:rsidRPr="00EB076B">
        <w:rPr>
          <w:spacing w:val="4"/>
          <w:lang w:val="fr-FR"/>
        </w:rPr>
        <w:t xml:space="preserve"> </w:t>
      </w:r>
      <w:r w:rsidRPr="00EB076B">
        <w:rPr>
          <w:spacing w:val="4"/>
          <w:lang w:val="fr-FR"/>
        </w:rPr>
        <w:t>Dans ce cas, des frais de service Internet et téléphonique peuvent s’appliquer.</w:t>
      </w:r>
      <w:r w:rsidR="00570F7E" w:rsidRPr="00EB076B">
        <w:rPr>
          <w:spacing w:val="4"/>
          <w:lang w:val="fr-FR"/>
        </w:rPr>
        <w:t xml:space="preserve"> </w:t>
      </w:r>
      <w:r w:rsidRPr="00EB076B">
        <w:rPr>
          <w:spacing w:val="4"/>
          <w:lang w:val="fr-FR"/>
        </w:rPr>
        <w:t>Il est possible que vous deviez réactiver le logiciel si</w:t>
      </w:r>
      <w:r w:rsidR="007D0293" w:rsidRPr="00EB076B">
        <w:rPr>
          <w:spacing w:val="4"/>
          <w:lang w:val="fr-FR"/>
        </w:rPr>
        <w:t> </w:t>
      </w:r>
      <w:r w:rsidRPr="00EB076B">
        <w:rPr>
          <w:spacing w:val="4"/>
          <w:lang w:val="fr-FR"/>
        </w:rPr>
        <w:t>vous modifiez vos composants informatiques ou</w:t>
      </w:r>
      <w:r w:rsidR="006E46DE" w:rsidRPr="00EB076B">
        <w:rPr>
          <w:spacing w:val="4"/>
          <w:lang w:val="fr-FR"/>
        </w:rPr>
        <w:t> </w:t>
      </w:r>
      <w:r w:rsidRPr="00EB076B">
        <w:rPr>
          <w:spacing w:val="4"/>
          <w:lang w:val="fr-FR"/>
        </w:rPr>
        <w:t>le logiciel.</w:t>
      </w:r>
      <w:r w:rsidR="00570F7E" w:rsidRPr="00EB076B">
        <w:rPr>
          <w:spacing w:val="4"/>
          <w:lang w:val="fr-FR"/>
        </w:rPr>
        <w:t xml:space="preserve"> </w:t>
      </w:r>
      <w:r w:rsidRPr="00EB076B">
        <w:rPr>
          <w:spacing w:val="4"/>
          <w:lang w:val="fr-FR"/>
        </w:rPr>
        <w:t>Le logiciel affichera un rappel d’activation tant que vous ne l’aurez pas activé.</w:t>
      </w:r>
    </w:p>
    <w:p w:rsidR="003B1F78" w:rsidRPr="00EB076B" w:rsidRDefault="003B1F78" w:rsidP="003B1F78">
      <w:pPr>
        <w:pStyle w:val="PURBlueStrong-Indented"/>
        <w:rPr>
          <w:lang w:val="fr-FR"/>
        </w:rPr>
      </w:pPr>
      <w:r w:rsidRPr="00EB076B">
        <w:rPr>
          <w:lang w:val="fr-FR"/>
        </w:rPr>
        <w:t>Utilisation correcte de KMS</w:t>
      </w:r>
    </w:p>
    <w:p w:rsidR="003B1F78" w:rsidRPr="00EB076B" w:rsidRDefault="003B1F78" w:rsidP="003B1F78">
      <w:pPr>
        <w:pStyle w:val="PURBody-Indented"/>
        <w:rPr>
          <w:lang w:val="fr-FR"/>
        </w:rPr>
      </w:pPr>
      <w:r w:rsidRPr="00EB076B">
        <w:rPr>
          <w:lang w:val="fr-FR"/>
        </w:rPr>
        <w:t>Vous n’êtes pas autorisé à fournir un accès non sécurisé aux ordinateurs KMS sur un réseau dépourvu de contrôle comme Internet.</w:t>
      </w:r>
    </w:p>
    <w:p w:rsidR="003B1F78" w:rsidRPr="00EB076B" w:rsidRDefault="003B1F78" w:rsidP="003B1F78">
      <w:pPr>
        <w:pStyle w:val="PURBlueStrong-Indented"/>
        <w:rPr>
          <w:lang w:val="fr-FR"/>
        </w:rPr>
      </w:pPr>
      <w:r w:rsidRPr="00EB076B">
        <w:rPr>
          <w:lang w:val="fr-FR"/>
        </w:rPr>
        <w:t>Utilisation non autorisée des clés MAK ou KMS</w:t>
      </w:r>
    </w:p>
    <w:p w:rsidR="003B1F78" w:rsidRPr="00EB076B" w:rsidRDefault="003B1F78" w:rsidP="007D0293">
      <w:pPr>
        <w:pStyle w:val="PURBody-Indented"/>
        <w:rPr>
          <w:lang w:val="fr-FR"/>
        </w:rPr>
      </w:pPr>
      <w:r w:rsidRPr="00EB076B">
        <w:rPr>
          <w:lang w:val="fr-FR"/>
        </w:rPr>
        <w:t>Microsoft peut être amenée à prendre les mesures suivantes en cas d’utilisation ou de divulgation non autorisée de clés MAK ou</w:t>
      </w:r>
      <w:r w:rsidR="007D0293" w:rsidRPr="00EB076B">
        <w:rPr>
          <w:lang w:val="fr-FR"/>
        </w:rPr>
        <w:t> </w:t>
      </w:r>
      <w:r w:rsidRPr="00EB076B">
        <w:rPr>
          <w:lang w:val="fr-FR"/>
        </w:rPr>
        <w:t xml:space="preserve">KMS : interdire toute activation et désactivation ultérieure ou bloquer l’activation ou la validation de la clé de produit. </w:t>
      </w:r>
    </w:p>
    <w:p w:rsidR="003B1F78" w:rsidRPr="00EB076B" w:rsidRDefault="003B1F78" w:rsidP="003B1F78">
      <w:pPr>
        <w:pStyle w:val="PURBody-Indented"/>
        <w:rPr>
          <w:lang w:val="fr-FR"/>
        </w:rPr>
      </w:pPr>
      <w:r w:rsidRPr="00EB076B">
        <w:rPr>
          <w:lang w:val="fr-FR"/>
        </w:rPr>
        <w:t>Après la désactivation de la clé, le client devra peut-être acquérir une nouvelle clé de produit auprès de Microsoft.</w:t>
      </w:r>
    </w:p>
    <w:p w:rsidR="003B1F78" w:rsidRPr="00EB076B" w:rsidRDefault="003B1F78" w:rsidP="003B1F78">
      <w:pPr>
        <w:pStyle w:val="PURHeading2"/>
        <w:rPr>
          <w:lang w:val="fr-FR"/>
        </w:rPr>
      </w:pPr>
      <w:r w:rsidRPr="00EB076B">
        <w:rPr>
          <w:lang w:val="fr-FR"/>
        </w:rPr>
        <w:t>Fonctionnalités supplémentaires/Services en option</w:t>
      </w:r>
      <w:r w:rsidR="00F22968">
        <w:fldChar w:fldCharType="begin"/>
      </w:r>
      <w:r w:rsidRPr="00EB076B">
        <w:rPr>
          <w:lang w:val="fr-FR"/>
        </w:rPr>
        <w:instrText>TC "</w:instrText>
      </w:r>
      <w:bookmarkStart w:id="258" w:name="_Toc366147760"/>
      <w:bookmarkStart w:id="259" w:name="_Toc366147888"/>
      <w:r w:rsidRPr="00EB076B">
        <w:rPr>
          <w:lang w:val="fr-FR"/>
        </w:rPr>
        <w:instrText>Fonctionnalités supplémentaires</w:instrText>
      </w:r>
      <w:bookmarkEnd w:id="258"/>
      <w:bookmarkEnd w:id="259"/>
      <w:r w:rsidRPr="00EB076B">
        <w:rPr>
          <w:lang w:val="fr-FR"/>
        </w:rPr>
        <w:instrText xml:space="preserve"> "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fldChar w:fldCharType="end"/>
      </w:r>
    </w:p>
    <w:p w:rsidR="003B1F78" w:rsidRPr="00EB076B" w:rsidRDefault="003B1F78" w:rsidP="007D0293">
      <w:pPr>
        <w:pStyle w:val="PURBody-Indented"/>
        <w:rPr>
          <w:lang w:val="fr-FR"/>
        </w:rPr>
      </w:pPr>
      <w:r w:rsidRPr="00EB076B">
        <w:rPr>
          <w:lang w:val="fr-FR"/>
        </w:rPr>
        <w:t>Nous pouvons ajouter des fonctionnalités ou services complémentaires en option aux produits. D’autres conditions de licence, droits</w:t>
      </w:r>
      <w:r w:rsidR="007D0293" w:rsidRPr="00EB076B">
        <w:rPr>
          <w:lang w:val="fr-FR"/>
        </w:rPr>
        <w:t> </w:t>
      </w:r>
      <w:r w:rsidRPr="00EB076B">
        <w:rPr>
          <w:lang w:val="fr-FR"/>
        </w:rPr>
        <w:t xml:space="preserve">d’utilisation et redevances peuvent s’appliquer. </w:t>
      </w:r>
    </w:p>
    <w:p w:rsidR="003B1F78" w:rsidRPr="00EB076B" w:rsidRDefault="003B1F78" w:rsidP="003B1F78">
      <w:pPr>
        <w:pStyle w:val="PURHeading2"/>
        <w:rPr>
          <w:lang w:val="fr-FR"/>
        </w:rPr>
      </w:pPr>
      <w:r w:rsidRPr="00EB076B">
        <w:rPr>
          <w:lang w:val="fr-FR"/>
        </w:rPr>
        <w:t>Polices</w:t>
      </w:r>
      <w:r w:rsidR="00F22968">
        <w:fldChar w:fldCharType="begin"/>
      </w:r>
      <w:r w:rsidRPr="00EB076B">
        <w:rPr>
          <w:lang w:val="fr-FR"/>
        </w:rPr>
        <w:instrText>TC "</w:instrText>
      </w:r>
      <w:bookmarkStart w:id="266" w:name="_Toc366147761"/>
      <w:bookmarkStart w:id="267" w:name="_Toc366147889"/>
      <w:r w:rsidRPr="00EB076B">
        <w:rPr>
          <w:lang w:val="fr-FR"/>
        </w:rPr>
        <w:instrText>Polices</w:instrText>
      </w:r>
      <w:bookmarkEnd w:id="266"/>
      <w:bookmarkEnd w:id="267"/>
      <w:r w:rsidRPr="00EB076B">
        <w:rPr>
          <w:lang w:val="fr-FR"/>
        </w:rPr>
        <w:instrText xml:space="preserve"> "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fldChar w:fldCharType="end"/>
      </w:r>
    </w:p>
    <w:p w:rsidR="003B1F78" w:rsidRPr="00EB076B" w:rsidRDefault="003B1F78" w:rsidP="007D0293">
      <w:pPr>
        <w:pStyle w:val="PURBody-Indented"/>
        <w:rPr>
          <w:lang w:val="fr-FR"/>
        </w:rPr>
      </w:pPr>
      <w:r w:rsidRPr="00EB076B">
        <w:rPr>
          <w:lang w:val="fr-FR"/>
        </w:rPr>
        <w:t>Lorsque vous utilisez un service en ligne fourni par Microsoft, vous êtes autorisé à utiliser les polices installées par ledit service en</w:t>
      </w:r>
      <w:r w:rsidR="007D0293" w:rsidRPr="00EB076B">
        <w:rPr>
          <w:lang w:val="fr-FR"/>
        </w:rPr>
        <w:t> </w:t>
      </w:r>
      <w:r w:rsidRPr="00EB076B">
        <w:rPr>
          <w:lang w:val="fr-FR"/>
        </w:rPr>
        <w:t>ligne afin d’afficher et d’imprimer le contenu.</w:t>
      </w:r>
      <w:r w:rsidR="00570F7E" w:rsidRPr="00EB076B">
        <w:rPr>
          <w:lang w:val="fr-FR"/>
        </w:rPr>
        <w:t xml:space="preserve"> </w:t>
      </w:r>
      <w:r w:rsidRPr="00EB076B">
        <w:rPr>
          <w:lang w:val="fr-FR"/>
        </w:rPr>
        <w:t>Vous êtes autorisé à incorporer des polices au contenu uniquement selon les autorisations accordées par les restrictions d’incorporation des polices et à les télécharger temporairement vers une imprimante ou</w:t>
      </w:r>
      <w:r w:rsidR="007D0293" w:rsidRPr="00EB076B">
        <w:rPr>
          <w:lang w:val="fr-FR"/>
        </w:rPr>
        <w:t> </w:t>
      </w:r>
      <w:r w:rsidRPr="00EB076B">
        <w:rPr>
          <w:lang w:val="fr-FR"/>
        </w:rPr>
        <w:t>un autre dispositif de sortie en vue d’en imprimer le contenu.</w:t>
      </w:r>
    </w:p>
    <w:p w:rsidR="00B5244A" w:rsidRPr="00EB076B" w:rsidRDefault="00B5244A" w:rsidP="00B5244A">
      <w:pPr>
        <w:pStyle w:val="PURHeading2"/>
        <w:rPr>
          <w:lang w:val="fr-FR"/>
        </w:rPr>
      </w:pPr>
      <w:r w:rsidRPr="00EB076B">
        <w:rPr>
          <w:lang w:val="fr-FR"/>
        </w:rPr>
        <w:t>Composants logiciels Windows</w:t>
      </w:r>
      <w:r w:rsidR="00F22968">
        <w:fldChar w:fldCharType="begin"/>
      </w:r>
      <w:r w:rsidRPr="00EB076B">
        <w:rPr>
          <w:lang w:val="fr-FR"/>
        </w:rPr>
        <w:instrText>TC "</w:instrText>
      </w:r>
      <w:bookmarkStart w:id="274" w:name="_Toc366147762"/>
      <w:bookmarkStart w:id="275" w:name="_Toc366147890"/>
      <w:r w:rsidRPr="00EB076B">
        <w:rPr>
          <w:lang w:val="fr-FR"/>
        </w:rPr>
        <w:instrText>Composants logiciels Windows</w:instrText>
      </w:r>
      <w:bookmarkEnd w:id="274"/>
      <w:bookmarkEnd w:id="275"/>
      <w:r w:rsidRPr="00EB076B">
        <w:rPr>
          <w:lang w:val="fr-FR"/>
        </w:rPr>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fldChar w:fldCharType="end"/>
      </w:r>
    </w:p>
    <w:p w:rsidR="00C44E34" w:rsidRPr="00EB076B" w:rsidRDefault="00B5244A" w:rsidP="00C44E34">
      <w:pPr>
        <w:pStyle w:val="PURBody-Indented"/>
        <w:rPr>
          <w:lang w:val="fr-FR"/>
        </w:rPr>
      </w:pPr>
      <w:r w:rsidRPr="00EB076B">
        <w:rPr>
          <w:lang w:val="fr-FR"/>
        </w:rPr>
        <w:t>Le logiciel inclut un ou plusieurs composants logiciels Windows parmi les suivants :</w:t>
      </w:r>
      <w:r w:rsidR="00570F7E" w:rsidRPr="00EB076B">
        <w:rPr>
          <w:lang w:val="fr-FR"/>
        </w:rPr>
        <w:t xml:space="preserve"> </w:t>
      </w:r>
      <w:r w:rsidRPr="00EB076B">
        <w:rPr>
          <w:lang w:val="fr-FR"/>
        </w:rPr>
        <w:t>Microsoft .NET Framework, Microsoft Data Access Components, le logiciel Powershell et certains fichiers .dll liés aux technologies Microsoft Build, Windows Identity Foundation, Bibliothèque Windows pour JavaScript, Debghelp.dll et Web Deploy.</w:t>
      </w:r>
      <w:r w:rsidR="00570F7E" w:rsidRPr="00EB076B">
        <w:rPr>
          <w:lang w:val="fr-FR"/>
        </w:rPr>
        <w:t xml:space="preserve"> </w:t>
      </w:r>
      <w:r w:rsidRPr="00EB076B">
        <w:rPr>
          <w:lang w:val="fr-FR"/>
        </w:rPr>
        <w:t>Tous ces composants font partie des logiciels Windows.</w:t>
      </w:r>
      <w:r w:rsidR="00570F7E" w:rsidRPr="00EB076B">
        <w:rPr>
          <w:lang w:val="fr-FR"/>
        </w:rPr>
        <w:t xml:space="preserve"> </w:t>
      </w:r>
      <w:r w:rsidRPr="00EB076B">
        <w:rPr>
          <w:lang w:val="fr-FR"/>
        </w:rPr>
        <w:t>Sauf stipulation contraire dans l’article Tests d’évaluation ci-dessous, les conditions de licence de Microsoft s’appliquent à</w:t>
      </w:r>
      <w:r w:rsidR="00171D4A" w:rsidRPr="00EB076B">
        <w:rPr>
          <w:lang w:val="fr-FR"/>
        </w:rPr>
        <w:t> </w:t>
      </w:r>
      <w:r w:rsidRPr="00EB076B">
        <w:rPr>
          <w:lang w:val="fr-FR"/>
        </w:rPr>
        <w:t>l’utilisation de ces composants.</w:t>
      </w:r>
      <w:r w:rsidR="00570F7E" w:rsidRPr="00EB076B">
        <w:rPr>
          <w:lang w:val="fr-FR"/>
        </w:rPr>
        <w:t xml:space="preserve"> </w:t>
      </w:r>
    </w:p>
    <w:p w:rsidR="003B1F78" w:rsidRPr="00EB076B" w:rsidRDefault="003B1F78" w:rsidP="003B1F78">
      <w:pPr>
        <w:pStyle w:val="PURHeading2"/>
        <w:rPr>
          <w:lang w:val="fr-FR"/>
        </w:rPr>
      </w:pPr>
      <w:r w:rsidRPr="00EB076B">
        <w:rPr>
          <w:lang w:val="fr-FR"/>
        </w:rPr>
        <w:t>Tests d’évaluation</w:t>
      </w:r>
      <w:r w:rsidR="00F22968">
        <w:fldChar w:fldCharType="begin"/>
      </w:r>
      <w:r w:rsidRPr="00EB076B">
        <w:rPr>
          <w:lang w:val="fr-FR"/>
        </w:rPr>
        <w:instrText>TC "</w:instrText>
      </w:r>
      <w:bookmarkStart w:id="282" w:name="_Toc366147763"/>
      <w:bookmarkStart w:id="283" w:name="_Toc366147891"/>
      <w:r w:rsidRPr="00EB076B">
        <w:rPr>
          <w:lang w:val="fr-FR"/>
        </w:rPr>
        <w:instrText>Tests d’évaluation</w:instrText>
      </w:r>
      <w:bookmarkEnd w:id="282"/>
      <w:bookmarkEnd w:id="283"/>
      <w:r w:rsidRPr="00EB076B">
        <w:rPr>
          <w:lang w:val="fr-FR"/>
        </w:rPr>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fldChar w:fldCharType="end"/>
      </w:r>
    </w:p>
    <w:p w:rsidR="003B1F78" w:rsidRPr="00EB076B" w:rsidRDefault="003B1F78" w:rsidP="003B1F78">
      <w:pPr>
        <w:pStyle w:val="PURBlueStrong-Indented"/>
        <w:rPr>
          <w:lang w:val="fr-FR"/>
        </w:rPr>
      </w:pPr>
      <w:r w:rsidRPr="00EB076B">
        <w:rPr>
          <w:lang w:val="fr-FR"/>
        </w:rPr>
        <w:t>Logiciel</w:t>
      </w:r>
    </w:p>
    <w:p w:rsidR="003B1F78" w:rsidRPr="00EB076B" w:rsidRDefault="003B1F78" w:rsidP="003B1F78">
      <w:pPr>
        <w:pStyle w:val="PURBody-Indented"/>
        <w:rPr>
          <w:lang w:val="fr-FR"/>
        </w:rPr>
      </w:pPr>
      <w:r w:rsidRPr="00EB076B">
        <w:rPr>
          <w:lang w:val="fr-FR"/>
        </w:rPr>
        <w:t>Vous devez obtenir l’accord écrit préalable de Microsoft avant de révéler à des tiers les résultats des tests d’évaluation du logiciel.</w:t>
      </w:r>
      <w:r w:rsidR="00570F7E" w:rsidRPr="00EB076B">
        <w:rPr>
          <w:lang w:val="fr-FR"/>
        </w:rPr>
        <w:t xml:space="preserve"> </w:t>
      </w:r>
      <w:r w:rsidRPr="00EB076B">
        <w:rPr>
          <w:lang w:val="fr-FR"/>
        </w:rPr>
        <w:t>Cela ne s’applique pas à Windows Server ni à .NET Framework (voir ci-après).</w:t>
      </w:r>
    </w:p>
    <w:p w:rsidR="003B1F78" w:rsidRPr="00EB076B" w:rsidRDefault="003B1F78" w:rsidP="003B1F78">
      <w:pPr>
        <w:pStyle w:val="PURBlueStrong-Indented"/>
        <w:rPr>
          <w:lang w:val="fr-FR"/>
        </w:rPr>
      </w:pPr>
      <w:r w:rsidRPr="00EB076B">
        <w:rPr>
          <w:lang w:val="fr-FR"/>
        </w:rPr>
        <w:t>Microsoft .NET Framework</w:t>
      </w:r>
    </w:p>
    <w:p w:rsidR="003B1F78" w:rsidRPr="00EB076B" w:rsidRDefault="00F9140B" w:rsidP="003B1F78">
      <w:pPr>
        <w:pStyle w:val="PURBody-Indented"/>
        <w:rPr>
          <w:lang w:val="fr-FR"/>
        </w:rPr>
      </w:pPr>
      <w:r w:rsidRPr="00EB076B">
        <w:rPr>
          <w:lang w:val="fr-FR"/>
        </w:rPr>
        <w:t>Le logiciel peut inclure un ou plusieurs composants de .NET Framework (les « Composants .NET »).</w:t>
      </w:r>
      <w:r w:rsidR="00570F7E" w:rsidRPr="00EB076B">
        <w:rPr>
          <w:lang w:val="fr-FR"/>
        </w:rPr>
        <w:t xml:space="preserve"> </w:t>
      </w:r>
      <w:r w:rsidRPr="00EB076B">
        <w:rPr>
          <w:lang w:val="fr-FR"/>
        </w:rPr>
        <w:t>Vous êtes autorisé à réaliser des tests d’évaluation interne de ces composants.</w:t>
      </w:r>
      <w:r w:rsidR="00570F7E" w:rsidRPr="00EB076B">
        <w:rPr>
          <w:lang w:val="fr-FR"/>
        </w:rPr>
        <w:t xml:space="preserve"> </w:t>
      </w:r>
      <w:r w:rsidRPr="00EB076B">
        <w:rPr>
          <w:lang w:val="fr-FR"/>
        </w:rPr>
        <w:t xml:space="preserve">Vous êtes autorisé à divulguer les résultats des tests d’évaluation de ces composants, à condition de respecter les conditions stipulées à l’adresse suivante : </w:t>
      </w:r>
      <w:r w:rsidRPr="00EB076B">
        <w:rPr>
          <w:u w:val="single"/>
          <w:lang w:val="fr-FR"/>
        </w:rPr>
        <w:t>http://go.microsoft.com/fwlink/?LinkID=66406</w:t>
      </w:r>
      <w:r w:rsidRPr="00EB076B">
        <w:rPr>
          <w:lang w:val="fr-FR"/>
        </w:rPr>
        <w:t>.</w:t>
      </w:r>
      <w:r w:rsidR="00570F7E" w:rsidRPr="00EB076B">
        <w:rPr>
          <w:lang w:val="fr-FR"/>
        </w:rPr>
        <w:t xml:space="preserve"> </w:t>
      </w:r>
      <w:r w:rsidRPr="00EB076B">
        <w:rPr>
          <w:lang w:val="fr-FR"/>
        </w:rPr>
        <w:t xml:space="preserve">Nonobstant un autre contrat conclu avec Microsoft, si vous divulguez lesdits résultats des tests, Microsoft est autorisée à divulguer les résultats des tests d’évaluation effectués sur vos produits concurrents du composant .NET applicable, à condition de respecter les conditions stipulées à l’adresse suivante : </w:t>
      </w:r>
      <w:r w:rsidRPr="00EB076B">
        <w:rPr>
          <w:u w:val="single"/>
          <w:lang w:val="fr-FR"/>
        </w:rPr>
        <w:t>http://go.microsoft.com/fwlink/?LinkID=66406</w:t>
      </w:r>
      <w:r w:rsidRPr="00D00F93">
        <w:rPr>
          <w:lang w:val="fr-FR"/>
        </w:rPr>
        <w:t>.</w:t>
      </w:r>
    </w:p>
    <w:p w:rsidR="00DE4809" w:rsidRPr="00EB076B" w:rsidRDefault="00DE4809" w:rsidP="00DE4809">
      <w:pPr>
        <w:pStyle w:val="PURHeading2"/>
        <w:rPr>
          <w:lang w:val="fr-FR"/>
        </w:rPr>
      </w:pPr>
      <w:r w:rsidRPr="00EB076B">
        <w:rPr>
          <w:lang w:val="fr-FR"/>
        </w:rPr>
        <w:t>Technologie SQL Server</w:t>
      </w:r>
      <w:r w:rsidR="00F22968">
        <w:fldChar w:fldCharType="begin"/>
      </w:r>
      <w:r w:rsidRPr="00EB076B">
        <w:rPr>
          <w:lang w:val="fr-FR"/>
        </w:rPr>
        <w:instrText>TC "</w:instrText>
      </w:r>
      <w:bookmarkStart w:id="290" w:name="_Toc366147764"/>
      <w:bookmarkStart w:id="291" w:name="_Toc366147892"/>
      <w:r w:rsidRPr="00EB076B">
        <w:rPr>
          <w:lang w:val="fr-FR"/>
        </w:rPr>
        <w:instrText>Technologie SQL Server</w:instrText>
      </w:r>
      <w:bookmarkEnd w:id="290"/>
      <w:bookmarkEnd w:id="291"/>
      <w:r w:rsidRPr="00EB076B">
        <w:rPr>
          <w:lang w:val="fr-FR"/>
        </w:rPr>
        <w:instrText xml:space="preserve">" \l 2 </w:instrText>
      </w:r>
      <w:bookmarkStart w:id="292" w:name="_Toc339624738"/>
      <w:bookmarkStart w:id="293" w:name="_Toc341260691"/>
      <w:bookmarkStart w:id="294" w:name="_Toc341260918"/>
      <w:bookmarkStart w:id="295" w:name="_Toc364068000"/>
      <w:bookmarkStart w:id="296" w:name="_Toc364068356"/>
      <w:bookmarkStart w:id="297" w:name="_Toc364695374"/>
      <w:bookmarkEnd w:id="292"/>
      <w:bookmarkEnd w:id="293"/>
      <w:bookmarkEnd w:id="294"/>
      <w:bookmarkEnd w:id="295"/>
      <w:bookmarkEnd w:id="296"/>
      <w:bookmarkEnd w:id="297"/>
      <w:r w:rsidR="00F22968">
        <w:fldChar w:fldCharType="end"/>
      </w:r>
    </w:p>
    <w:p w:rsidR="00DE4809" w:rsidRPr="00EB076B" w:rsidRDefault="00DE4809" w:rsidP="00DE4809">
      <w:pPr>
        <w:pStyle w:val="PURBody-Indented"/>
        <w:rPr>
          <w:lang w:val="fr-FR"/>
        </w:rPr>
      </w:pPr>
      <w:r w:rsidRPr="00EB076B">
        <w:rPr>
          <w:lang w:val="fr-FR"/>
        </w:rPr>
        <w:t>Si votre édition du logiciel intègre une base de données SQL Server (« Base de Données SQL Server »), vous pouvez exécuter une seule Instance à la fois de la Base de Données SQL Server dans un Environnement de Système d’Exploitation Physique ou Virtuel sur un Serveur à des fins de prise en charge de ce logiciel.</w:t>
      </w:r>
      <w:r w:rsidR="00570F7E" w:rsidRPr="00EB076B">
        <w:rPr>
          <w:lang w:val="fr-FR"/>
        </w:rPr>
        <w:t xml:space="preserve"> </w:t>
      </w:r>
      <w:r w:rsidRPr="00EB076B">
        <w:rPr>
          <w:lang w:val="fr-FR"/>
        </w:rPr>
        <w:t>Vous êtes également autorisé à utiliser cette Instance de la Base de Données SQL Server pour prendre en charge d’autres produits qui intègrent une version de la Base de Données SQL Server.</w:t>
      </w:r>
      <w:r w:rsidR="00570F7E" w:rsidRPr="00EB076B">
        <w:rPr>
          <w:lang w:val="fr-FR"/>
        </w:rPr>
        <w:t xml:space="preserve"> </w:t>
      </w:r>
      <w:r w:rsidRPr="00EB076B">
        <w:rPr>
          <w:lang w:val="fr-FR"/>
        </w:rPr>
        <w:t>Aucune CAL SQL Server n’est requise pour cette utilisation.</w:t>
      </w:r>
      <w:r w:rsidR="00570F7E" w:rsidRPr="00EB076B">
        <w:rPr>
          <w:lang w:val="fr-FR"/>
        </w:rPr>
        <w:t xml:space="preserve"> </w:t>
      </w:r>
    </w:p>
    <w:p w:rsidR="00DE4809" w:rsidRPr="00EB076B" w:rsidRDefault="00DE4809" w:rsidP="00DE4809">
      <w:pPr>
        <w:pStyle w:val="PURBody-Indented"/>
        <w:rPr>
          <w:lang w:val="fr-FR"/>
        </w:rPr>
      </w:pPr>
      <w:r w:rsidRPr="00EB076B">
        <w:rPr>
          <w:lang w:val="fr-FR"/>
        </w:rPr>
        <w:t>Vous n’êtes pas autorisé à partager cette Instance pour prendre en charge un produit n’étant pas concédé sous licence avec la Base de Données SQL Server.</w:t>
      </w:r>
    </w:p>
    <w:p w:rsidR="00DE4809" w:rsidRPr="00F5756F" w:rsidRDefault="00DE4809" w:rsidP="00DE4809">
      <w:pPr>
        <w:pStyle w:val="PURBody-Indented"/>
        <w:rPr>
          <w:lang w:val="fr-FR"/>
        </w:rPr>
      </w:pPr>
      <w:r w:rsidRPr="00EB076B">
        <w:rPr>
          <w:lang w:val="fr-FR"/>
        </w:rPr>
        <w:t xml:space="preserve">Si votre édition du logiciel intègre des composants SQL Server autres qu’une Base de Données SQL Server, lesdits composants vous sont concédés sous licence conformément aux termes de leurs contrats de licence respectifs. </w:t>
      </w:r>
      <w:r w:rsidRPr="00F5756F">
        <w:rPr>
          <w:lang w:val="fr-FR"/>
        </w:rPr>
        <w:t xml:space="preserve">De telles licences figurent : </w:t>
      </w:r>
    </w:p>
    <w:p w:rsidR="00DE4809" w:rsidRPr="00EB076B" w:rsidRDefault="00DE4809" w:rsidP="007D0293">
      <w:pPr>
        <w:pStyle w:val="PURBody-Indented"/>
        <w:numPr>
          <w:ilvl w:val="0"/>
          <w:numId w:val="61"/>
        </w:numPr>
        <w:rPr>
          <w:lang w:val="fr-FR"/>
        </w:rPr>
      </w:pPr>
      <w:r w:rsidRPr="00EB076B">
        <w:rPr>
          <w:lang w:val="fr-FR"/>
        </w:rPr>
        <w:t>dans le dossier « juridique », « licences » ou portant un nom similaire dans le répertoire d’installation du logiciel, et peuvent</w:t>
      </w:r>
      <w:r w:rsidR="007D0293" w:rsidRPr="00EB076B">
        <w:rPr>
          <w:lang w:val="fr-FR"/>
        </w:rPr>
        <w:t> </w:t>
      </w:r>
      <w:r w:rsidRPr="00EB076B">
        <w:rPr>
          <w:lang w:val="fr-FR"/>
        </w:rPr>
        <w:t>être contenues dans des contrats de licence autonomes ou jointes aux contrats de licence du logiciel ; ou</w:t>
      </w:r>
    </w:p>
    <w:p w:rsidR="00DE4809" w:rsidRPr="00EB076B" w:rsidRDefault="00DE4809" w:rsidP="00ED5D2B">
      <w:pPr>
        <w:pStyle w:val="PURBody-Indented"/>
        <w:numPr>
          <w:ilvl w:val="0"/>
          <w:numId w:val="61"/>
        </w:numPr>
        <w:rPr>
          <w:lang w:val="fr-FR"/>
        </w:rPr>
      </w:pPr>
      <w:r w:rsidRPr="00EB076B">
        <w:rPr>
          <w:lang w:val="fr-FR"/>
        </w:rPr>
        <w:t xml:space="preserve">par le biais d’Unified Installer pour le logiciel. </w:t>
      </w:r>
    </w:p>
    <w:p w:rsidR="00DE4809" w:rsidRPr="00EB076B" w:rsidRDefault="00DE4809" w:rsidP="00DE4809">
      <w:pPr>
        <w:pStyle w:val="PURBody-Indented"/>
        <w:rPr>
          <w:lang w:val="fr-FR"/>
        </w:rPr>
      </w:pPr>
      <w:r w:rsidRPr="00EB076B">
        <w:rPr>
          <w:lang w:val="fr-FR"/>
        </w:rPr>
        <w:t>Si vous êtes en désaccord avec les conditions de licence des composants SQL Server, ne les utilisez pas.</w:t>
      </w:r>
    </w:p>
    <w:p w:rsidR="00DE27DA" w:rsidRPr="00EB076B" w:rsidRDefault="00DE27DA" w:rsidP="00DE27DA">
      <w:pPr>
        <w:pStyle w:val="PURBlueStrong-Indented"/>
        <w:rPr>
          <w:lang w:val="fr-FR"/>
        </w:rPr>
      </w:pPr>
      <w:r w:rsidRPr="00EB076B">
        <w:rPr>
          <w:lang w:val="fr-FR"/>
        </w:rPr>
        <w:t>Création et stockage d’instances</w:t>
      </w:r>
      <w:r w:rsidR="00F22968" w:rsidRPr="00DE27DA">
        <w:fldChar w:fldCharType="begin"/>
      </w:r>
      <w:r w:rsidRPr="00EB076B">
        <w:rPr>
          <w:lang w:val="fr-FR"/>
        </w:rPr>
        <w:instrText>TC "</w:instrText>
      </w:r>
      <w:bookmarkStart w:id="298" w:name="_Toc366147765"/>
      <w:bookmarkStart w:id="299" w:name="_Toc366147893"/>
      <w:r w:rsidRPr="00EB076B">
        <w:rPr>
          <w:lang w:val="fr-FR"/>
        </w:rPr>
        <w:instrText>Création et stockage d’instances</w:instrText>
      </w:r>
      <w:bookmarkEnd w:id="298"/>
      <w:bookmarkEnd w:id="299"/>
      <w:r w:rsidRPr="00EB076B">
        <w:rPr>
          <w:lang w:val="fr-FR"/>
        </w:rPr>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DE27DA">
        <w:fldChar w:fldCharType="end"/>
      </w:r>
    </w:p>
    <w:p w:rsidR="00DE27DA" w:rsidRPr="00EB076B" w:rsidRDefault="00DE27DA" w:rsidP="00DE27DA">
      <w:pPr>
        <w:pStyle w:val="PURBody-Indented"/>
        <w:rPr>
          <w:lang w:val="fr-FR"/>
        </w:rPr>
      </w:pPr>
      <w:r w:rsidRPr="00EB076B">
        <w:rPr>
          <w:lang w:val="fr-FR"/>
        </w:rPr>
        <w:t>Vous êtes autorisé à créer et à stocker un nombre quelconque d’Instances du logiciel sur l’un de vos Serveurs ou supports de stockage uniquement pour exercer vos droits d’exécution d’une Instance du logiciel.</w:t>
      </w:r>
    </w:p>
    <w:p w:rsidR="0040217C" w:rsidRDefault="0040217C" w:rsidP="0040217C">
      <w:pPr>
        <w:pStyle w:val="PURHeading2"/>
        <w:keepNext w:val="0"/>
        <w:keepLines w:val="0"/>
        <w:rPr>
          <w:lang w:val="fr-FR"/>
        </w:rPr>
      </w:pPr>
    </w:p>
    <w:p w:rsidR="003B1F78" w:rsidRPr="00EB076B" w:rsidRDefault="003B1F78" w:rsidP="003B1F78">
      <w:pPr>
        <w:pStyle w:val="PURHeading2"/>
        <w:rPr>
          <w:lang w:val="fr-FR"/>
        </w:rPr>
      </w:pPr>
      <w:r w:rsidRPr="00EB076B">
        <w:rPr>
          <w:lang w:val="fr-FR"/>
        </w:rPr>
        <w:t>Rapports de données de cartes de SQL Server Reporting Services</w:t>
      </w:r>
      <w:r w:rsidR="00F22968">
        <w:fldChar w:fldCharType="begin"/>
      </w:r>
      <w:r w:rsidRPr="00EB076B">
        <w:rPr>
          <w:lang w:val="fr-FR"/>
        </w:rPr>
        <w:instrText>TC "</w:instrText>
      </w:r>
      <w:bookmarkStart w:id="306" w:name="_Toc366147766"/>
      <w:bookmarkStart w:id="307" w:name="_Toc366147894"/>
      <w:r w:rsidRPr="00EB076B">
        <w:rPr>
          <w:lang w:val="fr-FR"/>
        </w:rPr>
        <w:instrText>Rapports de données de cartes de SQL Server Reporting Services</w:instrText>
      </w:r>
      <w:bookmarkEnd w:id="306"/>
      <w:bookmarkEnd w:id="307"/>
      <w:r w:rsidRPr="00EB076B">
        <w:rPr>
          <w:lang w:val="fr-FR"/>
        </w:rPr>
        <w:instrText xml:space="preserve">" \l 2 </w:instrText>
      </w:r>
      <w:bookmarkStart w:id="308" w:name="_Toc339624739"/>
      <w:bookmarkStart w:id="309" w:name="_Toc341260693"/>
      <w:bookmarkStart w:id="310" w:name="_Toc341260920"/>
      <w:bookmarkStart w:id="311" w:name="_Toc364068002"/>
      <w:bookmarkStart w:id="312" w:name="_Toc364068358"/>
      <w:bookmarkStart w:id="313" w:name="_Toc364695376"/>
      <w:bookmarkEnd w:id="308"/>
      <w:bookmarkEnd w:id="309"/>
      <w:bookmarkEnd w:id="310"/>
      <w:bookmarkEnd w:id="311"/>
      <w:bookmarkEnd w:id="312"/>
      <w:bookmarkEnd w:id="313"/>
      <w:r w:rsidR="00F22968">
        <w:fldChar w:fldCharType="end"/>
      </w:r>
    </w:p>
    <w:p w:rsidR="003B1F78" w:rsidRPr="00EB076B" w:rsidRDefault="003B1F78" w:rsidP="007D0293">
      <w:pPr>
        <w:pStyle w:val="PURBody-Indented"/>
        <w:rPr>
          <w:lang w:val="fr-FR"/>
        </w:rPr>
      </w:pPr>
      <w:r w:rsidRPr="00EB076B">
        <w:rPr>
          <w:lang w:val="fr-FR"/>
        </w:rPr>
        <w:t>Ce logiciel peut inclure des fonctionnalités permettant de récupérer du contenu tel que des cartes, des images et d’autres données via l’interface de programmation d’application Bing Maps (l’«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d’accès intégrés dans le logiciel. Vous n’êtes pas autorisé à copier, stocker, archiver ou créer de toute autre manière une</w:t>
      </w:r>
      <w:r w:rsidR="007D0293" w:rsidRPr="00EB076B">
        <w:rPr>
          <w:lang w:val="fr-FR"/>
        </w:rPr>
        <w:t> </w:t>
      </w:r>
      <w:r w:rsidRPr="00EB076B">
        <w:rPr>
          <w:lang w:val="fr-FR"/>
        </w:rPr>
        <w:t>base de données avec le contenu disponible via l’API Bing Maps. Vous n’êtes pas autorisé à utiliser l’API Bing Maps pour fournir un guidage/routage basé sur capteur, ou utiliser des Données du trafic routier ou des vues aériennes de Bird’s Eye View (ou</w:t>
      </w:r>
      <w:r w:rsidR="007D0293" w:rsidRPr="00EB076B">
        <w:rPr>
          <w:lang w:val="fr-FR"/>
        </w:rPr>
        <w:t> </w:t>
      </w:r>
      <w:r w:rsidRPr="00EB076B">
        <w:rPr>
          <w:lang w:val="fr-FR"/>
        </w:rPr>
        <w:t>des métadonnées associées) même si elles sont disponibles via l’API Bing Maps à quelque fin que ce soit. Votre utilisation de</w:t>
      </w:r>
      <w:r w:rsidR="007D0293" w:rsidRPr="00EB076B">
        <w:rPr>
          <w:lang w:val="fr-FR"/>
        </w:rPr>
        <w:t> </w:t>
      </w:r>
      <w:r w:rsidRPr="00EB076B">
        <w:rPr>
          <w:lang w:val="fr-FR"/>
        </w:rPr>
        <w:t xml:space="preserve">l’API Bing Maps et des contenus associés est également régie par les conditions supplémentaires stipulées à l’adresse </w:t>
      </w:r>
      <w:hyperlink r:id="rId25">
        <w:r w:rsidRPr="00EB076B">
          <w:rPr>
            <w:color w:val="00467F"/>
            <w:u w:val="single"/>
            <w:lang w:val="fr-FR"/>
          </w:rPr>
          <w:t>http://go.microsoft.com/fwlink/?LinkId=21969</w:t>
        </w:r>
      </w:hyperlink>
      <w:r w:rsidRPr="00EB076B">
        <w:rPr>
          <w:lang w:val="fr-FR"/>
        </w:rPr>
        <w:t>.</w:t>
      </w:r>
    </w:p>
    <w:p w:rsidR="003B1F78" w:rsidRPr="00EB076B" w:rsidRDefault="003B1F78" w:rsidP="003B1F78">
      <w:pPr>
        <w:pStyle w:val="PURBody-Indented"/>
        <w:rPr>
          <w:lang w:val="fr-FR"/>
        </w:rPr>
      </w:pPr>
      <w:r w:rsidRPr="00EB076B">
        <w:rPr>
          <w:lang w:val="fr-FR"/>
        </w:rPr>
        <w:t>Vous n’êtes pas autorisé à :</w:t>
      </w:r>
    </w:p>
    <w:p w:rsidR="003B1F78" w:rsidRPr="00EB076B" w:rsidRDefault="003B1F78" w:rsidP="007D0293">
      <w:pPr>
        <w:pStyle w:val="PURBullet-Indented"/>
        <w:numPr>
          <w:ilvl w:val="1"/>
          <w:numId w:val="5"/>
        </w:numPr>
        <w:rPr>
          <w:lang w:val="fr-FR"/>
        </w:rPr>
      </w:pPr>
      <w:r w:rsidRPr="00EB076B">
        <w:rPr>
          <w:lang w:val="fr-FR"/>
        </w:rPr>
        <w:t>à supprimer, réduire, occulter ou modifier les logos, les marques, les mentions de droits d’auteur, les tatouages numériques ou autres notifications de Microsoft ou de ses fournisseurs inclus dans le logiciel, y compris dans les contenus accessibles via</w:t>
      </w:r>
      <w:r w:rsidR="007D0293" w:rsidRPr="00EB076B">
        <w:rPr>
          <w:lang w:val="fr-FR"/>
        </w:rPr>
        <w:t> </w:t>
      </w:r>
      <w:r w:rsidRPr="00EB076B">
        <w:rPr>
          <w:lang w:val="fr-FR"/>
        </w:rPr>
        <w:t xml:space="preserve">le logiciel ; ou </w:t>
      </w:r>
    </w:p>
    <w:p w:rsidR="003B1F78" w:rsidRPr="00EB076B" w:rsidRDefault="003B1F78" w:rsidP="005D6562">
      <w:pPr>
        <w:pStyle w:val="PURBullet-Indented"/>
        <w:numPr>
          <w:ilvl w:val="1"/>
          <w:numId w:val="5"/>
        </w:numPr>
        <w:rPr>
          <w:lang w:val="fr-FR"/>
        </w:rPr>
      </w:pPr>
      <w:r w:rsidRPr="00EB076B">
        <w:rPr>
          <w:lang w:val="fr-FR"/>
        </w:rPr>
        <w:t xml:space="preserve">à publier le logiciel, y compris ses interfaces API, afin que des tiers puissent le(s) copier ; ou </w:t>
      </w:r>
    </w:p>
    <w:p w:rsidR="003B1F78" w:rsidRPr="00EB076B" w:rsidRDefault="003B1F78" w:rsidP="005D6562">
      <w:pPr>
        <w:pStyle w:val="PURBullet-Indented"/>
        <w:numPr>
          <w:ilvl w:val="1"/>
          <w:numId w:val="5"/>
        </w:numPr>
        <w:rPr>
          <w:lang w:val="fr-FR"/>
        </w:rPr>
      </w:pPr>
      <w:r w:rsidRPr="00EB076B">
        <w:rPr>
          <w:lang w:val="fr-FR"/>
        </w:rPr>
        <w:t>à partager ou diffuser les documents, textes ou images créés au moyen des fonctions Data Mapping Services du logiciel.</w:t>
      </w:r>
    </w:p>
    <w:p w:rsidR="003B1F78" w:rsidRPr="00EB076B" w:rsidRDefault="003B1F78" w:rsidP="003B1F78">
      <w:pPr>
        <w:pStyle w:val="PURHeading2"/>
        <w:rPr>
          <w:lang w:val="fr-FR"/>
        </w:rPr>
      </w:pPr>
      <w:r w:rsidRPr="00EB076B">
        <w:rPr>
          <w:lang w:val="fr-FR"/>
        </w:rPr>
        <w:t>Multiplexage</w:t>
      </w:r>
      <w:r w:rsidR="00F22968">
        <w:fldChar w:fldCharType="begin"/>
      </w:r>
      <w:r w:rsidRPr="00EB076B">
        <w:rPr>
          <w:lang w:val="fr-FR"/>
        </w:rPr>
        <w:instrText xml:space="preserve">TC </w:instrText>
      </w:r>
      <w:bookmarkStart w:id="314" w:name="_Toc366147767"/>
      <w:bookmarkStart w:id="315" w:name="_Toc366147895"/>
      <w:r w:rsidRPr="00EB076B">
        <w:rPr>
          <w:lang w:val="fr-FR"/>
        </w:rPr>
        <w:instrText>Multiplexage</w:instrText>
      </w:r>
      <w:bookmarkEnd w:id="314"/>
      <w:bookmarkEnd w:id="315"/>
      <w:r w:rsidRPr="00EB076B">
        <w:rPr>
          <w:lang w:val="fr-FR"/>
        </w:rPr>
        <w:instrText xml:space="preserve"> \l 2 </w:instrText>
      </w:r>
      <w:bookmarkStart w:id="316" w:name="_Toc339624740"/>
      <w:bookmarkStart w:id="317" w:name="_Toc341260694"/>
      <w:bookmarkStart w:id="318" w:name="_Toc341260921"/>
      <w:bookmarkStart w:id="319" w:name="_Toc364068003"/>
      <w:bookmarkStart w:id="320" w:name="_Toc364068359"/>
      <w:bookmarkStart w:id="321" w:name="_Toc364695377"/>
      <w:bookmarkEnd w:id="316"/>
      <w:bookmarkEnd w:id="317"/>
      <w:bookmarkEnd w:id="318"/>
      <w:bookmarkEnd w:id="319"/>
      <w:bookmarkEnd w:id="320"/>
      <w:bookmarkEnd w:id="321"/>
      <w:r w:rsidR="00F22968">
        <w:fldChar w:fldCharType="end"/>
      </w:r>
    </w:p>
    <w:p w:rsidR="003B1F78" w:rsidRPr="00EB076B" w:rsidRDefault="003B1F78" w:rsidP="007D0293">
      <w:pPr>
        <w:pStyle w:val="PURBody-Indented"/>
        <w:rPr>
          <w:lang w:val="fr-FR"/>
        </w:rPr>
      </w:pPr>
      <w:r w:rsidRPr="00EB076B">
        <w:rPr>
          <w:lang w:val="fr-FR"/>
        </w:rPr>
        <w:t>Les matériels et logiciels que vous utilisez pour regrouper les connexions, réacheminer l’information, réduire le nombre de dispositifs ou d’utilisateurs qui accèdent directement au produit ou qui l’utilisent ou réduire le nombre d’Environnements de Système</w:t>
      </w:r>
      <w:r w:rsidR="007D0293" w:rsidRPr="00EB076B">
        <w:rPr>
          <w:lang w:val="fr-FR"/>
        </w:rPr>
        <w:t> </w:t>
      </w:r>
      <w:r w:rsidRPr="00EB076B">
        <w:rPr>
          <w:lang w:val="fr-FR"/>
        </w:rPr>
        <w:t>d’Exploitation (ou OSE), de dispositifs ou d’utilisateurs gérés directement par le produit, (parfois également appelé matériel</w:t>
      </w:r>
      <w:r w:rsidR="007D0293" w:rsidRPr="00EB076B">
        <w:rPr>
          <w:lang w:val="fr-FR"/>
        </w:rPr>
        <w:t> </w:t>
      </w:r>
      <w:r w:rsidRPr="00EB076B">
        <w:rPr>
          <w:lang w:val="fr-FR"/>
        </w:rPr>
        <w:t>ou logiciel de « multiplexage » ou de « concentration »), ne réduit pas le nombre de licences de tout type dont vous avez</w:t>
      </w:r>
      <w:r w:rsidR="007D0293" w:rsidRPr="00EB076B">
        <w:rPr>
          <w:lang w:val="fr-FR"/>
        </w:rPr>
        <w:t> </w:t>
      </w:r>
      <w:r w:rsidRPr="00EB076B">
        <w:rPr>
          <w:lang w:val="fr-FR"/>
        </w:rPr>
        <w:t>besoin.</w:t>
      </w:r>
    </w:p>
    <w:p w:rsidR="00913323" w:rsidRPr="00EB076B" w:rsidRDefault="00913323" w:rsidP="00913323">
      <w:pPr>
        <w:pStyle w:val="PURHeading2"/>
        <w:rPr>
          <w:lang w:val="fr-FR"/>
        </w:rPr>
      </w:pPr>
      <w:r w:rsidRPr="00EB076B">
        <w:rPr>
          <w:lang w:val="fr-FR"/>
        </w:rPr>
        <w:t>Packs System Center</w:t>
      </w:r>
      <w:r w:rsidR="00F22968">
        <w:fldChar w:fldCharType="begin"/>
      </w:r>
      <w:r w:rsidRPr="00EB076B">
        <w:rPr>
          <w:lang w:val="fr-FR"/>
        </w:rPr>
        <w:instrText>TC "</w:instrText>
      </w:r>
      <w:bookmarkStart w:id="322" w:name="_Toc366147768"/>
      <w:bookmarkStart w:id="323" w:name="_Toc366147896"/>
      <w:r w:rsidRPr="00EB076B">
        <w:rPr>
          <w:lang w:val="fr-FR"/>
        </w:rPr>
        <w:instrText>Packs System Center</w:instrText>
      </w:r>
      <w:bookmarkEnd w:id="322"/>
      <w:bookmarkEnd w:id="323"/>
      <w:r w:rsidRPr="00EB076B">
        <w:rPr>
          <w:lang w:val="fr-FR"/>
        </w:rPr>
        <w:instrText xml:space="preserve">" \l 2 </w:instrText>
      </w:r>
      <w:bookmarkStart w:id="324" w:name="_Toc327176431"/>
      <w:bookmarkStart w:id="325" w:name="_Toc329004247"/>
      <w:bookmarkStart w:id="326" w:name="_Toc339624741"/>
      <w:bookmarkStart w:id="327" w:name="_Toc341260695"/>
      <w:bookmarkStart w:id="328" w:name="_Toc341260922"/>
      <w:bookmarkStart w:id="329" w:name="_Toc364068004"/>
      <w:bookmarkStart w:id="330" w:name="_Toc364068360"/>
      <w:bookmarkStart w:id="331" w:name="_Toc364695378"/>
      <w:bookmarkEnd w:id="324"/>
      <w:bookmarkEnd w:id="325"/>
      <w:bookmarkEnd w:id="326"/>
      <w:bookmarkEnd w:id="327"/>
      <w:bookmarkEnd w:id="328"/>
      <w:bookmarkEnd w:id="329"/>
      <w:bookmarkEnd w:id="330"/>
      <w:bookmarkEnd w:id="331"/>
      <w:r w:rsidR="00F22968">
        <w:fldChar w:fldCharType="end"/>
      </w:r>
    </w:p>
    <w:p w:rsidR="00913323" w:rsidRPr="00EB076B" w:rsidRDefault="00913323" w:rsidP="007D0293">
      <w:pPr>
        <w:pStyle w:val="PURBody-Indented"/>
        <w:rPr>
          <w:lang w:val="fr-FR"/>
        </w:rPr>
      </w:pPr>
      <w:r w:rsidRPr="00EB076B">
        <w:rPr>
          <w:lang w:val="fr-FR"/>
        </w:rPr>
        <w:t>Les conditions de licence des produits System Center s’appliquent à l’utilisation des Packs d’administration, de configuration, de</w:t>
      </w:r>
      <w:r w:rsidR="007D0293" w:rsidRPr="00EB076B">
        <w:rPr>
          <w:lang w:val="fr-FR"/>
        </w:rPr>
        <w:t> </w:t>
      </w:r>
      <w:r w:rsidRPr="00EB076B">
        <w:rPr>
          <w:lang w:val="fr-FR"/>
        </w:rPr>
        <w:t>processus et d’intégration inclus dans le logiciel.</w:t>
      </w:r>
    </w:p>
    <w:p w:rsidR="003B1F78" w:rsidRPr="00EB076B" w:rsidRDefault="003B1F78" w:rsidP="003B1F78">
      <w:pPr>
        <w:pStyle w:val="PURHeading2"/>
        <w:rPr>
          <w:lang w:val="fr-FR"/>
        </w:rPr>
      </w:pPr>
      <w:r w:rsidRPr="00EB076B">
        <w:rPr>
          <w:lang w:val="fr-FR"/>
        </w:rPr>
        <w:t>Software Plus Services</w:t>
      </w:r>
      <w:r w:rsidR="00F22968">
        <w:fldChar w:fldCharType="begin"/>
      </w:r>
      <w:r w:rsidRPr="00EB076B">
        <w:rPr>
          <w:lang w:val="fr-FR"/>
        </w:rPr>
        <w:instrText xml:space="preserve"> TC "</w:instrText>
      </w:r>
      <w:bookmarkStart w:id="332" w:name="_Toc339624742"/>
      <w:bookmarkStart w:id="333" w:name="_Toc341260696"/>
      <w:bookmarkStart w:id="334" w:name="_Toc341260923"/>
      <w:bookmarkStart w:id="335" w:name="_Toc364068005"/>
      <w:bookmarkStart w:id="336" w:name="_Toc364068361"/>
      <w:bookmarkStart w:id="337" w:name="_Toc364695379"/>
      <w:bookmarkStart w:id="338" w:name="_Toc366147769"/>
      <w:bookmarkStart w:id="339" w:name="_Toc366147897"/>
      <w:r w:rsidRPr="00EB076B">
        <w:rPr>
          <w:lang w:val="fr-FR"/>
        </w:rPr>
        <w:instrText>Software Plus Services</w:instrText>
      </w:r>
      <w:bookmarkEnd w:id="332"/>
      <w:bookmarkEnd w:id="333"/>
      <w:bookmarkEnd w:id="334"/>
      <w:bookmarkEnd w:id="335"/>
      <w:bookmarkEnd w:id="336"/>
      <w:bookmarkEnd w:id="337"/>
      <w:bookmarkEnd w:id="338"/>
      <w:bookmarkEnd w:id="339"/>
      <w:r w:rsidR="0091467F" w:rsidRPr="00EB076B">
        <w:rPr>
          <w:lang w:val="fr-FR"/>
        </w:rPr>
        <w:instrText>" \l 2</w:instrText>
      </w:r>
      <w:r w:rsidR="00F22968">
        <w:fldChar w:fldCharType="end"/>
      </w:r>
    </w:p>
    <w:p w:rsidR="00C30D1A" w:rsidRPr="00EB076B" w:rsidRDefault="003B1F78" w:rsidP="006E46DE">
      <w:pPr>
        <w:pStyle w:val="PURBody-Indented"/>
        <w:rPr>
          <w:lang w:val="fr-FR"/>
        </w:rPr>
      </w:pPr>
      <w:r w:rsidRPr="00EB076B">
        <w:rPr>
          <w:lang w:val="fr-FR"/>
        </w:rPr>
        <w:t>Microsoft peut fournir des services accessibles par le biais de fonctions logicielles qui se connectent aux systèmes informatiques en</w:t>
      </w:r>
      <w:r w:rsidR="006E46DE" w:rsidRPr="00EB076B">
        <w:rPr>
          <w:lang w:val="fr-FR"/>
        </w:rPr>
        <w:t> </w:t>
      </w:r>
      <w:r w:rsidRPr="00EB076B">
        <w:rPr>
          <w:lang w:val="fr-FR"/>
        </w:rPr>
        <w:t>ligne de Microsoft ou d’un fournisseur de services.</w:t>
      </w:r>
      <w:r w:rsidR="00570F7E" w:rsidRPr="00EB076B">
        <w:rPr>
          <w:lang w:val="fr-FR"/>
        </w:rPr>
        <w:t xml:space="preserve"> </w:t>
      </w:r>
      <w:r w:rsidRPr="00EB076B">
        <w:rPr>
          <w:lang w:val="fr-FR"/>
        </w:rPr>
        <w:t>Ces services peuvent être modifiés ou interrompus à tout moment.</w:t>
      </w:r>
      <w:r w:rsidR="00570F7E" w:rsidRPr="00EB076B">
        <w:rPr>
          <w:lang w:val="fr-FR"/>
        </w:rPr>
        <w:t xml:space="preserve"> </w:t>
      </w:r>
      <w:r w:rsidRPr="00EB076B">
        <w:rPr>
          <w:lang w:val="fr-FR"/>
        </w:rPr>
        <w:t>Vous n’êtes pas autorisé à utiliser ces services de quelque manière que ce soit qui pourrait leur porter atteinte ou perturber leur utilisation par un autre utilisateur.</w:t>
      </w:r>
      <w:r w:rsidR="00570F7E" w:rsidRPr="00EB076B">
        <w:rPr>
          <w:lang w:val="fr-FR"/>
        </w:rPr>
        <w:t xml:space="preserve"> </w:t>
      </w:r>
      <w:r w:rsidRPr="00EB076B">
        <w:rPr>
          <w:lang w:val="fr-FR"/>
        </w:rPr>
        <w:t>Vous ne pouvez pas tenter d’accéder de façon non autorisée aux services, données, comptes ou réseaux de toute autre manière.</w:t>
      </w:r>
    </w:p>
    <w:p w:rsidR="00C30D1A" w:rsidRPr="00EB076B" w:rsidRDefault="00C30D1A" w:rsidP="00C30D1A">
      <w:pPr>
        <w:pStyle w:val="PURHeading2"/>
        <w:rPr>
          <w:lang w:val="fr-FR"/>
        </w:rPr>
      </w:pPr>
      <w:r w:rsidRPr="00EB076B">
        <w:rPr>
          <w:lang w:val="fr-FR"/>
        </w:rPr>
        <w:t>Scripts et codes tiers</w:t>
      </w:r>
    </w:p>
    <w:p w:rsidR="00C30D1A" w:rsidRPr="00EB076B" w:rsidRDefault="00C30D1A" w:rsidP="00C30D1A">
      <w:pPr>
        <w:pStyle w:val="PURBody-Indented"/>
        <w:rPr>
          <w:lang w:val="fr-FR"/>
        </w:rPr>
      </w:pPr>
      <w:r w:rsidRPr="00EB076B">
        <w:rPr>
          <w:lang w:val="fr-FR"/>
        </w:rPr>
        <w:t>Un service en ligne peut être associé à des scripts et codes tiers ou y faire référence.</w:t>
      </w:r>
      <w:r w:rsidR="00570F7E" w:rsidRPr="00EB076B">
        <w:rPr>
          <w:lang w:val="fr-FR"/>
        </w:rPr>
        <w:t xml:space="preserve"> </w:t>
      </w:r>
      <w:r w:rsidRPr="00EB076B">
        <w:rPr>
          <w:lang w:val="fr-FR"/>
        </w:rPr>
        <w:t>Lesdits scripts et codes tiers vous sont concédés sous licence par les tiers propriétaires et non par Microsoft.</w:t>
      </w:r>
    </w:p>
    <w:p w:rsidR="00C30D1A" w:rsidRPr="00EB076B" w:rsidRDefault="00C30D1A" w:rsidP="00C30D1A">
      <w:pPr>
        <w:pStyle w:val="PURBody-Indented"/>
        <w:ind w:left="0"/>
        <w:rPr>
          <w:lang w:val="fr-FR"/>
        </w:rPr>
      </w:pPr>
    </w:p>
    <w:p w:rsidR="003B1F78" w:rsidRPr="00EB076B" w:rsidRDefault="003B1F78" w:rsidP="00F4530D">
      <w:pPr>
        <w:pStyle w:val="PURBody-Indented"/>
        <w:rPr>
          <w:lang w:val="fr-FR"/>
        </w:rPr>
      </w:pPr>
    </w:p>
    <w:p w:rsidR="003B1F78" w:rsidRPr="00EB076B" w:rsidRDefault="003B1F78">
      <w:pPr>
        <w:pStyle w:val="PURBody-Indented"/>
        <w:rPr>
          <w:lang w:val="fr-FR"/>
        </w:rPr>
      </w:pPr>
    </w:p>
    <w:p w:rsidR="0082133B" w:rsidRPr="00EB076B" w:rsidRDefault="00F4780E" w:rsidP="00EB076B">
      <w:pPr>
        <w:pStyle w:val="PURBreadcrumb"/>
        <w:rPr>
          <w:lang w:val="fr-FR"/>
        </w:rPr>
      </w:pPr>
      <w:hyperlink w:anchor="_Sec4">
        <w:r w:rsidR="00F22968" w:rsidRPr="00EB076B">
          <w:rPr>
            <w:color w:val="00467F"/>
            <w:u w:val="single"/>
            <w:lang w:val="fr-FR"/>
          </w:rPr>
          <w:t>Table des matières</w:t>
        </w:r>
      </w:hyperlink>
      <w:r w:rsidR="00EB076B" w:rsidRPr="003D47E9">
        <w:rPr>
          <w:lang w:val="fr-FR"/>
        </w:rPr>
        <w:t xml:space="preserve"> / </w:t>
      </w:r>
      <w:hyperlink w:anchor="General_License_Terms" w:history="1">
        <w:r w:rsidR="00F22968" w:rsidRPr="00EB076B">
          <w:rPr>
            <w:rStyle w:val="Hyperlink"/>
            <w:lang w:val="fr-FR"/>
          </w:rPr>
          <w:t>Conditions générales</w:t>
        </w:r>
      </w:hyperlink>
      <w:r w:rsidR="00F22968" w:rsidRPr="00EB076B">
        <w:rPr>
          <w:lang w:val="fr-FR"/>
        </w:rPr>
        <w:t xml:space="preserve"> </w:t>
      </w:r>
    </w:p>
    <w:p w:rsidR="00DC5352" w:rsidRPr="00EB076B" w:rsidRDefault="00DC5352">
      <w:pPr>
        <w:pStyle w:val="PURBreadcrumb"/>
        <w:rPr>
          <w:lang w:val="fr-FR"/>
        </w:rPr>
      </w:pPr>
    </w:p>
    <w:p w:rsidR="00DC5352" w:rsidRPr="00EB076B" w:rsidRDefault="00DC5352">
      <w:pPr>
        <w:pStyle w:val="PURBreadcrumb"/>
        <w:rPr>
          <w:lang w:val="fr-FR"/>
        </w:rPr>
      </w:pPr>
    </w:p>
    <w:p w:rsidR="00DC5352" w:rsidRPr="00EB076B" w:rsidRDefault="00DC5352">
      <w:pPr>
        <w:spacing w:line="240" w:lineRule="exact"/>
        <w:rPr>
          <w:lang w:val="fr-FR"/>
        </w:rPr>
        <w:sectPr w:rsidR="00DC5352" w:rsidRPr="00EB076B">
          <w:headerReference w:type="default" r:id="rId26"/>
          <w:footerReference w:type="default" r:id="rId27"/>
          <w:type w:val="continuous"/>
          <w:pgSz w:w="12240" w:h="15840" w:code="1"/>
          <w:pgMar w:top="1170" w:right="720" w:bottom="720" w:left="720" w:header="432" w:footer="288" w:gutter="0"/>
          <w:cols w:space="360"/>
        </w:sectPr>
      </w:pPr>
      <w:bookmarkStart w:id="340" w:name="_Sec64"/>
    </w:p>
    <w:p w:rsidR="0082133B" w:rsidRPr="00EB076B" w:rsidRDefault="00073E6B" w:rsidP="00B45CF6">
      <w:pPr>
        <w:pStyle w:val="PURSectionHeading"/>
        <w:rPr>
          <w:lang w:val="fr-FR"/>
        </w:rPr>
      </w:pPr>
      <w:r w:rsidRPr="00EB076B">
        <w:rPr>
          <w:lang w:val="fr-FR"/>
        </w:rPr>
        <w:t>Conditions de licence spécifiques au service</w:t>
      </w:r>
      <w:bookmarkEnd w:id="340"/>
      <w:r w:rsidR="00F22968">
        <w:fldChar w:fldCharType="begin"/>
      </w:r>
      <w:r w:rsidR="00B45CF6" w:rsidRPr="00EB076B">
        <w:rPr>
          <w:lang w:val="fr-FR"/>
        </w:rPr>
        <w:instrText xml:space="preserve">TC " </w:instrText>
      </w:r>
      <w:bookmarkStart w:id="341" w:name="_Toc366147770"/>
      <w:r w:rsidR="00B45CF6" w:rsidRPr="00EB076B">
        <w:rPr>
          <w:lang w:val="fr-FR"/>
        </w:rPr>
        <w:instrText>Conditions de licence spécifiques au service</w:instrText>
      </w:r>
      <w:bookmarkEnd w:id="341"/>
      <w:r w:rsidR="00B45CF6" w:rsidRPr="00EB076B">
        <w:rPr>
          <w:lang w:val="fr-FR"/>
        </w:rPr>
        <w:instrText xml:space="preserve">" \l 1 </w:instrText>
      </w:r>
      <w:r w:rsidR="00F22968">
        <w:fldChar w:fldCharType="end"/>
      </w:r>
    </w:p>
    <w:p w:rsidR="0082133B" w:rsidRPr="00EB076B" w:rsidRDefault="00ED4593">
      <w:pPr>
        <w:pStyle w:val="PURBreadcrumb"/>
        <w:rPr>
          <w:lang w:val="fr-FR"/>
        </w:rPr>
      </w:pPr>
      <w:r w:rsidRPr="00EB076B">
        <w:rPr>
          <w:lang w:val="fr-FR"/>
        </w:rPr>
        <w:t xml:space="preserve"> </w:t>
      </w:r>
    </w:p>
    <w:p w:rsidR="00903115" w:rsidRPr="00EB076B" w:rsidRDefault="00903115" w:rsidP="00903115">
      <w:pPr>
        <w:pStyle w:val="PURProductName"/>
        <w:rPr>
          <w:lang w:val="fr-FR"/>
        </w:rPr>
      </w:pPr>
      <w:bookmarkStart w:id="342" w:name="_Sec460"/>
      <w:bookmarkStart w:id="343" w:name="_Sec361"/>
      <w:r w:rsidRPr="00EB076B">
        <w:rPr>
          <w:lang w:val="fr-FR"/>
        </w:rPr>
        <w:t>Exchange Online Archiving</w:t>
      </w:r>
      <w:bookmarkEnd w:id="342"/>
      <w:r w:rsidRPr="00EB076B">
        <w:rPr>
          <w:lang w:val="fr-FR"/>
        </w:rPr>
        <w:t xml:space="preserve"> pour Exchange Online</w:t>
      </w:r>
      <w:r>
        <w:fldChar w:fldCharType="begin"/>
      </w:r>
      <w:r w:rsidRPr="00EB076B">
        <w:rPr>
          <w:lang w:val="fr-FR"/>
        </w:rPr>
        <w:instrText>XE "Exchange Online Archiving pour Exchange Online"</w:instrText>
      </w:r>
      <w:r>
        <w:fldChar w:fldCharType="end"/>
      </w:r>
      <w:r w:rsidR="00F22968">
        <w:fldChar w:fldCharType="begin"/>
      </w:r>
      <w:r w:rsidRPr="00EB076B">
        <w:rPr>
          <w:lang w:val="fr-FR"/>
        </w:rPr>
        <w:instrText>TC "</w:instrText>
      </w:r>
      <w:bookmarkStart w:id="344" w:name="_Toc366147771"/>
      <w:bookmarkStart w:id="345" w:name="_Toc366147898"/>
      <w:r w:rsidRPr="00EB076B">
        <w:rPr>
          <w:lang w:val="fr-FR"/>
        </w:rPr>
        <w:instrText>Exchange Online Archiving pour Exchange Online</w:instrText>
      </w:r>
      <w:bookmarkEnd w:id="344"/>
      <w:bookmarkEnd w:id="345"/>
      <w:r w:rsidRPr="00EB076B">
        <w:rPr>
          <w:lang w:val="fr-FR"/>
        </w:rPr>
        <w:instrText xml:space="preserve">" \l 2 </w:instrText>
      </w:r>
      <w:bookmarkStart w:id="346" w:name="_Toc340485254"/>
      <w:bookmarkStart w:id="347" w:name="_Toc345397153"/>
      <w:bookmarkStart w:id="348" w:name="_Toc346832443"/>
      <w:bookmarkStart w:id="349" w:name="_Toc346832515"/>
      <w:bookmarkEnd w:id="346"/>
      <w:bookmarkEnd w:id="347"/>
      <w:bookmarkEnd w:id="348"/>
      <w:bookmarkEnd w:id="349"/>
      <w:r w:rsidR="00F22968">
        <w:fldChar w:fldCharType="end"/>
      </w:r>
    </w:p>
    <w:p w:rsidR="00903115" w:rsidRPr="00EB076B" w:rsidRDefault="00903115" w:rsidP="00903115">
      <w:pPr>
        <w:pStyle w:val="PURLicenseTerm"/>
        <w:rPr>
          <w:lang w:val="fr-FR"/>
        </w:rPr>
      </w:pPr>
      <w:r w:rsidRPr="00EB076B">
        <w:rPr>
          <w:lang w:val="fr-FR"/>
        </w:rPr>
        <w:t xml:space="preserve"> Les conditions de licence applicables à votre utilisation de ce service en ligne sont les Conditions Générales de Licence et les conditions suivantes :</w:t>
      </w:r>
      <w:r w:rsidR="00570F7E" w:rsidRPr="00EB076B">
        <w:rPr>
          <w:lang w:val="fr-FR"/>
        </w:rPr>
        <w:t xml:space="preserve"> </w:t>
      </w:r>
    </w:p>
    <w:tbl>
      <w:tblPr>
        <w:tblStyle w:val="ProductAttributesTable"/>
        <w:tblW w:w="0" w:type="auto"/>
        <w:tblLook w:val="04A0" w:firstRow="1" w:lastRow="0" w:firstColumn="1" w:lastColumn="0" w:noHBand="0" w:noVBand="1"/>
      </w:tblPr>
      <w:tblGrid>
        <w:gridCol w:w="5579"/>
        <w:gridCol w:w="5221"/>
      </w:tblGrid>
      <w:tr w:rsidR="00903115" w:rsidRPr="005A14EB" w:rsidTr="00641BE9">
        <w:tc>
          <w:tcPr>
            <w:tcW w:w="6120" w:type="dxa"/>
          </w:tcPr>
          <w:p w:rsidR="00903115" w:rsidRPr="00EB076B" w:rsidRDefault="00903115" w:rsidP="00C64A88">
            <w:pPr>
              <w:pStyle w:val="PURBody"/>
              <w:rPr>
                <w:lang w:val="fr-FR"/>
              </w:rPr>
            </w:pPr>
            <w:r w:rsidRPr="00EB076B">
              <w:rPr>
                <w:lang w:val="fr-FR"/>
              </w:rPr>
              <w:t xml:space="preserve">Voir la Déclaration relative aux données personnelles d’Office 365, à l’adresse : </w:t>
            </w:r>
            <w:hyperlink r:id="rId28">
              <w:r w:rsidRPr="00EB076B">
                <w:rPr>
                  <w:color w:val="00467F"/>
                  <w:u w:val="single"/>
                  <w:lang w:val="fr-FR"/>
                </w:rPr>
                <w:t>http://go.microsoft.com/fwlink/?LinkID=212058&amp;clcid=0x409</w:t>
              </w:r>
            </w:hyperlink>
          </w:p>
        </w:tc>
        <w:tc>
          <w:tcPr>
            <w:tcW w:w="6120" w:type="dxa"/>
          </w:tcPr>
          <w:p w:rsidR="00903115" w:rsidRPr="00EB076B" w:rsidRDefault="00903115" w:rsidP="00641BE9">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29">
              <w:r w:rsidRPr="00EB076B">
                <w:rPr>
                  <w:color w:val="00467F"/>
                  <w:u w:val="single"/>
                  <w:lang w:val="fr-FR"/>
                </w:rPr>
                <w:t>http://microsoft.com/licensing/contracts</w:t>
              </w:r>
            </w:hyperlink>
            <w:r w:rsidRPr="00EB076B">
              <w:rPr>
                <w:lang w:val="fr-FR"/>
              </w:rPr>
              <w:t>)</w:t>
            </w:r>
          </w:p>
        </w:tc>
      </w:tr>
    </w:tbl>
    <w:p w:rsidR="00903115" w:rsidRPr="002A4125" w:rsidRDefault="00903115" w:rsidP="00903115">
      <w:pPr>
        <w:pStyle w:val="PURBlueBGHeader"/>
      </w:pPr>
      <w:r>
        <w:t>SL UTILISATEUR</w:t>
      </w:r>
    </w:p>
    <w:tbl>
      <w:tblPr>
        <w:tblStyle w:val="PURTableNoVertical"/>
        <w:tblW w:w="0" w:type="auto"/>
        <w:tblLook w:val="04A0" w:firstRow="1" w:lastRow="0" w:firstColumn="1" w:lastColumn="0" w:noHBand="0" w:noVBand="1"/>
      </w:tblPr>
      <w:tblGrid>
        <w:gridCol w:w="5226"/>
        <w:gridCol w:w="5300"/>
      </w:tblGrid>
      <w:tr w:rsidR="00903115" w:rsidRPr="005A14EB"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Pour chacun de vos :</w:t>
            </w:r>
          </w:p>
          <w:p w:rsidR="00903115" w:rsidRPr="00EB076B" w:rsidRDefault="00903115" w:rsidP="00ED5D2B">
            <w:pPr>
              <w:pStyle w:val="PURBullet"/>
              <w:numPr>
                <w:ilvl w:val="0"/>
                <w:numId w:val="86"/>
              </w:numPr>
              <w:rPr>
                <w:lang w:val="fr-FR"/>
              </w:rPr>
            </w:pPr>
            <w:r w:rsidRPr="00EB076B">
              <w:rPr>
                <w:lang w:val="fr-FR"/>
              </w:rPr>
              <w:t>Utilisateurs dont les Données Client</w:t>
            </w:r>
            <w:r w:rsidRPr="00EB076B">
              <w:rPr>
                <w:vertAlign w:val="superscript"/>
                <w:lang w:val="fr-FR"/>
              </w:rPr>
              <w:t>1</w:t>
            </w:r>
            <w:r w:rsidRPr="00EB076B">
              <w:rPr>
                <w:lang w:val="fr-FR"/>
              </w:rPr>
              <w:t xml:space="preserve"> sont traitées et stockées par le service en ligne ou le logiciel associé</w:t>
            </w:r>
          </w:p>
          <w:p w:rsidR="00903115" w:rsidRPr="00EB076B" w:rsidRDefault="00903115" w:rsidP="00641BE9">
            <w:pPr>
              <w:pStyle w:val="PURBody"/>
              <w:rPr>
                <w:lang w:val="fr-FR"/>
              </w:rPr>
            </w:pPr>
            <w:r w:rsidRPr="00EB076B">
              <w:rPr>
                <w:vertAlign w:val="superscript"/>
                <w:lang w:val="fr-FR"/>
              </w:rPr>
              <w:t>1</w:t>
            </w:r>
            <w:r w:rsidRPr="00EB076B">
              <w:rPr>
                <w:lang w:val="fr-FR"/>
              </w:rPr>
              <w:t xml:space="preserve">Consultez la section </w:t>
            </w:r>
            <w:hyperlink w:anchor="General_License_Terms">
              <w:r w:rsidRPr="00EB076B">
                <w:rPr>
                  <w:color w:val="00467F"/>
                  <w:u w:val="single"/>
                  <w:lang w:val="fr-FR"/>
                </w:rPr>
                <w:t>« Définitions » des Conditions Générales de Licence</w:t>
              </w:r>
            </w:hyperlink>
          </w:p>
        </w:tc>
        <w:tc>
          <w:tcPr>
            <w:tcW w:w="5359" w:type="dxa"/>
          </w:tcPr>
          <w:p w:rsidR="00903115" w:rsidRPr="002A4125" w:rsidRDefault="00903115" w:rsidP="00641BE9">
            <w:pPr>
              <w:pStyle w:val="PURBody"/>
            </w:pPr>
            <w:r>
              <w:rPr>
                <w:b/>
                <w:i/>
              </w:rPr>
              <w:t>SL requise :</w:t>
            </w:r>
          </w:p>
          <w:p w:rsidR="00903115" w:rsidRPr="00EB076B" w:rsidRDefault="00903115" w:rsidP="00ED5D2B">
            <w:pPr>
              <w:pStyle w:val="PURBullet"/>
              <w:numPr>
                <w:ilvl w:val="0"/>
                <w:numId w:val="87"/>
              </w:numPr>
              <w:rPr>
                <w:lang w:val="fr-FR"/>
              </w:rPr>
            </w:pPr>
            <w:r w:rsidRPr="00EB076B">
              <w:rPr>
                <w:lang w:val="fr-FR"/>
              </w:rPr>
              <w:t xml:space="preserve">SL Utilisateur Exchange Online Archiving (pour Exchange Online), </w:t>
            </w:r>
            <w:r w:rsidRPr="00EB076B">
              <w:rPr>
                <w:b/>
                <w:lang w:val="fr-FR"/>
              </w:rPr>
              <w:t>ou</w:t>
            </w:r>
          </w:p>
          <w:p w:rsidR="00903115" w:rsidRPr="00EB076B" w:rsidRDefault="00903115" w:rsidP="00ED5D2B">
            <w:pPr>
              <w:pStyle w:val="PURBullet"/>
              <w:numPr>
                <w:ilvl w:val="0"/>
                <w:numId w:val="87"/>
              </w:numPr>
              <w:rPr>
                <w:lang w:val="fr-FR"/>
              </w:rPr>
            </w:pPr>
            <w:r w:rsidRPr="00EB076B">
              <w:rPr>
                <w:lang w:val="fr-FR"/>
              </w:rPr>
              <w:t>SL Utilisateur Exchange Online Archiving A (pour Exchange Online)</w:t>
            </w:r>
          </w:p>
          <w:p w:rsidR="00903115" w:rsidRPr="00EB076B" w:rsidRDefault="00903115" w:rsidP="00903115">
            <w:pPr>
              <w:pStyle w:val="PURBody"/>
              <w:rPr>
                <w:lang w:val="fr-FR"/>
              </w:rPr>
            </w:pPr>
          </w:p>
          <w:p w:rsidR="00903115" w:rsidRPr="00EB076B" w:rsidRDefault="00F4780E" w:rsidP="00903115">
            <w:pPr>
              <w:pStyle w:val="PURBreadcrumb"/>
              <w:rPr>
                <w:lang w:val="fr-FR"/>
              </w:rPr>
            </w:pPr>
            <w:hyperlink w:anchor="_Sec4">
              <w:r w:rsidR="00F22968" w:rsidRPr="00EB076B">
                <w:rPr>
                  <w:color w:val="00467F"/>
                  <w:u w:val="single"/>
                  <w:lang w:val="fr-FR"/>
                </w:rPr>
                <w:t>Table des matières</w:t>
              </w:r>
            </w:hyperlink>
            <w:r w:rsidR="0042233E" w:rsidRPr="00EB076B">
              <w:rPr>
                <w:color w:val="00467F"/>
                <w:lang w:val="fr-FR"/>
              </w:rPr>
              <w:t xml:space="preserve"> </w:t>
            </w:r>
            <w:r w:rsidR="00F22968" w:rsidRPr="00EB076B">
              <w:rPr>
                <w:lang w:val="fr-FR"/>
              </w:rPr>
              <w:t>/</w:t>
            </w:r>
            <w:r w:rsidR="0042233E" w:rsidRPr="00EB076B">
              <w:rPr>
                <w:lang w:val="fr-FR"/>
              </w:rPr>
              <w:t xml:space="preserve"> </w:t>
            </w:r>
            <w:hyperlink w:anchor="General_License_Terms" w:history="1">
              <w:r w:rsidR="00963385" w:rsidRPr="00EB076B">
                <w:rPr>
                  <w:rStyle w:val="Hyperlink"/>
                  <w:lang w:val="fr-FR"/>
                </w:rPr>
                <w:t>Conditions générales</w:t>
              </w:r>
            </w:hyperlink>
            <w:r w:rsidR="00570F7E" w:rsidRPr="00EB076B">
              <w:rPr>
                <w:lang w:val="fr-FR"/>
              </w:rPr>
              <w:t xml:space="preserve"> </w:t>
            </w:r>
          </w:p>
        </w:tc>
      </w:tr>
    </w:tbl>
    <w:p w:rsidR="0082133B" w:rsidRPr="00EB076B" w:rsidRDefault="00ED4593">
      <w:pPr>
        <w:pStyle w:val="PURProductName"/>
        <w:rPr>
          <w:lang w:val="fr-FR"/>
        </w:rPr>
      </w:pPr>
      <w:r w:rsidRPr="00EB076B">
        <w:rPr>
          <w:lang w:val="fr-FR"/>
        </w:rPr>
        <w:t>Exchange Online Archiving</w:t>
      </w:r>
      <w:bookmarkEnd w:id="343"/>
      <w:r w:rsidRPr="00EB076B">
        <w:rPr>
          <w:lang w:val="fr-FR"/>
        </w:rPr>
        <w:t xml:space="preserve"> pour Exchange Server</w:t>
      </w:r>
      <w:r>
        <w:fldChar w:fldCharType="begin"/>
      </w:r>
      <w:r w:rsidRPr="00EB076B">
        <w:rPr>
          <w:lang w:val="fr-FR"/>
        </w:rPr>
        <w:instrText>XE "Exchange Online Archiving"</w:instrText>
      </w:r>
      <w:r>
        <w:fldChar w:fldCharType="end"/>
      </w:r>
      <w:r w:rsidR="00F22968">
        <w:fldChar w:fldCharType="begin"/>
      </w:r>
      <w:r w:rsidRPr="00EB076B">
        <w:rPr>
          <w:lang w:val="fr-FR"/>
        </w:rPr>
        <w:instrText xml:space="preserve"> TC "</w:instrText>
      </w:r>
      <w:bookmarkStart w:id="350" w:name="_Toc366147772"/>
      <w:bookmarkStart w:id="351" w:name="_Toc366147899"/>
      <w:r w:rsidRPr="00EB076B">
        <w:rPr>
          <w:lang w:val="fr-FR"/>
        </w:rPr>
        <w:instrText>Exchange Online Archiving</w:instrText>
      </w:r>
      <w:bookmarkEnd w:id="350"/>
      <w:bookmarkEnd w:id="351"/>
      <w:r w:rsidRPr="00EB076B">
        <w:rPr>
          <w:lang w:val="fr-FR"/>
        </w:rPr>
        <w:instrText>" \l 2</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A14EB">
        <w:tc>
          <w:tcPr>
            <w:tcW w:w="6120" w:type="dxa"/>
          </w:tcPr>
          <w:p w:rsidR="0082133B" w:rsidRPr="00EB076B" w:rsidRDefault="00ED4593" w:rsidP="00C64A88">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30">
              <w:r w:rsidRPr="00EB076B">
                <w:rPr>
                  <w:color w:val="00467F"/>
                  <w:u w:val="single"/>
                  <w:lang w:val="fr-FR"/>
                </w:rPr>
                <w:t>http://go.microsoft.com/fwlink/?LinkID=212058&amp;clcid=0x409</w:t>
              </w:r>
            </w:hyperlink>
            <w:r w:rsidRPr="00EB076B">
              <w:rPr>
                <w:lang w:val="fr-FR"/>
              </w:rPr>
              <w:t>)</w:t>
            </w:r>
          </w:p>
        </w:tc>
        <w:tc>
          <w:tcPr>
            <w:tcW w:w="6120" w:type="dxa"/>
          </w:tcPr>
          <w:p w:rsidR="0082133B" w:rsidRPr="00EB076B" w:rsidRDefault="00ED4593">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31">
              <w:r w:rsidR="005B53DA" w:rsidRPr="00A42812">
                <w:rPr>
                  <w:color w:val="00467F"/>
                  <w:u w:val="single"/>
                  <w:lang w:val="fr-FR"/>
                </w:rPr>
                <w:t>http://microsoft.com/licensing/contracts</w:t>
              </w:r>
            </w:hyperlink>
            <w:r w:rsidR="00A42812" w:rsidRPr="005F3186">
              <w:rPr>
                <w:lang w:val="fr-FR"/>
              </w:rPr>
              <w:t>)</w:t>
            </w:r>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82133B" w:rsidRPr="005A14E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Pour chacun de vos :</w:t>
            </w:r>
          </w:p>
          <w:p w:rsidR="0082133B" w:rsidRPr="00EB076B" w:rsidRDefault="00ED4593" w:rsidP="00ED5D2B">
            <w:pPr>
              <w:pStyle w:val="PURBullet"/>
              <w:numPr>
                <w:ilvl w:val="0"/>
                <w:numId w:val="17"/>
              </w:numPr>
              <w:rPr>
                <w:lang w:val="fr-FR"/>
              </w:rPr>
            </w:pPr>
            <w:r w:rsidRPr="00EB076B">
              <w:rPr>
                <w:lang w:val="fr-FR"/>
              </w:rPr>
              <w:t>Utilisateurs dont les Données Client</w:t>
            </w:r>
            <w:r w:rsidRPr="00EB076B">
              <w:rPr>
                <w:vertAlign w:val="superscript"/>
                <w:lang w:val="fr-FR"/>
              </w:rPr>
              <w:t>1</w:t>
            </w:r>
            <w:r w:rsidRPr="00EB076B">
              <w:rPr>
                <w:lang w:val="fr-FR"/>
              </w:rPr>
              <w:t xml:space="preserve"> sont traitées et stockées par le service en ligne ou le logiciel associé</w:t>
            </w:r>
          </w:p>
          <w:p w:rsidR="0082133B" w:rsidRPr="00EB076B" w:rsidRDefault="00ED4593" w:rsidP="005B0E08">
            <w:pPr>
              <w:pStyle w:val="PURBody"/>
              <w:rPr>
                <w:lang w:val="fr-FR"/>
              </w:rPr>
            </w:pPr>
            <w:r w:rsidRPr="00EB076B">
              <w:rPr>
                <w:vertAlign w:val="superscript"/>
                <w:lang w:val="fr-FR"/>
              </w:rPr>
              <w:t>1</w:t>
            </w:r>
            <w:r w:rsidRPr="00EB076B">
              <w:rPr>
                <w:lang w:val="fr-FR"/>
              </w:rPr>
              <w:t xml:space="preserve">Consultez la section </w:t>
            </w:r>
            <w:hyperlink w:anchor="General_License_Terms">
              <w:r w:rsidRPr="00EB076B">
                <w:rPr>
                  <w:color w:val="00467F"/>
                  <w:u w:val="single"/>
                  <w:lang w:val="fr-FR"/>
                </w:rPr>
                <w:t>« Définitions » des Conditions Générales de Licence</w:t>
              </w:r>
            </w:hyperlink>
          </w:p>
        </w:tc>
        <w:tc>
          <w:tcPr>
            <w:tcW w:w="5263" w:type="dxa"/>
          </w:tcPr>
          <w:p w:rsidR="0082133B" w:rsidRPr="002A4125" w:rsidRDefault="00ED4593">
            <w:pPr>
              <w:pStyle w:val="PURBody"/>
            </w:pPr>
            <w:r>
              <w:rPr>
                <w:b/>
                <w:i/>
              </w:rPr>
              <w:t>SL requise :</w:t>
            </w:r>
          </w:p>
          <w:p w:rsidR="00903115" w:rsidRPr="00EB076B" w:rsidRDefault="00ED4593" w:rsidP="00ED5D2B">
            <w:pPr>
              <w:pStyle w:val="PURBullet"/>
              <w:numPr>
                <w:ilvl w:val="0"/>
                <w:numId w:val="18"/>
              </w:numPr>
              <w:rPr>
                <w:lang w:val="fr-FR"/>
              </w:rPr>
            </w:pPr>
            <w:r w:rsidRPr="00EB076B">
              <w:rPr>
                <w:lang w:val="fr-FR"/>
              </w:rPr>
              <w:t>SL Utilisateur Exchange Online Archiving, ou</w:t>
            </w:r>
          </w:p>
          <w:p w:rsidR="00903115" w:rsidRPr="00EB076B" w:rsidRDefault="00903115" w:rsidP="00ED5D2B">
            <w:pPr>
              <w:pStyle w:val="PURBullet"/>
              <w:numPr>
                <w:ilvl w:val="0"/>
                <w:numId w:val="18"/>
              </w:numPr>
              <w:rPr>
                <w:lang w:val="fr-FR"/>
              </w:rPr>
            </w:pPr>
            <w:r w:rsidRPr="00EB076B">
              <w:rPr>
                <w:lang w:val="fr-FR"/>
              </w:rPr>
              <w:t>SL Utilisateur Exchange Online Archiving A</w:t>
            </w:r>
          </w:p>
        </w:tc>
      </w:tr>
    </w:tbl>
    <w:p w:rsidR="00BA0F20" w:rsidRPr="00EB076B"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fr-FR"/>
        </w:rPr>
      </w:pPr>
      <w:bookmarkStart w:id="352" w:name="_Sec363"/>
      <w:r w:rsidRPr="00EB076B">
        <w:rPr>
          <w:b/>
          <w:color w:val="auto"/>
          <w:sz w:val="18"/>
          <w:lang w:val="fr-FR"/>
        </w:rPr>
        <w:t>Conditions supplémentaires.</w:t>
      </w:r>
    </w:p>
    <w:p w:rsidR="00BA0F20" w:rsidRPr="00EB076B" w:rsidRDefault="00BA0F20" w:rsidP="00BA0F20">
      <w:pPr>
        <w:keepNext/>
        <w:keepLines/>
        <w:spacing w:after="60" w:line="240" w:lineRule="exact"/>
        <w:ind w:left="270"/>
        <w:rPr>
          <w:lang w:val="fr-FR"/>
        </w:rPr>
      </w:pPr>
      <w:r w:rsidRPr="00EB076B">
        <w:rPr>
          <w:smallCaps/>
          <w:color w:val="00467F" w:themeColor="text2"/>
          <w:sz w:val="18"/>
          <w:lang w:val="fr-FR"/>
        </w:rPr>
        <w:t xml:space="preserve">Utilisation avec la CAL Exchange Server 2013 Standard </w:t>
      </w:r>
    </w:p>
    <w:p w:rsidR="00BA0F20" w:rsidRPr="00EB076B" w:rsidRDefault="00BA0F20" w:rsidP="00BA0F20">
      <w:pPr>
        <w:ind w:left="270"/>
        <w:rPr>
          <w:lang w:val="fr-FR"/>
        </w:rPr>
      </w:pPr>
      <w:r w:rsidRPr="00EB076B">
        <w:rPr>
          <w:color w:val="auto"/>
          <w:sz w:val="18"/>
          <w:szCs w:val="18"/>
          <w:lang w:val="fr-FR"/>
        </w:rPr>
        <w:t>Les utilisateurs disposant d’une CAL Exchange Server 2013 Standard peuvent accéder aux fonctionnalités de la CAL Exchange Server 2013 Enterprise nécessaires pour prendre en charge l’utilisation de Exchange Online Archiving pour Exchange Server.</w:t>
      </w:r>
    </w:p>
    <w:p w:rsidR="00FD5971" w:rsidRPr="00EB076B" w:rsidRDefault="00F4780E" w:rsidP="00963385">
      <w:pPr>
        <w:pStyle w:val="PURBreadcrumb"/>
        <w:rPr>
          <w:lang w:val="fr-FR"/>
        </w:rPr>
      </w:pPr>
      <w:hyperlink w:anchor="_Sec4">
        <w:r w:rsidR="00F22968" w:rsidRPr="00EB076B">
          <w:rPr>
            <w:color w:val="00467F"/>
            <w:u w:val="single"/>
            <w:lang w:val="fr-FR"/>
          </w:rPr>
          <w:t>Table des matières</w:t>
        </w:r>
      </w:hyperlink>
      <w:r w:rsidR="00196FDA" w:rsidRPr="00EB076B">
        <w:rPr>
          <w:color w:val="00467F"/>
          <w:lang w:val="fr-FR"/>
        </w:rPr>
        <w:t xml:space="preserve"> </w:t>
      </w:r>
      <w:r w:rsidR="00F22968" w:rsidRPr="00EB076B">
        <w:rPr>
          <w:lang w:val="fr-FR"/>
        </w:rPr>
        <w:t>/</w:t>
      </w:r>
      <w:r w:rsidR="00196FDA" w:rsidRPr="00EB076B">
        <w:rPr>
          <w:lang w:val="fr-FR"/>
        </w:rPr>
        <w:t xml:space="preserve"> </w:t>
      </w:r>
      <w:hyperlink w:anchor="_Sec6">
        <w:hyperlink w:anchor="General_License_Terms" w:history="1">
          <w:r w:rsidR="00963385" w:rsidRPr="00EB076B">
            <w:rPr>
              <w:rStyle w:val="Hyperlink"/>
              <w:lang w:val="fr-FR"/>
            </w:rPr>
            <w:t>Conditions générales</w:t>
          </w:r>
        </w:hyperlink>
      </w:hyperlink>
      <w:r w:rsidR="00F22968" w:rsidRPr="00EB076B">
        <w:rPr>
          <w:lang w:val="fr-FR"/>
        </w:rPr>
        <w:t xml:space="preserve"> </w:t>
      </w:r>
    </w:p>
    <w:p w:rsidR="0082133B" w:rsidRPr="00EB076B" w:rsidRDefault="00ED4593">
      <w:pPr>
        <w:pStyle w:val="PURProductName"/>
        <w:rPr>
          <w:lang w:val="fr-FR"/>
        </w:rPr>
      </w:pPr>
      <w:r w:rsidRPr="00EB076B">
        <w:rPr>
          <w:lang w:val="fr-FR"/>
        </w:rPr>
        <w:t>Exchange Online Kiosk</w:t>
      </w:r>
      <w:bookmarkEnd w:id="352"/>
      <w:r>
        <w:fldChar w:fldCharType="begin"/>
      </w:r>
      <w:r w:rsidRPr="00EB076B">
        <w:rPr>
          <w:lang w:val="fr-FR"/>
        </w:rPr>
        <w:instrText>XE "Exchange Online Kiosk"</w:instrText>
      </w:r>
      <w:r>
        <w:fldChar w:fldCharType="end"/>
      </w:r>
      <w:r w:rsidR="00F22968">
        <w:fldChar w:fldCharType="begin"/>
      </w:r>
      <w:r w:rsidRPr="00EB076B">
        <w:rPr>
          <w:lang w:val="fr-FR"/>
        </w:rPr>
        <w:instrText xml:space="preserve"> TC "</w:instrText>
      </w:r>
      <w:bookmarkStart w:id="353" w:name="_Toc366147773"/>
      <w:bookmarkStart w:id="354" w:name="_Toc366147900"/>
      <w:r w:rsidRPr="00EB076B">
        <w:rPr>
          <w:lang w:val="fr-FR"/>
        </w:rPr>
        <w:instrText>Exchange Online Kiosk</w:instrText>
      </w:r>
      <w:bookmarkEnd w:id="353"/>
      <w:bookmarkEnd w:id="354"/>
      <w:r w:rsidRPr="00EB076B">
        <w:rPr>
          <w:lang w:val="fr-FR"/>
        </w:rPr>
        <w:instrText>" \l 2</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A14EB">
        <w:tc>
          <w:tcPr>
            <w:tcW w:w="6120" w:type="dxa"/>
          </w:tcPr>
          <w:p w:rsidR="0082133B" w:rsidRPr="00EB076B" w:rsidRDefault="00ED4593" w:rsidP="00C64A88">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32">
              <w:r w:rsidRPr="00EB076B">
                <w:rPr>
                  <w:color w:val="00467F"/>
                  <w:u w:val="single"/>
                  <w:lang w:val="fr-FR"/>
                </w:rPr>
                <w:t>http://go.microsoft.com/fwlink/?LinkID=212058&amp;clcid=0x409</w:t>
              </w:r>
            </w:hyperlink>
            <w:r w:rsidRPr="00EB076B">
              <w:rPr>
                <w:lang w:val="fr-FR"/>
              </w:rPr>
              <w:t>)</w:t>
            </w:r>
          </w:p>
        </w:tc>
        <w:tc>
          <w:tcPr>
            <w:tcW w:w="6120" w:type="dxa"/>
          </w:tcPr>
          <w:p w:rsidR="0082133B" w:rsidRPr="00EB076B" w:rsidRDefault="00ED4593">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33">
              <w:r w:rsidR="00445A4B" w:rsidRPr="00445A4B">
                <w:rPr>
                  <w:color w:val="00467F"/>
                  <w:u w:val="single"/>
                  <w:lang w:val="fr-FR"/>
                </w:rPr>
                <w:t>http://microsoft.com/licensing/contracts</w:t>
              </w:r>
            </w:hyperlink>
            <w:r w:rsidR="00445A4B" w:rsidRPr="00523EC7">
              <w:rPr>
                <w:lang w:val="fr-FR"/>
              </w:rPr>
              <w:t>)</w:t>
            </w:r>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262"/>
        <w:gridCol w:w="5264"/>
      </w:tblGrid>
      <w:tr w:rsidR="0082133B" w:rsidRPr="005A14E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Pour chacun de vos :</w:t>
            </w:r>
          </w:p>
          <w:p w:rsidR="0082133B" w:rsidRPr="00EB076B" w:rsidRDefault="00ED4593" w:rsidP="00ED5D2B">
            <w:pPr>
              <w:pStyle w:val="PURBullet"/>
              <w:numPr>
                <w:ilvl w:val="0"/>
                <w:numId w:val="19"/>
              </w:numPr>
              <w:rPr>
                <w:lang w:val="fr-FR"/>
              </w:rPr>
            </w:pPr>
            <w:r w:rsidRPr="00EB076B">
              <w:rPr>
                <w:lang w:val="fr-FR"/>
              </w:rPr>
              <w:t>Utilisateurs qui accèdent au service en ligne ou logiciel associé</w:t>
            </w:r>
          </w:p>
        </w:tc>
        <w:tc>
          <w:tcPr>
            <w:tcW w:w="5340" w:type="dxa"/>
          </w:tcPr>
          <w:p w:rsidR="0082133B" w:rsidRPr="002A4125" w:rsidRDefault="00ED4593">
            <w:pPr>
              <w:pStyle w:val="PURBody"/>
            </w:pPr>
            <w:r>
              <w:rPr>
                <w:b/>
                <w:i/>
              </w:rPr>
              <w:t>SL requise :</w:t>
            </w:r>
          </w:p>
          <w:p w:rsidR="0082133B" w:rsidRPr="00EB076B" w:rsidRDefault="00ED4593" w:rsidP="00ED5D2B">
            <w:pPr>
              <w:pStyle w:val="PURBullet"/>
              <w:numPr>
                <w:ilvl w:val="1"/>
                <w:numId w:val="20"/>
              </w:numPr>
              <w:rPr>
                <w:lang w:val="fr-FR"/>
              </w:rPr>
            </w:pPr>
            <w:r w:rsidRPr="00EB076B">
              <w:rPr>
                <w:lang w:val="fr-FR"/>
              </w:rPr>
              <w:t xml:space="preserve">SL Utilisateur Exchange Online Kiosk, </w:t>
            </w:r>
            <w:r w:rsidRPr="00EB076B">
              <w:rPr>
                <w:b/>
                <w:lang w:val="fr-FR"/>
              </w:rPr>
              <w:t>ou</w:t>
            </w:r>
          </w:p>
          <w:p w:rsidR="0082133B" w:rsidRPr="00EB076B" w:rsidRDefault="00ED4593" w:rsidP="00ED5D2B">
            <w:pPr>
              <w:pStyle w:val="PURBullet"/>
              <w:numPr>
                <w:ilvl w:val="1"/>
                <w:numId w:val="20"/>
              </w:numPr>
              <w:rPr>
                <w:lang w:val="fr-FR"/>
              </w:rPr>
            </w:pPr>
            <w:r w:rsidRPr="00EB076B">
              <w:rPr>
                <w:lang w:val="fr-FR"/>
              </w:rPr>
              <w:t>SL Utilisateur Office 365 Entreprise K1</w:t>
            </w:r>
          </w:p>
        </w:tc>
      </w:tr>
    </w:tbl>
    <w:p w:rsidR="0082133B" w:rsidRPr="00EB076B" w:rsidRDefault="00F4780E" w:rsidP="00963385">
      <w:pPr>
        <w:pStyle w:val="PURBreadcrumb"/>
        <w:rPr>
          <w:lang w:val="fr-FR"/>
        </w:rPr>
      </w:pPr>
      <w:hyperlink w:anchor="_Sec4">
        <w:r w:rsidR="00F22968" w:rsidRPr="00EB076B">
          <w:rPr>
            <w:color w:val="00467F"/>
            <w:u w:val="single"/>
            <w:lang w:val="fr-FR"/>
          </w:rPr>
          <w:t>Table des matières</w:t>
        </w:r>
      </w:hyperlink>
      <w:r w:rsidR="00D446D6" w:rsidRPr="00EB076B">
        <w:rPr>
          <w:color w:val="00467F"/>
          <w:lang w:val="fr-FR"/>
        </w:rPr>
        <w:t xml:space="preserve"> </w:t>
      </w:r>
      <w:r w:rsidR="00F22968" w:rsidRPr="00EB076B">
        <w:rPr>
          <w:lang w:val="fr-FR"/>
        </w:rPr>
        <w:t>/</w:t>
      </w:r>
      <w:r w:rsidR="00D446D6" w:rsidRPr="00EB076B">
        <w:rPr>
          <w:lang w:val="fr-FR"/>
        </w:rPr>
        <w:t xml:space="preserve"> </w:t>
      </w:r>
      <w:hyperlink w:anchor="_Sec6">
        <w:hyperlink w:anchor="General_License_Terms" w:history="1">
          <w:r w:rsidR="00963385" w:rsidRPr="00EB076B">
            <w:rPr>
              <w:rStyle w:val="Hyperlink"/>
              <w:lang w:val="fr-FR"/>
            </w:rPr>
            <w:t>Conditions générales</w:t>
          </w:r>
        </w:hyperlink>
      </w:hyperlink>
      <w:r w:rsidR="00F22968" w:rsidRPr="00EB076B">
        <w:rPr>
          <w:lang w:val="fr-FR"/>
        </w:rPr>
        <w:t xml:space="preserve"> </w:t>
      </w:r>
    </w:p>
    <w:p w:rsidR="006E4476" w:rsidRPr="00EB076B" w:rsidRDefault="006E4476">
      <w:pPr>
        <w:spacing w:line="240" w:lineRule="exact"/>
        <w:rPr>
          <w:lang w:val="fr-FR"/>
        </w:rPr>
      </w:pPr>
      <w:bookmarkStart w:id="355" w:name="_Sec364"/>
      <w:r w:rsidRPr="00EB076B">
        <w:rPr>
          <w:lang w:val="fr-FR"/>
        </w:rPr>
        <w:br w:type="page"/>
      </w:r>
    </w:p>
    <w:p w:rsidR="0082133B" w:rsidRPr="00EB076B" w:rsidRDefault="00ED4593">
      <w:pPr>
        <w:pStyle w:val="PURProductName"/>
        <w:rPr>
          <w:lang w:val="fr-FR"/>
        </w:rPr>
      </w:pPr>
      <w:r w:rsidRPr="00EB076B">
        <w:rPr>
          <w:lang w:val="fr-FR"/>
        </w:rPr>
        <w:t>Exchange Online Plan 1</w:t>
      </w:r>
      <w:bookmarkEnd w:id="355"/>
      <w:r>
        <w:fldChar w:fldCharType="begin"/>
      </w:r>
      <w:r w:rsidRPr="00EB076B">
        <w:rPr>
          <w:lang w:val="fr-FR"/>
        </w:rPr>
        <w:instrText>XE "Exchange Online Plan 1"</w:instrText>
      </w:r>
      <w:r>
        <w:fldChar w:fldCharType="end"/>
      </w:r>
      <w:r w:rsidR="00F22968">
        <w:fldChar w:fldCharType="begin"/>
      </w:r>
      <w:r w:rsidRPr="00EB076B">
        <w:rPr>
          <w:lang w:val="fr-FR"/>
        </w:rPr>
        <w:instrText>TC "</w:instrText>
      </w:r>
      <w:bookmarkStart w:id="356" w:name="_Toc366147774"/>
      <w:bookmarkStart w:id="357" w:name="_Toc366147901"/>
      <w:r w:rsidRPr="00EB076B">
        <w:rPr>
          <w:lang w:val="fr-FR"/>
        </w:rPr>
        <w:instrText>Exchange Online Plan 1</w:instrText>
      </w:r>
      <w:bookmarkEnd w:id="356"/>
      <w:bookmarkEnd w:id="357"/>
      <w:r w:rsidRPr="00EB076B">
        <w:rPr>
          <w:lang w:val="fr-FR"/>
        </w:rPr>
        <w:instrText xml:space="preserve">" \l 2 </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A14EB">
        <w:tc>
          <w:tcPr>
            <w:tcW w:w="6120" w:type="dxa"/>
          </w:tcPr>
          <w:p w:rsidR="0082133B" w:rsidRPr="00EB076B" w:rsidRDefault="00ED4593" w:rsidP="00C64A88">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34">
              <w:r w:rsidRPr="00EB076B">
                <w:rPr>
                  <w:color w:val="00467F"/>
                  <w:u w:val="single"/>
                  <w:lang w:val="fr-FR"/>
                </w:rPr>
                <w:t>http://go.microsoft.com/fwlink/?LinkID=212058&amp;clcid=0x409</w:t>
              </w:r>
            </w:hyperlink>
            <w:r w:rsidRPr="00EB076B">
              <w:rPr>
                <w:lang w:val="fr-FR"/>
              </w:rPr>
              <w:t>)</w:t>
            </w:r>
          </w:p>
        </w:tc>
        <w:tc>
          <w:tcPr>
            <w:tcW w:w="6120" w:type="dxa"/>
          </w:tcPr>
          <w:p w:rsidR="0082133B" w:rsidRPr="00EB076B" w:rsidRDefault="00ED4593">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35">
              <w:r w:rsidR="002E294F" w:rsidRPr="002D099A">
                <w:rPr>
                  <w:color w:val="00467F"/>
                  <w:u w:val="single"/>
                  <w:lang w:val="fr-FR"/>
                </w:rPr>
                <w:t>http://microsoft.com/licensing/contracts</w:t>
              </w:r>
            </w:hyperlink>
            <w:r w:rsidR="002D099A" w:rsidRPr="00E22DA0">
              <w:rPr>
                <w:lang w:val="fr-FR"/>
              </w:rPr>
              <w:t>)</w:t>
            </w:r>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268"/>
        <w:gridCol w:w="525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Pour chacun de vos :</w:t>
            </w:r>
          </w:p>
          <w:p w:rsidR="0082133B" w:rsidRPr="00EB076B" w:rsidRDefault="00ED4593" w:rsidP="007D0293">
            <w:pPr>
              <w:pStyle w:val="PURBullet"/>
              <w:numPr>
                <w:ilvl w:val="0"/>
                <w:numId w:val="21"/>
              </w:numPr>
              <w:rPr>
                <w:lang w:val="fr-FR"/>
              </w:rPr>
            </w:pPr>
            <w:r w:rsidRPr="00EB076B">
              <w:rPr>
                <w:lang w:val="fr-FR"/>
              </w:rPr>
              <w:t>Utilisateurs qui accèdent au service en ligne ou logiciel</w:t>
            </w:r>
            <w:r w:rsidR="007D0293" w:rsidRPr="00EB076B">
              <w:rPr>
                <w:lang w:val="fr-FR"/>
              </w:rPr>
              <w:t> </w:t>
            </w:r>
            <w:r w:rsidRPr="00EB076B">
              <w:rPr>
                <w:lang w:val="fr-FR"/>
              </w:rPr>
              <w:t>associé.</w:t>
            </w:r>
            <w:r w:rsidR="00607CF6" w:rsidRPr="00EB076B">
              <w:rPr>
                <w:lang w:val="fr-FR"/>
              </w:rPr>
              <w:t xml:space="preserve"> </w:t>
            </w:r>
            <w:r w:rsidRPr="00EB076B">
              <w:rPr>
                <w:lang w:val="fr-FR"/>
              </w:rPr>
              <w:t>Archiving ne peut être utilisé que pour le stockage des</w:t>
            </w:r>
            <w:r w:rsidR="007D0293" w:rsidRPr="00EB076B">
              <w:rPr>
                <w:lang w:val="fr-FR"/>
              </w:rPr>
              <w:t> </w:t>
            </w:r>
            <w:r w:rsidRPr="00EB076B">
              <w:rPr>
                <w:lang w:val="fr-FR"/>
              </w:rPr>
              <w:t>messages.</w:t>
            </w:r>
          </w:p>
          <w:p w:rsidR="0079514B" w:rsidRPr="00EB076B" w:rsidRDefault="0079514B" w:rsidP="0079514B">
            <w:pPr>
              <w:pStyle w:val="PURBody"/>
              <w:rPr>
                <w:lang w:val="fr-FR"/>
              </w:rPr>
            </w:pPr>
          </w:p>
        </w:tc>
        <w:tc>
          <w:tcPr>
            <w:tcW w:w="5340" w:type="dxa"/>
          </w:tcPr>
          <w:p w:rsidR="0082133B" w:rsidRPr="002A4125" w:rsidRDefault="00ED4593">
            <w:pPr>
              <w:pStyle w:val="PURBody"/>
            </w:pPr>
            <w:r>
              <w:rPr>
                <w:b/>
                <w:i/>
              </w:rPr>
              <w:t>SL requise :</w:t>
            </w:r>
          </w:p>
          <w:p w:rsidR="0082133B" w:rsidRPr="00EB076B" w:rsidRDefault="00ED4593" w:rsidP="00ED5D2B">
            <w:pPr>
              <w:pStyle w:val="PURBullet"/>
              <w:numPr>
                <w:ilvl w:val="0"/>
                <w:numId w:val="22"/>
              </w:numPr>
              <w:rPr>
                <w:lang w:val="fr-FR"/>
              </w:rPr>
            </w:pPr>
            <w:r w:rsidRPr="00EB076B">
              <w:rPr>
                <w:lang w:val="fr-FR"/>
              </w:rPr>
              <w:t xml:space="preserve">SL Utilisateur Exchange Online Plan 1, </w:t>
            </w:r>
            <w:r w:rsidRPr="00EB076B">
              <w:rPr>
                <w:b/>
                <w:lang w:val="fr-FR"/>
              </w:rPr>
              <w:t>ou</w:t>
            </w:r>
          </w:p>
          <w:p w:rsidR="0082133B" w:rsidRPr="00EB076B" w:rsidRDefault="00ED4593" w:rsidP="00ED5D2B">
            <w:pPr>
              <w:pStyle w:val="PURBullet"/>
              <w:numPr>
                <w:ilvl w:val="0"/>
                <w:numId w:val="22"/>
              </w:numPr>
              <w:rPr>
                <w:lang w:val="fr-FR"/>
              </w:rPr>
            </w:pPr>
            <w:r w:rsidRPr="00EB076B">
              <w:rPr>
                <w:lang w:val="fr-FR"/>
              </w:rPr>
              <w:t xml:space="preserve">SL Utilisateur Exchange Online Plan 2, </w:t>
            </w:r>
            <w:r w:rsidRPr="00EB076B">
              <w:rPr>
                <w:b/>
                <w:lang w:val="fr-FR"/>
              </w:rPr>
              <w:t>ou</w:t>
            </w:r>
          </w:p>
          <w:p w:rsidR="007C7028" w:rsidRPr="00EB076B" w:rsidRDefault="007C7028" w:rsidP="00ED5D2B">
            <w:pPr>
              <w:pStyle w:val="LetterShorty"/>
              <w:numPr>
                <w:ilvl w:val="0"/>
                <w:numId w:val="22"/>
              </w:numPr>
              <w:spacing w:line="180" w:lineRule="atLeast"/>
              <w:rPr>
                <w:lang w:val="fr-FR"/>
              </w:rPr>
            </w:pPr>
            <w:r w:rsidRPr="00EB076B">
              <w:rPr>
                <w:rFonts w:ascii="Tahoma" w:hAnsi="Tahoma"/>
                <w:lang w:val="fr-FR"/>
              </w:rPr>
              <w:t xml:space="preserve">SL Utilisateur Office 365 Éducation A2, </w:t>
            </w:r>
            <w:r w:rsidRPr="00EB076B">
              <w:rPr>
                <w:rFonts w:ascii="Tahoma" w:hAnsi="Tahoma"/>
                <w:b/>
                <w:lang w:val="fr-FR"/>
              </w:rPr>
              <w:t>ou</w:t>
            </w:r>
          </w:p>
          <w:p w:rsidR="007C7028" w:rsidRPr="00EB076B" w:rsidRDefault="007C7028" w:rsidP="00ED5D2B">
            <w:pPr>
              <w:pStyle w:val="LetterShorty"/>
              <w:numPr>
                <w:ilvl w:val="0"/>
                <w:numId w:val="22"/>
              </w:numPr>
              <w:spacing w:line="180" w:lineRule="atLeast"/>
              <w:rPr>
                <w:lang w:val="fr-FR"/>
              </w:rPr>
            </w:pPr>
            <w:r w:rsidRPr="00EB076B">
              <w:rPr>
                <w:rFonts w:ascii="Tahoma" w:hAnsi="Tahoma"/>
                <w:lang w:val="fr-FR"/>
              </w:rPr>
              <w:t xml:space="preserve">SL Utilisateur Office 365 Éducation A3, </w:t>
            </w:r>
            <w:r w:rsidRPr="00EB076B">
              <w:rPr>
                <w:rFonts w:ascii="Tahoma" w:hAnsi="Tahoma"/>
                <w:b/>
                <w:lang w:val="fr-FR"/>
              </w:rPr>
              <w:t>ou</w:t>
            </w:r>
          </w:p>
          <w:p w:rsidR="007C7028" w:rsidRPr="00EB076B" w:rsidRDefault="007C7028" w:rsidP="00ED5D2B">
            <w:pPr>
              <w:pStyle w:val="LetterShorty"/>
              <w:numPr>
                <w:ilvl w:val="0"/>
                <w:numId w:val="22"/>
              </w:numPr>
              <w:spacing w:line="180" w:lineRule="atLeast"/>
              <w:rPr>
                <w:lang w:val="fr-FR"/>
              </w:rPr>
            </w:pPr>
            <w:r w:rsidRPr="00EB076B">
              <w:rPr>
                <w:rFonts w:ascii="Tahoma" w:hAnsi="Tahoma"/>
                <w:lang w:val="fr-FR"/>
              </w:rPr>
              <w:t xml:space="preserve">SL Utilisateur Office 365 Éducation A4, </w:t>
            </w:r>
            <w:r w:rsidRPr="00EB076B">
              <w:rPr>
                <w:rFonts w:ascii="Tahoma" w:hAnsi="Tahoma"/>
                <w:b/>
                <w:lang w:val="fr-FR"/>
              </w:rPr>
              <w:t>ou</w:t>
            </w:r>
          </w:p>
          <w:p w:rsidR="0082133B" w:rsidRPr="00EB076B" w:rsidRDefault="00ED4593" w:rsidP="00ED5D2B">
            <w:pPr>
              <w:pStyle w:val="PURBullet"/>
              <w:numPr>
                <w:ilvl w:val="0"/>
                <w:numId w:val="22"/>
              </w:numPr>
              <w:rPr>
                <w:lang w:val="fr-FR"/>
              </w:rPr>
            </w:pPr>
            <w:r w:rsidRPr="00EB076B">
              <w:rPr>
                <w:lang w:val="fr-FR"/>
              </w:rPr>
              <w:t xml:space="preserve">SL Utilisateur Office 365 Entreprise E1, </w:t>
            </w:r>
            <w:r w:rsidRPr="00EB076B">
              <w:rPr>
                <w:b/>
                <w:lang w:val="fr-FR"/>
              </w:rPr>
              <w:t xml:space="preserve">ou </w:t>
            </w:r>
          </w:p>
          <w:p w:rsidR="0082133B" w:rsidRPr="00EB076B" w:rsidRDefault="00ED4593" w:rsidP="00ED5D2B">
            <w:pPr>
              <w:pStyle w:val="PURBullet"/>
              <w:numPr>
                <w:ilvl w:val="0"/>
                <w:numId w:val="22"/>
              </w:numPr>
              <w:rPr>
                <w:lang w:val="fr-FR"/>
              </w:rPr>
            </w:pPr>
            <w:r w:rsidRPr="00EB076B">
              <w:rPr>
                <w:lang w:val="fr-FR"/>
              </w:rPr>
              <w:t xml:space="preserve">SL Utilisateur Office 365 Entreprise E3, </w:t>
            </w:r>
            <w:r w:rsidRPr="00EB076B">
              <w:rPr>
                <w:b/>
                <w:lang w:val="fr-FR"/>
              </w:rPr>
              <w:t>ou</w:t>
            </w:r>
          </w:p>
          <w:p w:rsidR="00C30D1A" w:rsidRPr="00EB076B" w:rsidRDefault="00ED4593" w:rsidP="00ED5D2B">
            <w:pPr>
              <w:pStyle w:val="PURBullet"/>
              <w:numPr>
                <w:ilvl w:val="0"/>
                <w:numId w:val="22"/>
              </w:numPr>
              <w:rPr>
                <w:lang w:val="fr-FR"/>
              </w:rPr>
            </w:pPr>
            <w:r w:rsidRPr="00EB076B">
              <w:rPr>
                <w:lang w:val="fr-FR"/>
              </w:rPr>
              <w:t xml:space="preserve">SL Utilisateur Office 365 Entreprise E4, </w:t>
            </w:r>
            <w:r w:rsidRPr="00EB076B">
              <w:rPr>
                <w:b/>
                <w:bCs/>
                <w:lang w:val="fr-FR"/>
              </w:rPr>
              <w:t>ou</w:t>
            </w:r>
            <w:r w:rsidRPr="00EB076B">
              <w:rPr>
                <w:lang w:val="fr-FR"/>
              </w:rPr>
              <w:t xml:space="preserve"> </w:t>
            </w:r>
          </w:p>
          <w:p w:rsidR="0082133B" w:rsidRPr="002A4125" w:rsidRDefault="00C30D1A" w:rsidP="00ED5D2B">
            <w:pPr>
              <w:pStyle w:val="Heading4nobold"/>
              <w:numPr>
                <w:ilvl w:val="0"/>
                <w:numId w:val="22"/>
              </w:numPr>
              <w:spacing w:line="180" w:lineRule="atLeast"/>
              <w:jc w:val="left"/>
            </w:pPr>
            <w:r>
              <w:rPr>
                <w:rFonts w:ascii="Tahoma" w:hAnsi="Tahoma"/>
                <w:color w:val="000000"/>
              </w:rPr>
              <w:t>SL Utilisateur Office 365 PME</w:t>
            </w:r>
          </w:p>
          <w:p w:rsidR="00C30D1A" w:rsidRPr="00C30D1A" w:rsidRDefault="00C30D1A" w:rsidP="00C30D1A">
            <w:pPr>
              <w:pStyle w:val="PURBody"/>
            </w:pPr>
          </w:p>
        </w:tc>
      </w:tr>
    </w:tbl>
    <w:p w:rsidR="0082133B" w:rsidRPr="002A4125" w:rsidRDefault="00F4780E" w:rsidP="00963385">
      <w:pPr>
        <w:pStyle w:val="PURBreadcrumb"/>
      </w:pPr>
      <w:hyperlink w:anchor="_Sec4">
        <w:r w:rsidR="00F22968">
          <w:rPr>
            <w:color w:val="00467F"/>
            <w:u w:val="single"/>
          </w:rPr>
          <w:t>Table des matières</w:t>
        </w:r>
      </w:hyperlink>
      <w:r w:rsidR="00EF0551" w:rsidRPr="00EF0551">
        <w:rPr>
          <w:color w:val="00467F"/>
        </w:rPr>
        <w:t xml:space="preserve"> </w:t>
      </w:r>
      <w:r w:rsidR="00F22968">
        <w:t>/</w:t>
      </w:r>
      <w:r w:rsidR="00EF0551">
        <w:t xml:space="preserve"> </w:t>
      </w:r>
      <w:hyperlink w:anchor="_Sec6">
        <w:hyperlink w:anchor="General_License_Terms" w:history="1">
          <w:r w:rsidR="00963385">
            <w:rPr>
              <w:rStyle w:val="Hyperlink"/>
            </w:rPr>
            <w:t>Conditions générales</w:t>
          </w:r>
        </w:hyperlink>
      </w:hyperlink>
      <w:r w:rsidR="00F22968">
        <w:t xml:space="preserve"> </w:t>
      </w:r>
    </w:p>
    <w:p w:rsidR="0082133B" w:rsidRPr="002A4125" w:rsidRDefault="00ED4593">
      <w:pPr>
        <w:pStyle w:val="PURProductName"/>
      </w:pPr>
      <w:bookmarkStart w:id="358" w:name="_Sec365"/>
      <w:r>
        <w:t>Exchange Online Plan 2</w:t>
      </w:r>
      <w:bookmarkEnd w:id="358"/>
      <w:r>
        <w:fldChar w:fldCharType="begin"/>
      </w:r>
      <w:r>
        <w:instrText>XE "Exchange Online Plan 2"</w:instrText>
      </w:r>
      <w:r>
        <w:fldChar w:fldCharType="end"/>
      </w:r>
      <w:r w:rsidR="00F22968">
        <w:fldChar w:fldCharType="begin"/>
      </w:r>
      <w:r>
        <w:instrText>TC "</w:instrText>
      </w:r>
      <w:bookmarkStart w:id="359" w:name="_Toc366147775"/>
      <w:bookmarkStart w:id="360" w:name="_Toc366147902"/>
      <w:r>
        <w:instrText>Exchange Online Plan 2</w:instrText>
      </w:r>
      <w:bookmarkEnd w:id="359"/>
      <w:bookmarkEnd w:id="360"/>
      <w:r>
        <w:instrText xml:space="preserve">" \l 2 </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A14EB">
        <w:tc>
          <w:tcPr>
            <w:tcW w:w="6120" w:type="dxa"/>
          </w:tcPr>
          <w:p w:rsidR="0082133B" w:rsidRPr="00EB076B" w:rsidRDefault="00ED4593" w:rsidP="00C64A88">
            <w:pPr>
              <w:pStyle w:val="PURBody"/>
              <w:rPr>
                <w:lang w:val="fr-FR"/>
              </w:rPr>
            </w:pPr>
            <w:r w:rsidRPr="00EB076B">
              <w:rPr>
                <w:lang w:val="fr-FR"/>
              </w:rPr>
              <w:t xml:space="preserve">Déclaration relative aux données personnelles d’Office 365 : </w:t>
            </w:r>
            <w:r w:rsidRPr="00EB076B">
              <w:rPr>
                <w:b/>
                <w:lang w:val="fr-FR"/>
              </w:rPr>
              <w:t>Oui</w:t>
            </w:r>
            <w:r w:rsidRPr="00EB076B">
              <w:rPr>
                <w:lang w:val="fr-FR"/>
              </w:rPr>
              <w:t xml:space="preserve"> (voir la page </w:t>
            </w:r>
            <w:hyperlink r:id="rId36">
              <w:r w:rsidRPr="00EB076B">
                <w:rPr>
                  <w:color w:val="00467F"/>
                  <w:u w:val="single"/>
                  <w:lang w:val="fr-FR"/>
                </w:rPr>
                <w:t>http://go.microsoft.com/fwlink/?LinkID=212058&amp;clcid=0x409</w:t>
              </w:r>
            </w:hyperlink>
            <w:r w:rsidRPr="00EB076B">
              <w:rPr>
                <w:color w:val="00467F"/>
                <w:lang w:val="fr-FR"/>
              </w:rPr>
              <w:t>)</w:t>
            </w:r>
          </w:p>
        </w:tc>
        <w:tc>
          <w:tcPr>
            <w:tcW w:w="6120" w:type="dxa"/>
          </w:tcPr>
          <w:p w:rsidR="0082133B" w:rsidRPr="00EB076B" w:rsidRDefault="00ED4593">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37">
              <w:r w:rsidR="00DB314A" w:rsidRPr="001A2D1E">
                <w:rPr>
                  <w:color w:val="00467F"/>
                  <w:u w:val="single"/>
                  <w:lang w:val="fr-FR"/>
                </w:rPr>
                <w:t>http://microsoft.com/licensing/contracts</w:t>
              </w:r>
            </w:hyperlink>
            <w:r w:rsidR="001A2D1E" w:rsidRPr="00490BEE">
              <w:rPr>
                <w:lang w:val="fr-FR"/>
              </w:rPr>
              <w:t>)</w:t>
            </w:r>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268"/>
        <w:gridCol w:w="5258"/>
      </w:tblGrid>
      <w:tr w:rsidR="0082133B" w:rsidRPr="005A14E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Pour chacun de vos :</w:t>
            </w:r>
          </w:p>
          <w:p w:rsidR="0082133B" w:rsidRPr="00EB076B" w:rsidRDefault="00ED4593" w:rsidP="00FA5071">
            <w:pPr>
              <w:pStyle w:val="PURBullet"/>
              <w:numPr>
                <w:ilvl w:val="0"/>
                <w:numId w:val="23"/>
              </w:numPr>
              <w:rPr>
                <w:lang w:val="fr-FR"/>
              </w:rPr>
            </w:pPr>
            <w:r w:rsidRPr="00EB076B">
              <w:rPr>
                <w:lang w:val="fr-FR"/>
              </w:rPr>
              <w:t>Utilisateurs qui accèdent au service en ligne ou</w:t>
            </w:r>
            <w:r w:rsidR="007D0293" w:rsidRPr="00EB076B">
              <w:rPr>
                <w:lang w:val="fr-FR"/>
              </w:rPr>
              <w:t> </w:t>
            </w:r>
            <w:r w:rsidRPr="00EB076B">
              <w:rPr>
                <w:lang w:val="fr-FR"/>
              </w:rPr>
              <w:t>logiciel</w:t>
            </w:r>
            <w:r w:rsidR="007D0293" w:rsidRPr="00EB076B">
              <w:rPr>
                <w:lang w:val="fr-FR"/>
              </w:rPr>
              <w:t> </w:t>
            </w:r>
            <w:r w:rsidRPr="00EB076B">
              <w:rPr>
                <w:lang w:val="fr-FR"/>
              </w:rPr>
              <w:t>associé. Archiving ne peut être utilisé que pour le stockage des</w:t>
            </w:r>
            <w:r w:rsidR="007D0293" w:rsidRPr="00EB076B">
              <w:rPr>
                <w:lang w:val="fr-FR"/>
              </w:rPr>
              <w:t> </w:t>
            </w:r>
            <w:r w:rsidRPr="00EB076B">
              <w:rPr>
                <w:lang w:val="fr-FR"/>
              </w:rPr>
              <w:t>messages.</w:t>
            </w:r>
          </w:p>
        </w:tc>
        <w:tc>
          <w:tcPr>
            <w:tcW w:w="5322" w:type="dxa"/>
          </w:tcPr>
          <w:p w:rsidR="0082133B" w:rsidRPr="002A4125" w:rsidRDefault="00ED4593">
            <w:pPr>
              <w:pStyle w:val="PURBody"/>
            </w:pPr>
            <w:r>
              <w:rPr>
                <w:b/>
                <w:i/>
              </w:rPr>
              <w:t>SL requise :</w:t>
            </w:r>
          </w:p>
          <w:p w:rsidR="0082133B" w:rsidRPr="00EB076B" w:rsidRDefault="00ED4593" w:rsidP="00ED5D2B">
            <w:pPr>
              <w:pStyle w:val="PURBullet"/>
              <w:numPr>
                <w:ilvl w:val="0"/>
                <w:numId w:val="24"/>
              </w:numPr>
              <w:rPr>
                <w:rFonts w:cs="Arial"/>
                <w:lang w:val="fr-FR"/>
              </w:rPr>
            </w:pPr>
            <w:r w:rsidRPr="00EB076B">
              <w:rPr>
                <w:rFonts w:cs="Arial"/>
                <w:lang w:val="fr-FR"/>
              </w:rPr>
              <w:t xml:space="preserve">SL Utilisateur Exchange Online Plan 2, </w:t>
            </w:r>
            <w:r w:rsidRPr="00EB076B">
              <w:rPr>
                <w:rFonts w:cs="Arial"/>
                <w:b/>
                <w:lang w:val="fr-FR"/>
              </w:rPr>
              <w:t>ou</w:t>
            </w:r>
          </w:p>
          <w:p w:rsidR="007C7028" w:rsidRPr="00EB076B" w:rsidRDefault="007C7028" w:rsidP="00ED5D2B">
            <w:pPr>
              <w:pStyle w:val="LetterShorty"/>
              <w:numPr>
                <w:ilvl w:val="0"/>
                <w:numId w:val="24"/>
              </w:numPr>
              <w:spacing w:line="180" w:lineRule="atLeast"/>
              <w:rPr>
                <w:rFonts w:ascii="Arial" w:hAnsi="Arial" w:cs="Arial"/>
                <w:lang w:val="fr-FR"/>
              </w:rPr>
            </w:pPr>
            <w:r w:rsidRPr="00EB076B">
              <w:rPr>
                <w:rFonts w:ascii="Arial" w:hAnsi="Arial" w:cs="Arial"/>
                <w:lang w:val="fr-FR"/>
              </w:rPr>
              <w:t xml:space="preserve">SL Utilisateur Office 365 Éducation A3, </w:t>
            </w:r>
            <w:r w:rsidRPr="00EB076B">
              <w:rPr>
                <w:rFonts w:ascii="Arial" w:hAnsi="Arial" w:cs="Arial"/>
                <w:b/>
                <w:lang w:val="fr-FR"/>
              </w:rPr>
              <w:t>ou</w:t>
            </w:r>
          </w:p>
          <w:p w:rsidR="007C7028" w:rsidRPr="00EB076B" w:rsidRDefault="007C7028" w:rsidP="00ED5D2B">
            <w:pPr>
              <w:pStyle w:val="LetterShorty"/>
              <w:numPr>
                <w:ilvl w:val="0"/>
                <w:numId w:val="24"/>
              </w:numPr>
              <w:spacing w:line="180" w:lineRule="atLeast"/>
              <w:rPr>
                <w:rFonts w:ascii="Arial" w:hAnsi="Arial" w:cs="Arial"/>
                <w:lang w:val="fr-FR"/>
              </w:rPr>
            </w:pPr>
            <w:r w:rsidRPr="00EB076B">
              <w:rPr>
                <w:rFonts w:ascii="Arial" w:hAnsi="Arial" w:cs="Arial"/>
                <w:lang w:val="fr-FR"/>
              </w:rPr>
              <w:t xml:space="preserve">SL Utilisateur Office 365 Éducation A4, </w:t>
            </w:r>
            <w:r w:rsidRPr="00EB076B">
              <w:rPr>
                <w:rFonts w:ascii="Arial" w:hAnsi="Arial" w:cs="Arial"/>
                <w:b/>
                <w:lang w:val="fr-FR"/>
              </w:rPr>
              <w:t>ou</w:t>
            </w:r>
          </w:p>
          <w:p w:rsidR="0082133B" w:rsidRPr="00EB076B" w:rsidRDefault="00ED4593" w:rsidP="00ED5D2B">
            <w:pPr>
              <w:pStyle w:val="PURBullet"/>
              <w:numPr>
                <w:ilvl w:val="0"/>
                <w:numId w:val="24"/>
              </w:numPr>
              <w:rPr>
                <w:rFonts w:cs="Arial"/>
                <w:lang w:val="fr-FR"/>
              </w:rPr>
            </w:pPr>
            <w:r w:rsidRPr="00EB076B">
              <w:rPr>
                <w:rFonts w:cs="Arial"/>
                <w:lang w:val="fr-FR"/>
              </w:rPr>
              <w:t xml:space="preserve">SL Utilisateur Office 365 Entreprise E3, </w:t>
            </w:r>
            <w:r w:rsidRPr="00EB076B">
              <w:rPr>
                <w:rFonts w:cs="Arial"/>
                <w:b/>
                <w:lang w:val="fr-FR"/>
              </w:rPr>
              <w:t>ou</w:t>
            </w:r>
          </w:p>
          <w:p w:rsidR="0082133B" w:rsidRPr="00EB076B" w:rsidRDefault="00ED4593" w:rsidP="00ED5D2B">
            <w:pPr>
              <w:pStyle w:val="PURBullet"/>
              <w:numPr>
                <w:ilvl w:val="0"/>
                <w:numId w:val="24"/>
              </w:numPr>
              <w:rPr>
                <w:lang w:val="fr-FR"/>
              </w:rPr>
            </w:pPr>
            <w:r w:rsidRPr="00EB076B">
              <w:rPr>
                <w:lang w:val="fr-FR"/>
              </w:rPr>
              <w:t>SL Utilisateur Office 365 Entreprise E4</w:t>
            </w:r>
          </w:p>
        </w:tc>
      </w:tr>
    </w:tbl>
    <w:p w:rsidR="000A254F" w:rsidRPr="00EB076B" w:rsidRDefault="005D1E06" w:rsidP="000A254F">
      <w:pPr>
        <w:pStyle w:val="PURBlueBGHeader"/>
        <w:rPr>
          <w:lang w:val="fr-FR"/>
        </w:rPr>
      </w:pPr>
      <w:r w:rsidRPr="00EB076B">
        <w:rPr>
          <w:lang w:val="fr-FR"/>
        </w:rPr>
        <w:t>Conditions supplémentaires</w:t>
      </w:r>
    </w:p>
    <w:p w:rsidR="000A254F" w:rsidRPr="00EB076B" w:rsidRDefault="000A254F" w:rsidP="000A254F">
      <w:pPr>
        <w:pStyle w:val="ListParagraph"/>
        <w:ind w:left="0"/>
        <w:rPr>
          <w:lang w:val="fr-FR"/>
        </w:rPr>
      </w:pPr>
      <w:r w:rsidRPr="00EB076B">
        <w:rPr>
          <w:rFonts w:ascii="Arial" w:hAnsi="Arial" w:cs="Arial"/>
          <w:sz w:val="18"/>
          <w:szCs w:val="18"/>
          <w:lang w:val="fr-FR"/>
        </w:rPr>
        <w:t>Le service en ligne Exchange Online Plan 2 est le successeur d’Exchange Hosted Archive.</w:t>
      </w:r>
    </w:p>
    <w:p w:rsidR="000A254F" w:rsidRPr="00EB076B" w:rsidRDefault="000A254F" w:rsidP="000A254F">
      <w:pPr>
        <w:pStyle w:val="ListParagraph"/>
        <w:rPr>
          <w:lang w:val="fr-FR"/>
        </w:rPr>
      </w:pPr>
    </w:p>
    <w:p w:rsidR="000A254F" w:rsidRPr="00EB076B" w:rsidRDefault="000A254F" w:rsidP="000A254F">
      <w:pPr>
        <w:pStyle w:val="exceptionbody"/>
        <w:spacing w:after="120" w:line="240" w:lineRule="auto"/>
        <w:ind w:left="0"/>
        <w:rPr>
          <w:lang w:val="fr-FR"/>
        </w:rPr>
      </w:pPr>
      <w:r w:rsidRPr="00EB076B">
        <w:rPr>
          <w:rFonts w:ascii="Arial" w:hAnsi="Arial" w:cs="Arial"/>
          <w:color w:val="auto"/>
          <w:lang w:val="fr-FR"/>
        </w:rPr>
        <w:t>Si vous renouvelez votre abonnement pour passer d’Exchange Hosted Archive à Exchange Online Plan 2 et n’avez pas encore migré vers Exchange Online Plan 2, vos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 vos SL Utilisateur pour Exchange Online Plan 2.</w:t>
      </w:r>
    </w:p>
    <w:p w:rsidR="00652CDE" w:rsidRPr="00EB076B" w:rsidRDefault="00F4780E" w:rsidP="00963385">
      <w:pPr>
        <w:pStyle w:val="PURBreadcrumb"/>
        <w:rPr>
          <w:lang w:val="fr-FR"/>
        </w:rPr>
      </w:pPr>
      <w:hyperlink w:anchor="_Sec4">
        <w:r w:rsidR="00F501CB">
          <w:rPr>
            <w:color w:val="00467F"/>
            <w:u w:val="single"/>
          </w:rPr>
          <w:t>Table des matières</w:t>
        </w:r>
      </w:hyperlink>
      <w:r w:rsidR="00EF0551" w:rsidRPr="00EB076B">
        <w:rPr>
          <w:lang w:val="fr-FR"/>
        </w:rPr>
        <w:t xml:space="preserve"> </w:t>
      </w:r>
      <w:r w:rsidR="00F22968" w:rsidRPr="00EB076B">
        <w:rPr>
          <w:lang w:val="fr-FR"/>
        </w:rPr>
        <w:t>/</w:t>
      </w:r>
      <w:r w:rsidR="00EF0551" w:rsidRPr="00EB076B">
        <w:rPr>
          <w:lang w:val="fr-FR"/>
        </w:rPr>
        <w:t xml:space="preserve"> </w:t>
      </w:r>
      <w:hyperlink w:anchor="6">
        <w:hyperlink w:anchor="General_License_Terms" w:history="1">
          <w:r w:rsidR="00963385" w:rsidRPr="00EB076B">
            <w:rPr>
              <w:rStyle w:val="Hyperlink"/>
              <w:lang w:val="fr-FR"/>
            </w:rPr>
            <w:t>Conditions générales</w:t>
          </w:r>
        </w:hyperlink>
      </w:hyperlink>
      <w:r w:rsidR="00570F7E" w:rsidRPr="00EB076B">
        <w:rPr>
          <w:lang w:val="fr-FR"/>
        </w:rPr>
        <w:t xml:space="preserve"> </w:t>
      </w:r>
    </w:p>
    <w:p w:rsidR="00A574C6" w:rsidRDefault="00A574C6" w:rsidP="00052F8D">
      <w:pPr>
        <w:pStyle w:val="PURProductName"/>
        <w:pBdr>
          <w:bottom w:val="none" w:sz="0" w:space="0" w:color="auto"/>
        </w:pBdr>
        <w:rPr>
          <w:lang w:val="fr-FR"/>
        </w:rPr>
      </w:pPr>
    </w:p>
    <w:p w:rsidR="00A574C6" w:rsidRDefault="00A574C6" w:rsidP="00052F8D">
      <w:pPr>
        <w:pStyle w:val="PURProductName"/>
        <w:pBdr>
          <w:bottom w:val="none" w:sz="0" w:space="0" w:color="auto"/>
        </w:pBdr>
        <w:rPr>
          <w:lang w:val="fr-FR"/>
        </w:rPr>
      </w:pPr>
    </w:p>
    <w:p w:rsidR="00A574C6" w:rsidRDefault="00A574C6" w:rsidP="00052F8D">
      <w:pPr>
        <w:pStyle w:val="PURProductName"/>
        <w:pBdr>
          <w:bottom w:val="none" w:sz="0" w:space="0" w:color="auto"/>
        </w:pBdr>
        <w:rPr>
          <w:lang w:val="fr-FR"/>
        </w:rPr>
      </w:pPr>
    </w:p>
    <w:p w:rsidR="00A574C6" w:rsidRDefault="00A574C6" w:rsidP="00052F8D">
      <w:pPr>
        <w:pStyle w:val="PURProductName"/>
        <w:pBdr>
          <w:bottom w:val="none" w:sz="0" w:space="0" w:color="auto"/>
        </w:pBdr>
        <w:rPr>
          <w:lang w:val="fr-FR"/>
        </w:rPr>
      </w:pPr>
    </w:p>
    <w:p w:rsidR="00A574C6" w:rsidRDefault="00A574C6" w:rsidP="00052F8D">
      <w:pPr>
        <w:pStyle w:val="PURProductName"/>
        <w:keepNext w:val="0"/>
        <w:keepLines w:val="0"/>
        <w:pBdr>
          <w:bottom w:val="none" w:sz="0" w:space="0" w:color="auto"/>
        </w:pBdr>
        <w:rPr>
          <w:lang w:val="fr-FR"/>
        </w:rPr>
      </w:pPr>
    </w:p>
    <w:p w:rsidR="00652CDE" w:rsidRPr="00EB076B" w:rsidRDefault="00652CDE" w:rsidP="00652CDE">
      <w:pPr>
        <w:pStyle w:val="PURProductName"/>
        <w:rPr>
          <w:lang w:val="fr-FR"/>
        </w:rPr>
      </w:pPr>
      <w:r w:rsidRPr="00EB076B">
        <w:rPr>
          <w:lang w:val="fr-FR"/>
        </w:rPr>
        <w:t>Exchange Online Protection</w:t>
      </w:r>
      <w:r>
        <w:fldChar w:fldCharType="begin"/>
      </w:r>
      <w:r w:rsidRPr="00EB076B">
        <w:rPr>
          <w:lang w:val="fr-FR"/>
        </w:rPr>
        <w:instrText>XE "Exchange Online Protection"</w:instrText>
      </w:r>
      <w:r>
        <w:fldChar w:fldCharType="end"/>
      </w:r>
      <w:r w:rsidR="00F22968">
        <w:fldChar w:fldCharType="begin"/>
      </w:r>
      <w:r w:rsidRPr="00EB076B">
        <w:rPr>
          <w:lang w:val="fr-FR"/>
        </w:rPr>
        <w:instrText xml:space="preserve"> TC "</w:instrText>
      </w:r>
      <w:bookmarkStart w:id="361" w:name="_Toc337640786"/>
      <w:bookmarkStart w:id="362" w:name="_Toc366147776"/>
      <w:bookmarkStart w:id="363" w:name="_Toc366147903"/>
      <w:r w:rsidRPr="00EB076B">
        <w:rPr>
          <w:lang w:val="fr-FR"/>
        </w:rPr>
        <w:instrText xml:space="preserve">Exchange Online </w:instrText>
      </w:r>
      <w:bookmarkEnd w:id="361"/>
      <w:r w:rsidR="00256119" w:rsidRPr="00EB076B">
        <w:rPr>
          <w:lang w:val="fr-FR"/>
        </w:rPr>
        <w:instrText>Protection</w:instrText>
      </w:r>
      <w:bookmarkEnd w:id="362"/>
      <w:bookmarkEnd w:id="363"/>
      <w:r w:rsidRPr="00EB076B">
        <w:rPr>
          <w:lang w:val="fr-FR"/>
        </w:rPr>
        <w:instrText>" \l 2</w:instrText>
      </w:r>
      <w:r w:rsidR="00F22968">
        <w:fldChar w:fldCharType="end"/>
      </w:r>
    </w:p>
    <w:p w:rsidR="00652CDE" w:rsidRPr="00EB076B" w:rsidRDefault="00570F7E" w:rsidP="00652CDE">
      <w:pPr>
        <w:pStyle w:val="PURLicenseTerm"/>
        <w:rPr>
          <w:lang w:val="fr-FR"/>
        </w:rPr>
      </w:pPr>
      <w:r w:rsidRPr="00EB076B">
        <w:rPr>
          <w:lang w:val="fr-FR"/>
        </w:rPr>
        <w:t xml:space="preserve"> </w:t>
      </w:r>
      <w:r w:rsidR="00652CDE" w:rsidRPr="00EB076B">
        <w:rPr>
          <w:lang w:val="fr-FR"/>
        </w:rPr>
        <w:t>Les conditions de licence applicables à votre utilisation de ce service en ligne sont les Conditions Générales de Licence et les conditions suivantes :</w:t>
      </w:r>
      <w:r w:rsidRPr="00EB076B">
        <w:rPr>
          <w:lang w:val="fr-FR"/>
        </w:rPr>
        <w:t xml:space="preserve"> </w:t>
      </w:r>
    </w:p>
    <w:tbl>
      <w:tblPr>
        <w:tblStyle w:val="ProductAttributesTable"/>
        <w:tblW w:w="0" w:type="auto"/>
        <w:tblLook w:val="04A0" w:firstRow="1" w:lastRow="0" w:firstColumn="1" w:lastColumn="0" w:noHBand="0" w:noVBand="1"/>
      </w:tblPr>
      <w:tblGrid>
        <w:gridCol w:w="5587"/>
        <w:gridCol w:w="5213"/>
      </w:tblGrid>
      <w:tr w:rsidR="00652CDE" w:rsidRPr="005A14EB" w:rsidTr="00517CC7">
        <w:tc>
          <w:tcPr>
            <w:tcW w:w="6120" w:type="dxa"/>
          </w:tcPr>
          <w:p w:rsidR="00652CDE" w:rsidRPr="00EB076B" w:rsidRDefault="00BE6CD3" w:rsidP="000F66D4">
            <w:pPr>
              <w:pStyle w:val="PURBody"/>
              <w:rPr>
                <w:lang w:val="fr-FR"/>
              </w:rPr>
            </w:pPr>
            <w:r w:rsidRPr="00EB076B">
              <w:rPr>
                <w:lang w:val="fr-FR"/>
              </w:rPr>
              <w:t xml:space="preserve">Déclaration relative aux données personnelles d’Office 365 : </w:t>
            </w:r>
            <w:r w:rsidRPr="00EB076B">
              <w:rPr>
                <w:b/>
                <w:lang w:val="fr-FR"/>
              </w:rPr>
              <w:t>Oui</w:t>
            </w:r>
            <w:r w:rsidRPr="00EB076B">
              <w:rPr>
                <w:lang w:val="fr-FR"/>
              </w:rPr>
              <w:t xml:space="preserve"> (voir la page </w:t>
            </w:r>
            <w:hyperlink r:id="rId38">
              <w:r w:rsidRPr="00EB076B">
                <w:rPr>
                  <w:color w:val="00467F"/>
                  <w:u w:val="single"/>
                  <w:lang w:val="fr-FR"/>
                </w:rPr>
                <w:t>http://go.microsoft.com/fwlink/?LinkID=212058&amp;clcid=0x409</w:t>
              </w:r>
            </w:hyperlink>
            <w:r w:rsidRPr="00EB076B">
              <w:rPr>
                <w:color w:val="00467F"/>
                <w:lang w:val="fr-FR"/>
              </w:rPr>
              <w:t>)</w:t>
            </w:r>
          </w:p>
        </w:tc>
        <w:tc>
          <w:tcPr>
            <w:tcW w:w="6120" w:type="dxa"/>
          </w:tcPr>
          <w:p w:rsidR="00652CDE" w:rsidRPr="00EB076B" w:rsidRDefault="00652CDE" w:rsidP="00517CC7">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39">
              <w:r w:rsidRPr="00EB076B">
                <w:rPr>
                  <w:color w:val="00467F"/>
                  <w:u w:val="single"/>
                  <w:lang w:val="fr-FR"/>
                </w:rPr>
                <w:t>http://microsoft.com/licensing/contracts</w:t>
              </w:r>
            </w:hyperlink>
            <w:r w:rsidRPr="00EB076B">
              <w:rPr>
                <w:lang w:val="fr-FR"/>
              </w:rPr>
              <w:t>)</w:t>
            </w:r>
          </w:p>
        </w:tc>
      </w:tr>
    </w:tbl>
    <w:p w:rsidR="00652CDE" w:rsidRPr="002A4125" w:rsidRDefault="00652CDE" w:rsidP="00652CDE">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652CDE" w:rsidRPr="005A14EB"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2A4125" w:rsidRDefault="00652CDE" w:rsidP="00517CC7">
            <w:pPr>
              <w:pStyle w:val="PURBody"/>
            </w:pPr>
            <w:r>
              <w:rPr>
                <w:b/>
                <w:i/>
              </w:rPr>
              <w:t>Pour chacun de vos :</w:t>
            </w:r>
          </w:p>
          <w:p w:rsidR="00652CDE" w:rsidRPr="00EB076B" w:rsidRDefault="00652CDE" w:rsidP="00ED5D2B">
            <w:pPr>
              <w:pStyle w:val="PURBullet"/>
              <w:numPr>
                <w:ilvl w:val="0"/>
                <w:numId w:val="68"/>
              </w:numPr>
              <w:rPr>
                <w:lang w:val="fr-FR"/>
              </w:rPr>
            </w:pPr>
            <w:r w:rsidRPr="00EB076B">
              <w:rPr>
                <w:lang w:val="fr-FR"/>
              </w:rPr>
              <w:t>Utilisateurs dont les Données Client</w:t>
            </w:r>
            <w:r w:rsidRPr="00EB076B">
              <w:rPr>
                <w:vertAlign w:val="superscript"/>
                <w:lang w:val="fr-FR"/>
              </w:rPr>
              <w:t>1</w:t>
            </w:r>
            <w:r w:rsidRPr="00EB076B">
              <w:rPr>
                <w:lang w:val="fr-FR"/>
              </w:rPr>
              <w:t xml:space="preserve"> sont traitées par le service en ligne ou un logiciel associé</w:t>
            </w:r>
          </w:p>
          <w:p w:rsidR="00652CDE" w:rsidRPr="00EB076B" w:rsidRDefault="00652CDE" w:rsidP="00517CC7">
            <w:pPr>
              <w:pStyle w:val="PURBody"/>
              <w:rPr>
                <w:lang w:val="fr-FR"/>
              </w:rPr>
            </w:pPr>
          </w:p>
          <w:p w:rsidR="00652CDE" w:rsidRPr="00EB076B" w:rsidRDefault="00652CDE" w:rsidP="00517CC7">
            <w:pPr>
              <w:pStyle w:val="PURBody"/>
              <w:rPr>
                <w:lang w:val="fr-FR"/>
              </w:rPr>
            </w:pPr>
            <w:r w:rsidRPr="00EB076B">
              <w:rPr>
                <w:vertAlign w:val="superscript"/>
                <w:lang w:val="fr-FR"/>
              </w:rPr>
              <w:t xml:space="preserve">1 </w:t>
            </w:r>
            <w:r w:rsidRPr="00EB076B">
              <w:rPr>
                <w:lang w:val="fr-FR"/>
              </w:rPr>
              <w:t xml:space="preserve">Consultez la section </w:t>
            </w:r>
            <w:hyperlink w:anchor="General_License_Terms">
              <w:r w:rsidRPr="00EB076B">
                <w:rPr>
                  <w:color w:val="00467F"/>
                  <w:u w:val="single"/>
                  <w:lang w:val="fr-FR"/>
                </w:rPr>
                <w:t>« Définitions » des Conditions Générales de Licence</w:t>
              </w:r>
            </w:hyperlink>
          </w:p>
        </w:tc>
        <w:tc>
          <w:tcPr>
            <w:tcW w:w="5340" w:type="dxa"/>
          </w:tcPr>
          <w:p w:rsidR="00652CDE" w:rsidRPr="002A4125" w:rsidRDefault="00652CDE" w:rsidP="00517CC7">
            <w:pPr>
              <w:pStyle w:val="PURBody"/>
            </w:pPr>
            <w:r>
              <w:rPr>
                <w:b/>
                <w:i/>
              </w:rPr>
              <w:t>SL requise :</w:t>
            </w:r>
          </w:p>
          <w:p w:rsidR="0062100B" w:rsidRPr="00EB076B" w:rsidRDefault="0062100B" w:rsidP="00ED5D2B">
            <w:pPr>
              <w:pStyle w:val="PURBullet"/>
              <w:numPr>
                <w:ilvl w:val="0"/>
                <w:numId w:val="69"/>
              </w:numPr>
              <w:rPr>
                <w:lang w:val="fr-FR"/>
              </w:rPr>
            </w:pPr>
            <w:r w:rsidRPr="00EB076B">
              <w:rPr>
                <w:lang w:val="fr-FR"/>
              </w:rPr>
              <w:t xml:space="preserve">SL Utilisateur Exchange Online Kiosk, </w:t>
            </w:r>
            <w:r w:rsidRPr="00EB076B">
              <w:rPr>
                <w:b/>
                <w:lang w:val="fr-FR"/>
              </w:rPr>
              <w:t>ou</w:t>
            </w:r>
          </w:p>
          <w:p w:rsidR="0062100B" w:rsidRPr="00EB076B" w:rsidRDefault="0062100B" w:rsidP="00ED5D2B">
            <w:pPr>
              <w:pStyle w:val="PURBullet"/>
              <w:numPr>
                <w:ilvl w:val="0"/>
                <w:numId w:val="69"/>
              </w:numPr>
              <w:rPr>
                <w:lang w:val="fr-FR"/>
              </w:rPr>
            </w:pPr>
            <w:r w:rsidRPr="00EB076B">
              <w:rPr>
                <w:lang w:val="fr-FR"/>
              </w:rPr>
              <w:t xml:space="preserve">SL Utilisateur Exchange Online Plan 1, </w:t>
            </w:r>
            <w:r w:rsidRPr="00EB076B">
              <w:rPr>
                <w:b/>
                <w:lang w:val="fr-FR"/>
              </w:rPr>
              <w:t>ou</w:t>
            </w:r>
          </w:p>
          <w:p w:rsidR="0062100B" w:rsidRPr="00EB076B" w:rsidRDefault="0062100B" w:rsidP="00ED5D2B">
            <w:pPr>
              <w:pStyle w:val="PURBullet"/>
              <w:numPr>
                <w:ilvl w:val="0"/>
                <w:numId w:val="69"/>
              </w:numPr>
              <w:rPr>
                <w:lang w:val="fr-FR"/>
              </w:rPr>
            </w:pPr>
            <w:r w:rsidRPr="00EB076B">
              <w:rPr>
                <w:lang w:val="fr-FR"/>
              </w:rPr>
              <w:t xml:space="preserve">SL Utilisateur Exchange Online Plan 2, </w:t>
            </w:r>
            <w:r w:rsidRPr="00EB076B">
              <w:rPr>
                <w:b/>
                <w:lang w:val="fr-FR"/>
              </w:rPr>
              <w:t>ou</w:t>
            </w:r>
          </w:p>
          <w:p w:rsidR="00652CDE" w:rsidRPr="00EB076B" w:rsidRDefault="00652CDE" w:rsidP="00ED5D2B">
            <w:pPr>
              <w:pStyle w:val="PURBullet"/>
              <w:numPr>
                <w:ilvl w:val="0"/>
                <w:numId w:val="69"/>
              </w:numPr>
              <w:rPr>
                <w:lang w:val="fr-FR"/>
              </w:rPr>
            </w:pPr>
            <w:r w:rsidRPr="00EB076B">
              <w:rPr>
                <w:lang w:val="fr-FR"/>
              </w:rPr>
              <w:t xml:space="preserve">SL Utilisateur Exchange Online Protection, </w:t>
            </w:r>
            <w:r w:rsidRPr="00EB076B">
              <w:rPr>
                <w:b/>
                <w:lang w:val="fr-FR"/>
              </w:rPr>
              <w:t>ou</w:t>
            </w:r>
          </w:p>
          <w:p w:rsidR="00652CDE" w:rsidRPr="00EB076B" w:rsidRDefault="00652CDE" w:rsidP="00ED5D2B">
            <w:pPr>
              <w:pStyle w:val="PURBullet"/>
              <w:numPr>
                <w:ilvl w:val="0"/>
                <w:numId w:val="69"/>
              </w:numPr>
              <w:rPr>
                <w:lang w:val="fr-FR"/>
              </w:rPr>
            </w:pPr>
            <w:r w:rsidRPr="00EB076B">
              <w:rPr>
                <w:lang w:val="fr-FR"/>
              </w:rPr>
              <w:t>SL Utilisateur Exchange Online Protection A</w:t>
            </w:r>
          </w:p>
          <w:p w:rsidR="0062100B" w:rsidRPr="00EB076B" w:rsidRDefault="0062100B" w:rsidP="0062100B">
            <w:pPr>
              <w:pStyle w:val="PURBody"/>
              <w:rPr>
                <w:lang w:val="fr-FR"/>
              </w:rPr>
            </w:pPr>
          </w:p>
          <w:p w:rsidR="0062100B" w:rsidRPr="00EB076B" w:rsidRDefault="0062100B" w:rsidP="0062100B">
            <w:pPr>
              <w:pStyle w:val="PURBody"/>
              <w:rPr>
                <w:lang w:val="fr-FR"/>
              </w:rPr>
            </w:pPr>
            <w:r w:rsidRPr="00EB076B">
              <w:rPr>
                <w:lang w:val="fr-FR"/>
              </w:rPr>
              <w:t>Les boîtes aux lettres partagées, de ressources et applicatives ne nécessitent pas de licence pour Exchange Online Protection.</w:t>
            </w:r>
          </w:p>
        </w:tc>
      </w:tr>
    </w:tbl>
    <w:p w:rsidR="0082133B" w:rsidRPr="00EB076B" w:rsidRDefault="00F4780E" w:rsidP="00963385">
      <w:pPr>
        <w:pStyle w:val="PURBreadcrumb"/>
        <w:rPr>
          <w:lang w:val="fr-FR"/>
        </w:rPr>
      </w:pPr>
      <w:hyperlink w:anchor="_Sec4">
        <w:r w:rsidR="00F22968" w:rsidRPr="00EB076B">
          <w:rPr>
            <w:color w:val="00467F"/>
            <w:u w:val="single"/>
            <w:lang w:val="fr-FR"/>
          </w:rPr>
          <w:t>Table des matières</w:t>
        </w:r>
      </w:hyperlink>
      <w:r w:rsidR="00A17C99" w:rsidRPr="00EB076B">
        <w:rPr>
          <w:color w:val="00467F"/>
          <w:lang w:val="fr-FR"/>
        </w:rPr>
        <w:t xml:space="preserve"> </w:t>
      </w:r>
      <w:r w:rsidR="00F22968" w:rsidRPr="00EB076B">
        <w:rPr>
          <w:lang w:val="fr-FR"/>
        </w:rPr>
        <w:t>/</w:t>
      </w:r>
      <w:r w:rsidR="00A17C99" w:rsidRPr="00EB076B">
        <w:rPr>
          <w:lang w:val="fr-FR"/>
        </w:rPr>
        <w:t xml:space="preserve"> </w:t>
      </w:r>
      <w:hyperlink w:anchor="_Sec6">
        <w:hyperlink w:anchor="General_License_Terms" w:history="1">
          <w:r w:rsidR="00963385" w:rsidRPr="00EB076B">
            <w:rPr>
              <w:rStyle w:val="Hyperlink"/>
              <w:lang w:val="fr-FR"/>
            </w:rPr>
            <w:t>Conditions générales</w:t>
          </w:r>
        </w:hyperlink>
      </w:hyperlink>
      <w:r w:rsidR="00F22968" w:rsidRPr="00EB076B">
        <w:rPr>
          <w:lang w:val="fr-FR"/>
        </w:rPr>
        <w:t xml:space="preserve"> </w:t>
      </w:r>
    </w:p>
    <w:p w:rsidR="0082133B" w:rsidRPr="00EB076B" w:rsidRDefault="00ED4593">
      <w:pPr>
        <w:pStyle w:val="PURProductName"/>
        <w:rPr>
          <w:lang w:val="fr-FR"/>
        </w:rPr>
      </w:pPr>
      <w:bookmarkStart w:id="364" w:name="_Sec378"/>
      <w:r w:rsidRPr="00EB076B">
        <w:rPr>
          <w:lang w:val="fr-FR"/>
        </w:rPr>
        <w:t>Lync Online Plan 1</w:t>
      </w:r>
      <w:bookmarkEnd w:id="364"/>
      <w:r>
        <w:fldChar w:fldCharType="begin"/>
      </w:r>
      <w:r w:rsidRPr="00EB076B">
        <w:rPr>
          <w:lang w:val="fr-FR"/>
        </w:rPr>
        <w:instrText>XE "Lync Online Plan 1"</w:instrText>
      </w:r>
      <w:r>
        <w:fldChar w:fldCharType="end"/>
      </w:r>
      <w:r w:rsidR="00F22968">
        <w:fldChar w:fldCharType="begin"/>
      </w:r>
      <w:r w:rsidRPr="00EB076B">
        <w:rPr>
          <w:lang w:val="fr-FR"/>
        </w:rPr>
        <w:instrText>TC "</w:instrText>
      </w:r>
      <w:bookmarkStart w:id="365" w:name="_Toc366147777"/>
      <w:bookmarkStart w:id="366" w:name="_Toc366147904"/>
      <w:r w:rsidRPr="00EB076B">
        <w:rPr>
          <w:lang w:val="fr-FR"/>
        </w:rPr>
        <w:instrText>Lync Online Plan 1</w:instrText>
      </w:r>
      <w:bookmarkEnd w:id="365"/>
      <w:bookmarkEnd w:id="366"/>
      <w:r w:rsidRPr="00EB076B">
        <w:rPr>
          <w:lang w:val="fr-FR"/>
        </w:rPr>
        <w:instrText xml:space="preserve">" \l 2 </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A14EB">
        <w:tc>
          <w:tcPr>
            <w:tcW w:w="6120" w:type="dxa"/>
          </w:tcPr>
          <w:p w:rsidR="0082133B" w:rsidRPr="00EB076B" w:rsidRDefault="00ED4593">
            <w:pPr>
              <w:pStyle w:val="PURBody"/>
              <w:rPr>
                <w:lang w:val="fr-FR"/>
              </w:rPr>
            </w:pPr>
            <w:r w:rsidRPr="00EB076B">
              <w:rPr>
                <w:lang w:val="fr-FR"/>
              </w:rPr>
              <w:t xml:space="preserve">Voir les avertissements applicables : </w:t>
            </w:r>
            <w:r w:rsidRPr="00EB076B">
              <w:rPr>
                <w:b/>
                <w:lang w:val="fr-FR"/>
              </w:rPr>
              <w:t xml:space="preserve">Avertissement relatif aux enregistrements, à la norme visuelle H.264/AVC, la norme vidéo VC-1, la norme visuelle MPEG-4 et la norme vidéo MPEG-2 </w:t>
            </w:r>
            <w:r w:rsidRPr="00EB076B">
              <w:rPr>
                <w:lang w:val="fr-FR"/>
              </w:rPr>
              <w:t xml:space="preserve">(Voir </w:t>
            </w:r>
            <w:hyperlink w:anchor="Appendix_1">
              <w:r w:rsidRPr="00EB076B">
                <w:rPr>
                  <w:color w:val="00467F"/>
                  <w:u w:val="single"/>
                  <w:lang w:val="fr-FR"/>
                </w:rPr>
                <w:t>l’Annexe 1</w:t>
              </w:r>
            </w:hyperlink>
            <w:r w:rsidRPr="00EB076B">
              <w:rPr>
                <w:lang w:val="fr-FR"/>
              </w:rPr>
              <w:t>)</w:t>
            </w:r>
          </w:p>
        </w:tc>
        <w:tc>
          <w:tcPr>
            <w:tcW w:w="6120" w:type="dxa"/>
          </w:tcPr>
          <w:p w:rsidR="0082133B" w:rsidRPr="00EB076B" w:rsidRDefault="000D624D">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40">
              <w:r w:rsidRPr="00EB076B">
                <w:rPr>
                  <w:color w:val="00467F"/>
                  <w:u w:val="single"/>
                  <w:lang w:val="fr-FR"/>
                </w:rPr>
                <w:t>http://microsoft.com/licensing/contracts</w:t>
              </w:r>
              <w:r w:rsidRPr="00EB076B">
                <w:rPr>
                  <w:lang w:val="fr-FR"/>
                </w:rPr>
                <w:t>)</w:t>
              </w:r>
            </w:hyperlink>
          </w:p>
        </w:tc>
      </w:tr>
      <w:tr w:rsidR="0082133B" w:rsidRPr="005A14EB">
        <w:tc>
          <w:tcPr>
            <w:tcW w:w="6120" w:type="dxa"/>
          </w:tcPr>
          <w:p w:rsidR="0082133B" w:rsidRPr="00EB076B" w:rsidRDefault="00ED4593" w:rsidP="000F66D4">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41">
              <w:r w:rsidRPr="00EB076B">
                <w:rPr>
                  <w:color w:val="00467F"/>
                  <w:u w:val="single"/>
                  <w:lang w:val="fr-FR"/>
                </w:rPr>
                <w:t>http://go.microsoft.com/fwlink/?LinkID=212058&amp;clcid=0x409</w:t>
              </w:r>
            </w:hyperlink>
            <w:r w:rsidRPr="00EB076B">
              <w:rPr>
                <w:lang w:val="fr-FR"/>
              </w:rPr>
              <w:t>)</w:t>
            </w:r>
          </w:p>
        </w:tc>
        <w:tc>
          <w:tcPr>
            <w:tcW w:w="6120" w:type="dxa"/>
          </w:tcPr>
          <w:p w:rsidR="0082133B" w:rsidRPr="00EB076B" w:rsidRDefault="0082133B">
            <w:pPr>
              <w:pStyle w:val="PURBody"/>
              <w:rPr>
                <w:lang w:val="fr-FR"/>
              </w:rPr>
            </w:pPr>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257"/>
        <w:gridCol w:w="526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Pour chacun de vos :</w:t>
            </w:r>
          </w:p>
          <w:p w:rsidR="0082133B" w:rsidRPr="00EB076B" w:rsidRDefault="00ED4593" w:rsidP="006E46DE">
            <w:pPr>
              <w:pStyle w:val="PURBullet"/>
              <w:numPr>
                <w:ilvl w:val="0"/>
                <w:numId w:val="25"/>
              </w:numPr>
              <w:rPr>
                <w:lang w:val="fr-FR"/>
              </w:rPr>
            </w:pPr>
            <w:r w:rsidRPr="00EB076B">
              <w:rPr>
                <w:lang w:val="fr-FR"/>
              </w:rPr>
              <w:t>Utilisateurs qui accèdent au service en ligne ou logiciel</w:t>
            </w:r>
            <w:r w:rsidR="006E46DE" w:rsidRPr="00EB076B">
              <w:rPr>
                <w:lang w:val="fr-FR"/>
              </w:rPr>
              <w:t> </w:t>
            </w:r>
            <w:r w:rsidRPr="00EB076B">
              <w:rPr>
                <w:lang w:val="fr-FR"/>
              </w:rPr>
              <w:t xml:space="preserve">associé. </w:t>
            </w:r>
          </w:p>
        </w:tc>
        <w:tc>
          <w:tcPr>
            <w:tcW w:w="5340" w:type="dxa"/>
          </w:tcPr>
          <w:p w:rsidR="0082133B" w:rsidRPr="002A4125" w:rsidRDefault="00ED4593">
            <w:pPr>
              <w:pStyle w:val="PURBody"/>
            </w:pPr>
            <w:r>
              <w:rPr>
                <w:b/>
                <w:i/>
              </w:rPr>
              <w:t>SL requise :</w:t>
            </w:r>
          </w:p>
          <w:p w:rsidR="0082133B" w:rsidRPr="00EB076B" w:rsidRDefault="00ED4593" w:rsidP="00ED5D2B">
            <w:pPr>
              <w:pStyle w:val="PURBullet"/>
              <w:numPr>
                <w:ilvl w:val="0"/>
                <w:numId w:val="26"/>
              </w:numPr>
              <w:rPr>
                <w:rFonts w:cs="Arial"/>
                <w:lang w:val="fr-FR"/>
              </w:rPr>
            </w:pPr>
            <w:r w:rsidRPr="00EB076B">
              <w:rPr>
                <w:rFonts w:cs="Arial"/>
                <w:lang w:val="fr-FR"/>
              </w:rPr>
              <w:t xml:space="preserve">SL Utilisateur Lync Online Plan 1, </w:t>
            </w:r>
            <w:r w:rsidRPr="00EB076B">
              <w:rPr>
                <w:rFonts w:cs="Arial"/>
                <w:b/>
                <w:lang w:val="fr-FR"/>
              </w:rPr>
              <w:t>ou</w:t>
            </w:r>
          </w:p>
          <w:p w:rsidR="0082133B" w:rsidRPr="00EB076B" w:rsidRDefault="00ED4593" w:rsidP="00ED5D2B">
            <w:pPr>
              <w:pStyle w:val="PURBullet"/>
              <w:numPr>
                <w:ilvl w:val="0"/>
                <w:numId w:val="26"/>
              </w:numPr>
              <w:rPr>
                <w:rFonts w:cs="Arial"/>
                <w:lang w:val="fr-FR"/>
              </w:rPr>
            </w:pPr>
            <w:r w:rsidRPr="00EB076B">
              <w:rPr>
                <w:rFonts w:cs="Arial"/>
                <w:lang w:val="fr-FR"/>
              </w:rPr>
              <w:t xml:space="preserve">SL Utilisateur Lync Online Plan 2, </w:t>
            </w:r>
            <w:r w:rsidRPr="00EB076B">
              <w:rPr>
                <w:rFonts w:cs="Arial"/>
                <w:b/>
                <w:lang w:val="fr-FR"/>
              </w:rPr>
              <w:t>ou</w:t>
            </w:r>
          </w:p>
          <w:p w:rsidR="007C7028" w:rsidRPr="00EB076B" w:rsidRDefault="007C7028" w:rsidP="00ED5D2B">
            <w:pPr>
              <w:pStyle w:val="Heading4nobold"/>
              <w:numPr>
                <w:ilvl w:val="0"/>
                <w:numId w:val="26"/>
              </w:numPr>
              <w:spacing w:line="180" w:lineRule="atLeast"/>
              <w:jc w:val="left"/>
              <w:rPr>
                <w:rFonts w:ascii="Arial" w:hAnsi="Arial" w:cs="Arial"/>
                <w:lang w:val="fr-FR"/>
              </w:rPr>
            </w:pPr>
            <w:r w:rsidRPr="00EB076B">
              <w:rPr>
                <w:rFonts w:ascii="Arial" w:hAnsi="Arial" w:cs="Arial"/>
                <w:color w:val="000000"/>
                <w:lang w:val="fr-FR"/>
              </w:rPr>
              <w:t xml:space="preserve">SL Utilisateur </w:t>
            </w:r>
            <w:r w:rsidRPr="00EB076B">
              <w:rPr>
                <w:rFonts w:ascii="Arial" w:hAnsi="Arial" w:cs="Arial"/>
                <w:color w:val="000000"/>
                <w:szCs w:val="18"/>
                <w:lang w:val="fr-FR"/>
              </w:rPr>
              <w:t xml:space="preserve">Office 365 Éducation A2, </w:t>
            </w:r>
            <w:r w:rsidRPr="00EB076B">
              <w:rPr>
                <w:rFonts w:ascii="Arial" w:hAnsi="Arial" w:cs="Arial"/>
                <w:b/>
                <w:color w:val="000000"/>
                <w:szCs w:val="18"/>
                <w:lang w:val="fr-FR"/>
              </w:rPr>
              <w:t>ou</w:t>
            </w:r>
          </w:p>
          <w:p w:rsidR="007C7028" w:rsidRPr="00EB076B" w:rsidRDefault="007C7028" w:rsidP="00ED5D2B">
            <w:pPr>
              <w:pStyle w:val="Heading4nobold"/>
              <w:numPr>
                <w:ilvl w:val="0"/>
                <w:numId w:val="26"/>
              </w:numPr>
              <w:spacing w:line="180" w:lineRule="atLeast"/>
              <w:jc w:val="left"/>
              <w:rPr>
                <w:rFonts w:ascii="Arial" w:hAnsi="Arial" w:cs="Arial"/>
                <w:lang w:val="fr-FR"/>
              </w:rPr>
            </w:pPr>
            <w:r w:rsidRPr="00EB076B">
              <w:rPr>
                <w:rFonts w:ascii="Arial" w:hAnsi="Arial" w:cs="Arial"/>
                <w:color w:val="000000"/>
                <w:lang w:val="fr-FR"/>
              </w:rPr>
              <w:t xml:space="preserve">SL Utilisateur </w:t>
            </w:r>
            <w:r w:rsidRPr="00EB076B">
              <w:rPr>
                <w:rFonts w:ascii="Arial" w:hAnsi="Arial" w:cs="Arial"/>
                <w:color w:val="000000"/>
                <w:szCs w:val="18"/>
                <w:lang w:val="fr-FR"/>
              </w:rPr>
              <w:t xml:space="preserve">Office 365 Éducation A3, </w:t>
            </w:r>
            <w:r w:rsidRPr="00EB076B">
              <w:rPr>
                <w:rFonts w:ascii="Arial" w:hAnsi="Arial" w:cs="Arial"/>
                <w:b/>
                <w:color w:val="000000"/>
                <w:szCs w:val="18"/>
                <w:lang w:val="fr-FR"/>
              </w:rPr>
              <w:t>ou</w:t>
            </w:r>
          </w:p>
          <w:p w:rsidR="007C7028" w:rsidRPr="00EB076B" w:rsidRDefault="007C7028" w:rsidP="00ED5D2B">
            <w:pPr>
              <w:pStyle w:val="Heading4nobold"/>
              <w:numPr>
                <w:ilvl w:val="0"/>
                <w:numId w:val="26"/>
              </w:numPr>
              <w:spacing w:line="180" w:lineRule="atLeast"/>
              <w:jc w:val="left"/>
              <w:rPr>
                <w:rFonts w:ascii="Arial" w:hAnsi="Arial" w:cs="Arial"/>
                <w:lang w:val="fr-FR"/>
              </w:rPr>
            </w:pPr>
            <w:r w:rsidRPr="00EB076B">
              <w:rPr>
                <w:rFonts w:ascii="Arial" w:hAnsi="Arial" w:cs="Arial"/>
                <w:color w:val="000000"/>
                <w:lang w:val="fr-FR"/>
              </w:rPr>
              <w:t xml:space="preserve">SL Utilisateur </w:t>
            </w:r>
            <w:r w:rsidRPr="00EB076B">
              <w:rPr>
                <w:rFonts w:ascii="Arial" w:hAnsi="Arial" w:cs="Arial"/>
                <w:color w:val="000000"/>
                <w:szCs w:val="18"/>
                <w:lang w:val="fr-FR"/>
              </w:rPr>
              <w:t xml:space="preserve">Office 365 Éducation A4, </w:t>
            </w:r>
            <w:r w:rsidRPr="00EB076B">
              <w:rPr>
                <w:rFonts w:ascii="Arial" w:hAnsi="Arial" w:cs="Arial"/>
                <w:b/>
                <w:color w:val="000000"/>
                <w:szCs w:val="18"/>
                <w:lang w:val="fr-FR"/>
              </w:rPr>
              <w:t>ou</w:t>
            </w:r>
          </w:p>
          <w:p w:rsidR="0082133B" w:rsidRPr="00EB076B" w:rsidRDefault="00ED4593" w:rsidP="00ED5D2B">
            <w:pPr>
              <w:pStyle w:val="PURBullet"/>
              <w:numPr>
                <w:ilvl w:val="0"/>
                <w:numId w:val="26"/>
              </w:numPr>
              <w:rPr>
                <w:rFonts w:cs="Arial"/>
                <w:lang w:val="fr-FR"/>
              </w:rPr>
            </w:pPr>
            <w:r w:rsidRPr="00EB076B">
              <w:rPr>
                <w:rFonts w:cs="Arial"/>
                <w:lang w:val="fr-FR"/>
              </w:rPr>
              <w:t xml:space="preserve">SL Utilisateur Office 365 Entreprise E1, </w:t>
            </w:r>
            <w:r w:rsidRPr="00EB076B">
              <w:rPr>
                <w:rFonts w:cs="Arial"/>
                <w:b/>
                <w:lang w:val="fr-FR"/>
              </w:rPr>
              <w:t>ou</w:t>
            </w:r>
          </w:p>
          <w:p w:rsidR="0082133B" w:rsidRPr="00EB076B" w:rsidRDefault="00ED4593" w:rsidP="00ED5D2B">
            <w:pPr>
              <w:pStyle w:val="PURBullet"/>
              <w:numPr>
                <w:ilvl w:val="0"/>
                <w:numId w:val="26"/>
              </w:numPr>
              <w:rPr>
                <w:rFonts w:cs="Arial"/>
                <w:lang w:val="fr-FR"/>
              </w:rPr>
            </w:pPr>
            <w:r w:rsidRPr="00EB076B">
              <w:rPr>
                <w:rFonts w:cs="Arial"/>
                <w:lang w:val="fr-FR"/>
              </w:rPr>
              <w:t xml:space="preserve">SL Utilisateur Office 365 Entreprise E3, </w:t>
            </w:r>
            <w:r w:rsidRPr="00EB076B">
              <w:rPr>
                <w:rFonts w:cs="Arial"/>
                <w:b/>
                <w:lang w:val="fr-FR"/>
              </w:rPr>
              <w:t>ou</w:t>
            </w:r>
          </w:p>
          <w:p w:rsidR="0082133B" w:rsidRPr="00EB076B" w:rsidRDefault="00ED4593" w:rsidP="00ED5D2B">
            <w:pPr>
              <w:pStyle w:val="PURBullet"/>
              <w:numPr>
                <w:ilvl w:val="0"/>
                <w:numId w:val="26"/>
              </w:numPr>
              <w:rPr>
                <w:rFonts w:cs="Arial"/>
                <w:lang w:val="fr-FR"/>
              </w:rPr>
            </w:pPr>
            <w:r w:rsidRPr="00EB076B">
              <w:rPr>
                <w:rFonts w:cs="Arial"/>
                <w:lang w:val="fr-FR"/>
              </w:rPr>
              <w:t xml:space="preserve">SL Utilisateur Office 365 Entreprise E4, </w:t>
            </w:r>
            <w:r w:rsidRPr="00EB076B">
              <w:rPr>
                <w:rFonts w:cs="Arial"/>
                <w:b/>
                <w:lang w:val="fr-FR"/>
              </w:rPr>
              <w:t>ou</w:t>
            </w:r>
          </w:p>
          <w:p w:rsidR="00A04CCF" w:rsidRPr="00221D36" w:rsidRDefault="00A04CCF" w:rsidP="00ED5D2B">
            <w:pPr>
              <w:pStyle w:val="PURBullet"/>
              <w:numPr>
                <w:ilvl w:val="0"/>
                <w:numId w:val="26"/>
              </w:numPr>
              <w:rPr>
                <w:rFonts w:cs="Arial"/>
              </w:rPr>
            </w:pPr>
            <w:r w:rsidRPr="00221D36">
              <w:rPr>
                <w:rFonts w:cs="Arial"/>
                <w:color w:val="000000"/>
              </w:rPr>
              <w:t>SL Utilisateur Office 365 PME</w:t>
            </w:r>
            <w:r w:rsidRPr="00221D36">
              <w:rPr>
                <w:rFonts w:cs="Arial"/>
              </w:rPr>
              <w:t xml:space="preserve">, </w:t>
            </w:r>
            <w:r w:rsidRPr="00221D36">
              <w:rPr>
                <w:rFonts w:cs="Arial"/>
                <w:b/>
              </w:rPr>
              <w:t>ou</w:t>
            </w:r>
            <w:r w:rsidRPr="00221D36">
              <w:rPr>
                <w:rFonts w:cs="Arial"/>
              </w:rPr>
              <w:t xml:space="preserve"> </w:t>
            </w:r>
          </w:p>
          <w:p w:rsidR="0082133B" w:rsidRPr="00221D36" w:rsidRDefault="00ED4593" w:rsidP="00ED5D2B">
            <w:pPr>
              <w:pStyle w:val="PURBullet"/>
              <w:numPr>
                <w:ilvl w:val="0"/>
                <w:numId w:val="26"/>
              </w:numPr>
              <w:rPr>
                <w:rFonts w:cs="Arial"/>
              </w:rPr>
            </w:pPr>
            <w:r w:rsidRPr="00221D36">
              <w:rPr>
                <w:rFonts w:cs="Arial"/>
              </w:rPr>
              <w:t xml:space="preserve">SL Utilisateur Live Meeting Professional, </w:t>
            </w:r>
            <w:r w:rsidRPr="00221D36">
              <w:rPr>
                <w:rFonts w:cs="Arial"/>
                <w:b/>
              </w:rPr>
              <w:t>ou</w:t>
            </w:r>
          </w:p>
          <w:p w:rsidR="0082133B" w:rsidRDefault="00ED4593" w:rsidP="00ED5D2B">
            <w:pPr>
              <w:pStyle w:val="PURBullet"/>
              <w:numPr>
                <w:ilvl w:val="0"/>
                <w:numId w:val="26"/>
              </w:numPr>
            </w:pPr>
            <w:r>
              <w:t>SL Utilisateur Live Meeting Standard.</w:t>
            </w:r>
          </w:p>
        </w:tc>
      </w:tr>
    </w:tbl>
    <w:p w:rsidR="0082133B" w:rsidRPr="002A4125" w:rsidRDefault="00ED4593">
      <w:pPr>
        <w:pStyle w:val="PURBlueBGHeader"/>
      </w:pPr>
      <w:r>
        <w:t>Conditions supplémentaires.</w:t>
      </w:r>
    </w:p>
    <w:p w:rsidR="0082133B" w:rsidRPr="002A4125" w:rsidRDefault="00ED4593">
      <w:pPr>
        <w:pStyle w:val="PURBlueStrong-Indented"/>
      </w:pPr>
      <w:r>
        <w:t>Logiciel Microsoft Silverlight</w:t>
      </w:r>
    </w:p>
    <w:p w:rsidR="0082133B" w:rsidRPr="00EB076B" w:rsidRDefault="00ED4593">
      <w:pPr>
        <w:pStyle w:val="PURBody-Indented"/>
        <w:rPr>
          <w:lang w:val="fr-FR"/>
        </w:rPr>
      </w:pPr>
      <w:r>
        <w:t>Lync 2010 inclut Silverlight.</w:t>
      </w:r>
      <w:r w:rsidR="00570F7E">
        <w:t xml:space="preserve"> </w:t>
      </w:r>
      <w:r w:rsidRPr="00EB076B">
        <w:rPr>
          <w:lang w:val="fr-FR"/>
        </w:rPr>
        <w:t xml:space="preserve">Silverlight peut contenir la technologie de décodage H.264/MPEG-4 AVC et/ou VC-1. </w:t>
      </w:r>
    </w:p>
    <w:p w:rsidR="00FD5971" w:rsidRPr="00EB076B" w:rsidRDefault="00FD5971">
      <w:pPr>
        <w:pStyle w:val="PURBreadcrumb"/>
        <w:rPr>
          <w:lang w:val="fr-FR"/>
        </w:rPr>
      </w:pPr>
    </w:p>
    <w:p w:rsidR="0082133B" w:rsidRPr="00EB076B" w:rsidRDefault="00F4780E" w:rsidP="00963385">
      <w:pPr>
        <w:pStyle w:val="PURBreadcrumb"/>
        <w:rPr>
          <w:lang w:val="fr-FR"/>
        </w:rPr>
      </w:pPr>
      <w:hyperlink w:anchor="_Sec4">
        <w:r w:rsidR="00F22968" w:rsidRPr="00EB076B">
          <w:rPr>
            <w:color w:val="00467F"/>
            <w:u w:val="single"/>
            <w:lang w:val="fr-FR"/>
          </w:rPr>
          <w:t>Table des matières</w:t>
        </w:r>
      </w:hyperlink>
      <w:r w:rsidR="006E2554" w:rsidRPr="00EB076B">
        <w:rPr>
          <w:color w:val="00467F"/>
          <w:lang w:val="fr-FR"/>
        </w:rPr>
        <w:t xml:space="preserve"> </w:t>
      </w:r>
      <w:r w:rsidR="00F22968" w:rsidRPr="00EB076B">
        <w:rPr>
          <w:lang w:val="fr-FR"/>
        </w:rPr>
        <w:t>/</w:t>
      </w:r>
      <w:r w:rsidR="006E2554" w:rsidRPr="00EB076B">
        <w:rPr>
          <w:lang w:val="fr-FR"/>
        </w:rPr>
        <w:t xml:space="preserve"> </w:t>
      </w:r>
      <w:hyperlink w:anchor="_Sec6">
        <w:hyperlink w:anchor="General_License_Terms" w:history="1">
          <w:r w:rsidR="00963385" w:rsidRPr="00EB076B">
            <w:rPr>
              <w:rStyle w:val="Hyperlink"/>
              <w:lang w:val="fr-FR"/>
            </w:rPr>
            <w:t>Conditions générales</w:t>
          </w:r>
        </w:hyperlink>
      </w:hyperlink>
      <w:r w:rsidR="00F22968" w:rsidRPr="00EB076B">
        <w:rPr>
          <w:lang w:val="fr-FR"/>
        </w:rPr>
        <w:t xml:space="preserve"> </w:t>
      </w:r>
    </w:p>
    <w:p w:rsidR="00927D35" w:rsidRDefault="00927D35" w:rsidP="000E3089">
      <w:pPr>
        <w:pStyle w:val="PURProductName"/>
        <w:pBdr>
          <w:bottom w:val="none" w:sz="0" w:space="0" w:color="auto"/>
        </w:pBdr>
        <w:rPr>
          <w:lang w:val="fr-FR"/>
        </w:rPr>
      </w:pPr>
      <w:bookmarkStart w:id="367" w:name="_Sec373"/>
    </w:p>
    <w:p w:rsidR="00927D35" w:rsidRDefault="00927D35" w:rsidP="000E3089">
      <w:pPr>
        <w:pStyle w:val="PURProductName"/>
        <w:pBdr>
          <w:bottom w:val="none" w:sz="0" w:space="0" w:color="auto"/>
        </w:pBdr>
        <w:rPr>
          <w:lang w:val="fr-FR"/>
        </w:rPr>
      </w:pPr>
    </w:p>
    <w:p w:rsidR="00927D35" w:rsidRDefault="00927D35" w:rsidP="000E3089">
      <w:pPr>
        <w:pStyle w:val="PURProductName"/>
        <w:keepNext w:val="0"/>
        <w:keepLines w:val="0"/>
        <w:pBdr>
          <w:bottom w:val="none" w:sz="0" w:space="0" w:color="auto"/>
        </w:pBdr>
        <w:rPr>
          <w:lang w:val="fr-FR"/>
        </w:rPr>
      </w:pPr>
    </w:p>
    <w:p w:rsidR="0082133B" w:rsidRPr="00EB076B" w:rsidRDefault="00ED4593">
      <w:pPr>
        <w:pStyle w:val="PURProductName"/>
        <w:rPr>
          <w:lang w:val="fr-FR"/>
        </w:rPr>
      </w:pPr>
      <w:r w:rsidRPr="00EB076B">
        <w:rPr>
          <w:lang w:val="fr-FR"/>
        </w:rPr>
        <w:t>Lync Online Plan 2</w:t>
      </w:r>
      <w:bookmarkEnd w:id="367"/>
      <w:r>
        <w:fldChar w:fldCharType="begin"/>
      </w:r>
      <w:r w:rsidRPr="00EB076B">
        <w:rPr>
          <w:lang w:val="fr-FR"/>
        </w:rPr>
        <w:instrText>XE "Lync Online Plan 2"</w:instrText>
      </w:r>
      <w:r>
        <w:fldChar w:fldCharType="end"/>
      </w:r>
      <w:r w:rsidR="00F22968">
        <w:fldChar w:fldCharType="begin"/>
      </w:r>
      <w:r w:rsidRPr="00EB076B">
        <w:rPr>
          <w:lang w:val="fr-FR"/>
        </w:rPr>
        <w:instrText>TC "</w:instrText>
      </w:r>
      <w:bookmarkStart w:id="368" w:name="_Toc366147778"/>
      <w:bookmarkStart w:id="369" w:name="_Toc366147905"/>
      <w:r w:rsidRPr="00EB076B">
        <w:rPr>
          <w:lang w:val="fr-FR"/>
        </w:rPr>
        <w:instrText>Lync Online Plan 2</w:instrText>
      </w:r>
      <w:bookmarkEnd w:id="368"/>
      <w:bookmarkEnd w:id="369"/>
      <w:r w:rsidRPr="00EB076B">
        <w:rPr>
          <w:lang w:val="fr-FR"/>
        </w:rPr>
        <w:instrText xml:space="preserve">" \l 2 </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A14EB">
        <w:tc>
          <w:tcPr>
            <w:tcW w:w="6120" w:type="dxa"/>
          </w:tcPr>
          <w:p w:rsidR="0082133B" w:rsidRPr="00EB076B" w:rsidRDefault="00ED4593">
            <w:pPr>
              <w:pStyle w:val="PURBody"/>
              <w:rPr>
                <w:lang w:val="fr-FR"/>
              </w:rPr>
            </w:pPr>
            <w:r w:rsidRPr="00EB076B">
              <w:rPr>
                <w:lang w:val="fr-FR"/>
              </w:rPr>
              <w:t xml:space="preserve">Voir les avertissements applicables : </w:t>
            </w:r>
            <w:r w:rsidRPr="00EB076B">
              <w:rPr>
                <w:b/>
                <w:lang w:val="fr-FR"/>
              </w:rPr>
              <w:t>Avertissement relatif aux enregistrements, à la norme visuelle H.264/AVC, la norme vidéo VC-1, la norme visuelle MPEG-4 et la norme vidéo MPEG-2</w:t>
            </w:r>
            <w:r w:rsidRPr="00EB076B">
              <w:rPr>
                <w:lang w:val="fr-FR"/>
              </w:rPr>
              <w:t xml:space="preserve"> (Voir </w:t>
            </w:r>
            <w:hyperlink w:anchor="_Sec10">
              <w:r w:rsidRPr="00EB076B">
                <w:rPr>
                  <w:color w:val="00467F"/>
                  <w:u w:val="single"/>
                  <w:lang w:val="fr-FR"/>
                </w:rPr>
                <w:t>l’Annexe 1</w:t>
              </w:r>
            </w:hyperlink>
            <w:r w:rsidRPr="00EB076B">
              <w:rPr>
                <w:lang w:val="fr-FR"/>
              </w:rPr>
              <w:t>)</w:t>
            </w:r>
          </w:p>
        </w:tc>
        <w:tc>
          <w:tcPr>
            <w:tcW w:w="6120" w:type="dxa"/>
          </w:tcPr>
          <w:p w:rsidR="0082133B" w:rsidRPr="00EB076B" w:rsidRDefault="000D624D">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42">
              <w:r w:rsidR="000F3D70" w:rsidRPr="00812015">
                <w:rPr>
                  <w:color w:val="00467F"/>
                  <w:u w:val="single"/>
                  <w:lang w:val="fr-FR"/>
                </w:rPr>
                <w:t>http://microsoft.com/licensing/contracts</w:t>
              </w:r>
            </w:hyperlink>
            <w:r w:rsidR="004B6F8A" w:rsidRPr="004D6646">
              <w:rPr>
                <w:lang w:val="fr-FR"/>
              </w:rPr>
              <w:t>)</w:t>
            </w:r>
          </w:p>
        </w:tc>
      </w:tr>
      <w:tr w:rsidR="0082133B" w:rsidRPr="005A14EB">
        <w:tc>
          <w:tcPr>
            <w:tcW w:w="6120" w:type="dxa"/>
          </w:tcPr>
          <w:p w:rsidR="0082133B" w:rsidRPr="00EB076B" w:rsidRDefault="00ED4593" w:rsidP="000F66D4">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43">
              <w:r w:rsidRPr="00EB076B">
                <w:rPr>
                  <w:color w:val="00467F"/>
                  <w:u w:val="single"/>
                  <w:lang w:val="fr-FR"/>
                </w:rPr>
                <w:t>http://go.microsoft.com/fwlink/?LinkID=212058&amp;clcid=0x409</w:t>
              </w:r>
            </w:hyperlink>
            <w:r w:rsidRPr="00EB076B">
              <w:rPr>
                <w:lang w:val="fr-FR"/>
              </w:rPr>
              <w:t>)</w:t>
            </w:r>
          </w:p>
        </w:tc>
        <w:tc>
          <w:tcPr>
            <w:tcW w:w="6120" w:type="dxa"/>
          </w:tcPr>
          <w:p w:rsidR="0082133B" w:rsidRPr="00EB076B" w:rsidRDefault="0082133B">
            <w:pPr>
              <w:pStyle w:val="PURBody"/>
              <w:rPr>
                <w:lang w:val="fr-FR"/>
              </w:rPr>
            </w:pPr>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417"/>
        <w:gridCol w:w="5109"/>
      </w:tblGrid>
      <w:tr w:rsidR="0082133B" w:rsidRPr="005A14EB" w:rsidTr="005E6B9C">
        <w:trPr>
          <w:cnfStyle w:val="100000000000" w:firstRow="1" w:lastRow="0" w:firstColumn="0" w:lastColumn="0" w:oddVBand="0" w:evenVBand="0" w:oddHBand="0" w:evenHBand="0" w:firstRowFirstColumn="0" w:firstRowLastColumn="0" w:lastRowFirstColumn="0" w:lastRowLastColumn="0"/>
        </w:trPr>
        <w:tc>
          <w:tcPr>
            <w:tcW w:w="5481" w:type="dxa"/>
          </w:tcPr>
          <w:p w:rsidR="0082133B" w:rsidRPr="00EB076B" w:rsidRDefault="00ED4593">
            <w:pPr>
              <w:pStyle w:val="PURBody"/>
              <w:rPr>
                <w:lang w:val="fr-FR"/>
              </w:rPr>
            </w:pPr>
            <w:r w:rsidRPr="00EB076B">
              <w:rPr>
                <w:b/>
                <w:i/>
                <w:lang w:val="fr-FR"/>
              </w:rPr>
              <w:t>Pour chacun de vos :</w:t>
            </w:r>
          </w:p>
          <w:p w:rsidR="0082133B" w:rsidRPr="002A4125" w:rsidRDefault="00ED4593">
            <w:pPr>
              <w:pStyle w:val="PURBody"/>
            </w:pPr>
            <w:r w:rsidRPr="00EB076B">
              <w:rPr>
                <w:lang w:val="fr-FR"/>
              </w:rPr>
              <w:t xml:space="preserve">Utilisateurs authentifiés qui accèdent au service en ligne ou logiciel associé. </w:t>
            </w:r>
            <w:r>
              <w:t xml:space="preserve">Toutefois, </w:t>
            </w:r>
          </w:p>
          <w:p w:rsidR="0082133B" w:rsidRPr="00EB076B" w:rsidRDefault="00ED4593" w:rsidP="00ED5D2B">
            <w:pPr>
              <w:pStyle w:val="PURBullet"/>
              <w:numPr>
                <w:ilvl w:val="0"/>
                <w:numId w:val="27"/>
              </w:numPr>
              <w:rPr>
                <w:lang w:val="fr-FR"/>
              </w:rPr>
            </w:pPr>
            <w:r w:rsidRPr="00EB076B">
              <w:rPr>
                <w:lang w:val="fr-FR"/>
              </w:rPr>
              <w:t>les utilisateurs disposant d’une licence pour Lync Online Plan 1</w:t>
            </w:r>
          </w:p>
          <w:p w:rsidR="0082133B" w:rsidRPr="00EB076B" w:rsidRDefault="00ED4593" w:rsidP="00ED5D2B">
            <w:pPr>
              <w:pStyle w:val="PURBullet"/>
              <w:numPr>
                <w:ilvl w:val="0"/>
                <w:numId w:val="27"/>
              </w:numPr>
              <w:rPr>
                <w:lang w:val="fr-FR"/>
              </w:rPr>
            </w:pPr>
            <w:r w:rsidRPr="00EB076B">
              <w:rPr>
                <w:lang w:val="fr-FR"/>
              </w:rPr>
              <w:t>les utilisateurs disposant d’une CAL Lync Server Standard et</w:t>
            </w:r>
          </w:p>
          <w:p w:rsidR="0082133B" w:rsidRPr="00EB076B" w:rsidRDefault="00ED4593" w:rsidP="00ED5D2B">
            <w:pPr>
              <w:pStyle w:val="PURBullet"/>
              <w:numPr>
                <w:ilvl w:val="0"/>
                <w:numId w:val="27"/>
              </w:numPr>
              <w:rPr>
                <w:lang w:val="fr-FR"/>
              </w:rPr>
            </w:pPr>
            <w:r w:rsidRPr="00EB076B">
              <w:rPr>
                <w:lang w:val="fr-FR"/>
              </w:rPr>
              <w:t>les utilisateurs disposant d’une CAL Lync Server Enterprise</w:t>
            </w:r>
          </w:p>
          <w:p w:rsidR="0082133B" w:rsidRPr="00EB076B" w:rsidRDefault="00ED4593">
            <w:pPr>
              <w:pStyle w:val="PURBody"/>
              <w:rPr>
                <w:lang w:val="fr-FR"/>
              </w:rPr>
            </w:pPr>
            <w:r w:rsidRPr="00EB076B">
              <w:rPr>
                <w:lang w:val="fr-FR"/>
              </w:rPr>
              <w:t>n’ont pas besoin des SL requises pour accéder au Service en Ligne pour une raison autre que pour planifier ou mener une conférence Web.</w:t>
            </w:r>
          </w:p>
        </w:tc>
        <w:tc>
          <w:tcPr>
            <w:tcW w:w="5161" w:type="dxa"/>
          </w:tcPr>
          <w:p w:rsidR="0082133B" w:rsidRPr="002A4125" w:rsidRDefault="00ED4593">
            <w:pPr>
              <w:pStyle w:val="PURBody"/>
            </w:pPr>
            <w:r>
              <w:rPr>
                <w:b/>
                <w:i/>
              </w:rPr>
              <w:t>SL requise :</w:t>
            </w:r>
          </w:p>
          <w:p w:rsidR="0082133B" w:rsidRPr="00EB076B" w:rsidRDefault="00ED4593" w:rsidP="00ED5D2B">
            <w:pPr>
              <w:pStyle w:val="PURBullet"/>
              <w:numPr>
                <w:ilvl w:val="0"/>
                <w:numId w:val="28"/>
              </w:numPr>
              <w:rPr>
                <w:lang w:val="fr-FR"/>
              </w:rPr>
            </w:pPr>
            <w:r w:rsidRPr="00EB076B">
              <w:rPr>
                <w:lang w:val="fr-FR"/>
              </w:rPr>
              <w:t xml:space="preserve">SL Utilisateur Lync Online Plan 2, </w:t>
            </w:r>
            <w:r w:rsidRPr="00EB076B">
              <w:rPr>
                <w:b/>
                <w:lang w:val="fr-FR"/>
              </w:rPr>
              <w:t>ou</w:t>
            </w:r>
          </w:p>
          <w:p w:rsidR="007C7028" w:rsidRPr="00EB076B" w:rsidRDefault="007C7028" w:rsidP="00ED5D2B">
            <w:pPr>
              <w:pStyle w:val="Heading4nobold"/>
              <w:numPr>
                <w:ilvl w:val="0"/>
                <w:numId w:val="28"/>
              </w:numPr>
              <w:spacing w:line="180" w:lineRule="atLeast"/>
              <w:jc w:val="left"/>
              <w:rPr>
                <w:lang w:val="fr-FR"/>
              </w:rPr>
            </w:pPr>
            <w:r w:rsidRPr="00EB076B">
              <w:rPr>
                <w:rFonts w:ascii="Tahoma" w:hAnsi="Tahoma"/>
                <w:color w:val="000000"/>
                <w:lang w:val="fr-FR"/>
              </w:rPr>
              <w:t xml:space="preserve">SL Utilisateur </w:t>
            </w:r>
            <w:r w:rsidRPr="00EB076B">
              <w:rPr>
                <w:rFonts w:ascii="Tahoma" w:hAnsi="Tahoma" w:cs="Arial"/>
                <w:color w:val="000000"/>
                <w:szCs w:val="18"/>
                <w:lang w:val="fr-FR"/>
              </w:rPr>
              <w:t>Office 365 Éducation A2</w:t>
            </w:r>
            <w:r w:rsidRPr="00EB076B">
              <w:rPr>
                <w:rFonts w:ascii="Tahoma" w:hAnsi="Tahoma" w:cs="Arial"/>
                <w:color w:val="000000"/>
                <w:szCs w:val="18"/>
                <w:vertAlign w:val="superscript"/>
                <w:lang w:val="fr-FR"/>
              </w:rPr>
              <w:t>1</w:t>
            </w:r>
            <w:r w:rsidRPr="00EB076B">
              <w:rPr>
                <w:rFonts w:ascii="Tahoma" w:hAnsi="Tahoma" w:cs="Arial"/>
                <w:color w:val="000000"/>
                <w:szCs w:val="18"/>
                <w:lang w:val="fr-FR"/>
              </w:rPr>
              <w:t xml:space="preserve">, </w:t>
            </w:r>
            <w:r w:rsidRPr="00EB076B">
              <w:rPr>
                <w:rFonts w:ascii="Tahoma" w:hAnsi="Tahoma" w:cs="Arial"/>
                <w:b/>
                <w:color w:val="000000"/>
                <w:szCs w:val="18"/>
                <w:lang w:val="fr-FR"/>
              </w:rPr>
              <w:t>ou</w:t>
            </w:r>
          </w:p>
          <w:p w:rsidR="007C7028" w:rsidRPr="00EB076B" w:rsidRDefault="007C7028" w:rsidP="00ED5D2B">
            <w:pPr>
              <w:pStyle w:val="Heading4nobold"/>
              <w:numPr>
                <w:ilvl w:val="0"/>
                <w:numId w:val="28"/>
              </w:numPr>
              <w:spacing w:line="180" w:lineRule="atLeast"/>
              <w:jc w:val="left"/>
              <w:rPr>
                <w:lang w:val="fr-FR"/>
              </w:rPr>
            </w:pPr>
            <w:r w:rsidRPr="00EB076B">
              <w:rPr>
                <w:rFonts w:ascii="Tahoma" w:hAnsi="Tahoma"/>
                <w:color w:val="000000"/>
                <w:lang w:val="fr-FR"/>
              </w:rPr>
              <w:t xml:space="preserve">SL Utilisateur </w:t>
            </w:r>
            <w:r w:rsidRPr="00EB076B">
              <w:rPr>
                <w:rFonts w:ascii="Tahoma" w:hAnsi="Tahoma" w:cs="Arial"/>
                <w:color w:val="000000"/>
                <w:szCs w:val="18"/>
                <w:lang w:val="fr-FR"/>
              </w:rPr>
              <w:t>Office 365 Éducation A3</w:t>
            </w:r>
            <w:r w:rsidRPr="00EB076B">
              <w:rPr>
                <w:rFonts w:ascii="Tahoma" w:hAnsi="Tahoma" w:cs="Arial"/>
                <w:color w:val="000000"/>
                <w:szCs w:val="18"/>
                <w:vertAlign w:val="superscript"/>
                <w:lang w:val="fr-FR"/>
              </w:rPr>
              <w:t>1</w:t>
            </w:r>
            <w:r w:rsidRPr="00EB076B">
              <w:rPr>
                <w:rFonts w:ascii="Tahoma" w:hAnsi="Tahoma" w:cs="Arial"/>
                <w:color w:val="000000"/>
                <w:szCs w:val="18"/>
                <w:lang w:val="fr-FR"/>
              </w:rPr>
              <w:t xml:space="preserve">, </w:t>
            </w:r>
            <w:r w:rsidRPr="00EB076B">
              <w:rPr>
                <w:rFonts w:ascii="Tahoma" w:hAnsi="Tahoma" w:cs="Arial"/>
                <w:b/>
                <w:color w:val="000000"/>
                <w:szCs w:val="18"/>
                <w:lang w:val="fr-FR"/>
              </w:rPr>
              <w:t>ou</w:t>
            </w:r>
          </w:p>
          <w:p w:rsidR="007C7028" w:rsidRPr="00EB076B" w:rsidRDefault="007C7028" w:rsidP="00ED5D2B">
            <w:pPr>
              <w:pStyle w:val="Heading4nobold"/>
              <w:numPr>
                <w:ilvl w:val="0"/>
                <w:numId w:val="28"/>
              </w:numPr>
              <w:spacing w:line="180" w:lineRule="atLeast"/>
              <w:jc w:val="left"/>
              <w:rPr>
                <w:lang w:val="fr-FR"/>
              </w:rPr>
            </w:pPr>
            <w:r w:rsidRPr="00EB076B">
              <w:rPr>
                <w:rFonts w:ascii="Tahoma" w:hAnsi="Tahoma"/>
                <w:color w:val="000000"/>
                <w:lang w:val="fr-FR"/>
              </w:rPr>
              <w:t xml:space="preserve">SL Utilisateur </w:t>
            </w:r>
            <w:r w:rsidRPr="00EB076B">
              <w:rPr>
                <w:rFonts w:ascii="Tahoma" w:hAnsi="Tahoma" w:cs="Arial"/>
                <w:color w:val="000000"/>
                <w:szCs w:val="18"/>
                <w:lang w:val="fr-FR"/>
              </w:rPr>
              <w:t>Office 365 Éducation A4</w:t>
            </w:r>
            <w:r w:rsidRPr="00EB076B">
              <w:rPr>
                <w:rFonts w:ascii="Tahoma" w:hAnsi="Tahoma" w:cs="Arial"/>
                <w:color w:val="000000"/>
                <w:szCs w:val="18"/>
                <w:vertAlign w:val="superscript"/>
                <w:lang w:val="fr-FR"/>
              </w:rPr>
              <w:t>1</w:t>
            </w:r>
            <w:r w:rsidRPr="00EB076B">
              <w:rPr>
                <w:rFonts w:ascii="Tahoma" w:hAnsi="Tahoma" w:cs="Arial"/>
                <w:color w:val="000000"/>
                <w:szCs w:val="18"/>
                <w:lang w:val="fr-FR"/>
              </w:rPr>
              <w:t xml:space="preserve">, </w:t>
            </w:r>
            <w:r w:rsidRPr="00EB076B">
              <w:rPr>
                <w:rFonts w:ascii="Tahoma" w:hAnsi="Tahoma" w:cs="Arial"/>
                <w:b/>
                <w:color w:val="000000"/>
                <w:szCs w:val="18"/>
                <w:lang w:val="fr-FR"/>
              </w:rPr>
              <w:t>ou</w:t>
            </w:r>
          </w:p>
          <w:p w:rsidR="0082133B" w:rsidRPr="00EB076B" w:rsidRDefault="00ED4593" w:rsidP="00ED5D2B">
            <w:pPr>
              <w:pStyle w:val="PURBullet"/>
              <w:numPr>
                <w:ilvl w:val="0"/>
                <w:numId w:val="28"/>
              </w:numPr>
              <w:rPr>
                <w:lang w:val="fr-FR"/>
              </w:rPr>
            </w:pPr>
            <w:r w:rsidRPr="00EB076B">
              <w:rPr>
                <w:lang w:val="fr-FR"/>
              </w:rPr>
              <w:t xml:space="preserve">SL Utilisateur Office 365 Entreprise E1, </w:t>
            </w:r>
            <w:r w:rsidRPr="00EB076B">
              <w:rPr>
                <w:b/>
                <w:lang w:val="fr-FR"/>
              </w:rPr>
              <w:t>ou</w:t>
            </w:r>
          </w:p>
          <w:p w:rsidR="0082133B" w:rsidRPr="00EB076B" w:rsidRDefault="00ED4593" w:rsidP="00ED5D2B">
            <w:pPr>
              <w:pStyle w:val="PURBullet"/>
              <w:numPr>
                <w:ilvl w:val="0"/>
                <w:numId w:val="28"/>
              </w:numPr>
              <w:rPr>
                <w:lang w:val="fr-FR"/>
              </w:rPr>
            </w:pPr>
            <w:r w:rsidRPr="00EB076B">
              <w:rPr>
                <w:lang w:val="fr-FR"/>
              </w:rPr>
              <w:t xml:space="preserve">SL Utilisateur Office 365 Entreprise E3, </w:t>
            </w:r>
            <w:r w:rsidRPr="00EB076B">
              <w:rPr>
                <w:b/>
                <w:lang w:val="fr-FR"/>
              </w:rPr>
              <w:t>ou</w:t>
            </w:r>
          </w:p>
          <w:p w:rsidR="009F57D1" w:rsidRPr="00EB076B" w:rsidRDefault="009F57D1" w:rsidP="00ED5D2B">
            <w:pPr>
              <w:pStyle w:val="Heading4nobold"/>
              <w:numPr>
                <w:ilvl w:val="0"/>
                <w:numId w:val="28"/>
              </w:numPr>
              <w:spacing w:line="180" w:lineRule="atLeast"/>
              <w:jc w:val="left"/>
              <w:rPr>
                <w:lang w:val="fr-FR"/>
              </w:rPr>
            </w:pPr>
            <w:r w:rsidRPr="00EB076B">
              <w:rPr>
                <w:rFonts w:ascii="Tahoma" w:hAnsi="Tahoma"/>
                <w:color w:val="000000"/>
                <w:lang w:val="fr-FR"/>
              </w:rPr>
              <w:t xml:space="preserve">SL Utilisateur </w:t>
            </w:r>
            <w:r w:rsidRPr="00EB076B">
              <w:rPr>
                <w:rFonts w:ascii="Tahoma" w:hAnsi="Tahoma" w:cs="Arial"/>
                <w:color w:val="000000"/>
                <w:szCs w:val="18"/>
                <w:lang w:val="fr-FR"/>
              </w:rPr>
              <w:t xml:space="preserve">Office 365 Entreprise E4, </w:t>
            </w:r>
            <w:r w:rsidRPr="00EB076B">
              <w:rPr>
                <w:rFonts w:ascii="Tahoma" w:hAnsi="Tahoma" w:cs="Arial"/>
                <w:b/>
                <w:color w:val="000000"/>
                <w:szCs w:val="18"/>
                <w:lang w:val="fr-FR"/>
              </w:rPr>
              <w:t>ou</w:t>
            </w:r>
          </w:p>
          <w:p w:rsidR="00C30D1A" w:rsidRPr="002A4125" w:rsidRDefault="00C30D1A" w:rsidP="00ED5D2B">
            <w:pPr>
              <w:pStyle w:val="Heading4nobold"/>
              <w:numPr>
                <w:ilvl w:val="0"/>
                <w:numId w:val="28"/>
              </w:numPr>
              <w:spacing w:line="180" w:lineRule="atLeast"/>
              <w:jc w:val="left"/>
            </w:pPr>
            <w:r>
              <w:rPr>
                <w:rFonts w:ascii="Tahoma" w:hAnsi="Tahoma"/>
                <w:color w:val="000000"/>
              </w:rPr>
              <w:t>SL Utilisateur Office 365 PME</w:t>
            </w:r>
            <w:r>
              <w:rPr>
                <w:rFonts w:ascii="Tahoma" w:hAnsi="Tahoma" w:cs="Arial"/>
                <w:color w:val="000000"/>
                <w:szCs w:val="18"/>
              </w:rPr>
              <w:t xml:space="preserve">, </w:t>
            </w:r>
            <w:r>
              <w:rPr>
                <w:rFonts w:ascii="Tahoma" w:hAnsi="Tahoma" w:cs="Arial"/>
                <w:b/>
                <w:color w:val="000000"/>
                <w:szCs w:val="18"/>
              </w:rPr>
              <w:t>ou</w:t>
            </w:r>
          </w:p>
          <w:p w:rsidR="0082133B" w:rsidRPr="002A4125" w:rsidRDefault="00ED4593" w:rsidP="00ED5D2B">
            <w:pPr>
              <w:pStyle w:val="PURBullet"/>
              <w:numPr>
                <w:ilvl w:val="0"/>
                <w:numId w:val="28"/>
              </w:numPr>
            </w:pPr>
            <w:r>
              <w:t xml:space="preserve">SL Utilisateur Live Meeting Professional, </w:t>
            </w:r>
            <w:r>
              <w:rPr>
                <w:b/>
              </w:rPr>
              <w:t>ou</w:t>
            </w:r>
          </w:p>
          <w:p w:rsidR="0082133B" w:rsidRPr="002A4125" w:rsidRDefault="00ED4593" w:rsidP="00ED5D2B">
            <w:pPr>
              <w:pStyle w:val="PURBullet"/>
              <w:numPr>
                <w:ilvl w:val="0"/>
                <w:numId w:val="28"/>
              </w:numPr>
            </w:pPr>
            <w:r>
              <w:t>SL Utilisateur Live Meeting Standard.</w:t>
            </w:r>
          </w:p>
          <w:p w:rsidR="009F57D1" w:rsidRPr="006543AF" w:rsidRDefault="009F57D1" w:rsidP="009F57D1">
            <w:pPr>
              <w:pStyle w:val="PURBody"/>
              <w:rPr>
                <w:sz w:val="10"/>
                <w:szCs w:val="10"/>
              </w:rPr>
            </w:pPr>
          </w:p>
          <w:p w:rsidR="009F57D1" w:rsidRPr="007D3E72" w:rsidRDefault="009F57D1" w:rsidP="009F57D1">
            <w:pPr>
              <w:ind w:left="720"/>
              <w:rPr>
                <w:rFonts w:ascii="Tahoma" w:hAnsi="Tahoma" w:cs="Tahoma"/>
                <w:lang w:val="fr-FR"/>
              </w:rPr>
            </w:pPr>
            <w:r w:rsidRPr="007D3E72">
              <w:rPr>
                <w:rFonts w:ascii="Tahoma" w:hAnsi="Tahoma" w:cs="Tahoma"/>
                <w:sz w:val="16"/>
                <w:szCs w:val="16"/>
                <w:vertAlign w:val="superscript"/>
                <w:lang w:val="fr-FR"/>
              </w:rPr>
              <w:t xml:space="preserve">1 </w:t>
            </w:r>
            <w:r w:rsidRPr="007D3E72">
              <w:rPr>
                <w:rFonts w:ascii="Tahoma" w:hAnsi="Tahoma" w:cs="Tahoma"/>
                <w:sz w:val="16"/>
                <w:szCs w:val="16"/>
                <w:lang w:val="fr-FR"/>
              </w:rPr>
              <w:t>Dans le cadre d’une offre limitée, les clients Office 365</w:t>
            </w:r>
            <w:r w:rsidRPr="007D3E72">
              <w:rPr>
                <w:rFonts w:ascii="Tahoma" w:hAnsi="Tahoma" w:cs="Tahoma"/>
                <w:iCs/>
                <w:sz w:val="16"/>
                <w:szCs w:val="16"/>
                <w:lang w:val="fr-FR"/>
              </w:rPr>
              <w:t xml:space="preserve"> Éducation A2, A3 ou A4 recevront une copie sous licence de Lync 2013 (ou Lync 2011 pour Mac) gratuite avec chaque licence d’abonnement utilisateur pour Office 365 Éducation A2, A3 et A4 achetée. Ce logiciel doit être utilisé exclusivement avec Office 365 Éducation A2, A3 et A4 (qui inclut Lync Online) ; tout droit d’utiliser le logiciel prend fin lorsque la licence d’abonnement à Office 365 Éducation A2, A3, A4 et Lync Online du client expire ou est migrée vers la version majeure suivante, la première de ces deux échéances étant applicable.</w:t>
            </w:r>
          </w:p>
          <w:p w:rsidR="009F57D1" w:rsidRPr="00EB076B" w:rsidRDefault="009F57D1" w:rsidP="009F57D1">
            <w:pPr>
              <w:pStyle w:val="PURBody"/>
              <w:rPr>
                <w:lang w:val="fr-FR"/>
              </w:rPr>
            </w:pPr>
          </w:p>
        </w:tc>
      </w:tr>
    </w:tbl>
    <w:p w:rsidR="0082133B" w:rsidRPr="00EB076B" w:rsidRDefault="00F4780E" w:rsidP="006543AF">
      <w:pPr>
        <w:pStyle w:val="PURBreadcrumb"/>
        <w:spacing w:before="60" w:after="120"/>
        <w:rPr>
          <w:lang w:val="fr-FR"/>
        </w:rPr>
      </w:pPr>
      <w:hyperlink w:anchor="_Sec4">
        <w:r w:rsidR="00F22968" w:rsidRPr="00EB076B">
          <w:rPr>
            <w:color w:val="00467F"/>
            <w:u w:val="single"/>
            <w:lang w:val="fr-FR"/>
          </w:rPr>
          <w:t>Table des matières</w:t>
        </w:r>
      </w:hyperlink>
      <w:r w:rsidR="006C00AD" w:rsidRPr="00EB076B">
        <w:rPr>
          <w:color w:val="00467F"/>
          <w:lang w:val="fr-FR"/>
        </w:rPr>
        <w:t xml:space="preserve"> </w:t>
      </w:r>
      <w:r w:rsidR="00F22968" w:rsidRPr="00EB076B">
        <w:rPr>
          <w:lang w:val="fr-FR"/>
        </w:rPr>
        <w:t>/</w:t>
      </w:r>
      <w:r w:rsidR="006C00AD" w:rsidRPr="00EB076B">
        <w:rPr>
          <w:lang w:val="fr-FR"/>
        </w:rPr>
        <w:t xml:space="preserve"> </w:t>
      </w:r>
      <w:hyperlink w:anchor="_Sec6">
        <w:hyperlink w:anchor="General_License_Terms" w:history="1">
          <w:r w:rsidR="00963385" w:rsidRPr="00EB076B">
            <w:rPr>
              <w:rStyle w:val="Hyperlink"/>
              <w:lang w:val="fr-FR"/>
            </w:rPr>
            <w:t>Conditions générales</w:t>
          </w:r>
        </w:hyperlink>
      </w:hyperlink>
      <w:r w:rsidR="00F22968" w:rsidRPr="00EB076B">
        <w:rPr>
          <w:lang w:val="fr-FR"/>
        </w:rPr>
        <w:t xml:space="preserve"> </w:t>
      </w:r>
    </w:p>
    <w:p w:rsidR="0082133B" w:rsidRPr="00EB076B" w:rsidRDefault="00ED4593" w:rsidP="006543AF">
      <w:pPr>
        <w:pStyle w:val="PURProductName"/>
        <w:spacing w:before="100"/>
        <w:rPr>
          <w:lang w:val="fr-FR"/>
        </w:rPr>
      </w:pPr>
      <w:bookmarkStart w:id="370" w:name="_Sec430"/>
      <w:r w:rsidRPr="00EB076B">
        <w:rPr>
          <w:lang w:val="fr-FR"/>
        </w:rPr>
        <w:t>Lync Online Plan 3</w:t>
      </w:r>
      <w:bookmarkEnd w:id="370"/>
      <w:r>
        <w:fldChar w:fldCharType="begin"/>
      </w:r>
      <w:r w:rsidRPr="00EB076B">
        <w:rPr>
          <w:lang w:val="fr-FR"/>
        </w:rPr>
        <w:instrText>XE "Lync Online Plan 3"</w:instrText>
      </w:r>
      <w:r>
        <w:fldChar w:fldCharType="end"/>
      </w:r>
      <w:r w:rsidR="00F22968">
        <w:fldChar w:fldCharType="begin"/>
      </w:r>
      <w:r w:rsidRPr="00EB076B">
        <w:rPr>
          <w:lang w:val="fr-FR"/>
        </w:rPr>
        <w:instrText>TC "</w:instrText>
      </w:r>
      <w:bookmarkStart w:id="371" w:name="_Toc366147779"/>
      <w:bookmarkStart w:id="372" w:name="_Toc366147906"/>
      <w:r w:rsidRPr="00EB076B">
        <w:rPr>
          <w:lang w:val="fr-FR"/>
        </w:rPr>
        <w:instrText>Lync Online Plan 3</w:instrText>
      </w:r>
      <w:bookmarkEnd w:id="371"/>
      <w:bookmarkEnd w:id="372"/>
      <w:r w:rsidRPr="00EB076B">
        <w:rPr>
          <w:lang w:val="fr-FR"/>
        </w:rPr>
        <w:instrText xml:space="preserve">" \l 2 </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778"/>
        <w:gridCol w:w="5022"/>
      </w:tblGrid>
      <w:tr w:rsidR="0082133B" w:rsidRPr="005A14EB" w:rsidTr="006543AF">
        <w:tc>
          <w:tcPr>
            <w:tcW w:w="5875" w:type="dxa"/>
          </w:tcPr>
          <w:p w:rsidR="0082133B" w:rsidRPr="00EB076B" w:rsidRDefault="00ED4593">
            <w:pPr>
              <w:pStyle w:val="PURBody"/>
              <w:rPr>
                <w:lang w:val="fr-FR"/>
              </w:rPr>
            </w:pPr>
            <w:r w:rsidRPr="00EB076B">
              <w:rPr>
                <w:lang w:val="fr-FR"/>
              </w:rPr>
              <w:t xml:space="preserve">Voir les avertissements applicables : </w:t>
            </w:r>
            <w:r w:rsidRPr="00EB076B">
              <w:rPr>
                <w:b/>
                <w:lang w:val="fr-FR"/>
              </w:rPr>
              <w:t xml:space="preserve">Avertissement relatif aux enregistrements, à la norme visuelle H.264/AVC, la norme vidéo VC-1, la norme visuelle MPEG-4 et la norme vidéo MPEG-2 </w:t>
            </w:r>
            <w:r w:rsidRPr="00EB076B">
              <w:rPr>
                <w:lang w:val="fr-FR"/>
              </w:rPr>
              <w:t xml:space="preserve">(Voir </w:t>
            </w:r>
            <w:hyperlink w:anchor="Appendix_1">
              <w:r w:rsidRPr="00EB076B">
                <w:rPr>
                  <w:color w:val="00467F"/>
                  <w:u w:val="single"/>
                  <w:lang w:val="fr-FR"/>
                </w:rPr>
                <w:t>l’Annexe 1</w:t>
              </w:r>
            </w:hyperlink>
            <w:r w:rsidRPr="00EB076B">
              <w:rPr>
                <w:lang w:val="fr-FR"/>
              </w:rPr>
              <w:t>)</w:t>
            </w:r>
          </w:p>
        </w:tc>
        <w:tc>
          <w:tcPr>
            <w:tcW w:w="5155" w:type="dxa"/>
          </w:tcPr>
          <w:p w:rsidR="0082133B" w:rsidRPr="00EB076B" w:rsidRDefault="000D624D">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44">
              <w:r w:rsidR="00C33851" w:rsidRPr="00D72260">
                <w:rPr>
                  <w:color w:val="00467F"/>
                  <w:u w:val="single"/>
                  <w:lang w:val="fr-FR"/>
                </w:rPr>
                <w:t>http://microsoft.com/licensing/contracts</w:t>
              </w:r>
            </w:hyperlink>
            <w:r w:rsidR="00D72260" w:rsidRPr="006939EB">
              <w:rPr>
                <w:lang w:val="fr-FR"/>
              </w:rPr>
              <w:t>)</w:t>
            </w:r>
          </w:p>
        </w:tc>
      </w:tr>
      <w:tr w:rsidR="0082133B" w:rsidRPr="005A14EB" w:rsidTr="006543AF">
        <w:tc>
          <w:tcPr>
            <w:tcW w:w="5875" w:type="dxa"/>
          </w:tcPr>
          <w:p w:rsidR="0082133B" w:rsidRPr="00EB076B" w:rsidRDefault="00ED4593" w:rsidP="000F66D4">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45">
              <w:r w:rsidRPr="00EB076B">
                <w:rPr>
                  <w:color w:val="00467F"/>
                  <w:u w:val="single"/>
                  <w:lang w:val="fr-FR"/>
                </w:rPr>
                <w:t>http://go.microsoft.com/fwlink/?LinkID=212058&amp;clcid=0x409</w:t>
              </w:r>
            </w:hyperlink>
            <w:r w:rsidRPr="00EB076B">
              <w:rPr>
                <w:lang w:val="fr-FR"/>
              </w:rPr>
              <w:t>)</w:t>
            </w:r>
          </w:p>
        </w:tc>
        <w:tc>
          <w:tcPr>
            <w:tcW w:w="5155" w:type="dxa"/>
          </w:tcPr>
          <w:p w:rsidR="0082133B" w:rsidRPr="00EB076B" w:rsidRDefault="0082133B">
            <w:pPr>
              <w:pStyle w:val="PURBody"/>
              <w:rPr>
                <w:lang w:val="fr-FR"/>
              </w:rPr>
            </w:pPr>
          </w:p>
        </w:tc>
      </w:tr>
    </w:tbl>
    <w:p w:rsidR="0082133B" w:rsidRPr="002A4125" w:rsidRDefault="00ED4593" w:rsidP="006543AF">
      <w:pPr>
        <w:pStyle w:val="PURBlueBGHeader"/>
      </w:pPr>
      <w:r>
        <w:t>SL UTILISATEUR</w:t>
      </w:r>
    </w:p>
    <w:tbl>
      <w:tblPr>
        <w:tblStyle w:val="PURTableNoVertical"/>
        <w:tblW w:w="0" w:type="auto"/>
        <w:tblLook w:val="04A0" w:firstRow="1" w:lastRow="0" w:firstColumn="1" w:lastColumn="0" w:noHBand="0" w:noVBand="1"/>
      </w:tblPr>
      <w:tblGrid>
        <w:gridCol w:w="5577"/>
        <w:gridCol w:w="4949"/>
      </w:tblGrid>
      <w:tr w:rsidR="0082133B" w:rsidRPr="005A14EB" w:rsidTr="006543AF">
        <w:trPr>
          <w:cnfStyle w:val="100000000000" w:firstRow="1" w:lastRow="0" w:firstColumn="0" w:lastColumn="0" w:oddVBand="0" w:evenVBand="0" w:oddHBand="0" w:evenHBand="0" w:firstRowFirstColumn="0" w:firstRowLastColumn="0" w:lastRowFirstColumn="0" w:lastRowLastColumn="0"/>
        </w:trPr>
        <w:tc>
          <w:tcPr>
            <w:tcW w:w="5634" w:type="dxa"/>
          </w:tcPr>
          <w:p w:rsidR="0082133B" w:rsidRPr="00EB076B" w:rsidRDefault="00ED4593">
            <w:pPr>
              <w:pStyle w:val="PURBody"/>
              <w:rPr>
                <w:lang w:val="fr-FR"/>
              </w:rPr>
            </w:pPr>
            <w:r w:rsidRPr="00EB076B">
              <w:rPr>
                <w:b/>
                <w:i/>
                <w:lang w:val="fr-FR"/>
              </w:rPr>
              <w:t>Pour chacun de vos :</w:t>
            </w:r>
          </w:p>
          <w:p w:rsidR="0082133B" w:rsidRPr="002A4125" w:rsidRDefault="00ED4593">
            <w:pPr>
              <w:pStyle w:val="PURBody"/>
            </w:pPr>
            <w:r w:rsidRPr="00EB076B">
              <w:rPr>
                <w:lang w:val="fr-FR"/>
              </w:rPr>
              <w:t xml:space="preserve">Utilisateurs authentifiés qui accèdent au service en ligne ou logiciel associé. </w:t>
            </w:r>
            <w:r>
              <w:t xml:space="preserve">Toutefois, </w:t>
            </w:r>
          </w:p>
          <w:p w:rsidR="0082133B" w:rsidRPr="00EB076B" w:rsidRDefault="00ED4593" w:rsidP="00ED5D2B">
            <w:pPr>
              <w:pStyle w:val="PURBullet"/>
              <w:numPr>
                <w:ilvl w:val="0"/>
                <w:numId w:val="29"/>
              </w:numPr>
              <w:rPr>
                <w:lang w:val="fr-FR"/>
              </w:rPr>
            </w:pPr>
            <w:r w:rsidRPr="00EB076B">
              <w:rPr>
                <w:lang w:val="fr-FR"/>
              </w:rPr>
              <w:t>les utilisateurs disposant d’une licence pour Lync Online Plan 1</w:t>
            </w:r>
          </w:p>
          <w:p w:rsidR="0082133B" w:rsidRPr="00EB076B" w:rsidRDefault="00ED4593" w:rsidP="005E6B9C">
            <w:pPr>
              <w:pStyle w:val="PURBullet"/>
              <w:numPr>
                <w:ilvl w:val="0"/>
                <w:numId w:val="29"/>
              </w:numPr>
              <w:rPr>
                <w:lang w:val="fr-FR"/>
              </w:rPr>
            </w:pPr>
            <w:r w:rsidRPr="00EB076B">
              <w:rPr>
                <w:lang w:val="fr-FR"/>
              </w:rPr>
              <w:t>les utilisateurs disposant d’une CAL Lync Server Standard</w:t>
            </w:r>
            <w:r w:rsidR="005E6B9C" w:rsidRPr="00EB076B">
              <w:rPr>
                <w:lang w:val="fr-FR"/>
              </w:rPr>
              <w:t> </w:t>
            </w:r>
            <w:r w:rsidRPr="00EB076B">
              <w:rPr>
                <w:lang w:val="fr-FR"/>
              </w:rPr>
              <w:t>et</w:t>
            </w:r>
          </w:p>
          <w:p w:rsidR="0082133B" w:rsidRPr="00EB076B" w:rsidRDefault="00ED4593" w:rsidP="00ED5D2B">
            <w:pPr>
              <w:pStyle w:val="PURBullet"/>
              <w:numPr>
                <w:ilvl w:val="0"/>
                <w:numId w:val="29"/>
              </w:numPr>
              <w:rPr>
                <w:lang w:val="fr-FR"/>
              </w:rPr>
            </w:pPr>
            <w:r w:rsidRPr="00EB076B">
              <w:rPr>
                <w:lang w:val="fr-FR"/>
              </w:rPr>
              <w:t>les utilisateurs disposant d’une CAL Lync Server Enterprise</w:t>
            </w:r>
          </w:p>
          <w:p w:rsidR="00FA5E3E" w:rsidRPr="00EB076B" w:rsidRDefault="00ED4593" w:rsidP="00FA5E3E">
            <w:pPr>
              <w:pStyle w:val="PURBody"/>
              <w:ind w:left="288"/>
              <w:rPr>
                <w:lang w:val="fr-FR"/>
              </w:rPr>
            </w:pPr>
            <w:r w:rsidRPr="00EB076B">
              <w:rPr>
                <w:lang w:val="fr-FR"/>
              </w:rPr>
              <w:t>n’ont pas besoin des SL requises pour accéder au Service en Ligne pour une raison autre que pour (i) planifier ou mener une conférence Web ou (ii) passer un appel vocal sur le réseau téléphonique public commuté (RTPC).</w:t>
            </w:r>
          </w:p>
          <w:p w:rsidR="00FA5E3E" w:rsidRPr="006543AF" w:rsidRDefault="00FA5E3E" w:rsidP="00FA5E3E">
            <w:pPr>
              <w:pStyle w:val="PURBody"/>
              <w:ind w:left="288"/>
              <w:rPr>
                <w:sz w:val="16"/>
                <w:szCs w:val="16"/>
                <w:lang w:val="fr-FR"/>
              </w:rPr>
            </w:pPr>
          </w:p>
          <w:p w:rsidR="00FA5E3E" w:rsidRPr="00EB076B" w:rsidRDefault="00FA5E3E" w:rsidP="003070F4">
            <w:pPr>
              <w:pStyle w:val="PURBody"/>
              <w:ind w:left="288"/>
              <w:rPr>
                <w:lang w:val="fr-FR"/>
              </w:rPr>
            </w:pPr>
            <w:r w:rsidRPr="00EB076B">
              <w:rPr>
                <w:vertAlign w:val="superscript"/>
                <w:lang w:val="fr-FR"/>
              </w:rPr>
              <w:t>1</w:t>
            </w:r>
            <w:r w:rsidRPr="00EB076B">
              <w:rPr>
                <w:lang w:val="fr-FR"/>
              </w:rPr>
              <w:t xml:space="preserve"> Les clients effectuant leur achat en dehors des États-Unis et du Royaume-Uni recevront Lync Online Plan 2 en lieu et place de Lync Online Plan 3</w:t>
            </w:r>
          </w:p>
        </w:tc>
        <w:tc>
          <w:tcPr>
            <w:tcW w:w="5008" w:type="dxa"/>
          </w:tcPr>
          <w:p w:rsidR="0082133B" w:rsidRPr="002A4125" w:rsidRDefault="00ED4593">
            <w:pPr>
              <w:pStyle w:val="PURBody"/>
            </w:pPr>
            <w:r>
              <w:rPr>
                <w:b/>
                <w:i/>
              </w:rPr>
              <w:t>SL requise :</w:t>
            </w:r>
          </w:p>
          <w:p w:rsidR="0082133B" w:rsidRPr="00EB076B" w:rsidRDefault="00ED4593" w:rsidP="00ED5D2B">
            <w:pPr>
              <w:pStyle w:val="PURBullet"/>
              <w:numPr>
                <w:ilvl w:val="0"/>
                <w:numId w:val="30"/>
              </w:numPr>
              <w:rPr>
                <w:rFonts w:cs="Arial"/>
                <w:lang w:val="fr-FR"/>
              </w:rPr>
            </w:pPr>
            <w:r w:rsidRPr="00EB076B">
              <w:rPr>
                <w:rFonts w:cs="Arial"/>
                <w:lang w:val="fr-FR"/>
              </w:rPr>
              <w:t xml:space="preserve">SL Utilisateur Lync Online Plan 3, </w:t>
            </w:r>
            <w:r w:rsidRPr="00EB076B">
              <w:rPr>
                <w:rFonts w:cs="Arial"/>
                <w:b/>
                <w:lang w:val="fr-FR"/>
              </w:rPr>
              <w:t>ou</w:t>
            </w:r>
          </w:p>
          <w:p w:rsidR="007C7028" w:rsidRPr="00EB076B" w:rsidRDefault="007C7028" w:rsidP="00ED5D2B">
            <w:pPr>
              <w:pStyle w:val="Heading4nobold"/>
              <w:numPr>
                <w:ilvl w:val="0"/>
                <w:numId w:val="30"/>
              </w:numPr>
              <w:spacing w:line="180" w:lineRule="atLeast"/>
              <w:jc w:val="left"/>
              <w:rPr>
                <w:rFonts w:ascii="Arial" w:hAnsi="Arial" w:cs="Arial"/>
                <w:lang w:val="fr-FR"/>
              </w:rPr>
            </w:pPr>
            <w:r w:rsidRPr="00EB076B">
              <w:rPr>
                <w:rFonts w:ascii="Arial" w:hAnsi="Arial" w:cs="Arial"/>
                <w:color w:val="000000"/>
                <w:lang w:val="fr-FR"/>
              </w:rPr>
              <w:t xml:space="preserve">SL Utilisateur </w:t>
            </w:r>
            <w:r w:rsidRPr="00EB076B">
              <w:rPr>
                <w:rFonts w:ascii="Arial" w:hAnsi="Arial" w:cs="Arial"/>
                <w:color w:val="000000"/>
                <w:szCs w:val="18"/>
                <w:lang w:val="fr-FR"/>
              </w:rPr>
              <w:t>Office 365 Éducation A4</w:t>
            </w:r>
            <w:r w:rsidRPr="00EB076B">
              <w:rPr>
                <w:rFonts w:ascii="Arial" w:hAnsi="Arial" w:cs="Arial"/>
                <w:vertAlign w:val="superscript"/>
                <w:lang w:val="fr-FR"/>
              </w:rPr>
              <w:t>1</w:t>
            </w:r>
            <w:r w:rsidRPr="00EB076B">
              <w:rPr>
                <w:rFonts w:ascii="Arial" w:hAnsi="Arial" w:cs="Arial"/>
                <w:color w:val="000000"/>
                <w:szCs w:val="18"/>
                <w:lang w:val="fr-FR"/>
              </w:rPr>
              <w:t xml:space="preserve">, </w:t>
            </w:r>
            <w:r w:rsidRPr="00EB076B">
              <w:rPr>
                <w:rFonts w:ascii="Arial" w:hAnsi="Arial" w:cs="Arial"/>
                <w:b/>
                <w:color w:val="000000"/>
                <w:szCs w:val="18"/>
                <w:lang w:val="fr-FR"/>
              </w:rPr>
              <w:t>ou</w:t>
            </w:r>
          </w:p>
          <w:p w:rsidR="0082133B" w:rsidRPr="00EB076B" w:rsidRDefault="00ED4593" w:rsidP="00ED5D2B">
            <w:pPr>
              <w:pStyle w:val="PURBullet"/>
              <w:numPr>
                <w:ilvl w:val="0"/>
                <w:numId w:val="30"/>
              </w:numPr>
              <w:rPr>
                <w:lang w:val="fr-FR"/>
              </w:rPr>
            </w:pPr>
            <w:r w:rsidRPr="00EB076B">
              <w:rPr>
                <w:lang w:val="fr-FR"/>
              </w:rPr>
              <w:t>SL Utilisateur Office 365 Entreprise E4</w:t>
            </w:r>
            <w:r w:rsidRPr="00EB076B">
              <w:rPr>
                <w:vertAlign w:val="superscript"/>
                <w:lang w:val="fr-FR"/>
              </w:rPr>
              <w:t>1</w:t>
            </w:r>
          </w:p>
        </w:tc>
      </w:tr>
    </w:tbl>
    <w:p w:rsidR="0082133B" w:rsidRPr="00EB076B" w:rsidRDefault="00F4780E" w:rsidP="006543AF">
      <w:pPr>
        <w:pStyle w:val="PURBreadcrumb"/>
        <w:keepNext w:val="0"/>
        <w:keepLines w:val="0"/>
        <w:spacing w:before="0" w:after="0"/>
        <w:rPr>
          <w:lang w:val="fr-FR"/>
        </w:rPr>
      </w:pPr>
      <w:hyperlink w:anchor="_Sec4">
        <w:r w:rsidR="00F22968" w:rsidRPr="00EB076B">
          <w:rPr>
            <w:color w:val="00467F"/>
            <w:u w:val="single"/>
            <w:lang w:val="fr-FR"/>
          </w:rPr>
          <w:t>Table des matières</w:t>
        </w:r>
      </w:hyperlink>
      <w:r w:rsidR="00436FA7" w:rsidRPr="00EB076B">
        <w:rPr>
          <w:color w:val="00467F"/>
          <w:lang w:val="fr-FR"/>
        </w:rPr>
        <w:t xml:space="preserve"> </w:t>
      </w:r>
      <w:r w:rsidR="00F22968" w:rsidRPr="00EB076B">
        <w:rPr>
          <w:lang w:val="fr-FR"/>
        </w:rPr>
        <w:t>/</w:t>
      </w:r>
      <w:r w:rsidR="00436FA7" w:rsidRPr="00EB076B">
        <w:rPr>
          <w:lang w:val="fr-FR"/>
        </w:rPr>
        <w:t xml:space="preserve"> </w:t>
      </w:r>
      <w:hyperlink w:anchor="_Sec6">
        <w:hyperlink w:anchor="General_License_Terms" w:history="1">
          <w:r w:rsidR="00963385" w:rsidRPr="00EB076B">
            <w:rPr>
              <w:rStyle w:val="Hyperlink"/>
              <w:lang w:val="fr-FR"/>
            </w:rPr>
            <w:t>Conditions générales</w:t>
          </w:r>
        </w:hyperlink>
      </w:hyperlink>
      <w:r w:rsidR="00F22968" w:rsidRPr="00EB076B">
        <w:rPr>
          <w:lang w:val="fr-FR"/>
        </w:rPr>
        <w:t xml:space="preserve"> </w:t>
      </w:r>
    </w:p>
    <w:p w:rsidR="009E3AE0" w:rsidRPr="00EB076B" w:rsidRDefault="009E3AE0" w:rsidP="009E3AE0">
      <w:pPr>
        <w:pStyle w:val="PURProductName"/>
        <w:rPr>
          <w:lang w:val="fr-FR"/>
        </w:rPr>
      </w:pPr>
      <w:bookmarkStart w:id="373" w:name="_Sec401"/>
      <w:r w:rsidRPr="00EB076B">
        <w:rPr>
          <w:lang w:val="fr-FR"/>
        </w:rPr>
        <w:t xml:space="preserve">Microsoft Desktop Optimization Pack (MDOP) </w:t>
      </w:r>
      <w:r>
        <w:fldChar w:fldCharType="begin"/>
      </w:r>
      <w:r w:rsidRPr="00EB076B">
        <w:rPr>
          <w:lang w:val="fr-FR"/>
        </w:rPr>
        <w:instrText>XE "Microsoft Desktop Optimization Pack (MDOP)"</w:instrText>
      </w:r>
      <w:r>
        <w:fldChar w:fldCharType="end"/>
      </w:r>
      <w:r w:rsidR="00F22968">
        <w:fldChar w:fldCharType="begin"/>
      </w:r>
      <w:r w:rsidR="00C05AED" w:rsidRPr="00EB076B">
        <w:rPr>
          <w:lang w:val="fr-FR"/>
        </w:rPr>
        <w:instrText xml:space="preserve"> TC "</w:instrText>
      </w:r>
      <w:bookmarkStart w:id="374" w:name="_Toc366147780"/>
      <w:bookmarkStart w:id="375" w:name="_Toc366147907"/>
      <w:r w:rsidR="00C05AED" w:rsidRPr="00EB076B">
        <w:rPr>
          <w:lang w:val="fr-FR"/>
        </w:rPr>
        <w:instrText>Microsoft Desktop Optimization Pack (MDOP)</w:instrText>
      </w:r>
      <w:bookmarkEnd w:id="374"/>
      <w:bookmarkEnd w:id="375"/>
      <w:r w:rsidR="00C05AED" w:rsidRPr="00EB076B">
        <w:rPr>
          <w:lang w:val="fr-FR"/>
        </w:rPr>
        <w:instrText>" \l 2</w:instrText>
      </w:r>
      <w:r w:rsidR="00F22968">
        <w:fldChar w:fldCharType="end"/>
      </w:r>
    </w:p>
    <w:p w:rsidR="009E3AE0" w:rsidRPr="00EB076B" w:rsidRDefault="009E3AE0" w:rsidP="009E3AE0">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449"/>
        <w:gridCol w:w="5351"/>
      </w:tblGrid>
      <w:tr w:rsidR="009E3AE0" w:rsidRPr="005A14EB" w:rsidTr="00604709">
        <w:tc>
          <w:tcPr>
            <w:tcW w:w="5552" w:type="dxa"/>
          </w:tcPr>
          <w:p w:rsidR="009E3AE0" w:rsidRPr="00EB076B" w:rsidRDefault="009E3AE0" w:rsidP="00414747">
            <w:pPr>
              <w:pStyle w:val="PURBody"/>
              <w:rPr>
                <w:lang w:val="fr-FR"/>
              </w:rPr>
            </w:pPr>
            <w:r w:rsidRPr="00EB076B">
              <w:rPr>
                <w:lang w:val="fr-FR"/>
              </w:rPr>
              <w:t xml:space="preserve">Voir les avertissements applicables : </w:t>
            </w:r>
            <w:r w:rsidRPr="00EB076B">
              <w:rPr>
                <w:b/>
                <w:lang w:val="fr-FR"/>
              </w:rPr>
              <w:t>Transfert de données, logiciel potentiellement indésirable (Avertissement II)</w:t>
            </w:r>
            <w:r w:rsidRPr="00EB076B">
              <w:rPr>
                <w:lang w:val="fr-FR"/>
              </w:rPr>
              <w:t xml:space="preserve"> (Voir </w:t>
            </w:r>
            <w:hyperlink w:anchor="Appendix_1">
              <w:r w:rsidRPr="00EB076B">
                <w:rPr>
                  <w:color w:val="00467F"/>
                  <w:u w:val="single"/>
                  <w:lang w:val="fr-FR"/>
                </w:rPr>
                <w:t>l’Annexe 1</w:t>
              </w:r>
            </w:hyperlink>
            <w:r w:rsidRPr="00EB076B">
              <w:rPr>
                <w:lang w:val="fr-FR"/>
              </w:rPr>
              <w:t>)</w:t>
            </w:r>
          </w:p>
        </w:tc>
        <w:tc>
          <w:tcPr>
            <w:tcW w:w="5478" w:type="dxa"/>
          </w:tcPr>
          <w:p w:rsidR="009E3AE0" w:rsidRPr="00EB076B" w:rsidRDefault="009E3AE0" w:rsidP="00414747">
            <w:pPr>
              <w:pStyle w:val="PURBody"/>
              <w:rPr>
                <w:lang w:val="fr-FR"/>
              </w:rPr>
            </w:pPr>
          </w:p>
        </w:tc>
      </w:tr>
    </w:tbl>
    <w:p w:rsidR="00604709" w:rsidRPr="002A4125" w:rsidRDefault="00604709" w:rsidP="00604709">
      <w:pPr>
        <w:pStyle w:val="PURBlueBGHeader"/>
      </w:pPr>
      <w:r>
        <w:t>SL DISPOSITIF</w:t>
      </w:r>
    </w:p>
    <w:tbl>
      <w:tblPr>
        <w:tblStyle w:val="PURTableNoVertical"/>
        <w:tblW w:w="0" w:type="auto"/>
        <w:tblLook w:val="04A0" w:firstRow="1" w:lastRow="0" w:firstColumn="1" w:lastColumn="0" w:noHBand="0" w:noVBand="1"/>
      </w:tblPr>
      <w:tblGrid>
        <w:gridCol w:w="5261"/>
        <w:gridCol w:w="5265"/>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t>Pour chacun de vos :</w:t>
            </w:r>
          </w:p>
          <w:p w:rsidR="00604709" w:rsidRPr="00EB076B" w:rsidRDefault="00604709" w:rsidP="00ED5D2B">
            <w:pPr>
              <w:pStyle w:val="PURBullet"/>
              <w:numPr>
                <w:ilvl w:val="0"/>
                <w:numId w:val="31"/>
              </w:numPr>
              <w:rPr>
                <w:lang w:val="fr-FR"/>
              </w:rPr>
            </w:pPr>
            <w:r w:rsidRPr="00EB076B">
              <w:rPr>
                <w:lang w:val="fr-FR"/>
              </w:rPr>
              <w:t>Dispositifs qui accèdent au logiciel et l’utilisent</w:t>
            </w:r>
          </w:p>
        </w:tc>
        <w:tc>
          <w:tcPr>
            <w:tcW w:w="5340" w:type="dxa"/>
          </w:tcPr>
          <w:p w:rsidR="00604709" w:rsidRPr="002A4125" w:rsidRDefault="00604709" w:rsidP="00414747">
            <w:pPr>
              <w:pStyle w:val="PURBody"/>
            </w:pPr>
            <w:r>
              <w:rPr>
                <w:b/>
                <w:i/>
              </w:rPr>
              <w:t>SL requise :</w:t>
            </w:r>
          </w:p>
          <w:p w:rsidR="00604709" w:rsidRDefault="00604709" w:rsidP="00ED5D2B">
            <w:pPr>
              <w:pStyle w:val="PURBullet"/>
              <w:numPr>
                <w:ilvl w:val="0"/>
                <w:numId w:val="32"/>
              </w:numPr>
            </w:pPr>
            <w:r>
              <w:t>SL Dispositif Microsoft Desktop Optimization Pack</w:t>
            </w:r>
          </w:p>
        </w:tc>
      </w:tr>
    </w:tbl>
    <w:p w:rsidR="009E3AE0" w:rsidRPr="00BD1D10" w:rsidRDefault="009E3AE0" w:rsidP="009E3AE0">
      <w:pPr>
        <w:pStyle w:val="PURBlueBGHeader"/>
        <w:rPr>
          <w:lang w:val="fr-FR"/>
        </w:rPr>
      </w:pPr>
      <w:r w:rsidRPr="00BD1D10">
        <w:rPr>
          <w:lang w:val="fr-FR"/>
        </w:rPr>
        <w:t>Conditions supplémentaires.</w:t>
      </w:r>
    </w:p>
    <w:p w:rsidR="009E3AE0" w:rsidRPr="002A4125" w:rsidRDefault="005808BA" w:rsidP="009E3AE0">
      <w:pPr>
        <w:pStyle w:val="PURBody-Indented"/>
      </w:pPr>
      <w:r w:rsidRPr="00EB076B">
        <w:rPr>
          <w:lang w:val="fr-FR"/>
        </w:rPr>
        <w:t xml:space="preserve">Chaque SL Windows Intune avec Système d’Exploitation d’Ordinateur Windows active vous donne droit à l’acquisition d’une SL Dispositif MDOP pour le Dispositif Windows de l’Utilisateur Principal (consultez les conditions supplémentaires applicables à Windows Intune avec Système d’Exploitation d’Ordinateur Windows pour connaître la définition de « Dispositif Windows »). Les SL Dispositif MDOP constituent un achat en option et distinct de Windows Intune avec Système d’Exploitation d’Ordinateur Windows. </w:t>
      </w:r>
      <w:r>
        <w:t xml:space="preserve">MDOP inclut les programmes suivants : </w:t>
      </w:r>
    </w:p>
    <w:p w:rsidR="009E3AE0" w:rsidRPr="002A4125" w:rsidRDefault="009E3AE0" w:rsidP="00ED5D2B">
      <w:pPr>
        <w:pStyle w:val="PURBullet-Indented"/>
        <w:numPr>
          <w:ilvl w:val="0"/>
          <w:numId w:val="54"/>
        </w:numPr>
      </w:pPr>
      <w:r>
        <w:t xml:space="preserve">Microsoft Application Virtualization for Windows Desktops (App-V) </w:t>
      </w:r>
    </w:p>
    <w:p w:rsidR="009E3AE0" w:rsidRPr="002A4125" w:rsidRDefault="009E3AE0" w:rsidP="00ED5D2B">
      <w:pPr>
        <w:pStyle w:val="PURBullet-Indented"/>
        <w:numPr>
          <w:ilvl w:val="0"/>
          <w:numId w:val="54"/>
        </w:numPr>
      </w:pPr>
      <w:r>
        <w:t xml:space="preserve">Microsoft Advanced Group Policy Management (AGPM) </w:t>
      </w:r>
    </w:p>
    <w:p w:rsidR="009E3AE0" w:rsidRPr="002A4125" w:rsidRDefault="009E3AE0" w:rsidP="00ED5D2B">
      <w:pPr>
        <w:pStyle w:val="PURBullet-Indented"/>
        <w:numPr>
          <w:ilvl w:val="0"/>
          <w:numId w:val="54"/>
        </w:numPr>
      </w:pPr>
      <w:r>
        <w:t xml:space="preserve">Microsoft Diagnostics and Recovery Toolset (DaRT) </w:t>
      </w:r>
    </w:p>
    <w:p w:rsidR="009E3AE0" w:rsidRPr="002A4125" w:rsidRDefault="009E3AE0" w:rsidP="00ED5D2B">
      <w:pPr>
        <w:pStyle w:val="PURBullet-Indented"/>
        <w:numPr>
          <w:ilvl w:val="0"/>
          <w:numId w:val="54"/>
        </w:numPr>
      </w:pPr>
      <w: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Microsoft User Experience Virtualization (UE-V)</w:t>
      </w:r>
    </w:p>
    <w:p w:rsidR="009E3AE0" w:rsidRPr="00EB076B" w:rsidRDefault="005B0E08" w:rsidP="009E3AE0">
      <w:pPr>
        <w:pStyle w:val="PURBody-Indented"/>
        <w:rPr>
          <w:lang w:val="fr-FR"/>
        </w:rPr>
      </w:pPr>
      <w:r w:rsidRPr="00EB076B">
        <w:rPr>
          <w:lang w:val="fr-FR"/>
        </w:rPr>
        <w:t>Vous disposez des droits ci-après pour chaque licence MDOP acquise.</w:t>
      </w:r>
    </w:p>
    <w:p w:rsidR="009E3AE0" w:rsidRPr="00EB076B" w:rsidRDefault="009E3AE0" w:rsidP="009E3AE0">
      <w:pPr>
        <w:pStyle w:val="PURBlueStrong-Indented"/>
        <w:rPr>
          <w:lang w:val="fr-FR"/>
        </w:rPr>
      </w:pPr>
      <w:r w:rsidRPr="00EB076B">
        <w:rPr>
          <w:lang w:val="fr-FR"/>
        </w:rPr>
        <w:t>Installation et droits d’utilisation</w:t>
      </w:r>
    </w:p>
    <w:p w:rsidR="009E3AE0" w:rsidRPr="00EB076B" w:rsidRDefault="009E3AE0" w:rsidP="009E3AE0">
      <w:pPr>
        <w:pStyle w:val="PURBody-Indented"/>
        <w:rPr>
          <w:lang w:val="fr-FR"/>
        </w:rPr>
      </w:pPr>
      <w:r w:rsidRPr="00EB076B">
        <w:rPr>
          <w:lang w:val="fr-FR"/>
        </w:rPr>
        <w:t xml:space="preserve">Vous êtes autorisé à installer et utiliser le logiciel sur le Dispositif Windows de l’Utilisateur Principal. Certaines des fonctionnalités du logiciel sont conçues pour gérer le logiciel sur le Dispositif Windows. Vous pouvez utiliser cette fonctionnalité sur d’autres dispositifs uniquement pour gérer le logiciel exécuté sur le Dispositif Windows. Vous pouvez aussi utiliser les composants suivants pour gérer le logiciel sur des serveurs situés dans votre domaine, sous réserve que les bureaux situés dans ce domaine soient concédés sous licence pour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Accès à distance</w:t>
      </w:r>
    </w:p>
    <w:p w:rsidR="009E3AE0" w:rsidRPr="00EB076B" w:rsidRDefault="009E3AE0" w:rsidP="009E3AE0">
      <w:pPr>
        <w:pStyle w:val="PURBody-Indented"/>
        <w:rPr>
          <w:lang w:val="fr-FR"/>
        </w:rPr>
      </w:pPr>
      <w:r w:rsidRPr="00EB076B">
        <w:rPr>
          <w:lang w:val="fr-FR"/>
        </w:rPr>
        <w:t>Vous pouvez accéder au logiciel MDOP s’exécutant sur le Dispositif Windows et l’utiliser à distance à partir d’un autre dispositif comme indiqué ci-dessous.</w:t>
      </w:r>
    </w:p>
    <w:p w:rsidR="009E3AE0" w:rsidRPr="00EB076B" w:rsidRDefault="009E3AE0" w:rsidP="00ED5D2B">
      <w:pPr>
        <w:pStyle w:val="PURBullet-Indented"/>
        <w:numPr>
          <w:ilvl w:val="0"/>
          <w:numId w:val="55"/>
        </w:numPr>
        <w:rPr>
          <w:lang w:val="fr-FR"/>
        </w:rPr>
      </w:pPr>
      <w:r w:rsidRPr="00EB076B">
        <w:rPr>
          <w:b/>
          <w:lang w:val="fr-FR"/>
        </w:rPr>
        <w:t>Utilisateur principal :</w:t>
      </w:r>
      <w:r w:rsidRPr="00EB076B">
        <w:rPr>
          <w:lang w:val="fr-FR"/>
        </w:rPr>
        <w:t xml:space="preserve"> L’unique Utilisateur Principal de ce dispositif peut accéder au logiciel et l’utiliser à distance à partir de n’importe quel autre dispositif. Aucun autre utilisateur n’est autorisé à utiliser le logiciel simultanément sous la même licence, sauf à des fins de services de support. </w:t>
      </w:r>
    </w:p>
    <w:p w:rsidR="009E3AE0" w:rsidRPr="00EB076B" w:rsidRDefault="009E3AE0" w:rsidP="002A5EBC">
      <w:pPr>
        <w:pStyle w:val="PURBullet-Indented"/>
        <w:numPr>
          <w:ilvl w:val="0"/>
          <w:numId w:val="55"/>
        </w:numPr>
        <w:rPr>
          <w:lang w:val="fr-FR"/>
        </w:rPr>
      </w:pPr>
      <w:r w:rsidRPr="00EB076B">
        <w:rPr>
          <w:b/>
          <w:lang w:val="fr-FR"/>
        </w:rPr>
        <w:t>Autres utilisateurs :</w:t>
      </w:r>
      <w:r w:rsidRPr="00EB076B">
        <w:rPr>
          <w:lang w:val="fr-FR"/>
        </w:rPr>
        <w:t xml:space="preserve"> Les utilisateurs peuvent accéder au logiciel et l’utiliser à distance à partir d’un dispositif acquis sous licence</w:t>
      </w:r>
      <w:r w:rsidR="002A5EBC" w:rsidRPr="00EB076B">
        <w:rPr>
          <w:lang w:val="fr-FR"/>
        </w:rPr>
        <w:t> </w:t>
      </w:r>
      <w:r w:rsidRPr="00EB076B">
        <w:rPr>
          <w:lang w:val="fr-FR"/>
        </w:rPr>
        <w:t xml:space="preserve">séparément. </w:t>
      </w:r>
    </w:p>
    <w:p w:rsidR="009E3AE0" w:rsidRPr="00EB076B" w:rsidRDefault="009E3AE0" w:rsidP="00ED5D2B">
      <w:pPr>
        <w:pStyle w:val="PURBullet-Indented"/>
        <w:numPr>
          <w:ilvl w:val="0"/>
          <w:numId w:val="55"/>
        </w:numPr>
        <w:rPr>
          <w:lang w:val="fr-FR"/>
        </w:rPr>
      </w:pPr>
      <w:r w:rsidRPr="00EB076B">
        <w:rPr>
          <w:b/>
          <w:lang w:val="fr-FR"/>
        </w:rPr>
        <w:t>Assistance à distance :</w:t>
      </w:r>
      <w:r w:rsidRPr="00EB076B">
        <w:rPr>
          <w:lang w:val="fr-FR"/>
        </w:rPr>
        <w:t xml:space="preserve"> Vous pouvez autoriser d’autres dispositifs à accéder au logiciel pour vous fournir des services d’assistance. Vous n’avez pas besoin de licences supplémentaires pour cet accès.</w:t>
      </w:r>
    </w:p>
    <w:p w:rsidR="009E3AE0" w:rsidRPr="00EB076B" w:rsidRDefault="009E3AE0" w:rsidP="009E3AE0">
      <w:pPr>
        <w:pStyle w:val="PURBlueStrong-Indented"/>
        <w:rPr>
          <w:lang w:val="fr-FR"/>
        </w:rPr>
      </w:pPr>
      <w:r w:rsidRPr="00EB076B">
        <w:rPr>
          <w:lang w:val="fr-FR"/>
        </w:rPr>
        <w:t>Droits d’Utilisation Itinérante</w:t>
      </w:r>
    </w:p>
    <w:p w:rsidR="009E3AE0" w:rsidRPr="00EB076B" w:rsidRDefault="009E3AE0" w:rsidP="002A5EBC">
      <w:pPr>
        <w:pStyle w:val="PURBody-Indented"/>
        <w:rPr>
          <w:lang w:val="fr-FR"/>
        </w:rPr>
      </w:pPr>
      <w:r w:rsidRPr="00EB076B">
        <w:rPr>
          <w:lang w:val="fr-FR"/>
        </w:rPr>
        <w:t>Sauf stipulation contraire ci-dessous, l’unique Utilisateur Principal (voir la section « Définitions » des Conditions Générales de</w:t>
      </w:r>
      <w:r w:rsidR="002A5EBC" w:rsidRPr="00EB076B">
        <w:rPr>
          <w:lang w:val="fr-FR"/>
        </w:rPr>
        <w:t> </w:t>
      </w:r>
      <w:r w:rsidRPr="00EB076B">
        <w:rPr>
          <w:lang w:val="fr-FR"/>
        </w:rPr>
        <w:t xml:space="preserve">Licence) du Dispositif Windows (voir la section « Définitions » des conditions supplémentaires applicables à Windows Intune avec Système d’Exploitation d’Ordinateur Windows) peut utiliser le logiciel MDOP sur un Dispositif Tiers Éligible (voir la section </w:t>
      </w:r>
      <w:hyperlink w:anchor="General_License_Terms" w:history="1">
        <w:r w:rsidRPr="00EB076B">
          <w:rPr>
            <w:rStyle w:val="Hyperlink"/>
            <w:color w:val="000000"/>
            <w:lang w:val="fr-FR"/>
          </w:rPr>
          <w:t>« Définitions » des Conditions Générales de Licence</w:t>
        </w:r>
      </w:hyperlink>
      <w:r w:rsidRPr="00EB076B">
        <w:rPr>
          <w:lang w:val="fr-FR"/>
        </w:rPr>
        <w:t>) à des fins professionnelles pour prendre en charge une utilisation ou un accès</w:t>
      </w:r>
      <w:r w:rsidR="002A5EBC" w:rsidRPr="00EB076B">
        <w:rPr>
          <w:lang w:val="fr-FR"/>
        </w:rPr>
        <w:t> </w:t>
      </w:r>
      <w:r w:rsidRPr="00EB076B">
        <w:rPr>
          <w:lang w:val="fr-FR"/>
        </w:rPr>
        <w:t xml:space="preserve">à distance de votre logiciel concédé sous licence sur ce Dispositif Tiers Éligible. </w:t>
      </w:r>
    </w:p>
    <w:p w:rsidR="009E3AE0" w:rsidRPr="00EB076B" w:rsidRDefault="009E3AE0" w:rsidP="009E3AE0">
      <w:pPr>
        <w:pStyle w:val="PURBody-Indented"/>
        <w:rPr>
          <w:lang w:val="fr-FR"/>
        </w:rPr>
      </w:pPr>
      <w:r w:rsidRPr="00EB076B">
        <w:rPr>
          <w:lang w:val="fr-FR"/>
        </w:rPr>
        <w:t xml:space="preserve">Lorsque l’Utilisateur Principal se trouve dans vos locaux ou dans ceux de vos affiliés, les Droits d’Utilisation Itinérante ne s’appliquent pas. </w:t>
      </w:r>
    </w:p>
    <w:p w:rsidR="009E3AE0" w:rsidRPr="00EB076B" w:rsidRDefault="009E3AE0" w:rsidP="009E3AE0">
      <w:pPr>
        <w:pStyle w:val="PURBody-Indented"/>
        <w:rPr>
          <w:lang w:val="fr-FR"/>
        </w:rPr>
      </w:pPr>
      <w:r w:rsidRPr="00EB076B">
        <w:rPr>
          <w:lang w:val="fr-FR"/>
        </w:rPr>
        <w:t>Les droits de l’Utilisateur Principal d’utiliser le logiciel MDOP au titre des présents Droits d’Utilisation Itinérante sont résiliés lorsque les droits correspondants sur le Dispositif Windows expirent ou en cas de changement du statut de l’Utilisateur Principal. À ce moment-là, vous devez vous assurer que cet utilisateur n’utilise plus le logiciel MDOP au titre des Droits d’Utilisation Itinérante.</w:t>
      </w:r>
    </w:p>
    <w:p w:rsidR="009E3AE0" w:rsidRPr="00EB076B" w:rsidRDefault="009E3AE0" w:rsidP="009E3AE0">
      <w:pPr>
        <w:pStyle w:val="PURBlueStrong-Indented"/>
        <w:rPr>
          <w:lang w:val="fr-FR"/>
        </w:rPr>
      </w:pPr>
      <w:r w:rsidRPr="00EB076B">
        <w:rPr>
          <w:lang w:val="fr-FR"/>
        </w:rPr>
        <w:t>Conditions de licence</w:t>
      </w:r>
    </w:p>
    <w:p w:rsidR="00C64A88" w:rsidRPr="00EB076B" w:rsidRDefault="009E3AE0" w:rsidP="00C64A88">
      <w:pPr>
        <w:pStyle w:val="PURBody-Indented"/>
        <w:rPr>
          <w:lang w:val="fr-FR"/>
        </w:rPr>
      </w:pPr>
      <w:r w:rsidRPr="00EB076B">
        <w:rPr>
          <w:lang w:val="fr-FR"/>
        </w:rPr>
        <w:t>Conditions de licence. Vous n’êtes pas autorisé à accéder au logiciel ou à l’utiliser après l’expiration de la SL Windows Intune avec Système d’Exploitation d’Ordinateur Windows ou de la licence MDOP correspondante.</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376" w:name="_Toc366147781"/>
      <w:bookmarkStart w:id="377" w:name="_Toc366147908"/>
      <w:r>
        <w:instrText>Microsoft Dynamics CRM Online Basic</w:instrText>
      </w:r>
      <w:bookmarkEnd w:id="376"/>
      <w:bookmarkEnd w:id="377"/>
      <w:r>
        <w:instrText>" \l 2</w:instrText>
      </w:r>
      <w:r w:rsidR="00F22968">
        <w:fldChar w:fldCharType="end"/>
      </w:r>
    </w:p>
    <w:p w:rsidR="00FB26A2" w:rsidRPr="00EB076B" w:rsidRDefault="00570F7E" w:rsidP="00FB26A2">
      <w:pPr>
        <w:pStyle w:val="PURLicenseTerm"/>
        <w:rPr>
          <w:lang w:val="fr-FR"/>
        </w:rPr>
      </w:pPr>
      <w:r>
        <w:t xml:space="preserve"> </w:t>
      </w:r>
      <w:r w:rsidR="00FB26A2" w:rsidRPr="00EB076B">
        <w:rPr>
          <w:lang w:val="fr-FR"/>
        </w:rPr>
        <w:t>Votre utilisation de ce produit est régie par les conditions universelles de licence, les conditions générales de licence pour le modèle de licence associé audit produit et ce qui suit :</w:t>
      </w:r>
      <w:r w:rsidRPr="00EB076B">
        <w:rPr>
          <w:lang w:val="fr-FR"/>
        </w:rPr>
        <w:t xml:space="preserve"> </w:t>
      </w:r>
    </w:p>
    <w:tbl>
      <w:tblPr>
        <w:tblStyle w:val="ProductAttributesTable"/>
        <w:tblW w:w="0" w:type="auto"/>
        <w:tblLook w:val="04A0" w:firstRow="1" w:lastRow="0" w:firstColumn="1" w:lastColumn="0" w:noHBand="0" w:noVBand="1"/>
      </w:tblPr>
      <w:tblGrid>
        <w:gridCol w:w="5241"/>
        <w:gridCol w:w="5559"/>
      </w:tblGrid>
      <w:tr w:rsidR="00FB26A2" w:rsidRPr="005A14EB" w:rsidTr="006E4476">
        <w:tc>
          <w:tcPr>
            <w:tcW w:w="6120" w:type="dxa"/>
            <w:tcBorders>
              <w:top w:val="single" w:sz="4" w:space="0" w:color="00467F" w:themeColor="text2"/>
              <w:left w:val="nil"/>
              <w:bottom w:val="nil"/>
              <w:right w:val="nil"/>
            </w:tcBorders>
            <w:hideMark/>
          </w:tcPr>
          <w:p w:rsidR="00FB26A2" w:rsidRPr="00EB076B" w:rsidRDefault="00FB26A2" w:rsidP="006E4476">
            <w:pPr>
              <w:pStyle w:val="PURBody"/>
              <w:rPr>
                <w:color w:val="404040" w:themeColor="text1" w:themeTint="BF"/>
                <w:lang w:val="fr-FR"/>
              </w:rPr>
            </w:pPr>
            <w:r w:rsidRPr="00EB076B">
              <w:rPr>
                <w:color w:val="404040" w:themeColor="text1" w:themeTint="BF"/>
                <w:lang w:val="fr-FR"/>
              </w:rPr>
              <w:t xml:space="preserve">Voir les avertissements applicables : </w:t>
            </w:r>
            <w:r w:rsidRPr="00EB076B">
              <w:rPr>
                <w:b/>
                <w:color w:val="404040" w:themeColor="text1" w:themeTint="BF"/>
                <w:lang w:val="fr-FR"/>
              </w:rPr>
              <w:t xml:space="preserve">Bing Maps, Yammer </w:t>
            </w:r>
            <w:r w:rsidRPr="00EB076B">
              <w:rPr>
                <w:color w:val="404040" w:themeColor="text1" w:themeTint="BF"/>
                <w:lang w:val="fr-FR"/>
              </w:rPr>
              <w:t>(voir l’</w:t>
            </w:r>
            <w:hyperlink w:anchor="Appendix_1" w:history="1">
              <w:r w:rsidRPr="00EB076B">
                <w:rPr>
                  <w:rStyle w:val="Hyperlink"/>
                  <w:lang w:val="fr-FR"/>
                </w:rPr>
                <w:t>Annexe 1</w:t>
              </w:r>
            </w:hyperlink>
            <w:r w:rsidRPr="00EB076B">
              <w:rPr>
                <w:color w:val="404040" w:themeColor="text1" w:themeTint="BF"/>
                <w:lang w:val="fr-FR"/>
              </w:rPr>
              <w:t>)</w:t>
            </w:r>
          </w:p>
        </w:tc>
        <w:tc>
          <w:tcPr>
            <w:tcW w:w="6120" w:type="dxa"/>
            <w:tcBorders>
              <w:top w:val="single" w:sz="4" w:space="0" w:color="00467F" w:themeColor="text2"/>
              <w:left w:val="nil"/>
              <w:bottom w:val="nil"/>
              <w:right w:val="nil"/>
            </w:tcBorders>
            <w:hideMark/>
          </w:tcPr>
          <w:p w:rsidR="00FB26A2" w:rsidRPr="00EB076B" w:rsidRDefault="00FB26A2" w:rsidP="006E4476">
            <w:pPr>
              <w:pStyle w:val="PURBody"/>
              <w:rPr>
                <w:color w:val="404040" w:themeColor="text1" w:themeTint="BF"/>
                <w:lang w:val="fr-FR"/>
              </w:rPr>
            </w:pPr>
            <w:r w:rsidRPr="00EB076B">
              <w:rPr>
                <w:color w:val="404040" w:themeColor="text1" w:themeTint="BF"/>
                <w:lang w:val="fr-FR"/>
              </w:rPr>
              <w:t xml:space="preserve">Présentation de la sécurité : </w:t>
            </w:r>
            <w:r w:rsidRPr="00EB076B">
              <w:rPr>
                <w:b/>
                <w:color w:val="404040" w:themeColor="text1" w:themeTint="BF"/>
                <w:lang w:val="fr-FR"/>
              </w:rPr>
              <w:t xml:space="preserve">Oui </w:t>
            </w:r>
            <w:r w:rsidRPr="00EB076B">
              <w:rPr>
                <w:color w:val="404040" w:themeColor="text1" w:themeTint="BF"/>
                <w:lang w:val="fr-FR"/>
              </w:rPr>
              <w:t xml:space="preserve">(voir la page </w:t>
            </w:r>
            <w:hyperlink r:id="rId46" w:history="1">
              <w:r w:rsidRPr="00EB076B">
                <w:rPr>
                  <w:rStyle w:val="Hyperlink"/>
                  <w:lang w:val="fr-FR"/>
                </w:rPr>
                <w:t>http://www.microsoft.com/download/en/details.aspx?id=15543</w:t>
              </w:r>
            </w:hyperlink>
            <w:r w:rsidRPr="00EB076B">
              <w:rPr>
                <w:color w:val="404040" w:themeColor="text1" w:themeTint="BF"/>
                <w:lang w:val="fr-FR"/>
              </w:rPr>
              <w:t>)</w:t>
            </w:r>
          </w:p>
        </w:tc>
      </w:tr>
      <w:tr w:rsidR="00FB26A2" w:rsidRPr="005A14EB" w:rsidTr="006E4476">
        <w:tc>
          <w:tcPr>
            <w:tcW w:w="6120" w:type="dxa"/>
            <w:tcBorders>
              <w:top w:val="nil"/>
              <w:left w:val="nil"/>
              <w:bottom w:val="single" w:sz="4" w:space="0" w:color="00467F" w:themeColor="text2"/>
              <w:right w:val="nil"/>
            </w:tcBorders>
            <w:hideMark/>
          </w:tcPr>
          <w:p w:rsidR="00FB26A2" w:rsidRPr="00EB076B" w:rsidRDefault="00FB26A2" w:rsidP="006E4476">
            <w:pPr>
              <w:pStyle w:val="PURBody"/>
              <w:rPr>
                <w:color w:val="404040" w:themeColor="text1" w:themeTint="BF"/>
                <w:lang w:val="fr-FR"/>
              </w:rPr>
            </w:pPr>
            <w:r w:rsidRPr="00EB076B">
              <w:rPr>
                <w:color w:val="404040" w:themeColor="text1" w:themeTint="BF"/>
                <w:lang w:val="fr-FR"/>
              </w:rPr>
              <w:t xml:space="preserve">Déclaration relative aux données personnelles : </w:t>
            </w:r>
            <w:r w:rsidRPr="00EB076B">
              <w:rPr>
                <w:b/>
                <w:color w:val="404040" w:themeColor="text1" w:themeTint="BF"/>
                <w:lang w:val="fr-FR"/>
              </w:rPr>
              <w:t xml:space="preserve">Oui </w:t>
            </w:r>
            <w:r w:rsidRPr="00EB076B">
              <w:rPr>
                <w:color w:val="404040" w:themeColor="text1" w:themeTint="BF"/>
                <w:lang w:val="fr-FR"/>
              </w:rPr>
              <w:t xml:space="preserve">(voir la page </w:t>
            </w:r>
            <w:hyperlink r:id="rId47" w:history="1">
              <w:r w:rsidRPr="00EB076B">
                <w:rPr>
                  <w:rStyle w:val="Hyperlink"/>
                  <w:lang w:val="fr-FR"/>
                </w:rPr>
                <w:t>http://go.microsoft.com/fwlink/?LinkID=101172</w:t>
              </w:r>
            </w:hyperlink>
            <w:r w:rsidRPr="00EB076B">
              <w:rPr>
                <w:color w:val="404040" w:themeColor="text1" w:themeTint="BF"/>
                <w:lang w:val="fr-FR"/>
              </w:rPr>
              <w:t>)</w:t>
            </w:r>
          </w:p>
        </w:tc>
        <w:tc>
          <w:tcPr>
            <w:tcW w:w="6120" w:type="dxa"/>
            <w:tcBorders>
              <w:top w:val="nil"/>
              <w:left w:val="nil"/>
              <w:bottom w:val="single" w:sz="4" w:space="0" w:color="00467F" w:themeColor="text2"/>
              <w:right w:val="nil"/>
            </w:tcBorders>
            <w:hideMark/>
          </w:tcPr>
          <w:p w:rsidR="00FB26A2" w:rsidRPr="00EB076B" w:rsidRDefault="00FB26A2" w:rsidP="006E4476">
            <w:pPr>
              <w:pStyle w:val="PURBody"/>
              <w:rPr>
                <w:color w:val="404040" w:themeColor="text1" w:themeTint="BF"/>
                <w:lang w:val="fr-FR"/>
              </w:rPr>
            </w:pPr>
            <w:r w:rsidRPr="00EB076B">
              <w:rPr>
                <w:color w:val="404040" w:themeColor="text1" w:themeTint="BF"/>
                <w:lang w:val="fr-FR"/>
              </w:rPr>
              <w:t xml:space="preserve">Contrat de niveau de service : </w:t>
            </w:r>
            <w:r w:rsidRPr="00EB076B">
              <w:rPr>
                <w:b/>
                <w:color w:val="404040" w:themeColor="text1" w:themeTint="BF"/>
                <w:lang w:val="fr-FR"/>
              </w:rPr>
              <w:t xml:space="preserve">Oui </w:t>
            </w:r>
            <w:r w:rsidRPr="00EB076B">
              <w:rPr>
                <w:color w:val="404040" w:themeColor="text1" w:themeTint="BF"/>
                <w:lang w:val="fr-FR"/>
              </w:rPr>
              <w:t xml:space="preserve">(voir la page </w:t>
            </w:r>
            <w:hyperlink r:id="rId48" w:history="1">
              <w:r w:rsidRPr="00EB076B">
                <w:rPr>
                  <w:rStyle w:val="Hyperlink"/>
                  <w:lang w:val="fr-FR"/>
                </w:rPr>
                <w:t>http://microsoft.com/licensing/contracts</w:t>
              </w:r>
            </w:hyperlink>
            <w:r w:rsidRPr="00EB076B">
              <w:rPr>
                <w:lang w:val="fr-FR"/>
              </w:rPr>
              <w:t>)</w:t>
            </w:r>
          </w:p>
        </w:tc>
      </w:tr>
    </w:tbl>
    <w:p w:rsidR="00FB26A2" w:rsidRPr="002A4125" w:rsidRDefault="00FB26A2" w:rsidP="005E6B9C">
      <w:pPr>
        <w:pStyle w:val="PURBlueBGHeader"/>
        <w:keepNext/>
      </w:pPr>
      <w:r>
        <w:t>SL UTILISATEUR</w:t>
      </w:r>
    </w:p>
    <w:tbl>
      <w:tblPr>
        <w:tblStyle w:val="PURTableNoVertical"/>
        <w:tblW w:w="0" w:type="auto"/>
        <w:tblLook w:val="04A0" w:firstRow="1" w:lastRow="0" w:firstColumn="1" w:lastColumn="0" w:noHBand="0" w:noVBand="1"/>
      </w:tblPr>
      <w:tblGrid>
        <w:gridCol w:w="5284"/>
        <w:gridCol w:w="5242"/>
      </w:tblGrid>
      <w:tr w:rsidR="00FB26A2" w:rsidRPr="005A14EB"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2A4125" w:rsidRDefault="00FB26A2" w:rsidP="005E6B9C">
            <w:pPr>
              <w:pStyle w:val="PURBody"/>
              <w:keepNext/>
            </w:pPr>
            <w:r>
              <w:rPr>
                <w:b/>
                <w:i/>
              </w:rPr>
              <w:t>Pour chacun de vos :</w:t>
            </w:r>
          </w:p>
          <w:p w:rsidR="00FB26A2" w:rsidRPr="00EB076B" w:rsidRDefault="00FB26A2" w:rsidP="005E6B9C">
            <w:pPr>
              <w:pStyle w:val="PURBullet"/>
              <w:keepNext/>
              <w:numPr>
                <w:ilvl w:val="0"/>
                <w:numId w:val="94"/>
              </w:numPr>
              <w:rPr>
                <w:lang w:val="fr-FR"/>
              </w:rPr>
            </w:pPr>
            <w:r w:rsidRPr="00EB076B">
              <w:rPr>
                <w:lang w:val="fr-FR"/>
              </w:rPr>
              <w:t xml:space="preserve">utilisateurs nécessitant un accès pour utiliser les fonctionnalités de base du service en ligne ou du logiciel associé. Toutefois, les utilisateurs externes peuvent accéder au service en ligne sans SL, à moins qu’ils n’utilisent des clients Microsoft Dynamics CRM. </w:t>
            </w:r>
          </w:p>
        </w:tc>
        <w:tc>
          <w:tcPr>
            <w:tcW w:w="6020" w:type="dxa"/>
            <w:hideMark/>
          </w:tcPr>
          <w:p w:rsidR="00FB26A2" w:rsidRPr="002A4125" w:rsidRDefault="00FB26A2" w:rsidP="005E6B9C">
            <w:pPr>
              <w:pStyle w:val="PURBody"/>
              <w:keepNext/>
            </w:pPr>
            <w:r>
              <w:rPr>
                <w:b/>
                <w:i/>
              </w:rPr>
              <w:t>SL requise :</w:t>
            </w:r>
          </w:p>
          <w:p w:rsidR="00FB26A2" w:rsidRPr="00EB076B" w:rsidRDefault="00FB26A2" w:rsidP="005E6B9C">
            <w:pPr>
              <w:pStyle w:val="PURBullet"/>
              <w:keepNext/>
              <w:numPr>
                <w:ilvl w:val="0"/>
                <w:numId w:val="89"/>
              </w:numPr>
              <w:rPr>
                <w:lang w:val="fr-FR"/>
              </w:rPr>
            </w:pPr>
            <w:r w:rsidRPr="00EB076B">
              <w:rPr>
                <w:lang w:val="fr-FR"/>
              </w:rPr>
              <w:t>SL Utilisateur Microsoft Dynamics CRM Online Basic</w:t>
            </w:r>
          </w:p>
        </w:tc>
      </w:tr>
    </w:tbl>
    <w:p w:rsidR="00FB26A2" w:rsidRPr="002A4125" w:rsidRDefault="00FB26A2" w:rsidP="00FB26A2">
      <w:pPr>
        <w:pStyle w:val="PURBlueBGHeader"/>
      </w:pPr>
      <w:r>
        <w:t>SL MODULES COMPLÉMENTAIRES</w:t>
      </w:r>
    </w:p>
    <w:tbl>
      <w:tblPr>
        <w:tblStyle w:val="PURTableNoVertical"/>
        <w:tblW w:w="0" w:type="auto"/>
        <w:tblLook w:val="04A0" w:firstRow="1" w:lastRow="0" w:firstColumn="1" w:lastColumn="0" w:noHBand="0" w:noVBand="1"/>
      </w:tblPr>
      <w:tblGrid>
        <w:gridCol w:w="5210"/>
        <w:gridCol w:w="5316"/>
      </w:tblGrid>
      <w:tr w:rsidR="00FB26A2"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2A4125" w:rsidRDefault="00FB26A2" w:rsidP="006E4476">
            <w:pPr>
              <w:pStyle w:val="PURBody"/>
            </w:pPr>
            <w:r>
              <w:rPr>
                <w:b/>
                <w:i/>
              </w:rPr>
              <w:t>Modalité :</w:t>
            </w:r>
          </w:p>
          <w:p w:rsidR="00FB26A2" w:rsidRPr="00EB076B" w:rsidRDefault="00FB26A2" w:rsidP="006E4476">
            <w:pPr>
              <w:pStyle w:val="PURBullet"/>
              <w:numPr>
                <w:ilvl w:val="0"/>
                <w:numId w:val="90"/>
              </w:numPr>
              <w:rPr>
                <w:lang w:val="fr-FR"/>
              </w:rPr>
            </w:pPr>
            <w:r w:rsidRPr="00EB076B">
              <w:rPr>
                <w:lang w:val="fr-FR"/>
              </w:rPr>
              <w:t>Pour chaque gigaoctet de stockage supérieur au stockage fourni avec les SL Utilisateur</w:t>
            </w:r>
          </w:p>
        </w:tc>
        <w:tc>
          <w:tcPr>
            <w:tcW w:w="5316" w:type="dxa"/>
            <w:tcBorders>
              <w:top w:val="nil"/>
              <w:left w:val="nil"/>
              <w:bottom w:val="single" w:sz="4" w:space="0" w:color="00467F" w:themeColor="text2"/>
              <w:right w:val="nil"/>
            </w:tcBorders>
            <w:hideMark/>
          </w:tcPr>
          <w:p w:rsidR="00FB26A2" w:rsidRPr="002A4125" w:rsidRDefault="00FB26A2" w:rsidP="006E4476">
            <w:pPr>
              <w:pStyle w:val="PURBody"/>
            </w:pPr>
            <w:r>
              <w:rPr>
                <w:b/>
                <w:i/>
              </w:rPr>
              <w:t>SL requise :</w:t>
            </w:r>
          </w:p>
          <w:p w:rsidR="00FB26A2" w:rsidRDefault="00FB26A2" w:rsidP="006E4476">
            <w:pPr>
              <w:pStyle w:val="PURBullet"/>
              <w:numPr>
                <w:ilvl w:val="0"/>
                <w:numId w:val="91"/>
              </w:numPr>
            </w:pPr>
            <w:r>
              <w:t>Module Complémentaire Extra Storage Microsoft Dynamics CRM Online</w:t>
            </w:r>
          </w:p>
        </w:tc>
      </w:tr>
      <w:tr w:rsidR="00FB26A2" w:rsidRPr="005A14EB" w:rsidTr="006E4476">
        <w:tc>
          <w:tcPr>
            <w:tcW w:w="5210"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Modalité :</w:t>
            </w:r>
            <w:r>
              <w:t xml:space="preserve"> </w:t>
            </w:r>
          </w:p>
          <w:p w:rsidR="00FB26A2" w:rsidRPr="00EB076B" w:rsidRDefault="00FB26A2" w:rsidP="006E4476">
            <w:pPr>
              <w:pStyle w:val="PURBullet"/>
              <w:numPr>
                <w:ilvl w:val="0"/>
                <w:numId w:val="92"/>
              </w:numPr>
              <w:rPr>
                <w:lang w:val="fr-FR"/>
              </w:rPr>
            </w:pPr>
            <w:r w:rsidRPr="00EB076B">
              <w:rPr>
                <w:lang w:val="fr-FR"/>
              </w:rPr>
              <w:t>Pour chaque Instance de production</w:t>
            </w:r>
            <w:r w:rsidRPr="00EB076B">
              <w:rPr>
                <w:vertAlign w:val="superscript"/>
                <w:lang w:val="fr-FR"/>
              </w:rPr>
              <w:t>1</w:t>
            </w:r>
            <w:r w:rsidRPr="00EB076B">
              <w:rPr>
                <w:lang w:val="fr-FR"/>
              </w:rPr>
              <w:t xml:space="preserve"> de Microsoft Dynamics CRM Online au-delà du nombre d’Instances couvertes par le service en ligne </w:t>
            </w:r>
          </w:p>
        </w:tc>
        <w:tc>
          <w:tcPr>
            <w:tcW w:w="5316"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SL requise :</w:t>
            </w:r>
          </w:p>
          <w:p w:rsidR="00FB26A2" w:rsidRPr="00EB076B" w:rsidRDefault="00FB26A2" w:rsidP="00EF2115">
            <w:pPr>
              <w:pStyle w:val="PURBullet"/>
              <w:numPr>
                <w:ilvl w:val="0"/>
                <w:numId w:val="93"/>
              </w:numPr>
              <w:rPr>
                <w:lang w:val="fr-FR"/>
              </w:rPr>
            </w:pPr>
            <w:r w:rsidRPr="00EB076B">
              <w:rPr>
                <w:lang w:val="fr-FR"/>
              </w:rPr>
              <w:t>Module Complémentaire Microsoft Dynamics CRM Online Extra Production Instance</w:t>
            </w:r>
          </w:p>
        </w:tc>
      </w:tr>
      <w:tr w:rsidR="00FB26A2" w:rsidRPr="005A14EB" w:rsidTr="006E4476">
        <w:tc>
          <w:tcPr>
            <w:tcW w:w="5210" w:type="dxa"/>
            <w:tcBorders>
              <w:top w:val="single" w:sz="4" w:space="0" w:color="00467F" w:themeColor="text2"/>
              <w:left w:val="nil"/>
              <w:bottom w:val="nil"/>
              <w:right w:val="nil"/>
            </w:tcBorders>
            <w:hideMark/>
          </w:tcPr>
          <w:p w:rsidR="00FB26A2" w:rsidRPr="002A4125" w:rsidRDefault="00FB26A2" w:rsidP="006E4476">
            <w:pPr>
              <w:pStyle w:val="PURBody"/>
            </w:pPr>
            <w:r>
              <w:rPr>
                <w:b/>
                <w:i/>
              </w:rPr>
              <w:t>Modalité :</w:t>
            </w:r>
            <w:r>
              <w:t xml:space="preserve"> </w:t>
            </w:r>
          </w:p>
          <w:p w:rsidR="00FB26A2" w:rsidRPr="00EB076B" w:rsidRDefault="00FB26A2" w:rsidP="006E4476">
            <w:pPr>
              <w:pStyle w:val="PURBullet"/>
              <w:numPr>
                <w:ilvl w:val="0"/>
                <w:numId w:val="92"/>
              </w:numPr>
              <w:rPr>
                <w:lang w:val="fr-FR"/>
              </w:rPr>
            </w:pPr>
            <w:r w:rsidRPr="00EB076B">
              <w:rPr>
                <w:lang w:val="fr-FR"/>
              </w:rPr>
              <w:t>Pour chaque Instance hors production</w:t>
            </w:r>
            <w:r w:rsidRPr="00EB076B">
              <w:rPr>
                <w:vertAlign w:val="superscript"/>
                <w:lang w:val="fr-FR"/>
              </w:rPr>
              <w:t>1</w:t>
            </w:r>
            <w:r w:rsidRPr="00EB076B">
              <w:rPr>
                <w:lang w:val="fr-FR"/>
              </w:rPr>
              <w:t xml:space="preserve"> de Microsoft Dynamics CRM Online couverte par le service en ligne </w:t>
            </w:r>
          </w:p>
          <w:p w:rsidR="00FB26A2" w:rsidRPr="00EB076B" w:rsidRDefault="00FB26A2" w:rsidP="006E4476">
            <w:pPr>
              <w:pStyle w:val="PURBody"/>
              <w:rPr>
                <w:lang w:val="fr-FR"/>
              </w:rPr>
            </w:pPr>
          </w:p>
          <w:p w:rsidR="00FB26A2" w:rsidRPr="00EB076B" w:rsidRDefault="00FB26A2" w:rsidP="006E4476">
            <w:pPr>
              <w:pStyle w:val="PURBody"/>
              <w:rPr>
                <w:b/>
                <w:i/>
                <w:lang w:val="fr-FR"/>
              </w:rPr>
            </w:pPr>
            <w:r w:rsidRPr="00EB076B">
              <w:rPr>
                <w:vertAlign w:val="superscript"/>
                <w:lang w:val="fr-FR"/>
              </w:rPr>
              <w:t xml:space="preserve">1 </w:t>
            </w:r>
            <w:r w:rsidRPr="00EB076B">
              <w:rPr>
                <w:lang w:val="fr-FR"/>
              </w:rPr>
              <w:t xml:space="preserve">Consultez la section </w:t>
            </w:r>
            <w:hyperlink w:anchor="General_License_Terms" w:history="1">
              <w:r w:rsidRPr="00EB076B">
                <w:rPr>
                  <w:rStyle w:val="Hyperlink"/>
                  <w:lang w:val="fr-FR"/>
                </w:rPr>
                <w:t>« Définitions » des Conditions Universelles de Licence</w:t>
              </w:r>
            </w:hyperlink>
          </w:p>
        </w:tc>
        <w:tc>
          <w:tcPr>
            <w:tcW w:w="5316" w:type="dxa"/>
            <w:tcBorders>
              <w:top w:val="single" w:sz="4" w:space="0" w:color="00467F" w:themeColor="text2"/>
              <w:left w:val="nil"/>
              <w:bottom w:val="nil"/>
              <w:right w:val="nil"/>
            </w:tcBorders>
            <w:hideMark/>
          </w:tcPr>
          <w:p w:rsidR="00FB26A2" w:rsidRPr="002A4125" w:rsidRDefault="00FB26A2" w:rsidP="006E4476">
            <w:pPr>
              <w:pStyle w:val="PURBody"/>
            </w:pPr>
            <w:r>
              <w:rPr>
                <w:b/>
                <w:i/>
              </w:rPr>
              <w:t>SL requise :</w:t>
            </w:r>
          </w:p>
          <w:p w:rsidR="00FB26A2" w:rsidRPr="00EB076B" w:rsidRDefault="00FB26A2" w:rsidP="00EF2115">
            <w:pPr>
              <w:pStyle w:val="PURBody"/>
              <w:numPr>
                <w:ilvl w:val="0"/>
                <w:numId w:val="95"/>
              </w:numPr>
              <w:spacing w:line="240" w:lineRule="exact"/>
              <w:ind w:left="504" w:hanging="216"/>
              <w:contextualSpacing/>
              <w:rPr>
                <w:b/>
                <w:i/>
                <w:lang w:val="fr-FR"/>
              </w:rPr>
            </w:pPr>
            <w:r w:rsidRPr="00EB076B">
              <w:rPr>
                <w:lang w:val="fr-FR"/>
              </w:rPr>
              <w:t>Module Complémentaire Microsoft Dynamics CRM Online Extra Non-production Instance</w:t>
            </w:r>
          </w:p>
        </w:tc>
      </w:tr>
    </w:tbl>
    <w:p w:rsidR="00FB26A2" w:rsidRPr="00EB076B" w:rsidRDefault="00FB26A2" w:rsidP="00FB26A2">
      <w:pPr>
        <w:pStyle w:val="PURBlueBGHeader"/>
        <w:rPr>
          <w:lang w:val="fr-FR"/>
        </w:rPr>
      </w:pPr>
      <w:r w:rsidRPr="00EB076B">
        <w:rPr>
          <w:lang w:val="fr-FR"/>
        </w:rPr>
        <w:t>Conditions supplémentaires.</w:t>
      </w:r>
    </w:p>
    <w:p w:rsidR="00FB26A2" w:rsidRPr="00EB076B" w:rsidRDefault="00FB26A2" w:rsidP="00FB26A2">
      <w:pPr>
        <w:pStyle w:val="PURBlueStrong-Indented"/>
        <w:rPr>
          <w:lang w:val="fr-FR"/>
        </w:rPr>
      </w:pPr>
      <w:r w:rsidRPr="00EB076B">
        <w:rPr>
          <w:lang w:val="fr-FR"/>
        </w:rPr>
        <w:t>Comptes associés</w:t>
      </w:r>
    </w:p>
    <w:p w:rsidR="00FB26A2" w:rsidRPr="00EB076B" w:rsidRDefault="00FB26A2" w:rsidP="00FB26A2">
      <w:pPr>
        <w:pStyle w:val="PURBody-Indented"/>
        <w:rPr>
          <w:lang w:val="fr-FR"/>
        </w:rPr>
      </w:pPr>
      <w:r w:rsidRPr="00EB076B">
        <w:rPr>
          <w:lang w:val="fr-FR"/>
        </w:rPr>
        <w:t>Vous êtes la seule personne à pouvoir utiliser votre compte Microsoft Dynamics CRM Online. Cependant, nous pouvons vous permettre de créer des comptes supplémentaires dépendants de votre compte (un « compte associé »).</w:t>
      </w:r>
      <w:r w:rsidR="00570F7E" w:rsidRPr="00EB076B">
        <w:rPr>
          <w:lang w:val="fr-FR"/>
        </w:rPr>
        <w:t xml:space="preserve"> </w:t>
      </w:r>
      <w:r w:rsidRPr="00EB076B">
        <w:rPr>
          <w:lang w:val="fr-FR"/>
        </w:rPr>
        <w:t>Nous pouvons limiter ces comptes associés.</w:t>
      </w:r>
      <w:r w:rsidR="00570F7E" w:rsidRPr="00EB076B">
        <w:rPr>
          <w:lang w:val="fr-FR"/>
        </w:rPr>
        <w:t xml:space="preserve"> </w:t>
      </w:r>
      <w:r w:rsidRPr="00EB076B">
        <w:rPr>
          <w:lang w:val="fr-FR"/>
        </w:rPr>
        <w:t>Vous êtes responsable de toute activité survenant sur votre compte Microsoft Dynamics CRM Online, ainsi que des comptes et des mots de passe associés.</w:t>
      </w:r>
      <w:r w:rsidR="00570F7E" w:rsidRPr="00EB076B">
        <w:rPr>
          <w:lang w:val="fr-FR"/>
        </w:rPr>
        <w:t xml:space="preserve"> </w:t>
      </w:r>
      <w:r w:rsidRPr="00EB076B">
        <w:rPr>
          <w:lang w:val="fr-FR"/>
        </w:rPr>
        <w:t>Vous êtes seul responsable de la surveillance de l’utilisation de votre compte Microsoft Dynamics CRM Online et de toute utilisation ou utilisation abusive de votre compte Microsoft Dynamics CRM Online qui résulterait de tout compte associé ou de tout tiers faisant usage de tout mot de passe ou nom d’utilisateur choisi ou reçu par vous. Si vous êtes l’utilisateur autorisé d’un compte associé, alors la personne ou l’entité qui vous a donné accès à Microsoft Dynamics CRM Online (le titulaire du compte) a le plein contrôle sur votre compte associé.</w:t>
      </w:r>
      <w:r w:rsidR="00570F7E" w:rsidRPr="00EB076B">
        <w:rPr>
          <w:lang w:val="fr-FR"/>
        </w:rPr>
        <w:t xml:space="preserve"> </w:t>
      </w:r>
      <w:r w:rsidRPr="00EB076B">
        <w:rPr>
          <w:lang w:val="fr-FR"/>
        </w:rPr>
        <w:t>Ce contrôle inclut le droit de mettre fin à l’abonnement pour Microsoft Dynamics CRM Online, de fermer ou de modifier votre compte associé à tout moment, et, dans certains cas, de demander et de recevoir des informations se rapportant à l’utilisation du poste et de Microsoft Dynamics CRM Online portant sur votre compte associé. Cela ne vous dispense pas d’acquérir une licence d’abonnement pour chaque utilisateur.</w:t>
      </w:r>
    </w:p>
    <w:p w:rsidR="002F4F7A" w:rsidRPr="00EB076B" w:rsidRDefault="002F4F7A" w:rsidP="002F4F7A">
      <w:pPr>
        <w:spacing w:after="60"/>
        <w:ind w:left="274"/>
        <w:rPr>
          <w:lang w:val="fr-FR"/>
        </w:rPr>
      </w:pPr>
      <w:r w:rsidRPr="00EB076B">
        <w:rPr>
          <w:rFonts w:asciiTheme="minorHAnsi" w:hAnsiTheme="minorHAnsi" w:cstheme="minorHAnsi"/>
          <w:smallCaps/>
          <w:color w:val="00467F"/>
          <w:sz w:val="18"/>
          <w:szCs w:val="18"/>
          <w:lang w:val="fr-FR"/>
        </w:rPr>
        <w:t>Frais d’annulation</w:t>
      </w:r>
    </w:p>
    <w:p w:rsidR="002F4F7A" w:rsidRPr="00DB794B" w:rsidRDefault="002F4F7A" w:rsidP="002F4F7A">
      <w:pPr>
        <w:spacing w:after="60"/>
        <w:ind w:left="274"/>
        <w:rPr>
          <w:sz w:val="18"/>
          <w:szCs w:val="18"/>
          <w:lang w:val="fr-FR"/>
        </w:rPr>
      </w:pPr>
      <w:r w:rsidRPr="00DB794B">
        <w:rPr>
          <w:rFonts w:asciiTheme="minorHAnsi" w:hAnsiTheme="minorHAnsi" w:cstheme="minorHAnsi"/>
          <w:color w:val="000000" w:themeColor="text1"/>
          <w:sz w:val="18"/>
          <w:szCs w:val="18"/>
          <w:lang w:val="fr-FR"/>
        </w:rPr>
        <w:t>Si vous résiliez votre abonnement et migrez vers une offre Dynamics CRM sur site ou vers une offre Dynamics CRM hébergée par un partenaire, les frais d’annulation ne seront pas appliqués ; sous réserve, toutefois, que ladite annulation de frais soit directement liée aux abonnements actifs pour lesquels vous avez réglé au moins trois mois de frais d’abonnement.</w:t>
      </w:r>
      <w:r w:rsidR="00570F7E" w:rsidRPr="00DB794B">
        <w:rPr>
          <w:rFonts w:asciiTheme="minorHAnsi" w:hAnsiTheme="minorHAnsi" w:cstheme="minorHAnsi"/>
          <w:color w:val="000000" w:themeColor="text1"/>
          <w:sz w:val="18"/>
          <w:szCs w:val="18"/>
          <w:lang w:val="fr-FR"/>
        </w:rPr>
        <w:t xml:space="preserve"> </w:t>
      </w:r>
      <w:r w:rsidRPr="00DB794B">
        <w:rPr>
          <w:rFonts w:asciiTheme="minorHAnsi" w:hAnsiTheme="minorHAnsi" w:cstheme="minorHAnsi"/>
          <w:color w:val="000000" w:themeColor="text1"/>
          <w:sz w:val="18"/>
          <w:szCs w:val="18"/>
          <w:lang w:val="fr-FR"/>
        </w:rPr>
        <w:t>Vous devez nous fournir une preuve de la souscription d’une offre Dynamics CRM sur site ou d’une offre Dynamics CRM hébergée par un partenaire à l’effet de voir vos frais d’annulation annulés. Pour initier le processus de migration, vous devez téléphoner au support technique de Microsoft Dynamics CRM Online. Pour trouver les informations de contact régionales du support technique, visitez le site</w:t>
      </w:r>
      <w:r w:rsidR="00570F7E" w:rsidRPr="00DB794B">
        <w:rPr>
          <w:rFonts w:asciiTheme="minorHAnsi" w:hAnsiTheme="minorHAnsi" w:cstheme="minorHAnsi"/>
          <w:color w:val="000000" w:themeColor="text1"/>
          <w:sz w:val="18"/>
          <w:szCs w:val="18"/>
          <w:lang w:val="fr-FR"/>
        </w:rPr>
        <w:t xml:space="preserve"> </w:t>
      </w:r>
      <w:hyperlink r:id="rId49" w:history="1">
        <w:r w:rsidRPr="00DB794B">
          <w:rPr>
            <w:rStyle w:val="Hyperlink"/>
            <w:rFonts w:asciiTheme="minorHAnsi" w:hAnsiTheme="minorHAnsi" w:cstheme="minorHAnsi"/>
            <w:sz w:val="18"/>
            <w:szCs w:val="18"/>
            <w:lang w:val="fr-FR"/>
          </w:rPr>
          <w:t>http://go.microsoft.com/fwlink/?LinkID=76092</w:t>
        </w:r>
      </w:hyperlink>
      <w:r w:rsidRPr="00DB794B">
        <w:rPr>
          <w:rFonts w:asciiTheme="minorHAnsi" w:hAnsiTheme="minorHAnsi" w:cstheme="minorHAnsi"/>
          <w:sz w:val="18"/>
          <w:szCs w:val="18"/>
          <w:lang w:val="fr-FR"/>
        </w:rPr>
        <w:t>.</w:t>
      </w:r>
    </w:p>
    <w:p w:rsidR="002F4F7A" w:rsidRPr="008A5769" w:rsidRDefault="002F4F7A" w:rsidP="002A5EBC">
      <w:pPr>
        <w:pStyle w:val="PURBlueStrong-Indented"/>
        <w:keepNext w:val="0"/>
        <w:keepLines w:val="0"/>
        <w:spacing w:after="120" w:line="240" w:lineRule="auto"/>
        <w:ind w:left="274"/>
        <w:rPr>
          <w:spacing w:val="0"/>
          <w:lang w:val="fr-FR"/>
        </w:rPr>
      </w:pPr>
      <w:r w:rsidRPr="008A5769">
        <w:rPr>
          <w:rFonts w:asciiTheme="minorHAnsi" w:hAnsiTheme="minorHAnsi" w:cstheme="minorHAnsi"/>
          <w:smallCaps w:val="0"/>
          <w:color w:val="000000" w:themeColor="text1"/>
          <w:spacing w:val="0"/>
          <w:szCs w:val="18"/>
          <w:lang w:val="fr-FR"/>
        </w:rPr>
        <w:t>Si vous commandez un abonnement dans le cadre d’une offre promotionnelle spéciale qui comprend une remise pour chaque poste couvert et que vous annulez votre abonnement (pour certains postes ou la totalité de ceux-ci) avant la fin de la durée stipulée dans l’offre, vous serez tenu de rembourser intégralement la remise consentie pour chaque poste annulé dans votre abonnement.</w:t>
      </w:r>
    </w:p>
    <w:p w:rsidR="00FB26A2" w:rsidRPr="00EB076B" w:rsidRDefault="00FB26A2" w:rsidP="005E6B9C">
      <w:pPr>
        <w:pStyle w:val="PURBlueStrong-Indented"/>
        <w:keepNext w:val="0"/>
        <w:keepLines w:val="0"/>
        <w:ind w:left="274"/>
        <w:rPr>
          <w:lang w:val="fr-FR"/>
        </w:rPr>
      </w:pPr>
      <w:r w:rsidRPr="00EB076B">
        <w:rPr>
          <w:lang w:val="fr-FR"/>
        </w:rPr>
        <w:t>Restrictions d’utilisation</w:t>
      </w:r>
    </w:p>
    <w:p w:rsidR="00FB26A2" w:rsidRPr="00EB076B" w:rsidRDefault="00FB26A2" w:rsidP="005E6B9C">
      <w:pPr>
        <w:pStyle w:val="PURBody-Indented"/>
        <w:ind w:left="274"/>
        <w:rPr>
          <w:lang w:val="fr-FR"/>
        </w:rPr>
      </w:pPr>
      <w:r w:rsidRPr="00EB076B">
        <w:rPr>
          <w:lang w:val="fr-FR"/>
        </w:rPr>
        <w:t>Nous pouvons fixer des limites à votre utilisation de Microsoft Dynamics CRM Online.</w:t>
      </w:r>
      <w:r w:rsidR="00570F7E" w:rsidRPr="00EB076B">
        <w:rPr>
          <w:lang w:val="fr-FR"/>
        </w:rPr>
        <w:t xml:space="preserve"> </w:t>
      </w:r>
      <w:r w:rsidRPr="00EB076B">
        <w:rPr>
          <w:lang w:val="fr-FR"/>
        </w:rPr>
        <w:t>Par exemple, nous pouvons limiter le nombre</w:t>
      </w:r>
      <w:r w:rsidR="002A5EBC" w:rsidRPr="00EB076B">
        <w:rPr>
          <w:lang w:val="fr-FR"/>
        </w:rPr>
        <w:t> </w:t>
      </w:r>
      <w:r w:rsidRPr="00EB076B">
        <w:rPr>
          <w:lang w:val="fr-FR"/>
        </w:rPr>
        <w:t xml:space="preserve">et la taille des messages électroniques que vous pouvez envoyer ou recevoir par l’intermédiaire de Microsoft Dynamics CRM Online, le nombre de comptes Microsoft Dynamics CRM Online auquel vous pouvez souscrire, le nombre de transactions que vous pouvez effectuer par l’intermédiaire de Microsoft Dynamics CRM Online et le nombre de transactions asynchrones qui peuvent être réalisées avec une entreprise. </w:t>
      </w:r>
    </w:p>
    <w:p w:rsidR="00FB26A2" w:rsidRPr="00EB076B" w:rsidRDefault="00FB26A2" w:rsidP="0085247F">
      <w:pPr>
        <w:pStyle w:val="PURBody-Indented"/>
        <w:ind w:left="274"/>
        <w:rPr>
          <w:lang w:val="fr-FR"/>
        </w:rPr>
      </w:pPr>
      <w:r w:rsidRPr="00EB076B">
        <w:rPr>
          <w:lang w:val="fr-FR"/>
        </w:rPr>
        <w:t>Vous êtes autorisé à utiliser des Instances hors production uniquement à des fins de test, de développement et de démonstration. Ce droit couvre l’utilisation d’Instances hors production à des fins de simulation d’un environnement d’utilisation finale en vue du diagnostic de problèmes liés à l’utilisation du service en ligne</w:t>
      </w:r>
    </w:p>
    <w:p w:rsidR="00FB26A2" w:rsidRPr="00EB076B" w:rsidRDefault="00F4780E" w:rsidP="0085247F">
      <w:pPr>
        <w:pStyle w:val="PURBreadcrumb"/>
        <w:keepNext w:val="0"/>
        <w:keepLines w:val="0"/>
        <w:rPr>
          <w:lang w:val="fr-FR"/>
        </w:rPr>
      </w:pPr>
      <w:hyperlink w:anchor="_Sec4">
        <w:r w:rsidR="001C4DE8" w:rsidRPr="00EB076B">
          <w:rPr>
            <w:color w:val="00467F"/>
            <w:u w:val="single"/>
            <w:lang w:val="fr-FR"/>
          </w:rPr>
          <w:t>Table des matières</w:t>
        </w:r>
      </w:hyperlink>
      <w:r w:rsidR="00426B8B" w:rsidRPr="00EB076B">
        <w:rPr>
          <w:rStyle w:val="Hyperlink"/>
          <w:lang w:val="fr-FR"/>
        </w:rPr>
        <w:t xml:space="preserve"> </w:t>
      </w:r>
      <w:r w:rsidR="00F22968" w:rsidRPr="00EB076B">
        <w:rPr>
          <w:lang w:val="fr-FR"/>
        </w:rPr>
        <w:t>/</w:t>
      </w:r>
      <w:r w:rsidR="00426B8B" w:rsidRPr="00EB076B">
        <w:rPr>
          <w:lang w:val="fr-FR"/>
        </w:rPr>
        <w:t xml:space="preserve"> </w:t>
      </w:r>
      <w:hyperlink w:anchor="General_License_Terms" w:history="1">
        <w:r w:rsidR="00F22968" w:rsidRPr="00EB076B">
          <w:rPr>
            <w:rStyle w:val="Hyperlink"/>
            <w:lang w:val="fr-FR"/>
          </w:rPr>
          <w:t>Conditions universelles</w:t>
        </w:r>
      </w:hyperlink>
      <w:r w:rsidR="00570F7E" w:rsidRPr="00EB076B">
        <w:rPr>
          <w:lang w:val="fr-FR"/>
        </w:rPr>
        <w:t xml:space="preserve"> </w:t>
      </w:r>
    </w:p>
    <w:p w:rsidR="00C64A88" w:rsidRPr="00EB076B" w:rsidRDefault="00C64A88" w:rsidP="00C64A88">
      <w:pPr>
        <w:pStyle w:val="PURProductName"/>
        <w:rPr>
          <w:lang w:val="fr-FR"/>
        </w:rPr>
      </w:pPr>
      <w:r w:rsidRPr="00EB076B">
        <w:rPr>
          <w:lang w:val="fr-FR"/>
        </w:rPr>
        <w:t>Microsoft Dynamics CRM Online Essential</w:t>
      </w:r>
      <w:r>
        <w:fldChar w:fldCharType="begin"/>
      </w:r>
      <w:r w:rsidRPr="00EB076B">
        <w:rPr>
          <w:lang w:val="fr-FR"/>
        </w:rPr>
        <w:instrText>XE "Microsoft Dynamics CRM Online Essential"</w:instrText>
      </w:r>
      <w:r>
        <w:fldChar w:fldCharType="end"/>
      </w:r>
      <w:r w:rsidR="00F22968">
        <w:fldChar w:fldCharType="begin"/>
      </w:r>
      <w:r w:rsidR="00132FC7" w:rsidRPr="00EB076B">
        <w:rPr>
          <w:lang w:val="fr-FR"/>
        </w:rPr>
        <w:instrText xml:space="preserve"> TC "</w:instrText>
      </w:r>
      <w:bookmarkStart w:id="378" w:name="_Toc366147782"/>
      <w:bookmarkStart w:id="379" w:name="_Toc366147909"/>
      <w:r w:rsidR="00132FC7" w:rsidRPr="00EB076B">
        <w:rPr>
          <w:lang w:val="fr-FR"/>
        </w:rPr>
        <w:instrText>Microsoft Dynamics CRM Online Essential</w:instrText>
      </w:r>
      <w:bookmarkEnd w:id="378"/>
      <w:bookmarkEnd w:id="379"/>
      <w:r w:rsidR="00132FC7" w:rsidRPr="00EB076B">
        <w:rPr>
          <w:lang w:val="fr-FR"/>
        </w:rPr>
        <w:instrText>" \l 2</w:instrText>
      </w:r>
      <w:r w:rsidR="00F22968">
        <w:fldChar w:fldCharType="end"/>
      </w:r>
    </w:p>
    <w:p w:rsidR="00C64A88" w:rsidRPr="00EB076B" w:rsidRDefault="00570F7E" w:rsidP="00C64A88">
      <w:pPr>
        <w:pStyle w:val="PURLicenseTerm"/>
        <w:rPr>
          <w:lang w:val="fr-FR"/>
        </w:rPr>
      </w:pPr>
      <w:r w:rsidRPr="00EB076B">
        <w:rPr>
          <w:lang w:val="fr-FR"/>
        </w:rPr>
        <w:t xml:space="preserve"> </w:t>
      </w:r>
      <w:r w:rsidR="00C64A88" w:rsidRPr="00EB076B">
        <w:rPr>
          <w:lang w:val="fr-FR"/>
        </w:rPr>
        <w:t>Votre utilisation de ce produit est régie par les conditions universelles de licence, les conditions générales de licence pour le modèle de licence associé audit produit et ce qui suit :</w:t>
      </w:r>
      <w:r w:rsidRPr="00EB076B">
        <w:rPr>
          <w:lang w:val="fr-FR"/>
        </w:rPr>
        <w:t xml:space="preserve"> </w:t>
      </w:r>
    </w:p>
    <w:tbl>
      <w:tblPr>
        <w:tblStyle w:val="ProductAttributesTable"/>
        <w:tblW w:w="0" w:type="auto"/>
        <w:tblLook w:val="04A0" w:firstRow="1" w:lastRow="0" w:firstColumn="1" w:lastColumn="0" w:noHBand="0" w:noVBand="1"/>
      </w:tblPr>
      <w:tblGrid>
        <w:gridCol w:w="5241"/>
        <w:gridCol w:w="5559"/>
      </w:tblGrid>
      <w:tr w:rsidR="00C64A88" w:rsidRPr="005A14EB" w:rsidTr="009510FE">
        <w:tc>
          <w:tcPr>
            <w:tcW w:w="6120" w:type="dxa"/>
            <w:tcBorders>
              <w:top w:val="single" w:sz="4" w:space="0" w:color="00467F" w:themeColor="text2"/>
              <w:left w:val="nil"/>
              <w:bottom w:val="nil"/>
              <w:right w:val="nil"/>
            </w:tcBorders>
            <w:hideMark/>
          </w:tcPr>
          <w:p w:rsidR="00C64A88" w:rsidRPr="00EB076B" w:rsidRDefault="00C64A88" w:rsidP="009510FE">
            <w:pPr>
              <w:pStyle w:val="PURBody"/>
              <w:rPr>
                <w:color w:val="404040" w:themeColor="text1" w:themeTint="BF"/>
                <w:lang w:val="fr-FR"/>
              </w:rPr>
            </w:pPr>
            <w:r w:rsidRPr="00EB076B">
              <w:rPr>
                <w:color w:val="404040" w:themeColor="text1" w:themeTint="BF"/>
                <w:lang w:val="fr-FR"/>
              </w:rPr>
              <w:t xml:space="preserve">Voir les avertissements applicables : </w:t>
            </w:r>
            <w:r w:rsidRPr="00EB076B">
              <w:rPr>
                <w:b/>
                <w:color w:val="404040" w:themeColor="text1" w:themeTint="BF"/>
                <w:lang w:val="fr-FR"/>
              </w:rPr>
              <w:t xml:space="preserve">Bing Maps, Yammer </w:t>
            </w:r>
            <w:r w:rsidRPr="00EB076B">
              <w:rPr>
                <w:color w:val="404040" w:themeColor="text1" w:themeTint="BF"/>
                <w:lang w:val="fr-FR"/>
              </w:rPr>
              <w:t>(voir l’</w:t>
            </w:r>
            <w:hyperlink w:anchor="Appendix_1" w:history="1">
              <w:r w:rsidRPr="00EB076B">
                <w:rPr>
                  <w:rStyle w:val="Hyperlink"/>
                  <w:lang w:val="fr-FR"/>
                </w:rPr>
                <w:t>Annexe 1</w:t>
              </w:r>
            </w:hyperlink>
            <w:r w:rsidRPr="00EB076B">
              <w:rPr>
                <w:color w:val="404040" w:themeColor="text1" w:themeTint="BF"/>
                <w:lang w:val="fr-FR"/>
              </w:rPr>
              <w:t>)</w:t>
            </w:r>
          </w:p>
        </w:tc>
        <w:tc>
          <w:tcPr>
            <w:tcW w:w="6120" w:type="dxa"/>
            <w:tcBorders>
              <w:top w:val="single" w:sz="4" w:space="0" w:color="00467F" w:themeColor="text2"/>
              <w:left w:val="nil"/>
              <w:bottom w:val="nil"/>
              <w:right w:val="nil"/>
            </w:tcBorders>
            <w:hideMark/>
          </w:tcPr>
          <w:p w:rsidR="00C64A88" w:rsidRPr="00EB076B" w:rsidRDefault="00C64A88" w:rsidP="009510FE">
            <w:pPr>
              <w:pStyle w:val="PURBody"/>
              <w:rPr>
                <w:color w:val="404040" w:themeColor="text1" w:themeTint="BF"/>
                <w:lang w:val="fr-FR"/>
              </w:rPr>
            </w:pPr>
            <w:r w:rsidRPr="00EB076B">
              <w:rPr>
                <w:color w:val="404040" w:themeColor="text1" w:themeTint="BF"/>
                <w:lang w:val="fr-FR"/>
              </w:rPr>
              <w:t xml:space="preserve">Présentation de la sécurité : </w:t>
            </w:r>
            <w:r w:rsidRPr="00EB076B">
              <w:rPr>
                <w:b/>
                <w:color w:val="404040" w:themeColor="text1" w:themeTint="BF"/>
                <w:lang w:val="fr-FR"/>
              </w:rPr>
              <w:t xml:space="preserve">Oui </w:t>
            </w:r>
            <w:r w:rsidRPr="00EB076B">
              <w:rPr>
                <w:color w:val="404040" w:themeColor="text1" w:themeTint="BF"/>
                <w:lang w:val="fr-FR"/>
              </w:rPr>
              <w:t xml:space="preserve">(voir la page </w:t>
            </w:r>
            <w:hyperlink r:id="rId50" w:history="1">
              <w:r w:rsidRPr="00EB076B">
                <w:rPr>
                  <w:rStyle w:val="Hyperlink"/>
                  <w:lang w:val="fr-FR"/>
                </w:rPr>
                <w:t>http://www.microsoft.com/download/en/details.aspx?id=15543</w:t>
              </w:r>
            </w:hyperlink>
            <w:r w:rsidRPr="00EB076B">
              <w:rPr>
                <w:color w:val="404040" w:themeColor="text1" w:themeTint="BF"/>
                <w:lang w:val="fr-FR"/>
              </w:rPr>
              <w:t>)</w:t>
            </w:r>
          </w:p>
        </w:tc>
      </w:tr>
      <w:tr w:rsidR="00C64A88" w:rsidRPr="005A14EB" w:rsidTr="009510FE">
        <w:tc>
          <w:tcPr>
            <w:tcW w:w="6120" w:type="dxa"/>
            <w:tcBorders>
              <w:top w:val="nil"/>
              <w:left w:val="nil"/>
              <w:bottom w:val="single" w:sz="4" w:space="0" w:color="00467F" w:themeColor="text2"/>
              <w:right w:val="nil"/>
            </w:tcBorders>
            <w:hideMark/>
          </w:tcPr>
          <w:p w:rsidR="00C64A88" w:rsidRPr="00EB076B" w:rsidRDefault="00C64A88" w:rsidP="009510FE">
            <w:pPr>
              <w:pStyle w:val="PURBody"/>
              <w:rPr>
                <w:color w:val="404040" w:themeColor="text1" w:themeTint="BF"/>
                <w:lang w:val="fr-FR"/>
              </w:rPr>
            </w:pPr>
            <w:r w:rsidRPr="00EB076B">
              <w:rPr>
                <w:color w:val="404040" w:themeColor="text1" w:themeTint="BF"/>
                <w:lang w:val="fr-FR"/>
              </w:rPr>
              <w:t xml:space="preserve">Déclaration relative aux données personnelles : </w:t>
            </w:r>
            <w:r w:rsidRPr="00EB076B">
              <w:rPr>
                <w:b/>
                <w:color w:val="404040" w:themeColor="text1" w:themeTint="BF"/>
                <w:lang w:val="fr-FR"/>
              </w:rPr>
              <w:t xml:space="preserve">Oui </w:t>
            </w:r>
            <w:r w:rsidRPr="00EB076B">
              <w:rPr>
                <w:color w:val="404040" w:themeColor="text1" w:themeTint="BF"/>
                <w:lang w:val="fr-FR"/>
              </w:rPr>
              <w:t xml:space="preserve">(voir la page </w:t>
            </w:r>
            <w:hyperlink r:id="rId51" w:history="1">
              <w:r w:rsidRPr="00EB076B">
                <w:rPr>
                  <w:rStyle w:val="Hyperlink"/>
                  <w:lang w:val="fr-FR"/>
                </w:rPr>
                <w:t>http://go.microsoft.com/fwlink/?LinkID=101172</w:t>
              </w:r>
            </w:hyperlink>
            <w:r w:rsidRPr="00EB076B">
              <w:rPr>
                <w:color w:val="404040" w:themeColor="text1" w:themeTint="BF"/>
                <w:lang w:val="fr-FR"/>
              </w:rPr>
              <w:t>)</w:t>
            </w:r>
          </w:p>
        </w:tc>
        <w:tc>
          <w:tcPr>
            <w:tcW w:w="6120" w:type="dxa"/>
            <w:tcBorders>
              <w:top w:val="nil"/>
              <w:left w:val="nil"/>
              <w:bottom w:val="single" w:sz="4" w:space="0" w:color="00467F" w:themeColor="text2"/>
              <w:right w:val="nil"/>
            </w:tcBorders>
            <w:hideMark/>
          </w:tcPr>
          <w:p w:rsidR="00C64A88" w:rsidRPr="00EB076B" w:rsidRDefault="00C64A88" w:rsidP="009510FE">
            <w:pPr>
              <w:pStyle w:val="PURBody"/>
              <w:rPr>
                <w:color w:val="404040" w:themeColor="text1" w:themeTint="BF"/>
                <w:lang w:val="fr-FR"/>
              </w:rPr>
            </w:pPr>
            <w:r w:rsidRPr="00EB076B">
              <w:rPr>
                <w:color w:val="404040" w:themeColor="text1" w:themeTint="BF"/>
                <w:lang w:val="fr-FR"/>
              </w:rPr>
              <w:t xml:space="preserve">Contrat de niveau de service : </w:t>
            </w:r>
            <w:r w:rsidRPr="00EB076B">
              <w:rPr>
                <w:b/>
                <w:color w:val="404040" w:themeColor="text1" w:themeTint="BF"/>
                <w:lang w:val="fr-FR"/>
              </w:rPr>
              <w:t xml:space="preserve">Oui </w:t>
            </w:r>
            <w:r w:rsidRPr="00EB076B">
              <w:rPr>
                <w:color w:val="404040" w:themeColor="text1" w:themeTint="BF"/>
                <w:lang w:val="fr-FR"/>
              </w:rPr>
              <w:t xml:space="preserve">(voir la page </w:t>
            </w:r>
            <w:hyperlink r:id="rId52" w:history="1">
              <w:r w:rsidRPr="00EB076B">
                <w:rPr>
                  <w:rStyle w:val="Hyperlink"/>
                  <w:lang w:val="fr-FR"/>
                </w:rPr>
                <w:t>http://microsoft.com/licensing/contracts</w:t>
              </w:r>
            </w:hyperlink>
            <w:r w:rsidRPr="00EB076B">
              <w:rPr>
                <w:lang w:val="fr-FR"/>
              </w:rPr>
              <w:t>)</w:t>
            </w:r>
          </w:p>
        </w:tc>
      </w:tr>
    </w:tbl>
    <w:p w:rsidR="00C64A88" w:rsidRPr="002A4125" w:rsidRDefault="00C64A88" w:rsidP="00C64A88">
      <w:pPr>
        <w:pStyle w:val="PURBlueBGHeader"/>
      </w:pPr>
      <w:r>
        <w:t>SL UTILISATEUR</w:t>
      </w:r>
    </w:p>
    <w:tbl>
      <w:tblPr>
        <w:tblStyle w:val="PURTableNoVertical"/>
        <w:tblW w:w="0" w:type="auto"/>
        <w:tblLook w:val="04A0" w:firstRow="1" w:lastRow="0" w:firstColumn="1" w:lastColumn="0" w:noHBand="0" w:noVBand="1"/>
      </w:tblPr>
      <w:tblGrid>
        <w:gridCol w:w="4998"/>
        <w:gridCol w:w="5528"/>
      </w:tblGrid>
      <w:tr w:rsidR="00C64A88" w:rsidRPr="005A14EB" w:rsidTr="002A5EBC">
        <w:trPr>
          <w:cnfStyle w:val="100000000000" w:firstRow="1" w:lastRow="0" w:firstColumn="0" w:lastColumn="0" w:oddVBand="0" w:evenVBand="0" w:oddHBand="0" w:evenHBand="0" w:firstRowFirstColumn="0" w:firstRowLastColumn="0" w:lastRowFirstColumn="0" w:lastRowLastColumn="0"/>
        </w:trPr>
        <w:tc>
          <w:tcPr>
            <w:tcW w:w="5049" w:type="dxa"/>
            <w:hideMark/>
          </w:tcPr>
          <w:p w:rsidR="00C64A88" w:rsidRPr="002A4125" w:rsidRDefault="00C64A88" w:rsidP="009510FE">
            <w:pPr>
              <w:pStyle w:val="PURBody"/>
            </w:pPr>
            <w:r>
              <w:rPr>
                <w:b/>
                <w:i/>
              </w:rPr>
              <w:t>Pour chacun de vos :</w:t>
            </w:r>
          </w:p>
          <w:p w:rsidR="00C64A88" w:rsidRPr="00EB076B" w:rsidRDefault="00C64A88" w:rsidP="009510FE">
            <w:pPr>
              <w:pStyle w:val="PURBullet"/>
              <w:numPr>
                <w:ilvl w:val="0"/>
                <w:numId w:val="88"/>
              </w:numPr>
              <w:rPr>
                <w:lang w:val="fr-FR"/>
              </w:rPr>
            </w:pPr>
            <w:r w:rsidRPr="00EB076B">
              <w:rPr>
                <w:lang w:val="fr-FR"/>
              </w:rPr>
              <w:t>utilisateurs nécessitant un accès pour utiliser les fonctionnalités de base du service en ligne ou du logiciel associé. Toutefois, les utilisateurs externes peuvent accéder au service en ligne sans SL, à moins qu’ils n’utilisent des clients Microsoft Dynamics CRM.</w:t>
            </w:r>
          </w:p>
        </w:tc>
        <w:tc>
          <w:tcPr>
            <w:tcW w:w="5593" w:type="dxa"/>
            <w:hideMark/>
          </w:tcPr>
          <w:p w:rsidR="00C64A88" w:rsidRPr="002A4125" w:rsidRDefault="00C64A88" w:rsidP="009510FE">
            <w:pPr>
              <w:pStyle w:val="PURBody"/>
            </w:pPr>
            <w:r>
              <w:rPr>
                <w:b/>
                <w:i/>
              </w:rPr>
              <w:t>SL requise :</w:t>
            </w:r>
          </w:p>
          <w:p w:rsidR="00C64A88" w:rsidRPr="00EB076B" w:rsidRDefault="00AF764F" w:rsidP="00E423E0">
            <w:pPr>
              <w:pStyle w:val="PURBullet"/>
              <w:numPr>
                <w:ilvl w:val="0"/>
                <w:numId w:val="89"/>
              </w:numPr>
              <w:rPr>
                <w:lang w:val="fr-FR"/>
              </w:rPr>
            </w:pPr>
            <w:r w:rsidRPr="00EB076B">
              <w:rPr>
                <w:lang w:val="fr-FR"/>
              </w:rPr>
              <w:t>SL Utilisateur Microsoft Dynamics CRM Online Essential</w:t>
            </w:r>
          </w:p>
        </w:tc>
      </w:tr>
    </w:tbl>
    <w:p w:rsidR="00C64A88" w:rsidRPr="002A4125" w:rsidRDefault="00C64A88" w:rsidP="00C64A88">
      <w:pPr>
        <w:pStyle w:val="PURBlueBGHeader"/>
      </w:pPr>
      <w:r>
        <w:t>SL MODULES COMPLÉMENTAIRES</w:t>
      </w:r>
    </w:p>
    <w:tbl>
      <w:tblPr>
        <w:tblStyle w:val="PURTableNoVertical"/>
        <w:tblW w:w="0" w:type="auto"/>
        <w:tblLook w:val="04A0" w:firstRow="1" w:lastRow="0" w:firstColumn="1" w:lastColumn="0" w:noHBand="0" w:noVBand="1"/>
      </w:tblPr>
      <w:tblGrid>
        <w:gridCol w:w="5211"/>
        <w:gridCol w:w="531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2A4125" w:rsidRDefault="00C64A88" w:rsidP="009510FE">
            <w:pPr>
              <w:pStyle w:val="PURBody"/>
            </w:pPr>
            <w:r>
              <w:rPr>
                <w:b/>
                <w:i/>
              </w:rPr>
              <w:t>Modalité :</w:t>
            </w:r>
          </w:p>
          <w:p w:rsidR="00C64A88" w:rsidRPr="00EB076B" w:rsidRDefault="00C64A88" w:rsidP="009510FE">
            <w:pPr>
              <w:pStyle w:val="PURBullet"/>
              <w:numPr>
                <w:ilvl w:val="0"/>
                <w:numId w:val="90"/>
              </w:numPr>
              <w:rPr>
                <w:lang w:val="fr-FR"/>
              </w:rPr>
            </w:pPr>
            <w:r w:rsidRPr="00EB076B">
              <w:rPr>
                <w:lang w:val="fr-FR"/>
              </w:rPr>
              <w:t>Pour chaque gigaoctet de stockage dépassant la capacité de stockage fournie avec le service en ligne</w:t>
            </w:r>
          </w:p>
        </w:tc>
        <w:tc>
          <w:tcPr>
            <w:tcW w:w="5315" w:type="dxa"/>
            <w:tcBorders>
              <w:top w:val="nil"/>
              <w:left w:val="nil"/>
              <w:bottom w:val="single" w:sz="4" w:space="0" w:color="00467F" w:themeColor="text2"/>
              <w:right w:val="nil"/>
            </w:tcBorders>
            <w:hideMark/>
          </w:tcPr>
          <w:p w:rsidR="00C64A88" w:rsidRPr="002A4125" w:rsidRDefault="00C64A88" w:rsidP="009510FE">
            <w:pPr>
              <w:pStyle w:val="PURBody"/>
            </w:pPr>
            <w:r>
              <w:rPr>
                <w:b/>
                <w:i/>
              </w:rPr>
              <w:t>SL requise :</w:t>
            </w:r>
          </w:p>
          <w:p w:rsidR="00C64A88" w:rsidRDefault="00AF764F" w:rsidP="009510FE">
            <w:pPr>
              <w:pStyle w:val="PURBullet"/>
              <w:numPr>
                <w:ilvl w:val="0"/>
                <w:numId w:val="91"/>
              </w:numPr>
            </w:pPr>
            <w:r>
              <w:t>Module Complémentaire Extra Storage Microsoft Dynamics CRM Online</w:t>
            </w:r>
          </w:p>
        </w:tc>
      </w:tr>
      <w:tr w:rsidR="00C64A88" w:rsidRPr="005A14EB" w:rsidTr="009510FE">
        <w:tc>
          <w:tcPr>
            <w:tcW w:w="5211"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Modalité :</w:t>
            </w:r>
            <w:r>
              <w:t xml:space="preserve"> </w:t>
            </w:r>
          </w:p>
          <w:p w:rsidR="00C64A88" w:rsidRPr="00EB076B" w:rsidRDefault="00C64A88" w:rsidP="009510FE">
            <w:pPr>
              <w:pStyle w:val="PURBullet"/>
              <w:numPr>
                <w:ilvl w:val="0"/>
                <w:numId w:val="92"/>
              </w:numPr>
              <w:rPr>
                <w:lang w:val="fr-FR"/>
              </w:rPr>
            </w:pPr>
            <w:r w:rsidRPr="00EB076B">
              <w:rPr>
                <w:lang w:val="fr-FR"/>
              </w:rPr>
              <w:t>Pour chaque Instance de production</w:t>
            </w:r>
            <w:r w:rsidRPr="00EB076B">
              <w:rPr>
                <w:vertAlign w:val="superscript"/>
                <w:lang w:val="fr-FR"/>
              </w:rPr>
              <w:t>1</w:t>
            </w:r>
            <w:r w:rsidRPr="00EB076B">
              <w:rPr>
                <w:lang w:val="fr-FR"/>
              </w:rPr>
              <w:t xml:space="preserve"> de Microsoft Dynamics CRM Online au-delà du nombre d’Instances de production couvertes par le service en ligne </w:t>
            </w:r>
          </w:p>
        </w:tc>
        <w:tc>
          <w:tcPr>
            <w:tcW w:w="5315"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requise :</w:t>
            </w:r>
          </w:p>
          <w:p w:rsidR="00C64A88" w:rsidRPr="00EB076B" w:rsidRDefault="00AF764F" w:rsidP="009510FE">
            <w:pPr>
              <w:pStyle w:val="PURBullet"/>
              <w:numPr>
                <w:ilvl w:val="0"/>
                <w:numId w:val="93"/>
              </w:numPr>
              <w:rPr>
                <w:lang w:val="fr-FR"/>
              </w:rPr>
            </w:pPr>
            <w:r w:rsidRPr="00EB076B">
              <w:rPr>
                <w:lang w:val="fr-FR"/>
              </w:rPr>
              <w:t>Module Complémentaire Microsoft Dynamics CRM Online Extra Production Instance</w:t>
            </w:r>
          </w:p>
        </w:tc>
      </w:tr>
      <w:tr w:rsidR="00C64A88" w:rsidRPr="005A14EB" w:rsidTr="009510FE">
        <w:tc>
          <w:tcPr>
            <w:tcW w:w="5211" w:type="dxa"/>
            <w:tcBorders>
              <w:top w:val="single" w:sz="4" w:space="0" w:color="00467F" w:themeColor="text2"/>
              <w:left w:val="nil"/>
              <w:bottom w:val="nil"/>
              <w:right w:val="nil"/>
            </w:tcBorders>
            <w:hideMark/>
          </w:tcPr>
          <w:p w:rsidR="00C64A88" w:rsidRPr="002A4125" w:rsidRDefault="00C64A88" w:rsidP="009510FE">
            <w:pPr>
              <w:pStyle w:val="PURBody"/>
            </w:pPr>
            <w:r>
              <w:rPr>
                <w:b/>
                <w:i/>
              </w:rPr>
              <w:t>Modalité :</w:t>
            </w:r>
            <w:r>
              <w:t xml:space="preserve"> </w:t>
            </w:r>
          </w:p>
          <w:p w:rsidR="00C64A88" w:rsidRPr="00EB076B" w:rsidRDefault="00C64A88" w:rsidP="009510FE">
            <w:pPr>
              <w:pStyle w:val="PURBullet"/>
              <w:numPr>
                <w:ilvl w:val="0"/>
                <w:numId w:val="92"/>
              </w:numPr>
              <w:rPr>
                <w:lang w:val="fr-FR"/>
              </w:rPr>
            </w:pPr>
            <w:r w:rsidRPr="00EB076B">
              <w:rPr>
                <w:lang w:val="fr-FR"/>
              </w:rPr>
              <w:t>Pour chaque Instance hors production</w:t>
            </w:r>
            <w:r w:rsidRPr="00EB076B">
              <w:rPr>
                <w:vertAlign w:val="superscript"/>
                <w:lang w:val="fr-FR"/>
              </w:rPr>
              <w:t>1</w:t>
            </w:r>
            <w:r w:rsidRPr="00EB076B">
              <w:rPr>
                <w:lang w:val="fr-FR"/>
              </w:rPr>
              <w:t xml:space="preserve"> de Microsoft Dynamics CRM Online couverte par le service en ligne</w:t>
            </w:r>
          </w:p>
          <w:p w:rsidR="00C64A88" w:rsidRPr="00EB076B" w:rsidRDefault="00C64A88" w:rsidP="009510FE">
            <w:pPr>
              <w:pStyle w:val="PURBullet"/>
              <w:ind w:left="504" w:firstLine="0"/>
              <w:rPr>
                <w:lang w:val="fr-FR"/>
              </w:rPr>
            </w:pPr>
            <w:r w:rsidRPr="00EB076B">
              <w:rPr>
                <w:lang w:val="fr-FR"/>
              </w:rPr>
              <w:t xml:space="preserve"> </w:t>
            </w:r>
          </w:p>
          <w:p w:rsidR="00C64A88" w:rsidRPr="00EB076B" w:rsidRDefault="00C64A88" w:rsidP="009510FE">
            <w:pPr>
              <w:pStyle w:val="PURBody"/>
              <w:rPr>
                <w:b/>
                <w:i/>
                <w:lang w:val="fr-FR"/>
              </w:rPr>
            </w:pPr>
            <w:r w:rsidRPr="00EB076B">
              <w:rPr>
                <w:vertAlign w:val="superscript"/>
                <w:lang w:val="fr-FR"/>
              </w:rPr>
              <w:t xml:space="preserve">1 </w:t>
            </w:r>
            <w:r w:rsidRPr="00EB076B">
              <w:rPr>
                <w:lang w:val="fr-FR"/>
              </w:rPr>
              <w:t xml:space="preserve">Consultez la section </w:t>
            </w:r>
            <w:hyperlink w:anchor="General_License_Terms" w:history="1">
              <w:r w:rsidRPr="00EB076B">
                <w:rPr>
                  <w:rStyle w:val="Hyperlink"/>
                  <w:lang w:val="fr-FR"/>
                </w:rPr>
                <w:t>« Définitions » des Conditions Universelles de Licence</w:t>
              </w:r>
            </w:hyperlink>
          </w:p>
        </w:tc>
        <w:tc>
          <w:tcPr>
            <w:tcW w:w="5315" w:type="dxa"/>
            <w:tcBorders>
              <w:top w:val="single" w:sz="4" w:space="0" w:color="00467F" w:themeColor="text2"/>
              <w:left w:val="nil"/>
              <w:bottom w:val="nil"/>
              <w:right w:val="nil"/>
            </w:tcBorders>
            <w:hideMark/>
          </w:tcPr>
          <w:p w:rsidR="00C64A88" w:rsidRPr="002A4125" w:rsidRDefault="00C64A88" w:rsidP="009510FE">
            <w:pPr>
              <w:pStyle w:val="PURBody"/>
            </w:pPr>
            <w:r>
              <w:rPr>
                <w:b/>
                <w:i/>
              </w:rPr>
              <w:t>SL requise :</w:t>
            </w:r>
          </w:p>
          <w:p w:rsidR="00C64A88" w:rsidRPr="00EB076B" w:rsidRDefault="00AF764F" w:rsidP="00895BBB">
            <w:pPr>
              <w:pStyle w:val="PURBullet"/>
              <w:numPr>
                <w:ilvl w:val="0"/>
                <w:numId w:val="93"/>
              </w:numPr>
              <w:rPr>
                <w:b/>
                <w:i/>
                <w:lang w:val="fr-FR"/>
              </w:rPr>
            </w:pPr>
            <w:r w:rsidRPr="00EB076B">
              <w:rPr>
                <w:lang w:val="fr-FR"/>
              </w:rPr>
              <w:t>Module Complémentaire Microsoft Dynamics CRM Online Extra Non-production Instance</w:t>
            </w:r>
          </w:p>
        </w:tc>
      </w:tr>
    </w:tbl>
    <w:p w:rsidR="00C64A88" w:rsidRPr="00EB076B" w:rsidRDefault="00C64A88" w:rsidP="00C64A88">
      <w:pPr>
        <w:pStyle w:val="PURBlueBGHeader"/>
        <w:rPr>
          <w:lang w:val="fr-FR"/>
        </w:rPr>
      </w:pPr>
      <w:r w:rsidRPr="00EB076B">
        <w:rPr>
          <w:lang w:val="fr-FR"/>
        </w:rPr>
        <w:t>Conditions supplémentaires.</w:t>
      </w:r>
    </w:p>
    <w:p w:rsidR="00C64A88" w:rsidRPr="00EB076B" w:rsidRDefault="00C64A88" w:rsidP="00C64A88">
      <w:pPr>
        <w:pStyle w:val="PURBlueStrong-Indented"/>
        <w:rPr>
          <w:lang w:val="fr-FR"/>
        </w:rPr>
      </w:pPr>
      <w:r w:rsidRPr="00EB076B">
        <w:rPr>
          <w:lang w:val="fr-FR"/>
        </w:rPr>
        <w:t>Comptes associés</w:t>
      </w:r>
    </w:p>
    <w:p w:rsidR="00C64A88" w:rsidRPr="00EB076B" w:rsidRDefault="00C64A88" w:rsidP="00C64A88">
      <w:pPr>
        <w:pStyle w:val="PURBody-Indented"/>
        <w:rPr>
          <w:lang w:val="fr-FR"/>
        </w:rPr>
      </w:pPr>
      <w:r w:rsidRPr="00EB076B">
        <w:rPr>
          <w:lang w:val="fr-FR"/>
        </w:rPr>
        <w:t>Vous êtes la seule personne à pouvoir utiliser votre compte Microsoft Dynamics CRM Online. Cependant, nous pouvons vous permettre de créer des comptes supplémentaires dépendants de votre compte (un « compte associé »).</w:t>
      </w:r>
      <w:r w:rsidR="00570F7E" w:rsidRPr="00EB076B">
        <w:rPr>
          <w:lang w:val="fr-FR"/>
        </w:rPr>
        <w:t xml:space="preserve"> </w:t>
      </w:r>
      <w:r w:rsidRPr="00EB076B">
        <w:rPr>
          <w:lang w:val="fr-FR"/>
        </w:rPr>
        <w:t>Nous pouvons limiter ces comptes associés.</w:t>
      </w:r>
      <w:r w:rsidR="00570F7E" w:rsidRPr="00EB076B">
        <w:rPr>
          <w:lang w:val="fr-FR"/>
        </w:rPr>
        <w:t xml:space="preserve"> </w:t>
      </w:r>
      <w:r w:rsidRPr="00EB076B">
        <w:rPr>
          <w:lang w:val="fr-FR"/>
        </w:rPr>
        <w:t>Vous êtes responsable de toute activité survenant sur votre compte Microsoft Dynamics CRM Online, ainsi que des comptes et des mots de passe associés.</w:t>
      </w:r>
      <w:r w:rsidR="00570F7E" w:rsidRPr="00EB076B">
        <w:rPr>
          <w:lang w:val="fr-FR"/>
        </w:rPr>
        <w:t xml:space="preserve"> </w:t>
      </w:r>
      <w:r w:rsidRPr="00EB076B">
        <w:rPr>
          <w:lang w:val="fr-FR"/>
        </w:rPr>
        <w:t>Vous êtes seul responsable de la surveillance de l’utilisation de votre compte Microsoft Dynamics CRM Online et de toute utilisation ou utilisation abusive de votre compte Microsoft Dynamics CRM Online qui résulterait de tout compte associé ou de tout tiers faisant usage de tout mot de passe ou nom d’utilisateur choisi ou reçu par vous. Si vous êtes l’utilisateur autorisé d’un compte associé, alors la personne ou l’entité qui vous a donné accès à Microsoft Dynamics CRM Online (le titulaire du compte) a le plein contrôle sur votre compte associé.</w:t>
      </w:r>
      <w:r w:rsidR="00570F7E" w:rsidRPr="00EB076B">
        <w:rPr>
          <w:lang w:val="fr-FR"/>
        </w:rPr>
        <w:t xml:space="preserve"> </w:t>
      </w:r>
      <w:r w:rsidRPr="00EB076B">
        <w:rPr>
          <w:lang w:val="fr-FR"/>
        </w:rPr>
        <w:t>Ce contrôle inclut le droit de mettre fin à l’abonnement pour Microsoft Dynamics CRM Online, de fermer ou de modifier votre compte associé à tout moment, et, dans certains cas, de demander et de recevoir des informations se rapportant à l’utilisation du poste et de Microsoft Dynamics CRM Online portant sur votre compte associé. Cela ne vous dispense pas d’acquérir une licence d’abonnement pour chaque utilisateur.</w:t>
      </w:r>
    </w:p>
    <w:p w:rsidR="002F4F7A" w:rsidRPr="00EB076B" w:rsidRDefault="002F4F7A" w:rsidP="002F4F7A">
      <w:pPr>
        <w:spacing w:after="60"/>
        <w:ind w:left="274"/>
        <w:rPr>
          <w:lang w:val="fr-FR"/>
        </w:rPr>
      </w:pPr>
      <w:r w:rsidRPr="00EB076B">
        <w:rPr>
          <w:rFonts w:asciiTheme="minorHAnsi" w:hAnsiTheme="minorHAnsi" w:cstheme="minorHAnsi"/>
          <w:smallCaps/>
          <w:color w:val="00467F"/>
          <w:sz w:val="18"/>
          <w:szCs w:val="18"/>
          <w:lang w:val="fr-FR"/>
        </w:rPr>
        <w:t>Frais d’annulation</w:t>
      </w:r>
    </w:p>
    <w:p w:rsidR="002F4F7A" w:rsidRPr="00971F88" w:rsidRDefault="002F4F7A" w:rsidP="002A5EBC">
      <w:pPr>
        <w:spacing w:after="60"/>
        <w:ind w:left="274"/>
        <w:rPr>
          <w:sz w:val="18"/>
          <w:szCs w:val="18"/>
          <w:lang w:val="fr-FR"/>
        </w:rPr>
      </w:pPr>
      <w:r w:rsidRPr="00971F88">
        <w:rPr>
          <w:rFonts w:asciiTheme="minorHAnsi" w:hAnsiTheme="minorHAnsi" w:cstheme="minorHAnsi"/>
          <w:color w:val="000000" w:themeColor="text1"/>
          <w:sz w:val="18"/>
          <w:szCs w:val="18"/>
          <w:lang w:val="fr-FR"/>
        </w:rPr>
        <w:t>Si vous résiliez votre abonnement et migrez vers une offre Dynamics CRM sur site ou vers une offre Dynamics CRM hébergée par</w:t>
      </w:r>
      <w:r w:rsidR="002A5EBC" w:rsidRPr="00971F88">
        <w:rPr>
          <w:rFonts w:asciiTheme="minorHAnsi" w:hAnsiTheme="minorHAnsi" w:cstheme="minorHAnsi"/>
          <w:color w:val="000000" w:themeColor="text1"/>
          <w:sz w:val="18"/>
          <w:szCs w:val="18"/>
          <w:lang w:val="fr-FR"/>
        </w:rPr>
        <w:t> </w:t>
      </w:r>
      <w:r w:rsidRPr="00971F88">
        <w:rPr>
          <w:rFonts w:asciiTheme="minorHAnsi" w:hAnsiTheme="minorHAnsi" w:cstheme="minorHAnsi"/>
          <w:color w:val="000000" w:themeColor="text1"/>
          <w:sz w:val="18"/>
          <w:szCs w:val="18"/>
          <w:lang w:val="fr-FR"/>
        </w:rPr>
        <w:t>un partenaire, les frais d’annulation ne seront pas appliqués ; sous réserve, toutefois, que ladite annulation de frais soit directement liée aux abonnements actifs pour lesquels vous avez réglé au moins trois mois de frais d’abonnement.</w:t>
      </w:r>
      <w:r w:rsidR="00570F7E" w:rsidRPr="00971F88">
        <w:rPr>
          <w:rFonts w:asciiTheme="minorHAnsi" w:hAnsiTheme="minorHAnsi" w:cstheme="minorHAnsi"/>
          <w:color w:val="000000" w:themeColor="text1"/>
          <w:sz w:val="18"/>
          <w:szCs w:val="18"/>
          <w:lang w:val="fr-FR"/>
        </w:rPr>
        <w:t xml:space="preserve"> </w:t>
      </w:r>
      <w:r w:rsidRPr="00971F88">
        <w:rPr>
          <w:rFonts w:asciiTheme="minorHAnsi" w:hAnsiTheme="minorHAnsi" w:cstheme="minorHAnsi"/>
          <w:color w:val="000000" w:themeColor="text1"/>
          <w:sz w:val="18"/>
          <w:szCs w:val="18"/>
          <w:lang w:val="fr-FR"/>
        </w:rPr>
        <w:t>Vous devez nous fournir une preuve de la souscription d’une offre Dynamics CRM sur site ou d’une offre Dynamics CRM hébergée par un partenaire à l’effet de voir vos frais d’annulation annulés. Pour initier le processus de migration, vous devez téléphoner au support technique de Microsoft Dynamics CRM Online. Pour trouver les informations de contact régionales du support technique, visitez le site</w:t>
      </w:r>
      <w:r w:rsidR="00570F7E" w:rsidRPr="00971F88">
        <w:rPr>
          <w:rFonts w:asciiTheme="minorHAnsi" w:hAnsiTheme="minorHAnsi" w:cstheme="minorHAnsi"/>
          <w:color w:val="000000" w:themeColor="text1"/>
          <w:sz w:val="18"/>
          <w:szCs w:val="18"/>
          <w:lang w:val="fr-FR"/>
        </w:rPr>
        <w:t xml:space="preserve"> </w:t>
      </w:r>
      <w:hyperlink r:id="rId53" w:history="1">
        <w:r w:rsidRPr="00971F88">
          <w:rPr>
            <w:rStyle w:val="Hyperlink"/>
            <w:rFonts w:asciiTheme="minorHAnsi" w:hAnsiTheme="minorHAnsi" w:cstheme="minorHAnsi"/>
            <w:sz w:val="18"/>
            <w:szCs w:val="18"/>
            <w:lang w:val="fr-FR"/>
          </w:rPr>
          <w:t>http://go.microsoft.com/fwlink/?LinkID=76092</w:t>
        </w:r>
      </w:hyperlink>
      <w:r w:rsidRPr="00971F88">
        <w:rPr>
          <w:rFonts w:asciiTheme="minorHAnsi" w:hAnsiTheme="minorHAnsi" w:cstheme="minorHAnsi"/>
          <w:sz w:val="18"/>
          <w:szCs w:val="18"/>
          <w:lang w:val="fr-FR"/>
        </w:rPr>
        <w:t>.</w:t>
      </w:r>
    </w:p>
    <w:p w:rsidR="002F4F7A" w:rsidRPr="009179C5" w:rsidRDefault="002F4F7A" w:rsidP="00783948">
      <w:pPr>
        <w:pStyle w:val="PURBlueStrong-Indented"/>
        <w:keepNext w:val="0"/>
        <w:keepLines w:val="0"/>
        <w:spacing w:after="120" w:line="240" w:lineRule="auto"/>
        <w:ind w:left="274"/>
        <w:rPr>
          <w:spacing w:val="0"/>
          <w:lang w:val="fr-FR"/>
        </w:rPr>
      </w:pPr>
      <w:r w:rsidRPr="009179C5">
        <w:rPr>
          <w:rFonts w:asciiTheme="minorHAnsi" w:hAnsiTheme="minorHAnsi" w:cstheme="minorHAnsi"/>
          <w:smallCaps w:val="0"/>
          <w:color w:val="000000" w:themeColor="text1"/>
          <w:spacing w:val="0"/>
          <w:szCs w:val="18"/>
          <w:lang w:val="fr-FR"/>
        </w:rPr>
        <w:t>Si vous commandez un abonnement dans le cadre d’une offre promotionnelle spéciale qui comprend une remise pour chaque poste couvert et que vous annulez votre abonnement (pour certains postes ou la totalité de ceux-ci) avant la fin de la durée stipulée dans l’offre, vous serez tenu de rembourser intégralement la remise consentie pour chaque poste annulé dans votre abonnement.</w:t>
      </w:r>
    </w:p>
    <w:p w:rsidR="00C64A88" w:rsidRPr="00EB076B" w:rsidRDefault="00C64A88" w:rsidP="00C64A88">
      <w:pPr>
        <w:pStyle w:val="PURBlueStrong-Indented"/>
        <w:rPr>
          <w:lang w:val="fr-FR"/>
        </w:rPr>
      </w:pPr>
      <w:r w:rsidRPr="00EB076B">
        <w:rPr>
          <w:lang w:val="fr-FR"/>
        </w:rPr>
        <w:t>Restrictions d’utilisation</w:t>
      </w:r>
    </w:p>
    <w:p w:rsidR="00C64A88" w:rsidRPr="00EB076B" w:rsidRDefault="00C64A88" w:rsidP="002A5EBC">
      <w:pPr>
        <w:pStyle w:val="PURBody-Indented"/>
        <w:rPr>
          <w:lang w:val="fr-FR"/>
        </w:rPr>
      </w:pPr>
      <w:r w:rsidRPr="00EB076B">
        <w:rPr>
          <w:lang w:val="fr-FR"/>
        </w:rPr>
        <w:t>Nous pouvons fixer des limites à votre utilisation de Microsoft Dynamics CRM Online.</w:t>
      </w:r>
      <w:r w:rsidR="00570F7E" w:rsidRPr="00EB076B">
        <w:rPr>
          <w:lang w:val="fr-FR"/>
        </w:rPr>
        <w:t xml:space="preserve"> </w:t>
      </w:r>
      <w:r w:rsidRPr="00EB076B">
        <w:rPr>
          <w:lang w:val="fr-FR"/>
        </w:rPr>
        <w:t>Par exemple, nous pouvons limiter le nombre</w:t>
      </w:r>
      <w:r w:rsidR="002A5EBC" w:rsidRPr="00EB076B">
        <w:rPr>
          <w:lang w:val="fr-FR"/>
        </w:rPr>
        <w:t> </w:t>
      </w:r>
      <w:r w:rsidRPr="00EB076B">
        <w:rPr>
          <w:lang w:val="fr-FR"/>
        </w:rPr>
        <w:t xml:space="preserve">et la taille des messages électroniques que vous pouvez envoyer ou recevoir par l’intermédiaire de Microsoft Dynamics CRM Online, le nombre de comptes Microsoft Dynamics CRM Online auquel vous pouvez souscrire, le nombre de transactions que vous pouvez effectuer par l’intermédiaire de Microsoft Dynamics CRM Online et le nombre de transactions asynchrones qui peuvent être réalisées avec une entreprise. </w:t>
      </w:r>
    </w:p>
    <w:p w:rsidR="00C64A88" w:rsidRPr="00EB076B" w:rsidRDefault="00C64A88" w:rsidP="00C64A88">
      <w:pPr>
        <w:ind w:left="270"/>
        <w:rPr>
          <w:lang w:val="fr-FR"/>
        </w:rPr>
      </w:pPr>
      <w:r w:rsidRPr="00EB076B">
        <w:rPr>
          <w:color w:val="auto"/>
          <w:sz w:val="18"/>
          <w:lang w:val="fr-FR"/>
        </w:rPr>
        <w:t>Vous êtes autorisé à utiliser des Instances hors production uniquement à des fins de test, de développement et de démonstration. Ce droit couvre l’utilisation d’Instances hors production à des fins de simulation d’un environnement d’utilisation finale en vue du diagnostic de problèmes liés à l’utilisation du service en ligne.</w:t>
      </w:r>
    </w:p>
    <w:p w:rsidR="00C64A88" w:rsidRPr="00EB076B" w:rsidRDefault="00F4780E" w:rsidP="00C64A88">
      <w:pPr>
        <w:pStyle w:val="PURBreadcrumb"/>
        <w:rPr>
          <w:lang w:val="fr-FR"/>
        </w:rPr>
      </w:pPr>
      <w:hyperlink w:anchor="_Sec4">
        <w:r w:rsidR="00440A81" w:rsidRPr="00EB076B">
          <w:rPr>
            <w:color w:val="00467F"/>
            <w:u w:val="single"/>
            <w:lang w:val="fr-FR"/>
          </w:rPr>
          <w:t>Table des matières</w:t>
        </w:r>
      </w:hyperlink>
      <w:r w:rsidR="00440A81" w:rsidRPr="00EB076B">
        <w:rPr>
          <w:rStyle w:val="Hyperlink"/>
          <w:lang w:val="fr-FR"/>
        </w:rPr>
        <w:t xml:space="preserve"> </w:t>
      </w:r>
      <w:r w:rsidR="00440A81" w:rsidRPr="00EB076B">
        <w:rPr>
          <w:lang w:val="fr-FR"/>
        </w:rPr>
        <w:t xml:space="preserve">/ </w:t>
      </w:r>
      <w:hyperlink w:anchor="General_License_Terms" w:history="1">
        <w:r w:rsidR="00440A81" w:rsidRPr="00EB076B">
          <w:rPr>
            <w:rStyle w:val="Hyperlink"/>
            <w:lang w:val="fr-FR"/>
          </w:rPr>
          <w:t>Conditions universelles</w:t>
        </w:r>
      </w:hyperlink>
      <w:r w:rsidR="00570F7E" w:rsidRPr="00EB076B">
        <w:rPr>
          <w:lang w:val="fr-FR"/>
        </w:rPr>
        <w:t xml:space="preserve"> </w:t>
      </w:r>
    </w:p>
    <w:p w:rsidR="00C64A88" w:rsidRPr="00EB076B" w:rsidRDefault="00C64A88" w:rsidP="00C64A88">
      <w:pPr>
        <w:pStyle w:val="PURProductName"/>
        <w:rPr>
          <w:lang w:val="fr-FR"/>
        </w:rPr>
      </w:pPr>
      <w:r w:rsidRPr="00EB076B">
        <w:rPr>
          <w:lang w:val="fr-FR"/>
        </w:rPr>
        <w:t>Microsoft Dynamics CRM Online Professional</w:t>
      </w:r>
      <w:r>
        <w:fldChar w:fldCharType="begin"/>
      </w:r>
      <w:r w:rsidRPr="00EB076B">
        <w:rPr>
          <w:lang w:val="fr-FR"/>
        </w:rPr>
        <w:instrText>XE "Microsoft Dynamics CRM Online Professional"</w:instrText>
      </w:r>
      <w:r>
        <w:fldChar w:fldCharType="end"/>
      </w:r>
      <w:r w:rsidR="00F22968">
        <w:fldChar w:fldCharType="begin"/>
      </w:r>
      <w:r w:rsidRPr="00EB076B">
        <w:rPr>
          <w:lang w:val="fr-FR"/>
        </w:rPr>
        <w:instrText xml:space="preserve"> TC "</w:instrText>
      </w:r>
      <w:bookmarkStart w:id="380" w:name="_Toc366147783"/>
      <w:bookmarkStart w:id="381" w:name="_Toc366147910"/>
      <w:r w:rsidR="00132FC7" w:rsidRPr="00EB076B">
        <w:rPr>
          <w:lang w:val="fr-FR"/>
        </w:rPr>
        <w:instrText xml:space="preserve">Microsoft </w:instrText>
      </w:r>
      <w:r w:rsidRPr="00EB076B">
        <w:rPr>
          <w:lang w:val="fr-FR"/>
        </w:rPr>
        <w:instrText>Dynamics CRM Online</w:instrText>
      </w:r>
      <w:r w:rsidR="00132FC7" w:rsidRPr="00EB076B">
        <w:rPr>
          <w:lang w:val="fr-FR"/>
        </w:rPr>
        <w:instrText xml:space="preserve"> Professional</w:instrText>
      </w:r>
      <w:bookmarkEnd w:id="380"/>
      <w:bookmarkEnd w:id="381"/>
      <w:r w:rsidRPr="00EB076B">
        <w:rPr>
          <w:lang w:val="fr-FR"/>
        </w:rPr>
        <w:instrText>" \l 2</w:instrText>
      </w:r>
      <w:r w:rsidR="00F22968">
        <w:fldChar w:fldCharType="end"/>
      </w:r>
    </w:p>
    <w:p w:rsidR="00C64A88" w:rsidRPr="00EB076B" w:rsidRDefault="00570F7E" w:rsidP="00C64A88">
      <w:pPr>
        <w:pStyle w:val="PURLicenseTerm"/>
        <w:rPr>
          <w:lang w:val="fr-FR"/>
        </w:rPr>
      </w:pPr>
      <w:r w:rsidRPr="00EB076B">
        <w:rPr>
          <w:lang w:val="fr-FR"/>
        </w:rPr>
        <w:t xml:space="preserve"> </w:t>
      </w:r>
      <w:r w:rsidR="00C64A88" w:rsidRPr="00EB076B">
        <w:rPr>
          <w:lang w:val="fr-FR"/>
        </w:rPr>
        <w:t>Votre utilisation de ce produit est régie par les conditions universelles de licence, les conditions générales de licence pour le modèle de licence associé audit produit et ce qui suit :</w:t>
      </w:r>
      <w:r w:rsidRPr="00EB076B">
        <w:rPr>
          <w:lang w:val="fr-FR"/>
        </w:rPr>
        <w:t xml:space="preserve"> </w:t>
      </w:r>
    </w:p>
    <w:tbl>
      <w:tblPr>
        <w:tblStyle w:val="ProductAttributesTable"/>
        <w:tblW w:w="0" w:type="auto"/>
        <w:tblLook w:val="04A0" w:firstRow="1" w:lastRow="0" w:firstColumn="1" w:lastColumn="0" w:noHBand="0" w:noVBand="1"/>
      </w:tblPr>
      <w:tblGrid>
        <w:gridCol w:w="5241"/>
        <w:gridCol w:w="5559"/>
      </w:tblGrid>
      <w:tr w:rsidR="00C64A88" w:rsidRPr="005A14EB" w:rsidTr="009510FE">
        <w:tc>
          <w:tcPr>
            <w:tcW w:w="6120" w:type="dxa"/>
            <w:tcBorders>
              <w:top w:val="single" w:sz="4" w:space="0" w:color="00467F" w:themeColor="text2"/>
              <w:left w:val="nil"/>
              <w:bottom w:val="nil"/>
              <w:right w:val="nil"/>
            </w:tcBorders>
            <w:hideMark/>
          </w:tcPr>
          <w:p w:rsidR="00C64A88" w:rsidRPr="00EB076B" w:rsidRDefault="00C64A88" w:rsidP="009510FE">
            <w:pPr>
              <w:pStyle w:val="PURBody"/>
              <w:rPr>
                <w:color w:val="404040" w:themeColor="text1" w:themeTint="BF"/>
                <w:lang w:val="fr-FR"/>
              </w:rPr>
            </w:pPr>
            <w:r w:rsidRPr="00EB076B">
              <w:rPr>
                <w:color w:val="404040" w:themeColor="text1" w:themeTint="BF"/>
                <w:lang w:val="fr-FR"/>
              </w:rPr>
              <w:t xml:space="preserve">Voir les avertissements applicables : </w:t>
            </w:r>
            <w:r w:rsidRPr="00EB076B">
              <w:rPr>
                <w:b/>
                <w:color w:val="404040" w:themeColor="text1" w:themeTint="BF"/>
                <w:lang w:val="fr-FR"/>
              </w:rPr>
              <w:t xml:space="preserve">Bing Maps, Yammer </w:t>
            </w:r>
            <w:r w:rsidRPr="00EB076B">
              <w:rPr>
                <w:color w:val="404040" w:themeColor="text1" w:themeTint="BF"/>
                <w:lang w:val="fr-FR"/>
              </w:rPr>
              <w:t>(voir l’</w:t>
            </w:r>
            <w:hyperlink w:anchor="Appendix_1" w:history="1">
              <w:r w:rsidRPr="00EB076B">
                <w:rPr>
                  <w:rStyle w:val="Hyperlink"/>
                  <w:lang w:val="fr-FR"/>
                </w:rPr>
                <w:t>Annexe 1</w:t>
              </w:r>
            </w:hyperlink>
            <w:r w:rsidRPr="00EB076B">
              <w:rPr>
                <w:color w:val="404040" w:themeColor="text1" w:themeTint="BF"/>
                <w:lang w:val="fr-FR"/>
              </w:rPr>
              <w:t>)</w:t>
            </w:r>
          </w:p>
        </w:tc>
        <w:tc>
          <w:tcPr>
            <w:tcW w:w="6120" w:type="dxa"/>
            <w:tcBorders>
              <w:top w:val="single" w:sz="4" w:space="0" w:color="00467F" w:themeColor="text2"/>
              <w:left w:val="nil"/>
              <w:bottom w:val="nil"/>
              <w:right w:val="nil"/>
            </w:tcBorders>
            <w:hideMark/>
          </w:tcPr>
          <w:p w:rsidR="00C64A88" w:rsidRPr="00EB076B" w:rsidRDefault="00C64A88" w:rsidP="009510FE">
            <w:pPr>
              <w:pStyle w:val="PURBody"/>
              <w:rPr>
                <w:color w:val="404040" w:themeColor="text1" w:themeTint="BF"/>
                <w:lang w:val="fr-FR"/>
              </w:rPr>
            </w:pPr>
            <w:r w:rsidRPr="00EB076B">
              <w:rPr>
                <w:color w:val="404040" w:themeColor="text1" w:themeTint="BF"/>
                <w:lang w:val="fr-FR"/>
              </w:rPr>
              <w:t xml:space="preserve">Présentation de la sécurité : </w:t>
            </w:r>
            <w:r w:rsidRPr="00EB076B">
              <w:rPr>
                <w:b/>
                <w:color w:val="404040" w:themeColor="text1" w:themeTint="BF"/>
                <w:lang w:val="fr-FR"/>
              </w:rPr>
              <w:t xml:space="preserve">Oui </w:t>
            </w:r>
            <w:r w:rsidRPr="00EB076B">
              <w:rPr>
                <w:color w:val="404040" w:themeColor="text1" w:themeTint="BF"/>
                <w:lang w:val="fr-FR"/>
              </w:rPr>
              <w:t xml:space="preserve">(voir la page </w:t>
            </w:r>
            <w:hyperlink r:id="rId54" w:history="1">
              <w:r w:rsidRPr="00EB076B">
                <w:rPr>
                  <w:rStyle w:val="Hyperlink"/>
                  <w:lang w:val="fr-FR"/>
                </w:rPr>
                <w:t>http://www.microsoft.com/download/en/details.aspx?id=15543</w:t>
              </w:r>
            </w:hyperlink>
            <w:r w:rsidRPr="00EB076B">
              <w:rPr>
                <w:color w:val="404040" w:themeColor="text1" w:themeTint="BF"/>
                <w:lang w:val="fr-FR"/>
              </w:rPr>
              <w:t>)</w:t>
            </w:r>
          </w:p>
        </w:tc>
      </w:tr>
      <w:tr w:rsidR="00C64A88" w:rsidRPr="005A14EB" w:rsidTr="009510FE">
        <w:tc>
          <w:tcPr>
            <w:tcW w:w="6120" w:type="dxa"/>
            <w:tcBorders>
              <w:top w:val="nil"/>
              <w:left w:val="nil"/>
              <w:bottom w:val="single" w:sz="4" w:space="0" w:color="00467F" w:themeColor="text2"/>
              <w:right w:val="nil"/>
            </w:tcBorders>
            <w:hideMark/>
          </w:tcPr>
          <w:p w:rsidR="00C64A88" w:rsidRPr="00EB076B" w:rsidRDefault="00C64A88" w:rsidP="009510FE">
            <w:pPr>
              <w:pStyle w:val="PURBody"/>
              <w:rPr>
                <w:color w:val="404040" w:themeColor="text1" w:themeTint="BF"/>
                <w:lang w:val="fr-FR"/>
              </w:rPr>
            </w:pPr>
            <w:r w:rsidRPr="00EB076B">
              <w:rPr>
                <w:color w:val="404040" w:themeColor="text1" w:themeTint="BF"/>
                <w:lang w:val="fr-FR"/>
              </w:rPr>
              <w:t xml:space="preserve">Déclaration relative aux données personnelles : </w:t>
            </w:r>
            <w:r w:rsidRPr="00EB076B">
              <w:rPr>
                <w:b/>
                <w:color w:val="404040" w:themeColor="text1" w:themeTint="BF"/>
                <w:lang w:val="fr-FR"/>
              </w:rPr>
              <w:t xml:space="preserve">Oui </w:t>
            </w:r>
            <w:r w:rsidRPr="00EB076B">
              <w:rPr>
                <w:color w:val="404040" w:themeColor="text1" w:themeTint="BF"/>
                <w:lang w:val="fr-FR"/>
              </w:rPr>
              <w:t xml:space="preserve">(voir la page </w:t>
            </w:r>
            <w:hyperlink r:id="rId55" w:history="1">
              <w:r w:rsidRPr="00EB076B">
                <w:rPr>
                  <w:rStyle w:val="Hyperlink"/>
                  <w:lang w:val="fr-FR"/>
                </w:rPr>
                <w:t>http://go.microsoft.com/fwlink/?LinkID=101172</w:t>
              </w:r>
            </w:hyperlink>
            <w:r w:rsidRPr="00EB076B">
              <w:rPr>
                <w:color w:val="404040" w:themeColor="text1" w:themeTint="BF"/>
                <w:lang w:val="fr-FR"/>
              </w:rPr>
              <w:t>)</w:t>
            </w:r>
          </w:p>
        </w:tc>
        <w:tc>
          <w:tcPr>
            <w:tcW w:w="6120" w:type="dxa"/>
            <w:tcBorders>
              <w:top w:val="nil"/>
              <w:left w:val="nil"/>
              <w:bottom w:val="single" w:sz="4" w:space="0" w:color="00467F" w:themeColor="text2"/>
              <w:right w:val="nil"/>
            </w:tcBorders>
            <w:hideMark/>
          </w:tcPr>
          <w:p w:rsidR="00C64A88" w:rsidRPr="00EB076B" w:rsidRDefault="00C64A88" w:rsidP="009510FE">
            <w:pPr>
              <w:pStyle w:val="PURBody"/>
              <w:rPr>
                <w:color w:val="404040" w:themeColor="text1" w:themeTint="BF"/>
                <w:lang w:val="fr-FR"/>
              </w:rPr>
            </w:pPr>
            <w:r w:rsidRPr="00EB076B">
              <w:rPr>
                <w:color w:val="404040" w:themeColor="text1" w:themeTint="BF"/>
                <w:lang w:val="fr-FR"/>
              </w:rPr>
              <w:t xml:space="preserve">Contrat de niveau de service : </w:t>
            </w:r>
            <w:r w:rsidRPr="00EB076B">
              <w:rPr>
                <w:b/>
                <w:color w:val="404040" w:themeColor="text1" w:themeTint="BF"/>
                <w:lang w:val="fr-FR"/>
              </w:rPr>
              <w:t xml:space="preserve">Oui </w:t>
            </w:r>
            <w:r w:rsidRPr="00EB076B">
              <w:rPr>
                <w:color w:val="404040" w:themeColor="text1" w:themeTint="BF"/>
                <w:lang w:val="fr-FR"/>
              </w:rPr>
              <w:t xml:space="preserve">(voir la page </w:t>
            </w:r>
            <w:hyperlink r:id="rId56" w:history="1">
              <w:r w:rsidRPr="00EB076B">
                <w:rPr>
                  <w:rStyle w:val="Hyperlink"/>
                  <w:lang w:val="fr-FR"/>
                </w:rPr>
                <w:t>http://microsoft.com/licensing/contracts</w:t>
              </w:r>
            </w:hyperlink>
            <w:r w:rsidRPr="00EB076B">
              <w:rPr>
                <w:lang w:val="fr-FR"/>
              </w:rPr>
              <w:t>)</w:t>
            </w:r>
          </w:p>
        </w:tc>
      </w:tr>
    </w:tbl>
    <w:p w:rsidR="00C64A88" w:rsidRPr="002A4125" w:rsidRDefault="00C64A88" w:rsidP="00C64A88">
      <w:pPr>
        <w:pStyle w:val="PURBlueBGHeader"/>
      </w:pPr>
      <w:r>
        <w:t>SL UTILISATEUR</w:t>
      </w:r>
    </w:p>
    <w:tbl>
      <w:tblPr>
        <w:tblStyle w:val="PURTableNoVertical"/>
        <w:tblW w:w="0" w:type="auto"/>
        <w:tblLook w:val="04A0" w:firstRow="1" w:lastRow="0" w:firstColumn="1" w:lastColumn="0" w:noHBand="0" w:noVBand="1"/>
      </w:tblPr>
      <w:tblGrid>
        <w:gridCol w:w="5269"/>
        <w:gridCol w:w="5257"/>
      </w:tblGrid>
      <w:tr w:rsidR="00C64A88" w:rsidRPr="005A14EB"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9510FE">
            <w:pPr>
              <w:pStyle w:val="PURBody"/>
            </w:pPr>
            <w:r>
              <w:rPr>
                <w:b/>
                <w:i/>
              </w:rPr>
              <w:t>Pour chacun de vos :</w:t>
            </w:r>
          </w:p>
          <w:p w:rsidR="00C64A88" w:rsidRPr="00EB076B" w:rsidRDefault="00C64A88" w:rsidP="009510FE">
            <w:pPr>
              <w:pStyle w:val="PURBullet"/>
              <w:numPr>
                <w:ilvl w:val="0"/>
                <w:numId w:val="88"/>
              </w:numPr>
              <w:rPr>
                <w:lang w:val="fr-FR"/>
              </w:rPr>
            </w:pPr>
            <w:r w:rsidRPr="00EB076B">
              <w:rPr>
                <w:lang w:val="fr-FR"/>
              </w:rPr>
              <w:t>utilisateurs nécessitant un accès pour utiliser les fonctionnalités de base du service en ligne ou du logiciel associé. Toutefois, les utilisateurs externes peuvent accéder au service en ligne sans SL, à moins qu’ils n’utilisent des clients Microsoft Dynamics CRM.</w:t>
            </w:r>
          </w:p>
        </w:tc>
        <w:tc>
          <w:tcPr>
            <w:tcW w:w="6020" w:type="dxa"/>
            <w:hideMark/>
          </w:tcPr>
          <w:p w:rsidR="00C64A88" w:rsidRPr="002A4125" w:rsidRDefault="00C64A88" w:rsidP="009510FE">
            <w:pPr>
              <w:pStyle w:val="PURBody"/>
            </w:pPr>
            <w:r>
              <w:rPr>
                <w:b/>
                <w:i/>
              </w:rPr>
              <w:t>SL requise :</w:t>
            </w:r>
          </w:p>
          <w:p w:rsidR="00C64A88" w:rsidRPr="00EB076B" w:rsidRDefault="00AF764F" w:rsidP="00E423E0">
            <w:pPr>
              <w:pStyle w:val="PURBullet"/>
              <w:numPr>
                <w:ilvl w:val="0"/>
                <w:numId w:val="89"/>
              </w:numPr>
              <w:rPr>
                <w:lang w:val="fr-FR"/>
              </w:rPr>
            </w:pPr>
            <w:r w:rsidRPr="00EB076B">
              <w:rPr>
                <w:lang w:val="fr-FR"/>
              </w:rPr>
              <w:t>SL Utilisateur Microsoft Dynamics CRM Online Professional</w:t>
            </w:r>
          </w:p>
        </w:tc>
      </w:tr>
    </w:tbl>
    <w:p w:rsidR="00C64A88" w:rsidRPr="002A4125" w:rsidRDefault="00C64A88" w:rsidP="00C64A88">
      <w:pPr>
        <w:pStyle w:val="PURBlueBGHeader"/>
      </w:pPr>
      <w:r>
        <w:t>SL MODULES COMPLÉMENTAIRES</w:t>
      </w:r>
    </w:p>
    <w:tbl>
      <w:tblPr>
        <w:tblStyle w:val="PURTableNoVertical"/>
        <w:tblW w:w="0" w:type="auto"/>
        <w:tblLook w:val="04A0" w:firstRow="1" w:lastRow="0" w:firstColumn="1" w:lastColumn="0" w:noHBand="0" w:noVBand="1"/>
      </w:tblPr>
      <w:tblGrid>
        <w:gridCol w:w="5214"/>
        <w:gridCol w:w="5312"/>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Modalité :</w:t>
            </w:r>
          </w:p>
          <w:p w:rsidR="00C64A88" w:rsidRPr="00EB076B" w:rsidRDefault="00C64A88" w:rsidP="009510FE">
            <w:pPr>
              <w:pStyle w:val="PURBullet"/>
              <w:numPr>
                <w:ilvl w:val="0"/>
                <w:numId w:val="90"/>
              </w:numPr>
              <w:rPr>
                <w:lang w:val="fr-FR"/>
              </w:rPr>
            </w:pPr>
            <w:r w:rsidRPr="00EB076B">
              <w:rPr>
                <w:lang w:val="fr-FR"/>
              </w:rPr>
              <w:t>Pour chaque gigaoctet de stockage dépassant la capacité de stockage fournie avec le service en ligne</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SL requise :</w:t>
            </w:r>
          </w:p>
          <w:p w:rsidR="00C64A88" w:rsidRDefault="00AF764F" w:rsidP="009510FE">
            <w:pPr>
              <w:pStyle w:val="PURBullet"/>
              <w:numPr>
                <w:ilvl w:val="0"/>
                <w:numId w:val="91"/>
              </w:numPr>
            </w:pPr>
            <w:r>
              <w:t>Module Complémentaire Extra Storage Microsoft Dynamics CRM Online</w:t>
            </w:r>
          </w:p>
        </w:tc>
      </w:tr>
      <w:tr w:rsidR="00C64A88" w:rsidRPr="005A14EB"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Modalité :</w:t>
            </w:r>
            <w:r>
              <w:t xml:space="preserve"> </w:t>
            </w:r>
          </w:p>
          <w:p w:rsidR="00C64A88" w:rsidRPr="00EB076B" w:rsidRDefault="00C64A88" w:rsidP="009510FE">
            <w:pPr>
              <w:pStyle w:val="PURBullet"/>
              <w:numPr>
                <w:ilvl w:val="0"/>
                <w:numId w:val="92"/>
              </w:numPr>
              <w:rPr>
                <w:lang w:val="fr-FR"/>
              </w:rPr>
            </w:pPr>
            <w:r w:rsidRPr="00EB076B">
              <w:rPr>
                <w:lang w:val="fr-FR"/>
              </w:rPr>
              <w:t>Pour chaque Instance de production</w:t>
            </w:r>
            <w:r w:rsidRPr="00EB076B">
              <w:rPr>
                <w:vertAlign w:val="superscript"/>
                <w:lang w:val="fr-FR"/>
              </w:rPr>
              <w:t>1</w:t>
            </w:r>
            <w:r w:rsidRPr="00EB076B">
              <w:rPr>
                <w:lang w:val="fr-FR"/>
              </w:rPr>
              <w:t xml:space="preserve"> de Microsoft Dynamics CRM Online au-delà du nombre d’Instances couvertes par le service en ligne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requise :</w:t>
            </w:r>
          </w:p>
          <w:p w:rsidR="00C64A88" w:rsidRPr="00EB076B" w:rsidRDefault="00AF764F" w:rsidP="009510FE">
            <w:pPr>
              <w:pStyle w:val="PURBullet"/>
              <w:numPr>
                <w:ilvl w:val="0"/>
                <w:numId w:val="93"/>
              </w:numPr>
              <w:rPr>
                <w:lang w:val="fr-FR"/>
              </w:rPr>
            </w:pPr>
            <w:r w:rsidRPr="00EB076B">
              <w:rPr>
                <w:lang w:val="fr-FR"/>
              </w:rPr>
              <w:t>Module Complémentaire Microsoft Dynamics CRM Online Extra Production Instance</w:t>
            </w:r>
          </w:p>
        </w:tc>
      </w:tr>
      <w:tr w:rsidR="00C64A88" w:rsidRPr="005A14EB" w:rsidTr="009510FE">
        <w:tc>
          <w:tcPr>
            <w:tcW w:w="5268" w:type="dxa"/>
            <w:tcBorders>
              <w:top w:val="single" w:sz="4" w:space="0" w:color="00467F" w:themeColor="text2"/>
              <w:left w:val="nil"/>
              <w:bottom w:val="nil"/>
              <w:right w:val="nil"/>
            </w:tcBorders>
            <w:hideMark/>
          </w:tcPr>
          <w:p w:rsidR="00C64A88" w:rsidRPr="002A4125" w:rsidRDefault="00C64A88" w:rsidP="009510FE">
            <w:pPr>
              <w:pStyle w:val="PURBody"/>
            </w:pPr>
            <w:r>
              <w:rPr>
                <w:b/>
                <w:i/>
              </w:rPr>
              <w:t>Modalité :</w:t>
            </w:r>
            <w:r>
              <w:t xml:space="preserve"> </w:t>
            </w:r>
          </w:p>
          <w:p w:rsidR="00C64A88" w:rsidRPr="00EB076B" w:rsidRDefault="00C64A88" w:rsidP="009510FE">
            <w:pPr>
              <w:pStyle w:val="PURBullet"/>
              <w:numPr>
                <w:ilvl w:val="0"/>
                <w:numId w:val="92"/>
              </w:numPr>
              <w:rPr>
                <w:lang w:val="fr-FR"/>
              </w:rPr>
            </w:pPr>
            <w:r w:rsidRPr="00EB076B">
              <w:rPr>
                <w:lang w:val="fr-FR"/>
              </w:rPr>
              <w:t>Pour chaque Instance hors production</w:t>
            </w:r>
            <w:r w:rsidRPr="00EB076B">
              <w:rPr>
                <w:vertAlign w:val="superscript"/>
                <w:lang w:val="fr-FR"/>
              </w:rPr>
              <w:t>1</w:t>
            </w:r>
            <w:r w:rsidRPr="00EB076B">
              <w:rPr>
                <w:lang w:val="fr-FR"/>
              </w:rPr>
              <w:t xml:space="preserve"> de Microsoft Dynamics CRM Online couverte par le service en ligne </w:t>
            </w:r>
          </w:p>
          <w:p w:rsidR="00C64A88" w:rsidRPr="00EB076B" w:rsidRDefault="00C64A88" w:rsidP="009510FE">
            <w:pPr>
              <w:pStyle w:val="PURBody"/>
              <w:rPr>
                <w:lang w:val="fr-FR"/>
              </w:rPr>
            </w:pPr>
          </w:p>
          <w:p w:rsidR="00C64A88" w:rsidRPr="00EB076B" w:rsidRDefault="00C64A88" w:rsidP="009510FE">
            <w:pPr>
              <w:pStyle w:val="PURBody"/>
              <w:rPr>
                <w:b/>
                <w:i/>
                <w:lang w:val="fr-FR"/>
              </w:rPr>
            </w:pPr>
            <w:r w:rsidRPr="00EB076B">
              <w:rPr>
                <w:vertAlign w:val="superscript"/>
                <w:lang w:val="fr-FR"/>
              </w:rPr>
              <w:t xml:space="preserve">1 </w:t>
            </w:r>
            <w:r w:rsidRPr="00EB076B">
              <w:rPr>
                <w:lang w:val="fr-FR"/>
              </w:rPr>
              <w:t xml:space="preserve">Consultez la section </w:t>
            </w:r>
            <w:hyperlink w:anchor="General_License_Terms" w:history="1">
              <w:r w:rsidRPr="00EB076B">
                <w:rPr>
                  <w:rStyle w:val="Hyperlink"/>
                  <w:lang w:val="fr-FR"/>
                </w:rPr>
                <w:t>« Définitions » des Conditions Universelles de Licence</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SL requise :</w:t>
            </w:r>
          </w:p>
          <w:p w:rsidR="00C64A88" w:rsidRPr="00EB076B" w:rsidRDefault="00AF764F" w:rsidP="001B7520">
            <w:pPr>
              <w:pStyle w:val="PURBullet"/>
              <w:numPr>
                <w:ilvl w:val="0"/>
                <w:numId w:val="93"/>
              </w:numPr>
              <w:rPr>
                <w:b/>
                <w:i/>
                <w:lang w:val="fr-FR"/>
              </w:rPr>
            </w:pPr>
            <w:r w:rsidRPr="00EB076B">
              <w:rPr>
                <w:lang w:val="fr-FR"/>
              </w:rPr>
              <w:t>Module Complémentaire Microsoft Dynamics CRM Online Extra Non-production Instance</w:t>
            </w:r>
          </w:p>
        </w:tc>
      </w:tr>
    </w:tbl>
    <w:p w:rsidR="00C64A88" w:rsidRPr="00EB076B" w:rsidRDefault="00C64A88" w:rsidP="005E6B9C">
      <w:pPr>
        <w:pStyle w:val="PURBlueBGHeader"/>
        <w:keepNext/>
        <w:keepLines/>
        <w:rPr>
          <w:lang w:val="fr-FR"/>
        </w:rPr>
      </w:pPr>
      <w:r w:rsidRPr="00EB076B">
        <w:rPr>
          <w:lang w:val="fr-FR"/>
        </w:rPr>
        <w:t>Conditions supplémentaires.</w:t>
      </w:r>
    </w:p>
    <w:p w:rsidR="00C64A88" w:rsidRPr="00EB076B" w:rsidRDefault="00C64A88" w:rsidP="00C64A88">
      <w:pPr>
        <w:pStyle w:val="PURBlueStrong-Indented"/>
        <w:rPr>
          <w:lang w:val="fr-FR"/>
        </w:rPr>
      </w:pPr>
      <w:r w:rsidRPr="00EB076B">
        <w:rPr>
          <w:lang w:val="fr-FR"/>
        </w:rPr>
        <w:t>Comptes associés</w:t>
      </w:r>
    </w:p>
    <w:p w:rsidR="00C64A88" w:rsidRPr="00EB076B" w:rsidRDefault="00C64A88" w:rsidP="00652D1F">
      <w:pPr>
        <w:pStyle w:val="PURBody-Indented"/>
        <w:rPr>
          <w:lang w:val="fr-FR"/>
        </w:rPr>
      </w:pPr>
      <w:r w:rsidRPr="00EB076B">
        <w:rPr>
          <w:lang w:val="fr-FR"/>
        </w:rPr>
        <w:t>Vous êtes la seule personne à pouvoir utiliser votre compte Microsoft Dynamics CRM Online. Cependant, nous pouvons vous permettre de créer des comptes supplémentaires dépendants de votre compte (un « compte associé »).</w:t>
      </w:r>
      <w:r w:rsidR="00570F7E" w:rsidRPr="00EB076B">
        <w:rPr>
          <w:lang w:val="fr-FR"/>
        </w:rPr>
        <w:t xml:space="preserve"> </w:t>
      </w:r>
      <w:r w:rsidRPr="00EB076B">
        <w:rPr>
          <w:lang w:val="fr-FR"/>
        </w:rPr>
        <w:t>Nous pouvons limiter ces</w:t>
      </w:r>
      <w:r w:rsidR="00652D1F">
        <w:rPr>
          <w:lang w:val="fr-FR"/>
        </w:rPr>
        <w:t> </w:t>
      </w:r>
      <w:r w:rsidRPr="00EB076B">
        <w:rPr>
          <w:lang w:val="fr-FR"/>
        </w:rPr>
        <w:t>comptes associés.</w:t>
      </w:r>
      <w:r w:rsidR="00570F7E" w:rsidRPr="00EB076B">
        <w:rPr>
          <w:lang w:val="fr-FR"/>
        </w:rPr>
        <w:t xml:space="preserve"> </w:t>
      </w:r>
      <w:r w:rsidRPr="00EB076B">
        <w:rPr>
          <w:lang w:val="fr-FR"/>
        </w:rPr>
        <w:t>Vous êtes responsable de toute activité survenant sur votre compte Microsoft Dynamics CRM Online, ainsi que des comptes et des mots de passe associés.</w:t>
      </w:r>
      <w:r w:rsidR="00570F7E" w:rsidRPr="00EB076B">
        <w:rPr>
          <w:lang w:val="fr-FR"/>
        </w:rPr>
        <w:t xml:space="preserve"> </w:t>
      </w:r>
      <w:r w:rsidRPr="00EB076B">
        <w:rPr>
          <w:lang w:val="fr-FR"/>
        </w:rPr>
        <w:t>Vous êtes seul responsable de la surveillance de l’utilisation de votre compte Microsoft Dynamics CRM Online et de toute utilisation ou utilisation abusive de votre compte Microsoft Dynamics CRM Online qui résulterait de tout compte associé ou de tout tiers faisant usage de tout mot de passe ou nom d’utilisateur choisi ou reçu par vous. Si vous êtes l’utilisateur autorisé d’un compte associé, alors la personne ou l’entité qui vous a donné accès à Microsoft Dynamics CRM Online (le titulaire du compte) a le plein contrôle sur votre compte associé.</w:t>
      </w:r>
      <w:r w:rsidR="00570F7E" w:rsidRPr="00EB076B">
        <w:rPr>
          <w:lang w:val="fr-FR"/>
        </w:rPr>
        <w:t xml:space="preserve"> </w:t>
      </w:r>
      <w:r w:rsidRPr="00EB076B">
        <w:rPr>
          <w:lang w:val="fr-FR"/>
        </w:rPr>
        <w:t>Ce contrôle inclut le droit de mettre fin à l’abonnement pour Microsoft Dynamics CRM Online, de fermer ou de modifier votre compte associé à tout moment, et, dans certains cas, de demander et de recevoir des informations se rapportant à l’utilisation du poste et de Microsoft Dynamics CRM Online portant sur votre compte associé. Cela ne vous dispense pas d’acquérir une licence d’abonnement pour chaque utilisateur.</w:t>
      </w:r>
    </w:p>
    <w:p w:rsidR="002F4F7A" w:rsidRPr="00EB076B" w:rsidRDefault="002F4F7A" w:rsidP="00FE525B">
      <w:pPr>
        <w:keepNext/>
        <w:keepLines/>
        <w:spacing w:after="60"/>
        <w:ind w:left="274"/>
        <w:rPr>
          <w:lang w:val="fr-FR"/>
        </w:rPr>
      </w:pPr>
      <w:r w:rsidRPr="00EB076B">
        <w:rPr>
          <w:rFonts w:asciiTheme="minorHAnsi" w:hAnsiTheme="minorHAnsi" w:cstheme="minorHAnsi"/>
          <w:smallCaps/>
          <w:color w:val="00467F"/>
          <w:sz w:val="18"/>
          <w:szCs w:val="18"/>
          <w:lang w:val="fr-FR"/>
        </w:rPr>
        <w:t>Frais d’annulation</w:t>
      </w:r>
    </w:p>
    <w:p w:rsidR="002F4F7A" w:rsidRPr="00BB22A1" w:rsidRDefault="002F4F7A" w:rsidP="002A5EBC">
      <w:pPr>
        <w:spacing w:after="60"/>
        <w:ind w:left="274"/>
        <w:rPr>
          <w:sz w:val="18"/>
          <w:szCs w:val="18"/>
          <w:lang w:val="fr-FR"/>
        </w:rPr>
      </w:pPr>
      <w:r w:rsidRPr="00BB22A1">
        <w:rPr>
          <w:rFonts w:asciiTheme="minorHAnsi" w:hAnsiTheme="minorHAnsi" w:cstheme="minorHAnsi"/>
          <w:color w:val="000000" w:themeColor="text1"/>
          <w:sz w:val="18"/>
          <w:szCs w:val="18"/>
          <w:lang w:val="fr-FR"/>
        </w:rPr>
        <w:t>Si vous résiliez votre abonnement et migrez vers une offre Dynamics CRM sur site ou vers une offre Dynamics CRM hébergée par</w:t>
      </w:r>
      <w:r w:rsidR="002A5EBC" w:rsidRPr="00BB22A1">
        <w:rPr>
          <w:rFonts w:asciiTheme="minorHAnsi" w:hAnsiTheme="minorHAnsi" w:cstheme="minorHAnsi"/>
          <w:color w:val="000000" w:themeColor="text1"/>
          <w:sz w:val="18"/>
          <w:szCs w:val="18"/>
          <w:lang w:val="fr-FR"/>
        </w:rPr>
        <w:t> </w:t>
      </w:r>
      <w:r w:rsidRPr="00BB22A1">
        <w:rPr>
          <w:rFonts w:asciiTheme="minorHAnsi" w:hAnsiTheme="minorHAnsi" w:cstheme="minorHAnsi"/>
          <w:color w:val="000000" w:themeColor="text1"/>
          <w:sz w:val="18"/>
          <w:szCs w:val="18"/>
          <w:lang w:val="fr-FR"/>
        </w:rPr>
        <w:t>un partenaire, les frais d’annulation ne seront pas appliqués ; sous réserve, toutefois, que ladite annulation de frais soit directement liée aux abonnements actifs pour lesquels vous avez réglé au moins trois mois de frais d’abonnement.</w:t>
      </w:r>
      <w:r w:rsidR="00570F7E" w:rsidRPr="00BB22A1">
        <w:rPr>
          <w:rFonts w:asciiTheme="minorHAnsi" w:hAnsiTheme="minorHAnsi" w:cstheme="minorHAnsi"/>
          <w:color w:val="000000" w:themeColor="text1"/>
          <w:sz w:val="18"/>
          <w:szCs w:val="18"/>
          <w:lang w:val="fr-FR"/>
        </w:rPr>
        <w:t xml:space="preserve"> </w:t>
      </w:r>
      <w:r w:rsidRPr="00BB22A1">
        <w:rPr>
          <w:rFonts w:asciiTheme="minorHAnsi" w:hAnsiTheme="minorHAnsi" w:cstheme="minorHAnsi"/>
          <w:color w:val="000000" w:themeColor="text1"/>
          <w:sz w:val="18"/>
          <w:szCs w:val="18"/>
          <w:lang w:val="fr-FR"/>
        </w:rPr>
        <w:t>Vous devez nous fournir une preuve de la souscription d’une offre Dynamics CRM sur site ou d’une offre Dynamics CRM hébergée par un partenaire à l’effet de voir vos frais d’annulation annulés. Pour initier le processus de migration, vous devez téléphoner au support technique de Microsoft Dynamics CRM Online. Pour trouver les informations de contact régionales du support technique, visitez le site</w:t>
      </w:r>
      <w:r w:rsidR="00570F7E" w:rsidRPr="00BB22A1">
        <w:rPr>
          <w:rFonts w:asciiTheme="minorHAnsi" w:hAnsiTheme="minorHAnsi" w:cstheme="minorHAnsi"/>
          <w:color w:val="000000" w:themeColor="text1"/>
          <w:sz w:val="18"/>
          <w:szCs w:val="18"/>
          <w:lang w:val="fr-FR"/>
        </w:rPr>
        <w:t xml:space="preserve"> </w:t>
      </w:r>
      <w:hyperlink r:id="rId57" w:history="1">
        <w:r w:rsidRPr="00BB22A1">
          <w:rPr>
            <w:rStyle w:val="Hyperlink"/>
            <w:rFonts w:asciiTheme="minorHAnsi" w:hAnsiTheme="minorHAnsi" w:cstheme="minorHAnsi"/>
            <w:sz w:val="18"/>
            <w:szCs w:val="18"/>
            <w:lang w:val="fr-FR"/>
          </w:rPr>
          <w:t>http://go.microsoft.com/fwlink/?LinkID=76092</w:t>
        </w:r>
      </w:hyperlink>
      <w:r w:rsidRPr="00BB22A1">
        <w:rPr>
          <w:rFonts w:asciiTheme="minorHAnsi" w:hAnsiTheme="minorHAnsi" w:cstheme="minorHAnsi"/>
          <w:sz w:val="18"/>
          <w:szCs w:val="18"/>
          <w:lang w:val="fr-FR"/>
        </w:rPr>
        <w:t>.</w:t>
      </w:r>
    </w:p>
    <w:p w:rsidR="002F4F7A" w:rsidRPr="0012395E" w:rsidRDefault="002F4F7A" w:rsidP="002F4F7A">
      <w:pPr>
        <w:pStyle w:val="PURBlueStrong-Indented"/>
        <w:spacing w:after="120" w:line="240" w:lineRule="auto"/>
        <w:ind w:left="274"/>
        <w:rPr>
          <w:spacing w:val="0"/>
          <w:szCs w:val="18"/>
          <w:lang w:val="fr-FR"/>
        </w:rPr>
      </w:pPr>
      <w:r w:rsidRPr="0012395E">
        <w:rPr>
          <w:rFonts w:asciiTheme="minorHAnsi" w:hAnsiTheme="minorHAnsi" w:cstheme="minorHAnsi"/>
          <w:smallCaps w:val="0"/>
          <w:color w:val="000000" w:themeColor="text1"/>
          <w:spacing w:val="0"/>
          <w:szCs w:val="18"/>
          <w:lang w:val="fr-FR"/>
        </w:rPr>
        <w:t>Si vous commandez un abonnement dans le cadre d’une offre promotionnelle spéciale qui comprend une remise pour chaque poste couvert et que vous annulez votre abonnement (pour certains postes ou la totalité de ceux-ci) avant la fin de la durée stipulée dans l’offre, vous serez tenu de rembourser intégralement la remise consentie pour chaque poste annulé dans votre abonnement.</w:t>
      </w:r>
    </w:p>
    <w:p w:rsidR="00C64A88" w:rsidRPr="00EB076B" w:rsidRDefault="00C64A88" w:rsidP="00C64A88">
      <w:pPr>
        <w:pStyle w:val="PURBlueStrong-Indented"/>
        <w:rPr>
          <w:lang w:val="fr-FR"/>
        </w:rPr>
      </w:pPr>
      <w:r w:rsidRPr="00EB076B">
        <w:rPr>
          <w:lang w:val="fr-FR"/>
        </w:rPr>
        <w:t>Restrictions d’utilisation</w:t>
      </w:r>
    </w:p>
    <w:p w:rsidR="00C64A88" w:rsidRPr="00EB076B" w:rsidRDefault="00C64A88" w:rsidP="00C64A88">
      <w:pPr>
        <w:pStyle w:val="PURBody-Indented"/>
        <w:rPr>
          <w:lang w:val="fr-FR"/>
        </w:rPr>
      </w:pPr>
      <w:r w:rsidRPr="00EB076B">
        <w:rPr>
          <w:lang w:val="fr-FR"/>
        </w:rPr>
        <w:t>Nous pouvons fixer des limites à votre utilisation de Microsoft Dynamics CRM Online.</w:t>
      </w:r>
      <w:r w:rsidR="00570F7E" w:rsidRPr="00EB076B">
        <w:rPr>
          <w:lang w:val="fr-FR"/>
        </w:rPr>
        <w:t xml:space="preserve"> </w:t>
      </w:r>
      <w:r w:rsidRPr="00EB076B">
        <w:rPr>
          <w:lang w:val="fr-FR"/>
        </w:rPr>
        <w:t xml:space="preserve">Par exemple, nous pouvons limiter le nombre et la taille des messages électroniques que vous pouvez envoyer ou recevoir par l’intermédiaire de Microsoft Dynamics CRM Online, le nombre de comptes Microsoft Dynamics CRM Online auquel vous pouvez souscrire, le nombre de transactions que vous pouvez effectuer par l’intermédiaire de Microsoft Dynamics CRM Online et le nombre de transactions asynchrones qui peuvent être réalisées avec une entreprise. </w:t>
      </w:r>
    </w:p>
    <w:p w:rsidR="00C64A88" w:rsidRPr="00EB076B" w:rsidRDefault="00C64A88" w:rsidP="00C64A88">
      <w:pPr>
        <w:pStyle w:val="PURBody-Indented"/>
        <w:rPr>
          <w:lang w:val="fr-FR"/>
        </w:rPr>
      </w:pPr>
      <w:r w:rsidRPr="00EB076B">
        <w:rPr>
          <w:lang w:val="fr-FR"/>
        </w:rPr>
        <w:t>Vous êtes autorisé à utiliser des Instances hors production uniquement à des fins de test, de développement et de démonstration. Ce droit couvre l’utilisation d’Instances hors production à des fins de simulation d’un environnement d’utilisation finale en vue du diagnostic de problèmes liés à l’utilisation du service en ligne</w:t>
      </w:r>
    </w:p>
    <w:bookmarkEnd w:id="373"/>
    <w:p w:rsidR="00604709" w:rsidRPr="00EB076B" w:rsidRDefault="00F22968" w:rsidP="00963385">
      <w:pPr>
        <w:pStyle w:val="PURBreadcrumb"/>
        <w:rPr>
          <w:lang w:val="fr-FR"/>
        </w:rPr>
      </w:pPr>
      <w:r>
        <w:fldChar w:fldCharType="begin"/>
      </w:r>
      <w:r w:rsidRPr="00EB076B">
        <w:rPr>
          <w:lang w:val="fr-FR"/>
        </w:rPr>
        <w:instrText>HYPERLINK \l "_Sec4"</w:instrText>
      </w:r>
      <w:r>
        <w:fldChar w:fldCharType="separate"/>
      </w:r>
      <w:r w:rsidRPr="00EB076B">
        <w:rPr>
          <w:color w:val="00467F"/>
          <w:u w:val="single"/>
          <w:lang w:val="fr-FR"/>
        </w:rPr>
        <w:t>Table des matières</w:t>
      </w:r>
      <w:r>
        <w:fldChar w:fldCharType="end"/>
      </w:r>
      <w:r w:rsidR="00D82107" w:rsidRPr="00EB076B">
        <w:rPr>
          <w:lang w:val="fr-FR"/>
        </w:rPr>
        <w:t xml:space="preserve"> </w:t>
      </w:r>
      <w:r w:rsidRPr="00EB076B">
        <w:rPr>
          <w:lang w:val="fr-FR"/>
        </w:rPr>
        <w:t>/</w:t>
      </w:r>
      <w:r w:rsidR="00D82107" w:rsidRPr="00EB076B">
        <w:rPr>
          <w:lang w:val="fr-FR"/>
        </w:rPr>
        <w:t xml:space="preserve"> </w:t>
      </w:r>
      <w:hyperlink w:anchor="_Sec6">
        <w:hyperlink w:anchor="_Sec6">
          <w:hyperlink w:anchor="General_License_Terms" w:history="1">
            <w:r w:rsidR="00963385" w:rsidRPr="00EB076B">
              <w:rPr>
                <w:rStyle w:val="Hyperlink"/>
                <w:lang w:val="fr-FR"/>
              </w:rPr>
              <w:t>Conditions générales</w:t>
            </w:r>
          </w:hyperlink>
        </w:hyperlink>
      </w:hyperlink>
      <w:r w:rsidRPr="00EB076B">
        <w:rPr>
          <w:lang w:val="fr-FR"/>
        </w:rPr>
        <w:t xml:space="preserve"> </w:t>
      </w:r>
    </w:p>
    <w:p w:rsidR="00E52C83" w:rsidRPr="00EB076B" w:rsidRDefault="00E52C83" w:rsidP="00E52C83">
      <w:pPr>
        <w:pStyle w:val="PURProductName"/>
        <w:rPr>
          <w:lang w:val="fr-FR"/>
        </w:rPr>
      </w:pPr>
      <w:r w:rsidRPr="00EB076B">
        <w:rPr>
          <w:lang w:val="fr-FR"/>
        </w:rPr>
        <w:t>Office 365 Developer</w:t>
      </w:r>
      <w:r>
        <w:fldChar w:fldCharType="begin"/>
      </w:r>
      <w:r w:rsidRPr="00EB076B">
        <w:rPr>
          <w:lang w:val="fr-FR"/>
        </w:rPr>
        <w:instrText>XE "Office 365 Developer"</w:instrText>
      </w:r>
      <w:r>
        <w:fldChar w:fldCharType="end"/>
      </w:r>
      <w:r w:rsidR="00F22968">
        <w:fldChar w:fldCharType="begin"/>
      </w:r>
      <w:r w:rsidRPr="00EB076B">
        <w:rPr>
          <w:lang w:val="fr-FR"/>
        </w:rPr>
        <w:instrText>TC "</w:instrText>
      </w:r>
      <w:bookmarkStart w:id="382" w:name="_Toc366147784"/>
      <w:bookmarkStart w:id="383" w:name="_Toc366147911"/>
      <w:r w:rsidRPr="00EB076B">
        <w:rPr>
          <w:lang w:val="fr-FR"/>
        </w:rPr>
        <w:instrText>Office 365 Developer</w:instrText>
      </w:r>
      <w:bookmarkEnd w:id="382"/>
      <w:bookmarkEnd w:id="383"/>
      <w:r w:rsidRPr="00EB076B">
        <w:rPr>
          <w:lang w:val="fr-FR"/>
        </w:rPr>
        <w:instrText xml:space="preserve">" \l 2 </w:instrText>
      </w:r>
      <w:r w:rsidR="00F22968">
        <w:fldChar w:fldCharType="end"/>
      </w:r>
    </w:p>
    <w:p w:rsidR="00E52C83" w:rsidRPr="00EB076B" w:rsidRDefault="00E52C83" w:rsidP="00E52C8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5A14EB" w:rsidTr="008B3953">
        <w:tc>
          <w:tcPr>
            <w:tcW w:w="5400" w:type="dxa"/>
          </w:tcPr>
          <w:p w:rsidR="00E52C83" w:rsidRPr="00EB076B" w:rsidRDefault="00E52C83" w:rsidP="006C51FD">
            <w:pPr>
              <w:pStyle w:val="PURBody"/>
              <w:rPr>
                <w:lang w:val="fr-FR"/>
              </w:rPr>
            </w:pPr>
            <w:r w:rsidRPr="00EB076B">
              <w:rPr>
                <w:lang w:val="fr-FR"/>
              </w:rPr>
              <w:t xml:space="preserve">Voir les avertissements applicables : </w:t>
            </w:r>
            <w:r w:rsidRPr="00EB076B">
              <w:rPr>
                <w:b/>
                <w:lang w:val="fr-FR"/>
              </w:rPr>
              <w:t>Non</w:t>
            </w:r>
          </w:p>
        </w:tc>
        <w:tc>
          <w:tcPr>
            <w:tcW w:w="5400" w:type="dxa"/>
          </w:tcPr>
          <w:p w:rsidR="00E52C83" w:rsidRPr="00EB076B" w:rsidRDefault="00F94B5B" w:rsidP="00E50C5B">
            <w:pPr>
              <w:pStyle w:val="PURBody"/>
              <w:rPr>
                <w:lang w:val="fr-FR"/>
              </w:rPr>
            </w:pPr>
            <w:r w:rsidRPr="00EB076B">
              <w:rPr>
                <w:lang w:val="fr-FR"/>
              </w:rPr>
              <w:t xml:space="preserve">Déclaration relative aux données personnelles et modalités de sécurité supplémentaires : </w:t>
            </w:r>
            <w:r w:rsidRPr="00EB076B">
              <w:rPr>
                <w:b/>
                <w:lang w:val="fr-FR"/>
              </w:rPr>
              <w:t xml:space="preserve">Oui </w:t>
            </w:r>
            <w:r w:rsidRPr="00EB076B">
              <w:rPr>
                <w:lang w:val="fr-FR"/>
              </w:rPr>
              <w:t xml:space="preserve">(voir la page </w:t>
            </w:r>
            <w:hyperlink r:id="rId58">
              <w:r w:rsidRPr="00EB076B">
                <w:rPr>
                  <w:color w:val="00467F"/>
                  <w:u w:val="single"/>
                  <w:lang w:val="fr-FR"/>
                </w:rPr>
                <w:t>http://go.microsoft.com/fwlink/?LinkID=212058&amp;clcid=0x409</w:t>
              </w:r>
            </w:hyperlink>
            <w:r w:rsidRPr="00EB076B">
              <w:rPr>
                <w:lang w:val="fr-FR"/>
              </w:rPr>
              <w:t>)</w:t>
            </w:r>
          </w:p>
        </w:tc>
      </w:tr>
      <w:tr w:rsidR="00E52C83" w:rsidRPr="005A14EB" w:rsidTr="008B3953">
        <w:tc>
          <w:tcPr>
            <w:tcW w:w="5400" w:type="dxa"/>
          </w:tcPr>
          <w:p w:rsidR="00E52C83" w:rsidRPr="00EB076B" w:rsidRDefault="006C51FD" w:rsidP="00F94B5B">
            <w:pPr>
              <w:pStyle w:val="PURBody"/>
              <w:rPr>
                <w:lang w:val="fr-FR"/>
              </w:rPr>
            </w:pPr>
            <w:r w:rsidRPr="00EB076B">
              <w:rPr>
                <w:lang w:val="fr-FR"/>
              </w:rPr>
              <w:t xml:space="preserve">Déclaration relative aux données personnelles : </w:t>
            </w:r>
            <w:r w:rsidRPr="00EB076B">
              <w:rPr>
                <w:b/>
                <w:lang w:val="fr-FR"/>
              </w:rPr>
              <w:t xml:space="preserve">Oui </w:t>
            </w:r>
            <w:r w:rsidRPr="00EB076B">
              <w:rPr>
                <w:lang w:val="fr-FR"/>
              </w:rPr>
              <w:t>(voir la page</w:t>
            </w:r>
            <w:r w:rsidRPr="00EB076B">
              <w:rPr>
                <w:rFonts w:ascii="Tahoma" w:eastAsia="Times New Roman" w:hAnsi="Tahoma" w:cs="Tahoma"/>
                <w:color w:val="000000"/>
                <w:szCs w:val="18"/>
                <w:lang w:val="fr-FR"/>
              </w:rPr>
              <w:t xml:space="preserve"> : </w:t>
            </w:r>
            <w:hyperlink r:id="rId59" w:history="1">
              <w:r w:rsidRPr="00EB076B">
                <w:rPr>
                  <w:lang w:val="fr-FR"/>
                </w:rPr>
                <w:t>http://go.microsoft.com/fwlink/?LinkID=212058&amp;clcid=0x409</w:t>
              </w:r>
            </w:hyperlink>
            <w:r w:rsidRPr="00EB076B">
              <w:rPr>
                <w:color w:val="000000" w:themeColor="text1"/>
                <w:lang w:val="fr-FR"/>
              </w:rPr>
              <w:t>)</w:t>
            </w:r>
          </w:p>
        </w:tc>
        <w:tc>
          <w:tcPr>
            <w:tcW w:w="5400" w:type="dxa"/>
          </w:tcPr>
          <w:p w:rsidR="00E52C83" w:rsidRPr="00EB076B" w:rsidRDefault="00F94B5B" w:rsidP="00E50C5B">
            <w:pPr>
              <w:pStyle w:val="PURBody"/>
              <w:rPr>
                <w:lang w:val="fr-FR"/>
              </w:rPr>
            </w:pPr>
            <w:r w:rsidRPr="00EB076B">
              <w:rPr>
                <w:lang w:val="fr-FR"/>
              </w:rPr>
              <w:t xml:space="preserve">Contrat de niveau de service : </w:t>
            </w:r>
            <w:r w:rsidRPr="00EB076B">
              <w:rPr>
                <w:b/>
                <w:lang w:val="fr-FR"/>
              </w:rPr>
              <w:t>Non</w:t>
            </w:r>
          </w:p>
        </w:tc>
      </w:tr>
    </w:tbl>
    <w:p w:rsidR="00E52C83" w:rsidRPr="002A4125" w:rsidRDefault="00E52C83" w:rsidP="00E52C83">
      <w:pPr>
        <w:pStyle w:val="PURBlueBGHeader"/>
      </w:pPr>
      <w:r>
        <w:t>SL UTILISATEUR</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Pour chacun de vos :</w:t>
            </w:r>
          </w:p>
        </w:tc>
        <w:tc>
          <w:tcPr>
            <w:tcW w:w="5319" w:type="dxa"/>
          </w:tcPr>
          <w:p w:rsidR="00E52C83" w:rsidRDefault="00E52C83" w:rsidP="00E50C5B">
            <w:pPr>
              <w:pStyle w:val="PURBody"/>
            </w:pPr>
            <w:r>
              <w:rPr>
                <w:b/>
                <w:i/>
              </w:rPr>
              <w:t>SL requise :</w:t>
            </w:r>
          </w:p>
        </w:tc>
      </w:tr>
      <w:tr w:rsidR="00E52C83" w:rsidTr="00F0038C">
        <w:tc>
          <w:tcPr>
            <w:tcW w:w="5323" w:type="dxa"/>
          </w:tcPr>
          <w:p w:rsidR="00E52C83" w:rsidRPr="00EB076B" w:rsidRDefault="0038547E" w:rsidP="00ED5D2B">
            <w:pPr>
              <w:pStyle w:val="PURBullet"/>
              <w:numPr>
                <w:ilvl w:val="0"/>
                <w:numId w:val="33"/>
              </w:numPr>
              <w:rPr>
                <w:lang w:val="fr-FR"/>
              </w:rPr>
            </w:pPr>
            <w:r w:rsidRPr="00EB076B">
              <w:rPr>
                <w:rFonts w:asciiTheme="minorHAnsi" w:hAnsiTheme="minorHAnsi" w:cstheme="minorHAnsi"/>
                <w:szCs w:val="18"/>
                <w:lang w:val="fr-FR"/>
              </w:rPr>
              <w:t>Utilisateurs qui accèdent au service en ligne ou logiciel associé.</w:t>
            </w:r>
          </w:p>
          <w:p w:rsidR="00C72CDA" w:rsidRPr="00EB076B" w:rsidRDefault="00F0038C" w:rsidP="00ED5D2B">
            <w:pPr>
              <w:pStyle w:val="PURBody"/>
              <w:numPr>
                <w:ilvl w:val="0"/>
                <w:numId w:val="33"/>
              </w:numPr>
              <w:rPr>
                <w:rFonts w:asciiTheme="minorHAnsi" w:hAnsiTheme="minorHAnsi" w:cstheme="minorHAnsi"/>
                <w:lang w:val="fr-FR"/>
              </w:rPr>
            </w:pPr>
            <w:r w:rsidRPr="00EB076B">
              <w:rPr>
                <w:rFonts w:asciiTheme="minorHAnsi" w:hAnsiTheme="minorHAnsi" w:cstheme="minorHAnsi"/>
                <w:lang w:val="fr-FR"/>
              </w:rPr>
              <w:t>Vos utilisateurs finaux peuvent accéder aux services en ligne pour effectuer des tests de réception de vos programmes ou fournir des retours sur vos programmes sans disposer de SL.</w:t>
            </w:r>
          </w:p>
        </w:tc>
        <w:tc>
          <w:tcPr>
            <w:tcW w:w="5319"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SL Utilisateur Office 365 Developer</w:t>
            </w:r>
          </w:p>
        </w:tc>
      </w:tr>
    </w:tbl>
    <w:p w:rsidR="00F0038C" w:rsidRPr="00BD1D10" w:rsidRDefault="00F0038C" w:rsidP="002A5EBC">
      <w:pPr>
        <w:pStyle w:val="PURBlueBGHeader"/>
        <w:keepNext/>
        <w:rPr>
          <w:lang w:val="fr-FR"/>
        </w:rPr>
      </w:pPr>
      <w:r w:rsidRPr="00BD1D10">
        <w:rPr>
          <w:lang w:val="fr-FR"/>
        </w:rPr>
        <w:t>Conditions supplémentaires.</w:t>
      </w:r>
    </w:p>
    <w:p w:rsidR="00E52C83" w:rsidRPr="00EB076B" w:rsidRDefault="00F0038C" w:rsidP="00DC5352">
      <w:pPr>
        <w:pStyle w:val="PURProductName"/>
        <w:pBdr>
          <w:bottom w:val="none" w:sz="0" w:space="0" w:color="auto"/>
        </w:pBdr>
        <w:rPr>
          <w:lang w:val="fr-FR"/>
        </w:rPr>
      </w:pPr>
      <w:r w:rsidRPr="00EB076B">
        <w:rPr>
          <w:rFonts w:asciiTheme="minorHAnsi" w:hAnsiTheme="minorHAnsi" w:cstheme="minorHAnsi"/>
          <w:sz w:val="18"/>
          <w:szCs w:val="18"/>
          <w:lang w:val="fr-FR"/>
        </w:rPr>
        <w:t>Chaque utilisateur auquel vous attribuez une SL Utilisateur est autorisé à utiliser le service en ligne pour concevoir, développer et tester vos applications destinés aux services en ligne Office 365, aux déploiements sur site ou à Microsoft Office Store. Le service en ligne n’est pas concédé sous licence pour être utilisé dans un environnement de production.</w:t>
      </w:r>
    </w:p>
    <w:p w:rsidR="00F0038C" w:rsidRPr="00EB076B" w:rsidRDefault="00F4780E" w:rsidP="00963385">
      <w:pPr>
        <w:pStyle w:val="PURBreadcrumb"/>
        <w:rPr>
          <w:lang w:val="fr-FR"/>
        </w:rPr>
      </w:pPr>
      <w:hyperlink w:anchor="_Sec4">
        <w:r w:rsidR="00F22968" w:rsidRPr="00EB076B">
          <w:rPr>
            <w:color w:val="00467F"/>
            <w:u w:val="single"/>
            <w:lang w:val="fr-FR"/>
          </w:rPr>
          <w:t>Table des matières</w:t>
        </w:r>
      </w:hyperlink>
      <w:r w:rsidR="00D82107" w:rsidRPr="00EB076B">
        <w:rPr>
          <w:color w:val="00467F"/>
          <w:lang w:val="fr-FR"/>
        </w:rPr>
        <w:t xml:space="preserve"> </w:t>
      </w:r>
      <w:r w:rsidR="00F22968" w:rsidRPr="00EB076B">
        <w:rPr>
          <w:lang w:val="fr-FR"/>
        </w:rPr>
        <w:t>/</w:t>
      </w:r>
      <w:r w:rsidR="00D82107" w:rsidRPr="00EB076B">
        <w:rPr>
          <w:lang w:val="fr-FR"/>
        </w:rPr>
        <w:t xml:space="preserve"> </w:t>
      </w:r>
      <w:hyperlink w:anchor="_Sec6">
        <w:hyperlink w:anchor="_Sec6">
          <w:hyperlink w:anchor="General_License_Terms" w:history="1">
            <w:r w:rsidR="00963385" w:rsidRPr="00EB076B">
              <w:rPr>
                <w:rStyle w:val="Hyperlink"/>
                <w:lang w:val="fr-FR"/>
              </w:rPr>
              <w:t>Conditions générales</w:t>
            </w:r>
          </w:hyperlink>
        </w:hyperlink>
      </w:hyperlink>
    </w:p>
    <w:p w:rsidR="000C4F81" w:rsidRPr="00EB076B" w:rsidRDefault="00264C20" w:rsidP="000C4F81">
      <w:pPr>
        <w:pStyle w:val="PURProductName"/>
        <w:rPr>
          <w:lang w:val="fr-FR"/>
        </w:rPr>
      </w:pPr>
      <w:r w:rsidRPr="00EB076B">
        <w:rPr>
          <w:lang w:val="fr-FR"/>
        </w:rPr>
        <w:t>Office 365 ProPlus</w:t>
      </w:r>
      <w:r>
        <w:fldChar w:fldCharType="begin"/>
      </w:r>
      <w:r w:rsidRPr="00EB076B">
        <w:rPr>
          <w:lang w:val="fr-FR"/>
        </w:rPr>
        <w:instrText>XE "Office 365 ProPlus"</w:instrText>
      </w:r>
      <w:r>
        <w:fldChar w:fldCharType="end"/>
      </w:r>
      <w:r w:rsidR="00F22968">
        <w:fldChar w:fldCharType="begin"/>
      </w:r>
      <w:r w:rsidR="000C4F81" w:rsidRPr="00EB076B">
        <w:rPr>
          <w:lang w:val="fr-FR"/>
        </w:rPr>
        <w:instrText xml:space="preserve"> TC "</w:instrText>
      </w:r>
      <w:bookmarkStart w:id="384" w:name="_Toc366147785"/>
      <w:bookmarkStart w:id="385" w:name="_Toc366147912"/>
      <w:r w:rsidR="000C4F81" w:rsidRPr="00EB076B">
        <w:rPr>
          <w:lang w:val="fr-FR"/>
        </w:rPr>
        <w:instrText>Office 365 ProPlus</w:instrText>
      </w:r>
      <w:bookmarkEnd w:id="384"/>
      <w:bookmarkEnd w:id="385"/>
      <w:r w:rsidR="000C4F81" w:rsidRPr="00EB076B">
        <w:rPr>
          <w:lang w:val="fr-FR"/>
        </w:rPr>
        <w:instrText>" \l 2</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337"/>
        <w:gridCol w:w="5463"/>
      </w:tblGrid>
      <w:tr w:rsidR="0082133B" w:rsidRPr="005A14EB" w:rsidTr="00F04EBB">
        <w:tc>
          <w:tcPr>
            <w:tcW w:w="5512" w:type="dxa"/>
          </w:tcPr>
          <w:p w:rsidR="0082133B" w:rsidRPr="00EB076B" w:rsidRDefault="00ED4593" w:rsidP="00A65603">
            <w:pPr>
              <w:pStyle w:val="PURBody"/>
              <w:rPr>
                <w:lang w:val="fr-FR"/>
              </w:rPr>
            </w:pPr>
            <w:r w:rsidRPr="00EB076B">
              <w:rPr>
                <w:lang w:val="fr-FR"/>
              </w:rPr>
              <w:t xml:space="preserve">Voir les avertissements applicables : </w:t>
            </w:r>
            <w:r w:rsidRPr="00EB076B">
              <w:rPr>
                <w:b/>
                <w:lang w:val="fr-FR"/>
              </w:rPr>
              <w:t xml:space="preserve">Bing Maps </w:t>
            </w:r>
            <w:r w:rsidRPr="00EB076B">
              <w:rPr>
                <w:lang w:val="fr-FR"/>
              </w:rPr>
              <w:t>(voir l’</w:t>
            </w:r>
            <w:hyperlink w:anchor="Appendix_1">
              <w:r w:rsidRPr="00EB076B">
                <w:rPr>
                  <w:color w:val="00467F"/>
                  <w:u w:val="single"/>
                  <w:lang w:val="fr-FR"/>
                </w:rPr>
                <w:t>Annexe 1</w:t>
              </w:r>
            </w:hyperlink>
            <w:r w:rsidRPr="00EB076B">
              <w:rPr>
                <w:lang w:val="fr-FR"/>
              </w:rPr>
              <w:t>)</w:t>
            </w:r>
          </w:p>
        </w:tc>
        <w:tc>
          <w:tcPr>
            <w:tcW w:w="5518" w:type="dxa"/>
          </w:tcPr>
          <w:p w:rsidR="0082133B" w:rsidRPr="00EB076B" w:rsidRDefault="00A65603">
            <w:pPr>
              <w:pStyle w:val="PURBody"/>
              <w:rPr>
                <w:lang w:val="fr-FR"/>
              </w:rPr>
            </w:pPr>
            <w:r w:rsidRPr="00EB076B">
              <w:rPr>
                <w:lang w:val="fr-FR"/>
              </w:rPr>
              <w:t xml:space="preserve">Déclaration relative aux données personnelles : </w:t>
            </w:r>
            <w:r w:rsidRPr="00EB076B">
              <w:rPr>
                <w:b/>
                <w:lang w:val="fr-FR"/>
              </w:rPr>
              <w:t xml:space="preserve">Oui </w:t>
            </w:r>
            <w:r w:rsidRPr="00EB076B">
              <w:rPr>
                <w:lang w:val="fr-FR"/>
              </w:rPr>
              <w:t>(voir la page</w:t>
            </w:r>
            <w:r w:rsidRPr="00EB076B">
              <w:rPr>
                <w:rFonts w:eastAsia="Times New Roman" w:cs="Tahoma"/>
                <w:color w:val="000000"/>
                <w:szCs w:val="18"/>
                <w:lang w:val="fr-FR"/>
              </w:rPr>
              <w:t xml:space="preserve"> : </w:t>
            </w:r>
            <w:hyperlink r:id="rId60" w:history="1">
              <w:r w:rsidRPr="00EB076B">
                <w:rPr>
                  <w:lang w:val="fr-FR"/>
                </w:rPr>
                <w:t>http://go.microsoft.com/fwlink/?LinkID=212058&amp;clcid=0x409</w:t>
              </w:r>
            </w:hyperlink>
            <w:r w:rsidRPr="00896B7B">
              <w:rPr>
                <w:color w:val="00467F"/>
                <w:lang w:val="fr-FR"/>
              </w:rPr>
              <w:t>)</w:t>
            </w:r>
          </w:p>
        </w:tc>
      </w:tr>
      <w:tr w:rsidR="0082133B" w:rsidRPr="005A14EB" w:rsidTr="00F04EBB">
        <w:tc>
          <w:tcPr>
            <w:tcW w:w="5512" w:type="dxa"/>
          </w:tcPr>
          <w:p w:rsidR="0082133B" w:rsidRPr="00EB076B" w:rsidRDefault="00775A00">
            <w:pPr>
              <w:pStyle w:val="PURBody"/>
              <w:rPr>
                <w:lang w:val="fr-FR"/>
              </w:rPr>
            </w:pPr>
            <w:r w:rsidRPr="00EB076B">
              <w:rPr>
                <w:lang w:val="fr-FR"/>
              </w:rPr>
              <w:t xml:space="preserve">Contrat de niveau de service : </w:t>
            </w:r>
            <w:r w:rsidRPr="00EB076B">
              <w:rPr>
                <w:b/>
                <w:lang w:val="fr-FR"/>
              </w:rPr>
              <w:t>Non</w:t>
            </w:r>
          </w:p>
        </w:tc>
        <w:tc>
          <w:tcPr>
            <w:tcW w:w="5518" w:type="dxa"/>
          </w:tcPr>
          <w:p w:rsidR="0082133B" w:rsidRPr="00EB076B" w:rsidRDefault="00911E3D">
            <w:pPr>
              <w:pStyle w:val="PURBody"/>
              <w:rPr>
                <w:lang w:val="fr-FR"/>
              </w:rPr>
            </w:pPr>
            <w:r w:rsidRPr="00EB076B">
              <w:rPr>
                <w:lang w:val="fr-FR"/>
              </w:rPr>
              <w:t xml:space="preserve">Présentation de la sécurité : </w:t>
            </w:r>
            <w:r w:rsidRPr="00EB076B">
              <w:rPr>
                <w:b/>
                <w:lang w:val="fr-FR"/>
              </w:rPr>
              <w:t>Non</w:t>
            </w:r>
          </w:p>
        </w:tc>
      </w:tr>
    </w:tbl>
    <w:p w:rsidR="0082133B" w:rsidRPr="002A4125" w:rsidRDefault="00F04EBB" w:rsidP="001C7448">
      <w:pPr>
        <w:pStyle w:val="PURBlueBGHeader"/>
        <w:keepNext/>
        <w:keepLines/>
      </w:pPr>
      <w:r>
        <w:rPr>
          <w:caps/>
        </w:rPr>
        <w:t xml:space="preserve">SL Utilisateur </w:t>
      </w:r>
      <w:r>
        <w:t>Applications bureautiques</w:t>
      </w:r>
    </w:p>
    <w:tbl>
      <w:tblPr>
        <w:tblStyle w:val="PURTableNoVertical"/>
        <w:tblW w:w="0" w:type="auto"/>
        <w:tblLook w:val="04A0" w:firstRow="1" w:lastRow="0" w:firstColumn="1" w:lastColumn="0" w:noHBand="0" w:noVBand="1"/>
      </w:tblPr>
      <w:tblGrid>
        <w:gridCol w:w="5258"/>
        <w:gridCol w:w="526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rsidP="001C7448">
            <w:pPr>
              <w:pStyle w:val="PURBody"/>
              <w:keepNext/>
              <w:keepLines/>
            </w:pPr>
            <w:r>
              <w:rPr>
                <w:b/>
                <w:i/>
              </w:rPr>
              <w:t>Pour chacun de vos :</w:t>
            </w:r>
          </w:p>
        </w:tc>
        <w:tc>
          <w:tcPr>
            <w:tcW w:w="5340" w:type="dxa"/>
          </w:tcPr>
          <w:p w:rsidR="0082133B" w:rsidRDefault="00ED4593" w:rsidP="001C7448">
            <w:pPr>
              <w:pStyle w:val="PURBody"/>
              <w:keepNext/>
              <w:keepLines/>
            </w:pPr>
            <w:r>
              <w:rPr>
                <w:b/>
                <w:i/>
              </w:rPr>
              <w:t>SL requise :</w:t>
            </w:r>
          </w:p>
        </w:tc>
      </w:tr>
      <w:tr w:rsidR="0082133B">
        <w:tc>
          <w:tcPr>
            <w:tcW w:w="5340" w:type="dxa"/>
          </w:tcPr>
          <w:p w:rsidR="0082133B" w:rsidRPr="00EB076B" w:rsidRDefault="00ED4593" w:rsidP="00ED5D2B">
            <w:pPr>
              <w:pStyle w:val="PURBullet"/>
              <w:numPr>
                <w:ilvl w:val="0"/>
                <w:numId w:val="33"/>
              </w:numPr>
              <w:rPr>
                <w:lang w:val="fr-FR"/>
              </w:rPr>
            </w:pPr>
            <w:r w:rsidRPr="00EB076B">
              <w:rPr>
                <w:lang w:val="fr-FR"/>
              </w:rPr>
              <w:t>Utilisateurs qui accèdent au service en ligne ou logiciel associé</w:t>
            </w:r>
          </w:p>
        </w:tc>
        <w:tc>
          <w:tcPr>
            <w:tcW w:w="5340" w:type="dxa"/>
          </w:tcPr>
          <w:p w:rsidR="00E16F35" w:rsidRPr="002A4125" w:rsidRDefault="00E16F35" w:rsidP="00ED5D2B">
            <w:pPr>
              <w:pStyle w:val="PURBullet"/>
              <w:numPr>
                <w:ilvl w:val="0"/>
                <w:numId w:val="34"/>
              </w:numPr>
            </w:pPr>
            <w:r>
              <w:t xml:space="preserve">SL Utilisateur Office 365 ProPlus, </w:t>
            </w:r>
            <w:r>
              <w:rPr>
                <w:b/>
              </w:rPr>
              <w:t>ou</w:t>
            </w:r>
          </w:p>
          <w:p w:rsidR="00E16F35" w:rsidRPr="00EB076B" w:rsidRDefault="00E16F35" w:rsidP="00ED5D2B">
            <w:pPr>
              <w:pStyle w:val="PURBullet"/>
              <w:numPr>
                <w:ilvl w:val="0"/>
                <w:numId w:val="34"/>
              </w:numPr>
              <w:rPr>
                <w:lang w:val="fr-FR"/>
              </w:rPr>
            </w:pPr>
            <w:r w:rsidRPr="00EB076B">
              <w:rPr>
                <w:lang w:val="fr-FR"/>
              </w:rPr>
              <w:t xml:space="preserve">SL Utilisateur Office 365 Entreprise E3-E4, </w:t>
            </w:r>
            <w:r w:rsidRPr="00EB076B">
              <w:rPr>
                <w:b/>
                <w:lang w:val="fr-FR"/>
              </w:rPr>
              <w:t xml:space="preserve">ou </w:t>
            </w:r>
          </w:p>
          <w:p w:rsidR="00E16F35" w:rsidRPr="00EB076B" w:rsidRDefault="00E16F35" w:rsidP="00ED5D2B">
            <w:pPr>
              <w:pStyle w:val="PURBullet"/>
              <w:numPr>
                <w:ilvl w:val="0"/>
                <w:numId w:val="34"/>
              </w:numPr>
              <w:rPr>
                <w:lang w:val="fr-FR"/>
              </w:rPr>
            </w:pPr>
            <w:r w:rsidRPr="00EB076B">
              <w:rPr>
                <w:lang w:val="fr-FR"/>
              </w:rPr>
              <w:t xml:space="preserve">SL Utilisateur Office Professionnel Plus A, </w:t>
            </w:r>
            <w:r w:rsidRPr="00EB076B">
              <w:rPr>
                <w:b/>
                <w:lang w:val="fr-FR"/>
              </w:rPr>
              <w:t>ou</w:t>
            </w:r>
          </w:p>
          <w:p w:rsidR="00E16F35" w:rsidRPr="00EB076B" w:rsidRDefault="00E16F35" w:rsidP="00ED5D2B">
            <w:pPr>
              <w:pStyle w:val="PURBullet"/>
              <w:numPr>
                <w:ilvl w:val="0"/>
                <w:numId w:val="34"/>
              </w:numPr>
              <w:rPr>
                <w:lang w:val="fr-FR"/>
              </w:rPr>
            </w:pPr>
            <w:r w:rsidRPr="00EB076B">
              <w:rPr>
                <w:lang w:val="fr-FR"/>
              </w:rPr>
              <w:t xml:space="preserve">SL Utilisateur Office 365 Éducation A3-A4, </w:t>
            </w:r>
            <w:r w:rsidRPr="00EB076B">
              <w:rPr>
                <w:b/>
                <w:lang w:val="fr-FR"/>
              </w:rPr>
              <w:t>ou</w:t>
            </w:r>
          </w:p>
          <w:p w:rsidR="00E16F35" w:rsidRPr="00EB076B" w:rsidRDefault="00E16F35" w:rsidP="00ED5D2B">
            <w:pPr>
              <w:pStyle w:val="PURBullet"/>
              <w:numPr>
                <w:ilvl w:val="0"/>
                <w:numId w:val="34"/>
              </w:numPr>
              <w:rPr>
                <w:lang w:val="fr-FR"/>
              </w:rPr>
            </w:pPr>
            <w:r w:rsidRPr="00EB076B">
              <w:rPr>
                <w:lang w:val="fr-FR"/>
              </w:rPr>
              <w:t xml:space="preserve">Office Pro Plus avec SL Utilisateur Module Complémentaire Office 365 Éducation A3 (A4), </w:t>
            </w:r>
            <w:r w:rsidRPr="00EB076B">
              <w:rPr>
                <w:b/>
                <w:lang w:val="fr-FR"/>
              </w:rPr>
              <w:t>ou</w:t>
            </w:r>
          </w:p>
          <w:p w:rsidR="0082133B" w:rsidRDefault="00E16F35" w:rsidP="00ED5D2B">
            <w:pPr>
              <w:pStyle w:val="PURBullet"/>
              <w:numPr>
                <w:ilvl w:val="0"/>
                <w:numId w:val="34"/>
              </w:numPr>
            </w:pPr>
            <w:r>
              <w:t xml:space="preserve">SL Utilisateur Office 365 PME </w:t>
            </w:r>
          </w:p>
        </w:tc>
      </w:tr>
    </w:tbl>
    <w:p w:rsidR="0082133B" w:rsidRPr="002A4125" w:rsidRDefault="00ED4593">
      <w:pPr>
        <w:pStyle w:val="PURBlueBGHeader"/>
      </w:pPr>
      <w:r>
        <w:t>Conditions supplémentaires.</w:t>
      </w:r>
    </w:p>
    <w:p w:rsidR="00E16F35" w:rsidRPr="002A4125" w:rsidRDefault="00E16F35" w:rsidP="00E16F35">
      <w:pPr>
        <w:pStyle w:val="PURBlueStrong-Indented"/>
      </w:pPr>
      <w:r>
        <w:t>Droits d</w:t>
      </w:r>
      <w:r w:rsidRPr="00896B7B">
        <w:rPr>
          <w:color w:val="auto"/>
        </w:rPr>
        <w:t>’</w:t>
      </w:r>
      <w:r>
        <w:t>installation et d’utilisation</w:t>
      </w:r>
    </w:p>
    <w:p w:rsidR="00E16F35" w:rsidRPr="00EB076B" w:rsidRDefault="00E16F35" w:rsidP="002A5EBC">
      <w:pPr>
        <w:pStyle w:val="ListParagraph"/>
        <w:numPr>
          <w:ilvl w:val="0"/>
          <w:numId w:val="64"/>
        </w:numPr>
        <w:ind w:left="540" w:hanging="270"/>
        <w:rPr>
          <w:lang w:val="fr-FR"/>
        </w:rPr>
      </w:pPr>
      <w:r w:rsidRPr="00EB076B">
        <w:rPr>
          <w:rFonts w:ascii="Arial" w:hAnsi="Arial" w:cs="Arial"/>
          <w:sz w:val="18"/>
          <w:szCs w:val="18"/>
          <w:lang w:val="fr-FR"/>
        </w:rPr>
        <w:t>Chaque utilisateur auquel vous attribuez une SL Utilisateur est autorisé à activer le logiciel en vue de l’utiliser localement ou à</w:t>
      </w:r>
      <w:r w:rsidR="002A5EBC" w:rsidRPr="00EB076B">
        <w:rPr>
          <w:rFonts w:ascii="Arial" w:hAnsi="Arial" w:cs="Arial"/>
          <w:sz w:val="18"/>
          <w:szCs w:val="18"/>
          <w:lang w:val="fr-FR"/>
        </w:rPr>
        <w:t> </w:t>
      </w:r>
      <w:r w:rsidRPr="00EB076B">
        <w:rPr>
          <w:rFonts w:ascii="Arial" w:hAnsi="Arial" w:cs="Arial"/>
          <w:sz w:val="18"/>
          <w:szCs w:val="18"/>
          <w:lang w:val="fr-FR"/>
        </w:rPr>
        <w:t>distance sur cinq (5) OSE à la fois au maximum.</w:t>
      </w:r>
    </w:p>
    <w:p w:rsidR="00E16F35" w:rsidRPr="00EB076B" w:rsidRDefault="00E16F35" w:rsidP="00ED5D2B">
      <w:pPr>
        <w:pStyle w:val="ListParagraph"/>
        <w:numPr>
          <w:ilvl w:val="0"/>
          <w:numId w:val="64"/>
        </w:numPr>
        <w:ind w:left="540" w:hanging="270"/>
        <w:rPr>
          <w:lang w:val="fr-FR"/>
        </w:rPr>
      </w:pPr>
      <w:r w:rsidRPr="00EB076B">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E16F35" w:rsidRPr="00EB076B" w:rsidRDefault="00E16F35" w:rsidP="00ED5D2B">
      <w:pPr>
        <w:pStyle w:val="ListParagraph"/>
        <w:numPr>
          <w:ilvl w:val="0"/>
          <w:numId w:val="64"/>
        </w:numPr>
        <w:ind w:left="540" w:hanging="270"/>
        <w:rPr>
          <w:lang w:val="fr-FR"/>
        </w:rPr>
      </w:pPr>
      <w:r w:rsidRPr="00EB076B">
        <w:rPr>
          <w:rFonts w:ascii="Arial" w:hAnsi="Arial" w:cs="Arial"/>
          <w:sz w:val="18"/>
          <w:szCs w:val="18"/>
          <w:lang w:val="fr-FR"/>
        </w:rPr>
        <w:t xml:space="preserve">Vous pouvez par ailleurs autoriser d’autres utilisateurs à accéder à distance au logiciel uniquement pour vous fournir des services d’assistance. </w:t>
      </w:r>
    </w:p>
    <w:p w:rsidR="008E1A52" w:rsidRPr="002A4125" w:rsidRDefault="000F66D4" w:rsidP="006E4476">
      <w:pPr>
        <w:pStyle w:val="PURBlueStrong-Indented"/>
        <w:spacing w:before="120"/>
        <w:ind w:left="274"/>
      </w:pPr>
      <w:r>
        <w:t>Smartphones</w:t>
      </w:r>
    </w:p>
    <w:p w:rsidR="008E1A52" w:rsidRPr="00EB076B" w:rsidRDefault="008E1A52" w:rsidP="00ED5D2B">
      <w:pPr>
        <w:pStyle w:val="PURBullet-Indented"/>
        <w:widowControl w:val="0"/>
        <w:numPr>
          <w:ilvl w:val="0"/>
          <w:numId w:val="96"/>
        </w:numPr>
        <w:rPr>
          <w:lang w:val="fr-FR"/>
        </w:rPr>
      </w:pPr>
      <w:r w:rsidRPr="00EB076B">
        <w:rPr>
          <w:lang w:val="fr-FR"/>
        </w:rPr>
        <w:t>Chaque utilisateur auquel vous attribuez une SL Utilisateur est autorisé à activer le logiciel Microsoft Office Mobile sur cinq (5) smartphones à la fois au maximum. Conformément aux conditions d’utilisation de Microsoft Office Mobile, un smartphone désigne un dispositif mobile avec OSE Physique, connectivité réseau sans fil intégrée et fonctions de téléphonie.</w:t>
      </w:r>
    </w:p>
    <w:p w:rsidR="008E1A52" w:rsidRPr="00EB076B" w:rsidRDefault="008E1A52" w:rsidP="002A5EBC">
      <w:pPr>
        <w:pStyle w:val="PURBullet-Indented"/>
        <w:numPr>
          <w:ilvl w:val="0"/>
          <w:numId w:val="96"/>
        </w:numPr>
        <w:rPr>
          <w:lang w:val="fr-FR"/>
        </w:rPr>
      </w:pPr>
      <w:r w:rsidRPr="00EB076B">
        <w:rPr>
          <w:lang w:val="fr-FR"/>
        </w:rPr>
        <w:t>Les conditions d’utilisation du logiciel Microsoft Office Mobile prévalent en cas de conflit avec les présents Droits d’Utilisation de</w:t>
      </w:r>
      <w:r w:rsidR="002A5EBC" w:rsidRPr="00EB076B">
        <w:rPr>
          <w:lang w:val="fr-FR"/>
        </w:rPr>
        <w:t> </w:t>
      </w:r>
      <w:r w:rsidRPr="00EB076B">
        <w:rPr>
          <w:lang w:val="fr-FR"/>
        </w:rPr>
        <w:t>Logiciels.*</w:t>
      </w:r>
      <w:r w:rsidR="00570F7E" w:rsidRPr="00EB076B">
        <w:rPr>
          <w:lang w:val="fr-FR"/>
        </w:rPr>
        <w:t xml:space="preserve"> </w:t>
      </w:r>
    </w:p>
    <w:p w:rsidR="008E1A52" w:rsidRPr="00EB076B" w:rsidRDefault="008E1A52" w:rsidP="00ED5D2B">
      <w:pPr>
        <w:pStyle w:val="PURBullet-Indented"/>
        <w:numPr>
          <w:ilvl w:val="0"/>
          <w:numId w:val="96"/>
        </w:numPr>
        <w:rPr>
          <w:lang w:val="fr-FR"/>
        </w:rPr>
      </w:pPr>
      <w:r w:rsidRPr="00EB076B">
        <w:rPr>
          <w:lang w:val="fr-FR"/>
        </w:rPr>
        <w:t>Votre droit d’installer et d’utiliser le logiciel Microsoft Office Mobile sur vos smartphones n’a pas pour effet de créer ou d’étendre une quelconque garantie ou obligation d’assistance pour les composants matériels ou les autres logiciels de vos smartphones.</w:t>
      </w:r>
    </w:p>
    <w:p w:rsidR="008E1A52" w:rsidRPr="00EB076B" w:rsidRDefault="008E1A52" w:rsidP="008E1A52">
      <w:pPr>
        <w:pStyle w:val="PURBlueStrong-Indented"/>
        <w:rPr>
          <w:lang w:val="fr-FR"/>
        </w:rPr>
      </w:pPr>
      <w:r w:rsidRPr="00EB076B">
        <w:rPr>
          <w:lang w:val="fr-FR"/>
        </w:rPr>
        <w:t>* Voir la section « Utilisation d’autres sites, applications et services Web » pour les Services en ligne des présents Droits d’Utilisation de Logiciels.</w:t>
      </w:r>
    </w:p>
    <w:p w:rsidR="00E16F35" w:rsidRPr="00EB076B" w:rsidRDefault="00E16F35" w:rsidP="00E16F35">
      <w:pPr>
        <w:pStyle w:val="PURBlueStrong-Indented"/>
        <w:rPr>
          <w:lang w:val="fr-FR"/>
        </w:rPr>
      </w:pPr>
      <w:r w:rsidRPr="00EB076B">
        <w:rPr>
          <w:lang w:val="fr-FR"/>
        </w:rPr>
        <w:t>Mise à jour de service en ligne et de logiciel</w:t>
      </w:r>
    </w:p>
    <w:p w:rsidR="00E16F35" w:rsidRPr="00EB076B" w:rsidRDefault="00E16F35" w:rsidP="00E16F35">
      <w:pPr>
        <w:pStyle w:val="PURBody-Indented"/>
        <w:rPr>
          <w:lang w:val="fr-FR"/>
        </w:rPr>
      </w:pPr>
      <w:r w:rsidRPr="00EB076B">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E16F35" w:rsidRPr="00EB076B" w:rsidRDefault="00E16F35" w:rsidP="00E16F35">
      <w:pPr>
        <w:pStyle w:val="PURBlueStrong-Indented"/>
        <w:rPr>
          <w:lang w:val="fr-FR"/>
        </w:rPr>
      </w:pPr>
      <w:r w:rsidRPr="00EB076B">
        <w:rPr>
          <w:lang w:val="fr-FR"/>
        </w:rPr>
        <w:t>Connexion requise</w:t>
      </w:r>
    </w:p>
    <w:p w:rsidR="00E16F35" w:rsidRPr="00EB076B" w:rsidRDefault="00E16F35" w:rsidP="002A5EBC">
      <w:pPr>
        <w:pStyle w:val="PURBody-Indented"/>
        <w:rPr>
          <w:lang w:val="fr-FR"/>
        </w:rPr>
      </w:pPr>
      <w:r w:rsidRPr="00EB076B">
        <w:rPr>
          <w:lang w:val="fr-FR"/>
        </w:rPr>
        <w:t>Chaque utilisateur auquel vous attribuez une SL Utilisateur doit connecter chaque dispositif sur lequel le logiciel est installé à Internet au moins une fois tous les quarante-cinq (30) jours.</w:t>
      </w:r>
      <w:r w:rsidR="00570F7E" w:rsidRPr="00EB076B">
        <w:rPr>
          <w:lang w:val="fr-FR"/>
        </w:rPr>
        <w:t xml:space="preserve"> </w:t>
      </w:r>
      <w:r w:rsidRPr="00EB076B">
        <w:rPr>
          <w:lang w:val="fr-FR"/>
        </w:rPr>
        <w:t>Si un utilisateur ne satisfait pas à cette obligation, les fonctionnalités du</w:t>
      </w:r>
      <w:r w:rsidR="002A5EBC" w:rsidRPr="00EB076B">
        <w:rPr>
          <w:lang w:val="fr-FR"/>
        </w:rPr>
        <w:t> </w:t>
      </w:r>
      <w:r w:rsidRPr="00EB076B">
        <w:rPr>
          <w:lang w:val="fr-FR"/>
        </w:rPr>
        <w:t>logiciel peuvent en être affectées.</w:t>
      </w:r>
    </w:p>
    <w:p w:rsidR="00C36601" w:rsidRDefault="00C36601" w:rsidP="00E16F35">
      <w:pPr>
        <w:pStyle w:val="PURBlueStrong-Indented"/>
        <w:rPr>
          <w:lang w:val="fr-FR"/>
        </w:rPr>
      </w:pPr>
    </w:p>
    <w:p w:rsidR="00C36601" w:rsidRDefault="00C36601" w:rsidP="00527437">
      <w:pPr>
        <w:pStyle w:val="PURBlueStrong-Indented"/>
        <w:keepNext w:val="0"/>
        <w:keepLines w:val="0"/>
        <w:ind w:left="274"/>
        <w:rPr>
          <w:lang w:val="fr-FR"/>
        </w:rPr>
      </w:pPr>
    </w:p>
    <w:p w:rsidR="00E16F35" w:rsidRPr="00EB076B" w:rsidRDefault="00E16F35" w:rsidP="00E16F35">
      <w:pPr>
        <w:pStyle w:val="PURBlueStrong-Indented"/>
        <w:rPr>
          <w:lang w:val="fr-FR"/>
        </w:rPr>
      </w:pPr>
      <w:r w:rsidRPr="00EB076B">
        <w:rPr>
          <w:lang w:val="fr-FR"/>
        </w:rPr>
        <w:t>Validation de l’abonnement</w:t>
      </w:r>
    </w:p>
    <w:p w:rsidR="00E16F35" w:rsidRPr="00EB076B" w:rsidRDefault="00E16F35" w:rsidP="00E16F35">
      <w:pPr>
        <w:pStyle w:val="PURBody-Indented"/>
        <w:rPr>
          <w:lang w:val="fr-FR"/>
        </w:rPr>
      </w:pPr>
      <w:r w:rsidRPr="00EB076B">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570F7E" w:rsidRPr="00EB076B">
        <w:rPr>
          <w:lang w:val="fr-FR"/>
        </w:rPr>
        <w:t xml:space="preserve"> </w:t>
      </w:r>
      <w:r w:rsidRPr="00EB076B">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570F7E" w:rsidRPr="00EB076B">
        <w:rPr>
          <w:lang w:val="fr-FR"/>
        </w:rPr>
        <w:t xml:space="preserve"> </w:t>
      </w:r>
      <w:r w:rsidRPr="00EB076B">
        <w:rPr>
          <w:lang w:val="fr-FR"/>
        </w:rPr>
        <w:t>Vous ne pouvez obtenir des mises à jour ou mises à niveau que pour le logiciel de Microsoft ou de sources autorisées.</w:t>
      </w:r>
      <w:r w:rsidR="00570F7E" w:rsidRPr="00EB076B">
        <w:rPr>
          <w:lang w:val="fr-FR"/>
        </w:rPr>
        <w:t xml:space="preserve"> </w:t>
      </w:r>
      <w:r w:rsidRPr="00EB076B">
        <w:rPr>
          <w:lang w:val="fr-FR"/>
        </w:rPr>
        <w:t xml:space="preserve">Pour plus d’informations sur l’obtention des mises à jour auprès de sources autorisées, consultez le site </w:t>
      </w:r>
      <w:hyperlink r:id="rId61">
        <w:r w:rsidRPr="00EB076B">
          <w:rPr>
            <w:color w:val="00467F"/>
            <w:u w:val="single"/>
            <w:lang w:val="fr-FR"/>
          </w:rPr>
          <w:t>http://windows.microsoft.com/en-US/windows/help/genuine/faq</w:t>
        </w:r>
        <w:r w:rsidRPr="00863F55">
          <w:rPr>
            <w:color w:val="00467F"/>
            <w:lang w:val="fr-FR"/>
          </w:rPr>
          <w:t xml:space="preserve"> </w:t>
        </w:r>
      </w:hyperlink>
      <w:r w:rsidRPr="00EB076B">
        <w:rPr>
          <w:lang w:val="fr-FR"/>
        </w:rPr>
        <w:t>(en anglais). En utilisant le logiciel, vous consentez à la transmission des informations décrites dans cette section.</w:t>
      </w:r>
    </w:p>
    <w:p w:rsidR="00E16F35" w:rsidRPr="00EB076B" w:rsidRDefault="00E16F35" w:rsidP="00E16F35">
      <w:pPr>
        <w:pStyle w:val="PURBlueStrong-Indented"/>
        <w:rPr>
          <w:lang w:val="fr-FR"/>
        </w:rPr>
      </w:pPr>
      <w:r w:rsidRPr="00EB076B">
        <w:rPr>
          <w:lang w:val="fr-FR"/>
        </w:rPr>
        <w:t>Éléments multimédias et modèles</w:t>
      </w:r>
    </w:p>
    <w:p w:rsidR="00E16F35" w:rsidRPr="00EB076B" w:rsidRDefault="00E16F35" w:rsidP="002A5EBC">
      <w:pPr>
        <w:pStyle w:val="PURBody-Indented"/>
        <w:rPr>
          <w:lang w:val="fr-FR"/>
        </w:rPr>
      </w:pPr>
      <w:r w:rsidRPr="00EB076B">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sidR="002A5EBC" w:rsidRPr="00EB076B">
        <w:rPr>
          <w:lang w:val="fr-FR"/>
        </w:rPr>
        <w:t> </w:t>
      </w:r>
      <w:r w:rsidRPr="00EB076B">
        <w:rPr>
          <w:lang w:val="fr-FR"/>
        </w:rPr>
        <w:t>éléments multimédias. Les autres éléments multimédias accessibles sur le site web Office.com ou d’autres sites via les fonctionnalités Office sont régis par les termes de ces sites web.</w:t>
      </w:r>
    </w:p>
    <w:p w:rsidR="00E16F35" w:rsidRPr="00EB076B" w:rsidRDefault="00E16F35" w:rsidP="00E16F35">
      <w:pPr>
        <w:pStyle w:val="PURBlueStrong-Indented"/>
        <w:rPr>
          <w:lang w:val="fr-FR"/>
        </w:rPr>
      </w:pPr>
      <w:r w:rsidRPr="00EB076B">
        <w:rPr>
          <w:lang w:val="fr-FR"/>
        </w:rPr>
        <w:t>Utilisation commerciale d’Office Home &amp; Student 2013 RT</w:t>
      </w:r>
    </w:p>
    <w:p w:rsidR="00E16F35" w:rsidRPr="00EB076B" w:rsidRDefault="00E16F35" w:rsidP="002A5EBC">
      <w:pPr>
        <w:pStyle w:val="PURBullet-Indented"/>
        <w:numPr>
          <w:ilvl w:val="0"/>
          <w:numId w:val="63"/>
        </w:numPr>
        <w:spacing w:line="240" w:lineRule="auto"/>
        <w:rPr>
          <w:lang w:val="fr-FR"/>
        </w:rPr>
      </w:pPr>
      <w:r w:rsidRPr="00EB076B">
        <w:rPr>
          <w:lang w:val="fr-FR"/>
        </w:rPr>
        <w:t>Votre SL utilisateur modifie votre droit d’utiliser le logiciel au titre d’une licence Office Home &amp; Student 2013 RT distincte, en</w:t>
      </w:r>
      <w:r w:rsidR="002A5EBC" w:rsidRPr="00EB076B">
        <w:rPr>
          <w:lang w:val="fr-FR"/>
        </w:rPr>
        <w:t> </w:t>
      </w:r>
      <w:r w:rsidRPr="00EB076B">
        <w:rPr>
          <w:lang w:val="fr-FR"/>
        </w:rPr>
        <w:t xml:space="preserve">abandonnant l’interdiction relative à l’utilisation commerciale du logiciel. </w:t>
      </w:r>
    </w:p>
    <w:p w:rsidR="00E16F35" w:rsidRPr="00EB076B" w:rsidRDefault="00E16F35" w:rsidP="00ED5D2B">
      <w:pPr>
        <w:pStyle w:val="PURBullet-Indented"/>
        <w:numPr>
          <w:ilvl w:val="0"/>
          <w:numId w:val="63"/>
        </w:numPr>
        <w:rPr>
          <w:lang w:val="fr-FR"/>
        </w:rPr>
      </w:pPr>
      <w:r w:rsidRPr="00EB076B">
        <w:rPr>
          <w:lang w:val="fr-FR"/>
        </w:rPr>
        <w:t>Vous pouvez autoriser l’utilisateur auquel vous attribuez la SL Utilisateur à utiliser Office Home &amp; Student 2013 RT conformément aux dispositions des présentes pendant la durée de votre Abonnement Office 365 ProPlus.</w:t>
      </w:r>
    </w:p>
    <w:p w:rsidR="00E16F35" w:rsidRPr="00EB076B" w:rsidRDefault="00E16F35" w:rsidP="00ED5D2B">
      <w:pPr>
        <w:pStyle w:val="PURBullet-Indented"/>
        <w:numPr>
          <w:ilvl w:val="0"/>
          <w:numId w:val="63"/>
        </w:numPr>
        <w:rPr>
          <w:lang w:val="fr-FR"/>
        </w:rPr>
      </w:pPr>
      <w:r w:rsidRPr="00EB076B">
        <w:rPr>
          <w:lang w:val="fr-FR"/>
        </w:rPr>
        <w:t xml:space="preserve">Hormis l’autorisation de l’utilisation commerciale du logiciel, toute utilisation reste assujettie aux conditions et droits d’utilisation stipulés dans la licence Office Home &amp; Student 2013 RT. </w:t>
      </w:r>
    </w:p>
    <w:p w:rsidR="00E16F35" w:rsidRPr="00EB076B" w:rsidRDefault="00E16F35" w:rsidP="00ED5D2B">
      <w:pPr>
        <w:pStyle w:val="PURBullet-Indented"/>
        <w:numPr>
          <w:ilvl w:val="0"/>
          <w:numId w:val="63"/>
        </w:numPr>
        <w:rPr>
          <w:lang w:val="fr-FR"/>
        </w:rPr>
      </w:pPr>
      <w:r w:rsidRPr="00EB076B">
        <w:rPr>
          <w:lang w:val="fr-FR"/>
        </w:rPr>
        <w:t>L’acquisition de la licence d’Abonnement Office 365 ProPlus ne saurait créer ni étendre une quelconque garantie ou obligation d’assistance au titre de la licence Office Home &amp; Student 2013 RT.</w:t>
      </w:r>
    </w:p>
    <w:p w:rsidR="0082133B" w:rsidRPr="00EB076B" w:rsidRDefault="00F4780E" w:rsidP="00963385">
      <w:pPr>
        <w:pStyle w:val="PURBreadcrumb"/>
        <w:rPr>
          <w:lang w:val="fr-FR"/>
        </w:rPr>
      </w:pPr>
      <w:hyperlink w:anchor="_Sec4">
        <w:r w:rsidR="00F22968" w:rsidRPr="00EB076B">
          <w:rPr>
            <w:color w:val="00467F"/>
            <w:u w:val="single"/>
            <w:lang w:val="fr-FR"/>
          </w:rPr>
          <w:t>Table des matières</w:t>
        </w:r>
      </w:hyperlink>
      <w:r w:rsidR="00891929" w:rsidRPr="00EB076B">
        <w:rPr>
          <w:color w:val="00467F"/>
          <w:lang w:val="fr-FR"/>
        </w:rPr>
        <w:t xml:space="preserve"> </w:t>
      </w:r>
      <w:r w:rsidR="00F22968" w:rsidRPr="00EB076B">
        <w:rPr>
          <w:lang w:val="fr-FR"/>
        </w:rPr>
        <w:t>/</w:t>
      </w:r>
      <w:r w:rsidR="00891929" w:rsidRPr="00EB076B">
        <w:rPr>
          <w:lang w:val="fr-FR"/>
        </w:rPr>
        <w:t xml:space="preserve"> </w:t>
      </w:r>
      <w:hyperlink w:anchor="_Sec6">
        <w:hyperlink w:anchor="_Sec6">
          <w:hyperlink w:anchor="General_License_Terms" w:history="1">
            <w:r w:rsidR="00963385" w:rsidRPr="00EB076B">
              <w:rPr>
                <w:rStyle w:val="Hyperlink"/>
                <w:lang w:val="fr-FR"/>
              </w:rPr>
              <w:t>Conditions générales</w:t>
            </w:r>
          </w:hyperlink>
        </w:hyperlink>
      </w:hyperlink>
    </w:p>
    <w:p w:rsidR="004D12DB" w:rsidRPr="00EB076B" w:rsidRDefault="004D12DB" w:rsidP="004D12DB">
      <w:pPr>
        <w:pStyle w:val="PURProductName"/>
        <w:rPr>
          <w:lang w:val="fr-FR"/>
        </w:rPr>
      </w:pPr>
      <w:bookmarkStart w:id="386" w:name="_Sec386"/>
      <w:r w:rsidRPr="00EB076B">
        <w:rPr>
          <w:lang w:val="fr-FR"/>
        </w:rPr>
        <w:t>Office 365 Petite Entreprise</w:t>
      </w:r>
      <w:r>
        <w:fldChar w:fldCharType="begin"/>
      </w:r>
      <w:r w:rsidRPr="00EB076B">
        <w:rPr>
          <w:lang w:val="fr-FR"/>
        </w:rPr>
        <w:instrText>XE "Office 365 Petite Entreprise"</w:instrText>
      </w:r>
      <w:r>
        <w:fldChar w:fldCharType="end"/>
      </w:r>
      <w:r w:rsidR="00F22968">
        <w:fldChar w:fldCharType="begin"/>
      </w:r>
      <w:r w:rsidRPr="00EB076B">
        <w:rPr>
          <w:lang w:val="fr-FR"/>
        </w:rPr>
        <w:instrText>TC "</w:instrText>
      </w:r>
      <w:bookmarkStart w:id="387" w:name="_Toc366147786"/>
      <w:bookmarkStart w:id="388" w:name="_Toc366147913"/>
      <w:r w:rsidRPr="00EB076B">
        <w:rPr>
          <w:lang w:val="fr-FR"/>
        </w:rPr>
        <w:instrText>Office 365 Petite Entreprise</w:instrText>
      </w:r>
      <w:bookmarkEnd w:id="387"/>
      <w:bookmarkEnd w:id="388"/>
      <w:r w:rsidRPr="00EB076B">
        <w:rPr>
          <w:lang w:val="fr-FR"/>
        </w:rPr>
        <w:instrText xml:space="preserve">" \l 2 </w:instrText>
      </w:r>
      <w:r w:rsidR="00F22968">
        <w:fldChar w:fldCharType="end"/>
      </w:r>
    </w:p>
    <w:p w:rsidR="004D12DB" w:rsidRPr="00EB076B" w:rsidRDefault="004D12DB" w:rsidP="004D12DB">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400"/>
        <w:gridCol w:w="5400"/>
      </w:tblGrid>
      <w:tr w:rsidR="004D12DB" w:rsidRPr="005A14EB" w:rsidTr="00E50C5B">
        <w:tc>
          <w:tcPr>
            <w:tcW w:w="6120" w:type="dxa"/>
          </w:tcPr>
          <w:p w:rsidR="004D12DB" w:rsidRPr="00EB076B" w:rsidRDefault="004D12DB" w:rsidP="00F94B5B">
            <w:pPr>
              <w:pStyle w:val="PURBody"/>
              <w:rPr>
                <w:lang w:val="fr-FR"/>
              </w:rPr>
            </w:pPr>
            <w:r w:rsidRPr="00EB076B">
              <w:rPr>
                <w:lang w:val="fr-FR"/>
              </w:rPr>
              <w:t xml:space="preserve">Voir les avertissements applicables : </w:t>
            </w:r>
            <w:r w:rsidRPr="00EB076B">
              <w:rPr>
                <w:b/>
                <w:lang w:val="fr-FR"/>
              </w:rPr>
              <w:t>Non</w:t>
            </w:r>
          </w:p>
        </w:tc>
        <w:tc>
          <w:tcPr>
            <w:tcW w:w="6120" w:type="dxa"/>
          </w:tcPr>
          <w:p w:rsidR="004D12DB" w:rsidRPr="00EB076B" w:rsidRDefault="00F94B5B" w:rsidP="00E50C5B">
            <w:pPr>
              <w:pStyle w:val="PURBody"/>
              <w:rPr>
                <w:lang w:val="fr-FR"/>
              </w:rPr>
            </w:pPr>
            <w:r w:rsidRPr="00EB076B">
              <w:rPr>
                <w:lang w:val="fr-FR"/>
              </w:rPr>
              <w:t xml:space="preserve">Déclaration relative aux données personnelles : </w:t>
            </w:r>
            <w:r w:rsidRPr="00EB076B">
              <w:rPr>
                <w:b/>
                <w:lang w:val="fr-FR"/>
              </w:rPr>
              <w:t xml:space="preserve">Oui </w:t>
            </w:r>
            <w:r w:rsidRPr="00EB076B">
              <w:rPr>
                <w:lang w:val="fr-FR"/>
              </w:rPr>
              <w:t>(voir la page</w:t>
            </w:r>
            <w:r w:rsidRPr="00EB076B">
              <w:rPr>
                <w:rFonts w:eastAsia="Times New Roman" w:cs="Tahoma"/>
                <w:color w:val="000000"/>
                <w:szCs w:val="18"/>
                <w:lang w:val="fr-FR"/>
              </w:rPr>
              <w:t xml:space="preserve"> : </w:t>
            </w:r>
            <w:hyperlink r:id="rId62" w:history="1">
              <w:r w:rsidRPr="00EB076B">
                <w:rPr>
                  <w:lang w:val="fr-FR"/>
                </w:rPr>
                <w:t>http://go.microsoft.com/fwlink/?LinkID=212058&amp;clcid=0x409</w:t>
              </w:r>
            </w:hyperlink>
            <w:r w:rsidRPr="00D75209">
              <w:rPr>
                <w:lang w:val="fr-FR"/>
              </w:rPr>
              <w:t>)</w:t>
            </w:r>
          </w:p>
        </w:tc>
      </w:tr>
      <w:tr w:rsidR="004D12DB" w:rsidRPr="005A14EB" w:rsidTr="00E50C5B">
        <w:tc>
          <w:tcPr>
            <w:tcW w:w="6120" w:type="dxa"/>
          </w:tcPr>
          <w:p w:rsidR="004D12DB" w:rsidRPr="00EB076B" w:rsidRDefault="004D12DB" w:rsidP="00E50C5B">
            <w:pPr>
              <w:pStyle w:val="PURBody"/>
              <w:rPr>
                <w:lang w:val="fr-FR"/>
              </w:rPr>
            </w:pPr>
            <w:r w:rsidRPr="00EB076B">
              <w:rPr>
                <w:lang w:val="fr-FR"/>
              </w:rPr>
              <w:t xml:space="preserve">Déclaration relative aux données personnelles et modalités de sécurité supplémentaires : </w:t>
            </w:r>
            <w:r w:rsidRPr="00EB076B">
              <w:rPr>
                <w:b/>
                <w:lang w:val="fr-FR"/>
              </w:rPr>
              <w:t xml:space="preserve">Oui </w:t>
            </w:r>
            <w:r w:rsidRPr="00EB076B">
              <w:rPr>
                <w:lang w:val="fr-FR"/>
              </w:rPr>
              <w:t xml:space="preserve">(voir la page </w:t>
            </w:r>
            <w:hyperlink r:id="rId63">
              <w:r w:rsidRPr="00EB076B">
                <w:rPr>
                  <w:color w:val="00467F"/>
                  <w:u w:val="single"/>
                  <w:lang w:val="fr-FR"/>
                </w:rPr>
                <w:t>http://go.microsoft.com/fwlink/?LinkID=212058&amp;clcid=0x409</w:t>
              </w:r>
            </w:hyperlink>
            <w:r w:rsidRPr="00EB076B">
              <w:rPr>
                <w:lang w:val="fr-FR"/>
              </w:rPr>
              <w:t>)</w:t>
            </w:r>
          </w:p>
          <w:p w:rsidR="00775A00" w:rsidRPr="00EB076B" w:rsidRDefault="00775A00" w:rsidP="00E50C5B">
            <w:pPr>
              <w:pStyle w:val="PURBody"/>
              <w:rPr>
                <w:lang w:val="fr-FR"/>
              </w:rPr>
            </w:pPr>
          </w:p>
          <w:p w:rsidR="00775A00" w:rsidRPr="00EB076B" w:rsidRDefault="00775A00" w:rsidP="00E50C5B">
            <w:pPr>
              <w:pStyle w:val="PURBody"/>
              <w:rPr>
                <w:lang w:val="fr-FR"/>
              </w:rPr>
            </w:pPr>
          </w:p>
        </w:tc>
        <w:tc>
          <w:tcPr>
            <w:tcW w:w="6120" w:type="dxa"/>
          </w:tcPr>
          <w:p w:rsidR="004D12DB" w:rsidRPr="00EB076B" w:rsidRDefault="00F6186A" w:rsidP="00E50C5B">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64">
              <w:r w:rsidR="004F0926" w:rsidRPr="00482C43">
                <w:rPr>
                  <w:color w:val="00467F"/>
                  <w:u w:val="single"/>
                  <w:lang w:val="fr-FR"/>
                </w:rPr>
                <w:t>http://microsoft.com/licensing/contracts</w:t>
              </w:r>
            </w:hyperlink>
            <w:r w:rsidR="0016737D" w:rsidRPr="00350932">
              <w:rPr>
                <w:lang w:val="fr-FR"/>
              </w:rPr>
              <w:t>)</w:t>
            </w:r>
          </w:p>
        </w:tc>
      </w:tr>
    </w:tbl>
    <w:p w:rsidR="004D12DB" w:rsidRPr="002A4125" w:rsidRDefault="004D12DB" w:rsidP="004D12DB">
      <w:pPr>
        <w:pStyle w:val="PURBlueBGHeader"/>
      </w:pPr>
      <w:r>
        <w:t>SL UTILISATEUR</w:t>
      </w:r>
    </w:p>
    <w:tbl>
      <w:tblPr>
        <w:tblStyle w:val="PURTableNoVertical"/>
        <w:tblW w:w="0" w:type="auto"/>
        <w:tblLook w:val="04A0" w:firstRow="1" w:lastRow="0" w:firstColumn="1" w:lastColumn="0" w:noHBand="0" w:noVBand="1"/>
      </w:tblPr>
      <w:tblGrid>
        <w:gridCol w:w="5266"/>
        <w:gridCol w:w="5260"/>
      </w:tblGrid>
      <w:tr w:rsidR="004D12DB" w:rsidTr="004C3C39">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Pour chacun de vos :</w:t>
            </w:r>
          </w:p>
        </w:tc>
        <w:tc>
          <w:tcPr>
            <w:tcW w:w="5320" w:type="dxa"/>
          </w:tcPr>
          <w:p w:rsidR="004D12DB" w:rsidRDefault="004D12DB" w:rsidP="00E50C5B">
            <w:pPr>
              <w:pStyle w:val="PURBody"/>
            </w:pPr>
            <w:r>
              <w:rPr>
                <w:b/>
                <w:i/>
              </w:rPr>
              <w:t>SL requise :</w:t>
            </w:r>
          </w:p>
        </w:tc>
      </w:tr>
      <w:tr w:rsidR="004D12DB" w:rsidRPr="005A14EB" w:rsidTr="004C3C39">
        <w:tc>
          <w:tcPr>
            <w:tcW w:w="5322" w:type="dxa"/>
          </w:tcPr>
          <w:p w:rsidR="004D12DB" w:rsidRPr="00EB076B" w:rsidRDefault="00D72FF8" w:rsidP="00ED5D2B">
            <w:pPr>
              <w:pStyle w:val="PURBullet"/>
              <w:numPr>
                <w:ilvl w:val="0"/>
                <w:numId w:val="33"/>
              </w:numPr>
              <w:rPr>
                <w:lang w:val="fr-FR"/>
              </w:rPr>
            </w:pPr>
            <w:r w:rsidRPr="00EB076B">
              <w:rPr>
                <w:rFonts w:ascii="Tahoma" w:hAnsi="Tahoma"/>
                <w:szCs w:val="18"/>
                <w:lang w:val="fr-FR"/>
              </w:rPr>
              <w:t xml:space="preserve">Utilisateurs qui accèdent au service en ligne ou logiciel associé. </w:t>
            </w:r>
          </w:p>
          <w:p w:rsidR="000B40D0" w:rsidRPr="00EB076B" w:rsidRDefault="000B40D0" w:rsidP="00ED5D2B">
            <w:pPr>
              <w:pStyle w:val="PURBullet"/>
              <w:numPr>
                <w:ilvl w:val="0"/>
                <w:numId w:val="33"/>
              </w:numPr>
              <w:rPr>
                <w:lang w:val="fr-FR"/>
              </w:rPr>
            </w:pPr>
            <w:r w:rsidRPr="00EB076B">
              <w:rPr>
                <w:lang w:val="fr-FR"/>
              </w:rPr>
              <w:t>Les Utilisateurs Externes</w:t>
            </w:r>
            <w:r w:rsidRPr="00EB076B">
              <w:rPr>
                <w:vertAlign w:val="superscript"/>
                <w:lang w:val="fr-FR"/>
              </w:rPr>
              <w:t>1</w:t>
            </w:r>
            <w:r w:rsidRPr="00EB076B">
              <w:rPr>
                <w:lang w:val="fr-FR"/>
              </w:rPr>
              <w:t xml:space="preserve"> invités à se connecter à des collections de sites via la fonctionnalité Share-by-Mail, dans la limite de 500 Utilisateurs Externes par abonnement, n’ont pas besoin d’une SL Utilisateur pour se connecter. </w:t>
            </w:r>
          </w:p>
          <w:p w:rsidR="004D12DB" w:rsidRPr="00EB076B" w:rsidRDefault="000B40D0" w:rsidP="000B40D0">
            <w:pPr>
              <w:pStyle w:val="PURBody"/>
              <w:ind w:left="288"/>
              <w:rPr>
                <w:lang w:val="fr-FR"/>
              </w:rPr>
            </w:pPr>
            <w:r w:rsidRPr="00EB076B">
              <w:rPr>
                <w:vertAlign w:val="superscript"/>
                <w:lang w:val="fr-FR"/>
              </w:rPr>
              <w:t xml:space="preserve">1 </w:t>
            </w:r>
            <w:r w:rsidRPr="00EB076B">
              <w:rPr>
                <w:lang w:val="fr-FR"/>
              </w:rPr>
              <w:t xml:space="preserve">Consultez la section </w:t>
            </w:r>
            <w:hyperlink w:anchor="General_License_Terms">
              <w:r w:rsidRPr="00EB076B">
                <w:rPr>
                  <w:color w:val="00467F"/>
                  <w:u w:val="single"/>
                  <w:lang w:val="fr-FR"/>
                </w:rPr>
                <w:t>« Définitions » des Conditions Générales de Licence</w:t>
              </w:r>
            </w:hyperlink>
          </w:p>
        </w:tc>
        <w:tc>
          <w:tcPr>
            <w:tcW w:w="5320" w:type="dxa"/>
          </w:tcPr>
          <w:p w:rsidR="004D12DB" w:rsidRPr="00EB076B" w:rsidRDefault="004D12DB" w:rsidP="00ED5D2B">
            <w:pPr>
              <w:pStyle w:val="PURBullet"/>
              <w:numPr>
                <w:ilvl w:val="0"/>
                <w:numId w:val="34"/>
              </w:numPr>
              <w:rPr>
                <w:lang w:val="fr-FR"/>
              </w:rPr>
            </w:pPr>
            <w:r w:rsidRPr="00EB076B">
              <w:rPr>
                <w:rFonts w:ascii="Tahoma" w:hAnsi="Tahoma"/>
                <w:lang w:val="fr-FR"/>
              </w:rPr>
              <w:t>SL Utilisateur Office 365 Petite Entreprise</w:t>
            </w:r>
          </w:p>
        </w:tc>
      </w:tr>
    </w:tbl>
    <w:p w:rsidR="004D12DB" w:rsidRPr="00EB076B" w:rsidRDefault="00F4780E" w:rsidP="00963385">
      <w:pPr>
        <w:pStyle w:val="PURBreadcrumb"/>
        <w:keepNext w:val="0"/>
        <w:keepLines w:val="0"/>
        <w:rPr>
          <w:lang w:val="fr-FR"/>
        </w:rPr>
      </w:pPr>
      <w:hyperlink w:anchor="_Sec4">
        <w:r w:rsidR="004C3C39" w:rsidRPr="00EB076B">
          <w:rPr>
            <w:color w:val="00467F"/>
            <w:u w:val="single"/>
            <w:lang w:val="fr-FR"/>
          </w:rPr>
          <w:t>Table des matières</w:t>
        </w:r>
      </w:hyperlink>
      <w:r w:rsidR="004C3C39" w:rsidRPr="00EB076B">
        <w:rPr>
          <w:color w:val="00467F"/>
          <w:lang w:val="fr-FR"/>
        </w:rPr>
        <w:t xml:space="preserve"> </w:t>
      </w:r>
      <w:r w:rsidR="004C3C39" w:rsidRPr="00EB076B">
        <w:rPr>
          <w:lang w:val="fr-FR"/>
        </w:rPr>
        <w:t xml:space="preserve">/ </w:t>
      </w:r>
      <w:hyperlink w:anchor="_Sec6">
        <w:hyperlink w:anchor="_Sec6">
          <w:hyperlink w:anchor="General_License_Terms" w:history="1">
            <w:r w:rsidR="004C3C39" w:rsidRPr="00EB076B">
              <w:rPr>
                <w:rStyle w:val="Hyperlink"/>
                <w:lang w:val="fr-FR"/>
              </w:rPr>
              <w:t>Conditions générales</w:t>
            </w:r>
          </w:hyperlink>
        </w:hyperlink>
      </w:hyperlink>
    </w:p>
    <w:p w:rsidR="00A079D1" w:rsidRPr="00EB076B" w:rsidRDefault="00A079D1" w:rsidP="00A079D1">
      <w:pPr>
        <w:pStyle w:val="PURProductName"/>
        <w:rPr>
          <w:lang w:val="fr-FR"/>
        </w:rPr>
      </w:pPr>
      <w:r w:rsidRPr="00EB076B">
        <w:rPr>
          <w:lang w:val="fr-FR"/>
        </w:rPr>
        <w:t>Office 365 Petite Entreprise Premium</w:t>
      </w:r>
      <w:r>
        <w:fldChar w:fldCharType="begin"/>
      </w:r>
      <w:r w:rsidRPr="00EB076B">
        <w:rPr>
          <w:lang w:val="fr-FR"/>
        </w:rPr>
        <w:instrText>XE "Office 365 Petite Entreprise Premium"</w:instrText>
      </w:r>
      <w:r>
        <w:fldChar w:fldCharType="end"/>
      </w:r>
      <w:r w:rsidR="00F22968">
        <w:fldChar w:fldCharType="begin"/>
      </w:r>
      <w:r w:rsidRPr="00EB076B">
        <w:rPr>
          <w:lang w:val="fr-FR"/>
        </w:rPr>
        <w:instrText>TC "</w:instrText>
      </w:r>
      <w:bookmarkStart w:id="389" w:name="_Toc366147787"/>
      <w:bookmarkStart w:id="390" w:name="_Toc366147914"/>
      <w:r w:rsidRPr="00EB076B">
        <w:rPr>
          <w:lang w:val="fr-FR"/>
        </w:rPr>
        <w:instrText>Office 365 Petite Entreprise Premium</w:instrText>
      </w:r>
      <w:bookmarkEnd w:id="389"/>
      <w:bookmarkEnd w:id="390"/>
      <w:r w:rsidRPr="00EB076B">
        <w:rPr>
          <w:lang w:val="fr-FR"/>
        </w:rPr>
        <w:instrText xml:space="preserve">" \l 2 </w:instrText>
      </w:r>
      <w:r w:rsidR="00F22968">
        <w:fldChar w:fldCharType="end"/>
      </w:r>
    </w:p>
    <w:p w:rsidR="00A079D1" w:rsidRPr="00EB076B" w:rsidRDefault="00A079D1" w:rsidP="00A079D1">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400"/>
        <w:gridCol w:w="5400"/>
      </w:tblGrid>
      <w:tr w:rsidR="00A079D1" w:rsidRPr="005A14EB" w:rsidTr="00C04261">
        <w:tc>
          <w:tcPr>
            <w:tcW w:w="6120" w:type="dxa"/>
          </w:tcPr>
          <w:p w:rsidR="00A079D1" w:rsidRPr="00EB076B" w:rsidRDefault="00A079D1" w:rsidP="00F94B5B">
            <w:pPr>
              <w:pStyle w:val="PURBody"/>
              <w:rPr>
                <w:lang w:val="fr-FR"/>
              </w:rPr>
            </w:pPr>
            <w:r w:rsidRPr="00EB076B">
              <w:rPr>
                <w:lang w:val="fr-FR"/>
              </w:rPr>
              <w:t xml:space="preserve">Voir les avertissements applicables : </w:t>
            </w:r>
            <w:r w:rsidRPr="00EB076B">
              <w:rPr>
                <w:b/>
                <w:lang w:val="fr-FR"/>
              </w:rPr>
              <w:t>Non</w:t>
            </w:r>
          </w:p>
        </w:tc>
        <w:tc>
          <w:tcPr>
            <w:tcW w:w="6120" w:type="dxa"/>
          </w:tcPr>
          <w:p w:rsidR="00A079D1" w:rsidRPr="00EB076B" w:rsidRDefault="00F94B5B" w:rsidP="00C04261">
            <w:pPr>
              <w:pStyle w:val="PURBody"/>
              <w:rPr>
                <w:lang w:val="fr-FR"/>
              </w:rPr>
            </w:pPr>
            <w:r w:rsidRPr="00EB076B">
              <w:rPr>
                <w:lang w:val="fr-FR"/>
              </w:rPr>
              <w:t xml:space="preserve">Déclaration relative aux données personnelles : </w:t>
            </w:r>
            <w:r w:rsidRPr="00EB076B">
              <w:rPr>
                <w:b/>
                <w:lang w:val="fr-FR"/>
              </w:rPr>
              <w:t xml:space="preserve">Oui </w:t>
            </w:r>
            <w:r w:rsidRPr="00EB076B">
              <w:rPr>
                <w:lang w:val="fr-FR"/>
              </w:rPr>
              <w:t>(voir la page</w:t>
            </w:r>
            <w:r w:rsidRPr="00EB076B">
              <w:rPr>
                <w:rFonts w:eastAsia="Times New Roman" w:cs="Tahoma"/>
                <w:color w:val="000000"/>
                <w:szCs w:val="18"/>
                <w:lang w:val="fr-FR"/>
              </w:rPr>
              <w:t xml:space="preserve"> : </w:t>
            </w:r>
            <w:hyperlink r:id="rId65" w:history="1">
              <w:r w:rsidRPr="00EB076B">
                <w:rPr>
                  <w:lang w:val="fr-FR"/>
                </w:rPr>
                <w:t>http://go.microsoft.com/fwlink/?LinkID=212058&amp;clcid=0x409</w:t>
              </w:r>
            </w:hyperlink>
            <w:r w:rsidRPr="00744E6F">
              <w:rPr>
                <w:lang w:val="fr-FR"/>
              </w:rPr>
              <w:t>)</w:t>
            </w:r>
          </w:p>
        </w:tc>
      </w:tr>
      <w:tr w:rsidR="00A079D1" w:rsidRPr="005A14EB" w:rsidTr="00C04261">
        <w:tc>
          <w:tcPr>
            <w:tcW w:w="6120" w:type="dxa"/>
          </w:tcPr>
          <w:p w:rsidR="00A079D1" w:rsidRPr="00EB076B" w:rsidRDefault="00A079D1" w:rsidP="00C04261">
            <w:pPr>
              <w:pStyle w:val="PURBody"/>
              <w:rPr>
                <w:lang w:val="fr-FR"/>
              </w:rPr>
            </w:pPr>
            <w:r w:rsidRPr="00EB076B">
              <w:rPr>
                <w:lang w:val="fr-FR"/>
              </w:rPr>
              <w:t xml:space="preserve">Déclaration relative aux données personnelles et modalités de sécurité supplémentaires : </w:t>
            </w:r>
            <w:r w:rsidRPr="00EB076B">
              <w:rPr>
                <w:b/>
                <w:lang w:val="fr-FR"/>
              </w:rPr>
              <w:t xml:space="preserve">Oui </w:t>
            </w:r>
            <w:r w:rsidRPr="00EB076B">
              <w:rPr>
                <w:lang w:val="fr-FR"/>
              </w:rPr>
              <w:t xml:space="preserve">(voir la page </w:t>
            </w:r>
            <w:hyperlink r:id="rId66">
              <w:r w:rsidRPr="00EB076B">
                <w:rPr>
                  <w:color w:val="00467F"/>
                  <w:u w:val="single"/>
                  <w:lang w:val="fr-FR"/>
                </w:rPr>
                <w:t>http://go.microsoft.com/fwlink/?LinkID=212058&amp;clcid=0x409</w:t>
              </w:r>
            </w:hyperlink>
            <w:r w:rsidRPr="00EB076B">
              <w:rPr>
                <w:lang w:val="fr-FR"/>
              </w:rPr>
              <w:t>)</w:t>
            </w:r>
          </w:p>
          <w:p w:rsidR="00775A00" w:rsidRPr="00EB076B" w:rsidRDefault="00775A00" w:rsidP="00C04261">
            <w:pPr>
              <w:pStyle w:val="PURBody"/>
              <w:rPr>
                <w:lang w:val="fr-FR"/>
              </w:rPr>
            </w:pPr>
          </w:p>
          <w:p w:rsidR="00775A00" w:rsidRPr="00EB076B" w:rsidRDefault="00775A00" w:rsidP="00C04261">
            <w:pPr>
              <w:pStyle w:val="PURBody"/>
              <w:rPr>
                <w:lang w:val="fr-FR"/>
              </w:rPr>
            </w:pPr>
          </w:p>
        </w:tc>
        <w:tc>
          <w:tcPr>
            <w:tcW w:w="6120" w:type="dxa"/>
          </w:tcPr>
          <w:p w:rsidR="00A079D1" w:rsidRPr="00EB076B" w:rsidRDefault="00F6186A" w:rsidP="00C04261">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67">
              <w:r w:rsidR="0016541E" w:rsidRPr="001E24D2">
                <w:rPr>
                  <w:color w:val="00467F"/>
                  <w:u w:val="single"/>
                  <w:lang w:val="fr-FR"/>
                </w:rPr>
                <w:t>http://microsoft.com/licensing/contracts</w:t>
              </w:r>
            </w:hyperlink>
            <w:r w:rsidR="001E24D2" w:rsidRPr="00744E6F">
              <w:rPr>
                <w:lang w:val="fr-FR"/>
              </w:rPr>
              <w:t>)</w:t>
            </w:r>
          </w:p>
        </w:tc>
      </w:tr>
    </w:tbl>
    <w:p w:rsidR="00A079D1" w:rsidRPr="002A4125" w:rsidRDefault="00A079D1" w:rsidP="00A079D1">
      <w:pPr>
        <w:pStyle w:val="PURBlueBGHeader"/>
      </w:pPr>
      <w:r>
        <w:t>SL UTILISATEUR</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Pour chacun de vos :</w:t>
            </w:r>
          </w:p>
        </w:tc>
        <w:tc>
          <w:tcPr>
            <w:tcW w:w="5319" w:type="dxa"/>
          </w:tcPr>
          <w:p w:rsidR="00A079D1" w:rsidRDefault="00A079D1" w:rsidP="00C04261">
            <w:pPr>
              <w:pStyle w:val="PURBody"/>
            </w:pPr>
            <w:r>
              <w:rPr>
                <w:b/>
                <w:i/>
              </w:rPr>
              <w:t>SL requise :</w:t>
            </w:r>
          </w:p>
        </w:tc>
      </w:tr>
      <w:tr w:rsidR="00A079D1" w:rsidRPr="005A14EB" w:rsidTr="00A079D1">
        <w:tc>
          <w:tcPr>
            <w:tcW w:w="5323" w:type="dxa"/>
          </w:tcPr>
          <w:p w:rsidR="00A079D1" w:rsidRPr="00EB076B" w:rsidRDefault="00D72FF8" w:rsidP="00ED5D2B">
            <w:pPr>
              <w:pStyle w:val="PURBullet"/>
              <w:numPr>
                <w:ilvl w:val="0"/>
                <w:numId w:val="33"/>
              </w:numPr>
              <w:rPr>
                <w:rFonts w:cs="Arial"/>
                <w:lang w:val="fr-FR"/>
              </w:rPr>
            </w:pPr>
            <w:r w:rsidRPr="00EB076B">
              <w:rPr>
                <w:rFonts w:cs="Arial"/>
                <w:szCs w:val="18"/>
                <w:lang w:val="fr-FR"/>
              </w:rPr>
              <w:t xml:space="preserve">Utilisateurs qui accèdent au service en ligne ou logiciel associé. </w:t>
            </w:r>
          </w:p>
          <w:p w:rsidR="00A079D1" w:rsidRPr="00EB076B" w:rsidRDefault="00A079D1" w:rsidP="00ED5D2B">
            <w:pPr>
              <w:pStyle w:val="PURBullet"/>
              <w:numPr>
                <w:ilvl w:val="0"/>
                <w:numId w:val="33"/>
              </w:numPr>
              <w:rPr>
                <w:rFonts w:cs="Arial"/>
                <w:lang w:val="fr-FR"/>
              </w:rPr>
            </w:pPr>
            <w:r w:rsidRPr="00EB076B">
              <w:rPr>
                <w:rFonts w:cs="Arial"/>
                <w:lang w:val="fr-FR"/>
              </w:rPr>
              <w:t>Les Utilisateurs Externes</w:t>
            </w:r>
            <w:r w:rsidRPr="00EB076B">
              <w:rPr>
                <w:rFonts w:cs="Arial"/>
                <w:vertAlign w:val="superscript"/>
                <w:lang w:val="fr-FR"/>
              </w:rPr>
              <w:t>1</w:t>
            </w:r>
            <w:r w:rsidRPr="00EB076B">
              <w:rPr>
                <w:rFonts w:cs="Arial"/>
                <w:lang w:val="fr-FR"/>
              </w:rPr>
              <w:t xml:space="preserve"> invités à se connecter à des collections de sites via la fonctionnalité Share-by-Mail, dans la limite de 500 Utilisateurs Externes par abonnement, n’ont pas besoin d’une SL Utilisateur pour se connecter. </w:t>
            </w:r>
          </w:p>
          <w:p w:rsidR="00A079D1" w:rsidRPr="00EB076B" w:rsidRDefault="00A079D1" w:rsidP="00A079D1">
            <w:pPr>
              <w:pStyle w:val="PURBody"/>
              <w:ind w:left="288"/>
              <w:rPr>
                <w:lang w:val="fr-FR"/>
              </w:rPr>
            </w:pPr>
            <w:r w:rsidRPr="00EB076B">
              <w:rPr>
                <w:vertAlign w:val="superscript"/>
                <w:lang w:val="fr-FR"/>
              </w:rPr>
              <w:t xml:space="preserve">1 </w:t>
            </w:r>
            <w:r w:rsidRPr="00EB076B">
              <w:rPr>
                <w:lang w:val="fr-FR"/>
              </w:rPr>
              <w:t xml:space="preserve">Consultez la section </w:t>
            </w:r>
            <w:hyperlink w:anchor="General_License_Terms">
              <w:r w:rsidRPr="00EB076B">
                <w:rPr>
                  <w:color w:val="00467F"/>
                  <w:u w:val="single"/>
                  <w:lang w:val="fr-FR"/>
                </w:rPr>
                <w:t>« Définitions » des Conditions Générales de Licence</w:t>
              </w:r>
            </w:hyperlink>
          </w:p>
        </w:tc>
        <w:tc>
          <w:tcPr>
            <w:tcW w:w="5319" w:type="dxa"/>
          </w:tcPr>
          <w:p w:rsidR="00A079D1" w:rsidRPr="00EB076B" w:rsidRDefault="00A079D1" w:rsidP="00ED5D2B">
            <w:pPr>
              <w:pStyle w:val="PURBullet"/>
              <w:numPr>
                <w:ilvl w:val="0"/>
                <w:numId w:val="34"/>
              </w:numPr>
              <w:rPr>
                <w:rFonts w:cs="Arial"/>
                <w:lang w:val="fr-FR"/>
              </w:rPr>
            </w:pPr>
            <w:r w:rsidRPr="00EB076B">
              <w:rPr>
                <w:rFonts w:cs="Arial"/>
                <w:lang w:val="fr-FR"/>
              </w:rPr>
              <w:t>SL Utilisateur Office 365 Petite Entreprise Premium</w:t>
            </w:r>
          </w:p>
        </w:tc>
      </w:tr>
    </w:tbl>
    <w:p w:rsidR="00A079D1" w:rsidRPr="00EB076B" w:rsidRDefault="00A079D1" w:rsidP="00A079D1">
      <w:pPr>
        <w:pStyle w:val="PURBlueBGHeader"/>
        <w:rPr>
          <w:lang w:val="fr-FR"/>
        </w:rPr>
      </w:pPr>
      <w:r w:rsidRPr="00EB076B">
        <w:rPr>
          <w:lang w:val="fr-FR"/>
        </w:rPr>
        <w:t>Conditions supplémentaires.</w:t>
      </w:r>
    </w:p>
    <w:p w:rsidR="00A079D1" w:rsidRPr="00EB076B" w:rsidRDefault="00D5631B" w:rsidP="00A079D1">
      <w:pPr>
        <w:pStyle w:val="PURBlueStrong-Indented"/>
        <w:rPr>
          <w:lang w:val="fr-FR"/>
        </w:rPr>
      </w:pPr>
      <w:r w:rsidRPr="00EB076B">
        <w:rPr>
          <w:lang w:val="fr-FR"/>
        </w:rPr>
        <w:t>Conditions d’utilisation des Applications Office :</w:t>
      </w:r>
    </w:p>
    <w:p w:rsidR="00A079D1" w:rsidRPr="002A4125" w:rsidRDefault="00A079D1" w:rsidP="00A079D1">
      <w:pPr>
        <w:pStyle w:val="PURBlueStrong-Indented"/>
      </w:pPr>
      <w:r>
        <w:t>Droits d’installation et d’utilisation</w:t>
      </w:r>
    </w:p>
    <w:p w:rsidR="00A079D1" w:rsidRPr="00EB076B" w:rsidRDefault="00A079D1" w:rsidP="00ED5D2B">
      <w:pPr>
        <w:pStyle w:val="ListParagraph"/>
        <w:numPr>
          <w:ilvl w:val="0"/>
          <w:numId w:val="71"/>
        </w:numPr>
        <w:ind w:left="540" w:hanging="270"/>
        <w:rPr>
          <w:lang w:val="fr-FR"/>
        </w:rPr>
      </w:pPr>
      <w:r w:rsidRPr="00EB076B">
        <w:rPr>
          <w:rFonts w:ascii="Arial" w:hAnsi="Arial" w:cs="Arial"/>
          <w:sz w:val="18"/>
          <w:szCs w:val="18"/>
          <w:lang w:val="fr-FR"/>
        </w:rPr>
        <w:t>Chaque utilisateur auquel vous attribuez une SL Utilisateur est autorisé à activer le logiciel en vue de l’utiliser localement ou à distance sur cinq (5) OSE à la fois au maximum.</w:t>
      </w:r>
    </w:p>
    <w:p w:rsidR="00A079D1" w:rsidRPr="00EB076B" w:rsidRDefault="00A079D1" w:rsidP="00ED5D2B">
      <w:pPr>
        <w:pStyle w:val="ListParagraph"/>
        <w:numPr>
          <w:ilvl w:val="0"/>
          <w:numId w:val="71"/>
        </w:numPr>
        <w:ind w:left="540" w:hanging="270"/>
        <w:rPr>
          <w:lang w:val="fr-FR"/>
        </w:rPr>
      </w:pPr>
      <w:r w:rsidRPr="00EB076B">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A079D1" w:rsidRPr="00EB076B" w:rsidRDefault="00A079D1" w:rsidP="00ED5D2B">
      <w:pPr>
        <w:pStyle w:val="ListParagraph"/>
        <w:numPr>
          <w:ilvl w:val="0"/>
          <w:numId w:val="71"/>
        </w:numPr>
        <w:tabs>
          <w:tab w:val="right" w:pos="5490"/>
        </w:tabs>
        <w:ind w:left="540" w:hanging="270"/>
        <w:rPr>
          <w:lang w:val="fr-FR"/>
        </w:rPr>
      </w:pPr>
      <w:r w:rsidRPr="00EB076B">
        <w:rPr>
          <w:rFonts w:ascii="Arial" w:hAnsi="Arial" w:cs="Arial"/>
          <w:sz w:val="18"/>
          <w:szCs w:val="18"/>
          <w:lang w:val="fr-FR"/>
        </w:rPr>
        <w:t xml:space="preserve">Vous pouvez par ailleurs autoriser d’autres utilisateurs à accéder à distance au </w:t>
      </w:r>
      <w:r w:rsidRPr="00EB076B">
        <w:rPr>
          <w:rFonts w:ascii="Arial" w:hAnsi="Arial" w:cs="Arial"/>
          <w:sz w:val="18"/>
          <w:szCs w:val="18"/>
          <w:lang w:val="fr-FR"/>
        </w:rPr>
        <w:tab/>
        <w:t xml:space="preserve">logiciel uniquement pour vous fournir des services d’assistance. </w:t>
      </w:r>
    </w:p>
    <w:p w:rsidR="00E423E0" w:rsidRPr="002A4125" w:rsidRDefault="00E423E0" w:rsidP="00E423E0">
      <w:pPr>
        <w:pStyle w:val="PURBlueStrong-Indented"/>
        <w:spacing w:before="120"/>
        <w:ind w:left="274"/>
      </w:pPr>
      <w:r>
        <w:t>Smartphones</w:t>
      </w:r>
    </w:p>
    <w:p w:rsidR="00E423E0" w:rsidRPr="00EB076B" w:rsidRDefault="00E423E0" w:rsidP="00E423E0">
      <w:pPr>
        <w:pStyle w:val="PURBullet-Indented"/>
        <w:numPr>
          <w:ilvl w:val="0"/>
          <w:numId w:val="97"/>
        </w:numPr>
        <w:rPr>
          <w:lang w:val="fr-FR"/>
        </w:rPr>
      </w:pPr>
      <w:r w:rsidRPr="00EB076B">
        <w:rPr>
          <w:lang w:val="fr-FR"/>
        </w:rPr>
        <w:t>Chaque utilisateur auquel vous attribuez une SL Utilisateur est autorisé à activer le logiciel Microsoft Office Mobile sur cinq (5) smartphones à la fois au maximum. Conformément aux conditions d’utilisation de Microsoft Office Mobile, un smartphone désigne un dispositif mobile avec OSE Physique, connectivité réseau sans fil intégrée et fonctions de téléphonie.</w:t>
      </w:r>
    </w:p>
    <w:p w:rsidR="00E423E0" w:rsidRPr="00EB076B" w:rsidRDefault="00E423E0" w:rsidP="002A5EBC">
      <w:pPr>
        <w:pStyle w:val="PURBullet-Indented"/>
        <w:numPr>
          <w:ilvl w:val="0"/>
          <w:numId w:val="97"/>
        </w:numPr>
        <w:rPr>
          <w:lang w:val="fr-FR"/>
        </w:rPr>
      </w:pPr>
      <w:r w:rsidRPr="00EB076B">
        <w:rPr>
          <w:lang w:val="fr-FR"/>
        </w:rPr>
        <w:t>Les conditions d’utilisation du logiciel Microsoft Office Mobile prévalent en cas de conflit avec les présents Droits d’Utilisation de</w:t>
      </w:r>
      <w:r w:rsidR="002A5EBC" w:rsidRPr="00EB076B">
        <w:rPr>
          <w:lang w:val="fr-FR"/>
        </w:rPr>
        <w:t> </w:t>
      </w:r>
      <w:r w:rsidRPr="00EB076B">
        <w:rPr>
          <w:lang w:val="fr-FR"/>
        </w:rPr>
        <w:t>Logiciels.*</w:t>
      </w:r>
      <w:r w:rsidR="00570F7E" w:rsidRPr="00EB076B">
        <w:rPr>
          <w:lang w:val="fr-FR"/>
        </w:rPr>
        <w:t xml:space="preserve"> </w:t>
      </w:r>
    </w:p>
    <w:p w:rsidR="00E423E0" w:rsidRPr="00EB076B" w:rsidRDefault="00E423E0" w:rsidP="00E423E0">
      <w:pPr>
        <w:pStyle w:val="PURBullet-Indented"/>
        <w:numPr>
          <w:ilvl w:val="0"/>
          <w:numId w:val="97"/>
        </w:numPr>
        <w:rPr>
          <w:lang w:val="fr-FR"/>
        </w:rPr>
      </w:pPr>
      <w:r w:rsidRPr="00EB076B">
        <w:rPr>
          <w:lang w:val="fr-FR"/>
        </w:rPr>
        <w:t>Votre droit d’installer et d’utiliser le logiciel Microsoft Office Mobile sur vos smartphones n’a pas pour effet de créer ou d’étendre une quelconque garantie ou obligation d’assistance pour les composants matériels ou les autres logiciels de vos smartphones.</w:t>
      </w:r>
    </w:p>
    <w:p w:rsidR="00A079D1" w:rsidRPr="00EB076B" w:rsidRDefault="00A079D1" w:rsidP="00A079D1">
      <w:pPr>
        <w:pStyle w:val="PURBlueStrong-Indented"/>
        <w:rPr>
          <w:lang w:val="fr-FR"/>
        </w:rPr>
      </w:pPr>
      <w:r w:rsidRPr="00EB076B">
        <w:rPr>
          <w:lang w:val="fr-FR"/>
        </w:rPr>
        <w:t>Mise à jour de service en ligne et de logiciel</w:t>
      </w:r>
    </w:p>
    <w:p w:rsidR="00A079D1" w:rsidRPr="00EB076B" w:rsidRDefault="00A079D1" w:rsidP="00C72CDA">
      <w:pPr>
        <w:pStyle w:val="PURBody-Indented"/>
        <w:rPr>
          <w:lang w:val="fr-FR"/>
        </w:rPr>
      </w:pPr>
      <w:r w:rsidRPr="00EB076B">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A079D1" w:rsidRPr="00EB076B" w:rsidRDefault="00A079D1" w:rsidP="00A079D1">
      <w:pPr>
        <w:pStyle w:val="PURBlueStrong-Indented"/>
        <w:rPr>
          <w:lang w:val="fr-FR"/>
        </w:rPr>
      </w:pPr>
      <w:r w:rsidRPr="00EB076B">
        <w:rPr>
          <w:lang w:val="fr-FR"/>
        </w:rPr>
        <w:t>Connexion requise</w:t>
      </w:r>
    </w:p>
    <w:p w:rsidR="00A079D1" w:rsidRPr="00EB076B" w:rsidRDefault="00A079D1" w:rsidP="002A5EBC">
      <w:pPr>
        <w:pStyle w:val="PURBody-Indented"/>
        <w:rPr>
          <w:lang w:val="fr-FR"/>
        </w:rPr>
      </w:pPr>
      <w:r w:rsidRPr="00EB076B">
        <w:rPr>
          <w:lang w:val="fr-FR"/>
        </w:rPr>
        <w:t>Chaque utilisateur auquel vous attribuez une SL Utilisateur doit connecter chaque dispositif sur lequel le logiciel est installé à Internet au moins une fois tous les quarante-cinq (30) jours.</w:t>
      </w:r>
      <w:r w:rsidR="00570F7E" w:rsidRPr="00EB076B">
        <w:rPr>
          <w:lang w:val="fr-FR"/>
        </w:rPr>
        <w:t xml:space="preserve"> </w:t>
      </w:r>
      <w:r w:rsidRPr="00EB076B">
        <w:rPr>
          <w:lang w:val="fr-FR"/>
        </w:rPr>
        <w:t>Si un utilisateur ne satisfait pas à cette obligation, les fonctionnalités du</w:t>
      </w:r>
      <w:r w:rsidR="002A5EBC" w:rsidRPr="00EB076B">
        <w:rPr>
          <w:lang w:val="fr-FR"/>
        </w:rPr>
        <w:t> </w:t>
      </w:r>
      <w:r w:rsidRPr="00EB076B">
        <w:rPr>
          <w:lang w:val="fr-FR"/>
        </w:rPr>
        <w:t>logiciel peuvent en être affectées.</w:t>
      </w:r>
    </w:p>
    <w:p w:rsidR="00A079D1" w:rsidRPr="00EB076B" w:rsidRDefault="00A079D1" w:rsidP="00A079D1">
      <w:pPr>
        <w:pStyle w:val="PURBlueStrong-Indented"/>
        <w:rPr>
          <w:lang w:val="fr-FR"/>
        </w:rPr>
      </w:pPr>
      <w:r w:rsidRPr="00EB076B">
        <w:rPr>
          <w:lang w:val="fr-FR"/>
        </w:rPr>
        <w:t>Validation de l’abonnement</w:t>
      </w:r>
    </w:p>
    <w:p w:rsidR="00A079D1" w:rsidRPr="00EB076B" w:rsidRDefault="00A079D1" w:rsidP="00A079D1">
      <w:pPr>
        <w:pStyle w:val="PURBody-Indented"/>
        <w:rPr>
          <w:lang w:val="fr-FR"/>
        </w:rPr>
      </w:pPr>
      <w:r w:rsidRPr="00EB076B">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570F7E" w:rsidRPr="00EB076B">
        <w:rPr>
          <w:lang w:val="fr-FR"/>
        </w:rPr>
        <w:t xml:space="preserve"> </w:t>
      </w:r>
      <w:r w:rsidRPr="00EB076B">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570F7E" w:rsidRPr="00EB076B">
        <w:rPr>
          <w:lang w:val="fr-FR"/>
        </w:rPr>
        <w:t xml:space="preserve"> </w:t>
      </w:r>
      <w:r w:rsidRPr="00EB076B">
        <w:rPr>
          <w:lang w:val="fr-FR"/>
        </w:rPr>
        <w:t>Vous ne pouvez obtenir des mises à jour ou mises à niveau que pour le logiciel de Microsoft ou de sources autorisées.</w:t>
      </w:r>
      <w:r w:rsidR="00570F7E" w:rsidRPr="00EB076B">
        <w:rPr>
          <w:lang w:val="fr-FR"/>
        </w:rPr>
        <w:t xml:space="preserve"> </w:t>
      </w:r>
      <w:r w:rsidRPr="00EB076B">
        <w:rPr>
          <w:lang w:val="fr-FR"/>
        </w:rPr>
        <w:t xml:space="preserve">Pour plus d’informations sur l’obtention des mises à jour auprès de sources autorisées, consultez le site </w:t>
      </w:r>
      <w:hyperlink r:id="rId68">
        <w:r w:rsidRPr="00EB076B">
          <w:rPr>
            <w:color w:val="00467F"/>
            <w:u w:val="single"/>
            <w:lang w:val="fr-FR"/>
          </w:rPr>
          <w:t xml:space="preserve">http://windows.microsoft.com/en-US/windows/help/genuine/faq </w:t>
        </w:r>
      </w:hyperlink>
      <w:r w:rsidRPr="00EB076B">
        <w:rPr>
          <w:lang w:val="fr-FR"/>
        </w:rPr>
        <w:t>(en anglais). En utilisant le logiciel, vous consentez à la transmission des informations décrites dans cette section.</w:t>
      </w:r>
    </w:p>
    <w:p w:rsidR="00A079D1" w:rsidRPr="00EB076B" w:rsidRDefault="00A079D1" w:rsidP="00A079D1">
      <w:pPr>
        <w:pStyle w:val="PURBlueStrong-Indented"/>
        <w:rPr>
          <w:lang w:val="fr-FR"/>
        </w:rPr>
      </w:pPr>
      <w:r w:rsidRPr="00EB076B">
        <w:rPr>
          <w:lang w:val="fr-FR"/>
        </w:rPr>
        <w:t>Éléments multimédias et modèles</w:t>
      </w:r>
    </w:p>
    <w:p w:rsidR="00A079D1" w:rsidRPr="00EB076B" w:rsidRDefault="00A079D1" w:rsidP="002A5EBC">
      <w:pPr>
        <w:pStyle w:val="PURBody-Indented"/>
        <w:rPr>
          <w:lang w:val="fr-FR"/>
        </w:rPr>
      </w:pPr>
      <w:r w:rsidRPr="00EB076B">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sidR="002A5EBC" w:rsidRPr="00EB076B">
        <w:rPr>
          <w:lang w:val="fr-FR"/>
        </w:rPr>
        <w:t> </w:t>
      </w:r>
      <w:r w:rsidRPr="00EB076B">
        <w:rPr>
          <w:lang w:val="fr-FR"/>
        </w:rPr>
        <w:t>éléments multimédias. Les autres éléments multimédias accessibles sur le site web Office.com ou d’autres sites via les fonctionnalités Office sont régis par les termes de ces sites web.</w:t>
      </w:r>
    </w:p>
    <w:p w:rsidR="00A079D1" w:rsidRPr="00EB076B" w:rsidRDefault="00A079D1" w:rsidP="00A079D1">
      <w:pPr>
        <w:pStyle w:val="PURBlueStrong-Indented"/>
        <w:rPr>
          <w:lang w:val="fr-FR"/>
        </w:rPr>
      </w:pPr>
      <w:r w:rsidRPr="00EB076B">
        <w:rPr>
          <w:lang w:val="fr-FR"/>
        </w:rPr>
        <w:t>Utilisation commerciale d’Office Home &amp; Student 2013 RT</w:t>
      </w:r>
    </w:p>
    <w:p w:rsidR="00A079D1" w:rsidRPr="00EB076B" w:rsidRDefault="00A079D1" w:rsidP="00652D1F">
      <w:pPr>
        <w:pStyle w:val="PURBullet-Indented"/>
        <w:numPr>
          <w:ilvl w:val="0"/>
          <w:numId w:val="70"/>
        </w:numPr>
        <w:spacing w:line="240" w:lineRule="auto"/>
        <w:rPr>
          <w:lang w:val="fr-FR"/>
        </w:rPr>
      </w:pPr>
      <w:r w:rsidRPr="00EB076B">
        <w:rPr>
          <w:lang w:val="fr-FR"/>
        </w:rPr>
        <w:t>Votre SL Utilisateur modifie votre droit d’utiliser le logiciel au titre d’une licence Office Home &amp; Student 2013 RT distincte, en</w:t>
      </w:r>
      <w:r w:rsidR="00652D1F">
        <w:rPr>
          <w:lang w:val="fr-FR"/>
        </w:rPr>
        <w:t> </w:t>
      </w:r>
      <w:r w:rsidRPr="00EB076B">
        <w:rPr>
          <w:lang w:val="fr-FR"/>
        </w:rPr>
        <w:t xml:space="preserve">abandonnant l’interdiction relative à l’utilisation commerciale du logiciel. </w:t>
      </w:r>
    </w:p>
    <w:p w:rsidR="00A079D1" w:rsidRPr="00EB076B" w:rsidRDefault="00A079D1" w:rsidP="00ED5D2B">
      <w:pPr>
        <w:pStyle w:val="PURBullet-Indented"/>
        <w:numPr>
          <w:ilvl w:val="0"/>
          <w:numId w:val="70"/>
        </w:numPr>
        <w:rPr>
          <w:lang w:val="fr-FR"/>
        </w:rPr>
      </w:pPr>
      <w:r w:rsidRPr="00EB076B">
        <w:rPr>
          <w:lang w:val="fr-FR"/>
        </w:rPr>
        <w:t>Vous pouvez autoriser l’utilisateur auquel vous attribuez la SL Utilisateur à utiliser Office Home &amp; Student 2013 RT conformément aux dispositions des présentes pendant la durée de votre Abonnement Office 365 Petite Entreprise Premium.</w:t>
      </w:r>
    </w:p>
    <w:p w:rsidR="00A079D1" w:rsidRPr="00EB076B" w:rsidRDefault="00A079D1" w:rsidP="00ED5D2B">
      <w:pPr>
        <w:pStyle w:val="PURBullet-Indented"/>
        <w:numPr>
          <w:ilvl w:val="0"/>
          <w:numId w:val="70"/>
        </w:numPr>
        <w:rPr>
          <w:lang w:val="fr-FR"/>
        </w:rPr>
      </w:pPr>
      <w:r w:rsidRPr="00EB076B">
        <w:rPr>
          <w:lang w:val="fr-FR"/>
        </w:rPr>
        <w:t xml:space="preserve">Hormis l’autorisation de l’utilisation commerciale du logiciel, toute utilisation reste assujettie aux conditions et droits d’utilisation stipulés dans la licence Office Home &amp; Student 2013 RT. </w:t>
      </w:r>
    </w:p>
    <w:p w:rsidR="00A079D1" w:rsidRPr="00EB076B" w:rsidRDefault="00A079D1" w:rsidP="00ED5D2B">
      <w:pPr>
        <w:pStyle w:val="PURBullet-Indented"/>
        <w:numPr>
          <w:ilvl w:val="0"/>
          <w:numId w:val="70"/>
        </w:numPr>
        <w:rPr>
          <w:lang w:val="fr-FR"/>
        </w:rPr>
      </w:pPr>
      <w:r w:rsidRPr="00EB076B">
        <w:rPr>
          <w:lang w:val="fr-FR"/>
        </w:rPr>
        <w:t>L’acquisition de la licence d’Abonnement Office 365 Petite Entreprise Premium ne saurait créer ni étendre une quelconque garantie ou obligation d’assistance au titre de la licence Office Home &amp; Student 2013 RT.</w:t>
      </w:r>
    </w:p>
    <w:p w:rsidR="00A079D1" w:rsidRPr="00EB076B" w:rsidRDefault="00F4780E" w:rsidP="00963385">
      <w:pPr>
        <w:pStyle w:val="PURBreadcrumb"/>
        <w:rPr>
          <w:lang w:val="fr-FR"/>
        </w:rPr>
      </w:pPr>
      <w:hyperlink w:anchor="_Sec4">
        <w:r w:rsidR="00F22968" w:rsidRPr="00EB076B">
          <w:rPr>
            <w:color w:val="00467F"/>
            <w:u w:val="single"/>
            <w:lang w:val="fr-FR"/>
          </w:rPr>
          <w:t>Table des matières</w:t>
        </w:r>
      </w:hyperlink>
      <w:r w:rsidR="00EA2A21" w:rsidRPr="00EB076B">
        <w:rPr>
          <w:color w:val="00467F"/>
          <w:lang w:val="fr-FR"/>
        </w:rPr>
        <w:t xml:space="preserve"> </w:t>
      </w:r>
      <w:r w:rsidR="00F22968" w:rsidRPr="00EB076B">
        <w:rPr>
          <w:lang w:val="fr-FR"/>
        </w:rPr>
        <w:t>/</w:t>
      </w:r>
      <w:r w:rsidR="00EA2A21" w:rsidRPr="00EB076B">
        <w:rPr>
          <w:lang w:val="fr-FR"/>
        </w:rPr>
        <w:t xml:space="preserve"> </w:t>
      </w:r>
      <w:hyperlink w:anchor="_Sec6">
        <w:hyperlink w:anchor="_Sec6">
          <w:hyperlink w:anchor="General_License_Terms" w:history="1">
            <w:r w:rsidR="00963385" w:rsidRPr="00EB076B">
              <w:rPr>
                <w:rStyle w:val="Hyperlink"/>
                <w:lang w:val="fr-FR"/>
              </w:rPr>
              <w:t>Conditions générales</w:t>
            </w:r>
          </w:hyperlink>
        </w:hyperlink>
      </w:hyperlink>
      <w:r w:rsidR="00F22968" w:rsidRPr="00EB076B">
        <w:rPr>
          <w:lang w:val="fr-FR"/>
        </w:rPr>
        <w:t xml:space="preserve"> </w:t>
      </w:r>
    </w:p>
    <w:p w:rsidR="0082133B" w:rsidRPr="00EB076B" w:rsidRDefault="00ED4593">
      <w:pPr>
        <w:pStyle w:val="PURProductName"/>
        <w:rPr>
          <w:lang w:val="fr-FR"/>
        </w:rPr>
      </w:pPr>
      <w:r w:rsidRPr="00EB076B">
        <w:rPr>
          <w:lang w:val="fr-FR"/>
        </w:rPr>
        <w:t>Application Web Office</w:t>
      </w:r>
      <w:bookmarkEnd w:id="386"/>
      <w:r>
        <w:fldChar w:fldCharType="begin"/>
      </w:r>
      <w:r w:rsidRPr="00EB076B">
        <w:rPr>
          <w:lang w:val="fr-FR"/>
        </w:rPr>
        <w:instrText>XE "Application Web Office"</w:instrText>
      </w:r>
      <w:r>
        <w:fldChar w:fldCharType="end"/>
      </w:r>
      <w:r w:rsidR="00F22968">
        <w:fldChar w:fldCharType="begin"/>
      </w:r>
      <w:r w:rsidRPr="00EB076B">
        <w:rPr>
          <w:lang w:val="fr-FR"/>
        </w:rPr>
        <w:instrText>TC "</w:instrText>
      </w:r>
      <w:bookmarkStart w:id="391" w:name="_Toc366147788"/>
      <w:bookmarkStart w:id="392" w:name="_Toc366147915"/>
      <w:r w:rsidRPr="00EB076B">
        <w:rPr>
          <w:lang w:val="fr-FR"/>
        </w:rPr>
        <w:instrText>Application Web Office</w:instrText>
      </w:r>
      <w:bookmarkEnd w:id="391"/>
      <w:bookmarkEnd w:id="392"/>
      <w:r w:rsidRPr="00EB076B">
        <w:rPr>
          <w:lang w:val="fr-FR"/>
        </w:rPr>
        <w:instrText xml:space="preserve">" \l 2 </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79"/>
        <w:gridCol w:w="5221"/>
      </w:tblGrid>
      <w:tr w:rsidR="0082133B" w:rsidRPr="005A14EB">
        <w:tc>
          <w:tcPr>
            <w:tcW w:w="6120" w:type="dxa"/>
          </w:tcPr>
          <w:p w:rsidR="0082133B" w:rsidRPr="00EB076B" w:rsidRDefault="009510FE">
            <w:pPr>
              <w:pStyle w:val="PURBody"/>
              <w:rPr>
                <w:lang w:val="fr-FR"/>
              </w:rPr>
            </w:pPr>
            <w:r w:rsidRPr="00EB076B">
              <w:rPr>
                <w:lang w:val="fr-FR"/>
              </w:rPr>
              <w:t xml:space="preserve">Voir la Déclaration relative aux données personnelles d’Office 365, à l’adresse : </w:t>
            </w:r>
            <w:hyperlink r:id="rId69">
              <w:r w:rsidRPr="00EB076B">
                <w:rPr>
                  <w:color w:val="00467F"/>
                  <w:u w:val="single"/>
                  <w:lang w:val="fr-FR"/>
                </w:rPr>
                <w:t>http://go.microsoft.com/fwlink/?LinkID=212058&amp;clcid=0x409</w:t>
              </w:r>
            </w:hyperlink>
          </w:p>
        </w:tc>
        <w:tc>
          <w:tcPr>
            <w:tcW w:w="6120" w:type="dxa"/>
          </w:tcPr>
          <w:p w:rsidR="0082133B" w:rsidRPr="00EB076B" w:rsidRDefault="00ED4593">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70">
              <w:r w:rsidRPr="00EB076B">
                <w:rPr>
                  <w:color w:val="00467F"/>
                  <w:u w:val="single"/>
                  <w:lang w:val="fr-FR"/>
                </w:rPr>
                <w:t>http://microsoft.com/licensing/contracts</w:t>
              </w:r>
              <w:r w:rsidRPr="00EB076B">
                <w:rPr>
                  <w:lang w:val="fr-FR"/>
                </w:rPr>
                <w:t>)</w:t>
              </w:r>
            </w:hyperlink>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82133B" w:rsidTr="00EA2A21">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A4125" w:rsidRDefault="00ED4593">
            <w:pPr>
              <w:pStyle w:val="PURBody"/>
            </w:pPr>
            <w:r>
              <w:rPr>
                <w:b/>
                <w:i/>
              </w:rPr>
              <w:t>Pour chacun de vos :</w:t>
            </w:r>
          </w:p>
          <w:p w:rsidR="0082133B" w:rsidRPr="00EB076B" w:rsidRDefault="00ED4593" w:rsidP="00ED5D2B">
            <w:pPr>
              <w:pStyle w:val="PURBullet"/>
              <w:numPr>
                <w:ilvl w:val="0"/>
                <w:numId w:val="35"/>
              </w:numPr>
              <w:rPr>
                <w:lang w:val="fr-FR"/>
              </w:rPr>
            </w:pPr>
            <w:r w:rsidRPr="00EB076B">
              <w:rPr>
                <w:lang w:val="fr-FR"/>
              </w:rPr>
              <w:t>Utilisateurs qui accèdent au service en ligne ou logiciel associé</w:t>
            </w:r>
          </w:p>
        </w:tc>
        <w:tc>
          <w:tcPr>
            <w:tcW w:w="5320" w:type="dxa"/>
          </w:tcPr>
          <w:p w:rsidR="0082133B" w:rsidRPr="002A4125" w:rsidRDefault="00ED4593">
            <w:pPr>
              <w:pStyle w:val="PURBody"/>
            </w:pPr>
            <w:r>
              <w:rPr>
                <w:b/>
                <w:i/>
              </w:rPr>
              <w:t>SL requise :</w:t>
            </w:r>
          </w:p>
          <w:p w:rsidR="00EC153F" w:rsidRPr="00EB076B" w:rsidRDefault="00EC153F" w:rsidP="00ED5D2B">
            <w:pPr>
              <w:pStyle w:val="PURBullet"/>
              <w:numPr>
                <w:ilvl w:val="0"/>
                <w:numId w:val="36"/>
              </w:numPr>
              <w:rPr>
                <w:rFonts w:cs="Arial"/>
                <w:lang w:val="fr-FR"/>
              </w:rPr>
            </w:pPr>
            <w:r w:rsidRPr="00EB076B">
              <w:rPr>
                <w:rFonts w:cs="Arial"/>
                <w:color w:val="000000"/>
                <w:szCs w:val="18"/>
                <w:lang w:val="fr-FR"/>
              </w:rPr>
              <w:t xml:space="preserve">SL Utilisateur Application Web Office, </w:t>
            </w:r>
            <w:r w:rsidRPr="00EB076B">
              <w:rPr>
                <w:rFonts w:cs="Arial"/>
                <w:b/>
                <w:lang w:val="fr-FR"/>
              </w:rPr>
              <w:t>ou</w:t>
            </w:r>
          </w:p>
          <w:p w:rsidR="00892E16" w:rsidRPr="00EB076B" w:rsidRDefault="00892E16" w:rsidP="00ED5D2B">
            <w:pPr>
              <w:pStyle w:val="PURBullet"/>
              <w:numPr>
                <w:ilvl w:val="0"/>
                <w:numId w:val="36"/>
              </w:numPr>
              <w:rPr>
                <w:rFonts w:cs="Arial"/>
                <w:lang w:val="fr-FR"/>
              </w:rPr>
            </w:pPr>
            <w:r w:rsidRPr="00EB076B">
              <w:rPr>
                <w:rFonts w:cs="Arial"/>
                <w:lang w:val="fr-FR"/>
              </w:rPr>
              <w:t xml:space="preserve">SL Utilisateur Office 365 Entreprise K1, </w:t>
            </w:r>
            <w:r w:rsidRPr="00EB076B">
              <w:rPr>
                <w:rFonts w:cs="Arial"/>
                <w:b/>
                <w:bCs/>
                <w:lang w:val="fr-FR"/>
              </w:rPr>
              <w:t>ou</w:t>
            </w:r>
          </w:p>
          <w:p w:rsidR="007C7028" w:rsidRPr="00EB076B" w:rsidRDefault="007C7028" w:rsidP="00ED5D2B">
            <w:pPr>
              <w:pStyle w:val="Heading4nobold"/>
              <w:numPr>
                <w:ilvl w:val="0"/>
                <w:numId w:val="36"/>
              </w:numPr>
              <w:spacing w:line="180" w:lineRule="atLeast"/>
              <w:jc w:val="left"/>
              <w:rPr>
                <w:rFonts w:ascii="Arial" w:hAnsi="Arial" w:cs="Arial"/>
                <w:lang w:val="fr-FR"/>
              </w:rPr>
            </w:pPr>
            <w:r w:rsidRPr="00EB076B">
              <w:rPr>
                <w:rFonts w:ascii="Arial" w:hAnsi="Arial" w:cs="Arial"/>
                <w:color w:val="000000"/>
                <w:lang w:val="fr-FR"/>
              </w:rPr>
              <w:t xml:space="preserve">SL Utilisateur </w:t>
            </w:r>
            <w:r w:rsidRPr="00EB076B">
              <w:rPr>
                <w:rFonts w:ascii="Arial" w:hAnsi="Arial" w:cs="Arial"/>
                <w:color w:val="000000"/>
                <w:szCs w:val="18"/>
                <w:lang w:val="fr-FR"/>
              </w:rPr>
              <w:t xml:space="preserve">Office 365 Éducation A2, </w:t>
            </w:r>
            <w:r w:rsidRPr="00EB076B">
              <w:rPr>
                <w:rFonts w:ascii="Arial" w:hAnsi="Arial" w:cs="Arial"/>
                <w:b/>
                <w:color w:val="000000"/>
                <w:szCs w:val="18"/>
                <w:lang w:val="fr-FR"/>
              </w:rPr>
              <w:t>ou</w:t>
            </w:r>
          </w:p>
          <w:p w:rsidR="007C7028" w:rsidRPr="00EB076B" w:rsidRDefault="007C7028" w:rsidP="00ED5D2B">
            <w:pPr>
              <w:pStyle w:val="Heading4nobold"/>
              <w:numPr>
                <w:ilvl w:val="0"/>
                <w:numId w:val="36"/>
              </w:numPr>
              <w:spacing w:line="180" w:lineRule="atLeast"/>
              <w:jc w:val="left"/>
              <w:rPr>
                <w:rFonts w:ascii="Arial" w:hAnsi="Arial" w:cs="Arial"/>
                <w:lang w:val="fr-FR"/>
              </w:rPr>
            </w:pPr>
            <w:r w:rsidRPr="00EB076B">
              <w:rPr>
                <w:rFonts w:ascii="Arial" w:hAnsi="Arial" w:cs="Arial"/>
                <w:color w:val="000000"/>
                <w:lang w:val="fr-FR"/>
              </w:rPr>
              <w:t xml:space="preserve">SL Utilisateur </w:t>
            </w:r>
            <w:r w:rsidRPr="00EB076B">
              <w:rPr>
                <w:rFonts w:ascii="Arial" w:hAnsi="Arial" w:cs="Arial"/>
                <w:color w:val="000000"/>
                <w:szCs w:val="18"/>
                <w:lang w:val="fr-FR"/>
              </w:rPr>
              <w:t xml:space="preserve">Office 365 Éducation A3, </w:t>
            </w:r>
            <w:r w:rsidRPr="00EB076B">
              <w:rPr>
                <w:rFonts w:ascii="Arial" w:hAnsi="Arial" w:cs="Arial"/>
                <w:b/>
                <w:color w:val="000000"/>
                <w:szCs w:val="18"/>
                <w:lang w:val="fr-FR"/>
              </w:rPr>
              <w:t>ou</w:t>
            </w:r>
          </w:p>
          <w:p w:rsidR="007C7028" w:rsidRPr="00EB076B" w:rsidRDefault="007C7028" w:rsidP="00ED5D2B">
            <w:pPr>
              <w:pStyle w:val="Heading4nobold"/>
              <w:numPr>
                <w:ilvl w:val="0"/>
                <w:numId w:val="36"/>
              </w:numPr>
              <w:spacing w:line="180" w:lineRule="atLeast"/>
              <w:jc w:val="left"/>
              <w:rPr>
                <w:rFonts w:ascii="Arial" w:hAnsi="Arial" w:cs="Arial"/>
                <w:lang w:val="fr-FR"/>
              </w:rPr>
            </w:pPr>
            <w:r w:rsidRPr="00EB076B">
              <w:rPr>
                <w:rFonts w:ascii="Arial" w:hAnsi="Arial" w:cs="Arial"/>
                <w:color w:val="000000"/>
                <w:lang w:val="fr-FR"/>
              </w:rPr>
              <w:t xml:space="preserve">SL Utilisateur </w:t>
            </w:r>
            <w:r w:rsidRPr="00EB076B">
              <w:rPr>
                <w:rFonts w:ascii="Arial" w:hAnsi="Arial" w:cs="Arial"/>
                <w:color w:val="000000"/>
                <w:szCs w:val="18"/>
                <w:lang w:val="fr-FR"/>
              </w:rPr>
              <w:t xml:space="preserve">Office 365 Éducation A4, </w:t>
            </w:r>
            <w:r w:rsidRPr="00EB076B">
              <w:rPr>
                <w:rFonts w:ascii="Arial" w:hAnsi="Arial" w:cs="Arial"/>
                <w:b/>
                <w:color w:val="000000"/>
                <w:szCs w:val="18"/>
                <w:lang w:val="fr-FR"/>
              </w:rPr>
              <w:t>ou</w:t>
            </w:r>
          </w:p>
          <w:p w:rsidR="00C30D1A" w:rsidRPr="00EB076B" w:rsidRDefault="00C30D1A" w:rsidP="00ED5D2B">
            <w:pPr>
              <w:pStyle w:val="PURBullet"/>
              <w:numPr>
                <w:ilvl w:val="0"/>
                <w:numId w:val="36"/>
              </w:numPr>
              <w:rPr>
                <w:rFonts w:cs="Arial"/>
                <w:lang w:val="fr-FR"/>
              </w:rPr>
            </w:pPr>
            <w:r w:rsidRPr="00EB076B">
              <w:rPr>
                <w:rFonts w:cs="Arial"/>
                <w:lang w:val="fr-FR"/>
              </w:rPr>
              <w:t xml:space="preserve">SL Utilisateur Office 365 Entreprise E1, </w:t>
            </w:r>
            <w:r w:rsidRPr="00EB076B">
              <w:rPr>
                <w:rFonts w:cs="Arial"/>
                <w:b/>
                <w:lang w:val="fr-FR"/>
              </w:rPr>
              <w:t>ou</w:t>
            </w:r>
          </w:p>
          <w:p w:rsidR="0082133B" w:rsidRPr="00EB076B" w:rsidRDefault="00ED4593" w:rsidP="00ED5D2B">
            <w:pPr>
              <w:pStyle w:val="PURBullet"/>
              <w:numPr>
                <w:ilvl w:val="0"/>
                <w:numId w:val="36"/>
              </w:numPr>
              <w:rPr>
                <w:rFonts w:cs="Arial"/>
                <w:lang w:val="fr-FR"/>
              </w:rPr>
            </w:pPr>
            <w:r w:rsidRPr="00EB076B">
              <w:rPr>
                <w:rFonts w:cs="Arial"/>
                <w:lang w:val="fr-FR"/>
              </w:rPr>
              <w:t xml:space="preserve">SL Utilisateur Office 365 Entreprise E3, </w:t>
            </w:r>
            <w:r w:rsidRPr="00EB076B">
              <w:rPr>
                <w:rFonts w:cs="Arial"/>
                <w:b/>
                <w:lang w:val="fr-FR"/>
              </w:rPr>
              <w:t>ou</w:t>
            </w:r>
          </w:p>
          <w:p w:rsidR="00C30D1A" w:rsidRPr="00EB076B" w:rsidRDefault="00ED4593" w:rsidP="00ED5D2B">
            <w:pPr>
              <w:pStyle w:val="PURBullet"/>
              <w:numPr>
                <w:ilvl w:val="0"/>
                <w:numId w:val="36"/>
              </w:numPr>
              <w:rPr>
                <w:rFonts w:cs="Arial"/>
                <w:lang w:val="fr-FR"/>
              </w:rPr>
            </w:pPr>
            <w:r w:rsidRPr="00EB076B">
              <w:rPr>
                <w:rFonts w:cs="Arial"/>
                <w:lang w:val="fr-FR"/>
              </w:rPr>
              <w:t xml:space="preserve">SL Utilisateur Office 365 Entreprise E4, </w:t>
            </w:r>
            <w:r w:rsidRPr="00EB076B">
              <w:rPr>
                <w:rFonts w:cs="Arial"/>
                <w:b/>
                <w:lang w:val="fr-FR"/>
              </w:rPr>
              <w:t>ou</w:t>
            </w:r>
          </w:p>
          <w:p w:rsidR="0082133B" w:rsidRDefault="00C30D1A" w:rsidP="00ED5D2B">
            <w:pPr>
              <w:pStyle w:val="PURBullet"/>
              <w:numPr>
                <w:ilvl w:val="0"/>
                <w:numId w:val="36"/>
              </w:numPr>
            </w:pPr>
            <w:r>
              <w:t>SL Utilisateur Office 365 PME</w:t>
            </w:r>
          </w:p>
        </w:tc>
      </w:tr>
    </w:tbl>
    <w:p w:rsidR="003B1D52" w:rsidRPr="002A4125" w:rsidRDefault="00F4780E" w:rsidP="00963385">
      <w:pPr>
        <w:pStyle w:val="PURBreadcrumb"/>
        <w:keepNext w:val="0"/>
        <w:keepLines w:val="0"/>
      </w:pPr>
      <w:hyperlink w:anchor="_Sec4">
        <w:r w:rsidR="00EA2A21">
          <w:rPr>
            <w:color w:val="00467F"/>
            <w:u w:val="single"/>
          </w:rPr>
          <w:t>Table des matières</w:t>
        </w:r>
      </w:hyperlink>
      <w:r w:rsidR="00EA2A21" w:rsidRPr="00EA2A21">
        <w:rPr>
          <w:color w:val="00467F"/>
        </w:rPr>
        <w:t xml:space="preserve"> </w:t>
      </w:r>
      <w:r w:rsidR="00EA2A21">
        <w:t xml:space="preserve">/ </w:t>
      </w:r>
      <w:hyperlink w:anchor="_Sec6">
        <w:hyperlink w:anchor="_Sec6">
          <w:hyperlink w:anchor="General_License_Terms" w:history="1">
            <w:r w:rsidR="00EA2A21">
              <w:rPr>
                <w:rStyle w:val="Hyperlink"/>
              </w:rPr>
              <w:t>Conditions générales</w:t>
            </w:r>
          </w:hyperlink>
        </w:hyperlink>
      </w:hyperlink>
      <w:r w:rsidR="00570F7E">
        <w:t xml:space="preserve"> </w:t>
      </w:r>
    </w:p>
    <w:p w:rsidR="002A5EBC" w:rsidRDefault="002A5EBC" w:rsidP="002A5EBC">
      <w:pPr>
        <w:pStyle w:val="PURProductName"/>
        <w:keepNext w:val="0"/>
        <w:keepLines w:val="0"/>
        <w:pBdr>
          <w:bottom w:val="none" w:sz="0" w:space="0" w:color="auto"/>
        </w:pBdr>
      </w:pPr>
    </w:p>
    <w:p w:rsidR="002A5EBC" w:rsidRDefault="002A5EBC" w:rsidP="002A5EBC">
      <w:pPr>
        <w:pStyle w:val="PURProductName"/>
        <w:keepNext w:val="0"/>
        <w:keepLines w:val="0"/>
        <w:pBdr>
          <w:bottom w:val="none" w:sz="0" w:space="0" w:color="auto"/>
        </w:pBdr>
      </w:pPr>
    </w:p>
    <w:p w:rsidR="0009282F" w:rsidRDefault="0009282F" w:rsidP="000413ED">
      <w:pPr>
        <w:pStyle w:val="PURProductName"/>
        <w:pBdr>
          <w:bottom w:val="none" w:sz="0" w:space="0" w:color="auto"/>
        </w:pBdr>
      </w:pPr>
    </w:p>
    <w:p w:rsidR="0009282F" w:rsidRDefault="0009282F" w:rsidP="000413ED">
      <w:pPr>
        <w:pStyle w:val="PURProductName"/>
        <w:pBdr>
          <w:bottom w:val="none" w:sz="0" w:space="0" w:color="auto"/>
        </w:pBdr>
      </w:pPr>
    </w:p>
    <w:p w:rsidR="0009282F" w:rsidRDefault="0009282F" w:rsidP="000413ED">
      <w:pPr>
        <w:pStyle w:val="PURProductName"/>
        <w:keepNext w:val="0"/>
        <w:keepLines w:val="0"/>
        <w:pBdr>
          <w:bottom w:val="none" w:sz="0" w:space="0" w:color="auto"/>
        </w:pBdr>
      </w:pP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393" w:name="_Toc366147789"/>
      <w:bookmarkStart w:id="394" w:name="_Toc366147916"/>
      <w:r w:rsidR="00256119">
        <w:instrText>Project Online</w:instrText>
      </w:r>
      <w:bookmarkEnd w:id="393"/>
      <w:bookmarkEnd w:id="394"/>
      <w:r>
        <w:instrText>" \l 2</w:instrText>
      </w:r>
      <w:r w:rsidR="00F22968">
        <w:fldChar w:fldCharType="end"/>
      </w:r>
    </w:p>
    <w:p w:rsidR="003B1D52" w:rsidRPr="00EB076B" w:rsidRDefault="00570F7E" w:rsidP="003B1D52">
      <w:pPr>
        <w:pStyle w:val="PURLicenseTerm"/>
        <w:rPr>
          <w:lang w:val="fr-FR"/>
        </w:rPr>
      </w:pPr>
      <w:r w:rsidRPr="00EB076B">
        <w:rPr>
          <w:lang w:val="fr-FR"/>
        </w:rPr>
        <w:t xml:space="preserve"> </w:t>
      </w:r>
      <w:r w:rsidR="003B1D52" w:rsidRPr="00EB076B">
        <w:rPr>
          <w:lang w:val="fr-FR"/>
        </w:rPr>
        <w:t>Les conditions de licence applicables à votre utilisation de ce produit sont les Conditions Générales de Licence et les conditions suivantes :</w:t>
      </w:r>
      <w:r w:rsidRPr="00EB076B">
        <w:rPr>
          <w:lang w:val="fr-FR"/>
        </w:rPr>
        <w:t xml:space="preserve"> </w:t>
      </w:r>
    </w:p>
    <w:tbl>
      <w:tblPr>
        <w:tblStyle w:val="ProductAttributesTable"/>
        <w:tblW w:w="0" w:type="auto"/>
        <w:tblLook w:val="04A0" w:firstRow="1" w:lastRow="0" w:firstColumn="1" w:lastColumn="0" w:noHBand="0" w:noVBand="1"/>
      </w:tblPr>
      <w:tblGrid>
        <w:gridCol w:w="5587"/>
        <w:gridCol w:w="5213"/>
      </w:tblGrid>
      <w:tr w:rsidR="003B1D52" w:rsidRPr="005A14EB" w:rsidTr="00517CC7">
        <w:tc>
          <w:tcPr>
            <w:tcW w:w="6120" w:type="dxa"/>
          </w:tcPr>
          <w:p w:rsidR="003B1D52" w:rsidRPr="00EB076B" w:rsidRDefault="003B1D52" w:rsidP="0097779F">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71">
              <w:r w:rsidRPr="00EB076B">
                <w:rPr>
                  <w:color w:val="00467F"/>
                  <w:u w:val="single"/>
                  <w:lang w:val="fr-FR"/>
                </w:rPr>
                <w:t>http://go.microsoft.com/fwlink/?LinkID=212058&amp;clcid=0x409</w:t>
              </w:r>
            </w:hyperlink>
            <w:r w:rsidRPr="00EB076B">
              <w:rPr>
                <w:lang w:val="fr-FR"/>
              </w:rPr>
              <w:t>)</w:t>
            </w:r>
          </w:p>
        </w:tc>
        <w:tc>
          <w:tcPr>
            <w:tcW w:w="6120" w:type="dxa"/>
          </w:tcPr>
          <w:p w:rsidR="003B1D52" w:rsidRPr="00EB076B" w:rsidRDefault="003B1D52" w:rsidP="00517CC7">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72">
              <w:r w:rsidRPr="00EB076B">
                <w:rPr>
                  <w:color w:val="00467F"/>
                  <w:u w:val="single"/>
                  <w:lang w:val="fr-FR"/>
                </w:rPr>
                <w:t>http://microsoft.com/licensing/contracts</w:t>
              </w:r>
            </w:hyperlink>
            <w:r w:rsidRPr="00EB076B">
              <w:rPr>
                <w:lang w:val="fr-FR"/>
              </w:rPr>
              <w:t>)</w:t>
            </w:r>
          </w:p>
        </w:tc>
      </w:tr>
    </w:tbl>
    <w:p w:rsidR="003B1D52" w:rsidRPr="002A4125" w:rsidRDefault="003B1D52" w:rsidP="003B1D52">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Pour chacun de vos :</w:t>
            </w:r>
          </w:p>
          <w:p w:rsidR="003B1D52" w:rsidRPr="00EB076B" w:rsidRDefault="003B1D52" w:rsidP="00ED5D2B">
            <w:pPr>
              <w:pStyle w:val="PURBullet"/>
              <w:numPr>
                <w:ilvl w:val="0"/>
                <w:numId w:val="72"/>
              </w:numPr>
              <w:rPr>
                <w:lang w:val="fr-FR"/>
              </w:rPr>
            </w:pPr>
            <w:r w:rsidRPr="00EB076B">
              <w:rPr>
                <w:lang w:val="fr-FR"/>
              </w:rPr>
              <w:t>Utilisateurs qui accèdent au service ou logiciel associé</w:t>
            </w:r>
          </w:p>
        </w:tc>
        <w:tc>
          <w:tcPr>
            <w:tcW w:w="5321" w:type="dxa"/>
          </w:tcPr>
          <w:p w:rsidR="003B1D52" w:rsidRPr="002A4125" w:rsidRDefault="003B1D52" w:rsidP="00517CC7">
            <w:pPr>
              <w:pStyle w:val="PURBody"/>
            </w:pPr>
            <w:r>
              <w:rPr>
                <w:b/>
                <w:i/>
              </w:rPr>
              <w:t>SL requise :</w:t>
            </w:r>
          </w:p>
          <w:p w:rsidR="003B1D52" w:rsidRDefault="003B1D52" w:rsidP="00ED5D2B">
            <w:pPr>
              <w:pStyle w:val="PURBullet"/>
              <w:numPr>
                <w:ilvl w:val="0"/>
                <w:numId w:val="73"/>
              </w:numPr>
            </w:pPr>
            <w:r>
              <w:t>SL Utilisateur Project Online</w:t>
            </w:r>
          </w:p>
        </w:tc>
      </w:tr>
    </w:tbl>
    <w:p w:rsidR="003B1D52" w:rsidRPr="002A4125" w:rsidRDefault="003B1D52" w:rsidP="003B1D52"/>
    <w:p w:rsidR="003B1D52" w:rsidRPr="002A4125" w:rsidRDefault="003B1D52" w:rsidP="003B1D52">
      <w:pPr>
        <w:pStyle w:val="PURBlueBGHeader"/>
      </w:pPr>
      <w:r>
        <w:t>Conditions supplémentaires.</w:t>
      </w:r>
    </w:p>
    <w:p w:rsidR="003B1D52" w:rsidRPr="002A4125" w:rsidRDefault="003B1D52" w:rsidP="003B1D52">
      <w:pPr>
        <w:pStyle w:val="PURBlueStrong-Indented"/>
      </w:pPr>
      <w:r>
        <w:t xml:space="preserve">SharePoint Online </w:t>
      </w:r>
    </w:p>
    <w:p w:rsidR="003B1D52" w:rsidRPr="00EB076B" w:rsidRDefault="003B1D52" w:rsidP="008B3953">
      <w:pPr>
        <w:pStyle w:val="PURProductName"/>
        <w:pBdr>
          <w:bottom w:val="none" w:sz="0" w:space="0" w:color="auto"/>
        </w:pBdr>
        <w:rPr>
          <w:lang w:val="fr-FR"/>
        </w:rPr>
      </w:pPr>
      <w:r w:rsidRPr="00EB076B">
        <w:rPr>
          <w:rFonts w:cs="Arial"/>
          <w:sz w:val="18"/>
          <w:szCs w:val="18"/>
          <w:lang w:val="fr-FR"/>
        </w:rPr>
        <w:t>Le service Project Online nécessite l’utilisation de SharePoint Online Plan 2, fourni dans le cadre du service Project Online. Vous êtes autorisé à utiliser ledit service SharePoint Online Plan 2 uniquement dans le cadre du service Project Online et conformément aux conditions qui en régissent l’utilisation, ce uniquement aux fins de support des fonctionnalités pour lesquelles vous utilisez Project Online.</w:t>
      </w:r>
      <w:r w:rsidR="00570F7E" w:rsidRPr="00EB076B">
        <w:rPr>
          <w:rFonts w:cs="Arial"/>
          <w:sz w:val="18"/>
          <w:szCs w:val="18"/>
          <w:lang w:val="fr-FR"/>
        </w:rPr>
        <w:t xml:space="preserve"> </w:t>
      </w:r>
      <w:r w:rsidRPr="00EB076B">
        <w:rPr>
          <w:rFonts w:cs="Arial"/>
          <w:sz w:val="18"/>
          <w:szCs w:val="18"/>
          <w:lang w:val="fr-FR"/>
        </w:rPr>
        <w:t>Les présentes conditions de licence ne vous confèrent aucun autre droit d’utiliser SharePoint Online Plan 2.</w:t>
      </w:r>
    </w:p>
    <w:p w:rsidR="0082133B" w:rsidRPr="00EB076B" w:rsidRDefault="00F4780E" w:rsidP="00963385">
      <w:pPr>
        <w:pStyle w:val="PURBreadcrumb"/>
        <w:rPr>
          <w:lang w:val="fr-FR"/>
        </w:rPr>
      </w:pPr>
      <w:hyperlink w:anchor="_Sec4">
        <w:r w:rsidR="00D62FB1" w:rsidRPr="00EB076B">
          <w:rPr>
            <w:color w:val="00467F"/>
            <w:u w:val="single"/>
            <w:lang w:val="fr-FR"/>
          </w:rPr>
          <w:t>Table des matières</w:t>
        </w:r>
      </w:hyperlink>
      <w:r w:rsidR="00D62FB1" w:rsidRPr="00EB076B">
        <w:rPr>
          <w:color w:val="00467F"/>
          <w:lang w:val="fr-FR"/>
        </w:rPr>
        <w:t xml:space="preserve"> </w:t>
      </w:r>
      <w:r w:rsidR="00D62FB1" w:rsidRPr="00EB076B">
        <w:rPr>
          <w:lang w:val="fr-FR"/>
        </w:rPr>
        <w:t xml:space="preserve">/ </w:t>
      </w:r>
      <w:hyperlink w:anchor="_Sec6">
        <w:hyperlink w:anchor="_Sec6">
          <w:hyperlink w:anchor="General_License_Terms" w:history="1">
            <w:r w:rsidR="00D62FB1" w:rsidRPr="00EB076B">
              <w:rPr>
                <w:rStyle w:val="Hyperlink"/>
                <w:lang w:val="fr-FR"/>
              </w:rPr>
              <w:t>Conditions générales</w:t>
            </w:r>
          </w:hyperlink>
        </w:hyperlink>
      </w:hyperlink>
      <w:r w:rsidR="00F22968" w:rsidRPr="00EB076B">
        <w:rPr>
          <w:lang w:val="fr-FR"/>
        </w:rPr>
        <w:t xml:space="preserve"> </w:t>
      </w:r>
    </w:p>
    <w:p w:rsidR="00256119" w:rsidRPr="00EB076B" w:rsidRDefault="006B67CD" w:rsidP="00256119">
      <w:pPr>
        <w:pStyle w:val="PURProductName"/>
        <w:rPr>
          <w:lang w:val="fr-FR"/>
        </w:rPr>
      </w:pPr>
      <w:r w:rsidRPr="00EB076B">
        <w:rPr>
          <w:lang w:val="fr-FR"/>
        </w:rPr>
        <w:t>Project Pro pour Office 365</w:t>
      </w:r>
      <w:r>
        <w:fldChar w:fldCharType="begin"/>
      </w:r>
      <w:r w:rsidRPr="00EB076B">
        <w:rPr>
          <w:lang w:val="fr-FR"/>
        </w:rPr>
        <w:instrText>XE "Project Pro pour Office 365"</w:instrText>
      </w:r>
      <w:r>
        <w:fldChar w:fldCharType="end"/>
      </w:r>
      <w:r w:rsidR="00F22968">
        <w:fldChar w:fldCharType="begin"/>
      </w:r>
      <w:r w:rsidR="00256119" w:rsidRPr="00EB076B">
        <w:rPr>
          <w:lang w:val="fr-FR"/>
        </w:rPr>
        <w:instrText>TC "</w:instrText>
      </w:r>
      <w:bookmarkStart w:id="395" w:name="_Toc366147790"/>
      <w:bookmarkStart w:id="396" w:name="_Toc366147917"/>
      <w:r w:rsidR="00256119" w:rsidRPr="00EB076B">
        <w:rPr>
          <w:lang w:val="fr-FR"/>
        </w:rPr>
        <w:instrText>Project Pro pour Office 365</w:instrText>
      </w:r>
      <w:bookmarkEnd w:id="395"/>
      <w:bookmarkEnd w:id="396"/>
      <w:r w:rsidR="00256119" w:rsidRPr="00EB076B">
        <w:rPr>
          <w:lang w:val="fr-FR"/>
        </w:rPr>
        <w:instrText xml:space="preserve">" \l 2 </w:instrText>
      </w:r>
      <w:r w:rsidR="00F22968">
        <w:fldChar w:fldCharType="end"/>
      </w:r>
    </w:p>
    <w:p w:rsidR="006B67CD" w:rsidRPr="00EB076B" w:rsidRDefault="00570F7E" w:rsidP="006B67CD">
      <w:pPr>
        <w:pStyle w:val="PURLicenseTerm"/>
        <w:rPr>
          <w:lang w:val="fr-FR"/>
        </w:rPr>
      </w:pPr>
      <w:r w:rsidRPr="00EB076B">
        <w:rPr>
          <w:lang w:val="fr-FR"/>
        </w:rPr>
        <w:t xml:space="preserve"> </w:t>
      </w:r>
      <w:r w:rsidR="006B67CD" w:rsidRPr="00EB076B">
        <w:rPr>
          <w:lang w:val="fr-FR"/>
        </w:rPr>
        <w:t>Les conditions de licence applicables à votre utilisation de ce produit sont les Conditions Générales de Licence et les conditions suivantes :</w:t>
      </w:r>
      <w:r w:rsidRPr="00EB076B">
        <w:rPr>
          <w:lang w:val="fr-FR"/>
        </w:rPr>
        <w:t xml:space="preserve"> </w:t>
      </w:r>
    </w:p>
    <w:tbl>
      <w:tblPr>
        <w:tblStyle w:val="ProductAttributesTable"/>
        <w:tblW w:w="0" w:type="auto"/>
        <w:tblLook w:val="04A0" w:firstRow="1" w:lastRow="0" w:firstColumn="1" w:lastColumn="0" w:noHBand="0" w:noVBand="1"/>
      </w:tblPr>
      <w:tblGrid>
        <w:gridCol w:w="5722"/>
        <w:gridCol w:w="5078"/>
      </w:tblGrid>
      <w:tr w:rsidR="006B67CD" w:rsidRPr="005A14EB" w:rsidTr="00036438">
        <w:tc>
          <w:tcPr>
            <w:tcW w:w="6120" w:type="dxa"/>
          </w:tcPr>
          <w:p w:rsidR="006B67CD" w:rsidRPr="00EB076B" w:rsidRDefault="006B67CD" w:rsidP="00A65603">
            <w:pPr>
              <w:pStyle w:val="PURBody"/>
              <w:rPr>
                <w:lang w:val="fr-FR"/>
              </w:rPr>
            </w:pPr>
            <w:r w:rsidRPr="00EB076B">
              <w:rPr>
                <w:lang w:val="fr-FR"/>
              </w:rPr>
              <w:t xml:space="preserve">Voir les avertissements applicables : </w:t>
            </w:r>
            <w:r w:rsidRPr="00EB076B">
              <w:rPr>
                <w:b/>
                <w:lang w:val="fr-FR"/>
              </w:rPr>
              <w:t>Non</w:t>
            </w:r>
          </w:p>
        </w:tc>
        <w:tc>
          <w:tcPr>
            <w:tcW w:w="6120" w:type="dxa"/>
          </w:tcPr>
          <w:p w:rsidR="006B67CD" w:rsidRPr="00EB076B" w:rsidRDefault="006B67CD" w:rsidP="00036438">
            <w:pPr>
              <w:pStyle w:val="PURBody"/>
              <w:rPr>
                <w:lang w:val="fr-FR"/>
              </w:rPr>
            </w:pPr>
            <w:r w:rsidRPr="00EB076B">
              <w:rPr>
                <w:lang w:val="fr-FR"/>
              </w:rPr>
              <w:t xml:space="preserve">Présentation de la sécurité : </w:t>
            </w:r>
            <w:r w:rsidRPr="00EB076B">
              <w:rPr>
                <w:b/>
                <w:lang w:val="fr-FR"/>
              </w:rPr>
              <w:t>Non</w:t>
            </w:r>
          </w:p>
        </w:tc>
      </w:tr>
      <w:tr w:rsidR="006B67CD" w:rsidRPr="005A14EB" w:rsidTr="00036438">
        <w:tc>
          <w:tcPr>
            <w:tcW w:w="6120" w:type="dxa"/>
          </w:tcPr>
          <w:p w:rsidR="006B67CD" w:rsidRPr="00EB076B" w:rsidRDefault="006B67CD" w:rsidP="00A65603">
            <w:pPr>
              <w:pStyle w:val="PURBody"/>
              <w:rPr>
                <w:lang w:val="fr-FR"/>
              </w:rPr>
            </w:pPr>
            <w:r w:rsidRPr="00EB076B">
              <w:rPr>
                <w:lang w:val="fr-FR"/>
              </w:rPr>
              <w:t xml:space="preserve">Déclaration relative aux données personnelles : </w:t>
            </w:r>
            <w:r w:rsidRPr="00EB076B">
              <w:rPr>
                <w:b/>
                <w:lang w:val="fr-FR"/>
              </w:rPr>
              <w:t xml:space="preserve">Oui </w:t>
            </w:r>
            <w:r w:rsidRPr="00EB076B">
              <w:rPr>
                <w:lang w:val="fr-FR"/>
              </w:rPr>
              <w:t>(voir la page</w:t>
            </w:r>
            <w:r w:rsidRPr="00EB076B">
              <w:rPr>
                <w:rFonts w:eastAsia="Times New Roman" w:cs="Tahoma"/>
                <w:color w:val="000000"/>
                <w:szCs w:val="18"/>
                <w:lang w:val="fr-FR"/>
              </w:rPr>
              <w:t xml:space="preserve"> : </w:t>
            </w:r>
            <w:hyperlink r:id="rId73" w:history="1">
              <w:r w:rsidRPr="00EB076B">
                <w:rPr>
                  <w:lang w:val="fr-FR"/>
                </w:rPr>
                <w:t>http://go.microsoft.com/fwlink/?LinkID=212058&amp;clcid=0x409</w:t>
              </w:r>
            </w:hyperlink>
            <w:r w:rsidRPr="00EF02BB">
              <w:rPr>
                <w:lang w:val="fr-FR"/>
              </w:rPr>
              <w:t>)</w:t>
            </w:r>
          </w:p>
        </w:tc>
        <w:tc>
          <w:tcPr>
            <w:tcW w:w="6120" w:type="dxa"/>
          </w:tcPr>
          <w:p w:rsidR="006B67CD" w:rsidRPr="00EB076B" w:rsidRDefault="006B67CD" w:rsidP="00036438">
            <w:pPr>
              <w:pStyle w:val="PURBody"/>
              <w:rPr>
                <w:lang w:val="fr-FR"/>
              </w:rPr>
            </w:pPr>
            <w:r w:rsidRPr="00EB076B">
              <w:rPr>
                <w:lang w:val="fr-FR"/>
              </w:rPr>
              <w:t xml:space="preserve">Contrat de niveau de service : </w:t>
            </w:r>
            <w:r w:rsidRPr="00EB076B">
              <w:rPr>
                <w:b/>
                <w:lang w:val="fr-FR"/>
              </w:rPr>
              <w:t>Non</w:t>
            </w:r>
          </w:p>
        </w:tc>
      </w:tr>
    </w:tbl>
    <w:p w:rsidR="006B67CD" w:rsidRPr="002A4125" w:rsidRDefault="006B67CD" w:rsidP="006B67CD">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Pour chacun de vos :</w:t>
            </w:r>
          </w:p>
        </w:tc>
        <w:tc>
          <w:tcPr>
            <w:tcW w:w="5340" w:type="dxa"/>
          </w:tcPr>
          <w:p w:rsidR="006B67CD" w:rsidRDefault="006B67CD" w:rsidP="00036438">
            <w:pPr>
              <w:pStyle w:val="PURBody"/>
            </w:pPr>
            <w:r>
              <w:rPr>
                <w:b/>
                <w:i/>
              </w:rPr>
              <w:t>SL requise :</w:t>
            </w:r>
          </w:p>
        </w:tc>
      </w:tr>
      <w:tr w:rsidR="006B67CD" w:rsidRPr="005A14EB" w:rsidTr="00036438">
        <w:tc>
          <w:tcPr>
            <w:tcW w:w="5340" w:type="dxa"/>
          </w:tcPr>
          <w:p w:rsidR="006B67CD" w:rsidRPr="00EB076B" w:rsidRDefault="006B67CD" w:rsidP="00D27B05">
            <w:pPr>
              <w:pStyle w:val="PURBullet"/>
              <w:numPr>
                <w:ilvl w:val="0"/>
                <w:numId w:val="65"/>
              </w:numPr>
              <w:rPr>
                <w:lang w:val="fr-FR"/>
              </w:rPr>
            </w:pPr>
            <w:r w:rsidRPr="00EB076B">
              <w:rPr>
                <w:lang w:val="fr-FR"/>
              </w:rPr>
              <w:t>Utilisateurs qui accèdent au service en ligne ou logiciel</w:t>
            </w:r>
            <w:r w:rsidR="00D27B05" w:rsidRPr="00EB076B">
              <w:rPr>
                <w:lang w:val="fr-FR"/>
              </w:rPr>
              <w:t> </w:t>
            </w:r>
            <w:r w:rsidRPr="00EB076B">
              <w:rPr>
                <w:lang w:val="fr-FR"/>
              </w:rPr>
              <w:t>associé</w:t>
            </w:r>
          </w:p>
        </w:tc>
        <w:tc>
          <w:tcPr>
            <w:tcW w:w="5340" w:type="dxa"/>
          </w:tcPr>
          <w:p w:rsidR="006B67CD" w:rsidRPr="00EB076B" w:rsidRDefault="006B67CD" w:rsidP="00036438">
            <w:pPr>
              <w:pStyle w:val="PURBody"/>
              <w:rPr>
                <w:lang w:val="fr-FR"/>
              </w:rPr>
            </w:pPr>
            <w:r w:rsidRPr="00EB076B">
              <w:rPr>
                <w:lang w:val="fr-FR"/>
              </w:rPr>
              <w:t xml:space="preserve"> </w:t>
            </w:r>
          </w:p>
          <w:p w:rsidR="006B67CD" w:rsidRPr="00EB076B" w:rsidRDefault="006B67CD" w:rsidP="00ED5D2B">
            <w:pPr>
              <w:pStyle w:val="PURBullet"/>
              <w:numPr>
                <w:ilvl w:val="0"/>
                <w:numId w:val="66"/>
              </w:numPr>
              <w:rPr>
                <w:lang w:val="fr-FR"/>
              </w:rPr>
            </w:pPr>
            <w:r w:rsidRPr="00EB076B">
              <w:rPr>
                <w:lang w:val="fr-FR"/>
              </w:rPr>
              <w:t xml:space="preserve">SL Utilisateur Project Pro pour Office 365, </w:t>
            </w:r>
            <w:r w:rsidRPr="00EB076B">
              <w:rPr>
                <w:b/>
                <w:lang w:val="fr-FR"/>
              </w:rPr>
              <w:t>ou</w:t>
            </w:r>
          </w:p>
          <w:p w:rsidR="006B67CD" w:rsidRPr="00EB076B" w:rsidRDefault="006B67CD" w:rsidP="00D27B05">
            <w:pPr>
              <w:pStyle w:val="PURBody"/>
              <w:numPr>
                <w:ilvl w:val="0"/>
                <w:numId w:val="66"/>
              </w:numPr>
              <w:rPr>
                <w:lang w:val="fr-FR"/>
              </w:rPr>
            </w:pPr>
            <w:r w:rsidRPr="00EB076B">
              <w:rPr>
                <w:lang w:val="fr-FR"/>
              </w:rPr>
              <w:t>SL Utilisateur Project Online avec Project Pro pour</w:t>
            </w:r>
            <w:r w:rsidR="00D27B05" w:rsidRPr="00EB076B">
              <w:rPr>
                <w:lang w:val="fr-FR"/>
              </w:rPr>
              <w:t> </w:t>
            </w:r>
            <w:r w:rsidRPr="00EB076B">
              <w:rPr>
                <w:lang w:val="fr-FR"/>
              </w:rPr>
              <w:t>Office</w:t>
            </w:r>
            <w:r w:rsidR="00D27B05" w:rsidRPr="00EB076B">
              <w:rPr>
                <w:lang w:val="fr-FR"/>
              </w:rPr>
              <w:t> </w:t>
            </w:r>
            <w:r w:rsidRPr="00EB076B">
              <w:rPr>
                <w:lang w:val="fr-FR"/>
              </w:rPr>
              <w:t xml:space="preserve">365 </w:t>
            </w:r>
          </w:p>
        </w:tc>
      </w:tr>
    </w:tbl>
    <w:p w:rsidR="006B67CD" w:rsidRPr="00EB076B" w:rsidRDefault="006B67CD" w:rsidP="006B67CD">
      <w:pPr>
        <w:pStyle w:val="PURBlueBGHeader"/>
        <w:rPr>
          <w:lang w:val="fr-FR"/>
        </w:rPr>
      </w:pPr>
      <w:r w:rsidRPr="00EB076B">
        <w:rPr>
          <w:lang w:val="fr-FR"/>
        </w:rPr>
        <w:t>Conditions supplémentaires.</w:t>
      </w:r>
    </w:p>
    <w:p w:rsidR="006B67CD" w:rsidRPr="00EB076B" w:rsidRDefault="006B67CD" w:rsidP="006B67CD">
      <w:pPr>
        <w:pStyle w:val="PURBlueStrong-Indented"/>
        <w:rPr>
          <w:lang w:val="fr-FR"/>
        </w:rPr>
      </w:pPr>
      <w:r w:rsidRPr="00EB076B">
        <w:rPr>
          <w:lang w:val="fr-FR"/>
        </w:rPr>
        <w:t>Droits d’installation et d’utilisation</w:t>
      </w:r>
    </w:p>
    <w:p w:rsidR="006B67CD" w:rsidRPr="00EB076B" w:rsidRDefault="006B67CD" w:rsidP="00570F7E">
      <w:pPr>
        <w:pStyle w:val="ListParagraph"/>
        <w:numPr>
          <w:ilvl w:val="0"/>
          <w:numId w:val="67"/>
        </w:numPr>
        <w:ind w:left="540" w:hanging="270"/>
        <w:rPr>
          <w:lang w:val="fr-FR"/>
        </w:rPr>
      </w:pPr>
      <w:r w:rsidRPr="00EB076B">
        <w:rPr>
          <w:rFonts w:ascii="Arial" w:hAnsi="Arial" w:cs="Arial"/>
          <w:sz w:val="18"/>
          <w:szCs w:val="18"/>
          <w:lang w:val="fr-FR"/>
        </w:rPr>
        <w:t>Chaque utilisateur auquel vous attribuez une SL Utilisateur est autorisé à activer le logiciel en vue de l’utiliser localement ou à</w:t>
      </w:r>
      <w:r w:rsidR="00570F7E" w:rsidRPr="00EB076B">
        <w:rPr>
          <w:rFonts w:ascii="Arial" w:hAnsi="Arial" w:cs="Arial"/>
          <w:sz w:val="18"/>
          <w:szCs w:val="18"/>
          <w:lang w:val="fr-FR"/>
        </w:rPr>
        <w:t> </w:t>
      </w:r>
      <w:r w:rsidRPr="00EB076B">
        <w:rPr>
          <w:rFonts w:ascii="Arial" w:hAnsi="Arial" w:cs="Arial"/>
          <w:sz w:val="18"/>
          <w:szCs w:val="18"/>
          <w:lang w:val="fr-FR"/>
        </w:rPr>
        <w:t>distance sur cinq (5) OSE à la fois au maximum.</w:t>
      </w:r>
    </w:p>
    <w:p w:rsidR="006B67CD" w:rsidRPr="00EB076B" w:rsidRDefault="006B67CD" w:rsidP="00ED5D2B">
      <w:pPr>
        <w:pStyle w:val="ListParagraph"/>
        <w:numPr>
          <w:ilvl w:val="0"/>
          <w:numId w:val="67"/>
        </w:numPr>
        <w:ind w:left="540" w:hanging="270"/>
        <w:rPr>
          <w:lang w:val="fr-FR"/>
        </w:rPr>
      </w:pPr>
      <w:r w:rsidRPr="00EB076B">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6B67CD" w:rsidRPr="00EB076B" w:rsidRDefault="006B67CD" w:rsidP="00ED5D2B">
      <w:pPr>
        <w:pStyle w:val="ListParagraph"/>
        <w:numPr>
          <w:ilvl w:val="0"/>
          <w:numId w:val="67"/>
        </w:numPr>
        <w:ind w:left="540" w:hanging="270"/>
        <w:rPr>
          <w:lang w:val="fr-FR"/>
        </w:rPr>
      </w:pPr>
      <w:r w:rsidRPr="00EB076B">
        <w:rPr>
          <w:rFonts w:ascii="Arial" w:hAnsi="Arial" w:cs="Arial"/>
          <w:sz w:val="18"/>
          <w:szCs w:val="18"/>
          <w:lang w:val="fr-FR"/>
        </w:rPr>
        <w:t xml:space="preserve">Vous pouvez par ailleurs autoriser d’autres utilisateurs à accéder à distance au logiciel uniquement pour vous fournir des services d’assistance. </w:t>
      </w:r>
    </w:p>
    <w:p w:rsidR="006B67CD" w:rsidRPr="00EB076B" w:rsidRDefault="006B67CD" w:rsidP="003A7CB7">
      <w:pPr>
        <w:pStyle w:val="PURBody-Indented"/>
        <w:ind w:left="0"/>
        <w:rPr>
          <w:lang w:val="fr-FR"/>
        </w:rPr>
      </w:pPr>
    </w:p>
    <w:p w:rsidR="006B67CD" w:rsidRPr="00EB076B" w:rsidRDefault="006B67CD" w:rsidP="006B67CD">
      <w:pPr>
        <w:pStyle w:val="PURBlueStrong-Indented"/>
        <w:rPr>
          <w:lang w:val="fr-FR"/>
        </w:rPr>
      </w:pPr>
      <w:r w:rsidRPr="00EB076B">
        <w:rPr>
          <w:lang w:val="fr-FR"/>
        </w:rPr>
        <w:t>Mise à jour de service en ligne et de logiciel</w:t>
      </w:r>
    </w:p>
    <w:p w:rsidR="006B67CD" w:rsidRPr="00EB076B" w:rsidRDefault="006B67CD" w:rsidP="006B67CD">
      <w:pPr>
        <w:pStyle w:val="PURBody-Indented"/>
        <w:rPr>
          <w:lang w:val="fr-FR"/>
        </w:rPr>
      </w:pPr>
      <w:r w:rsidRPr="00EB076B">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6B67CD" w:rsidRPr="00EB076B" w:rsidRDefault="006B67CD" w:rsidP="006B67CD">
      <w:pPr>
        <w:pStyle w:val="PURBlueStrong-Indented"/>
        <w:rPr>
          <w:lang w:val="fr-FR"/>
        </w:rPr>
      </w:pPr>
      <w:r w:rsidRPr="00EB076B">
        <w:rPr>
          <w:lang w:val="fr-FR"/>
        </w:rPr>
        <w:t>Connexion requise</w:t>
      </w:r>
    </w:p>
    <w:p w:rsidR="006B67CD" w:rsidRPr="00EB076B" w:rsidRDefault="006B67CD" w:rsidP="006B67CD">
      <w:pPr>
        <w:pStyle w:val="PURBody-Indented"/>
        <w:rPr>
          <w:lang w:val="fr-FR"/>
        </w:rPr>
      </w:pPr>
      <w:r w:rsidRPr="00EB076B">
        <w:rPr>
          <w:lang w:val="fr-FR"/>
        </w:rPr>
        <w:t>Chaque utilisateur auquel vous attribuez une SL Utilisateur doit connecter chaque dispositif sur lequel le logiciel est installé à Internet au moins une fois tous les quarante-cinq (30) jours.</w:t>
      </w:r>
      <w:r w:rsidR="00570F7E" w:rsidRPr="00EB076B">
        <w:rPr>
          <w:lang w:val="fr-FR"/>
        </w:rPr>
        <w:t xml:space="preserve"> </w:t>
      </w:r>
      <w:r w:rsidRPr="00EB076B">
        <w:rPr>
          <w:lang w:val="fr-FR"/>
        </w:rPr>
        <w:t>Si un utilisateur ne satisfait pas à cette obligation, les fonctionnalités du logiciel peuvent en être affectées.</w:t>
      </w:r>
    </w:p>
    <w:p w:rsidR="008F7A38" w:rsidRDefault="008F7A38" w:rsidP="006B67CD">
      <w:pPr>
        <w:pStyle w:val="PURBlueStrong-Indented"/>
        <w:rPr>
          <w:lang w:val="fr-FR"/>
        </w:rPr>
      </w:pPr>
    </w:p>
    <w:p w:rsidR="008F7A38" w:rsidRDefault="008F7A38" w:rsidP="008F7A38">
      <w:pPr>
        <w:pStyle w:val="PURBlueStrong-Indented"/>
        <w:keepNext w:val="0"/>
        <w:keepLines w:val="0"/>
        <w:ind w:left="274"/>
        <w:rPr>
          <w:lang w:val="fr-FR"/>
        </w:rPr>
      </w:pPr>
    </w:p>
    <w:p w:rsidR="006B67CD" w:rsidRPr="00EB076B" w:rsidRDefault="006B67CD" w:rsidP="006B67CD">
      <w:pPr>
        <w:pStyle w:val="PURBlueStrong-Indented"/>
        <w:rPr>
          <w:lang w:val="fr-FR"/>
        </w:rPr>
      </w:pPr>
      <w:r w:rsidRPr="00EB076B">
        <w:rPr>
          <w:lang w:val="fr-FR"/>
        </w:rPr>
        <w:t>Validation de l’abonnement</w:t>
      </w:r>
    </w:p>
    <w:p w:rsidR="006B67CD" w:rsidRPr="00EB076B" w:rsidRDefault="006B67CD" w:rsidP="006B67CD">
      <w:pPr>
        <w:pStyle w:val="PURBody-Indented"/>
        <w:rPr>
          <w:lang w:val="fr-FR"/>
        </w:rPr>
      </w:pPr>
      <w:r w:rsidRPr="00EB076B">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570F7E" w:rsidRPr="00EB076B">
        <w:rPr>
          <w:lang w:val="fr-FR"/>
        </w:rPr>
        <w:t xml:space="preserve"> </w:t>
      </w:r>
      <w:r w:rsidRPr="00EB076B">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570F7E" w:rsidRPr="00EB076B">
        <w:rPr>
          <w:lang w:val="fr-FR"/>
        </w:rPr>
        <w:t xml:space="preserve"> </w:t>
      </w:r>
      <w:r w:rsidRPr="00EB076B">
        <w:rPr>
          <w:lang w:val="fr-FR"/>
        </w:rPr>
        <w:t>Vous ne pouvez obtenir des mises à jour ou mises à niveau que pour le logiciel de Microsoft ou de sources autorisées.</w:t>
      </w:r>
      <w:r w:rsidR="00570F7E" w:rsidRPr="00EB076B">
        <w:rPr>
          <w:lang w:val="fr-FR"/>
        </w:rPr>
        <w:t xml:space="preserve"> </w:t>
      </w:r>
      <w:r w:rsidRPr="00EB076B">
        <w:rPr>
          <w:lang w:val="fr-FR"/>
        </w:rPr>
        <w:t xml:space="preserve">Pour plus d’informations sur l’obtention des mises à jour auprès de sources autorisées, consultez le site </w:t>
      </w:r>
      <w:hyperlink r:id="rId74">
        <w:r w:rsidRPr="00EB076B">
          <w:rPr>
            <w:color w:val="00467F"/>
            <w:u w:val="single"/>
            <w:lang w:val="fr-FR"/>
          </w:rPr>
          <w:t>http://windows.microsoft.com/en-US/windows/help/genuine/faq</w:t>
        </w:r>
        <w:r w:rsidRPr="00F17B4D">
          <w:rPr>
            <w:color w:val="00467F"/>
            <w:lang w:val="fr-FR"/>
          </w:rPr>
          <w:t xml:space="preserve"> </w:t>
        </w:r>
      </w:hyperlink>
      <w:r w:rsidRPr="00EB076B">
        <w:rPr>
          <w:lang w:val="fr-FR"/>
        </w:rPr>
        <w:t>(en anglais). En utilisant le logiciel, vous consentez à la transmission des informations décrites dans cette section.</w:t>
      </w:r>
    </w:p>
    <w:p w:rsidR="006B67CD" w:rsidRPr="00EB076B" w:rsidRDefault="006B67CD" w:rsidP="006B67CD">
      <w:pPr>
        <w:pStyle w:val="PURBlueStrong-Indented"/>
        <w:rPr>
          <w:lang w:val="fr-FR"/>
        </w:rPr>
      </w:pPr>
      <w:r w:rsidRPr="00EB076B">
        <w:rPr>
          <w:lang w:val="fr-FR"/>
        </w:rPr>
        <w:t>Éléments multimédias et modèles</w:t>
      </w:r>
    </w:p>
    <w:p w:rsidR="006B67CD" w:rsidRPr="00EB076B" w:rsidRDefault="006B67CD" w:rsidP="00570F7E">
      <w:pPr>
        <w:pStyle w:val="PURBody-Indented"/>
        <w:rPr>
          <w:lang w:val="fr-FR"/>
        </w:rPr>
      </w:pPr>
      <w:r w:rsidRPr="00EB076B">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sidR="00570F7E" w:rsidRPr="00EB076B">
        <w:rPr>
          <w:lang w:val="fr-FR"/>
        </w:rPr>
        <w:t> </w:t>
      </w:r>
      <w:r w:rsidRPr="00EB076B">
        <w:rPr>
          <w:lang w:val="fr-FR"/>
        </w:rPr>
        <w:t>éléments multimédias. Les autres éléments multimédias accessibles sur le site web Office.com ou d’autres sites via les fonctionnalités Office sont régis par les termes de ces sites web.</w:t>
      </w:r>
    </w:p>
    <w:p w:rsidR="006B67CD" w:rsidRPr="00EB076B" w:rsidRDefault="00F4780E" w:rsidP="000D6C1E">
      <w:pPr>
        <w:pStyle w:val="PURBreadcrumb"/>
        <w:spacing w:before="120" w:after="120"/>
        <w:rPr>
          <w:lang w:val="fr-FR"/>
        </w:rPr>
      </w:pPr>
      <w:hyperlink w:anchor="_Sec4">
        <w:r w:rsidR="00886B7F" w:rsidRPr="00EB076B">
          <w:rPr>
            <w:color w:val="00467F"/>
            <w:u w:val="single"/>
            <w:lang w:val="fr-FR"/>
          </w:rPr>
          <w:t>Table des matières</w:t>
        </w:r>
      </w:hyperlink>
      <w:r w:rsidR="00886B7F" w:rsidRPr="00EB076B">
        <w:rPr>
          <w:color w:val="00467F"/>
          <w:lang w:val="fr-FR"/>
        </w:rPr>
        <w:t xml:space="preserve"> </w:t>
      </w:r>
      <w:r w:rsidR="00886B7F" w:rsidRPr="00EB076B">
        <w:rPr>
          <w:lang w:val="fr-FR"/>
        </w:rPr>
        <w:t xml:space="preserve">/ </w:t>
      </w:r>
      <w:hyperlink w:anchor="_Sec6">
        <w:hyperlink w:anchor="_Sec6">
          <w:hyperlink w:anchor="General_License_Terms" w:history="1">
            <w:r w:rsidR="00886B7F" w:rsidRPr="00EB076B">
              <w:rPr>
                <w:rStyle w:val="Hyperlink"/>
                <w:lang w:val="fr-FR"/>
              </w:rPr>
              <w:t>Conditions générales</w:t>
            </w:r>
          </w:hyperlink>
        </w:hyperlink>
      </w:hyperlink>
    </w:p>
    <w:p w:rsidR="0082133B" w:rsidRPr="00EB076B" w:rsidRDefault="00ED4593" w:rsidP="000D6C1E">
      <w:pPr>
        <w:pStyle w:val="PURProductName"/>
        <w:spacing w:before="160"/>
        <w:rPr>
          <w:lang w:val="fr-FR"/>
        </w:rPr>
      </w:pPr>
      <w:bookmarkStart w:id="397" w:name="_Sec387"/>
      <w:r w:rsidRPr="00EB076B">
        <w:rPr>
          <w:lang w:val="fr-FR"/>
        </w:rPr>
        <w:t>SharePoint Online Kiosk</w:t>
      </w:r>
      <w:bookmarkEnd w:id="397"/>
      <w:r>
        <w:fldChar w:fldCharType="begin"/>
      </w:r>
      <w:r w:rsidRPr="00EB076B">
        <w:rPr>
          <w:lang w:val="fr-FR"/>
        </w:rPr>
        <w:instrText>XE "SharePoint Online Kiosk"</w:instrText>
      </w:r>
      <w:r>
        <w:fldChar w:fldCharType="end"/>
      </w:r>
      <w:r w:rsidR="00F22968">
        <w:fldChar w:fldCharType="begin"/>
      </w:r>
      <w:r w:rsidRPr="00EB076B">
        <w:rPr>
          <w:lang w:val="fr-FR"/>
        </w:rPr>
        <w:instrText xml:space="preserve"> TC "</w:instrText>
      </w:r>
      <w:bookmarkStart w:id="398" w:name="_Toc366147791"/>
      <w:bookmarkStart w:id="399" w:name="_Toc366147918"/>
      <w:r w:rsidRPr="00EB076B">
        <w:rPr>
          <w:lang w:val="fr-FR"/>
        </w:rPr>
        <w:instrText>SharePoint Online Kiosk</w:instrText>
      </w:r>
      <w:bookmarkEnd w:id="398"/>
      <w:bookmarkEnd w:id="399"/>
      <w:r w:rsidRPr="00EB076B">
        <w:rPr>
          <w:lang w:val="fr-FR"/>
        </w:rPr>
        <w:instrText>" \l 2</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A14EB">
        <w:tc>
          <w:tcPr>
            <w:tcW w:w="6120" w:type="dxa"/>
          </w:tcPr>
          <w:p w:rsidR="0082133B" w:rsidRPr="00EB076B" w:rsidRDefault="00ED4593" w:rsidP="0097779F">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75">
              <w:r w:rsidRPr="00EB076B">
                <w:rPr>
                  <w:color w:val="00467F"/>
                  <w:u w:val="single"/>
                  <w:lang w:val="fr-FR"/>
                </w:rPr>
                <w:t>http://go.microsoft.com/fwlink/?LinkID=212058&amp;clcid=0x409</w:t>
              </w:r>
            </w:hyperlink>
            <w:r w:rsidRPr="00EB076B">
              <w:rPr>
                <w:lang w:val="fr-FR"/>
              </w:rPr>
              <w:t>)</w:t>
            </w:r>
          </w:p>
        </w:tc>
        <w:tc>
          <w:tcPr>
            <w:tcW w:w="6120" w:type="dxa"/>
          </w:tcPr>
          <w:p w:rsidR="0082133B" w:rsidRPr="00EB076B" w:rsidRDefault="00ED4593">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76">
              <w:r w:rsidR="00F145AB" w:rsidRPr="00E5383E">
                <w:rPr>
                  <w:color w:val="00467F"/>
                  <w:u w:val="single"/>
                  <w:lang w:val="fr-FR"/>
                </w:rPr>
                <w:t>http://microsoft.com/licensing/contracts</w:t>
              </w:r>
            </w:hyperlink>
            <w:r w:rsidR="00E5383E" w:rsidRPr="00785534">
              <w:rPr>
                <w:lang w:val="fr-FR"/>
              </w:rPr>
              <w:t>)</w:t>
            </w:r>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265"/>
        <w:gridCol w:w="5261"/>
      </w:tblGrid>
      <w:tr w:rsidR="0082133B" w:rsidRPr="005A14EB" w:rsidTr="00755F0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A4125" w:rsidRDefault="00ED4593">
            <w:pPr>
              <w:pStyle w:val="PURBody"/>
            </w:pPr>
            <w:r>
              <w:rPr>
                <w:b/>
                <w:i/>
              </w:rPr>
              <w:t>Pour chacun de vos :</w:t>
            </w:r>
          </w:p>
          <w:p w:rsidR="0082133B" w:rsidRPr="00EB076B" w:rsidRDefault="00ED4593" w:rsidP="00ED5D2B">
            <w:pPr>
              <w:pStyle w:val="PURBullet"/>
              <w:numPr>
                <w:ilvl w:val="0"/>
                <w:numId w:val="37"/>
              </w:numPr>
              <w:spacing w:after="120" w:line="240" w:lineRule="auto"/>
              <w:rPr>
                <w:lang w:val="fr-FR"/>
              </w:rPr>
            </w:pPr>
            <w:r w:rsidRPr="00EB076B">
              <w:rPr>
                <w:lang w:val="fr-FR"/>
              </w:rPr>
              <w:t>Utilisateurs authentifiés</w:t>
            </w:r>
            <w:r w:rsidRPr="00EB076B">
              <w:rPr>
                <w:vertAlign w:val="superscript"/>
                <w:lang w:val="fr-FR"/>
              </w:rPr>
              <w:t>1</w:t>
            </w:r>
            <w:r w:rsidRPr="00EB076B">
              <w:rPr>
                <w:lang w:val="fr-FR"/>
              </w:rPr>
              <w:t xml:space="preserve"> qui accèdent au service en ligne ou logiciel associé en lecture seule pour afficher le contenu du site et les privilèges de modification des formulaires InfoPath ou du navigateur, et utilisateurs Office 365 Entreprise K1 qui accèdent au service en ligne pour créer et modifier des documents Office. Aucun autre accès ni aucune autre utilisation du service ne sont autorisés.</w:t>
            </w:r>
          </w:p>
          <w:p w:rsidR="00EC153F" w:rsidRPr="00EB076B" w:rsidRDefault="00EC153F" w:rsidP="00E6216B">
            <w:pPr>
              <w:spacing w:after="120"/>
              <w:ind w:left="288"/>
              <w:rPr>
                <w:rFonts w:cs="Arial"/>
                <w:szCs w:val="18"/>
                <w:lang w:val="fr-FR" w:eastAsia="zh-CN"/>
              </w:rPr>
            </w:pPr>
          </w:p>
        </w:tc>
        <w:tc>
          <w:tcPr>
            <w:tcW w:w="5320" w:type="dxa"/>
          </w:tcPr>
          <w:p w:rsidR="0082133B" w:rsidRPr="002A4125" w:rsidRDefault="00ED4593">
            <w:pPr>
              <w:pStyle w:val="PURBody"/>
            </w:pPr>
            <w:r>
              <w:rPr>
                <w:b/>
                <w:i/>
              </w:rPr>
              <w:t>SL requise :</w:t>
            </w:r>
          </w:p>
          <w:p w:rsidR="0082133B" w:rsidRPr="00EB076B" w:rsidRDefault="00ED4593" w:rsidP="00ED5D2B">
            <w:pPr>
              <w:pStyle w:val="PURBullet"/>
              <w:numPr>
                <w:ilvl w:val="0"/>
                <w:numId w:val="38"/>
              </w:numPr>
              <w:rPr>
                <w:lang w:val="fr-FR"/>
              </w:rPr>
            </w:pPr>
            <w:r w:rsidRPr="00EB076B">
              <w:rPr>
                <w:lang w:val="fr-FR"/>
              </w:rPr>
              <w:t>SL Utilisateur Office 365 Entreprise K1</w:t>
            </w:r>
          </w:p>
        </w:tc>
      </w:tr>
    </w:tbl>
    <w:p w:rsidR="0082133B" w:rsidRPr="00EB076B" w:rsidRDefault="00F4780E" w:rsidP="000D6C1E">
      <w:pPr>
        <w:pStyle w:val="PURBreadcrumb"/>
        <w:spacing w:before="120" w:after="120"/>
        <w:rPr>
          <w:lang w:val="fr-FR"/>
        </w:rPr>
      </w:pPr>
      <w:hyperlink w:anchor="_Sec4">
        <w:r w:rsidR="00755F02" w:rsidRPr="00EB076B">
          <w:rPr>
            <w:color w:val="00467F"/>
            <w:u w:val="single"/>
            <w:lang w:val="fr-FR"/>
          </w:rPr>
          <w:t>Table des matières</w:t>
        </w:r>
      </w:hyperlink>
      <w:r w:rsidR="00755F02" w:rsidRPr="00EB076B">
        <w:rPr>
          <w:color w:val="00467F"/>
          <w:lang w:val="fr-FR"/>
        </w:rPr>
        <w:t xml:space="preserve"> </w:t>
      </w:r>
      <w:r w:rsidR="00755F02" w:rsidRPr="00EB076B">
        <w:rPr>
          <w:lang w:val="fr-FR"/>
        </w:rPr>
        <w:t xml:space="preserve">/ </w:t>
      </w:r>
      <w:hyperlink w:anchor="_Sec6">
        <w:hyperlink w:anchor="_Sec6">
          <w:hyperlink w:anchor="General_License_Terms" w:history="1">
            <w:r w:rsidR="00755F02" w:rsidRPr="00EB076B">
              <w:rPr>
                <w:rStyle w:val="Hyperlink"/>
                <w:lang w:val="fr-FR"/>
              </w:rPr>
              <w:t>Conditions générales</w:t>
            </w:r>
          </w:hyperlink>
        </w:hyperlink>
      </w:hyperlink>
      <w:r w:rsidR="00F22968" w:rsidRPr="00EB076B">
        <w:rPr>
          <w:lang w:val="fr-FR"/>
        </w:rPr>
        <w:t xml:space="preserve"> </w:t>
      </w:r>
    </w:p>
    <w:p w:rsidR="0082133B" w:rsidRPr="00EB076B" w:rsidRDefault="00ED4593" w:rsidP="000D6C1E">
      <w:pPr>
        <w:pStyle w:val="PURProductName"/>
        <w:spacing w:before="160"/>
        <w:rPr>
          <w:lang w:val="fr-FR"/>
        </w:rPr>
      </w:pPr>
      <w:bookmarkStart w:id="400" w:name="_Sec436"/>
      <w:r w:rsidRPr="00EB076B">
        <w:rPr>
          <w:lang w:val="fr-FR"/>
        </w:rPr>
        <w:t>SharePoint Online Plan 1</w:t>
      </w:r>
      <w:bookmarkEnd w:id="400"/>
      <w:r>
        <w:fldChar w:fldCharType="begin"/>
      </w:r>
      <w:r w:rsidRPr="00EB076B">
        <w:rPr>
          <w:lang w:val="fr-FR"/>
        </w:rPr>
        <w:instrText>XE "SharePoint Online Plan 1"</w:instrText>
      </w:r>
      <w:r>
        <w:fldChar w:fldCharType="end"/>
      </w:r>
      <w:r w:rsidR="00F22968">
        <w:fldChar w:fldCharType="begin"/>
      </w:r>
      <w:r w:rsidRPr="00EB076B">
        <w:rPr>
          <w:lang w:val="fr-FR"/>
        </w:rPr>
        <w:instrText>TC "</w:instrText>
      </w:r>
      <w:bookmarkStart w:id="401" w:name="_Toc366147792"/>
      <w:bookmarkStart w:id="402" w:name="_Toc366147919"/>
      <w:r w:rsidRPr="00EB076B">
        <w:rPr>
          <w:lang w:val="fr-FR"/>
        </w:rPr>
        <w:instrText>SharePoint Online Plan 1</w:instrText>
      </w:r>
      <w:bookmarkEnd w:id="401"/>
      <w:bookmarkEnd w:id="402"/>
      <w:r w:rsidRPr="00EB076B">
        <w:rPr>
          <w:lang w:val="fr-FR"/>
        </w:rPr>
        <w:instrText xml:space="preserve">" \l 2 </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A14EB">
        <w:tc>
          <w:tcPr>
            <w:tcW w:w="6120" w:type="dxa"/>
          </w:tcPr>
          <w:p w:rsidR="0082133B" w:rsidRPr="00EB076B" w:rsidRDefault="002F091C" w:rsidP="0097779F">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77">
              <w:r w:rsidRPr="00EB076B">
                <w:rPr>
                  <w:color w:val="00467F"/>
                  <w:u w:val="single"/>
                  <w:lang w:val="fr-FR"/>
                </w:rPr>
                <w:t>http://go.microsoft.com/fwlink/?LinkID=212058&amp;clcid=0x409</w:t>
              </w:r>
            </w:hyperlink>
            <w:r w:rsidRPr="00EB076B">
              <w:rPr>
                <w:lang w:val="fr-FR"/>
              </w:rPr>
              <w:t>)</w:t>
            </w:r>
          </w:p>
        </w:tc>
        <w:tc>
          <w:tcPr>
            <w:tcW w:w="6120" w:type="dxa"/>
          </w:tcPr>
          <w:p w:rsidR="0082133B" w:rsidRPr="00EB076B" w:rsidRDefault="00ED4593">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78">
              <w:r w:rsidR="00257A7C" w:rsidRPr="002D7E2E">
                <w:rPr>
                  <w:color w:val="00467F"/>
                  <w:u w:val="single"/>
                  <w:lang w:val="fr-FR"/>
                </w:rPr>
                <w:t>http://microsoft.com/licensing/contracts</w:t>
              </w:r>
            </w:hyperlink>
            <w:r w:rsidR="002D7E2E" w:rsidRPr="00123D45">
              <w:rPr>
                <w:lang w:val="fr-FR"/>
              </w:rPr>
              <w:t>)</w:t>
            </w:r>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Pour chacun de vos :</w:t>
            </w:r>
          </w:p>
          <w:p w:rsidR="001D3D2C" w:rsidRPr="00EB076B" w:rsidRDefault="00ED4593" w:rsidP="00ED5D2B">
            <w:pPr>
              <w:pStyle w:val="PURBullet"/>
              <w:numPr>
                <w:ilvl w:val="0"/>
                <w:numId w:val="84"/>
              </w:numPr>
              <w:rPr>
                <w:lang w:val="fr-FR"/>
              </w:rPr>
            </w:pPr>
            <w:r w:rsidRPr="00EB076B">
              <w:rPr>
                <w:lang w:val="fr-FR"/>
              </w:rPr>
              <w:t>Utilisateurs authentifiés</w:t>
            </w:r>
            <w:r w:rsidRPr="00EB076B">
              <w:rPr>
                <w:vertAlign w:val="superscript"/>
                <w:lang w:val="fr-FR"/>
              </w:rPr>
              <w:t>1</w:t>
            </w:r>
            <w:r w:rsidRPr="00EB076B">
              <w:rPr>
                <w:lang w:val="fr-FR"/>
              </w:rPr>
              <w:t xml:space="preserve"> qui accèdent au service en ligne ou au logiciel associé. Toutefois, vous n’avez pas accès aux services Infopath, Excel, Access et Visio. Les Utilisateurs Externes</w:t>
            </w:r>
            <w:r w:rsidRPr="00EB076B">
              <w:rPr>
                <w:vertAlign w:val="superscript"/>
                <w:lang w:val="fr-FR"/>
              </w:rPr>
              <w:t>1</w:t>
            </w:r>
            <w:r w:rsidRPr="00EB076B">
              <w:rPr>
                <w:lang w:val="fr-FR"/>
              </w:rPr>
              <w:t xml:space="preserve"> invités à se connecter à des collections de sites via la fonctionnalité Share-by-Mail n’ont pas besoin d’une SL Utilisateur.</w:t>
            </w:r>
          </w:p>
          <w:p w:rsidR="00035228" w:rsidRPr="00EB076B" w:rsidRDefault="001D3D2C" w:rsidP="00ED5D2B">
            <w:pPr>
              <w:pStyle w:val="PURBullet"/>
              <w:numPr>
                <w:ilvl w:val="0"/>
                <w:numId w:val="39"/>
              </w:numPr>
              <w:spacing w:line="240" w:lineRule="auto"/>
              <w:rPr>
                <w:lang w:val="fr-FR"/>
              </w:rPr>
            </w:pPr>
            <w:r w:rsidRPr="00EB076B">
              <w:rPr>
                <w:vertAlign w:val="superscript"/>
                <w:lang w:val="fr-FR"/>
              </w:rPr>
              <w:t xml:space="preserve">1 </w:t>
            </w:r>
            <w:r w:rsidRPr="00EB076B">
              <w:rPr>
                <w:lang w:val="fr-FR"/>
              </w:rPr>
              <w:t xml:space="preserve">Consultez la section </w:t>
            </w:r>
            <w:hyperlink w:anchor="General_License_Terms" w:history="1">
              <w:r w:rsidRPr="00EB076B">
                <w:rPr>
                  <w:rStyle w:val="Hyperlink"/>
                  <w:lang w:val="fr-FR"/>
                </w:rPr>
                <w:t>« Définitions » des Conditions Générales de Licence</w:t>
              </w:r>
            </w:hyperlink>
          </w:p>
        </w:tc>
        <w:tc>
          <w:tcPr>
            <w:tcW w:w="5340" w:type="dxa"/>
          </w:tcPr>
          <w:p w:rsidR="0082133B" w:rsidRPr="002A4125" w:rsidRDefault="00ED4593">
            <w:pPr>
              <w:pStyle w:val="PURBody"/>
            </w:pPr>
            <w:r>
              <w:rPr>
                <w:b/>
                <w:i/>
              </w:rPr>
              <w:t>SL requise :</w:t>
            </w:r>
          </w:p>
          <w:p w:rsidR="0082133B" w:rsidRPr="00EB076B" w:rsidRDefault="00ED4593" w:rsidP="00ED5D2B">
            <w:pPr>
              <w:pStyle w:val="PURBullet"/>
              <w:numPr>
                <w:ilvl w:val="0"/>
                <w:numId w:val="40"/>
              </w:numPr>
              <w:rPr>
                <w:lang w:val="fr-FR"/>
              </w:rPr>
            </w:pPr>
            <w:r w:rsidRPr="00EB076B">
              <w:rPr>
                <w:lang w:val="fr-FR"/>
              </w:rPr>
              <w:t xml:space="preserve">SL Utilisateur SharePoint Online Plan 1, </w:t>
            </w:r>
            <w:r w:rsidRPr="00EB076B">
              <w:rPr>
                <w:b/>
                <w:lang w:val="fr-FR"/>
              </w:rPr>
              <w:t>ou</w:t>
            </w:r>
          </w:p>
          <w:p w:rsidR="0082133B" w:rsidRPr="00EB076B" w:rsidRDefault="00ED4593" w:rsidP="00ED5D2B">
            <w:pPr>
              <w:pStyle w:val="PURBullet"/>
              <w:numPr>
                <w:ilvl w:val="0"/>
                <w:numId w:val="40"/>
              </w:numPr>
              <w:rPr>
                <w:lang w:val="fr-FR"/>
              </w:rPr>
            </w:pPr>
            <w:r w:rsidRPr="00EB076B">
              <w:rPr>
                <w:lang w:val="fr-FR"/>
              </w:rPr>
              <w:t xml:space="preserve">SL Utilisateur SharePoint Online Plan 2, </w:t>
            </w:r>
            <w:r w:rsidRPr="00EB076B">
              <w:rPr>
                <w:b/>
                <w:lang w:val="fr-FR"/>
              </w:rPr>
              <w:t>ou</w:t>
            </w:r>
          </w:p>
          <w:p w:rsidR="007C7028" w:rsidRPr="00EB076B" w:rsidRDefault="007C7028" w:rsidP="00ED5D2B">
            <w:pPr>
              <w:pStyle w:val="Heading4nobold"/>
              <w:numPr>
                <w:ilvl w:val="0"/>
                <w:numId w:val="40"/>
              </w:numPr>
              <w:spacing w:line="180" w:lineRule="atLeast"/>
              <w:jc w:val="left"/>
              <w:rPr>
                <w:lang w:val="fr-FR"/>
              </w:rPr>
            </w:pPr>
            <w:r w:rsidRPr="00EB076B">
              <w:rPr>
                <w:rFonts w:ascii="Tahoma" w:hAnsi="Tahoma"/>
                <w:color w:val="000000"/>
                <w:lang w:val="fr-FR"/>
              </w:rPr>
              <w:t xml:space="preserve">SL Utilisateur </w:t>
            </w:r>
            <w:r w:rsidRPr="00EB076B">
              <w:rPr>
                <w:rFonts w:ascii="Tahoma" w:hAnsi="Tahoma" w:cs="Arial"/>
                <w:color w:val="000000"/>
                <w:szCs w:val="18"/>
                <w:lang w:val="fr-FR"/>
              </w:rPr>
              <w:t xml:space="preserve">Office 365 Éducation A2, </w:t>
            </w:r>
            <w:r w:rsidRPr="00EB076B">
              <w:rPr>
                <w:rFonts w:ascii="Tahoma" w:hAnsi="Tahoma" w:cs="Arial"/>
                <w:b/>
                <w:color w:val="000000"/>
                <w:szCs w:val="18"/>
                <w:lang w:val="fr-FR"/>
              </w:rPr>
              <w:t>ou</w:t>
            </w:r>
          </w:p>
          <w:p w:rsidR="007C7028" w:rsidRPr="00EB076B" w:rsidRDefault="007C7028" w:rsidP="00ED5D2B">
            <w:pPr>
              <w:pStyle w:val="Heading4nobold"/>
              <w:numPr>
                <w:ilvl w:val="0"/>
                <w:numId w:val="40"/>
              </w:numPr>
              <w:spacing w:line="180" w:lineRule="atLeast"/>
              <w:jc w:val="left"/>
              <w:rPr>
                <w:lang w:val="fr-FR"/>
              </w:rPr>
            </w:pPr>
            <w:r w:rsidRPr="00EB076B">
              <w:rPr>
                <w:rFonts w:ascii="Tahoma" w:hAnsi="Tahoma"/>
                <w:color w:val="000000"/>
                <w:lang w:val="fr-FR"/>
              </w:rPr>
              <w:t xml:space="preserve">SL Utilisateur </w:t>
            </w:r>
            <w:r w:rsidRPr="00EB076B">
              <w:rPr>
                <w:rFonts w:ascii="Tahoma" w:hAnsi="Tahoma" w:cs="Arial"/>
                <w:color w:val="000000"/>
                <w:szCs w:val="18"/>
                <w:lang w:val="fr-FR"/>
              </w:rPr>
              <w:t xml:space="preserve">Office 365 Éducation A3, </w:t>
            </w:r>
            <w:r w:rsidRPr="00EB076B">
              <w:rPr>
                <w:rFonts w:ascii="Tahoma" w:hAnsi="Tahoma" w:cs="Arial"/>
                <w:b/>
                <w:color w:val="000000"/>
                <w:szCs w:val="18"/>
                <w:lang w:val="fr-FR"/>
              </w:rPr>
              <w:t>ou</w:t>
            </w:r>
          </w:p>
          <w:p w:rsidR="007C7028" w:rsidRPr="00EB076B" w:rsidRDefault="007C7028" w:rsidP="00ED5D2B">
            <w:pPr>
              <w:pStyle w:val="Heading4nobold"/>
              <w:numPr>
                <w:ilvl w:val="0"/>
                <w:numId w:val="40"/>
              </w:numPr>
              <w:spacing w:line="180" w:lineRule="atLeast"/>
              <w:jc w:val="left"/>
              <w:rPr>
                <w:lang w:val="fr-FR"/>
              </w:rPr>
            </w:pPr>
            <w:r w:rsidRPr="00EB076B">
              <w:rPr>
                <w:rFonts w:ascii="Tahoma" w:hAnsi="Tahoma"/>
                <w:color w:val="000000"/>
                <w:lang w:val="fr-FR"/>
              </w:rPr>
              <w:t xml:space="preserve">SL Utilisateur </w:t>
            </w:r>
            <w:r w:rsidRPr="00EB076B">
              <w:rPr>
                <w:rFonts w:ascii="Tahoma" w:hAnsi="Tahoma" w:cs="Arial"/>
                <w:color w:val="000000"/>
                <w:szCs w:val="18"/>
                <w:lang w:val="fr-FR"/>
              </w:rPr>
              <w:t xml:space="preserve">Office 365 Éducation A4, </w:t>
            </w:r>
            <w:r w:rsidRPr="00EB076B">
              <w:rPr>
                <w:rFonts w:ascii="Tahoma" w:hAnsi="Tahoma" w:cs="Arial"/>
                <w:b/>
                <w:color w:val="000000"/>
                <w:szCs w:val="18"/>
                <w:lang w:val="fr-FR"/>
              </w:rPr>
              <w:t>ou</w:t>
            </w:r>
          </w:p>
          <w:p w:rsidR="0082133B" w:rsidRPr="00EB076B" w:rsidRDefault="00ED4593" w:rsidP="00ED5D2B">
            <w:pPr>
              <w:pStyle w:val="PURBullet"/>
              <w:numPr>
                <w:ilvl w:val="0"/>
                <w:numId w:val="40"/>
              </w:numPr>
              <w:rPr>
                <w:lang w:val="fr-FR"/>
              </w:rPr>
            </w:pPr>
            <w:r w:rsidRPr="00EB076B">
              <w:rPr>
                <w:lang w:val="fr-FR"/>
              </w:rPr>
              <w:t xml:space="preserve">SL Utilisateur Office 365 Entreprise E1, </w:t>
            </w:r>
            <w:r w:rsidRPr="00EB076B">
              <w:rPr>
                <w:b/>
                <w:lang w:val="fr-FR"/>
              </w:rPr>
              <w:t>ou</w:t>
            </w:r>
          </w:p>
          <w:p w:rsidR="0082133B" w:rsidRPr="00EB076B" w:rsidRDefault="00ED4593" w:rsidP="00ED5D2B">
            <w:pPr>
              <w:pStyle w:val="PURBullet"/>
              <w:numPr>
                <w:ilvl w:val="0"/>
                <w:numId w:val="40"/>
              </w:numPr>
              <w:rPr>
                <w:lang w:val="fr-FR"/>
              </w:rPr>
            </w:pPr>
            <w:r w:rsidRPr="00EB076B">
              <w:rPr>
                <w:lang w:val="fr-FR"/>
              </w:rPr>
              <w:t xml:space="preserve">SL Utilisateur Office 365 Entreprise E3, </w:t>
            </w:r>
            <w:r w:rsidRPr="00EB076B">
              <w:rPr>
                <w:b/>
                <w:lang w:val="fr-FR"/>
              </w:rPr>
              <w:t>ou</w:t>
            </w:r>
          </w:p>
          <w:p w:rsidR="007A6DE3" w:rsidRPr="00EB076B" w:rsidRDefault="00ED4593" w:rsidP="00ED5D2B">
            <w:pPr>
              <w:pStyle w:val="PURBullet"/>
              <w:numPr>
                <w:ilvl w:val="0"/>
                <w:numId w:val="40"/>
              </w:numPr>
              <w:rPr>
                <w:lang w:val="fr-FR"/>
              </w:rPr>
            </w:pPr>
            <w:r w:rsidRPr="00EB076B">
              <w:rPr>
                <w:lang w:val="fr-FR"/>
              </w:rPr>
              <w:t xml:space="preserve">SL Utilisateur Office 365 Entreprise E4, </w:t>
            </w:r>
            <w:r w:rsidRPr="00EB076B">
              <w:rPr>
                <w:b/>
                <w:lang w:val="fr-FR"/>
              </w:rPr>
              <w:t>ou</w:t>
            </w:r>
          </w:p>
          <w:p w:rsidR="0082133B" w:rsidRPr="002A4125" w:rsidRDefault="007A6DE3" w:rsidP="00ED5D2B">
            <w:pPr>
              <w:pStyle w:val="Heading4nobold"/>
              <w:numPr>
                <w:ilvl w:val="0"/>
                <w:numId w:val="40"/>
              </w:numPr>
              <w:spacing w:line="180" w:lineRule="atLeast"/>
              <w:jc w:val="left"/>
            </w:pPr>
            <w:r>
              <w:rPr>
                <w:rFonts w:ascii="Tahoma" w:hAnsi="Tahoma"/>
                <w:color w:val="000000"/>
              </w:rPr>
              <w:t>SL Utilisateur Office 365 PME</w:t>
            </w:r>
          </w:p>
          <w:p w:rsidR="007A6DE3" w:rsidRDefault="007A6DE3" w:rsidP="007A6DE3">
            <w:pPr>
              <w:pStyle w:val="Heading4nobold"/>
              <w:spacing w:line="180" w:lineRule="atLeast"/>
              <w:ind w:left="504" w:firstLine="0"/>
              <w:jc w:val="left"/>
            </w:pPr>
          </w:p>
        </w:tc>
      </w:tr>
    </w:tbl>
    <w:p w:rsidR="0082133B" w:rsidRPr="002A4125" w:rsidRDefault="00ED4593" w:rsidP="00570F7E">
      <w:pPr>
        <w:pStyle w:val="PURBlueBGHeader"/>
        <w:keepNext/>
        <w:keepLines/>
      </w:pPr>
      <w:r>
        <w:t>SL MODULES COMPLÉMENTAIRES</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Modalité :</w:t>
            </w:r>
          </w:p>
          <w:p w:rsidR="0082133B" w:rsidRPr="00EB076B" w:rsidRDefault="003626EB" w:rsidP="00ED5D2B">
            <w:pPr>
              <w:pStyle w:val="PURBullet"/>
              <w:numPr>
                <w:ilvl w:val="0"/>
                <w:numId w:val="41"/>
              </w:numPr>
              <w:rPr>
                <w:lang w:val="fr-FR"/>
              </w:rPr>
            </w:pPr>
            <w:r w:rsidRPr="00EB076B">
              <w:rPr>
                <w:lang w:val="fr-FR"/>
              </w:rPr>
              <w:t>Pour chaque gigaoctet de stockage supérieur au stockage fourni avec les SL Utilisateur</w:t>
            </w:r>
          </w:p>
        </w:tc>
        <w:tc>
          <w:tcPr>
            <w:tcW w:w="5283" w:type="dxa"/>
            <w:tcBorders>
              <w:top w:val="nil"/>
              <w:bottom w:val="nil"/>
            </w:tcBorders>
          </w:tcPr>
          <w:p w:rsidR="0082133B" w:rsidRPr="002A4125" w:rsidRDefault="00ED4593">
            <w:pPr>
              <w:pStyle w:val="PURBody"/>
            </w:pPr>
            <w:r>
              <w:rPr>
                <w:b/>
                <w:i/>
              </w:rPr>
              <w:t>SL requise :</w:t>
            </w:r>
          </w:p>
          <w:p w:rsidR="0082133B" w:rsidRDefault="00ED4593" w:rsidP="00570F7E">
            <w:pPr>
              <w:pStyle w:val="PURBullet"/>
              <w:numPr>
                <w:ilvl w:val="0"/>
                <w:numId w:val="42"/>
              </w:numPr>
            </w:pPr>
            <w:r>
              <w:t>SL Module Complémentaire SharePoint Online Extra</w:t>
            </w:r>
            <w:r w:rsidR="00570F7E">
              <w:t> </w:t>
            </w:r>
            <w:r>
              <w:t>Storage</w:t>
            </w:r>
          </w:p>
        </w:tc>
      </w:tr>
    </w:tbl>
    <w:p w:rsidR="0082133B" w:rsidRPr="002A4125" w:rsidRDefault="00F4780E" w:rsidP="00963385">
      <w:pPr>
        <w:pStyle w:val="PURBreadcrumb"/>
      </w:pPr>
      <w:hyperlink w:anchor="_Sec4">
        <w:r w:rsidR="008A60EF">
          <w:rPr>
            <w:color w:val="00467F"/>
            <w:u w:val="single"/>
          </w:rPr>
          <w:t>Table des matières</w:t>
        </w:r>
      </w:hyperlink>
      <w:r w:rsidR="008A60EF" w:rsidRPr="00EA2A21">
        <w:rPr>
          <w:color w:val="00467F"/>
        </w:rPr>
        <w:t xml:space="preserve"> </w:t>
      </w:r>
      <w:r w:rsidR="008A60EF">
        <w:t xml:space="preserve">/ </w:t>
      </w:r>
      <w:hyperlink w:anchor="_Sec6">
        <w:hyperlink w:anchor="_Sec6">
          <w:hyperlink w:anchor="General_License_Terms" w:history="1">
            <w:r w:rsidR="008A60EF">
              <w:rPr>
                <w:rStyle w:val="Hyperlink"/>
              </w:rPr>
              <w:t>Conditions générales</w:t>
            </w:r>
          </w:hyperlink>
        </w:hyperlink>
      </w:hyperlink>
      <w:r w:rsidR="00F22968">
        <w:t xml:space="preserve"> </w:t>
      </w:r>
    </w:p>
    <w:p w:rsidR="0082133B" w:rsidRPr="002A4125" w:rsidRDefault="00ED4593">
      <w:pPr>
        <w:pStyle w:val="PURProductName"/>
      </w:pPr>
      <w:bookmarkStart w:id="403" w:name="_Sec385"/>
      <w:r>
        <w:t>SharePoint Online Plan 2</w:t>
      </w:r>
      <w:bookmarkEnd w:id="403"/>
      <w:r>
        <w:fldChar w:fldCharType="begin"/>
      </w:r>
      <w:r>
        <w:instrText>XE "SharePoint Online Plan 2"</w:instrText>
      </w:r>
      <w:r>
        <w:fldChar w:fldCharType="end"/>
      </w:r>
      <w:r w:rsidR="00F22968">
        <w:fldChar w:fldCharType="begin"/>
      </w:r>
      <w:r>
        <w:instrText>TC "</w:instrText>
      </w:r>
      <w:bookmarkStart w:id="404" w:name="_Toc366147793"/>
      <w:bookmarkStart w:id="405" w:name="_Toc366147920"/>
      <w:r>
        <w:instrText>SharePoint Online Plan 2</w:instrText>
      </w:r>
      <w:bookmarkEnd w:id="404"/>
      <w:bookmarkEnd w:id="405"/>
      <w:r>
        <w:instrText xml:space="preserve">" \l 2 </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5A14EB">
        <w:tc>
          <w:tcPr>
            <w:tcW w:w="6120" w:type="dxa"/>
          </w:tcPr>
          <w:p w:rsidR="0082133B" w:rsidRPr="00EB076B" w:rsidRDefault="00ED4593" w:rsidP="0097779F">
            <w:pPr>
              <w:pStyle w:val="PURBody"/>
              <w:rPr>
                <w:lang w:val="fr-FR"/>
              </w:rPr>
            </w:pPr>
            <w:r w:rsidRPr="00EB076B">
              <w:rPr>
                <w:lang w:val="fr-FR"/>
              </w:rPr>
              <w:t xml:space="preserve">Déclaration relative aux données personnelles d’Office 365 : </w:t>
            </w:r>
            <w:r w:rsidRPr="00EB076B">
              <w:rPr>
                <w:b/>
                <w:lang w:val="fr-FR"/>
              </w:rPr>
              <w:t xml:space="preserve">Oui </w:t>
            </w:r>
            <w:r w:rsidRPr="00EB076B">
              <w:rPr>
                <w:lang w:val="fr-FR"/>
              </w:rPr>
              <w:t xml:space="preserve">(voir la page </w:t>
            </w:r>
            <w:hyperlink r:id="rId79">
              <w:r w:rsidRPr="00EB076B">
                <w:rPr>
                  <w:color w:val="00467F"/>
                  <w:u w:val="single"/>
                  <w:lang w:val="fr-FR"/>
                </w:rPr>
                <w:t>http://go.microsoft.com/fwlink/?LinkID=212058&amp;clcid=0x409</w:t>
              </w:r>
            </w:hyperlink>
            <w:r w:rsidRPr="00EB076B">
              <w:rPr>
                <w:lang w:val="fr-FR"/>
              </w:rPr>
              <w:t>)</w:t>
            </w:r>
          </w:p>
        </w:tc>
        <w:tc>
          <w:tcPr>
            <w:tcW w:w="6120" w:type="dxa"/>
          </w:tcPr>
          <w:p w:rsidR="0082133B" w:rsidRPr="00EB076B" w:rsidRDefault="00ED4593">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80">
              <w:r w:rsidR="00B404FC" w:rsidRPr="00304459">
                <w:rPr>
                  <w:color w:val="00467F"/>
                  <w:u w:val="single"/>
                  <w:lang w:val="fr-FR"/>
                </w:rPr>
                <w:t>http://microsoft.com/licensing/contracts</w:t>
              </w:r>
            </w:hyperlink>
            <w:r w:rsidR="00304459" w:rsidRPr="00A1202F">
              <w:rPr>
                <w:lang w:val="fr-FR"/>
              </w:rPr>
              <w:t>)</w:t>
            </w:r>
          </w:p>
        </w:tc>
      </w:tr>
    </w:tbl>
    <w:p w:rsidR="0082133B" w:rsidRPr="002A4125" w:rsidRDefault="00ED4593">
      <w:pPr>
        <w:pStyle w:val="PURBlueBGHeader"/>
      </w:pPr>
      <w:r>
        <w:t>SL UTILISATEUR</w:t>
      </w:r>
    </w:p>
    <w:tbl>
      <w:tblPr>
        <w:tblStyle w:val="PURTableNoVertical"/>
        <w:tblW w:w="0" w:type="auto"/>
        <w:tblLook w:val="04A0" w:firstRow="1" w:lastRow="0" w:firstColumn="1" w:lastColumn="0" w:noHBand="0" w:noVBand="1"/>
      </w:tblPr>
      <w:tblGrid>
        <w:gridCol w:w="5254"/>
        <w:gridCol w:w="5272"/>
      </w:tblGrid>
      <w:tr w:rsidR="0082133B" w:rsidRPr="005A14E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A4125" w:rsidRDefault="00ED4593">
            <w:pPr>
              <w:pStyle w:val="PURBody"/>
            </w:pPr>
            <w:r>
              <w:rPr>
                <w:b/>
                <w:i/>
              </w:rPr>
              <w:t>Pour chacun de vos :</w:t>
            </w:r>
          </w:p>
          <w:p w:rsidR="00E47D3A" w:rsidRPr="00EB076B" w:rsidRDefault="00ED4593" w:rsidP="00ED5D2B">
            <w:pPr>
              <w:pStyle w:val="PURBullet"/>
              <w:numPr>
                <w:ilvl w:val="0"/>
                <w:numId w:val="84"/>
              </w:numPr>
              <w:rPr>
                <w:lang w:val="fr-FR"/>
              </w:rPr>
            </w:pPr>
            <w:r w:rsidRPr="00EB076B">
              <w:rPr>
                <w:lang w:val="fr-FR"/>
              </w:rPr>
              <w:t>Utilisateurs authentifiés qui accèdent au service en ligne ou logiciel associé. Les Utilisateurs Externes</w:t>
            </w:r>
            <w:r w:rsidRPr="00EB076B">
              <w:rPr>
                <w:vertAlign w:val="superscript"/>
                <w:lang w:val="fr-FR"/>
              </w:rPr>
              <w:t>1</w:t>
            </w:r>
            <w:r w:rsidRPr="00EB076B">
              <w:rPr>
                <w:lang w:val="fr-FR"/>
              </w:rPr>
              <w:t xml:space="preserve"> invités à se connecter à des collections de sites via la fonctionnalité Share-by-Mail n’ont pas besoin d’une SL Utilisateur.</w:t>
            </w:r>
          </w:p>
          <w:p w:rsidR="0082133B" w:rsidRPr="00EB076B" w:rsidRDefault="00E47D3A" w:rsidP="00ED5D2B">
            <w:pPr>
              <w:pStyle w:val="PURBullet"/>
              <w:numPr>
                <w:ilvl w:val="0"/>
                <w:numId w:val="43"/>
              </w:numPr>
              <w:rPr>
                <w:lang w:val="fr-FR"/>
              </w:rPr>
            </w:pPr>
            <w:r w:rsidRPr="00EB076B">
              <w:rPr>
                <w:vertAlign w:val="superscript"/>
                <w:lang w:val="fr-FR"/>
              </w:rPr>
              <w:t xml:space="preserve">1 </w:t>
            </w:r>
            <w:r w:rsidRPr="00EB076B">
              <w:rPr>
                <w:lang w:val="fr-FR"/>
              </w:rPr>
              <w:t xml:space="preserve">Consultez la section </w:t>
            </w:r>
            <w:hyperlink w:anchor="General_License_Terms" w:history="1">
              <w:r w:rsidRPr="00EB076B">
                <w:rPr>
                  <w:rStyle w:val="Hyperlink"/>
                  <w:lang w:val="fr-FR"/>
                </w:rPr>
                <w:t>« Définitions » des Conditions Générales de Licence</w:t>
              </w:r>
            </w:hyperlink>
          </w:p>
        </w:tc>
        <w:tc>
          <w:tcPr>
            <w:tcW w:w="7000" w:type="dxa"/>
          </w:tcPr>
          <w:p w:rsidR="0082133B" w:rsidRPr="002A4125" w:rsidRDefault="00ED4593">
            <w:pPr>
              <w:pStyle w:val="PURBody"/>
            </w:pPr>
            <w:r>
              <w:rPr>
                <w:b/>
                <w:i/>
              </w:rPr>
              <w:t>SL requise :</w:t>
            </w:r>
          </w:p>
          <w:p w:rsidR="0082133B" w:rsidRPr="00EB076B" w:rsidRDefault="00ED4593" w:rsidP="00ED5D2B">
            <w:pPr>
              <w:pStyle w:val="PURBullet"/>
              <w:numPr>
                <w:ilvl w:val="0"/>
                <w:numId w:val="44"/>
              </w:numPr>
              <w:rPr>
                <w:lang w:val="fr-FR"/>
              </w:rPr>
            </w:pPr>
            <w:r w:rsidRPr="00EB076B">
              <w:rPr>
                <w:lang w:val="fr-FR"/>
              </w:rPr>
              <w:t xml:space="preserve">SL Utilisateur SharePoint Online Plan 2, </w:t>
            </w:r>
            <w:r w:rsidRPr="00EB076B">
              <w:rPr>
                <w:b/>
                <w:lang w:val="fr-FR"/>
              </w:rPr>
              <w:t>ou</w:t>
            </w:r>
          </w:p>
          <w:p w:rsidR="007C7028" w:rsidRPr="00EB076B" w:rsidRDefault="007C7028" w:rsidP="00ED5D2B">
            <w:pPr>
              <w:pStyle w:val="Heading4nobold"/>
              <w:numPr>
                <w:ilvl w:val="0"/>
                <w:numId w:val="44"/>
              </w:numPr>
              <w:spacing w:line="180" w:lineRule="atLeast"/>
              <w:jc w:val="left"/>
              <w:rPr>
                <w:lang w:val="fr-FR"/>
              </w:rPr>
            </w:pPr>
            <w:r w:rsidRPr="00EB076B">
              <w:rPr>
                <w:rFonts w:ascii="Tahoma" w:hAnsi="Tahoma"/>
                <w:color w:val="000000"/>
                <w:lang w:val="fr-FR"/>
              </w:rPr>
              <w:t xml:space="preserve">SL Utilisateur </w:t>
            </w:r>
            <w:r w:rsidRPr="00EB076B">
              <w:rPr>
                <w:rFonts w:ascii="Tahoma" w:hAnsi="Tahoma" w:cs="Arial"/>
                <w:color w:val="000000"/>
                <w:szCs w:val="18"/>
                <w:lang w:val="fr-FR"/>
              </w:rPr>
              <w:t xml:space="preserve">Office 365 Éducation A3, </w:t>
            </w:r>
            <w:r w:rsidRPr="00EB076B">
              <w:rPr>
                <w:rFonts w:ascii="Tahoma" w:hAnsi="Tahoma" w:cs="Arial"/>
                <w:b/>
                <w:color w:val="000000"/>
                <w:szCs w:val="18"/>
                <w:lang w:val="fr-FR"/>
              </w:rPr>
              <w:t>ou</w:t>
            </w:r>
          </w:p>
          <w:p w:rsidR="007C7028" w:rsidRPr="00EB076B" w:rsidRDefault="007C7028" w:rsidP="00ED5D2B">
            <w:pPr>
              <w:pStyle w:val="PURBullet"/>
              <w:numPr>
                <w:ilvl w:val="0"/>
                <w:numId w:val="44"/>
              </w:numPr>
              <w:rPr>
                <w:lang w:val="fr-FR"/>
              </w:rPr>
            </w:pPr>
            <w:r w:rsidRPr="00EB076B">
              <w:rPr>
                <w:rFonts w:ascii="Tahoma" w:hAnsi="Tahoma"/>
                <w:color w:val="000000"/>
                <w:lang w:val="fr-FR"/>
              </w:rPr>
              <w:t xml:space="preserve">SL Utilisateur </w:t>
            </w:r>
            <w:r w:rsidRPr="00EB076B">
              <w:rPr>
                <w:rFonts w:ascii="Tahoma" w:hAnsi="Tahoma" w:cs="Arial"/>
                <w:color w:val="000000"/>
                <w:szCs w:val="18"/>
                <w:lang w:val="fr-FR"/>
              </w:rPr>
              <w:t xml:space="preserve">Office 365 Éducation A4, </w:t>
            </w:r>
            <w:r w:rsidRPr="00EB076B">
              <w:rPr>
                <w:rFonts w:ascii="Tahoma" w:hAnsi="Tahoma" w:cs="Arial"/>
                <w:b/>
                <w:color w:val="000000"/>
                <w:szCs w:val="18"/>
                <w:lang w:val="fr-FR"/>
              </w:rPr>
              <w:t>ou</w:t>
            </w:r>
            <w:r w:rsidRPr="00EB076B">
              <w:rPr>
                <w:lang w:val="fr-FR"/>
              </w:rPr>
              <w:t xml:space="preserve"> </w:t>
            </w:r>
          </w:p>
          <w:p w:rsidR="0082133B" w:rsidRPr="00EB076B" w:rsidRDefault="00ED4593" w:rsidP="00ED5D2B">
            <w:pPr>
              <w:pStyle w:val="PURBullet"/>
              <w:numPr>
                <w:ilvl w:val="0"/>
                <w:numId w:val="44"/>
              </w:numPr>
              <w:rPr>
                <w:lang w:val="fr-FR"/>
              </w:rPr>
            </w:pPr>
            <w:r w:rsidRPr="00EB076B">
              <w:rPr>
                <w:lang w:val="fr-FR"/>
              </w:rPr>
              <w:t xml:space="preserve">SL Utilisateur Office 365 Entreprise E3, </w:t>
            </w:r>
            <w:r w:rsidRPr="00EB076B">
              <w:rPr>
                <w:b/>
                <w:lang w:val="fr-FR"/>
              </w:rPr>
              <w:t>ou</w:t>
            </w:r>
          </w:p>
          <w:p w:rsidR="0082133B" w:rsidRPr="00EB076B" w:rsidRDefault="00ED4593" w:rsidP="00ED5D2B">
            <w:pPr>
              <w:pStyle w:val="PURBullet"/>
              <w:numPr>
                <w:ilvl w:val="0"/>
                <w:numId w:val="44"/>
              </w:numPr>
              <w:rPr>
                <w:lang w:val="fr-FR"/>
              </w:rPr>
            </w:pPr>
            <w:r w:rsidRPr="00EB076B">
              <w:rPr>
                <w:lang w:val="fr-FR"/>
              </w:rPr>
              <w:t>SL Utilisateur Office 365 Entreprise E4</w:t>
            </w:r>
          </w:p>
        </w:tc>
      </w:tr>
    </w:tbl>
    <w:p w:rsidR="0082133B" w:rsidRPr="002A4125"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Modalité :</w:t>
            </w:r>
          </w:p>
          <w:p w:rsidR="0082133B" w:rsidRPr="00EB076B" w:rsidRDefault="00ED4593" w:rsidP="00ED5D2B">
            <w:pPr>
              <w:pStyle w:val="PURBullet"/>
              <w:numPr>
                <w:ilvl w:val="0"/>
                <w:numId w:val="45"/>
              </w:numPr>
              <w:rPr>
                <w:lang w:val="fr-FR"/>
              </w:rPr>
            </w:pPr>
            <w:r w:rsidRPr="00EB076B">
              <w:rPr>
                <w:lang w:val="fr-FR"/>
              </w:rPr>
              <w:t>Pour chaque gigaoctet de stockage supérieur au stockage fourni avec les SL Utilisateur</w:t>
            </w:r>
          </w:p>
        </w:tc>
        <w:tc>
          <w:tcPr>
            <w:tcW w:w="5308" w:type="dxa"/>
            <w:tcBorders>
              <w:top w:val="nil"/>
              <w:bottom w:val="nil"/>
            </w:tcBorders>
          </w:tcPr>
          <w:p w:rsidR="0082133B" w:rsidRPr="002A4125" w:rsidRDefault="00ED4593">
            <w:pPr>
              <w:pStyle w:val="PURBody"/>
            </w:pPr>
            <w:r>
              <w:rPr>
                <w:b/>
                <w:i/>
              </w:rPr>
              <w:t>SL requise :</w:t>
            </w:r>
          </w:p>
          <w:p w:rsidR="0082133B" w:rsidRDefault="00ED4593" w:rsidP="00ED5D2B">
            <w:pPr>
              <w:pStyle w:val="PURBullet"/>
              <w:numPr>
                <w:ilvl w:val="0"/>
                <w:numId w:val="46"/>
              </w:numPr>
            </w:pPr>
            <w:r>
              <w:t>SL Module Complémentaire SharePoint Online Extra Storage</w:t>
            </w:r>
          </w:p>
        </w:tc>
      </w:tr>
    </w:tbl>
    <w:bookmarkStart w:id="406" w:name="_Sec404"/>
    <w:p w:rsidR="003C5633" w:rsidRPr="00BD1D10" w:rsidRDefault="00B34A4E" w:rsidP="00963385">
      <w:pPr>
        <w:pStyle w:val="PURBreadcrumb"/>
        <w:rPr>
          <w:lang w:val="fr-FR"/>
        </w:rPr>
      </w:pPr>
      <w:r>
        <w:fldChar w:fldCharType="begin"/>
      </w:r>
      <w:r w:rsidRPr="00BD1D10">
        <w:rPr>
          <w:lang w:val="fr-FR"/>
        </w:rPr>
        <w:instrText xml:space="preserve"> HYPERLINK \l "_Sec4" \h </w:instrText>
      </w:r>
      <w:r>
        <w:fldChar w:fldCharType="separate"/>
      </w:r>
      <w:r w:rsidRPr="00BD1D10">
        <w:rPr>
          <w:color w:val="00467F"/>
          <w:u w:val="single"/>
          <w:lang w:val="fr-FR"/>
        </w:rPr>
        <w:t>Table des matières</w:t>
      </w:r>
      <w:r>
        <w:rPr>
          <w:color w:val="00467F"/>
          <w:u w:val="single"/>
        </w:rPr>
        <w:fldChar w:fldCharType="end"/>
      </w:r>
      <w:r w:rsidRPr="00BD1D10">
        <w:rPr>
          <w:color w:val="00467F"/>
          <w:lang w:val="fr-FR"/>
        </w:rPr>
        <w:t xml:space="preserve"> </w:t>
      </w:r>
      <w:r w:rsidRPr="00BD1D10">
        <w:rPr>
          <w:lang w:val="fr-FR"/>
        </w:rPr>
        <w:t xml:space="preserve">/ </w:t>
      </w:r>
      <w:hyperlink w:anchor="_Sec6">
        <w:hyperlink w:anchor="_Sec6">
          <w:hyperlink w:anchor="General_License_Terms" w:history="1">
            <w:r w:rsidRPr="00BD1D10">
              <w:rPr>
                <w:rStyle w:val="Hyperlink"/>
                <w:lang w:val="fr-FR"/>
              </w:rPr>
              <w:t>Conditions générales</w:t>
            </w:r>
          </w:hyperlink>
        </w:hyperlink>
      </w:hyperlink>
      <w:r w:rsidR="00F22968" w:rsidRPr="00BD1D10">
        <w:rPr>
          <w:lang w:val="fr-FR"/>
        </w:rPr>
        <w:t xml:space="preserve"> </w:t>
      </w:r>
    </w:p>
    <w:p w:rsidR="00517866" w:rsidRPr="00BD1D10" w:rsidRDefault="00517866" w:rsidP="00517866">
      <w:pPr>
        <w:pStyle w:val="PURProductName"/>
        <w:rPr>
          <w:lang w:val="fr-FR"/>
        </w:rPr>
      </w:pPr>
      <w:r w:rsidRPr="00BD1D10">
        <w:rPr>
          <w:lang w:val="fr-FR"/>
        </w:rPr>
        <w:t>Visio Pro pour Office 365</w:t>
      </w:r>
      <w:r>
        <w:fldChar w:fldCharType="begin"/>
      </w:r>
      <w:r w:rsidRPr="00BD1D10">
        <w:rPr>
          <w:lang w:val="fr-FR"/>
        </w:rPr>
        <w:instrText>XE "Visio Pro pour Office 365"</w:instrText>
      </w:r>
      <w:r>
        <w:fldChar w:fldCharType="end"/>
      </w:r>
      <w:r w:rsidR="00F22968">
        <w:fldChar w:fldCharType="begin"/>
      </w:r>
      <w:r w:rsidR="00256119" w:rsidRPr="00BD1D10">
        <w:rPr>
          <w:lang w:val="fr-FR"/>
        </w:rPr>
        <w:instrText>TC "</w:instrText>
      </w:r>
      <w:bookmarkStart w:id="407" w:name="_Toc366147794"/>
      <w:bookmarkStart w:id="408" w:name="_Toc366147921"/>
      <w:r w:rsidR="00256119" w:rsidRPr="00BD1D10">
        <w:rPr>
          <w:lang w:val="fr-FR"/>
        </w:rPr>
        <w:instrText>Visio Pro pour Office 365</w:instrText>
      </w:r>
      <w:bookmarkEnd w:id="407"/>
      <w:bookmarkEnd w:id="408"/>
      <w:r w:rsidR="00256119" w:rsidRPr="00BD1D10">
        <w:rPr>
          <w:lang w:val="fr-FR"/>
        </w:rPr>
        <w:instrText xml:space="preserve">" \l 2 </w:instrText>
      </w:r>
      <w:r w:rsidR="00F22968">
        <w:fldChar w:fldCharType="end"/>
      </w:r>
    </w:p>
    <w:p w:rsidR="00517866" w:rsidRPr="00EB076B" w:rsidRDefault="00570F7E" w:rsidP="00517866">
      <w:pPr>
        <w:pStyle w:val="PURLicenseTerm"/>
        <w:rPr>
          <w:lang w:val="fr-FR"/>
        </w:rPr>
      </w:pPr>
      <w:r w:rsidRPr="00EB076B">
        <w:rPr>
          <w:lang w:val="fr-FR"/>
        </w:rPr>
        <w:t xml:space="preserve"> </w:t>
      </w:r>
      <w:r w:rsidR="00517866" w:rsidRPr="00EB076B">
        <w:rPr>
          <w:lang w:val="fr-FR"/>
        </w:rPr>
        <w:t>Les conditions de licence applicables à votre utilisation de ce produit sont les Conditions Générales de Licence et les conditions suivantes :</w:t>
      </w:r>
      <w:r w:rsidRPr="00EB076B">
        <w:rPr>
          <w:lang w:val="fr-FR"/>
        </w:rPr>
        <w:t xml:space="preserve"> </w:t>
      </w:r>
    </w:p>
    <w:tbl>
      <w:tblPr>
        <w:tblStyle w:val="ProductAttributesTable"/>
        <w:tblW w:w="0" w:type="auto"/>
        <w:tblLook w:val="04A0" w:firstRow="1" w:lastRow="0" w:firstColumn="1" w:lastColumn="0" w:noHBand="0" w:noVBand="1"/>
      </w:tblPr>
      <w:tblGrid>
        <w:gridCol w:w="5722"/>
        <w:gridCol w:w="5078"/>
      </w:tblGrid>
      <w:tr w:rsidR="00517866" w:rsidRPr="005A14EB" w:rsidTr="00517866">
        <w:tc>
          <w:tcPr>
            <w:tcW w:w="6120" w:type="dxa"/>
          </w:tcPr>
          <w:p w:rsidR="00517866" w:rsidRPr="00EB076B" w:rsidRDefault="00517866" w:rsidP="00A65603">
            <w:pPr>
              <w:pStyle w:val="PURBody"/>
              <w:rPr>
                <w:lang w:val="fr-FR"/>
              </w:rPr>
            </w:pPr>
            <w:r w:rsidRPr="00EB076B">
              <w:rPr>
                <w:lang w:val="fr-FR"/>
              </w:rPr>
              <w:t xml:space="preserve">Voir les avertissements applicables : </w:t>
            </w:r>
            <w:r w:rsidRPr="00EB076B">
              <w:rPr>
                <w:b/>
                <w:lang w:val="fr-FR"/>
              </w:rPr>
              <w:t>Non</w:t>
            </w:r>
          </w:p>
        </w:tc>
        <w:tc>
          <w:tcPr>
            <w:tcW w:w="6120" w:type="dxa"/>
          </w:tcPr>
          <w:p w:rsidR="00517866" w:rsidRPr="00EB076B" w:rsidRDefault="00517866" w:rsidP="00517866">
            <w:pPr>
              <w:pStyle w:val="PURBody"/>
              <w:rPr>
                <w:lang w:val="fr-FR"/>
              </w:rPr>
            </w:pPr>
            <w:r w:rsidRPr="00EB076B">
              <w:rPr>
                <w:lang w:val="fr-FR"/>
              </w:rPr>
              <w:t xml:space="preserve">Présentation de la sécurité : </w:t>
            </w:r>
            <w:r w:rsidRPr="00EB076B">
              <w:rPr>
                <w:b/>
                <w:lang w:val="fr-FR"/>
              </w:rPr>
              <w:t>Non</w:t>
            </w:r>
          </w:p>
        </w:tc>
      </w:tr>
      <w:tr w:rsidR="00517866" w:rsidRPr="005A14EB" w:rsidTr="00517866">
        <w:tc>
          <w:tcPr>
            <w:tcW w:w="6120" w:type="dxa"/>
          </w:tcPr>
          <w:p w:rsidR="00517866" w:rsidRPr="00EB076B" w:rsidRDefault="00517866" w:rsidP="00A65603">
            <w:pPr>
              <w:pStyle w:val="PURBody"/>
              <w:rPr>
                <w:lang w:val="fr-FR"/>
              </w:rPr>
            </w:pPr>
            <w:r w:rsidRPr="00EB076B">
              <w:rPr>
                <w:lang w:val="fr-FR"/>
              </w:rPr>
              <w:t xml:space="preserve">Déclaration relative aux données personnelles : </w:t>
            </w:r>
            <w:r w:rsidRPr="00EB076B">
              <w:rPr>
                <w:b/>
                <w:lang w:val="fr-FR"/>
              </w:rPr>
              <w:t xml:space="preserve">Oui </w:t>
            </w:r>
            <w:r w:rsidRPr="00EB076B">
              <w:rPr>
                <w:lang w:val="fr-FR"/>
              </w:rPr>
              <w:t>(voir la page</w:t>
            </w:r>
            <w:r w:rsidRPr="00EB076B">
              <w:rPr>
                <w:rFonts w:eastAsia="Times New Roman" w:cs="Tahoma"/>
                <w:color w:val="000000"/>
                <w:szCs w:val="18"/>
                <w:lang w:val="fr-FR"/>
              </w:rPr>
              <w:t xml:space="preserve"> : </w:t>
            </w:r>
            <w:hyperlink r:id="rId81" w:history="1">
              <w:r w:rsidRPr="00EB076B">
                <w:rPr>
                  <w:lang w:val="fr-FR"/>
                </w:rPr>
                <w:t>http://go.microsoft.com/fwlink/?LinkID=212058&amp;clcid=0x409</w:t>
              </w:r>
            </w:hyperlink>
            <w:r w:rsidRPr="00EF02BB">
              <w:rPr>
                <w:lang w:val="fr-FR"/>
              </w:rPr>
              <w:t>)</w:t>
            </w:r>
          </w:p>
        </w:tc>
        <w:tc>
          <w:tcPr>
            <w:tcW w:w="6120" w:type="dxa"/>
          </w:tcPr>
          <w:p w:rsidR="00517866" w:rsidRPr="00EB076B" w:rsidRDefault="00517866" w:rsidP="00517866">
            <w:pPr>
              <w:pStyle w:val="PURBody"/>
              <w:rPr>
                <w:lang w:val="fr-FR"/>
              </w:rPr>
            </w:pPr>
            <w:r w:rsidRPr="00EB076B">
              <w:rPr>
                <w:lang w:val="fr-FR"/>
              </w:rPr>
              <w:t xml:space="preserve">Contrat de niveau de service : </w:t>
            </w:r>
            <w:r w:rsidRPr="00EB076B">
              <w:rPr>
                <w:b/>
                <w:lang w:val="fr-FR"/>
              </w:rPr>
              <w:t>Non</w:t>
            </w:r>
          </w:p>
        </w:tc>
      </w:tr>
    </w:tbl>
    <w:p w:rsidR="00517866" w:rsidRPr="002A4125" w:rsidRDefault="00517866" w:rsidP="00517866">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Pour chacun de vos :</w:t>
            </w:r>
          </w:p>
        </w:tc>
        <w:tc>
          <w:tcPr>
            <w:tcW w:w="5340" w:type="dxa"/>
          </w:tcPr>
          <w:p w:rsidR="00517866" w:rsidRDefault="00517866" w:rsidP="00517866">
            <w:pPr>
              <w:pStyle w:val="PURBody"/>
            </w:pPr>
            <w:r>
              <w:rPr>
                <w:b/>
                <w:i/>
              </w:rPr>
              <w:t>SL requise :</w:t>
            </w:r>
          </w:p>
        </w:tc>
      </w:tr>
      <w:tr w:rsidR="00517866" w:rsidRPr="005A14EB" w:rsidTr="00517866">
        <w:tc>
          <w:tcPr>
            <w:tcW w:w="5340" w:type="dxa"/>
          </w:tcPr>
          <w:p w:rsidR="00517866" w:rsidRPr="00EB076B" w:rsidRDefault="00517866" w:rsidP="00ED5D2B">
            <w:pPr>
              <w:pStyle w:val="PURBullet"/>
              <w:numPr>
                <w:ilvl w:val="0"/>
                <w:numId w:val="65"/>
              </w:numPr>
              <w:rPr>
                <w:lang w:val="fr-FR"/>
              </w:rPr>
            </w:pPr>
            <w:r w:rsidRPr="00EB076B">
              <w:rPr>
                <w:lang w:val="fr-FR"/>
              </w:rPr>
              <w:t>Utilisateurs qui accèdent au service en ligne ou logiciel associé</w:t>
            </w:r>
          </w:p>
        </w:tc>
        <w:tc>
          <w:tcPr>
            <w:tcW w:w="5340" w:type="dxa"/>
          </w:tcPr>
          <w:p w:rsidR="00517866" w:rsidRPr="00EB076B" w:rsidRDefault="00517866" w:rsidP="00517866">
            <w:pPr>
              <w:pStyle w:val="PURBody"/>
              <w:rPr>
                <w:lang w:val="fr-FR"/>
              </w:rPr>
            </w:pPr>
            <w:r w:rsidRPr="00EB076B">
              <w:rPr>
                <w:lang w:val="fr-FR"/>
              </w:rPr>
              <w:t xml:space="preserve"> </w:t>
            </w:r>
          </w:p>
          <w:p w:rsidR="00517866" w:rsidRPr="00EB076B" w:rsidRDefault="00517866" w:rsidP="00ED5D2B">
            <w:pPr>
              <w:pStyle w:val="PURBullet"/>
              <w:numPr>
                <w:ilvl w:val="0"/>
                <w:numId w:val="66"/>
              </w:numPr>
              <w:rPr>
                <w:lang w:val="fr-FR"/>
              </w:rPr>
            </w:pPr>
            <w:r w:rsidRPr="00EB076B">
              <w:rPr>
                <w:lang w:val="fr-FR"/>
              </w:rPr>
              <w:t xml:space="preserve">SL Utilisateur Visio Pro pour Office 365 </w:t>
            </w:r>
          </w:p>
        </w:tc>
      </w:tr>
    </w:tbl>
    <w:p w:rsidR="00517866" w:rsidRPr="00EB076B" w:rsidRDefault="00517866" w:rsidP="00517866">
      <w:pPr>
        <w:pStyle w:val="PURBlueBGHeader"/>
        <w:rPr>
          <w:lang w:val="fr-FR"/>
        </w:rPr>
      </w:pPr>
      <w:r w:rsidRPr="00EB076B">
        <w:rPr>
          <w:lang w:val="fr-FR"/>
        </w:rPr>
        <w:t>Conditions supplémentaires.</w:t>
      </w:r>
    </w:p>
    <w:p w:rsidR="00517866" w:rsidRPr="00EB076B" w:rsidRDefault="00517866" w:rsidP="00517866">
      <w:pPr>
        <w:pStyle w:val="PURBlueStrong-Indented"/>
        <w:rPr>
          <w:lang w:val="fr-FR"/>
        </w:rPr>
      </w:pPr>
      <w:r w:rsidRPr="00EB076B">
        <w:rPr>
          <w:lang w:val="fr-FR"/>
        </w:rPr>
        <w:t>Droits d’installation et d’utilisation</w:t>
      </w:r>
    </w:p>
    <w:p w:rsidR="00517866" w:rsidRPr="00EB076B" w:rsidRDefault="00517866" w:rsidP="00931CC9">
      <w:pPr>
        <w:pStyle w:val="PURBody-Indented"/>
        <w:ind w:left="0"/>
        <w:rPr>
          <w:lang w:val="fr-FR"/>
        </w:rPr>
      </w:pPr>
    </w:p>
    <w:p w:rsidR="00517866" w:rsidRPr="00EB076B" w:rsidRDefault="00517866" w:rsidP="00570F7E">
      <w:pPr>
        <w:pStyle w:val="ListParagraph"/>
        <w:numPr>
          <w:ilvl w:val="0"/>
          <w:numId w:val="74"/>
        </w:numPr>
        <w:ind w:left="540" w:hanging="270"/>
        <w:jc w:val="left"/>
        <w:rPr>
          <w:lang w:val="fr-FR"/>
        </w:rPr>
      </w:pPr>
      <w:r w:rsidRPr="00EB076B">
        <w:rPr>
          <w:rFonts w:ascii="Arial" w:hAnsi="Arial" w:cs="Arial"/>
          <w:sz w:val="18"/>
          <w:szCs w:val="18"/>
          <w:lang w:val="fr-FR"/>
        </w:rPr>
        <w:t>Chaque utilisateur auquel vous attribuez une SL Utilisateur est autorisé à activer le logiciel en vue de l’utiliser localement ou à</w:t>
      </w:r>
      <w:r w:rsidR="00570F7E" w:rsidRPr="00EB076B">
        <w:rPr>
          <w:rFonts w:ascii="Arial" w:hAnsi="Arial" w:cs="Arial"/>
          <w:sz w:val="18"/>
          <w:szCs w:val="18"/>
          <w:lang w:val="fr-FR"/>
        </w:rPr>
        <w:t> </w:t>
      </w:r>
      <w:r w:rsidRPr="00EB076B">
        <w:rPr>
          <w:rFonts w:ascii="Arial" w:hAnsi="Arial" w:cs="Arial"/>
          <w:sz w:val="18"/>
          <w:szCs w:val="18"/>
          <w:lang w:val="fr-FR"/>
        </w:rPr>
        <w:t xml:space="preserve">distance sur cinq (5) OSE à la fois au maximum. </w:t>
      </w:r>
    </w:p>
    <w:p w:rsidR="00517866" w:rsidRPr="00EB076B" w:rsidRDefault="00517866" w:rsidP="00ED5D2B">
      <w:pPr>
        <w:pStyle w:val="ListParagraph"/>
        <w:numPr>
          <w:ilvl w:val="0"/>
          <w:numId w:val="74"/>
        </w:numPr>
        <w:ind w:left="540" w:hanging="270"/>
        <w:jc w:val="left"/>
        <w:rPr>
          <w:lang w:val="fr-FR"/>
        </w:rPr>
      </w:pPr>
      <w:r w:rsidRPr="00EB076B">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517866" w:rsidRPr="00EB076B" w:rsidRDefault="00517866" w:rsidP="00ED5D2B">
      <w:pPr>
        <w:pStyle w:val="ListParagraph"/>
        <w:numPr>
          <w:ilvl w:val="0"/>
          <w:numId w:val="74"/>
        </w:numPr>
        <w:ind w:left="540" w:hanging="270"/>
        <w:jc w:val="left"/>
        <w:rPr>
          <w:lang w:val="fr-FR"/>
        </w:rPr>
      </w:pPr>
      <w:r w:rsidRPr="00EB076B">
        <w:rPr>
          <w:rFonts w:ascii="Arial" w:hAnsi="Arial" w:cs="Arial"/>
          <w:sz w:val="18"/>
          <w:szCs w:val="18"/>
          <w:lang w:val="fr-FR"/>
        </w:rPr>
        <w:t xml:space="preserve">Vous pouvez par ailleurs autoriser d’autres utilisateurs à accéder à distance au logiciel uniquement pour vous fournir des services d’assistance. </w:t>
      </w:r>
    </w:p>
    <w:p w:rsidR="00517866" w:rsidRPr="00EB076B" w:rsidRDefault="00517866" w:rsidP="00517866">
      <w:pPr>
        <w:pStyle w:val="PURBody-Indented"/>
        <w:rPr>
          <w:lang w:val="fr-FR"/>
        </w:rPr>
      </w:pPr>
    </w:p>
    <w:p w:rsidR="00517866" w:rsidRPr="00EB076B" w:rsidRDefault="00517866" w:rsidP="00517866">
      <w:pPr>
        <w:pStyle w:val="PURBlueStrong-Indented"/>
        <w:rPr>
          <w:lang w:val="fr-FR"/>
        </w:rPr>
      </w:pPr>
      <w:r w:rsidRPr="00EB076B">
        <w:rPr>
          <w:lang w:val="fr-FR"/>
        </w:rPr>
        <w:t>Mise à jour de service en ligne et de logiciel</w:t>
      </w:r>
    </w:p>
    <w:p w:rsidR="00517866" w:rsidRPr="00EB076B" w:rsidRDefault="00517866" w:rsidP="00517866">
      <w:pPr>
        <w:pStyle w:val="PURBody-Indented"/>
        <w:rPr>
          <w:lang w:val="fr-FR"/>
        </w:rPr>
      </w:pPr>
      <w:r w:rsidRPr="00EB076B">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517866" w:rsidRPr="00EB076B" w:rsidRDefault="00517866" w:rsidP="00517866">
      <w:pPr>
        <w:pStyle w:val="PURBlueStrong-Indented"/>
        <w:rPr>
          <w:lang w:val="fr-FR"/>
        </w:rPr>
      </w:pPr>
      <w:r w:rsidRPr="00EB076B">
        <w:rPr>
          <w:lang w:val="fr-FR"/>
        </w:rPr>
        <w:t>Connexion requise</w:t>
      </w:r>
    </w:p>
    <w:p w:rsidR="00517866" w:rsidRPr="00EB076B" w:rsidRDefault="00517866" w:rsidP="00570F7E">
      <w:pPr>
        <w:pStyle w:val="PURBody-Indented"/>
        <w:rPr>
          <w:lang w:val="fr-FR"/>
        </w:rPr>
      </w:pPr>
      <w:r w:rsidRPr="00EB076B">
        <w:rPr>
          <w:lang w:val="fr-FR"/>
        </w:rPr>
        <w:t>Chaque utilisateur auquel vous attribuez une SL Utilisateur doit connecter chaque dispositif sur lequel le logiciel est installé à Internet au moins une fois tous les quarante-cinq (30) jours.</w:t>
      </w:r>
      <w:r w:rsidR="00570F7E" w:rsidRPr="00EB076B">
        <w:rPr>
          <w:lang w:val="fr-FR"/>
        </w:rPr>
        <w:t xml:space="preserve"> </w:t>
      </w:r>
      <w:r w:rsidRPr="00EB076B">
        <w:rPr>
          <w:lang w:val="fr-FR"/>
        </w:rPr>
        <w:t>Si un utilisateur ne satisfait pas à cette obligation, les fonctionnalités du</w:t>
      </w:r>
      <w:r w:rsidR="00570F7E" w:rsidRPr="00EB076B">
        <w:rPr>
          <w:lang w:val="fr-FR"/>
        </w:rPr>
        <w:t> </w:t>
      </w:r>
      <w:r w:rsidRPr="00EB076B">
        <w:rPr>
          <w:lang w:val="fr-FR"/>
        </w:rPr>
        <w:t>logiciel peuvent en être affectées.</w:t>
      </w:r>
    </w:p>
    <w:p w:rsidR="00517866" w:rsidRPr="00EB076B" w:rsidRDefault="00517866" w:rsidP="00517866">
      <w:pPr>
        <w:pStyle w:val="PURBlueStrong-Indented"/>
        <w:rPr>
          <w:lang w:val="fr-FR"/>
        </w:rPr>
      </w:pPr>
      <w:r w:rsidRPr="00EB076B">
        <w:rPr>
          <w:lang w:val="fr-FR"/>
        </w:rPr>
        <w:t>Validation de l’abonnement</w:t>
      </w:r>
    </w:p>
    <w:p w:rsidR="00517866" w:rsidRPr="00EB076B" w:rsidRDefault="00517866" w:rsidP="00517866">
      <w:pPr>
        <w:pStyle w:val="PURBody-Indented"/>
        <w:rPr>
          <w:lang w:val="fr-FR"/>
        </w:rPr>
      </w:pPr>
      <w:r w:rsidRPr="00EB076B">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570F7E" w:rsidRPr="00EB076B">
        <w:rPr>
          <w:lang w:val="fr-FR"/>
        </w:rPr>
        <w:t xml:space="preserve"> </w:t>
      </w:r>
      <w:r w:rsidRPr="00EB076B">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570F7E" w:rsidRPr="00EB076B">
        <w:rPr>
          <w:lang w:val="fr-FR"/>
        </w:rPr>
        <w:t xml:space="preserve"> </w:t>
      </w:r>
      <w:r w:rsidRPr="00EB076B">
        <w:rPr>
          <w:lang w:val="fr-FR"/>
        </w:rPr>
        <w:t>Vous ne pouvez obtenir des mises à jour ou mises à niveau que pour le logiciel de Microsoft ou de sources autorisées.</w:t>
      </w:r>
      <w:r w:rsidR="00570F7E" w:rsidRPr="00EB076B">
        <w:rPr>
          <w:lang w:val="fr-FR"/>
        </w:rPr>
        <w:t xml:space="preserve"> </w:t>
      </w:r>
      <w:r w:rsidRPr="00EB076B">
        <w:rPr>
          <w:lang w:val="fr-FR"/>
        </w:rPr>
        <w:t xml:space="preserve">Pour plus d’informations sur l’obtention des mises à jour auprès de sources autorisées, consultez le site </w:t>
      </w:r>
      <w:hyperlink r:id="rId82">
        <w:r w:rsidRPr="00EB076B">
          <w:rPr>
            <w:color w:val="00467F"/>
            <w:u w:val="single"/>
            <w:lang w:val="fr-FR"/>
          </w:rPr>
          <w:t>http://windows.microsoft.com/en-US/windows/help/genuine/faq</w:t>
        </w:r>
        <w:r w:rsidRPr="008D0CC1">
          <w:rPr>
            <w:color w:val="00467F"/>
            <w:lang w:val="fr-FR"/>
          </w:rPr>
          <w:t xml:space="preserve"> </w:t>
        </w:r>
      </w:hyperlink>
      <w:r w:rsidRPr="00EB076B">
        <w:rPr>
          <w:lang w:val="fr-FR"/>
        </w:rPr>
        <w:t>(en anglais). En utilisant le logiciel, vous consentez à la transmission des informations décrites dans cette section.</w:t>
      </w:r>
    </w:p>
    <w:p w:rsidR="00517866" w:rsidRPr="00EB076B" w:rsidRDefault="00517866" w:rsidP="00517866">
      <w:pPr>
        <w:pStyle w:val="PURBlueStrong-Indented"/>
        <w:rPr>
          <w:lang w:val="fr-FR"/>
        </w:rPr>
      </w:pPr>
      <w:r w:rsidRPr="00EB076B">
        <w:rPr>
          <w:lang w:val="fr-FR"/>
        </w:rPr>
        <w:t>Éléments multimédias et modèles</w:t>
      </w:r>
    </w:p>
    <w:p w:rsidR="00517866" w:rsidRPr="00EB076B" w:rsidRDefault="00517866" w:rsidP="00570F7E">
      <w:pPr>
        <w:pStyle w:val="PURBody-Indented"/>
        <w:rPr>
          <w:lang w:val="fr-FR"/>
        </w:rPr>
      </w:pPr>
      <w:r w:rsidRPr="00EB076B">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sidR="00570F7E" w:rsidRPr="00EB076B">
        <w:rPr>
          <w:lang w:val="fr-FR"/>
        </w:rPr>
        <w:t> </w:t>
      </w:r>
      <w:r w:rsidRPr="00EB076B">
        <w:rPr>
          <w:lang w:val="fr-FR"/>
        </w:rPr>
        <w:t>éléments multimédias. Les autres éléments multimédias accessibles sur le site web Office.com ou d’autres sites via les fonctionnalités Office sont régis par les termes de ces sites web.</w:t>
      </w:r>
    </w:p>
    <w:p w:rsidR="004810D6" w:rsidRPr="00EB076B" w:rsidRDefault="00F4780E" w:rsidP="00963385">
      <w:pPr>
        <w:pStyle w:val="PURBreadcrumb"/>
        <w:rPr>
          <w:lang w:val="fr-FR"/>
        </w:rPr>
      </w:pPr>
      <w:hyperlink w:anchor="_Sec4">
        <w:r w:rsidR="00630B2B" w:rsidRPr="00EB076B">
          <w:rPr>
            <w:color w:val="00467F"/>
            <w:u w:val="single"/>
            <w:lang w:val="fr-FR"/>
          </w:rPr>
          <w:t>Table des matières</w:t>
        </w:r>
      </w:hyperlink>
      <w:r w:rsidR="00630B2B" w:rsidRPr="00EB076B">
        <w:rPr>
          <w:color w:val="00467F"/>
          <w:lang w:val="fr-FR"/>
        </w:rPr>
        <w:t xml:space="preserve"> </w:t>
      </w:r>
      <w:r w:rsidR="00630B2B" w:rsidRPr="00EB076B">
        <w:rPr>
          <w:lang w:val="fr-FR"/>
        </w:rPr>
        <w:t xml:space="preserve">/ </w:t>
      </w:r>
      <w:hyperlink w:anchor="_Sec6">
        <w:hyperlink w:anchor="_Sec6">
          <w:hyperlink w:anchor="General_License_Terms" w:history="1">
            <w:r w:rsidR="00630B2B" w:rsidRPr="00EB076B">
              <w:rPr>
                <w:rStyle w:val="Hyperlink"/>
                <w:lang w:val="fr-FR"/>
              </w:rPr>
              <w:t>Conditions générales</w:t>
            </w:r>
          </w:hyperlink>
        </w:hyperlink>
      </w:hyperlink>
      <w:r w:rsidR="00F22968" w:rsidRPr="00EB076B">
        <w:rPr>
          <w:szCs w:val="16"/>
          <w:lang w:val="fr-FR"/>
        </w:rPr>
        <w:t xml:space="preserve"> </w:t>
      </w:r>
    </w:p>
    <w:p w:rsidR="004810D6" w:rsidRPr="00EB076B" w:rsidRDefault="004810D6" w:rsidP="004810D6">
      <w:pPr>
        <w:pStyle w:val="PURProductName"/>
        <w:rPr>
          <w:lang w:val="fr-FR"/>
        </w:rPr>
      </w:pPr>
      <w:r w:rsidRPr="00EB076B">
        <w:rPr>
          <w:lang w:val="fr-FR"/>
        </w:rPr>
        <w:t xml:space="preserve">Services Active Directory RMS Windows Azure </w:t>
      </w:r>
      <w:r>
        <w:fldChar w:fldCharType="begin"/>
      </w:r>
      <w:r w:rsidRPr="00EB076B">
        <w:rPr>
          <w:lang w:val="fr-FR"/>
        </w:rPr>
        <w:instrText>XE "Services Active Directory RMS Windows Azure"</w:instrText>
      </w:r>
      <w:r>
        <w:fldChar w:fldCharType="end"/>
      </w:r>
      <w:r w:rsidR="00F22968">
        <w:fldChar w:fldCharType="begin"/>
      </w:r>
      <w:r w:rsidRPr="00EB076B">
        <w:rPr>
          <w:lang w:val="fr-FR"/>
        </w:rPr>
        <w:instrText>TC "</w:instrText>
      </w:r>
      <w:bookmarkStart w:id="409" w:name="_Toc366147795"/>
      <w:bookmarkStart w:id="410" w:name="_Toc366147922"/>
      <w:r w:rsidRPr="00EB076B">
        <w:rPr>
          <w:lang w:val="fr-FR"/>
        </w:rPr>
        <w:instrText>Services Active Directory RMS Windows Azure</w:instrText>
      </w:r>
      <w:bookmarkEnd w:id="409"/>
      <w:bookmarkEnd w:id="410"/>
      <w:r w:rsidRPr="00EB076B">
        <w:rPr>
          <w:lang w:val="fr-FR"/>
        </w:rPr>
        <w:instrText xml:space="preserve">" \l 2 </w:instrText>
      </w:r>
      <w:r w:rsidR="00F22968">
        <w:fldChar w:fldCharType="end"/>
      </w:r>
    </w:p>
    <w:p w:rsidR="004810D6" w:rsidRPr="00EB076B" w:rsidRDefault="00570F7E" w:rsidP="004810D6">
      <w:pPr>
        <w:pStyle w:val="PURLicenseTerm"/>
        <w:rPr>
          <w:lang w:val="fr-FR"/>
        </w:rPr>
      </w:pPr>
      <w:r w:rsidRPr="00EB076B">
        <w:rPr>
          <w:lang w:val="fr-FR"/>
        </w:rPr>
        <w:t xml:space="preserve"> </w:t>
      </w:r>
      <w:r w:rsidR="004810D6" w:rsidRPr="00EB076B">
        <w:rPr>
          <w:lang w:val="fr-FR"/>
        </w:rPr>
        <w:t>Les conditions de licence applicables à votre utilisation de ce produit sont les Conditions Générales de Licence et les conditions suivantes :</w:t>
      </w:r>
      <w:r w:rsidRPr="00EB076B">
        <w:rPr>
          <w:lang w:val="fr-FR"/>
        </w:rPr>
        <w:t xml:space="preserve"> </w:t>
      </w:r>
    </w:p>
    <w:tbl>
      <w:tblPr>
        <w:tblStyle w:val="ProductAttributesTable"/>
        <w:tblW w:w="0" w:type="auto"/>
        <w:tblLook w:val="04A0" w:firstRow="1" w:lastRow="0" w:firstColumn="1" w:lastColumn="0" w:noHBand="0" w:noVBand="1"/>
      </w:tblPr>
      <w:tblGrid>
        <w:gridCol w:w="5480"/>
        <w:gridCol w:w="5320"/>
      </w:tblGrid>
      <w:tr w:rsidR="004810D6" w:rsidRPr="005A14EB" w:rsidTr="00517CC7">
        <w:tc>
          <w:tcPr>
            <w:tcW w:w="6120" w:type="dxa"/>
          </w:tcPr>
          <w:p w:rsidR="004810D6" w:rsidRPr="00EB076B" w:rsidRDefault="004810D6" w:rsidP="00517CC7">
            <w:pPr>
              <w:pStyle w:val="PURBody"/>
              <w:rPr>
                <w:lang w:val="fr-FR"/>
              </w:rPr>
            </w:pPr>
            <w:r w:rsidRPr="00EB076B">
              <w:rPr>
                <w:lang w:val="fr-FR"/>
              </w:rPr>
              <w:t>Déclaration relative aux données personnelles :</w:t>
            </w:r>
            <w:r w:rsidR="00570F7E" w:rsidRPr="00EB076B">
              <w:rPr>
                <w:lang w:val="fr-FR"/>
              </w:rPr>
              <w:t xml:space="preserve"> </w:t>
            </w:r>
            <w:r w:rsidRPr="00EB076B">
              <w:rPr>
                <w:lang w:val="fr-FR"/>
              </w:rPr>
              <w:t xml:space="preserve">(voir la page </w:t>
            </w:r>
            <w:hyperlink r:id="rId83" w:history="1">
              <w:r w:rsidRPr="00EB076B">
                <w:rPr>
                  <w:lang w:val="fr-FR"/>
                </w:rPr>
                <w:t>http://www.microsoft.com/online/legal/?langid=en-us&amp;docid=5</w:t>
              </w:r>
            </w:hyperlink>
            <w:r w:rsidRPr="00EB076B">
              <w:rPr>
                <w:lang w:val="fr-FR"/>
              </w:rPr>
              <w:t>)</w:t>
            </w:r>
          </w:p>
          <w:p w:rsidR="004810D6" w:rsidRPr="00EB076B" w:rsidRDefault="004810D6" w:rsidP="00517CC7">
            <w:pPr>
              <w:pStyle w:val="PURBody"/>
              <w:rPr>
                <w:lang w:val="fr-FR"/>
              </w:rPr>
            </w:pPr>
          </w:p>
        </w:tc>
        <w:tc>
          <w:tcPr>
            <w:tcW w:w="6120" w:type="dxa"/>
          </w:tcPr>
          <w:p w:rsidR="004810D6" w:rsidRPr="00EB076B" w:rsidRDefault="004810D6" w:rsidP="00517CC7">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84">
              <w:r w:rsidRPr="00EB076B">
                <w:rPr>
                  <w:color w:val="00467F"/>
                  <w:u w:val="single"/>
                  <w:lang w:val="fr-FR"/>
                </w:rPr>
                <w:t>http://microsoft.com/licensing/contracts</w:t>
              </w:r>
            </w:hyperlink>
            <w:r w:rsidRPr="00EB076B">
              <w:rPr>
                <w:lang w:val="fr-FR"/>
              </w:rPr>
              <w:t>)</w:t>
            </w:r>
          </w:p>
        </w:tc>
      </w:tr>
    </w:tbl>
    <w:p w:rsidR="004810D6" w:rsidRPr="002A4125" w:rsidRDefault="004810D6" w:rsidP="004810D6">
      <w:pPr>
        <w:pStyle w:val="PURBlueBGHeader"/>
      </w:pPr>
      <w:r>
        <w:t>SL UTILISATEUR</w:t>
      </w:r>
    </w:p>
    <w:tbl>
      <w:tblPr>
        <w:tblStyle w:val="PURTableNoVertical"/>
        <w:tblW w:w="10674" w:type="dxa"/>
        <w:tblLook w:val="04A0" w:firstRow="1" w:lastRow="0" w:firstColumn="1" w:lastColumn="0" w:noHBand="0" w:noVBand="1"/>
      </w:tblPr>
      <w:tblGrid>
        <w:gridCol w:w="5274"/>
        <w:gridCol w:w="5400"/>
      </w:tblGrid>
      <w:tr w:rsidR="004810D6" w:rsidRPr="005A14EB" w:rsidTr="00570F7E">
        <w:trPr>
          <w:cnfStyle w:val="100000000000" w:firstRow="1" w:lastRow="0" w:firstColumn="0" w:lastColumn="0" w:oddVBand="0" w:evenVBand="0" w:oddHBand="0" w:evenHBand="0" w:firstRowFirstColumn="0" w:firstRowLastColumn="0" w:lastRowFirstColumn="0" w:lastRowLastColumn="0"/>
        </w:trPr>
        <w:tc>
          <w:tcPr>
            <w:tcW w:w="5274" w:type="dxa"/>
          </w:tcPr>
          <w:p w:rsidR="004810D6" w:rsidRPr="002A4125" w:rsidRDefault="004810D6" w:rsidP="00517CC7">
            <w:pPr>
              <w:pStyle w:val="PURBody"/>
            </w:pPr>
            <w:r>
              <w:rPr>
                <w:b/>
                <w:i/>
              </w:rPr>
              <w:t>Pour chacun de vos :</w:t>
            </w:r>
          </w:p>
          <w:p w:rsidR="004810D6" w:rsidRPr="00EB076B" w:rsidRDefault="004810D6" w:rsidP="00ED5D2B">
            <w:pPr>
              <w:pStyle w:val="PURBullet"/>
              <w:numPr>
                <w:ilvl w:val="0"/>
                <w:numId w:val="68"/>
              </w:numPr>
              <w:rPr>
                <w:lang w:val="fr-FR"/>
              </w:rPr>
            </w:pPr>
            <w:r w:rsidRPr="00EB076B">
              <w:rPr>
                <w:lang w:val="fr-FR"/>
              </w:rPr>
              <w:t>Utilisateurs qui accèdent au service ou logiciel associé pour gérer les droits relatifs à des contenus</w:t>
            </w:r>
          </w:p>
        </w:tc>
        <w:tc>
          <w:tcPr>
            <w:tcW w:w="5400" w:type="dxa"/>
          </w:tcPr>
          <w:p w:rsidR="004810D6" w:rsidRPr="002A4125" w:rsidRDefault="004810D6" w:rsidP="00517CC7">
            <w:pPr>
              <w:pStyle w:val="PURBody"/>
            </w:pPr>
            <w:r>
              <w:rPr>
                <w:b/>
                <w:i/>
              </w:rPr>
              <w:t>SL requise :</w:t>
            </w:r>
          </w:p>
          <w:p w:rsidR="00A37821" w:rsidRPr="002A4125" w:rsidRDefault="00A37821" w:rsidP="00570F7E">
            <w:pPr>
              <w:pStyle w:val="PURBullet"/>
              <w:numPr>
                <w:ilvl w:val="0"/>
                <w:numId w:val="69"/>
              </w:numPr>
            </w:pPr>
            <w:r>
              <w:t>SL Utilisateur Services Active Directory RMS Windows</w:t>
            </w:r>
            <w:r w:rsidR="00570F7E">
              <w:t> </w:t>
            </w:r>
            <w:r>
              <w:t xml:space="preserve">Azure, </w:t>
            </w:r>
            <w:r>
              <w:rPr>
                <w:b/>
              </w:rPr>
              <w:t>ou</w:t>
            </w:r>
          </w:p>
          <w:p w:rsidR="004810D6" w:rsidRPr="00EB076B" w:rsidRDefault="004810D6" w:rsidP="00ED5D2B">
            <w:pPr>
              <w:pStyle w:val="PURBullet"/>
              <w:numPr>
                <w:ilvl w:val="0"/>
                <w:numId w:val="69"/>
              </w:numPr>
              <w:rPr>
                <w:lang w:val="fr-FR"/>
              </w:rPr>
            </w:pPr>
            <w:r w:rsidRPr="00EB076B">
              <w:rPr>
                <w:lang w:val="fr-FR"/>
              </w:rPr>
              <w:t xml:space="preserve">SL Utilisateur Office 365 Entreprise E3-E4, </w:t>
            </w:r>
            <w:r w:rsidRPr="00EB076B">
              <w:rPr>
                <w:b/>
                <w:lang w:val="fr-FR"/>
              </w:rPr>
              <w:t>ou</w:t>
            </w:r>
            <w:r w:rsidRPr="00EB076B">
              <w:rPr>
                <w:lang w:val="fr-FR"/>
              </w:rPr>
              <w:t xml:space="preserve"> </w:t>
            </w:r>
          </w:p>
          <w:p w:rsidR="004810D6" w:rsidRPr="00EB076B" w:rsidRDefault="004810D6" w:rsidP="00ED5D2B">
            <w:pPr>
              <w:pStyle w:val="PURBullet"/>
              <w:numPr>
                <w:ilvl w:val="0"/>
                <w:numId w:val="69"/>
              </w:numPr>
              <w:rPr>
                <w:lang w:val="fr-FR"/>
              </w:rPr>
            </w:pPr>
            <w:r w:rsidRPr="00EB076B">
              <w:rPr>
                <w:lang w:val="fr-FR"/>
              </w:rPr>
              <w:t>SL Utilisateur Office 365 Éducation A3-A4</w:t>
            </w:r>
          </w:p>
        </w:tc>
      </w:tr>
    </w:tbl>
    <w:p w:rsidR="006B67CD" w:rsidRPr="00EB076B" w:rsidRDefault="00F4780E" w:rsidP="00963385">
      <w:pPr>
        <w:pStyle w:val="PURBreadcrumb"/>
        <w:rPr>
          <w:lang w:val="fr-FR"/>
        </w:rPr>
      </w:pPr>
      <w:hyperlink w:anchor="_Sec4">
        <w:r w:rsidR="00DF29DA" w:rsidRPr="00EB076B">
          <w:rPr>
            <w:color w:val="00467F"/>
            <w:u w:val="single"/>
            <w:lang w:val="fr-FR"/>
          </w:rPr>
          <w:t>Table des matières</w:t>
        </w:r>
      </w:hyperlink>
      <w:r w:rsidR="00DF29DA" w:rsidRPr="00EB076B">
        <w:rPr>
          <w:color w:val="00467F"/>
          <w:lang w:val="fr-FR"/>
        </w:rPr>
        <w:t xml:space="preserve"> </w:t>
      </w:r>
      <w:r w:rsidR="00DF29DA" w:rsidRPr="00EB076B">
        <w:rPr>
          <w:lang w:val="fr-FR"/>
        </w:rPr>
        <w:t xml:space="preserve">/ </w:t>
      </w:r>
      <w:hyperlink w:anchor="_Sec6">
        <w:hyperlink w:anchor="_Sec6">
          <w:hyperlink w:anchor="General_License_Terms" w:history="1">
            <w:r w:rsidR="00DF29DA" w:rsidRPr="00EB076B">
              <w:rPr>
                <w:rStyle w:val="Hyperlink"/>
                <w:lang w:val="fr-FR"/>
              </w:rPr>
              <w:t>Conditions générales</w:t>
            </w:r>
          </w:hyperlink>
        </w:hyperlink>
      </w:hyperlink>
      <w:r w:rsidR="00570F7E" w:rsidRPr="00EB076B">
        <w:rPr>
          <w:lang w:val="fr-FR"/>
        </w:rPr>
        <w:t xml:space="preserve"> </w:t>
      </w:r>
    </w:p>
    <w:p w:rsidR="0082133B" w:rsidRPr="00EB076B" w:rsidRDefault="00ED4593">
      <w:pPr>
        <w:pStyle w:val="PURProductName"/>
        <w:rPr>
          <w:lang w:val="fr-FR"/>
        </w:rPr>
      </w:pPr>
      <w:r w:rsidRPr="00EB076B">
        <w:rPr>
          <w:lang w:val="fr-FR"/>
        </w:rPr>
        <w:t>Services Windows Azure</w:t>
      </w:r>
      <w:bookmarkEnd w:id="406"/>
      <w:r>
        <w:fldChar w:fldCharType="begin"/>
      </w:r>
      <w:r w:rsidRPr="00EB076B">
        <w:rPr>
          <w:lang w:val="fr-FR"/>
        </w:rPr>
        <w:instrText>XE "Services Windows Azure"</w:instrText>
      </w:r>
      <w:r>
        <w:fldChar w:fldCharType="end"/>
      </w:r>
      <w:r w:rsidR="00F22968">
        <w:fldChar w:fldCharType="begin"/>
      </w:r>
      <w:r w:rsidRPr="00EB076B">
        <w:rPr>
          <w:lang w:val="fr-FR"/>
        </w:rPr>
        <w:instrText>TC "</w:instrText>
      </w:r>
      <w:bookmarkStart w:id="411" w:name="_Toc366147796"/>
      <w:bookmarkStart w:id="412" w:name="_Toc366147923"/>
      <w:r w:rsidRPr="00EB076B">
        <w:rPr>
          <w:lang w:val="fr-FR"/>
        </w:rPr>
        <w:instrText>Services Windows Azure</w:instrText>
      </w:r>
      <w:bookmarkEnd w:id="411"/>
      <w:bookmarkEnd w:id="412"/>
      <w:r w:rsidRPr="00EB076B">
        <w:rPr>
          <w:lang w:val="fr-FR"/>
        </w:rPr>
        <w:instrText xml:space="preserve">" \l 2 </w:instrText>
      </w:r>
      <w:r w:rsidR="00F22968">
        <w:fldChar w:fldCharType="end"/>
      </w:r>
    </w:p>
    <w:p w:rsidR="0082133B" w:rsidRPr="00EB076B" w:rsidRDefault="00ED459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59"/>
        <w:gridCol w:w="5241"/>
      </w:tblGrid>
      <w:tr w:rsidR="0082133B" w:rsidRPr="005A14EB">
        <w:tc>
          <w:tcPr>
            <w:tcW w:w="6120" w:type="dxa"/>
          </w:tcPr>
          <w:p w:rsidR="0082133B" w:rsidRPr="00EB076B" w:rsidRDefault="00ED4593">
            <w:pPr>
              <w:pStyle w:val="PURBody"/>
              <w:rPr>
                <w:lang w:val="fr-FR"/>
              </w:rPr>
            </w:pPr>
            <w:r w:rsidRPr="00EB076B">
              <w:rPr>
                <w:lang w:val="fr-FR"/>
              </w:rPr>
              <w:t xml:space="preserve">Déclaration relative aux données personnelles : </w:t>
            </w:r>
            <w:r w:rsidRPr="00EB076B">
              <w:rPr>
                <w:b/>
                <w:lang w:val="fr-FR"/>
              </w:rPr>
              <w:t xml:space="preserve">Oui </w:t>
            </w:r>
            <w:r w:rsidRPr="00EB076B">
              <w:rPr>
                <w:lang w:val="fr-FR"/>
              </w:rPr>
              <w:t>(voir la page</w:t>
            </w:r>
            <w:r w:rsidR="00570F7E" w:rsidRPr="00EB076B">
              <w:rPr>
                <w:b/>
                <w:lang w:val="fr-FR"/>
              </w:rPr>
              <w:t xml:space="preserve"> </w:t>
            </w:r>
            <w:hyperlink r:id="rId85" w:history="1">
              <w:r w:rsidRPr="00EB076B">
                <w:rPr>
                  <w:rStyle w:val="Hyperlink"/>
                  <w:lang w:val="fr-FR"/>
                </w:rPr>
                <w:t>http://go.microsoft.com/fwlink/p/?LinkID=131004&amp;clcid=0x409</w:t>
              </w:r>
            </w:hyperlink>
            <w:r w:rsidRPr="00EB076B">
              <w:rPr>
                <w:color w:val="00467F"/>
                <w:lang w:val="fr-FR"/>
              </w:rPr>
              <w:t>)</w:t>
            </w:r>
          </w:p>
        </w:tc>
        <w:tc>
          <w:tcPr>
            <w:tcW w:w="6120" w:type="dxa"/>
          </w:tcPr>
          <w:p w:rsidR="0082133B" w:rsidRPr="00EB076B" w:rsidRDefault="0082133B">
            <w:pPr>
              <w:pStyle w:val="PURBody"/>
              <w:rPr>
                <w:lang w:val="fr-FR"/>
              </w:rPr>
            </w:pPr>
          </w:p>
        </w:tc>
      </w:tr>
      <w:tr w:rsidR="0082133B" w:rsidRPr="005A14EB">
        <w:tc>
          <w:tcPr>
            <w:tcW w:w="6120" w:type="dxa"/>
          </w:tcPr>
          <w:p w:rsidR="0082133B" w:rsidRPr="00EB076B" w:rsidRDefault="00A336F7" w:rsidP="004274BF">
            <w:pPr>
              <w:pStyle w:val="PURBody"/>
              <w:rPr>
                <w:lang w:val="fr-FR"/>
              </w:rPr>
            </w:pPr>
            <w:r w:rsidRPr="00EB076B">
              <w:rPr>
                <w:lang w:val="fr-FR"/>
              </w:rPr>
              <w:t xml:space="preserve">Voir les avertissements applicables : </w:t>
            </w:r>
            <w:r w:rsidRPr="00EB076B">
              <w:rPr>
                <w:b/>
                <w:lang w:val="fr-FR"/>
              </w:rPr>
              <w:t xml:space="preserve">Transfert de données, norme visuelle H.264/AVC, norme vidéo VC-1, norme visuelle MPEG-4, norme vidéo MPEG-2 </w:t>
            </w:r>
            <w:r w:rsidRPr="00EB076B">
              <w:rPr>
                <w:lang w:val="fr-FR"/>
              </w:rPr>
              <w:t>et</w:t>
            </w:r>
            <w:r w:rsidRPr="00EB076B">
              <w:rPr>
                <w:b/>
                <w:lang w:val="fr-FR"/>
              </w:rPr>
              <w:t xml:space="preserve"> logiciel potentiellement indésirable (Avertissement I) </w:t>
            </w:r>
            <w:r w:rsidRPr="00EB076B">
              <w:rPr>
                <w:lang w:val="fr-FR"/>
              </w:rPr>
              <w:t>(concernant le logiciel Windows Server)</w:t>
            </w:r>
            <w:r w:rsidRPr="00EB076B">
              <w:rPr>
                <w:b/>
                <w:lang w:val="fr-FR"/>
              </w:rPr>
              <w:t xml:space="preserve"> </w:t>
            </w:r>
            <w:r w:rsidRPr="00EB076B">
              <w:rPr>
                <w:lang w:val="fr-FR"/>
              </w:rPr>
              <w:t>(voir l’</w:t>
            </w:r>
            <w:hyperlink w:anchor="Appendix_1">
              <w:r w:rsidRPr="00EB076B">
                <w:rPr>
                  <w:color w:val="00467F"/>
                  <w:u w:val="single"/>
                  <w:lang w:val="fr-FR"/>
                </w:rPr>
                <w:t>Annexe 1</w:t>
              </w:r>
            </w:hyperlink>
            <w:r w:rsidRPr="00EB076B">
              <w:rPr>
                <w:lang w:val="fr-FR"/>
              </w:rPr>
              <w:t>)</w:t>
            </w:r>
          </w:p>
        </w:tc>
        <w:tc>
          <w:tcPr>
            <w:tcW w:w="6120" w:type="dxa"/>
          </w:tcPr>
          <w:p w:rsidR="0082133B" w:rsidRPr="00EB076B" w:rsidRDefault="00ED4593">
            <w:pPr>
              <w:pStyle w:val="PURBody"/>
              <w:rPr>
                <w:lang w:val="fr-FR"/>
              </w:rPr>
            </w:pPr>
            <w:r w:rsidRPr="00EB076B">
              <w:rPr>
                <w:lang w:val="fr-FR"/>
              </w:rPr>
              <w:t xml:space="preserve">Présentation de la sécurité : </w:t>
            </w:r>
            <w:r w:rsidRPr="00EB076B">
              <w:rPr>
                <w:b/>
                <w:lang w:val="fr-FR"/>
              </w:rPr>
              <w:t xml:space="preserve">Oui </w:t>
            </w:r>
            <w:r w:rsidRPr="00EB076B">
              <w:rPr>
                <w:lang w:val="fr-FR"/>
              </w:rPr>
              <w:t xml:space="preserve">(voir la page </w:t>
            </w:r>
            <w:hyperlink r:id="rId86">
              <w:r w:rsidRPr="00EB076B">
                <w:rPr>
                  <w:color w:val="00467F"/>
                  <w:u w:val="single"/>
                  <w:lang w:val="fr-FR"/>
                </w:rPr>
                <w:t>http://go.microsoft.com/fwlink/?LinkId=160079</w:t>
              </w:r>
            </w:hyperlink>
            <w:r w:rsidRPr="00EB076B">
              <w:rPr>
                <w:lang w:val="fr-FR"/>
              </w:rPr>
              <w:t>)</w:t>
            </w:r>
          </w:p>
        </w:tc>
      </w:tr>
      <w:tr w:rsidR="0082133B" w:rsidRPr="005A14EB">
        <w:tc>
          <w:tcPr>
            <w:tcW w:w="6120" w:type="dxa"/>
          </w:tcPr>
          <w:p w:rsidR="0082133B" w:rsidRPr="00EB076B" w:rsidRDefault="0082133B">
            <w:pPr>
              <w:pStyle w:val="PURBody"/>
              <w:rPr>
                <w:lang w:val="fr-FR"/>
              </w:rPr>
            </w:pPr>
          </w:p>
        </w:tc>
        <w:tc>
          <w:tcPr>
            <w:tcW w:w="6120" w:type="dxa"/>
          </w:tcPr>
          <w:p w:rsidR="0082133B" w:rsidRPr="00EB076B" w:rsidRDefault="00ED4593">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87">
              <w:r w:rsidR="003D1651" w:rsidRPr="00D71BD5">
                <w:rPr>
                  <w:color w:val="00467F"/>
                  <w:u w:val="single"/>
                  <w:lang w:val="fr-FR"/>
                </w:rPr>
                <w:t>http://www.microsoft.com/windowsazure/sla/</w:t>
              </w:r>
            </w:hyperlink>
            <w:r w:rsidR="00D71BD5" w:rsidRPr="003B326F">
              <w:rPr>
                <w:lang w:val="fr-FR"/>
              </w:rPr>
              <w:t>)</w:t>
            </w:r>
          </w:p>
        </w:tc>
      </w:tr>
    </w:tbl>
    <w:p w:rsidR="0082133B" w:rsidRPr="002A4125" w:rsidRDefault="00ED4593" w:rsidP="00570F7E">
      <w:pPr>
        <w:pStyle w:val="PURBlueBGHeader"/>
        <w:keepNext/>
      </w:pPr>
      <w:r>
        <w:t>SL MODULES COMPLÉMENTAIRES</w:t>
      </w:r>
    </w:p>
    <w:tbl>
      <w:tblPr>
        <w:tblStyle w:val="PURTableNoVertical"/>
        <w:tblW w:w="0" w:type="auto"/>
        <w:tblLook w:val="04A0" w:firstRow="1" w:lastRow="0" w:firstColumn="1" w:lastColumn="0" w:noHBand="0" w:noVBand="1"/>
      </w:tblPr>
      <w:tblGrid>
        <w:gridCol w:w="5499"/>
        <w:gridCol w:w="5027"/>
      </w:tblGrid>
      <w:tr w:rsidR="0082133B" w:rsidRPr="005A14E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A4125" w:rsidRDefault="00ED4593" w:rsidP="00570F7E">
            <w:pPr>
              <w:pStyle w:val="PURBody"/>
              <w:keepNext/>
            </w:pPr>
            <w:r>
              <w:rPr>
                <w:b/>
                <w:i/>
              </w:rPr>
              <w:t>Modalité :</w:t>
            </w:r>
          </w:p>
          <w:p w:rsidR="0082133B" w:rsidRPr="00EB076B" w:rsidRDefault="00ED4593" w:rsidP="00570F7E">
            <w:pPr>
              <w:pStyle w:val="PURBullet"/>
              <w:keepNext/>
              <w:numPr>
                <w:ilvl w:val="0"/>
                <w:numId w:val="47"/>
              </w:numPr>
              <w:rPr>
                <w:spacing w:val="-1"/>
                <w:lang w:val="fr-FR"/>
              </w:rPr>
            </w:pPr>
            <w:r w:rsidRPr="00EB076B">
              <w:rPr>
                <w:spacing w:val="-1"/>
                <w:lang w:val="fr-FR"/>
              </w:rPr>
              <w:t>Vous êtes autorisé à utiliser le service en ligne sous réserve de vous acquitter auprès de nous ou de votre revendeur, le cas échéant, des frais d’utilisation mensuels en fonction du nombre d’unités consommées.</w:t>
            </w:r>
            <w:r w:rsidR="00570F7E" w:rsidRPr="00EB076B">
              <w:rPr>
                <w:spacing w:val="-1"/>
                <w:lang w:val="fr-FR"/>
              </w:rPr>
              <w:t xml:space="preserve"> </w:t>
            </w:r>
            <w:r w:rsidRPr="00EB076B">
              <w:rPr>
                <w:spacing w:val="-1"/>
                <w:lang w:val="fr-FR"/>
              </w:rPr>
              <w:t>Vous avez peut-être droit à un certain nombre d’unités de base par mois au titre de votre abonnement.</w:t>
            </w:r>
            <w:r w:rsidR="00570F7E" w:rsidRPr="00EB076B">
              <w:rPr>
                <w:spacing w:val="-1"/>
                <w:lang w:val="fr-FR"/>
              </w:rPr>
              <w:t xml:space="preserve"> </w:t>
            </w:r>
            <w:r w:rsidRPr="00EB076B">
              <w:rPr>
                <w:spacing w:val="-1"/>
                <w:lang w:val="fr-FR"/>
              </w:rPr>
              <w:t>Dans ce cas, les unités consommées dépassant le nombre d’unités de base que vous êtes autorisé à utiliser pour tout mois seront considérées comme des « unités excédentaires ». Vous devrez vous acquitter auprès de nous ou de votre revendeur, le cas échéant, des frais d’utilisation mensuels en fonction des unités excédentaires que vous aurez consommées.</w:t>
            </w:r>
            <w:r w:rsidR="00570F7E" w:rsidRPr="00EB076B">
              <w:rPr>
                <w:spacing w:val="-1"/>
                <w:lang w:val="fr-FR"/>
              </w:rPr>
              <w:t xml:space="preserve"> </w:t>
            </w:r>
            <w:r w:rsidRPr="00EB076B">
              <w:rPr>
                <w:spacing w:val="-1"/>
                <w:lang w:val="fr-FR"/>
              </w:rPr>
              <w:t>Les unités de consommation varient en fonction du service en ligne et peuvent faire l’objet de modifications.</w:t>
            </w:r>
            <w:r w:rsidR="00570F7E" w:rsidRPr="00EB076B">
              <w:rPr>
                <w:spacing w:val="-1"/>
                <w:lang w:val="fr-FR"/>
              </w:rPr>
              <w:t xml:space="preserve"> </w:t>
            </w:r>
            <w:r w:rsidRPr="00EB076B">
              <w:rPr>
                <w:spacing w:val="-1"/>
                <w:lang w:val="fr-FR"/>
              </w:rPr>
              <w:t>Il peut s’agir de messages, d’heures de services de calcul, de connexions, de transfert de données par gigaoctet, de bases de données et de gigaoctets de stockage.</w:t>
            </w:r>
          </w:p>
        </w:tc>
        <w:tc>
          <w:tcPr>
            <w:tcW w:w="6740" w:type="dxa"/>
          </w:tcPr>
          <w:p w:rsidR="0082133B" w:rsidRPr="002A4125" w:rsidRDefault="00ED4593" w:rsidP="00570F7E">
            <w:pPr>
              <w:pStyle w:val="PURBody"/>
              <w:keepNext/>
            </w:pPr>
            <w:r>
              <w:rPr>
                <w:b/>
                <w:i/>
              </w:rPr>
              <w:t>SL requise :</w:t>
            </w:r>
          </w:p>
          <w:p w:rsidR="0082133B" w:rsidRPr="00EB076B" w:rsidRDefault="00035228" w:rsidP="00570F7E">
            <w:pPr>
              <w:pStyle w:val="PURBullet"/>
              <w:keepNext/>
              <w:numPr>
                <w:ilvl w:val="0"/>
                <w:numId w:val="48"/>
              </w:numPr>
              <w:rPr>
                <w:lang w:val="fr-FR"/>
              </w:rPr>
            </w:pPr>
            <w:r w:rsidRPr="00EB076B">
              <w:rPr>
                <w:lang w:val="fr-FR"/>
              </w:rPr>
              <w:t>En choisissant d’utiliser le service en ligne, vous bénéficiez d’une licence vous donnant le droit de l’utiliser.</w:t>
            </w:r>
            <w:r w:rsidR="00570F7E" w:rsidRPr="00EB076B">
              <w:rPr>
                <w:lang w:val="fr-FR"/>
              </w:rPr>
              <w:t xml:space="preserve"> </w:t>
            </w:r>
          </w:p>
        </w:tc>
      </w:tr>
    </w:tbl>
    <w:p w:rsidR="0082133B" w:rsidRPr="00EB076B" w:rsidRDefault="00ED4593">
      <w:pPr>
        <w:pStyle w:val="PURBlueBGHeader"/>
        <w:rPr>
          <w:lang w:val="fr-FR"/>
        </w:rPr>
      </w:pPr>
      <w:r w:rsidRPr="00EB076B">
        <w:rPr>
          <w:lang w:val="fr-FR"/>
        </w:rPr>
        <w:t>Conditions supplémentaires.</w:t>
      </w:r>
    </w:p>
    <w:p w:rsidR="0062100B" w:rsidRPr="00EB076B" w:rsidRDefault="0062100B" w:rsidP="0062100B">
      <w:pPr>
        <w:pStyle w:val="PURBlueStrong-Indented"/>
        <w:rPr>
          <w:lang w:val="fr-FR"/>
        </w:rPr>
      </w:pPr>
      <w:r w:rsidRPr="00EB076B">
        <w:rPr>
          <w:lang w:val="fr-FR"/>
        </w:rPr>
        <w:t>Restrictions supplémentaires</w:t>
      </w:r>
    </w:p>
    <w:p w:rsidR="0062100B" w:rsidRPr="00EB076B" w:rsidRDefault="0062100B" w:rsidP="00570F7E">
      <w:pPr>
        <w:ind w:left="270"/>
        <w:rPr>
          <w:lang w:val="fr-FR"/>
        </w:rPr>
      </w:pPr>
      <w:r w:rsidRPr="00EB076B">
        <w:rPr>
          <w:color w:val="000000" w:themeColor="text1"/>
          <w:sz w:val="18"/>
          <w:szCs w:val="18"/>
          <w:lang w:val="fr-FR"/>
        </w:rPr>
        <w:t>Vous n’êtes pas autorisé à permettre à plusieurs utilisateurs d’accéder, directement ou indirectement, à une fonction quelconque du</w:t>
      </w:r>
      <w:r w:rsidR="00570F7E" w:rsidRPr="00EB076B">
        <w:rPr>
          <w:color w:val="000000" w:themeColor="text1"/>
          <w:sz w:val="18"/>
          <w:szCs w:val="18"/>
          <w:lang w:val="fr-FR"/>
        </w:rPr>
        <w:t> </w:t>
      </w:r>
      <w:r w:rsidRPr="00EB076B">
        <w:rPr>
          <w:color w:val="000000" w:themeColor="text1"/>
          <w:sz w:val="18"/>
          <w:szCs w:val="18"/>
          <w:lang w:val="fr-FR"/>
        </w:rPr>
        <w:t>service Windows Azure qui est fournie par utilisateur par un autre biais que via un compte utilisateur individuel. Des dispositions spécifiques à la réattribution des droits relatifs au service Windows Azure peuvent être incluses dans la documentation supplémentaire accompagnant la fonction.</w:t>
      </w:r>
    </w:p>
    <w:p w:rsidR="0082133B" w:rsidRPr="00EB076B" w:rsidRDefault="00ED4593">
      <w:pPr>
        <w:pStyle w:val="PURBlueStrong-Indented"/>
        <w:rPr>
          <w:lang w:val="fr-FR"/>
        </w:rPr>
      </w:pPr>
      <w:r w:rsidRPr="00EB076B">
        <w:rPr>
          <w:lang w:val="fr-FR"/>
        </w:rPr>
        <w:t>Expiration ou résiliation du service en ligne</w:t>
      </w:r>
    </w:p>
    <w:p w:rsidR="0082133B" w:rsidRPr="00EB076B" w:rsidRDefault="00ED4593">
      <w:pPr>
        <w:pStyle w:val="PURBody-Indented"/>
        <w:rPr>
          <w:lang w:val="fr-FR"/>
        </w:rPr>
      </w:pPr>
      <w:r w:rsidRPr="00EB076B">
        <w:rPr>
          <w:lang w:val="fr-FR"/>
        </w:rPr>
        <w:t>L’expiration ou la résiliation de votre abonnement au service en ligne ne vous déchargera pas de votre obligation de payer l’hébergement de vos Données Client pendant toute période de rétention.</w:t>
      </w:r>
    </w:p>
    <w:p w:rsidR="00982EB8" w:rsidRPr="00EB076B" w:rsidRDefault="00982EB8" w:rsidP="00982EB8">
      <w:pPr>
        <w:pStyle w:val="PURBlueStrong-Indented"/>
        <w:rPr>
          <w:lang w:val="fr-FR"/>
        </w:rPr>
      </w:pPr>
      <w:r w:rsidRPr="00EB076B">
        <w:rPr>
          <w:lang w:val="fr-FR"/>
        </w:rPr>
        <w:t>Exception relative à l’hébergement</w:t>
      </w:r>
    </w:p>
    <w:p w:rsidR="0072599A" w:rsidRPr="00EB076B" w:rsidRDefault="00982EB8" w:rsidP="00C72CDA">
      <w:pPr>
        <w:tabs>
          <w:tab w:val="left" w:pos="1080"/>
        </w:tabs>
        <w:ind w:left="270"/>
        <w:rPr>
          <w:lang w:val="fr-FR"/>
        </w:rPr>
      </w:pPr>
      <w:r w:rsidRPr="00EB076B">
        <w:rPr>
          <w:color w:val="auto"/>
          <w:sz w:val="18"/>
          <w:lang w:val="fr-FR"/>
        </w:rPr>
        <w:t>Nonobstant toute stipulation contraire dans votre contrat d’abonnement en ligne Microsoft, vous êtes autorisé à associer le service en ligne à vos données client, détenues ou détenues sous licence par vous ou par un tiers, afin de créer une solution qui utilise simultanément le service en ligne et les données client.</w:t>
      </w:r>
      <w:r w:rsidR="00570F7E" w:rsidRPr="00EB076B">
        <w:rPr>
          <w:color w:val="auto"/>
          <w:sz w:val="18"/>
          <w:lang w:val="fr-FR"/>
        </w:rPr>
        <w:t xml:space="preserve"> </w:t>
      </w:r>
      <w:r w:rsidRPr="00EB076B">
        <w:rPr>
          <w:color w:val="auto"/>
          <w:sz w:val="18"/>
          <w:lang w:val="fr-FR"/>
        </w:rPr>
        <w:t>Cette solution doit proposer une fonctionnalité matérielle d’accès aux services Windows Azure de sorte qu’elle ne constitue pas pour l’essentiel un substitut aux services Windows Azure.</w:t>
      </w:r>
      <w:r w:rsidR="00570F7E" w:rsidRPr="00EB076B">
        <w:rPr>
          <w:color w:val="auto"/>
          <w:sz w:val="18"/>
          <w:lang w:val="fr-FR"/>
        </w:rPr>
        <w:t xml:space="preserve"> </w:t>
      </w:r>
      <w:r w:rsidRPr="00EB076B">
        <w:rPr>
          <w:color w:val="auto"/>
          <w:sz w:val="18"/>
          <w:lang w:val="fr-FR"/>
        </w:rPr>
        <w:t>Vous êtes autorisé à permettre à des tiers d’accéder et utiliser le service en ligne dans le cadre de l’utilisation de la dite solution.</w:t>
      </w:r>
      <w:r w:rsidR="00570F7E" w:rsidRPr="00EB076B">
        <w:rPr>
          <w:color w:val="auto"/>
          <w:sz w:val="18"/>
          <w:lang w:val="fr-FR"/>
        </w:rPr>
        <w:t xml:space="preserve"> </w:t>
      </w:r>
      <w:r w:rsidRPr="00EB076B">
        <w:rPr>
          <w:color w:val="auto"/>
          <w:sz w:val="18"/>
          <w:lang w:val="fr-FR"/>
        </w:rPr>
        <w:t>Toutefois, vous êtes responsable de la dite utilisation et vous devez vous assurer que les conditions générales de votre contrat d’abonnement en ligne Microsoft sont respectées.</w:t>
      </w:r>
      <w:r w:rsidR="00570F7E" w:rsidRPr="00EB076B">
        <w:rPr>
          <w:color w:val="auto"/>
          <w:sz w:val="18"/>
          <w:lang w:val="fr-FR"/>
        </w:rPr>
        <w:t xml:space="preserve"> </w:t>
      </w:r>
    </w:p>
    <w:p w:rsidR="00EE7922" w:rsidRPr="00EB076B" w:rsidRDefault="00EE7922" w:rsidP="0072599A">
      <w:pPr>
        <w:pStyle w:val="PURBlueStrong-Indented"/>
        <w:rPr>
          <w:lang w:val="fr-FR"/>
        </w:rPr>
      </w:pPr>
      <w:r w:rsidRPr="00EB076B">
        <w:rPr>
          <w:lang w:val="fr-FR"/>
        </w:rPr>
        <w:t xml:space="preserve">Machines virtuelles </w:t>
      </w:r>
    </w:p>
    <w:p w:rsidR="00EE7922" w:rsidRPr="00EB076B" w:rsidRDefault="00EE7922" w:rsidP="00EE7922">
      <w:pPr>
        <w:pStyle w:val="PURBody-Indented"/>
        <w:rPr>
          <w:lang w:val="fr-FR"/>
        </w:rPr>
      </w:pPr>
      <w:r w:rsidRPr="00EB076B">
        <w:rPr>
          <w:lang w:val="fr-FR"/>
        </w:rPr>
        <w:t>La fonction Virtual Machine (machine virtuelle) vous permet d’exécuter un serveur virtuel avec le système d’exploitation de votre choix parmi ceux proposés.</w:t>
      </w:r>
      <w:r w:rsidR="00570F7E" w:rsidRPr="00EB076B">
        <w:rPr>
          <w:lang w:val="fr-FR"/>
        </w:rPr>
        <w:t xml:space="preserve"> </w:t>
      </w:r>
      <w:r w:rsidRPr="00EB076B">
        <w:rPr>
          <w:lang w:val="fr-FR"/>
        </w:rPr>
        <w:t>Vous pouvez soit charger votre propre image de machine virtuelle, soit sélectionner une image préconfigurée de Microsoft ou d’un tiers parmi celles proposées.</w:t>
      </w:r>
      <w:r w:rsidR="00570F7E" w:rsidRPr="00EB076B">
        <w:rPr>
          <w:lang w:val="fr-FR"/>
        </w:rPr>
        <w:t xml:space="preserve"> </w:t>
      </w:r>
    </w:p>
    <w:p w:rsidR="00EE7922" w:rsidRPr="00305FDE" w:rsidRDefault="00EE7922" w:rsidP="00570F7E">
      <w:pPr>
        <w:pStyle w:val="PURBlueStrong-Indented"/>
        <w:rPr>
          <w:spacing w:val="0"/>
          <w:lang w:val="fr-FR"/>
        </w:rPr>
      </w:pPr>
      <w:r w:rsidRPr="00305FDE">
        <w:rPr>
          <w:smallCaps w:val="0"/>
          <w:color w:val="auto"/>
          <w:spacing w:val="0"/>
          <w:lang w:val="fr-FR"/>
        </w:rPr>
        <w:t>Vous vous engagez à obtenir les droits nécessaires pour exécuter tous les logiciels de votre machine virtuelle (y compris le système d’exploitation).</w:t>
      </w:r>
      <w:r w:rsidR="00570F7E" w:rsidRPr="00305FDE">
        <w:rPr>
          <w:smallCaps w:val="0"/>
          <w:color w:val="auto"/>
          <w:spacing w:val="0"/>
          <w:lang w:val="fr-FR"/>
        </w:rPr>
        <w:t xml:space="preserve"> </w:t>
      </w:r>
      <w:r w:rsidRPr="00305FDE">
        <w:rPr>
          <w:smallCaps w:val="0"/>
          <w:color w:val="auto"/>
          <w:spacing w:val="0"/>
          <w:lang w:val="fr-FR"/>
        </w:rPr>
        <w:t>Il vous incombe d’installer les correctifs, de configurer et d’assurer la maintenance du système d’exploitation et des autres</w:t>
      </w:r>
      <w:r w:rsidR="00570F7E" w:rsidRPr="00305FDE">
        <w:rPr>
          <w:smallCaps w:val="0"/>
          <w:color w:val="auto"/>
          <w:spacing w:val="0"/>
          <w:lang w:val="fr-FR"/>
        </w:rPr>
        <w:t> </w:t>
      </w:r>
      <w:r w:rsidRPr="00305FDE">
        <w:rPr>
          <w:smallCaps w:val="0"/>
          <w:color w:val="auto"/>
          <w:spacing w:val="0"/>
          <w:lang w:val="fr-FR"/>
        </w:rPr>
        <w:t>logiciels de votre machine virtuelle.</w:t>
      </w:r>
      <w:r w:rsidR="00570F7E" w:rsidRPr="00305FDE">
        <w:rPr>
          <w:smallCaps w:val="0"/>
          <w:color w:val="auto"/>
          <w:spacing w:val="0"/>
          <w:lang w:val="fr-FR"/>
        </w:rPr>
        <w:t xml:space="preserve"> </w:t>
      </w:r>
      <w:r w:rsidRPr="00305FDE">
        <w:rPr>
          <w:smallCaps w:val="0"/>
          <w:color w:val="auto"/>
          <w:spacing w:val="0"/>
          <w:lang w:val="fr-FR"/>
        </w:rPr>
        <w:t>Vous n’êtes pas autorisé à désactiver, détourner ou tenter d’une quelconque autre manière de</w:t>
      </w:r>
      <w:r w:rsidR="00570F7E" w:rsidRPr="00305FDE">
        <w:rPr>
          <w:smallCaps w:val="0"/>
          <w:color w:val="auto"/>
          <w:spacing w:val="0"/>
          <w:lang w:val="fr-FR"/>
        </w:rPr>
        <w:t> </w:t>
      </w:r>
      <w:r w:rsidRPr="00305FDE">
        <w:rPr>
          <w:smallCaps w:val="0"/>
          <w:color w:val="auto"/>
          <w:spacing w:val="0"/>
          <w:lang w:val="fr-FR"/>
        </w:rPr>
        <w:t>contourner un quelconque mécanisme de facturation de vos heures d’utilisation de la machine virtuelle et des logiciels objets des présentes.</w:t>
      </w:r>
    </w:p>
    <w:p w:rsidR="00EE7922" w:rsidRPr="00EB076B" w:rsidRDefault="00EE7922" w:rsidP="00570F7E">
      <w:pPr>
        <w:pStyle w:val="PURBody-Indented"/>
        <w:rPr>
          <w:rFonts w:cs="Arial"/>
          <w:lang w:val="fr-FR"/>
        </w:rPr>
      </w:pPr>
      <w:r w:rsidRPr="00EB076B">
        <w:rPr>
          <w:rFonts w:cs="Arial"/>
          <w:szCs w:val="18"/>
          <w:lang w:val="fr-FR"/>
        </w:rPr>
        <w:t>Windows Azure peut vous proposer d’exécuter Windows Server et d’autres logiciels Microsoft au sein d’une machine virtuelle.</w:t>
      </w:r>
      <w:r w:rsidR="00570F7E" w:rsidRPr="00EB076B">
        <w:rPr>
          <w:rFonts w:cs="Arial"/>
          <w:szCs w:val="18"/>
          <w:lang w:val="fr-FR"/>
        </w:rPr>
        <w:t xml:space="preserve"> </w:t>
      </w:r>
      <w:r w:rsidRPr="00EB076B">
        <w:rPr>
          <w:rFonts w:cs="Arial"/>
          <w:lang w:val="fr-FR"/>
        </w:rPr>
        <w:t>Vous</w:t>
      </w:r>
      <w:r w:rsidR="00570F7E" w:rsidRPr="00EB076B">
        <w:rPr>
          <w:rFonts w:cs="Arial"/>
          <w:lang w:val="fr-FR"/>
        </w:rPr>
        <w:t> </w:t>
      </w:r>
      <w:r w:rsidRPr="00EB076B">
        <w:rPr>
          <w:rFonts w:cs="Arial"/>
          <w:lang w:val="fr-FR"/>
        </w:rPr>
        <w:t xml:space="preserve">êtes autorisé à utiliser lesdits logiciels </w:t>
      </w:r>
      <w:r w:rsidRPr="00EB076B">
        <w:rPr>
          <w:rFonts w:cs="Arial"/>
          <w:szCs w:val="18"/>
          <w:lang w:val="fr-FR"/>
        </w:rPr>
        <w:t xml:space="preserve">uniquement dans le cadre du service en ligne Windows Azure et </w:t>
      </w:r>
      <w:r w:rsidRPr="00EB076B">
        <w:rPr>
          <w:rFonts w:cs="Arial"/>
          <w:lang w:val="fr-FR"/>
        </w:rPr>
        <w:t>conformément aux conditions qui régissent votre utilisation de tout rôle Windows Azure.</w:t>
      </w:r>
      <w:r w:rsidR="00570F7E" w:rsidRPr="00EB076B">
        <w:rPr>
          <w:rFonts w:cs="Arial"/>
          <w:lang w:val="fr-FR"/>
        </w:rPr>
        <w:t xml:space="preserve"> </w:t>
      </w:r>
      <w:r w:rsidRPr="00EB076B">
        <w:rPr>
          <w:rFonts w:cs="Arial"/>
          <w:lang w:val="fr-FR"/>
        </w:rPr>
        <w:t>Les présentes conditions de licence ne vous confèrent aucun autre droit (par exemple, d’exécuter des copies sur vos Serveurs sur site</w:t>
      </w:r>
      <w:r w:rsidRPr="00EB076B">
        <w:rPr>
          <w:rFonts w:cs="Arial"/>
          <w:szCs w:val="18"/>
          <w:lang w:val="fr-FR"/>
        </w:rPr>
        <w:t xml:space="preserve"> à moins que vous ne disposiez d’une licence distincte vous</w:t>
      </w:r>
      <w:r w:rsidR="00570F7E" w:rsidRPr="00EB076B">
        <w:rPr>
          <w:rFonts w:cs="Arial"/>
          <w:szCs w:val="18"/>
          <w:lang w:val="fr-FR"/>
        </w:rPr>
        <w:t> </w:t>
      </w:r>
      <w:r w:rsidRPr="00EB076B">
        <w:rPr>
          <w:rFonts w:cs="Arial"/>
          <w:szCs w:val="18"/>
          <w:lang w:val="fr-FR"/>
        </w:rPr>
        <w:t>y autorisant</w:t>
      </w:r>
      <w:r w:rsidRPr="00EB076B">
        <w:rPr>
          <w:rFonts w:cs="Arial"/>
          <w:lang w:val="fr-FR"/>
        </w:rPr>
        <w:t>).</w:t>
      </w:r>
      <w:r w:rsidR="00570F7E" w:rsidRPr="00EB076B">
        <w:rPr>
          <w:rFonts w:cs="Arial"/>
          <w:lang w:val="fr-FR"/>
        </w:rPr>
        <w:t xml:space="preserve"> </w:t>
      </w:r>
    </w:p>
    <w:p w:rsidR="00EE7922" w:rsidRPr="00EB076B" w:rsidRDefault="00F50D89" w:rsidP="00EE7922">
      <w:pPr>
        <w:pStyle w:val="PURBlueStrong-Indented"/>
        <w:rPr>
          <w:lang w:val="fr-FR"/>
        </w:rPr>
      </w:pPr>
      <w:r w:rsidRPr="00EB076B">
        <w:rPr>
          <w:lang w:val="fr-FR"/>
        </w:rPr>
        <w:t>Windows Server</w:t>
      </w:r>
      <w:r w:rsidR="00570F7E" w:rsidRPr="00EB076B">
        <w:rPr>
          <w:lang w:val="fr-FR"/>
        </w:rPr>
        <w:t xml:space="preserve"> </w:t>
      </w:r>
    </w:p>
    <w:p w:rsidR="001C4617" w:rsidRPr="00EB076B" w:rsidRDefault="001C4617" w:rsidP="001C4617">
      <w:pPr>
        <w:pStyle w:val="PURBody-Indented"/>
        <w:rPr>
          <w:lang w:val="fr-FR"/>
        </w:rPr>
      </w:pPr>
      <w:r w:rsidRPr="00EB076B">
        <w:rPr>
          <w:rFonts w:ascii="Tahoma" w:hAnsi="Tahoma" w:cs="Tahoma"/>
          <w:szCs w:val="18"/>
          <w:lang w:val="fr-FR"/>
        </w:rPr>
        <w:t>L’utilisation de toute machine virtuelle contenant une version de Windows Server, quelle qu’elle soit, est régie par les conditions supplémentaires suivantes :</w:t>
      </w:r>
    </w:p>
    <w:p w:rsidR="00DB6E8F" w:rsidRDefault="00DB6E8F">
      <w:pPr>
        <w:pStyle w:val="PURBody-Indented"/>
        <w:rPr>
          <w:b/>
          <w:lang w:val="fr-FR"/>
        </w:rPr>
      </w:pPr>
    </w:p>
    <w:p w:rsidR="0082133B" w:rsidRPr="00EB076B" w:rsidRDefault="00ED4593">
      <w:pPr>
        <w:pStyle w:val="PURBody-Indented"/>
        <w:rPr>
          <w:lang w:val="fr-FR"/>
        </w:rPr>
      </w:pPr>
      <w:r w:rsidRPr="00EB076B">
        <w:rPr>
          <w:b/>
          <w:lang w:val="fr-FR"/>
        </w:rPr>
        <w:t>Restrictions d’utilisation.</w:t>
      </w:r>
      <w:r w:rsidR="00570F7E" w:rsidRPr="00EB076B">
        <w:rPr>
          <w:lang w:val="fr-FR"/>
        </w:rPr>
        <w:t xml:space="preserve"> </w:t>
      </w:r>
      <w:r w:rsidRPr="00EB076B">
        <w:rPr>
          <w:lang w:val="fr-FR"/>
        </w:rPr>
        <w:t>Vous ne devez pas utiliser les fonctionnalités suivantes du logiciel :</w:t>
      </w:r>
    </w:p>
    <w:p w:rsidR="0082133B" w:rsidRPr="002A4125" w:rsidRDefault="00ED4593" w:rsidP="00ED5D2B">
      <w:pPr>
        <w:pStyle w:val="PURBullet-Indented"/>
        <w:numPr>
          <w:ilvl w:val="0"/>
          <w:numId w:val="49"/>
        </w:numPr>
      </w:pPr>
      <w:r>
        <w:t xml:space="preserve">Services RMS </w:t>
      </w:r>
    </w:p>
    <w:p w:rsidR="0082133B" w:rsidRPr="00EB076B" w:rsidRDefault="00035228" w:rsidP="00570F7E">
      <w:pPr>
        <w:pStyle w:val="PURBody-Indented"/>
        <w:rPr>
          <w:rFonts w:cs="Arial"/>
          <w:lang w:val="fr-FR"/>
        </w:rPr>
      </w:pPr>
      <w:r w:rsidRPr="00EB076B">
        <w:rPr>
          <w:rFonts w:cs="Arial"/>
          <w:b/>
          <w:lang w:val="fr-FR"/>
        </w:rPr>
        <w:t>Hébergement.</w:t>
      </w:r>
      <w:r w:rsidR="00570F7E" w:rsidRPr="00EB076B">
        <w:rPr>
          <w:rFonts w:cs="Arial"/>
          <w:lang w:val="fr-FR"/>
        </w:rPr>
        <w:t xml:space="preserve"> </w:t>
      </w:r>
      <w:r w:rsidRPr="00EB076B">
        <w:rPr>
          <w:rFonts w:cs="Arial"/>
          <w:lang w:val="fr-FR"/>
        </w:rPr>
        <w:t>Si vous utilisez le logiciel afin d’héberger une solution pour la rendre accessible ou utilisable par un tiers, cette</w:t>
      </w:r>
      <w:r w:rsidR="00570F7E" w:rsidRPr="00EB076B">
        <w:rPr>
          <w:rFonts w:cs="Arial"/>
          <w:lang w:val="fr-FR"/>
        </w:rPr>
        <w:t> </w:t>
      </w:r>
      <w:r w:rsidRPr="00EB076B">
        <w:rPr>
          <w:rFonts w:cs="Arial"/>
          <w:lang w:val="fr-FR"/>
        </w:rPr>
        <w:t>solution doit consister en une application ou un service détenu, ou concédé sous licence à un tiers, par vous.</w:t>
      </w:r>
    </w:p>
    <w:p w:rsidR="0082133B" w:rsidRPr="00EB076B" w:rsidRDefault="00ED4593" w:rsidP="007123CF">
      <w:pPr>
        <w:pStyle w:val="PURBody-Indented"/>
        <w:rPr>
          <w:rFonts w:cs="Arial"/>
          <w:lang w:val="fr-FR"/>
        </w:rPr>
      </w:pPr>
      <w:r w:rsidRPr="00EB076B">
        <w:rPr>
          <w:rFonts w:cs="Arial"/>
          <w:b/>
          <w:lang w:val="fr-FR"/>
        </w:rPr>
        <w:t>Technologie de stockage de données.</w:t>
      </w:r>
      <w:r w:rsidR="00570F7E" w:rsidRPr="00EB076B">
        <w:rPr>
          <w:rFonts w:cs="Arial"/>
          <w:lang w:val="fr-FR"/>
        </w:rPr>
        <w:t xml:space="preserve"> </w:t>
      </w:r>
      <w:r w:rsidRPr="00EB076B">
        <w:rPr>
          <w:rFonts w:cs="Arial"/>
          <w:lang w:val="fr-FR"/>
        </w:rPr>
        <w:t>Le logiciel Serveur intègre une technologie de stockage de données dénommée Windows</w:t>
      </w:r>
      <w:r w:rsidR="00570F7E" w:rsidRPr="00EB076B">
        <w:rPr>
          <w:rFonts w:cs="Arial"/>
          <w:lang w:val="fr-FR"/>
        </w:rPr>
        <w:t> </w:t>
      </w:r>
      <w:r w:rsidRPr="00EB076B">
        <w:rPr>
          <w:rFonts w:cs="Arial"/>
          <w:lang w:val="fr-FR"/>
        </w:rPr>
        <w:t>Internal Database ou Microsoft SQL Server Desktop Engine for Windows.</w:t>
      </w:r>
      <w:r w:rsidR="00570F7E" w:rsidRPr="00EB076B">
        <w:rPr>
          <w:rFonts w:cs="Arial"/>
          <w:lang w:val="fr-FR"/>
        </w:rPr>
        <w:t xml:space="preserve"> </w:t>
      </w:r>
      <w:r w:rsidRPr="00EB076B">
        <w:rPr>
          <w:rFonts w:cs="Arial"/>
          <w:lang w:val="fr-FR"/>
        </w:rPr>
        <w:t>Les composants du logiciel serveur font appel à</w:t>
      </w:r>
      <w:r w:rsidR="007123CF">
        <w:rPr>
          <w:rFonts w:cs="Arial"/>
          <w:lang w:val="fr-FR"/>
        </w:rPr>
        <w:t> </w:t>
      </w:r>
      <w:r w:rsidRPr="00EB076B">
        <w:rPr>
          <w:rFonts w:cs="Arial"/>
          <w:lang w:val="fr-FR"/>
        </w:rPr>
        <w:t>ces technologies pour stocker les données.</w:t>
      </w:r>
      <w:r w:rsidR="00570F7E" w:rsidRPr="00EB076B">
        <w:rPr>
          <w:rFonts w:cs="Arial"/>
          <w:lang w:val="fr-FR"/>
        </w:rPr>
        <w:t xml:space="preserve"> </w:t>
      </w:r>
      <w:r w:rsidRPr="00EB076B">
        <w:rPr>
          <w:rFonts w:cs="Arial"/>
          <w:lang w:val="fr-FR"/>
        </w:rPr>
        <w:t>Les présentes conditions de licence ne vous autorisent pas à utiliser ces technologies ni à y accéder.</w:t>
      </w:r>
    </w:p>
    <w:p w:rsidR="0082133B" w:rsidRPr="00EB076B" w:rsidRDefault="00ED4593">
      <w:pPr>
        <w:pStyle w:val="PURBody-Indented"/>
        <w:rPr>
          <w:rFonts w:cs="Arial"/>
          <w:lang w:val="fr-FR"/>
        </w:rPr>
      </w:pPr>
      <w:r w:rsidRPr="00EB076B">
        <w:rPr>
          <w:rFonts w:cs="Arial"/>
          <w:b/>
          <w:lang w:val="fr-FR"/>
        </w:rPr>
        <w:t>Icônes, images et sons.</w:t>
      </w:r>
      <w:r w:rsidR="00570F7E" w:rsidRPr="00EB076B">
        <w:rPr>
          <w:rFonts w:cs="Arial"/>
          <w:b/>
          <w:lang w:val="fr-FR"/>
        </w:rPr>
        <w:t xml:space="preserve"> </w:t>
      </w:r>
      <w:r w:rsidRPr="00EB076B">
        <w:rPr>
          <w:rFonts w:cs="Arial"/>
          <w:lang w:val="fr-FR"/>
        </w:rPr>
        <w:t>Tandis que le logiciel s’exécute, vous êtes autorisé à utiliser mais pas à partager ses icônes, images, sons et supports. Vous êtes autorisé à utiliser les exemples d’images, sons et supports fournis avec le logiciel à des fins non commerciales uniquement.</w:t>
      </w:r>
    </w:p>
    <w:p w:rsidR="001C4617" w:rsidRPr="00EB076B" w:rsidRDefault="001C4617" w:rsidP="001C4617">
      <w:pPr>
        <w:pStyle w:val="PURBody-Indented"/>
        <w:rPr>
          <w:rFonts w:cs="Arial"/>
          <w:lang w:val="fr-FR"/>
        </w:rPr>
      </w:pPr>
      <w:r w:rsidRPr="00EB076B">
        <w:rPr>
          <w:rFonts w:cs="Arial"/>
          <w:b/>
          <w:lang w:val="fr-FR"/>
        </w:rPr>
        <w:t>Avertissements relatifs au transfert de données.</w:t>
      </w:r>
      <w:r w:rsidR="00570F7E" w:rsidRPr="00EB076B">
        <w:rPr>
          <w:rFonts w:cs="Arial"/>
          <w:lang w:val="fr-FR"/>
        </w:rPr>
        <w:t xml:space="preserve"> </w:t>
      </w:r>
      <w:r w:rsidRPr="00EB076B">
        <w:rPr>
          <w:rFonts w:cs="Arial"/>
          <w:lang w:val="fr-FR"/>
        </w:rPr>
        <w:t xml:space="preserve">Les avertissements applicables à Windows Server, </w:t>
      </w:r>
      <w:r w:rsidRPr="00EB076B">
        <w:rPr>
          <w:rFonts w:cs="Arial"/>
          <w:szCs w:val="18"/>
          <w:lang w:val="fr-FR"/>
        </w:rPr>
        <w:t>inclus dans le document Avertissements relatifs au transfert de données disponible à l’adresse</w:t>
      </w:r>
      <w:r w:rsidRPr="00EB076B">
        <w:rPr>
          <w:rFonts w:cs="Arial"/>
          <w:b/>
          <w:szCs w:val="16"/>
          <w:lang w:val="fr-FR"/>
        </w:rPr>
        <w:t xml:space="preserve"> </w:t>
      </w:r>
      <w:hyperlink r:id="rId88" w:history="1">
        <w:r w:rsidRPr="00EB076B">
          <w:rPr>
            <w:rFonts w:cs="Arial"/>
            <w:color w:val="0000FF"/>
            <w:szCs w:val="18"/>
            <w:u w:val="single"/>
            <w:lang w:val="fr-FR"/>
          </w:rPr>
          <w:t>http://microsoft.com/licensing/</w:t>
        </w:r>
        <w:r w:rsidRPr="00D949B9">
          <w:rPr>
            <w:rFonts w:cs="Arial"/>
            <w:color w:val="0000FF"/>
            <w:szCs w:val="18"/>
            <w:u w:val="single"/>
            <w:lang w:val="fr-FR"/>
          </w:rPr>
          <w:t>contract</w:t>
        </w:r>
        <w:r w:rsidRPr="00D949B9">
          <w:rPr>
            <w:rStyle w:val="Hyperlink"/>
            <w:rFonts w:cs="Arial"/>
            <w:color w:val="0000FF"/>
            <w:szCs w:val="16"/>
            <w:lang w:val="fr-FR"/>
          </w:rPr>
          <w:t>s</w:t>
        </w:r>
      </w:hyperlink>
      <w:r w:rsidRPr="005F7ED6">
        <w:rPr>
          <w:rFonts w:cs="Arial"/>
          <w:szCs w:val="16"/>
          <w:lang w:val="fr-FR"/>
        </w:rPr>
        <w:t xml:space="preserve">, </w:t>
      </w:r>
      <w:r w:rsidRPr="00EB076B">
        <w:rPr>
          <w:rFonts w:cs="Arial"/>
          <w:lang w:val="fr-FR"/>
        </w:rPr>
        <w:t>s’appliquent à l’utilisation du logiciel Windows Server au titre de vos licences Windows Azure.</w:t>
      </w:r>
    </w:p>
    <w:p w:rsidR="001C4617" w:rsidRPr="00EB076B" w:rsidRDefault="001C4617" w:rsidP="00492254">
      <w:pPr>
        <w:pStyle w:val="PURBlueStrong-Indented"/>
        <w:rPr>
          <w:lang w:val="fr-FR"/>
        </w:rPr>
      </w:pPr>
      <w:r w:rsidRPr="00EB076B">
        <w:rPr>
          <w:lang w:val="fr-FR"/>
        </w:rPr>
        <w:t>SQLServer</w:t>
      </w:r>
    </w:p>
    <w:p w:rsidR="00033CE9" w:rsidRPr="00EB076B" w:rsidRDefault="001C4617" w:rsidP="001C4617">
      <w:pPr>
        <w:pStyle w:val="PURBody-Indented"/>
        <w:rPr>
          <w:lang w:val="fr-FR"/>
        </w:rPr>
      </w:pPr>
      <w:r w:rsidRPr="00EB076B">
        <w:rPr>
          <w:lang w:val="fr-FR"/>
        </w:rPr>
        <w:t>L’utilisation de SQL Server au sein d’une Machine Virtuelle est régie par les dispositions des sections « Composants logiciels Windows », « Tests d’évaluation » et « Rapports de données de cartes de SQL Server Reporting Services » des Conditions Générales de Licence.</w:t>
      </w:r>
    </w:p>
    <w:p w:rsidR="005D5C69" w:rsidRPr="00EB076B" w:rsidRDefault="005D5C69" w:rsidP="005D5C69">
      <w:pPr>
        <w:pStyle w:val="PURBlueStrong-Indented"/>
        <w:rPr>
          <w:lang w:val="fr-FR"/>
        </w:rPr>
      </w:pPr>
      <w:r w:rsidRPr="00EB076B">
        <w:rPr>
          <w:lang w:val="fr-FR"/>
        </w:rPr>
        <w:t>Services d’importation/exportation de Windows Azure</w:t>
      </w:r>
    </w:p>
    <w:p w:rsidR="005D5C69" w:rsidRPr="007765C7" w:rsidRDefault="005D5C69" w:rsidP="00EF02BB">
      <w:pPr>
        <w:pStyle w:val="NormalWeb"/>
        <w:spacing w:before="0" w:beforeAutospacing="0" w:after="60" w:afterAutospacing="0"/>
        <w:ind w:left="274"/>
        <w:rPr>
          <w:rFonts w:ascii="Arial" w:hAnsi="Arial" w:cs="Arial"/>
          <w:sz w:val="18"/>
          <w:szCs w:val="18"/>
          <w:lang w:val="fr-FR"/>
        </w:rPr>
      </w:pPr>
      <w:r w:rsidRPr="007765C7">
        <w:rPr>
          <w:rFonts w:ascii="Arial" w:hAnsi="Arial" w:cs="Arial"/>
          <w:color w:val="000000" w:themeColor="text1"/>
          <w:sz w:val="18"/>
          <w:szCs w:val="18"/>
          <w:bdr w:val="none" w:sz="0" w:space="0" w:color="auto" w:frame="1"/>
          <w:shd w:val="clear" w:color="auto" w:fill="FFFFFF"/>
          <w:lang w:val="fr-FR"/>
        </w:rPr>
        <w:t xml:space="preserve">Vous êtes autorisé à utiliser les Services d’importation/exportation sous réserve de respecter l’ensemble des instructions de préparation, de traitement et de livraison des supports physiques contenant vos données que Microsoft vous aura transmises </w:t>
      </w:r>
      <w:r w:rsidR="00EF02BB">
        <w:rPr>
          <w:rFonts w:ascii="Arial" w:hAnsi="Arial" w:cs="Arial"/>
          <w:color w:val="000000" w:themeColor="text1"/>
          <w:sz w:val="18"/>
          <w:szCs w:val="18"/>
          <w:bdr w:val="none" w:sz="0" w:space="0" w:color="auto" w:frame="1"/>
          <w:shd w:val="clear" w:color="auto" w:fill="FFFFFF"/>
          <w:lang w:val="fr-FR"/>
        </w:rPr>
        <w:br/>
      </w:r>
      <w:r w:rsidRPr="007765C7">
        <w:rPr>
          <w:rFonts w:ascii="Arial" w:hAnsi="Arial" w:cs="Arial"/>
          <w:color w:val="000000" w:themeColor="text1"/>
          <w:sz w:val="18"/>
          <w:szCs w:val="18"/>
          <w:bdr w:val="none" w:sz="0" w:space="0" w:color="auto" w:frame="1"/>
          <w:shd w:val="clear" w:color="auto" w:fill="FFFFFF"/>
          <w:lang w:val="fr-FR"/>
        </w:rPr>
        <w:t xml:space="preserve">par e-mail ou publie sur la page </w:t>
      </w:r>
      <w:hyperlink r:id="rId89" w:tgtFrame="_blank" w:history="1">
        <w:r w:rsidRPr="007765C7">
          <w:rPr>
            <w:rStyle w:val="Hyperlink"/>
            <w:rFonts w:ascii="Arial" w:hAnsi="Arial" w:cs="Arial"/>
            <w:sz w:val="18"/>
            <w:szCs w:val="18"/>
            <w:bdr w:val="none" w:sz="0" w:space="0" w:color="auto" w:frame="1"/>
            <w:shd w:val="clear" w:color="auto" w:fill="FFFFFF"/>
            <w:lang w:val="fr-FR"/>
          </w:rPr>
          <w:t>http://go.microsoft.com/fwlink/?LinkID=301900&amp;clcid=0x409</w:t>
        </w:r>
      </w:hyperlink>
      <w:r w:rsidRPr="007765C7">
        <w:rPr>
          <w:rFonts w:ascii="Arial" w:hAnsi="Arial" w:cs="Arial"/>
          <w:color w:val="444444"/>
          <w:sz w:val="18"/>
          <w:szCs w:val="18"/>
          <w:bdr w:val="none" w:sz="0" w:space="0" w:color="auto" w:frame="1"/>
          <w:shd w:val="clear" w:color="auto" w:fill="FFFFFF"/>
          <w:lang w:val="fr-FR"/>
        </w:rPr>
        <w:t xml:space="preserve">. </w:t>
      </w:r>
      <w:r w:rsidRPr="007765C7">
        <w:rPr>
          <w:rFonts w:ascii="Arial" w:hAnsi="Arial" w:cs="Arial"/>
          <w:color w:val="000000" w:themeColor="text1"/>
          <w:sz w:val="18"/>
          <w:szCs w:val="18"/>
          <w:bdr w:val="none" w:sz="0" w:space="0" w:color="auto" w:frame="1"/>
          <w:shd w:val="clear" w:color="auto" w:fill="FFFFFF"/>
          <w:lang w:val="fr-FR"/>
        </w:rPr>
        <w:t>Vous êtes seul responsable de la conformité des données et supports de stockage que vous fournissez avec l’ensemble des lois et réglementations en vigueur.</w:t>
      </w:r>
      <w:r w:rsidR="00570F7E" w:rsidRPr="007765C7">
        <w:rPr>
          <w:rFonts w:ascii="Arial" w:hAnsi="Arial" w:cs="Arial"/>
          <w:color w:val="000000" w:themeColor="text1"/>
          <w:sz w:val="18"/>
          <w:szCs w:val="18"/>
          <w:bdr w:val="none" w:sz="0" w:space="0" w:color="auto" w:frame="1"/>
          <w:shd w:val="clear" w:color="auto" w:fill="FFFFFF"/>
          <w:lang w:val="fr-FR"/>
        </w:rPr>
        <w:t xml:space="preserve"> </w:t>
      </w:r>
      <w:r w:rsidRPr="007765C7">
        <w:rPr>
          <w:rFonts w:ascii="Arial" w:hAnsi="Arial" w:cs="Arial"/>
          <w:color w:val="000000" w:themeColor="text1"/>
          <w:sz w:val="18"/>
          <w:szCs w:val="18"/>
          <w:bdr w:val="none" w:sz="0" w:space="0" w:color="auto" w:frame="1"/>
          <w:shd w:val="clear" w:color="auto" w:fill="FFFFFF"/>
          <w:lang w:val="fr-FR"/>
        </w:rPr>
        <w:t>Tous les supports de stockage importés devront être livrés DDP (INCOTERMS 2010) au centre de données, et vous serez redevable de tous les frais de transport et de livraison, y compris, sans limitation, les frais d’assurance, de déclaration en douane, et autres déclarations, taxes, droits et frais d’importation et d’exportation.</w:t>
      </w:r>
      <w:r w:rsidR="00570F7E" w:rsidRPr="007765C7">
        <w:rPr>
          <w:rFonts w:ascii="Arial" w:hAnsi="Arial" w:cs="Arial"/>
          <w:color w:val="000000" w:themeColor="text1"/>
          <w:sz w:val="18"/>
          <w:szCs w:val="18"/>
          <w:bdr w:val="none" w:sz="0" w:space="0" w:color="auto" w:frame="1"/>
          <w:shd w:val="clear" w:color="auto" w:fill="FFFFFF"/>
          <w:lang w:val="fr-FR"/>
        </w:rPr>
        <w:t xml:space="preserve"> </w:t>
      </w:r>
    </w:p>
    <w:p w:rsidR="005D5C69" w:rsidRPr="008743E7" w:rsidRDefault="005D5C69" w:rsidP="00EF02BB">
      <w:pPr>
        <w:pStyle w:val="PURBlueStrong-Indented"/>
        <w:keepNext w:val="0"/>
        <w:keepLines w:val="0"/>
        <w:spacing w:after="120" w:line="240" w:lineRule="auto"/>
        <w:ind w:left="274"/>
        <w:rPr>
          <w:spacing w:val="0"/>
          <w:lang w:val="fr-FR"/>
        </w:rPr>
      </w:pPr>
      <w:r w:rsidRPr="008743E7">
        <w:rPr>
          <w:rFonts w:asciiTheme="minorHAnsi" w:hAnsiTheme="minorHAnsi" w:cstheme="minorHAnsi"/>
          <w:smallCaps w:val="0"/>
          <w:color w:val="000000" w:themeColor="text1"/>
          <w:spacing w:val="0"/>
          <w:szCs w:val="18"/>
          <w:bdr w:val="none" w:sz="0" w:space="0" w:color="auto" w:frame="1"/>
          <w:shd w:val="clear" w:color="auto" w:fill="FFFFFF"/>
          <w:lang w:val="fr-FR"/>
        </w:rPr>
        <w:t>Tous les supports de stockage exportés devront être livrés Ex Works (INCOTERMS 2010) au centre de données, et vous serez redevable de tous les frais de transport et de livraison, y compris, sans limitation, les frais d’assurance, de déclaration en douane, et</w:t>
      </w:r>
      <w:r w:rsidR="00EF02BB">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8743E7">
        <w:rPr>
          <w:rFonts w:asciiTheme="minorHAnsi" w:hAnsiTheme="minorHAnsi" w:cstheme="minorHAnsi"/>
          <w:smallCaps w:val="0"/>
          <w:color w:val="000000" w:themeColor="text1"/>
          <w:spacing w:val="0"/>
          <w:szCs w:val="18"/>
          <w:bdr w:val="none" w:sz="0" w:space="0" w:color="auto" w:frame="1"/>
          <w:shd w:val="clear" w:color="auto" w:fill="FFFFFF"/>
          <w:lang w:val="fr-FR"/>
        </w:rPr>
        <w:t>autres déclarations, taxes, droits et frais d’importation et d’exportation.</w:t>
      </w:r>
      <w:r w:rsidR="00570F7E" w:rsidRPr="008743E7">
        <w:rPr>
          <w:rFonts w:asciiTheme="minorHAnsi" w:hAnsiTheme="minorHAnsi" w:cstheme="minorHAnsi"/>
          <w:smallCaps w:val="0"/>
          <w:color w:val="000000" w:themeColor="text1"/>
          <w:spacing w:val="0"/>
          <w:szCs w:val="18"/>
          <w:bdr w:val="none" w:sz="0" w:space="0" w:color="auto" w:frame="1"/>
          <w:shd w:val="clear" w:color="auto" w:fill="FFFFFF"/>
          <w:lang w:val="fr-FR"/>
        </w:rPr>
        <w:t xml:space="preserve"> </w:t>
      </w:r>
      <w:r w:rsidRPr="008743E7">
        <w:rPr>
          <w:rFonts w:asciiTheme="minorHAnsi" w:hAnsiTheme="minorHAnsi" w:cstheme="minorHAnsi"/>
          <w:smallCaps w:val="0"/>
          <w:color w:val="000000" w:themeColor="text1"/>
          <w:spacing w:val="0"/>
          <w:szCs w:val="18"/>
          <w:bdr w:val="none" w:sz="0" w:space="0" w:color="auto" w:frame="1"/>
          <w:shd w:val="clear" w:color="auto" w:fill="FFFFFF"/>
          <w:lang w:val="fr-FR"/>
        </w:rPr>
        <w:t>Il relève de votre entière responsabilité de vérifier que vous êtes autorisé à</w:t>
      </w:r>
      <w:r w:rsidR="00570F7E" w:rsidRPr="008743E7">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8743E7">
        <w:rPr>
          <w:rFonts w:asciiTheme="minorHAnsi" w:hAnsiTheme="minorHAnsi" w:cstheme="minorHAnsi"/>
          <w:smallCaps w:val="0"/>
          <w:color w:val="000000" w:themeColor="text1"/>
          <w:spacing w:val="0"/>
          <w:szCs w:val="18"/>
          <w:bdr w:val="none" w:sz="0" w:space="0" w:color="auto" w:frame="1"/>
          <w:shd w:val="clear" w:color="auto" w:fill="FFFFFF"/>
          <w:lang w:val="fr-FR"/>
        </w:rPr>
        <w:t>livrer les données exportées sur les supports de stockage sur le lieu de destination visé.</w:t>
      </w:r>
    </w:p>
    <w:p w:rsidR="005D5C69" w:rsidRPr="00EB076B" w:rsidRDefault="005D5C69" w:rsidP="00D862D8">
      <w:pPr>
        <w:pStyle w:val="PURBlueStrong-Indented"/>
        <w:rPr>
          <w:lang w:val="fr-FR"/>
        </w:rPr>
      </w:pPr>
      <w:r w:rsidRPr="00EB076B">
        <w:rPr>
          <w:lang w:val="fr-FR"/>
        </w:rPr>
        <w:t>Exclusion de responsabilité vis-à-vis des Supports de stockage</w:t>
      </w:r>
    </w:p>
    <w:p w:rsidR="005D5C69" w:rsidRPr="00ED6C6A" w:rsidRDefault="005D5C69" w:rsidP="00EF02BB">
      <w:pPr>
        <w:pStyle w:val="PURBlueStrong-Indented"/>
        <w:spacing w:after="120" w:line="240" w:lineRule="auto"/>
        <w:ind w:left="274"/>
        <w:rPr>
          <w:spacing w:val="0"/>
          <w:lang w:val="fr-FR"/>
        </w:rPr>
      </w:pPr>
      <w:r w:rsidRPr="00ED6C6A">
        <w:rPr>
          <w:rFonts w:asciiTheme="minorHAnsi" w:hAnsiTheme="minorHAnsi" w:cstheme="minorHAnsi"/>
          <w:smallCaps w:val="0"/>
          <w:color w:val="000000" w:themeColor="text1"/>
          <w:spacing w:val="0"/>
          <w:szCs w:val="18"/>
          <w:bdr w:val="none" w:sz="0" w:space="0" w:color="auto" w:frame="1"/>
          <w:shd w:val="clear" w:color="auto" w:fill="FFFFFF"/>
          <w:lang w:val="fr-FR"/>
        </w:rPr>
        <w:t>Vous reconnaissez que Microsoft n’est tenue à aucune obligation à l’égard des supports de stockage et des données qu’ils contiennent et ne pourra aucunement être tenue responsable en cas de perte, d’endommagement ou de destruction des supports de stockage.</w:t>
      </w:r>
      <w:r w:rsidR="00570F7E" w:rsidRPr="00ED6C6A">
        <w:rPr>
          <w:rFonts w:asciiTheme="minorHAnsi" w:hAnsiTheme="minorHAnsi" w:cstheme="minorHAnsi"/>
          <w:smallCaps w:val="0"/>
          <w:color w:val="000000" w:themeColor="text1"/>
          <w:spacing w:val="0"/>
          <w:szCs w:val="18"/>
          <w:bdr w:val="none" w:sz="0" w:space="0" w:color="auto" w:frame="1"/>
          <w:shd w:val="clear" w:color="auto" w:fill="FFFFFF"/>
          <w:lang w:val="fr-FR"/>
        </w:rPr>
        <w:t xml:space="preserve"> </w:t>
      </w:r>
      <w:r w:rsidRPr="00ED6C6A">
        <w:rPr>
          <w:rFonts w:asciiTheme="minorHAnsi" w:hAnsiTheme="minorHAnsi" w:cstheme="minorHAnsi"/>
          <w:smallCaps w:val="0"/>
          <w:color w:val="000000" w:themeColor="text1"/>
          <w:spacing w:val="0"/>
          <w:szCs w:val="18"/>
          <w:bdr w:val="none" w:sz="0" w:space="0" w:color="auto" w:frame="1"/>
          <w:shd w:val="clear" w:color="auto" w:fill="FFFFFF"/>
          <w:lang w:val="fr-FR"/>
        </w:rPr>
        <w:t>Il vous incombe de prendre les mesures nécessaires pour protéger les supports de stockage et les données qu’ils contiennent, y compris, sans limitation : de chiffrer les données, de conditionner les supports dans des emballages inviolables, de</w:t>
      </w:r>
      <w:r w:rsidR="00EF02BB">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ED6C6A">
        <w:rPr>
          <w:rFonts w:asciiTheme="minorHAnsi" w:hAnsiTheme="minorHAnsi" w:cstheme="minorHAnsi"/>
          <w:smallCaps w:val="0"/>
          <w:color w:val="000000" w:themeColor="text1"/>
          <w:spacing w:val="0"/>
          <w:szCs w:val="18"/>
          <w:bdr w:val="none" w:sz="0" w:space="0" w:color="auto" w:frame="1"/>
          <w:shd w:val="clear" w:color="auto" w:fill="FFFFFF"/>
          <w:lang w:val="fr-FR"/>
        </w:rPr>
        <w:t>souscrire une assurance transports, de sauvegarder les données et de les dupliquer.</w:t>
      </w:r>
    </w:p>
    <w:p w:rsidR="00D862D8" w:rsidRPr="00EB076B" w:rsidRDefault="00D862D8" w:rsidP="00D862D8">
      <w:pPr>
        <w:pStyle w:val="PURBlueStrong-Indented"/>
        <w:rPr>
          <w:lang w:val="fr-FR"/>
        </w:rPr>
      </w:pPr>
      <w:r w:rsidRPr="00EB076B">
        <w:rPr>
          <w:lang w:val="fr-FR"/>
        </w:rPr>
        <w:t xml:space="preserve">Store </w:t>
      </w:r>
    </w:p>
    <w:p w:rsidR="00D862D8" w:rsidRPr="00EB076B" w:rsidRDefault="00D862D8" w:rsidP="00D862D8">
      <w:pPr>
        <w:ind w:left="270"/>
        <w:rPr>
          <w:lang w:val="fr-FR"/>
        </w:rPr>
      </w:pPr>
      <w:r w:rsidRPr="00EB076B">
        <w:rPr>
          <w:rFonts w:asciiTheme="minorHAnsi" w:eastAsia="Times New Roman" w:hAnsiTheme="minorHAnsi" w:cstheme="minorHAnsi"/>
          <w:color w:val="auto"/>
          <w:sz w:val="18"/>
          <w:szCs w:val="18"/>
          <w:lang w:val="fr-FR"/>
        </w:rPr>
        <w:t>Windows Azure vous permet d’acheter des Produits Tiers ou d’y accéder au moyen d’une procédure d’approvisionnement et de facturation unifiée grâce aux fonctions telles que Windows Azure Store et la galerie Virtual Machine (le « Service Store »).</w:t>
      </w:r>
      <w:r w:rsidR="00570F7E" w:rsidRPr="00EB076B">
        <w:rPr>
          <w:rFonts w:asciiTheme="minorHAnsi" w:eastAsia="Times New Roman" w:hAnsiTheme="minorHAnsi" w:cstheme="minorHAnsi"/>
          <w:color w:val="auto"/>
          <w:sz w:val="18"/>
          <w:szCs w:val="18"/>
          <w:lang w:val="fr-FR"/>
        </w:rPr>
        <w:t xml:space="preserve"> </w:t>
      </w:r>
    </w:p>
    <w:p w:rsidR="00D862D8" w:rsidRPr="00EB076B" w:rsidRDefault="00D862D8" w:rsidP="00570F7E">
      <w:pPr>
        <w:pStyle w:val="ListParagraph"/>
        <w:numPr>
          <w:ilvl w:val="0"/>
          <w:numId w:val="75"/>
        </w:numPr>
        <w:spacing w:before="120" w:after="120"/>
        <w:jc w:val="left"/>
        <w:rPr>
          <w:lang w:val="fr-FR"/>
        </w:rPr>
      </w:pPr>
      <w:r w:rsidRPr="00EB076B">
        <w:rPr>
          <w:rFonts w:asciiTheme="minorHAnsi" w:eastAsia="Times New Roman" w:hAnsiTheme="minorHAnsi" w:cstheme="minorHAnsi"/>
          <w:b/>
          <w:sz w:val="18"/>
          <w:szCs w:val="18"/>
          <w:lang w:val="fr-FR"/>
        </w:rPr>
        <w:t>Données financières.</w:t>
      </w:r>
      <w:r w:rsidR="00570F7E" w:rsidRPr="00EB076B">
        <w:rPr>
          <w:rFonts w:asciiTheme="minorHAnsi" w:eastAsia="Times New Roman" w:hAnsiTheme="minorHAnsi" w:cstheme="minorHAnsi"/>
          <w:sz w:val="18"/>
          <w:szCs w:val="18"/>
          <w:lang w:val="fr-FR"/>
        </w:rPr>
        <w:t xml:space="preserve"> </w:t>
      </w:r>
      <w:r w:rsidRPr="00EB076B">
        <w:rPr>
          <w:rFonts w:asciiTheme="minorHAnsi" w:eastAsia="Times New Roman" w:hAnsiTheme="minorHAnsi" w:cstheme="minorHAnsi"/>
          <w:sz w:val="18"/>
          <w:szCs w:val="18"/>
          <w:lang w:val="fr-FR"/>
        </w:rPr>
        <w:t>Les Produits Tiers disponibles via le Service Store peuvent inclure des données financières. Microsoft n’est ni un courtier, ni un négociant, ni un conseiller en investissements enregistré au sens des lois fédérales américaines relatives aux valeurs ou de toutes autres lois similaires d’autres juridictions et ne fournit pas de conseil sur l’opportunité des investissements, des achats et des ventes de valeurs ou de tout autre produit ou service financier. Aucune information contenue dans les Services du Magasin ne saurait constituer une offre ou une demande d’achat ou de vente d’une valeur. Ni</w:t>
      </w:r>
      <w:r w:rsidR="00570F7E" w:rsidRPr="00EB076B">
        <w:rPr>
          <w:rFonts w:asciiTheme="minorHAnsi" w:eastAsia="Times New Roman" w:hAnsiTheme="minorHAnsi" w:cstheme="minorHAnsi"/>
          <w:sz w:val="18"/>
          <w:szCs w:val="18"/>
          <w:lang w:val="fr-FR"/>
        </w:rPr>
        <w:t> </w:t>
      </w:r>
      <w:r w:rsidRPr="00EB076B">
        <w:rPr>
          <w:rFonts w:asciiTheme="minorHAnsi" w:eastAsia="Times New Roman" w:hAnsiTheme="minorHAnsi" w:cstheme="minorHAnsi"/>
          <w:sz w:val="18"/>
          <w:szCs w:val="18"/>
          <w:lang w:val="fr-FR"/>
        </w:rPr>
        <w:t>Microsoft ni ses concédants de données boursières ou de données d’indice ne soutiennent ou ne recommandent un produit</w:t>
      </w:r>
      <w:r w:rsidR="00570F7E" w:rsidRPr="00EB076B">
        <w:rPr>
          <w:rFonts w:asciiTheme="minorHAnsi" w:eastAsia="Times New Roman" w:hAnsiTheme="minorHAnsi" w:cstheme="minorHAnsi"/>
          <w:sz w:val="18"/>
          <w:szCs w:val="18"/>
          <w:lang w:val="fr-FR"/>
        </w:rPr>
        <w:t> </w:t>
      </w:r>
      <w:r w:rsidRPr="00EB076B">
        <w:rPr>
          <w:rFonts w:asciiTheme="minorHAnsi" w:eastAsia="Times New Roman" w:hAnsiTheme="minorHAnsi" w:cstheme="minorHAnsi"/>
          <w:sz w:val="18"/>
          <w:szCs w:val="18"/>
          <w:lang w:val="fr-FR"/>
        </w:rPr>
        <w:t xml:space="preserve">ou service financier particulier. Aucun contenu des Services du Magasin, fichiers et applications financières incluses, ne saurait constituer un conseil professionnel, y compris notamment, des conseils de nature financière ou fiscale. </w:t>
      </w:r>
    </w:p>
    <w:p w:rsidR="00D862D8" w:rsidRPr="00EB076B" w:rsidRDefault="00D862D8" w:rsidP="00ED5D2B">
      <w:pPr>
        <w:pStyle w:val="ListParagraph"/>
        <w:numPr>
          <w:ilvl w:val="0"/>
          <w:numId w:val="75"/>
        </w:numPr>
        <w:spacing w:before="120" w:after="120"/>
        <w:jc w:val="left"/>
        <w:rPr>
          <w:lang w:val="fr-FR"/>
        </w:rPr>
      </w:pPr>
      <w:r w:rsidRPr="00EB076B">
        <w:rPr>
          <w:rFonts w:asciiTheme="minorHAnsi" w:eastAsia="Times New Roman" w:hAnsiTheme="minorHAnsi" w:cstheme="minorHAnsi"/>
          <w:b/>
          <w:sz w:val="18"/>
          <w:szCs w:val="18"/>
          <w:lang w:val="fr-FR"/>
        </w:rPr>
        <w:t>Interfaces de programmation d’application.</w:t>
      </w:r>
      <w:r w:rsidR="00570F7E" w:rsidRPr="00EB076B">
        <w:rPr>
          <w:rFonts w:asciiTheme="minorHAnsi" w:eastAsia="Times New Roman" w:hAnsiTheme="minorHAnsi" w:cstheme="minorHAnsi"/>
          <w:sz w:val="18"/>
          <w:szCs w:val="18"/>
          <w:lang w:val="fr-FR"/>
        </w:rPr>
        <w:t xml:space="preserve"> </w:t>
      </w:r>
      <w:r w:rsidRPr="00EB076B">
        <w:rPr>
          <w:rFonts w:asciiTheme="minorHAnsi" w:eastAsia="Times New Roman" w:hAnsiTheme="minorHAnsi" w:cstheme="minorHAnsi"/>
          <w:sz w:val="18"/>
          <w:szCs w:val="18"/>
          <w:lang w:val="fr-FR"/>
        </w:rPr>
        <w:t>Nous pouvons mettre à votre disposition des interfaces de programmation d’application (« API du Service Store ») à utiliser avec le Service Store.</w:t>
      </w:r>
      <w:r w:rsidR="00570F7E" w:rsidRPr="00EB076B">
        <w:rPr>
          <w:rFonts w:asciiTheme="minorHAnsi" w:eastAsia="Times New Roman" w:hAnsiTheme="minorHAnsi" w:cstheme="minorHAnsi"/>
          <w:sz w:val="18"/>
          <w:szCs w:val="18"/>
          <w:lang w:val="fr-FR"/>
        </w:rPr>
        <w:t xml:space="preserve"> </w:t>
      </w:r>
      <w:r w:rsidRPr="00EB076B">
        <w:rPr>
          <w:rFonts w:asciiTheme="minorHAnsi" w:eastAsia="Times New Roman" w:hAnsiTheme="minorHAnsi" w:cstheme="minorHAnsi"/>
          <w:sz w:val="18"/>
          <w:szCs w:val="18"/>
          <w:lang w:val="fr-FR"/>
        </w:rPr>
        <w:t>Si vous utilisez une API du Service Store quelconque pour acheter des Produits Tiers ou y accéder, vous (a) consentez à l’utiliser pour votre propre compte, et (b) êtes tenu de prendre régulièrement connaissance des conditions d’utilisation applicables de l’éditeur et de vous y conformer.</w:t>
      </w:r>
      <w:r w:rsidR="00570F7E" w:rsidRPr="00EB076B">
        <w:rPr>
          <w:rFonts w:asciiTheme="minorHAnsi" w:eastAsia="Times New Roman" w:hAnsiTheme="minorHAnsi" w:cstheme="minorHAnsi"/>
          <w:sz w:val="18"/>
          <w:szCs w:val="18"/>
          <w:lang w:val="fr-FR"/>
        </w:rPr>
        <w:t xml:space="preserve"> </w:t>
      </w:r>
    </w:p>
    <w:p w:rsidR="00D862D8" w:rsidRPr="00EB076B" w:rsidRDefault="00D862D8" w:rsidP="00ED5D2B">
      <w:pPr>
        <w:pStyle w:val="ListParagraph"/>
        <w:numPr>
          <w:ilvl w:val="0"/>
          <w:numId w:val="75"/>
        </w:numPr>
        <w:spacing w:before="120" w:after="120"/>
        <w:jc w:val="left"/>
        <w:rPr>
          <w:lang w:val="fr-FR"/>
        </w:rPr>
      </w:pPr>
      <w:r w:rsidRPr="00EB076B">
        <w:rPr>
          <w:rFonts w:asciiTheme="minorHAnsi" w:eastAsia="Times New Roman" w:hAnsiTheme="minorHAnsi" w:cstheme="minorHAnsi"/>
          <w:b/>
          <w:sz w:val="18"/>
          <w:szCs w:val="18"/>
          <w:lang w:val="fr-FR"/>
        </w:rPr>
        <w:t>Limitation.</w:t>
      </w:r>
      <w:r w:rsidR="00570F7E" w:rsidRPr="00EB076B">
        <w:rPr>
          <w:rFonts w:asciiTheme="minorHAnsi" w:eastAsia="Times New Roman" w:hAnsiTheme="minorHAnsi" w:cstheme="minorHAnsi"/>
          <w:b/>
          <w:sz w:val="18"/>
          <w:szCs w:val="18"/>
          <w:lang w:val="fr-FR"/>
        </w:rPr>
        <w:t xml:space="preserve"> </w:t>
      </w:r>
      <w:r w:rsidRPr="00EB076B">
        <w:rPr>
          <w:rFonts w:asciiTheme="minorHAnsi" w:eastAsia="Times New Roman" w:hAnsiTheme="minorHAnsi" w:cstheme="minorHAnsi"/>
          <w:sz w:val="18"/>
          <w:szCs w:val="18"/>
          <w:lang w:val="fr-FR"/>
        </w:rPr>
        <w:t xml:space="preserve">Microsoft est autorisée à limiter le nombre de demandes que vous pouvez effectuer sur le Service Store pour protéger son système ou pour appliquer des limites raisonnables à votre utilisation du Service Store. En outre, les éditeurs peuvent imposer des restrictions sur le nombre de demandes que vous pouvez effectuer sur leur contenu respectif, qui seront appliquées par Microsoft (« Limitation Spécifique »). Une Limitation Spécifique peut s’afficher sur la page de détail du contenu de l’éditeur auquel elle s’applique. La Limitation Spécifique peut être modifiée à tout moment, avec ou sans notification. </w:t>
      </w:r>
    </w:p>
    <w:p w:rsidR="00D862D8" w:rsidRPr="00EB076B" w:rsidRDefault="00D862D8" w:rsidP="00ED5D2B">
      <w:pPr>
        <w:pStyle w:val="ListParagraph"/>
        <w:numPr>
          <w:ilvl w:val="0"/>
          <w:numId w:val="75"/>
        </w:numPr>
        <w:spacing w:before="120" w:after="120"/>
        <w:jc w:val="left"/>
        <w:rPr>
          <w:lang w:val="fr-FR"/>
        </w:rPr>
      </w:pPr>
      <w:r w:rsidRPr="00EB076B">
        <w:rPr>
          <w:rFonts w:asciiTheme="minorHAnsi" w:eastAsia="Times New Roman" w:hAnsiTheme="minorHAnsi" w:cstheme="minorHAnsi"/>
          <w:b/>
          <w:bCs/>
          <w:sz w:val="18"/>
          <w:szCs w:val="18"/>
          <w:lang w:val="fr-FR"/>
        </w:rPr>
        <w:t xml:space="preserve">Achat de Produits Tiers. </w:t>
      </w:r>
      <w:r w:rsidRPr="00EB076B">
        <w:rPr>
          <w:rFonts w:asciiTheme="minorHAnsi" w:hAnsiTheme="minorHAnsi" w:cstheme="minorHAnsi"/>
          <w:sz w:val="18"/>
          <w:szCs w:val="18"/>
          <w:lang w:val="fr-FR"/>
        </w:rPr>
        <w:t>En achetant des Produits Tiers que nous mettons à votre disposition via le Portail ou tout autre moyen, vous vous engagez à respecter les conditions suivantes :</w:t>
      </w:r>
    </w:p>
    <w:p w:rsidR="00D862D8" w:rsidRPr="00EB076B" w:rsidRDefault="00D862D8" w:rsidP="00ED5D2B">
      <w:pPr>
        <w:pStyle w:val="ListParagraph"/>
        <w:numPr>
          <w:ilvl w:val="1"/>
          <w:numId w:val="76"/>
        </w:numPr>
        <w:spacing w:before="120" w:after="120"/>
        <w:jc w:val="left"/>
        <w:rPr>
          <w:lang w:val="fr-FR"/>
        </w:rPr>
      </w:pPr>
      <w:r w:rsidRPr="00EB076B">
        <w:rPr>
          <w:rFonts w:asciiTheme="minorHAnsi" w:hAnsiTheme="minorHAnsi" w:cstheme="minorHAnsi"/>
          <w:sz w:val="18"/>
          <w:szCs w:val="18"/>
          <w:lang w:val="fr-FR"/>
        </w:rPr>
        <w:t>Vous acceptez de payer les frais et sommes applicables à l’achat de Produits Tiers et autorisez Microsoft à vous facturer la méthode de paiement que vous avez sélectionnée pour votre achat.</w:t>
      </w:r>
      <w:r w:rsidR="00570F7E" w:rsidRPr="00EB076B">
        <w:rPr>
          <w:rFonts w:asciiTheme="minorHAnsi" w:hAnsiTheme="minorHAnsi" w:cstheme="minorHAnsi"/>
          <w:sz w:val="18"/>
          <w:szCs w:val="18"/>
          <w:lang w:val="fr-FR"/>
        </w:rPr>
        <w:t xml:space="preserve"> </w:t>
      </w:r>
    </w:p>
    <w:p w:rsidR="00D862D8" w:rsidRPr="00EB076B" w:rsidRDefault="00D862D8" w:rsidP="00ED5D2B">
      <w:pPr>
        <w:pStyle w:val="ListParagraph"/>
        <w:numPr>
          <w:ilvl w:val="1"/>
          <w:numId w:val="76"/>
        </w:numPr>
        <w:spacing w:before="120" w:after="120"/>
        <w:jc w:val="left"/>
        <w:rPr>
          <w:lang w:val="fr-FR"/>
        </w:rPr>
      </w:pPr>
      <w:r w:rsidRPr="00EB076B">
        <w:rPr>
          <w:rFonts w:asciiTheme="minorHAnsi" w:hAnsiTheme="minorHAnsi" w:cstheme="minorHAnsi"/>
          <w:sz w:val="18"/>
          <w:szCs w:val="18"/>
          <w:lang w:val="fr-FR"/>
        </w:rPr>
        <w:t xml:space="preserve">Nous pouvons vous facturer les Produits Tiers (a) à l’avance ; (b) au moment de l’achat ; (c) peu de temps après l’achat ; ou (d) de façon régulière pour les Produits faisant l’objet d’un abonnement, selon la méthode de paiement que vous avez choisie. De plus, nous pouvons vous débiter un montant jusqu’à concurrence de celui que vous avez approuvé et vous informer de tout changement à l’avance du montant imposé pour les Produits sous abonnement récurrents. Nous pouvons vous facturer simultanément plusieurs de vos périodes de facturation antérieures n’ayant pas encore été traitées. </w:t>
      </w:r>
    </w:p>
    <w:p w:rsidR="00D862D8" w:rsidRPr="00EB076B" w:rsidRDefault="00D862D8" w:rsidP="00ED5D2B">
      <w:pPr>
        <w:pStyle w:val="ListParagraph"/>
        <w:numPr>
          <w:ilvl w:val="1"/>
          <w:numId w:val="76"/>
        </w:numPr>
        <w:spacing w:before="120" w:after="120"/>
        <w:rPr>
          <w:lang w:val="fr-FR"/>
        </w:rPr>
      </w:pPr>
      <w:r w:rsidRPr="00EB076B">
        <w:rPr>
          <w:rFonts w:asciiTheme="minorHAnsi" w:hAnsiTheme="minorHAnsi" w:cstheme="minorHAnsi"/>
          <w:sz w:val="18"/>
          <w:szCs w:val="18"/>
          <w:lang w:val="fr-FR"/>
        </w:rPr>
        <w:t>Sauf mention du contraire, le tarif indiqué pour les Produits Tiers exclut toutes les taxes applicables et les frais de change. Vous êtes redevable du paiement de ces taxes ou d’autres frais.</w:t>
      </w:r>
    </w:p>
    <w:p w:rsidR="00D862D8" w:rsidRPr="00EB076B" w:rsidRDefault="00D862D8" w:rsidP="00ED5D2B">
      <w:pPr>
        <w:pStyle w:val="ListParagraph"/>
        <w:numPr>
          <w:ilvl w:val="1"/>
          <w:numId w:val="76"/>
        </w:numPr>
        <w:spacing w:before="120" w:after="120"/>
        <w:rPr>
          <w:lang w:val="fr-FR"/>
        </w:rPr>
      </w:pPr>
      <w:r w:rsidRPr="00EB076B">
        <w:rPr>
          <w:rFonts w:asciiTheme="minorHAnsi" w:hAnsiTheme="minorHAnsi" w:cstheme="minorHAnsi"/>
          <w:sz w:val="18"/>
          <w:szCs w:val="18"/>
          <w:lang w:val="fr-FR"/>
        </w:rPr>
        <w:t>Nous nous réservons le droit de suspendre ou d’annuler votre accès aux Produits Tiers achetés auprès de Microsoft si nous ne recevons pas dans les délais un paiement intégral de votre part. La suspension ou l’annulation de votre accès pour défaut de paiement peut empêcher l’accès à votre compte et ses contenus, ainsi que leur utilisation.</w:t>
      </w:r>
      <w:r w:rsidR="00570F7E" w:rsidRPr="00EB076B">
        <w:rPr>
          <w:rFonts w:asciiTheme="minorHAnsi" w:hAnsiTheme="minorHAnsi" w:cstheme="minorHAnsi"/>
          <w:sz w:val="18"/>
          <w:szCs w:val="18"/>
          <w:lang w:val="fr-FR"/>
        </w:rPr>
        <w:t xml:space="preserve"> </w:t>
      </w:r>
    </w:p>
    <w:p w:rsidR="00D862D8" w:rsidRPr="00EB076B" w:rsidRDefault="00D862D8" w:rsidP="00ED5D2B">
      <w:pPr>
        <w:pStyle w:val="ListParagraph"/>
        <w:numPr>
          <w:ilvl w:val="1"/>
          <w:numId w:val="76"/>
        </w:numPr>
        <w:spacing w:before="120" w:after="120"/>
        <w:rPr>
          <w:lang w:val="fr-FR"/>
        </w:rPr>
      </w:pPr>
      <w:r w:rsidRPr="00EB076B">
        <w:rPr>
          <w:rFonts w:asciiTheme="minorHAnsi" w:hAnsiTheme="minorHAnsi" w:cstheme="minorHAnsi"/>
          <w:sz w:val="18"/>
          <w:szCs w:val="18"/>
          <w:lang w:val="fr-FR"/>
        </w:rPr>
        <w:t>Vous pouvez accéder au moyen de paiement et aux informations de votre compte de facturation et les modifier sur le Portail.</w:t>
      </w:r>
      <w:r w:rsidR="00570F7E" w:rsidRPr="00EB076B">
        <w:rPr>
          <w:rFonts w:asciiTheme="minorHAnsi" w:hAnsiTheme="minorHAnsi" w:cstheme="minorHAnsi"/>
          <w:sz w:val="18"/>
          <w:szCs w:val="18"/>
          <w:lang w:val="fr-FR"/>
        </w:rPr>
        <w:t xml:space="preserve"> </w:t>
      </w:r>
      <w:r w:rsidRPr="00EB076B">
        <w:rPr>
          <w:rFonts w:asciiTheme="minorHAnsi" w:hAnsiTheme="minorHAnsi" w:cstheme="minorHAnsi"/>
          <w:sz w:val="18"/>
          <w:szCs w:val="18"/>
          <w:lang w:val="fr-FR"/>
        </w:rPr>
        <w:t>En outre, vous autorisez Microsoft à utiliser les nouvelles informations du compte concernant votre moyen de paiement fourni par votre banque émettrice ou le réseau de paiement applicable (si vous payez par carte de crédit ou optez pour une autre méthode de paiement en ligne). Vous acceptez de tenir en permanence à jour les informations de votre compte de facturation. Les modifications apportées à votre compte de facturation n’affecteront pas les montants imputés sur votre compte de facturation avant que nous ayons pu raisonnablement répondre à votre demande de modification de votre compte de facturation.</w:t>
      </w:r>
      <w:r w:rsidR="00570F7E" w:rsidRPr="00EB076B">
        <w:rPr>
          <w:rFonts w:asciiTheme="minorHAnsi" w:hAnsiTheme="minorHAnsi" w:cstheme="minorHAnsi"/>
          <w:sz w:val="18"/>
          <w:szCs w:val="18"/>
          <w:lang w:val="fr-FR"/>
        </w:rPr>
        <w:t xml:space="preserve"> </w:t>
      </w:r>
      <w:r w:rsidRPr="00EB076B">
        <w:rPr>
          <w:rFonts w:asciiTheme="minorHAnsi" w:hAnsiTheme="minorHAnsi" w:cstheme="minorHAnsi"/>
          <w:sz w:val="18"/>
          <w:szCs w:val="18"/>
          <w:lang w:val="fr-FR"/>
        </w:rPr>
        <w:t>Si le mode de paiement principal que vous avez indiqué pour un service spécifique n’est pas disponible ou est non valable pour quelque motif que ce soit, vous nous autorisez à débiter votre compte au moyen de tout autre mode de paiement que vous avez pu nous transmettre.</w:t>
      </w:r>
    </w:p>
    <w:p w:rsidR="00D862D8" w:rsidRPr="00EB076B" w:rsidRDefault="00D862D8" w:rsidP="00ED5D2B">
      <w:pPr>
        <w:pStyle w:val="ListParagraph"/>
        <w:numPr>
          <w:ilvl w:val="1"/>
          <w:numId w:val="76"/>
        </w:numPr>
        <w:spacing w:before="120" w:after="120"/>
        <w:rPr>
          <w:lang w:val="fr-FR"/>
        </w:rPr>
      </w:pPr>
      <w:r w:rsidRPr="00EB076B">
        <w:rPr>
          <w:rFonts w:asciiTheme="minorHAnsi" w:hAnsiTheme="minorHAnsi" w:cstheme="minorHAnsi"/>
          <w:sz w:val="18"/>
          <w:szCs w:val="18"/>
          <w:lang w:val="fr-FR"/>
        </w:rPr>
        <w:t>Si vous participez à une offre gratuite de période d’essai d’un Produit Tiers, vous devez annuler tout abonnement avant la fin de cette période d’essai pour éviter d’être redevable de nouveaux frais, sauf notification contraire de notre part. Si vous n’interrompez pas votre abonnement aux Produits Tiers à la fin de la période d’essai gratuite, nous pouvons vous facturer les Produits au prix alors en vigueur.</w:t>
      </w:r>
    </w:p>
    <w:p w:rsidR="00D862D8" w:rsidRPr="00EB076B" w:rsidRDefault="00D862D8" w:rsidP="00ED5D2B">
      <w:pPr>
        <w:pStyle w:val="ListParagraph"/>
        <w:numPr>
          <w:ilvl w:val="1"/>
          <w:numId w:val="76"/>
        </w:numPr>
        <w:spacing w:before="120" w:after="120"/>
        <w:rPr>
          <w:lang w:val="fr-FR"/>
        </w:rPr>
      </w:pPr>
      <w:r w:rsidRPr="00EB076B">
        <w:rPr>
          <w:rFonts w:asciiTheme="minorHAnsi" w:hAnsiTheme="minorHAnsi" w:cstheme="minorHAnsi"/>
          <w:sz w:val="18"/>
          <w:szCs w:val="18"/>
          <w:lang w:val="fr-FR"/>
        </w:rPr>
        <w:t>Si le prix d’un Produit Tiers que vous avez acheté change, le tiers fournissant ledit produit pourra continuer de vous fournir ledit produit au prix auquel vous l’aviez acheté ou mettre fin à l’offre applicable,</w:t>
      </w:r>
      <w:r w:rsidR="00570F7E" w:rsidRPr="00EB076B">
        <w:rPr>
          <w:rFonts w:asciiTheme="minorHAnsi" w:hAnsiTheme="minorHAnsi" w:cstheme="minorHAnsi"/>
          <w:sz w:val="18"/>
          <w:szCs w:val="18"/>
          <w:lang w:val="fr-FR"/>
        </w:rPr>
        <w:t xml:space="preserve"> </w:t>
      </w:r>
      <w:r w:rsidRPr="00EB076B">
        <w:rPr>
          <w:rFonts w:asciiTheme="minorHAnsi" w:hAnsiTheme="minorHAnsi" w:cstheme="minorHAnsi"/>
          <w:sz w:val="18"/>
          <w:szCs w:val="18"/>
          <w:lang w:val="fr-FR"/>
        </w:rPr>
        <w:t xml:space="preserve">auquel cas vous en serez informé par avance. </w:t>
      </w:r>
    </w:p>
    <w:p w:rsidR="00D862D8" w:rsidRPr="00EB076B" w:rsidRDefault="00D862D8" w:rsidP="00775F0F">
      <w:pPr>
        <w:pStyle w:val="ListParagraph"/>
        <w:numPr>
          <w:ilvl w:val="1"/>
          <w:numId w:val="76"/>
        </w:numPr>
        <w:tabs>
          <w:tab w:val="left" w:pos="1710"/>
          <w:tab w:val="left" w:pos="1818"/>
        </w:tabs>
        <w:spacing w:before="120" w:after="120"/>
        <w:ind w:left="1814" w:hanging="374"/>
        <w:rPr>
          <w:lang w:val="fr-FR"/>
        </w:rPr>
      </w:pPr>
      <w:r w:rsidRPr="00EB076B">
        <w:rPr>
          <w:rFonts w:asciiTheme="minorHAnsi" w:hAnsiTheme="minorHAnsi" w:cstheme="minorHAnsi"/>
          <w:sz w:val="18"/>
          <w:szCs w:val="18"/>
          <w:lang w:val="fr-FR"/>
        </w:rPr>
        <w:t>Si vous achetez un Produit Tiers sous abonnement renouvelable automatiquement, sur notification, nous pourrons renouveler automatiquement votre abonnement et vous facturer toute période de renouvellement, à</w:t>
      </w:r>
      <w:r w:rsidR="00570F7E" w:rsidRPr="00EB076B">
        <w:rPr>
          <w:rFonts w:asciiTheme="minorHAnsi" w:hAnsiTheme="minorHAnsi" w:cstheme="minorHAnsi"/>
          <w:sz w:val="18"/>
          <w:szCs w:val="18"/>
          <w:lang w:val="fr-FR"/>
        </w:rPr>
        <w:t> </w:t>
      </w:r>
      <w:r w:rsidRPr="00EB076B">
        <w:rPr>
          <w:rFonts w:asciiTheme="minorHAnsi" w:hAnsiTheme="minorHAnsi" w:cstheme="minorHAnsi"/>
          <w:sz w:val="18"/>
          <w:szCs w:val="18"/>
          <w:lang w:val="fr-FR"/>
        </w:rPr>
        <w:t xml:space="preserve">moins que vous n’annuliez votre abonnement avant la date de renouvellement. </w:t>
      </w:r>
    </w:p>
    <w:p w:rsidR="00D862D8" w:rsidRPr="00EB076B" w:rsidRDefault="00D862D8" w:rsidP="00ED5D2B">
      <w:pPr>
        <w:pStyle w:val="ListParagraph"/>
        <w:numPr>
          <w:ilvl w:val="1"/>
          <w:numId w:val="76"/>
        </w:numPr>
        <w:spacing w:before="120" w:after="120"/>
        <w:rPr>
          <w:lang w:val="fr-FR"/>
        </w:rPr>
      </w:pPr>
      <w:r w:rsidRPr="00EB076B">
        <w:rPr>
          <w:rFonts w:asciiTheme="minorHAnsi" w:hAnsiTheme="minorHAnsi" w:cstheme="minorHAnsi"/>
          <w:sz w:val="18"/>
          <w:szCs w:val="18"/>
          <w:lang w:val="fr-FR"/>
        </w:rPr>
        <w:t>Nous vous fournirons un relevé de facturation en ligne, disponible à l’adresse https://account.windowsazure.com, que vous pourrez consulter et imprimer. Ce relevé en ligne est le seul relevé de facturation que nous fournissons. C’est à vous qu’il incombe d’imprimer ou d’enregistrer une copie de chaque relevé en ligne et de conserver ces copies dans vos archives.</w:t>
      </w:r>
    </w:p>
    <w:p w:rsidR="00D862D8" w:rsidRPr="00EB076B" w:rsidRDefault="00D862D8" w:rsidP="00ED5D2B">
      <w:pPr>
        <w:pStyle w:val="ListParagraph"/>
        <w:numPr>
          <w:ilvl w:val="1"/>
          <w:numId w:val="76"/>
        </w:numPr>
        <w:spacing w:before="120" w:after="120"/>
        <w:rPr>
          <w:lang w:val="fr-FR"/>
        </w:rPr>
      </w:pPr>
      <w:r w:rsidRPr="00EB076B">
        <w:rPr>
          <w:rFonts w:asciiTheme="minorHAnsi" w:hAnsiTheme="minorHAnsi" w:cstheme="minorHAnsi"/>
          <w:sz w:val="18"/>
          <w:szCs w:val="18"/>
          <w:lang w:val="fr-FR"/>
        </w:rPr>
        <w:t>Si nous faisons une erreur sur votre facture, vous devez nous la signaler dans les cent vingt (120) jours suivant son apparition initiale. Nous ferons alors les recherches nécessaires dans les plus brefs délais. Passé ce délai, vous nous dégagez de toute responsabilité et de toutes réclamations en cas de perte résultant d’une erreur. Nous ne sommes pas tenus de corriger l’erreur ou d’effectuer un remboursement. Si nous identifions une erreur de facturation, nous corrigerons cette erreur dans les quatre-vingt-dix (90) jours.</w:t>
      </w:r>
    </w:p>
    <w:p w:rsidR="00D862D8" w:rsidRPr="00EB076B" w:rsidRDefault="00D862D8" w:rsidP="00ED5D2B">
      <w:pPr>
        <w:pStyle w:val="ListParagraph"/>
        <w:numPr>
          <w:ilvl w:val="1"/>
          <w:numId w:val="76"/>
        </w:numPr>
        <w:spacing w:before="120" w:after="120"/>
        <w:rPr>
          <w:lang w:val="fr-FR"/>
        </w:rPr>
      </w:pPr>
      <w:r w:rsidRPr="00EB076B">
        <w:rPr>
          <w:rFonts w:asciiTheme="minorHAnsi" w:hAnsiTheme="minorHAnsi" w:cstheme="minorHAnsi"/>
          <w:sz w:val="18"/>
          <w:szCs w:val="18"/>
          <w:lang w:val="fr-FR"/>
        </w:rPr>
        <w:t>Sauf disposition légale contraire, les frais ne sont pas remboursables et les coûts liés aux retours vous incomberont.</w:t>
      </w:r>
    </w:p>
    <w:p w:rsidR="00D862D8" w:rsidRPr="00EB076B" w:rsidRDefault="00D862D8" w:rsidP="00ED5D2B">
      <w:pPr>
        <w:pStyle w:val="ListParagraph"/>
        <w:numPr>
          <w:ilvl w:val="1"/>
          <w:numId w:val="76"/>
        </w:numPr>
        <w:spacing w:before="120" w:after="120"/>
        <w:rPr>
          <w:lang w:val="fr-FR"/>
        </w:rPr>
      </w:pPr>
      <w:r w:rsidRPr="00EB076B">
        <w:rPr>
          <w:rFonts w:asciiTheme="minorHAnsi" w:hAnsiTheme="minorHAnsi" w:cstheme="minorHAnsi"/>
          <w:sz w:val="18"/>
          <w:szCs w:val="18"/>
          <w:lang w:val="fr-FR"/>
        </w:rPr>
        <w:t>L’annulation de tout abonnement à un Produit Tiers est régie par des conditions distinctes conclues entre vous et le tiers fournissant ledit produit.</w:t>
      </w:r>
      <w:r w:rsidR="00570F7E" w:rsidRPr="00EB076B">
        <w:rPr>
          <w:rFonts w:asciiTheme="minorHAnsi" w:hAnsiTheme="minorHAnsi" w:cstheme="minorHAnsi"/>
          <w:sz w:val="18"/>
          <w:szCs w:val="18"/>
          <w:lang w:val="fr-FR"/>
        </w:rPr>
        <w:t xml:space="preserve"> </w:t>
      </w:r>
      <w:r w:rsidRPr="00EB076B">
        <w:rPr>
          <w:rFonts w:asciiTheme="minorHAnsi" w:hAnsiTheme="minorHAnsi" w:cstheme="minorHAnsi"/>
          <w:sz w:val="18"/>
          <w:szCs w:val="18"/>
          <w:lang w:val="fr-FR"/>
        </w:rPr>
        <w:t xml:space="preserve">Si vous êtes autorisé à annuler l’abonnement, vous pourrez continuer d’accéder à tout abonnement annulé jusqu’à la fin de la période de facturation en cours, mais vous ne serez pas refacturé pour cet abonnement. Si vous annulez l’abonnement, cela ne change en rien votre obligation de payer tous les frais et montants dus. </w:t>
      </w:r>
    </w:p>
    <w:p w:rsidR="00D862D8" w:rsidRPr="00EB076B" w:rsidRDefault="00D862D8" w:rsidP="00775F0F">
      <w:pPr>
        <w:pStyle w:val="ListParagraph"/>
        <w:numPr>
          <w:ilvl w:val="1"/>
          <w:numId w:val="76"/>
        </w:numPr>
        <w:tabs>
          <w:tab w:val="left" w:pos="1710"/>
          <w:tab w:val="left" w:pos="1818"/>
        </w:tabs>
        <w:spacing w:before="120" w:after="120"/>
        <w:ind w:left="1814" w:hanging="374"/>
        <w:rPr>
          <w:lang w:val="fr-FR"/>
        </w:rPr>
      </w:pPr>
      <w:r w:rsidRPr="00EB076B">
        <w:rPr>
          <w:rFonts w:asciiTheme="minorHAnsi" w:hAnsiTheme="minorHAnsi" w:cstheme="minorHAnsi"/>
          <w:sz w:val="18"/>
          <w:szCs w:val="18"/>
          <w:lang w:val="fr-FR"/>
        </w:rPr>
        <w:t xml:space="preserve">Vous êtes redevable de tous les frais raisonnables que nous encourons pour collecter ces sommes. </w:t>
      </w:r>
      <w:r w:rsidR="00570F7E" w:rsidRPr="00EB076B">
        <w:rPr>
          <w:rFonts w:asciiTheme="minorHAnsi" w:hAnsiTheme="minorHAnsi" w:cstheme="minorHAnsi"/>
          <w:sz w:val="18"/>
          <w:szCs w:val="18"/>
          <w:lang w:val="fr-FR"/>
        </w:rPr>
        <w:br/>
      </w:r>
      <w:r w:rsidRPr="00EB076B">
        <w:rPr>
          <w:rFonts w:asciiTheme="minorHAnsi" w:hAnsiTheme="minorHAnsi" w:cstheme="minorHAnsi"/>
          <w:sz w:val="18"/>
          <w:szCs w:val="18"/>
          <w:lang w:val="fr-FR"/>
        </w:rPr>
        <w:t xml:space="preserve">Ceux-ci incluent notamment les éventuels honoraires d’avocats et autres frais juridiques raisonnables. </w:t>
      </w:r>
    </w:p>
    <w:p w:rsidR="00D862D8" w:rsidRPr="00EB076B" w:rsidRDefault="00D862D8" w:rsidP="00775F0F">
      <w:pPr>
        <w:pStyle w:val="ListParagraph"/>
        <w:numPr>
          <w:ilvl w:val="1"/>
          <w:numId w:val="76"/>
        </w:numPr>
        <w:tabs>
          <w:tab w:val="left" w:pos="1710"/>
          <w:tab w:val="left" w:pos="1818"/>
        </w:tabs>
        <w:spacing w:before="120" w:after="120"/>
        <w:ind w:left="1814" w:hanging="374"/>
        <w:rPr>
          <w:lang w:val="fr-FR"/>
        </w:rPr>
      </w:pPr>
      <w:r w:rsidRPr="00EB076B">
        <w:rPr>
          <w:rFonts w:asciiTheme="minorHAnsi" w:hAnsiTheme="minorHAnsi" w:cstheme="minorHAnsi"/>
          <w:sz w:val="18"/>
          <w:szCs w:val="18"/>
          <w:lang w:val="fr-FR"/>
        </w:rPr>
        <w:t>Si nous vous devons un paiement, vous acceptez de nous fournir dans les temps et de façon exacte les informations dont nous avons besoin pour vous faire parvenir ce paiement. Vous êtes responsable de toutes taxes et frais applicables suite à la réception du paiement. Vous devez également vous conformer à toute condition fixée sur votre droit à un paiement. Si vous recevez un paiement par erreur, nous pouvons annuler ce</w:t>
      </w:r>
      <w:r w:rsidR="00570F7E" w:rsidRPr="00EB076B">
        <w:rPr>
          <w:rFonts w:asciiTheme="minorHAnsi" w:hAnsiTheme="minorHAnsi" w:cstheme="minorHAnsi"/>
          <w:sz w:val="18"/>
          <w:szCs w:val="18"/>
          <w:lang w:val="fr-FR"/>
        </w:rPr>
        <w:t> </w:t>
      </w:r>
      <w:r w:rsidRPr="00EB076B">
        <w:rPr>
          <w:rFonts w:asciiTheme="minorHAnsi" w:hAnsiTheme="minorHAnsi" w:cstheme="minorHAnsi"/>
          <w:sz w:val="18"/>
          <w:szCs w:val="18"/>
          <w:lang w:val="fr-FR"/>
        </w:rPr>
        <w:t>paiement ou en demander le remboursement. Vous vous engagez à coopérer avec nous. Nous pouvons également diminuer le paiement que vous recevez sans préavis pour compenser tout trop-perçu antérieur.</w:t>
      </w:r>
    </w:p>
    <w:p w:rsidR="00FB0BBA" w:rsidRPr="00EB076B" w:rsidRDefault="00FB0BBA" w:rsidP="00FB0BBA">
      <w:pPr>
        <w:pStyle w:val="PURBlueStrong-Indented"/>
        <w:rPr>
          <w:lang w:val="fr-FR"/>
        </w:rPr>
      </w:pPr>
      <w:r w:rsidRPr="00EB076B">
        <w:rPr>
          <w:lang w:val="fr-FR"/>
        </w:rPr>
        <w:t>Support client</w:t>
      </w:r>
    </w:p>
    <w:p w:rsidR="00FB0BBA" w:rsidRPr="00EB076B" w:rsidRDefault="00FB0BBA" w:rsidP="00EF02BB">
      <w:pPr>
        <w:pStyle w:val="PURBody-Indented"/>
        <w:rPr>
          <w:lang w:val="fr-FR"/>
        </w:rPr>
      </w:pPr>
      <w:r w:rsidRPr="00EB076B">
        <w:rPr>
          <w:b/>
          <w:lang w:val="fr-FR"/>
        </w:rPr>
        <w:t>Correctifs.</w:t>
      </w:r>
      <w:r w:rsidR="00570F7E" w:rsidRPr="00EB076B">
        <w:rPr>
          <w:b/>
          <w:bCs/>
          <w:color w:val="000000"/>
          <w:lang w:val="fr-FR"/>
        </w:rPr>
        <w:t xml:space="preserve"> </w:t>
      </w:r>
      <w:r w:rsidRPr="00EB076B">
        <w:rPr>
          <w:lang w:val="fr-FR"/>
        </w:rPr>
        <w:t>Les Correctifs que nous vous fournissons éventuellement dans le cadre des services de Support Client sont concédés sous licence conformément aux conditions de licence applicables au Produit auquel ils sont associés, sauf si les Correctifs sont soumis à des conditions distinctes, auquel cas ces dernières s’appliquent.</w:t>
      </w:r>
      <w:r w:rsidR="00570F7E" w:rsidRPr="00EB076B">
        <w:rPr>
          <w:lang w:val="fr-FR"/>
        </w:rPr>
        <w:t xml:space="preserve"> </w:t>
      </w:r>
      <w:r w:rsidRPr="00EB076B">
        <w:rPr>
          <w:lang w:val="fr-FR"/>
        </w:rPr>
        <w:t>Les Correctifs fournis n’étant pas destinés aux Services</w:t>
      </w:r>
      <w:r w:rsidR="00F43E2E">
        <w:rPr>
          <w:lang w:val="fr-FR"/>
        </w:rPr>
        <w:t> </w:t>
      </w:r>
      <w:r w:rsidRPr="00EB076B">
        <w:rPr>
          <w:lang w:val="fr-FR"/>
        </w:rPr>
        <w:t>Windows Azure sont régis par toutes les autres conditions d’utilisation accompagnant les Correctifs et fournies par Microsoft. Si ces conditions d’utilisation ne sont pas fournies, une licence d’utilisation non exclusive, pour la durée des droits de</w:t>
      </w:r>
      <w:r w:rsidR="00EF02BB">
        <w:rPr>
          <w:lang w:val="fr-FR"/>
        </w:rPr>
        <w:t> </w:t>
      </w:r>
      <w:r w:rsidRPr="00EB076B">
        <w:rPr>
          <w:lang w:val="fr-FR"/>
        </w:rPr>
        <w:t>propriété intellectuelle et intégralement payée vous sera concédée, vous autorisant à utiliser et à reproduire les Correctifs exclusivement à des fins internes.</w:t>
      </w:r>
      <w:r w:rsidR="00570F7E" w:rsidRPr="00EB076B">
        <w:rPr>
          <w:lang w:val="fr-FR"/>
        </w:rPr>
        <w:t xml:space="preserve"> </w:t>
      </w:r>
      <w:r w:rsidRPr="00EB076B">
        <w:rPr>
          <w:lang w:val="fr-FR"/>
        </w:rPr>
        <w:t>Vous n’êtes pas autorisé à modifier les Correctifs, à en changer le nom de fichier ou à les associer à du code informatique non fourni par Microsoft.</w:t>
      </w:r>
    </w:p>
    <w:p w:rsidR="00FB0BBA" w:rsidRPr="00EB076B" w:rsidRDefault="00FB0BBA" w:rsidP="00C54741">
      <w:pPr>
        <w:pStyle w:val="PURBody-Indented"/>
        <w:rPr>
          <w:lang w:val="fr-FR"/>
        </w:rPr>
      </w:pPr>
      <w:r w:rsidRPr="00EB076B">
        <w:rPr>
          <w:b/>
          <w:bCs/>
          <w:color w:val="000000"/>
          <w:lang w:val="fr-FR"/>
        </w:rPr>
        <w:t>Œuvres préexistantes.</w:t>
      </w:r>
      <w:r w:rsidR="00570F7E" w:rsidRPr="00EB076B">
        <w:rPr>
          <w:color w:val="000000"/>
          <w:lang w:val="fr-FR"/>
        </w:rPr>
        <w:t xml:space="preserve"> </w:t>
      </w:r>
      <w:r w:rsidRPr="00EB076B">
        <w:rPr>
          <w:lang w:val="fr-FR"/>
        </w:rPr>
        <w:t>Tous les droits sur le code informatique ou sur la documentation écrite ne se basant pas sur le code, élaboré ou obtenu de toute autre manière par ou pour les parties ou leurs Affiliés en dehors du cadre de votre Contrat d’Abonnement à Microsoft Online (les « Œuvres Préexistantes ») restent l’entière propriété de la partie fournissant les Œuvres Préexistantes.</w:t>
      </w:r>
      <w:r w:rsidR="00570F7E" w:rsidRPr="00EB076B">
        <w:rPr>
          <w:lang w:val="fr-FR"/>
        </w:rPr>
        <w:t xml:space="preserve"> </w:t>
      </w:r>
      <w:r w:rsidRPr="00EB076B">
        <w:rPr>
          <w:lang w:val="fr-FR"/>
        </w:rPr>
        <w:t>Pendant la prestation de services de Support Client, chacune des parties concède à l’autre (et à nos prestataires, le cas échéant) une licence provisoire et non exclusive lui permettant d’utiliser, de reproduire et de modifier l’une quelconque de ses Œuvres Préexistantes fournies à l’autre partie, exclusivement pour remplir ses obligations dans le cadre des services de Support Client.</w:t>
      </w:r>
      <w:r w:rsidR="00570F7E" w:rsidRPr="00EB076B">
        <w:rPr>
          <w:lang w:val="fr-FR"/>
        </w:rPr>
        <w:t xml:space="preserve"> </w:t>
      </w:r>
      <w:r w:rsidRPr="00EB076B">
        <w:rPr>
          <w:lang w:val="fr-FR"/>
        </w:rPr>
        <w:t>Sauf accord express contraire écrit entre les parties, nous vous concédons, à compter du paiement de l’intégralité des montants dus, une licence non exclusive, valable pour la durée des droits de propriété intellectuelle et intégralement payée pour utiliser, reproduire et modifier (le cas échéant) toute Œuvre Préexistante de Microsoft fournie comme livrable dans le cadre du service de Support client, uniquement sous la forme qui vous est fournie et exclusivement pour vos besoins professionnels internes.</w:t>
      </w:r>
      <w:r w:rsidR="00C54741">
        <w:rPr>
          <w:lang w:val="fr-FR"/>
        </w:rPr>
        <w:t> </w:t>
      </w:r>
      <w:r w:rsidRPr="00EB076B">
        <w:rPr>
          <w:lang w:val="fr-FR"/>
        </w:rPr>
        <w:t>La licence de l’Œuvre Préexistante de Microsoft est concédée sous réserve de votre conformité aux termes du Contrat d’Abonnement En Ligne de Microsoft.</w:t>
      </w:r>
      <w:r w:rsidRPr="00C54741">
        <w:rPr>
          <w:color w:val="FF0000"/>
          <w:lang w:val="fr-FR"/>
        </w:rPr>
        <w:t xml:space="preserve"> </w:t>
      </w:r>
      <w:r w:rsidRPr="00EB076B">
        <w:rPr>
          <w:lang w:val="fr-FR"/>
        </w:rPr>
        <w:t>Si vous êtes basé en République Tchèque, vous déclarez que l’auteur a donné les approbations nécessaires pour modifier vos Œuvres Préexistantes.</w:t>
      </w:r>
      <w:r w:rsidR="00570F7E" w:rsidRPr="00EB076B">
        <w:rPr>
          <w:lang w:val="fr-FR"/>
        </w:rPr>
        <w:t xml:space="preserve"> </w:t>
      </w:r>
      <w:r w:rsidRPr="00EB076B">
        <w:rPr>
          <w:lang w:val="fr-FR"/>
        </w:rPr>
        <w:t>Toute violation par vous des termes de votre Contrat d’Abonnement En Ligne Microsoft ou de toute autre déclaration concernant le support client en vertu de ce contrat constituera une condition résolutoire pour l’obtention d’une licence pour la durée des droits de propriété intellectuelle sur les Œuvres Préexistantes que Microsoft vous concède à la fin de la fourniture du service de Support client.</w:t>
      </w:r>
    </w:p>
    <w:p w:rsidR="00FB0BBA" w:rsidRPr="00EB076B" w:rsidRDefault="00FB0BBA" w:rsidP="00FB0BBA">
      <w:pPr>
        <w:pStyle w:val="PURBody-Indented"/>
        <w:rPr>
          <w:lang w:val="fr-FR"/>
        </w:rPr>
      </w:pPr>
      <w:r w:rsidRPr="00EB076B">
        <w:rPr>
          <w:b/>
          <w:bCs/>
          <w:color w:val="000000"/>
          <w:lang w:val="fr-FR"/>
        </w:rPr>
        <w:t>Documents.</w:t>
      </w:r>
      <w:r w:rsidR="00570F7E" w:rsidRPr="00EB076B">
        <w:rPr>
          <w:b/>
          <w:bCs/>
          <w:color w:val="000000"/>
          <w:lang w:val="fr-FR"/>
        </w:rPr>
        <w:t xml:space="preserve"> </w:t>
      </w:r>
      <w:r w:rsidRPr="00EB076B">
        <w:rPr>
          <w:lang w:val="fr-FR"/>
        </w:rPr>
        <w:t>Tous les droits dans tout document élaboré par nos soins (autre que le code logiciel) et vous étant fourni dans le cadre du Support client (les « Documents ») seront notre propriété, excepté dans la mesure où de tels Documents constituent vos Œuvres Préexistantes.</w:t>
      </w:r>
      <w:r w:rsidR="00570F7E" w:rsidRPr="00EB076B">
        <w:rPr>
          <w:lang w:val="fr-FR"/>
        </w:rPr>
        <w:t xml:space="preserve"> </w:t>
      </w:r>
      <w:r w:rsidRPr="00EB076B">
        <w:rPr>
          <w:lang w:val="fr-FR"/>
        </w:rPr>
        <w:t>Nous vous concédons une licence non exclusive, valable pour la durée des droits de propriété intellectuelle et intégralement payée, pour utiliser, reproduire et modifier les Documents pour vos besoins professionnels internes, et sans obligation de payer une redevance.</w:t>
      </w:r>
    </w:p>
    <w:p w:rsidR="00FB0BBA" w:rsidRPr="00EB076B" w:rsidRDefault="00FB0BBA" w:rsidP="00652D1F">
      <w:pPr>
        <w:pStyle w:val="PURBody-Indented"/>
        <w:rPr>
          <w:lang w:val="fr-FR"/>
        </w:rPr>
      </w:pPr>
      <w:r w:rsidRPr="00EB076B">
        <w:rPr>
          <w:b/>
          <w:bCs/>
          <w:color w:val="000000"/>
          <w:lang w:val="fr-FR"/>
        </w:rPr>
        <w:t>Code échantillon.</w:t>
      </w:r>
      <w:r w:rsidR="00570F7E" w:rsidRPr="00EB076B">
        <w:rPr>
          <w:b/>
          <w:bCs/>
          <w:color w:val="000000"/>
          <w:lang w:val="fr-FR"/>
        </w:rPr>
        <w:t xml:space="preserve"> </w:t>
      </w:r>
      <w:r w:rsidRPr="00EB076B">
        <w:rPr>
          <w:lang w:val="fr-FR"/>
        </w:rPr>
        <w:t>Nous vous concédons une licence non exclusive, valable pour la durée des droits de propriété intellectuelle et gratuite pour utiliser et modifier tout code logiciel fourni par nous à des fins d’illustration (« Code Échantillon ») et pour reproduire et distribuer la version en code objet du Code Échantillon, à condition que vous conveniez : (i) de ne pas utiliser notre nom, notre logo ou nos marques de fabrique pour commercialiser votre produit logiciel intégrant le Code Échantillon ; (ii) d’incorporer une mention de droits d’auteur valable sur votre produit logiciel intégrant le Code Échantillon ; et (iii) d’indemniser, de mettre hors de cause et de</w:t>
      </w:r>
      <w:r w:rsidR="00652D1F">
        <w:rPr>
          <w:lang w:val="fr-FR"/>
        </w:rPr>
        <w:t> </w:t>
      </w:r>
      <w:r w:rsidRPr="00EB076B">
        <w:rPr>
          <w:lang w:val="fr-FR"/>
        </w:rPr>
        <w:t>défendre notre société ainsi que nos fournisseurs contre toute demande ou action en justice, y compris en ce qui concerne le règlement des honoraires d’avocat et les actions résultant de l’utilisation ou de la distribution du Code Échantillon</w:t>
      </w:r>
      <w:r w:rsidRPr="00EB076B">
        <w:rPr>
          <w:bCs/>
          <w:color w:val="000000"/>
          <w:lang w:val="fr-FR"/>
        </w:rPr>
        <w:t xml:space="preserve">. </w:t>
      </w:r>
    </w:p>
    <w:p w:rsidR="00FB0BBA" w:rsidRPr="00EB076B" w:rsidRDefault="00FB0BBA" w:rsidP="00FB0BBA">
      <w:pPr>
        <w:pStyle w:val="PURBody-Indented"/>
        <w:rPr>
          <w:lang w:val="fr-FR"/>
        </w:rPr>
      </w:pPr>
      <w:r w:rsidRPr="00EB076B">
        <w:rPr>
          <w:b/>
          <w:bCs/>
          <w:color w:val="000000"/>
          <w:lang w:val="fr-FR"/>
        </w:rPr>
        <w:t>Droits des Affiliés.</w:t>
      </w:r>
      <w:r w:rsidR="00570F7E" w:rsidRPr="00EB076B">
        <w:rPr>
          <w:color w:val="000000"/>
          <w:lang w:val="fr-FR"/>
        </w:rPr>
        <w:t xml:space="preserve"> </w:t>
      </w:r>
      <w:r w:rsidRPr="00EB076B">
        <w:rPr>
          <w:lang w:val="fr-FR"/>
        </w:rPr>
        <w:t>Vous pouvez concéder en sous-licence à vos Affiliés les droits contenus dans le présent article, mais vos Affiliés ne sont pas autorisés à les concéder en sous-licence et l’utilisation que vos Affiliés en font doit être conforme aux conditions de licence exposées dans votre Contrat d’Abonnement à Microsoft Online.</w:t>
      </w:r>
    </w:p>
    <w:p w:rsidR="00FB0BBA" w:rsidRPr="00EB076B" w:rsidRDefault="00FB0BBA" w:rsidP="00FB0BBA">
      <w:pPr>
        <w:pStyle w:val="PURBody-Indented"/>
        <w:rPr>
          <w:lang w:val="fr-FR"/>
        </w:rPr>
      </w:pPr>
      <w:r w:rsidRPr="00EB076B">
        <w:rPr>
          <w:b/>
          <w:lang w:val="fr-FR"/>
        </w:rPr>
        <w:t>Garanties et Exclusions</w:t>
      </w:r>
    </w:p>
    <w:p w:rsidR="00FB0BBA" w:rsidRPr="00EB076B" w:rsidRDefault="00FB0BBA" w:rsidP="0072599A">
      <w:pPr>
        <w:pStyle w:val="ListParagraph"/>
        <w:tabs>
          <w:tab w:val="left" w:pos="1080"/>
        </w:tabs>
        <w:spacing w:after="120"/>
        <w:contextualSpacing/>
        <w:rPr>
          <w:lang w:val="fr-FR"/>
        </w:rPr>
      </w:pPr>
      <w:r w:rsidRPr="00EB076B">
        <w:rPr>
          <w:rFonts w:ascii="Arial" w:eastAsiaTheme="minorHAnsi" w:hAnsi="Arial" w:cstheme="minorBidi"/>
          <w:b/>
          <w:bCs/>
          <w:color w:val="000000"/>
          <w:sz w:val="18"/>
          <w:szCs w:val="20"/>
          <w:lang w:val="fr-FR"/>
        </w:rPr>
        <w:t>Garantie pour le Support client.</w:t>
      </w:r>
      <w:r w:rsidR="00570F7E" w:rsidRPr="00EB076B">
        <w:rPr>
          <w:color w:val="000000"/>
          <w:lang w:val="fr-FR"/>
        </w:rPr>
        <w:t xml:space="preserve"> </w:t>
      </w:r>
      <w:r w:rsidRPr="00EB076B">
        <w:rPr>
          <w:rFonts w:ascii="Arial" w:eastAsiaTheme="minorHAnsi" w:hAnsi="Arial" w:cstheme="minorBidi"/>
          <w:sz w:val="18"/>
          <w:szCs w:val="20"/>
          <w:lang w:val="fr-FR"/>
        </w:rPr>
        <w:t>Nous garantissons que les services de Support Client seront fournis de manière professionnelle et avec diligence.</w:t>
      </w:r>
    </w:p>
    <w:p w:rsidR="00FB0BBA" w:rsidRPr="00EB076B" w:rsidRDefault="00FB0BBA" w:rsidP="00476F61">
      <w:pPr>
        <w:pStyle w:val="PURBody-Indented"/>
        <w:tabs>
          <w:tab w:val="left" w:pos="1080"/>
        </w:tabs>
        <w:ind w:left="720"/>
        <w:rPr>
          <w:lang w:val="fr-FR"/>
        </w:rPr>
      </w:pPr>
      <w:r w:rsidRPr="00EB076B">
        <w:rPr>
          <w:b/>
          <w:lang w:val="fr-FR"/>
        </w:rPr>
        <w:t>AUCUNE AUTRE GARANTIE</w:t>
      </w:r>
      <w:r w:rsidRPr="00EB076B">
        <w:rPr>
          <w:b/>
          <w:i/>
          <w:lang w:val="fr-FR"/>
        </w:rPr>
        <w:t>.</w:t>
      </w:r>
      <w:r w:rsidR="00570F7E" w:rsidRPr="00EB076B">
        <w:rPr>
          <w:lang w:val="fr-FR"/>
        </w:rPr>
        <w:t xml:space="preserve"> </w:t>
      </w:r>
      <w:r w:rsidRPr="00EB076B">
        <w:rPr>
          <w:lang w:val="fr-FR"/>
        </w:rPr>
        <w:t>DANS TOUTE LA MESURE PERMISE PAR LA RÉGLEMENTATION APPLICABLE, NOUS EXCLUONS ET REJETONS TOUTE DÉCLARATION, GARANTIE OU CONDITION EXPRESSE, IMPLICITE OU LÉGALE AUTRE QUE CELLES EXPRESSÉMENT EXPOSÉES DANS VOTRE CONTRAT D’ABONNEMENT EN LIGNE MICROSOFT.</w:t>
      </w:r>
      <w:r w:rsidR="00570F7E" w:rsidRPr="00EB076B">
        <w:rPr>
          <w:lang w:val="fr-FR"/>
        </w:rPr>
        <w:t xml:space="preserve"> </w:t>
      </w:r>
      <w:r w:rsidRPr="00EB076B">
        <w:rPr>
          <w:lang w:val="fr-FR"/>
        </w:rPr>
        <w:t>CETTE EXCLUSION COMPREND TOUTES LES DÉCLARATIONS OU GARANTIES DE PROPRIÉTÉ, D’ABSENCE DE CONTREFAÇON, DE QUALITÉ OU DE RÉSULTAT SATISFAISANT, DE QUALITÉ MARCHANDE ET D’ADÉQUATION À</w:t>
      </w:r>
      <w:r w:rsidR="00476F61">
        <w:rPr>
          <w:lang w:val="fr-FR"/>
        </w:rPr>
        <w:t> </w:t>
      </w:r>
      <w:r w:rsidRPr="00EB076B">
        <w:rPr>
          <w:lang w:val="fr-FR"/>
        </w:rPr>
        <w:t>UN</w:t>
      </w:r>
      <w:r w:rsidR="00476F61">
        <w:rPr>
          <w:lang w:val="fr-FR"/>
        </w:rPr>
        <w:t> </w:t>
      </w:r>
      <w:r w:rsidRPr="00EB076B">
        <w:rPr>
          <w:lang w:val="fr-FR"/>
        </w:rPr>
        <w:t>USAGE PARTICULIER CONCERNANT LES CONSEILS, RECOMMANDATIONS, CORRECTIFS, LIVRABLES DU SUPPORT CLIENT ET DOCUMENTS ASSOCIÉS FOURNIS PAR NOS FOURNISSEURS ET PRESTATAIRES DANS LE CADRE DU SUPPORT CLIENT.</w:t>
      </w:r>
      <w:r w:rsidR="00570F7E" w:rsidRPr="00EB076B">
        <w:rPr>
          <w:lang w:val="fr-FR"/>
        </w:rPr>
        <w:t xml:space="preserve"> </w:t>
      </w:r>
    </w:p>
    <w:p w:rsidR="0082133B" w:rsidRPr="00EB076B" w:rsidRDefault="00F4780E" w:rsidP="00963385">
      <w:pPr>
        <w:pStyle w:val="PURBreadcrumb"/>
        <w:keepNext w:val="0"/>
        <w:keepLines w:val="0"/>
        <w:rPr>
          <w:lang w:val="fr-FR"/>
        </w:rPr>
      </w:pPr>
      <w:hyperlink w:anchor="_Sec4">
        <w:r w:rsidR="00F22968" w:rsidRPr="00EB076B">
          <w:rPr>
            <w:color w:val="00467F"/>
            <w:u w:val="single"/>
            <w:lang w:val="fr-FR"/>
          </w:rPr>
          <w:t>Table des matières</w:t>
        </w:r>
      </w:hyperlink>
      <w:r w:rsidR="00920E6D" w:rsidRPr="00EB076B">
        <w:rPr>
          <w:color w:val="00467F"/>
          <w:lang w:val="fr-FR"/>
        </w:rPr>
        <w:t xml:space="preserve"> </w:t>
      </w:r>
      <w:r w:rsidR="00F22968" w:rsidRPr="00EB076B">
        <w:rPr>
          <w:lang w:val="fr-FR"/>
        </w:rPr>
        <w:t>/</w:t>
      </w:r>
      <w:r w:rsidR="00920E6D" w:rsidRPr="00EB076B">
        <w:rPr>
          <w:lang w:val="fr-FR"/>
        </w:rPr>
        <w:t xml:space="preserve"> </w:t>
      </w:r>
      <w:hyperlink w:anchor="_Sec6">
        <w:hyperlink w:anchor="_Sec6">
          <w:hyperlink w:anchor="General_License_Terms" w:history="1">
            <w:r w:rsidR="00963385" w:rsidRPr="00EB076B">
              <w:rPr>
                <w:rStyle w:val="Hyperlink"/>
                <w:lang w:val="fr-FR"/>
              </w:rPr>
              <w:t>Conditions générales</w:t>
            </w:r>
          </w:hyperlink>
        </w:hyperlink>
        <w:r w:rsidR="00963385" w:rsidRPr="00EB076B">
          <w:rPr>
            <w:lang w:val="fr-FR"/>
          </w:rPr>
          <w:t xml:space="preserve"> </w:t>
        </w:r>
      </w:hyperlink>
    </w:p>
    <w:p w:rsidR="00AD7C80" w:rsidRDefault="00AD7C80" w:rsidP="00AD7C80">
      <w:pPr>
        <w:pStyle w:val="PURProductName"/>
        <w:keepNext w:val="0"/>
        <w:keepLines w:val="0"/>
        <w:pBdr>
          <w:bottom w:val="none" w:sz="0" w:space="0" w:color="auto"/>
        </w:pBdr>
        <w:rPr>
          <w:lang w:val="fr-FR"/>
        </w:rPr>
      </w:pPr>
      <w:bookmarkStart w:id="413" w:name="_Sec496"/>
    </w:p>
    <w:p w:rsidR="00D60016" w:rsidRPr="00EB076B" w:rsidRDefault="00D60016" w:rsidP="00D60016">
      <w:pPr>
        <w:pStyle w:val="PURProductName"/>
        <w:rPr>
          <w:lang w:val="fr-FR"/>
        </w:rPr>
      </w:pPr>
      <w:r w:rsidRPr="00EB076B">
        <w:rPr>
          <w:lang w:val="fr-FR"/>
        </w:rPr>
        <w:t>Windows Intune (par utilisateur)</w:t>
      </w:r>
      <w:bookmarkEnd w:id="413"/>
      <w:r>
        <w:fldChar w:fldCharType="begin"/>
      </w:r>
      <w:r w:rsidRPr="00EB076B">
        <w:rPr>
          <w:lang w:val="fr-FR"/>
        </w:rPr>
        <w:instrText>XE "Windows Intune (par utilisateur)"</w:instrText>
      </w:r>
      <w:r>
        <w:fldChar w:fldCharType="end"/>
      </w:r>
      <w:r w:rsidR="00F22968" w:rsidRPr="00D60016">
        <w:fldChar w:fldCharType="begin"/>
      </w:r>
      <w:r w:rsidRPr="00EB076B">
        <w:rPr>
          <w:lang w:val="fr-FR"/>
        </w:rPr>
        <w:instrText>TC "</w:instrText>
      </w:r>
      <w:bookmarkStart w:id="414" w:name="_Toc366147797"/>
      <w:bookmarkStart w:id="415" w:name="_Toc366147924"/>
      <w:r w:rsidRPr="00EB076B">
        <w:rPr>
          <w:lang w:val="fr-FR"/>
        </w:rPr>
        <w:instrText>Windows Intune (par utilisateur)</w:instrText>
      </w:r>
      <w:bookmarkEnd w:id="414"/>
      <w:bookmarkEnd w:id="415"/>
      <w:r w:rsidRPr="00EB076B">
        <w:rPr>
          <w:lang w:val="fr-FR"/>
        </w:rPr>
        <w:instrText xml:space="preserve">" \l 2 </w:instrText>
      </w:r>
      <w:bookmarkStart w:id="416" w:name="_Toc332416499"/>
      <w:bookmarkStart w:id="417" w:name="_Toc332416759"/>
      <w:bookmarkEnd w:id="416"/>
      <w:bookmarkEnd w:id="417"/>
      <w:r w:rsidR="00F22968" w:rsidRPr="00D60016">
        <w:fldChar w:fldCharType="end"/>
      </w:r>
    </w:p>
    <w:p w:rsidR="00D60016" w:rsidRPr="00EB076B" w:rsidRDefault="00D60016" w:rsidP="00D60016">
      <w:pPr>
        <w:pStyle w:val="PURLicenseTerm"/>
        <w:rPr>
          <w:lang w:val="fr-FR"/>
        </w:rPr>
      </w:pPr>
      <w:r w:rsidRPr="00EB076B">
        <w:rPr>
          <w:lang w:val="fr-FR"/>
        </w:rPr>
        <w:t>Les conditions de licence applicables à votre utilisation de ce produit sont les Conditions Générales de Licence et les conditions suivantes :</w:t>
      </w:r>
    </w:p>
    <w:tbl>
      <w:tblPr>
        <w:tblStyle w:val="ProductAttributesTable"/>
        <w:tblW w:w="0" w:type="auto"/>
        <w:tblLook w:val="04A0" w:firstRow="1" w:lastRow="0" w:firstColumn="1" w:lastColumn="0" w:noHBand="0" w:noVBand="1"/>
      </w:tblPr>
      <w:tblGrid>
        <w:gridCol w:w="5563"/>
        <w:gridCol w:w="5237"/>
      </w:tblGrid>
      <w:tr w:rsidR="00D60016" w:rsidRPr="005A14EB" w:rsidTr="006B2CCF">
        <w:tc>
          <w:tcPr>
            <w:tcW w:w="6120" w:type="dxa"/>
          </w:tcPr>
          <w:p w:rsidR="00D60016" w:rsidRPr="00EB076B" w:rsidRDefault="00D60016" w:rsidP="006B2CCF">
            <w:pPr>
              <w:pStyle w:val="PURBody"/>
              <w:rPr>
                <w:lang w:val="fr-FR"/>
              </w:rPr>
            </w:pPr>
            <w:r w:rsidRPr="00EB076B">
              <w:rPr>
                <w:lang w:val="fr-FR"/>
              </w:rPr>
              <w:t xml:space="preserve">Voir les avertissements applicables : </w:t>
            </w:r>
            <w:r w:rsidRPr="00EB076B">
              <w:rPr>
                <w:b/>
                <w:lang w:val="fr-FR"/>
              </w:rPr>
              <w:t>Transfert de données ;</w:t>
            </w:r>
            <w:r w:rsidRPr="00EB076B">
              <w:rPr>
                <w:lang w:val="fr-FR"/>
              </w:rPr>
              <w:t xml:space="preserve"> (voir l’</w:t>
            </w:r>
            <w:hyperlink w:anchor="Appendix_1">
              <w:r w:rsidRPr="00EB076B">
                <w:rPr>
                  <w:color w:val="00467F"/>
                  <w:u w:val="single"/>
                  <w:lang w:val="fr-FR"/>
                </w:rPr>
                <w:t>Annexe 1</w:t>
              </w:r>
            </w:hyperlink>
            <w:r w:rsidRPr="00EB076B">
              <w:rPr>
                <w:lang w:val="fr-FR"/>
              </w:rPr>
              <w:t>)</w:t>
            </w:r>
          </w:p>
        </w:tc>
        <w:tc>
          <w:tcPr>
            <w:tcW w:w="6120" w:type="dxa"/>
          </w:tcPr>
          <w:p w:rsidR="00D60016" w:rsidRPr="00EB076B" w:rsidRDefault="00D60016" w:rsidP="006B2CCF">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90">
              <w:r w:rsidRPr="00EB076B">
                <w:rPr>
                  <w:color w:val="00467F"/>
                  <w:u w:val="single"/>
                  <w:lang w:val="fr-FR"/>
                </w:rPr>
                <w:t>http://microsoft.com/licensing/contracts</w:t>
              </w:r>
            </w:hyperlink>
            <w:r w:rsidRPr="00EB076B">
              <w:rPr>
                <w:lang w:val="fr-FR"/>
              </w:rPr>
              <w:t>)</w:t>
            </w:r>
          </w:p>
        </w:tc>
      </w:tr>
      <w:tr w:rsidR="00D60016" w:rsidRPr="005A14EB" w:rsidTr="006B2CCF">
        <w:tc>
          <w:tcPr>
            <w:tcW w:w="6120" w:type="dxa"/>
          </w:tcPr>
          <w:p w:rsidR="00D60016" w:rsidRPr="00EB076B" w:rsidRDefault="00D60016" w:rsidP="006B2CCF">
            <w:pPr>
              <w:pStyle w:val="PURBody"/>
              <w:rPr>
                <w:lang w:val="fr-FR"/>
              </w:rPr>
            </w:pPr>
            <w:r w:rsidRPr="00EB076B">
              <w:rPr>
                <w:rFonts w:cstheme="minorHAnsi"/>
                <w:szCs w:val="18"/>
                <w:lang w:val="fr-FR"/>
              </w:rPr>
              <w:t xml:space="preserve">Déclaration relative aux données personnelles de Windows Intune : Oui (voir la page </w:t>
            </w:r>
            <w:hyperlink r:id="rId91" w:history="1">
              <w:r w:rsidRPr="00EB076B">
                <w:rPr>
                  <w:rStyle w:val="Hyperlink"/>
                  <w:bCs/>
                  <w:iCs/>
                  <w:lang w:val="fr-FR"/>
                </w:rPr>
                <w:t>http://go.microsoft.com/fwlink/?LinkId=262214</w:t>
              </w:r>
            </w:hyperlink>
            <w:r w:rsidRPr="00EB076B">
              <w:rPr>
                <w:rStyle w:val="Hyperlink"/>
                <w:bCs/>
                <w:iCs/>
                <w:lang w:val="fr-FR"/>
              </w:rPr>
              <w:t>)</w:t>
            </w:r>
          </w:p>
          <w:p w:rsidR="00D60016" w:rsidRPr="00EB076B" w:rsidRDefault="00D60016" w:rsidP="006B2CCF">
            <w:pPr>
              <w:pStyle w:val="PURBody"/>
              <w:rPr>
                <w:lang w:val="fr-FR"/>
              </w:rPr>
            </w:pPr>
          </w:p>
          <w:p w:rsidR="00D60016" w:rsidRPr="00EB076B" w:rsidRDefault="00D60016" w:rsidP="006B2CCF">
            <w:pPr>
              <w:pStyle w:val="PURBody"/>
              <w:rPr>
                <w:lang w:val="fr-FR"/>
              </w:rPr>
            </w:pPr>
            <w:r w:rsidRPr="00EB076B">
              <w:rPr>
                <w:rFonts w:cs="Arial"/>
                <w:szCs w:val="18"/>
                <w:lang w:val="fr-FR"/>
              </w:rPr>
              <w:t>Présentation de la sécurité Windows Intune : Oui (voir le document</w:t>
            </w:r>
          </w:p>
          <w:p w:rsidR="00D60016" w:rsidRPr="00EB076B" w:rsidRDefault="00F4780E" w:rsidP="006B2CCF">
            <w:pPr>
              <w:pStyle w:val="PURBody"/>
              <w:rPr>
                <w:lang w:val="fr-FR"/>
              </w:rPr>
            </w:pPr>
            <w:hyperlink r:id="rId92" w:history="1">
              <w:r w:rsidR="00F22968" w:rsidRPr="00EB076B">
                <w:rPr>
                  <w:rStyle w:val="Hyperlink"/>
                  <w:rFonts w:cs="Arial"/>
                  <w:szCs w:val="18"/>
                  <w:lang w:val="fr-FR"/>
                </w:rPr>
                <w:t>http://download.microsoft.com/download/7/6/9/769E6AC2-0F41-4B46-9C48-F7DBBAD3FA20/Security in Windows Intune.pdf</w:t>
              </w:r>
            </w:hyperlink>
          </w:p>
          <w:p w:rsidR="00D60016" w:rsidRPr="00EB076B" w:rsidRDefault="00D60016" w:rsidP="006B2CCF">
            <w:pPr>
              <w:pStyle w:val="PURBody"/>
              <w:rPr>
                <w:lang w:val="fr-FR"/>
              </w:rPr>
            </w:pPr>
          </w:p>
          <w:p w:rsidR="00D60016" w:rsidRPr="00EB076B" w:rsidRDefault="00D60016" w:rsidP="006B2CCF">
            <w:pPr>
              <w:pStyle w:val="PURBody"/>
              <w:rPr>
                <w:lang w:val="fr-FR"/>
              </w:rPr>
            </w:pPr>
            <w:r w:rsidRPr="00EB076B">
              <w:rPr>
                <w:rFonts w:cstheme="minorHAnsi"/>
                <w:szCs w:val="18"/>
                <w:lang w:val="fr-FR"/>
              </w:rPr>
              <w:t xml:space="preserve">Déclaration relative aux données personnelles de System Center : Oui (voir la page </w:t>
            </w:r>
            <w:r w:rsidRPr="00EB076B">
              <w:rPr>
                <w:lang w:val="fr-FR"/>
              </w:rPr>
              <w:t>http://go.microsoft.com/fwlink/?LinkID=244334)</w:t>
            </w:r>
          </w:p>
          <w:p w:rsidR="00D60016" w:rsidRPr="00EB076B" w:rsidRDefault="00D60016" w:rsidP="006B2CCF">
            <w:pPr>
              <w:pStyle w:val="PURBody"/>
              <w:rPr>
                <w:lang w:val="fr-FR"/>
              </w:rPr>
            </w:pPr>
          </w:p>
          <w:p w:rsidR="00D60016" w:rsidRPr="00EB076B" w:rsidRDefault="00D60016" w:rsidP="00FB15CD">
            <w:pPr>
              <w:rPr>
                <w:lang w:val="fr-FR"/>
              </w:rPr>
            </w:pPr>
            <w:r w:rsidRPr="00EB076B">
              <w:rPr>
                <w:rFonts w:cstheme="minorHAnsi"/>
                <w:szCs w:val="18"/>
                <w:lang w:val="fr-FR"/>
              </w:rPr>
              <w:t xml:space="preserve">Déclaration relative aux données personnelles de System Center Endpoint Protection : Oui (voir la page </w:t>
            </w:r>
            <w:hyperlink r:id="rId93" w:history="1">
              <w:r w:rsidRPr="00EB076B">
                <w:rPr>
                  <w:rStyle w:val="Hyperlink"/>
                  <w:rFonts w:eastAsia="SimSun" w:cstheme="minorHAnsi"/>
                  <w:bCs/>
                  <w:szCs w:val="18"/>
                  <w:lang w:val="fr-FR"/>
                </w:rPr>
                <w:t>http://go.microsoft.com/fwlink/?LinkID=223678</w:t>
              </w:r>
            </w:hyperlink>
            <w:r w:rsidRPr="00EB076B">
              <w:rPr>
                <w:rFonts w:eastAsiaTheme="minorEastAsia" w:cstheme="minorHAnsi"/>
                <w:bCs/>
                <w:szCs w:val="18"/>
                <w:lang w:val="fr-FR"/>
              </w:rPr>
              <w:t>)</w:t>
            </w:r>
          </w:p>
          <w:p w:rsidR="00D60016" w:rsidRPr="00EB076B" w:rsidRDefault="00D60016" w:rsidP="006B2CCF">
            <w:pPr>
              <w:pStyle w:val="PURBody"/>
              <w:rPr>
                <w:lang w:val="fr-FR"/>
              </w:rPr>
            </w:pPr>
          </w:p>
        </w:tc>
        <w:tc>
          <w:tcPr>
            <w:tcW w:w="6120" w:type="dxa"/>
          </w:tcPr>
          <w:p w:rsidR="00D60016" w:rsidRPr="00EB076B" w:rsidRDefault="00D60016" w:rsidP="006B2CCF">
            <w:pPr>
              <w:pStyle w:val="PURBody"/>
              <w:rPr>
                <w:lang w:val="fr-FR"/>
              </w:rPr>
            </w:pPr>
            <w:r w:rsidRPr="00EB076B">
              <w:rPr>
                <w:lang w:val="fr-FR"/>
              </w:rPr>
              <w:t xml:space="preserve">Technologies incluses : </w:t>
            </w:r>
            <w:r w:rsidRPr="00EB076B">
              <w:rPr>
                <w:b/>
                <w:lang w:val="fr-FR"/>
              </w:rPr>
              <w:t xml:space="preserve">Composants logiciels Windows, rapports de données de cartes de SQL Server Reporting Services, technologie SQL Server </w:t>
            </w:r>
            <w:r w:rsidRPr="00EB076B">
              <w:rPr>
                <w:lang w:val="fr-FR"/>
              </w:rPr>
              <w:t xml:space="preserve">(voir les </w:t>
            </w:r>
            <w:hyperlink w:anchor="General_License_Terms">
              <w:r w:rsidRPr="00EB076B">
                <w:rPr>
                  <w:color w:val="00467F"/>
                  <w:u w:val="single"/>
                  <w:lang w:val="fr-FR"/>
                </w:rPr>
                <w:t>Conditions Générales de Licence</w:t>
              </w:r>
            </w:hyperlink>
            <w:r w:rsidRPr="00EB076B">
              <w:rPr>
                <w:lang w:val="fr-FR"/>
              </w:rPr>
              <w:t>) (concernant le logiciel System Center Configuration Manager)</w:t>
            </w:r>
          </w:p>
        </w:tc>
      </w:tr>
    </w:tbl>
    <w:p w:rsidR="00D60016" w:rsidRPr="002A4125" w:rsidRDefault="00D60016" w:rsidP="00D60016">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Pour chacun de vos :</w:t>
            </w:r>
          </w:p>
          <w:p w:rsidR="00D60016" w:rsidRPr="00EB076B" w:rsidRDefault="00D60016" w:rsidP="00ED5D2B">
            <w:pPr>
              <w:pStyle w:val="PURBullet"/>
              <w:numPr>
                <w:ilvl w:val="0"/>
                <w:numId w:val="77"/>
              </w:numPr>
              <w:rPr>
                <w:lang w:val="fr-FR"/>
              </w:rPr>
            </w:pPr>
            <w:r w:rsidRPr="00EB076B">
              <w:rPr>
                <w:lang w:val="fr-FR"/>
              </w:rPr>
              <w:t>Utilisateurs accédant au Service en Ligne ou au logiciel associé</w:t>
            </w:r>
          </w:p>
        </w:tc>
        <w:tc>
          <w:tcPr>
            <w:tcW w:w="5340" w:type="dxa"/>
          </w:tcPr>
          <w:p w:rsidR="00D60016" w:rsidRPr="002A4125" w:rsidRDefault="00D60016" w:rsidP="006B2CCF">
            <w:pPr>
              <w:pStyle w:val="PURBody"/>
            </w:pPr>
            <w:r>
              <w:rPr>
                <w:b/>
                <w:i/>
              </w:rPr>
              <w:t>SL requise :</w:t>
            </w:r>
          </w:p>
          <w:p w:rsidR="00D60016" w:rsidRPr="00A91F5F" w:rsidRDefault="00D60016" w:rsidP="00ED5D2B">
            <w:pPr>
              <w:pStyle w:val="PURBullet"/>
              <w:numPr>
                <w:ilvl w:val="0"/>
                <w:numId w:val="78"/>
              </w:numPr>
            </w:pPr>
            <w:r>
              <w:t>SL Utilisateur Windows Intune</w:t>
            </w:r>
          </w:p>
        </w:tc>
      </w:tr>
    </w:tbl>
    <w:p w:rsidR="00D60016" w:rsidRPr="002A4125" w:rsidRDefault="00D60016" w:rsidP="00D60016">
      <w:pPr>
        <w:pStyle w:val="PURBlueBGHeader"/>
      </w:pPr>
      <w:r>
        <w:t>SL MODULES COMPLÉMENTAIRES</w:t>
      </w:r>
    </w:p>
    <w:tbl>
      <w:tblPr>
        <w:tblStyle w:val="PURTableNoVertical"/>
        <w:tblW w:w="0" w:type="auto"/>
        <w:tblLook w:val="04A0" w:firstRow="1" w:lastRow="0" w:firstColumn="1" w:lastColumn="0" w:noHBand="0" w:noVBand="1"/>
      </w:tblPr>
      <w:tblGrid>
        <w:gridCol w:w="5260"/>
        <w:gridCol w:w="5266"/>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Modalité :</w:t>
            </w:r>
          </w:p>
          <w:p w:rsidR="00D60016" w:rsidRPr="00EB076B" w:rsidRDefault="00D60016" w:rsidP="00ED5D2B">
            <w:pPr>
              <w:pStyle w:val="PURBullet"/>
              <w:numPr>
                <w:ilvl w:val="0"/>
                <w:numId w:val="79"/>
              </w:numPr>
              <w:rPr>
                <w:lang w:val="fr-FR"/>
              </w:rPr>
            </w:pPr>
            <w:r w:rsidRPr="00EB076B">
              <w:rPr>
                <w:lang w:val="fr-FR"/>
              </w:rPr>
              <w:t>Pour chaque gigaoctet de stockage dépassant la capacité de stockage fournie avec l’abonnement de base</w:t>
            </w:r>
          </w:p>
        </w:tc>
        <w:tc>
          <w:tcPr>
            <w:tcW w:w="5340" w:type="dxa"/>
          </w:tcPr>
          <w:p w:rsidR="00D60016" w:rsidRPr="002A4125" w:rsidRDefault="00D60016" w:rsidP="006B2CCF">
            <w:pPr>
              <w:pStyle w:val="PURBody"/>
            </w:pPr>
            <w:r>
              <w:rPr>
                <w:b/>
                <w:i/>
              </w:rPr>
              <w:t>SL requise :</w:t>
            </w:r>
          </w:p>
          <w:p w:rsidR="00D60016" w:rsidRPr="00A91F5F" w:rsidRDefault="00D60016" w:rsidP="00570F7E">
            <w:pPr>
              <w:pStyle w:val="PURBullet"/>
              <w:numPr>
                <w:ilvl w:val="0"/>
                <w:numId w:val="80"/>
              </w:numPr>
            </w:pPr>
            <w:r>
              <w:t>SL Module Complémentaire Windows Intune Extra</w:t>
            </w:r>
            <w:r w:rsidR="00570F7E">
              <w:t> </w:t>
            </w:r>
            <w:r>
              <w:t>Storage</w:t>
            </w:r>
          </w:p>
        </w:tc>
      </w:tr>
    </w:tbl>
    <w:p w:rsidR="00D60016" w:rsidRPr="002A4125" w:rsidRDefault="00D60016" w:rsidP="00D60016">
      <w:pPr>
        <w:pStyle w:val="PURBlueBGHeader"/>
      </w:pPr>
      <w:r>
        <w:t>Conditions supplémentaires.</w:t>
      </w:r>
    </w:p>
    <w:p w:rsidR="00D60016" w:rsidRPr="00EB076B" w:rsidRDefault="00D60016" w:rsidP="00570F7E">
      <w:pPr>
        <w:pStyle w:val="PURBody-Indented"/>
        <w:rPr>
          <w:lang w:val="fr-FR"/>
        </w:rPr>
      </w:pPr>
      <w:r w:rsidRPr="00EB076B">
        <w:rPr>
          <w:lang w:val="fr-FR"/>
        </w:rPr>
        <w:t>Chaque utilisateur auquel vous attribuez une SL Utilisateur est autorisé à accéder au service en ligne et logiciel associé (System</w:t>
      </w:r>
      <w:r w:rsidR="00570F7E" w:rsidRPr="00EB076B">
        <w:rPr>
          <w:lang w:val="fr-FR"/>
        </w:rPr>
        <w:t> </w:t>
      </w:r>
      <w:r w:rsidRPr="00EB076B">
        <w:rPr>
          <w:lang w:val="fr-FR"/>
        </w:rPr>
        <w:t xml:space="preserve">Center inclus), ainsi qu’à les utiliser, pour gérer jusqu’à cinq (5) dispositifs à la fois. </w:t>
      </w:r>
    </w:p>
    <w:p w:rsidR="00D60016" w:rsidRPr="00EB076B" w:rsidRDefault="00D60016" w:rsidP="00D60016">
      <w:pPr>
        <w:keepNext/>
        <w:keepLines/>
        <w:spacing w:before="200" w:after="0" w:line="276" w:lineRule="auto"/>
        <w:ind w:left="630" w:hanging="360"/>
        <w:outlineLvl w:val="1"/>
        <w:rPr>
          <w:lang w:val="fr-FR"/>
        </w:rPr>
      </w:pPr>
      <w:r w:rsidRPr="00EB076B">
        <w:rPr>
          <w:smallCaps/>
          <w:color w:val="00467F" w:themeColor="text2"/>
          <w:sz w:val="18"/>
          <w:lang w:val="fr-FR"/>
        </w:rPr>
        <w:t>Logiciel System Center</w:t>
      </w:r>
    </w:p>
    <w:p w:rsidR="00D60016" w:rsidRPr="00EB076B" w:rsidRDefault="00D60016" w:rsidP="00D60016">
      <w:pPr>
        <w:pStyle w:val="PURBody-Indented"/>
        <w:rPr>
          <w:lang w:val="fr-FR"/>
        </w:rPr>
      </w:pPr>
      <w:r w:rsidRPr="00EB076B">
        <w:rPr>
          <w:lang w:val="fr-FR"/>
        </w:rPr>
        <w:t>Les présentes conditions supplémentaires s’appliquent au logiciel System Center fourni avec la SL Utilisateur.</w:t>
      </w:r>
    </w:p>
    <w:p w:rsidR="00D60016" w:rsidRPr="00EB076B" w:rsidRDefault="00D60016" w:rsidP="00ED5D2B">
      <w:pPr>
        <w:pStyle w:val="ListParagraph"/>
        <w:numPr>
          <w:ilvl w:val="0"/>
          <w:numId w:val="81"/>
        </w:numPr>
        <w:spacing w:after="120"/>
        <w:rPr>
          <w:lang w:val="fr-FR"/>
        </w:rPr>
      </w:pPr>
      <w:r w:rsidRPr="00EB076B">
        <w:rPr>
          <w:rFonts w:ascii="Arial" w:eastAsiaTheme="minorHAnsi" w:hAnsi="Arial" w:cstheme="minorBidi"/>
          <w:sz w:val="18"/>
          <w:szCs w:val="20"/>
          <w:lang w:val="fr-FR"/>
        </w:rPr>
        <w:t xml:space="preserve">Vous n’êtes pas autorisé à copier ou distribuer des groupes de données (ou une partie quelconque du groupe de données) inclus dans le logiciel. </w:t>
      </w:r>
    </w:p>
    <w:p w:rsidR="00D60016" w:rsidRPr="00EB076B" w:rsidRDefault="00D60016" w:rsidP="00ED5D2B">
      <w:pPr>
        <w:pStyle w:val="PURBody-Indented"/>
        <w:numPr>
          <w:ilvl w:val="0"/>
          <w:numId w:val="81"/>
        </w:numPr>
        <w:rPr>
          <w:lang w:val="fr-FR"/>
        </w:rPr>
      </w:pPr>
      <w:r w:rsidRPr="00EB076B">
        <w:rPr>
          <w:lang w:val="fr-FR"/>
        </w:rPr>
        <w:t>Pour empêcher toute utilisation sans licence, certaines fonctionnalités du composant System Center Endpoint Protection du Service en Ligne peuvent être désactivées à la date d’expiration ou de résiliation de votre abonnement.</w:t>
      </w:r>
      <w:r w:rsidR="00570F7E" w:rsidRPr="00EB076B">
        <w:rPr>
          <w:lang w:val="fr-FR"/>
        </w:rPr>
        <w:t xml:space="preserve"> </w:t>
      </w:r>
      <w:r w:rsidRPr="00EB076B">
        <w:rPr>
          <w:lang w:val="fr-FR"/>
        </w:rPr>
        <w:t>Si vous renouvelez votre droit d’utiliser le service en ligne, nous vous fournirons les moyens de prolonger cette date.</w:t>
      </w:r>
    </w:p>
    <w:p w:rsidR="00D60016" w:rsidRPr="00EB076B" w:rsidRDefault="00D60016" w:rsidP="00ED5D2B">
      <w:pPr>
        <w:pStyle w:val="PURBody-Indented"/>
        <w:numPr>
          <w:ilvl w:val="0"/>
          <w:numId w:val="81"/>
        </w:numPr>
        <w:rPr>
          <w:lang w:val="fr-FR"/>
        </w:rPr>
      </w:pPr>
      <w:r w:rsidRPr="00EB076B">
        <w:rPr>
          <w:lang w:val="fr-FR"/>
        </w:rPr>
        <w:t>Nous pouvons remplacer les logiciels anti-virus et contre le courrier indésirable ainsi que les fichiers de signatures et de données de filtrage du contenu de System Center Endpoint Protection par des logiciels et fichiers comparables.</w:t>
      </w:r>
    </w:p>
    <w:p w:rsidR="00D60016" w:rsidRPr="00EB076B" w:rsidRDefault="00D60016" w:rsidP="00ED5D2B">
      <w:pPr>
        <w:pStyle w:val="PURBody-Indented"/>
        <w:numPr>
          <w:ilvl w:val="0"/>
          <w:numId w:val="81"/>
        </w:numPr>
        <w:rPr>
          <w:lang w:val="fr-FR"/>
        </w:rPr>
      </w:pPr>
      <w:r w:rsidRPr="00EB076B">
        <w:rPr>
          <w:lang w:val="fr-FR"/>
        </w:rPr>
        <w:t>Dans toute la mesure permise par la loi, Microsoft peut contrôler votre utilisation de System Center Endpoint Protection et supprimer ou divulguer vos informations ou documents afin de s’assurer de votre respect des dispositions de votre contrat de licence en volume, de satisfaire aux obligations légales ou aux procédures judiciaires, ou de protéger les droits de Microsoft ou de tiers.</w:t>
      </w:r>
    </w:p>
    <w:p w:rsidR="00D60016" w:rsidRPr="00EB076B" w:rsidRDefault="00D60016" w:rsidP="00570F7E">
      <w:pPr>
        <w:pStyle w:val="PURBody-Indented"/>
        <w:numPr>
          <w:ilvl w:val="0"/>
          <w:numId w:val="81"/>
        </w:numPr>
        <w:rPr>
          <w:lang w:val="fr-FR"/>
        </w:rPr>
      </w:pPr>
      <w:r w:rsidRPr="00EB076B">
        <w:rPr>
          <w:rFonts w:cs="Arial"/>
          <w:lang w:val="fr-FR"/>
        </w:rPr>
        <w:t xml:space="preserve">Le logiciel System Center peut inclure des logiciels supplémentaires signalés, le cas échéant, </w:t>
      </w:r>
      <w:r w:rsidRPr="00EB076B">
        <w:rPr>
          <w:rFonts w:cs="Arial"/>
          <w:color w:val="00467F"/>
          <w:u w:val="single"/>
          <w:lang w:val="fr-FR"/>
        </w:rPr>
        <w:t>par un avertissement</w:t>
      </w:r>
      <w:r w:rsidRPr="00EB076B">
        <w:rPr>
          <w:rFonts w:cs="Arial"/>
          <w:color w:val="00467F"/>
          <w:lang w:val="fr-FR"/>
        </w:rPr>
        <w:t xml:space="preserve">. </w:t>
      </w:r>
      <w:r w:rsidRPr="00EB076B">
        <w:rPr>
          <w:rFonts w:cs="Arial"/>
          <w:lang w:val="fr-FR"/>
        </w:rPr>
        <w:t>Vous</w:t>
      </w:r>
      <w:r w:rsidR="00570F7E" w:rsidRPr="00EB076B">
        <w:rPr>
          <w:rFonts w:cs="Arial"/>
          <w:lang w:val="fr-FR"/>
        </w:rPr>
        <w:t> </w:t>
      </w:r>
      <w:r w:rsidRPr="00EB076B">
        <w:rPr>
          <w:rFonts w:cs="Arial"/>
          <w:lang w:val="fr-FR"/>
        </w:rPr>
        <w:t>êtes</w:t>
      </w:r>
      <w:r w:rsidR="00570F7E" w:rsidRPr="00EB076B">
        <w:rPr>
          <w:rFonts w:cs="Arial"/>
          <w:lang w:val="fr-FR"/>
        </w:rPr>
        <w:t> </w:t>
      </w:r>
      <w:r w:rsidRPr="00EB076B">
        <w:rPr>
          <w:rFonts w:cs="Arial"/>
          <w:lang w:val="fr-FR"/>
        </w:rPr>
        <w:t>autorisé à exécuter ou utiliser un nombre quelconque d’Instances des logiciels supplémentaires dans des OSE Physiques ou Virtuels sur un nombre illimité de dispositifs.</w:t>
      </w:r>
      <w:r w:rsidR="00570F7E" w:rsidRPr="00EB076B">
        <w:rPr>
          <w:rFonts w:cs="Arial"/>
          <w:lang w:val="fr-FR"/>
        </w:rPr>
        <w:t xml:space="preserve"> </w:t>
      </w:r>
      <w:r w:rsidRPr="00EB076B">
        <w:rPr>
          <w:rFonts w:cs="Arial"/>
          <w:lang w:val="fr-FR"/>
        </w:rPr>
        <w:t>Ces Instances sont destinées à une utilisation exclusive avec le logiciel.</w:t>
      </w:r>
      <w:r w:rsidR="00570F7E" w:rsidRPr="00EB076B">
        <w:rPr>
          <w:rFonts w:cs="Arial"/>
          <w:lang w:val="fr-FR"/>
        </w:rPr>
        <w:t xml:space="preserve"> </w:t>
      </w:r>
      <w:r w:rsidRPr="00EB076B">
        <w:rPr>
          <w:rFonts w:cs="Arial"/>
          <w:lang w:val="fr-FR"/>
        </w:rPr>
        <w:t xml:space="preserve">Les Instances peuvent être utilisées avec le logiciel directement ou indirectement, via un logiciel supplémentaire. </w:t>
      </w:r>
    </w:p>
    <w:p w:rsidR="0082133B" w:rsidRPr="00EB076B" w:rsidRDefault="00F4780E" w:rsidP="00B47988">
      <w:pPr>
        <w:pStyle w:val="PURBreadcrumb"/>
        <w:keepNext w:val="0"/>
        <w:keepLines w:val="0"/>
        <w:rPr>
          <w:lang w:val="fr-FR"/>
        </w:rPr>
      </w:pPr>
      <w:hyperlink w:anchor="_Sec4">
        <w:r w:rsidR="00F22968" w:rsidRPr="00EB076B">
          <w:rPr>
            <w:color w:val="00467F"/>
            <w:u w:val="single"/>
            <w:lang w:val="fr-FR"/>
          </w:rPr>
          <w:t>Table des matières</w:t>
        </w:r>
      </w:hyperlink>
      <w:r w:rsidR="00A5518F" w:rsidRPr="00EB076B">
        <w:rPr>
          <w:color w:val="00467F"/>
          <w:lang w:val="fr-FR"/>
        </w:rPr>
        <w:t xml:space="preserve"> </w:t>
      </w:r>
      <w:r w:rsidR="00F22968" w:rsidRPr="00EB076B">
        <w:rPr>
          <w:lang w:val="fr-FR"/>
        </w:rPr>
        <w:t>/</w:t>
      </w:r>
      <w:r w:rsidR="00A5518F" w:rsidRPr="00EB076B">
        <w:rPr>
          <w:lang w:val="fr-FR"/>
        </w:rPr>
        <w:t xml:space="preserve"> </w:t>
      </w:r>
      <w:hyperlink w:anchor="_Sec6">
        <w:hyperlink w:anchor="_Sec6">
          <w:hyperlink w:anchor="General_License_Terms" w:history="1">
            <w:r w:rsidR="00963385" w:rsidRPr="00EB076B">
              <w:rPr>
                <w:rStyle w:val="Hyperlink"/>
                <w:lang w:val="fr-FR"/>
              </w:rPr>
              <w:t>Conditions générales</w:t>
            </w:r>
          </w:hyperlink>
        </w:hyperlink>
        <w:r w:rsidR="00963385" w:rsidRPr="00EB076B">
          <w:rPr>
            <w:lang w:val="fr-FR"/>
          </w:rPr>
          <w:t xml:space="preserve"> </w:t>
        </w:r>
      </w:hyperlink>
    </w:p>
    <w:p w:rsidR="00CC6F41" w:rsidRDefault="00CC6F41" w:rsidP="00CC6F41">
      <w:pPr>
        <w:pStyle w:val="PURProductName"/>
        <w:pBdr>
          <w:bottom w:val="none" w:sz="0" w:space="0" w:color="auto"/>
        </w:pBdr>
        <w:rPr>
          <w:lang w:val="fr-FR"/>
        </w:rPr>
      </w:pPr>
    </w:p>
    <w:p w:rsidR="00CC6F41" w:rsidRDefault="00CC6F41" w:rsidP="00CC6F41">
      <w:pPr>
        <w:pStyle w:val="PURProductName"/>
        <w:keepNext w:val="0"/>
        <w:keepLines w:val="0"/>
        <w:pBdr>
          <w:bottom w:val="none" w:sz="0" w:space="0" w:color="auto"/>
        </w:pBdr>
        <w:rPr>
          <w:lang w:val="fr-FR"/>
        </w:rPr>
      </w:pPr>
    </w:p>
    <w:p w:rsidR="00BD1E23" w:rsidRPr="00EB076B" w:rsidRDefault="00BD1E23" w:rsidP="00BD1E23">
      <w:pPr>
        <w:pStyle w:val="PURProductName"/>
        <w:rPr>
          <w:lang w:val="fr-FR"/>
        </w:rPr>
      </w:pPr>
      <w:r w:rsidRPr="00EB076B">
        <w:rPr>
          <w:lang w:val="fr-FR"/>
        </w:rPr>
        <w:t>Windows Intune avec Système d’Exploitation Windows Desktop (par utilisateur)</w:t>
      </w:r>
      <w:r>
        <w:fldChar w:fldCharType="begin"/>
      </w:r>
      <w:r w:rsidRPr="00EB076B">
        <w:rPr>
          <w:lang w:val="fr-FR"/>
        </w:rPr>
        <w:instrText>XE "Windows Intune avec Système d’Exploitation Windows Desktop (par utilisateur)"</w:instrText>
      </w:r>
      <w:r>
        <w:fldChar w:fldCharType="end"/>
      </w:r>
      <w:r w:rsidR="00F22968">
        <w:fldChar w:fldCharType="begin"/>
      </w:r>
      <w:r w:rsidRPr="00EB076B">
        <w:rPr>
          <w:lang w:val="fr-FR"/>
        </w:rPr>
        <w:instrText>TC "</w:instrText>
      </w:r>
      <w:bookmarkStart w:id="418" w:name="_Toc366147798"/>
      <w:bookmarkStart w:id="419" w:name="_Toc366147925"/>
      <w:r w:rsidRPr="00EB076B">
        <w:rPr>
          <w:lang w:val="fr-FR"/>
        </w:rPr>
        <w:instrText>Windows Intune avec Système d’Exploitation Windows Desktop (par utilisateur)</w:instrText>
      </w:r>
      <w:bookmarkEnd w:id="418"/>
      <w:bookmarkEnd w:id="419"/>
      <w:r w:rsidRPr="00EB076B">
        <w:rPr>
          <w:lang w:val="fr-FR"/>
        </w:rPr>
        <w:instrText xml:space="preserve">" \l 2 </w:instrText>
      </w:r>
      <w:r w:rsidR="00F22968">
        <w:fldChar w:fldCharType="end"/>
      </w:r>
    </w:p>
    <w:p w:rsidR="00BD1E23" w:rsidRPr="00EB076B" w:rsidRDefault="00BD1E23" w:rsidP="00BD1E23">
      <w:pPr>
        <w:pStyle w:val="PURLicenseTerm"/>
        <w:rPr>
          <w:lang w:val="fr-FR"/>
        </w:rPr>
      </w:pPr>
      <w:r w:rsidRPr="00EB076B">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125"/>
        <w:gridCol w:w="5675"/>
      </w:tblGrid>
      <w:tr w:rsidR="00BD1E23" w:rsidRPr="005A14EB" w:rsidTr="006A274F">
        <w:tc>
          <w:tcPr>
            <w:tcW w:w="6120" w:type="dxa"/>
          </w:tcPr>
          <w:p w:rsidR="00BD1E23" w:rsidRPr="00EB076B" w:rsidRDefault="00BD1E23" w:rsidP="006A274F">
            <w:pPr>
              <w:pStyle w:val="PURBody"/>
              <w:rPr>
                <w:lang w:val="fr-FR"/>
              </w:rPr>
            </w:pPr>
            <w:r w:rsidRPr="00EB076B">
              <w:rPr>
                <w:lang w:val="fr-FR"/>
              </w:rPr>
              <w:t xml:space="preserve">Voir les avertissements applicables : </w:t>
            </w:r>
            <w:r w:rsidRPr="00EB076B">
              <w:rPr>
                <w:b/>
                <w:lang w:val="fr-FR"/>
              </w:rPr>
              <w:t xml:space="preserve">Transfert de données, norme visuelle H.264/AVC, norme vidéo MPEG-2, norme visuelle MPEG-4, norme visuelle VC-1, logiciel potentiellement indésirable (Avertissements I et II), Windows 8 </w:t>
            </w:r>
            <w:r w:rsidRPr="00EB076B">
              <w:rPr>
                <w:lang w:val="fr-FR"/>
              </w:rPr>
              <w:t>(voir l’</w:t>
            </w:r>
            <w:hyperlink w:anchor="Appendix_1">
              <w:r w:rsidRPr="00EB076B">
                <w:rPr>
                  <w:color w:val="00467F"/>
                  <w:u w:val="single"/>
                  <w:lang w:val="fr-FR"/>
                </w:rPr>
                <w:t>Annexe 1</w:t>
              </w:r>
            </w:hyperlink>
            <w:r w:rsidRPr="00EB076B">
              <w:rPr>
                <w:lang w:val="fr-FR"/>
              </w:rPr>
              <w:t>) (pour le logiciel de Système d’Exploitation d’Ordinateur Windows)</w:t>
            </w:r>
          </w:p>
          <w:p w:rsidR="00BD1E23" w:rsidRPr="00EB076B" w:rsidRDefault="00BD1E23" w:rsidP="006A274F">
            <w:pPr>
              <w:pStyle w:val="PURBody"/>
              <w:rPr>
                <w:lang w:val="fr-FR"/>
              </w:rPr>
            </w:pPr>
          </w:p>
          <w:p w:rsidR="00BD1E23" w:rsidRPr="00EB076B" w:rsidRDefault="00BD1E23" w:rsidP="004C4ADC">
            <w:pPr>
              <w:pStyle w:val="PURBody"/>
              <w:rPr>
                <w:lang w:val="fr-FR"/>
              </w:rPr>
            </w:pPr>
            <w:r w:rsidRPr="00EB076B">
              <w:rPr>
                <w:lang w:val="fr-FR"/>
              </w:rPr>
              <w:t xml:space="preserve">Technologies incluses : </w:t>
            </w:r>
            <w:r w:rsidRPr="00EB076B">
              <w:rPr>
                <w:b/>
                <w:lang w:val="fr-FR"/>
              </w:rPr>
              <w:t xml:space="preserve">Composants logiciels Windows </w:t>
            </w:r>
            <w:r w:rsidRPr="00EB076B">
              <w:rPr>
                <w:lang w:val="fr-FR"/>
              </w:rPr>
              <w:t xml:space="preserve">(voir les </w:t>
            </w:r>
            <w:hyperlink w:anchor="General_License_Terms" w:history="1">
              <w:r w:rsidRPr="00EB076B">
                <w:rPr>
                  <w:rStyle w:val="Hyperlink"/>
                  <w:lang w:val="fr-FR"/>
                </w:rPr>
                <w:t>Conditions Générales de Licence</w:t>
              </w:r>
            </w:hyperlink>
            <w:r w:rsidRPr="00EB076B">
              <w:rPr>
                <w:lang w:val="fr-FR"/>
              </w:rPr>
              <w:t>) (concernant le logiciel System Center Configuration Manager et le logiciel Windows)</w:t>
            </w:r>
            <w:r w:rsidRPr="00EB076B">
              <w:rPr>
                <w:b/>
                <w:lang w:val="fr-FR"/>
              </w:rPr>
              <w:t xml:space="preserve">, Technologie SQL Server et rapports de données de cartes de SQL Server Reporting Services </w:t>
            </w:r>
            <w:r w:rsidRPr="00EB076B">
              <w:rPr>
                <w:lang w:val="fr-FR"/>
              </w:rPr>
              <w:t>(voir les Conditions Générales de Licence) (concernant le logiciel System Center Configuration Manager)</w:t>
            </w:r>
          </w:p>
        </w:tc>
        <w:tc>
          <w:tcPr>
            <w:tcW w:w="6120" w:type="dxa"/>
          </w:tcPr>
          <w:p w:rsidR="004C4ADC" w:rsidRPr="00EB076B" w:rsidRDefault="004C4ADC" w:rsidP="004C4ADC">
            <w:pPr>
              <w:pStyle w:val="PURBody"/>
              <w:rPr>
                <w:lang w:val="fr-FR"/>
              </w:rPr>
            </w:pPr>
            <w:r w:rsidRPr="00EB076B">
              <w:rPr>
                <w:rFonts w:cstheme="minorHAnsi"/>
                <w:color w:val="000000" w:themeColor="text1"/>
                <w:szCs w:val="18"/>
                <w:lang w:val="fr-FR"/>
              </w:rPr>
              <w:t xml:space="preserve">Déclaration relative aux données personnelles de Windows Intune : Oui (voir la page </w:t>
            </w:r>
            <w:hyperlink r:id="rId94" w:history="1">
              <w:r w:rsidRPr="00EB076B">
                <w:rPr>
                  <w:rStyle w:val="Hyperlink"/>
                  <w:bCs/>
                  <w:iCs/>
                  <w:lang w:val="fr-FR"/>
                </w:rPr>
                <w:t>http://go.microsoft.com/fwlink/?LinkId=262214</w:t>
              </w:r>
            </w:hyperlink>
            <w:r w:rsidRPr="000A4E42">
              <w:rPr>
                <w:rStyle w:val="Hyperlink"/>
                <w:bCs/>
                <w:iCs/>
                <w:u w:val="none"/>
                <w:lang w:val="fr-FR"/>
              </w:rPr>
              <w:t>)</w:t>
            </w:r>
          </w:p>
          <w:p w:rsidR="004C4ADC" w:rsidRPr="00EB076B" w:rsidRDefault="004C4ADC" w:rsidP="004C4ADC">
            <w:pPr>
              <w:pStyle w:val="PURBody"/>
              <w:rPr>
                <w:lang w:val="fr-FR"/>
              </w:rPr>
            </w:pPr>
          </w:p>
          <w:p w:rsidR="004C4ADC" w:rsidRPr="00EB076B" w:rsidRDefault="004C4ADC" w:rsidP="004C4ADC">
            <w:pPr>
              <w:pStyle w:val="PURBody"/>
              <w:rPr>
                <w:lang w:val="fr-FR"/>
              </w:rPr>
            </w:pPr>
            <w:r w:rsidRPr="00EB076B">
              <w:rPr>
                <w:rFonts w:cs="Arial"/>
                <w:color w:val="000000" w:themeColor="text1"/>
                <w:szCs w:val="18"/>
                <w:lang w:val="fr-FR"/>
              </w:rPr>
              <w:t>Présentation de la sécurité Windows Intune : Oui (voir le document</w:t>
            </w:r>
          </w:p>
          <w:p w:rsidR="004C4ADC" w:rsidRPr="00EB076B" w:rsidRDefault="00F4780E" w:rsidP="004C4ADC">
            <w:pPr>
              <w:pStyle w:val="PURBody"/>
              <w:rPr>
                <w:lang w:val="fr-FR"/>
              </w:rPr>
            </w:pPr>
            <w:hyperlink r:id="rId95" w:history="1">
              <w:r w:rsidR="00F22968" w:rsidRPr="00EB076B">
                <w:rPr>
                  <w:rStyle w:val="Hyperlink"/>
                  <w:rFonts w:cs="Arial"/>
                  <w:szCs w:val="18"/>
                  <w:lang w:val="fr-FR"/>
                </w:rPr>
                <w:t>http://download.microsoft.com/download/7/6/9/769E6AC2-0F41-4B46-9C48-F7DBBAD3FA20/Security in Windows Intune.pdf</w:t>
              </w:r>
            </w:hyperlink>
            <w:r w:rsidR="00F22968" w:rsidRPr="00EB076B">
              <w:rPr>
                <w:rStyle w:val="Hyperlink"/>
                <w:rFonts w:cs="Arial"/>
                <w:szCs w:val="18"/>
                <w:lang w:val="fr-FR"/>
              </w:rPr>
              <w:t>)</w:t>
            </w:r>
          </w:p>
          <w:p w:rsidR="004C4ADC" w:rsidRPr="00EB076B" w:rsidRDefault="004C4ADC" w:rsidP="004C4ADC">
            <w:pPr>
              <w:pStyle w:val="PURBody"/>
              <w:rPr>
                <w:lang w:val="fr-FR"/>
              </w:rPr>
            </w:pPr>
          </w:p>
          <w:p w:rsidR="004C4ADC" w:rsidRPr="00EB076B" w:rsidRDefault="004C4ADC" w:rsidP="004C4ADC">
            <w:pPr>
              <w:pStyle w:val="PURBody"/>
              <w:rPr>
                <w:lang w:val="fr-FR"/>
              </w:rPr>
            </w:pPr>
            <w:r w:rsidRPr="00EB076B">
              <w:rPr>
                <w:rFonts w:cstheme="minorHAnsi"/>
                <w:color w:val="000000" w:themeColor="text1"/>
                <w:szCs w:val="18"/>
                <w:lang w:val="fr-FR"/>
              </w:rPr>
              <w:t xml:space="preserve">Déclaration relative aux données personnelles de System Center : Oui (voir la page </w:t>
            </w:r>
            <w:hyperlink r:id="rId96" w:history="1">
              <w:r w:rsidRPr="00EB076B">
                <w:rPr>
                  <w:rStyle w:val="Hyperlink"/>
                  <w:lang w:val="fr-FR"/>
                </w:rPr>
                <w:t>http://go.microsoft.com/fwlink/?LinkID=244334</w:t>
              </w:r>
            </w:hyperlink>
            <w:r w:rsidRPr="00EB076B">
              <w:rPr>
                <w:b/>
                <w:lang w:val="fr-FR"/>
              </w:rPr>
              <w:t>)</w:t>
            </w:r>
          </w:p>
          <w:p w:rsidR="004C4ADC" w:rsidRPr="00EB076B" w:rsidRDefault="004C4ADC" w:rsidP="004C4ADC">
            <w:pPr>
              <w:pStyle w:val="PURBody"/>
              <w:rPr>
                <w:lang w:val="fr-FR"/>
              </w:rPr>
            </w:pPr>
          </w:p>
          <w:p w:rsidR="00D15633" w:rsidRPr="00EB076B" w:rsidRDefault="004C4ADC" w:rsidP="00E701E0">
            <w:pPr>
              <w:rPr>
                <w:lang w:val="fr-FR"/>
              </w:rPr>
            </w:pPr>
            <w:r w:rsidRPr="00EB076B">
              <w:rPr>
                <w:rFonts w:cstheme="minorHAnsi"/>
                <w:color w:val="000000" w:themeColor="text1"/>
                <w:szCs w:val="18"/>
                <w:lang w:val="fr-FR"/>
              </w:rPr>
              <w:t xml:space="preserve">Déclaration relative aux données personnelles de System Center Endpoint Protection : Oui (voir la page </w:t>
            </w:r>
            <w:hyperlink r:id="rId97" w:history="1">
              <w:r w:rsidRPr="00EB076B">
                <w:rPr>
                  <w:rStyle w:val="Hyperlink"/>
                  <w:rFonts w:eastAsia="SimSun" w:cstheme="minorHAnsi"/>
                  <w:bCs/>
                  <w:szCs w:val="18"/>
                  <w:lang w:val="fr-FR"/>
                </w:rPr>
                <w:t>http://go.microsoft.com/fwlink/?LinkID=223678</w:t>
              </w:r>
            </w:hyperlink>
            <w:r w:rsidRPr="00EB076B">
              <w:rPr>
                <w:rFonts w:eastAsiaTheme="minorEastAsia" w:cstheme="minorHAnsi"/>
                <w:bCs/>
                <w:szCs w:val="18"/>
                <w:lang w:val="fr-FR"/>
              </w:rPr>
              <w:t>)</w:t>
            </w:r>
          </w:p>
          <w:p w:rsidR="00D15633" w:rsidRPr="00EB076B" w:rsidRDefault="00D15633" w:rsidP="004C4ADC">
            <w:pPr>
              <w:rPr>
                <w:lang w:val="fr-FR"/>
              </w:rPr>
            </w:pPr>
          </w:p>
          <w:p w:rsidR="004C4ADC" w:rsidRPr="00EB076B" w:rsidRDefault="004C4ADC" w:rsidP="004C4ADC">
            <w:pPr>
              <w:rPr>
                <w:lang w:val="fr-FR"/>
              </w:rPr>
            </w:pPr>
            <w:r w:rsidRPr="00EB076B">
              <w:rPr>
                <w:color w:val="000000" w:themeColor="text1"/>
                <w:lang w:val="fr-FR"/>
              </w:rPr>
              <w:t xml:space="preserve">Déclaration relative aux données personnelles de Windows : (voir la page </w:t>
            </w:r>
            <w:hyperlink r:id="rId98" w:history="1">
              <w:r w:rsidRPr="00EB076B">
                <w:rPr>
                  <w:rStyle w:val="Hyperlink"/>
                  <w:lang w:val="fr-FR"/>
                </w:rPr>
                <w:t>http://</w:t>
              </w:r>
              <w:r w:rsidRPr="00EB076B">
                <w:rPr>
                  <w:rStyle w:val="Hyperlink"/>
                  <w:rFonts w:cs="Tahoma"/>
                  <w:lang w:val="fr-FR"/>
                </w:rPr>
                <w:t>go.microsoft.com/fwlink/?linkid=190175</w:t>
              </w:r>
            </w:hyperlink>
            <w:r w:rsidRPr="00EB076B">
              <w:rPr>
                <w:color w:val="000000" w:themeColor="text1"/>
                <w:lang w:val="fr-FR"/>
              </w:rPr>
              <w:t>)</w:t>
            </w:r>
            <w:r w:rsidRPr="00EB076B">
              <w:rPr>
                <w:rFonts w:cs="Tahoma"/>
                <w:color w:val="000000" w:themeColor="text1"/>
                <w:lang w:val="fr-FR"/>
              </w:rPr>
              <w:t xml:space="preserve"> </w:t>
            </w:r>
          </w:p>
          <w:p w:rsidR="004C4ADC" w:rsidRPr="00EB076B" w:rsidRDefault="004C4ADC" w:rsidP="004C4ADC">
            <w:pPr>
              <w:rPr>
                <w:lang w:val="fr-FR"/>
              </w:rPr>
            </w:pPr>
          </w:p>
          <w:p w:rsidR="00BD1E23" w:rsidRPr="00EB076B" w:rsidRDefault="00BD1E23" w:rsidP="006A274F">
            <w:pPr>
              <w:pStyle w:val="PURBody"/>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99">
              <w:r w:rsidR="00937B38" w:rsidRPr="00944F70">
                <w:rPr>
                  <w:rStyle w:val="Hyperlink"/>
                  <w:rFonts w:cs="Tahoma"/>
                  <w:lang w:val="fr-FR"/>
                </w:rPr>
                <w:t>http://microsoft.com/licensing/contracts</w:t>
              </w:r>
            </w:hyperlink>
            <w:r w:rsidR="00944F70" w:rsidRPr="001F666E">
              <w:rPr>
                <w:rStyle w:val="Hyperlink"/>
                <w:rFonts w:cs="Tahoma"/>
                <w:color w:val="auto"/>
                <w:u w:val="none"/>
                <w:lang w:val="fr-FR"/>
              </w:rPr>
              <w:t>)</w:t>
            </w:r>
          </w:p>
          <w:p w:rsidR="00BD1E23" w:rsidRPr="00EB076B" w:rsidRDefault="00BD1E23" w:rsidP="006A274F">
            <w:pPr>
              <w:pStyle w:val="PURBody"/>
              <w:rPr>
                <w:lang w:val="fr-FR"/>
              </w:rPr>
            </w:pPr>
          </w:p>
        </w:tc>
      </w:tr>
    </w:tbl>
    <w:p w:rsidR="00BD1E23" w:rsidRPr="002A4125" w:rsidRDefault="00BD1E23" w:rsidP="00BD1E23">
      <w:pPr>
        <w:pStyle w:val="PURBlueBGHeader"/>
      </w:pPr>
      <w:r>
        <w:t>SL UTILISATEUR</w:t>
      </w:r>
    </w:p>
    <w:tbl>
      <w:tblPr>
        <w:tblStyle w:val="PURTableNoVertical"/>
        <w:tblW w:w="0" w:type="auto"/>
        <w:tblLook w:val="04A0" w:firstRow="1" w:lastRow="0" w:firstColumn="1" w:lastColumn="0" w:noHBand="0" w:noVBand="1"/>
      </w:tblPr>
      <w:tblGrid>
        <w:gridCol w:w="5265"/>
        <w:gridCol w:w="5261"/>
      </w:tblGrid>
      <w:tr w:rsidR="00BD1E23" w:rsidRPr="005A14EB"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Pour chacun de vos :</w:t>
            </w:r>
          </w:p>
          <w:p w:rsidR="00BD1E23" w:rsidRPr="00EB076B" w:rsidRDefault="00BD1E23" w:rsidP="00570F7E">
            <w:pPr>
              <w:pStyle w:val="PURBullet"/>
              <w:numPr>
                <w:ilvl w:val="0"/>
                <w:numId w:val="50"/>
              </w:numPr>
              <w:rPr>
                <w:lang w:val="fr-FR"/>
              </w:rPr>
            </w:pPr>
            <w:r w:rsidRPr="00EB076B">
              <w:rPr>
                <w:lang w:val="fr-FR"/>
              </w:rPr>
              <w:t>Utilisateurs accédant au Service en Ligne ou au logiciel</w:t>
            </w:r>
            <w:r w:rsidR="00570F7E" w:rsidRPr="00EB076B">
              <w:rPr>
                <w:lang w:val="fr-FR"/>
              </w:rPr>
              <w:t> </w:t>
            </w:r>
            <w:r w:rsidRPr="00EB076B">
              <w:rPr>
                <w:lang w:val="fr-FR"/>
              </w:rPr>
              <w:t>associé</w:t>
            </w:r>
          </w:p>
        </w:tc>
        <w:tc>
          <w:tcPr>
            <w:tcW w:w="5340" w:type="dxa"/>
          </w:tcPr>
          <w:p w:rsidR="00BD1E23" w:rsidRPr="002A4125" w:rsidRDefault="00BD1E23" w:rsidP="006A274F">
            <w:pPr>
              <w:pStyle w:val="PURBody"/>
            </w:pPr>
            <w:r>
              <w:rPr>
                <w:b/>
                <w:i/>
              </w:rPr>
              <w:t>SL requise :</w:t>
            </w:r>
          </w:p>
          <w:p w:rsidR="00BD1E23" w:rsidRPr="00EB076B" w:rsidRDefault="00BD1E23" w:rsidP="00ED5D2B">
            <w:pPr>
              <w:pStyle w:val="PURBullet"/>
              <w:numPr>
                <w:ilvl w:val="0"/>
                <w:numId w:val="51"/>
              </w:numPr>
              <w:rPr>
                <w:lang w:val="fr-FR"/>
              </w:rPr>
            </w:pPr>
            <w:r w:rsidRPr="00EB076B">
              <w:rPr>
                <w:lang w:val="fr-FR"/>
              </w:rPr>
              <w:t>SL Utilisateur Windows Intune avec Système d’Exploitation Windows Desktop (par utilisateur)</w:t>
            </w:r>
          </w:p>
        </w:tc>
      </w:tr>
    </w:tbl>
    <w:p w:rsidR="00BD1E23" w:rsidRPr="002A4125" w:rsidRDefault="00BD1E23" w:rsidP="00BD1E23">
      <w:pPr>
        <w:pStyle w:val="PURBlueBGHeader"/>
      </w:pPr>
      <w:r>
        <w:t>SL MODULES COMPLÉMENTAIRES</w:t>
      </w:r>
    </w:p>
    <w:tbl>
      <w:tblPr>
        <w:tblStyle w:val="PURTableNoVertical"/>
        <w:tblW w:w="0" w:type="auto"/>
        <w:tblLook w:val="04A0" w:firstRow="1" w:lastRow="0" w:firstColumn="1" w:lastColumn="0" w:noHBand="0" w:noVBand="1"/>
      </w:tblPr>
      <w:tblGrid>
        <w:gridCol w:w="5260"/>
        <w:gridCol w:w="5266"/>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Modalité :</w:t>
            </w:r>
          </w:p>
          <w:p w:rsidR="00BD1E23" w:rsidRPr="00EB076B" w:rsidRDefault="00BD1E23" w:rsidP="00ED5D2B">
            <w:pPr>
              <w:pStyle w:val="PURBullet"/>
              <w:numPr>
                <w:ilvl w:val="0"/>
                <w:numId w:val="52"/>
              </w:numPr>
              <w:rPr>
                <w:lang w:val="fr-FR"/>
              </w:rPr>
            </w:pPr>
            <w:r w:rsidRPr="00EB076B">
              <w:rPr>
                <w:lang w:val="fr-FR"/>
              </w:rPr>
              <w:t>Pour chaque gigaoctet de stockage dépassant la capacité de stockage fournie avec l’abonnement de base</w:t>
            </w:r>
          </w:p>
        </w:tc>
        <w:tc>
          <w:tcPr>
            <w:tcW w:w="5340" w:type="dxa"/>
          </w:tcPr>
          <w:p w:rsidR="00BD1E23" w:rsidRPr="002A4125" w:rsidRDefault="00BD1E23" w:rsidP="006A274F">
            <w:pPr>
              <w:pStyle w:val="PURBody"/>
            </w:pPr>
            <w:r>
              <w:rPr>
                <w:b/>
                <w:i/>
              </w:rPr>
              <w:t>SL requise :</w:t>
            </w:r>
          </w:p>
          <w:p w:rsidR="00BD1E23" w:rsidRDefault="00BD1E23" w:rsidP="00570F7E">
            <w:pPr>
              <w:pStyle w:val="PURBullet"/>
              <w:numPr>
                <w:ilvl w:val="0"/>
                <w:numId w:val="53"/>
              </w:numPr>
            </w:pPr>
            <w:r>
              <w:t>SL Module Complémentaire Windows Intune Extra</w:t>
            </w:r>
            <w:r w:rsidR="00570F7E">
              <w:t> </w:t>
            </w:r>
            <w:r>
              <w:t>Storage</w:t>
            </w:r>
          </w:p>
        </w:tc>
      </w:tr>
    </w:tbl>
    <w:p w:rsidR="00BD1E23" w:rsidRPr="002A4125" w:rsidRDefault="00BD1E23" w:rsidP="00BD1E23">
      <w:pPr>
        <w:pStyle w:val="PURBlueBGHeader"/>
      </w:pPr>
      <w:r>
        <w:t>Conditions supplémentaires.</w:t>
      </w:r>
    </w:p>
    <w:p w:rsidR="00930B7A" w:rsidRPr="002A4125" w:rsidRDefault="00930B7A" w:rsidP="00930B7A">
      <w:pPr>
        <w:pStyle w:val="PURBody-Indented"/>
      </w:pPr>
      <w:r>
        <w:rPr>
          <w:smallCaps/>
          <w:color w:val="00467F" w:themeColor="text2"/>
        </w:rPr>
        <w:t>Accès au service en ligne</w:t>
      </w:r>
    </w:p>
    <w:p w:rsidR="00DD193E" w:rsidRPr="00EB076B" w:rsidRDefault="00930B7A" w:rsidP="00570F7E">
      <w:pPr>
        <w:pStyle w:val="PURBody-Indented"/>
        <w:rPr>
          <w:lang w:val="fr-FR"/>
        </w:rPr>
      </w:pPr>
      <w:r w:rsidRPr="00EB076B">
        <w:rPr>
          <w:lang w:val="fr-FR"/>
        </w:rPr>
        <w:t>Chaque utilisateur auquel vous attribuez une SL Utilisateur est autorisé à accéder au service en ligne et logiciels associés (System</w:t>
      </w:r>
      <w:r w:rsidR="00570F7E" w:rsidRPr="00EB076B">
        <w:rPr>
          <w:lang w:val="fr-FR"/>
        </w:rPr>
        <w:t> </w:t>
      </w:r>
      <w:r w:rsidRPr="00EB076B">
        <w:rPr>
          <w:lang w:val="fr-FR"/>
        </w:rPr>
        <w:t xml:space="preserve">Center inclus), ainsi qu’à les utiliser, pour gérer son Dispositif Windows et jusqu’à quatre (4) dispositifs supplémentaires. </w:t>
      </w:r>
    </w:p>
    <w:p w:rsidR="00BD1E23" w:rsidRPr="00EB076B" w:rsidRDefault="00BD1E23" w:rsidP="00BD1E23">
      <w:pPr>
        <w:pStyle w:val="PURBody-Indented"/>
        <w:rPr>
          <w:lang w:val="fr-FR"/>
        </w:rPr>
      </w:pPr>
      <w:r w:rsidRPr="00EB076B">
        <w:rPr>
          <w:smallCaps/>
          <w:color w:val="00467F" w:themeColor="text2"/>
          <w:lang w:val="fr-FR"/>
        </w:rPr>
        <w:t>Attribution de la licence</w:t>
      </w:r>
      <w:r w:rsidRPr="00EB076B">
        <w:rPr>
          <w:rFonts w:ascii="Tahoma" w:hAnsi="Tahoma" w:cs="Tahoma"/>
          <w:szCs w:val="18"/>
          <w:lang w:val="fr-FR"/>
        </w:rPr>
        <w:t xml:space="preserve"> </w:t>
      </w:r>
    </w:p>
    <w:p w:rsidR="00671496" w:rsidRPr="00EB076B" w:rsidRDefault="002348C1" w:rsidP="002348C1">
      <w:pPr>
        <w:pStyle w:val="PURBody-Indented"/>
        <w:rPr>
          <w:lang w:val="fr-FR"/>
        </w:rPr>
      </w:pPr>
      <w:r w:rsidRPr="00EB076B">
        <w:rPr>
          <w:lang w:val="fr-FR"/>
        </w:rPr>
        <w:t xml:space="preserve">L’utilisateur auquel vous attribuez une SL Utilisateur peut utiliser le logiciel Windows (comme indiqué dans la section « Système d’Exploitation d’Ordinateur Windows » ci-dessous) sur un seul dispositif auquel vous avez attribué une licence pour le système d’exploitation éligible et sur lequel vous avez installé ce système d’exploitation éligible. </w:t>
      </w:r>
    </w:p>
    <w:p w:rsidR="002348C1" w:rsidRPr="00EB076B" w:rsidRDefault="002348C1" w:rsidP="002348C1">
      <w:pPr>
        <w:pStyle w:val="PURBody-Indented"/>
        <w:rPr>
          <w:lang w:val="fr-FR"/>
        </w:rPr>
      </w:pPr>
      <w:r w:rsidRPr="00EB076B">
        <w:rPr>
          <w:lang w:val="fr-FR"/>
        </w:rPr>
        <w:t>L’utilisateur auquel vous attribuez une SL Utilisateur est l’Utilisateur Principal du dispositif sur lequel le logiciel Windows est installé.</w:t>
      </w:r>
    </w:p>
    <w:p w:rsidR="00C31A6C" w:rsidRPr="00EB076B" w:rsidRDefault="00BD1E23" w:rsidP="00BD1E23">
      <w:pPr>
        <w:pStyle w:val="PURBody-Indented"/>
        <w:rPr>
          <w:lang w:val="fr-FR"/>
        </w:rPr>
      </w:pPr>
      <w:r w:rsidRPr="00EB076B">
        <w:rPr>
          <w:lang w:val="fr-FR"/>
        </w:rPr>
        <w:t>Ledit dispositif est le Dispositif Windows de l’Utilisateur Principal aux fins des présentes conditions de licence de Windows Intune avec Système d’Exploitation d’Ordinateur Windows (par utilisateur) et des conditions de licence de Microsoft Desktop Optimization Pack (MDOP).</w:t>
      </w:r>
      <w:r w:rsidR="00570F7E" w:rsidRPr="00EB076B">
        <w:rPr>
          <w:lang w:val="fr-FR"/>
        </w:rPr>
        <w:t xml:space="preserve"> </w:t>
      </w:r>
    </w:p>
    <w:p w:rsidR="00C31A6C" w:rsidRPr="00EB076B" w:rsidRDefault="00BD1E23" w:rsidP="00BD1E23">
      <w:pPr>
        <w:pStyle w:val="PURBody-Indented"/>
        <w:rPr>
          <w:lang w:val="fr-FR"/>
        </w:rPr>
      </w:pPr>
      <w:r w:rsidRPr="00EB076B">
        <w:rPr>
          <w:lang w:val="fr-FR"/>
        </w:rPr>
        <w:t xml:space="preserve">Les licences de système d’exploitation éligibles englobent les licences suivantes : </w:t>
      </w:r>
    </w:p>
    <w:p w:rsidR="00C31A6C" w:rsidRPr="002A4125" w:rsidRDefault="00BD1E23" w:rsidP="00ED5D2B">
      <w:pPr>
        <w:pStyle w:val="PURBody-Indented"/>
        <w:numPr>
          <w:ilvl w:val="0"/>
          <w:numId w:val="82"/>
        </w:numPr>
      </w:pPr>
      <w:r>
        <w:t>Windows 8 Entreprise ou Pro (N, K et KN)</w:t>
      </w:r>
    </w:p>
    <w:p w:rsidR="00C31A6C" w:rsidRPr="00EB076B" w:rsidRDefault="00BD1E23" w:rsidP="00ED5D2B">
      <w:pPr>
        <w:pStyle w:val="PURBody-Indented"/>
        <w:numPr>
          <w:ilvl w:val="0"/>
          <w:numId w:val="82"/>
        </w:numPr>
        <w:rPr>
          <w:lang w:val="fr-FR"/>
        </w:rPr>
      </w:pPr>
      <w:r w:rsidRPr="00EB076B">
        <w:rPr>
          <w:lang w:val="fr-FR"/>
        </w:rPr>
        <w:t xml:space="preserve">Windows 7 Entreprise ou Professionnel (sans disque) (N, K et KN) ou Intégrale </w:t>
      </w:r>
    </w:p>
    <w:p w:rsidR="00C31A6C" w:rsidRPr="00EB076B" w:rsidRDefault="00BD1E23" w:rsidP="00ED5D2B">
      <w:pPr>
        <w:pStyle w:val="PURBody-Indented"/>
        <w:numPr>
          <w:ilvl w:val="0"/>
          <w:numId w:val="82"/>
        </w:numPr>
        <w:rPr>
          <w:lang w:val="fr-FR"/>
        </w:rPr>
      </w:pPr>
      <w:r w:rsidRPr="00EB076B">
        <w:rPr>
          <w:lang w:val="fr-FR"/>
        </w:rPr>
        <w:t xml:space="preserve">Windows Vista Entreprise (N, K et KN), Professionnel (N, K, KN et Blade) ou Intégrale </w:t>
      </w:r>
    </w:p>
    <w:p w:rsidR="00C31A6C" w:rsidRPr="002A4125" w:rsidRDefault="00BD1E23" w:rsidP="00ED5D2B">
      <w:pPr>
        <w:pStyle w:val="PURBody-Indented"/>
        <w:numPr>
          <w:ilvl w:val="0"/>
          <w:numId w:val="82"/>
        </w:numPr>
      </w:pPr>
      <w:r>
        <w:t xml:space="preserve">Windows XP Professionnel ou Tablet (N, K, KN et Blade), Windows XP Pro N ou Windows XP Pro Blade PC </w:t>
      </w:r>
    </w:p>
    <w:p w:rsidR="00C31A6C" w:rsidRPr="002A4125" w:rsidRDefault="00C31A6C" w:rsidP="00ED5D2B">
      <w:pPr>
        <w:pStyle w:val="PURBody-Indented"/>
        <w:numPr>
          <w:ilvl w:val="0"/>
          <w:numId w:val="82"/>
        </w:numPr>
      </w:pPr>
      <w:r>
        <w:t xml:space="preserve">Windows 2000 Professionnel </w:t>
      </w:r>
    </w:p>
    <w:p w:rsidR="00C31A6C" w:rsidRPr="002A4125" w:rsidRDefault="00C31A6C" w:rsidP="00ED5D2B">
      <w:pPr>
        <w:pStyle w:val="PURBody-Indented"/>
        <w:numPr>
          <w:ilvl w:val="0"/>
          <w:numId w:val="82"/>
        </w:numPr>
      </w:pPr>
      <w:r>
        <w:t>Windows NT Workstation 4.0</w:t>
      </w:r>
    </w:p>
    <w:p w:rsidR="00C31A6C" w:rsidRPr="00EB076B" w:rsidRDefault="00C31A6C" w:rsidP="00ED5D2B">
      <w:pPr>
        <w:pStyle w:val="PURBody-Indented"/>
        <w:numPr>
          <w:ilvl w:val="0"/>
          <w:numId w:val="82"/>
        </w:numPr>
        <w:rPr>
          <w:lang w:val="fr-FR"/>
        </w:rPr>
      </w:pPr>
      <w:r w:rsidRPr="00EB076B">
        <w:rPr>
          <w:lang w:val="fr-FR"/>
        </w:rPr>
        <w:t>Windows 98 (y compris la 2e édition)</w:t>
      </w:r>
    </w:p>
    <w:p w:rsidR="00C31A6C" w:rsidRPr="002A4125" w:rsidRDefault="00A82F10" w:rsidP="00ED5D2B">
      <w:pPr>
        <w:pStyle w:val="PURBody-Indented"/>
        <w:numPr>
          <w:ilvl w:val="0"/>
          <w:numId w:val="82"/>
        </w:numPr>
      </w:pPr>
      <w:r>
        <w:t xml:space="preserve">Apple Macintosh </w:t>
      </w:r>
    </w:p>
    <w:p w:rsidR="00C31A6C" w:rsidRPr="00EB076B" w:rsidRDefault="00BD1E23" w:rsidP="00C31A6C">
      <w:pPr>
        <w:pStyle w:val="PURBody-Indented"/>
        <w:ind w:left="630"/>
        <w:rPr>
          <w:lang w:val="fr-FR"/>
        </w:rPr>
      </w:pPr>
      <w:r w:rsidRPr="00EB076B">
        <w:rPr>
          <w:lang w:val="fr-FR"/>
        </w:rPr>
        <w:t>Les systèmes d’exploitation Windows éligibles incluent les systèmes 32 et 64 bits.</w:t>
      </w:r>
      <w:r w:rsidR="00570F7E" w:rsidRPr="00EB076B">
        <w:rPr>
          <w:lang w:val="fr-FR"/>
        </w:rPr>
        <w:t xml:space="preserve"> </w:t>
      </w:r>
    </w:p>
    <w:p w:rsidR="00BD1E23" w:rsidRPr="00EB076B" w:rsidRDefault="00DD5CC2" w:rsidP="00C31A6C">
      <w:pPr>
        <w:pStyle w:val="PURBody-Indented"/>
        <w:ind w:left="630"/>
        <w:rPr>
          <w:lang w:val="fr-FR"/>
        </w:rPr>
      </w:pPr>
      <w:r w:rsidRPr="00EB076B">
        <w:rPr>
          <w:lang w:val="fr-FR"/>
        </w:rPr>
        <w:t>Vous êtes autorisé à remplacer un Dispositif Windows par un autre dispositif, mais pas à court terme (sous quatre-vingt-dix (90) jours ou moins) et uniquement si le dispositif de remplacement dispose d’une licence pour la dernière version du Système d’Exploitation d’Ordinateur Windows. Vous devez désinstaller le logiciel du dispositif initial.</w:t>
      </w:r>
    </w:p>
    <w:p w:rsidR="006B2CCF" w:rsidRPr="00EB076B" w:rsidRDefault="006B2CCF" w:rsidP="006B2CCF">
      <w:pPr>
        <w:pStyle w:val="PURBlueStrong-Indented"/>
        <w:rPr>
          <w:lang w:val="fr-FR"/>
        </w:rPr>
      </w:pPr>
      <w:r w:rsidRPr="00EB076B">
        <w:rPr>
          <w:lang w:val="fr-FR"/>
        </w:rPr>
        <w:t>Conditions de licence</w:t>
      </w:r>
    </w:p>
    <w:p w:rsidR="006B2CCF" w:rsidRPr="00EB076B" w:rsidRDefault="006B2CCF" w:rsidP="00E6216B">
      <w:pPr>
        <w:pStyle w:val="PURBody-Indented"/>
        <w:rPr>
          <w:lang w:val="fr-FR"/>
        </w:rPr>
      </w:pPr>
      <w:r w:rsidRPr="00EB076B">
        <w:rPr>
          <w:lang w:val="fr-FR"/>
        </w:rPr>
        <w:t>Votre droit d’utiliser le logiciel au titre de cette section dans le cadre d’une SL Utilisateur n’est pas valable pour la durée des droits de propriété intellectuelle. Vous n’êtes pas autorisé à accéder au logiciel ni à l’utiliser après l’expiration de votre abonnement à Windows Intune avec Système d’Exploitation d’Ordinateur Windows.</w:t>
      </w:r>
      <w:r w:rsidR="00570F7E" w:rsidRPr="00EB076B">
        <w:rPr>
          <w:lang w:val="fr-FR"/>
        </w:rPr>
        <w:t xml:space="preserve"> </w:t>
      </w:r>
    </w:p>
    <w:p w:rsidR="006B2CCF" w:rsidRPr="00EB076B" w:rsidRDefault="006B2CCF" w:rsidP="006B2CCF">
      <w:pPr>
        <w:pStyle w:val="PURBlueStrong-Indented"/>
        <w:rPr>
          <w:lang w:val="fr-FR"/>
        </w:rPr>
      </w:pPr>
      <w:r w:rsidRPr="00EB076B">
        <w:rPr>
          <w:lang w:val="fr-FR"/>
        </w:rPr>
        <w:t>Logiciel System Center</w:t>
      </w:r>
    </w:p>
    <w:p w:rsidR="006B2CCF" w:rsidRPr="00EB076B" w:rsidRDefault="006B2CCF" w:rsidP="006B2CCF">
      <w:pPr>
        <w:pStyle w:val="PURBody-Indented"/>
        <w:ind w:left="630"/>
        <w:rPr>
          <w:lang w:val="fr-FR"/>
        </w:rPr>
      </w:pPr>
      <w:r w:rsidRPr="00EB076B">
        <w:rPr>
          <w:lang w:val="fr-FR"/>
        </w:rPr>
        <w:t>Les présentes conditions supplémentaires s’appliquent au logiciel System Center fourni avec la SL Utilisateur.</w:t>
      </w:r>
    </w:p>
    <w:p w:rsidR="006B2CCF" w:rsidRPr="00EB076B" w:rsidRDefault="006B2CCF" w:rsidP="00ED5D2B">
      <w:pPr>
        <w:pStyle w:val="PURBody-Indented"/>
        <w:numPr>
          <w:ilvl w:val="0"/>
          <w:numId w:val="83"/>
        </w:numPr>
        <w:rPr>
          <w:lang w:val="fr-FR"/>
        </w:rPr>
      </w:pPr>
      <w:r w:rsidRPr="00EB076B">
        <w:rPr>
          <w:lang w:val="fr-FR"/>
        </w:rPr>
        <w:t xml:space="preserve">Vous n’êtes pas autorisé à copier ou distribuer des groupes de données (ou une partie quelconque du groupe de données) inclus dans le logiciel. </w:t>
      </w:r>
    </w:p>
    <w:p w:rsidR="006B2CCF" w:rsidRPr="00EB076B" w:rsidRDefault="006B2CCF" w:rsidP="00ED5D2B">
      <w:pPr>
        <w:pStyle w:val="PURBody-Indented"/>
        <w:numPr>
          <w:ilvl w:val="0"/>
          <w:numId w:val="83"/>
        </w:numPr>
        <w:rPr>
          <w:lang w:val="fr-FR"/>
        </w:rPr>
      </w:pPr>
      <w:r w:rsidRPr="00EB076B">
        <w:rPr>
          <w:lang w:val="fr-FR"/>
        </w:rPr>
        <w:t>Pour empêcher toute utilisation sans licence, certaines fonctionnalités du composant System Center Endpoint Protection du Service en Ligne peuvent être désactivées à la date d’expiration ou de résiliation de votre abonnement.</w:t>
      </w:r>
      <w:r w:rsidR="00570F7E" w:rsidRPr="00EB076B">
        <w:rPr>
          <w:lang w:val="fr-FR"/>
        </w:rPr>
        <w:t xml:space="preserve"> </w:t>
      </w:r>
      <w:r w:rsidRPr="00EB076B">
        <w:rPr>
          <w:lang w:val="fr-FR"/>
        </w:rPr>
        <w:t>Si vous renouvelez votre droit d’utiliser le service en ligne, nous vous fournirons les moyens de prolonger cette date.</w:t>
      </w:r>
    </w:p>
    <w:p w:rsidR="006B2CCF" w:rsidRPr="00EB076B" w:rsidRDefault="006B2CCF" w:rsidP="00570F7E">
      <w:pPr>
        <w:pStyle w:val="PURBody-Indented"/>
        <w:numPr>
          <w:ilvl w:val="0"/>
          <w:numId w:val="83"/>
        </w:numPr>
        <w:rPr>
          <w:lang w:val="fr-FR"/>
        </w:rPr>
      </w:pPr>
      <w:r w:rsidRPr="00EB076B">
        <w:rPr>
          <w:lang w:val="fr-FR"/>
        </w:rPr>
        <w:t>Nous pouvons remplacer les logiciels anti-virus et contre le courrier indésirable ainsi que les fichiers de signatures et de</w:t>
      </w:r>
      <w:r w:rsidR="00570F7E" w:rsidRPr="00EB076B">
        <w:rPr>
          <w:lang w:val="fr-FR"/>
        </w:rPr>
        <w:t> </w:t>
      </w:r>
      <w:r w:rsidRPr="00EB076B">
        <w:rPr>
          <w:lang w:val="fr-FR"/>
        </w:rPr>
        <w:t>données de filtrage du contenu de System Center Endpoint Protection par des logiciels et fichiers comparables.</w:t>
      </w:r>
    </w:p>
    <w:p w:rsidR="006B2CCF" w:rsidRPr="00EB076B" w:rsidRDefault="006B2CCF" w:rsidP="00ED5D2B">
      <w:pPr>
        <w:pStyle w:val="PURBody-Indented"/>
        <w:numPr>
          <w:ilvl w:val="0"/>
          <w:numId w:val="83"/>
        </w:numPr>
        <w:rPr>
          <w:lang w:val="fr-FR"/>
        </w:rPr>
      </w:pPr>
      <w:r w:rsidRPr="00EB076B">
        <w:rPr>
          <w:lang w:val="fr-FR"/>
        </w:rPr>
        <w:t>Dans la mesure permise par la loi, Microsoft peut contrôler votre utilisation de System Center Endpoint Protection et supprimer ou divulguer vos informations ou documents afin de s’assurer de votre respect du présent contrat, de satisfaire aux obligations légales ou aux procédures judiciaires, ou de protéger les droits de Microsoft ou de tiers.</w:t>
      </w:r>
    </w:p>
    <w:p w:rsidR="006B2CCF" w:rsidRPr="00EB076B" w:rsidRDefault="006B2CCF" w:rsidP="00570F7E">
      <w:pPr>
        <w:pStyle w:val="PURBody-Indented"/>
        <w:numPr>
          <w:ilvl w:val="0"/>
          <w:numId w:val="83"/>
        </w:numPr>
        <w:rPr>
          <w:lang w:val="fr-FR"/>
        </w:rPr>
      </w:pPr>
      <w:r w:rsidRPr="00EB076B">
        <w:rPr>
          <w:lang w:val="fr-FR"/>
        </w:rPr>
        <w:t xml:space="preserve">Le logiciel System Center peut inclure des logiciels supplémentaires signalés, le cas échéant, </w:t>
      </w:r>
      <w:r w:rsidRPr="00EB076B">
        <w:rPr>
          <w:u w:val="single"/>
          <w:lang w:val="fr-FR"/>
        </w:rPr>
        <w:t>par un avertissement</w:t>
      </w:r>
      <w:r w:rsidRPr="00D63634">
        <w:rPr>
          <w:lang w:val="fr-FR"/>
        </w:rPr>
        <w:t xml:space="preserve">. </w:t>
      </w:r>
      <w:r w:rsidRPr="00EB076B">
        <w:rPr>
          <w:lang w:val="fr-FR"/>
        </w:rPr>
        <w:t>Vous</w:t>
      </w:r>
      <w:r w:rsidR="00570F7E" w:rsidRPr="00EB076B">
        <w:rPr>
          <w:lang w:val="fr-FR"/>
        </w:rPr>
        <w:t> </w:t>
      </w:r>
      <w:r w:rsidRPr="00EB076B">
        <w:rPr>
          <w:lang w:val="fr-FR"/>
        </w:rPr>
        <w:t>êtes</w:t>
      </w:r>
      <w:r w:rsidR="00570F7E" w:rsidRPr="00EB076B">
        <w:rPr>
          <w:lang w:val="fr-FR"/>
        </w:rPr>
        <w:t> </w:t>
      </w:r>
      <w:r w:rsidRPr="00EB076B">
        <w:rPr>
          <w:lang w:val="fr-FR"/>
        </w:rPr>
        <w:t>autorisé à exécuter ou utiliser un nombre quelconque d’Instances des logiciels supplémentaires dans des OSE Physiques ou Virtuels sur un nombre illimité de dispositifs.</w:t>
      </w:r>
      <w:r w:rsidR="00570F7E" w:rsidRPr="00EB076B">
        <w:rPr>
          <w:lang w:val="fr-FR"/>
        </w:rPr>
        <w:t xml:space="preserve"> </w:t>
      </w:r>
      <w:r w:rsidRPr="00EB076B">
        <w:rPr>
          <w:lang w:val="fr-FR"/>
        </w:rPr>
        <w:t>Ces Instances sont destinées à une utilisation exclusive avec le logiciel.</w:t>
      </w:r>
      <w:r w:rsidR="00570F7E" w:rsidRPr="00EB076B">
        <w:rPr>
          <w:lang w:val="fr-FR"/>
        </w:rPr>
        <w:t xml:space="preserve"> </w:t>
      </w:r>
      <w:r w:rsidRPr="00EB076B">
        <w:rPr>
          <w:lang w:val="fr-FR"/>
        </w:rPr>
        <w:t xml:space="preserve">Les Instances peuvent être utilisées avec le logiciel directement ou indirectement, via un logiciel supplémentaire. </w:t>
      </w:r>
    </w:p>
    <w:p w:rsidR="00BD1E23" w:rsidRPr="00EB076B" w:rsidRDefault="00BD1E23" w:rsidP="006B2CCF">
      <w:pPr>
        <w:pStyle w:val="PURBlueStrong-Indented"/>
        <w:rPr>
          <w:lang w:val="fr-FR"/>
        </w:rPr>
      </w:pPr>
      <w:r w:rsidRPr="00EB076B">
        <w:rPr>
          <w:lang w:val="fr-FR"/>
        </w:rPr>
        <w:t>Système d’exploitation Windows Desktop</w:t>
      </w:r>
    </w:p>
    <w:p w:rsidR="00BD1E23" w:rsidRPr="00EB076B" w:rsidRDefault="00BD1E23" w:rsidP="00724030">
      <w:pPr>
        <w:pStyle w:val="PURBody-Indented"/>
        <w:rPr>
          <w:lang w:val="fr-FR"/>
        </w:rPr>
      </w:pPr>
      <w:r w:rsidRPr="00EB076B">
        <w:rPr>
          <w:lang w:val="fr-FR"/>
        </w:rPr>
        <w:t>Les présentes conditions de licence s’appliquent au système d’exploitation Windows Desktop fourni avec la SL Utilisateur Windows</w:t>
      </w:r>
      <w:r w:rsidR="00570F7E" w:rsidRPr="00EB076B">
        <w:rPr>
          <w:lang w:val="fr-FR"/>
        </w:rPr>
        <w:t> </w:t>
      </w:r>
      <w:r w:rsidRPr="00EB076B">
        <w:rPr>
          <w:lang w:val="fr-FR"/>
        </w:rPr>
        <w:t>Intune avec Système d’exploitation Windows Desktop (par utilisateur). « Logiciel », tel qu’utilisé ici, fait référence à</w:t>
      </w:r>
      <w:r w:rsidR="00724030">
        <w:rPr>
          <w:lang w:val="fr-FR"/>
        </w:rPr>
        <w:t> </w:t>
      </w:r>
      <w:r w:rsidRPr="00EB076B">
        <w:rPr>
          <w:lang w:val="fr-FR"/>
        </w:rPr>
        <w:t xml:space="preserve">Windows Entreprise. Reportez-vous à la section « Définitions » des Conditions Générales de Licence pour connaître la signification des termes Instance, OSE, OSE Physique, Utilisateur Principal, Dispositif Tiers Éligible, Instances Exécutées, Serveur et OSE Virtuel. </w:t>
      </w:r>
    </w:p>
    <w:p w:rsidR="00BD1E23" w:rsidRPr="002A4125" w:rsidRDefault="00BD1E23" w:rsidP="00BD1E23">
      <w:pPr>
        <w:autoSpaceDN w:val="0"/>
        <w:spacing w:before="120"/>
        <w:ind w:left="720"/>
      </w:pPr>
      <w:r>
        <w:rPr>
          <w:b/>
          <w:color w:val="auto"/>
          <w:sz w:val="18"/>
        </w:rPr>
        <w:t>Installation et utilisation</w:t>
      </w:r>
    </w:p>
    <w:p w:rsidR="00BD1E23" w:rsidRPr="00EB076B" w:rsidRDefault="00BD1E23" w:rsidP="00ED5D2B">
      <w:pPr>
        <w:numPr>
          <w:ilvl w:val="2"/>
          <w:numId w:val="57"/>
        </w:numPr>
        <w:autoSpaceDN w:val="0"/>
        <w:rPr>
          <w:lang w:val="fr-FR"/>
        </w:rPr>
      </w:pPr>
      <w:r w:rsidRPr="00EB076B">
        <w:rPr>
          <w:rFonts w:cs="Arial"/>
          <w:color w:val="auto"/>
          <w:sz w:val="18"/>
          <w:szCs w:val="18"/>
          <w:lang w:val="fr-FR"/>
        </w:rPr>
        <w:t>Vous êtes autorisé à installer une copie du logiciel sur le Dispositif Windows.</w:t>
      </w:r>
    </w:p>
    <w:p w:rsidR="00BD1E23" w:rsidRPr="00EB076B" w:rsidRDefault="00BD1E23" w:rsidP="00ED5D2B">
      <w:pPr>
        <w:numPr>
          <w:ilvl w:val="2"/>
          <w:numId w:val="57"/>
        </w:numPr>
        <w:autoSpaceDN w:val="0"/>
        <w:rPr>
          <w:lang w:val="fr-FR"/>
        </w:rPr>
      </w:pPr>
      <w:r w:rsidRPr="00EB076B">
        <w:rPr>
          <w:rFonts w:cs="Arial"/>
          <w:color w:val="auto"/>
          <w:sz w:val="18"/>
          <w:szCs w:val="18"/>
          <w:lang w:val="fr-FR"/>
        </w:rPr>
        <w:t>Vous êtes autorisé à utiliser le logiciel sur deux (2) processeurs au maximum.</w:t>
      </w:r>
      <w:r w:rsidR="00570F7E" w:rsidRPr="00EB076B">
        <w:rPr>
          <w:rFonts w:cs="Arial"/>
          <w:color w:val="auto"/>
          <w:sz w:val="18"/>
          <w:szCs w:val="18"/>
          <w:lang w:val="fr-FR"/>
        </w:rPr>
        <w:t xml:space="preserve"> </w:t>
      </w:r>
    </w:p>
    <w:p w:rsidR="00BD1E23" w:rsidRPr="00EB076B" w:rsidRDefault="00BD1E23" w:rsidP="00ED5D2B">
      <w:pPr>
        <w:numPr>
          <w:ilvl w:val="2"/>
          <w:numId w:val="57"/>
        </w:numPr>
        <w:autoSpaceDN w:val="0"/>
        <w:rPr>
          <w:lang w:val="fr-FR"/>
        </w:rPr>
      </w:pPr>
      <w:r w:rsidRPr="00EB076B">
        <w:rPr>
          <w:rFonts w:cs="Arial"/>
          <w:color w:val="auto"/>
          <w:sz w:val="18"/>
          <w:szCs w:val="18"/>
          <w:lang w:val="fr-FR"/>
        </w:rPr>
        <w:t>L’Utilisateur Principal est autorisé à exécuter le logiciel localement sur le Dispositif Windows.</w:t>
      </w:r>
    </w:p>
    <w:p w:rsidR="00BD1E23" w:rsidRPr="00EB076B" w:rsidRDefault="00BD1E23" w:rsidP="00ED5D2B">
      <w:pPr>
        <w:numPr>
          <w:ilvl w:val="2"/>
          <w:numId w:val="57"/>
        </w:numPr>
        <w:autoSpaceDN w:val="0"/>
        <w:rPr>
          <w:lang w:val="fr-FR"/>
        </w:rPr>
      </w:pPr>
      <w:r w:rsidRPr="00EB076B">
        <w:rPr>
          <w:rFonts w:cs="Arial"/>
          <w:color w:val="auto"/>
          <w:sz w:val="18"/>
          <w:szCs w:val="18"/>
          <w:lang w:val="fr-FR"/>
        </w:rPr>
        <w:t>L’Utilisateur Principal est autorisé à utiliser le logiciel sur le Dispositif Windows à distance depuis n’importe quel autre dispositif.</w:t>
      </w:r>
    </w:p>
    <w:p w:rsidR="00BD1E23" w:rsidRPr="00EB076B" w:rsidRDefault="00BD1E23" w:rsidP="00ED5D2B">
      <w:pPr>
        <w:numPr>
          <w:ilvl w:val="2"/>
          <w:numId w:val="57"/>
        </w:numPr>
        <w:autoSpaceDN w:val="0"/>
        <w:rPr>
          <w:lang w:val="fr-FR"/>
        </w:rPr>
      </w:pPr>
      <w:r w:rsidRPr="00EB076B">
        <w:rPr>
          <w:rFonts w:cs="Arial"/>
          <w:color w:val="auto"/>
          <w:sz w:val="18"/>
          <w:szCs w:val="18"/>
          <w:lang w:val="fr-FR"/>
        </w:rPr>
        <w:t xml:space="preserve">Un autre utilisateur peut accéder au logiciel à l’aide de l’assistance à distance ou d’une technologie similaire à la seule fin de fournir un support technique. </w:t>
      </w:r>
    </w:p>
    <w:p w:rsidR="00BD1E23" w:rsidRPr="00EB076B" w:rsidRDefault="00BD1E23" w:rsidP="00ED5D2B">
      <w:pPr>
        <w:numPr>
          <w:ilvl w:val="2"/>
          <w:numId w:val="57"/>
        </w:numPr>
        <w:autoSpaceDN w:val="0"/>
        <w:rPr>
          <w:lang w:val="fr-FR"/>
        </w:rPr>
      </w:pPr>
      <w:r w:rsidRPr="00EB076B">
        <w:rPr>
          <w:rFonts w:cs="Arial"/>
          <w:color w:val="auto"/>
          <w:sz w:val="18"/>
          <w:szCs w:val="18"/>
          <w:lang w:val="fr-FR"/>
        </w:rPr>
        <w:t>Vous êtes autorisé à connecter jusqu’à vingt (20) dispositifs au Dispositif Windows pour utiliser les services de partage de fichiers, d’impression, Internet (IIS), de partage de connexion Internet et de téléphonie.</w:t>
      </w:r>
    </w:p>
    <w:p w:rsidR="00BD1E23" w:rsidRPr="00EB076B" w:rsidRDefault="00BD1E23" w:rsidP="00ED5D2B">
      <w:pPr>
        <w:numPr>
          <w:ilvl w:val="2"/>
          <w:numId w:val="57"/>
        </w:numPr>
        <w:autoSpaceDN w:val="0"/>
        <w:rPr>
          <w:lang w:val="fr-FR"/>
        </w:rPr>
      </w:pPr>
      <w:r w:rsidRPr="00EB076B">
        <w:rPr>
          <w:rFonts w:cs="Arial"/>
          <w:color w:val="auto"/>
          <w:sz w:val="18"/>
          <w:szCs w:val="18"/>
          <w:lang w:val="fr-FR"/>
        </w:rPr>
        <w:t>Le nombre de connexions autorisées pour l’activation du service Gestionnaire de clés ou une technologie similaire n’est pas limité.</w:t>
      </w:r>
    </w:p>
    <w:p w:rsidR="00BD1E23" w:rsidRPr="00EB076B" w:rsidRDefault="00BD1E23" w:rsidP="00ED5D2B">
      <w:pPr>
        <w:numPr>
          <w:ilvl w:val="2"/>
          <w:numId w:val="57"/>
        </w:numPr>
        <w:autoSpaceDN w:val="0"/>
        <w:rPr>
          <w:lang w:val="fr-FR"/>
        </w:rPr>
      </w:pPr>
      <w:r w:rsidRPr="00EB076B">
        <w:rPr>
          <w:rFonts w:cs="Arial"/>
          <w:color w:val="auto"/>
          <w:sz w:val="18"/>
          <w:szCs w:val="18"/>
          <w:lang w:val="fr-FR"/>
        </w:rPr>
        <w:t>Tandis que le logiciel s’exécute, vous êtes autorisé à utiliser mais pas à partager ses icônes, images, sons et supports. Vous êtes autorisé à utiliser les exemples d’images, sons et supports fournis avec le logiciel à des fins non commerciales uniquement.</w:t>
      </w:r>
    </w:p>
    <w:p w:rsidR="00BD1E23" w:rsidRPr="00EB076B" w:rsidRDefault="00BD1E23" w:rsidP="00BD1E23">
      <w:pPr>
        <w:autoSpaceDN w:val="0"/>
        <w:spacing w:before="120"/>
        <w:ind w:left="720"/>
        <w:rPr>
          <w:lang w:val="fr-FR"/>
        </w:rPr>
      </w:pPr>
      <w:r w:rsidRPr="00EB076B">
        <w:rPr>
          <w:b/>
          <w:color w:val="auto"/>
          <w:sz w:val="18"/>
          <w:lang w:val="fr-FR"/>
        </w:rPr>
        <w:t>Droits de virtualisation</w:t>
      </w:r>
    </w:p>
    <w:p w:rsidR="00BD1E23" w:rsidRPr="00EB076B" w:rsidRDefault="00BD1E23" w:rsidP="00BD1E23">
      <w:pPr>
        <w:pStyle w:val="PURBody-Indented"/>
        <w:ind w:left="720"/>
        <w:rPr>
          <w:lang w:val="fr-FR"/>
        </w:rPr>
      </w:pPr>
      <w:r w:rsidRPr="00EB076B">
        <w:rPr>
          <w:lang w:val="fr-FR"/>
        </w:rPr>
        <w:t xml:space="preserve">Les présentes conditions de licence régissent l’utilisation au titre des Droits de virtualisation en cas de conflit avec les conditions prévues à la section Installation et Utilisation. </w:t>
      </w:r>
    </w:p>
    <w:p w:rsidR="00BD1E23" w:rsidRPr="00EB076B" w:rsidRDefault="00BD1E23" w:rsidP="00ED5D2B">
      <w:pPr>
        <w:numPr>
          <w:ilvl w:val="2"/>
          <w:numId w:val="58"/>
        </w:numPr>
        <w:autoSpaceDN w:val="0"/>
        <w:rPr>
          <w:lang w:val="fr-FR"/>
        </w:rPr>
      </w:pPr>
      <w:r w:rsidRPr="00EB076B">
        <w:rPr>
          <w:rFonts w:cs="Arial"/>
          <w:color w:val="auto"/>
          <w:sz w:val="18"/>
          <w:szCs w:val="18"/>
          <w:lang w:val="fr-FR"/>
        </w:rPr>
        <w:t>En utilisant le Dispositif Windows, l’Utilisateur Principal peut accéder à distance à quatre (4) Instances maximum du logiciel exécutées dans des OSE Virtuels de Serveurs dans votre centre de données.</w:t>
      </w:r>
    </w:p>
    <w:p w:rsidR="00BD1E23" w:rsidRPr="00EB076B" w:rsidRDefault="00BD1E23" w:rsidP="00ED5D2B">
      <w:pPr>
        <w:numPr>
          <w:ilvl w:val="2"/>
          <w:numId w:val="58"/>
        </w:numPr>
        <w:autoSpaceDN w:val="0"/>
        <w:rPr>
          <w:lang w:val="fr-FR"/>
        </w:rPr>
      </w:pPr>
      <w:r w:rsidRPr="00EB076B">
        <w:rPr>
          <w:rFonts w:cs="Arial"/>
          <w:color w:val="auto"/>
          <w:sz w:val="18"/>
          <w:szCs w:val="18"/>
          <w:lang w:val="fr-FR"/>
        </w:rPr>
        <w:t xml:space="preserve">L’Utilisateur Principal peut exécuter jusqu’à quatre (4) Instances dans des OSE Virtuels et une (1) Instance dans l’OSE Physique en local, sur le Dispositif Windows. </w:t>
      </w:r>
    </w:p>
    <w:p w:rsidR="00BD1E23" w:rsidRPr="00EB076B" w:rsidRDefault="00BD1E23" w:rsidP="00ED5D2B">
      <w:pPr>
        <w:numPr>
          <w:ilvl w:val="2"/>
          <w:numId w:val="58"/>
        </w:numPr>
        <w:autoSpaceDN w:val="0"/>
        <w:rPr>
          <w:lang w:val="fr-FR"/>
        </w:rPr>
      </w:pPr>
      <w:r w:rsidRPr="00EB076B">
        <w:rPr>
          <w:rFonts w:cs="Arial"/>
          <w:color w:val="auto"/>
          <w:sz w:val="18"/>
          <w:szCs w:val="18"/>
          <w:lang w:val="fr-FR"/>
        </w:rPr>
        <w:t>Si toutes les Instances autorisées à s’exécuter dans les OSE Virtuels sont utilisées, l’Instance exécutée dans l’OSE Physique pourra uniquement être utilisée pour héberger et gérer les OSE Virtuels.</w:t>
      </w:r>
    </w:p>
    <w:p w:rsidR="00BD1E23" w:rsidRPr="00EB076B" w:rsidRDefault="00BD1E23" w:rsidP="005E6B9C">
      <w:pPr>
        <w:numPr>
          <w:ilvl w:val="2"/>
          <w:numId w:val="58"/>
        </w:numPr>
        <w:autoSpaceDN w:val="0"/>
        <w:rPr>
          <w:lang w:val="fr-FR"/>
        </w:rPr>
      </w:pPr>
      <w:r w:rsidRPr="00EB076B">
        <w:rPr>
          <w:rFonts w:cs="Arial"/>
          <w:color w:val="auto"/>
          <w:sz w:val="18"/>
          <w:szCs w:val="18"/>
          <w:lang w:val="fr-FR"/>
        </w:rPr>
        <w:t>L’Utilisateur Principal peut exécuter deux (2) Instances du logiciel dans l’OSE Physique au lieu d’exécuter le logiciel à</w:t>
      </w:r>
      <w:r w:rsidR="005E6B9C" w:rsidRPr="00EB076B">
        <w:rPr>
          <w:rFonts w:cs="Arial"/>
          <w:color w:val="auto"/>
          <w:sz w:val="18"/>
          <w:szCs w:val="18"/>
          <w:lang w:val="fr-FR"/>
        </w:rPr>
        <w:t> </w:t>
      </w:r>
      <w:r w:rsidRPr="00EB076B">
        <w:rPr>
          <w:rFonts w:cs="Arial"/>
          <w:color w:val="auto"/>
          <w:sz w:val="18"/>
          <w:szCs w:val="18"/>
          <w:lang w:val="fr-FR"/>
        </w:rPr>
        <w:t>distance dans votre centre de données ou en local dans des OSE Virtuels.</w:t>
      </w:r>
    </w:p>
    <w:p w:rsidR="00BD1E23" w:rsidRPr="00EB076B" w:rsidRDefault="00BD1E23" w:rsidP="00ED5D2B">
      <w:pPr>
        <w:numPr>
          <w:ilvl w:val="2"/>
          <w:numId w:val="58"/>
        </w:numPr>
        <w:autoSpaceDN w:val="0"/>
        <w:rPr>
          <w:lang w:val="fr-FR"/>
        </w:rPr>
      </w:pPr>
      <w:r w:rsidRPr="00EB076B">
        <w:rPr>
          <w:rFonts w:cs="Arial"/>
          <w:color w:val="auto"/>
          <w:sz w:val="18"/>
          <w:szCs w:val="18"/>
          <w:lang w:val="fr-FR"/>
        </w:rPr>
        <w:t>Vous êtes autorisé à exécuter une Instance de Windows 8 Professionnel, ou une version antérieure du logiciel ou de Windows 8 Professionnel, au lieu de toute Instance autorisée.</w:t>
      </w:r>
    </w:p>
    <w:p w:rsidR="00BD1E23" w:rsidRPr="00EB076B" w:rsidRDefault="00BD1E23" w:rsidP="00ED5D2B">
      <w:pPr>
        <w:numPr>
          <w:ilvl w:val="2"/>
          <w:numId w:val="58"/>
        </w:numPr>
        <w:autoSpaceDN w:val="0"/>
        <w:rPr>
          <w:lang w:val="fr-FR"/>
        </w:rPr>
      </w:pPr>
      <w:r w:rsidRPr="00EB076B">
        <w:rPr>
          <w:rFonts w:cs="Arial"/>
          <w:color w:val="auto"/>
          <w:sz w:val="18"/>
          <w:szCs w:val="18"/>
          <w:lang w:val="fr-FR"/>
        </w:rPr>
        <w:t>Vous n’avez pas besoin de licence pour accéder à vos Instances uniquement pour gérer le logiciel.</w:t>
      </w:r>
    </w:p>
    <w:p w:rsidR="00BD1E23" w:rsidRPr="00EB076B" w:rsidRDefault="00BD1E23" w:rsidP="00ED5D2B">
      <w:pPr>
        <w:numPr>
          <w:ilvl w:val="2"/>
          <w:numId w:val="58"/>
        </w:numPr>
        <w:autoSpaceDN w:val="0"/>
        <w:rPr>
          <w:lang w:val="fr-FR"/>
        </w:rPr>
      </w:pPr>
      <w:r w:rsidRPr="00EB076B">
        <w:rPr>
          <w:rFonts w:cs="Arial"/>
          <w:color w:val="auto"/>
          <w:sz w:val="18"/>
          <w:szCs w:val="18"/>
          <w:lang w:val="fr-FR"/>
        </w:rPr>
        <w:t>Vous êtes autorisé à créer un nombre illimité d’Instances du logiciel et à les stocker sur les serveurs ou supports de stockage de votre choix uniquement pour exercer vos droits d’exécution des Instances du logiciel au titre de vos licences Windows Intune avec Système d’Exploitation Windows Desktop (par utilisateur) (vous n’êtes pas autorisé à distribuer les Instances à des tiers).</w:t>
      </w:r>
    </w:p>
    <w:p w:rsidR="00BD1E23" w:rsidRPr="00EB076B" w:rsidRDefault="00BD1E23" w:rsidP="00BD1E23">
      <w:pPr>
        <w:autoSpaceDN w:val="0"/>
        <w:spacing w:before="120"/>
        <w:ind w:left="720"/>
        <w:rPr>
          <w:lang w:val="fr-FR"/>
        </w:rPr>
      </w:pPr>
      <w:r w:rsidRPr="00EB076B">
        <w:rPr>
          <w:b/>
          <w:color w:val="auto"/>
          <w:sz w:val="18"/>
          <w:lang w:val="fr-FR"/>
        </w:rPr>
        <w:t xml:space="preserve">Droits d’Utilisation Itinérante </w:t>
      </w:r>
    </w:p>
    <w:p w:rsidR="00BD1E23" w:rsidRPr="00EB076B" w:rsidRDefault="00BD1E23" w:rsidP="00BD1E23">
      <w:pPr>
        <w:pStyle w:val="PURBody-Indented"/>
        <w:ind w:left="720"/>
        <w:rPr>
          <w:lang w:val="fr-FR"/>
        </w:rPr>
      </w:pPr>
      <w:r w:rsidRPr="00EB076B">
        <w:rPr>
          <w:lang w:val="fr-FR"/>
        </w:rPr>
        <w:t xml:space="preserve">Les présentes conditions de licence régissent l’utilisation au titre des Droits d’Utilisation Itinérante en cas de conflit avec les conditions prévues à la section Installation et Utilisation. </w:t>
      </w:r>
    </w:p>
    <w:p w:rsidR="00BD1E23" w:rsidRPr="00EB076B" w:rsidRDefault="00BD1E23" w:rsidP="00ED5D2B">
      <w:pPr>
        <w:numPr>
          <w:ilvl w:val="2"/>
          <w:numId w:val="59"/>
        </w:numPr>
        <w:autoSpaceDN w:val="0"/>
        <w:rPr>
          <w:lang w:val="fr-FR"/>
        </w:rPr>
      </w:pPr>
      <w:r w:rsidRPr="00EB076B">
        <w:rPr>
          <w:rFonts w:cs="Arial"/>
          <w:color w:val="auto"/>
          <w:sz w:val="18"/>
          <w:szCs w:val="18"/>
          <w:lang w:val="fr-FR"/>
        </w:rPr>
        <w:t xml:space="preserve">L’Utilisateur Principal peut accéder à distance aux Instances autorisées exécutées sur les Serveurs de votre centre de données depuis un Dispositif Tiers Éligible situé hors de vos locaux ou de ceux de vos affiliés. </w:t>
      </w:r>
    </w:p>
    <w:p w:rsidR="00BD1E23" w:rsidRPr="00EB076B" w:rsidRDefault="00BD1E23" w:rsidP="00ED5D2B">
      <w:pPr>
        <w:numPr>
          <w:ilvl w:val="2"/>
          <w:numId w:val="59"/>
        </w:numPr>
        <w:autoSpaceDN w:val="0"/>
        <w:rPr>
          <w:lang w:val="fr-FR"/>
        </w:rPr>
      </w:pPr>
      <w:r w:rsidRPr="00EB076B">
        <w:rPr>
          <w:rFonts w:cs="Arial"/>
          <w:color w:val="auto"/>
          <w:sz w:val="18"/>
          <w:szCs w:val="18"/>
          <w:lang w:val="fr-FR"/>
        </w:rPr>
        <w:t>Il peut également exécuter une (1) Instance du logiciel dans un OSE Virtuel sur un Dispositif Tiers Éligible en dehors de vos locaux ou de ceux de vos affiliés.</w:t>
      </w:r>
    </w:p>
    <w:p w:rsidR="00BD1E23" w:rsidRPr="00EB076B" w:rsidRDefault="00BD1E23" w:rsidP="00ED5D2B">
      <w:pPr>
        <w:numPr>
          <w:ilvl w:val="2"/>
          <w:numId w:val="59"/>
        </w:numPr>
        <w:autoSpaceDN w:val="0"/>
        <w:rPr>
          <w:lang w:val="fr-FR"/>
        </w:rPr>
      </w:pPr>
      <w:r w:rsidRPr="00EB076B">
        <w:rPr>
          <w:rFonts w:cs="Arial"/>
          <w:color w:val="auto"/>
          <w:sz w:val="18"/>
          <w:szCs w:val="18"/>
          <w:lang w:val="fr-FR"/>
        </w:rPr>
        <w:t>Cette utilisation itinérante doit avoir des fins professionnelles.</w:t>
      </w:r>
    </w:p>
    <w:p w:rsidR="00BD1E23" w:rsidRPr="00EB076B" w:rsidRDefault="00BD1E23" w:rsidP="005E6B9C">
      <w:pPr>
        <w:numPr>
          <w:ilvl w:val="2"/>
          <w:numId w:val="59"/>
        </w:numPr>
        <w:autoSpaceDN w:val="0"/>
        <w:rPr>
          <w:lang w:val="fr-FR"/>
        </w:rPr>
      </w:pPr>
      <w:r w:rsidRPr="00EB076B">
        <w:rPr>
          <w:rFonts w:cs="Arial"/>
          <w:color w:val="auto"/>
          <w:sz w:val="18"/>
          <w:szCs w:val="18"/>
          <w:lang w:val="fr-FR"/>
        </w:rPr>
        <w:t>Aucun autre utilisateur n’est autorisé à utiliser le logiciel sous la même licence, sauf à des fins de support technique, à</w:t>
      </w:r>
      <w:r w:rsidR="005E6B9C" w:rsidRPr="00EB076B">
        <w:rPr>
          <w:rFonts w:cs="Arial"/>
          <w:color w:val="auto"/>
          <w:sz w:val="18"/>
          <w:szCs w:val="18"/>
          <w:lang w:val="fr-FR"/>
        </w:rPr>
        <w:t> </w:t>
      </w:r>
      <w:r w:rsidRPr="00EB076B">
        <w:rPr>
          <w:rFonts w:cs="Arial"/>
          <w:color w:val="auto"/>
          <w:sz w:val="18"/>
          <w:szCs w:val="18"/>
          <w:lang w:val="fr-FR"/>
        </w:rPr>
        <w:t>l’aide de l’assistance à distance ou d’une technologie similaire, ou à des fins de gestion du logiciel.</w:t>
      </w:r>
    </w:p>
    <w:p w:rsidR="00BD1E23" w:rsidRPr="00EB076B" w:rsidRDefault="00BD1E23" w:rsidP="00BD1E23">
      <w:pPr>
        <w:autoSpaceDN w:val="0"/>
        <w:spacing w:before="120"/>
        <w:ind w:left="720"/>
        <w:rPr>
          <w:lang w:val="fr-FR"/>
        </w:rPr>
      </w:pPr>
      <w:r w:rsidRPr="00EB076B">
        <w:rPr>
          <w:b/>
          <w:color w:val="auto"/>
          <w:sz w:val="18"/>
          <w:lang w:val="fr-FR"/>
        </w:rPr>
        <w:t>Droits d’utilisation de Windows To Go</w:t>
      </w:r>
    </w:p>
    <w:p w:rsidR="00BD1E23" w:rsidRPr="00EB076B" w:rsidRDefault="00BD1E23" w:rsidP="00BD1E23">
      <w:pPr>
        <w:pStyle w:val="PURBody-Indented"/>
        <w:ind w:left="720"/>
        <w:rPr>
          <w:lang w:val="fr-FR"/>
        </w:rPr>
      </w:pPr>
      <w:r w:rsidRPr="00EB076B">
        <w:rPr>
          <w:lang w:val="fr-FR"/>
        </w:rPr>
        <w:t xml:space="preserve">Les présentes conditions de licence régissent l’utilisation au titre des Droits d’Utilisation de Windows To Go en cas de conflit avec les conditions prévues à la section Installation et Utilisation. </w:t>
      </w:r>
    </w:p>
    <w:p w:rsidR="00BD1E23" w:rsidRPr="00EB076B" w:rsidRDefault="00BD1E23" w:rsidP="00ED5D2B">
      <w:pPr>
        <w:numPr>
          <w:ilvl w:val="2"/>
          <w:numId w:val="60"/>
        </w:numPr>
        <w:autoSpaceDN w:val="0"/>
        <w:rPr>
          <w:lang w:val="fr-FR"/>
        </w:rPr>
      </w:pPr>
      <w:r w:rsidRPr="00EB076B">
        <w:rPr>
          <w:rFonts w:cs="Arial"/>
          <w:color w:val="auto"/>
          <w:sz w:val="18"/>
          <w:szCs w:val="18"/>
          <w:lang w:val="fr-FR"/>
        </w:rPr>
        <w:t>Vous êtes autorisé à créer et à stocker une Instance du logiciel sur deux (2) supports USB maximum.</w:t>
      </w:r>
    </w:p>
    <w:p w:rsidR="00BD1E23" w:rsidRPr="00EB076B" w:rsidRDefault="00BD1E23" w:rsidP="00ED5D2B">
      <w:pPr>
        <w:numPr>
          <w:ilvl w:val="2"/>
          <w:numId w:val="60"/>
        </w:numPr>
        <w:autoSpaceDN w:val="0"/>
        <w:rPr>
          <w:lang w:val="fr-FR"/>
        </w:rPr>
      </w:pPr>
      <w:r w:rsidRPr="00EB076B">
        <w:rPr>
          <w:rFonts w:cs="Arial"/>
          <w:color w:val="auto"/>
          <w:sz w:val="18"/>
          <w:szCs w:val="18"/>
          <w:lang w:val="fr-FR"/>
        </w:rPr>
        <w:t>L’Utilisateur Principal peut exécuter l’Instance stockée sur le support USB sur n’importe quel Dispositif Windows.</w:t>
      </w:r>
    </w:p>
    <w:p w:rsidR="00BD1E23" w:rsidRPr="00EB076B" w:rsidRDefault="00BD1E23" w:rsidP="00570F7E">
      <w:pPr>
        <w:numPr>
          <w:ilvl w:val="2"/>
          <w:numId w:val="60"/>
        </w:numPr>
        <w:autoSpaceDN w:val="0"/>
        <w:rPr>
          <w:lang w:val="fr-FR"/>
        </w:rPr>
      </w:pPr>
      <w:r w:rsidRPr="00EB076B">
        <w:rPr>
          <w:rFonts w:cs="Arial"/>
          <w:color w:val="auto"/>
          <w:sz w:val="18"/>
          <w:szCs w:val="18"/>
          <w:lang w:val="fr-FR"/>
        </w:rPr>
        <w:t>L’Utilisateur Principal du Dispositif Windows peut également exécuter l’Instance sur le support USB sur un Dispositif Tiers</w:t>
      </w:r>
      <w:r w:rsidR="00570F7E" w:rsidRPr="00EB076B">
        <w:rPr>
          <w:rFonts w:cs="Arial"/>
          <w:color w:val="auto"/>
          <w:sz w:val="18"/>
          <w:szCs w:val="18"/>
          <w:lang w:val="fr-FR"/>
        </w:rPr>
        <w:t> </w:t>
      </w:r>
      <w:r w:rsidRPr="00EB076B">
        <w:rPr>
          <w:rFonts w:cs="Arial"/>
          <w:color w:val="auto"/>
          <w:sz w:val="18"/>
          <w:szCs w:val="18"/>
          <w:lang w:val="fr-FR"/>
        </w:rPr>
        <w:t>Éligible situé en dehors de vos locaux ou de ceux de vos affiliés.</w:t>
      </w:r>
    </w:p>
    <w:p w:rsidR="00BD1E23" w:rsidRPr="00EB076B" w:rsidRDefault="00BD1E23" w:rsidP="00ED5D2B">
      <w:pPr>
        <w:numPr>
          <w:ilvl w:val="2"/>
          <w:numId w:val="60"/>
        </w:numPr>
        <w:autoSpaceDN w:val="0"/>
        <w:rPr>
          <w:lang w:val="fr-FR"/>
        </w:rPr>
      </w:pPr>
      <w:r w:rsidRPr="00EB076B">
        <w:rPr>
          <w:rFonts w:cs="Arial"/>
          <w:color w:val="auto"/>
          <w:sz w:val="18"/>
          <w:szCs w:val="18"/>
          <w:lang w:val="fr-FR"/>
        </w:rPr>
        <w:t>Toute utilisation de Windows To Go doit avoir des fins professionnelles.</w:t>
      </w:r>
    </w:p>
    <w:p w:rsidR="00BD1E23" w:rsidRPr="00EB076B" w:rsidRDefault="00BD1E23" w:rsidP="00570F7E">
      <w:pPr>
        <w:numPr>
          <w:ilvl w:val="2"/>
          <w:numId w:val="60"/>
        </w:numPr>
        <w:autoSpaceDN w:val="0"/>
        <w:rPr>
          <w:lang w:val="fr-FR"/>
        </w:rPr>
      </w:pPr>
      <w:r w:rsidRPr="00EB076B">
        <w:rPr>
          <w:rFonts w:cs="Arial"/>
          <w:color w:val="auto"/>
          <w:sz w:val="18"/>
          <w:szCs w:val="18"/>
          <w:lang w:val="fr-FR"/>
        </w:rPr>
        <w:t>Aucun autre utilisateur n’est autorisé à utiliser le logiciel sous la même licence, sauf à des fins de support technique, à</w:t>
      </w:r>
      <w:r w:rsidR="00570F7E" w:rsidRPr="00EB076B">
        <w:rPr>
          <w:rFonts w:cs="Arial"/>
          <w:color w:val="auto"/>
          <w:sz w:val="18"/>
          <w:szCs w:val="18"/>
          <w:lang w:val="fr-FR"/>
        </w:rPr>
        <w:t> </w:t>
      </w:r>
      <w:r w:rsidRPr="00EB076B">
        <w:rPr>
          <w:rFonts w:cs="Arial"/>
          <w:color w:val="auto"/>
          <w:sz w:val="18"/>
          <w:szCs w:val="18"/>
          <w:lang w:val="fr-FR"/>
        </w:rPr>
        <w:t>l’aide de l’assistance à distance ou d’une technologie similaire, ou à des fins de gestion du logiciel.</w:t>
      </w:r>
    </w:p>
    <w:p w:rsidR="007D63E7" w:rsidRPr="00EB076B" w:rsidRDefault="007D63E7" w:rsidP="007D63E7">
      <w:pPr>
        <w:autoSpaceDN w:val="0"/>
        <w:spacing w:before="120"/>
        <w:ind w:left="720"/>
        <w:rPr>
          <w:lang w:val="fr-FR"/>
        </w:rPr>
      </w:pPr>
      <w:r w:rsidRPr="00EB076B">
        <w:rPr>
          <w:b/>
          <w:color w:val="auto"/>
          <w:sz w:val="18"/>
          <w:lang w:val="fr-FR"/>
        </w:rPr>
        <w:t>Dispositifs Companion</w:t>
      </w:r>
    </w:p>
    <w:p w:rsidR="007D63E7" w:rsidRPr="00EB076B" w:rsidRDefault="007D63E7" w:rsidP="007D63E7">
      <w:pPr>
        <w:pStyle w:val="PURBody-Indented"/>
        <w:ind w:left="720"/>
        <w:rPr>
          <w:lang w:val="fr-FR"/>
        </w:rPr>
      </w:pPr>
      <w:r w:rsidRPr="00EB076B">
        <w:rPr>
          <w:lang w:val="fr-FR"/>
        </w:rPr>
        <w:t>Pour les besoins du présent paragraphe :</w:t>
      </w:r>
    </w:p>
    <w:p w:rsidR="007D63E7" w:rsidRPr="00EB076B" w:rsidRDefault="002A52DF" w:rsidP="002A52DF">
      <w:pPr>
        <w:pStyle w:val="PURBody-Indented"/>
        <w:ind w:left="720"/>
        <w:rPr>
          <w:lang w:val="fr-FR"/>
        </w:rPr>
      </w:pPr>
      <w:r w:rsidRPr="00EB076B">
        <w:rPr>
          <w:lang w:val="fr-FR"/>
        </w:rPr>
        <w:t xml:space="preserve">« Dispositif Companion Windows RT » désigne n’importe quel dispositif supplémentaire utilisé par l’Utilisateur </w:t>
      </w:r>
      <w:r w:rsidRPr="00EB076B">
        <w:rPr>
          <w:rFonts w:cs="Arial"/>
          <w:szCs w:val="18"/>
          <w:lang w:val="fr-FR"/>
        </w:rPr>
        <w:t>Principal</w:t>
      </w:r>
      <w:r w:rsidRPr="00EB076B">
        <w:rPr>
          <w:lang w:val="fr-FR"/>
        </w:rPr>
        <w:t xml:space="preserve"> et que vous (et non un tiers) avez acquis sous licence pour Windows RT.</w:t>
      </w:r>
      <w:r w:rsidR="00570F7E" w:rsidRPr="00EB076B">
        <w:rPr>
          <w:lang w:val="fr-FR"/>
        </w:rPr>
        <w:t xml:space="preserve"> </w:t>
      </w:r>
    </w:p>
    <w:p w:rsidR="007D63E7" w:rsidRPr="00EB076B" w:rsidRDefault="007D63E7" w:rsidP="007D63E7">
      <w:pPr>
        <w:pStyle w:val="PURBody-Indented"/>
        <w:ind w:left="720"/>
        <w:rPr>
          <w:lang w:val="fr-FR"/>
        </w:rPr>
      </w:pPr>
      <w:r w:rsidRPr="00EB076B">
        <w:rPr>
          <w:lang w:val="fr-FR"/>
        </w:rPr>
        <w:t>Les présentes conditions de licence régissent l’utilisation sur les Dispositifs Companion Windows RT en cas de conflit avec les conditions prévues à la section Installation et Utilisation.</w:t>
      </w:r>
    </w:p>
    <w:p w:rsidR="007D63E7" w:rsidRPr="00EB076B" w:rsidRDefault="007D63E7" w:rsidP="00ED5D2B">
      <w:pPr>
        <w:numPr>
          <w:ilvl w:val="2"/>
          <w:numId w:val="62"/>
        </w:numPr>
        <w:autoSpaceDN w:val="0"/>
        <w:rPr>
          <w:lang w:val="fr-FR"/>
        </w:rPr>
      </w:pPr>
      <w:r w:rsidRPr="00EB076B">
        <w:rPr>
          <w:rFonts w:cs="Arial"/>
          <w:color w:val="auto"/>
          <w:sz w:val="18"/>
          <w:szCs w:val="18"/>
          <w:lang w:val="fr-FR"/>
        </w:rPr>
        <w:t>L’Utilisateur Principal est autorisé à accéder à distance à n’importe quelle Instance autorisée du logiciel exécutée sur les serveurs de votre centre de données, conformément aux stipulations de la section Droits de virtualisation, depuis un Dispositif Companion Windows RT.</w:t>
      </w:r>
    </w:p>
    <w:p w:rsidR="007D63E7" w:rsidRPr="00EB076B" w:rsidRDefault="007D63E7" w:rsidP="00ED5D2B">
      <w:pPr>
        <w:numPr>
          <w:ilvl w:val="2"/>
          <w:numId w:val="62"/>
        </w:numPr>
        <w:autoSpaceDN w:val="0"/>
        <w:rPr>
          <w:lang w:val="fr-FR"/>
        </w:rPr>
      </w:pPr>
      <w:r w:rsidRPr="00EB076B">
        <w:rPr>
          <w:rFonts w:cs="Arial"/>
          <w:color w:val="auto"/>
          <w:sz w:val="18"/>
          <w:szCs w:val="18"/>
          <w:lang w:val="fr-FR"/>
        </w:rPr>
        <w:t>Aucun autre utilisateur n’est autorisé à utiliser le logiciel simultanément sous la même licence, sauf à des fins de services de support à l’aide de l’assistance à distance ou d’une technologie similaire, ou à des fins de gestion du logiciel.</w:t>
      </w:r>
      <w:r w:rsidR="00570F7E" w:rsidRPr="00EB076B">
        <w:rPr>
          <w:rFonts w:cs="Arial"/>
          <w:color w:val="auto"/>
          <w:sz w:val="18"/>
          <w:szCs w:val="18"/>
          <w:lang w:val="fr-FR"/>
        </w:rPr>
        <w:t xml:space="preserve"> </w:t>
      </w:r>
    </w:p>
    <w:p w:rsidR="007D63E7" w:rsidRPr="00EB076B" w:rsidRDefault="007D63E7" w:rsidP="00ED5D2B">
      <w:pPr>
        <w:numPr>
          <w:ilvl w:val="2"/>
          <w:numId w:val="62"/>
        </w:numPr>
        <w:autoSpaceDN w:val="0"/>
        <w:rPr>
          <w:lang w:val="fr-FR"/>
        </w:rPr>
      </w:pPr>
      <w:r w:rsidRPr="00EB076B">
        <w:rPr>
          <w:rFonts w:cs="Arial"/>
          <w:color w:val="auto"/>
          <w:sz w:val="18"/>
          <w:szCs w:val="18"/>
          <w:lang w:val="fr-FR"/>
        </w:rPr>
        <w:t>Votre droit d’utiliser le logiciel sur un Dispositif Companion Windows RT n’est pas valable pour la durée des droits de propriété intellectuelle ; vous n’êtes pas autorisé à accéder au logiciel ni à l’utiliser après l’expiration de votre licence Windows Intune avec Système d’Exploitation Windows Desktop, conformément aux présentes.</w:t>
      </w:r>
    </w:p>
    <w:p w:rsidR="00BD1E23" w:rsidRPr="00EB076B" w:rsidRDefault="00BD1E23" w:rsidP="00BD1E23">
      <w:pPr>
        <w:autoSpaceDN w:val="0"/>
        <w:spacing w:before="120"/>
        <w:ind w:left="720"/>
        <w:rPr>
          <w:lang w:val="fr-FR"/>
        </w:rPr>
      </w:pPr>
      <w:r w:rsidRPr="00EB076B">
        <w:rPr>
          <w:b/>
          <w:color w:val="auto"/>
          <w:sz w:val="18"/>
          <w:lang w:val="fr-FR"/>
        </w:rPr>
        <w:t>Validation</w:t>
      </w:r>
    </w:p>
    <w:p w:rsidR="00BD1E23" w:rsidRPr="00EB076B" w:rsidRDefault="00BD1E23" w:rsidP="00BD1E23">
      <w:pPr>
        <w:ind w:left="720"/>
        <w:rPr>
          <w:sz w:val="18"/>
          <w:szCs w:val="18"/>
          <w:lang w:val="fr-FR"/>
        </w:rPr>
      </w:pPr>
      <w:r w:rsidRPr="00EB076B">
        <w:rPr>
          <w:rFonts w:cs="Arial"/>
          <w:bCs/>
          <w:color w:val="auto"/>
          <w:sz w:val="18"/>
          <w:szCs w:val="18"/>
          <w:lang w:val="fr-FR"/>
        </w:rPr>
        <w:t xml:space="preserve">La validation vérifie que le logiciel a été activé et bénéficie d’une licence appropriée. Elle vérifie également qu’aucune modification non autorisée n’a été apportée aux fonctions de validation, de concession de licence ou d’activation du logiciel. En outre, la validation peut rechercher la présence de certains logiciels malveillants ou non autorisés en rapport avec les modifications non autorisées. Si le processus de vérification de validation confirme que vous êtes titulaire d’une licence valide, vous pouvez continuer à utiliser le logiciel, ou certaines de ses fonctionnalités, ou bénéficier d’avantages supplémentaires. Vous n’êtes pas autorisé à contourner le processus de validation. Cela vise à empêcher l’utilisation sans licence du logiciel. Pour plus d’informations, consultez la page </w:t>
      </w:r>
      <w:hyperlink r:id="rId100" w:history="1">
        <w:r w:rsidRPr="00EB076B">
          <w:rPr>
            <w:rFonts w:cs="Arial"/>
            <w:bCs/>
            <w:color w:val="auto"/>
            <w:sz w:val="18"/>
            <w:szCs w:val="18"/>
            <w:lang w:val="fr-FR"/>
          </w:rPr>
          <w:t>http://go.microsoft.com/fwlink/?Linkid=104610</w:t>
        </w:r>
      </w:hyperlink>
      <w:r w:rsidRPr="00EB076B">
        <w:rPr>
          <w:rFonts w:cs="Arial"/>
          <w:bCs/>
          <w:color w:val="auto"/>
          <w:sz w:val="18"/>
          <w:szCs w:val="18"/>
          <w:lang w:val="fr-FR"/>
        </w:rPr>
        <w:t>.</w:t>
      </w:r>
    </w:p>
    <w:p w:rsidR="00BD1E23" w:rsidRPr="00EB076B" w:rsidRDefault="00BD1E23" w:rsidP="00570F7E">
      <w:pPr>
        <w:ind w:left="720"/>
        <w:rPr>
          <w:sz w:val="18"/>
          <w:szCs w:val="18"/>
          <w:lang w:val="fr-FR"/>
        </w:rPr>
      </w:pPr>
      <w:r w:rsidRPr="00EB076B">
        <w:rPr>
          <w:rFonts w:cs="Arial"/>
          <w:bCs/>
          <w:color w:val="auto"/>
          <w:sz w:val="18"/>
          <w:szCs w:val="18"/>
          <w:lang w:val="fr-FR"/>
        </w:rPr>
        <w:t>Le logiciel effectuera occasionnellement une vérification de validation du logiciel. Cette vérification peut être lancée par le logiciel ou effectuée à l’initiative de Microsoft. Pour permettre le fonctionnement correct de la fonction d’activation et des vérifications de validation, le logiciel peut occasionnellement nécessiter des mises à jour ou des téléchargements supplémentaires des fonctions de validation, de concession de licence ou d’activation du logiciel. Les mises à jour ou les téléchargements sont nécessaires au fonctionnement du logiciel et peuvent être téléchargés et installés sans préavis. Pendant</w:t>
      </w:r>
      <w:r w:rsidR="00570F7E" w:rsidRPr="00EB076B">
        <w:rPr>
          <w:rFonts w:cs="Arial"/>
          <w:bCs/>
          <w:color w:val="auto"/>
          <w:sz w:val="18"/>
          <w:szCs w:val="18"/>
          <w:lang w:val="fr-FR"/>
        </w:rPr>
        <w:t> </w:t>
      </w:r>
      <w:r w:rsidRPr="00EB076B">
        <w:rPr>
          <w:rFonts w:cs="Arial"/>
          <w:bCs/>
          <w:color w:val="auto"/>
          <w:sz w:val="18"/>
          <w:szCs w:val="18"/>
          <w:lang w:val="fr-FR"/>
        </w:rPr>
        <w:t xml:space="preserve">ou après une vérification de validation, le logiciel peut envoyer à Microsoft des informations concernant le logiciel et l’ordinateur ainsi que les résultats de la vérification de validation. Ces informations incluent, notamment, la version et la clé de produit du logiciel, toute modification non autorisée ayant été apportée aux fonctions de validation, de concession de licence ou d’activation du logiciel, tout logiciel malveillant ou non autorisé lié à ces modifications ayant été trouvé ainsi que l’adresse IP de l’ordinateur. Microsoft n’utilise pas ces informations pour </w:t>
      </w:r>
      <w:r w:rsidRPr="00EB076B">
        <w:rPr>
          <w:rFonts w:cs="Arial"/>
          <w:bCs/>
          <w:color w:val="000000" w:themeColor="text1"/>
          <w:sz w:val="18"/>
          <w:szCs w:val="18"/>
          <w:lang w:val="fr-FR"/>
        </w:rPr>
        <w:t>vous identifier ou vous contacter ;</w:t>
      </w:r>
      <w:r w:rsidRPr="00EB076B">
        <w:rPr>
          <w:color w:val="000000" w:themeColor="text1"/>
          <w:sz w:val="18"/>
          <w:szCs w:val="18"/>
          <w:lang w:val="fr-FR"/>
        </w:rPr>
        <w:t xml:space="preserve"> toutefois, Microsoft peut utiliser et partager ces informations pour empêcher toute utilisation sans licence du logiciel</w:t>
      </w:r>
      <w:r w:rsidRPr="00EB076B">
        <w:rPr>
          <w:rFonts w:cs="Arial"/>
          <w:bCs/>
          <w:color w:val="auto"/>
          <w:sz w:val="18"/>
          <w:szCs w:val="18"/>
          <w:lang w:val="fr-FR"/>
        </w:rPr>
        <w:t xml:space="preserve">. En utilisant le logiciel, vous consentez à la transmission de ces informations. Pour plus d’informations sur la validation et les informations envoyées pendant ou après une vérification de validation, consultez la page </w:t>
      </w:r>
      <w:hyperlink r:id="rId101" w:history="1">
        <w:r w:rsidRPr="00EB076B">
          <w:rPr>
            <w:rFonts w:cs="Arial"/>
            <w:bCs/>
            <w:color w:val="auto"/>
            <w:sz w:val="18"/>
            <w:szCs w:val="18"/>
            <w:lang w:val="fr-FR"/>
          </w:rPr>
          <w:t>http://go.microsoft.com/fwlink/?Linkid=104611</w:t>
        </w:r>
      </w:hyperlink>
      <w:r w:rsidRPr="00EB076B">
        <w:rPr>
          <w:rFonts w:cs="Arial"/>
          <w:bCs/>
          <w:color w:val="auto"/>
          <w:sz w:val="18"/>
          <w:szCs w:val="18"/>
          <w:lang w:val="fr-FR"/>
        </w:rPr>
        <w:t>.</w:t>
      </w:r>
    </w:p>
    <w:p w:rsidR="00BD1E23" w:rsidRPr="00EB076B" w:rsidRDefault="00BD1E23" w:rsidP="00BD1E23">
      <w:pPr>
        <w:ind w:left="720"/>
        <w:rPr>
          <w:sz w:val="18"/>
          <w:szCs w:val="18"/>
          <w:lang w:val="fr-FR"/>
        </w:rPr>
      </w:pPr>
      <w:r w:rsidRPr="00EB076B">
        <w:rPr>
          <w:rFonts w:cs="Arial"/>
          <w:bCs/>
          <w:color w:val="auto"/>
          <w:sz w:val="18"/>
          <w:szCs w:val="18"/>
          <w:lang w:val="fr-FR"/>
        </w:rPr>
        <w:t>Si, après une vérification de validation, le logiciel est déclaré contrefait, sans licence appropriée ou comme n’étant pas un produit Windows authentique, ou si des modifications non autorisées ont été détectées dans le logiciel, les fonctionnalités et les conditions d’utilisation du logiciel peuvent être affectées, par exemple : Microsoft peut réparer le logiciel, ou supprimer, mettre en quarantaine ou désactiver les modifications non autorisées qui empêchent l’utilisation correcte du logiciel, notamment le contournement des fonctions d’activation ou de validation du logiciel, ou rechercher et supprimer tout logiciel malveillant ou non autorisé lié à ces modifications non autorisées, ou envoyer des notifications indiquant que le logiciel n’a pas de licence appropriée ou qu’il n’est pas un produit Windows authentique, et vous pouvez recevoir des rappels vous invitant à vous procurer une copie du logiciel bénéficiant d’une licence appropriée, ou être amené à suivre les instructions de Microsoft pour obtenir une licence d’utilisation du logiciel et réactiver ce dernier, ou ne pas obtenir certaines mises à jour ou mises à niveau de Microsoft.</w:t>
      </w:r>
    </w:p>
    <w:p w:rsidR="00BD1E23" w:rsidRPr="00EB076B" w:rsidRDefault="00BD1E23" w:rsidP="00570F7E">
      <w:pPr>
        <w:ind w:left="720"/>
        <w:rPr>
          <w:sz w:val="18"/>
          <w:szCs w:val="18"/>
          <w:lang w:val="fr-FR"/>
        </w:rPr>
      </w:pPr>
      <w:r w:rsidRPr="00EB076B">
        <w:rPr>
          <w:rFonts w:cs="Arial"/>
          <w:bCs/>
          <w:color w:val="auto"/>
          <w:sz w:val="18"/>
          <w:szCs w:val="18"/>
          <w:lang w:val="fr-FR"/>
        </w:rPr>
        <w:t>Vous ne pouvez obtenir des mises à jour ou mises à niveau que pour le logiciel de Microsoft ou de sources autorisées.</w:t>
      </w:r>
      <w:r w:rsidR="00570F7E" w:rsidRPr="00EB076B">
        <w:rPr>
          <w:rFonts w:cs="Arial"/>
          <w:bCs/>
          <w:color w:val="auto"/>
          <w:sz w:val="18"/>
          <w:szCs w:val="18"/>
          <w:lang w:val="fr-FR"/>
        </w:rPr>
        <w:t xml:space="preserve"> </w:t>
      </w:r>
      <w:r w:rsidRPr="00EB076B">
        <w:rPr>
          <w:rFonts w:cs="Arial"/>
          <w:bCs/>
          <w:color w:val="auto"/>
          <w:sz w:val="18"/>
          <w:szCs w:val="18"/>
          <w:lang w:val="fr-FR"/>
        </w:rPr>
        <w:t>Pour</w:t>
      </w:r>
      <w:r w:rsidR="00570F7E" w:rsidRPr="00EB076B">
        <w:rPr>
          <w:rFonts w:cs="Arial"/>
          <w:bCs/>
          <w:color w:val="auto"/>
          <w:sz w:val="18"/>
          <w:szCs w:val="18"/>
          <w:lang w:val="fr-FR"/>
        </w:rPr>
        <w:t> </w:t>
      </w:r>
      <w:r w:rsidRPr="00EB076B">
        <w:rPr>
          <w:rFonts w:cs="Arial"/>
          <w:bCs/>
          <w:color w:val="auto"/>
          <w:sz w:val="18"/>
          <w:szCs w:val="18"/>
          <w:lang w:val="fr-FR"/>
        </w:rPr>
        <w:t xml:space="preserve">plus d’informations sur l’obtention de mises à jour auprès de sources agréées, consultez la page </w:t>
      </w:r>
      <w:hyperlink r:id="rId102" w:history="1">
        <w:r w:rsidRPr="00EB076B">
          <w:rPr>
            <w:rFonts w:cs="Arial"/>
            <w:bCs/>
            <w:color w:val="auto"/>
            <w:sz w:val="18"/>
            <w:szCs w:val="18"/>
            <w:lang w:val="fr-FR"/>
          </w:rPr>
          <w:t>http://go.microsoft.com/fwlink/?Linkid=104612</w:t>
        </w:r>
      </w:hyperlink>
      <w:r w:rsidRPr="00EB076B">
        <w:rPr>
          <w:rFonts w:cs="Arial"/>
          <w:bCs/>
          <w:color w:val="auto"/>
          <w:sz w:val="18"/>
          <w:szCs w:val="18"/>
          <w:lang w:val="fr-FR"/>
        </w:rPr>
        <w:t xml:space="preserve">. </w:t>
      </w:r>
    </w:p>
    <w:p w:rsidR="00EA2097" w:rsidRPr="00EB076B" w:rsidRDefault="00EA2097" w:rsidP="00EA2097">
      <w:pPr>
        <w:autoSpaceDN w:val="0"/>
        <w:spacing w:before="120"/>
        <w:ind w:left="720"/>
        <w:rPr>
          <w:lang w:val="fr-FR"/>
        </w:rPr>
      </w:pPr>
      <w:r w:rsidRPr="00EB076B">
        <w:rPr>
          <w:b/>
          <w:color w:val="auto"/>
          <w:sz w:val="18"/>
          <w:lang w:val="fr-FR"/>
        </w:rPr>
        <w:t>Applications Windows</w:t>
      </w:r>
    </w:p>
    <w:p w:rsidR="00EA2097" w:rsidRPr="00EB076B" w:rsidRDefault="00EA2097" w:rsidP="00570F7E">
      <w:pPr>
        <w:autoSpaceDN w:val="0"/>
        <w:spacing w:before="120"/>
        <w:ind w:left="720"/>
        <w:rPr>
          <w:sz w:val="18"/>
          <w:szCs w:val="18"/>
          <w:lang w:val="fr-FR"/>
        </w:rPr>
      </w:pPr>
      <w:r w:rsidRPr="00EB076B">
        <w:rPr>
          <w:rFonts w:cs="Arial"/>
          <w:color w:val="auto"/>
          <w:sz w:val="18"/>
          <w:szCs w:val="18"/>
          <w:lang w:val="fr-FR"/>
        </w:rPr>
        <w:t xml:space="preserve">Les applications Windows sont des applications conçues par Microsoft, incluses dans Windows, et qui vous sont concédées sous licence conformément aux conditions de licence de Windows. Vous pouvez accéder à chaque application Windows à partir de la mosaïque correspondante dans le menu Démarrer. Certaines applications Windows fournissent un point d’accès aux services en ligne, et l’utilisation desdits services est parfois régie par des conditions et politiques relatives aux données personnelles distinctes. Vous pouvez consulter ces conditions et politiques dans les paramètres des applications. À moins que d’autres termes vous soient communiqués ou affichés dans les paramètres de l’application, vous acceptez que les services auxquels vous accédez à partir des applications Windows soient régis par le Contrat relatif aux Services Microsoft à l’adresse </w:t>
      </w:r>
      <w:hyperlink r:id="rId103">
        <w:r w:rsidRPr="00EB076B">
          <w:rPr>
            <w:rFonts w:cs="Arial"/>
            <w:color w:val="auto"/>
            <w:sz w:val="18"/>
            <w:szCs w:val="18"/>
            <w:lang w:val="fr-FR"/>
          </w:rPr>
          <w:t>http://go.microsoft.com/fwlink/?linkid=248238</w:t>
        </w:r>
      </w:hyperlink>
      <w:r w:rsidRPr="00EB076B">
        <w:rPr>
          <w:rFonts w:cs="Arial"/>
          <w:color w:val="auto"/>
          <w:sz w:val="18"/>
          <w:szCs w:val="18"/>
          <w:lang w:val="fr-FR"/>
        </w:rPr>
        <w:t xml:space="preserve"> ou, dans le cas des applications Windows qui accèdent aux services Xbox, à l’adresse </w:t>
      </w:r>
      <w:hyperlink r:id="rId104">
        <w:r w:rsidRPr="00EB076B">
          <w:rPr>
            <w:rFonts w:cs="Arial"/>
            <w:color w:val="auto"/>
            <w:sz w:val="18"/>
            <w:szCs w:val="18"/>
            <w:lang w:val="fr-FR"/>
          </w:rPr>
          <w:t>http://xbox.com/legal/livetou</w:t>
        </w:r>
      </w:hyperlink>
      <w:r w:rsidRPr="00EB076B">
        <w:rPr>
          <w:rFonts w:cs="Arial"/>
          <w:color w:val="auto"/>
          <w:sz w:val="18"/>
          <w:szCs w:val="18"/>
          <w:lang w:val="fr-FR"/>
        </w:rPr>
        <w:t>.</w:t>
      </w:r>
      <w:r w:rsidR="00570F7E" w:rsidRPr="00EB076B">
        <w:rPr>
          <w:rFonts w:cs="Arial"/>
          <w:color w:val="auto"/>
          <w:sz w:val="18"/>
          <w:szCs w:val="18"/>
          <w:lang w:val="fr-FR"/>
        </w:rPr>
        <w:t xml:space="preserve"> </w:t>
      </w:r>
      <w:r w:rsidRPr="00EB076B">
        <w:rPr>
          <w:rFonts w:cs="Arial"/>
          <w:color w:val="auto"/>
          <w:sz w:val="18"/>
          <w:szCs w:val="18"/>
          <w:lang w:val="fr-FR"/>
        </w:rPr>
        <w:t>Nous travaillons constamment à l’amélioration des services et sommes susceptibles de</w:t>
      </w:r>
      <w:r w:rsidR="00570F7E" w:rsidRPr="00EB076B">
        <w:rPr>
          <w:rFonts w:cs="Arial"/>
          <w:color w:val="auto"/>
          <w:sz w:val="18"/>
          <w:szCs w:val="18"/>
          <w:lang w:val="fr-FR"/>
        </w:rPr>
        <w:t> </w:t>
      </w:r>
      <w:r w:rsidRPr="00EB076B">
        <w:rPr>
          <w:rFonts w:cs="Arial"/>
          <w:color w:val="auto"/>
          <w:sz w:val="18"/>
          <w:szCs w:val="18"/>
          <w:lang w:val="fr-FR"/>
        </w:rPr>
        <w:t xml:space="preserve">les modifier à tout moment. Les services peuvent ne pas être disponibles dans certains pays. Vous pouvez décider de désinstaller une application Windows à tout moment et d’en réinstaller une en la téléchargeant à partir de Windows Store. Certaines applications Windows comportent de la publicité. Vous pouvez choisir de refuser la publicité personnalisée sur le site </w:t>
      </w:r>
      <w:hyperlink r:id="rId105">
        <w:r w:rsidRPr="00EB076B">
          <w:rPr>
            <w:rFonts w:cs="Arial"/>
            <w:color w:val="auto"/>
            <w:sz w:val="18"/>
            <w:szCs w:val="18"/>
            <w:lang w:val="fr-FR"/>
          </w:rPr>
          <w:t>http://choice.live.com</w:t>
        </w:r>
      </w:hyperlink>
      <w:r w:rsidRPr="00EB076B">
        <w:rPr>
          <w:rFonts w:cs="Arial"/>
          <w:color w:val="auto"/>
          <w:sz w:val="18"/>
          <w:szCs w:val="18"/>
          <w:lang w:val="fr-FR"/>
        </w:rPr>
        <w:t>.</w:t>
      </w:r>
    </w:p>
    <w:p w:rsidR="00EA2097" w:rsidRPr="00EB076B" w:rsidRDefault="00EA2097" w:rsidP="00EA2097">
      <w:pPr>
        <w:autoSpaceDN w:val="0"/>
        <w:spacing w:before="120"/>
        <w:ind w:left="720"/>
        <w:rPr>
          <w:lang w:val="fr-FR"/>
        </w:rPr>
      </w:pPr>
      <w:r w:rsidRPr="00EB076B">
        <w:rPr>
          <w:b/>
          <w:color w:val="auto"/>
          <w:sz w:val="18"/>
          <w:lang w:val="fr-FR"/>
        </w:rPr>
        <w:t>Adobe Flash Player</w:t>
      </w:r>
    </w:p>
    <w:p w:rsidR="00EA2097" w:rsidRPr="00EB076B" w:rsidRDefault="00EA2097" w:rsidP="00570F7E">
      <w:pPr>
        <w:autoSpaceDN w:val="0"/>
        <w:spacing w:before="120"/>
        <w:ind w:left="720"/>
        <w:rPr>
          <w:sz w:val="18"/>
          <w:szCs w:val="18"/>
          <w:lang w:val="fr-FR"/>
        </w:rPr>
      </w:pPr>
      <w:r w:rsidRPr="00EB076B">
        <w:rPr>
          <w:rFonts w:cs="Arial"/>
          <w:color w:val="auto"/>
          <w:sz w:val="18"/>
          <w:szCs w:val="18"/>
          <w:lang w:val="fr-FR"/>
        </w:rPr>
        <w:t>Le logiciel peut inclure une version d’Adobe Flash Player. Vous acceptez que votre utilisation d’Adobe Flash Player soit régie</w:t>
      </w:r>
      <w:r w:rsidR="00570F7E" w:rsidRPr="00EB076B">
        <w:rPr>
          <w:rFonts w:cs="Arial"/>
          <w:color w:val="auto"/>
          <w:sz w:val="18"/>
          <w:szCs w:val="18"/>
          <w:lang w:val="fr-FR"/>
        </w:rPr>
        <w:t> </w:t>
      </w:r>
      <w:r w:rsidRPr="00EB076B">
        <w:rPr>
          <w:rFonts w:cs="Arial"/>
          <w:color w:val="auto"/>
          <w:sz w:val="18"/>
          <w:szCs w:val="18"/>
          <w:lang w:val="fr-FR"/>
        </w:rPr>
        <w:t xml:space="preserve">par les termes du contrat de licence d’Adobe Systems Incorporated, disponibles à l’adresse : </w:t>
      </w:r>
      <w:hyperlink r:id="rId106">
        <w:r w:rsidRPr="00EB076B">
          <w:rPr>
            <w:rFonts w:cs="Arial"/>
            <w:color w:val="auto"/>
            <w:sz w:val="18"/>
            <w:szCs w:val="18"/>
            <w:lang w:val="fr-FR"/>
          </w:rPr>
          <w:t>http://go.microsoft.com/fwlink/?linkid=248532</w:t>
        </w:r>
      </w:hyperlink>
      <w:r w:rsidRPr="00EB076B">
        <w:rPr>
          <w:rFonts w:cs="Arial"/>
          <w:color w:val="auto"/>
          <w:sz w:val="18"/>
          <w:szCs w:val="18"/>
          <w:lang w:val="fr-FR"/>
        </w:rPr>
        <w:t>. Adobe et Flash sont des marques déposées ou commerciales d’Adobe Systems</w:t>
      </w:r>
      <w:r w:rsidR="00570F7E" w:rsidRPr="00EB076B">
        <w:rPr>
          <w:rFonts w:cs="Arial"/>
          <w:color w:val="auto"/>
          <w:sz w:val="18"/>
          <w:szCs w:val="18"/>
          <w:lang w:val="fr-FR"/>
        </w:rPr>
        <w:t> </w:t>
      </w:r>
      <w:r w:rsidRPr="00EB076B">
        <w:rPr>
          <w:rFonts w:cs="Arial"/>
          <w:color w:val="auto"/>
          <w:sz w:val="18"/>
          <w:szCs w:val="18"/>
          <w:lang w:val="fr-FR"/>
        </w:rPr>
        <w:t>Incorporated aux États-Unis et/ou dans d’autres pays.</w:t>
      </w:r>
    </w:p>
    <w:p w:rsidR="00BD1E23" w:rsidRPr="00EB076B" w:rsidRDefault="00BD1E23" w:rsidP="00570F7E">
      <w:pPr>
        <w:autoSpaceDN w:val="0"/>
        <w:spacing w:before="120"/>
        <w:ind w:left="720"/>
        <w:rPr>
          <w:lang w:val="fr-FR"/>
        </w:rPr>
      </w:pPr>
      <w:r w:rsidRPr="00EB076B">
        <w:rPr>
          <w:b/>
          <w:color w:val="auto"/>
          <w:sz w:val="18"/>
          <w:lang w:val="fr-FR"/>
        </w:rPr>
        <w:t>Option d’achat de système d’exploitation Windows.</w:t>
      </w:r>
      <w:r w:rsidRPr="00EB076B">
        <w:rPr>
          <w:rFonts w:ascii="Tahoma" w:hAnsi="Tahoma" w:cs="Tahoma"/>
          <w:b/>
          <w:color w:val="auto"/>
          <w:sz w:val="18"/>
          <w:szCs w:val="18"/>
          <w:lang w:val="fr-FR"/>
        </w:rPr>
        <w:t xml:space="preserve"> </w:t>
      </w:r>
      <w:r w:rsidRPr="00EB076B">
        <w:rPr>
          <w:rFonts w:cs="Arial"/>
          <w:color w:val="auto"/>
          <w:sz w:val="18"/>
          <w:szCs w:val="18"/>
          <w:lang w:val="fr-FR"/>
        </w:rPr>
        <w:t>Vous pouvez bénéficier d’une option d’achat de licences pour la durée</w:t>
      </w:r>
      <w:r w:rsidR="00570F7E" w:rsidRPr="00EB076B">
        <w:rPr>
          <w:rFonts w:cs="Arial"/>
          <w:color w:val="auto"/>
          <w:sz w:val="18"/>
          <w:szCs w:val="18"/>
          <w:lang w:val="fr-FR"/>
        </w:rPr>
        <w:t> </w:t>
      </w:r>
      <w:r w:rsidRPr="00EB076B">
        <w:rPr>
          <w:rFonts w:cs="Arial"/>
          <w:color w:val="auto"/>
          <w:sz w:val="18"/>
          <w:szCs w:val="18"/>
          <w:lang w:val="fr-FR"/>
        </w:rPr>
        <w:t>des droits de propriété intellectuelle de la dernière version de Windows Entreprise disponible au titre de votre abonnement Windows Intune avec Système d’Exploitation d’Ordinateur Windows en date de votre exercice de l’option ou avant (le « Logiciel Windows Entreprise »).</w:t>
      </w:r>
      <w:r w:rsidR="00570F7E" w:rsidRPr="00EB076B">
        <w:rPr>
          <w:rFonts w:cs="Arial"/>
          <w:color w:val="auto"/>
          <w:sz w:val="18"/>
          <w:szCs w:val="18"/>
          <w:lang w:val="fr-FR"/>
        </w:rPr>
        <w:t xml:space="preserve"> </w:t>
      </w:r>
      <w:r w:rsidRPr="00EB076B">
        <w:rPr>
          <w:rFonts w:cs="Arial"/>
          <w:color w:val="auto"/>
          <w:sz w:val="18"/>
          <w:szCs w:val="18"/>
          <w:lang w:val="fr-FR"/>
        </w:rPr>
        <w:t>Vous pouvez soumettre votre commande au titre de l’option d’achat à tout moment à compter du 12ème mois calendaire d’un abonnement Windows Intune avec Système d’Exploitation d’Ordinateur Windows actif ou jusqu’à 90 jours après l’expiration ou l’annulation de votre abonnement.</w:t>
      </w:r>
      <w:r w:rsidR="00570F7E" w:rsidRPr="00EB076B">
        <w:rPr>
          <w:rFonts w:cs="Arial"/>
          <w:color w:val="auto"/>
          <w:sz w:val="18"/>
          <w:szCs w:val="18"/>
          <w:lang w:val="fr-FR"/>
        </w:rPr>
        <w:t xml:space="preserve"> </w:t>
      </w:r>
      <w:r w:rsidRPr="00EB076B">
        <w:rPr>
          <w:rFonts w:cs="Arial"/>
          <w:color w:val="auto"/>
          <w:sz w:val="18"/>
          <w:szCs w:val="18"/>
          <w:lang w:val="fr-FR"/>
        </w:rPr>
        <w:t>Vous serez tenu de vous acquitter de tout frais d’abonnement et/ou d’annulation en souffrance en date de votre exercice de l’option d’achat ou avant.</w:t>
      </w:r>
      <w:r w:rsidR="00570F7E" w:rsidRPr="00EB076B">
        <w:rPr>
          <w:rFonts w:cs="Arial"/>
          <w:color w:val="auto"/>
          <w:sz w:val="18"/>
          <w:szCs w:val="18"/>
          <w:lang w:val="fr-FR"/>
        </w:rPr>
        <w:t xml:space="preserve"> </w:t>
      </w:r>
      <w:r w:rsidRPr="00EB076B">
        <w:rPr>
          <w:rFonts w:cs="Arial"/>
          <w:color w:val="auto"/>
          <w:sz w:val="18"/>
          <w:szCs w:val="18"/>
          <w:lang w:val="fr-FR"/>
        </w:rPr>
        <w:t>Le nombre de licences de votre commande du Logiciel Windows Entreprise au titre de l’option d’achat ne doit pas excéder le nombre de licences d’abonnement actives dont vous disposez déjà (ou dont vous disposiez jusqu’à 90 jours avant l’exercice de l’option d’achat) pour Windows Intune avec Système d’Exploitation d’Ordinateur Windows. Pour plus d’informations sur les prix, les modalités de paiement et l’exercice de l’option d’achat, contactez votre centre de support local : http://www.microsoft.com/online/help/en-us/helphowto/0d8eb4c2-77c5-4dd8-b66c-9f1de7451e24.htm.</w:t>
      </w:r>
    </w:p>
    <w:p w:rsidR="004D5808" w:rsidRDefault="004D5808" w:rsidP="00BD1E23">
      <w:pPr>
        <w:autoSpaceDN w:val="0"/>
        <w:spacing w:before="120"/>
        <w:ind w:left="720"/>
        <w:rPr>
          <w:b/>
          <w:color w:val="auto"/>
          <w:sz w:val="18"/>
          <w:lang w:val="fr-FR"/>
        </w:rPr>
      </w:pPr>
    </w:p>
    <w:p w:rsidR="00BD1E23" w:rsidRPr="00EB076B" w:rsidRDefault="00BD1E23" w:rsidP="00BD1E23">
      <w:pPr>
        <w:autoSpaceDN w:val="0"/>
        <w:spacing w:before="120"/>
        <w:ind w:left="720"/>
        <w:rPr>
          <w:lang w:val="fr-FR"/>
        </w:rPr>
      </w:pPr>
      <w:r w:rsidRPr="00EB076B">
        <w:rPr>
          <w:b/>
          <w:color w:val="auto"/>
          <w:sz w:val="18"/>
          <w:lang w:val="fr-FR"/>
        </w:rPr>
        <w:t>Licences valables pour la durée des droits de propriété intellectuelle</w:t>
      </w:r>
    </w:p>
    <w:p w:rsidR="00BD1E23" w:rsidRPr="00EB076B" w:rsidRDefault="00BD1E23" w:rsidP="00BD1E23">
      <w:pPr>
        <w:autoSpaceDN w:val="0"/>
        <w:spacing w:before="120"/>
        <w:ind w:left="720"/>
        <w:rPr>
          <w:lang w:val="fr-FR"/>
        </w:rPr>
      </w:pPr>
      <w:r w:rsidRPr="00EB076B">
        <w:rPr>
          <w:rFonts w:cs="Arial"/>
          <w:color w:val="auto"/>
          <w:sz w:val="18"/>
          <w:szCs w:val="18"/>
          <w:lang w:val="fr-FR"/>
        </w:rPr>
        <w:t>Dès notre acceptation de votre commande au titre de l’option d’achat et notre réception de votre paiement de l’intégralité des montants dus, vous bénéficierez du nombre de licences valables pour la durée des droits de propriété intellectuelle pour le Logiciel Windows Enterprise indiqué sur la commande.</w:t>
      </w:r>
    </w:p>
    <w:p w:rsidR="00BD1E23" w:rsidRPr="00EB076B" w:rsidRDefault="00BD1E23" w:rsidP="00BD1E23">
      <w:pPr>
        <w:autoSpaceDN w:val="0"/>
        <w:spacing w:before="120"/>
        <w:ind w:left="720"/>
        <w:rPr>
          <w:lang w:val="fr-FR"/>
        </w:rPr>
      </w:pPr>
      <w:r w:rsidRPr="00EB076B">
        <w:rPr>
          <w:rFonts w:cs="Arial"/>
          <w:color w:val="auto"/>
          <w:sz w:val="18"/>
          <w:szCs w:val="18"/>
          <w:lang w:val="fr-FR"/>
        </w:rPr>
        <w:t>Les licences pour la durée des droits de propriété intellectuelle concédés au titre de l’option d’achat sont régies par les conditions de votre contrat d’abonnement en ligne Microsoft (y compris les présents droits d’utilisation des services en ligne, tel qu’indiqué ci-après, et toutes les restrictions de licence) et annulent et remplacent les licences pour la durée des droits de propriété intellectuelle sous-jacentes du système d’exploitation d’ordinateur Microsoft éligible. Les conditions régissant votre utilisation continue du Logiciel Windows Enterprise demeurent applicables après l’expiration ou la résiliation de votre contrat d’abonnement en ligne Microsoft.</w:t>
      </w:r>
    </w:p>
    <w:p w:rsidR="00BD1E23" w:rsidRPr="00EB076B" w:rsidRDefault="00BD1E23" w:rsidP="00BD1E23">
      <w:pPr>
        <w:autoSpaceDN w:val="0"/>
        <w:ind w:left="720"/>
        <w:rPr>
          <w:lang w:val="fr-FR"/>
        </w:rPr>
      </w:pPr>
      <w:r w:rsidRPr="00EB076B">
        <w:rPr>
          <w:b/>
          <w:color w:val="auto"/>
          <w:sz w:val="18"/>
          <w:lang w:val="fr-FR"/>
        </w:rPr>
        <w:t>Limitation de responsabilité.</w:t>
      </w:r>
      <w:r w:rsidR="00570F7E" w:rsidRPr="00EB076B">
        <w:rPr>
          <w:color w:val="auto"/>
          <w:lang w:val="fr-FR"/>
        </w:rPr>
        <w:t xml:space="preserve"> </w:t>
      </w:r>
      <w:r w:rsidRPr="00EB076B">
        <w:rPr>
          <w:rFonts w:cs="Arial"/>
          <w:color w:val="auto"/>
          <w:sz w:val="18"/>
          <w:szCs w:val="18"/>
          <w:lang w:val="fr-FR"/>
        </w:rPr>
        <w:t>Nonobstant toute stipulation contraire de votre contrat d’abonnement en ligne Microsoft, dans toute la mesure permise par la loi applicable, nos responsabilités, ainsi que celles de nos affiliés et prestataires dans le cadre du contrat lié au Logiciel Windows Enterprise, se limitent aux dommages directs dans la limite du montant dont vous vous êtes acquitté au titre de l’option d’achat.</w:t>
      </w:r>
      <w:r w:rsidR="00570F7E" w:rsidRPr="00EB076B">
        <w:rPr>
          <w:rFonts w:cs="Arial"/>
          <w:color w:val="auto"/>
          <w:sz w:val="18"/>
          <w:szCs w:val="18"/>
          <w:lang w:val="fr-FR"/>
        </w:rPr>
        <w:t xml:space="preserve"> </w:t>
      </w:r>
    </w:p>
    <w:p w:rsidR="00BD1E23" w:rsidRPr="00EB076B" w:rsidRDefault="00BD1E23" w:rsidP="00BD1E23">
      <w:pPr>
        <w:autoSpaceDN w:val="0"/>
        <w:ind w:left="720"/>
        <w:rPr>
          <w:lang w:val="fr-FR"/>
        </w:rPr>
      </w:pPr>
      <w:r w:rsidRPr="00EB076B">
        <w:rPr>
          <w:b/>
          <w:color w:val="auto"/>
          <w:sz w:val="18"/>
          <w:lang w:val="fr-FR"/>
        </w:rPr>
        <w:t>Attribution de licences.</w:t>
      </w:r>
      <w:r w:rsidR="00570F7E" w:rsidRPr="00EB076B">
        <w:rPr>
          <w:color w:val="auto"/>
          <w:lang w:val="fr-FR"/>
        </w:rPr>
        <w:t xml:space="preserve"> </w:t>
      </w:r>
      <w:r w:rsidRPr="00EB076B">
        <w:rPr>
          <w:rFonts w:cs="Arial"/>
          <w:bCs/>
          <w:color w:val="auto"/>
          <w:sz w:val="18"/>
          <w:szCs w:val="18"/>
          <w:lang w:val="fr-FR"/>
        </w:rPr>
        <w:t>Vous êtes tenu d’attribuer les licences pour la durée des droits de propriété intellectuelle que vous avez achetées au titre de l’option d’achat aux Dispositifs Windows sur lesquels vous avez utilisé le logiciel en vertu de vos licences d’abonnement Windows Intune avec Système d’Exploitation d’Ordinateur Windows (par utilisateur) correspondantes</w:t>
      </w:r>
      <w:r w:rsidRPr="00EB076B">
        <w:rPr>
          <w:rFonts w:cs="Arial"/>
          <w:bCs/>
          <w:color w:val="auto"/>
          <w:sz w:val="18"/>
          <w:szCs w:val="18"/>
          <w:shd w:val="clear" w:color="auto" w:fill="D9D9D9" w:themeFill="background1" w:themeFillShade="D9"/>
          <w:lang w:val="fr-FR"/>
        </w:rPr>
        <w:t>.</w:t>
      </w:r>
    </w:p>
    <w:p w:rsidR="00BD1E23" w:rsidRPr="00EB076B" w:rsidRDefault="00BD1E23" w:rsidP="00BD1E23">
      <w:pPr>
        <w:autoSpaceDN w:val="0"/>
        <w:ind w:left="720"/>
        <w:rPr>
          <w:lang w:val="fr-FR"/>
        </w:rPr>
      </w:pPr>
      <w:r w:rsidRPr="00EB076B">
        <w:rPr>
          <w:b/>
          <w:color w:val="auto"/>
          <w:sz w:val="18"/>
          <w:lang w:val="fr-FR"/>
        </w:rPr>
        <w:t>Droits d’Utilisation de Logiciels.</w:t>
      </w:r>
      <w:r w:rsidR="00570F7E" w:rsidRPr="00EB076B">
        <w:rPr>
          <w:color w:val="auto"/>
          <w:lang w:val="fr-FR"/>
        </w:rPr>
        <w:t xml:space="preserve"> </w:t>
      </w:r>
      <w:r w:rsidRPr="00EB076B">
        <w:rPr>
          <w:rFonts w:cs="Arial"/>
          <w:bCs/>
          <w:color w:val="auto"/>
          <w:sz w:val="18"/>
          <w:szCs w:val="18"/>
          <w:lang w:val="fr-FR"/>
        </w:rPr>
        <w:t>Les Conditions Générales de Licence et les dispositions des sections « Installation et utilisation », « Autres remarques », « Validation », « Applications Windows » et « Adobe Flash Player » des conditions de licence de Windows Intune avec Système d’Exploitation d’Ordinateur Windows régissent votre utilisation du Logiciel Windows Entreprise au titre des licences pour la durée des droits de propriété intellectuelle que vous avez achetées au titre de l’option d’achat.</w:t>
      </w:r>
      <w:r w:rsidR="00570F7E" w:rsidRPr="00EB076B">
        <w:rPr>
          <w:rFonts w:cs="Arial"/>
          <w:bCs/>
          <w:color w:val="auto"/>
          <w:sz w:val="18"/>
          <w:szCs w:val="18"/>
          <w:lang w:val="fr-FR"/>
        </w:rPr>
        <w:t xml:space="preserve"> </w:t>
      </w:r>
      <w:r w:rsidRPr="00EB076B">
        <w:rPr>
          <w:rFonts w:cs="Arial"/>
          <w:bCs/>
          <w:color w:val="auto"/>
          <w:sz w:val="18"/>
          <w:szCs w:val="18"/>
          <w:lang w:val="fr-FR"/>
        </w:rPr>
        <w:t>Les dispositions des sections « Droits de virtualisation », « Droits d’Utilisation Itinérante », « Droits d’Utilisation de Windows To Go » et « Dispositifs Companion » ne s’appliquent pas.</w:t>
      </w:r>
    </w:p>
    <w:p w:rsidR="00F04E4D" w:rsidRPr="00EB076B" w:rsidRDefault="00F4780E" w:rsidP="00963385">
      <w:pPr>
        <w:pStyle w:val="PURBreadcrumb"/>
        <w:rPr>
          <w:lang w:val="fr-FR"/>
        </w:rPr>
      </w:pPr>
      <w:hyperlink w:anchor="_Sec4">
        <w:r w:rsidR="00F22968" w:rsidRPr="00EB076B">
          <w:rPr>
            <w:color w:val="00467F"/>
            <w:u w:val="single"/>
            <w:lang w:val="fr-FR"/>
          </w:rPr>
          <w:t>Table des matières</w:t>
        </w:r>
      </w:hyperlink>
      <w:r w:rsidR="00341BC0" w:rsidRPr="00EB076B">
        <w:rPr>
          <w:color w:val="00467F"/>
          <w:lang w:val="fr-FR"/>
        </w:rPr>
        <w:t xml:space="preserve"> </w:t>
      </w:r>
      <w:r w:rsidR="00F22968" w:rsidRPr="00EB076B">
        <w:rPr>
          <w:lang w:val="fr-FR"/>
        </w:rPr>
        <w:t>/</w:t>
      </w:r>
      <w:r w:rsidR="00341BC0" w:rsidRPr="00EB076B">
        <w:rPr>
          <w:lang w:val="fr-FR"/>
        </w:rPr>
        <w:t xml:space="preserve"> </w:t>
      </w:r>
      <w:hyperlink w:anchor="_Sec6">
        <w:hyperlink w:anchor="_Sec6">
          <w:hyperlink w:anchor="General_License_Terms" w:history="1">
            <w:r w:rsidR="00963385" w:rsidRPr="00EB076B">
              <w:rPr>
                <w:rStyle w:val="Hyperlink"/>
                <w:lang w:val="fr-FR"/>
              </w:rPr>
              <w:t>Conditions générales</w:t>
            </w:r>
          </w:hyperlink>
        </w:hyperlink>
        <w:r w:rsidR="00963385" w:rsidRPr="00EB076B">
          <w:rPr>
            <w:lang w:val="fr-FR"/>
          </w:rPr>
          <w:t xml:space="preserve"> </w:t>
        </w:r>
      </w:hyperlink>
    </w:p>
    <w:p w:rsidR="007A6DE3" w:rsidRPr="00EB076B" w:rsidRDefault="007A6DE3" w:rsidP="007A6DE3">
      <w:pPr>
        <w:pStyle w:val="PURProductName"/>
        <w:rPr>
          <w:lang w:val="fr-FR"/>
        </w:rPr>
      </w:pPr>
      <w:r w:rsidRPr="00EB076B">
        <w:rPr>
          <w:lang w:val="fr-FR"/>
        </w:rPr>
        <w:t xml:space="preserve">Yammer Enterprise </w:t>
      </w:r>
      <w:r>
        <w:fldChar w:fldCharType="begin"/>
      </w:r>
      <w:r w:rsidRPr="00EB076B">
        <w:rPr>
          <w:lang w:val="fr-FR"/>
        </w:rPr>
        <w:instrText>XE "Yammer Enterprise"</w:instrText>
      </w:r>
      <w:r>
        <w:fldChar w:fldCharType="end"/>
      </w:r>
      <w:r w:rsidR="00F22968">
        <w:fldChar w:fldCharType="begin"/>
      </w:r>
      <w:r w:rsidRPr="00EB076B">
        <w:rPr>
          <w:lang w:val="fr-FR"/>
        </w:rPr>
        <w:instrText xml:space="preserve"> TC "</w:instrText>
      </w:r>
      <w:bookmarkStart w:id="420" w:name="_Toc346832469"/>
      <w:bookmarkStart w:id="421" w:name="_Toc346832541"/>
      <w:bookmarkStart w:id="422" w:name="_Toc366147799"/>
      <w:bookmarkStart w:id="423" w:name="_Toc366147926"/>
      <w:r w:rsidRPr="00EB076B">
        <w:rPr>
          <w:lang w:val="fr-FR"/>
        </w:rPr>
        <w:instrText>Yammer Enterprise</w:instrText>
      </w:r>
      <w:bookmarkEnd w:id="420"/>
      <w:bookmarkEnd w:id="421"/>
      <w:bookmarkEnd w:id="422"/>
      <w:bookmarkEnd w:id="423"/>
      <w:r w:rsidRPr="00EB076B">
        <w:rPr>
          <w:lang w:val="fr-FR"/>
        </w:rPr>
        <w:instrText>" \l 2</w:instrText>
      </w:r>
      <w:r w:rsidR="00F22968">
        <w:fldChar w:fldCharType="end"/>
      </w:r>
    </w:p>
    <w:p w:rsidR="007A6DE3" w:rsidRPr="00EB076B" w:rsidRDefault="00570F7E" w:rsidP="007A6DE3">
      <w:pPr>
        <w:pStyle w:val="PURLicenseTerm"/>
        <w:spacing w:line="360" w:lineRule="auto"/>
        <w:rPr>
          <w:lang w:val="fr-FR"/>
        </w:rPr>
      </w:pPr>
      <w:r w:rsidRPr="00EB076B">
        <w:rPr>
          <w:lang w:val="fr-FR"/>
        </w:rPr>
        <w:t xml:space="preserve"> </w:t>
      </w:r>
      <w:r w:rsidR="007A6DE3" w:rsidRPr="00EB076B">
        <w:rPr>
          <w:lang w:val="fr-FR"/>
        </w:rPr>
        <w:t>Les conditions de licence applicables à votre utilisation de ce produit sont les Conditions Générales de Licence et les conditions suivantes :</w:t>
      </w:r>
      <w:r w:rsidRPr="00EB076B">
        <w:rPr>
          <w:lang w:val="fr-FR"/>
        </w:rPr>
        <w:t xml:space="preserve"> </w:t>
      </w:r>
    </w:p>
    <w:tbl>
      <w:tblPr>
        <w:tblStyle w:val="ProductAttributesTable"/>
        <w:tblW w:w="0" w:type="auto"/>
        <w:tblLook w:val="04A0" w:firstRow="1" w:lastRow="0" w:firstColumn="1" w:lastColumn="0" w:noHBand="0" w:noVBand="1"/>
      </w:tblPr>
      <w:tblGrid>
        <w:gridCol w:w="5404"/>
        <w:gridCol w:w="5396"/>
      </w:tblGrid>
      <w:tr w:rsidR="007A6DE3" w:rsidRPr="005A14EB" w:rsidTr="00641BE9">
        <w:tc>
          <w:tcPr>
            <w:tcW w:w="6120" w:type="dxa"/>
          </w:tcPr>
          <w:p w:rsidR="007A6DE3" w:rsidRPr="00EB076B" w:rsidRDefault="007A6DE3" w:rsidP="00641BE9">
            <w:pPr>
              <w:pStyle w:val="PURBody"/>
              <w:spacing w:line="360" w:lineRule="auto"/>
              <w:rPr>
                <w:lang w:val="fr-FR"/>
              </w:rPr>
            </w:pPr>
            <w:r w:rsidRPr="00EB076B">
              <w:rPr>
                <w:lang w:val="fr-FR"/>
              </w:rPr>
              <w:t xml:space="preserve">Déclaration relative aux données personnelles de Yammer : </w:t>
            </w:r>
            <w:r w:rsidRPr="00EB076B">
              <w:rPr>
                <w:b/>
                <w:lang w:val="fr-FR"/>
              </w:rPr>
              <w:t>Oui</w:t>
            </w:r>
            <w:r w:rsidRPr="00EB076B">
              <w:rPr>
                <w:lang w:val="fr-FR"/>
              </w:rPr>
              <w:t xml:space="preserve"> (voir la page </w:t>
            </w:r>
            <w:hyperlink r:id="rId107">
              <w:r w:rsidRPr="00EB076B">
                <w:rPr>
                  <w:color w:val="00467F"/>
                  <w:u w:val="single"/>
                  <w:lang w:val="fr-FR"/>
                </w:rPr>
                <w:t>https://www.yammer.com/about/privacy</w:t>
              </w:r>
            </w:hyperlink>
            <w:r w:rsidRPr="00EB076B">
              <w:rPr>
                <w:lang w:val="fr-FR"/>
              </w:rPr>
              <w:t>)</w:t>
            </w:r>
          </w:p>
          <w:p w:rsidR="007A6DE3" w:rsidRPr="00EB076B" w:rsidRDefault="007A6DE3" w:rsidP="00641BE9">
            <w:pPr>
              <w:pStyle w:val="PURBody"/>
              <w:spacing w:line="360" w:lineRule="auto"/>
              <w:rPr>
                <w:lang w:val="fr-FR"/>
              </w:rPr>
            </w:pPr>
          </w:p>
        </w:tc>
        <w:tc>
          <w:tcPr>
            <w:tcW w:w="6120" w:type="dxa"/>
          </w:tcPr>
          <w:p w:rsidR="007A6DE3" w:rsidRPr="00EB076B" w:rsidRDefault="007A6DE3" w:rsidP="00641BE9">
            <w:pPr>
              <w:pStyle w:val="PURBody"/>
              <w:spacing w:line="360" w:lineRule="auto"/>
              <w:rPr>
                <w:lang w:val="fr-FR"/>
              </w:rPr>
            </w:pPr>
            <w:r w:rsidRPr="00EB076B">
              <w:rPr>
                <w:lang w:val="fr-FR"/>
              </w:rPr>
              <w:t xml:space="preserve">Présentation de la sécurité : </w:t>
            </w:r>
            <w:r w:rsidRPr="00EB076B">
              <w:rPr>
                <w:b/>
                <w:lang w:val="fr-FR"/>
              </w:rPr>
              <w:t xml:space="preserve">Oui </w:t>
            </w:r>
            <w:r w:rsidRPr="00EB076B">
              <w:rPr>
                <w:lang w:val="fr-FR"/>
              </w:rPr>
              <w:t xml:space="preserve">(voir la page </w:t>
            </w:r>
            <w:hyperlink r:id="rId108">
              <w:r w:rsidRPr="00EB076B">
                <w:rPr>
                  <w:color w:val="00467F"/>
                  <w:u w:val="single"/>
                  <w:lang w:val="fr-FR"/>
                </w:rPr>
                <w:t>https://www.yammer.com/it/security/</w:t>
              </w:r>
            </w:hyperlink>
            <w:r w:rsidRPr="00EB076B">
              <w:rPr>
                <w:lang w:val="fr-FR"/>
              </w:rPr>
              <w:t>)</w:t>
            </w:r>
          </w:p>
          <w:p w:rsidR="007A6DE3" w:rsidRPr="00EB076B" w:rsidRDefault="007A6DE3" w:rsidP="00641BE9">
            <w:pPr>
              <w:pStyle w:val="PURBody"/>
              <w:spacing w:line="360" w:lineRule="auto"/>
              <w:rPr>
                <w:lang w:val="fr-FR"/>
              </w:rPr>
            </w:pPr>
            <w:r w:rsidRPr="00EB076B">
              <w:rPr>
                <w:lang w:val="fr-FR"/>
              </w:rPr>
              <w:t xml:space="preserve">Contrat de niveau de service : </w:t>
            </w:r>
            <w:r w:rsidRPr="00EB076B">
              <w:rPr>
                <w:b/>
                <w:lang w:val="fr-FR"/>
              </w:rPr>
              <w:t xml:space="preserve">Oui </w:t>
            </w:r>
            <w:r w:rsidRPr="00EB076B">
              <w:rPr>
                <w:lang w:val="fr-FR"/>
              </w:rPr>
              <w:t xml:space="preserve">(voir la page </w:t>
            </w:r>
            <w:hyperlink r:id="rId109">
              <w:r w:rsidRPr="00EB076B">
                <w:rPr>
                  <w:color w:val="00467F"/>
                  <w:u w:val="single"/>
                  <w:lang w:val="fr-FR"/>
                </w:rPr>
                <w:t>http://microsoft.com/licensing/contracts</w:t>
              </w:r>
            </w:hyperlink>
            <w:r w:rsidRPr="00EB076B">
              <w:rPr>
                <w:lang w:val="fr-FR"/>
              </w:rPr>
              <w:t>)</w:t>
            </w:r>
          </w:p>
        </w:tc>
      </w:tr>
    </w:tbl>
    <w:p w:rsidR="007A6DE3" w:rsidRPr="002A4125" w:rsidRDefault="007A6DE3" w:rsidP="007A6DE3">
      <w:pPr>
        <w:pStyle w:val="PURBlueBGHeader"/>
      </w:pPr>
      <w:r>
        <w:t>SL UTILISATEUR</w:t>
      </w:r>
    </w:p>
    <w:tbl>
      <w:tblPr>
        <w:tblStyle w:val="PURTableNoVertical"/>
        <w:tblW w:w="10701" w:type="dxa"/>
        <w:tblLook w:val="04A0" w:firstRow="1" w:lastRow="0" w:firstColumn="1" w:lastColumn="0" w:noHBand="0" w:noVBand="1"/>
      </w:tblPr>
      <w:tblGrid>
        <w:gridCol w:w="5202"/>
        <w:gridCol w:w="5499"/>
      </w:tblGrid>
      <w:tr w:rsidR="007A6DE3" w:rsidRPr="005A14EB" w:rsidTr="00570F7E">
        <w:trPr>
          <w:cnfStyle w:val="100000000000" w:firstRow="1" w:lastRow="0" w:firstColumn="0" w:lastColumn="0" w:oddVBand="0" w:evenVBand="0" w:oddHBand="0" w:evenHBand="0" w:firstRowFirstColumn="0" w:firstRowLastColumn="0" w:lastRowFirstColumn="0" w:lastRowLastColumn="0"/>
        </w:trPr>
        <w:tc>
          <w:tcPr>
            <w:tcW w:w="5202" w:type="dxa"/>
          </w:tcPr>
          <w:p w:rsidR="007A6DE3" w:rsidRPr="002A4125" w:rsidRDefault="007A6DE3" w:rsidP="00641BE9">
            <w:pPr>
              <w:pStyle w:val="PURBody"/>
            </w:pPr>
            <w:r>
              <w:rPr>
                <w:b/>
                <w:i/>
              </w:rPr>
              <w:t>Pour chacun de vos :</w:t>
            </w:r>
          </w:p>
          <w:p w:rsidR="007A6DE3" w:rsidRPr="00EB076B" w:rsidRDefault="007A6DE3" w:rsidP="00ED5D2B">
            <w:pPr>
              <w:pStyle w:val="PURBullet"/>
              <w:numPr>
                <w:ilvl w:val="0"/>
                <w:numId w:val="68"/>
              </w:numPr>
              <w:rPr>
                <w:lang w:val="fr-FR"/>
              </w:rPr>
            </w:pPr>
            <w:r w:rsidRPr="00EB076B">
              <w:rPr>
                <w:lang w:val="fr-FR"/>
              </w:rPr>
              <w:t>Utilisateurs qui accèdent au service en ligne.</w:t>
            </w:r>
            <w:r w:rsidRPr="00EB076B">
              <w:rPr>
                <w:szCs w:val="18"/>
                <w:lang w:val="fr-FR"/>
              </w:rPr>
              <w:t xml:space="preserve"> Les Utilisateurs Externes invités dans Yammer via la fonctionnalité de réseau externe n’ont pas besoin d’une SL Utilisateur.</w:t>
            </w:r>
          </w:p>
        </w:tc>
        <w:tc>
          <w:tcPr>
            <w:tcW w:w="5499" w:type="dxa"/>
          </w:tcPr>
          <w:p w:rsidR="007A6DE3" w:rsidRPr="002A4125" w:rsidRDefault="007A6DE3" w:rsidP="00641BE9">
            <w:pPr>
              <w:pStyle w:val="PURBody"/>
            </w:pPr>
            <w:r>
              <w:rPr>
                <w:b/>
                <w:i/>
              </w:rPr>
              <w:t>SL requise :</w:t>
            </w:r>
          </w:p>
          <w:p w:rsidR="007A6DE3" w:rsidRPr="002A4125" w:rsidRDefault="007A6DE3" w:rsidP="00ED5D2B">
            <w:pPr>
              <w:pStyle w:val="PURBullet"/>
              <w:numPr>
                <w:ilvl w:val="0"/>
                <w:numId w:val="69"/>
              </w:numPr>
            </w:pPr>
            <w:r>
              <w:t xml:space="preserve">SL Utilisateur Yammer Enterprise, </w:t>
            </w:r>
            <w:r>
              <w:rPr>
                <w:b/>
              </w:rPr>
              <w:t>ou</w:t>
            </w:r>
          </w:p>
          <w:p w:rsidR="007A6DE3" w:rsidRPr="00EB076B" w:rsidRDefault="007A6DE3" w:rsidP="00ED5D2B">
            <w:pPr>
              <w:pStyle w:val="PURBullet"/>
              <w:numPr>
                <w:ilvl w:val="0"/>
                <w:numId w:val="69"/>
              </w:numPr>
              <w:rPr>
                <w:lang w:val="fr-FR"/>
              </w:rPr>
            </w:pPr>
            <w:r w:rsidRPr="00EB076B">
              <w:rPr>
                <w:lang w:val="fr-FR"/>
              </w:rPr>
              <w:t>SL Utilisateur Office 365 Entreprise E1, E3 ou E4</w:t>
            </w:r>
          </w:p>
        </w:tc>
      </w:tr>
    </w:tbl>
    <w:p w:rsidR="007A6DE3" w:rsidRPr="00EB076B"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fr-FR"/>
        </w:rPr>
      </w:pPr>
      <w:r w:rsidRPr="00EB076B">
        <w:rPr>
          <w:b/>
          <w:color w:val="auto"/>
          <w:sz w:val="18"/>
          <w:lang w:val="fr-FR"/>
        </w:rPr>
        <w:t>Conditions supplémentaires.</w:t>
      </w:r>
    </w:p>
    <w:p w:rsidR="007A6DE3" w:rsidRPr="00EB076B" w:rsidRDefault="007A6DE3" w:rsidP="007A6DE3">
      <w:pPr>
        <w:keepNext/>
        <w:keepLines/>
        <w:spacing w:after="60" w:line="240" w:lineRule="exact"/>
        <w:ind w:left="270"/>
        <w:rPr>
          <w:sz w:val="18"/>
          <w:szCs w:val="18"/>
          <w:lang w:val="fr-FR"/>
        </w:rPr>
      </w:pPr>
      <w:r w:rsidRPr="00EB076B">
        <w:rPr>
          <w:smallCaps/>
          <w:color w:val="00467F" w:themeColor="text2"/>
          <w:sz w:val="18"/>
          <w:szCs w:val="18"/>
          <w:lang w:val="fr-FR"/>
        </w:rPr>
        <w:t>Utilisation des Données Client par Microsoft</w:t>
      </w:r>
    </w:p>
    <w:p w:rsidR="007A6DE3" w:rsidRPr="00EB076B" w:rsidRDefault="00C94DDA" w:rsidP="00570F7E">
      <w:pPr>
        <w:ind w:left="270"/>
        <w:rPr>
          <w:sz w:val="18"/>
          <w:szCs w:val="18"/>
          <w:lang w:val="fr-FR"/>
        </w:rPr>
      </w:pPr>
      <w:r w:rsidRPr="00EB076B">
        <w:rPr>
          <w:color w:val="auto"/>
          <w:sz w:val="18"/>
          <w:szCs w:val="18"/>
          <w:lang w:val="fr-FR"/>
        </w:rPr>
        <w:t>Nonobstant toute stipulation contraire dans votre contrat de licences en volume, l’utilisation par Microsoft des Données Client dans</w:t>
      </w:r>
      <w:r w:rsidR="00570F7E" w:rsidRPr="00EB076B">
        <w:rPr>
          <w:color w:val="auto"/>
          <w:sz w:val="18"/>
          <w:szCs w:val="18"/>
          <w:lang w:val="fr-FR"/>
        </w:rPr>
        <w:t> </w:t>
      </w:r>
      <w:r w:rsidRPr="00EB076B">
        <w:rPr>
          <w:color w:val="auto"/>
          <w:sz w:val="18"/>
          <w:szCs w:val="18"/>
          <w:lang w:val="fr-FR"/>
        </w:rPr>
        <w:t>le service en ligne Yammer Enterprise, avant et après l’expiration de votre abonnement au service en ligne, est régie par la</w:t>
      </w:r>
      <w:r w:rsidR="00570F7E" w:rsidRPr="00EB076B">
        <w:rPr>
          <w:color w:val="auto"/>
          <w:sz w:val="18"/>
          <w:szCs w:val="18"/>
          <w:lang w:val="fr-FR"/>
        </w:rPr>
        <w:t> </w:t>
      </w:r>
      <w:r w:rsidRPr="00EB076B">
        <w:rPr>
          <w:color w:val="auto"/>
          <w:sz w:val="18"/>
          <w:szCs w:val="18"/>
          <w:lang w:val="fr-FR"/>
        </w:rPr>
        <w:t xml:space="preserve">Déclaration relative aux données personnelles de Yammer, disponible à l’adresse : </w:t>
      </w:r>
      <w:hyperlink r:id="rId110">
        <w:r w:rsidRPr="00EB076B">
          <w:rPr>
            <w:color w:val="00467F"/>
            <w:sz w:val="18"/>
            <w:szCs w:val="18"/>
            <w:u w:val="single"/>
            <w:lang w:val="fr-FR"/>
          </w:rPr>
          <w:t>https://www.yammer.com/about/privacy</w:t>
        </w:r>
      </w:hyperlink>
      <w:r w:rsidRPr="00EB076B">
        <w:rPr>
          <w:color w:val="auto"/>
          <w:sz w:val="18"/>
          <w:szCs w:val="18"/>
          <w:lang w:val="fr-FR"/>
        </w:rPr>
        <w:t>.</w:t>
      </w:r>
    </w:p>
    <w:p w:rsidR="007A6DE3" w:rsidRPr="00EB076B" w:rsidRDefault="007A6DE3" w:rsidP="007A6DE3">
      <w:pPr>
        <w:keepNext/>
        <w:keepLines/>
        <w:spacing w:after="60" w:line="240" w:lineRule="exact"/>
        <w:ind w:left="270"/>
        <w:rPr>
          <w:sz w:val="18"/>
          <w:szCs w:val="18"/>
          <w:lang w:val="fr-FR"/>
        </w:rPr>
      </w:pPr>
      <w:r w:rsidRPr="00EB076B">
        <w:rPr>
          <w:smallCaps/>
          <w:color w:val="00467F" w:themeColor="text2"/>
          <w:sz w:val="18"/>
          <w:szCs w:val="18"/>
          <w:lang w:val="fr-FR"/>
        </w:rPr>
        <w:t>Responsables de la satisfaction client (Customer Success Managers)</w:t>
      </w:r>
    </w:p>
    <w:p w:rsidR="00F04E4D" w:rsidRPr="00EB076B" w:rsidRDefault="007A6DE3" w:rsidP="00570F7E">
      <w:pPr>
        <w:ind w:left="270"/>
        <w:rPr>
          <w:sz w:val="18"/>
          <w:szCs w:val="18"/>
          <w:lang w:val="fr-FR"/>
        </w:rPr>
      </w:pPr>
      <w:r w:rsidRPr="00EB076B">
        <w:rPr>
          <w:color w:val="auto"/>
          <w:sz w:val="18"/>
          <w:szCs w:val="18"/>
          <w:lang w:val="fr-FR"/>
        </w:rPr>
        <w:t>Aucun service vous étant fourni par un responsable de la satisfaction client ne saurait donner lieu à un transfert ou une cession de</w:t>
      </w:r>
      <w:r w:rsidR="00570F7E" w:rsidRPr="00EB076B">
        <w:rPr>
          <w:color w:val="auto"/>
          <w:sz w:val="18"/>
          <w:szCs w:val="18"/>
          <w:lang w:val="fr-FR"/>
        </w:rPr>
        <w:t> </w:t>
      </w:r>
      <w:r w:rsidRPr="00EB076B">
        <w:rPr>
          <w:color w:val="auto"/>
          <w:sz w:val="18"/>
          <w:szCs w:val="18"/>
          <w:lang w:val="fr-FR"/>
        </w:rPr>
        <w:t>droits de propriété intellectuelle entre les parties. Le fruit du travail des responsables de la satisfaction client est la propriété de</w:t>
      </w:r>
      <w:r w:rsidR="00570F7E" w:rsidRPr="00EB076B">
        <w:rPr>
          <w:color w:val="auto"/>
          <w:sz w:val="18"/>
          <w:szCs w:val="18"/>
          <w:lang w:val="fr-FR"/>
        </w:rPr>
        <w:t> </w:t>
      </w:r>
      <w:r w:rsidRPr="00EB076B">
        <w:rPr>
          <w:color w:val="auto"/>
          <w:sz w:val="18"/>
          <w:szCs w:val="18"/>
          <w:lang w:val="fr-FR"/>
        </w:rPr>
        <w:t>Microsoft et les services qu’ils vous fournissent sont considérés comme partie intégrante des services en ligne, dont l’utilisation est régie par les présentes conditions.</w:t>
      </w:r>
    </w:p>
    <w:p w:rsidR="00F04E4D" w:rsidRPr="00EB076B" w:rsidRDefault="00F04E4D" w:rsidP="00BD1E23">
      <w:pPr>
        <w:autoSpaceDN w:val="0"/>
        <w:ind w:left="720"/>
        <w:rPr>
          <w:lang w:val="fr-FR"/>
        </w:rPr>
      </w:pPr>
    </w:p>
    <w:p w:rsidR="00BD1E23" w:rsidRPr="00EB076B" w:rsidRDefault="00BD1E23">
      <w:pPr>
        <w:rPr>
          <w:lang w:val="fr-FR"/>
        </w:rPr>
        <w:sectPr w:rsidR="00BD1E23" w:rsidRPr="00EB076B" w:rsidSect="00DC5352">
          <w:footerReference w:type="default" r:id="rId111"/>
          <w:pgSz w:w="12240" w:h="15840" w:code="1"/>
          <w:pgMar w:top="1170" w:right="720" w:bottom="720" w:left="720" w:header="432" w:footer="288" w:gutter="0"/>
          <w:cols w:space="360"/>
        </w:sectPr>
      </w:pPr>
    </w:p>
    <w:p w:rsidR="0082133B" w:rsidRPr="00EB076B" w:rsidRDefault="00ED4593">
      <w:pPr>
        <w:pStyle w:val="PURSectionHeading"/>
        <w:pageBreakBefore/>
        <w:rPr>
          <w:lang w:val="fr-FR"/>
        </w:rPr>
      </w:pPr>
      <w:bookmarkStart w:id="424" w:name="Appendix_1"/>
      <w:bookmarkStart w:id="425" w:name="_Sec10"/>
      <w:bookmarkEnd w:id="5"/>
      <w:r w:rsidRPr="00EB076B">
        <w:rPr>
          <w:lang w:val="fr-FR"/>
        </w:rPr>
        <w:t xml:space="preserve">Annexe </w:t>
      </w:r>
      <w:bookmarkEnd w:id="424"/>
      <w:r w:rsidRPr="00EB076B">
        <w:rPr>
          <w:lang w:val="fr-FR"/>
        </w:rPr>
        <w:t>1 : Notifications</w:t>
      </w:r>
      <w:r w:rsidR="00F22968">
        <w:fldChar w:fldCharType="begin"/>
      </w:r>
      <w:r w:rsidRPr="00EB076B">
        <w:rPr>
          <w:lang w:val="fr-FR"/>
        </w:rPr>
        <w:instrText>TC "</w:instrText>
      </w:r>
      <w:bookmarkStart w:id="426" w:name="_Toc366147800"/>
      <w:r w:rsidRPr="00EB076B">
        <w:rPr>
          <w:lang w:val="fr-FR"/>
        </w:rPr>
        <w:instrText>Annexe 1 : au transfert de données</w:instrText>
      </w:r>
      <w:bookmarkEnd w:id="426"/>
      <w:r w:rsidRPr="00EB076B">
        <w:rPr>
          <w:lang w:val="fr-FR"/>
        </w:rPr>
        <w:instrText xml:space="preserve">" \l 1 </w:instrText>
      </w:r>
      <w:r w:rsidR="00F22968">
        <w:fldChar w:fldCharType="end"/>
      </w:r>
    </w:p>
    <w:p w:rsidR="00732D21" w:rsidRPr="00EB076B" w:rsidRDefault="00732D21" w:rsidP="00732D21">
      <w:pPr>
        <w:pStyle w:val="PURHeading1"/>
        <w:rPr>
          <w:lang w:val="fr-FR"/>
        </w:rPr>
      </w:pPr>
      <w:r w:rsidRPr="00EB076B">
        <w:rPr>
          <w:lang w:val="fr-FR"/>
        </w:rPr>
        <w:t xml:space="preserve">Bing Maps </w:t>
      </w:r>
    </w:p>
    <w:p w:rsidR="005E0466" w:rsidRPr="00EB076B" w:rsidRDefault="00732D21" w:rsidP="005E0466">
      <w:pPr>
        <w:pStyle w:val="PURHeading1"/>
        <w:spacing w:line="240" w:lineRule="auto"/>
        <w:ind w:left="270"/>
        <w:rPr>
          <w:sz w:val="18"/>
          <w:szCs w:val="18"/>
          <w:lang w:val="fr-FR"/>
        </w:rPr>
      </w:pPr>
      <w:r w:rsidRPr="00EB076B">
        <w:rPr>
          <w:smallCaps w:val="0"/>
          <w:color w:val="auto"/>
          <w:sz w:val="18"/>
          <w:szCs w:val="18"/>
          <w:lang w:val="fr-FR"/>
        </w:rPr>
        <w:t xml:space="preserve">Le logiciel permet d’utiliser Bing Maps. Vous n’êtes autorisé à utiliser les contenus fournis via Bing Maps, y compris les géocodes, qu’avec le produit via lequel les contenus sont fournis. Votre utilisation de Bing Maps est régie par les Conditions d’Utilisation et la Déclaration relative aux données personnelles de Bing Maps, respectivement disponibles sur les sites </w:t>
      </w:r>
      <w:hyperlink r:id="rId112" w:history="1">
        <w:r w:rsidRPr="00EB076B">
          <w:rPr>
            <w:smallCaps w:val="0"/>
            <w:color w:val="00467F"/>
            <w:sz w:val="18"/>
            <w:szCs w:val="18"/>
            <w:u w:val="single"/>
            <w:lang w:val="fr-FR"/>
          </w:rPr>
          <w:t>http://go.microsoft.com/?linkid=9710837</w:t>
        </w:r>
      </w:hyperlink>
      <w:r w:rsidRPr="00EB076B">
        <w:rPr>
          <w:smallCaps w:val="0"/>
          <w:color w:val="auto"/>
          <w:sz w:val="18"/>
          <w:szCs w:val="18"/>
          <w:lang w:val="fr-FR"/>
        </w:rPr>
        <w:t xml:space="preserve"> et </w:t>
      </w:r>
      <w:hyperlink r:id="rId113" w:history="1">
        <w:r w:rsidRPr="00EB076B">
          <w:rPr>
            <w:smallCaps w:val="0"/>
            <w:color w:val="00467F"/>
            <w:sz w:val="18"/>
            <w:szCs w:val="18"/>
            <w:u w:val="single"/>
            <w:lang w:val="fr-FR"/>
          </w:rPr>
          <w:t>http://go.microsoft.com/fwlink/?LinkID=248686</w:t>
        </w:r>
      </w:hyperlink>
      <w:r w:rsidRPr="00EB076B">
        <w:rPr>
          <w:smallCaps w:val="0"/>
          <w:color w:val="auto"/>
          <w:sz w:val="18"/>
          <w:szCs w:val="18"/>
          <w:lang w:val="fr-FR"/>
        </w:rPr>
        <w:t>.</w:t>
      </w:r>
      <w:r w:rsidRPr="00EB076B">
        <w:rPr>
          <w:sz w:val="18"/>
          <w:szCs w:val="18"/>
          <w:lang w:val="fr-FR"/>
        </w:rPr>
        <w:t xml:space="preserve"> </w:t>
      </w:r>
    </w:p>
    <w:p w:rsidR="0082133B" w:rsidRPr="00EB076B" w:rsidRDefault="00ED4593" w:rsidP="005E0466">
      <w:pPr>
        <w:pStyle w:val="PURHeading1"/>
        <w:spacing w:line="240" w:lineRule="auto"/>
        <w:rPr>
          <w:lang w:val="fr-FR"/>
        </w:rPr>
      </w:pPr>
      <w:r w:rsidRPr="00EB076B">
        <w:rPr>
          <w:lang w:val="fr-FR"/>
        </w:rPr>
        <w:t>Avertissement relatif aux mises à jour automatiques des versions précédentes de SQL Server</w:t>
      </w:r>
    </w:p>
    <w:p w:rsidR="0082133B" w:rsidRPr="00EB076B" w:rsidRDefault="00ED4593" w:rsidP="00570F7E">
      <w:pPr>
        <w:pStyle w:val="PURBody-Indented"/>
        <w:rPr>
          <w:lang w:val="fr-FR"/>
        </w:rPr>
      </w:pPr>
      <w:r w:rsidRPr="00EB076B">
        <w:rPr>
          <w:lang w:val="fr-FR"/>
        </w:rPr>
        <w:t>Si le logiciel est installé sur des serveurs ou dispositifs exécutant toute édition supportée de SQL Server (ou de ses composants) antérieure à SQL Server 2012, il mettra automatiquement à jour certains fichiers ou fonctionnalités de ces éditions et les remplacera par ses propres fichiers.</w:t>
      </w:r>
      <w:r w:rsidR="00570F7E" w:rsidRPr="00EB076B">
        <w:rPr>
          <w:lang w:val="fr-FR"/>
        </w:rPr>
        <w:t xml:space="preserve"> </w:t>
      </w:r>
      <w:r w:rsidRPr="00EB076B">
        <w:rPr>
          <w:lang w:val="fr-FR"/>
        </w:rPr>
        <w:t>Vous ne pouvez pas désactiver cette fonctionnalité.</w:t>
      </w:r>
      <w:r w:rsidR="00570F7E" w:rsidRPr="00EB076B">
        <w:rPr>
          <w:lang w:val="fr-FR"/>
        </w:rPr>
        <w:t xml:space="preserve"> </w:t>
      </w:r>
      <w:r w:rsidRPr="00EB076B">
        <w:rPr>
          <w:lang w:val="fr-FR"/>
        </w:rPr>
        <w:t>La suppression de ces fichiers peut engendrer des défaillances au niveau du logiciel. Une fois supprimés, ils ne pourront peut-être pas être récupérés.</w:t>
      </w:r>
      <w:r w:rsidR="00570F7E" w:rsidRPr="00EB076B">
        <w:rPr>
          <w:lang w:val="fr-FR"/>
        </w:rPr>
        <w:t xml:space="preserve"> </w:t>
      </w:r>
      <w:r w:rsidRPr="00EB076B">
        <w:rPr>
          <w:lang w:val="fr-FR"/>
        </w:rPr>
        <w:t>En installant ce logiciel sur un serveur ou dispositif exécutant lesdites éditions, vous acceptez ces mises à jour dans toutes les éditions et copies de SQL Server (y</w:t>
      </w:r>
      <w:r w:rsidR="00570F7E" w:rsidRPr="00EB076B">
        <w:rPr>
          <w:lang w:val="fr-FR"/>
        </w:rPr>
        <w:t> </w:t>
      </w:r>
      <w:r w:rsidRPr="00EB076B">
        <w:rPr>
          <w:lang w:val="fr-FR"/>
        </w:rPr>
        <w:t xml:space="preserve">compris leurs composants) exécutées sur ce serveur ou dispositif. </w:t>
      </w:r>
    </w:p>
    <w:p w:rsidR="0082133B" w:rsidRPr="00EB076B" w:rsidRDefault="00ED4593">
      <w:pPr>
        <w:pStyle w:val="PURHeading1"/>
        <w:rPr>
          <w:lang w:val="fr-FR"/>
        </w:rPr>
      </w:pPr>
      <w:r w:rsidRPr="00EB076B">
        <w:rPr>
          <w:lang w:val="fr-FR"/>
        </w:rPr>
        <w:t>Avertissement relatif au transfert de données</w:t>
      </w:r>
    </w:p>
    <w:p w:rsidR="0082133B" w:rsidRPr="00EB076B" w:rsidRDefault="00ED4593">
      <w:pPr>
        <w:pStyle w:val="PURBody-Indented"/>
        <w:rPr>
          <w:lang w:val="fr-FR"/>
        </w:rPr>
      </w:pPr>
      <w:r w:rsidRPr="00EB076B">
        <w:rPr>
          <w:lang w:val="fr-FR"/>
        </w:rPr>
        <w:t>Le produit contient une ou plusieurs fonctionnalités logicielles qui se connectent aux systèmes informatiques de Microsoft ou de fournisseurs de services via Internet.</w:t>
      </w:r>
      <w:r w:rsidR="00570F7E" w:rsidRPr="00EB076B">
        <w:rPr>
          <w:lang w:val="fr-FR"/>
        </w:rPr>
        <w:t xml:space="preserve"> </w:t>
      </w:r>
      <w:r w:rsidRPr="00EB076B">
        <w:rPr>
          <w:lang w:val="fr-FR"/>
        </w:rPr>
        <w:t xml:space="preserve">Pour en savoir plus, reportez-vous au document « Avertissements relatifs au transfert de données » disponible à l’adresse </w:t>
      </w:r>
      <w:hyperlink r:id="rId114">
        <w:r w:rsidRPr="00EB076B">
          <w:rPr>
            <w:color w:val="00467F"/>
            <w:u w:val="single"/>
            <w:lang w:val="fr-FR"/>
          </w:rPr>
          <w:t>http://microsoft.com/licensing/contracts</w:t>
        </w:r>
      </w:hyperlink>
      <w:r w:rsidRPr="00EB076B">
        <w:rPr>
          <w:lang w:val="fr-FR"/>
        </w:rPr>
        <w:t xml:space="preserve"> (en anglais). Microsoft fournit des services Internet avec les produits par le biais de ces fonctionnalités.</w:t>
      </w:r>
      <w:r w:rsidR="00570F7E" w:rsidRPr="00EB076B">
        <w:rPr>
          <w:lang w:val="fr-FR"/>
        </w:rPr>
        <w:t xml:space="preserve"> </w:t>
      </w:r>
      <w:r w:rsidRPr="00EB076B">
        <w:rPr>
          <w:lang w:val="fr-FR"/>
        </w:rPr>
        <w:t>Une notification séparée ne vous sera pas systématiquement adressée lors de l’exécution d’une fonctionnalité.</w:t>
      </w:r>
      <w:r w:rsidR="00570F7E" w:rsidRPr="00EB076B">
        <w:rPr>
          <w:lang w:val="fr-FR"/>
        </w:rPr>
        <w:t xml:space="preserve"> </w:t>
      </w:r>
      <w:r w:rsidRPr="00EB076B">
        <w:rPr>
          <w:lang w:val="fr-FR"/>
        </w:rPr>
        <w:t>Dans certains cas, vous pouvez désactiver une fonctionnalité ou ne pas l’utiliser.</w:t>
      </w:r>
    </w:p>
    <w:p w:rsidR="0082133B" w:rsidRPr="00EB076B" w:rsidRDefault="00ED4593">
      <w:pPr>
        <w:pStyle w:val="PURHeading2"/>
        <w:rPr>
          <w:lang w:val="fr-FR"/>
        </w:rPr>
      </w:pPr>
      <w:r w:rsidRPr="00EB076B">
        <w:rPr>
          <w:lang w:val="fr-FR"/>
        </w:rPr>
        <w:t>Données informatiques</w:t>
      </w:r>
    </w:p>
    <w:p w:rsidR="0082133B" w:rsidRPr="00EB076B" w:rsidRDefault="00ED4593">
      <w:pPr>
        <w:pStyle w:val="PURBody-Indented"/>
        <w:rPr>
          <w:lang w:val="fr-FR"/>
        </w:rPr>
      </w:pPr>
      <w:r w:rsidRPr="00EB076B">
        <w:rPr>
          <w:lang w:val="fr-FR"/>
        </w:rPr>
        <w:t>Les fonctionnalités utilisent des protocoles Internet qui transmettent aux systèmes appropriés des informations relatives à votre ordinateur, telles que votre adresse IP, le type de système d’exploitation, le navigateur, le nom et la version du logiciel que vous utilisez, ainsi que le code de langue du dispositif sur lequel vous avez installé le logiciel.</w:t>
      </w:r>
      <w:r w:rsidR="00570F7E" w:rsidRPr="00EB076B">
        <w:rPr>
          <w:lang w:val="fr-FR"/>
        </w:rPr>
        <w:t xml:space="preserve"> </w:t>
      </w:r>
    </w:p>
    <w:p w:rsidR="0082133B" w:rsidRPr="00EB076B" w:rsidRDefault="00ED4593">
      <w:pPr>
        <w:pStyle w:val="PURHeading2"/>
        <w:rPr>
          <w:lang w:val="fr-FR"/>
        </w:rPr>
      </w:pPr>
      <w:r w:rsidRPr="00EB076B">
        <w:rPr>
          <w:lang w:val="fr-FR"/>
        </w:rPr>
        <w:t>Utilisation des informations</w:t>
      </w:r>
    </w:p>
    <w:p w:rsidR="0082133B" w:rsidRPr="00EB076B" w:rsidRDefault="00ED4593">
      <w:pPr>
        <w:pStyle w:val="PURBody-Indented"/>
        <w:rPr>
          <w:lang w:val="fr-FR"/>
        </w:rPr>
      </w:pPr>
      <w:r w:rsidRPr="00EB076B">
        <w:rPr>
          <w:lang w:val="fr-FR"/>
        </w:rPr>
        <w:t>Microsoft n’utilise pas ces informations pour vous identifier ou vous contacter. Microsoft n’utilise ces informations que dans le but de mettre à votre disposition les services Internet accessibles via le logiciel. Microsoft peut utiliser les informations sur l’ordinateur, les informations de l’accélérateur, les informations de suggestion de recherche, les rapports d’erreurs, les rapports sur les Programmes Malveillants et les rapports de filtrage d’URL pour améliorer ses logiciels et services.</w:t>
      </w:r>
      <w:r w:rsidR="00570F7E" w:rsidRPr="00EB076B">
        <w:rPr>
          <w:lang w:val="fr-FR"/>
        </w:rPr>
        <w:t xml:space="preserve"> </w:t>
      </w:r>
      <w:r w:rsidRPr="00EB076B">
        <w:rPr>
          <w:lang w:val="fr-FR"/>
        </w:rPr>
        <w:t>Nous sommes également autorisés à les partager avec des tiers, tels que des fournisseurs de matériels et de logiciels.</w:t>
      </w:r>
      <w:r w:rsidR="00570F7E" w:rsidRPr="00EB076B">
        <w:rPr>
          <w:lang w:val="fr-FR"/>
        </w:rPr>
        <w:t xml:space="preserve"> </w:t>
      </w:r>
      <w:r w:rsidRPr="00EB076B">
        <w:rPr>
          <w:lang w:val="fr-FR"/>
        </w:rPr>
        <w:t>Ceux-ci peuvent utiliser les informations pour améliorer le fonctionnement de leurs produits avec le logiciel Microsoft.</w:t>
      </w:r>
    </w:p>
    <w:p w:rsidR="0082133B" w:rsidRPr="00EB076B" w:rsidRDefault="00ED4593">
      <w:pPr>
        <w:pStyle w:val="PURHeading2"/>
        <w:rPr>
          <w:lang w:val="fr-FR"/>
        </w:rPr>
      </w:pPr>
      <w:r w:rsidRPr="00EB076B">
        <w:rPr>
          <w:lang w:val="fr-FR"/>
        </w:rPr>
        <w:t>Consentement relatif au transfert de données</w:t>
      </w:r>
    </w:p>
    <w:p w:rsidR="0082133B" w:rsidRPr="00EB076B" w:rsidRDefault="00ED4593" w:rsidP="00570F7E">
      <w:pPr>
        <w:pStyle w:val="PURBody-Indented"/>
        <w:rPr>
          <w:lang w:val="fr-FR"/>
        </w:rPr>
      </w:pPr>
      <w:r w:rsidRPr="00EB076B">
        <w:rPr>
          <w:lang w:val="fr-FR"/>
        </w:rPr>
        <w:t>En utilisant ces fonctionnalités logicielles, vous consentez à la transmission de vos données informatiques, comme l’adresse IP, le</w:t>
      </w:r>
      <w:r w:rsidR="00570F7E" w:rsidRPr="00EB076B">
        <w:rPr>
          <w:lang w:val="fr-FR"/>
        </w:rPr>
        <w:t> </w:t>
      </w:r>
      <w:r w:rsidRPr="00EB076B">
        <w:rPr>
          <w:lang w:val="fr-FR"/>
        </w:rPr>
        <w:t xml:space="preserve">type de système d’exploitation, le navigateur, le nom et la version du logiciel que vous utilisez, ainsi que le code de langue du dispositif sur lequel vous exécutez le logiciel. </w:t>
      </w:r>
    </w:p>
    <w:p w:rsidR="0082133B" w:rsidRPr="00EB076B" w:rsidRDefault="00ED4593">
      <w:pPr>
        <w:pStyle w:val="PURHeading1"/>
        <w:rPr>
          <w:lang w:val="fr-FR"/>
        </w:rPr>
      </w:pPr>
      <w:r w:rsidRPr="00EB076B">
        <w:rPr>
          <w:lang w:val="fr-FR"/>
        </w:rPr>
        <w:t>Avertissement relatif à la norme visuelle H.264/AVC, la norme vidéo VC-1 et la norme visuelle MPEG-4 Part 2</w:t>
      </w:r>
    </w:p>
    <w:p w:rsidR="0082133B" w:rsidRPr="00EB076B" w:rsidRDefault="00ED4593" w:rsidP="00570F7E">
      <w:pPr>
        <w:pStyle w:val="PURBody-Indented"/>
        <w:rPr>
          <w:lang w:val="fr-FR"/>
        </w:rPr>
      </w:pPr>
      <w:r w:rsidRPr="00EB076B">
        <w:rPr>
          <w:lang w:val="fr-FR"/>
        </w:rPr>
        <w:t>Le présent logiciel peut inclure les technologies de décodage visuelles H.264/AVC, VC-1 et MPEG-4 Part 2. MPEG LA, L.L.C. exige</w:t>
      </w:r>
      <w:r w:rsidR="00570F7E" w:rsidRPr="00EB076B">
        <w:rPr>
          <w:lang w:val="fr-FR"/>
        </w:rPr>
        <w:t> </w:t>
      </w:r>
      <w:r w:rsidRPr="00EB076B">
        <w:rPr>
          <w:lang w:val="fr-FR"/>
        </w:rPr>
        <w:t>la diffusion de l’avis suivant :</w:t>
      </w:r>
    </w:p>
    <w:p w:rsidR="0082133B" w:rsidRPr="00EB076B" w:rsidRDefault="00ED4593">
      <w:pPr>
        <w:pStyle w:val="PURBody-Indented"/>
        <w:rPr>
          <w:lang w:val="fr-FR"/>
        </w:rPr>
      </w:pPr>
      <w:r w:rsidRPr="00EB076B">
        <w:rPr>
          <w:lang w:val="fr-FR"/>
        </w:rPr>
        <w:t>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w:t>
      </w:r>
      <w:r w:rsidR="00570F7E" w:rsidRPr="00EB076B">
        <w:rPr>
          <w:lang w:val="fr-FR"/>
        </w:rPr>
        <w:t xml:space="preserve"> </w:t>
      </w:r>
      <w:r w:rsidRPr="00EB076B">
        <w:rPr>
          <w:lang w:val="fr-FR"/>
        </w:rPr>
        <w:t>AUCUNE LICENCE N’EST OCTROYÉE OU IMPLICITE POUR TOUTE AUTRE UTILISATION.</w:t>
      </w:r>
    </w:p>
    <w:p w:rsidR="0082133B" w:rsidRPr="00EB076B" w:rsidRDefault="00ED4593">
      <w:pPr>
        <w:pStyle w:val="PURBody-Indented"/>
        <w:rPr>
          <w:lang w:val="fr-FR"/>
        </w:rPr>
      </w:pPr>
      <w:r w:rsidRPr="00EB076B">
        <w:rPr>
          <w:lang w:val="fr-FR"/>
        </w:rPr>
        <w:t>Pour plus de clarté, l’avertissement ci-dessus n’impose aucune limite ou interdiction à l’utilisation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rsidR="0082133B" w:rsidRPr="00EB076B" w:rsidRDefault="00ED4593">
      <w:pPr>
        <w:pStyle w:val="PURHeading1"/>
        <w:rPr>
          <w:lang w:val="fr-FR"/>
        </w:rPr>
      </w:pPr>
      <w:r w:rsidRPr="00EB076B">
        <w:rPr>
          <w:lang w:val="fr-FR"/>
        </w:rPr>
        <w:t>Logiciel potentiellement indésirable (avertissement I)</w:t>
      </w:r>
    </w:p>
    <w:p w:rsidR="0082133B" w:rsidRPr="00EB076B" w:rsidRDefault="00ED4593" w:rsidP="006E46DE">
      <w:pPr>
        <w:pStyle w:val="PURBody-Indented"/>
        <w:rPr>
          <w:lang w:val="fr-FR"/>
        </w:rPr>
      </w:pPr>
      <w:r w:rsidRPr="00EB076B">
        <w:rPr>
          <w:lang w:val="fr-FR"/>
        </w:rPr>
        <w:t>S’il est activé, Windows Defender recherchera sur votre ordinateur la présence de logiciels malveillants, de type virus, vers, bots, rootkits, logiciels espions, logiciels publicitaires et autres logiciels potentiellement indésirables.</w:t>
      </w:r>
      <w:r w:rsidR="00570F7E" w:rsidRPr="00EB076B">
        <w:rPr>
          <w:lang w:val="fr-FR"/>
        </w:rPr>
        <w:t xml:space="preserve"> </w:t>
      </w:r>
      <w:r w:rsidRPr="00EB076B">
        <w:rPr>
          <w:lang w:val="fr-FR"/>
        </w:rPr>
        <w:t>Si vous optez pour les paramètres de sécurité recommandés, au premier démarrage du logiciel, ces programmes malveillants et autres logiciels potentiellement indésirables dont le niveau de dangerosité est « élevé » ou « grave » seront automatiquement supprimés.</w:t>
      </w:r>
      <w:r w:rsidR="00570F7E" w:rsidRPr="00EB076B">
        <w:rPr>
          <w:lang w:val="fr-FR"/>
        </w:rPr>
        <w:t xml:space="preserve"> </w:t>
      </w:r>
      <w:r w:rsidRPr="00EB076B">
        <w:rPr>
          <w:lang w:val="fr-FR"/>
        </w:rPr>
        <w:t>Cette suppression peut</w:t>
      </w:r>
      <w:r w:rsidR="006E46DE" w:rsidRPr="00EB076B">
        <w:rPr>
          <w:lang w:val="fr-FR"/>
        </w:rPr>
        <w:t> </w:t>
      </w:r>
      <w:r w:rsidRPr="00EB076B">
        <w:rPr>
          <w:lang w:val="fr-FR"/>
        </w:rPr>
        <w:t>entraîner l’arrêt du fonctionnement d’autres logiciels sur votre ordinateur ou la violation d’une licence pour utiliser ce logiciel.</w:t>
      </w:r>
    </w:p>
    <w:p w:rsidR="0082133B" w:rsidRPr="00EB076B" w:rsidRDefault="00E41634">
      <w:pPr>
        <w:pStyle w:val="PURBody-Indented"/>
        <w:rPr>
          <w:spacing w:val="-1"/>
          <w:lang w:val="fr-FR"/>
        </w:rPr>
      </w:pPr>
      <w:r w:rsidRPr="00EB076B">
        <w:rPr>
          <w:spacing w:val="-1"/>
          <w:lang w:val="fr-FR"/>
        </w:rPr>
        <w:t>Il est possible que des logiciels qui ne sont pas des logiciels potentiellement indésirables soient également supprimés ou désactivés.</w:t>
      </w:r>
      <w:r w:rsidR="00570F7E" w:rsidRPr="00EB076B">
        <w:rPr>
          <w:spacing w:val="-1"/>
          <w:lang w:val="fr-FR"/>
        </w:rPr>
        <w:t xml:space="preserve"> </w:t>
      </w:r>
      <w:r w:rsidRPr="00EB076B">
        <w:rPr>
          <w:spacing w:val="-1"/>
          <w:lang w:val="fr-FR"/>
        </w:rPr>
        <w:t>Si vous utilisez Windows Defender et Windows Update, Windows Update mettra régulièrement à jour Windows Defender.</w:t>
      </w:r>
    </w:p>
    <w:p w:rsidR="0082133B" w:rsidRPr="00EB076B" w:rsidRDefault="00B15C1B">
      <w:pPr>
        <w:pStyle w:val="PURHeading1"/>
        <w:rPr>
          <w:lang w:val="fr-FR"/>
        </w:rPr>
      </w:pPr>
      <w:r w:rsidRPr="00EB076B">
        <w:rPr>
          <w:lang w:val="fr-FR"/>
        </w:rPr>
        <w:t>Logiciel potentiellement indésirable (avertissement II)</w:t>
      </w:r>
    </w:p>
    <w:p w:rsidR="0082133B" w:rsidRPr="00EB076B" w:rsidRDefault="00ED4593">
      <w:pPr>
        <w:pStyle w:val="PURBody-Indented"/>
        <w:rPr>
          <w:lang w:val="fr-FR"/>
        </w:rPr>
      </w:pPr>
      <w:r w:rsidRPr="00EB076B">
        <w:rPr>
          <w:lang w:val="fr-FR"/>
        </w:rPr>
        <w:t>Le logiciel recherche sur votre ordinateur la présence de programmes malveillants de faible à moyenne dangerosité, y compris, sans limitation, les logiciels espions et autres logiciels potentiellement indésirables (collectivement les « Logiciels Potentiellement Indésirables »). Le logiciel ne supprimera ni ne désactivera les Logiciels Potentiellement Indésirables de faible à moyenne dangerosité sans votre consentement.</w:t>
      </w:r>
      <w:r w:rsidR="00570F7E" w:rsidRPr="00EB076B">
        <w:rPr>
          <w:lang w:val="fr-FR"/>
        </w:rPr>
        <w:t xml:space="preserve"> </w:t>
      </w:r>
      <w:r w:rsidRPr="00EB076B">
        <w:rPr>
          <w:lang w:val="fr-FR"/>
        </w:rPr>
        <w:t xml:space="preserve">La suppression ou la désactivation de ces Logiciels Potentiellement Indésirables peut entraîner l’arrêt du fonctionnement d’autres logiciels sur votre ordinateur ou la violation de licences d’utilisation d’autres logiciels sur votre ordinateur si votre utilisation desdits logiciels est conditionnée par l’installation de ces Logiciels Potentiellement Indésirables. Lisez les contrats de licence de vos autres logiciels avant d’autoriser la suppression de ces Logiciels Potentiellement Indésirables. </w:t>
      </w:r>
    </w:p>
    <w:p w:rsidR="0082133B" w:rsidRPr="00EB076B" w:rsidRDefault="00ED4593">
      <w:pPr>
        <w:pStyle w:val="PURBody-Indented"/>
        <w:rPr>
          <w:lang w:val="fr-FR"/>
        </w:rPr>
      </w:pPr>
      <w:r w:rsidRPr="00EB076B">
        <w:rPr>
          <w:lang w:val="fr-FR"/>
        </w:rPr>
        <w:t>En utilisant le logiciel, il est possible que vous ou le système supprimiez ou désactiviez également des logiciels qui ne sont pas des Logiciels Potentiellement Indésirables.</w:t>
      </w:r>
    </w:p>
    <w:p w:rsidR="0082133B" w:rsidRPr="00EB076B" w:rsidRDefault="00ED4593">
      <w:pPr>
        <w:pStyle w:val="PURHeading1"/>
        <w:rPr>
          <w:lang w:val="fr-FR"/>
        </w:rPr>
      </w:pPr>
      <w:r w:rsidRPr="00EB076B">
        <w:rPr>
          <w:lang w:val="fr-FR"/>
        </w:rPr>
        <w:t>Notification relative aux enregistrements</w:t>
      </w:r>
    </w:p>
    <w:p w:rsidR="0082133B" w:rsidRPr="00EB076B" w:rsidRDefault="00ED4593" w:rsidP="00570F7E">
      <w:pPr>
        <w:pStyle w:val="PURBody-Indented"/>
        <w:rPr>
          <w:lang w:val="fr-FR"/>
        </w:rPr>
      </w:pPr>
      <w:r w:rsidRPr="00EB076B">
        <w:rPr>
          <w:lang w:val="fr-FR"/>
        </w:rPr>
        <w:t>Le droit de certaines juridictions exige l’envoi d’une notification aux utilisateurs ou le consentement des utilisateurs avant l’interception, le contrôle et/ou l’enregistrement de leurs communications et/ou la limitation de la collecte, du stockage et de l’utilisation de leurs informations personnelles.</w:t>
      </w:r>
      <w:r w:rsidR="00570F7E" w:rsidRPr="00EB076B">
        <w:rPr>
          <w:lang w:val="fr-FR"/>
        </w:rPr>
        <w:t xml:space="preserve"> </w:t>
      </w:r>
      <w:r w:rsidRPr="00EB076B">
        <w:rPr>
          <w:lang w:val="fr-FR"/>
        </w:rPr>
        <w:t>Vous acceptez de vous conformer à toutes les lois en vigueur, d’obtenir les consentements nécessaires et de divulguer toutes les informations nécessaires avant d’utiliser le service en ligne et/ou les fonctions</w:t>
      </w:r>
      <w:r w:rsidR="00570F7E" w:rsidRPr="00EB076B">
        <w:rPr>
          <w:lang w:val="fr-FR"/>
        </w:rPr>
        <w:t> </w:t>
      </w:r>
      <w:r w:rsidRPr="00EB076B">
        <w:rPr>
          <w:lang w:val="fr-FR"/>
        </w:rPr>
        <w:t>d’enregistrement.</w:t>
      </w:r>
    </w:p>
    <w:p w:rsidR="007D63E7" w:rsidRPr="002A4125" w:rsidRDefault="007D63E7" w:rsidP="007D63E7">
      <w:pPr>
        <w:pStyle w:val="PURHeading1"/>
      </w:pPr>
      <w:r>
        <w:t>Avertissements pour Windows 8, Windows 8 K, Windows 8 KN et Windows 8 N</w:t>
      </w:r>
      <w:r w:rsidR="00570F7E">
        <w:t xml:space="preserve"> </w:t>
      </w:r>
    </w:p>
    <w:p w:rsidR="007D63E7" w:rsidRPr="00EB076B" w:rsidRDefault="007D63E7" w:rsidP="007D63E7">
      <w:pPr>
        <w:pStyle w:val="PURBody-Indented"/>
        <w:rPr>
          <w:lang w:val="fr-FR"/>
        </w:rPr>
      </w:pPr>
      <w:r w:rsidRPr="00EB076B">
        <w:rPr>
          <w:rFonts w:cs="Arial"/>
          <w:bCs/>
          <w:szCs w:val="18"/>
          <w:lang w:val="fr-FR"/>
        </w:rPr>
        <w:t>Windows 8 et Windows 8 K incluent le Lecteur Windows Media et les technologies associées identifiées par la Korean Fair Trade Commission (KFTC) et un lien vers le téléchargement de Windows Live Messenger.</w:t>
      </w:r>
      <w:r w:rsidR="00570F7E" w:rsidRPr="00EB076B">
        <w:rPr>
          <w:rFonts w:cs="Arial"/>
          <w:bCs/>
          <w:szCs w:val="18"/>
          <w:lang w:val="fr-FR"/>
        </w:rPr>
        <w:t xml:space="preserve"> </w:t>
      </w:r>
      <w:r w:rsidRPr="00EB076B">
        <w:rPr>
          <w:rFonts w:cs="Arial"/>
          <w:bCs/>
          <w:szCs w:val="18"/>
          <w:lang w:val="fr-FR"/>
        </w:rPr>
        <w:t>Windows 8 KN n’inclut pas le Lecteur Windows Media ou les technologies associées identifiées par la KFTC.</w:t>
      </w:r>
      <w:r w:rsidR="00570F7E" w:rsidRPr="00EB076B">
        <w:rPr>
          <w:rFonts w:cs="Arial"/>
          <w:bCs/>
          <w:szCs w:val="18"/>
          <w:lang w:val="fr-FR"/>
        </w:rPr>
        <w:t xml:space="preserve"> </w:t>
      </w:r>
    </w:p>
    <w:p w:rsidR="007D63E7" w:rsidRPr="00EB076B" w:rsidRDefault="007D63E7" w:rsidP="006E46DE">
      <w:pPr>
        <w:pStyle w:val="PURBody-Indented"/>
        <w:rPr>
          <w:lang w:val="fr-FR"/>
        </w:rPr>
      </w:pPr>
      <w:r w:rsidRPr="00EB076B">
        <w:rPr>
          <w:b/>
          <w:lang w:val="fr-FR"/>
        </w:rPr>
        <w:t>Windows 8 K.</w:t>
      </w:r>
      <w:r w:rsidRPr="00EB076B">
        <w:rPr>
          <w:rFonts w:ascii="Tahoma" w:hAnsi="Tahoma" w:cs="Tahoma"/>
          <w:bCs/>
          <w:szCs w:val="18"/>
          <w:lang w:val="fr-FR"/>
        </w:rPr>
        <w:t xml:space="preserve"> </w:t>
      </w:r>
      <w:r w:rsidRPr="00EB076B">
        <w:rPr>
          <w:rFonts w:cs="Arial"/>
          <w:bCs/>
          <w:szCs w:val="18"/>
          <w:lang w:val="fr-FR"/>
        </w:rPr>
        <w:t>La KFTC requiert que le logiciel comporte des liens vers un site Web Media Player Center et un site Web Messenger Center qui a des liens vers des sites tiers afin de vous permettre de télécharger et d’installer des lecteurs multimédia et</w:t>
      </w:r>
      <w:r w:rsidR="006E46DE" w:rsidRPr="00EB076B">
        <w:rPr>
          <w:rFonts w:cs="Arial"/>
          <w:bCs/>
          <w:szCs w:val="18"/>
          <w:lang w:val="fr-FR"/>
        </w:rPr>
        <w:t> </w:t>
      </w:r>
      <w:r w:rsidRPr="00EB076B">
        <w:rPr>
          <w:rFonts w:cs="Arial"/>
          <w:bCs/>
          <w:szCs w:val="18"/>
          <w:lang w:val="fr-FR"/>
        </w:rPr>
        <w:t>des logiciels de messagerie instantanée tiers.</w:t>
      </w:r>
      <w:r w:rsidR="00570F7E" w:rsidRPr="00EB076B">
        <w:rPr>
          <w:rFonts w:cs="Arial"/>
          <w:bCs/>
          <w:szCs w:val="18"/>
          <w:lang w:val="fr-FR"/>
        </w:rPr>
        <w:t xml:space="preserve"> </w:t>
      </w:r>
      <w:r w:rsidRPr="00EB076B">
        <w:rPr>
          <w:rFonts w:cs="Arial"/>
          <w:bCs/>
          <w:szCs w:val="18"/>
          <w:lang w:val="fr-FR"/>
        </w:rPr>
        <w:t>Les sites tiers ne sont pas sous le contrôle de Microsoft et Microsoft n’est pas responsable du logiciel ou du contenu de ces sites, des liens qu’ils contiennent ni des modifications ou mises à jour qui leur sont apportées.</w:t>
      </w:r>
      <w:r w:rsidR="00570F7E" w:rsidRPr="00EB076B">
        <w:rPr>
          <w:rFonts w:cs="Arial"/>
          <w:bCs/>
          <w:szCs w:val="18"/>
          <w:lang w:val="fr-FR"/>
        </w:rPr>
        <w:t xml:space="preserve"> </w:t>
      </w:r>
      <w:r w:rsidRPr="00EB076B">
        <w:rPr>
          <w:rFonts w:cs="Arial"/>
          <w:bCs/>
          <w:szCs w:val="18"/>
          <w:lang w:val="fr-FR"/>
        </w:rPr>
        <w:t>L’insertion de tout lien sur le site Web Media Player Center ou Messenger Center n’implique pas l’approbation du site en</w:t>
      </w:r>
      <w:r w:rsidR="006E46DE" w:rsidRPr="00EB076B">
        <w:rPr>
          <w:rFonts w:cs="Arial"/>
          <w:bCs/>
          <w:szCs w:val="18"/>
          <w:lang w:val="fr-FR"/>
        </w:rPr>
        <w:t> </w:t>
      </w:r>
      <w:r w:rsidRPr="00EB076B">
        <w:rPr>
          <w:rFonts w:cs="Arial"/>
          <w:bCs/>
          <w:szCs w:val="18"/>
          <w:lang w:val="fr-FR"/>
        </w:rPr>
        <w:t>question ou de son contenu ni du logiciel tiers par Microsoft.</w:t>
      </w:r>
    </w:p>
    <w:p w:rsidR="007D63E7" w:rsidRPr="00EB076B" w:rsidRDefault="007D63E7" w:rsidP="007D63E7">
      <w:pPr>
        <w:pStyle w:val="PURBody-Indented"/>
        <w:rPr>
          <w:lang w:val="fr-FR"/>
        </w:rPr>
      </w:pPr>
      <w:r w:rsidRPr="00EB076B">
        <w:rPr>
          <w:b/>
          <w:lang w:val="fr-FR"/>
        </w:rPr>
        <w:t>Windows 8 KN</w:t>
      </w:r>
    </w:p>
    <w:p w:rsidR="007D63E7" w:rsidRPr="00EB076B" w:rsidRDefault="007D63E7" w:rsidP="007D63E7">
      <w:pPr>
        <w:pStyle w:val="PURBody-Indented"/>
        <w:rPr>
          <w:rFonts w:cs="Arial"/>
          <w:lang w:val="fr-FR"/>
        </w:rPr>
      </w:pPr>
      <w:r w:rsidRPr="00EB076B">
        <w:rPr>
          <w:rFonts w:cs="Arial"/>
          <w:b/>
          <w:lang w:val="fr-FR"/>
        </w:rPr>
        <w:t>Non-application des droits d’utilisation du Lecteur Windows Media.</w:t>
      </w:r>
      <w:r w:rsidR="00570F7E" w:rsidRPr="00EB076B">
        <w:rPr>
          <w:rFonts w:cs="Arial"/>
          <w:b/>
          <w:i/>
          <w:szCs w:val="18"/>
          <w:lang w:val="fr-FR"/>
        </w:rPr>
        <w:t xml:space="preserve"> </w:t>
      </w:r>
      <w:r w:rsidRPr="00EB076B">
        <w:rPr>
          <w:rFonts w:cs="Arial"/>
          <w:bCs/>
          <w:szCs w:val="18"/>
          <w:lang w:val="fr-FR"/>
        </w:rPr>
        <w:t>Les conditions ci-dessus relatives à la gestion des droits numériques de Windows Media et au Lecteur Windows Media ne s’appliquent pas lors de l’utilisation du présent logiciel.</w:t>
      </w:r>
      <w:r w:rsidRPr="00EB076B">
        <w:rPr>
          <w:rFonts w:cs="Arial"/>
          <w:b/>
          <w:i/>
          <w:szCs w:val="18"/>
          <w:lang w:val="fr-FR"/>
        </w:rPr>
        <w:t xml:space="preserve"> </w:t>
      </w:r>
    </w:p>
    <w:p w:rsidR="007D63E7" w:rsidRPr="00EB076B" w:rsidRDefault="007D63E7" w:rsidP="006E46DE">
      <w:pPr>
        <w:pStyle w:val="PURBody-Indented"/>
        <w:rPr>
          <w:rFonts w:cs="Arial"/>
          <w:lang w:val="fr-FR"/>
        </w:rPr>
      </w:pPr>
      <w:r w:rsidRPr="00EB076B">
        <w:rPr>
          <w:rFonts w:cs="Arial"/>
          <w:b/>
          <w:lang w:val="fr-FR"/>
        </w:rPr>
        <w:t xml:space="preserve">Avertissement relatif à l’absence du Lecteur Windows Media. </w:t>
      </w:r>
      <w:r w:rsidRPr="00EB076B">
        <w:rPr>
          <w:rFonts w:cs="Arial"/>
          <w:bCs/>
          <w:szCs w:val="18"/>
          <w:lang w:val="fr-FR"/>
        </w:rPr>
        <w:t>Le logiciel n’inclut pas le Lecteur Windows Media (tel que défini par la Korean Fair Trade Commission) ni les technologies associées, telles que Windows Media Center ou Windows DVD Maker.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w:t>
      </w:r>
      <w:r w:rsidR="006E46DE" w:rsidRPr="00EB076B">
        <w:rPr>
          <w:rFonts w:cs="Arial"/>
          <w:bCs/>
          <w:szCs w:val="18"/>
          <w:lang w:val="fr-FR"/>
        </w:rPr>
        <w:t> </w:t>
      </w:r>
      <w:r w:rsidRPr="00EB076B">
        <w:rPr>
          <w:rFonts w:cs="Arial"/>
          <w:bCs/>
          <w:szCs w:val="18"/>
          <w:lang w:val="fr-FR"/>
        </w:rPr>
        <w:t>pochette des fichiers multimédias, transférer de la musique vers un lecteur audio personnel ou enregistrer et regarder des émissions.</w:t>
      </w:r>
      <w:r w:rsidR="00570F7E" w:rsidRPr="00EB076B">
        <w:rPr>
          <w:rFonts w:cs="Arial"/>
          <w:bCs/>
          <w:szCs w:val="18"/>
          <w:lang w:val="fr-FR"/>
        </w:rPr>
        <w:t xml:space="preserve"> </w:t>
      </w:r>
      <w:r w:rsidRPr="00EB076B">
        <w:rPr>
          <w:rFonts w:cs="Arial"/>
          <w:bCs/>
          <w:szCs w:val="18"/>
          <w:lang w:val="fr-FR"/>
        </w:rPr>
        <w:t>Pour plus d’informations, consultez la page</w:t>
      </w:r>
      <w:r w:rsidRPr="00EB076B">
        <w:rPr>
          <w:rFonts w:cs="Arial"/>
          <w:szCs w:val="18"/>
          <w:lang w:val="fr-FR"/>
        </w:rPr>
        <w:t xml:space="preserve"> </w:t>
      </w:r>
      <w:hyperlink r:id="rId115" w:history="1">
        <w:r w:rsidRPr="00EB076B">
          <w:rPr>
            <w:rStyle w:val="Hyperlink"/>
            <w:rFonts w:cs="Arial"/>
            <w:szCs w:val="18"/>
            <w:lang w:val="fr-FR"/>
          </w:rPr>
          <w:t>http://go.microsoft.com/fwlink/?LinkId=147432</w:t>
        </w:r>
      </w:hyperlink>
      <w:r w:rsidRPr="00EB076B">
        <w:rPr>
          <w:rFonts w:cs="Arial"/>
          <w:bCs/>
          <w:iCs/>
          <w:szCs w:val="18"/>
          <w:lang w:val="fr-FR"/>
        </w:rPr>
        <w:t>.</w:t>
      </w:r>
    </w:p>
    <w:p w:rsidR="007D63E7" w:rsidRPr="00EB076B" w:rsidRDefault="007D63E7" w:rsidP="006F57D7">
      <w:pPr>
        <w:pStyle w:val="PURBody-Indented"/>
        <w:rPr>
          <w:rFonts w:cs="Arial"/>
          <w:lang w:val="fr-FR"/>
        </w:rPr>
      </w:pPr>
      <w:r w:rsidRPr="00EB076B">
        <w:rPr>
          <w:rFonts w:cs="Arial"/>
          <w:b/>
          <w:lang w:val="fr-FR"/>
        </w:rPr>
        <w:t>Autres exclusions de garantie.</w:t>
      </w:r>
      <w:r w:rsidRPr="00EB076B">
        <w:rPr>
          <w:rFonts w:cs="Arial"/>
          <w:b/>
          <w:i/>
          <w:szCs w:val="18"/>
          <w:lang w:val="fr-FR"/>
        </w:rPr>
        <w:t xml:space="preserve"> </w:t>
      </w:r>
      <w:r w:rsidRPr="00EB076B">
        <w:rPr>
          <w:rFonts w:cs="Arial"/>
          <w:bCs/>
          <w:szCs w:val="18"/>
          <w:lang w:val="fr-FR"/>
        </w:rPr>
        <w:t>Microsoft exclut toute garantie en ce qui concerne la fonctionnalité associée au Lecteur Windows Media, telle que définie par la KFTC, nonobstant toute indication contraire dans votre contrat d’abonnement en ligne Microsoft.</w:t>
      </w:r>
    </w:p>
    <w:p w:rsidR="00987939" w:rsidRPr="00EB076B" w:rsidRDefault="007D63E7" w:rsidP="00987939">
      <w:pPr>
        <w:pStyle w:val="PURBody-Indented"/>
        <w:rPr>
          <w:lang w:val="fr-FR"/>
        </w:rPr>
      </w:pPr>
      <w:r w:rsidRPr="00EB076B">
        <w:rPr>
          <w:b/>
          <w:lang w:val="fr-FR"/>
        </w:rPr>
        <w:t>Windows 8 N</w:t>
      </w:r>
    </w:p>
    <w:p w:rsidR="0013412F" w:rsidRPr="00EB076B" w:rsidRDefault="007D63E7" w:rsidP="00987939">
      <w:pPr>
        <w:pStyle w:val="PURBody-Indented"/>
        <w:rPr>
          <w:lang w:val="fr-FR"/>
        </w:rPr>
      </w:pPr>
      <w:r w:rsidRPr="00EB076B">
        <w:rPr>
          <w:b/>
          <w:lang w:val="fr-FR"/>
        </w:rPr>
        <w:t>Non-application des droits d’utilisation du Lecteur Windows Media</w:t>
      </w:r>
      <w:r w:rsidRPr="00EB076B">
        <w:rPr>
          <w:b/>
          <w:bCs/>
          <w:lang w:val="fr-FR"/>
        </w:rPr>
        <w:t>.</w:t>
      </w:r>
      <w:r w:rsidR="00570F7E" w:rsidRPr="00EB076B">
        <w:rPr>
          <w:rFonts w:ascii="Tahoma" w:hAnsi="Tahoma" w:cs="Tahoma"/>
          <w:szCs w:val="18"/>
          <w:lang w:val="fr-FR"/>
        </w:rPr>
        <w:t xml:space="preserve"> </w:t>
      </w:r>
      <w:r w:rsidRPr="00EB076B">
        <w:rPr>
          <w:rFonts w:cs="Arial"/>
          <w:szCs w:val="18"/>
          <w:lang w:val="fr-FR"/>
        </w:rPr>
        <w:t>Les conditions ci-dessus relatives à la gestion des droits numériques de Windows Media et au Lecteur Windows Media ne s’appliquent pas lors de l’utilisation du présent logiciel.</w:t>
      </w:r>
      <w:r w:rsidRPr="00EB076B">
        <w:rPr>
          <w:rFonts w:ascii="Tahoma" w:hAnsi="Tahoma" w:cs="Tahoma"/>
          <w:szCs w:val="18"/>
          <w:lang w:val="fr-FR"/>
        </w:rPr>
        <w:t xml:space="preserve"> </w:t>
      </w:r>
    </w:p>
    <w:p w:rsidR="007D63E7" w:rsidRPr="006E4749" w:rsidRDefault="007D63E7" w:rsidP="006E46DE">
      <w:pPr>
        <w:pStyle w:val="Heading4"/>
        <w:ind w:left="270"/>
        <w:rPr>
          <w:rFonts w:ascii="Arial" w:hAnsi="Arial" w:cs="Arial"/>
          <w:sz w:val="18"/>
          <w:szCs w:val="18"/>
          <w:lang w:val="fr-FR"/>
        </w:rPr>
      </w:pPr>
      <w:r w:rsidRPr="006E4749">
        <w:rPr>
          <w:rFonts w:ascii="Arial" w:eastAsiaTheme="minorHAnsi" w:hAnsi="Arial" w:cs="Arial"/>
          <w:bCs w:val="0"/>
          <w:i w:val="0"/>
          <w:iCs w:val="0"/>
          <w:color w:val="auto"/>
          <w:sz w:val="18"/>
          <w:szCs w:val="18"/>
          <w:lang w:val="fr-FR"/>
        </w:rPr>
        <w:t>Avertissement relatif à l’absence de la fonctionnalité Windows Media.</w:t>
      </w:r>
      <w:r w:rsidR="00570F7E" w:rsidRPr="006E4749">
        <w:rPr>
          <w:rFonts w:ascii="Arial" w:hAnsi="Arial" w:cs="Arial"/>
          <w:b w:val="0"/>
          <w:i w:val="0"/>
          <w:color w:val="auto"/>
          <w:sz w:val="18"/>
          <w:szCs w:val="18"/>
          <w:lang w:val="fr-FR"/>
        </w:rPr>
        <w:t xml:space="preserve"> </w:t>
      </w:r>
      <w:r w:rsidRPr="006E4749">
        <w:rPr>
          <w:rFonts w:ascii="Arial" w:hAnsi="Arial" w:cs="Arial"/>
          <w:b w:val="0"/>
          <w:i w:val="0"/>
          <w:color w:val="auto"/>
          <w:sz w:val="18"/>
          <w:szCs w:val="18"/>
          <w:lang w:val="fr-FR"/>
        </w:rPr>
        <w:t>Le logiciel n’inclut pas le Lecteur Windows Media (tel</w:t>
      </w:r>
      <w:r w:rsidR="006E46DE" w:rsidRPr="006E4749">
        <w:rPr>
          <w:rFonts w:ascii="Arial" w:hAnsi="Arial" w:cs="Arial"/>
          <w:b w:val="0"/>
          <w:i w:val="0"/>
          <w:color w:val="auto"/>
          <w:sz w:val="18"/>
          <w:szCs w:val="18"/>
          <w:lang w:val="fr-FR"/>
        </w:rPr>
        <w:t> </w:t>
      </w:r>
      <w:r w:rsidRPr="006E4749">
        <w:rPr>
          <w:rFonts w:ascii="Arial" w:hAnsi="Arial" w:cs="Arial"/>
          <w:b w:val="0"/>
          <w:i w:val="0"/>
          <w:color w:val="auto"/>
          <w:sz w:val="18"/>
          <w:szCs w:val="18"/>
          <w:lang w:val="fr-FR"/>
        </w:rPr>
        <w:t>que défini par la Commission européenne) ni les technologies associées, telles que Windows Media Center et Windows DVD Maker.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 pochette des fichiers multimédias, transférer de la musique vers un lecteur audio personnel ou enregistrer et regarder des émissions.</w:t>
      </w:r>
      <w:r w:rsidR="00570F7E" w:rsidRPr="006E4749">
        <w:rPr>
          <w:rFonts w:ascii="Arial" w:hAnsi="Arial" w:cs="Arial"/>
          <w:b w:val="0"/>
          <w:i w:val="0"/>
          <w:color w:val="auto"/>
          <w:sz w:val="18"/>
          <w:szCs w:val="18"/>
          <w:lang w:val="fr-FR"/>
        </w:rPr>
        <w:t xml:space="preserve"> </w:t>
      </w:r>
      <w:r w:rsidRPr="006E4749">
        <w:rPr>
          <w:rFonts w:ascii="Arial" w:hAnsi="Arial" w:cs="Arial"/>
          <w:b w:val="0"/>
          <w:i w:val="0"/>
          <w:color w:val="auto"/>
          <w:sz w:val="18"/>
          <w:szCs w:val="18"/>
          <w:lang w:val="fr-FR"/>
        </w:rPr>
        <w:t xml:space="preserve">Pour plus d’informations, consultez la page </w:t>
      </w:r>
      <w:hyperlink r:id="rId116" w:tgtFrame="_blank" w:history="1">
        <w:r w:rsidRPr="006E4749">
          <w:rPr>
            <w:rStyle w:val="Hyperlink"/>
            <w:rFonts w:ascii="Arial" w:hAnsi="Arial" w:cs="Arial"/>
            <w:b w:val="0"/>
            <w:i w:val="0"/>
            <w:sz w:val="18"/>
            <w:szCs w:val="18"/>
            <w:lang w:val="fr-FR"/>
          </w:rPr>
          <w:t>http://go.microsoft.com/fwlink/?LinkId=147431</w:t>
        </w:r>
      </w:hyperlink>
      <w:r w:rsidRPr="006E4749">
        <w:rPr>
          <w:rFonts w:ascii="Arial" w:hAnsi="Arial" w:cs="Arial"/>
          <w:b w:val="0"/>
          <w:i w:val="0"/>
          <w:color w:val="auto"/>
          <w:sz w:val="18"/>
          <w:szCs w:val="18"/>
          <w:lang w:val="fr-FR"/>
        </w:rPr>
        <w:t>.</w:t>
      </w:r>
    </w:p>
    <w:p w:rsidR="007D63E7" w:rsidRPr="00EB076B" w:rsidRDefault="007D63E7" w:rsidP="006F57D7">
      <w:pPr>
        <w:pStyle w:val="Heading4"/>
        <w:ind w:left="270"/>
        <w:rPr>
          <w:lang w:val="fr-FR"/>
        </w:rPr>
      </w:pPr>
      <w:r w:rsidRPr="00EB076B">
        <w:rPr>
          <w:rFonts w:ascii="Arial" w:eastAsiaTheme="minorHAnsi" w:hAnsi="Arial" w:cstheme="minorBidi"/>
          <w:bCs w:val="0"/>
          <w:i w:val="0"/>
          <w:iCs w:val="0"/>
          <w:color w:val="auto"/>
          <w:sz w:val="18"/>
          <w:lang w:val="fr-FR"/>
        </w:rPr>
        <w:t>Autres exclusions de garantie.</w:t>
      </w:r>
      <w:r w:rsidR="00570F7E" w:rsidRPr="00EB076B">
        <w:rPr>
          <w:rFonts w:ascii="Arial" w:eastAsiaTheme="minorHAnsi" w:hAnsi="Arial" w:cstheme="minorBidi"/>
          <w:bCs w:val="0"/>
          <w:i w:val="0"/>
          <w:iCs w:val="0"/>
          <w:color w:val="auto"/>
          <w:sz w:val="18"/>
          <w:lang w:val="fr-FR"/>
        </w:rPr>
        <w:t xml:space="preserve"> </w:t>
      </w:r>
      <w:r w:rsidRPr="00EB076B">
        <w:rPr>
          <w:rFonts w:ascii="Arial" w:hAnsi="Arial" w:cs="Arial"/>
          <w:b w:val="0"/>
          <w:i w:val="0"/>
          <w:color w:val="auto"/>
          <w:sz w:val="18"/>
          <w:szCs w:val="18"/>
          <w:lang w:val="fr-FR"/>
        </w:rPr>
        <w:t>Microsoft exclut toute garantie en ce qui concerne les fonctionnalités associées au Lecteur Windows Media, telles que définies par la Commission européenne, nonobstant toute indication contraire dans votre contrat d’abonnement en ligne Microsoft.</w:t>
      </w:r>
    </w:p>
    <w:p w:rsidR="0013412F" w:rsidRPr="00EB076B" w:rsidRDefault="0013412F" w:rsidP="0013412F">
      <w:pPr>
        <w:pStyle w:val="PURHeading1"/>
        <w:rPr>
          <w:lang w:val="fr-FR"/>
        </w:rPr>
      </w:pPr>
      <w:r w:rsidRPr="00EB076B">
        <w:rPr>
          <w:lang w:val="fr-FR"/>
        </w:rPr>
        <w:t>Yammer</w:t>
      </w:r>
    </w:p>
    <w:p w:rsidR="0013412F" w:rsidRPr="00A0562B" w:rsidRDefault="0013412F" w:rsidP="006E46DE">
      <w:pPr>
        <w:spacing w:before="100" w:beforeAutospacing="1" w:after="100" w:afterAutospacing="1"/>
        <w:ind w:left="274"/>
        <w:rPr>
          <w:sz w:val="18"/>
          <w:szCs w:val="18"/>
          <w:lang w:val="fr-FR"/>
        </w:rPr>
      </w:pPr>
      <w:r w:rsidRPr="00A0562B">
        <w:rPr>
          <w:rFonts w:cs="Arial"/>
          <w:bCs/>
          <w:color w:val="auto"/>
          <w:sz w:val="18"/>
          <w:szCs w:val="18"/>
          <w:lang w:val="fr-FR"/>
        </w:rPr>
        <w:t>Le logiciel qui relie Microsoft Dynamics CRM à Yammer permettra aux deux services de partager certaines données.</w:t>
      </w:r>
      <w:r w:rsidR="00570F7E" w:rsidRPr="00A0562B">
        <w:rPr>
          <w:rFonts w:cs="Arial"/>
          <w:bCs/>
          <w:color w:val="auto"/>
          <w:sz w:val="18"/>
          <w:szCs w:val="18"/>
          <w:lang w:val="fr-FR"/>
        </w:rPr>
        <w:t xml:space="preserve"> </w:t>
      </w:r>
      <w:r w:rsidRPr="00A0562B">
        <w:rPr>
          <w:rFonts w:cs="Arial"/>
          <w:bCs/>
          <w:color w:val="auto"/>
          <w:sz w:val="18"/>
          <w:szCs w:val="18"/>
          <w:lang w:val="fr-FR"/>
        </w:rPr>
        <w:t>Sur votre demande ou celle de vos utilisateurs finaux, Microsoft Dynamics CRM pourra transmettre à Yammer les données suivantes : (i) des</w:t>
      </w:r>
      <w:r w:rsidR="006E46DE" w:rsidRPr="00A0562B">
        <w:rPr>
          <w:rFonts w:cs="Arial"/>
          <w:bCs/>
          <w:color w:val="auto"/>
          <w:sz w:val="18"/>
          <w:szCs w:val="18"/>
          <w:lang w:val="fr-FR"/>
        </w:rPr>
        <w:t> </w:t>
      </w:r>
      <w:r w:rsidRPr="00A0562B">
        <w:rPr>
          <w:rFonts w:cs="Arial"/>
          <w:bCs/>
          <w:color w:val="auto"/>
          <w:sz w:val="18"/>
          <w:szCs w:val="18"/>
          <w:lang w:val="fr-FR"/>
        </w:rPr>
        <w:t xml:space="preserve">publications ; (ii) des liens vers des enregistrements CRM ; (iii) les informations du champ Description des enregistrements CRM ; et (vi) toute autre activité ou tout autre contenu que vous ou vos utilisateurs finaux partagez avec Yammer. Les Conditions d’Utilisation de Yammer sont disponibles à l’adresse </w:t>
      </w:r>
      <w:hyperlink r:id="rId117" w:history="1">
        <w:r w:rsidRPr="00A0562B">
          <w:rPr>
            <w:rFonts w:cs="Arial"/>
            <w:bCs/>
            <w:color w:val="auto"/>
            <w:sz w:val="18"/>
            <w:szCs w:val="18"/>
            <w:lang w:val="fr-FR"/>
          </w:rPr>
          <w:t>https://www.yammer.com/about/terms/</w:t>
        </w:r>
      </w:hyperlink>
      <w:r w:rsidRPr="00A0562B">
        <w:rPr>
          <w:rFonts w:cs="Arial"/>
          <w:bCs/>
          <w:color w:val="auto"/>
          <w:sz w:val="18"/>
          <w:szCs w:val="18"/>
          <w:lang w:val="fr-FR"/>
        </w:rPr>
        <w:t>.</w:t>
      </w:r>
      <w:r w:rsidR="00570F7E" w:rsidRPr="00A0562B">
        <w:rPr>
          <w:rFonts w:cs="Arial"/>
          <w:bCs/>
          <w:color w:val="auto"/>
          <w:sz w:val="18"/>
          <w:szCs w:val="18"/>
          <w:lang w:val="fr-FR"/>
        </w:rPr>
        <w:t xml:space="preserve"> </w:t>
      </w:r>
      <w:r w:rsidRPr="00A0562B">
        <w:rPr>
          <w:rFonts w:cs="Arial"/>
          <w:bCs/>
          <w:color w:val="auto"/>
          <w:sz w:val="18"/>
          <w:szCs w:val="18"/>
          <w:lang w:val="fr-FR"/>
        </w:rPr>
        <w:t xml:space="preserve">La Déclaration relative aux données personnelles de Yammer publiée sur la page </w:t>
      </w:r>
      <w:hyperlink r:id="rId118" w:history="1">
        <w:r w:rsidRPr="00A0562B">
          <w:rPr>
            <w:rFonts w:cs="Arial"/>
            <w:bCs/>
            <w:color w:val="auto"/>
            <w:sz w:val="18"/>
            <w:szCs w:val="18"/>
            <w:lang w:val="fr-FR"/>
          </w:rPr>
          <w:t>https://www.yammer.com/about/privacy/</w:t>
        </w:r>
      </w:hyperlink>
      <w:r w:rsidRPr="00A0562B">
        <w:rPr>
          <w:rFonts w:cs="Arial"/>
          <w:bCs/>
          <w:color w:val="auto"/>
          <w:sz w:val="18"/>
          <w:szCs w:val="18"/>
          <w:lang w:val="fr-FR"/>
        </w:rPr>
        <w:t xml:space="preserve"> s’applique aux Données Client envoyées à</w:t>
      </w:r>
      <w:r w:rsidR="006E46DE" w:rsidRPr="00A0562B">
        <w:rPr>
          <w:rFonts w:cs="Arial"/>
          <w:bCs/>
          <w:color w:val="auto"/>
          <w:sz w:val="18"/>
          <w:szCs w:val="18"/>
          <w:lang w:val="fr-FR"/>
        </w:rPr>
        <w:t> </w:t>
      </w:r>
      <w:r w:rsidRPr="00A0562B">
        <w:rPr>
          <w:rFonts w:cs="Arial"/>
          <w:bCs/>
          <w:color w:val="auto"/>
          <w:sz w:val="18"/>
          <w:szCs w:val="18"/>
          <w:lang w:val="fr-FR"/>
        </w:rPr>
        <w:t>Yammer.</w:t>
      </w:r>
    </w:p>
    <w:p w:rsidR="0013412F" w:rsidRPr="00EB076B" w:rsidRDefault="0013412F" w:rsidP="0013412F">
      <w:pPr>
        <w:rPr>
          <w:lang w:val="fr-FR"/>
        </w:rPr>
      </w:pPr>
    </w:p>
    <w:p w:rsidR="007D63E7" w:rsidRPr="00EB076B" w:rsidRDefault="007D63E7">
      <w:pPr>
        <w:pStyle w:val="PURBody-Indented"/>
        <w:rPr>
          <w:lang w:val="fr-FR"/>
        </w:rPr>
      </w:pPr>
    </w:p>
    <w:p w:rsidR="0082133B" w:rsidRPr="00EB076B" w:rsidRDefault="00F4780E" w:rsidP="00963385">
      <w:pPr>
        <w:pStyle w:val="PURBreadcrumb"/>
        <w:rPr>
          <w:lang w:val="fr-FR"/>
        </w:rPr>
      </w:pPr>
      <w:hyperlink w:anchor="_Sec4">
        <w:r w:rsidR="00F22968" w:rsidRPr="00EB076B">
          <w:rPr>
            <w:color w:val="00467F"/>
            <w:u w:val="single"/>
            <w:lang w:val="fr-FR"/>
          </w:rPr>
          <w:t>Table des matières</w:t>
        </w:r>
      </w:hyperlink>
      <w:r w:rsidR="007807FC" w:rsidRPr="00EB076B">
        <w:rPr>
          <w:color w:val="00467F"/>
          <w:lang w:val="fr-FR"/>
        </w:rPr>
        <w:t xml:space="preserve"> </w:t>
      </w:r>
      <w:r w:rsidR="00F22968" w:rsidRPr="00EB076B">
        <w:rPr>
          <w:lang w:val="fr-FR"/>
        </w:rPr>
        <w:t>/</w:t>
      </w:r>
      <w:r w:rsidR="007807FC" w:rsidRPr="00EB076B">
        <w:rPr>
          <w:lang w:val="fr-FR"/>
        </w:rPr>
        <w:t xml:space="preserve"> </w:t>
      </w:r>
      <w:hyperlink w:anchor="_Sec6">
        <w:hyperlink w:anchor="_Sec6">
          <w:hyperlink w:anchor="General_License_Terms" w:history="1">
            <w:r w:rsidR="00963385" w:rsidRPr="00EB076B">
              <w:rPr>
                <w:rStyle w:val="Hyperlink"/>
                <w:lang w:val="fr-FR"/>
              </w:rPr>
              <w:t>Conditions générales</w:t>
            </w:r>
          </w:hyperlink>
        </w:hyperlink>
        <w:r w:rsidR="00963385" w:rsidRPr="00EB076B">
          <w:rPr>
            <w:lang w:val="fr-FR"/>
          </w:rPr>
          <w:t xml:space="preserve"> </w:t>
        </w:r>
      </w:hyperlink>
    </w:p>
    <w:bookmarkEnd w:id="425"/>
    <w:p w:rsidR="00F92C39" w:rsidRPr="00EB076B" w:rsidRDefault="00F92C39">
      <w:pPr>
        <w:pStyle w:val="PURSectionHeading"/>
        <w:pageBreakBefore/>
        <w:rPr>
          <w:lang w:val="fr-FR"/>
        </w:rPr>
        <w:sectPr w:rsidR="00F92C39" w:rsidRPr="00EB076B" w:rsidSect="00C05AED">
          <w:headerReference w:type="default" r:id="rId119"/>
          <w:footerReference w:type="default" r:id="rId120"/>
          <w:type w:val="continuous"/>
          <w:pgSz w:w="12240" w:h="15840" w:code="1"/>
          <w:pgMar w:top="1170" w:right="720" w:bottom="720" w:left="720" w:header="432" w:footer="288" w:gutter="0"/>
          <w:cols w:space="360"/>
          <w:docGrid w:linePitch="360"/>
        </w:sectPr>
      </w:pPr>
    </w:p>
    <w:p w:rsidR="0082133B" w:rsidRPr="00EB076B" w:rsidRDefault="00ED4593">
      <w:pPr>
        <w:pStyle w:val="PURSectionHeading"/>
        <w:pageBreakBefore/>
        <w:rPr>
          <w:lang w:val="fr-FR"/>
        </w:rPr>
      </w:pPr>
      <w:r w:rsidRPr="00EB076B">
        <w:rPr>
          <w:lang w:val="fr-FR"/>
        </w:rPr>
        <w:t>Index des produits</w:t>
      </w:r>
      <w:r w:rsidR="00F22968">
        <w:fldChar w:fldCharType="begin"/>
      </w:r>
      <w:r w:rsidRPr="00EB076B">
        <w:rPr>
          <w:lang w:val="fr-FR"/>
        </w:rPr>
        <w:instrText>TC "</w:instrText>
      </w:r>
      <w:bookmarkStart w:id="427" w:name="_Toc366147801"/>
      <w:r w:rsidRPr="00EB076B">
        <w:rPr>
          <w:lang w:val="fr-FR"/>
        </w:rPr>
        <w:instrText>Index des produits</w:instrText>
      </w:r>
      <w:bookmarkEnd w:id="427"/>
      <w:r w:rsidRPr="00EB076B">
        <w:rPr>
          <w:lang w:val="fr-FR"/>
        </w:rPr>
        <w:instrText xml:space="preserve">" \l 1 </w:instrText>
      </w:r>
      <w:r w:rsidR="00F22968">
        <w:fldChar w:fldCharType="end"/>
      </w:r>
    </w:p>
    <w:p w:rsidR="00BA5D27" w:rsidRDefault="00F22968" w:rsidP="009B2A6F">
      <w:pPr>
        <w:pStyle w:val="Index1"/>
        <w:rPr>
          <w:noProof/>
          <w:color w:val="auto"/>
          <w:sz w:val="18"/>
        </w:rPr>
        <w:sectPr w:rsidR="00BA5D27" w:rsidSect="00BA5D27">
          <w:footerReference w:type="default" r:id="rId121"/>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BA5D27" w:rsidRDefault="00BA5D27" w:rsidP="009B2A6F">
      <w:pPr>
        <w:pStyle w:val="Index1"/>
        <w:rPr>
          <w:noProof/>
        </w:rPr>
      </w:pPr>
      <w:r>
        <w:rPr>
          <w:noProof/>
        </w:rPr>
        <w:t>Application Web Office, 25</w:t>
      </w:r>
    </w:p>
    <w:p w:rsidR="00BA5D27" w:rsidRDefault="00BA5D27" w:rsidP="009B2A6F">
      <w:pPr>
        <w:pStyle w:val="Index1"/>
        <w:rPr>
          <w:noProof/>
        </w:rPr>
      </w:pPr>
      <w:r>
        <w:rPr>
          <w:noProof/>
        </w:rPr>
        <w:t>Exchange Online Archiving, 13</w:t>
      </w:r>
    </w:p>
    <w:p w:rsidR="00BA5D27" w:rsidRDefault="00BA5D27" w:rsidP="009B2A6F">
      <w:pPr>
        <w:pStyle w:val="Index1"/>
        <w:rPr>
          <w:noProof/>
        </w:rPr>
      </w:pPr>
      <w:r>
        <w:rPr>
          <w:noProof/>
        </w:rPr>
        <w:t>Exchange Online Archiving pour Exchange Online, 13</w:t>
      </w:r>
    </w:p>
    <w:p w:rsidR="00BA5D27" w:rsidRDefault="00BA5D27" w:rsidP="009B2A6F">
      <w:pPr>
        <w:pStyle w:val="Index1"/>
        <w:rPr>
          <w:noProof/>
        </w:rPr>
      </w:pPr>
      <w:r>
        <w:rPr>
          <w:noProof/>
        </w:rPr>
        <w:t>Exchange Online Kiosk, 13</w:t>
      </w:r>
    </w:p>
    <w:p w:rsidR="00BA5D27" w:rsidRDefault="00BA5D27" w:rsidP="009B2A6F">
      <w:pPr>
        <w:pStyle w:val="Index1"/>
        <w:rPr>
          <w:noProof/>
        </w:rPr>
      </w:pPr>
      <w:r>
        <w:rPr>
          <w:noProof/>
        </w:rPr>
        <w:t>Exchange Online Plan 1, 14</w:t>
      </w:r>
    </w:p>
    <w:p w:rsidR="00BA5D27" w:rsidRDefault="00BA5D27" w:rsidP="009B2A6F">
      <w:pPr>
        <w:pStyle w:val="Index1"/>
        <w:rPr>
          <w:noProof/>
        </w:rPr>
      </w:pPr>
      <w:r>
        <w:rPr>
          <w:noProof/>
        </w:rPr>
        <w:t>Exchange Online Plan 2, 14</w:t>
      </w:r>
    </w:p>
    <w:p w:rsidR="00BA5D27" w:rsidRDefault="00BA5D27" w:rsidP="009B2A6F">
      <w:pPr>
        <w:pStyle w:val="Index1"/>
        <w:rPr>
          <w:noProof/>
        </w:rPr>
      </w:pPr>
      <w:r>
        <w:rPr>
          <w:noProof/>
        </w:rPr>
        <w:t>Exchange Online Protection, 14</w:t>
      </w:r>
    </w:p>
    <w:p w:rsidR="00BA5D27" w:rsidRDefault="00BA5D27" w:rsidP="009B2A6F">
      <w:pPr>
        <w:pStyle w:val="Index1"/>
        <w:rPr>
          <w:noProof/>
        </w:rPr>
      </w:pPr>
      <w:r>
        <w:rPr>
          <w:noProof/>
        </w:rPr>
        <w:t>Lync Online Plan 1, 15</w:t>
      </w:r>
    </w:p>
    <w:p w:rsidR="00BA5D27" w:rsidRDefault="00BA5D27" w:rsidP="009B2A6F">
      <w:pPr>
        <w:pStyle w:val="Index1"/>
        <w:rPr>
          <w:noProof/>
        </w:rPr>
      </w:pPr>
      <w:r>
        <w:rPr>
          <w:noProof/>
        </w:rPr>
        <w:t>Lync Online Plan 2, 15</w:t>
      </w:r>
    </w:p>
    <w:p w:rsidR="00BA5D27" w:rsidRDefault="00BA5D27" w:rsidP="009B2A6F">
      <w:pPr>
        <w:pStyle w:val="Index1"/>
        <w:rPr>
          <w:noProof/>
        </w:rPr>
      </w:pPr>
      <w:r>
        <w:rPr>
          <w:noProof/>
        </w:rPr>
        <w:t>Lync Online Plan 3, 16</w:t>
      </w:r>
    </w:p>
    <w:p w:rsidR="00BA5D27" w:rsidRDefault="00BA5D27" w:rsidP="009B2A6F">
      <w:pPr>
        <w:pStyle w:val="Index1"/>
        <w:rPr>
          <w:noProof/>
        </w:rPr>
      </w:pPr>
      <w:r>
        <w:rPr>
          <w:noProof/>
        </w:rPr>
        <w:t>Microsoft Desktop Optimization Pack (MDOP), 16</w:t>
      </w:r>
    </w:p>
    <w:p w:rsidR="00BA5D27" w:rsidRDefault="00BA5D27" w:rsidP="009B2A6F">
      <w:pPr>
        <w:pStyle w:val="Index1"/>
        <w:rPr>
          <w:noProof/>
        </w:rPr>
      </w:pPr>
      <w:r>
        <w:rPr>
          <w:noProof/>
        </w:rPr>
        <w:t>Microsoft Dynamics CRM Online Basic, 17</w:t>
      </w:r>
    </w:p>
    <w:p w:rsidR="00BA5D27" w:rsidRDefault="00BA5D27" w:rsidP="009B2A6F">
      <w:pPr>
        <w:pStyle w:val="Index1"/>
        <w:rPr>
          <w:noProof/>
        </w:rPr>
      </w:pPr>
      <w:r>
        <w:rPr>
          <w:noProof/>
        </w:rPr>
        <w:t>Microsoft Dynamics CRM Online Essential, 19</w:t>
      </w:r>
    </w:p>
    <w:p w:rsidR="00BA5D27" w:rsidRDefault="00BA5D27" w:rsidP="009B2A6F">
      <w:pPr>
        <w:pStyle w:val="Index1"/>
        <w:rPr>
          <w:noProof/>
        </w:rPr>
      </w:pPr>
      <w:r>
        <w:rPr>
          <w:noProof/>
        </w:rPr>
        <w:t>Microsoft Dynamics CRM Online Professional, 20</w:t>
      </w:r>
    </w:p>
    <w:p w:rsidR="00BA5D27" w:rsidRDefault="00BA5D27" w:rsidP="009B2A6F">
      <w:pPr>
        <w:pStyle w:val="Index1"/>
        <w:rPr>
          <w:noProof/>
        </w:rPr>
      </w:pPr>
      <w:r>
        <w:rPr>
          <w:noProof/>
        </w:rPr>
        <w:t>Office 365 Developer, 21</w:t>
      </w:r>
    </w:p>
    <w:p w:rsidR="00BA5D27" w:rsidRDefault="00BA5D27" w:rsidP="009B2A6F">
      <w:pPr>
        <w:pStyle w:val="Index1"/>
        <w:rPr>
          <w:noProof/>
        </w:rPr>
      </w:pPr>
      <w:r>
        <w:rPr>
          <w:noProof/>
        </w:rPr>
        <w:t>Office 365 Petite Entreprise, 23</w:t>
      </w:r>
    </w:p>
    <w:p w:rsidR="00BA5D27" w:rsidRDefault="00BA5D27" w:rsidP="009B2A6F">
      <w:pPr>
        <w:pStyle w:val="Index1"/>
        <w:rPr>
          <w:noProof/>
        </w:rPr>
      </w:pPr>
      <w:r>
        <w:rPr>
          <w:noProof/>
        </w:rPr>
        <w:t>Office 365 Petite Entreprise Premium, 23</w:t>
      </w:r>
    </w:p>
    <w:p w:rsidR="00BA5D27" w:rsidRDefault="00BA5D27" w:rsidP="009B2A6F">
      <w:pPr>
        <w:pStyle w:val="Index1"/>
        <w:rPr>
          <w:noProof/>
        </w:rPr>
      </w:pPr>
      <w:r>
        <w:rPr>
          <w:noProof/>
        </w:rPr>
        <w:t>Office 365 ProPlus, 21</w:t>
      </w:r>
    </w:p>
    <w:p w:rsidR="00BA5D27" w:rsidRDefault="00BA5D27" w:rsidP="009B2A6F">
      <w:pPr>
        <w:pStyle w:val="Index1"/>
        <w:rPr>
          <w:noProof/>
        </w:rPr>
      </w:pPr>
      <w:r>
        <w:rPr>
          <w:noProof/>
        </w:rPr>
        <w:t>Project Online, 25</w:t>
      </w:r>
    </w:p>
    <w:p w:rsidR="00BA5D27" w:rsidRDefault="00BA5D27" w:rsidP="009B2A6F">
      <w:pPr>
        <w:pStyle w:val="Index1"/>
        <w:rPr>
          <w:noProof/>
        </w:rPr>
      </w:pPr>
      <w:r>
        <w:rPr>
          <w:noProof/>
        </w:rPr>
        <w:t>Project Pro pour Office 365, 25</w:t>
      </w:r>
    </w:p>
    <w:p w:rsidR="00BA5D27" w:rsidRDefault="00BA5D27" w:rsidP="009B2A6F">
      <w:pPr>
        <w:pStyle w:val="Index1"/>
        <w:rPr>
          <w:noProof/>
        </w:rPr>
      </w:pPr>
      <w:r>
        <w:rPr>
          <w:noProof/>
        </w:rPr>
        <w:t>Services Active Directory RMS Windows Azure, 28</w:t>
      </w:r>
    </w:p>
    <w:p w:rsidR="00BA5D27" w:rsidRDefault="00BA5D27" w:rsidP="009B2A6F">
      <w:pPr>
        <w:pStyle w:val="Index1"/>
        <w:rPr>
          <w:noProof/>
        </w:rPr>
      </w:pPr>
      <w:r>
        <w:rPr>
          <w:noProof/>
        </w:rPr>
        <w:t>Services Windows Azure, 29</w:t>
      </w:r>
    </w:p>
    <w:p w:rsidR="00BA5D27" w:rsidRDefault="00BA5D27" w:rsidP="009B2A6F">
      <w:pPr>
        <w:pStyle w:val="Index1"/>
        <w:rPr>
          <w:noProof/>
        </w:rPr>
      </w:pPr>
      <w:r>
        <w:rPr>
          <w:noProof/>
        </w:rPr>
        <w:t>SharePoint Online Kiosk, 26</w:t>
      </w:r>
    </w:p>
    <w:p w:rsidR="00BA5D27" w:rsidRDefault="00BA5D27" w:rsidP="009B2A6F">
      <w:pPr>
        <w:pStyle w:val="Index1"/>
        <w:rPr>
          <w:noProof/>
        </w:rPr>
      </w:pPr>
      <w:r>
        <w:rPr>
          <w:noProof/>
        </w:rPr>
        <w:t>SharePoint Online Plan 1, 27</w:t>
      </w:r>
    </w:p>
    <w:p w:rsidR="00BA5D27" w:rsidRDefault="00BA5D27" w:rsidP="009B2A6F">
      <w:pPr>
        <w:pStyle w:val="Index1"/>
        <w:rPr>
          <w:noProof/>
        </w:rPr>
      </w:pPr>
      <w:r>
        <w:rPr>
          <w:noProof/>
        </w:rPr>
        <w:t>SharePoint Online Plan 2, 27</w:t>
      </w:r>
    </w:p>
    <w:p w:rsidR="00BA5D27" w:rsidRDefault="00BA5D27" w:rsidP="009B2A6F">
      <w:pPr>
        <w:pStyle w:val="Index1"/>
        <w:rPr>
          <w:noProof/>
        </w:rPr>
      </w:pPr>
      <w:r>
        <w:rPr>
          <w:noProof/>
        </w:rPr>
        <w:t>Visio Pro pour Office 365, 28</w:t>
      </w:r>
    </w:p>
    <w:p w:rsidR="00BA5D27" w:rsidRDefault="00BA5D27" w:rsidP="009B2A6F">
      <w:pPr>
        <w:pStyle w:val="Index1"/>
        <w:rPr>
          <w:noProof/>
        </w:rPr>
      </w:pPr>
      <w:r>
        <w:rPr>
          <w:noProof/>
        </w:rPr>
        <w:t>Windows Intune (par utilisateur), 33</w:t>
      </w:r>
    </w:p>
    <w:p w:rsidR="00BA5D27" w:rsidRDefault="00BA5D27" w:rsidP="009B2A6F">
      <w:pPr>
        <w:pStyle w:val="Index1"/>
        <w:rPr>
          <w:noProof/>
        </w:rPr>
      </w:pPr>
      <w:r>
        <w:rPr>
          <w:noProof/>
        </w:rPr>
        <w:t xml:space="preserve">Windows Intune avec Système d’Exploitation Windows Desktop </w:t>
      </w:r>
      <w:r w:rsidR="00A7260A">
        <w:rPr>
          <w:noProof/>
        </w:rPr>
        <w:br/>
      </w:r>
      <w:r>
        <w:rPr>
          <w:noProof/>
        </w:rPr>
        <w:t>(par utilisateur), 34</w:t>
      </w:r>
    </w:p>
    <w:p w:rsidR="00BA5D27" w:rsidRDefault="00BA5D27" w:rsidP="009B2A6F">
      <w:pPr>
        <w:pStyle w:val="Index1"/>
        <w:rPr>
          <w:noProof/>
        </w:rPr>
      </w:pPr>
      <w:r>
        <w:rPr>
          <w:noProof/>
        </w:rPr>
        <w:t>Yammer Enterprise, 38</w:t>
      </w:r>
    </w:p>
    <w:p w:rsidR="00BA5D27" w:rsidRDefault="00BA5D27" w:rsidP="009B2A6F">
      <w:pPr>
        <w:pStyle w:val="Index1"/>
        <w:rPr>
          <w:noProof/>
        </w:rPr>
        <w:sectPr w:rsidR="00BA5D27" w:rsidSect="00BA5D27">
          <w:type w:val="continuous"/>
          <w:pgSz w:w="12240" w:h="15840" w:code="1"/>
          <w:pgMar w:top="1170" w:right="720" w:bottom="720" w:left="720" w:header="432" w:footer="288" w:gutter="0"/>
          <w:cols w:num="2" w:space="720"/>
          <w:docGrid w:linePitch="360"/>
        </w:sectPr>
      </w:pPr>
    </w:p>
    <w:p w:rsidR="0080499B" w:rsidRPr="002A4125" w:rsidRDefault="00F22968" w:rsidP="009B2A6F">
      <w:pPr>
        <w:pStyle w:val="Index1"/>
      </w:pPr>
      <w:r>
        <w:fldChar w:fldCharType="end"/>
      </w:r>
    </w:p>
    <w:p w:rsidR="0080499B" w:rsidRPr="002A4125" w:rsidRDefault="0080499B" w:rsidP="003205FE">
      <w:pPr>
        <w:pStyle w:val="PURBody-Indented"/>
      </w:pPr>
    </w:p>
    <w:sectPr w:rsidR="0080499B" w:rsidRPr="002A4125" w:rsidSect="00BA5D2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780E" w:rsidRDefault="00F4780E" w:rsidP="007C7D4D">
      <w:pPr>
        <w:spacing w:after="0"/>
      </w:pPr>
      <w:r>
        <w:separator/>
      </w:r>
    </w:p>
    <w:p w:rsidR="00F4780E" w:rsidRDefault="00F4780E"/>
  </w:endnote>
  <w:endnote w:type="continuationSeparator" w:id="0">
    <w:p w:rsidR="00F4780E" w:rsidRDefault="00F4780E" w:rsidP="007C7D4D">
      <w:pPr>
        <w:spacing w:after="0"/>
      </w:pPr>
      <w:r>
        <w:continuationSeparator/>
      </w:r>
    </w:p>
    <w:p w:rsidR="00F4780E" w:rsidRDefault="00F4780E"/>
  </w:endnote>
  <w:endnote w:type="continuationNotice" w:id="1">
    <w:p w:rsidR="00F4780E" w:rsidRDefault="00F4780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63385"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963385" w:rsidRDefault="00963385" w:rsidP="00F75AA5">
          <w:pPr>
            <w:pStyle w:val="PURFooterText"/>
            <w:jc w:val="center"/>
          </w:pPr>
          <w:r>
            <w:t>Introduction</w:t>
          </w:r>
        </w:p>
      </w:tc>
      <w:tc>
        <w:tcPr>
          <w:tcW w:w="232"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63385" w:rsidRDefault="00963385" w:rsidP="00F75AA5">
          <w:pPr>
            <w:pStyle w:val="PURFooterText"/>
            <w:jc w:val="center"/>
          </w:pPr>
          <w:r>
            <w:t>Conditions générales</w:t>
          </w:r>
        </w:p>
      </w:tc>
      <w:tc>
        <w:tcPr>
          <w:tcW w:w="232"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63385" w:rsidRDefault="00963385" w:rsidP="00F75AA5">
          <w:pPr>
            <w:pStyle w:val="PURFooterText"/>
            <w:jc w:val="center"/>
          </w:pPr>
          <w:r>
            <w:t>Conditions de service</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63385" w:rsidRDefault="00963385" w:rsidP="00F75AA5">
          <w:pPr>
            <w:pStyle w:val="PURFooterText"/>
            <w:jc w:val="center"/>
          </w:pPr>
          <w:r>
            <w:t>Annexes</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63385" w:rsidRDefault="00963385" w:rsidP="00F75AA5">
          <w:pPr>
            <w:pStyle w:val="PURFooterText"/>
            <w:jc w:val="center"/>
          </w:pPr>
          <w:r>
            <w:t>Index des produits</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63385" w:rsidRDefault="00963385">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89"/>
      <w:gridCol w:w="218"/>
      <w:gridCol w:w="1187"/>
      <w:gridCol w:w="219"/>
      <w:gridCol w:w="1217"/>
      <w:gridCol w:w="219"/>
      <w:gridCol w:w="1230"/>
      <w:gridCol w:w="219"/>
      <w:gridCol w:w="1230"/>
      <w:gridCol w:w="219"/>
      <w:gridCol w:w="1063"/>
      <w:gridCol w:w="219"/>
      <w:gridCol w:w="1163"/>
      <w:gridCol w:w="219"/>
      <w:gridCol w:w="999"/>
    </w:tblGrid>
    <w:tr w:rsidR="00963385" w:rsidTr="0082133B">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Introduction</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63385" w:rsidRDefault="00963385">
          <w:pPr>
            <w:pStyle w:val="PURFooterText"/>
            <w:jc w:val="center"/>
          </w:pPr>
          <w:r>
            <w:t>Conditions universelles de licence</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Applications bureautiques</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Système d’exploitation de bureau</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Système d’exploitation Serveur</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Serveur / CAL</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Par processeur</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63385" w:rsidRDefault="00963385">
          <w:pPr>
            <w:pStyle w:val="PURFooterText"/>
            <w:jc w:val="center"/>
          </w:pPr>
          <w:r>
            <w:t>Par Cœur</w:t>
          </w:r>
        </w:p>
      </w:tc>
    </w:tr>
  </w:tbl>
  <w:p w:rsidR="00963385" w:rsidRDefault="00963385">
    <w:pPr>
      <w:pStyle w:val="PURFooterText"/>
    </w:pPr>
    <w:r>
      <w:t xml:space="preserve"> </w:t>
    </w:r>
  </w:p>
  <w:tbl>
    <w:tblPr>
      <w:tblStyle w:val="PURFooterTable"/>
      <w:tblW w:w="0" w:type="auto"/>
      <w:tblLook w:val="0000" w:firstRow="0" w:lastRow="0" w:firstColumn="0" w:lastColumn="0" w:noHBand="0" w:noVBand="0"/>
    </w:tblPr>
    <w:tblGrid>
      <w:gridCol w:w="573"/>
      <w:gridCol w:w="171"/>
      <w:gridCol w:w="573"/>
      <w:gridCol w:w="171"/>
      <w:gridCol w:w="974"/>
      <w:gridCol w:w="171"/>
      <w:gridCol w:w="550"/>
      <w:gridCol w:w="170"/>
      <w:gridCol w:w="623"/>
      <w:gridCol w:w="170"/>
      <w:gridCol w:w="557"/>
      <w:gridCol w:w="170"/>
      <w:gridCol w:w="535"/>
      <w:gridCol w:w="572"/>
      <w:gridCol w:w="170"/>
      <w:gridCol w:w="572"/>
      <w:gridCol w:w="170"/>
      <w:gridCol w:w="973"/>
      <w:gridCol w:w="170"/>
      <w:gridCol w:w="550"/>
      <w:gridCol w:w="170"/>
      <w:gridCol w:w="623"/>
      <w:gridCol w:w="170"/>
      <w:gridCol w:w="557"/>
      <w:gridCol w:w="170"/>
      <w:gridCol w:w="535"/>
    </w:tblGrid>
    <w:tr w:rsidR="00F4780E" w:rsidTr="00C4377C">
      <w:tc>
        <w:tcPr>
          <w:cnfStyle w:val="000010000000" w:firstRow="0" w:lastRow="0" w:firstColumn="0" w:lastColumn="0" w:oddVBand="1" w:evenVBand="0" w:oddHBand="0" w:evenHBand="0" w:firstRowFirstColumn="0" w:firstRowLastColumn="0" w:lastRowFirstColumn="0" w:lastRowLastColumn="0"/>
          <w:tcW w:w="1740" w:type="dxa"/>
        </w:tcPr>
        <w:p w:rsidR="00963385" w:rsidRDefault="00963385">
          <w:pPr>
            <w:pStyle w:val="PURFooterText"/>
            <w:jc w:val="center"/>
          </w:pPr>
          <w:r>
            <w:t>Serveurs de gestion</w:t>
          </w:r>
        </w:p>
      </w:tc>
      <w:tc>
        <w:tcPr>
          <w:tcW w:w="174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63385" w:rsidRDefault="00963385">
          <w:pPr>
            <w:pStyle w:val="PURFooterText"/>
            <w:jc w:val="center"/>
          </w:pPr>
          <w:r>
            <w:t>Serveurs spéciaux</w:t>
          </w:r>
        </w:p>
      </w:tc>
      <w:tc>
        <w:tcPr>
          <w:tcW w:w="28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63385" w:rsidRDefault="00963385">
          <w:pPr>
            <w:pStyle w:val="PURFooterText"/>
            <w:jc w:val="center"/>
          </w:pPr>
          <w:r>
            <w:t>Outils de développement</w:t>
          </w:r>
        </w:p>
      </w:tc>
      <w:tc>
        <w:tcPr>
          <w:tcW w:w="164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63385" w:rsidRDefault="00963385">
          <w:pPr>
            <w:pStyle w:val="PURFooterText"/>
            <w:jc w:val="center"/>
          </w:pPr>
          <w:r>
            <w:t>Services en Ligne</w:t>
          </w:r>
        </w:p>
      </w:tc>
      <w:tc>
        <w:tcPr>
          <w:tcW w:w="28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63385" w:rsidRDefault="00963385">
          <w:pPr>
            <w:pStyle w:val="PURFooterText"/>
            <w:jc w:val="center"/>
          </w:pPr>
          <w:r>
            <w:t>Modèles de licence combinés</w:t>
          </w:r>
        </w:p>
      </w:tc>
      <w:tc>
        <w:tcPr>
          <w:tcW w:w="28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63385" w:rsidRDefault="00963385">
          <w:pPr>
            <w:pStyle w:val="PURFooterText"/>
            <w:jc w:val="center"/>
          </w:pPr>
          <w:r>
            <w:t>Annexes</w:t>
          </w:r>
        </w:p>
      </w:tc>
      <w:tc>
        <w:tcPr>
          <w:tcW w:w="28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63385" w:rsidRDefault="00963385">
          <w:pPr>
            <w:pStyle w:val="PURFooterText"/>
            <w:jc w:val="center"/>
          </w:pPr>
          <w:r>
            <w:t>Index des produits</w:t>
          </w:r>
        </w:p>
      </w:tc>
      <w:tc>
        <w:tcPr>
          <w:tcW w:w="28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Serveurs de gestion</w:t>
          </w:r>
        </w:p>
      </w:tc>
      <w:tc>
        <w:tcPr>
          <w:cnfStyle w:val="000010000000" w:firstRow="0" w:lastRow="0" w:firstColumn="0" w:lastColumn="0" w:oddVBand="1" w:evenVBand="0" w:oddHBand="0" w:evenHBand="0" w:firstRowFirstColumn="0" w:firstRowLastColumn="0" w:lastRowFirstColumn="0" w:lastRowLastColumn="0"/>
          <w:tcW w:w="1660" w:type="dxa"/>
        </w:tcPr>
        <w:p w:rsidR="00963385" w:rsidRDefault="00963385">
          <w:pPr>
            <w:pStyle w:val="PURFooterText"/>
            <w:jc w:val="center"/>
          </w:pPr>
          <w:r>
            <w:t>→</w:t>
          </w:r>
        </w:p>
      </w:tc>
      <w:tc>
        <w:tcPr>
          <w:tcW w:w="0" w:type="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Serveurs spéciaux</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63385" w:rsidRDefault="0096338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Outils de développement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63385" w:rsidRDefault="0096338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Services en Ligne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63385" w:rsidRDefault="0096338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Modèles de licence combinés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63385" w:rsidRDefault="0096338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Annexes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63385" w:rsidRDefault="0096338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Index des produits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63385" w:rsidTr="001726FE">
      <w:tc>
        <w:tcPr>
          <w:cnfStyle w:val="000010000000" w:firstRow="0" w:lastRow="0" w:firstColumn="0" w:lastColumn="0" w:oddVBand="1" w:evenVBand="0" w:oddHBand="0" w:evenHBand="0" w:firstRowFirstColumn="0" w:firstRowLastColumn="0" w:lastRowFirstColumn="0" w:lastRowLastColumn="0"/>
          <w:tcW w:w="1300" w:type="dxa"/>
        </w:tcPr>
        <w:p w:rsidR="00963385" w:rsidRDefault="00963385" w:rsidP="00F75AA5">
          <w:pPr>
            <w:pStyle w:val="PURFooterText"/>
            <w:jc w:val="center"/>
          </w:pPr>
          <w:r>
            <w:t>Introduction</w:t>
          </w:r>
        </w:p>
      </w:tc>
      <w:tc>
        <w:tcPr>
          <w:tcW w:w="232"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63385" w:rsidRDefault="00963385" w:rsidP="00F75AA5">
          <w:pPr>
            <w:pStyle w:val="PURFooterText"/>
            <w:jc w:val="center"/>
          </w:pPr>
          <w:r>
            <w:t>Conditions générales</w:t>
          </w:r>
        </w:p>
      </w:tc>
      <w:tc>
        <w:tcPr>
          <w:tcW w:w="232"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63385" w:rsidRDefault="00963385" w:rsidP="00F75AA5">
          <w:pPr>
            <w:pStyle w:val="PURFooterText"/>
            <w:jc w:val="center"/>
          </w:pPr>
          <w:r>
            <w:t>Conditions de service</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63385" w:rsidRDefault="00963385" w:rsidP="00F75AA5">
          <w:pPr>
            <w:pStyle w:val="PURFooterText"/>
            <w:jc w:val="center"/>
          </w:pPr>
          <w:r>
            <w:t>Annexes</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63385" w:rsidRDefault="00963385" w:rsidP="00F75AA5">
          <w:pPr>
            <w:pStyle w:val="PURFooterText"/>
            <w:jc w:val="center"/>
          </w:pPr>
          <w:r>
            <w:t>Index des produits</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63385" w:rsidRDefault="00963385">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89"/>
      <w:gridCol w:w="218"/>
      <w:gridCol w:w="1187"/>
      <w:gridCol w:w="219"/>
      <w:gridCol w:w="1217"/>
      <w:gridCol w:w="219"/>
      <w:gridCol w:w="1230"/>
      <w:gridCol w:w="219"/>
      <w:gridCol w:w="1230"/>
      <w:gridCol w:w="219"/>
      <w:gridCol w:w="1063"/>
      <w:gridCol w:w="219"/>
      <w:gridCol w:w="1163"/>
      <w:gridCol w:w="219"/>
      <w:gridCol w:w="999"/>
    </w:tblGrid>
    <w:tr w:rsidR="00963385" w:rsidTr="0082133B">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Introduction</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Conditions universelles de licence</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Applications bureautiques</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Système d’exploitation de bureau</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Système d’exploitation Serveur</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Serveur / CAL</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63385" w:rsidRDefault="00963385">
          <w:pPr>
            <w:pStyle w:val="PURFooterText"/>
            <w:jc w:val="center"/>
          </w:pPr>
          <w:r>
            <w:t>Par processeur</w:t>
          </w:r>
        </w:p>
      </w:tc>
      <w:tc>
        <w:tcPr>
          <w:tcW w:w="2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63385" w:rsidRDefault="00963385">
          <w:pPr>
            <w:pStyle w:val="PURFooterText"/>
            <w:jc w:val="center"/>
          </w:pPr>
          <w:r>
            <w:t>Par Cœur</w:t>
          </w:r>
        </w:p>
      </w:tc>
    </w:tr>
  </w:tbl>
  <w:p w:rsidR="00963385" w:rsidRDefault="00963385">
    <w:pPr>
      <w:pStyle w:val="PURFooterText"/>
    </w:pPr>
    <w:r>
      <w:t xml:space="preserve"> </w:t>
    </w:r>
  </w:p>
  <w:tbl>
    <w:tblPr>
      <w:tblStyle w:val="PURFooterTable"/>
      <w:tblW w:w="0" w:type="auto"/>
      <w:tblLook w:val="0000" w:firstRow="0" w:lastRow="0" w:firstColumn="0" w:lastColumn="0" w:noHBand="0" w:noVBand="0"/>
    </w:tblPr>
    <w:tblGrid>
      <w:gridCol w:w="581"/>
      <w:gridCol w:w="581"/>
      <w:gridCol w:w="170"/>
      <w:gridCol w:w="973"/>
      <w:gridCol w:w="183"/>
      <w:gridCol w:w="550"/>
      <w:gridCol w:w="171"/>
      <w:gridCol w:w="633"/>
      <w:gridCol w:w="171"/>
      <w:gridCol w:w="566"/>
      <w:gridCol w:w="171"/>
      <w:gridCol w:w="545"/>
      <w:gridCol w:w="572"/>
      <w:gridCol w:w="183"/>
      <w:gridCol w:w="572"/>
      <w:gridCol w:w="182"/>
      <w:gridCol w:w="978"/>
      <w:gridCol w:w="182"/>
      <w:gridCol w:w="559"/>
      <w:gridCol w:w="182"/>
      <w:gridCol w:w="631"/>
      <w:gridCol w:w="182"/>
      <w:gridCol w:w="566"/>
      <w:gridCol w:w="182"/>
      <w:gridCol w:w="544"/>
    </w:tblGrid>
    <w:tr w:rsidR="00963385"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963385" w:rsidRDefault="00963385">
          <w:pPr>
            <w:pStyle w:val="PURFooterText"/>
            <w:jc w:val="center"/>
          </w:pPr>
          <w:r>
            <w:t>Serveurs de gestion</w:t>
          </w:r>
        </w:p>
      </w:tc>
    </w:tr>
    <w:tr w:rsidR="00F4780E" w:rsidTr="0082133B">
      <w:tc>
        <w:tcPr>
          <w:cnfStyle w:val="000010000000" w:firstRow="0" w:lastRow="0" w:firstColumn="0" w:lastColumn="0" w:oddVBand="1" w:evenVBand="0" w:oddHBand="0" w:evenHBand="0" w:firstRowFirstColumn="0" w:firstRowLastColumn="0" w:lastRowFirstColumn="0" w:lastRowLastColumn="0"/>
          <w:tcW w:w="1740" w:type="dxa"/>
        </w:tcPr>
        <w:p w:rsidR="00963385" w:rsidRDefault="00963385">
          <w:pPr>
            <w:pStyle w:val="PURFooterText"/>
            <w:jc w:val="center"/>
          </w:pPr>
          <w:r>
            <w:t>→</w:t>
          </w:r>
        </w:p>
      </w:tc>
      <w:tc>
        <w:tcPr>
          <w:tcW w:w="174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Serveurs spéciaux</w:t>
          </w:r>
        </w:p>
      </w:tc>
      <w:tc>
        <w:tcPr>
          <w:cnfStyle w:val="000010000000" w:firstRow="0" w:lastRow="0" w:firstColumn="0" w:lastColumn="0" w:oddVBand="1" w:evenVBand="0" w:oddHBand="0" w:evenHBand="0" w:firstRowFirstColumn="0" w:firstRowLastColumn="0" w:lastRowFirstColumn="0" w:lastRowLastColumn="0"/>
          <w:tcW w:w="280" w:type="dxa"/>
        </w:tcPr>
        <w:p w:rsidR="00963385" w:rsidRDefault="00963385">
          <w:pPr>
            <w:pStyle w:val="PURFooterText"/>
            <w:jc w:val="center"/>
          </w:pPr>
          <w:r>
            <w:t>→</w:t>
          </w:r>
        </w:p>
      </w:tc>
      <w:tc>
        <w:tcPr>
          <w:tcW w:w="28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Outils de développement</w:t>
          </w:r>
        </w:p>
      </w:tc>
      <w:tc>
        <w:tcPr>
          <w:cnfStyle w:val="000010000000" w:firstRow="0" w:lastRow="0" w:firstColumn="0" w:lastColumn="0" w:oddVBand="1" w:evenVBand="0" w:oddHBand="0" w:evenHBand="0" w:firstRowFirstColumn="0" w:firstRowLastColumn="0" w:lastRowFirstColumn="0" w:lastRowLastColumn="0"/>
          <w:tcW w:w="1640" w:type="dxa"/>
        </w:tcPr>
        <w:p w:rsidR="00963385" w:rsidRDefault="00963385">
          <w:pPr>
            <w:pStyle w:val="PURFooterText"/>
            <w:jc w:val="center"/>
          </w:pPr>
          <w:r>
            <w:t>→</w:t>
          </w:r>
        </w:p>
      </w:tc>
      <w:tc>
        <w:tcPr>
          <w:tcW w:w="28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Services en Ligne</w:t>
          </w:r>
        </w:p>
      </w:tc>
      <w:tc>
        <w:tcPr>
          <w:cnfStyle w:val="000010000000" w:firstRow="0" w:lastRow="0" w:firstColumn="0" w:lastColumn="0" w:oddVBand="1" w:evenVBand="0" w:oddHBand="0" w:evenHBand="0" w:firstRowFirstColumn="0" w:firstRowLastColumn="0" w:lastRowFirstColumn="0" w:lastRowLastColumn="0"/>
          <w:tcW w:w="280" w:type="dxa"/>
        </w:tcPr>
        <w:p w:rsidR="00963385" w:rsidRDefault="00963385">
          <w:pPr>
            <w:pStyle w:val="PURFooterText"/>
            <w:jc w:val="center"/>
          </w:pPr>
          <w:r>
            <w:t>→</w:t>
          </w:r>
        </w:p>
      </w:tc>
      <w:tc>
        <w:tcPr>
          <w:tcW w:w="1740" w:type="dxa"/>
          <w:shd w:val="clear" w:color="auto" w:fill="A8C7E6"/>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Modèles de licence combinés</w:t>
          </w:r>
        </w:p>
      </w:tc>
      <w:tc>
        <w:tcPr>
          <w:cnfStyle w:val="000010000000" w:firstRow="0" w:lastRow="0" w:firstColumn="0" w:lastColumn="0" w:oddVBand="1" w:evenVBand="0" w:oddHBand="0" w:evenHBand="0" w:firstRowFirstColumn="0" w:firstRowLastColumn="0" w:lastRowFirstColumn="0" w:lastRowLastColumn="0"/>
          <w:tcW w:w="280" w:type="dxa"/>
        </w:tcPr>
        <w:p w:rsidR="00963385" w:rsidRDefault="00963385">
          <w:pPr>
            <w:pStyle w:val="PURFooterText"/>
            <w:jc w:val="center"/>
          </w:pPr>
          <w:r>
            <w:t>→</w:t>
          </w:r>
        </w:p>
      </w:tc>
      <w:tc>
        <w:tcPr>
          <w:tcW w:w="164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Annexes</w:t>
          </w:r>
        </w:p>
      </w:tc>
      <w:tc>
        <w:tcPr>
          <w:cnfStyle w:val="000010000000" w:firstRow="0" w:lastRow="0" w:firstColumn="0" w:lastColumn="0" w:oddVBand="1" w:evenVBand="0" w:oddHBand="0" w:evenHBand="0" w:firstRowFirstColumn="0" w:firstRowLastColumn="0" w:lastRowFirstColumn="0" w:lastRowLastColumn="0"/>
          <w:tcW w:w="280" w:type="dxa"/>
        </w:tcPr>
        <w:p w:rsidR="00963385" w:rsidRDefault="00963385">
          <w:pPr>
            <w:pStyle w:val="PURFooterText"/>
            <w:jc w:val="center"/>
          </w:pPr>
          <w:r>
            <w:t>→</w:t>
          </w:r>
        </w:p>
      </w:tc>
      <w:tc>
        <w:tcPr>
          <w:tcW w:w="164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Index des produits</w:t>
          </w:r>
        </w:p>
      </w:tc>
      <w:tc>
        <w:tcPr>
          <w:cnfStyle w:val="000010000000" w:firstRow="0" w:lastRow="0" w:firstColumn="0" w:lastColumn="0" w:oddVBand="1" w:evenVBand="0" w:oddHBand="0" w:evenHBand="0" w:firstRowFirstColumn="0" w:firstRowLastColumn="0" w:lastRowFirstColumn="0" w:lastRowLastColumn="0"/>
          <w:tcW w:w="280" w:type="dxa"/>
        </w:tcPr>
        <w:p w:rsidR="00963385" w:rsidRDefault="00963385">
          <w:pPr>
            <w:pStyle w:val="PURFooterText"/>
            <w:jc w:val="center"/>
          </w:pPr>
          <w:r>
            <w:t>Serveurs de gestion</w:t>
          </w:r>
        </w:p>
      </w:tc>
      <w:tc>
        <w:tcPr>
          <w:tcW w:w="1660" w:type="dxa"/>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963385" w:rsidRDefault="00963385">
          <w:pPr>
            <w:pStyle w:val="PURFooterText"/>
            <w:jc w:val="center"/>
          </w:pPr>
          <w:r>
            <w:t>Serveurs spéciaux</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63385" w:rsidRDefault="00963385">
          <w:pPr>
            <w:pStyle w:val="PURFooterText"/>
            <w:jc w:val="center"/>
          </w:pPr>
          <w:r>
            <w:t>Outils de développement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63385" w:rsidRDefault="00963385">
          <w:pPr>
            <w:pStyle w:val="PURFooterText"/>
            <w:jc w:val="center"/>
          </w:pPr>
          <w:r>
            <w:t>Services en Ligne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63385" w:rsidRDefault="00963385">
          <w:pPr>
            <w:pStyle w:val="PURFooterText"/>
            <w:jc w:val="center"/>
          </w:pPr>
          <w:r>
            <w:t>Modèles de licence combinés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63385" w:rsidRDefault="00963385">
          <w:pPr>
            <w:pStyle w:val="PURFooterText"/>
            <w:jc w:val="center"/>
          </w:pPr>
          <w:r>
            <w:t>Annexes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63385" w:rsidRDefault="009633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63385" w:rsidRDefault="00963385">
          <w:pPr>
            <w:pStyle w:val="PURFooterText"/>
            <w:jc w:val="center"/>
          </w:pPr>
          <w:r>
            <w:t>Index des produits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63385" w:rsidTr="001B456D">
      <w:tc>
        <w:tcPr>
          <w:cnfStyle w:val="000010000000" w:firstRow="0" w:lastRow="0" w:firstColumn="0" w:lastColumn="0" w:oddVBand="1" w:evenVBand="0" w:oddHBand="0" w:evenHBand="0" w:firstRowFirstColumn="0" w:firstRowLastColumn="0" w:lastRowFirstColumn="0" w:lastRowLastColumn="0"/>
          <w:tcW w:w="1300" w:type="dxa"/>
        </w:tcPr>
        <w:p w:rsidR="00963385" w:rsidRDefault="00963385" w:rsidP="00DC5352">
          <w:pPr>
            <w:pStyle w:val="PURFooterText"/>
            <w:jc w:val="center"/>
          </w:pPr>
          <w:r>
            <w:t>Introduction</w:t>
          </w:r>
        </w:p>
      </w:tc>
      <w:tc>
        <w:tcPr>
          <w:tcW w:w="232"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63385" w:rsidRDefault="00963385" w:rsidP="00DC5352">
          <w:pPr>
            <w:pStyle w:val="PURFooterText"/>
            <w:jc w:val="center"/>
          </w:pPr>
          <w:r>
            <w:t>Conditions générales</w:t>
          </w:r>
        </w:p>
      </w:tc>
      <w:tc>
        <w:tcPr>
          <w:tcW w:w="232"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63385" w:rsidRDefault="00963385" w:rsidP="00DC5352">
          <w:pPr>
            <w:pStyle w:val="PURFooterText"/>
            <w:jc w:val="center"/>
          </w:pPr>
          <w:r>
            <w:t>Conditions de service</w:t>
          </w:r>
        </w:p>
      </w:tc>
      <w:tc>
        <w:tcPr>
          <w:tcW w:w="184"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63385" w:rsidRDefault="00963385" w:rsidP="00DC5352">
          <w:pPr>
            <w:pStyle w:val="PURFooterText"/>
            <w:jc w:val="center"/>
          </w:pPr>
          <w:r>
            <w:t>Annexes</w:t>
          </w:r>
        </w:p>
      </w:tc>
      <w:tc>
        <w:tcPr>
          <w:tcW w:w="184"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63385" w:rsidRDefault="00963385" w:rsidP="00DC5352">
          <w:pPr>
            <w:pStyle w:val="PURFooterText"/>
            <w:jc w:val="center"/>
          </w:pPr>
          <w:r>
            <w:t>Index des produits</w:t>
          </w:r>
        </w:p>
      </w:tc>
      <w:tc>
        <w:tcPr>
          <w:tcW w:w="184"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63385" w:rsidRDefault="00963385">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63385" w:rsidTr="00DC5352">
      <w:tc>
        <w:tcPr>
          <w:cnfStyle w:val="000010000000" w:firstRow="0" w:lastRow="0" w:firstColumn="0" w:lastColumn="0" w:oddVBand="1" w:evenVBand="0" w:oddHBand="0" w:evenHBand="0" w:firstRowFirstColumn="0" w:firstRowLastColumn="0" w:lastRowFirstColumn="0" w:lastRowLastColumn="0"/>
          <w:tcW w:w="1300" w:type="dxa"/>
        </w:tcPr>
        <w:p w:rsidR="00963385" w:rsidRDefault="00963385" w:rsidP="00DC5352">
          <w:pPr>
            <w:pStyle w:val="PURFooterText"/>
            <w:jc w:val="center"/>
          </w:pPr>
          <w:r>
            <w:t>Introduction</w:t>
          </w:r>
        </w:p>
      </w:tc>
      <w:tc>
        <w:tcPr>
          <w:tcW w:w="232"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63385" w:rsidRDefault="00963385" w:rsidP="00DC5352">
          <w:pPr>
            <w:pStyle w:val="PURFooterText"/>
            <w:jc w:val="center"/>
          </w:pPr>
          <w:r>
            <w:t>Conditions générales</w:t>
          </w:r>
        </w:p>
      </w:tc>
      <w:tc>
        <w:tcPr>
          <w:tcW w:w="232"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963385" w:rsidRDefault="00963385" w:rsidP="00DC5352">
          <w:pPr>
            <w:pStyle w:val="PURFooterText"/>
            <w:jc w:val="center"/>
          </w:pPr>
          <w:r>
            <w:t>Conditions de service</w:t>
          </w:r>
        </w:p>
      </w:tc>
      <w:tc>
        <w:tcPr>
          <w:tcW w:w="184"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63385" w:rsidRDefault="00963385" w:rsidP="00DC5352">
          <w:pPr>
            <w:pStyle w:val="PURFooterText"/>
            <w:jc w:val="center"/>
          </w:pPr>
          <w:r>
            <w:t>Annexes</w:t>
          </w:r>
        </w:p>
      </w:tc>
      <w:tc>
        <w:tcPr>
          <w:tcW w:w="184"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63385" w:rsidRDefault="00963385" w:rsidP="00DC5352">
          <w:pPr>
            <w:pStyle w:val="PURFooterText"/>
            <w:jc w:val="center"/>
          </w:pPr>
          <w:r>
            <w:t>Index des produits</w:t>
          </w:r>
        </w:p>
      </w:tc>
      <w:tc>
        <w:tcPr>
          <w:tcW w:w="184" w:type="dxa"/>
        </w:tcPr>
        <w:p w:rsidR="00963385" w:rsidRDefault="0096338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63385" w:rsidRDefault="00963385">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63385" w:rsidTr="00F92C39">
      <w:tc>
        <w:tcPr>
          <w:cnfStyle w:val="000010000000" w:firstRow="0" w:lastRow="0" w:firstColumn="0" w:lastColumn="0" w:oddVBand="1" w:evenVBand="0" w:oddHBand="0" w:evenHBand="0" w:firstRowFirstColumn="0" w:firstRowLastColumn="0" w:lastRowFirstColumn="0" w:lastRowLastColumn="0"/>
          <w:tcW w:w="1300" w:type="dxa"/>
        </w:tcPr>
        <w:p w:rsidR="00963385" w:rsidRDefault="00963385" w:rsidP="00F75AA5">
          <w:pPr>
            <w:pStyle w:val="PURFooterText"/>
            <w:jc w:val="center"/>
          </w:pPr>
          <w:r>
            <w:t>Introduction</w:t>
          </w:r>
        </w:p>
      </w:tc>
      <w:tc>
        <w:tcPr>
          <w:tcW w:w="232"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63385" w:rsidRDefault="00963385" w:rsidP="00F75AA5">
          <w:pPr>
            <w:pStyle w:val="PURFooterText"/>
            <w:jc w:val="center"/>
          </w:pPr>
          <w:r>
            <w:t>Conditions générales</w:t>
          </w:r>
        </w:p>
      </w:tc>
      <w:tc>
        <w:tcPr>
          <w:tcW w:w="232"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63385" w:rsidRDefault="00963385" w:rsidP="00F75AA5">
          <w:pPr>
            <w:pStyle w:val="PURFooterText"/>
            <w:jc w:val="center"/>
          </w:pPr>
          <w:r>
            <w:t>Conditions de service</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963385" w:rsidRDefault="00963385" w:rsidP="00F75AA5">
          <w:pPr>
            <w:pStyle w:val="PURFooterText"/>
            <w:jc w:val="center"/>
          </w:pPr>
          <w:r>
            <w:t>Annexes</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63385" w:rsidRDefault="00963385" w:rsidP="00F75AA5">
          <w:pPr>
            <w:pStyle w:val="PURFooterText"/>
            <w:jc w:val="center"/>
          </w:pPr>
          <w:r>
            <w:t>Index des produits</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63385" w:rsidRDefault="00963385">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63385" w:rsidTr="00F92C39">
      <w:tc>
        <w:tcPr>
          <w:cnfStyle w:val="000010000000" w:firstRow="0" w:lastRow="0" w:firstColumn="0" w:lastColumn="0" w:oddVBand="1" w:evenVBand="0" w:oddHBand="0" w:evenHBand="0" w:firstRowFirstColumn="0" w:firstRowLastColumn="0" w:lastRowFirstColumn="0" w:lastRowLastColumn="0"/>
          <w:tcW w:w="1300" w:type="dxa"/>
        </w:tcPr>
        <w:p w:rsidR="00963385" w:rsidRDefault="00963385" w:rsidP="00F75AA5">
          <w:pPr>
            <w:pStyle w:val="PURFooterText"/>
            <w:jc w:val="center"/>
          </w:pPr>
          <w:r>
            <w:t>Introduction</w:t>
          </w:r>
        </w:p>
      </w:tc>
      <w:tc>
        <w:tcPr>
          <w:tcW w:w="232"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63385" w:rsidRDefault="00963385" w:rsidP="00F75AA5">
          <w:pPr>
            <w:pStyle w:val="PURFooterText"/>
            <w:jc w:val="center"/>
          </w:pPr>
          <w:r>
            <w:t>Conditions générales</w:t>
          </w:r>
        </w:p>
      </w:tc>
      <w:tc>
        <w:tcPr>
          <w:tcW w:w="232"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63385" w:rsidRDefault="00963385" w:rsidP="00F75AA5">
          <w:pPr>
            <w:pStyle w:val="PURFooterText"/>
            <w:jc w:val="center"/>
          </w:pPr>
          <w:r>
            <w:t>Conditions de service</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63385" w:rsidRDefault="00963385" w:rsidP="00F75AA5">
          <w:pPr>
            <w:pStyle w:val="PURFooterText"/>
            <w:jc w:val="center"/>
          </w:pPr>
          <w:r>
            <w:t>Annexes</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963385" w:rsidRDefault="00963385" w:rsidP="00F75AA5">
          <w:pPr>
            <w:pStyle w:val="PURFooterText"/>
            <w:jc w:val="center"/>
          </w:pPr>
          <w:r>
            <w:t>Index des produits</w:t>
          </w:r>
        </w:p>
      </w:tc>
      <w:tc>
        <w:tcPr>
          <w:tcW w:w="184" w:type="dxa"/>
        </w:tcPr>
        <w:p w:rsidR="00963385" w:rsidRDefault="0096338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63385" w:rsidRDefault="00963385">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780E" w:rsidRDefault="00F4780E" w:rsidP="007C7D4D">
      <w:pPr>
        <w:spacing w:after="0"/>
      </w:pPr>
      <w:r>
        <w:separator/>
      </w:r>
    </w:p>
    <w:p w:rsidR="00F4780E" w:rsidRDefault="00F4780E"/>
  </w:footnote>
  <w:footnote w:type="continuationSeparator" w:id="0">
    <w:p w:rsidR="00F4780E" w:rsidRDefault="00F4780E" w:rsidP="007C7D4D">
      <w:pPr>
        <w:spacing w:after="0"/>
      </w:pPr>
      <w:r>
        <w:continuationSeparator/>
      </w:r>
    </w:p>
    <w:p w:rsidR="00F4780E" w:rsidRDefault="00F4780E"/>
  </w:footnote>
  <w:footnote w:type="continuationNotice" w:id="1">
    <w:p w:rsidR="00F4780E" w:rsidRDefault="00F4780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63385" w:rsidRPr="005A14EB" w:rsidTr="001B456D">
      <w:tc>
        <w:tcPr>
          <w:tcW w:w="11016" w:type="dxa"/>
        </w:tcPr>
        <w:p w:rsidR="00963385" w:rsidRPr="00EB076B" w:rsidRDefault="00963385" w:rsidP="00E444AC">
          <w:pPr>
            <w:pStyle w:val="PURBody"/>
            <w:tabs>
              <w:tab w:val="left" w:pos="10440"/>
            </w:tabs>
            <w:rPr>
              <w:lang w:val="fr-FR"/>
            </w:rPr>
          </w:pPr>
          <w:r w:rsidRPr="00EB076B">
            <w:rPr>
              <w:lang w:val="fr-FR"/>
            </w:rPr>
            <w:t xml:space="preserve">Droits d’Utilisation des Services en Ligne dans le cadre du programme de Licence en Volume Microsoft (français – neutre, octobre 2013) </w:t>
          </w:r>
          <w:r w:rsidRPr="00EB076B">
            <w:rPr>
              <w:lang w:val="fr-FR"/>
            </w:rPr>
            <w:tab/>
          </w:r>
          <w:r>
            <w:fldChar w:fldCharType="begin"/>
          </w:r>
          <w:r w:rsidRPr="00EB076B">
            <w:rPr>
              <w:lang w:val="fr-FR"/>
            </w:rPr>
            <w:instrText xml:space="preserve"> PAGE \* MERGEFORMAT </w:instrText>
          </w:r>
          <w:r>
            <w:fldChar w:fldCharType="separate"/>
          </w:r>
          <w:r w:rsidR="008A6C02">
            <w:rPr>
              <w:noProof/>
              <w:lang w:val="fr-FR"/>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28"/>
      <w:gridCol w:w="2917"/>
      <w:gridCol w:w="3528"/>
      <w:gridCol w:w="1043"/>
    </w:tblGrid>
    <w:tr w:rsidR="00963385">
      <w:tc>
        <w:tcPr>
          <w:tcW w:w="10500" w:type="dxa"/>
        </w:tcPr>
        <w:p w:rsidR="00963385" w:rsidRPr="00EB076B" w:rsidRDefault="00963385" w:rsidP="00F924C3">
          <w:pPr>
            <w:pStyle w:val="PURBody"/>
            <w:rPr>
              <w:lang w:val="fr-FR"/>
            </w:rPr>
          </w:pPr>
          <w:r w:rsidRPr="00EB076B">
            <w:rPr>
              <w:lang w:val="fr-FR"/>
            </w:rPr>
            <w:t>Droits d’Utilisation des Services en Ligne dans le cadre du programme de Licence en Volume de Microsoft (français – neutre, avril 2012)</w:t>
          </w:r>
        </w:p>
      </w:tc>
      <w:tc>
        <w:tcPr>
          <w:tcW w:w="10500" w:type="dxa"/>
        </w:tcPr>
        <w:p w:rsidR="00963385" w:rsidRDefault="00963385">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963385" w:rsidRPr="00EB076B" w:rsidRDefault="00963385" w:rsidP="00F924C3">
          <w:pPr>
            <w:pStyle w:val="PURBody"/>
            <w:rPr>
              <w:lang w:val="fr-FR"/>
            </w:rPr>
          </w:pPr>
          <w:r w:rsidRPr="00EB076B">
            <w:rPr>
              <w:lang w:val="fr-FR"/>
            </w:rPr>
            <w:t>Droits d’Utilisation des Services en Ligne dans le cadre du programme de Licence en Volume de Microsoft (français – neutre, avril 2012)</w:t>
          </w:r>
        </w:p>
      </w:tc>
      <w:tc>
        <w:tcPr>
          <w:tcW w:w="3160" w:type="dxa"/>
        </w:tcPr>
        <w:p w:rsidR="00963385" w:rsidRDefault="00963385">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963385" w:rsidRPr="005A14EB"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963385" w:rsidRPr="00EB076B" w:rsidRDefault="00963385" w:rsidP="00E444AC">
          <w:pPr>
            <w:pStyle w:val="PURBody"/>
            <w:tabs>
              <w:tab w:val="left" w:pos="10440"/>
            </w:tabs>
            <w:rPr>
              <w:lang w:val="fr-FR"/>
            </w:rPr>
          </w:pPr>
          <w:r w:rsidRPr="00EB076B">
            <w:rPr>
              <w:lang w:val="fr-FR"/>
            </w:rPr>
            <w:t>Droits d’Utilisation des Services en Ligne dans le cadre du programme de Licence en Volume Microsoft (français – neutre, octobre 2013)</w:t>
          </w:r>
          <w:r w:rsidRPr="00EB076B">
            <w:rPr>
              <w:lang w:val="fr-FR"/>
            </w:rPr>
            <w:tab/>
          </w:r>
          <w:r>
            <w:fldChar w:fldCharType="begin"/>
          </w:r>
          <w:r w:rsidRPr="00EB076B">
            <w:rPr>
              <w:lang w:val="fr-FR"/>
            </w:rPr>
            <w:instrText xml:space="preserve"> PAGE \* MERGEFORMAT </w:instrText>
          </w:r>
          <w:r>
            <w:fldChar w:fldCharType="separate"/>
          </w:r>
          <w:r w:rsidR="008A6C02">
            <w:rPr>
              <w:noProof/>
              <w:lang w:val="fr-FR"/>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95"/>
      <w:gridCol w:w="4794"/>
      <w:gridCol w:w="1427"/>
    </w:tblGrid>
    <w:tr w:rsidR="00963385" w:rsidRPr="005A14EB">
      <w:trPr>
        <w:gridAfter w:val="2"/>
        <w:wAfter w:w="2905" w:type="dxa"/>
      </w:trPr>
      <w:tc>
        <w:tcPr>
          <w:tcW w:w="10500" w:type="dxa"/>
        </w:tcPr>
        <w:p w:rsidR="00963385" w:rsidRPr="00EB076B" w:rsidRDefault="00963385">
          <w:pPr>
            <w:pStyle w:val="PURBody"/>
            <w:rPr>
              <w:lang w:val="fr-FR"/>
            </w:rPr>
          </w:pPr>
          <w:r w:rsidRPr="00EB076B">
            <w:rPr>
              <w:lang w:val="fr-FR"/>
            </w:rPr>
            <w:t>Droits d’Utilisation de Logiciels dans le cadre du programme de Licence en Volume de Microsoft (français – neutre, avril 2012)</w:t>
          </w:r>
        </w:p>
      </w:tc>
    </w:tr>
    <w:tr w:rsidR="00963385">
      <w:tc>
        <w:tcPr>
          <w:tcW w:w="10500" w:type="dxa"/>
        </w:tcPr>
        <w:p w:rsidR="00963385" w:rsidRDefault="00963385">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963385" w:rsidRPr="00EB076B" w:rsidRDefault="00963385">
          <w:pPr>
            <w:pStyle w:val="PURBody"/>
            <w:rPr>
              <w:lang w:val="fr-FR"/>
            </w:rPr>
          </w:pPr>
          <w:r w:rsidRPr="00EB076B">
            <w:rPr>
              <w:lang w:val="fr-FR"/>
            </w:rPr>
            <w:t>Droits d’Utilisation de Logiciels dans le cadre du programme de Licence en Volume de Microsoft (français – neutre, avril 2012)</w:t>
          </w:r>
        </w:p>
      </w:tc>
      <w:tc>
        <w:tcPr>
          <w:tcW w:w="3160" w:type="dxa"/>
        </w:tcPr>
        <w:p w:rsidR="00963385" w:rsidRDefault="00963385">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385" w:rsidRPr="00EB076B" w:rsidRDefault="00963385" w:rsidP="00C6470C">
    <w:pPr>
      <w:pStyle w:val="PURBody"/>
      <w:tabs>
        <w:tab w:val="left" w:pos="10440"/>
      </w:tabs>
      <w:rPr>
        <w:lang w:val="fr-FR"/>
      </w:rPr>
    </w:pPr>
    <w:r w:rsidRPr="00EB076B">
      <w:rPr>
        <w:lang w:val="fr-FR"/>
      </w:rPr>
      <w:t xml:space="preserve">Droits d’Utilisation des Services en Ligne dans le cadre du programme de Licence en Volume Microsoft (français – neutre, octobre 2013) </w:t>
    </w:r>
    <w:r w:rsidRPr="00EB076B">
      <w:rPr>
        <w:lang w:val="fr-FR"/>
      </w:rPr>
      <w:tab/>
    </w:r>
    <w:r>
      <w:fldChar w:fldCharType="begin"/>
    </w:r>
    <w:r w:rsidRPr="00EB076B">
      <w:rPr>
        <w:lang w:val="fr-FR"/>
      </w:rPr>
      <w:instrText xml:space="preserve"> PAGE \* MERGEFORMAT </w:instrText>
    </w:r>
    <w:r>
      <w:fldChar w:fldCharType="separate"/>
    </w:r>
    <w:r w:rsidR="008A6C02">
      <w:rPr>
        <w:noProof/>
        <w:lang w:val="fr-FR"/>
      </w:rPr>
      <w:t>41</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385" w:rsidRPr="00EB076B" w:rsidRDefault="00963385" w:rsidP="00C6470C">
    <w:pPr>
      <w:pStyle w:val="PURBody"/>
      <w:tabs>
        <w:tab w:val="left" w:pos="10440"/>
      </w:tabs>
      <w:rPr>
        <w:lang w:val="fr-FR"/>
      </w:rPr>
    </w:pPr>
    <w:r w:rsidRPr="00EB076B">
      <w:rPr>
        <w:lang w:val="fr-FR"/>
      </w:rPr>
      <w:t xml:space="preserve">Droits d’Utilisation des Services en Ligne dans le cadre du programme de Licence en Volume Microsoft (français – neutre, octobre 2013) </w:t>
    </w:r>
    <w:r w:rsidRPr="00EB076B">
      <w:rPr>
        <w:lang w:val="fr-FR"/>
      </w:rPr>
      <w:tab/>
    </w:r>
    <w:r>
      <w:fldChar w:fldCharType="begin"/>
    </w:r>
    <w:r w:rsidRPr="00EB076B">
      <w:rPr>
        <w:lang w:val="fr-FR"/>
      </w:rPr>
      <w:instrText xml:space="preserve"> PAGE \* MERGEFORMAT </w:instrText>
    </w:r>
    <w:r>
      <w:fldChar w:fldCharType="separate"/>
    </w:r>
    <w:r w:rsidR="008A6C02">
      <w:rPr>
        <w:noProof/>
        <w:lang w:val="fr-FR"/>
      </w:rPr>
      <w:t>45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B9800D4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F4E0F0F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3F168A3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9A18FEC0"/>
    <w:lvl w:ilvl="0" w:tplc="C0BA11F0">
      <w:start w:val="1"/>
      <w:numFmt w:val="lowerLetter"/>
      <w:lvlText w:val="%1."/>
      <w:lvlJc w:val="left"/>
      <w:pPr>
        <w:ind w:left="1080" w:hanging="360"/>
      </w:pPr>
      <w:rPr>
        <w:rFonts w:hint="default"/>
        <w:b/>
      </w:rPr>
    </w:lvl>
    <w:lvl w:ilvl="1" w:tplc="92761BD2">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B792146E"/>
    <w:lvl w:ilvl="0" w:tplc="04569FF8">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18F0FE1A"/>
    <w:lvl w:ilvl="0" w:tplc="E0F4ABE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BE3A3B16"/>
    <w:lvl w:ilvl="0">
      <w:start w:val="1"/>
      <w:numFmt w:val="decimal"/>
      <w:lvlText w:val="%1."/>
      <w:lvlJc w:val="left"/>
      <w:pPr>
        <w:ind w:left="504" w:hanging="216"/>
      </w:pPr>
      <w:rPr>
        <w:rFonts w:ascii="Arial" w:hAnsi="Arial" w:cs="Aria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158AB12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CB02832C"/>
    <w:lvl w:ilvl="0" w:tplc="9628EEC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CD04C6E8"/>
    <w:lvl w:ilvl="0" w:tplc="4F4EC1B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D9CE6B78"/>
    <w:lvl w:ilvl="0" w:tplc="39C258A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8C3E9A4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99AA7436"/>
    <w:lvl w:ilvl="0" w:tplc="CCBA8C6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64AC8484"/>
    <w:lvl w:ilvl="0" w:tplc="58DC67F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formatting="1" w:enforcement="1" w:cryptProviderType="rsaAES" w:cryptAlgorithmClass="hash" w:cryptAlgorithmType="typeAny" w:cryptAlgorithmSid="14" w:cryptSpinCount="100000" w:hash="RoL92YXaOGG6gbkpUrZZFLH67WI3aDAnAV6sotvM0YnzMCkUj9CuhQAelZCwUF3Ta1xEBaHsRPz2cZt/hJh1pQ==" w:salt="TNom+HyoPg+Y91CxrKPr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2B69"/>
    <w:rsid w:val="0000392D"/>
    <w:rsid w:val="00006790"/>
    <w:rsid w:val="000073A8"/>
    <w:rsid w:val="00007C9E"/>
    <w:rsid w:val="00007FBC"/>
    <w:rsid w:val="00010359"/>
    <w:rsid w:val="0001181C"/>
    <w:rsid w:val="00012150"/>
    <w:rsid w:val="000124DA"/>
    <w:rsid w:val="000135C4"/>
    <w:rsid w:val="000143CD"/>
    <w:rsid w:val="000160B2"/>
    <w:rsid w:val="00016550"/>
    <w:rsid w:val="000170CD"/>
    <w:rsid w:val="00021921"/>
    <w:rsid w:val="00022EE3"/>
    <w:rsid w:val="00025058"/>
    <w:rsid w:val="00026139"/>
    <w:rsid w:val="00027D8E"/>
    <w:rsid w:val="00027F48"/>
    <w:rsid w:val="00030141"/>
    <w:rsid w:val="00033CE9"/>
    <w:rsid w:val="00034A39"/>
    <w:rsid w:val="00035228"/>
    <w:rsid w:val="00036438"/>
    <w:rsid w:val="000378FD"/>
    <w:rsid w:val="000412E1"/>
    <w:rsid w:val="000413ED"/>
    <w:rsid w:val="000462E9"/>
    <w:rsid w:val="00047B58"/>
    <w:rsid w:val="00047FE8"/>
    <w:rsid w:val="000503DE"/>
    <w:rsid w:val="00050C83"/>
    <w:rsid w:val="0005178C"/>
    <w:rsid w:val="00052F8D"/>
    <w:rsid w:val="000531CF"/>
    <w:rsid w:val="00053AE1"/>
    <w:rsid w:val="000551C8"/>
    <w:rsid w:val="000562A3"/>
    <w:rsid w:val="00057364"/>
    <w:rsid w:val="00057AFD"/>
    <w:rsid w:val="00057FE4"/>
    <w:rsid w:val="0006137A"/>
    <w:rsid w:val="00063C1C"/>
    <w:rsid w:val="00063DD6"/>
    <w:rsid w:val="000657ED"/>
    <w:rsid w:val="000718FB"/>
    <w:rsid w:val="000738BA"/>
    <w:rsid w:val="00073C2D"/>
    <w:rsid w:val="00073E6B"/>
    <w:rsid w:val="000742DC"/>
    <w:rsid w:val="00074671"/>
    <w:rsid w:val="0007558E"/>
    <w:rsid w:val="000756CB"/>
    <w:rsid w:val="000757BB"/>
    <w:rsid w:val="00075BE6"/>
    <w:rsid w:val="0007619B"/>
    <w:rsid w:val="000779E6"/>
    <w:rsid w:val="00077A0F"/>
    <w:rsid w:val="00077B00"/>
    <w:rsid w:val="00081E4D"/>
    <w:rsid w:val="000839D0"/>
    <w:rsid w:val="00084733"/>
    <w:rsid w:val="00084F04"/>
    <w:rsid w:val="00085B72"/>
    <w:rsid w:val="00086038"/>
    <w:rsid w:val="000864B9"/>
    <w:rsid w:val="0008694B"/>
    <w:rsid w:val="0009282F"/>
    <w:rsid w:val="00092B02"/>
    <w:rsid w:val="000932A2"/>
    <w:rsid w:val="00093C41"/>
    <w:rsid w:val="00093DBC"/>
    <w:rsid w:val="00094C51"/>
    <w:rsid w:val="00094D64"/>
    <w:rsid w:val="00095FD5"/>
    <w:rsid w:val="000972CC"/>
    <w:rsid w:val="000A254F"/>
    <w:rsid w:val="000A37CE"/>
    <w:rsid w:val="000A4E42"/>
    <w:rsid w:val="000A5043"/>
    <w:rsid w:val="000A6D18"/>
    <w:rsid w:val="000A7AC5"/>
    <w:rsid w:val="000B081B"/>
    <w:rsid w:val="000B0E66"/>
    <w:rsid w:val="000B13E0"/>
    <w:rsid w:val="000B1A02"/>
    <w:rsid w:val="000B2C16"/>
    <w:rsid w:val="000B304F"/>
    <w:rsid w:val="000B40D0"/>
    <w:rsid w:val="000B4C37"/>
    <w:rsid w:val="000B5273"/>
    <w:rsid w:val="000B5695"/>
    <w:rsid w:val="000B6567"/>
    <w:rsid w:val="000C45B6"/>
    <w:rsid w:val="000C4F81"/>
    <w:rsid w:val="000C5754"/>
    <w:rsid w:val="000C6B5D"/>
    <w:rsid w:val="000C75D7"/>
    <w:rsid w:val="000D1799"/>
    <w:rsid w:val="000D1D3E"/>
    <w:rsid w:val="000D21C9"/>
    <w:rsid w:val="000D3B52"/>
    <w:rsid w:val="000D3C19"/>
    <w:rsid w:val="000D4D31"/>
    <w:rsid w:val="000D624D"/>
    <w:rsid w:val="000D6C1E"/>
    <w:rsid w:val="000D709D"/>
    <w:rsid w:val="000D7322"/>
    <w:rsid w:val="000E015F"/>
    <w:rsid w:val="000E1AED"/>
    <w:rsid w:val="000E249E"/>
    <w:rsid w:val="000E3089"/>
    <w:rsid w:val="000E4F88"/>
    <w:rsid w:val="000E5C28"/>
    <w:rsid w:val="000E6991"/>
    <w:rsid w:val="000E69C4"/>
    <w:rsid w:val="000E7AD0"/>
    <w:rsid w:val="000E7BA6"/>
    <w:rsid w:val="000F0E3C"/>
    <w:rsid w:val="000F3D70"/>
    <w:rsid w:val="000F4358"/>
    <w:rsid w:val="000F5049"/>
    <w:rsid w:val="000F6353"/>
    <w:rsid w:val="000F66D4"/>
    <w:rsid w:val="000F7751"/>
    <w:rsid w:val="00102485"/>
    <w:rsid w:val="0010427C"/>
    <w:rsid w:val="001055AC"/>
    <w:rsid w:val="001056DD"/>
    <w:rsid w:val="00105CE3"/>
    <w:rsid w:val="00107975"/>
    <w:rsid w:val="00111330"/>
    <w:rsid w:val="00113E08"/>
    <w:rsid w:val="00117141"/>
    <w:rsid w:val="001173B8"/>
    <w:rsid w:val="0011794D"/>
    <w:rsid w:val="00120392"/>
    <w:rsid w:val="00120728"/>
    <w:rsid w:val="0012093E"/>
    <w:rsid w:val="00122C13"/>
    <w:rsid w:val="0012395E"/>
    <w:rsid w:val="00123D45"/>
    <w:rsid w:val="00125A1D"/>
    <w:rsid w:val="00125D8A"/>
    <w:rsid w:val="001261DC"/>
    <w:rsid w:val="00130BB6"/>
    <w:rsid w:val="0013133B"/>
    <w:rsid w:val="00131414"/>
    <w:rsid w:val="00132D1B"/>
    <w:rsid w:val="00132FC7"/>
    <w:rsid w:val="0013412F"/>
    <w:rsid w:val="00135EB5"/>
    <w:rsid w:val="001408A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FDF"/>
    <w:rsid w:val="00162A3D"/>
    <w:rsid w:val="00162F40"/>
    <w:rsid w:val="00164773"/>
    <w:rsid w:val="0016541E"/>
    <w:rsid w:val="0016737D"/>
    <w:rsid w:val="00167987"/>
    <w:rsid w:val="00170182"/>
    <w:rsid w:val="001712D9"/>
    <w:rsid w:val="00171A1D"/>
    <w:rsid w:val="00171D4A"/>
    <w:rsid w:val="001726FE"/>
    <w:rsid w:val="00172EA4"/>
    <w:rsid w:val="00173766"/>
    <w:rsid w:val="00177F5A"/>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96FDA"/>
    <w:rsid w:val="001A16FE"/>
    <w:rsid w:val="001A2D1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B7520"/>
    <w:rsid w:val="001C0823"/>
    <w:rsid w:val="001C1352"/>
    <w:rsid w:val="001C1CDB"/>
    <w:rsid w:val="001C2058"/>
    <w:rsid w:val="001C2590"/>
    <w:rsid w:val="001C26E2"/>
    <w:rsid w:val="001C2893"/>
    <w:rsid w:val="001C4561"/>
    <w:rsid w:val="001C456C"/>
    <w:rsid w:val="001C4617"/>
    <w:rsid w:val="001C4DE8"/>
    <w:rsid w:val="001C574D"/>
    <w:rsid w:val="001C5A8B"/>
    <w:rsid w:val="001C5D3E"/>
    <w:rsid w:val="001C6BC5"/>
    <w:rsid w:val="001C7448"/>
    <w:rsid w:val="001C7792"/>
    <w:rsid w:val="001D0A59"/>
    <w:rsid w:val="001D0AFA"/>
    <w:rsid w:val="001D21B5"/>
    <w:rsid w:val="001D22B1"/>
    <w:rsid w:val="001D2367"/>
    <w:rsid w:val="001D2C3A"/>
    <w:rsid w:val="001D2D90"/>
    <w:rsid w:val="001D3D2C"/>
    <w:rsid w:val="001D560E"/>
    <w:rsid w:val="001D5A3A"/>
    <w:rsid w:val="001D6198"/>
    <w:rsid w:val="001E0B83"/>
    <w:rsid w:val="001E24D2"/>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66E"/>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1ECE"/>
    <w:rsid w:val="002122DC"/>
    <w:rsid w:val="0021360B"/>
    <w:rsid w:val="00214002"/>
    <w:rsid w:val="00214695"/>
    <w:rsid w:val="00214E0B"/>
    <w:rsid w:val="00216179"/>
    <w:rsid w:val="00221D36"/>
    <w:rsid w:val="00223FAB"/>
    <w:rsid w:val="002243AF"/>
    <w:rsid w:val="002244D0"/>
    <w:rsid w:val="002257C0"/>
    <w:rsid w:val="00232326"/>
    <w:rsid w:val="002334EE"/>
    <w:rsid w:val="002348C1"/>
    <w:rsid w:val="002369DD"/>
    <w:rsid w:val="00236F9E"/>
    <w:rsid w:val="00237C8C"/>
    <w:rsid w:val="0024288B"/>
    <w:rsid w:val="002437D6"/>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57A7C"/>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84E"/>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4125"/>
    <w:rsid w:val="002A52DF"/>
    <w:rsid w:val="002A550F"/>
    <w:rsid w:val="002A557F"/>
    <w:rsid w:val="002A5EBC"/>
    <w:rsid w:val="002A694C"/>
    <w:rsid w:val="002A7D59"/>
    <w:rsid w:val="002B0F6B"/>
    <w:rsid w:val="002B1453"/>
    <w:rsid w:val="002B1542"/>
    <w:rsid w:val="002B37C1"/>
    <w:rsid w:val="002B37E0"/>
    <w:rsid w:val="002B480C"/>
    <w:rsid w:val="002B5D15"/>
    <w:rsid w:val="002B5EF3"/>
    <w:rsid w:val="002B6253"/>
    <w:rsid w:val="002B6BF9"/>
    <w:rsid w:val="002B74D3"/>
    <w:rsid w:val="002B7DDB"/>
    <w:rsid w:val="002C0C65"/>
    <w:rsid w:val="002C29A8"/>
    <w:rsid w:val="002C31C5"/>
    <w:rsid w:val="002C4A0C"/>
    <w:rsid w:val="002C599E"/>
    <w:rsid w:val="002C5D48"/>
    <w:rsid w:val="002C6CD9"/>
    <w:rsid w:val="002C74CE"/>
    <w:rsid w:val="002D099A"/>
    <w:rsid w:val="002D18DF"/>
    <w:rsid w:val="002D1E1D"/>
    <w:rsid w:val="002D1FC0"/>
    <w:rsid w:val="002D229A"/>
    <w:rsid w:val="002D349F"/>
    <w:rsid w:val="002D4CD4"/>
    <w:rsid w:val="002D500F"/>
    <w:rsid w:val="002D5773"/>
    <w:rsid w:val="002D6E2C"/>
    <w:rsid w:val="002D7E2E"/>
    <w:rsid w:val="002E0FE3"/>
    <w:rsid w:val="002E294F"/>
    <w:rsid w:val="002E330A"/>
    <w:rsid w:val="002E3320"/>
    <w:rsid w:val="002E43DF"/>
    <w:rsid w:val="002E5652"/>
    <w:rsid w:val="002E6C42"/>
    <w:rsid w:val="002F091C"/>
    <w:rsid w:val="002F096C"/>
    <w:rsid w:val="002F0F74"/>
    <w:rsid w:val="002F28C9"/>
    <w:rsid w:val="002F311B"/>
    <w:rsid w:val="002F42B9"/>
    <w:rsid w:val="002F4F7A"/>
    <w:rsid w:val="002F7552"/>
    <w:rsid w:val="00300123"/>
    <w:rsid w:val="0030070D"/>
    <w:rsid w:val="00301D35"/>
    <w:rsid w:val="00301E3F"/>
    <w:rsid w:val="00303CD3"/>
    <w:rsid w:val="00303D78"/>
    <w:rsid w:val="00304459"/>
    <w:rsid w:val="00305613"/>
    <w:rsid w:val="00305C42"/>
    <w:rsid w:val="00305FC0"/>
    <w:rsid w:val="00305FDE"/>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34FA4"/>
    <w:rsid w:val="003375D1"/>
    <w:rsid w:val="0034017E"/>
    <w:rsid w:val="00340473"/>
    <w:rsid w:val="00340969"/>
    <w:rsid w:val="00341BC0"/>
    <w:rsid w:val="00343623"/>
    <w:rsid w:val="0034470B"/>
    <w:rsid w:val="0034507A"/>
    <w:rsid w:val="00346353"/>
    <w:rsid w:val="00346606"/>
    <w:rsid w:val="00346A45"/>
    <w:rsid w:val="00347E98"/>
    <w:rsid w:val="003502BE"/>
    <w:rsid w:val="00350932"/>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5A05"/>
    <w:rsid w:val="00366459"/>
    <w:rsid w:val="00366693"/>
    <w:rsid w:val="003667B6"/>
    <w:rsid w:val="00367371"/>
    <w:rsid w:val="00367598"/>
    <w:rsid w:val="00370309"/>
    <w:rsid w:val="0037117E"/>
    <w:rsid w:val="00372237"/>
    <w:rsid w:val="003748ED"/>
    <w:rsid w:val="00375BEA"/>
    <w:rsid w:val="00375EB3"/>
    <w:rsid w:val="00380873"/>
    <w:rsid w:val="00382F47"/>
    <w:rsid w:val="00383A33"/>
    <w:rsid w:val="00383CA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47"/>
    <w:rsid w:val="003B1260"/>
    <w:rsid w:val="003B16D8"/>
    <w:rsid w:val="003B1D52"/>
    <w:rsid w:val="003B1F78"/>
    <w:rsid w:val="003B326F"/>
    <w:rsid w:val="003B401E"/>
    <w:rsid w:val="003B48B3"/>
    <w:rsid w:val="003B4B20"/>
    <w:rsid w:val="003B6137"/>
    <w:rsid w:val="003B6DF5"/>
    <w:rsid w:val="003C234D"/>
    <w:rsid w:val="003C3441"/>
    <w:rsid w:val="003C5131"/>
    <w:rsid w:val="003C5633"/>
    <w:rsid w:val="003C64F7"/>
    <w:rsid w:val="003C6E68"/>
    <w:rsid w:val="003C767E"/>
    <w:rsid w:val="003C7D08"/>
    <w:rsid w:val="003C7D0C"/>
    <w:rsid w:val="003D0466"/>
    <w:rsid w:val="003D1651"/>
    <w:rsid w:val="003D238F"/>
    <w:rsid w:val="003D3E7F"/>
    <w:rsid w:val="003D4105"/>
    <w:rsid w:val="003D47E9"/>
    <w:rsid w:val="003D65F0"/>
    <w:rsid w:val="003D7765"/>
    <w:rsid w:val="003D7B1A"/>
    <w:rsid w:val="003E1A68"/>
    <w:rsid w:val="003E2004"/>
    <w:rsid w:val="003E2EB9"/>
    <w:rsid w:val="003E44D2"/>
    <w:rsid w:val="003E5009"/>
    <w:rsid w:val="003E5CC0"/>
    <w:rsid w:val="003E6D39"/>
    <w:rsid w:val="003F027C"/>
    <w:rsid w:val="003F0598"/>
    <w:rsid w:val="003F0B86"/>
    <w:rsid w:val="003F4046"/>
    <w:rsid w:val="003F6DD1"/>
    <w:rsid w:val="00400831"/>
    <w:rsid w:val="004018BB"/>
    <w:rsid w:val="00401989"/>
    <w:rsid w:val="0040217C"/>
    <w:rsid w:val="00402234"/>
    <w:rsid w:val="004032C2"/>
    <w:rsid w:val="00403402"/>
    <w:rsid w:val="00403A7F"/>
    <w:rsid w:val="00403ADB"/>
    <w:rsid w:val="00403E40"/>
    <w:rsid w:val="00404442"/>
    <w:rsid w:val="00406A2A"/>
    <w:rsid w:val="00406B37"/>
    <w:rsid w:val="004070D6"/>
    <w:rsid w:val="00411278"/>
    <w:rsid w:val="00411D50"/>
    <w:rsid w:val="00412F86"/>
    <w:rsid w:val="0041321D"/>
    <w:rsid w:val="00414747"/>
    <w:rsid w:val="00415A02"/>
    <w:rsid w:val="0042233E"/>
    <w:rsid w:val="004242E0"/>
    <w:rsid w:val="00425853"/>
    <w:rsid w:val="00426B66"/>
    <w:rsid w:val="00426B8B"/>
    <w:rsid w:val="00426FDB"/>
    <w:rsid w:val="004274BF"/>
    <w:rsid w:val="004311DB"/>
    <w:rsid w:val="00431573"/>
    <w:rsid w:val="00431989"/>
    <w:rsid w:val="004320B2"/>
    <w:rsid w:val="0043238F"/>
    <w:rsid w:val="00432B4A"/>
    <w:rsid w:val="00433A1C"/>
    <w:rsid w:val="00433DB7"/>
    <w:rsid w:val="00434AEA"/>
    <w:rsid w:val="00434C40"/>
    <w:rsid w:val="0043501E"/>
    <w:rsid w:val="0043551B"/>
    <w:rsid w:val="00436FA7"/>
    <w:rsid w:val="004370C8"/>
    <w:rsid w:val="00437D5B"/>
    <w:rsid w:val="00437E4A"/>
    <w:rsid w:val="00440A1C"/>
    <w:rsid w:val="00440A81"/>
    <w:rsid w:val="0044115F"/>
    <w:rsid w:val="00441463"/>
    <w:rsid w:val="00441826"/>
    <w:rsid w:val="00442CF4"/>
    <w:rsid w:val="00445208"/>
    <w:rsid w:val="00445A4B"/>
    <w:rsid w:val="0044774C"/>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5B19"/>
    <w:rsid w:val="004767AF"/>
    <w:rsid w:val="00476972"/>
    <w:rsid w:val="00476F61"/>
    <w:rsid w:val="004775F6"/>
    <w:rsid w:val="004777B4"/>
    <w:rsid w:val="004800E6"/>
    <w:rsid w:val="004810D6"/>
    <w:rsid w:val="0048112E"/>
    <w:rsid w:val="00481DB4"/>
    <w:rsid w:val="00481E2F"/>
    <w:rsid w:val="00481EDF"/>
    <w:rsid w:val="00482C2B"/>
    <w:rsid w:val="00482C43"/>
    <w:rsid w:val="00484CF4"/>
    <w:rsid w:val="00485253"/>
    <w:rsid w:val="004862D2"/>
    <w:rsid w:val="004868FC"/>
    <w:rsid w:val="00486E3F"/>
    <w:rsid w:val="00490BEA"/>
    <w:rsid w:val="00490BEE"/>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8E5"/>
    <w:rsid w:val="004B4D47"/>
    <w:rsid w:val="004B6F8A"/>
    <w:rsid w:val="004C3C39"/>
    <w:rsid w:val="004C401D"/>
    <w:rsid w:val="004C49E7"/>
    <w:rsid w:val="004C4ADC"/>
    <w:rsid w:val="004C52E0"/>
    <w:rsid w:val="004C554C"/>
    <w:rsid w:val="004C58A5"/>
    <w:rsid w:val="004C5D54"/>
    <w:rsid w:val="004D0BC9"/>
    <w:rsid w:val="004D0C73"/>
    <w:rsid w:val="004D12DB"/>
    <w:rsid w:val="004D43D6"/>
    <w:rsid w:val="004D45C9"/>
    <w:rsid w:val="004D5808"/>
    <w:rsid w:val="004D6646"/>
    <w:rsid w:val="004D7E31"/>
    <w:rsid w:val="004E3A11"/>
    <w:rsid w:val="004E5077"/>
    <w:rsid w:val="004E5C35"/>
    <w:rsid w:val="004E656F"/>
    <w:rsid w:val="004E7559"/>
    <w:rsid w:val="004E760D"/>
    <w:rsid w:val="004E7868"/>
    <w:rsid w:val="004F0483"/>
    <w:rsid w:val="004F0724"/>
    <w:rsid w:val="004F0926"/>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0734"/>
    <w:rsid w:val="00523EC7"/>
    <w:rsid w:val="00524D58"/>
    <w:rsid w:val="00526385"/>
    <w:rsid w:val="00526674"/>
    <w:rsid w:val="00527437"/>
    <w:rsid w:val="00527BA8"/>
    <w:rsid w:val="005311DA"/>
    <w:rsid w:val="00531865"/>
    <w:rsid w:val="00533309"/>
    <w:rsid w:val="00533483"/>
    <w:rsid w:val="00534CC4"/>
    <w:rsid w:val="005350D6"/>
    <w:rsid w:val="00540BC7"/>
    <w:rsid w:val="00541641"/>
    <w:rsid w:val="005416FD"/>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13DD"/>
    <w:rsid w:val="005622C1"/>
    <w:rsid w:val="005627D7"/>
    <w:rsid w:val="005627F5"/>
    <w:rsid w:val="00562C45"/>
    <w:rsid w:val="00562F36"/>
    <w:rsid w:val="005637E3"/>
    <w:rsid w:val="005640B4"/>
    <w:rsid w:val="00564F69"/>
    <w:rsid w:val="005656B8"/>
    <w:rsid w:val="00566C7D"/>
    <w:rsid w:val="00566C81"/>
    <w:rsid w:val="00570832"/>
    <w:rsid w:val="00570BB9"/>
    <w:rsid w:val="00570DA6"/>
    <w:rsid w:val="00570F7E"/>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14EB"/>
    <w:rsid w:val="005A2643"/>
    <w:rsid w:val="005A276B"/>
    <w:rsid w:val="005A31B1"/>
    <w:rsid w:val="005A3D49"/>
    <w:rsid w:val="005A4228"/>
    <w:rsid w:val="005A50AC"/>
    <w:rsid w:val="005A5497"/>
    <w:rsid w:val="005A6BEF"/>
    <w:rsid w:val="005A71CC"/>
    <w:rsid w:val="005B0E08"/>
    <w:rsid w:val="005B2DEA"/>
    <w:rsid w:val="005B2E8E"/>
    <w:rsid w:val="005B448D"/>
    <w:rsid w:val="005B53DA"/>
    <w:rsid w:val="005B5624"/>
    <w:rsid w:val="005B7609"/>
    <w:rsid w:val="005C092C"/>
    <w:rsid w:val="005C2E3D"/>
    <w:rsid w:val="005C45AF"/>
    <w:rsid w:val="005C4C38"/>
    <w:rsid w:val="005C4D64"/>
    <w:rsid w:val="005C4F01"/>
    <w:rsid w:val="005C6291"/>
    <w:rsid w:val="005C62DE"/>
    <w:rsid w:val="005C649D"/>
    <w:rsid w:val="005C69E9"/>
    <w:rsid w:val="005C70EA"/>
    <w:rsid w:val="005D0AE3"/>
    <w:rsid w:val="005D0CD9"/>
    <w:rsid w:val="005D15A7"/>
    <w:rsid w:val="005D1E06"/>
    <w:rsid w:val="005D2663"/>
    <w:rsid w:val="005D2884"/>
    <w:rsid w:val="005D397D"/>
    <w:rsid w:val="005D3BDE"/>
    <w:rsid w:val="005D3FD8"/>
    <w:rsid w:val="005D4CD0"/>
    <w:rsid w:val="005D5C69"/>
    <w:rsid w:val="005D6562"/>
    <w:rsid w:val="005E0466"/>
    <w:rsid w:val="005E0A9A"/>
    <w:rsid w:val="005E162F"/>
    <w:rsid w:val="005E1B9D"/>
    <w:rsid w:val="005E3750"/>
    <w:rsid w:val="005E5D68"/>
    <w:rsid w:val="005E6B9C"/>
    <w:rsid w:val="005E6E6E"/>
    <w:rsid w:val="005E7BEE"/>
    <w:rsid w:val="005E7CEA"/>
    <w:rsid w:val="005F0E49"/>
    <w:rsid w:val="005F0FD6"/>
    <w:rsid w:val="005F11E4"/>
    <w:rsid w:val="005F2511"/>
    <w:rsid w:val="005F3186"/>
    <w:rsid w:val="005F3B1F"/>
    <w:rsid w:val="005F5169"/>
    <w:rsid w:val="005F6DA6"/>
    <w:rsid w:val="005F7ED6"/>
    <w:rsid w:val="00600ABD"/>
    <w:rsid w:val="006018EC"/>
    <w:rsid w:val="00604709"/>
    <w:rsid w:val="0060484A"/>
    <w:rsid w:val="0060609F"/>
    <w:rsid w:val="00606344"/>
    <w:rsid w:val="00607C19"/>
    <w:rsid w:val="00607CF6"/>
    <w:rsid w:val="00611976"/>
    <w:rsid w:val="0061259B"/>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0B2B"/>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2D1F"/>
    <w:rsid w:val="006543AF"/>
    <w:rsid w:val="006552D9"/>
    <w:rsid w:val="006562CF"/>
    <w:rsid w:val="00657A09"/>
    <w:rsid w:val="00657BED"/>
    <w:rsid w:val="006603A8"/>
    <w:rsid w:val="00660C4E"/>
    <w:rsid w:val="006625D6"/>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356B"/>
    <w:rsid w:val="00693948"/>
    <w:rsid w:val="006939EB"/>
    <w:rsid w:val="006973EA"/>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675"/>
    <w:rsid w:val="006B27C6"/>
    <w:rsid w:val="006B2C11"/>
    <w:rsid w:val="006B2CCF"/>
    <w:rsid w:val="006B33CF"/>
    <w:rsid w:val="006B5634"/>
    <w:rsid w:val="006B67BD"/>
    <w:rsid w:val="006B67CD"/>
    <w:rsid w:val="006B68B7"/>
    <w:rsid w:val="006B6A5E"/>
    <w:rsid w:val="006B7D98"/>
    <w:rsid w:val="006C00AD"/>
    <w:rsid w:val="006C0D4B"/>
    <w:rsid w:val="006C13BD"/>
    <w:rsid w:val="006C370D"/>
    <w:rsid w:val="006C3EBD"/>
    <w:rsid w:val="006C4351"/>
    <w:rsid w:val="006C45DD"/>
    <w:rsid w:val="006C4A6A"/>
    <w:rsid w:val="006C4FAA"/>
    <w:rsid w:val="006C51FD"/>
    <w:rsid w:val="006C6ED2"/>
    <w:rsid w:val="006D0971"/>
    <w:rsid w:val="006D236E"/>
    <w:rsid w:val="006D4C7D"/>
    <w:rsid w:val="006D538D"/>
    <w:rsid w:val="006D626F"/>
    <w:rsid w:val="006D69D0"/>
    <w:rsid w:val="006E0A15"/>
    <w:rsid w:val="006E2554"/>
    <w:rsid w:val="006E3BD8"/>
    <w:rsid w:val="006E4476"/>
    <w:rsid w:val="006E46DE"/>
    <w:rsid w:val="006E4749"/>
    <w:rsid w:val="006E583E"/>
    <w:rsid w:val="006F0993"/>
    <w:rsid w:val="006F0B8F"/>
    <w:rsid w:val="006F1BA1"/>
    <w:rsid w:val="006F282F"/>
    <w:rsid w:val="006F534A"/>
    <w:rsid w:val="006F57D7"/>
    <w:rsid w:val="006F5D5B"/>
    <w:rsid w:val="0070162F"/>
    <w:rsid w:val="00702094"/>
    <w:rsid w:val="007021E9"/>
    <w:rsid w:val="00703DB1"/>
    <w:rsid w:val="0070514F"/>
    <w:rsid w:val="00705B6D"/>
    <w:rsid w:val="00707B6A"/>
    <w:rsid w:val="00710889"/>
    <w:rsid w:val="00710936"/>
    <w:rsid w:val="00711E8E"/>
    <w:rsid w:val="007123CF"/>
    <w:rsid w:val="00712AA5"/>
    <w:rsid w:val="0071311C"/>
    <w:rsid w:val="0071467F"/>
    <w:rsid w:val="007148C1"/>
    <w:rsid w:val="00714EDD"/>
    <w:rsid w:val="00716C92"/>
    <w:rsid w:val="00721322"/>
    <w:rsid w:val="007219B7"/>
    <w:rsid w:val="007222E7"/>
    <w:rsid w:val="00722EF6"/>
    <w:rsid w:val="00724030"/>
    <w:rsid w:val="00725893"/>
    <w:rsid w:val="0072599A"/>
    <w:rsid w:val="00726665"/>
    <w:rsid w:val="00726A1E"/>
    <w:rsid w:val="0072720B"/>
    <w:rsid w:val="007321E7"/>
    <w:rsid w:val="00732D21"/>
    <w:rsid w:val="00732F38"/>
    <w:rsid w:val="00734A1E"/>
    <w:rsid w:val="00735E6E"/>
    <w:rsid w:val="0073663C"/>
    <w:rsid w:val="00737B2B"/>
    <w:rsid w:val="007409B0"/>
    <w:rsid w:val="00741FA2"/>
    <w:rsid w:val="007426BB"/>
    <w:rsid w:val="00743C1C"/>
    <w:rsid w:val="00744D84"/>
    <w:rsid w:val="00744E6F"/>
    <w:rsid w:val="00746081"/>
    <w:rsid w:val="007475A6"/>
    <w:rsid w:val="00747C00"/>
    <w:rsid w:val="007503F6"/>
    <w:rsid w:val="007508AF"/>
    <w:rsid w:val="00751AD8"/>
    <w:rsid w:val="00752ACD"/>
    <w:rsid w:val="00752FAE"/>
    <w:rsid w:val="007534E1"/>
    <w:rsid w:val="007541D1"/>
    <w:rsid w:val="007545AF"/>
    <w:rsid w:val="007549AA"/>
    <w:rsid w:val="0075589F"/>
    <w:rsid w:val="00755F02"/>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5F0F"/>
    <w:rsid w:val="007765C7"/>
    <w:rsid w:val="00777140"/>
    <w:rsid w:val="0078046A"/>
    <w:rsid w:val="0078046D"/>
    <w:rsid w:val="007807FC"/>
    <w:rsid w:val="00781129"/>
    <w:rsid w:val="00782064"/>
    <w:rsid w:val="00783948"/>
    <w:rsid w:val="00784F38"/>
    <w:rsid w:val="00785534"/>
    <w:rsid w:val="00786319"/>
    <w:rsid w:val="00786499"/>
    <w:rsid w:val="00787B72"/>
    <w:rsid w:val="00787E69"/>
    <w:rsid w:val="007909FC"/>
    <w:rsid w:val="00791255"/>
    <w:rsid w:val="00794D01"/>
    <w:rsid w:val="0079514B"/>
    <w:rsid w:val="00796824"/>
    <w:rsid w:val="00797DBE"/>
    <w:rsid w:val="007A0B9C"/>
    <w:rsid w:val="007A0C04"/>
    <w:rsid w:val="007A22F0"/>
    <w:rsid w:val="007A2F72"/>
    <w:rsid w:val="007A2F73"/>
    <w:rsid w:val="007A378E"/>
    <w:rsid w:val="007A38B3"/>
    <w:rsid w:val="007A38DE"/>
    <w:rsid w:val="007A3B03"/>
    <w:rsid w:val="007A3BD1"/>
    <w:rsid w:val="007A54B7"/>
    <w:rsid w:val="007A601C"/>
    <w:rsid w:val="007A6DE3"/>
    <w:rsid w:val="007A7804"/>
    <w:rsid w:val="007B0CE4"/>
    <w:rsid w:val="007B2243"/>
    <w:rsid w:val="007B2278"/>
    <w:rsid w:val="007B3709"/>
    <w:rsid w:val="007B3BCE"/>
    <w:rsid w:val="007B6421"/>
    <w:rsid w:val="007B7A57"/>
    <w:rsid w:val="007C0A6E"/>
    <w:rsid w:val="007C1F3D"/>
    <w:rsid w:val="007C297D"/>
    <w:rsid w:val="007C3A22"/>
    <w:rsid w:val="007C3BCF"/>
    <w:rsid w:val="007C472A"/>
    <w:rsid w:val="007C4D13"/>
    <w:rsid w:val="007C7028"/>
    <w:rsid w:val="007C7D4D"/>
    <w:rsid w:val="007D0293"/>
    <w:rsid w:val="007D0C46"/>
    <w:rsid w:val="007D1A0E"/>
    <w:rsid w:val="007D272B"/>
    <w:rsid w:val="007D3E72"/>
    <w:rsid w:val="007D4890"/>
    <w:rsid w:val="007D4C18"/>
    <w:rsid w:val="007D5CAC"/>
    <w:rsid w:val="007D63E7"/>
    <w:rsid w:val="007D71DE"/>
    <w:rsid w:val="007D7C96"/>
    <w:rsid w:val="007D7CD1"/>
    <w:rsid w:val="007E0612"/>
    <w:rsid w:val="007E0DD3"/>
    <w:rsid w:val="007E5306"/>
    <w:rsid w:val="007E5795"/>
    <w:rsid w:val="007E72D0"/>
    <w:rsid w:val="007F032D"/>
    <w:rsid w:val="007F042D"/>
    <w:rsid w:val="007F4907"/>
    <w:rsid w:val="007F663D"/>
    <w:rsid w:val="007F6B5B"/>
    <w:rsid w:val="00802082"/>
    <w:rsid w:val="00802AE5"/>
    <w:rsid w:val="00803E40"/>
    <w:rsid w:val="0080499B"/>
    <w:rsid w:val="00804ABA"/>
    <w:rsid w:val="00804E5D"/>
    <w:rsid w:val="00804F5E"/>
    <w:rsid w:val="00806CA5"/>
    <w:rsid w:val="008115A4"/>
    <w:rsid w:val="008115B6"/>
    <w:rsid w:val="00811886"/>
    <w:rsid w:val="00812015"/>
    <w:rsid w:val="008124FA"/>
    <w:rsid w:val="008143D3"/>
    <w:rsid w:val="008148F6"/>
    <w:rsid w:val="00816928"/>
    <w:rsid w:val="008169BB"/>
    <w:rsid w:val="008173D6"/>
    <w:rsid w:val="008205A7"/>
    <w:rsid w:val="0082133B"/>
    <w:rsid w:val="00821D72"/>
    <w:rsid w:val="00822828"/>
    <w:rsid w:val="00824226"/>
    <w:rsid w:val="00826292"/>
    <w:rsid w:val="008269AC"/>
    <w:rsid w:val="008269C6"/>
    <w:rsid w:val="00826F20"/>
    <w:rsid w:val="00832587"/>
    <w:rsid w:val="00832A0B"/>
    <w:rsid w:val="00835B90"/>
    <w:rsid w:val="008377BE"/>
    <w:rsid w:val="00841A88"/>
    <w:rsid w:val="00842011"/>
    <w:rsid w:val="00842FD7"/>
    <w:rsid w:val="00843427"/>
    <w:rsid w:val="00843E55"/>
    <w:rsid w:val="00846FEE"/>
    <w:rsid w:val="0084708E"/>
    <w:rsid w:val="008500E3"/>
    <w:rsid w:val="008506DC"/>
    <w:rsid w:val="00850937"/>
    <w:rsid w:val="00851C68"/>
    <w:rsid w:val="0085247F"/>
    <w:rsid w:val="0085355B"/>
    <w:rsid w:val="008562F0"/>
    <w:rsid w:val="00856D6D"/>
    <w:rsid w:val="008576FB"/>
    <w:rsid w:val="0086037F"/>
    <w:rsid w:val="008604CD"/>
    <w:rsid w:val="008629F8"/>
    <w:rsid w:val="00863F55"/>
    <w:rsid w:val="008640C8"/>
    <w:rsid w:val="00865283"/>
    <w:rsid w:val="008655C4"/>
    <w:rsid w:val="00865993"/>
    <w:rsid w:val="00866865"/>
    <w:rsid w:val="008679F6"/>
    <w:rsid w:val="008709AC"/>
    <w:rsid w:val="0087112F"/>
    <w:rsid w:val="00871FC5"/>
    <w:rsid w:val="00872BA7"/>
    <w:rsid w:val="00873ED7"/>
    <w:rsid w:val="008743E7"/>
    <w:rsid w:val="008748FC"/>
    <w:rsid w:val="008815FC"/>
    <w:rsid w:val="00881663"/>
    <w:rsid w:val="0088234D"/>
    <w:rsid w:val="00883A7F"/>
    <w:rsid w:val="00884971"/>
    <w:rsid w:val="00884EF1"/>
    <w:rsid w:val="00886B7F"/>
    <w:rsid w:val="00886ED6"/>
    <w:rsid w:val="00887E33"/>
    <w:rsid w:val="00890B5C"/>
    <w:rsid w:val="00891929"/>
    <w:rsid w:val="00891C67"/>
    <w:rsid w:val="00892D0D"/>
    <w:rsid w:val="00892D46"/>
    <w:rsid w:val="00892E16"/>
    <w:rsid w:val="00894336"/>
    <w:rsid w:val="00895BBB"/>
    <w:rsid w:val="00896A17"/>
    <w:rsid w:val="00896B7B"/>
    <w:rsid w:val="00897068"/>
    <w:rsid w:val="0089779D"/>
    <w:rsid w:val="008A2388"/>
    <w:rsid w:val="008A2CC7"/>
    <w:rsid w:val="008A31D6"/>
    <w:rsid w:val="008A503D"/>
    <w:rsid w:val="008A5769"/>
    <w:rsid w:val="008A5C28"/>
    <w:rsid w:val="008A60EF"/>
    <w:rsid w:val="008A6C02"/>
    <w:rsid w:val="008A7355"/>
    <w:rsid w:val="008B0E81"/>
    <w:rsid w:val="008B177C"/>
    <w:rsid w:val="008B2342"/>
    <w:rsid w:val="008B3680"/>
    <w:rsid w:val="008B3953"/>
    <w:rsid w:val="008B39C9"/>
    <w:rsid w:val="008B3F87"/>
    <w:rsid w:val="008B40F6"/>
    <w:rsid w:val="008B5DB9"/>
    <w:rsid w:val="008B653D"/>
    <w:rsid w:val="008C1058"/>
    <w:rsid w:val="008C17EE"/>
    <w:rsid w:val="008C189B"/>
    <w:rsid w:val="008C2185"/>
    <w:rsid w:val="008C5F69"/>
    <w:rsid w:val="008C60D8"/>
    <w:rsid w:val="008C6E28"/>
    <w:rsid w:val="008C7957"/>
    <w:rsid w:val="008C7CBD"/>
    <w:rsid w:val="008D0CC1"/>
    <w:rsid w:val="008D16B1"/>
    <w:rsid w:val="008D191C"/>
    <w:rsid w:val="008D1F55"/>
    <w:rsid w:val="008D4FC9"/>
    <w:rsid w:val="008D52E1"/>
    <w:rsid w:val="008D5A46"/>
    <w:rsid w:val="008D72A0"/>
    <w:rsid w:val="008D758A"/>
    <w:rsid w:val="008E10A0"/>
    <w:rsid w:val="008E1A52"/>
    <w:rsid w:val="008E1E19"/>
    <w:rsid w:val="008E2CA4"/>
    <w:rsid w:val="008E631C"/>
    <w:rsid w:val="008E6A5D"/>
    <w:rsid w:val="008E78C6"/>
    <w:rsid w:val="008F0296"/>
    <w:rsid w:val="008F22BC"/>
    <w:rsid w:val="008F2431"/>
    <w:rsid w:val="008F3D5F"/>
    <w:rsid w:val="008F50BC"/>
    <w:rsid w:val="008F68A6"/>
    <w:rsid w:val="008F7982"/>
    <w:rsid w:val="008F7A38"/>
    <w:rsid w:val="008F7DCF"/>
    <w:rsid w:val="00900211"/>
    <w:rsid w:val="009004D4"/>
    <w:rsid w:val="00900F70"/>
    <w:rsid w:val="0090152C"/>
    <w:rsid w:val="00901856"/>
    <w:rsid w:val="00903115"/>
    <w:rsid w:val="00903F10"/>
    <w:rsid w:val="00904649"/>
    <w:rsid w:val="009056E8"/>
    <w:rsid w:val="00905EE2"/>
    <w:rsid w:val="00906501"/>
    <w:rsid w:val="009070FB"/>
    <w:rsid w:val="00907C82"/>
    <w:rsid w:val="00911717"/>
    <w:rsid w:val="00911D12"/>
    <w:rsid w:val="00911E3D"/>
    <w:rsid w:val="00913323"/>
    <w:rsid w:val="0091420B"/>
    <w:rsid w:val="0091467F"/>
    <w:rsid w:val="00915199"/>
    <w:rsid w:val="00915399"/>
    <w:rsid w:val="00916542"/>
    <w:rsid w:val="00916826"/>
    <w:rsid w:val="009179C5"/>
    <w:rsid w:val="00917E79"/>
    <w:rsid w:val="00920E6D"/>
    <w:rsid w:val="009214B8"/>
    <w:rsid w:val="00921DCF"/>
    <w:rsid w:val="0092383C"/>
    <w:rsid w:val="00923B98"/>
    <w:rsid w:val="00924D2F"/>
    <w:rsid w:val="00926906"/>
    <w:rsid w:val="00927D35"/>
    <w:rsid w:val="00930811"/>
    <w:rsid w:val="00930B7A"/>
    <w:rsid w:val="00931CC9"/>
    <w:rsid w:val="00933B05"/>
    <w:rsid w:val="009345F2"/>
    <w:rsid w:val="0093624D"/>
    <w:rsid w:val="00937B38"/>
    <w:rsid w:val="00943608"/>
    <w:rsid w:val="00943952"/>
    <w:rsid w:val="00944F70"/>
    <w:rsid w:val="00944F92"/>
    <w:rsid w:val="00947E28"/>
    <w:rsid w:val="00950825"/>
    <w:rsid w:val="00950A33"/>
    <w:rsid w:val="009510FE"/>
    <w:rsid w:val="00951BBF"/>
    <w:rsid w:val="00953943"/>
    <w:rsid w:val="00953CD2"/>
    <w:rsid w:val="00955838"/>
    <w:rsid w:val="00955B1B"/>
    <w:rsid w:val="00956ED0"/>
    <w:rsid w:val="009606FE"/>
    <w:rsid w:val="00962037"/>
    <w:rsid w:val="009623FA"/>
    <w:rsid w:val="00963385"/>
    <w:rsid w:val="0096450B"/>
    <w:rsid w:val="009648BD"/>
    <w:rsid w:val="00964903"/>
    <w:rsid w:val="00967892"/>
    <w:rsid w:val="00967955"/>
    <w:rsid w:val="00967CAD"/>
    <w:rsid w:val="00971C49"/>
    <w:rsid w:val="00971F88"/>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2F1E"/>
    <w:rsid w:val="00993EE0"/>
    <w:rsid w:val="00994F1D"/>
    <w:rsid w:val="00995003"/>
    <w:rsid w:val="00995A3E"/>
    <w:rsid w:val="00996148"/>
    <w:rsid w:val="00996C99"/>
    <w:rsid w:val="009A056C"/>
    <w:rsid w:val="009A13F3"/>
    <w:rsid w:val="009A2B09"/>
    <w:rsid w:val="009A2F14"/>
    <w:rsid w:val="009A38AA"/>
    <w:rsid w:val="009A414C"/>
    <w:rsid w:val="009A453C"/>
    <w:rsid w:val="009A6F68"/>
    <w:rsid w:val="009A723A"/>
    <w:rsid w:val="009B10AC"/>
    <w:rsid w:val="009B17E2"/>
    <w:rsid w:val="009B2A6F"/>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5981"/>
    <w:rsid w:val="009E6365"/>
    <w:rsid w:val="009E6C4C"/>
    <w:rsid w:val="009F0C97"/>
    <w:rsid w:val="009F1DC7"/>
    <w:rsid w:val="009F55A9"/>
    <w:rsid w:val="009F57D1"/>
    <w:rsid w:val="00A004E8"/>
    <w:rsid w:val="00A01EC2"/>
    <w:rsid w:val="00A04CCF"/>
    <w:rsid w:val="00A0562B"/>
    <w:rsid w:val="00A05C71"/>
    <w:rsid w:val="00A0777B"/>
    <w:rsid w:val="00A079D1"/>
    <w:rsid w:val="00A1058F"/>
    <w:rsid w:val="00A10910"/>
    <w:rsid w:val="00A10BA6"/>
    <w:rsid w:val="00A11759"/>
    <w:rsid w:val="00A1202F"/>
    <w:rsid w:val="00A128A6"/>
    <w:rsid w:val="00A138B6"/>
    <w:rsid w:val="00A13F31"/>
    <w:rsid w:val="00A14C45"/>
    <w:rsid w:val="00A157E0"/>
    <w:rsid w:val="00A1611E"/>
    <w:rsid w:val="00A1692C"/>
    <w:rsid w:val="00A17C99"/>
    <w:rsid w:val="00A20792"/>
    <w:rsid w:val="00A2114E"/>
    <w:rsid w:val="00A217A0"/>
    <w:rsid w:val="00A21CF2"/>
    <w:rsid w:val="00A22A21"/>
    <w:rsid w:val="00A23080"/>
    <w:rsid w:val="00A254B4"/>
    <w:rsid w:val="00A26CCB"/>
    <w:rsid w:val="00A3168A"/>
    <w:rsid w:val="00A324E3"/>
    <w:rsid w:val="00A33463"/>
    <w:rsid w:val="00A336F7"/>
    <w:rsid w:val="00A36405"/>
    <w:rsid w:val="00A36607"/>
    <w:rsid w:val="00A37821"/>
    <w:rsid w:val="00A37F83"/>
    <w:rsid w:val="00A400FC"/>
    <w:rsid w:val="00A42812"/>
    <w:rsid w:val="00A4285B"/>
    <w:rsid w:val="00A4310E"/>
    <w:rsid w:val="00A4331F"/>
    <w:rsid w:val="00A43AD8"/>
    <w:rsid w:val="00A44A15"/>
    <w:rsid w:val="00A45DC8"/>
    <w:rsid w:val="00A461DF"/>
    <w:rsid w:val="00A50006"/>
    <w:rsid w:val="00A508E5"/>
    <w:rsid w:val="00A50954"/>
    <w:rsid w:val="00A527B6"/>
    <w:rsid w:val="00A532D9"/>
    <w:rsid w:val="00A5518F"/>
    <w:rsid w:val="00A574C6"/>
    <w:rsid w:val="00A61DB5"/>
    <w:rsid w:val="00A61FBC"/>
    <w:rsid w:val="00A628E2"/>
    <w:rsid w:val="00A634E2"/>
    <w:rsid w:val="00A636F7"/>
    <w:rsid w:val="00A65603"/>
    <w:rsid w:val="00A663FD"/>
    <w:rsid w:val="00A7260A"/>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47DC"/>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772"/>
    <w:rsid w:val="00AD4A3B"/>
    <w:rsid w:val="00AD54D6"/>
    <w:rsid w:val="00AD6875"/>
    <w:rsid w:val="00AD7C80"/>
    <w:rsid w:val="00AE0B7F"/>
    <w:rsid w:val="00AE1144"/>
    <w:rsid w:val="00AE20B2"/>
    <w:rsid w:val="00AE26EC"/>
    <w:rsid w:val="00AE283C"/>
    <w:rsid w:val="00AE3CC8"/>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313"/>
    <w:rsid w:val="00B0780A"/>
    <w:rsid w:val="00B1028C"/>
    <w:rsid w:val="00B11661"/>
    <w:rsid w:val="00B13169"/>
    <w:rsid w:val="00B137FD"/>
    <w:rsid w:val="00B157DF"/>
    <w:rsid w:val="00B15C1B"/>
    <w:rsid w:val="00B20626"/>
    <w:rsid w:val="00B24F8B"/>
    <w:rsid w:val="00B25876"/>
    <w:rsid w:val="00B25C25"/>
    <w:rsid w:val="00B30B90"/>
    <w:rsid w:val="00B311D2"/>
    <w:rsid w:val="00B3292C"/>
    <w:rsid w:val="00B34A4E"/>
    <w:rsid w:val="00B35404"/>
    <w:rsid w:val="00B36399"/>
    <w:rsid w:val="00B37E91"/>
    <w:rsid w:val="00B404FC"/>
    <w:rsid w:val="00B408DA"/>
    <w:rsid w:val="00B41144"/>
    <w:rsid w:val="00B423B8"/>
    <w:rsid w:val="00B42C93"/>
    <w:rsid w:val="00B4420A"/>
    <w:rsid w:val="00B44549"/>
    <w:rsid w:val="00B45CF6"/>
    <w:rsid w:val="00B46D2A"/>
    <w:rsid w:val="00B478BC"/>
    <w:rsid w:val="00B47988"/>
    <w:rsid w:val="00B47C84"/>
    <w:rsid w:val="00B47C96"/>
    <w:rsid w:val="00B5147D"/>
    <w:rsid w:val="00B519CF"/>
    <w:rsid w:val="00B5244A"/>
    <w:rsid w:val="00B551A9"/>
    <w:rsid w:val="00B56707"/>
    <w:rsid w:val="00B606CE"/>
    <w:rsid w:val="00B63189"/>
    <w:rsid w:val="00B634AB"/>
    <w:rsid w:val="00B64AA1"/>
    <w:rsid w:val="00B64D23"/>
    <w:rsid w:val="00B664ED"/>
    <w:rsid w:val="00B66AA6"/>
    <w:rsid w:val="00B70694"/>
    <w:rsid w:val="00B717F0"/>
    <w:rsid w:val="00B71E55"/>
    <w:rsid w:val="00B731E5"/>
    <w:rsid w:val="00B74FB1"/>
    <w:rsid w:val="00B76F71"/>
    <w:rsid w:val="00B76FAE"/>
    <w:rsid w:val="00B80000"/>
    <w:rsid w:val="00B804F9"/>
    <w:rsid w:val="00B82ECB"/>
    <w:rsid w:val="00B84840"/>
    <w:rsid w:val="00B85322"/>
    <w:rsid w:val="00B8553D"/>
    <w:rsid w:val="00B858FC"/>
    <w:rsid w:val="00B85AF9"/>
    <w:rsid w:val="00B877BB"/>
    <w:rsid w:val="00B90022"/>
    <w:rsid w:val="00B90270"/>
    <w:rsid w:val="00B907C1"/>
    <w:rsid w:val="00B915FE"/>
    <w:rsid w:val="00B963CA"/>
    <w:rsid w:val="00B9656C"/>
    <w:rsid w:val="00BA0F20"/>
    <w:rsid w:val="00BA2641"/>
    <w:rsid w:val="00BA2C73"/>
    <w:rsid w:val="00BA303F"/>
    <w:rsid w:val="00BA428F"/>
    <w:rsid w:val="00BA5619"/>
    <w:rsid w:val="00BA5D27"/>
    <w:rsid w:val="00BA6C1F"/>
    <w:rsid w:val="00BA7AC2"/>
    <w:rsid w:val="00BB22A1"/>
    <w:rsid w:val="00BB2D30"/>
    <w:rsid w:val="00BB4866"/>
    <w:rsid w:val="00BB5FBE"/>
    <w:rsid w:val="00BB605D"/>
    <w:rsid w:val="00BB7B59"/>
    <w:rsid w:val="00BC20E4"/>
    <w:rsid w:val="00BC2AC1"/>
    <w:rsid w:val="00BC3489"/>
    <w:rsid w:val="00BC3A59"/>
    <w:rsid w:val="00BC43DB"/>
    <w:rsid w:val="00BC47B5"/>
    <w:rsid w:val="00BC4A42"/>
    <w:rsid w:val="00BC76E7"/>
    <w:rsid w:val="00BC7E2A"/>
    <w:rsid w:val="00BD0023"/>
    <w:rsid w:val="00BD0468"/>
    <w:rsid w:val="00BD1299"/>
    <w:rsid w:val="00BD1BFF"/>
    <w:rsid w:val="00BD1D10"/>
    <w:rsid w:val="00BD1E23"/>
    <w:rsid w:val="00BD22AB"/>
    <w:rsid w:val="00BD4A16"/>
    <w:rsid w:val="00BD4B7C"/>
    <w:rsid w:val="00BD74A5"/>
    <w:rsid w:val="00BD7C37"/>
    <w:rsid w:val="00BE185F"/>
    <w:rsid w:val="00BE3FFB"/>
    <w:rsid w:val="00BE60D5"/>
    <w:rsid w:val="00BE6CD3"/>
    <w:rsid w:val="00BF122D"/>
    <w:rsid w:val="00BF1988"/>
    <w:rsid w:val="00BF2343"/>
    <w:rsid w:val="00BF2DB9"/>
    <w:rsid w:val="00BF367A"/>
    <w:rsid w:val="00BF46E2"/>
    <w:rsid w:val="00BF632F"/>
    <w:rsid w:val="00BF6582"/>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851"/>
    <w:rsid w:val="00C33F92"/>
    <w:rsid w:val="00C34AF6"/>
    <w:rsid w:val="00C3532E"/>
    <w:rsid w:val="00C36601"/>
    <w:rsid w:val="00C37B10"/>
    <w:rsid w:val="00C41211"/>
    <w:rsid w:val="00C41D0D"/>
    <w:rsid w:val="00C4273F"/>
    <w:rsid w:val="00C4377C"/>
    <w:rsid w:val="00C443F8"/>
    <w:rsid w:val="00C449B9"/>
    <w:rsid w:val="00C449E5"/>
    <w:rsid w:val="00C44C16"/>
    <w:rsid w:val="00C44E34"/>
    <w:rsid w:val="00C46896"/>
    <w:rsid w:val="00C470F9"/>
    <w:rsid w:val="00C47BAD"/>
    <w:rsid w:val="00C509E9"/>
    <w:rsid w:val="00C54741"/>
    <w:rsid w:val="00C54B2D"/>
    <w:rsid w:val="00C55348"/>
    <w:rsid w:val="00C55A93"/>
    <w:rsid w:val="00C56DAB"/>
    <w:rsid w:val="00C573E2"/>
    <w:rsid w:val="00C5768B"/>
    <w:rsid w:val="00C57E9D"/>
    <w:rsid w:val="00C60E6F"/>
    <w:rsid w:val="00C62B4F"/>
    <w:rsid w:val="00C62D54"/>
    <w:rsid w:val="00C635F6"/>
    <w:rsid w:val="00C6470C"/>
    <w:rsid w:val="00C64A88"/>
    <w:rsid w:val="00C6595F"/>
    <w:rsid w:val="00C65DC9"/>
    <w:rsid w:val="00C65E62"/>
    <w:rsid w:val="00C673C9"/>
    <w:rsid w:val="00C71FE3"/>
    <w:rsid w:val="00C72246"/>
    <w:rsid w:val="00C72CDA"/>
    <w:rsid w:val="00C758E5"/>
    <w:rsid w:val="00C80490"/>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2871"/>
    <w:rsid w:val="00CA373F"/>
    <w:rsid w:val="00CA5296"/>
    <w:rsid w:val="00CA52B1"/>
    <w:rsid w:val="00CA6405"/>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C6F41"/>
    <w:rsid w:val="00CD0536"/>
    <w:rsid w:val="00CD0B93"/>
    <w:rsid w:val="00CD1111"/>
    <w:rsid w:val="00CD1ED2"/>
    <w:rsid w:val="00CD2AC1"/>
    <w:rsid w:val="00CD4C8F"/>
    <w:rsid w:val="00CD6138"/>
    <w:rsid w:val="00CD7908"/>
    <w:rsid w:val="00CE098B"/>
    <w:rsid w:val="00CE15E4"/>
    <w:rsid w:val="00CE1C9F"/>
    <w:rsid w:val="00CE378B"/>
    <w:rsid w:val="00CE42F0"/>
    <w:rsid w:val="00CE57B3"/>
    <w:rsid w:val="00CE675D"/>
    <w:rsid w:val="00CE6B8A"/>
    <w:rsid w:val="00CE6EBE"/>
    <w:rsid w:val="00CF4352"/>
    <w:rsid w:val="00CF4F2B"/>
    <w:rsid w:val="00CF6280"/>
    <w:rsid w:val="00CF6E94"/>
    <w:rsid w:val="00D00F93"/>
    <w:rsid w:val="00D017D4"/>
    <w:rsid w:val="00D01F00"/>
    <w:rsid w:val="00D01FC1"/>
    <w:rsid w:val="00D033D4"/>
    <w:rsid w:val="00D0390C"/>
    <w:rsid w:val="00D071DA"/>
    <w:rsid w:val="00D11F09"/>
    <w:rsid w:val="00D14695"/>
    <w:rsid w:val="00D15633"/>
    <w:rsid w:val="00D1604C"/>
    <w:rsid w:val="00D173EE"/>
    <w:rsid w:val="00D17601"/>
    <w:rsid w:val="00D20C76"/>
    <w:rsid w:val="00D20C82"/>
    <w:rsid w:val="00D2287E"/>
    <w:rsid w:val="00D26CC4"/>
    <w:rsid w:val="00D26E9C"/>
    <w:rsid w:val="00D2788D"/>
    <w:rsid w:val="00D27B05"/>
    <w:rsid w:val="00D3427D"/>
    <w:rsid w:val="00D34905"/>
    <w:rsid w:val="00D34CF7"/>
    <w:rsid w:val="00D34E24"/>
    <w:rsid w:val="00D34F37"/>
    <w:rsid w:val="00D363C7"/>
    <w:rsid w:val="00D379D6"/>
    <w:rsid w:val="00D40BAD"/>
    <w:rsid w:val="00D41592"/>
    <w:rsid w:val="00D42360"/>
    <w:rsid w:val="00D431C0"/>
    <w:rsid w:val="00D43CDD"/>
    <w:rsid w:val="00D44393"/>
    <w:rsid w:val="00D446D6"/>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2FB1"/>
    <w:rsid w:val="00D634D0"/>
    <w:rsid w:val="00D63634"/>
    <w:rsid w:val="00D63B07"/>
    <w:rsid w:val="00D64C2D"/>
    <w:rsid w:val="00D64E11"/>
    <w:rsid w:val="00D65203"/>
    <w:rsid w:val="00D652E8"/>
    <w:rsid w:val="00D6537D"/>
    <w:rsid w:val="00D65C9B"/>
    <w:rsid w:val="00D66A2C"/>
    <w:rsid w:val="00D71BD5"/>
    <w:rsid w:val="00D72260"/>
    <w:rsid w:val="00D72494"/>
    <w:rsid w:val="00D72FF8"/>
    <w:rsid w:val="00D73126"/>
    <w:rsid w:val="00D7365B"/>
    <w:rsid w:val="00D737AD"/>
    <w:rsid w:val="00D74A5D"/>
    <w:rsid w:val="00D75209"/>
    <w:rsid w:val="00D768A1"/>
    <w:rsid w:val="00D76E21"/>
    <w:rsid w:val="00D81C11"/>
    <w:rsid w:val="00D82107"/>
    <w:rsid w:val="00D82529"/>
    <w:rsid w:val="00D82CAA"/>
    <w:rsid w:val="00D83C5F"/>
    <w:rsid w:val="00D84A1C"/>
    <w:rsid w:val="00D84BB3"/>
    <w:rsid w:val="00D862D8"/>
    <w:rsid w:val="00D9005B"/>
    <w:rsid w:val="00D9497A"/>
    <w:rsid w:val="00D949B9"/>
    <w:rsid w:val="00D97D3D"/>
    <w:rsid w:val="00DA04E3"/>
    <w:rsid w:val="00DA0D29"/>
    <w:rsid w:val="00DA1CDD"/>
    <w:rsid w:val="00DA55F4"/>
    <w:rsid w:val="00DA686E"/>
    <w:rsid w:val="00DA7D8C"/>
    <w:rsid w:val="00DB0D71"/>
    <w:rsid w:val="00DB105F"/>
    <w:rsid w:val="00DB2949"/>
    <w:rsid w:val="00DB2EEB"/>
    <w:rsid w:val="00DB314A"/>
    <w:rsid w:val="00DB37E9"/>
    <w:rsid w:val="00DB3DE1"/>
    <w:rsid w:val="00DB40D7"/>
    <w:rsid w:val="00DB416C"/>
    <w:rsid w:val="00DB5A74"/>
    <w:rsid w:val="00DB6E8F"/>
    <w:rsid w:val="00DB7115"/>
    <w:rsid w:val="00DB794B"/>
    <w:rsid w:val="00DB7C17"/>
    <w:rsid w:val="00DB7CE4"/>
    <w:rsid w:val="00DC059B"/>
    <w:rsid w:val="00DC1CF2"/>
    <w:rsid w:val="00DC1EDF"/>
    <w:rsid w:val="00DC1EF7"/>
    <w:rsid w:val="00DC3779"/>
    <w:rsid w:val="00DC3E09"/>
    <w:rsid w:val="00DC3F78"/>
    <w:rsid w:val="00DC5352"/>
    <w:rsid w:val="00DC5FA7"/>
    <w:rsid w:val="00DC6789"/>
    <w:rsid w:val="00DC7216"/>
    <w:rsid w:val="00DC7383"/>
    <w:rsid w:val="00DC7B14"/>
    <w:rsid w:val="00DC7BB5"/>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E77E9"/>
    <w:rsid w:val="00DF190F"/>
    <w:rsid w:val="00DF27B4"/>
    <w:rsid w:val="00DF29DA"/>
    <w:rsid w:val="00DF4C57"/>
    <w:rsid w:val="00DF65E9"/>
    <w:rsid w:val="00DF6EBE"/>
    <w:rsid w:val="00DF73B7"/>
    <w:rsid w:val="00E00B0B"/>
    <w:rsid w:val="00E01B1A"/>
    <w:rsid w:val="00E01CE7"/>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183"/>
    <w:rsid w:val="00E21B45"/>
    <w:rsid w:val="00E22DA0"/>
    <w:rsid w:val="00E2462F"/>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383E"/>
    <w:rsid w:val="00E54142"/>
    <w:rsid w:val="00E558BF"/>
    <w:rsid w:val="00E56271"/>
    <w:rsid w:val="00E56778"/>
    <w:rsid w:val="00E56A30"/>
    <w:rsid w:val="00E57AB5"/>
    <w:rsid w:val="00E60A07"/>
    <w:rsid w:val="00E6127A"/>
    <w:rsid w:val="00E6194D"/>
    <w:rsid w:val="00E6216B"/>
    <w:rsid w:val="00E634B9"/>
    <w:rsid w:val="00E644EB"/>
    <w:rsid w:val="00E661A3"/>
    <w:rsid w:val="00E66F9C"/>
    <w:rsid w:val="00E67D04"/>
    <w:rsid w:val="00E701E0"/>
    <w:rsid w:val="00E72216"/>
    <w:rsid w:val="00E72EF1"/>
    <w:rsid w:val="00E73D60"/>
    <w:rsid w:val="00E75571"/>
    <w:rsid w:val="00E75D0F"/>
    <w:rsid w:val="00E760BE"/>
    <w:rsid w:val="00E7740C"/>
    <w:rsid w:val="00E774B2"/>
    <w:rsid w:val="00E8432C"/>
    <w:rsid w:val="00E84828"/>
    <w:rsid w:val="00E85B96"/>
    <w:rsid w:val="00E8685D"/>
    <w:rsid w:val="00E872D1"/>
    <w:rsid w:val="00E9093E"/>
    <w:rsid w:val="00E92CDA"/>
    <w:rsid w:val="00E93D30"/>
    <w:rsid w:val="00E9404C"/>
    <w:rsid w:val="00E94FDA"/>
    <w:rsid w:val="00E96C41"/>
    <w:rsid w:val="00E97269"/>
    <w:rsid w:val="00EA112A"/>
    <w:rsid w:val="00EA1A5E"/>
    <w:rsid w:val="00EA2097"/>
    <w:rsid w:val="00EA2A21"/>
    <w:rsid w:val="00EA408B"/>
    <w:rsid w:val="00EA46C5"/>
    <w:rsid w:val="00EA61D1"/>
    <w:rsid w:val="00EA6B50"/>
    <w:rsid w:val="00EA768D"/>
    <w:rsid w:val="00EB0242"/>
    <w:rsid w:val="00EB0562"/>
    <w:rsid w:val="00EB076B"/>
    <w:rsid w:val="00EB2145"/>
    <w:rsid w:val="00EB2C71"/>
    <w:rsid w:val="00EB3E88"/>
    <w:rsid w:val="00EB4A6D"/>
    <w:rsid w:val="00EB4E72"/>
    <w:rsid w:val="00EB511D"/>
    <w:rsid w:val="00EC0256"/>
    <w:rsid w:val="00EC153F"/>
    <w:rsid w:val="00EC1CAA"/>
    <w:rsid w:val="00EC4A69"/>
    <w:rsid w:val="00EC4A73"/>
    <w:rsid w:val="00EC4C79"/>
    <w:rsid w:val="00EC5F44"/>
    <w:rsid w:val="00EC6F05"/>
    <w:rsid w:val="00ED382B"/>
    <w:rsid w:val="00ED4593"/>
    <w:rsid w:val="00ED4860"/>
    <w:rsid w:val="00ED5D2B"/>
    <w:rsid w:val="00ED6C6A"/>
    <w:rsid w:val="00ED7CDB"/>
    <w:rsid w:val="00EE0BFC"/>
    <w:rsid w:val="00EE27CE"/>
    <w:rsid w:val="00EE34C8"/>
    <w:rsid w:val="00EE405E"/>
    <w:rsid w:val="00EE5806"/>
    <w:rsid w:val="00EE5814"/>
    <w:rsid w:val="00EE6C3B"/>
    <w:rsid w:val="00EE7156"/>
    <w:rsid w:val="00EE7922"/>
    <w:rsid w:val="00EF02BB"/>
    <w:rsid w:val="00EF045E"/>
    <w:rsid w:val="00EF0551"/>
    <w:rsid w:val="00EF1524"/>
    <w:rsid w:val="00EF2115"/>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5AB"/>
    <w:rsid w:val="00F14620"/>
    <w:rsid w:val="00F17B4D"/>
    <w:rsid w:val="00F201C8"/>
    <w:rsid w:val="00F2296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2E"/>
    <w:rsid w:val="00F43E6F"/>
    <w:rsid w:val="00F43E72"/>
    <w:rsid w:val="00F4444B"/>
    <w:rsid w:val="00F44A5B"/>
    <w:rsid w:val="00F4530D"/>
    <w:rsid w:val="00F462B8"/>
    <w:rsid w:val="00F4780E"/>
    <w:rsid w:val="00F501CB"/>
    <w:rsid w:val="00F50D89"/>
    <w:rsid w:val="00F52599"/>
    <w:rsid w:val="00F52BD1"/>
    <w:rsid w:val="00F52EF2"/>
    <w:rsid w:val="00F53AE5"/>
    <w:rsid w:val="00F53FD2"/>
    <w:rsid w:val="00F54020"/>
    <w:rsid w:val="00F559DA"/>
    <w:rsid w:val="00F5756F"/>
    <w:rsid w:val="00F5795B"/>
    <w:rsid w:val="00F601CC"/>
    <w:rsid w:val="00F6186A"/>
    <w:rsid w:val="00F6282D"/>
    <w:rsid w:val="00F64198"/>
    <w:rsid w:val="00F6473D"/>
    <w:rsid w:val="00F65BE1"/>
    <w:rsid w:val="00F66F23"/>
    <w:rsid w:val="00F74361"/>
    <w:rsid w:val="00F74AD0"/>
    <w:rsid w:val="00F757ED"/>
    <w:rsid w:val="00F75AA5"/>
    <w:rsid w:val="00F7629E"/>
    <w:rsid w:val="00F76D94"/>
    <w:rsid w:val="00F775C5"/>
    <w:rsid w:val="00F81C93"/>
    <w:rsid w:val="00F82E91"/>
    <w:rsid w:val="00F8338C"/>
    <w:rsid w:val="00F8351F"/>
    <w:rsid w:val="00F842DF"/>
    <w:rsid w:val="00F8451C"/>
    <w:rsid w:val="00F8520E"/>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071"/>
    <w:rsid w:val="00FA5E3E"/>
    <w:rsid w:val="00FA6281"/>
    <w:rsid w:val="00FB007C"/>
    <w:rsid w:val="00FB0665"/>
    <w:rsid w:val="00FB0BBA"/>
    <w:rsid w:val="00FB15CD"/>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099C"/>
    <w:rsid w:val="00FD1C2D"/>
    <w:rsid w:val="00FD295B"/>
    <w:rsid w:val="00FD29C1"/>
    <w:rsid w:val="00FD33DF"/>
    <w:rsid w:val="00FD36C4"/>
    <w:rsid w:val="00FD38C6"/>
    <w:rsid w:val="00FD540F"/>
    <w:rsid w:val="00FD5971"/>
    <w:rsid w:val="00FD6DC5"/>
    <w:rsid w:val="00FE1799"/>
    <w:rsid w:val="00FE3436"/>
    <w:rsid w:val="00FE4681"/>
    <w:rsid w:val="00FE4B8C"/>
    <w:rsid w:val="00FE4F2F"/>
    <w:rsid w:val="00FE525B"/>
    <w:rsid w:val="00FE5376"/>
    <w:rsid w:val="00FE6FB0"/>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B99007C-CE88-4554-9A19-BD7B8D18D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9B2A6F"/>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km-KH"/>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s://www.yammer.com/about/terms/"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101172"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windows.microsoft.com/en-US/windows/help/genuine/faq"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fwlink/?LinkID=301900&amp;clcid=0x409" TargetMode="External"/><Relationship Id="rId112" Type="http://schemas.openxmlformats.org/officeDocument/2006/relationships/hyperlink" Target="http://go.microsoft.com/?linkid=9710837" TargetMode="External"/><Relationship Id="rId16" Type="http://schemas.openxmlformats.org/officeDocument/2006/relationships/footer" Target="footer1.xml"/><Relationship Id="rId107" Type="http://schemas.openxmlformats.org/officeDocument/2006/relationships/hyperlink" Target="https://www.yammer.com/about/privacy"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76092"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windows.microsoft.com/en-US/windows/help/genuine/faq"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go.microsoft.com/fwlink/?Linkid=104612" TargetMode="External"/><Relationship Id="rId123"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windows.microsoft.com/en-US/windows/help/genuine/faq" TargetMode="External"/><Relationship Id="rId82" Type="http://schemas.openxmlformats.org/officeDocument/2006/relationships/hyperlink" Target="http://windows.microsoft.com/en-US/windows/help/genuine/faq" TargetMode="External"/><Relationship Id="rId90" Type="http://schemas.openxmlformats.org/officeDocument/2006/relationships/hyperlink" Target="http://microsoft.com/licensing/contracts" TargetMode="External"/><Relationship Id="rId95"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go.microsoft.com/fwlink/?Linkid=104610" TargetMode="External"/><Relationship Id="rId105" Type="http://schemas.openxmlformats.org/officeDocument/2006/relationships/hyperlink" Target="http://choice.live.com/" TargetMode="External"/><Relationship Id="rId113" Type="http://schemas.openxmlformats.org/officeDocument/2006/relationships/hyperlink" Target="http://go.microsoft.com/fwlink/?LinkID=248686" TargetMode="External"/><Relationship Id="rId118"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go.microsoft.com/fwlink/?LinkID=101172" TargetMode="External"/><Relationship Id="rId72" Type="http://schemas.openxmlformats.org/officeDocument/2006/relationships/hyperlink" Target="http://microsoft.com/licensing/contracts"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p/?LinkID=131004&amp;clcid=0x409" TargetMode="External"/><Relationship Id="rId93" Type="http://schemas.openxmlformats.org/officeDocument/2006/relationships/hyperlink" Target="http://go.microsoft.com/fwlink/?LinkID=223678" TargetMode="External"/><Relationship Id="rId98" Type="http://schemas.openxmlformats.org/officeDocument/2006/relationships/hyperlink" Target="http://go.microsoft.com/fwlink/?linkid=190175" TargetMode="External"/><Relationship Id="rId121" Type="http://schemas.openxmlformats.org/officeDocument/2006/relationships/footer" Target="footer8.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www.microsoft.com/download/en/details.aspx?id=15543" TargetMode="External"/><Relationship Id="rId59" Type="http://schemas.openxmlformats.org/officeDocument/2006/relationships/hyperlink" Target="http://go.microsoft.com/fwlink/?LinkID=212058&amp;clcid=0x409"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248238" TargetMode="External"/><Relationship Id="rId108" Type="http://schemas.openxmlformats.org/officeDocument/2006/relationships/hyperlink" Target="https://www.yammer.com/it/security/" TargetMode="External"/><Relationship Id="rId116" Type="http://schemas.openxmlformats.org/officeDocument/2006/relationships/hyperlink" Target="http://go.microsoft.com/fwlink/?LinkId=147431"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www.microsoft.com/online/legal/?langid=en-us&amp;docid=5" TargetMode="External"/><Relationship Id="rId88" Type="http://schemas.openxmlformats.org/officeDocument/2006/relationships/hyperlink" Target="http://microsoft.com/licensing/contracts" TargetMode="External"/><Relationship Id="rId91" Type="http://schemas.openxmlformats.org/officeDocument/2006/relationships/hyperlink" Target="http://go.microsoft.com/fwlink/?LinkId=262214" TargetMode="External"/><Relationship Id="rId96" Type="http://schemas.openxmlformats.org/officeDocument/2006/relationships/hyperlink" Target="http://go.microsoft.com/fwlink/?LinkID=244334" TargetMode="External"/><Relationship Id="rId111"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76092" TargetMode="External"/><Relationship Id="rId57" Type="http://schemas.openxmlformats.org/officeDocument/2006/relationships/hyperlink" Target="http://go.microsoft.com/fwlink/?LinkID=76092" TargetMode="External"/><Relationship Id="rId106" Type="http://schemas.openxmlformats.org/officeDocument/2006/relationships/hyperlink" Target="http://go.microsoft.com/fwlink/?linkid=248532" TargetMode="External"/><Relationship Id="rId114" Type="http://schemas.openxmlformats.org/officeDocument/2006/relationships/hyperlink" Target="http://microsoft.com/licensing/contracts" TargetMode="External"/><Relationship Id="rId119" Type="http://schemas.openxmlformats.org/officeDocument/2006/relationships/header" Target="header6.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clcid=0x409" TargetMode="External"/><Relationship Id="rId65" Type="http://schemas.openxmlformats.org/officeDocument/2006/relationships/hyperlink" Target="http://go.microsoft.com/fwlink/?LinkID=212058&amp;clcid=0x409" TargetMode="External"/><Relationship Id="rId73" Type="http://schemas.openxmlformats.org/officeDocument/2006/relationships/hyperlink" Target="http://go.microsoft.com/fwlink/?LinkID=212058&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12058&amp;clcid=0x409" TargetMode="External"/><Relationship Id="rId86" Type="http://schemas.openxmlformats.org/officeDocument/2006/relationships/hyperlink" Target="http://go.microsoft.com/fwlink/?LinkId=160079" TargetMode="External"/><Relationship Id="rId94" Type="http://schemas.openxmlformats.org/officeDocument/2006/relationships/hyperlink" Target="http://go.microsoft.com/fwlink/?LinkId=262214"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104611" TargetMode="External"/><Relationship Id="rId12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www.microsoft.com/download/en/details.aspx?id=15543" TargetMode="External"/><Relationship Id="rId55" Type="http://schemas.openxmlformats.org/officeDocument/2006/relationships/hyperlink" Target="http://go.microsoft.com/fwlink/?LinkID=101172"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23678" TargetMode="External"/><Relationship Id="rId104" Type="http://schemas.openxmlformats.org/officeDocument/2006/relationships/hyperlink" Target="http://xbox.com/legal/livetou" TargetMode="External"/><Relationship Id="rId120" Type="http://schemas.openxmlformats.org/officeDocument/2006/relationships/footer" Target="footer7.xm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download.microsoft.com/download/7/6/9/769E6AC2-0F41-4B46-9C48-F7DBBAD3FA20/Security%20in%20Windows%20Intune.pdf"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www.microsoft.com/windowsazure/sla/" TargetMode="External"/><Relationship Id="rId110" Type="http://schemas.openxmlformats.org/officeDocument/2006/relationships/hyperlink" Target="https://www.yammer.com/about/privacy" TargetMode="External"/><Relationship Id="rId115" Type="http://schemas.openxmlformats.org/officeDocument/2006/relationships/hyperlink" Target="http://go.microsoft.com/fwlink/?LinkId=1474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BEB5DC7-8827-4930-AFBA-A3BBA99412C2}">
  <ds:schemaRefs>
    <ds:schemaRef ds:uri="http://schemas.openxmlformats.org/officeDocument/2006/bibliography"/>
  </ds:schemaRefs>
</ds:datastoreItem>
</file>

<file path=customXml/itemProps5.xml><?xml version="1.0" encoding="utf-8"?>
<ds:datastoreItem xmlns:ds="http://schemas.openxmlformats.org/officeDocument/2006/customXml" ds:itemID="{6BEB0865-3621-4192-B12E-A3F130D3B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29009</Words>
  <Characters>165352</Characters>
  <Application>Microsoft Office Word</Application>
  <DocSecurity>0</DocSecurity>
  <Lines>1377</Lines>
  <Paragraphs>387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193974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2013-09-05T20:41:00Z</cp:lastPrinted>
  <dcterms:created xsi:type="dcterms:W3CDTF">2013-09-18T15:56:00Z</dcterms:created>
  <dcterms:modified xsi:type="dcterms:W3CDTF">2013-09-18T16:15:00Z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