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65419F" w:rsidRDefault="00414747">
      <w:pPr>
        <w:pStyle w:val="PURTOCHeader"/>
        <w:rPr>
          <w:color w:val="404040"/>
        </w:rPr>
      </w:pPr>
      <w:bookmarkStart w:id="0" w:name="_GoBack"/>
      <w:bookmarkEnd w:id="0"/>
    </w:p>
    <w:p w:rsidR="0082133B"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Default="00ED4593">
      <w:r>
        <w:t xml:space="preserve"> </w:t>
      </w:r>
    </w:p>
    <w:p w:rsidR="0082133B" w:rsidRDefault="00ED4593">
      <w:pPr>
        <w:pStyle w:val="PURTOCHeader1"/>
      </w:pPr>
      <w:r>
        <w:t>Microsoft Mennyiségi Licencelés</w:t>
      </w:r>
    </w:p>
    <w:p w:rsidR="0082133B" w:rsidRDefault="00EB2C71">
      <w:pPr>
        <w:pStyle w:val="PURTitlePage"/>
      </w:pPr>
      <w:r>
        <w:t>Online szolgáltatásokra vonatkozó használati jogok</w:t>
      </w:r>
    </w:p>
    <w:p w:rsidR="0082133B" w:rsidRDefault="0082133B"/>
    <w:p w:rsidR="0082133B" w:rsidRDefault="00ED4593" w:rsidP="00CD4D57">
      <w:r>
        <w:t xml:space="preserve">Magyar | 2012. </w:t>
      </w:r>
      <w:r w:rsidR="00CD4D57">
        <w:t>A</w:t>
      </w:r>
      <w:r>
        <w:t>ugusztus</w:t>
      </w:r>
    </w:p>
    <w:p w:rsidR="0082133B" w:rsidRDefault="00ED4593">
      <w:r>
        <w:t xml:space="preserve"> </w:t>
      </w:r>
    </w:p>
    <w:p w:rsidR="0082133B" w:rsidRDefault="007954CB">
      <w:pPr>
        <w:pStyle w:val="PURTOCHeader"/>
      </w:pPr>
      <w:r w:rsidRPr="007954CB">
        <w:rPr>
          <w:noProof/>
        </w:rPr>
        <w:drawing>
          <wp:anchor distT="0" distB="0" distL="114300" distR="114300" simplePos="0" relativeHeight="251660289" behindDoc="0" locked="1" layoutInCell="1" allowOverlap="1">
            <wp:simplePos x="0" y="0"/>
            <wp:positionH relativeFrom="column">
              <wp:posOffset>-457200</wp:posOffset>
            </wp:positionH>
            <wp:positionV relativeFrom="paragraph">
              <wp:posOffset>2992044</wp:posOffset>
            </wp:positionV>
            <wp:extent cx="7801761" cy="1310087"/>
            <wp:effectExtent l="0" t="0" r="0" b="6985"/>
            <wp:wrapNone/>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r w:rsidR="00ED4593">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Default="00ED4593">
      <w:pPr>
        <w:pStyle w:val="PURSectionHeading"/>
        <w:pageBreakBefore/>
      </w:pPr>
      <w:bookmarkStart w:id="1" w:name="_Sec4"/>
      <w:r>
        <w:lastRenderedPageBreak/>
        <w:t>Tartalomjegyzék</w:t>
      </w:r>
    </w:p>
    <w:p w:rsidR="0082133B"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171D56" w:rsidRDefault="008816A0">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ED4593">
        <w:instrText xml:space="preserve"> TOC \h \f \l 1-2 </w:instrText>
      </w:r>
      <w:r>
        <w:fldChar w:fldCharType="separate"/>
      </w:r>
      <w:hyperlink w:anchor="_Toc328975792" w:history="1">
        <w:r w:rsidR="00171D56" w:rsidRPr="007E3C24">
          <w:rPr>
            <w:rStyle w:val="Hyperlink"/>
            <w:noProof/>
          </w:rPr>
          <w:t>Bevezetés</w:t>
        </w:r>
        <w:r w:rsidR="00171D56">
          <w:rPr>
            <w:noProof/>
          </w:rPr>
          <w:tab/>
        </w:r>
        <w:r w:rsidR="00171D56">
          <w:rPr>
            <w:noProof/>
          </w:rPr>
          <w:fldChar w:fldCharType="begin"/>
        </w:r>
        <w:r w:rsidR="00171D56">
          <w:rPr>
            <w:noProof/>
          </w:rPr>
          <w:instrText xml:space="preserve"> PAGEREF _Toc328975792 \h </w:instrText>
        </w:r>
        <w:r w:rsidR="00171D56">
          <w:rPr>
            <w:noProof/>
          </w:rPr>
        </w:r>
        <w:r w:rsidR="00171D56">
          <w:rPr>
            <w:noProof/>
          </w:rPr>
          <w:fldChar w:fldCharType="separate"/>
        </w:r>
        <w:r w:rsidR="007E31CD">
          <w:rPr>
            <w:noProof/>
          </w:rPr>
          <w:t>3</w:t>
        </w:r>
        <w:r w:rsidR="00171D56">
          <w:rPr>
            <w:noProof/>
          </w:rPr>
          <w:fldChar w:fldCharType="end"/>
        </w:r>
      </w:hyperlink>
    </w:p>
    <w:p w:rsidR="00171D56" w:rsidRDefault="00A541F4" w:rsidP="00171D56">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975793" w:history="1">
        <w:r w:rsidR="00171D56" w:rsidRPr="007E3C24">
          <w:rPr>
            <w:rStyle w:val="Hyperlink"/>
            <w:noProof/>
          </w:rPr>
          <w:t>Online szolgáltatások (felhasználói vagy készülék</w:t>
        </w:r>
        <w:r w:rsidR="00171D56">
          <w:rPr>
            <w:rStyle w:val="Hyperlink"/>
            <w:noProof/>
          </w:rPr>
          <w:t> </w:t>
        </w:r>
        <w:r w:rsidR="00171D56" w:rsidRPr="007E3C24">
          <w:rPr>
            <w:rStyle w:val="Hyperlink"/>
            <w:noProof/>
          </w:rPr>
          <w:t>előfizetési licenc, szolgáltatás-előfizetési licenc és/vagy kiegészítő előfizetési licenc)</w:t>
        </w:r>
        <w:r w:rsidR="00171D56">
          <w:rPr>
            <w:noProof/>
          </w:rPr>
          <w:tab/>
        </w:r>
        <w:r w:rsidR="00171D56">
          <w:rPr>
            <w:noProof/>
          </w:rPr>
          <w:fldChar w:fldCharType="begin"/>
        </w:r>
        <w:r w:rsidR="00171D56">
          <w:rPr>
            <w:noProof/>
          </w:rPr>
          <w:instrText xml:space="preserve"> PAGEREF _Toc328975793 \h </w:instrText>
        </w:r>
        <w:r w:rsidR="00171D56">
          <w:rPr>
            <w:noProof/>
          </w:rPr>
        </w:r>
        <w:r w:rsidR="00171D56">
          <w:rPr>
            <w:noProof/>
          </w:rPr>
          <w:fldChar w:fldCharType="separate"/>
        </w:r>
        <w:r w:rsidR="007E31CD">
          <w:rPr>
            <w:noProof/>
          </w:rPr>
          <w:t>4</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794" w:history="1">
        <w:r w:rsidR="00171D56" w:rsidRPr="007E3C24">
          <w:rPr>
            <w:rStyle w:val="Hyperlink"/>
            <w:noProof/>
          </w:rPr>
          <w:t>Meghatározások</w:t>
        </w:r>
        <w:r w:rsidR="00171D56">
          <w:rPr>
            <w:noProof/>
          </w:rPr>
          <w:tab/>
        </w:r>
        <w:r w:rsidR="00171D56">
          <w:rPr>
            <w:noProof/>
          </w:rPr>
          <w:fldChar w:fldCharType="begin"/>
        </w:r>
        <w:r w:rsidR="00171D56">
          <w:rPr>
            <w:noProof/>
          </w:rPr>
          <w:instrText xml:space="preserve"> PAGEREF _Toc328975794 \h </w:instrText>
        </w:r>
        <w:r w:rsidR="00171D56">
          <w:rPr>
            <w:noProof/>
          </w:rPr>
        </w:r>
        <w:r w:rsidR="00171D56">
          <w:rPr>
            <w:noProof/>
          </w:rPr>
          <w:fldChar w:fldCharType="separate"/>
        </w:r>
        <w:r w:rsidR="007E31CD">
          <w:rPr>
            <w:noProof/>
          </w:rPr>
          <w:t>4</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795" w:history="1">
        <w:r w:rsidR="00171D56" w:rsidRPr="007E3C24">
          <w:rPr>
            <w:rStyle w:val="Hyperlink"/>
            <w:noProof/>
          </w:rPr>
          <w:t>Használati jogok</w:t>
        </w:r>
        <w:r w:rsidR="00171D56">
          <w:rPr>
            <w:noProof/>
          </w:rPr>
          <w:tab/>
        </w:r>
        <w:r w:rsidR="00171D56">
          <w:rPr>
            <w:noProof/>
          </w:rPr>
          <w:fldChar w:fldCharType="begin"/>
        </w:r>
        <w:r w:rsidR="00171D56">
          <w:rPr>
            <w:noProof/>
          </w:rPr>
          <w:instrText xml:space="preserve"> PAGEREF _Toc328975795 \h </w:instrText>
        </w:r>
        <w:r w:rsidR="00171D56">
          <w:rPr>
            <w:noProof/>
          </w:rPr>
        </w:r>
        <w:r w:rsidR="00171D56">
          <w:rPr>
            <w:noProof/>
          </w:rPr>
          <w:fldChar w:fldCharType="separate"/>
        </w:r>
        <w:r w:rsidR="007E31CD">
          <w:rPr>
            <w:noProof/>
          </w:rPr>
          <w:t>5</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796" w:history="1">
        <w:r w:rsidR="00171D56" w:rsidRPr="007E3C24">
          <w:rPr>
            <w:rStyle w:val="Hyperlink"/>
            <w:noProof/>
          </w:rPr>
          <w:t>Kibocsátás előtti kód</w:t>
        </w:r>
        <w:r w:rsidR="00171D56">
          <w:rPr>
            <w:noProof/>
          </w:rPr>
          <w:tab/>
        </w:r>
        <w:r w:rsidR="00171D56">
          <w:rPr>
            <w:noProof/>
          </w:rPr>
          <w:fldChar w:fldCharType="begin"/>
        </w:r>
        <w:r w:rsidR="00171D56">
          <w:rPr>
            <w:noProof/>
          </w:rPr>
          <w:instrText xml:space="preserve"> PAGEREF _Toc328975796 \h </w:instrText>
        </w:r>
        <w:r w:rsidR="00171D56">
          <w:rPr>
            <w:noProof/>
          </w:rPr>
        </w:r>
        <w:r w:rsidR="00171D56">
          <w:rPr>
            <w:noProof/>
          </w:rPr>
          <w:fldChar w:fldCharType="separate"/>
        </w:r>
        <w:r w:rsidR="007E31CD">
          <w:rPr>
            <w:noProof/>
          </w:rPr>
          <w:t>6</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797" w:history="1">
        <w:r w:rsidR="00171D56" w:rsidRPr="007E3C24">
          <w:rPr>
            <w:rStyle w:val="Hyperlink"/>
            <w:noProof/>
          </w:rPr>
          <w:t>Frissítések és kiegészítések</w:t>
        </w:r>
        <w:r w:rsidR="00171D56">
          <w:rPr>
            <w:noProof/>
          </w:rPr>
          <w:tab/>
        </w:r>
        <w:r w:rsidR="00171D56">
          <w:rPr>
            <w:noProof/>
          </w:rPr>
          <w:fldChar w:fldCharType="begin"/>
        </w:r>
        <w:r w:rsidR="00171D56">
          <w:rPr>
            <w:noProof/>
          </w:rPr>
          <w:instrText xml:space="preserve"> PAGEREF _Toc328975797 \h </w:instrText>
        </w:r>
        <w:r w:rsidR="00171D56">
          <w:rPr>
            <w:noProof/>
          </w:rPr>
        </w:r>
        <w:r w:rsidR="00171D56">
          <w:rPr>
            <w:noProof/>
          </w:rPr>
          <w:fldChar w:fldCharType="separate"/>
        </w:r>
        <w:r w:rsidR="007E31CD">
          <w:rPr>
            <w:noProof/>
          </w:rPr>
          <w:t>6</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798" w:history="1">
        <w:r w:rsidR="00171D56" w:rsidRPr="007E3C24">
          <w:rPr>
            <w:rStyle w:val="Hyperlink"/>
            <w:noProof/>
          </w:rPr>
          <w:t>Harmadik féltől származó szoftverek</w:t>
        </w:r>
        <w:r w:rsidR="00171D56">
          <w:rPr>
            <w:noProof/>
          </w:rPr>
          <w:tab/>
        </w:r>
        <w:r w:rsidR="00171D56">
          <w:rPr>
            <w:noProof/>
          </w:rPr>
          <w:fldChar w:fldCharType="begin"/>
        </w:r>
        <w:r w:rsidR="00171D56">
          <w:rPr>
            <w:noProof/>
          </w:rPr>
          <w:instrText xml:space="preserve"> PAGEREF _Toc328975798 \h </w:instrText>
        </w:r>
        <w:r w:rsidR="00171D56">
          <w:rPr>
            <w:noProof/>
          </w:rPr>
        </w:r>
        <w:r w:rsidR="00171D56">
          <w:rPr>
            <w:noProof/>
          </w:rPr>
          <w:fldChar w:fldCharType="separate"/>
        </w:r>
        <w:r w:rsidR="007E31CD">
          <w:rPr>
            <w:noProof/>
          </w:rPr>
          <w:t>7</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799" w:history="1">
        <w:r w:rsidR="00171D56" w:rsidRPr="007E3C24">
          <w:rPr>
            <w:rStyle w:val="Hyperlink"/>
            <w:noProof/>
          </w:rPr>
          <w:t>Technikai korlátozások</w:t>
        </w:r>
        <w:r w:rsidR="00171D56">
          <w:rPr>
            <w:noProof/>
          </w:rPr>
          <w:tab/>
        </w:r>
        <w:r w:rsidR="00171D56">
          <w:rPr>
            <w:noProof/>
          </w:rPr>
          <w:fldChar w:fldCharType="begin"/>
        </w:r>
        <w:r w:rsidR="00171D56">
          <w:rPr>
            <w:noProof/>
          </w:rPr>
          <w:instrText xml:space="preserve"> PAGEREF _Toc328975799 \h </w:instrText>
        </w:r>
        <w:r w:rsidR="00171D56">
          <w:rPr>
            <w:noProof/>
          </w:rPr>
        </w:r>
        <w:r w:rsidR="00171D56">
          <w:rPr>
            <w:noProof/>
          </w:rPr>
          <w:fldChar w:fldCharType="separate"/>
        </w:r>
        <w:r w:rsidR="007E31CD">
          <w:rPr>
            <w:noProof/>
          </w:rPr>
          <w:t>9</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00" w:history="1">
        <w:r w:rsidR="00171D56" w:rsidRPr="007E3C24">
          <w:rPr>
            <w:rStyle w:val="Hyperlink"/>
            <w:noProof/>
          </w:rPr>
          <w:t>Egyéb jogok</w:t>
        </w:r>
        <w:r w:rsidR="00171D56">
          <w:rPr>
            <w:noProof/>
          </w:rPr>
          <w:tab/>
        </w:r>
        <w:r w:rsidR="00171D56">
          <w:rPr>
            <w:noProof/>
          </w:rPr>
          <w:fldChar w:fldCharType="begin"/>
        </w:r>
        <w:r w:rsidR="00171D56">
          <w:rPr>
            <w:noProof/>
          </w:rPr>
          <w:instrText xml:space="preserve"> PAGEREF _Toc328975800 \h </w:instrText>
        </w:r>
        <w:r w:rsidR="00171D56">
          <w:rPr>
            <w:noProof/>
          </w:rPr>
        </w:r>
        <w:r w:rsidR="00171D56">
          <w:rPr>
            <w:noProof/>
          </w:rPr>
          <w:fldChar w:fldCharType="separate"/>
        </w:r>
        <w:r w:rsidR="007E31CD">
          <w:rPr>
            <w:noProof/>
          </w:rPr>
          <w:t>9</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01" w:history="1">
        <w:r w:rsidR="00171D56" w:rsidRPr="007E3C24">
          <w:rPr>
            <w:rStyle w:val="Hyperlink"/>
            <w:noProof/>
          </w:rPr>
          <w:t>Dokumentáció</w:t>
        </w:r>
        <w:r w:rsidR="00171D56">
          <w:rPr>
            <w:noProof/>
          </w:rPr>
          <w:tab/>
        </w:r>
        <w:r w:rsidR="00171D56">
          <w:rPr>
            <w:noProof/>
          </w:rPr>
          <w:fldChar w:fldCharType="begin"/>
        </w:r>
        <w:r w:rsidR="00171D56">
          <w:rPr>
            <w:noProof/>
          </w:rPr>
          <w:instrText xml:space="preserve"> PAGEREF _Toc328975801 \h </w:instrText>
        </w:r>
        <w:r w:rsidR="00171D56">
          <w:rPr>
            <w:noProof/>
          </w:rPr>
        </w:r>
        <w:r w:rsidR="00171D56">
          <w:rPr>
            <w:noProof/>
          </w:rPr>
          <w:fldChar w:fldCharType="separate"/>
        </w:r>
        <w:r w:rsidR="007E31CD">
          <w:rPr>
            <w:noProof/>
          </w:rPr>
          <w:t>10</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02" w:history="1">
        <w:r w:rsidR="00171D56" w:rsidRPr="007E3C24">
          <w:rPr>
            <w:rStyle w:val="Hyperlink"/>
            <w:noProof/>
          </w:rPr>
          <w:t>A licencek átrendelése</w:t>
        </w:r>
        <w:r w:rsidR="00171D56">
          <w:rPr>
            <w:noProof/>
          </w:rPr>
          <w:tab/>
        </w:r>
        <w:r w:rsidR="00171D56">
          <w:rPr>
            <w:noProof/>
          </w:rPr>
          <w:fldChar w:fldCharType="begin"/>
        </w:r>
        <w:r w:rsidR="00171D56">
          <w:rPr>
            <w:noProof/>
          </w:rPr>
          <w:instrText xml:space="preserve"> PAGEREF _Toc328975802 \h </w:instrText>
        </w:r>
        <w:r w:rsidR="00171D56">
          <w:rPr>
            <w:noProof/>
          </w:rPr>
        </w:r>
        <w:r w:rsidR="00171D56">
          <w:rPr>
            <w:noProof/>
          </w:rPr>
          <w:fldChar w:fldCharType="separate"/>
        </w:r>
        <w:r w:rsidR="007E31CD">
          <w:rPr>
            <w:noProof/>
          </w:rPr>
          <w:t>10</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03" w:history="1">
        <w:r w:rsidR="00171D56" w:rsidRPr="007E3C24">
          <w:rPr>
            <w:rStyle w:val="Hyperlink"/>
            <w:noProof/>
          </w:rPr>
          <w:t>Termékaktiválás</w:t>
        </w:r>
        <w:r w:rsidR="00171D56">
          <w:rPr>
            <w:noProof/>
          </w:rPr>
          <w:tab/>
        </w:r>
        <w:r w:rsidR="00171D56">
          <w:rPr>
            <w:noProof/>
          </w:rPr>
          <w:fldChar w:fldCharType="begin"/>
        </w:r>
        <w:r w:rsidR="00171D56">
          <w:rPr>
            <w:noProof/>
          </w:rPr>
          <w:instrText xml:space="preserve"> PAGEREF _Toc328975803 \h </w:instrText>
        </w:r>
        <w:r w:rsidR="00171D56">
          <w:rPr>
            <w:noProof/>
          </w:rPr>
        </w:r>
        <w:r w:rsidR="00171D56">
          <w:rPr>
            <w:noProof/>
          </w:rPr>
          <w:fldChar w:fldCharType="separate"/>
        </w:r>
        <w:r w:rsidR="007E31CD">
          <w:rPr>
            <w:noProof/>
          </w:rPr>
          <w:t>10</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04" w:history="1">
        <w:r w:rsidR="00171D56" w:rsidRPr="007E3C24">
          <w:rPr>
            <w:rStyle w:val="Hyperlink"/>
            <w:noProof/>
          </w:rPr>
          <w:t>További funkciók</w:t>
        </w:r>
        <w:r w:rsidR="00171D56">
          <w:rPr>
            <w:noProof/>
          </w:rPr>
          <w:tab/>
        </w:r>
        <w:r w:rsidR="00171D56">
          <w:rPr>
            <w:noProof/>
          </w:rPr>
          <w:fldChar w:fldCharType="begin"/>
        </w:r>
        <w:r w:rsidR="00171D56">
          <w:rPr>
            <w:noProof/>
          </w:rPr>
          <w:instrText xml:space="preserve"> PAGEREF _Toc328975804 \h </w:instrText>
        </w:r>
        <w:r w:rsidR="00171D56">
          <w:rPr>
            <w:noProof/>
          </w:rPr>
        </w:r>
        <w:r w:rsidR="00171D56">
          <w:rPr>
            <w:noProof/>
          </w:rPr>
          <w:fldChar w:fldCharType="separate"/>
        </w:r>
        <w:r w:rsidR="007E31CD">
          <w:rPr>
            <w:noProof/>
          </w:rPr>
          <w:t>11</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05" w:history="1">
        <w:r w:rsidR="00171D56" w:rsidRPr="007E3C24">
          <w:rPr>
            <w:rStyle w:val="Hyperlink"/>
            <w:noProof/>
          </w:rPr>
          <w:t>Betűkészlet-összetevők</w:t>
        </w:r>
        <w:r w:rsidR="00171D56">
          <w:rPr>
            <w:noProof/>
          </w:rPr>
          <w:tab/>
        </w:r>
        <w:r w:rsidR="00171D56">
          <w:rPr>
            <w:noProof/>
          </w:rPr>
          <w:fldChar w:fldCharType="begin"/>
        </w:r>
        <w:r w:rsidR="00171D56">
          <w:rPr>
            <w:noProof/>
          </w:rPr>
          <w:instrText xml:space="preserve"> PAGEREF _Toc328975805 \h </w:instrText>
        </w:r>
        <w:r w:rsidR="00171D56">
          <w:rPr>
            <w:noProof/>
          </w:rPr>
        </w:r>
        <w:r w:rsidR="00171D56">
          <w:rPr>
            <w:noProof/>
          </w:rPr>
          <w:fldChar w:fldCharType="separate"/>
        </w:r>
        <w:r w:rsidR="007E31CD">
          <w:rPr>
            <w:noProof/>
          </w:rPr>
          <w:t>11</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06" w:history="1">
        <w:r w:rsidR="00171D56" w:rsidRPr="007E3C24">
          <w:rPr>
            <w:rStyle w:val="Hyperlink"/>
            <w:noProof/>
          </w:rPr>
          <w:t>.NET-keretrendszer és PowerShell szoftver</w:t>
        </w:r>
        <w:r w:rsidR="00171D56">
          <w:rPr>
            <w:noProof/>
          </w:rPr>
          <w:tab/>
        </w:r>
        <w:r w:rsidR="00171D56">
          <w:rPr>
            <w:noProof/>
          </w:rPr>
          <w:fldChar w:fldCharType="begin"/>
        </w:r>
        <w:r w:rsidR="00171D56">
          <w:rPr>
            <w:noProof/>
          </w:rPr>
          <w:instrText xml:space="preserve"> PAGEREF _Toc328975806 \h </w:instrText>
        </w:r>
        <w:r w:rsidR="00171D56">
          <w:rPr>
            <w:noProof/>
          </w:rPr>
        </w:r>
        <w:r w:rsidR="00171D56">
          <w:rPr>
            <w:noProof/>
          </w:rPr>
          <w:fldChar w:fldCharType="separate"/>
        </w:r>
        <w:r w:rsidR="007E31CD">
          <w:rPr>
            <w:noProof/>
          </w:rPr>
          <w:t>11</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07" w:history="1">
        <w:r w:rsidR="00171D56" w:rsidRPr="007E3C24">
          <w:rPr>
            <w:rStyle w:val="Hyperlink"/>
            <w:noProof/>
          </w:rPr>
          <w:t>Teljesítményvizsgálat</w:t>
        </w:r>
        <w:r w:rsidR="00171D56">
          <w:rPr>
            <w:noProof/>
          </w:rPr>
          <w:tab/>
        </w:r>
        <w:r w:rsidR="00171D56">
          <w:rPr>
            <w:noProof/>
          </w:rPr>
          <w:fldChar w:fldCharType="begin"/>
        </w:r>
        <w:r w:rsidR="00171D56">
          <w:rPr>
            <w:noProof/>
          </w:rPr>
          <w:instrText xml:space="preserve"> PAGEREF _Toc328975807 \h </w:instrText>
        </w:r>
        <w:r w:rsidR="00171D56">
          <w:rPr>
            <w:noProof/>
          </w:rPr>
        </w:r>
        <w:r w:rsidR="00171D56">
          <w:rPr>
            <w:noProof/>
          </w:rPr>
          <w:fldChar w:fldCharType="separate"/>
        </w:r>
        <w:r w:rsidR="007E31CD">
          <w:rPr>
            <w:noProof/>
          </w:rPr>
          <w:t>11</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08" w:history="1">
        <w:r w:rsidR="00171D56" w:rsidRPr="007E3C24">
          <w:rPr>
            <w:rStyle w:val="Hyperlink"/>
            <w:noProof/>
          </w:rPr>
          <w:t>SQL Server Reporting Services – térképi jelentéselem</w:t>
        </w:r>
        <w:r w:rsidR="00171D56">
          <w:rPr>
            <w:noProof/>
          </w:rPr>
          <w:tab/>
        </w:r>
        <w:r w:rsidR="00171D56">
          <w:rPr>
            <w:noProof/>
          </w:rPr>
          <w:fldChar w:fldCharType="begin"/>
        </w:r>
        <w:r w:rsidR="00171D56">
          <w:rPr>
            <w:noProof/>
          </w:rPr>
          <w:instrText xml:space="preserve"> PAGEREF _Toc328975808 \h </w:instrText>
        </w:r>
        <w:r w:rsidR="00171D56">
          <w:rPr>
            <w:noProof/>
          </w:rPr>
        </w:r>
        <w:r w:rsidR="00171D56">
          <w:rPr>
            <w:noProof/>
          </w:rPr>
          <w:fldChar w:fldCharType="separate"/>
        </w:r>
        <w:r w:rsidR="007E31CD">
          <w:rPr>
            <w:noProof/>
          </w:rPr>
          <w:t>11</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09" w:history="1">
        <w:r w:rsidR="00171D56" w:rsidRPr="007E3C24">
          <w:rPr>
            <w:rStyle w:val="Hyperlink"/>
            <w:noProof/>
          </w:rPr>
          <w:t>Multiplexálás</w:t>
        </w:r>
        <w:r w:rsidR="00171D56">
          <w:rPr>
            <w:noProof/>
          </w:rPr>
          <w:tab/>
        </w:r>
        <w:r w:rsidR="00171D56">
          <w:rPr>
            <w:noProof/>
          </w:rPr>
          <w:fldChar w:fldCharType="begin"/>
        </w:r>
        <w:r w:rsidR="00171D56">
          <w:rPr>
            <w:noProof/>
          </w:rPr>
          <w:instrText xml:space="preserve"> PAGEREF _Toc328975809 \h </w:instrText>
        </w:r>
        <w:r w:rsidR="00171D56">
          <w:rPr>
            <w:noProof/>
          </w:rPr>
        </w:r>
        <w:r w:rsidR="00171D56">
          <w:rPr>
            <w:noProof/>
          </w:rPr>
          <w:fldChar w:fldCharType="separate"/>
        </w:r>
        <w:r w:rsidR="007E31CD">
          <w:rPr>
            <w:noProof/>
          </w:rPr>
          <w:t>11</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10" w:history="1">
        <w:r w:rsidR="00171D56" w:rsidRPr="007E3C24">
          <w:rPr>
            <w:rStyle w:val="Hyperlink"/>
            <w:noProof/>
          </w:rPr>
          <w:t>A szoftverek pluszszolgáltatásai</w:t>
        </w:r>
        <w:r w:rsidR="00171D56">
          <w:rPr>
            <w:noProof/>
          </w:rPr>
          <w:tab/>
        </w:r>
        <w:r w:rsidR="00171D56">
          <w:rPr>
            <w:noProof/>
          </w:rPr>
          <w:fldChar w:fldCharType="begin"/>
        </w:r>
        <w:r w:rsidR="00171D56">
          <w:rPr>
            <w:noProof/>
          </w:rPr>
          <w:instrText xml:space="preserve"> PAGEREF _Toc328975810 \h </w:instrText>
        </w:r>
        <w:r w:rsidR="00171D56">
          <w:rPr>
            <w:noProof/>
          </w:rPr>
        </w:r>
        <w:r w:rsidR="00171D56">
          <w:rPr>
            <w:noProof/>
          </w:rPr>
          <w:fldChar w:fldCharType="separate"/>
        </w:r>
        <w:r w:rsidR="007E31CD">
          <w:rPr>
            <w:noProof/>
          </w:rPr>
          <w:t>12</w:t>
        </w:r>
        <w:r w:rsidR="00171D56">
          <w:rPr>
            <w:noProof/>
          </w:rPr>
          <w:fldChar w:fldCharType="end"/>
        </w:r>
      </w:hyperlink>
    </w:p>
    <w:p w:rsidR="00171D56" w:rsidRDefault="00996078">
      <w:pPr>
        <w:pStyle w:val="TOC2"/>
        <w:rPr>
          <w:rFonts w:eastAsiaTheme="minorEastAsia"/>
          <w:noProof/>
          <w:color w:val="auto"/>
          <w:sz w:val="22"/>
          <w:lang w:eastAsia="zh-CN"/>
        </w:rPr>
      </w:pPr>
      <w:r>
        <w:t xml:space="preserve">Microsoft </w:t>
      </w:r>
      <w:hyperlink w:anchor="_Toc328975811" w:history="1">
        <w:r w:rsidR="00171D56" w:rsidRPr="007E3C24">
          <w:rPr>
            <w:rStyle w:val="Hyperlink"/>
            <w:noProof/>
          </w:rPr>
          <w:t>Dynamics CRM Mobile</w:t>
        </w:r>
        <w:r w:rsidR="00171D56">
          <w:rPr>
            <w:noProof/>
          </w:rPr>
          <w:tab/>
        </w:r>
        <w:r w:rsidR="00171D56">
          <w:rPr>
            <w:noProof/>
          </w:rPr>
          <w:fldChar w:fldCharType="begin"/>
        </w:r>
        <w:r w:rsidR="00171D56">
          <w:rPr>
            <w:noProof/>
          </w:rPr>
          <w:instrText xml:space="preserve"> PAGEREF _Toc328975811 \h </w:instrText>
        </w:r>
        <w:r w:rsidR="00171D56">
          <w:rPr>
            <w:noProof/>
          </w:rPr>
        </w:r>
        <w:r w:rsidR="00171D56">
          <w:rPr>
            <w:noProof/>
          </w:rPr>
          <w:fldChar w:fldCharType="separate"/>
        </w:r>
        <w:r w:rsidR="007E31CD">
          <w:rPr>
            <w:noProof/>
          </w:rPr>
          <w:t>12</w:t>
        </w:r>
        <w:r w:rsidR="00171D56">
          <w:rPr>
            <w:noProof/>
          </w:rPr>
          <w:fldChar w:fldCharType="end"/>
        </w:r>
      </w:hyperlink>
    </w:p>
    <w:p w:rsidR="00171D56" w:rsidRDefault="00996078">
      <w:pPr>
        <w:pStyle w:val="TOC2"/>
        <w:rPr>
          <w:rFonts w:eastAsiaTheme="minorEastAsia"/>
          <w:noProof/>
          <w:color w:val="auto"/>
          <w:sz w:val="22"/>
          <w:lang w:eastAsia="zh-CN"/>
        </w:rPr>
      </w:pPr>
      <w:r>
        <w:lastRenderedPageBreak/>
        <w:t xml:space="preserve">Microsoft </w:t>
      </w:r>
      <w:hyperlink w:anchor="_Toc328975812" w:history="1">
        <w:r w:rsidR="00171D56" w:rsidRPr="007E3C24">
          <w:rPr>
            <w:rStyle w:val="Hyperlink"/>
            <w:noProof/>
          </w:rPr>
          <w:t>Dynamics CRM Online</w:t>
        </w:r>
        <w:r w:rsidR="00171D56">
          <w:rPr>
            <w:noProof/>
          </w:rPr>
          <w:tab/>
        </w:r>
        <w:r w:rsidR="00171D56">
          <w:rPr>
            <w:noProof/>
          </w:rPr>
          <w:fldChar w:fldCharType="begin"/>
        </w:r>
        <w:r w:rsidR="00171D56">
          <w:rPr>
            <w:noProof/>
          </w:rPr>
          <w:instrText xml:space="preserve"> PAGEREF _Toc328975812 \h </w:instrText>
        </w:r>
        <w:r w:rsidR="00171D56">
          <w:rPr>
            <w:noProof/>
          </w:rPr>
        </w:r>
        <w:r w:rsidR="00171D56">
          <w:rPr>
            <w:noProof/>
          </w:rPr>
          <w:fldChar w:fldCharType="separate"/>
        </w:r>
        <w:r w:rsidR="007E31CD">
          <w:rPr>
            <w:noProof/>
          </w:rPr>
          <w:t>13</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13" w:history="1">
        <w:r w:rsidR="00171D56" w:rsidRPr="007E3C24">
          <w:rPr>
            <w:rStyle w:val="Hyperlink"/>
            <w:noProof/>
          </w:rPr>
          <w:t>Exchange Online Archiving</w:t>
        </w:r>
        <w:r w:rsidR="00171D56">
          <w:rPr>
            <w:noProof/>
          </w:rPr>
          <w:tab/>
        </w:r>
        <w:r w:rsidR="00171D56">
          <w:rPr>
            <w:noProof/>
          </w:rPr>
          <w:fldChar w:fldCharType="begin"/>
        </w:r>
        <w:r w:rsidR="00171D56">
          <w:rPr>
            <w:noProof/>
          </w:rPr>
          <w:instrText xml:space="preserve"> PAGEREF _Toc328975813 \h </w:instrText>
        </w:r>
        <w:r w:rsidR="00171D56">
          <w:rPr>
            <w:noProof/>
          </w:rPr>
        </w:r>
        <w:r w:rsidR="00171D56">
          <w:rPr>
            <w:noProof/>
          </w:rPr>
          <w:fldChar w:fldCharType="separate"/>
        </w:r>
        <w:r w:rsidR="007E31CD">
          <w:rPr>
            <w:noProof/>
          </w:rPr>
          <w:t>14</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14" w:history="1">
        <w:r w:rsidR="00171D56" w:rsidRPr="007E3C24">
          <w:rPr>
            <w:rStyle w:val="Hyperlink"/>
            <w:noProof/>
          </w:rPr>
          <w:t>Exchange Online Kiosk</w:t>
        </w:r>
        <w:r w:rsidR="00171D56">
          <w:rPr>
            <w:noProof/>
          </w:rPr>
          <w:tab/>
        </w:r>
        <w:r w:rsidR="00171D56">
          <w:rPr>
            <w:noProof/>
          </w:rPr>
          <w:fldChar w:fldCharType="begin"/>
        </w:r>
        <w:r w:rsidR="00171D56">
          <w:rPr>
            <w:noProof/>
          </w:rPr>
          <w:instrText xml:space="preserve"> PAGEREF _Toc328975814 \h </w:instrText>
        </w:r>
        <w:r w:rsidR="00171D56">
          <w:rPr>
            <w:noProof/>
          </w:rPr>
        </w:r>
        <w:r w:rsidR="00171D56">
          <w:rPr>
            <w:noProof/>
          </w:rPr>
          <w:fldChar w:fldCharType="separate"/>
        </w:r>
        <w:r w:rsidR="007E31CD">
          <w:rPr>
            <w:noProof/>
          </w:rPr>
          <w:t>15</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15" w:history="1">
        <w:r w:rsidR="00171D56" w:rsidRPr="007E3C24">
          <w:rPr>
            <w:rStyle w:val="Hyperlink"/>
            <w:noProof/>
          </w:rPr>
          <w:t>Exchange Online Plan 1</w:t>
        </w:r>
        <w:r w:rsidR="00171D56">
          <w:rPr>
            <w:noProof/>
          </w:rPr>
          <w:tab/>
        </w:r>
        <w:r w:rsidR="00171D56">
          <w:rPr>
            <w:noProof/>
          </w:rPr>
          <w:fldChar w:fldCharType="begin"/>
        </w:r>
        <w:r w:rsidR="00171D56">
          <w:rPr>
            <w:noProof/>
          </w:rPr>
          <w:instrText xml:space="preserve"> PAGEREF _Toc328975815 \h </w:instrText>
        </w:r>
        <w:r w:rsidR="00171D56">
          <w:rPr>
            <w:noProof/>
          </w:rPr>
        </w:r>
        <w:r w:rsidR="00171D56">
          <w:rPr>
            <w:noProof/>
          </w:rPr>
          <w:fldChar w:fldCharType="separate"/>
        </w:r>
        <w:r w:rsidR="007E31CD">
          <w:rPr>
            <w:noProof/>
          </w:rPr>
          <w:t>15</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16" w:history="1">
        <w:r w:rsidR="00171D56" w:rsidRPr="007E3C24">
          <w:rPr>
            <w:rStyle w:val="Hyperlink"/>
            <w:noProof/>
          </w:rPr>
          <w:t>Exchange Online Plan 2</w:t>
        </w:r>
        <w:r w:rsidR="00171D56">
          <w:rPr>
            <w:noProof/>
          </w:rPr>
          <w:tab/>
        </w:r>
        <w:r w:rsidR="00171D56">
          <w:rPr>
            <w:noProof/>
          </w:rPr>
          <w:fldChar w:fldCharType="begin"/>
        </w:r>
        <w:r w:rsidR="00171D56">
          <w:rPr>
            <w:noProof/>
          </w:rPr>
          <w:instrText xml:space="preserve"> PAGEREF _Toc328975816 \h </w:instrText>
        </w:r>
        <w:r w:rsidR="00171D56">
          <w:rPr>
            <w:noProof/>
          </w:rPr>
        </w:r>
        <w:r w:rsidR="00171D56">
          <w:rPr>
            <w:noProof/>
          </w:rPr>
          <w:fldChar w:fldCharType="separate"/>
        </w:r>
        <w:r w:rsidR="007E31CD">
          <w:rPr>
            <w:noProof/>
          </w:rPr>
          <w:t>16</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17" w:history="1">
        <w:r w:rsidR="00171D56" w:rsidRPr="007E3C24">
          <w:rPr>
            <w:rStyle w:val="Hyperlink"/>
            <w:noProof/>
          </w:rPr>
          <w:t>Lync Online Plan 1</w:t>
        </w:r>
        <w:r w:rsidR="00171D56">
          <w:rPr>
            <w:noProof/>
          </w:rPr>
          <w:tab/>
        </w:r>
        <w:r w:rsidR="00171D56">
          <w:rPr>
            <w:noProof/>
          </w:rPr>
          <w:fldChar w:fldCharType="begin"/>
        </w:r>
        <w:r w:rsidR="00171D56">
          <w:rPr>
            <w:noProof/>
          </w:rPr>
          <w:instrText xml:space="preserve"> PAGEREF _Toc328975817 \h </w:instrText>
        </w:r>
        <w:r w:rsidR="00171D56">
          <w:rPr>
            <w:noProof/>
          </w:rPr>
        </w:r>
        <w:r w:rsidR="00171D56">
          <w:rPr>
            <w:noProof/>
          </w:rPr>
          <w:fldChar w:fldCharType="separate"/>
        </w:r>
        <w:r w:rsidR="007E31CD">
          <w:rPr>
            <w:noProof/>
          </w:rPr>
          <w:t>16</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18" w:history="1">
        <w:r w:rsidR="00171D56" w:rsidRPr="007E3C24">
          <w:rPr>
            <w:rStyle w:val="Hyperlink"/>
            <w:noProof/>
          </w:rPr>
          <w:t>Lync Online Plan 2</w:t>
        </w:r>
        <w:r w:rsidR="00171D56">
          <w:rPr>
            <w:noProof/>
          </w:rPr>
          <w:tab/>
        </w:r>
        <w:r w:rsidR="00171D56">
          <w:rPr>
            <w:noProof/>
          </w:rPr>
          <w:fldChar w:fldCharType="begin"/>
        </w:r>
        <w:r w:rsidR="00171D56">
          <w:rPr>
            <w:noProof/>
          </w:rPr>
          <w:instrText xml:space="preserve"> PAGEREF _Toc328975818 \h </w:instrText>
        </w:r>
        <w:r w:rsidR="00171D56">
          <w:rPr>
            <w:noProof/>
          </w:rPr>
        </w:r>
        <w:r w:rsidR="00171D56">
          <w:rPr>
            <w:noProof/>
          </w:rPr>
          <w:fldChar w:fldCharType="separate"/>
        </w:r>
        <w:r w:rsidR="007E31CD">
          <w:rPr>
            <w:noProof/>
          </w:rPr>
          <w:t>17</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19" w:history="1">
        <w:r w:rsidR="00171D56" w:rsidRPr="007E3C24">
          <w:rPr>
            <w:rStyle w:val="Hyperlink"/>
            <w:noProof/>
          </w:rPr>
          <w:t>Lync Online Plan 3</w:t>
        </w:r>
        <w:r w:rsidR="00171D56">
          <w:rPr>
            <w:noProof/>
          </w:rPr>
          <w:tab/>
        </w:r>
        <w:r w:rsidR="00171D56">
          <w:rPr>
            <w:noProof/>
          </w:rPr>
          <w:fldChar w:fldCharType="begin"/>
        </w:r>
        <w:r w:rsidR="00171D56">
          <w:rPr>
            <w:noProof/>
          </w:rPr>
          <w:instrText xml:space="preserve"> PAGEREF _Toc328975819 \h </w:instrText>
        </w:r>
        <w:r w:rsidR="00171D56">
          <w:rPr>
            <w:noProof/>
          </w:rPr>
        </w:r>
        <w:r w:rsidR="00171D56">
          <w:rPr>
            <w:noProof/>
          </w:rPr>
          <w:fldChar w:fldCharType="separate"/>
        </w:r>
        <w:r w:rsidR="007E31CD">
          <w:rPr>
            <w:noProof/>
          </w:rPr>
          <w:t>17</w:t>
        </w:r>
        <w:r w:rsidR="00171D56">
          <w:rPr>
            <w:noProof/>
          </w:rPr>
          <w:fldChar w:fldCharType="end"/>
        </w:r>
      </w:hyperlink>
    </w:p>
    <w:p w:rsidR="00171D56" w:rsidRDefault="00A541F4" w:rsidP="00171D56">
      <w:pPr>
        <w:pStyle w:val="TOC2"/>
        <w:rPr>
          <w:rFonts w:eastAsiaTheme="minorEastAsia"/>
          <w:noProof/>
          <w:color w:val="auto"/>
          <w:sz w:val="22"/>
          <w:lang w:eastAsia="zh-CN"/>
        </w:rPr>
      </w:pPr>
      <w:hyperlink w:anchor="_Toc328975820" w:history="1">
        <w:r w:rsidR="00171D56" w:rsidRPr="007E3C24">
          <w:rPr>
            <w:rStyle w:val="Hyperlink"/>
            <w:noProof/>
          </w:rPr>
          <w:t>Lync Server Public Instant Messaging Connectivity az America Online</w:t>
        </w:r>
        <w:r w:rsidR="00171D56">
          <w:rPr>
            <w:rStyle w:val="Hyperlink"/>
            <w:noProof/>
          </w:rPr>
          <w:t> </w:t>
        </w:r>
        <w:r w:rsidR="00171D56" w:rsidRPr="007E3C24">
          <w:rPr>
            <w:rStyle w:val="Hyperlink"/>
            <w:noProof/>
          </w:rPr>
          <w:t xml:space="preserve">(AOL) azonnali üzenetküldési szolgáltatással és </w:t>
        </w:r>
        <w:r w:rsidR="00171D56">
          <w:rPr>
            <w:rStyle w:val="Hyperlink"/>
            <w:noProof/>
          </w:rPr>
          <w:br/>
        </w:r>
        <w:r w:rsidR="00171D56" w:rsidRPr="007E3C24">
          <w:rPr>
            <w:rStyle w:val="Hyperlink"/>
            <w:noProof/>
          </w:rPr>
          <w:t>a Windows Live Messenger szolgáltatással</w:t>
        </w:r>
        <w:r w:rsidR="00171D56">
          <w:rPr>
            <w:noProof/>
          </w:rPr>
          <w:tab/>
        </w:r>
        <w:r w:rsidR="00171D56">
          <w:rPr>
            <w:noProof/>
          </w:rPr>
          <w:fldChar w:fldCharType="begin"/>
        </w:r>
        <w:r w:rsidR="00171D56">
          <w:rPr>
            <w:noProof/>
          </w:rPr>
          <w:instrText xml:space="preserve"> PAGEREF _Toc328975820 \h </w:instrText>
        </w:r>
        <w:r w:rsidR="00171D56">
          <w:rPr>
            <w:noProof/>
          </w:rPr>
        </w:r>
        <w:r w:rsidR="00171D56">
          <w:rPr>
            <w:noProof/>
          </w:rPr>
          <w:fldChar w:fldCharType="separate"/>
        </w:r>
        <w:r w:rsidR="007E31CD">
          <w:rPr>
            <w:noProof/>
          </w:rPr>
          <w:t>18</w:t>
        </w:r>
        <w:r w:rsidR="00171D56">
          <w:rPr>
            <w:noProof/>
          </w:rPr>
          <w:fldChar w:fldCharType="end"/>
        </w:r>
      </w:hyperlink>
    </w:p>
    <w:p w:rsidR="00171D56" w:rsidRDefault="00A541F4" w:rsidP="00171D56">
      <w:pPr>
        <w:pStyle w:val="TOC2"/>
        <w:rPr>
          <w:rFonts w:eastAsiaTheme="minorEastAsia"/>
          <w:noProof/>
          <w:color w:val="auto"/>
          <w:sz w:val="22"/>
          <w:lang w:eastAsia="zh-CN"/>
        </w:rPr>
      </w:pPr>
      <w:hyperlink w:anchor="_Toc328975821" w:history="1">
        <w:r w:rsidR="00171D56" w:rsidRPr="007E3C24">
          <w:rPr>
            <w:rStyle w:val="Hyperlink"/>
            <w:noProof/>
          </w:rPr>
          <w:t>Lync Server Public Instant Messaging Connectivity a Yahoo azonnali</w:t>
        </w:r>
        <w:r w:rsidR="00171D56">
          <w:rPr>
            <w:rStyle w:val="Hyperlink"/>
            <w:noProof/>
          </w:rPr>
          <w:t> </w:t>
        </w:r>
        <w:r w:rsidR="00171D56" w:rsidRPr="007E3C24">
          <w:rPr>
            <w:rStyle w:val="Hyperlink"/>
            <w:noProof/>
          </w:rPr>
          <w:t>üzenetküldési szolgáltatással</w:t>
        </w:r>
        <w:r w:rsidR="00171D56">
          <w:rPr>
            <w:noProof/>
          </w:rPr>
          <w:tab/>
        </w:r>
        <w:r w:rsidR="00171D56">
          <w:rPr>
            <w:noProof/>
          </w:rPr>
          <w:fldChar w:fldCharType="begin"/>
        </w:r>
        <w:r w:rsidR="00171D56">
          <w:rPr>
            <w:noProof/>
          </w:rPr>
          <w:instrText xml:space="preserve"> PAGEREF _Toc328975821 \h </w:instrText>
        </w:r>
        <w:r w:rsidR="00171D56">
          <w:rPr>
            <w:noProof/>
          </w:rPr>
        </w:r>
        <w:r w:rsidR="00171D56">
          <w:rPr>
            <w:noProof/>
          </w:rPr>
          <w:fldChar w:fldCharType="separate"/>
        </w:r>
        <w:r w:rsidR="007E31CD">
          <w:rPr>
            <w:noProof/>
          </w:rPr>
          <w:t>19</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22" w:history="1">
        <w:r w:rsidR="00171D56" w:rsidRPr="007E3C24">
          <w:rPr>
            <w:rStyle w:val="Hyperlink"/>
            <w:noProof/>
          </w:rPr>
          <w:t>Office Professional Plus Subscription</w:t>
        </w:r>
        <w:r w:rsidR="00171D56">
          <w:rPr>
            <w:noProof/>
          </w:rPr>
          <w:tab/>
        </w:r>
        <w:r w:rsidR="00171D56">
          <w:rPr>
            <w:noProof/>
          </w:rPr>
          <w:fldChar w:fldCharType="begin"/>
        </w:r>
        <w:r w:rsidR="00171D56">
          <w:rPr>
            <w:noProof/>
          </w:rPr>
          <w:instrText xml:space="preserve"> PAGEREF _Toc328975822 \h </w:instrText>
        </w:r>
        <w:r w:rsidR="00171D56">
          <w:rPr>
            <w:noProof/>
          </w:rPr>
        </w:r>
        <w:r w:rsidR="00171D56">
          <w:rPr>
            <w:noProof/>
          </w:rPr>
          <w:fldChar w:fldCharType="separate"/>
        </w:r>
        <w:r w:rsidR="007E31CD">
          <w:rPr>
            <w:noProof/>
          </w:rPr>
          <w:t>21</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23" w:history="1">
        <w:r w:rsidR="00171D56" w:rsidRPr="007E3C24">
          <w:rPr>
            <w:rStyle w:val="Hyperlink"/>
            <w:noProof/>
          </w:rPr>
          <w:t>Office Web Applications</w:t>
        </w:r>
        <w:r w:rsidR="00171D56">
          <w:rPr>
            <w:noProof/>
          </w:rPr>
          <w:tab/>
        </w:r>
        <w:r w:rsidR="00171D56">
          <w:rPr>
            <w:noProof/>
          </w:rPr>
          <w:fldChar w:fldCharType="begin"/>
        </w:r>
        <w:r w:rsidR="00171D56">
          <w:rPr>
            <w:noProof/>
          </w:rPr>
          <w:instrText xml:space="preserve"> PAGEREF _Toc328975823 \h </w:instrText>
        </w:r>
        <w:r w:rsidR="00171D56">
          <w:rPr>
            <w:noProof/>
          </w:rPr>
        </w:r>
        <w:r w:rsidR="00171D56">
          <w:rPr>
            <w:noProof/>
          </w:rPr>
          <w:fldChar w:fldCharType="separate"/>
        </w:r>
        <w:r w:rsidR="007E31CD">
          <w:rPr>
            <w:noProof/>
          </w:rPr>
          <w:t>22</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24" w:history="1">
        <w:r w:rsidR="00171D56" w:rsidRPr="007E3C24">
          <w:rPr>
            <w:rStyle w:val="Hyperlink"/>
            <w:noProof/>
          </w:rPr>
          <w:t>SharePoint Online Kiosk</w:t>
        </w:r>
        <w:r w:rsidR="00171D56">
          <w:rPr>
            <w:noProof/>
          </w:rPr>
          <w:tab/>
        </w:r>
        <w:r w:rsidR="00171D56">
          <w:rPr>
            <w:noProof/>
          </w:rPr>
          <w:fldChar w:fldCharType="begin"/>
        </w:r>
        <w:r w:rsidR="00171D56">
          <w:rPr>
            <w:noProof/>
          </w:rPr>
          <w:instrText xml:space="preserve"> PAGEREF _Toc328975824 \h </w:instrText>
        </w:r>
        <w:r w:rsidR="00171D56">
          <w:rPr>
            <w:noProof/>
          </w:rPr>
        </w:r>
        <w:r w:rsidR="00171D56">
          <w:rPr>
            <w:noProof/>
          </w:rPr>
          <w:fldChar w:fldCharType="separate"/>
        </w:r>
        <w:r w:rsidR="007E31CD">
          <w:rPr>
            <w:noProof/>
          </w:rPr>
          <w:t>22</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25" w:history="1">
        <w:r w:rsidR="00171D56" w:rsidRPr="007E3C24">
          <w:rPr>
            <w:rStyle w:val="Hyperlink"/>
            <w:noProof/>
          </w:rPr>
          <w:t>SharePoint Online Plan 1</w:t>
        </w:r>
        <w:r w:rsidR="00171D56">
          <w:rPr>
            <w:noProof/>
          </w:rPr>
          <w:tab/>
        </w:r>
        <w:r w:rsidR="00171D56">
          <w:rPr>
            <w:noProof/>
          </w:rPr>
          <w:fldChar w:fldCharType="begin"/>
        </w:r>
        <w:r w:rsidR="00171D56">
          <w:rPr>
            <w:noProof/>
          </w:rPr>
          <w:instrText xml:space="preserve"> PAGEREF _Toc328975825 \h </w:instrText>
        </w:r>
        <w:r w:rsidR="00171D56">
          <w:rPr>
            <w:noProof/>
          </w:rPr>
        </w:r>
        <w:r w:rsidR="00171D56">
          <w:rPr>
            <w:noProof/>
          </w:rPr>
          <w:fldChar w:fldCharType="separate"/>
        </w:r>
        <w:r w:rsidR="007E31CD">
          <w:rPr>
            <w:noProof/>
          </w:rPr>
          <w:t>22</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26" w:history="1">
        <w:r w:rsidR="00171D56" w:rsidRPr="007E3C24">
          <w:rPr>
            <w:rStyle w:val="Hyperlink"/>
            <w:noProof/>
          </w:rPr>
          <w:t>SharePoint Online Plan 2</w:t>
        </w:r>
        <w:r w:rsidR="00171D56">
          <w:rPr>
            <w:noProof/>
          </w:rPr>
          <w:tab/>
        </w:r>
        <w:r w:rsidR="00171D56">
          <w:rPr>
            <w:noProof/>
          </w:rPr>
          <w:fldChar w:fldCharType="begin"/>
        </w:r>
        <w:r w:rsidR="00171D56">
          <w:rPr>
            <w:noProof/>
          </w:rPr>
          <w:instrText xml:space="preserve"> PAGEREF _Toc328975826 \h </w:instrText>
        </w:r>
        <w:r w:rsidR="00171D56">
          <w:rPr>
            <w:noProof/>
          </w:rPr>
        </w:r>
        <w:r w:rsidR="00171D56">
          <w:rPr>
            <w:noProof/>
          </w:rPr>
          <w:fldChar w:fldCharType="separate"/>
        </w:r>
        <w:r w:rsidR="007E31CD">
          <w:rPr>
            <w:noProof/>
          </w:rPr>
          <w:t>23</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27" w:history="1">
        <w:r w:rsidR="00171D56" w:rsidRPr="007E3C24">
          <w:rPr>
            <w:rStyle w:val="Hyperlink"/>
            <w:noProof/>
          </w:rPr>
          <w:t>Windows Azure Platform ajánlatai</w:t>
        </w:r>
        <w:r w:rsidR="00171D56">
          <w:rPr>
            <w:noProof/>
          </w:rPr>
          <w:tab/>
        </w:r>
        <w:r w:rsidR="00171D56">
          <w:rPr>
            <w:noProof/>
          </w:rPr>
          <w:fldChar w:fldCharType="begin"/>
        </w:r>
        <w:r w:rsidR="00171D56">
          <w:rPr>
            <w:noProof/>
          </w:rPr>
          <w:instrText xml:space="preserve"> PAGEREF _Toc328975827 \h </w:instrText>
        </w:r>
        <w:r w:rsidR="00171D56">
          <w:rPr>
            <w:noProof/>
          </w:rPr>
        </w:r>
        <w:r w:rsidR="00171D56">
          <w:rPr>
            <w:noProof/>
          </w:rPr>
          <w:fldChar w:fldCharType="separate"/>
        </w:r>
        <w:r w:rsidR="007E31CD">
          <w:rPr>
            <w:noProof/>
          </w:rPr>
          <w:t>23</w:t>
        </w:r>
        <w:r w:rsidR="00171D56">
          <w:rPr>
            <w:noProof/>
          </w:rPr>
          <w:fldChar w:fldCharType="end"/>
        </w:r>
      </w:hyperlink>
    </w:p>
    <w:p w:rsidR="00171D56" w:rsidRDefault="00A541F4">
      <w:pPr>
        <w:pStyle w:val="TOC2"/>
        <w:rPr>
          <w:rFonts w:eastAsiaTheme="minorEastAsia"/>
          <w:noProof/>
          <w:color w:val="auto"/>
          <w:sz w:val="22"/>
          <w:lang w:eastAsia="zh-CN"/>
        </w:rPr>
      </w:pPr>
      <w:hyperlink w:anchor="_Toc328975828" w:history="1">
        <w:r w:rsidR="00171D56" w:rsidRPr="007E3C24">
          <w:rPr>
            <w:rStyle w:val="Hyperlink"/>
            <w:noProof/>
          </w:rPr>
          <w:t>Windows Intune</w:t>
        </w:r>
        <w:r w:rsidR="00171D56">
          <w:rPr>
            <w:noProof/>
          </w:rPr>
          <w:tab/>
        </w:r>
        <w:r w:rsidR="00171D56">
          <w:rPr>
            <w:noProof/>
          </w:rPr>
          <w:fldChar w:fldCharType="begin"/>
        </w:r>
        <w:r w:rsidR="00171D56">
          <w:rPr>
            <w:noProof/>
          </w:rPr>
          <w:instrText xml:space="preserve"> PAGEREF _Toc328975828 \h </w:instrText>
        </w:r>
        <w:r w:rsidR="00171D56">
          <w:rPr>
            <w:noProof/>
          </w:rPr>
        </w:r>
        <w:r w:rsidR="00171D56">
          <w:rPr>
            <w:noProof/>
          </w:rPr>
          <w:fldChar w:fldCharType="separate"/>
        </w:r>
        <w:r w:rsidR="007E31CD">
          <w:rPr>
            <w:noProof/>
          </w:rPr>
          <w:t>25</w:t>
        </w:r>
        <w:r w:rsidR="00171D56">
          <w:rPr>
            <w:noProof/>
          </w:rPr>
          <w:fldChar w:fldCharType="end"/>
        </w:r>
      </w:hyperlink>
    </w:p>
    <w:p w:rsidR="00171D56" w:rsidRDefault="00A541F4">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975829" w:history="1">
        <w:r w:rsidR="00171D56" w:rsidRPr="007E3C24">
          <w:rPr>
            <w:rStyle w:val="Hyperlink"/>
            <w:noProof/>
          </w:rPr>
          <w:t>1. függelék: Közlések</w:t>
        </w:r>
        <w:r w:rsidR="00171D56">
          <w:rPr>
            <w:noProof/>
          </w:rPr>
          <w:tab/>
        </w:r>
        <w:r w:rsidR="00171D56">
          <w:rPr>
            <w:noProof/>
          </w:rPr>
          <w:fldChar w:fldCharType="begin"/>
        </w:r>
        <w:r w:rsidR="00171D56">
          <w:rPr>
            <w:noProof/>
          </w:rPr>
          <w:instrText xml:space="preserve"> PAGEREF _Toc328975829 \h </w:instrText>
        </w:r>
        <w:r w:rsidR="00171D56">
          <w:rPr>
            <w:noProof/>
          </w:rPr>
        </w:r>
        <w:r w:rsidR="00171D56">
          <w:rPr>
            <w:noProof/>
          </w:rPr>
          <w:fldChar w:fldCharType="separate"/>
        </w:r>
        <w:r w:rsidR="007E31CD">
          <w:rPr>
            <w:noProof/>
          </w:rPr>
          <w:t>30</w:t>
        </w:r>
        <w:r w:rsidR="00171D56">
          <w:rPr>
            <w:noProof/>
          </w:rPr>
          <w:fldChar w:fldCharType="end"/>
        </w:r>
      </w:hyperlink>
    </w:p>
    <w:p w:rsidR="00171D56" w:rsidRDefault="00A541F4">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975830" w:history="1">
        <w:r w:rsidR="00171D56" w:rsidRPr="007E3C24">
          <w:rPr>
            <w:rStyle w:val="Hyperlink"/>
            <w:noProof/>
          </w:rPr>
          <w:t>Termékindex</w:t>
        </w:r>
        <w:r w:rsidR="00171D56">
          <w:rPr>
            <w:noProof/>
          </w:rPr>
          <w:tab/>
        </w:r>
        <w:r w:rsidR="00171D56">
          <w:rPr>
            <w:noProof/>
          </w:rPr>
          <w:fldChar w:fldCharType="begin"/>
        </w:r>
        <w:r w:rsidR="00171D56">
          <w:rPr>
            <w:noProof/>
          </w:rPr>
          <w:instrText xml:space="preserve"> PAGEREF _Toc328975830 \h </w:instrText>
        </w:r>
        <w:r w:rsidR="00171D56">
          <w:rPr>
            <w:noProof/>
          </w:rPr>
        </w:r>
        <w:r w:rsidR="00171D56">
          <w:rPr>
            <w:noProof/>
          </w:rPr>
          <w:fldChar w:fldCharType="separate"/>
        </w:r>
        <w:r w:rsidR="007E31CD">
          <w:rPr>
            <w:noProof/>
          </w:rPr>
          <w:t>32</w:t>
        </w:r>
        <w:r w:rsidR="00171D56">
          <w:rPr>
            <w:noProof/>
          </w:rPr>
          <w:fldChar w:fldCharType="end"/>
        </w:r>
      </w:hyperlink>
    </w:p>
    <w:p w:rsidR="0082133B" w:rsidRDefault="008816A0">
      <w:pPr>
        <w:pStyle w:val="PURBody-Indented"/>
        <w:sectPr w:rsidR="0082133B">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Default="00ED4593">
      <w:pPr>
        <w:pStyle w:val="PURSectionHeading"/>
        <w:pageBreakBefore/>
      </w:pPr>
      <w:bookmarkStart w:id="2" w:name="_Sec5"/>
      <w:bookmarkEnd w:id="1"/>
      <w:r>
        <w:lastRenderedPageBreak/>
        <w:t>Bevezetés</w:t>
      </w:r>
      <w:r w:rsidR="008816A0">
        <w:fldChar w:fldCharType="begin"/>
      </w:r>
      <w:r>
        <w:instrText xml:space="preserve">TC </w:instrText>
      </w:r>
      <w:bookmarkStart w:id="3" w:name="_Toc328975792"/>
      <w:r>
        <w:instrText>Bevezetés</w:instrText>
      </w:r>
      <w:bookmarkEnd w:id="3"/>
      <w:r>
        <w:instrText xml:space="preserve"> \l 1 </w:instrText>
      </w:r>
      <w:r w:rsidR="008816A0">
        <w:fldChar w:fldCharType="end"/>
      </w:r>
    </w:p>
    <w:p w:rsidR="0082133B" w:rsidRDefault="0082133B">
      <w:pPr>
        <w:pStyle w:val="PURBody-Indented"/>
      </w:pPr>
    </w:p>
    <w:p w:rsidR="0082133B" w:rsidRDefault="00ED4593">
      <w:pPr>
        <w:pStyle w:val="PURHeading1"/>
      </w:pPr>
      <w:r>
        <w:t>Hogyan lehet meghatározni, hogy mely licencfeltételek vonatkoznak egy adott Online Szolgáltatásra?</w:t>
      </w:r>
    </w:p>
    <w:p w:rsidR="0082133B" w:rsidRPr="00655BBA" w:rsidRDefault="00ED4593">
      <w:pPr>
        <w:pStyle w:val="PURBody-Indented"/>
        <w:rPr>
          <w:spacing w:val="-2"/>
        </w:rPr>
      </w:pPr>
      <w:r w:rsidRPr="00655BBA">
        <w:rPr>
          <w:spacing w:val="-2"/>
        </w:rPr>
        <w:t>Az Ön által használt licencelt online szolgáltatásra az Általános licencfeltételek és a Szolgáltatásspecifikus licencfeltételek vonatkoznak.</w:t>
      </w:r>
    </w:p>
    <w:p w:rsidR="0082133B" w:rsidRDefault="0082133B">
      <w:pPr>
        <w:pStyle w:val="PURBody-Indented"/>
      </w:pPr>
    </w:p>
    <w:p w:rsidR="0082133B" w:rsidRDefault="00ED4593">
      <w:pPr>
        <w:pStyle w:val="PURHeading2"/>
      </w:pPr>
      <w:r>
        <w:t>közlemények</w:t>
      </w:r>
    </w:p>
    <w:p w:rsidR="0082133B" w:rsidRDefault="00AD23F7">
      <w:pPr>
        <w:pStyle w:val="PURBody-Indented"/>
      </w:pPr>
      <w:r>
        <w:t xml:space="preserve">Az </w:t>
      </w:r>
      <w:hyperlink w:anchor="_Sec10">
        <w:r>
          <w:rPr>
            <w:color w:val="00467F"/>
            <w:u w:val="single"/>
          </w:rPr>
          <w:t>1. függelék</w:t>
        </w:r>
      </w:hyperlink>
      <w:r>
        <w:t xml:space="preserve"> tartalmazza a különböző online szolgáltatásokra vonatkozó közléseket az azok Szolgáltatásspecifikus feltételeiben leírtak szerint.</w:t>
      </w:r>
    </w:p>
    <w:p w:rsidR="0082133B" w:rsidRDefault="00ED4593">
      <w:pPr>
        <w:pStyle w:val="PURHeading1"/>
      </w:pPr>
      <w:r>
        <w:t>Pontosítások és a módosítások összefoglalása</w:t>
      </w:r>
    </w:p>
    <w:p w:rsidR="0082133B" w:rsidRDefault="00ED4593">
      <w:pPr>
        <w:pStyle w:val="PURBody-Indented"/>
      </w:pPr>
      <w:r>
        <w:t>A jelen Online szolgáltatásokra vonatkozó használati jogok című dokumentumot azzal a céllal állítottuk össze, hogy segítsünk a Microsoft online szolgáltatásainak licencelésében és használatuk kezelésében.</w:t>
      </w:r>
      <w:r w:rsidR="00933491">
        <w:t xml:space="preserve"> </w:t>
      </w:r>
      <w:r>
        <w:t>Az alábbiakban az Online szolgáltatásokra vonatkozó használati jogokban végrehajtott legfrissebb kiegészítéseket, törléseket és egyéb módosításokat soroljuk fel. Szintén megtalálhatja alább a Microsoft licencelési irányelveivel kapcsolatos azon pontosításokat, amelyek megválaszolják az ügyfelek gyakori kérdéseit.</w:t>
      </w:r>
      <w:r w:rsidR="00933491">
        <w:t xml:space="preserve"> </w:t>
      </w:r>
    </w:p>
    <w:tbl>
      <w:tblPr>
        <w:tblStyle w:val="PURTable"/>
        <w:tblW w:w="0" w:type="auto"/>
        <w:tblLook w:val="04A0" w:firstRow="1" w:lastRow="0" w:firstColumn="1" w:lastColumn="0" w:noHBand="0" w:noVBand="1"/>
      </w:tblPr>
      <w:tblGrid>
        <w:gridCol w:w="5249"/>
        <w:gridCol w:w="5393"/>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rPr>
                <w:lang w:bidi="he-IL"/>
              </w:rPr>
              <w:t>Kiegészítések</w:t>
            </w:r>
          </w:p>
        </w:tc>
        <w:tc>
          <w:tcPr>
            <w:tcW w:w="5393" w:type="dxa"/>
            <w:shd w:val="clear" w:color="auto" w:fill="E5EEF7"/>
          </w:tcPr>
          <w:p w:rsidR="0082133B" w:rsidRDefault="00ED4593">
            <w:pPr>
              <w:pStyle w:val="PURHeading2"/>
            </w:pPr>
            <w:r>
              <w:rPr>
                <w:lang w:bidi="he-IL"/>
              </w:rPr>
              <w:t>Törlések</w:t>
            </w:r>
          </w:p>
        </w:tc>
      </w:tr>
      <w:tr w:rsidR="0082133B" w:rsidTr="00E774B2">
        <w:tc>
          <w:tcPr>
            <w:tcW w:w="5249" w:type="dxa"/>
          </w:tcPr>
          <w:p w:rsidR="0082133B" w:rsidRDefault="00E45F87" w:rsidP="005D6562">
            <w:pPr>
              <w:pStyle w:val="PURBullet"/>
              <w:numPr>
                <w:ilvl w:val="0"/>
                <w:numId w:val="1"/>
              </w:numPr>
            </w:pPr>
            <w:r>
              <w:rPr>
                <w:lang w:bidi="he-IL"/>
              </w:rPr>
              <w:t>SQL Server (a Windows Azure Platform ajánlatai szerint).</w:t>
            </w:r>
          </w:p>
        </w:tc>
        <w:tc>
          <w:tcPr>
            <w:tcW w:w="5393" w:type="dxa"/>
          </w:tcPr>
          <w:p w:rsidR="0082133B" w:rsidRDefault="00E45F87" w:rsidP="005D6562">
            <w:pPr>
              <w:pStyle w:val="PURBullet"/>
              <w:numPr>
                <w:ilvl w:val="0"/>
                <w:numId w:val="2"/>
              </w:numPr>
            </w:pPr>
            <w:r>
              <w:rPr>
                <w:lang w:bidi="he-IL"/>
              </w:rPr>
              <w:t>Nincs</w:t>
            </w:r>
          </w:p>
        </w:tc>
      </w:tr>
    </w:tbl>
    <w:p w:rsidR="0082133B" w:rsidRDefault="0082133B">
      <w:pPr>
        <w:pStyle w:val="PURBody-Indented"/>
      </w:pPr>
    </w:p>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Default="0082133B">
      <w:pPr>
        <w:pStyle w:val="PURBreadcrumb"/>
      </w:pPr>
      <w:bookmarkStart w:id="4" w:name="_Sec6"/>
      <w:bookmarkEnd w:id="2"/>
    </w:p>
    <w:p w:rsidR="0082133B" w:rsidRDefault="0082133B">
      <w:pPr>
        <w:sectPr w:rsidR="0082133B">
          <w:type w:val="continuous"/>
          <w:pgSz w:w="12240" w:h="15840" w:code="1"/>
          <w:pgMar w:top="1170" w:right="720" w:bottom="720" w:left="720" w:header="432" w:footer="288" w:gutter="0"/>
          <w:cols w:space="360"/>
        </w:sectPr>
      </w:pPr>
    </w:p>
    <w:bookmarkEnd w:id="4"/>
    <w:p w:rsidR="0082133B" w:rsidRDefault="00ED4593">
      <w:pPr>
        <w:pStyle w:val="PURSectionHeading"/>
        <w:pageBreakBefore/>
      </w:pPr>
      <w:r>
        <w:lastRenderedPageBreak/>
        <w:t>Online szolgáltatások (felhasználói vagy készülék előfizetési licenc, szolgáltatás-előfizetési licenc és/vagy kiegészítő előfizetési licenc)</w:t>
      </w:r>
      <w:r w:rsidR="008816A0">
        <w:fldChar w:fldCharType="begin"/>
      </w:r>
      <w:r>
        <w:instrText>TC "</w:instrText>
      </w:r>
      <w:bookmarkStart w:id="5" w:name="_Toc328975793"/>
      <w:r>
        <w:instrText>Online szolgáltatások (felhasználói vagy készülék előfizetési licenc, szolgáltatás-előfizetési licenc és/vagy kiegészítő előfizetési licenc)</w:instrText>
      </w:r>
      <w:bookmarkEnd w:id="5"/>
      <w:r>
        <w:instrText xml:space="preserve">" \l 1 </w:instrText>
      </w:r>
      <w:r w:rsidR="008816A0">
        <w:fldChar w:fldCharType="end"/>
      </w:r>
    </w:p>
    <w:p w:rsidR="0082133B" w:rsidRDefault="0082133B">
      <w:pPr>
        <w:pStyle w:val="PURBody-Indented"/>
      </w:pPr>
    </w:p>
    <w:p w:rsidR="0082133B" w:rsidRDefault="0082133B">
      <w:pPr>
        <w:sectPr w:rsidR="0082133B">
          <w:headerReference w:type="default" r:id="rId17"/>
          <w:footerReference w:type="default" r:id="rId18"/>
          <w:type w:val="continuous"/>
          <w:pgSz w:w="12240" w:h="15840" w:code="1"/>
          <w:pgMar w:top="1170" w:right="720" w:bottom="720" w:left="720" w:header="432" w:footer="288" w:gutter="0"/>
          <w:cols w:space="360"/>
        </w:sectPr>
      </w:pPr>
    </w:p>
    <w:p w:rsidR="00DA0D99" w:rsidRDefault="008816A0">
      <w:pPr>
        <w:pStyle w:val="TOC2"/>
        <w:rPr>
          <w:rFonts w:eastAsia="SimSun"/>
          <w:noProof/>
          <w:color w:val="auto"/>
          <w:sz w:val="22"/>
          <w:lang w:eastAsia="zh-CN"/>
        </w:rPr>
      </w:pPr>
      <w:r>
        <w:lastRenderedPageBreak/>
        <w:fldChar w:fldCharType="begin"/>
      </w:r>
      <w:r w:rsidR="00ED4593">
        <w:instrText xml:space="preserve"> TOC \b _Sec43 \f \h \l 2-2 </w:instrText>
      </w:r>
      <w:r>
        <w:fldChar w:fldCharType="separate"/>
      </w:r>
      <w:hyperlink w:anchor="_Toc327192779" w:history="1">
        <w:r w:rsidR="00DA0D99" w:rsidRPr="00CB1F81">
          <w:rPr>
            <w:rStyle w:val="Hyperlink"/>
            <w:noProof/>
          </w:rPr>
          <w:t>Meghatározások</w:t>
        </w:r>
        <w:r w:rsidR="00DA0D99">
          <w:rPr>
            <w:noProof/>
          </w:rPr>
          <w:tab/>
        </w:r>
        <w:r>
          <w:rPr>
            <w:noProof/>
          </w:rPr>
          <w:fldChar w:fldCharType="begin"/>
        </w:r>
        <w:r w:rsidR="00DA0D99">
          <w:rPr>
            <w:noProof/>
          </w:rPr>
          <w:instrText xml:space="preserve"> PAGEREF _Toc327192779 \h </w:instrText>
        </w:r>
        <w:r>
          <w:rPr>
            <w:noProof/>
          </w:rPr>
        </w:r>
        <w:r>
          <w:rPr>
            <w:noProof/>
          </w:rPr>
          <w:fldChar w:fldCharType="separate"/>
        </w:r>
        <w:r w:rsidR="007E31CD">
          <w:rPr>
            <w:noProof/>
          </w:rPr>
          <w:t>4</w:t>
        </w:r>
        <w:r>
          <w:rPr>
            <w:noProof/>
          </w:rPr>
          <w:fldChar w:fldCharType="end"/>
        </w:r>
      </w:hyperlink>
    </w:p>
    <w:p w:rsidR="00DA0D99" w:rsidRDefault="00A541F4">
      <w:pPr>
        <w:pStyle w:val="TOC2"/>
        <w:rPr>
          <w:rFonts w:eastAsia="SimSun"/>
          <w:noProof/>
          <w:color w:val="auto"/>
          <w:sz w:val="22"/>
          <w:lang w:eastAsia="zh-CN"/>
        </w:rPr>
      </w:pPr>
      <w:hyperlink w:anchor="_Toc327192780" w:history="1">
        <w:r w:rsidR="00DA0D99" w:rsidRPr="00CB1F81">
          <w:rPr>
            <w:rStyle w:val="Hyperlink"/>
            <w:noProof/>
          </w:rPr>
          <w:t>Használati jogok</w:t>
        </w:r>
        <w:r w:rsidR="00DA0D99">
          <w:rPr>
            <w:noProof/>
          </w:rPr>
          <w:tab/>
        </w:r>
        <w:r w:rsidR="008816A0">
          <w:rPr>
            <w:noProof/>
          </w:rPr>
          <w:fldChar w:fldCharType="begin"/>
        </w:r>
        <w:r w:rsidR="00DA0D99">
          <w:rPr>
            <w:noProof/>
          </w:rPr>
          <w:instrText xml:space="preserve"> PAGEREF _Toc327192780 \h </w:instrText>
        </w:r>
        <w:r w:rsidR="008816A0">
          <w:rPr>
            <w:noProof/>
          </w:rPr>
        </w:r>
        <w:r w:rsidR="008816A0">
          <w:rPr>
            <w:noProof/>
          </w:rPr>
          <w:fldChar w:fldCharType="separate"/>
        </w:r>
        <w:r w:rsidR="007E31CD">
          <w:rPr>
            <w:noProof/>
          </w:rPr>
          <w:t>5</w:t>
        </w:r>
        <w:r w:rsidR="008816A0">
          <w:rPr>
            <w:noProof/>
          </w:rPr>
          <w:fldChar w:fldCharType="end"/>
        </w:r>
      </w:hyperlink>
    </w:p>
    <w:p w:rsidR="00DA0D99" w:rsidRDefault="00A541F4">
      <w:pPr>
        <w:pStyle w:val="TOC2"/>
        <w:rPr>
          <w:rFonts w:eastAsia="SimSun"/>
          <w:noProof/>
          <w:color w:val="auto"/>
          <w:sz w:val="22"/>
          <w:lang w:eastAsia="zh-CN"/>
        </w:rPr>
      </w:pPr>
      <w:hyperlink w:anchor="_Toc327192781" w:history="1">
        <w:r w:rsidR="00DA0D99" w:rsidRPr="00CB1F81">
          <w:rPr>
            <w:rStyle w:val="Hyperlink"/>
            <w:noProof/>
          </w:rPr>
          <w:t>Kibocsátás előtti kód</w:t>
        </w:r>
        <w:r w:rsidR="00DA0D99">
          <w:rPr>
            <w:noProof/>
          </w:rPr>
          <w:tab/>
        </w:r>
        <w:r w:rsidR="008816A0">
          <w:rPr>
            <w:noProof/>
          </w:rPr>
          <w:fldChar w:fldCharType="begin"/>
        </w:r>
        <w:r w:rsidR="00DA0D99">
          <w:rPr>
            <w:noProof/>
          </w:rPr>
          <w:instrText xml:space="preserve"> PAGEREF _Toc327192781 \h </w:instrText>
        </w:r>
        <w:r w:rsidR="008816A0">
          <w:rPr>
            <w:noProof/>
          </w:rPr>
        </w:r>
        <w:r w:rsidR="008816A0">
          <w:rPr>
            <w:noProof/>
          </w:rPr>
          <w:fldChar w:fldCharType="separate"/>
        </w:r>
        <w:r w:rsidR="007E31CD">
          <w:rPr>
            <w:noProof/>
          </w:rPr>
          <w:t>6</w:t>
        </w:r>
        <w:r w:rsidR="008816A0">
          <w:rPr>
            <w:noProof/>
          </w:rPr>
          <w:fldChar w:fldCharType="end"/>
        </w:r>
      </w:hyperlink>
    </w:p>
    <w:p w:rsidR="00DA0D99" w:rsidRDefault="00A541F4">
      <w:pPr>
        <w:pStyle w:val="TOC2"/>
        <w:rPr>
          <w:rFonts w:eastAsia="SimSun"/>
          <w:noProof/>
          <w:color w:val="auto"/>
          <w:sz w:val="22"/>
          <w:lang w:eastAsia="zh-CN"/>
        </w:rPr>
      </w:pPr>
      <w:hyperlink w:anchor="_Toc327192782" w:history="1">
        <w:r w:rsidR="00DA0D99" w:rsidRPr="00CB1F81">
          <w:rPr>
            <w:rStyle w:val="Hyperlink"/>
            <w:noProof/>
          </w:rPr>
          <w:t>Frissítések és kiegészítések</w:t>
        </w:r>
        <w:r w:rsidR="00DA0D99">
          <w:rPr>
            <w:noProof/>
          </w:rPr>
          <w:tab/>
        </w:r>
        <w:r w:rsidR="008816A0">
          <w:rPr>
            <w:noProof/>
          </w:rPr>
          <w:fldChar w:fldCharType="begin"/>
        </w:r>
        <w:r w:rsidR="00DA0D99">
          <w:rPr>
            <w:noProof/>
          </w:rPr>
          <w:instrText xml:space="preserve"> PAGEREF _Toc327192782 \h </w:instrText>
        </w:r>
        <w:r w:rsidR="008816A0">
          <w:rPr>
            <w:noProof/>
          </w:rPr>
        </w:r>
        <w:r w:rsidR="008816A0">
          <w:rPr>
            <w:noProof/>
          </w:rPr>
          <w:fldChar w:fldCharType="separate"/>
        </w:r>
        <w:r w:rsidR="007E31CD">
          <w:rPr>
            <w:noProof/>
          </w:rPr>
          <w:t>6</w:t>
        </w:r>
        <w:r w:rsidR="008816A0">
          <w:rPr>
            <w:noProof/>
          </w:rPr>
          <w:fldChar w:fldCharType="end"/>
        </w:r>
      </w:hyperlink>
    </w:p>
    <w:p w:rsidR="00DA0D99" w:rsidRDefault="00A541F4">
      <w:pPr>
        <w:pStyle w:val="TOC2"/>
        <w:rPr>
          <w:rFonts w:eastAsia="SimSun"/>
          <w:noProof/>
          <w:color w:val="auto"/>
          <w:sz w:val="22"/>
          <w:lang w:eastAsia="zh-CN"/>
        </w:rPr>
      </w:pPr>
      <w:hyperlink w:anchor="_Toc327192783" w:history="1">
        <w:r w:rsidR="00DA0D99" w:rsidRPr="00CB1F81">
          <w:rPr>
            <w:rStyle w:val="Hyperlink"/>
            <w:noProof/>
          </w:rPr>
          <w:t>Harmadik féltől származó szoftverek</w:t>
        </w:r>
        <w:r w:rsidR="00DA0D99">
          <w:rPr>
            <w:noProof/>
          </w:rPr>
          <w:tab/>
        </w:r>
        <w:r w:rsidR="008816A0">
          <w:rPr>
            <w:noProof/>
          </w:rPr>
          <w:fldChar w:fldCharType="begin"/>
        </w:r>
        <w:r w:rsidR="00DA0D99">
          <w:rPr>
            <w:noProof/>
          </w:rPr>
          <w:instrText xml:space="preserve"> PAGEREF _Toc327192783 \h </w:instrText>
        </w:r>
        <w:r w:rsidR="008816A0">
          <w:rPr>
            <w:noProof/>
          </w:rPr>
        </w:r>
        <w:r w:rsidR="008816A0">
          <w:rPr>
            <w:noProof/>
          </w:rPr>
          <w:fldChar w:fldCharType="separate"/>
        </w:r>
        <w:r w:rsidR="007E31CD">
          <w:rPr>
            <w:noProof/>
          </w:rPr>
          <w:t>7</w:t>
        </w:r>
        <w:r w:rsidR="008816A0">
          <w:rPr>
            <w:noProof/>
          </w:rPr>
          <w:fldChar w:fldCharType="end"/>
        </w:r>
      </w:hyperlink>
    </w:p>
    <w:p w:rsidR="00DA0D99" w:rsidRDefault="00A541F4">
      <w:pPr>
        <w:pStyle w:val="TOC2"/>
        <w:rPr>
          <w:rFonts w:eastAsia="SimSun"/>
          <w:noProof/>
          <w:color w:val="auto"/>
          <w:sz w:val="22"/>
          <w:lang w:eastAsia="zh-CN"/>
        </w:rPr>
      </w:pPr>
      <w:hyperlink w:anchor="_Toc327192784" w:history="1">
        <w:r w:rsidR="00DA0D99" w:rsidRPr="00CB1F81">
          <w:rPr>
            <w:rStyle w:val="Hyperlink"/>
            <w:noProof/>
          </w:rPr>
          <w:t>Technikai korlátozások</w:t>
        </w:r>
        <w:r w:rsidR="00DA0D99">
          <w:rPr>
            <w:noProof/>
          </w:rPr>
          <w:tab/>
        </w:r>
        <w:r w:rsidR="008816A0">
          <w:rPr>
            <w:noProof/>
          </w:rPr>
          <w:fldChar w:fldCharType="begin"/>
        </w:r>
        <w:r w:rsidR="00DA0D99">
          <w:rPr>
            <w:noProof/>
          </w:rPr>
          <w:instrText xml:space="preserve"> PAGEREF _Toc327192784 \h </w:instrText>
        </w:r>
        <w:r w:rsidR="008816A0">
          <w:rPr>
            <w:noProof/>
          </w:rPr>
        </w:r>
        <w:r w:rsidR="008816A0">
          <w:rPr>
            <w:noProof/>
          </w:rPr>
          <w:fldChar w:fldCharType="separate"/>
        </w:r>
        <w:r w:rsidR="007E31CD">
          <w:rPr>
            <w:noProof/>
          </w:rPr>
          <w:t>9</w:t>
        </w:r>
        <w:r w:rsidR="008816A0">
          <w:rPr>
            <w:noProof/>
          </w:rPr>
          <w:fldChar w:fldCharType="end"/>
        </w:r>
      </w:hyperlink>
    </w:p>
    <w:p w:rsidR="00DA0D99" w:rsidRDefault="00A541F4">
      <w:pPr>
        <w:pStyle w:val="TOC2"/>
        <w:rPr>
          <w:rFonts w:eastAsia="SimSun"/>
          <w:noProof/>
          <w:color w:val="auto"/>
          <w:sz w:val="22"/>
          <w:lang w:eastAsia="zh-CN"/>
        </w:rPr>
      </w:pPr>
      <w:hyperlink w:anchor="_Toc327192785" w:history="1">
        <w:r w:rsidR="00DA0D99" w:rsidRPr="00CB1F81">
          <w:rPr>
            <w:rStyle w:val="Hyperlink"/>
            <w:noProof/>
          </w:rPr>
          <w:t>Egyéb jogok</w:t>
        </w:r>
        <w:r w:rsidR="00DA0D99">
          <w:rPr>
            <w:noProof/>
          </w:rPr>
          <w:tab/>
        </w:r>
        <w:r w:rsidR="008816A0">
          <w:rPr>
            <w:noProof/>
          </w:rPr>
          <w:fldChar w:fldCharType="begin"/>
        </w:r>
        <w:r w:rsidR="00DA0D99">
          <w:rPr>
            <w:noProof/>
          </w:rPr>
          <w:instrText xml:space="preserve"> PAGEREF _Toc327192785 \h </w:instrText>
        </w:r>
        <w:r w:rsidR="008816A0">
          <w:rPr>
            <w:noProof/>
          </w:rPr>
        </w:r>
        <w:r w:rsidR="008816A0">
          <w:rPr>
            <w:noProof/>
          </w:rPr>
          <w:fldChar w:fldCharType="separate"/>
        </w:r>
        <w:r w:rsidR="007E31CD">
          <w:rPr>
            <w:noProof/>
          </w:rPr>
          <w:t>9</w:t>
        </w:r>
        <w:r w:rsidR="008816A0">
          <w:rPr>
            <w:noProof/>
          </w:rPr>
          <w:fldChar w:fldCharType="end"/>
        </w:r>
      </w:hyperlink>
    </w:p>
    <w:p w:rsidR="00DA0D99" w:rsidRDefault="00A541F4">
      <w:pPr>
        <w:pStyle w:val="TOC2"/>
        <w:rPr>
          <w:rFonts w:eastAsia="SimSun"/>
          <w:noProof/>
          <w:color w:val="auto"/>
          <w:sz w:val="22"/>
          <w:lang w:eastAsia="zh-CN"/>
        </w:rPr>
      </w:pPr>
      <w:hyperlink w:anchor="_Toc327192786" w:history="1">
        <w:r w:rsidR="00DA0D99" w:rsidRPr="00CB1F81">
          <w:rPr>
            <w:rStyle w:val="Hyperlink"/>
            <w:noProof/>
          </w:rPr>
          <w:t>Dokumentáció</w:t>
        </w:r>
        <w:r w:rsidR="00DA0D99">
          <w:rPr>
            <w:noProof/>
          </w:rPr>
          <w:tab/>
        </w:r>
        <w:r w:rsidR="008816A0">
          <w:rPr>
            <w:noProof/>
          </w:rPr>
          <w:fldChar w:fldCharType="begin"/>
        </w:r>
        <w:r w:rsidR="00DA0D99">
          <w:rPr>
            <w:noProof/>
          </w:rPr>
          <w:instrText xml:space="preserve"> PAGEREF _Toc327192786 \h </w:instrText>
        </w:r>
        <w:r w:rsidR="008816A0">
          <w:rPr>
            <w:noProof/>
          </w:rPr>
        </w:r>
        <w:r w:rsidR="008816A0">
          <w:rPr>
            <w:noProof/>
          </w:rPr>
          <w:fldChar w:fldCharType="separate"/>
        </w:r>
        <w:r w:rsidR="007E31CD">
          <w:rPr>
            <w:noProof/>
          </w:rPr>
          <w:t>10</w:t>
        </w:r>
        <w:r w:rsidR="008816A0">
          <w:rPr>
            <w:noProof/>
          </w:rPr>
          <w:fldChar w:fldCharType="end"/>
        </w:r>
      </w:hyperlink>
    </w:p>
    <w:p w:rsidR="00DA0D99" w:rsidRDefault="00A541F4">
      <w:pPr>
        <w:pStyle w:val="TOC2"/>
        <w:rPr>
          <w:rFonts w:eastAsia="SimSun"/>
          <w:noProof/>
          <w:color w:val="auto"/>
          <w:sz w:val="22"/>
          <w:lang w:eastAsia="zh-CN"/>
        </w:rPr>
      </w:pPr>
      <w:hyperlink w:anchor="_Toc327192787" w:history="1">
        <w:r w:rsidR="00DA0D99" w:rsidRPr="00CB1F81">
          <w:rPr>
            <w:rStyle w:val="Hyperlink"/>
            <w:noProof/>
          </w:rPr>
          <w:t>A licencek átrendelése</w:t>
        </w:r>
        <w:r w:rsidR="00DA0D99">
          <w:rPr>
            <w:noProof/>
          </w:rPr>
          <w:tab/>
        </w:r>
        <w:r w:rsidR="008816A0">
          <w:rPr>
            <w:noProof/>
          </w:rPr>
          <w:fldChar w:fldCharType="begin"/>
        </w:r>
        <w:r w:rsidR="00DA0D99">
          <w:rPr>
            <w:noProof/>
          </w:rPr>
          <w:instrText xml:space="preserve"> PAGEREF _Toc327192787 \h </w:instrText>
        </w:r>
        <w:r w:rsidR="008816A0">
          <w:rPr>
            <w:noProof/>
          </w:rPr>
        </w:r>
        <w:r w:rsidR="008816A0">
          <w:rPr>
            <w:noProof/>
          </w:rPr>
          <w:fldChar w:fldCharType="separate"/>
        </w:r>
        <w:r w:rsidR="007E31CD">
          <w:rPr>
            <w:noProof/>
          </w:rPr>
          <w:t>10</w:t>
        </w:r>
        <w:r w:rsidR="008816A0">
          <w:rPr>
            <w:noProof/>
          </w:rPr>
          <w:fldChar w:fldCharType="end"/>
        </w:r>
      </w:hyperlink>
    </w:p>
    <w:p w:rsidR="00DA0D99" w:rsidRDefault="00A541F4">
      <w:pPr>
        <w:pStyle w:val="TOC2"/>
        <w:rPr>
          <w:rFonts w:eastAsia="SimSun"/>
          <w:noProof/>
          <w:color w:val="auto"/>
          <w:sz w:val="22"/>
          <w:lang w:eastAsia="zh-CN"/>
        </w:rPr>
      </w:pPr>
      <w:hyperlink w:anchor="_Toc327192788" w:history="1">
        <w:r w:rsidR="00DA0D99" w:rsidRPr="00CB1F81">
          <w:rPr>
            <w:rStyle w:val="Hyperlink"/>
            <w:noProof/>
          </w:rPr>
          <w:t>Termékaktiválás</w:t>
        </w:r>
        <w:r w:rsidR="00DA0D99">
          <w:rPr>
            <w:noProof/>
          </w:rPr>
          <w:tab/>
        </w:r>
        <w:r w:rsidR="008816A0">
          <w:rPr>
            <w:noProof/>
          </w:rPr>
          <w:fldChar w:fldCharType="begin"/>
        </w:r>
        <w:r w:rsidR="00DA0D99">
          <w:rPr>
            <w:noProof/>
          </w:rPr>
          <w:instrText xml:space="preserve"> PAGEREF _Toc327192788 \h </w:instrText>
        </w:r>
        <w:r w:rsidR="008816A0">
          <w:rPr>
            <w:noProof/>
          </w:rPr>
        </w:r>
        <w:r w:rsidR="008816A0">
          <w:rPr>
            <w:noProof/>
          </w:rPr>
          <w:fldChar w:fldCharType="separate"/>
        </w:r>
        <w:r w:rsidR="007E31CD">
          <w:rPr>
            <w:noProof/>
          </w:rPr>
          <w:t>10</w:t>
        </w:r>
        <w:r w:rsidR="008816A0">
          <w:rPr>
            <w:noProof/>
          </w:rPr>
          <w:fldChar w:fldCharType="end"/>
        </w:r>
      </w:hyperlink>
    </w:p>
    <w:p w:rsidR="00DA0D99" w:rsidRDefault="00A541F4">
      <w:pPr>
        <w:pStyle w:val="TOC2"/>
        <w:rPr>
          <w:rFonts w:eastAsia="SimSun"/>
          <w:noProof/>
          <w:color w:val="auto"/>
          <w:sz w:val="22"/>
          <w:lang w:eastAsia="zh-CN"/>
        </w:rPr>
      </w:pPr>
      <w:hyperlink w:anchor="_Toc327192789" w:history="1">
        <w:r w:rsidR="00DA0D99" w:rsidRPr="00CB1F81">
          <w:rPr>
            <w:rStyle w:val="Hyperlink"/>
            <w:noProof/>
          </w:rPr>
          <w:t>További funkciók</w:t>
        </w:r>
        <w:r w:rsidR="00DA0D99">
          <w:rPr>
            <w:noProof/>
          </w:rPr>
          <w:tab/>
        </w:r>
        <w:r w:rsidR="008816A0">
          <w:rPr>
            <w:noProof/>
          </w:rPr>
          <w:fldChar w:fldCharType="begin"/>
        </w:r>
        <w:r w:rsidR="00DA0D99">
          <w:rPr>
            <w:noProof/>
          </w:rPr>
          <w:instrText xml:space="preserve"> PAGEREF _Toc327192789 \h </w:instrText>
        </w:r>
        <w:r w:rsidR="008816A0">
          <w:rPr>
            <w:noProof/>
          </w:rPr>
        </w:r>
        <w:r w:rsidR="008816A0">
          <w:rPr>
            <w:noProof/>
          </w:rPr>
          <w:fldChar w:fldCharType="separate"/>
        </w:r>
        <w:r w:rsidR="007E31CD">
          <w:rPr>
            <w:noProof/>
          </w:rPr>
          <w:t>11</w:t>
        </w:r>
        <w:r w:rsidR="008816A0">
          <w:rPr>
            <w:noProof/>
          </w:rPr>
          <w:fldChar w:fldCharType="end"/>
        </w:r>
      </w:hyperlink>
    </w:p>
    <w:p w:rsidR="00DA0D99" w:rsidRDefault="00A541F4">
      <w:pPr>
        <w:pStyle w:val="TOC2"/>
        <w:rPr>
          <w:rFonts w:eastAsia="SimSun"/>
          <w:noProof/>
          <w:color w:val="auto"/>
          <w:sz w:val="22"/>
          <w:lang w:eastAsia="zh-CN"/>
        </w:rPr>
      </w:pPr>
      <w:hyperlink w:anchor="_Toc327192790" w:history="1">
        <w:r w:rsidR="00DA0D99" w:rsidRPr="00CB1F81">
          <w:rPr>
            <w:rStyle w:val="Hyperlink"/>
            <w:noProof/>
          </w:rPr>
          <w:t>Betűkészlet-összetevők</w:t>
        </w:r>
        <w:r w:rsidR="00DA0D99">
          <w:rPr>
            <w:noProof/>
          </w:rPr>
          <w:tab/>
        </w:r>
        <w:r w:rsidR="008816A0">
          <w:rPr>
            <w:noProof/>
          </w:rPr>
          <w:fldChar w:fldCharType="begin"/>
        </w:r>
        <w:r w:rsidR="00DA0D99">
          <w:rPr>
            <w:noProof/>
          </w:rPr>
          <w:instrText xml:space="preserve"> PAGEREF _Toc327192790 \h </w:instrText>
        </w:r>
        <w:r w:rsidR="008816A0">
          <w:rPr>
            <w:noProof/>
          </w:rPr>
        </w:r>
        <w:r w:rsidR="008816A0">
          <w:rPr>
            <w:noProof/>
          </w:rPr>
          <w:fldChar w:fldCharType="separate"/>
        </w:r>
        <w:r w:rsidR="007E31CD">
          <w:rPr>
            <w:noProof/>
          </w:rPr>
          <w:t>11</w:t>
        </w:r>
        <w:r w:rsidR="008816A0">
          <w:rPr>
            <w:noProof/>
          </w:rPr>
          <w:fldChar w:fldCharType="end"/>
        </w:r>
      </w:hyperlink>
    </w:p>
    <w:p w:rsidR="00DA0D99" w:rsidRDefault="00A541F4">
      <w:pPr>
        <w:pStyle w:val="TOC2"/>
        <w:rPr>
          <w:rFonts w:eastAsia="SimSun"/>
          <w:noProof/>
          <w:color w:val="auto"/>
          <w:sz w:val="22"/>
          <w:lang w:eastAsia="zh-CN"/>
        </w:rPr>
      </w:pPr>
      <w:hyperlink w:anchor="_Toc327192791" w:history="1">
        <w:r w:rsidR="00DA0D99" w:rsidRPr="00CB1F81">
          <w:rPr>
            <w:rStyle w:val="Hyperlink"/>
            <w:noProof/>
          </w:rPr>
          <w:t>.NET-keretrendszer és PowerShell szoftver</w:t>
        </w:r>
        <w:r w:rsidR="00DA0D99">
          <w:rPr>
            <w:noProof/>
          </w:rPr>
          <w:tab/>
        </w:r>
        <w:r w:rsidR="008816A0">
          <w:rPr>
            <w:noProof/>
          </w:rPr>
          <w:fldChar w:fldCharType="begin"/>
        </w:r>
        <w:r w:rsidR="00DA0D99">
          <w:rPr>
            <w:noProof/>
          </w:rPr>
          <w:instrText xml:space="preserve"> PAGEREF _Toc327192791 \h </w:instrText>
        </w:r>
        <w:r w:rsidR="008816A0">
          <w:rPr>
            <w:noProof/>
          </w:rPr>
        </w:r>
        <w:r w:rsidR="008816A0">
          <w:rPr>
            <w:noProof/>
          </w:rPr>
          <w:fldChar w:fldCharType="separate"/>
        </w:r>
        <w:r w:rsidR="007E31CD">
          <w:rPr>
            <w:noProof/>
          </w:rPr>
          <w:t>11</w:t>
        </w:r>
        <w:r w:rsidR="008816A0">
          <w:rPr>
            <w:noProof/>
          </w:rPr>
          <w:fldChar w:fldCharType="end"/>
        </w:r>
      </w:hyperlink>
    </w:p>
    <w:p w:rsidR="00DA0D99" w:rsidRDefault="00A541F4">
      <w:pPr>
        <w:pStyle w:val="TOC2"/>
        <w:rPr>
          <w:rFonts w:eastAsia="SimSun"/>
          <w:noProof/>
          <w:color w:val="auto"/>
          <w:sz w:val="22"/>
          <w:lang w:eastAsia="zh-CN"/>
        </w:rPr>
      </w:pPr>
      <w:hyperlink w:anchor="_Toc327192792" w:history="1">
        <w:r w:rsidR="00DA0D99" w:rsidRPr="00CB1F81">
          <w:rPr>
            <w:rStyle w:val="Hyperlink"/>
            <w:noProof/>
          </w:rPr>
          <w:t>Teljesítményvizsgálat</w:t>
        </w:r>
        <w:r w:rsidR="00DA0D99">
          <w:rPr>
            <w:noProof/>
          </w:rPr>
          <w:tab/>
        </w:r>
        <w:r w:rsidR="008816A0">
          <w:rPr>
            <w:noProof/>
          </w:rPr>
          <w:fldChar w:fldCharType="begin"/>
        </w:r>
        <w:r w:rsidR="00DA0D99">
          <w:rPr>
            <w:noProof/>
          </w:rPr>
          <w:instrText xml:space="preserve"> PAGEREF _Toc327192792 \h </w:instrText>
        </w:r>
        <w:r w:rsidR="008816A0">
          <w:rPr>
            <w:noProof/>
          </w:rPr>
        </w:r>
        <w:r w:rsidR="008816A0">
          <w:rPr>
            <w:noProof/>
          </w:rPr>
          <w:fldChar w:fldCharType="separate"/>
        </w:r>
        <w:r w:rsidR="007E31CD">
          <w:rPr>
            <w:noProof/>
          </w:rPr>
          <w:t>11</w:t>
        </w:r>
        <w:r w:rsidR="008816A0">
          <w:rPr>
            <w:noProof/>
          </w:rPr>
          <w:fldChar w:fldCharType="end"/>
        </w:r>
      </w:hyperlink>
    </w:p>
    <w:p w:rsidR="00DA0D99" w:rsidRDefault="00A541F4">
      <w:pPr>
        <w:pStyle w:val="TOC2"/>
        <w:rPr>
          <w:rFonts w:eastAsia="SimSun"/>
          <w:noProof/>
          <w:color w:val="auto"/>
          <w:sz w:val="22"/>
          <w:lang w:eastAsia="zh-CN"/>
        </w:rPr>
      </w:pPr>
      <w:hyperlink w:anchor="_Toc327192793" w:history="1">
        <w:r w:rsidR="00DA0D99" w:rsidRPr="00CB1F81">
          <w:rPr>
            <w:rStyle w:val="Hyperlink"/>
            <w:noProof/>
          </w:rPr>
          <w:t>SQL Server Reporting Services – térképi jelentéselem</w:t>
        </w:r>
        <w:r w:rsidR="00DA0D99">
          <w:rPr>
            <w:noProof/>
          </w:rPr>
          <w:tab/>
        </w:r>
        <w:r w:rsidR="008816A0">
          <w:rPr>
            <w:noProof/>
          </w:rPr>
          <w:fldChar w:fldCharType="begin"/>
        </w:r>
        <w:r w:rsidR="00DA0D99">
          <w:rPr>
            <w:noProof/>
          </w:rPr>
          <w:instrText xml:space="preserve"> PAGEREF _Toc327192793 \h </w:instrText>
        </w:r>
        <w:r w:rsidR="008816A0">
          <w:rPr>
            <w:noProof/>
          </w:rPr>
        </w:r>
        <w:r w:rsidR="008816A0">
          <w:rPr>
            <w:noProof/>
          </w:rPr>
          <w:fldChar w:fldCharType="separate"/>
        </w:r>
        <w:r w:rsidR="007E31CD">
          <w:rPr>
            <w:noProof/>
          </w:rPr>
          <w:t>11</w:t>
        </w:r>
        <w:r w:rsidR="008816A0">
          <w:rPr>
            <w:noProof/>
          </w:rPr>
          <w:fldChar w:fldCharType="end"/>
        </w:r>
      </w:hyperlink>
    </w:p>
    <w:p w:rsidR="00DA0D99" w:rsidRDefault="00A541F4">
      <w:pPr>
        <w:pStyle w:val="TOC2"/>
        <w:rPr>
          <w:rFonts w:eastAsia="SimSun"/>
          <w:noProof/>
          <w:color w:val="auto"/>
          <w:sz w:val="22"/>
          <w:lang w:eastAsia="zh-CN"/>
        </w:rPr>
      </w:pPr>
      <w:hyperlink w:anchor="_Toc327192794" w:history="1">
        <w:r w:rsidR="00DA0D99" w:rsidRPr="00CB1F81">
          <w:rPr>
            <w:rStyle w:val="Hyperlink"/>
            <w:noProof/>
          </w:rPr>
          <w:t>Multiplexálás</w:t>
        </w:r>
        <w:r w:rsidR="00DA0D99">
          <w:rPr>
            <w:noProof/>
          </w:rPr>
          <w:tab/>
        </w:r>
        <w:r w:rsidR="008816A0">
          <w:rPr>
            <w:noProof/>
          </w:rPr>
          <w:fldChar w:fldCharType="begin"/>
        </w:r>
        <w:r w:rsidR="00DA0D99">
          <w:rPr>
            <w:noProof/>
          </w:rPr>
          <w:instrText xml:space="preserve"> PAGEREF _Toc327192794 \h </w:instrText>
        </w:r>
        <w:r w:rsidR="008816A0">
          <w:rPr>
            <w:noProof/>
          </w:rPr>
        </w:r>
        <w:r w:rsidR="008816A0">
          <w:rPr>
            <w:noProof/>
          </w:rPr>
          <w:fldChar w:fldCharType="separate"/>
        </w:r>
        <w:r w:rsidR="007E31CD">
          <w:rPr>
            <w:noProof/>
          </w:rPr>
          <w:t>11</w:t>
        </w:r>
        <w:r w:rsidR="008816A0">
          <w:rPr>
            <w:noProof/>
          </w:rPr>
          <w:fldChar w:fldCharType="end"/>
        </w:r>
      </w:hyperlink>
    </w:p>
    <w:p w:rsidR="00DA0D99" w:rsidRDefault="00A541F4">
      <w:pPr>
        <w:pStyle w:val="TOC2"/>
        <w:rPr>
          <w:rFonts w:eastAsia="SimSun"/>
          <w:noProof/>
          <w:color w:val="auto"/>
          <w:sz w:val="22"/>
          <w:lang w:eastAsia="zh-CN"/>
        </w:rPr>
      </w:pPr>
      <w:hyperlink w:anchor="_Toc327192795" w:history="1">
        <w:r w:rsidR="00DA0D99" w:rsidRPr="00CB1F81">
          <w:rPr>
            <w:rStyle w:val="Hyperlink"/>
            <w:noProof/>
          </w:rPr>
          <w:t>A szoftverek pluszszolgáltatásai</w:t>
        </w:r>
        <w:r w:rsidR="00DA0D99">
          <w:rPr>
            <w:noProof/>
          </w:rPr>
          <w:tab/>
        </w:r>
        <w:r w:rsidR="008816A0">
          <w:rPr>
            <w:noProof/>
          </w:rPr>
          <w:fldChar w:fldCharType="begin"/>
        </w:r>
        <w:r w:rsidR="00DA0D99">
          <w:rPr>
            <w:noProof/>
          </w:rPr>
          <w:instrText xml:space="preserve"> PAGEREF _Toc327192795 \h </w:instrText>
        </w:r>
        <w:r w:rsidR="008816A0">
          <w:rPr>
            <w:noProof/>
          </w:rPr>
        </w:r>
        <w:r w:rsidR="008816A0">
          <w:rPr>
            <w:noProof/>
          </w:rPr>
          <w:fldChar w:fldCharType="separate"/>
        </w:r>
        <w:r w:rsidR="007E31CD">
          <w:rPr>
            <w:noProof/>
          </w:rPr>
          <w:t>12</w:t>
        </w:r>
        <w:r w:rsidR="008816A0">
          <w:rPr>
            <w:noProof/>
          </w:rPr>
          <w:fldChar w:fldCharType="end"/>
        </w:r>
      </w:hyperlink>
    </w:p>
    <w:p w:rsidR="00DA0D99" w:rsidRDefault="00996078">
      <w:pPr>
        <w:pStyle w:val="TOC2"/>
        <w:rPr>
          <w:rFonts w:eastAsia="SimSun"/>
          <w:noProof/>
          <w:color w:val="auto"/>
          <w:sz w:val="22"/>
          <w:lang w:eastAsia="zh-CN"/>
        </w:rPr>
      </w:pPr>
      <w:r>
        <w:t xml:space="preserve">Microsoft </w:t>
      </w:r>
      <w:hyperlink w:anchor="_Toc327192796" w:history="1">
        <w:r w:rsidR="00DA0D99" w:rsidRPr="00CB1F81">
          <w:rPr>
            <w:rStyle w:val="Hyperlink"/>
            <w:noProof/>
          </w:rPr>
          <w:t>Dynamics CRM Mobile</w:t>
        </w:r>
        <w:r w:rsidR="00DA0D99">
          <w:rPr>
            <w:noProof/>
          </w:rPr>
          <w:tab/>
        </w:r>
        <w:r w:rsidR="008816A0">
          <w:rPr>
            <w:noProof/>
          </w:rPr>
          <w:fldChar w:fldCharType="begin"/>
        </w:r>
        <w:r w:rsidR="00DA0D99">
          <w:rPr>
            <w:noProof/>
          </w:rPr>
          <w:instrText xml:space="preserve"> PAGEREF _Toc327192796 \h </w:instrText>
        </w:r>
        <w:r w:rsidR="008816A0">
          <w:rPr>
            <w:noProof/>
          </w:rPr>
        </w:r>
        <w:r w:rsidR="008816A0">
          <w:rPr>
            <w:noProof/>
          </w:rPr>
          <w:fldChar w:fldCharType="separate"/>
        </w:r>
        <w:r w:rsidR="007E31CD">
          <w:rPr>
            <w:noProof/>
          </w:rPr>
          <w:t>12</w:t>
        </w:r>
        <w:r w:rsidR="008816A0">
          <w:rPr>
            <w:noProof/>
          </w:rPr>
          <w:fldChar w:fldCharType="end"/>
        </w:r>
      </w:hyperlink>
    </w:p>
    <w:p w:rsidR="00DA0D99" w:rsidRDefault="00996078">
      <w:pPr>
        <w:pStyle w:val="TOC2"/>
        <w:rPr>
          <w:rFonts w:eastAsia="SimSun"/>
          <w:noProof/>
          <w:color w:val="auto"/>
          <w:sz w:val="22"/>
          <w:lang w:eastAsia="zh-CN"/>
        </w:rPr>
      </w:pPr>
      <w:r>
        <w:t xml:space="preserve">Microsoft </w:t>
      </w:r>
      <w:hyperlink w:anchor="_Toc327192797" w:history="1">
        <w:r w:rsidR="00DA0D99" w:rsidRPr="00CB1F81">
          <w:rPr>
            <w:rStyle w:val="Hyperlink"/>
            <w:noProof/>
          </w:rPr>
          <w:t>Dynamics CRM Online</w:t>
        </w:r>
        <w:r w:rsidR="00DA0D99">
          <w:rPr>
            <w:noProof/>
          </w:rPr>
          <w:tab/>
        </w:r>
        <w:r w:rsidR="008816A0">
          <w:rPr>
            <w:noProof/>
          </w:rPr>
          <w:fldChar w:fldCharType="begin"/>
        </w:r>
        <w:r w:rsidR="00DA0D99">
          <w:rPr>
            <w:noProof/>
          </w:rPr>
          <w:instrText xml:space="preserve"> PAGEREF _Toc327192797 \h </w:instrText>
        </w:r>
        <w:r w:rsidR="008816A0">
          <w:rPr>
            <w:noProof/>
          </w:rPr>
        </w:r>
        <w:r w:rsidR="008816A0">
          <w:rPr>
            <w:noProof/>
          </w:rPr>
          <w:fldChar w:fldCharType="separate"/>
        </w:r>
        <w:r w:rsidR="007E31CD">
          <w:rPr>
            <w:noProof/>
          </w:rPr>
          <w:t>13</w:t>
        </w:r>
        <w:r w:rsidR="008816A0">
          <w:rPr>
            <w:noProof/>
          </w:rPr>
          <w:fldChar w:fldCharType="end"/>
        </w:r>
      </w:hyperlink>
    </w:p>
    <w:p w:rsidR="00DA0D99" w:rsidRDefault="00A541F4">
      <w:pPr>
        <w:pStyle w:val="TOC2"/>
        <w:rPr>
          <w:rFonts w:eastAsia="SimSun"/>
          <w:noProof/>
          <w:color w:val="auto"/>
          <w:sz w:val="22"/>
          <w:lang w:eastAsia="zh-CN"/>
        </w:rPr>
      </w:pPr>
      <w:hyperlink w:anchor="_Toc327192798" w:history="1">
        <w:r w:rsidR="00DA0D99" w:rsidRPr="00CB1F81">
          <w:rPr>
            <w:rStyle w:val="Hyperlink"/>
            <w:noProof/>
          </w:rPr>
          <w:t>Exchange Online Archiving</w:t>
        </w:r>
        <w:r w:rsidR="00DA0D99">
          <w:rPr>
            <w:noProof/>
          </w:rPr>
          <w:tab/>
        </w:r>
        <w:r w:rsidR="008816A0">
          <w:rPr>
            <w:noProof/>
          </w:rPr>
          <w:fldChar w:fldCharType="begin"/>
        </w:r>
        <w:r w:rsidR="00DA0D99">
          <w:rPr>
            <w:noProof/>
          </w:rPr>
          <w:instrText xml:space="preserve"> PAGEREF _Toc327192798 \h </w:instrText>
        </w:r>
        <w:r w:rsidR="008816A0">
          <w:rPr>
            <w:noProof/>
          </w:rPr>
        </w:r>
        <w:r w:rsidR="008816A0">
          <w:rPr>
            <w:noProof/>
          </w:rPr>
          <w:fldChar w:fldCharType="separate"/>
        </w:r>
        <w:r w:rsidR="007E31CD">
          <w:rPr>
            <w:noProof/>
          </w:rPr>
          <w:t>14</w:t>
        </w:r>
        <w:r w:rsidR="008816A0">
          <w:rPr>
            <w:noProof/>
          </w:rPr>
          <w:fldChar w:fldCharType="end"/>
        </w:r>
      </w:hyperlink>
    </w:p>
    <w:p w:rsidR="00DA0D99" w:rsidRDefault="00A541F4">
      <w:pPr>
        <w:pStyle w:val="TOC2"/>
        <w:rPr>
          <w:rFonts w:eastAsia="SimSun"/>
          <w:noProof/>
          <w:color w:val="auto"/>
          <w:sz w:val="22"/>
          <w:lang w:eastAsia="zh-CN"/>
        </w:rPr>
      </w:pPr>
      <w:hyperlink w:anchor="_Toc327192799" w:history="1">
        <w:r w:rsidR="00DA0D99" w:rsidRPr="00CB1F81">
          <w:rPr>
            <w:rStyle w:val="Hyperlink"/>
            <w:noProof/>
          </w:rPr>
          <w:t>Exchange Online Kiosk</w:t>
        </w:r>
        <w:r w:rsidR="00DA0D99">
          <w:rPr>
            <w:noProof/>
          </w:rPr>
          <w:tab/>
        </w:r>
        <w:r w:rsidR="008816A0">
          <w:rPr>
            <w:noProof/>
          </w:rPr>
          <w:fldChar w:fldCharType="begin"/>
        </w:r>
        <w:r w:rsidR="00DA0D99">
          <w:rPr>
            <w:noProof/>
          </w:rPr>
          <w:instrText xml:space="preserve"> PAGEREF _Toc327192799 \h </w:instrText>
        </w:r>
        <w:r w:rsidR="008816A0">
          <w:rPr>
            <w:noProof/>
          </w:rPr>
        </w:r>
        <w:r w:rsidR="008816A0">
          <w:rPr>
            <w:noProof/>
          </w:rPr>
          <w:fldChar w:fldCharType="separate"/>
        </w:r>
        <w:r w:rsidR="007E31CD">
          <w:rPr>
            <w:noProof/>
          </w:rPr>
          <w:t>15</w:t>
        </w:r>
        <w:r w:rsidR="008816A0">
          <w:rPr>
            <w:noProof/>
          </w:rPr>
          <w:fldChar w:fldCharType="end"/>
        </w:r>
      </w:hyperlink>
    </w:p>
    <w:p w:rsidR="00DA0D99" w:rsidRDefault="00A541F4">
      <w:pPr>
        <w:pStyle w:val="TOC2"/>
        <w:rPr>
          <w:rFonts w:eastAsia="SimSun"/>
          <w:noProof/>
          <w:color w:val="auto"/>
          <w:sz w:val="22"/>
          <w:lang w:eastAsia="zh-CN"/>
        </w:rPr>
      </w:pPr>
      <w:hyperlink w:anchor="_Toc327192800" w:history="1">
        <w:r w:rsidR="00DA0D99" w:rsidRPr="00CB1F81">
          <w:rPr>
            <w:rStyle w:val="Hyperlink"/>
            <w:noProof/>
          </w:rPr>
          <w:t>Exchange Online Plan 1</w:t>
        </w:r>
        <w:r w:rsidR="00DA0D99">
          <w:rPr>
            <w:noProof/>
          </w:rPr>
          <w:tab/>
        </w:r>
        <w:r w:rsidR="008816A0">
          <w:rPr>
            <w:noProof/>
          </w:rPr>
          <w:fldChar w:fldCharType="begin"/>
        </w:r>
        <w:r w:rsidR="00DA0D99">
          <w:rPr>
            <w:noProof/>
          </w:rPr>
          <w:instrText xml:space="preserve"> PAGEREF _Toc327192800 \h </w:instrText>
        </w:r>
        <w:r w:rsidR="008816A0">
          <w:rPr>
            <w:noProof/>
          </w:rPr>
        </w:r>
        <w:r w:rsidR="008816A0">
          <w:rPr>
            <w:noProof/>
          </w:rPr>
          <w:fldChar w:fldCharType="separate"/>
        </w:r>
        <w:r w:rsidR="007E31CD">
          <w:rPr>
            <w:noProof/>
          </w:rPr>
          <w:t>15</w:t>
        </w:r>
        <w:r w:rsidR="008816A0">
          <w:rPr>
            <w:noProof/>
          </w:rPr>
          <w:fldChar w:fldCharType="end"/>
        </w:r>
      </w:hyperlink>
    </w:p>
    <w:p w:rsidR="00DA0D99" w:rsidRDefault="00A541F4">
      <w:pPr>
        <w:pStyle w:val="TOC2"/>
        <w:rPr>
          <w:rFonts w:eastAsia="SimSun"/>
          <w:noProof/>
          <w:color w:val="auto"/>
          <w:sz w:val="22"/>
          <w:lang w:eastAsia="zh-CN"/>
        </w:rPr>
      </w:pPr>
      <w:hyperlink w:anchor="_Toc327192801" w:history="1">
        <w:r w:rsidR="00DA0D99" w:rsidRPr="00CB1F81">
          <w:rPr>
            <w:rStyle w:val="Hyperlink"/>
            <w:noProof/>
          </w:rPr>
          <w:t>Exchange Online Plan 2</w:t>
        </w:r>
        <w:r w:rsidR="00DA0D99">
          <w:rPr>
            <w:noProof/>
          </w:rPr>
          <w:tab/>
        </w:r>
        <w:r w:rsidR="008816A0">
          <w:rPr>
            <w:noProof/>
          </w:rPr>
          <w:fldChar w:fldCharType="begin"/>
        </w:r>
        <w:r w:rsidR="00DA0D99">
          <w:rPr>
            <w:noProof/>
          </w:rPr>
          <w:instrText xml:space="preserve"> PAGEREF _Toc327192801 \h </w:instrText>
        </w:r>
        <w:r w:rsidR="008816A0">
          <w:rPr>
            <w:noProof/>
          </w:rPr>
        </w:r>
        <w:r w:rsidR="008816A0">
          <w:rPr>
            <w:noProof/>
          </w:rPr>
          <w:fldChar w:fldCharType="separate"/>
        </w:r>
        <w:r w:rsidR="007E31CD">
          <w:rPr>
            <w:noProof/>
          </w:rPr>
          <w:t>16</w:t>
        </w:r>
        <w:r w:rsidR="008816A0">
          <w:rPr>
            <w:noProof/>
          </w:rPr>
          <w:fldChar w:fldCharType="end"/>
        </w:r>
      </w:hyperlink>
    </w:p>
    <w:p w:rsidR="00DA0D99" w:rsidRDefault="00A541F4">
      <w:pPr>
        <w:pStyle w:val="TOC2"/>
        <w:rPr>
          <w:rFonts w:eastAsia="SimSun"/>
          <w:noProof/>
          <w:color w:val="auto"/>
          <w:sz w:val="22"/>
          <w:lang w:eastAsia="zh-CN"/>
        </w:rPr>
      </w:pPr>
      <w:hyperlink w:anchor="_Toc327192802" w:history="1">
        <w:r w:rsidR="00DA0D99" w:rsidRPr="00CB1F81">
          <w:rPr>
            <w:rStyle w:val="Hyperlink"/>
            <w:noProof/>
          </w:rPr>
          <w:t>Lync Online Plan 1</w:t>
        </w:r>
        <w:r w:rsidR="00DA0D99">
          <w:rPr>
            <w:noProof/>
          </w:rPr>
          <w:tab/>
        </w:r>
        <w:r w:rsidR="008816A0">
          <w:rPr>
            <w:noProof/>
          </w:rPr>
          <w:fldChar w:fldCharType="begin"/>
        </w:r>
        <w:r w:rsidR="00DA0D99">
          <w:rPr>
            <w:noProof/>
          </w:rPr>
          <w:instrText xml:space="preserve"> PAGEREF _Toc327192802 \h </w:instrText>
        </w:r>
        <w:r w:rsidR="008816A0">
          <w:rPr>
            <w:noProof/>
          </w:rPr>
        </w:r>
        <w:r w:rsidR="008816A0">
          <w:rPr>
            <w:noProof/>
          </w:rPr>
          <w:fldChar w:fldCharType="separate"/>
        </w:r>
        <w:r w:rsidR="007E31CD">
          <w:rPr>
            <w:noProof/>
          </w:rPr>
          <w:t>16</w:t>
        </w:r>
        <w:r w:rsidR="008816A0">
          <w:rPr>
            <w:noProof/>
          </w:rPr>
          <w:fldChar w:fldCharType="end"/>
        </w:r>
      </w:hyperlink>
    </w:p>
    <w:p w:rsidR="00DA0D99" w:rsidRDefault="00A541F4">
      <w:pPr>
        <w:pStyle w:val="TOC2"/>
        <w:rPr>
          <w:rFonts w:eastAsia="SimSun"/>
          <w:noProof/>
          <w:color w:val="auto"/>
          <w:sz w:val="22"/>
          <w:lang w:eastAsia="zh-CN"/>
        </w:rPr>
      </w:pPr>
      <w:hyperlink w:anchor="_Toc327192803" w:history="1">
        <w:r w:rsidR="00DA0D99" w:rsidRPr="00CB1F81">
          <w:rPr>
            <w:rStyle w:val="Hyperlink"/>
            <w:noProof/>
          </w:rPr>
          <w:t>Lync Online Plan 2</w:t>
        </w:r>
        <w:r w:rsidR="00DA0D99">
          <w:rPr>
            <w:noProof/>
          </w:rPr>
          <w:tab/>
        </w:r>
        <w:r w:rsidR="008816A0">
          <w:rPr>
            <w:noProof/>
          </w:rPr>
          <w:fldChar w:fldCharType="begin"/>
        </w:r>
        <w:r w:rsidR="00DA0D99">
          <w:rPr>
            <w:noProof/>
          </w:rPr>
          <w:instrText xml:space="preserve"> PAGEREF _Toc327192803 \h </w:instrText>
        </w:r>
        <w:r w:rsidR="008816A0">
          <w:rPr>
            <w:noProof/>
          </w:rPr>
        </w:r>
        <w:r w:rsidR="008816A0">
          <w:rPr>
            <w:noProof/>
          </w:rPr>
          <w:fldChar w:fldCharType="separate"/>
        </w:r>
        <w:r w:rsidR="007E31CD">
          <w:rPr>
            <w:noProof/>
          </w:rPr>
          <w:t>17</w:t>
        </w:r>
        <w:r w:rsidR="008816A0">
          <w:rPr>
            <w:noProof/>
          </w:rPr>
          <w:fldChar w:fldCharType="end"/>
        </w:r>
      </w:hyperlink>
    </w:p>
    <w:p w:rsidR="00DA0D99" w:rsidRDefault="00A541F4">
      <w:pPr>
        <w:pStyle w:val="TOC2"/>
        <w:rPr>
          <w:rFonts w:eastAsia="SimSun"/>
          <w:noProof/>
          <w:color w:val="auto"/>
          <w:sz w:val="22"/>
          <w:lang w:eastAsia="zh-CN"/>
        </w:rPr>
      </w:pPr>
      <w:hyperlink w:anchor="_Toc327192804" w:history="1">
        <w:r w:rsidR="00DA0D99" w:rsidRPr="00CB1F81">
          <w:rPr>
            <w:rStyle w:val="Hyperlink"/>
            <w:noProof/>
          </w:rPr>
          <w:t>Lync Online Plan 3</w:t>
        </w:r>
        <w:r w:rsidR="00DA0D99">
          <w:rPr>
            <w:noProof/>
          </w:rPr>
          <w:tab/>
        </w:r>
        <w:r w:rsidR="008816A0">
          <w:rPr>
            <w:noProof/>
          </w:rPr>
          <w:fldChar w:fldCharType="begin"/>
        </w:r>
        <w:r w:rsidR="00DA0D99">
          <w:rPr>
            <w:noProof/>
          </w:rPr>
          <w:instrText xml:space="preserve"> PAGEREF _Toc327192804 \h </w:instrText>
        </w:r>
        <w:r w:rsidR="008816A0">
          <w:rPr>
            <w:noProof/>
          </w:rPr>
        </w:r>
        <w:r w:rsidR="008816A0">
          <w:rPr>
            <w:noProof/>
          </w:rPr>
          <w:fldChar w:fldCharType="separate"/>
        </w:r>
        <w:r w:rsidR="007E31CD">
          <w:rPr>
            <w:noProof/>
          </w:rPr>
          <w:t>17</w:t>
        </w:r>
        <w:r w:rsidR="008816A0">
          <w:rPr>
            <w:noProof/>
          </w:rPr>
          <w:fldChar w:fldCharType="end"/>
        </w:r>
      </w:hyperlink>
    </w:p>
    <w:p w:rsidR="00DA0D99" w:rsidRDefault="00A541F4">
      <w:pPr>
        <w:pStyle w:val="TOC2"/>
        <w:rPr>
          <w:rFonts w:eastAsia="SimSun"/>
          <w:noProof/>
          <w:color w:val="auto"/>
          <w:sz w:val="22"/>
          <w:lang w:eastAsia="zh-CN"/>
        </w:rPr>
      </w:pPr>
      <w:hyperlink w:anchor="_Toc327192805" w:history="1">
        <w:r w:rsidR="00DA0D99" w:rsidRPr="00CB1F81">
          <w:rPr>
            <w:rStyle w:val="Hyperlink"/>
            <w:noProof/>
          </w:rPr>
          <w:t xml:space="preserve">Lync Server Public Instant Messaging Connectivity </w:t>
        </w:r>
        <w:r w:rsidR="00DA0D99">
          <w:rPr>
            <w:rStyle w:val="Hyperlink"/>
            <w:noProof/>
          </w:rPr>
          <w:br/>
        </w:r>
        <w:r w:rsidR="00DA0D99" w:rsidRPr="00CB1F81">
          <w:rPr>
            <w:rStyle w:val="Hyperlink"/>
            <w:noProof/>
          </w:rPr>
          <w:t xml:space="preserve">az America Online (AOL) azonnali üzenetküldési </w:t>
        </w:r>
        <w:r w:rsidR="00DA0D99">
          <w:rPr>
            <w:rStyle w:val="Hyperlink"/>
            <w:noProof/>
          </w:rPr>
          <w:br/>
        </w:r>
        <w:r w:rsidR="00DA0D99" w:rsidRPr="00CB1F81">
          <w:rPr>
            <w:rStyle w:val="Hyperlink"/>
            <w:noProof/>
          </w:rPr>
          <w:t>szolgáltatással és a Windows Live Messenger szolgáltatással</w:t>
        </w:r>
        <w:r w:rsidR="00DA0D99">
          <w:rPr>
            <w:noProof/>
          </w:rPr>
          <w:tab/>
        </w:r>
        <w:r w:rsidR="008816A0">
          <w:rPr>
            <w:noProof/>
          </w:rPr>
          <w:fldChar w:fldCharType="begin"/>
        </w:r>
        <w:r w:rsidR="00DA0D99">
          <w:rPr>
            <w:noProof/>
          </w:rPr>
          <w:instrText xml:space="preserve"> PAGEREF _Toc327192805 \h </w:instrText>
        </w:r>
        <w:r w:rsidR="008816A0">
          <w:rPr>
            <w:noProof/>
          </w:rPr>
        </w:r>
        <w:r w:rsidR="008816A0">
          <w:rPr>
            <w:noProof/>
          </w:rPr>
          <w:fldChar w:fldCharType="separate"/>
        </w:r>
        <w:r w:rsidR="007E31CD">
          <w:rPr>
            <w:noProof/>
          </w:rPr>
          <w:t>18</w:t>
        </w:r>
        <w:r w:rsidR="008816A0">
          <w:rPr>
            <w:noProof/>
          </w:rPr>
          <w:fldChar w:fldCharType="end"/>
        </w:r>
      </w:hyperlink>
    </w:p>
    <w:p w:rsidR="00DA0D99" w:rsidRDefault="00A541F4">
      <w:pPr>
        <w:pStyle w:val="TOC2"/>
        <w:rPr>
          <w:rFonts w:eastAsia="SimSun"/>
          <w:noProof/>
          <w:color w:val="auto"/>
          <w:sz w:val="22"/>
          <w:lang w:eastAsia="zh-CN"/>
        </w:rPr>
      </w:pPr>
      <w:hyperlink w:anchor="_Toc327192806" w:history="1">
        <w:r w:rsidR="00DA0D99" w:rsidRPr="00CB1F81">
          <w:rPr>
            <w:rStyle w:val="Hyperlink"/>
            <w:noProof/>
          </w:rPr>
          <w:t xml:space="preserve">Lync Server Public Instant Messaging Connectivity </w:t>
        </w:r>
        <w:r w:rsidR="00DA0D99">
          <w:rPr>
            <w:rStyle w:val="Hyperlink"/>
            <w:noProof/>
          </w:rPr>
          <w:br/>
        </w:r>
        <w:r w:rsidR="00DA0D99" w:rsidRPr="00CB1F81">
          <w:rPr>
            <w:rStyle w:val="Hyperlink"/>
            <w:noProof/>
          </w:rPr>
          <w:t>a Yahoo azonnali üzenetküldési szolgáltatással</w:t>
        </w:r>
        <w:r w:rsidR="00DA0D99">
          <w:rPr>
            <w:noProof/>
          </w:rPr>
          <w:tab/>
        </w:r>
        <w:r w:rsidR="008816A0">
          <w:rPr>
            <w:noProof/>
          </w:rPr>
          <w:fldChar w:fldCharType="begin"/>
        </w:r>
        <w:r w:rsidR="00DA0D99">
          <w:rPr>
            <w:noProof/>
          </w:rPr>
          <w:instrText xml:space="preserve"> PAGEREF _Toc327192806 \h </w:instrText>
        </w:r>
        <w:r w:rsidR="008816A0">
          <w:rPr>
            <w:noProof/>
          </w:rPr>
        </w:r>
        <w:r w:rsidR="008816A0">
          <w:rPr>
            <w:noProof/>
          </w:rPr>
          <w:fldChar w:fldCharType="separate"/>
        </w:r>
        <w:r w:rsidR="007E31CD">
          <w:rPr>
            <w:noProof/>
          </w:rPr>
          <w:t>19</w:t>
        </w:r>
        <w:r w:rsidR="008816A0">
          <w:rPr>
            <w:noProof/>
          </w:rPr>
          <w:fldChar w:fldCharType="end"/>
        </w:r>
      </w:hyperlink>
    </w:p>
    <w:p w:rsidR="00DA0D99" w:rsidRDefault="00A541F4">
      <w:pPr>
        <w:pStyle w:val="TOC2"/>
        <w:rPr>
          <w:rFonts w:eastAsia="SimSun"/>
          <w:noProof/>
          <w:color w:val="auto"/>
          <w:sz w:val="22"/>
          <w:lang w:eastAsia="zh-CN"/>
        </w:rPr>
      </w:pPr>
      <w:hyperlink w:anchor="_Toc327192807" w:history="1">
        <w:r w:rsidR="00DA0D99" w:rsidRPr="00CB1F81">
          <w:rPr>
            <w:rStyle w:val="Hyperlink"/>
            <w:noProof/>
          </w:rPr>
          <w:t>Office Professional Plus Subscription</w:t>
        </w:r>
        <w:r w:rsidR="00DA0D99">
          <w:rPr>
            <w:noProof/>
          </w:rPr>
          <w:tab/>
        </w:r>
        <w:r w:rsidR="008816A0">
          <w:rPr>
            <w:noProof/>
          </w:rPr>
          <w:fldChar w:fldCharType="begin"/>
        </w:r>
        <w:r w:rsidR="00DA0D99">
          <w:rPr>
            <w:noProof/>
          </w:rPr>
          <w:instrText xml:space="preserve"> PAGEREF _Toc327192807 \h </w:instrText>
        </w:r>
        <w:r w:rsidR="008816A0">
          <w:rPr>
            <w:noProof/>
          </w:rPr>
        </w:r>
        <w:r w:rsidR="008816A0">
          <w:rPr>
            <w:noProof/>
          </w:rPr>
          <w:fldChar w:fldCharType="separate"/>
        </w:r>
        <w:r w:rsidR="007E31CD">
          <w:rPr>
            <w:noProof/>
          </w:rPr>
          <w:t>21</w:t>
        </w:r>
        <w:r w:rsidR="008816A0">
          <w:rPr>
            <w:noProof/>
          </w:rPr>
          <w:fldChar w:fldCharType="end"/>
        </w:r>
      </w:hyperlink>
    </w:p>
    <w:p w:rsidR="00DA0D99" w:rsidRDefault="00A541F4">
      <w:pPr>
        <w:pStyle w:val="TOC2"/>
        <w:rPr>
          <w:rFonts w:eastAsia="SimSun"/>
          <w:noProof/>
          <w:color w:val="auto"/>
          <w:sz w:val="22"/>
          <w:lang w:eastAsia="zh-CN"/>
        </w:rPr>
      </w:pPr>
      <w:hyperlink w:anchor="_Toc327192808" w:history="1">
        <w:r w:rsidR="00DA0D99" w:rsidRPr="00CB1F81">
          <w:rPr>
            <w:rStyle w:val="Hyperlink"/>
            <w:noProof/>
          </w:rPr>
          <w:t>Office Web Applications</w:t>
        </w:r>
        <w:r w:rsidR="00DA0D99">
          <w:rPr>
            <w:noProof/>
          </w:rPr>
          <w:tab/>
        </w:r>
        <w:r w:rsidR="008816A0">
          <w:rPr>
            <w:noProof/>
          </w:rPr>
          <w:fldChar w:fldCharType="begin"/>
        </w:r>
        <w:r w:rsidR="00DA0D99">
          <w:rPr>
            <w:noProof/>
          </w:rPr>
          <w:instrText xml:space="preserve"> PAGEREF _Toc327192808 \h </w:instrText>
        </w:r>
        <w:r w:rsidR="008816A0">
          <w:rPr>
            <w:noProof/>
          </w:rPr>
        </w:r>
        <w:r w:rsidR="008816A0">
          <w:rPr>
            <w:noProof/>
          </w:rPr>
          <w:fldChar w:fldCharType="separate"/>
        </w:r>
        <w:r w:rsidR="007E31CD">
          <w:rPr>
            <w:noProof/>
          </w:rPr>
          <w:t>22</w:t>
        </w:r>
        <w:r w:rsidR="008816A0">
          <w:rPr>
            <w:noProof/>
          </w:rPr>
          <w:fldChar w:fldCharType="end"/>
        </w:r>
      </w:hyperlink>
    </w:p>
    <w:p w:rsidR="00DA0D99" w:rsidRDefault="00A541F4">
      <w:pPr>
        <w:pStyle w:val="TOC2"/>
        <w:rPr>
          <w:rFonts w:eastAsia="SimSun"/>
          <w:noProof/>
          <w:color w:val="auto"/>
          <w:sz w:val="22"/>
          <w:lang w:eastAsia="zh-CN"/>
        </w:rPr>
      </w:pPr>
      <w:hyperlink w:anchor="_Toc327192809" w:history="1">
        <w:r w:rsidR="00DA0D99" w:rsidRPr="00CB1F81">
          <w:rPr>
            <w:rStyle w:val="Hyperlink"/>
            <w:noProof/>
          </w:rPr>
          <w:t>SharePoint Online Kiosk</w:t>
        </w:r>
        <w:r w:rsidR="00DA0D99">
          <w:rPr>
            <w:noProof/>
          </w:rPr>
          <w:tab/>
        </w:r>
        <w:r w:rsidR="008816A0">
          <w:rPr>
            <w:noProof/>
          </w:rPr>
          <w:fldChar w:fldCharType="begin"/>
        </w:r>
        <w:r w:rsidR="00DA0D99">
          <w:rPr>
            <w:noProof/>
          </w:rPr>
          <w:instrText xml:space="preserve"> PAGEREF _Toc327192809 \h </w:instrText>
        </w:r>
        <w:r w:rsidR="008816A0">
          <w:rPr>
            <w:noProof/>
          </w:rPr>
        </w:r>
        <w:r w:rsidR="008816A0">
          <w:rPr>
            <w:noProof/>
          </w:rPr>
          <w:fldChar w:fldCharType="separate"/>
        </w:r>
        <w:r w:rsidR="007E31CD">
          <w:rPr>
            <w:noProof/>
          </w:rPr>
          <w:t>22</w:t>
        </w:r>
        <w:r w:rsidR="008816A0">
          <w:rPr>
            <w:noProof/>
          </w:rPr>
          <w:fldChar w:fldCharType="end"/>
        </w:r>
      </w:hyperlink>
    </w:p>
    <w:p w:rsidR="00DA0D99" w:rsidRDefault="00A541F4">
      <w:pPr>
        <w:pStyle w:val="TOC2"/>
        <w:rPr>
          <w:rFonts w:eastAsia="SimSun"/>
          <w:noProof/>
          <w:color w:val="auto"/>
          <w:sz w:val="22"/>
          <w:lang w:eastAsia="zh-CN"/>
        </w:rPr>
      </w:pPr>
      <w:hyperlink w:anchor="_Toc327192810" w:history="1">
        <w:r w:rsidR="00DA0D99" w:rsidRPr="00CB1F81">
          <w:rPr>
            <w:rStyle w:val="Hyperlink"/>
            <w:noProof/>
          </w:rPr>
          <w:t>SharePoint Online Plan 1</w:t>
        </w:r>
        <w:r w:rsidR="00DA0D99">
          <w:rPr>
            <w:noProof/>
          </w:rPr>
          <w:tab/>
        </w:r>
        <w:r w:rsidR="008816A0">
          <w:rPr>
            <w:noProof/>
          </w:rPr>
          <w:fldChar w:fldCharType="begin"/>
        </w:r>
        <w:r w:rsidR="00DA0D99">
          <w:rPr>
            <w:noProof/>
          </w:rPr>
          <w:instrText xml:space="preserve"> PAGEREF _Toc327192810 \h </w:instrText>
        </w:r>
        <w:r w:rsidR="008816A0">
          <w:rPr>
            <w:noProof/>
          </w:rPr>
        </w:r>
        <w:r w:rsidR="008816A0">
          <w:rPr>
            <w:noProof/>
          </w:rPr>
          <w:fldChar w:fldCharType="separate"/>
        </w:r>
        <w:r w:rsidR="007E31CD">
          <w:rPr>
            <w:noProof/>
          </w:rPr>
          <w:t>22</w:t>
        </w:r>
        <w:r w:rsidR="008816A0">
          <w:rPr>
            <w:noProof/>
          </w:rPr>
          <w:fldChar w:fldCharType="end"/>
        </w:r>
      </w:hyperlink>
    </w:p>
    <w:p w:rsidR="00DA0D99" w:rsidRDefault="00A541F4">
      <w:pPr>
        <w:pStyle w:val="TOC2"/>
        <w:rPr>
          <w:rFonts w:eastAsia="SimSun"/>
          <w:noProof/>
          <w:color w:val="auto"/>
          <w:sz w:val="22"/>
          <w:lang w:eastAsia="zh-CN"/>
        </w:rPr>
      </w:pPr>
      <w:hyperlink w:anchor="_Toc327192811" w:history="1">
        <w:r w:rsidR="00DA0D99" w:rsidRPr="00CB1F81">
          <w:rPr>
            <w:rStyle w:val="Hyperlink"/>
            <w:noProof/>
          </w:rPr>
          <w:t>SharePoint Online Plan 2</w:t>
        </w:r>
        <w:r w:rsidR="00DA0D99">
          <w:rPr>
            <w:noProof/>
          </w:rPr>
          <w:tab/>
        </w:r>
        <w:r w:rsidR="008816A0">
          <w:rPr>
            <w:noProof/>
          </w:rPr>
          <w:fldChar w:fldCharType="begin"/>
        </w:r>
        <w:r w:rsidR="00DA0D99">
          <w:rPr>
            <w:noProof/>
          </w:rPr>
          <w:instrText xml:space="preserve"> PAGEREF _Toc327192811 \h </w:instrText>
        </w:r>
        <w:r w:rsidR="008816A0">
          <w:rPr>
            <w:noProof/>
          </w:rPr>
        </w:r>
        <w:r w:rsidR="008816A0">
          <w:rPr>
            <w:noProof/>
          </w:rPr>
          <w:fldChar w:fldCharType="separate"/>
        </w:r>
        <w:r w:rsidR="007E31CD">
          <w:rPr>
            <w:noProof/>
          </w:rPr>
          <w:t>23</w:t>
        </w:r>
        <w:r w:rsidR="008816A0">
          <w:rPr>
            <w:noProof/>
          </w:rPr>
          <w:fldChar w:fldCharType="end"/>
        </w:r>
      </w:hyperlink>
    </w:p>
    <w:p w:rsidR="00DA0D99" w:rsidRDefault="00A541F4">
      <w:pPr>
        <w:pStyle w:val="TOC2"/>
        <w:rPr>
          <w:rFonts w:eastAsia="SimSun"/>
          <w:noProof/>
          <w:color w:val="auto"/>
          <w:sz w:val="22"/>
          <w:lang w:eastAsia="zh-CN"/>
        </w:rPr>
      </w:pPr>
      <w:hyperlink w:anchor="_Toc327192812" w:history="1">
        <w:r w:rsidR="00DA0D99" w:rsidRPr="00CB1F81">
          <w:rPr>
            <w:rStyle w:val="Hyperlink"/>
            <w:noProof/>
          </w:rPr>
          <w:t>Windows Azure Platform ajánlatai</w:t>
        </w:r>
        <w:r w:rsidR="00DA0D99">
          <w:rPr>
            <w:noProof/>
          </w:rPr>
          <w:tab/>
        </w:r>
        <w:r w:rsidR="008816A0">
          <w:rPr>
            <w:noProof/>
          </w:rPr>
          <w:fldChar w:fldCharType="begin"/>
        </w:r>
        <w:r w:rsidR="00DA0D99">
          <w:rPr>
            <w:noProof/>
          </w:rPr>
          <w:instrText xml:space="preserve"> PAGEREF _Toc327192812 \h </w:instrText>
        </w:r>
        <w:r w:rsidR="008816A0">
          <w:rPr>
            <w:noProof/>
          </w:rPr>
        </w:r>
        <w:r w:rsidR="008816A0">
          <w:rPr>
            <w:noProof/>
          </w:rPr>
          <w:fldChar w:fldCharType="separate"/>
        </w:r>
        <w:r w:rsidR="007E31CD">
          <w:rPr>
            <w:noProof/>
          </w:rPr>
          <w:t>23</w:t>
        </w:r>
        <w:r w:rsidR="008816A0">
          <w:rPr>
            <w:noProof/>
          </w:rPr>
          <w:fldChar w:fldCharType="end"/>
        </w:r>
      </w:hyperlink>
    </w:p>
    <w:p w:rsidR="00DA0D99" w:rsidRDefault="00A541F4">
      <w:pPr>
        <w:pStyle w:val="TOC2"/>
        <w:rPr>
          <w:rFonts w:eastAsia="SimSun"/>
          <w:noProof/>
          <w:color w:val="auto"/>
          <w:sz w:val="22"/>
          <w:lang w:eastAsia="zh-CN"/>
        </w:rPr>
      </w:pPr>
      <w:hyperlink w:anchor="_Toc327192813" w:history="1">
        <w:r w:rsidR="00DA0D99" w:rsidRPr="00CB1F81">
          <w:rPr>
            <w:rStyle w:val="Hyperlink"/>
            <w:noProof/>
          </w:rPr>
          <w:t>Windows Intune</w:t>
        </w:r>
        <w:r w:rsidR="00DA0D99">
          <w:rPr>
            <w:noProof/>
          </w:rPr>
          <w:tab/>
        </w:r>
        <w:r w:rsidR="008816A0">
          <w:rPr>
            <w:noProof/>
          </w:rPr>
          <w:fldChar w:fldCharType="begin"/>
        </w:r>
        <w:r w:rsidR="00DA0D99">
          <w:rPr>
            <w:noProof/>
          </w:rPr>
          <w:instrText xml:space="preserve"> PAGEREF _Toc327192813 \h </w:instrText>
        </w:r>
        <w:r w:rsidR="008816A0">
          <w:rPr>
            <w:noProof/>
          </w:rPr>
        </w:r>
        <w:r w:rsidR="008816A0">
          <w:rPr>
            <w:noProof/>
          </w:rPr>
          <w:fldChar w:fldCharType="separate"/>
        </w:r>
        <w:r w:rsidR="007E31CD">
          <w:rPr>
            <w:noProof/>
          </w:rPr>
          <w:t>25</w:t>
        </w:r>
        <w:r w:rsidR="008816A0">
          <w:rPr>
            <w:noProof/>
          </w:rPr>
          <w:fldChar w:fldCharType="end"/>
        </w:r>
      </w:hyperlink>
    </w:p>
    <w:p w:rsidR="0082133B" w:rsidRDefault="008816A0">
      <w:pPr>
        <w:pStyle w:val="PURBody-Indented"/>
        <w:sectPr w:rsidR="0082133B">
          <w:headerReference w:type="default" r:id="rId19"/>
          <w:footerReference w:type="default" r:id="rId20"/>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ED4593">
      <w:pPr>
        <w:pStyle w:val="PURHeading1"/>
      </w:pPr>
      <w:bookmarkStart w:id="6" w:name="_Sec43"/>
      <w:r>
        <w:t>Általános licencfeltételek</w:t>
      </w:r>
      <w:bookmarkEnd w:id="6"/>
    </w:p>
    <w:p w:rsidR="0082133B" w:rsidRDefault="00ED4593" w:rsidP="00A356A1">
      <w:pPr>
        <w:pStyle w:val="PURBody-Indented"/>
      </w:pPr>
      <w:r>
        <w:t>Egy online szolgáltatás elérése és használata előtt Önnek be kell szereznie és hozzá kell rendelnie az adott online szolgáltatásnak megfelelő Felhasználói, Készülék vagy Kiegészítő SL licenceket.</w:t>
      </w:r>
      <w:r w:rsidR="00933491">
        <w:t xml:space="preserve"> </w:t>
      </w:r>
      <w:r>
        <w:t>Az egyes online szolgáltatásoknak megfelelő SL licenceket lásd a</w:t>
      </w:r>
      <w:r w:rsidR="00A356A1">
        <w:t> </w:t>
      </w:r>
      <w:r>
        <w:t xml:space="preserve">Szolgáltatásspecifikus licencfeltételek című részben. Ha egy online szolgáltatásnál a felhasználói és a készülék SL licenc is szerepel, Ön bármelyik típust beszerezheti. </w:t>
      </w:r>
    </w:p>
    <w:p w:rsidR="003B1F78" w:rsidRDefault="003B1F78" w:rsidP="003B1F78">
      <w:pPr>
        <w:pStyle w:val="PURHeading2"/>
      </w:pPr>
      <w:r>
        <w:t>Meghatározások</w:t>
      </w:r>
      <w:r w:rsidR="008816A0">
        <w:fldChar w:fldCharType="begin"/>
      </w:r>
      <w:r>
        <w:instrText xml:space="preserve">TC </w:instrText>
      </w:r>
      <w:bookmarkStart w:id="7" w:name="_Toc327192779"/>
      <w:bookmarkStart w:id="8" w:name="_Toc328975794"/>
      <w:r>
        <w:instrText>Meghatározások</w:instrText>
      </w:r>
      <w:bookmarkEnd w:id="7"/>
      <w:bookmarkEnd w:id="8"/>
      <w:r>
        <w:instrText xml:space="preserve"> \l 2 </w:instrText>
      </w:r>
      <w:r w:rsidR="008816A0">
        <w:fldChar w:fldCharType="end"/>
      </w:r>
    </w:p>
    <w:p w:rsidR="003B1F78" w:rsidRDefault="003B1F78" w:rsidP="003B1F78">
      <w:pPr>
        <w:pStyle w:val="PURBody-Indented"/>
      </w:pPr>
      <w:r>
        <w:t>A jelen Online szolgáltatásokra vonatkozó használati jogok dokumentumban használt, de külön nem definiált kifejezések a Microsoft Online Előfizetési Szerződésben megadott jelentéssel bírnak.</w:t>
      </w:r>
      <w:r w:rsidR="00933491">
        <w:t xml:space="preserve"> </w:t>
      </w:r>
      <w:r>
        <w:t>Az alábbi definíciók is érvényesek:</w:t>
      </w:r>
    </w:p>
    <w:p w:rsidR="003B1F78" w:rsidRDefault="003B1F78" w:rsidP="003B1F78">
      <w:pPr>
        <w:pStyle w:val="PURBody-Indented"/>
      </w:pPr>
      <w:r>
        <w:t xml:space="preserve">A </w:t>
      </w:r>
      <w:r>
        <w:rPr>
          <w:b/>
        </w:rPr>
        <w:t xml:space="preserve">CAL </w:t>
      </w:r>
      <w:r>
        <w:t>jelentése ügyféllicenc.</w:t>
      </w:r>
    </w:p>
    <w:p w:rsidR="003B1F78" w:rsidRDefault="003B1F78" w:rsidP="003B1F78">
      <w:pPr>
        <w:pStyle w:val="PURBody-Indented"/>
      </w:pPr>
      <w:r>
        <w:rPr>
          <w:b/>
        </w:rPr>
        <w:t>Ügyféladatok</w:t>
      </w:r>
      <w:r>
        <w:t xml:space="preserve"> azok az adatok, beleértve az összes szöveget, hang- vagy képfájlt, valamint szoftvereket, amelyet Ön vagy az Ön nevében műveleteket végző személy biztosít számunkra az online szolgáltatás használata során.</w:t>
      </w:r>
    </w:p>
    <w:p w:rsidR="003B1F78" w:rsidRDefault="003B1F78" w:rsidP="003B1F78">
      <w:pPr>
        <w:pStyle w:val="PURBody-Indented"/>
      </w:pPr>
      <w:r>
        <w:rPr>
          <w:b/>
        </w:rPr>
        <w:t>Külső felhasználó</w:t>
      </w:r>
      <w:r>
        <w:t xml:space="preserve"> alatt olyan felhasználót értünk, aki sem az Ön vagy társvállalata alkalmazottja, sem pedig az Ön vagy társvállalata helyben dolgozó megbízottja vagy ügynöke.</w:t>
      </w:r>
    </w:p>
    <w:p w:rsidR="003B1F78" w:rsidRDefault="003B1F78" w:rsidP="003B1F78">
      <w:pPr>
        <w:pStyle w:val="PURBody-Indented"/>
      </w:pPr>
      <w:r>
        <w:t xml:space="preserve">A </w:t>
      </w:r>
      <w:r>
        <w:rPr>
          <w:b/>
        </w:rPr>
        <w:t xml:space="preserve">Példány </w:t>
      </w:r>
      <w:r>
        <w:t>egy olyan lemezkép a szoftverről, amely a szoftver telepítési eljárásának végrehajtásakor vagy egy meglévő példány duplikálásakor jön létre.</w:t>
      </w:r>
    </w:p>
    <w:p w:rsidR="003B1F78" w:rsidRPr="00A356A1" w:rsidRDefault="003B1F78" w:rsidP="00E231C6">
      <w:pPr>
        <w:pStyle w:val="PURBody-Indented"/>
        <w:rPr>
          <w:spacing w:val="-4"/>
        </w:rPr>
      </w:pPr>
      <w:r w:rsidRPr="00A356A1">
        <w:rPr>
          <w:b/>
          <w:spacing w:val="-4"/>
        </w:rPr>
        <w:t>Operációs rendszer környezet (OSE)</w:t>
      </w:r>
      <w:r w:rsidRPr="00A356A1">
        <w:rPr>
          <w:spacing w:val="-4"/>
        </w:rPr>
        <w:t xml:space="preserve"> egy operációs rendszer példány (lásd: „Példány”) egésze vagy része vagy egy virtuális (vagy más módon emulált) operációs rendszer 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 rendszer példányon vagy annak részein való futtatásra vannak konfigurálva. Az operációs rendszer környezetek két típusát különböztetjük meg: fizikai és virtuális környezet.</w:t>
      </w:r>
      <w:r w:rsidR="00933491" w:rsidRPr="00A356A1">
        <w:rPr>
          <w:spacing w:val="-4"/>
        </w:rPr>
        <w:t xml:space="preserve"> </w:t>
      </w:r>
      <w:r w:rsidRPr="00A356A1">
        <w:rPr>
          <w:spacing w:val="-4"/>
        </w:rPr>
        <w:t>Egy</w:t>
      </w:r>
      <w:r w:rsidR="00E231C6" w:rsidRPr="00A356A1">
        <w:rPr>
          <w:spacing w:val="-4"/>
        </w:rPr>
        <w:t> </w:t>
      </w:r>
      <w:r w:rsidRPr="00A356A1">
        <w:rPr>
          <w:spacing w:val="-4"/>
        </w:rPr>
        <w:t>fizikai hardverrendszer egy Operációs rendszer környezetből és/vagy egy vagy több virtuális Operációs rendszer környezetből</w:t>
      </w:r>
      <w:r w:rsidR="00E231C6" w:rsidRPr="00A356A1">
        <w:rPr>
          <w:spacing w:val="-4"/>
        </w:rPr>
        <w:t> </w:t>
      </w:r>
      <w:r w:rsidRPr="00A356A1">
        <w:rPr>
          <w:spacing w:val="-4"/>
        </w:rPr>
        <w:t>állhat.</w:t>
      </w:r>
    </w:p>
    <w:p w:rsidR="003B1F78" w:rsidRPr="00524E8D" w:rsidRDefault="003B1F78" w:rsidP="003B1F78">
      <w:pPr>
        <w:pStyle w:val="PURBody-Indented"/>
        <w:rPr>
          <w:spacing w:val="-2"/>
        </w:rPr>
      </w:pPr>
      <w:r w:rsidRPr="00524E8D">
        <w:rPr>
          <w:spacing w:val="-2"/>
        </w:rPr>
        <w:t xml:space="preserve">A </w:t>
      </w:r>
      <w:r w:rsidRPr="00524E8D">
        <w:rPr>
          <w:b/>
          <w:spacing w:val="-2"/>
        </w:rPr>
        <w:t xml:space="preserve">Fizikai operációs rendszer környezet </w:t>
      </w:r>
      <w:r w:rsidRPr="00524E8D">
        <w:rPr>
          <w:spacing w:val="-2"/>
        </w:rPr>
        <w:t>közvetlenül egy fizikai hardverrendszeren való futtatásra konfigurált operációs rendszer környezetet (lásd: „Operációs rendszer környezet (OSE)”) jelent.</w:t>
      </w:r>
      <w:r w:rsidR="00933491" w:rsidRPr="00524E8D">
        <w:rPr>
          <w:spacing w:val="-2"/>
        </w:rPr>
        <w:t xml:space="preserve"> </w:t>
      </w:r>
      <w:r w:rsidRPr="00524E8D">
        <w:rPr>
          <w:spacing w:val="-2"/>
        </w:rPr>
        <w:t>A hardvervirtualizációs szoftver (pl. Microsoft Hyper-V Server vagy hasonló technológiák) futtatásához vagy a hardvervirtualizációs szolgáltatások (pl. Microsoft virtualizációs technológia vagy hasonló technológiák) nyújtásához használt operációs rendszer példány (lásd: „Példány”) a fizikai operációs rendszer környezet részét képezi.</w:t>
      </w:r>
    </w:p>
    <w:p w:rsidR="003B1F78" w:rsidRDefault="003B1F78" w:rsidP="007F56FE">
      <w:pPr>
        <w:pStyle w:val="PURBody-Indented"/>
        <w:spacing w:after="100"/>
        <w:ind w:left="274"/>
      </w:pPr>
      <w:r>
        <w:rPr>
          <w:b/>
        </w:rPr>
        <w:lastRenderedPageBreak/>
        <w:t>Harmadik fél megfelelő készüléke</w:t>
      </w:r>
      <w:r>
        <w:t xml:space="preserve"> olyan készülék, amely nem az Ön vagy társvállalata közvetlen vagy közvetett felügyelete alatt áll (pl. harmadik fél által üzemeltetett nyilvános telefonfülke).</w:t>
      </w:r>
    </w:p>
    <w:p w:rsidR="003B1F78" w:rsidRDefault="003B1F78" w:rsidP="007F56FE">
      <w:pPr>
        <w:pStyle w:val="PURBody-Indented"/>
        <w:spacing w:after="100"/>
        <w:ind w:left="274"/>
      </w:pPr>
      <w:r>
        <w:t xml:space="preserve">Az </w:t>
      </w:r>
      <w:r>
        <w:rPr>
          <w:b/>
        </w:rPr>
        <w:t xml:space="preserve">SL </w:t>
      </w:r>
      <w:r>
        <w:t>előfizetési licencet (például Felhasználói, Készülék, Kiegészítő vagy Szolgáltatási SL) jelent.</w:t>
      </w:r>
    </w:p>
    <w:p w:rsidR="003B1F78" w:rsidRDefault="003B1F78" w:rsidP="007F56FE">
      <w:pPr>
        <w:pStyle w:val="PURBody-Indented"/>
        <w:spacing w:after="100"/>
        <w:ind w:left="274"/>
      </w:pPr>
      <w:r>
        <w:t xml:space="preserve">A </w:t>
      </w:r>
      <w:r>
        <w:rPr>
          <w:b/>
        </w:rPr>
        <w:t>Kiszolgáló</w:t>
      </w:r>
      <w:r>
        <w:t xml:space="preserve"> egy fizikai hardverrendszer, amely kiszolgálószoftver futtatására alkalmas.</w:t>
      </w:r>
      <w:r w:rsidR="00933491">
        <w:t xml:space="preserve"> </w:t>
      </w:r>
    </w:p>
    <w:p w:rsidR="003B1F78" w:rsidRDefault="003B1F78" w:rsidP="007F56FE">
      <w:pPr>
        <w:pStyle w:val="PURBody-Indented"/>
        <w:spacing w:after="100"/>
        <w:ind w:left="274"/>
      </w:pPr>
      <w:r>
        <w:t xml:space="preserve">A </w:t>
      </w:r>
      <w:r>
        <w:rPr>
          <w:b/>
        </w:rPr>
        <w:t xml:space="preserve">Virtuális operációs rendszer környezet </w:t>
      </w:r>
      <w:r>
        <w:t>virtuális (vagy egyéb módon emulált) hardverrendszeren való futtatásra konfigurált operációs rendszer környezet (lásd: „Operációs rendszer környezet (OSE)”).</w:t>
      </w:r>
      <w:r w:rsidR="00933491">
        <w:t xml:space="preserve"> </w:t>
      </w:r>
    </w:p>
    <w:p w:rsidR="003B1F78" w:rsidRDefault="003B1F78" w:rsidP="003B1F78">
      <w:pPr>
        <w:pStyle w:val="PURHeading2"/>
      </w:pPr>
      <w:r>
        <w:t>Használati jogok</w:t>
      </w:r>
      <w:r w:rsidR="008816A0">
        <w:fldChar w:fldCharType="begin"/>
      </w:r>
      <w:r>
        <w:instrText>TC "</w:instrText>
      </w:r>
      <w:bookmarkStart w:id="9" w:name="_Toc327192780"/>
      <w:bookmarkStart w:id="10" w:name="_Toc328975795"/>
      <w:r>
        <w:instrText>Használati jogok</w:instrText>
      </w:r>
      <w:bookmarkEnd w:id="9"/>
      <w:bookmarkEnd w:id="10"/>
      <w:r>
        <w:instrText xml:space="preserve"> " \l 2 </w:instrText>
      </w:r>
      <w:r w:rsidR="008816A0">
        <w:fldChar w:fldCharType="end"/>
      </w:r>
    </w:p>
    <w:p w:rsidR="003B1F78" w:rsidRDefault="003B1F78" w:rsidP="007F56FE">
      <w:pPr>
        <w:pStyle w:val="PURBody-Indented"/>
        <w:spacing w:after="100"/>
        <w:ind w:left="274"/>
      </w:pPr>
      <w:r>
        <w:t>Amennyiben Ön megfelel a Microsoft Online Előfizetési Szerződés feltételeinek, beleértve a jelen Online szolgáltatásokra vonatkozó használati jogokat is, Ön az online szolgáltatásokat és a kapcsolódó szoftvereket csak a jelen „Online szolgáltatásokra vonatkozó használati jogok” dokumentumban kifejezetten engedélyezett módon használhatja.</w:t>
      </w:r>
    </w:p>
    <w:p w:rsidR="0082133B" w:rsidRDefault="00ED4593">
      <w:pPr>
        <w:pStyle w:val="PURHeading2"/>
      </w:pPr>
      <w:r>
        <w:t>Licencfeltételek megváltozása</w:t>
      </w:r>
    </w:p>
    <w:p w:rsidR="0082133B" w:rsidRDefault="00ED4593" w:rsidP="007F56FE">
      <w:pPr>
        <w:pStyle w:val="PURBody-Indented"/>
        <w:spacing w:after="100"/>
        <w:ind w:left="274"/>
      </w:pPr>
      <w:r>
        <w:t>Ezeket a licencfeltételeket bármikor módosíthatjuk.</w:t>
      </w:r>
      <w:r w:rsidR="00933491">
        <w:t xml:space="preserve"> </w:t>
      </w:r>
      <w:r>
        <w:t>A licencfeltételekben végrehajtott azon módosítások, amelyeket frissítés vagy bővítés részeként vezetünk be az online szolgáltatáshoz vagy a kapcsolódó szoftverhez, vagy amelyekre törvényi előírások köteleznek bennünket, illetve amelyek nem érintik jelentős mértékben az online szolgáltatások Ön általi használatát, azonnali hatállyal érvénybe lépnek.</w:t>
      </w:r>
      <w:r w:rsidR="00933491">
        <w:t xml:space="preserve"> </w:t>
      </w:r>
      <w:r>
        <w:t>Bármilyen egyéb változtatás esetén a meglévő licenc hatálya alá tartozó online szolgáltatás használatára a meglévő licenc feltételei érvényesek az alábbiak időszakok egyike alatt, attól függően, hogy melyik a hosszabb: a szolgáltatás első használatát követő 12 hónap alatt vagy az Ön által vállalt időszak alatt.</w:t>
      </w:r>
      <w:r w:rsidR="00933491">
        <w:t xml:space="preserve"> </w:t>
      </w:r>
      <w:r>
        <w:t>Mindent megteszünk annak érdekében, hogy a frissítések érvénybe lépése előtt legalább 30 nappal értesítsük Önt.</w:t>
      </w:r>
      <w:r w:rsidR="00933491">
        <w:t xml:space="preserve"> </w:t>
      </w:r>
      <w:r>
        <w:t>Azzal, hogy Ön az online szolgáltatást, azt követően használja, hogy a licencfeltételek frissítéseit közzétettük a jelen „Online szolgáltatásokra vonatkozó használati jogok” dokumentumban, vagy e</w:t>
      </w:r>
      <w:r w:rsidR="00A26630">
        <w:t> </w:t>
      </w:r>
      <w:r>
        <w:t>mailben értesítést küldtünk Önnek a frissítésekről, Ön elfogadja a licencfeltételek frissítéseit.</w:t>
      </w:r>
    </w:p>
    <w:p w:rsidR="0082133B" w:rsidRDefault="00ED4593">
      <w:pPr>
        <w:pStyle w:val="PURHeading2"/>
      </w:pPr>
      <w:r>
        <w:t>Online szolgáltatás frissítései</w:t>
      </w:r>
    </w:p>
    <w:p w:rsidR="0082133B" w:rsidRDefault="00ED4593" w:rsidP="007F56FE">
      <w:pPr>
        <w:pStyle w:val="PURBody-Indented"/>
        <w:spacing w:after="100"/>
        <w:ind w:left="274"/>
      </w:pPr>
      <w:r>
        <w:t>Időről időre módosíthatjuk az online szolgáltatás és a szoftver funkcióit, illetve frissítést bocsáthatunk ki.</w:t>
      </w:r>
      <w:r w:rsidR="00933491">
        <w:t xml:space="preserve"> </w:t>
      </w:r>
      <w:r>
        <w:t>A frissítést követően előfordulhat, hogy bizonyos, korábban elérhető funkciók megváltoznak, vagy többé már nem érhetőek el. Amennyiben az online szolgáltatást vagy a szoftvert frissítjük, de Ön nem használja az online szolgáltatás vagy a szoftver frissített változatát, előfordulhat, hogy bizonyos funkciók nem állnak rendelkezésére, és az online szolgáltatás vagy a szoftver használata megszakadhat.</w:t>
      </w:r>
    </w:p>
    <w:p w:rsidR="0082133B" w:rsidRDefault="00ED4593">
      <w:pPr>
        <w:pStyle w:val="PURHeading2"/>
      </w:pPr>
      <w:r>
        <w:t>Online szolgáltatás felfüggesztése</w:t>
      </w:r>
    </w:p>
    <w:p w:rsidR="0082133B" w:rsidRDefault="00ED4593">
      <w:pPr>
        <w:pStyle w:val="PURBlueStrong-Indented"/>
      </w:pPr>
      <w:r>
        <w:t>Online szolgáltatások felfüggesztése</w:t>
      </w:r>
    </w:p>
    <w:p w:rsidR="0082133B" w:rsidRDefault="00ED4593">
      <w:pPr>
        <w:pStyle w:val="PURBody-Indented"/>
      </w:pPr>
      <w:r>
        <w:t xml:space="preserve">A következő esetekben jogunkban áll egy Online Szolgáltatást részben vagy egészében felfüggeszteni: </w:t>
      </w:r>
    </w:p>
    <w:p w:rsidR="0082133B" w:rsidRDefault="00ED4593" w:rsidP="005D6562">
      <w:pPr>
        <w:pStyle w:val="PURBullet-Indented"/>
        <w:numPr>
          <w:ilvl w:val="1"/>
          <w:numId w:val="6"/>
        </w:numPr>
      </w:pPr>
      <w:r>
        <w:t xml:space="preserve">ha úgy ítéljük meg, hogy az online szolgáltatás Ön általi használata közvetlenül vagy közvetve veszélyezteti hálózatunk működését vagy épségét, illetve másokat korlátoz az online szolgáltatás használatában; </w:t>
      </w:r>
    </w:p>
    <w:p w:rsidR="0082133B" w:rsidRPr="0091420B" w:rsidRDefault="00ED4593" w:rsidP="005D6562">
      <w:pPr>
        <w:pStyle w:val="PURBullet-Indented"/>
        <w:numPr>
          <w:ilvl w:val="1"/>
          <w:numId w:val="6"/>
        </w:numPr>
      </w:pPr>
      <w:r>
        <w:t>ha ez ésszerűen szükséges az ügyféladatokhoz való jogosulatlan hozzáférés megakadályozása érdekében;</w:t>
      </w:r>
      <w:r w:rsidR="00933491">
        <w:t xml:space="preserve"> </w:t>
      </w:r>
    </w:p>
    <w:p w:rsidR="0082133B" w:rsidRDefault="00ED4593" w:rsidP="005D6562">
      <w:pPr>
        <w:pStyle w:val="PURBullet-Indented"/>
        <w:numPr>
          <w:ilvl w:val="1"/>
          <w:numId w:val="6"/>
        </w:numPr>
      </w:pPr>
      <w:r>
        <w:t>a törvényi kötelezettségeknek való megfeleléshez szükséges mértékben; vagy</w:t>
      </w:r>
    </w:p>
    <w:p w:rsidR="0082133B" w:rsidRPr="00524E8D" w:rsidRDefault="00ED4593" w:rsidP="005D6562">
      <w:pPr>
        <w:pStyle w:val="PURBullet-Indented"/>
        <w:numPr>
          <w:ilvl w:val="1"/>
          <w:numId w:val="6"/>
        </w:numPr>
        <w:rPr>
          <w:spacing w:val="-2"/>
        </w:rPr>
      </w:pPr>
      <w:r w:rsidRPr="00524E8D">
        <w:rPr>
          <w:spacing w:val="-2"/>
        </w:rPr>
        <w:t>ha nem tartja be a jelen Online szolgáltatásokra vonatkozó használati jogok „A megfelelő használatra vonatkozó szabályzat” című részében foglalt rendelkezéseket, vagy megsérti a Microsoft Online Előfizetési Szerződésében szereplő egyéb feltételeket.</w:t>
      </w:r>
    </w:p>
    <w:p w:rsidR="0082133B" w:rsidRDefault="00ED4593">
      <w:pPr>
        <w:pStyle w:val="PURBlueStrong-Indented"/>
      </w:pPr>
      <w:r>
        <w:t>A felfüggesztéssel kapcsolatos kötelezettségvállalásunk</w:t>
      </w:r>
    </w:p>
    <w:p w:rsidR="0082133B" w:rsidRPr="00524E8D" w:rsidRDefault="00ED4593">
      <w:pPr>
        <w:pStyle w:val="PURBody-Indented"/>
        <w:rPr>
          <w:spacing w:val="-2"/>
        </w:rPr>
      </w:pPr>
      <w:r w:rsidRPr="00524E8D">
        <w:rPr>
          <w:spacing w:val="-2"/>
        </w:rPr>
        <w:t>Az ebben a szakaszban leírtaknak megfelelően egy online szolgáltatás felfüggesztése az online szolgáltatás minimálisan szükséges részére érvényesítendő, és csak a felfüggesztés alapjául szolgáló okok megoldásához ésszerűen szükséges ideig tartható érvényben.</w:t>
      </w:r>
      <w:r w:rsidR="00933491" w:rsidRPr="00524E8D">
        <w:rPr>
          <w:spacing w:val="-2"/>
        </w:rPr>
        <w:t xml:space="preserve"> </w:t>
      </w:r>
    </w:p>
    <w:p w:rsidR="0082133B" w:rsidRDefault="00ED4593">
      <w:pPr>
        <w:pStyle w:val="PURBlueStrong-Indented"/>
      </w:pPr>
      <w:r>
        <w:t>A felfüggesztésről szóló értesítés</w:t>
      </w:r>
    </w:p>
    <w:p w:rsidR="0082133B" w:rsidRDefault="00ED4593">
      <w:pPr>
        <w:pStyle w:val="PURBody-Indented"/>
      </w:pPr>
      <w:r>
        <w:t>Egy online szolgáltatás felfüggesztése előtt értesítést küldünk, kivéve, ha ésszerű okokból úgy gondoljuk, hogy azonnali felfüggesztésre van szükség.</w:t>
      </w:r>
      <w:r w:rsidR="00933491">
        <w:t xml:space="preserve"> </w:t>
      </w:r>
      <w:r>
        <w:t>Az online szolgáltatás nem fizetés miatti felfüggesztése előtt legalább 30 nappal értesítést küldünk.</w:t>
      </w:r>
    </w:p>
    <w:p w:rsidR="0082133B" w:rsidRDefault="00ED4593">
      <w:pPr>
        <w:pStyle w:val="PURBlueStrong-Indented"/>
      </w:pPr>
      <w:r>
        <w:t>Az online szolgáltatás megszüntetésére vonatkozó jogunk</w:t>
      </w:r>
    </w:p>
    <w:p w:rsidR="0082133B" w:rsidRDefault="00ED4593">
      <w:pPr>
        <w:pStyle w:val="PURBody-Indented"/>
      </w:pPr>
      <w:r>
        <w:t xml:space="preserve">Amennyiben a felfüggesztést követő 60 napon belül nem szünteti meg teljes mértékben a felfüggesztést előidéző okokat, megszüntethetjük előfizetését, és fenntartjuk a jogot arra, hogy adatmegőrzési időszak betartása nélkül töröljük ügyféladatait. </w:t>
      </w:r>
    </w:p>
    <w:p w:rsidR="0082133B" w:rsidRDefault="00ED4593">
      <w:pPr>
        <w:pStyle w:val="PURHeading2"/>
      </w:pPr>
      <w:r>
        <w:t>Online szolgáltatás lejárata vagy megszűnése</w:t>
      </w:r>
    </w:p>
    <w:p w:rsidR="0082133B" w:rsidRDefault="00ED4593">
      <w:pPr>
        <w:pStyle w:val="PURBody-Indented"/>
      </w:pPr>
      <w:r>
        <w:t>Az online szolgáltatásra vonatkozó előfizetés lejárata vagy megszűnése esetén kapcsolatba léphet a Microsoft vállalattal, tájékoztatva bennünket arról, hogy mit tegyünk előfizetői adataival:</w:t>
      </w:r>
    </w:p>
    <w:p w:rsidR="0082133B" w:rsidRDefault="00ED4593" w:rsidP="005D6562">
      <w:pPr>
        <w:pStyle w:val="PURBullet-Indented"/>
        <w:numPr>
          <w:ilvl w:val="1"/>
          <w:numId w:val="7"/>
        </w:numPr>
      </w:pPr>
      <w:r>
        <w:t>letiltjuk fiókját, majd töröljük ügyféladatait; vagy</w:t>
      </w:r>
    </w:p>
    <w:p w:rsidR="0082133B" w:rsidRDefault="00ED4593" w:rsidP="005D6562">
      <w:pPr>
        <w:pStyle w:val="PURBullet-Indented"/>
        <w:numPr>
          <w:ilvl w:val="1"/>
          <w:numId w:val="7"/>
        </w:numPr>
      </w:pPr>
      <w:r>
        <w:t>az előfizetés lejáratát vagy megszűnését követően legalább 90 napig („adatmegőrzési időszak”) megőrizzük az Ön online szolgáltatásban tárolt ügyféladatait egy korlátozott szolgáltatásokat nyújtó fiókban, hogy Önnek lehetősége legyen adatainak exportálására.</w:t>
      </w:r>
    </w:p>
    <w:p w:rsidR="0082133B" w:rsidRDefault="00ED4593">
      <w:pPr>
        <w:pStyle w:val="PURBody-Indented"/>
      </w:pPr>
      <w:r>
        <w:lastRenderedPageBreak/>
        <w:t>Amennyiben az (1) lehetőséget választja, nem tudja az ügyféladatokat exportálni fiókjából.</w:t>
      </w:r>
      <w:r w:rsidR="00933491">
        <w:t xml:space="preserve"> </w:t>
      </w:r>
      <w:r>
        <w:t>Amennyiben egyik lehetőséget sem jelöli meg, a (2) lehetőségnek megfelelően megőrizzük ügyféladatait.</w:t>
      </w:r>
      <w:r w:rsidR="00933491">
        <w:t xml:space="preserve"> </w:t>
      </w:r>
    </w:p>
    <w:p w:rsidR="0082133B" w:rsidRDefault="00ED4593">
      <w:pPr>
        <w:pStyle w:val="PURBody-Indented"/>
      </w:pPr>
      <w:r>
        <w:t>Az adatmegőrzési időszak lejártát követően letiltjuk a fiókját, és töröljük az ügyféladatait. A gyorsítótárazott vagy biztonsági másolatokat az adatmegőrzési időszak végétől számított 30 napon belül véglegesen töröljük.</w:t>
      </w:r>
    </w:p>
    <w:p w:rsidR="0082133B" w:rsidRDefault="00ED4593">
      <w:pPr>
        <w:pStyle w:val="PURBody-Indented"/>
      </w:pPr>
      <w:r>
        <w:t>Előfordulhat, hogy az online szolgáltatás nem támogatja az adatok megőrzését vagy az Ön által az online szolgáltatáson keresztül való futtatásra biztosított szoftver exportálását.</w:t>
      </w:r>
    </w:p>
    <w:p w:rsidR="0082133B" w:rsidRDefault="00ED4593">
      <w:pPr>
        <w:pStyle w:val="PURBlueStrong-Indented"/>
      </w:pPr>
      <w:r>
        <w:t>Jogi felelősség kizárása az ügyféladatok törlése esetén</w:t>
      </w:r>
    </w:p>
    <w:p w:rsidR="0082133B" w:rsidRDefault="00ED4593">
      <w:pPr>
        <w:pStyle w:val="PURBody-Indented"/>
      </w:pPr>
      <w:r>
        <w:t>Ön elfogadja, hogy a jelen feltételekben leírtakon kívül nem vagyunk kötelesek ügyféladatait megőrizni, exportálni vagy visszajuttatni Önnek.</w:t>
      </w:r>
      <w:r w:rsidR="00933491">
        <w:t xml:space="preserve"> </w:t>
      </w:r>
      <w:r>
        <w:t>Elfogadja továbbá, hogy ügyféladatainak a jelen feltételek szerinti törlése esetén semmilyen felelősség nem terhel bennünket.</w:t>
      </w:r>
    </w:p>
    <w:p w:rsidR="0082133B" w:rsidRDefault="00ED4593">
      <w:pPr>
        <w:pStyle w:val="PURHeading2"/>
      </w:pPr>
      <w:r>
        <w:t>Az online szolgáltatás rendelkezésre állása</w:t>
      </w:r>
    </w:p>
    <w:p w:rsidR="0082133B" w:rsidRPr="007F56FE" w:rsidRDefault="00ED4593">
      <w:pPr>
        <w:pStyle w:val="PURBody-Indented"/>
        <w:rPr>
          <w:spacing w:val="-4"/>
        </w:rPr>
      </w:pPr>
      <w:r w:rsidRPr="007F56FE">
        <w:rPr>
          <w:spacing w:val="-4"/>
        </w:rPr>
        <w:t>Az online szolgáltatás, illetve bizonyos funkciók és nyelvi változatok elérhetősége országonként eltérő.</w:t>
      </w:r>
      <w:r w:rsidR="00933491" w:rsidRPr="007F56FE">
        <w:rPr>
          <w:spacing w:val="-4"/>
        </w:rPr>
        <w:t xml:space="preserve"> </w:t>
      </w:r>
      <w:r w:rsidRPr="007F56FE">
        <w:rPr>
          <w:spacing w:val="-4"/>
        </w:rPr>
        <w:t>A végfelhasználók kizárólag olyan mértékben használhatják az online szolgáltatást vagy annak bizonyos funkcióit, amilyen mértékben azok elérhetőek a végfelhasználó elsődleges tartózkodási helyén.</w:t>
      </w:r>
      <w:r w:rsidR="00933491" w:rsidRPr="007F56FE">
        <w:rPr>
          <w:spacing w:val="-4"/>
        </w:rPr>
        <w:t xml:space="preserve"> </w:t>
      </w:r>
      <w:r w:rsidRPr="007F56FE">
        <w:rPr>
          <w:spacing w:val="-4"/>
        </w:rPr>
        <w:t xml:space="preserve">Az elérhetőséggel kapcsolatos tájékoztatást a </w:t>
      </w:r>
      <w:r w:rsidRPr="007F56FE">
        <w:rPr>
          <w:color w:val="00467F"/>
          <w:spacing w:val="-4"/>
          <w:u w:val="single"/>
        </w:rPr>
        <w:t>http://www.microsoft.com/online/faq.aspx#international</w:t>
      </w:r>
      <w:r w:rsidRPr="007F56FE">
        <w:rPr>
          <w:spacing w:val="-4"/>
        </w:rPr>
        <w:t xml:space="preserve"> webhelyen vagy a Microsoft által megadott egyéb webhelyen olvashatja el.</w:t>
      </w:r>
    </w:p>
    <w:p w:rsidR="0082133B" w:rsidRDefault="00ED4593">
      <w:pPr>
        <w:pStyle w:val="PURHeading2"/>
      </w:pPr>
      <w:r>
        <w:t>Felelősségvállalás a saját fiókokért</w:t>
      </w:r>
    </w:p>
    <w:p w:rsidR="0082133B" w:rsidRPr="00C67C7C" w:rsidRDefault="00ED4593">
      <w:pPr>
        <w:pStyle w:val="PURBody-Indented"/>
        <w:rPr>
          <w:spacing w:val="-2"/>
        </w:rPr>
      </w:pPr>
      <w:r w:rsidRPr="00C67C7C">
        <w:rPr>
          <w:spacing w:val="-2"/>
        </w:rPr>
        <w:t>Ön a felelős az online szolgáltatáshoz tartozó fiókjaival kapcsolatos tevékenységekért és jelszavakért (ha vannak ilyenek), beleértve a regisztrált felhasználói által végrehajtott műveleteket, valamint bármely harmadik féllel az Ön fiókján vagy a társított fiókokon keresztül végrehajtott tranzakciókat.</w:t>
      </w:r>
      <w:r w:rsidR="00933491" w:rsidRPr="00C67C7C">
        <w:rPr>
          <w:spacing w:val="-2"/>
        </w:rPr>
        <w:t xml:space="preserve"> </w:t>
      </w:r>
      <w:r w:rsidRPr="00C67C7C">
        <w:rPr>
          <w:spacing w:val="-2"/>
        </w:rPr>
        <w:t>A fiókokat és a jelszavakat bizalmasan kell kezelnie.</w:t>
      </w:r>
      <w:r w:rsidR="00933491" w:rsidRPr="00C67C7C">
        <w:rPr>
          <w:spacing w:val="-2"/>
        </w:rPr>
        <w:t xml:space="preserve"> </w:t>
      </w:r>
      <w:r w:rsidRPr="00C67C7C">
        <w:rPr>
          <w:spacing w:val="-2"/>
        </w:rPr>
        <w:t>Ön köteles továbbá azonnal értesíteni bennünket a fiókjai lehetséges helytelen használatáról, illetve az online szolgáltatással kapcsolatos bármilyen biztonsági eseményről.</w:t>
      </w:r>
    </w:p>
    <w:p w:rsidR="0082133B" w:rsidRDefault="00ED4593">
      <w:pPr>
        <w:pStyle w:val="PURHeading2"/>
      </w:pPr>
      <w:r>
        <w:t>Szoftverek használata az online szolgáltatással</w:t>
      </w:r>
    </w:p>
    <w:p w:rsidR="0082133B" w:rsidRDefault="00ED4593">
      <w:pPr>
        <w:pStyle w:val="PURBody-Indented"/>
      </w:pPr>
      <w:r>
        <w:t>Az online szolgáltatásba való bejelentkezéshez és a szolgáltatás használatához lehet, hogy telepítenie kell bizonyos Microsoft szoftvereket.</w:t>
      </w:r>
      <w:r w:rsidR="00933491">
        <w:t xml:space="preserve"> </w:t>
      </w:r>
      <w:r>
        <w:t>Amennyiben igen, erre a következő feltételek vonatkoznak:</w:t>
      </w:r>
    </w:p>
    <w:p w:rsidR="0082133B" w:rsidRDefault="00ED4593">
      <w:pPr>
        <w:pStyle w:val="PURBlueStrong-Indented"/>
      </w:pPr>
      <w:r>
        <w:t>Microsoft szoftverek licencfeltételei</w:t>
      </w:r>
    </w:p>
    <w:p w:rsidR="0082133B" w:rsidRPr="00C67C7C" w:rsidRDefault="00ED4593">
      <w:pPr>
        <w:pStyle w:val="PURBody-Indented"/>
        <w:rPr>
          <w:spacing w:val="-4"/>
        </w:rPr>
      </w:pPr>
      <w:r w:rsidRPr="00C67C7C">
        <w:rPr>
          <w:spacing w:val="-4"/>
        </w:rPr>
        <w:t>Ön a készülékein kizárólag az online szolgáltatással való használatra telepítheti és használhatja a szoftvert.</w:t>
      </w:r>
      <w:r w:rsidR="00933491" w:rsidRPr="00C67C7C">
        <w:rPr>
          <w:spacing w:val="-4"/>
        </w:rPr>
        <w:t xml:space="preserve"> </w:t>
      </w:r>
      <w:r w:rsidRPr="00C67C7C">
        <w:rPr>
          <w:spacing w:val="-4"/>
        </w:rPr>
        <w:t>A szoftver használatára való jogosultsága véget ér az online szolgáltatás használatára vonatkozó joga megszűnésével vagy lejáratával, illetve az online szolgáltatás frissítésekor, amennyiben az többé nem használható az adott szoftverrel, bármelyik is következzék be előbb.</w:t>
      </w:r>
      <w:r w:rsidR="00933491" w:rsidRPr="00C67C7C">
        <w:rPr>
          <w:spacing w:val="-4"/>
        </w:rPr>
        <w:t xml:space="preserve"> </w:t>
      </w:r>
      <w:r w:rsidRPr="00C67C7C">
        <w:rPr>
          <w:spacing w:val="-4"/>
        </w:rPr>
        <w:t>A szoftvert el kell távolítania, amennyiben a használatára vonatkozó joga véget ér. Ebben az időpontban jogunkban áll a szoftvert le is tiltani.</w:t>
      </w:r>
    </w:p>
    <w:p w:rsidR="0082133B" w:rsidRDefault="00ED4593">
      <w:pPr>
        <w:pStyle w:val="PURBlueStrong-Indented"/>
      </w:pPr>
      <w:r>
        <w:t>Microsoft szoftverek automatikus frissítései</w:t>
      </w:r>
    </w:p>
    <w:p w:rsidR="0082133B" w:rsidRDefault="00ED4593">
      <w:pPr>
        <w:pStyle w:val="PURBody-Indented"/>
      </w:pPr>
      <w:r>
        <w:t>Időről időre ellenőrizhetjük a szoftver Ön által használt verzióját, és frissítéseket javasolhatunk vagy tölthetünk le az Ön készülékére.</w:t>
      </w:r>
      <w:r w:rsidR="00933491">
        <w:t xml:space="preserve"> </w:t>
      </w:r>
      <w:r>
        <w:t>Előfordulhat, hogy a frissítés letöltésekor nem kap értesítést.</w:t>
      </w:r>
    </w:p>
    <w:p w:rsidR="00AC00E9" w:rsidRDefault="00AC00E9" w:rsidP="00AC00E9">
      <w:pPr>
        <w:pStyle w:val="PURHeading2"/>
      </w:pPr>
      <w:r>
        <w:t>Kibocsátás előtti kód</w:t>
      </w:r>
      <w:r w:rsidR="008816A0">
        <w:fldChar w:fldCharType="begin"/>
      </w:r>
      <w:r>
        <w:instrText>TC "</w:instrText>
      </w:r>
      <w:bookmarkStart w:id="11" w:name="_Toc327192781"/>
      <w:bookmarkStart w:id="12" w:name="_Toc328975796"/>
      <w:r>
        <w:instrText>Kibocsátás előtti kód</w:instrText>
      </w:r>
      <w:bookmarkEnd w:id="11"/>
      <w:bookmarkEnd w:id="12"/>
      <w:r>
        <w:instrText xml:space="preserve"> " \l 2 </w:instrText>
      </w:r>
      <w:r w:rsidR="008816A0">
        <w:fldChar w:fldCharType="end"/>
      </w:r>
    </w:p>
    <w:p w:rsidR="00AC00E9" w:rsidRDefault="00AC00E9" w:rsidP="00AC00E9">
      <w:pPr>
        <w:pStyle w:val="PURBody-Indented"/>
      </w:pPr>
      <w:r>
        <w:t>Ha a kibocsátás előtti kód használatára más feltételek vonatkoznak, Ön azokkal a feltételekkel használhatja a kódot.</w:t>
      </w:r>
    </w:p>
    <w:p w:rsidR="00AC00E9" w:rsidRDefault="00AC00E9" w:rsidP="00AC00E9">
      <w:pPr>
        <w:pStyle w:val="PURHeading2"/>
      </w:pPr>
      <w:r>
        <w:t>Frissítések és kiegészítések</w:t>
      </w:r>
      <w:r w:rsidR="008816A0">
        <w:fldChar w:fldCharType="begin"/>
      </w:r>
      <w:r>
        <w:instrText>TC "</w:instrText>
      </w:r>
      <w:bookmarkStart w:id="13" w:name="_Toc327192782"/>
      <w:bookmarkStart w:id="14" w:name="_Toc328975797"/>
      <w:r>
        <w:instrText>Frissítések és kiegészítések</w:instrText>
      </w:r>
      <w:bookmarkEnd w:id="13"/>
      <w:bookmarkEnd w:id="14"/>
      <w:r>
        <w:instrText xml:space="preserve"> " \l 2 </w:instrText>
      </w:r>
      <w:r w:rsidR="008816A0">
        <w:fldChar w:fldCharType="end"/>
      </w:r>
    </w:p>
    <w:p w:rsidR="00AC00E9" w:rsidRDefault="00AC00E9" w:rsidP="00A26630">
      <w:pPr>
        <w:pStyle w:val="PURBody-Indented"/>
      </w:pPr>
      <w:r>
        <w:t>Az Ön által licencelt szoftvert frissíthetjük vagy kiegészíthetjük. Ilyen esetben Ön használhatja a szoftverrel az adott frissítést vagy</w:t>
      </w:r>
      <w:r w:rsidR="00A26630">
        <w:t> </w:t>
      </w:r>
      <w:r>
        <w:t>kiegészítést.</w:t>
      </w:r>
      <w:r w:rsidR="00933491">
        <w:t xml:space="preserve"> </w:t>
      </w:r>
      <w:r>
        <w:t>Ha a frissítés vagy a kiegészítés használatára más feltételek vonatkoznak, Ön azokkal a feltételekkel használhatja őket.</w:t>
      </w:r>
    </w:p>
    <w:p w:rsidR="0082133B" w:rsidRDefault="00ED4593">
      <w:pPr>
        <w:pStyle w:val="PURHeading2"/>
      </w:pPr>
      <w:r>
        <w:t>Más webhelyek és szolgáltatások használata</w:t>
      </w:r>
    </w:p>
    <w:p w:rsidR="0082133B" w:rsidRDefault="00ED4593">
      <w:pPr>
        <w:pStyle w:val="PURBody-Indented"/>
      </w:pPr>
      <w:r>
        <w:t>Előfordulhat, hogy az online szolgáltatás eléréséhez és használatához be kell jelentkeznie a Microsoft bizonyos webhelyeire vagy szolgáltatásaiba.</w:t>
      </w:r>
      <w:r w:rsidR="00933491">
        <w:t xml:space="preserve"> </w:t>
      </w:r>
      <w:r>
        <w:t>Ilyen esetben az adott webhelyekhez és szolgáltatásokhoz tartozó felhasználási feltételek határozzák meg a velük kapcsolatos használati jogait.</w:t>
      </w:r>
    </w:p>
    <w:p w:rsidR="0082133B" w:rsidRDefault="00ED4593">
      <w:pPr>
        <w:pStyle w:val="PURHeading2"/>
      </w:pPr>
      <w:r>
        <w:t>Harmadik fél által biztosított tartalmak és szolgáltatások</w:t>
      </w:r>
    </w:p>
    <w:p w:rsidR="0082133B" w:rsidRDefault="00ED4593">
      <w:pPr>
        <w:pStyle w:val="PURBody-Indented"/>
      </w:pPr>
      <w:r>
        <w:t>Az online szolgáltatással közvetlen vagy közvetett módon elért, harmadik fél által biztosított tartalmakért nem vállalunk felelősséget.</w:t>
      </w:r>
      <w:r w:rsidR="00933491">
        <w:t xml:space="preserve"> </w:t>
      </w:r>
      <w:r>
        <w:t>Ön a felelős bármely harmadik féllel (ideértve a hirdetőket is) fennálló kapcsolataiért, amely az online szolgáltatáshoz kapcsolódik (ideértve az áruszállítást és a szolgáltatásnyújtást, valamint az értük történő fizetést).</w:t>
      </w:r>
    </w:p>
    <w:p w:rsidR="00C67C7C" w:rsidRDefault="00C67C7C" w:rsidP="00C67C7C">
      <w:pPr>
        <w:pStyle w:val="PURHeading2"/>
        <w:keepNext w:val="0"/>
        <w:keepLines w:val="0"/>
        <w:ind w:firstLine="720"/>
      </w:pPr>
    </w:p>
    <w:p w:rsidR="00AC00E9" w:rsidRDefault="00AC00E9" w:rsidP="00AC00E9">
      <w:pPr>
        <w:pStyle w:val="PURHeading2"/>
      </w:pPr>
      <w:r>
        <w:lastRenderedPageBreak/>
        <w:t>Harmadik féltől származó szoftverek</w:t>
      </w:r>
      <w:r w:rsidR="008816A0">
        <w:fldChar w:fldCharType="begin"/>
      </w:r>
      <w:r>
        <w:instrText>TC "</w:instrText>
      </w:r>
      <w:bookmarkStart w:id="15" w:name="_Toc327192783"/>
      <w:bookmarkStart w:id="16" w:name="_Toc328975798"/>
      <w:r>
        <w:instrText>Harmadik féltől származó szoftverek</w:instrText>
      </w:r>
      <w:bookmarkEnd w:id="15"/>
      <w:bookmarkEnd w:id="16"/>
      <w:r>
        <w:instrText xml:space="preserve"> " \l 2 </w:instrText>
      </w:r>
      <w:r w:rsidR="008816A0">
        <w:fldChar w:fldCharType="end"/>
      </w:r>
    </w:p>
    <w:p w:rsidR="00AC00E9" w:rsidRDefault="00977FC0" w:rsidP="00AC00E9">
      <w:pPr>
        <w:pStyle w:val="PURBody-Indented"/>
      </w:pPr>
      <w:r>
        <w:t>A szoftver harmadik fél olyan programjait is tartalmazhatja, amelyek használatára az illető fél saját licencfeltételei vagy nyílt forráskódú licencfeltételek vonatkoznak. A használatra a saját programokhoz tartozó feltételek vonatkoznak, hacsak ezek a feltételek mást nem írnak elő. A harmadik fél nyílt forráskódú szoftvereire vonatkozó feltételeket a Microsoft-termékkel együtt szállított ThirdPartyNotices.txt fájl, illetve a nyílt forráskódú szoftver forráskódjának belefoglalt fájljai tartalmazzák.</w:t>
      </w:r>
    </w:p>
    <w:p w:rsidR="007D7C96" w:rsidRPr="007D7C96" w:rsidRDefault="007D7C96">
      <w:pPr>
        <w:pStyle w:val="PURHeading2"/>
        <w:rPr>
          <w:rFonts w:ascii="Tahoma" w:hAnsi="Tahoma" w:cs="Tahoma"/>
          <w:b/>
        </w:rPr>
      </w:pPr>
      <w:r>
        <w:rPr>
          <w:rFonts w:ascii="Tahoma" w:hAnsi="Tahoma" w:cs="Tahoma"/>
          <w:b/>
        </w:rPr>
        <w:t xml:space="preserve">Nagy kockázattal járó használat nem engedélyezett </w:t>
      </w:r>
    </w:p>
    <w:p w:rsidR="007D7C96" w:rsidRPr="007D7C96" w:rsidRDefault="007D7C96" w:rsidP="005B60D2">
      <w:pPr>
        <w:pStyle w:val="PURBody-Indented"/>
      </w:pPr>
      <w:r>
        <w:t>Az online szolgáltatás nem hibatűrő, továbbá hibamentes és zavartalan működése sem garantálható.</w:t>
      </w:r>
      <w:r w:rsidR="00933491">
        <w:t xml:space="preserve"> </w:t>
      </w:r>
      <w:r>
        <w:t>Sem Ön, sem pedig végfelhasználói nem jogosultak arra, hogy az online szolgáltatást olyan alkalmazási területen vagy helyzetben használják, ahol az online szolgáltatás hibája halálos vagy súlyos személyi sérüléshez vezethet, illetve súlyos fizikai vagy környezeti károkat okozhat („nagy kockázattal járó használat”).</w:t>
      </w:r>
      <w:r w:rsidR="00933491">
        <w:t xml:space="preserve"> </w:t>
      </w:r>
      <w:r>
        <w:t>A nagy kockázattal járó használat fogalomkörébe tartoznak például a következők: légi járművek vagy egyéb tömegközlekedési eszközök, nukleáris létesítmények és vegyi üzemek, életvédő felszerelések, beültethető orvosi eszközök, gépjárművek vagy fegyverek.</w:t>
      </w:r>
      <w:r w:rsidR="00933491">
        <w:t xml:space="preserve"> </w:t>
      </w:r>
      <w:r>
        <w:t>A nagy kockázattal járó használat nem foglalja magában az online szolgáltatás olyan adminisztratív célra, konfigurációs adatok tárolására, tervező- és/vagy konfigurációs eszközként vagy egyéb, nem vezérlési célú alkalmazásként történő használatát, amelyek esetében az online szolgáltatás hibája nem vezethet halálos vagy súlyos személyi sérüléshez, illetve súlyos fizikai vagy környezeti károkhoz.</w:t>
      </w:r>
      <w:r w:rsidR="00933491">
        <w:t xml:space="preserve"> </w:t>
      </w:r>
      <w:r>
        <w:t>Az ilyen, nem vezérlési célú alkalmazások kapcsolatba léphetnek a vezérlést biztosító alkalmazásokkal, de nem lehetnek közvetlenül vagy közvetve felelősek a vezérlési funkcióért.</w:t>
      </w:r>
      <w:r w:rsidR="00933491">
        <w:t xml:space="preserve"> </w:t>
      </w:r>
      <w:r>
        <w:t>Ön elfogadja, hogy</w:t>
      </w:r>
      <w:r w:rsidR="005B60D2">
        <w:t> </w:t>
      </w:r>
      <w:r>
        <w:t>köteles kártalanítani és mentesíteni a Microsoftot bármely harmadik fél követelésével szemben, amely az online szolgáltatás bármilyen, nagy kockázattal járó használatával kapcsolatban merül fel.</w:t>
      </w:r>
    </w:p>
    <w:p w:rsidR="0082133B" w:rsidRDefault="00ED4593">
      <w:pPr>
        <w:pStyle w:val="PURHeading2"/>
      </w:pPr>
      <w:r>
        <w:t>Szerzett jogok</w:t>
      </w:r>
    </w:p>
    <w:p w:rsidR="0082133B" w:rsidRDefault="00ED4593" w:rsidP="005B60D2">
      <w:pPr>
        <w:pStyle w:val="PURBody-Indented"/>
      </w:pPr>
      <w:r>
        <w:t>Ön vállalja, hogy megvéd minket minden olyan követeléstől, amely (1) bármilyen jelenlegi vagy múltbeli munkaadói kapcsolatból adódik Ön és bármely jelenlegi vagy korábbi alkalmazottja vagy alvállalkozója között, vagy bármilyen kollektív szerződésből következik, ideértve, nem korlátozó értelemben a szabálytalan felmondásból, a kifejezett vagy vélelmezett munkaszerződések megszegéséből, a juttatások és fizetések kifizetésével kapcsolatban, a jogtalan felmondásból vagy a szabálytalan létszámcsökkentésből eredő költségeket, illetve (2) bármilyen olyan kötelezettségből vagy felelősségből adódik, amely valamilyen módon a szerzett jogokról szóló irányelvből (a Tanács 2001/23/EK jelű irányelve, korábban a Tanács 77/187/EK jelű irányelve a Tanács 98/50/EK jelű irányelve által kiegészítve), annak bármilyen nemzeti törvény vagy szabályozás formájában való átvételéből, illetve más hasonló nemzeti törvényből vagy szabályozásból (ideértve az egyesült királyságbeli 2006-os Transfer of Undertakings (Protection of Employment) szabályozást az alkalmazottak védelméről a vállalkozások tulajdonosváltásai során) következik, ideértve a jelenlegi vagy korábbi alkalmazottjai vagy alvállalkozói általi követeléseket (ideértve az olyan követeléseket is, amelyek a</w:t>
      </w:r>
      <w:r w:rsidR="005B60D2">
        <w:t> </w:t>
      </w:r>
      <w:r>
        <w:t>munkaviszonyuk általunk való megszüntetésével kapcsolatosak a munkaviszonyuk ilyen törvények vagy szabályozások hatálya alatti nekünk való bármilyen átadását követően).</w:t>
      </w:r>
    </w:p>
    <w:p w:rsidR="0082133B" w:rsidRDefault="00ED4593">
      <w:pPr>
        <w:pStyle w:val="PURBody-Indented"/>
      </w:pPr>
      <w:r>
        <w:t>Ön köteles megfizetni bármilyen jogerős elmarasztaló ítélet által kiszabott összeget (vagy az Ön által elfogadott, megegyezés szerinti összeget).</w:t>
      </w:r>
      <w:r w:rsidR="00933491">
        <w:t xml:space="preserve"> </w:t>
      </w:r>
      <w:r>
        <w:t>Ez a szakasz tartalmazza az általunk ilyen követelések esetére vállalt kizárólagos jogorvoslati lehetőségeket.</w:t>
      </w:r>
      <w:r w:rsidR="00933491">
        <w:t xml:space="preserve"> </w:t>
      </w:r>
      <w:r>
        <w:t>Vállaljuk, hogy a jelen szakasz szerinti bármilyen követelésről haladéktalanul írásban tájékoztatjuk Önt.</w:t>
      </w:r>
      <w:r w:rsidR="00933491">
        <w:t xml:space="preserve"> </w:t>
      </w:r>
      <w:r>
        <w:t>Vállaljuk, hogy (1) átadjuk Önnek a védelem vagy a megegyezés teljes irányítását az ilyen követeléssel kapcsolatban, és (2) biztosítjuk az ésszerűen elvárható támogatást a védelemhez.</w:t>
      </w:r>
      <w:r w:rsidR="00933491">
        <w:t xml:space="preserve"> </w:t>
      </w:r>
      <w:r>
        <w:t>Ön beleegyezik abba, hogy a segítségnyújtás kapcsán felmerülő előzetes költségeinket ésszerű mértékig megtéríti nekünk.</w:t>
      </w:r>
    </w:p>
    <w:p w:rsidR="0082133B" w:rsidRDefault="00ED4593">
      <w:pPr>
        <w:pStyle w:val="PURHeading2"/>
      </w:pPr>
      <w:r>
        <w:t>Az Ön ügyféladatai</w:t>
      </w:r>
    </w:p>
    <w:p w:rsidR="0082133B" w:rsidRDefault="00ED4593">
      <w:pPr>
        <w:pStyle w:val="PURBody-Indented"/>
      </w:pPr>
      <w:r>
        <w:t>Lehetősége van arra, hogy bizonyos ügyféladatokat elküldjön az online szolgáltatással kapcsolatban történő használatra.</w:t>
      </w:r>
      <w:r w:rsidR="00933491">
        <w:t xml:space="preserve"> </w:t>
      </w:r>
      <w:r>
        <w:t>Az ügyféladatok bármely olyan online szolgáltatással történő használatra való elküldésével, amely lehetővé teszi a harmadik felekkel való kommunikációt vagy együttműködést, Ön elfogadja, hogy ezen harmadik felek:</w:t>
      </w:r>
    </w:p>
    <w:p w:rsidR="0082133B" w:rsidRDefault="00ED4593" w:rsidP="005D6562">
      <w:pPr>
        <w:pStyle w:val="PURBullet-Indented"/>
        <w:numPr>
          <w:ilvl w:val="1"/>
          <w:numId w:val="8"/>
        </w:numPr>
      </w:pPr>
      <w:r>
        <w:t xml:space="preserve">Felhasználhatják, másolhatják, terjeszthetik, megjeleníthetik, közzétehetik és módosíthatják az Ön ügyféladatait; </w:t>
      </w:r>
    </w:p>
    <w:p w:rsidR="0082133B" w:rsidRDefault="00ED4593" w:rsidP="005D6562">
      <w:pPr>
        <w:pStyle w:val="PURBullet-Indented"/>
        <w:numPr>
          <w:ilvl w:val="1"/>
          <w:numId w:val="8"/>
        </w:numPr>
      </w:pPr>
      <w:r>
        <w:t>Közzétehetik az Ön nevét az ügyféladatokkal kapcsolatban; valamint</w:t>
      </w:r>
    </w:p>
    <w:p w:rsidR="0082133B" w:rsidRDefault="00ED4593" w:rsidP="005D6562">
      <w:pPr>
        <w:pStyle w:val="PURBullet-Indented"/>
        <w:numPr>
          <w:ilvl w:val="1"/>
          <w:numId w:val="8"/>
        </w:numPr>
      </w:pPr>
      <w:r>
        <w:t>Lehetővé tehetik mások számára a fenti műveletek végrehajtását.</w:t>
      </w:r>
    </w:p>
    <w:p w:rsidR="0082133B" w:rsidRDefault="00ED4593" w:rsidP="0075689A">
      <w:pPr>
        <w:pStyle w:val="PURBody-Indented"/>
      </w:pPr>
      <w:r>
        <w:t>Bizonyos online szolgáltatások olyan funkcióval rendelkezhetnek, amely korlátozza harmadik felek ilyen jellegű tevékenységét.</w:t>
      </w:r>
      <w:r w:rsidR="00933491">
        <w:t xml:space="preserve"> </w:t>
      </w:r>
      <w:r>
        <w:t>Az</w:t>
      </w:r>
      <w:r w:rsidR="0075689A">
        <w:t> </w:t>
      </w:r>
      <w:r>
        <w:t>Ön felelőssége, hogy igénybe vegye ezt a funkciót attól függően, hogy hogyan kívánja felhasználni az ügyféladatokat.</w:t>
      </w:r>
    </w:p>
    <w:p w:rsidR="0082133B" w:rsidRDefault="00ED4593">
      <w:pPr>
        <w:pStyle w:val="PURBody-Indented"/>
      </w:pPr>
      <w:r>
        <w:t>Elfogadja, hogy ügyféladataival kapcsolatban engedélyezi számunkra az ahhoz szükséges jogokat, hogy az online szolgáltatást anélkül biztosíthassuk az Ön számára, hogy az megsértené bármely harmadik fél jogait, illetve más módon kötelezné a Microsoftot Önnel vagy valamely harmadik féllel szemben.</w:t>
      </w:r>
      <w:r w:rsidR="00933491">
        <w:t xml:space="preserve"> </w:t>
      </w:r>
      <w:r>
        <w:t>A Microsoft nem vállal és nem fog vállalni semmiféle, az Ön ügyféladataira vagy az online szolgáltatás használatára vonatkozó, különálló licencbe vagy szerződésbe foglalt kötelezettséget.</w:t>
      </w:r>
    </w:p>
    <w:p w:rsidR="00C67C7C" w:rsidRDefault="00C67C7C" w:rsidP="00C67C7C">
      <w:pPr>
        <w:pStyle w:val="PURHeading2"/>
        <w:keepNext w:val="0"/>
        <w:keepLines w:val="0"/>
      </w:pPr>
    </w:p>
    <w:p w:rsidR="00C67C7C" w:rsidRDefault="00C67C7C" w:rsidP="00C67C7C">
      <w:pPr>
        <w:pStyle w:val="PURHeading2"/>
        <w:keepNext w:val="0"/>
        <w:keepLines w:val="0"/>
      </w:pPr>
    </w:p>
    <w:p w:rsidR="0079514B" w:rsidRPr="001B7AD2" w:rsidRDefault="0079514B" w:rsidP="0079514B">
      <w:pPr>
        <w:pStyle w:val="PURHeading2"/>
      </w:pPr>
      <w:r>
        <w:lastRenderedPageBreak/>
        <w:t>Nem a Microsoft által készített szoftverek, illetve nyújtott szolgáltatások</w:t>
      </w:r>
    </w:p>
    <w:p w:rsidR="0079514B" w:rsidRPr="001B7AD2" w:rsidRDefault="0079514B" w:rsidP="0079514B">
      <w:pPr>
        <w:pStyle w:val="PURBody-Indented"/>
      </w:pPr>
      <w:r>
        <w:t>A Portálon át vagy más módon a Microsoft nem a Microsoft által készített szoftvereket (nem-Microsoft szoftver) és nem általa nyújtott szolgáltatásokat (nem-Microsoft szolgáltatás) tehet elérhetővé.</w:t>
      </w:r>
      <w:r w:rsidR="00933491">
        <w:t xml:space="preserve"> </w:t>
      </w:r>
      <w:r>
        <w:t>E nem a Microsoft által készített szoftverekre, illetve nem általa nyújtott szolgáltatásokra Ön és e nem-Microsoft szoftvereket és szolgáltatásokat biztosító harmadik fél között létrejött használati megállapodás vonatkozik.</w:t>
      </w:r>
      <w:r w:rsidR="00933491">
        <w:t xml:space="preserve"> </w:t>
      </w:r>
      <w:r>
        <w:t>Kényelmi szempontból a Microsoft a Microsoft Online Szolgáltatásainak számlájába belefoglalhatja a nem-Microsoft szoftverekre, illetve szolgáltatásokra vonatkozó díjakat is.</w:t>
      </w:r>
      <w:r w:rsidR="00933491">
        <w:t xml:space="preserve"> </w:t>
      </w:r>
      <w:r>
        <w:t>A Microsoft azonban semmilyen felelősséget és kötelezettséget nem vállal a nem-Microsoft szoftverek és szolgáltatások vonatkozásában.</w:t>
      </w:r>
    </w:p>
    <w:p w:rsidR="0079514B" w:rsidRPr="00C67C7C" w:rsidRDefault="0079514B" w:rsidP="0079514B">
      <w:pPr>
        <w:pStyle w:val="PURBody-Indented"/>
        <w:rPr>
          <w:spacing w:val="-2"/>
        </w:rPr>
      </w:pPr>
      <w:r w:rsidRPr="00C67C7C">
        <w:rPr>
          <w:spacing w:val="-2"/>
        </w:rPr>
        <w:t>Az online szolgáltatásban telepített és használt nem-Microsoft szoftverekért és szolgáltatásokért kizárólag Ön visel minden felelősséget.</w:t>
      </w:r>
      <w:r w:rsidR="00933491" w:rsidRPr="00C67C7C">
        <w:rPr>
          <w:spacing w:val="-2"/>
        </w:rPr>
        <w:t xml:space="preserve"> </w:t>
      </w:r>
      <w:r w:rsidRPr="00C67C7C">
        <w:rPr>
          <w:spacing w:val="-2"/>
        </w:rPr>
        <w:t>Az Ön nem-Microsoft szoftverre vagy szolgáltatásra vonatkozó használati feltételeit illetően mi nem vagyunk érdekelt fél, és nem köt bennünket egyetlen ilyen feltétel sem.</w:t>
      </w:r>
      <w:r w:rsidR="00933491" w:rsidRPr="00C67C7C">
        <w:rPr>
          <w:spacing w:val="-2"/>
        </w:rPr>
        <w:t xml:space="preserve"> </w:t>
      </w:r>
      <w:r w:rsidRPr="00C67C7C">
        <w:rPr>
          <w:spacing w:val="-2"/>
        </w:rPr>
        <w:t>A következők korlátozása nélkül, bármely online szolgáltatást nyújtó webhelyhez kapcsolódó vagy ott hivatkozott nem-Microsoft szoftverek, szolgáltatások, technológiák és parancsfájlok Ön általi használatát nem a Microsoft, hanem az ilyen kód tulajdonjogát birtokló harmadik fél által használt nyílt forráskódú licencek szabályozzák.</w:t>
      </w:r>
    </w:p>
    <w:p w:rsidR="0079514B" w:rsidRPr="001B7AD2" w:rsidRDefault="0079514B" w:rsidP="0079514B">
      <w:pPr>
        <w:pStyle w:val="PURBody-Indented"/>
      </w:pPr>
      <w:r>
        <w:t>Ha az online szolgáltatással valamilyen nem-Microsoft szoftvert, illetve szolgáltatást telepít vagy használ, akkor az ilyen szoftver telepítését és használatát az online szolgáltatásokban az Ön tevékenysége (például alkalmazásprogramozási felületek és az online szolgáltatás egyéb technikai eszközeinek használata) irányítja és vezérli.</w:t>
      </w:r>
      <w:r w:rsidR="00933491">
        <w:t xml:space="preserve"> </w:t>
      </w:r>
      <w:r>
        <w:t>Önnel tartott kapcsolatunkon kívül mi ilyen nem-Microsoft szoftvert nem futtatunk, ilyenről másolatot nem készítünk.</w:t>
      </w:r>
    </w:p>
    <w:p w:rsidR="0079514B" w:rsidRDefault="0079514B" w:rsidP="0079514B">
      <w:pPr>
        <w:pStyle w:val="PURBody-Indented"/>
      </w:pPr>
      <w:r>
        <w:t>Ha az online szolgáltatással Ön nem-Microsoft szoftvert vagy szolgáltatást telepít vagy használ, ezt nem teheti semmilyen olyan módon, amely a mi szellemi tulajdonunkra vagy technológiánkra az Ön Microsoft Online Előfizetési Szerződésében foglaltakon túl bárminemű kötelezettséget jelentene.</w:t>
      </w:r>
    </w:p>
    <w:p w:rsidR="0082133B" w:rsidRDefault="00ED4593">
      <w:pPr>
        <w:pStyle w:val="PURHeading2"/>
      </w:pPr>
      <w:r>
        <w:t>Az ügyféladatok tulajdonosa</w:t>
      </w:r>
    </w:p>
    <w:p w:rsidR="0082133B" w:rsidRDefault="00ED4593">
      <w:pPr>
        <w:pStyle w:val="PURBody-Indented"/>
      </w:pPr>
      <w:r>
        <w:t>Szerződő félként Ön fenntart minden jogot, jogcímet és érdekeltséget az ügyféladatok vonatkozásában.</w:t>
      </w:r>
      <w:r w:rsidR="00933491">
        <w:t xml:space="preserve"> </w:t>
      </w:r>
      <w:r>
        <w:t>Az ügyféladatokkal kapcsolatban kizárólag azokat a jogokat szerzi meg a Microsoft, amelyeket Ön engedélyez számunkra a megfelelő online szolgáltatás igénybevétele érdekében.</w:t>
      </w:r>
      <w:r w:rsidR="00933491">
        <w:t xml:space="preserve"> </w:t>
      </w:r>
      <w:r>
        <w:t>A fentiek nem vonatkoznak az általunk licencelt szoftverekre vagy szolgáltatásokra.</w:t>
      </w:r>
      <w:r w:rsidR="00933491">
        <w:t xml:space="preserve"> </w:t>
      </w:r>
    </w:p>
    <w:p w:rsidR="0082133B" w:rsidRDefault="00ED4593">
      <w:pPr>
        <w:pStyle w:val="PURHeading2"/>
      </w:pPr>
      <w:r>
        <w:t>Adatvédelem</w:t>
      </w:r>
    </w:p>
    <w:p w:rsidR="0082133B" w:rsidRDefault="00ED4593">
      <w:pPr>
        <w:pStyle w:val="PURBody-Indented"/>
      </w:pPr>
      <w:r>
        <w:t>Az online szolgáltatáson keresztül összegyűjtött személyes adatokat továbbíthatjuk, tárolhatjuk, illetve feldolgozhatjuk az Egyesült Államok vagy bármely más ország területén, ahol a Microsoft vagy annak szolgáltatói létesítményeket üzemeltetnek.</w:t>
      </w:r>
      <w:r w:rsidR="00933491">
        <w:t xml:space="preserve"> </w:t>
      </w:r>
      <w:r>
        <w:t>Ilyen adatok közé tartoznak az online szolgáltatás használata során Ön által gyűjtött személyes adatok.</w:t>
      </w:r>
      <w:r w:rsidR="00933491">
        <w:t xml:space="preserve"> </w:t>
      </w:r>
      <w:r>
        <w:t>Az online szolgáltatás használatával Ön hozzájárul a személyes adatok átviteléhez az Ön országán kívül.</w:t>
      </w:r>
      <w:r w:rsidR="00933491">
        <w:t xml:space="preserve"> </w:t>
      </w:r>
      <w:r>
        <w:t>Azt is tudomásul veszi, hogy köteles megfelelő engedélyt szerezni azoktól a személyektől, akiktől személyes adatokat gyűjt</w:t>
      </w:r>
    </w:p>
    <w:p w:rsidR="0082133B" w:rsidRDefault="00ED4593" w:rsidP="005D6562">
      <w:pPr>
        <w:pStyle w:val="PURBullet-Indented"/>
        <w:numPr>
          <w:ilvl w:val="1"/>
          <w:numId w:val="9"/>
        </w:numPr>
      </w:pPr>
      <w:r>
        <w:t xml:space="preserve">az adatok Microsoft és annak megbízottai felé való továbbítására, valamint </w:t>
      </w:r>
    </w:p>
    <w:p w:rsidR="0082133B" w:rsidRDefault="00ED4593" w:rsidP="005D6562">
      <w:pPr>
        <w:pStyle w:val="PURBullet-Indented"/>
        <w:numPr>
          <w:ilvl w:val="1"/>
          <w:numId w:val="9"/>
        </w:numPr>
      </w:pPr>
      <w:r>
        <w:t>az adatok átvitelére, tárolására és feldolgozására.</w:t>
      </w:r>
      <w:r w:rsidR="00933491">
        <w:t xml:space="preserve"> </w:t>
      </w:r>
    </w:p>
    <w:p w:rsidR="0082133B" w:rsidRDefault="00ED4593">
      <w:pPr>
        <w:pStyle w:val="PURBody-Indented"/>
      </w:pPr>
      <w:r>
        <w:t>Amennyiben Ön oktatási intézményt képvisel, Ön a felelős a szülői hozzájárulás megszerzéséért az online szolgáltatások bármely végfelhasználójára vonatkozóan, amennyiben azt az alkalmazandó jogszabályok előírják.</w:t>
      </w:r>
    </w:p>
    <w:p w:rsidR="0082133B" w:rsidRDefault="00ED4593">
      <w:pPr>
        <w:pStyle w:val="PURBody-Indented"/>
      </w:pPr>
      <w:r>
        <w:t>Az Ön adatainak gyűjtésére és használatára vonatkozóan további tájékoztatást olvashat az online szolgáltatás adatvédelmi nyilatkozatában. Az adatvédelmi nyilatkozatra mutató hivatkozás az érintett termékekre vonatkozó alábbi, „Szolgáltatásspecifikus licencfeltételek” című szakasz(ok)ban található.</w:t>
      </w:r>
    </w:p>
    <w:p w:rsidR="0082133B" w:rsidRDefault="00ED4593">
      <w:pPr>
        <w:pStyle w:val="PURHeading2"/>
      </w:pPr>
      <w:r>
        <w:t>Az ügyféladatok általunk történő felhasználása; harmadik féltől érkező megkeresések</w:t>
      </w:r>
    </w:p>
    <w:p w:rsidR="0082133B" w:rsidRDefault="00ED4593">
      <w:pPr>
        <w:pStyle w:val="PURBody-Indented"/>
      </w:pPr>
      <w:r>
        <w:t>Az ügyféladatokat kizárólag az online szolgáltatás Önnek való nyújtására használjuk fel.</w:t>
      </w:r>
      <w:r w:rsidR="00933491">
        <w:t xml:space="preserve"> </w:t>
      </w:r>
      <w:r>
        <w:t>Az adatok felhasználása történhet az online szolgáltatás működését érintő problémák megelőzése, észlelése és megoldása érdekében végzett hibaelhárítás, illetve azon funkciók fejlesztése céljából, amelyek a felhasználót érintő veszélyek (például kártékony program vagy spam) felbukkanásának és kialakulásának észlelését, valamint az azokkal szembeni védelmet szolgálják.</w:t>
      </w:r>
    </w:p>
    <w:p w:rsidR="0082133B" w:rsidRDefault="00ED4593">
      <w:pPr>
        <w:pStyle w:val="PURBody-Indented"/>
      </w:pPr>
      <w:r>
        <w:t>Az ügyféladatokat nem adjuk ki harmadik félnek (ideértve a hatóságokat, más kormányzati szerveket és polgári peres eljárásban fellépő képviselőket is; saját alvállalkozóink kivételével), kivéve, ha erre törvényi előírás kötelez minket.</w:t>
      </w:r>
      <w:r w:rsidR="00933491">
        <w:t xml:space="preserve"> </w:t>
      </w:r>
      <w:r>
        <w:t>Amennyiben harmadik fél felveszi velünk a kapcsolatot, és kéri az Ön ügyféladatait, megkíséreljük Önhöz irányítani az adott harmadik felet, hogy közvetlenül Öntől kérje az adatokat.</w:t>
      </w:r>
      <w:r w:rsidR="00933491">
        <w:t xml:space="preserve"> </w:t>
      </w:r>
      <w:r>
        <w:t>A folyamat részeként megadhatjuk az alapvető kapcsolattartási adatait a harmadik fél számára.</w:t>
      </w:r>
      <w:r w:rsidR="00933491">
        <w:t xml:space="preserve"> </w:t>
      </w:r>
      <w:r>
        <w:t>Ön felelős az online szolgáltatások használatával kapcsolatos, harmadik féltől érkező megkeresések megválaszolásáért (például tartalom eltávolításáért a Digital Millennium Copyright Act szerzői jogi törvény alapján). Amennyiben kötelező kiadnunk ügyféladatait harmadik félnek, minden kereskedelmi szempontból ésszerű erőfeszítést megteszünk annak érdekében, hogy előzetesen értesítsük Önt az adatok kiadásáról, kivéve ha ezt jogszabály tiltja.</w:t>
      </w:r>
    </w:p>
    <w:p w:rsidR="00C67C7C" w:rsidRDefault="00C67C7C" w:rsidP="00C67C7C">
      <w:pPr>
        <w:pStyle w:val="PURHeading2"/>
        <w:keepNext w:val="0"/>
        <w:keepLines w:val="0"/>
      </w:pPr>
    </w:p>
    <w:p w:rsidR="0082133B" w:rsidRDefault="00ED4593">
      <w:pPr>
        <w:pStyle w:val="PURHeading2"/>
      </w:pPr>
      <w:r>
        <w:lastRenderedPageBreak/>
        <w:t>Az ügyféladatok biztonsága</w:t>
      </w:r>
    </w:p>
    <w:p w:rsidR="0082133B" w:rsidRDefault="00ED4593">
      <w:pPr>
        <w:pStyle w:val="PURBody-Indented"/>
      </w:pPr>
      <w:r>
        <w:t>Az online szolgáltatásra vonatkozó biztonsági áttekintésben leírtak szerint minden ésszerű és megfelelő műszaki és szervezeti intézkedést megteszünk az online szolgáltatás által feldolgozott vagy elért ügyféladatok véletlen vagy jogosulatlan elvesztése, elérése vagy feltárása elleni védelem érdekében.</w:t>
      </w:r>
      <w:r w:rsidR="00933491">
        <w:t xml:space="preserve"> </w:t>
      </w:r>
      <w:r>
        <w:t>Ön elfogadja, hogy ezen megoldások</w:t>
      </w:r>
    </w:p>
    <w:p w:rsidR="0082133B" w:rsidRDefault="00ED4593" w:rsidP="005D6562">
      <w:pPr>
        <w:pStyle w:val="PURBullet-Indented"/>
        <w:numPr>
          <w:ilvl w:val="1"/>
          <w:numId w:val="10"/>
        </w:numPr>
      </w:pPr>
      <w:r>
        <w:t>kizárólagos felelősségünket jelentik az ügyféladatok védelme és kezelése tekintetében; valamint</w:t>
      </w:r>
    </w:p>
    <w:p w:rsidR="0082133B" w:rsidRDefault="00ED4593" w:rsidP="005D6562">
      <w:pPr>
        <w:pStyle w:val="PURBullet-Indented"/>
        <w:numPr>
          <w:ilvl w:val="1"/>
          <w:numId w:val="10"/>
        </w:numPr>
      </w:pPr>
      <w:r>
        <w:t>helyettesítenek minden bizalmassági kötelezettséget, amely az Ön Microsoft Online Előfizetési Szerződésében vagy bármely más adatvédelmi vagy titoktartási megállapodásban szerepel.</w:t>
      </w:r>
    </w:p>
    <w:p w:rsidR="0082133B" w:rsidRDefault="00ED4593">
      <w:pPr>
        <w:pStyle w:val="PURBody-Indented"/>
      </w:pPr>
      <w:r>
        <w:t>Az alábbi, „Szolgáltatásspecifikus licencfeltételek” című szakaszból megtudhatja, hogy hol találhatja meg az adott online szolgáltatásra vonatkozó biztonsági áttekintést.</w:t>
      </w:r>
    </w:p>
    <w:p w:rsidR="0079514B" w:rsidRDefault="0079514B" w:rsidP="0079514B">
      <w:pPr>
        <w:pStyle w:val="PURHeading2"/>
        <w:rPr>
          <w:color w:val="FF0000"/>
          <w:u w:val="single"/>
        </w:rPr>
      </w:pPr>
      <w:r>
        <w:t>A megfelelő használatra vonatkozó szabályzat</w:t>
      </w:r>
      <w:r>
        <w:rPr>
          <w:color w:val="FF0000"/>
          <w:u w:val="single"/>
        </w:rPr>
        <w:t xml:space="preserve"> </w:t>
      </w:r>
    </w:p>
    <w:p w:rsidR="0079514B" w:rsidRDefault="0079514B" w:rsidP="0079514B">
      <w:pPr>
        <w:pStyle w:val="PURBody-Indented"/>
        <w:rPr>
          <w:color w:val="FF0000"/>
          <w:u w:val="single"/>
        </w:rPr>
      </w:pPr>
      <w:r>
        <w:t>Sem Ön, sem pedig senki más, aki Önön keresztül éri el az online szolgáltatást, nem használhatja az online szolgáltatást:</w:t>
      </w:r>
    </w:p>
    <w:p w:rsidR="0079514B" w:rsidRPr="009400AA" w:rsidRDefault="0079514B" w:rsidP="005D6562">
      <w:pPr>
        <w:pStyle w:val="PURBullet-Indented"/>
        <w:numPr>
          <w:ilvl w:val="1"/>
          <w:numId w:val="64"/>
        </w:numPr>
      </w:pPr>
      <w:r>
        <w:t>jogszabály, rendelkezés, kormányrendelet vagy határozat által tiltott módon;</w:t>
      </w:r>
    </w:p>
    <w:p w:rsidR="0079514B" w:rsidRPr="009400AA" w:rsidRDefault="0079514B" w:rsidP="005D6562">
      <w:pPr>
        <w:pStyle w:val="PURBullet-Indented"/>
        <w:numPr>
          <w:ilvl w:val="1"/>
          <w:numId w:val="64"/>
        </w:numPr>
      </w:pPr>
      <w:r>
        <w:t xml:space="preserve">mások jogainak megsértésére; </w:t>
      </w:r>
    </w:p>
    <w:p w:rsidR="0079514B" w:rsidRPr="009400AA" w:rsidRDefault="0079514B" w:rsidP="005D6562">
      <w:pPr>
        <w:pStyle w:val="PURBullet-Indented"/>
        <w:numPr>
          <w:ilvl w:val="1"/>
          <w:numId w:val="64"/>
        </w:numPr>
      </w:pPr>
      <w:r>
        <w:t>arra, hogy jogosulatlanul hozzáférést próbáljon szerezni bármilyen szolgáltatáshoz, adathoz, fiókhoz vagy hálózathoz, illetve megzavarja ezek működését;</w:t>
      </w:r>
      <w:r w:rsidR="00933491">
        <w:t xml:space="preserve"> </w:t>
      </w:r>
    </w:p>
    <w:p w:rsidR="0079514B" w:rsidRPr="009400AA" w:rsidRDefault="0079514B" w:rsidP="005D6562">
      <w:pPr>
        <w:pStyle w:val="PURBullet-Indented"/>
        <w:numPr>
          <w:ilvl w:val="1"/>
          <w:numId w:val="64"/>
        </w:numPr>
      </w:pPr>
      <w:r>
        <w:t>protokollban vagy az e-mailek fejlécében szereplő bármilyen adat meghamisítására (pl. „spoofing”);</w:t>
      </w:r>
      <w:r w:rsidR="00933491">
        <w:t xml:space="preserve"> </w:t>
      </w:r>
    </w:p>
    <w:p w:rsidR="0079514B" w:rsidRPr="009400AA" w:rsidRDefault="0079514B" w:rsidP="005D6562">
      <w:pPr>
        <w:pStyle w:val="PURBullet-Indented"/>
        <w:numPr>
          <w:ilvl w:val="1"/>
          <w:numId w:val="64"/>
        </w:numPr>
      </w:pPr>
      <w:r>
        <w:t>levélszemét és kártékony programok terjesztésére;</w:t>
      </w:r>
    </w:p>
    <w:p w:rsidR="0079514B" w:rsidRPr="00EA1A5E" w:rsidRDefault="0079514B" w:rsidP="005D6562">
      <w:pPr>
        <w:pStyle w:val="PURBullet-Indented"/>
        <w:numPr>
          <w:ilvl w:val="1"/>
          <w:numId w:val="64"/>
        </w:numPr>
        <w:rPr>
          <w:color w:val="FF0000"/>
          <w:u w:val="single"/>
        </w:rPr>
      </w:pPr>
      <w:r>
        <w:t>olyan módon, amelynek következtében károsodhat az online szolgáltatás, illetve amely zavarhatja a szolgáltatás bármely más fél általi használatát; továbbá semmilyen nagy kockázattal járó alkalmazási területen (ahol az online szolgáltatás hibája halálos vagy súlyos személyi sérüléshez vezethet, illetve súlyos fizikai vagy környezeti károkat okozhat).</w:t>
      </w:r>
    </w:p>
    <w:p w:rsidR="0082133B" w:rsidRDefault="00ED4593">
      <w:pPr>
        <w:pStyle w:val="PURHeading2"/>
      </w:pPr>
      <w:r>
        <w:t>Hatósági szabályozás</w:t>
      </w:r>
    </w:p>
    <w:p w:rsidR="0082133B" w:rsidRPr="00A3065D" w:rsidRDefault="00ED4593" w:rsidP="00A3065D">
      <w:pPr>
        <w:pStyle w:val="PURBody-Indented"/>
        <w:rPr>
          <w:spacing w:val="-2"/>
        </w:rPr>
      </w:pPr>
      <w:r w:rsidRPr="00A3065D">
        <w:rPr>
          <w:spacing w:val="-2"/>
        </w:rPr>
        <w:t>Az online szolgáltatást bármely olyan országban módosíthatjuk vagy megszüntethetjük, amelyben jelenleg olyan hatósági előírás</w:t>
      </w:r>
      <w:r w:rsidR="001F28A5" w:rsidRPr="00A3065D">
        <w:rPr>
          <w:spacing w:val="-2"/>
        </w:rPr>
        <w:t> </w:t>
      </w:r>
      <w:r w:rsidRPr="00A3065D">
        <w:rPr>
          <w:spacing w:val="-2"/>
        </w:rPr>
        <w:t>vagy kötelezettség van érvényben (vagy lép érvénybe a későbbiekben), melynek értelmében a Microsoft vállalat olyan rendelkezéseknek vagy előírásoknak köteles megfelelni, amelyek általában nem érvényesek az adott országban működő vállalkozásokra, és/vagy a</w:t>
      </w:r>
      <w:r w:rsidR="00A3065D">
        <w:rPr>
          <w:spacing w:val="-2"/>
        </w:rPr>
        <w:t> </w:t>
      </w:r>
      <w:r w:rsidRPr="00A3065D">
        <w:rPr>
          <w:spacing w:val="-2"/>
        </w:rPr>
        <w:t>Microsoft úgy gondolja, hogy a jelen feltételek vagy az online szolgáltatás ütközésbe kerülhet ezekkel az</w:t>
      </w:r>
      <w:r w:rsidR="001F28A5" w:rsidRPr="00A3065D">
        <w:rPr>
          <w:spacing w:val="-2"/>
        </w:rPr>
        <w:t> </w:t>
      </w:r>
      <w:r w:rsidRPr="00A3065D">
        <w:rPr>
          <w:spacing w:val="-2"/>
        </w:rPr>
        <w:t>előírásokkal vagy kötelezettségekkel.</w:t>
      </w:r>
      <w:r w:rsidR="00933491" w:rsidRPr="00A3065D">
        <w:rPr>
          <w:spacing w:val="-2"/>
        </w:rPr>
        <w:t xml:space="preserve"> </w:t>
      </w:r>
      <w:r w:rsidRPr="00A3065D">
        <w:rPr>
          <w:spacing w:val="-2"/>
        </w:rPr>
        <w:t>Például az online szolgáltatást bármely olyan országban módosíthatjuk vagy megszüntethetjük, amelyben jelenleg olyan hatósági előírás van érvényben, melynek értelmében a Microsoft vállalatot telekommunikációs szolgáltatóként kezelik.</w:t>
      </w:r>
    </w:p>
    <w:p w:rsidR="0082133B" w:rsidRDefault="00ED4593">
      <w:pPr>
        <w:pStyle w:val="PURHeading2"/>
      </w:pPr>
      <w:r>
        <w:t>Elektronikus értesítések</w:t>
      </w:r>
    </w:p>
    <w:p w:rsidR="0082133B" w:rsidRDefault="00ED4593">
      <w:pPr>
        <w:pStyle w:val="PURBody-Indented"/>
      </w:pPr>
      <w:r>
        <w:t>Az online szolgáltatással kapcsolatban elektronikus formában biztosíthatunk információt az Ön számára. Ez történhet az online szolgáltatásra való feliratkozáskor Ön által megadott címre küldött e-mailben vagy az általunk meghatározott webhelyen keresztül.</w:t>
      </w:r>
      <w:r w:rsidR="00933491">
        <w:t xml:space="preserve"> </w:t>
      </w:r>
      <w:r>
        <w:t>Az e-mailen keresztüli értesítés a továbbítás napján tekintendő megtörténtnek. Mindaddig, amíg Ön az online szolgáltatást használja, úgy tekintjük, hogy rendelkezik az értesítések fogadásához szükséges szoftverrel és hardverrel. Amennyiben nem egyezik bele az említett elektronikus értesítések fogadásába, az online szolgáltatást nem használhatja.</w:t>
      </w:r>
    </w:p>
    <w:p w:rsidR="0082133B" w:rsidRDefault="00ED4593">
      <w:pPr>
        <w:pStyle w:val="PURHeading2"/>
      </w:pPr>
      <w:r>
        <w:t>Korlátozott garancia</w:t>
      </w:r>
    </w:p>
    <w:p w:rsidR="0082133B" w:rsidRDefault="00ED4593">
      <w:pPr>
        <w:pStyle w:val="PURBody-Indented"/>
      </w:pPr>
      <w:r>
        <w:t>Tekintet nélkül a Microsoft Online Előfizetési Szerződésben szereplő bármilyen ellentétes rendelkezésre (ha vannak ilyenek), a korlátozott garancia nem érvényes a leállási időkre vagy az online szolgáltatás egyéb okból történő megszakadására, illetve egyéb olyan teljesítményadatokra, melyek szerepelnek az online szolgáltatásra vonatkozó szolgáltatói szerződésben.</w:t>
      </w:r>
      <w:r w:rsidR="00933491">
        <w:t xml:space="preserve"> </w:t>
      </w:r>
      <w:r>
        <w:t>Amennyiben 2010-es vagy későbbi verziójú Üzleti és Szolgáltatási Keretszerződéssel rendelkezik, vagy aláírta az Online Szolgáltatások Kiegészítő Feltételei és Kikötései című dokumentumot, az ezekben rögzített feltételek hatálytalanítják az I. alszakaszban leírt korlátozásokat.</w:t>
      </w:r>
    </w:p>
    <w:p w:rsidR="0079514B" w:rsidRDefault="0079514B" w:rsidP="0079514B">
      <w:pPr>
        <w:pStyle w:val="PURHeading2"/>
      </w:pPr>
      <w:r>
        <w:t>Megfelelés a jogszabályoknak és az előírásoknak</w:t>
      </w:r>
    </w:p>
    <w:p w:rsidR="0079514B" w:rsidRPr="00A3065D" w:rsidRDefault="0079514B" w:rsidP="0079514B">
      <w:pPr>
        <w:pStyle w:val="PURBody-Indented"/>
        <w:rPr>
          <w:spacing w:val="-2"/>
        </w:rPr>
      </w:pPr>
      <w:r w:rsidRPr="00A3065D">
        <w:rPr>
          <w:spacing w:val="-2"/>
        </w:rPr>
        <w:t>A Microsoft betart minden, az online szolgáltatások nyújtására vonatkozó alkalmazandó jogszabályt és előírást (ideértve a biztonsági résről való tájékoztatásra vonatkozó alkalmazandó jogszabályt is).</w:t>
      </w:r>
      <w:r w:rsidR="00933491" w:rsidRPr="00A3065D">
        <w:rPr>
          <w:spacing w:val="-2"/>
        </w:rPr>
        <w:t xml:space="preserve"> </w:t>
      </w:r>
      <w:r w:rsidRPr="00A3065D">
        <w:rPr>
          <w:spacing w:val="-2"/>
        </w:rPr>
        <w:t>A Microsoft azonban nem felelős semmilyen az Önre vagy az Ön iparágára vonatkozó olyan törvényeknek való megfelelésért, amelyek nem általánosan alkalmazandóak az informatikai szolgáltatókra.</w:t>
      </w:r>
    </w:p>
    <w:p w:rsidR="003B1F78" w:rsidRDefault="003B1F78" w:rsidP="003B1F78">
      <w:pPr>
        <w:pStyle w:val="PURHeading2"/>
      </w:pPr>
      <w:r>
        <w:t>Technikai korlátozások</w:t>
      </w:r>
      <w:r w:rsidR="008816A0">
        <w:fldChar w:fldCharType="begin"/>
      </w:r>
      <w:r>
        <w:instrText>TC "</w:instrText>
      </w:r>
      <w:bookmarkStart w:id="17" w:name="_Toc327192784"/>
      <w:bookmarkStart w:id="18" w:name="_Toc328975799"/>
      <w:r>
        <w:instrText>Technikai korlátozások</w:instrText>
      </w:r>
      <w:bookmarkEnd w:id="17"/>
      <w:bookmarkEnd w:id="18"/>
      <w:r>
        <w:instrText xml:space="preserve"> " \l 2 </w:instrText>
      </w:r>
      <w:r w:rsidR="008816A0">
        <w:fldChar w:fldCharType="end"/>
      </w:r>
    </w:p>
    <w:p w:rsidR="003B1F78" w:rsidRDefault="003B1F78" w:rsidP="003B1F78">
      <w:pPr>
        <w:pStyle w:val="PURBody-Indented"/>
      </w:pPr>
      <w:r>
        <w:t>Be kell tartania a termékekre vonatkozó minden olyan technikai korlátozást, amely azoknak csak meghatározott módokon történő használatát teszi lehetővé.</w:t>
      </w:r>
      <w:r w:rsidR="00933491">
        <w:t xml:space="preserve"> </w:t>
      </w:r>
      <w:r>
        <w:t>A korlátozásokat nem kerülheti meg.</w:t>
      </w:r>
      <w:r w:rsidR="00933491">
        <w:t xml:space="preserve"> </w:t>
      </w:r>
      <w:r>
        <w:rPr>
          <w:szCs w:val="18"/>
        </w:rPr>
        <w:t xml:space="preserve">További tájékoztatás a </w:t>
      </w:r>
      <w:hyperlink r:id="rId21" w:history="1">
        <w:r>
          <w:rPr>
            <w:rStyle w:val="Hyperlink"/>
            <w:szCs w:val="18"/>
          </w:rPr>
          <w:t>http://www.microsoftvolumelicensing.com/userights/TechLimit.aspx</w:t>
        </w:r>
      </w:hyperlink>
      <w:r>
        <w:rPr>
          <w:szCs w:val="18"/>
        </w:rPr>
        <w:t xml:space="preserve"> webhelyen található.</w:t>
      </w:r>
    </w:p>
    <w:p w:rsidR="003B1F78" w:rsidRDefault="003B1F78" w:rsidP="003B1F78">
      <w:pPr>
        <w:pStyle w:val="PURHeading2"/>
      </w:pPr>
      <w:r>
        <w:t>Egyéb jogok</w:t>
      </w:r>
      <w:r w:rsidR="008816A0">
        <w:fldChar w:fldCharType="begin"/>
      </w:r>
      <w:r>
        <w:instrText>TC "</w:instrText>
      </w:r>
      <w:bookmarkStart w:id="19" w:name="_Toc327192785"/>
      <w:bookmarkStart w:id="20" w:name="_Toc328975800"/>
      <w:r>
        <w:instrText>Egyéb jogok</w:instrText>
      </w:r>
      <w:bookmarkEnd w:id="19"/>
      <w:bookmarkEnd w:id="20"/>
      <w:r>
        <w:instrText xml:space="preserve"> " \l 2 </w:instrText>
      </w:r>
      <w:r w:rsidR="008816A0">
        <w:fldChar w:fldCharType="end"/>
      </w:r>
    </w:p>
    <w:p w:rsidR="003B1F78" w:rsidRDefault="003B1F78" w:rsidP="003B1F78">
      <w:pPr>
        <w:pStyle w:val="PURBody-Indented"/>
      </w:pPr>
      <w:r>
        <w:t>Valamely készüléken található szoftver elérésére vonatkozó jogok Önnek semmilyen jogot nem biztosítanak a Microsoft szabadalmainak vagy egyéb szellemi tulajdonának megvalósítására a készülékhez hozzáférő szoftverekben vagy készülékeken.</w:t>
      </w:r>
    </w:p>
    <w:p w:rsidR="003B1F78" w:rsidRDefault="003B1F78" w:rsidP="004467E6">
      <w:pPr>
        <w:pStyle w:val="PURHeading2"/>
        <w:spacing w:after="100"/>
      </w:pPr>
      <w:r>
        <w:lastRenderedPageBreak/>
        <w:t>Dokumentáció</w:t>
      </w:r>
      <w:r w:rsidR="008816A0">
        <w:fldChar w:fldCharType="begin"/>
      </w:r>
      <w:r>
        <w:instrText>TC "</w:instrText>
      </w:r>
      <w:bookmarkStart w:id="21" w:name="_Toc327192786"/>
      <w:bookmarkStart w:id="22" w:name="_Toc328975801"/>
      <w:r>
        <w:instrText>Dokumentáció</w:instrText>
      </w:r>
      <w:bookmarkEnd w:id="21"/>
      <w:bookmarkEnd w:id="22"/>
      <w:r>
        <w:instrText xml:space="preserve"> " \l 2 </w:instrText>
      </w:r>
      <w:r w:rsidR="008816A0">
        <w:fldChar w:fldCharType="end"/>
      </w:r>
    </w:p>
    <w:p w:rsidR="003B1F78" w:rsidRDefault="003B1F78" w:rsidP="004467E6">
      <w:pPr>
        <w:pStyle w:val="PURBody-Indented"/>
        <w:spacing w:after="100"/>
        <w:ind w:left="274"/>
      </w:pPr>
      <w:r>
        <w:t>Saját, belső tájékoztatási célra az Ön számítógépéhez vagy belső hálózatához jogosultan hozzáférő bármely személy lemásolhatja és használhatja a dokumentációt.</w:t>
      </w:r>
      <w:r w:rsidR="00933491">
        <w:t xml:space="preserve"> </w:t>
      </w:r>
      <w:r>
        <w:t>A dokumentáció nem foglalja magába az elektronikus könyveket.</w:t>
      </w:r>
    </w:p>
    <w:p w:rsidR="003B1F78" w:rsidRDefault="003B1F78" w:rsidP="004467E6">
      <w:pPr>
        <w:pStyle w:val="PURHeading2"/>
        <w:spacing w:after="100"/>
      </w:pPr>
      <w:r>
        <w:t>A licencek átrendelése</w:t>
      </w:r>
      <w:r w:rsidR="008816A0">
        <w:fldChar w:fldCharType="begin"/>
      </w:r>
      <w:r>
        <w:instrText>TC "</w:instrText>
      </w:r>
      <w:bookmarkStart w:id="23" w:name="_Toc327192787"/>
      <w:bookmarkStart w:id="24" w:name="_Toc328975802"/>
      <w:r>
        <w:instrText>A licencek átrendelése</w:instrText>
      </w:r>
      <w:bookmarkEnd w:id="23"/>
      <w:bookmarkEnd w:id="24"/>
      <w:r>
        <w:instrText xml:space="preserve">" \l 2 </w:instrText>
      </w:r>
      <w:r w:rsidR="008816A0">
        <w:fldChar w:fldCharType="end"/>
      </w:r>
    </w:p>
    <w:p w:rsidR="003B1F78" w:rsidRDefault="003B1F78" w:rsidP="004467E6">
      <w:pPr>
        <w:pStyle w:val="PURBody-Indented"/>
        <w:spacing w:after="100"/>
        <w:ind w:left="274"/>
      </w:pPr>
      <w:r>
        <w:t>A legtöbb (de nem az összes) licenc átrendelhető egy készülékről vagy egy felhasználóról egy másikhoz.</w:t>
      </w:r>
      <w:r w:rsidR="00933491">
        <w:t xml:space="preserve"> </w:t>
      </w:r>
      <w:r>
        <w:t>Az alábbiakban elolvashatja a licencek átrendelésével kapcsolatos általános szabályokat, valamint az egyes termékekre és licenctípusokra vonatkozó bizonyos speciális szabályokat.</w:t>
      </w:r>
    </w:p>
    <w:p w:rsidR="003B1F78" w:rsidRDefault="003B1F78" w:rsidP="003B1F78">
      <w:pPr>
        <w:pStyle w:val="PURBlueStrong-Indented"/>
      </w:pPr>
      <w:r>
        <w:t>A licencek átrendelésével kapcsolatos korlátozások</w:t>
      </w:r>
    </w:p>
    <w:p w:rsidR="003B1F78" w:rsidRDefault="003B1F78" w:rsidP="004467E6">
      <w:pPr>
        <w:pStyle w:val="PURBody-Indented"/>
        <w:spacing w:after="100"/>
        <w:ind w:left="274"/>
      </w:pPr>
      <w:r>
        <w:t xml:space="preserve">Ön rövidtávon (azaz az utolsó hozzárendeléstől számított 90 napon belül) általában nem módosíthatja a licencek hozzárendelését. </w:t>
      </w:r>
    </w:p>
    <w:p w:rsidR="003B1F78" w:rsidRDefault="003B1F78" w:rsidP="003B1F78">
      <w:pPr>
        <w:pStyle w:val="PURBlueStrong-Indented"/>
      </w:pPr>
      <w:r>
        <w:t>A licencek átrendelésével kapcsolatos feltétel</w:t>
      </w:r>
    </w:p>
    <w:p w:rsidR="003B1F78" w:rsidRDefault="003B1F78" w:rsidP="004467E6">
      <w:pPr>
        <w:pStyle w:val="PURBody-Indented"/>
        <w:spacing w:after="100"/>
        <w:ind w:left="274"/>
      </w:pPr>
      <w:r>
        <w:t>Minden esetben, amikor egy licencet átrendel egy készülékről vagy egy felhasználóról egy másikra, el kell távolítania a szoftver az előző készülékről vagy az előző felhasználó készülékéről, illetve meg kell szüntetnie az előző készülék vagy az előző felhasználó készüléke elérhetőségét és az előző készülék vagy az előző felhasználó készüléke általi elérhetőséget.</w:t>
      </w:r>
    </w:p>
    <w:p w:rsidR="003B1F78" w:rsidRDefault="003B1F78" w:rsidP="003B1F78">
      <w:pPr>
        <w:pStyle w:val="PURBlueStrong-Indented"/>
      </w:pPr>
      <w:r>
        <w:t>Egyes termékek és licenctípusok különleges esetei</w:t>
      </w:r>
    </w:p>
    <w:p w:rsidR="003B1F78" w:rsidRDefault="003B1F78" w:rsidP="005D6562">
      <w:pPr>
        <w:pStyle w:val="PURBullet-Indented"/>
        <w:numPr>
          <w:ilvl w:val="0"/>
          <w:numId w:val="3"/>
        </w:numPr>
      </w:pPr>
      <w:r>
        <w:rPr>
          <w:b/>
        </w:rPr>
        <w:t>Felhasználói/Készülék Előfizetési licencek (felhasználói vagy készülék SL licencek).</w:t>
      </w:r>
      <w:r w:rsidR="00933491">
        <w:t xml:space="preserve"> </w:t>
      </w:r>
      <w:r>
        <w:t>A licencek rövid távon való átrendelésének általános tilalma ellenére általában megengedett egy felhasználói vagy készülék SL licenc rövidtávú és átmeneti jellegű átrendelése abból a célból, hogy pótoljanak egy hiányzó felhasználót vagy egy elérhetetlenné vált, üzemen kívüli készüléket.</w:t>
      </w:r>
      <w:r w:rsidR="00933491">
        <w:t xml:space="preserve"> </w:t>
      </w:r>
      <w:r>
        <w:t>Bár az ideiglenes, rövidtávú átrendelés megengedett, az ilyen licencek más célból vagy más időtávra való átrendelése csak végleges lehet.</w:t>
      </w:r>
      <w:r w:rsidR="00933491">
        <w:t xml:space="preserve"> </w:t>
      </w:r>
      <w:r>
        <w:t xml:space="preserve">Ez azt jelenti, hogy ha átrendel egy licencet az A készülékről a B készülékre, az adott licencet nem rendelheti át újra a B készülékről az A készülékre. Ez a jog nem vonatkozik a Windows Intune készülék SL licencekre. </w:t>
      </w:r>
    </w:p>
    <w:p w:rsidR="003B1F78" w:rsidRPr="009F1517" w:rsidRDefault="003B1F78" w:rsidP="005D6562">
      <w:pPr>
        <w:pStyle w:val="PURBullet-Indented"/>
        <w:numPr>
          <w:ilvl w:val="0"/>
          <w:numId w:val="3"/>
        </w:numPr>
        <w:rPr>
          <w:rFonts w:cs="Arial"/>
        </w:rPr>
      </w:pPr>
      <w:r w:rsidRPr="009F1517">
        <w:rPr>
          <w:rFonts w:cs="Arial"/>
          <w:b/>
          <w:szCs w:val="18"/>
        </w:rPr>
        <w:t>Windows Intune.</w:t>
      </w:r>
      <w:r w:rsidRPr="009F1517">
        <w:rPr>
          <w:rFonts w:cs="Arial"/>
          <w:szCs w:val="18"/>
        </w:rPr>
        <w:t xml:space="preserve"> </w:t>
      </w:r>
      <w:r w:rsidRPr="009F1517">
        <w:rPr>
          <w:rFonts w:cs="Arial"/>
        </w:rPr>
        <w:t>A licencek rövidtávú átrendelését tiltó általános szabályt</w:t>
      </w:r>
      <w:r w:rsidRPr="009F1517">
        <w:rPr>
          <w:rFonts w:cs="Arial"/>
          <w:szCs w:val="18"/>
        </w:rPr>
        <w:t xml:space="preserve"> betartva Ön a licencet átrendelheti egy megfelelő helyettesítő készülékhez.</w:t>
      </w:r>
      <w:r w:rsidR="00933491" w:rsidRPr="009F1517">
        <w:rPr>
          <w:rFonts w:cs="Arial"/>
          <w:szCs w:val="18"/>
        </w:rPr>
        <w:t xml:space="preserve"> </w:t>
      </w:r>
      <w:r w:rsidRPr="009F1517">
        <w:rPr>
          <w:rFonts w:cs="Arial"/>
          <w:szCs w:val="18"/>
        </w:rPr>
        <w:t>Helyettesítő készülék olyan készülék lehet, amelyhez hozzárendelt egy licencet és amelyre telepítette a Windows asztali operációs rendszer legújabb verzióját.</w:t>
      </w:r>
      <w:r w:rsidR="00933491" w:rsidRPr="009F1517">
        <w:rPr>
          <w:rFonts w:cs="Arial"/>
          <w:szCs w:val="18"/>
        </w:rPr>
        <w:t xml:space="preserve"> </w:t>
      </w:r>
      <w:r w:rsidRPr="009F1517">
        <w:rPr>
          <w:rFonts w:cs="Arial"/>
          <w:bCs/>
          <w:color w:val="000000"/>
          <w:szCs w:val="18"/>
        </w:rPr>
        <w:t>Ha a licencelt készüléket végleges hardverhiba miatt kivonja a használatból, a szoftverlicenc hozzárendelését hamarabb is módosíthatja.</w:t>
      </w:r>
    </w:p>
    <w:p w:rsidR="003B1F78" w:rsidRPr="002731AA" w:rsidRDefault="003B1F78" w:rsidP="005D6562">
      <w:pPr>
        <w:pStyle w:val="PURBullet-Indented"/>
        <w:numPr>
          <w:ilvl w:val="0"/>
          <w:numId w:val="3"/>
        </w:numPr>
      </w:pPr>
      <w:r>
        <w:rPr>
          <w:rFonts w:ascii="Tahoma" w:hAnsi="Tahoma" w:cs="Tahoma"/>
          <w:b/>
          <w:szCs w:val="18"/>
        </w:rPr>
        <w:t>Windows Intune kivásárlás.</w:t>
      </w:r>
      <w:r w:rsidR="00933491">
        <w:rPr>
          <w:rFonts w:ascii="Tahoma" w:hAnsi="Tahoma" w:cs="Tahoma"/>
          <w:b/>
          <w:szCs w:val="18"/>
        </w:rPr>
        <w:t xml:space="preserve"> </w:t>
      </w:r>
      <w:r>
        <w:rPr>
          <w:rFonts w:ascii="Tahoma" w:hAnsi="Tahoma" w:cs="Tahoma"/>
          <w:bCs/>
          <w:color w:val="000000"/>
          <w:szCs w:val="18"/>
        </w:rPr>
        <w:t>A Microsoft Online Előfizetési Szerződésben található minden ellenkező rendelkezéssel szemben, Ön nem rendelheti át a Windows Intune kivásárlási opció keretében beszerzett végleges Windows asztali operációsrendszerek-licenceket helyettesítő készülékekhez</w:t>
      </w:r>
      <w:r>
        <w:rPr>
          <w:rFonts w:ascii="Tahoma" w:hAnsi="Tahoma" w:cs="Tahoma"/>
          <w:szCs w:val="18"/>
        </w:rPr>
        <w:t>.</w:t>
      </w:r>
      <w:r w:rsidR="00933491">
        <w:rPr>
          <w:rFonts w:ascii="Tahoma" w:hAnsi="Tahoma" w:cs="Tahoma"/>
          <w:szCs w:val="18"/>
        </w:rPr>
        <w:t xml:space="preserve"> </w:t>
      </w:r>
    </w:p>
    <w:p w:rsidR="003B1F78" w:rsidRDefault="003B1F78" w:rsidP="005D6562">
      <w:pPr>
        <w:pStyle w:val="PURBullet-Indented"/>
        <w:numPr>
          <w:ilvl w:val="0"/>
          <w:numId w:val="3"/>
        </w:numPr>
      </w:pPr>
      <w:r>
        <w:rPr>
          <w:b/>
        </w:rPr>
        <w:t>Kiegészítő licencek átrendelése.</w:t>
      </w:r>
      <w:r w:rsidR="00933491">
        <w:t xml:space="preserve"> </w:t>
      </w:r>
      <w:r>
        <w:t>A más jogosító licencekkel együtt biztosított vagy megvásárolt licenceket (például az MDOP licencét) általában úgy és akkor kell átrendelni, ahogyan és amikor a jogosító licencet átrendelik.</w:t>
      </w:r>
      <w:r w:rsidR="00933491">
        <w:t xml:space="preserve"> </w:t>
      </w:r>
      <w:r>
        <w:t>További részletekért tanulmányozza át az adott ajánlathoz tartozó Szolgáltatásspecifikus használati jogokat.</w:t>
      </w:r>
    </w:p>
    <w:p w:rsidR="003B1F78" w:rsidRDefault="003B1F78" w:rsidP="004467E6">
      <w:pPr>
        <w:pStyle w:val="PURHeading2"/>
        <w:spacing w:after="100"/>
      </w:pPr>
      <w:r>
        <w:t>Termékaktiválás</w:t>
      </w:r>
      <w:r w:rsidR="008816A0">
        <w:fldChar w:fldCharType="begin"/>
      </w:r>
      <w:r>
        <w:instrText>TC "</w:instrText>
      </w:r>
      <w:bookmarkStart w:id="25" w:name="_Toc327192788"/>
      <w:bookmarkStart w:id="26" w:name="_Toc328975803"/>
      <w:r>
        <w:instrText>Termékaktiválás</w:instrText>
      </w:r>
      <w:bookmarkEnd w:id="25"/>
      <w:bookmarkEnd w:id="26"/>
      <w:r>
        <w:instrText xml:space="preserve"> " \l 2 </w:instrText>
      </w:r>
      <w:r w:rsidR="008816A0">
        <w:fldChar w:fldCharType="end"/>
      </w:r>
    </w:p>
    <w:p w:rsidR="003B1F78" w:rsidRPr="004467E6" w:rsidRDefault="003B1F78" w:rsidP="004467E6">
      <w:pPr>
        <w:pStyle w:val="PURBody-Indented"/>
        <w:spacing w:after="100"/>
        <w:ind w:left="274"/>
        <w:rPr>
          <w:spacing w:val="-6"/>
        </w:rPr>
      </w:pPr>
      <w:r w:rsidRPr="004467E6">
        <w:rPr>
          <w:spacing w:val="-6"/>
        </w:rPr>
        <w:t>Bizonyos termékek és online szolgáltatások telepítéséhez és eléréséhez aktiválás szükséges.</w:t>
      </w:r>
      <w:r w:rsidR="00933491" w:rsidRPr="004467E6">
        <w:rPr>
          <w:spacing w:val="-6"/>
        </w:rPr>
        <w:t xml:space="preserve"> </w:t>
      </w:r>
      <w:r w:rsidRPr="004467E6">
        <w:rPr>
          <w:spacing w:val="-6"/>
        </w:rPr>
        <w:t>Az aktiválás összerendeli a szoftver használatát egy adott készülékkel egy Többször használható aktiválási kulccsal (MAK) történő aktiválással.</w:t>
      </w:r>
      <w:r w:rsidR="00933491" w:rsidRPr="004467E6">
        <w:rPr>
          <w:spacing w:val="-6"/>
        </w:rPr>
        <w:t xml:space="preserve"> </w:t>
      </w:r>
      <w:r w:rsidRPr="004467E6">
        <w:rPr>
          <w:spacing w:val="-6"/>
        </w:rPr>
        <w:t>Az aktiválás és a kulcs</w:t>
      </w:r>
      <w:r w:rsidR="00A3065D" w:rsidRPr="004467E6">
        <w:rPr>
          <w:spacing w:val="-6"/>
        </w:rPr>
        <w:t> </w:t>
      </w:r>
      <w:r w:rsidRPr="004467E6">
        <w:rPr>
          <w:spacing w:val="-6"/>
        </w:rPr>
        <w:t xml:space="preserve">szükségességére vonatkozó további tájékoztatás a </w:t>
      </w:r>
      <w:hyperlink r:id="rId22">
        <w:r w:rsidR="003976F8" w:rsidRPr="004467E6">
          <w:rPr>
            <w:color w:val="00467F"/>
            <w:spacing w:val="-6"/>
            <w:u w:val="single"/>
          </w:rPr>
          <w:t>http://www.microsoft.com/licensing</w:t>
        </w:r>
      </w:hyperlink>
      <w:r w:rsidRPr="004467E6">
        <w:rPr>
          <w:spacing w:val="-6"/>
        </w:rPr>
        <w:t xml:space="preserve"> webhelyen található dokumentum Termékaktiválás szakaszában található.</w:t>
      </w:r>
      <w:r w:rsidR="00933491" w:rsidRPr="004467E6">
        <w:rPr>
          <w:spacing w:val="-6"/>
        </w:rPr>
        <w:t xml:space="preserve"> </w:t>
      </w:r>
      <w:r w:rsidRPr="004467E6">
        <w:rPr>
          <w:spacing w:val="-6"/>
        </w:rPr>
        <w:t>Ön felelősséggel tartozik mind az Önhöz rendelt kulcsok használatáért, mind a termékek aktiválásáért a kulcskezelési szolgáltatások (Key Management Service - KMS) számítógépein keresztül. A kapott kulcsokat nem oszthatja meg másokkal.</w:t>
      </w:r>
    </w:p>
    <w:p w:rsidR="003B1F78" w:rsidRDefault="003B1F78" w:rsidP="003B1F78">
      <w:pPr>
        <w:pStyle w:val="PURBlueStrong-Indented"/>
      </w:pPr>
      <w:r>
        <w:t>Aktiválás Kulcskezelő szolgáltatással (KMS) és többször használható aktiválási kulccsal (MAK)</w:t>
      </w:r>
    </w:p>
    <w:p w:rsidR="003B1F78" w:rsidRPr="004467E6" w:rsidRDefault="003B1F78" w:rsidP="004467E6">
      <w:pPr>
        <w:pStyle w:val="PURBody-Indented"/>
        <w:spacing w:after="100"/>
        <w:ind w:left="274"/>
        <w:rPr>
          <w:spacing w:val="-4"/>
        </w:rPr>
      </w:pPr>
      <w:r w:rsidRPr="004467E6">
        <w:rPr>
          <w:spacing w:val="-4"/>
        </w:rPr>
        <w:t>Az aktiválás során a szoftver adatokat küld a szoftverről és a készülékről a Microsoftnak.</w:t>
      </w:r>
      <w:r w:rsidR="00933491" w:rsidRPr="004467E6">
        <w:rPr>
          <w:spacing w:val="-4"/>
        </w:rPr>
        <w:t xml:space="preserve"> </w:t>
      </w:r>
      <w:r w:rsidRPr="004467E6">
        <w:rPr>
          <w:spacing w:val="-4"/>
        </w:rPr>
        <w:t>A Kulcskezelő szolgáltatás (KMS) állomásaktiválása során a szoftver adatokat küld a KMS állomásszoftverről és az állomáskészülékről a Microsoftnak.</w:t>
      </w:r>
      <w:r w:rsidR="00933491" w:rsidRPr="004467E6">
        <w:rPr>
          <w:spacing w:val="-4"/>
        </w:rPr>
        <w:t xml:space="preserve"> </w:t>
      </w:r>
      <w:r w:rsidRPr="004467E6">
        <w:rPr>
          <w:spacing w:val="-4"/>
        </w:rPr>
        <w:t>A KMS használatával aktivált KMS ügyfélkészülékek nem küldenek adatot a Microsoftnak. Azonban ezek rendszeres újraaktiválást igényelnek a KMS állomás segítségével.</w:t>
      </w:r>
      <w:r w:rsidR="00933491" w:rsidRPr="004467E6">
        <w:rPr>
          <w:spacing w:val="-4"/>
        </w:rPr>
        <w:t xml:space="preserve"> </w:t>
      </w:r>
      <w:r w:rsidRPr="004467E6">
        <w:rPr>
          <w:spacing w:val="-4"/>
        </w:rPr>
        <w:t xml:space="preserve">A MAK vagy KMS állomásaktiválás során a Microsoftnak küldött adatok a következőket foglalják magukban: </w:t>
      </w:r>
    </w:p>
    <w:p w:rsidR="003B1F78" w:rsidRDefault="003B1F78" w:rsidP="005D6562">
      <w:pPr>
        <w:pStyle w:val="PURBullet-Indented"/>
        <w:numPr>
          <w:ilvl w:val="1"/>
          <w:numId w:val="4"/>
        </w:numPr>
      </w:pPr>
      <w:r>
        <w:t>a szoftver verziószáma, nyelve és termékkulcsa,</w:t>
      </w:r>
    </w:p>
    <w:p w:rsidR="003B1F78" w:rsidRDefault="003B1F78" w:rsidP="005D6562">
      <w:pPr>
        <w:pStyle w:val="PURBullet-Indented"/>
        <w:numPr>
          <w:ilvl w:val="1"/>
          <w:numId w:val="4"/>
        </w:numPr>
      </w:pPr>
      <w:r>
        <w:t>a készülék IP-címe,</w:t>
      </w:r>
    </w:p>
    <w:p w:rsidR="003B1F78" w:rsidRDefault="003B1F78" w:rsidP="005D6562">
      <w:pPr>
        <w:pStyle w:val="PURBullet-Indented"/>
        <w:numPr>
          <w:ilvl w:val="1"/>
          <w:numId w:val="4"/>
        </w:numPr>
      </w:pPr>
      <w:r>
        <w:t xml:space="preserve">a készülék hardverkonfigurációjából származó adatok. </w:t>
      </w:r>
    </w:p>
    <w:p w:rsidR="003B1F78" w:rsidRDefault="003B1F78" w:rsidP="003B1F78">
      <w:pPr>
        <w:pStyle w:val="PURBody-Indented"/>
      </w:pPr>
      <w:r>
        <w:t xml:space="preserve">További tájékoztatás a </w:t>
      </w:r>
      <w:hyperlink r:id="rId23">
        <w:r>
          <w:rPr>
            <w:color w:val="00467F"/>
            <w:u w:val="single"/>
          </w:rPr>
          <w:t>http://www.microsoft.com/licensing/existing-customers/product-activation.aspx</w:t>
        </w:r>
      </w:hyperlink>
      <w:r>
        <w:t xml:space="preserve"> webhelyen található.</w:t>
      </w:r>
      <w:r w:rsidR="00933491">
        <w:t xml:space="preserve"> </w:t>
      </w:r>
      <w:r>
        <w:t>A szoftver használatával Ön hozzájárul az adatok átviteléhez.</w:t>
      </w:r>
      <w:r w:rsidR="00933491">
        <w:t xml:space="preserve"> </w:t>
      </w:r>
      <w:r>
        <w:t>Az aktiválás előtt Ön jogosult a telepítési folyamat során telepített szoftververzió használatára.</w:t>
      </w:r>
      <w:r w:rsidR="00933491">
        <w:t xml:space="preserve"> </w:t>
      </w:r>
      <w:r>
        <w:t>A telepítési folyamat során meghatározott időpont után a szoftver használatára vonatkozó joga korlátozva van, ha az nincs aktiválva.</w:t>
      </w:r>
      <w:r w:rsidR="00933491">
        <w:t xml:space="preserve"> </w:t>
      </w:r>
      <w:r>
        <w:t>Ez a technológia a licenc nélküli használat megakadályozására szolgál.</w:t>
      </w:r>
      <w:r w:rsidR="00933491">
        <w:t xml:space="preserve"> </w:t>
      </w:r>
      <w:r>
        <w:t>Ha nem aktiválja a szoftvert, az adott idő letelte után nem lesz jogosult a szoftver használatára.</w:t>
      </w:r>
      <w:r w:rsidR="00933491">
        <w:t xml:space="preserve"> </w:t>
      </w:r>
      <w:r>
        <w:t>Ha a készülék az internethez csatlakozik, a szoftver automatikusan kapcsolódhat a Microsoft számítógépes rendszereihez aktiválás céljából.</w:t>
      </w:r>
      <w:r w:rsidR="00933491">
        <w:t xml:space="preserve"> </w:t>
      </w:r>
      <w:r>
        <w:t>Ön a szoftvert manuális úton, az interneten vagy telefonon keresztül is aktiválhatja.</w:t>
      </w:r>
      <w:r w:rsidR="00933491">
        <w:t xml:space="preserve"> </w:t>
      </w:r>
      <w:r>
        <w:t>Ilyen esetben szolgáltatási díjköltségek merülhetnek fel.</w:t>
      </w:r>
      <w:r w:rsidR="00933491">
        <w:t xml:space="preserve"> </w:t>
      </w:r>
      <w:r>
        <w:t>A számítógép alkotórészeinek vagy a szoftvernek bizonyos módosításai miatt szükségessé válhat a szoftver újbóli aktiválása.</w:t>
      </w:r>
      <w:r w:rsidR="00933491">
        <w:t xml:space="preserve"> </w:t>
      </w:r>
      <w:r>
        <w:t>A szoftver az aktiválás szükségességére emlékezteti Önt mindaddig, amíg Ön azt végre nem hajtja.</w:t>
      </w:r>
    </w:p>
    <w:p w:rsidR="003B1F78" w:rsidRDefault="003B1F78" w:rsidP="003B1F78">
      <w:pPr>
        <w:pStyle w:val="PURBlueStrong-Indented"/>
      </w:pPr>
      <w:r>
        <w:lastRenderedPageBreak/>
        <w:t>A Kulcskezelő szolgáltatás (KMS) megfelelő használata</w:t>
      </w:r>
    </w:p>
    <w:p w:rsidR="003B1F78" w:rsidRPr="004467E6" w:rsidRDefault="003B1F78" w:rsidP="003B1F78">
      <w:pPr>
        <w:pStyle w:val="PURBody-Indented"/>
        <w:rPr>
          <w:spacing w:val="-2"/>
        </w:rPr>
      </w:pPr>
      <w:r w:rsidRPr="004467E6">
        <w:rPr>
          <w:spacing w:val="-2"/>
        </w:rPr>
        <w:t>Ön nem nyújthat nem biztonságos hozzáférést KMS-számítógépeihez egy nem ellenőrzött hálózaton, például az interneten keresztül.</w:t>
      </w:r>
    </w:p>
    <w:p w:rsidR="003B1F78" w:rsidRDefault="003B1F78" w:rsidP="003B1F78">
      <w:pPr>
        <w:pStyle w:val="PURBlueStrong-Indented"/>
      </w:pPr>
      <w:r>
        <w:t>A MAK- vagy KMS-kulcsok jogosulatlan használata</w:t>
      </w:r>
    </w:p>
    <w:p w:rsidR="003B1F78" w:rsidRDefault="003B1F78" w:rsidP="003B1F78">
      <w:pPr>
        <w:pStyle w:val="PURBody-Indented"/>
      </w:pPr>
      <w:r>
        <w:t xml:space="preserve">A MAK vagy KMS-kulcsok jogosulatlan használata esetén a Microsoft az alábbi intézkedések bármelyikét végrehajthatja: megakadályozhatja a további aktiválásokat, deaktiválást hajthat végre, illetve egyéb módon zárolhatja a kulcsot az aktiválástól vagy érvényesítéstől. </w:t>
      </w:r>
    </w:p>
    <w:p w:rsidR="003B1F78" w:rsidRDefault="003B1F78" w:rsidP="003B1F78">
      <w:pPr>
        <w:pStyle w:val="PURBody-Indented"/>
      </w:pPr>
      <w:r>
        <w:t>A kulcs deaktiválása esetén az ügyfélnek új kulcsot kell beszereznie a Microsofttól.</w:t>
      </w:r>
    </w:p>
    <w:p w:rsidR="003B1F78" w:rsidRDefault="003B1F78" w:rsidP="003B1F78">
      <w:pPr>
        <w:pStyle w:val="PURHeading2"/>
      </w:pPr>
      <w:r>
        <w:t>További funkciók</w:t>
      </w:r>
      <w:r w:rsidR="008816A0">
        <w:fldChar w:fldCharType="begin"/>
      </w:r>
      <w:r>
        <w:instrText>TC "</w:instrText>
      </w:r>
      <w:bookmarkStart w:id="27" w:name="_Toc327192789"/>
      <w:bookmarkStart w:id="28" w:name="_Toc328975804"/>
      <w:r>
        <w:instrText>További funkciók</w:instrText>
      </w:r>
      <w:bookmarkEnd w:id="27"/>
      <w:bookmarkEnd w:id="28"/>
      <w:r>
        <w:instrText xml:space="preserve"> " \l 2 </w:instrText>
      </w:r>
      <w:r w:rsidR="008816A0">
        <w:fldChar w:fldCharType="end"/>
      </w:r>
    </w:p>
    <w:p w:rsidR="003B1F78" w:rsidRDefault="003B1F78" w:rsidP="003B1F78">
      <w:pPr>
        <w:pStyle w:val="PURBody-Indented"/>
      </w:pPr>
      <w:r>
        <w:t xml:space="preserve">A termékekhez további funkciókat is biztosíthatunk. Ezekre eltérő licencfeltételek és díjak vonatkozhatnak. </w:t>
      </w:r>
    </w:p>
    <w:p w:rsidR="003B1F78" w:rsidRDefault="003B1F78" w:rsidP="003B1F78">
      <w:pPr>
        <w:pStyle w:val="PURHeading2"/>
      </w:pPr>
      <w:r>
        <w:t>Betűkészlet-összetevők</w:t>
      </w:r>
      <w:r w:rsidR="008816A0">
        <w:fldChar w:fldCharType="begin"/>
      </w:r>
      <w:r>
        <w:instrText>TC "</w:instrText>
      </w:r>
      <w:bookmarkStart w:id="29" w:name="_Toc327192790"/>
      <w:bookmarkStart w:id="30" w:name="_Toc328975805"/>
      <w:r>
        <w:instrText>Betűkészlet-összetevők</w:instrText>
      </w:r>
      <w:bookmarkEnd w:id="29"/>
      <w:bookmarkEnd w:id="30"/>
      <w:r>
        <w:instrText xml:space="preserve"> " \l 2 </w:instrText>
      </w:r>
      <w:r w:rsidR="008816A0">
        <w:fldChar w:fldCharType="end"/>
      </w:r>
    </w:p>
    <w:p w:rsidR="003B1F78" w:rsidRDefault="003B1F78" w:rsidP="003B1F78">
      <w:pPr>
        <w:pStyle w:val="PURBody-Indented"/>
      </w:pPr>
      <w:r>
        <w:t>A szoftver futása során a tartalom megjelenítésére és nyomtatására használhatja annak betűkészleteit.</w:t>
      </w:r>
      <w:r w:rsidR="00933491">
        <w:t xml:space="preserve"> </w:t>
      </w:r>
      <w:r>
        <w:t>Kizárólag a betűkészletek beágyazási korlátozásai által engedélyezett módon ágyazhat be betűkészleteket a tartalomba, és átmenetileg letöltheti azokat valamely nyomtatóra vagy más kimeneti eszközre a tartalom nyomtatása céljából.</w:t>
      </w:r>
    </w:p>
    <w:p w:rsidR="00C44E34" w:rsidRDefault="00C44E34" w:rsidP="00C44E34">
      <w:pPr>
        <w:pStyle w:val="PURHeading2"/>
      </w:pPr>
      <w:r>
        <w:t>.NET-keretrendszer és PowerShell szoftver</w:t>
      </w:r>
      <w:r w:rsidR="008816A0">
        <w:fldChar w:fldCharType="begin"/>
      </w:r>
      <w:r>
        <w:instrText xml:space="preserve">TC " </w:instrText>
      </w:r>
      <w:bookmarkStart w:id="31" w:name="_Toc327192791"/>
      <w:bookmarkStart w:id="32" w:name="_Toc328975806"/>
      <w:r>
        <w:instrText>.NET-keretrendszer és PowerShell szoftver</w:instrText>
      </w:r>
      <w:bookmarkEnd w:id="31"/>
      <w:bookmarkEnd w:id="32"/>
      <w:r>
        <w:instrText xml:space="preserve"> " \l 2 </w:instrText>
      </w:r>
      <w:r w:rsidR="008816A0">
        <w:fldChar w:fldCharType="end"/>
      </w:r>
    </w:p>
    <w:p w:rsidR="00C44E34" w:rsidRDefault="00C44E34" w:rsidP="00C44E34">
      <w:pPr>
        <w:pStyle w:val="PURBody-Indented"/>
      </w:pPr>
      <w:r>
        <w:t>A Microsoft .NET-keretrendszer és a PowerShell szoftver a Microsoft Windows része.</w:t>
      </w:r>
      <w:r w:rsidR="00933491">
        <w:t xml:space="preserve"> </w:t>
      </w:r>
      <w:r>
        <w:t>Az alábbi teljesítményvizsgálatban szereplő termékeken kívül a Microsoft Windows licencfeltételei érvényesek ezen összetevők használatára.</w:t>
      </w:r>
      <w:r w:rsidR="00933491">
        <w:t xml:space="preserve"> </w:t>
      </w:r>
    </w:p>
    <w:p w:rsidR="003B1F78" w:rsidRDefault="003B1F78" w:rsidP="003B1F78">
      <w:pPr>
        <w:pStyle w:val="PURHeading2"/>
      </w:pPr>
      <w:r>
        <w:t>Teljesítményvizsgálat</w:t>
      </w:r>
      <w:r w:rsidR="008816A0">
        <w:fldChar w:fldCharType="begin"/>
      </w:r>
      <w:r>
        <w:instrText xml:space="preserve">TC </w:instrText>
      </w:r>
      <w:bookmarkStart w:id="33" w:name="_Toc327192792"/>
      <w:bookmarkStart w:id="34" w:name="_Toc328975807"/>
      <w:r>
        <w:instrText>Teljesítményvizsgálat</w:instrText>
      </w:r>
      <w:bookmarkEnd w:id="33"/>
      <w:bookmarkEnd w:id="34"/>
      <w:r>
        <w:instrText xml:space="preserve"> \l 2 </w:instrText>
      </w:r>
      <w:r w:rsidR="008816A0">
        <w:fldChar w:fldCharType="end"/>
      </w:r>
    </w:p>
    <w:p w:rsidR="003B1F78" w:rsidRDefault="003B1F78" w:rsidP="003B1F78">
      <w:pPr>
        <w:pStyle w:val="PURBlueStrong-Indented"/>
      </w:pPr>
      <w:r>
        <w:t>Szoftver</w:t>
      </w:r>
    </w:p>
    <w:p w:rsidR="003B1F78" w:rsidRDefault="003B1F78" w:rsidP="004467E6">
      <w:pPr>
        <w:pStyle w:val="PURBody-Indented"/>
      </w:pPr>
      <w:r>
        <w:t>A szoftverre vonatkozó teljesítményvizsgálat eredményeinek harmadik fél részére történő átadásához Önnek meg kell szereznie a</w:t>
      </w:r>
      <w:r w:rsidR="004467E6">
        <w:t> </w:t>
      </w:r>
      <w:r>
        <w:t>Microsoft előzetes írásbeli engedélyét.</w:t>
      </w:r>
      <w:r w:rsidR="00933491">
        <w:t xml:space="preserve"> </w:t>
      </w:r>
      <w:r>
        <w:t>Ez nem vonatkozik a Windows Server, illetve a .NET-keretrendszer termékre (lásd alább).</w:t>
      </w:r>
    </w:p>
    <w:p w:rsidR="003B1F78" w:rsidRDefault="003B1F78" w:rsidP="003B1F78">
      <w:pPr>
        <w:pStyle w:val="PURBlueStrong-Indented"/>
      </w:pPr>
      <w:r>
        <w:t>Microsoft .NET-keretrendszer</w:t>
      </w:r>
    </w:p>
    <w:p w:rsidR="003B1F78" w:rsidRDefault="00F9140B" w:rsidP="00FB12C0">
      <w:pPr>
        <w:pStyle w:val="PURBody-Indented"/>
      </w:pPr>
      <w:r>
        <w:t>A szoftver tartalmazhatja a .NET-keretrendszer egy vagy több alkotórészét („.NET-alkotórészek”).</w:t>
      </w:r>
      <w:r w:rsidR="00933491">
        <w:t xml:space="preserve"> </w:t>
      </w:r>
      <w:r>
        <w:t>Ön elvégezheti az ilyen alkotórészek belső teljesítményvizsgálatát.</w:t>
      </w:r>
      <w:r w:rsidR="00933491">
        <w:t xml:space="preserve"> </w:t>
      </w:r>
      <w:r>
        <w:t xml:space="preserve">Az ilyen alkotórészekre vonatkozó bármely teljesítményvizsgálat eredményeit Ön közzéteheti, feltéve, hogy betartja a </w:t>
      </w:r>
      <w:r>
        <w:rPr>
          <w:u w:val="single"/>
        </w:rPr>
        <w:t>http://go.microsoft.com/fwlink/?LinkID=66406</w:t>
      </w:r>
      <w:r>
        <w:t xml:space="preserve"> webhelyen ismertetett feltételeket.</w:t>
      </w:r>
      <w:r w:rsidR="00933491">
        <w:t xml:space="preserve"> </w:t>
      </w:r>
      <w:r>
        <w:t>A Microsofttal esetlegesen kötött bármely más megállapodástól függetlenül, ha Ön ilyen jellegű teljesítményvizsgálati eredményeket közöl, úgy a</w:t>
      </w:r>
      <w:r w:rsidR="00FB12C0">
        <w:t> </w:t>
      </w:r>
      <w:r>
        <w:t xml:space="preserve">Microsoftnak jogában áll az általa az Ön .NET-alkotórésszel versengő termékein elvégzett teljesítményvizsgálatok eredményeit közzétenni, feltéve, hogy betartja a </w:t>
      </w:r>
      <w:r>
        <w:rPr>
          <w:u w:val="single"/>
        </w:rPr>
        <w:t>http://go.microsoft.com/fwlink/?LinkID=66406</w:t>
      </w:r>
      <w:r>
        <w:t xml:space="preserve"> webhelyen közölt feltételeket.</w:t>
      </w:r>
    </w:p>
    <w:p w:rsidR="003B1F78" w:rsidRDefault="003B1F78" w:rsidP="003B1F78">
      <w:pPr>
        <w:pStyle w:val="PURHeading2"/>
      </w:pPr>
      <w:r>
        <w:t>SQL Server Reporting Services – térképi jelentéselem</w:t>
      </w:r>
      <w:r w:rsidR="008816A0">
        <w:fldChar w:fldCharType="begin"/>
      </w:r>
      <w:r>
        <w:instrText>TC "</w:instrText>
      </w:r>
      <w:bookmarkStart w:id="35" w:name="_Toc327192793"/>
      <w:bookmarkStart w:id="36" w:name="_Toc328975808"/>
      <w:r>
        <w:instrText>SQL Server Reporting Services – térképi jelentéselem</w:instrText>
      </w:r>
      <w:bookmarkEnd w:id="35"/>
      <w:bookmarkEnd w:id="36"/>
      <w:r>
        <w:instrText xml:space="preserve"> " \l 2 </w:instrText>
      </w:r>
      <w:r w:rsidR="008816A0">
        <w:fldChar w:fldCharType="end"/>
      </w:r>
    </w:p>
    <w:p w:rsidR="003B1F78" w:rsidRPr="00EB42EE" w:rsidRDefault="003B1F78" w:rsidP="003B1F78">
      <w:pPr>
        <w:pStyle w:val="PURBody-Indented"/>
        <w:rPr>
          <w:spacing w:val="-2"/>
        </w:rPr>
      </w:pPr>
      <w:r w:rsidRPr="00EB42EE">
        <w:rPr>
          <w:spacing w:val="-2"/>
        </w:rPr>
        <w:t xml:space="preserve">A szoftver olyan szolgáltatásokat tartalmazhat, amely a Bing Maps (vagy a helyébe lépő márkajelzéssel ellátott szoftver) alkalmazásprogramozási felületén keresztül („Bing Maps API”) különböző tartalmakat, például térképeket, képeket és egyéb adatokat olvas be, és ezek alapján a térképeken, a légifelvételeken és a hibrid képeken adatokat megjelenítő jelentéseket készít. Amennyiben a szoftver ilyen szolgáltatásokat foglal magában, kizárólag a szoftverbe integrált módszereken és hozzáférési módokon keresztül hozhat létre és tekinthet meg dinamikus vagy statikus dokumentumokat ezen szolgáltatások használatával. Egyéb célból nem másolhatja, tárolhatja vagy archiválhatja a Bing Maps API-n keresztül elérhető tartalmat, illetve az alapján adatbázist sem hozhat létre. A Bing Maps API használatával nem szolgáltathat érzékelő szerinti útbaigazítást/útvonalat, illetve semmilyen célra nem használhatja fel a közúti közlekedési adatokat és a madártávlati képeket (vagy a hozzájuk kapcsolódó metaadatokat) akkor sem, ha azok elérhetőek a Bing Maps API-n keresztül. A Bing Maps API és a hozzá tartozó tartalom használatára is vonatkoznak további feltételek és kikötések, amelyek a következő webhelyen olvashatók: </w:t>
      </w:r>
      <w:hyperlink r:id="rId24">
        <w:r w:rsidRPr="00EB42EE">
          <w:rPr>
            <w:color w:val="00467F"/>
            <w:spacing w:val="-2"/>
            <w:u w:val="single"/>
          </w:rPr>
          <w:t>http://go.microsoft.com/fwlink/?LinkId=21969</w:t>
        </w:r>
      </w:hyperlink>
      <w:r w:rsidRPr="00EB42EE">
        <w:rPr>
          <w:spacing w:val="-2"/>
        </w:rPr>
        <w:t>.</w:t>
      </w:r>
    </w:p>
    <w:p w:rsidR="003B1F78" w:rsidRDefault="003B1F78" w:rsidP="00773D67">
      <w:pPr>
        <w:pStyle w:val="PURBody-Indented"/>
        <w:keepNext/>
        <w:keepLines/>
        <w:ind w:left="274"/>
      </w:pPr>
      <w:r>
        <w:t>Az Ön számára tilos:</w:t>
      </w:r>
    </w:p>
    <w:p w:rsidR="003B1F78" w:rsidRDefault="003B1F78" w:rsidP="005D6562">
      <w:pPr>
        <w:pStyle w:val="PURBullet-Indented"/>
        <w:numPr>
          <w:ilvl w:val="1"/>
          <w:numId w:val="5"/>
        </w:numPr>
      </w:pPr>
      <w:r>
        <w:t xml:space="preserve">nem távolíthatja el, nem kicsinyítheti le, nem tilthatja le és nem módosíthatja a Microsoft vagy beszállítói szoftverben található emblémáit, védjegyeit, szerzői jogi figyelmeztetéseit, digitális vízjeleit vagy egyéb figyelmeztetéseit, beleértve a szoftveren keresztül az Ön számára elérhetővé tett tartalmat; vagy </w:t>
      </w:r>
    </w:p>
    <w:p w:rsidR="003B1F78" w:rsidRDefault="003B1F78" w:rsidP="005D6562">
      <w:pPr>
        <w:pStyle w:val="PURBullet-Indented"/>
        <w:numPr>
          <w:ilvl w:val="1"/>
          <w:numId w:val="5"/>
        </w:numPr>
      </w:pPr>
      <w:r>
        <w:t xml:space="preserve">nem teheti közzé a szoftvert másolásra, a szoftverben található alkalmazásprogramozási felületeket is beleértve; és </w:t>
      </w:r>
    </w:p>
    <w:p w:rsidR="003B1F78" w:rsidRDefault="003B1F78" w:rsidP="005D6562">
      <w:pPr>
        <w:pStyle w:val="PURBullet-Indented"/>
        <w:numPr>
          <w:ilvl w:val="1"/>
          <w:numId w:val="5"/>
        </w:numPr>
      </w:pPr>
      <w:r>
        <w:t>nem oszthatja meg, vagy egyéb módon nem terjesztheti a szoftver Data Mapping Services szolgáltatásainak használatával létrehozott dokumentumokat, szövegeket vagy képeket.</w:t>
      </w:r>
    </w:p>
    <w:p w:rsidR="003B1F78" w:rsidRDefault="003B1F78" w:rsidP="003B1F78">
      <w:pPr>
        <w:pStyle w:val="PURHeading2"/>
      </w:pPr>
      <w:r>
        <w:t>Multiplexelés</w:t>
      </w:r>
      <w:r w:rsidR="008816A0">
        <w:fldChar w:fldCharType="begin"/>
      </w:r>
      <w:r>
        <w:instrText>TC "</w:instrText>
      </w:r>
      <w:bookmarkStart w:id="37" w:name="_Toc327192794"/>
      <w:bookmarkStart w:id="38" w:name="_Toc328975809"/>
      <w:r>
        <w:instrText>Multiplexálás</w:instrText>
      </w:r>
      <w:bookmarkEnd w:id="37"/>
      <w:bookmarkEnd w:id="38"/>
      <w:r>
        <w:instrText xml:space="preserve"> " \l 2 </w:instrText>
      </w:r>
      <w:r w:rsidR="008816A0">
        <w:fldChar w:fldCharType="end"/>
      </w:r>
    </w:p>
    <w:p w:rsidR="003B1F78" w:rsidRDefault="003B1F78" w:rsidP="003B1F78">
      <w:pPr>
        <w:pStyle w:val="PURBody-Indented"/>
      </w:pPr>
      <w:r>
        <w:t>A kapcsolatok készletezésére, információ átirányítására, a termékhez közvetlenül hozzáférő készülékek vagy felhasználók számának csökkentésére, illetve a termék által közvetlenül kezelt operációs rendszer környezetek, készülékek vagy felhasználók számának csökkentésére használt hardverek vagy szoftverek (amelyeket néha multiplexelő vagy készletező megoldásoknak neveznek) nem csökkentik a különböző típusú szükséges licencek számát.</w:t>
      </w:r>
    </w:p>
    <w:p w:rsidR="003B1F78" w:rsidRDefault="003B1F78" w:rsidP="003B1F78">
      <w:pPr>
        <w:pStyle w:val="PURHeading2"/>
      </w:pPr>
      <w:r>
        <w:lastRenderedPageBreak/>
        <w:t>A szoftverek pluszszolgáltatásai</w:t>
      </w:r>
      <w:r w:rsidR="008816A0">
        <w:fldChar w:fldCharType="begin"/>
      </w:r>
      <w:r>
        <w:instrText>TC "</w:instrText>
      </w:r>
      <w:bookmarkStart w:id="39" w:name="_Toc327192795"/>
      <w:bookmarkStart w:id="40" w:name="_Toc328975810"/>
      <w:r>
        <w:instrText>A szoftverek pluszszolgáltatásai</w:instrText>
      </w:r>
      <w:bookmarkEnd w:id="39"/>
      <w:bookmarkEnd w:id="40"/>
      <w:r>
        <w:instrText xml:space="preserve">" \l 2 </w:instrText>
      </w:r>
      <w:r w:rsidR="008816A0">
        <w:fldChar w:fldCharType="end"/>
      </w:r>
    </w:p>
    <w:p w:rsidR="003B1F78" w:rsidRDefault="003B1F78" w:rsidP="003B1F78">
      <w:pPr>
        <w:pStyle w:val="PURBody-Indented"/>
      </w:pPr>
      <w:r>
        <w:t>A Microsoft kínálhat olyan szolgáltatásokat, amelyek szoftverfunkciók használatával a Microsoft vagy a szolgáltató számítógépes rendszereihez kapcsolódnak az interneten keresztül.</w:t>
      </w:r>
      <w:r w:rsidR="00933491">
        <w:t xml:space="preserve"> </w:t>
      </w:r>
      <w:r>
        <w:t>Ezeket a szolgáltatásokat a Microsoft bármikor módosíthatja vagy megszüntetheti.</w:t>
      </w:r>
      <w:r w:rsidR="00933491">
        <w:t xml:space="preserve"> </w:t>
      </w:r>
      <w:r>
        <w:t>Tilos a szolgáltatások bármely olyan módon történő használata, amelynek következtében azok károsodhatnak, illetve amely zavarhatja ezen szolgáltatások bármely más fél általi használatát.</w:t>
      </w:r>
      <w:r w:rsidR="00933491">
        <w:t xml:space="preserve"> </w:t>
      </w:r>
      <w:r>
        <w:t>Ön nem használhatja a szolgáltatásokat arra, hogy bármilyen módon jogosulatlanul hozzáférést próbáljon szerezni bármilyen szolgáltatáshoz, adathoz, fiókhoz vagy hálózathoz.</w:t>
      </w:r>
    </w:p>
    <w:p w:rsidR="003B1F78" w:rsidRDefault="003B1F78" w:rsidP="00F4530D">
      <w:pPr>
        <w:pStyle w:val="PURBody-Indented"/>
      </w:pPr>
    </w:p>
    <w:p w:rsidR="003B1F78" w:rsidRDefault="003B1F78">
      <w:pPr>
        <w:pStyle w:val="PURBody-Indented"/>
      </w:pPr>
    </w:p>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073E6B">
      <w:pPr>
        <w:pStyle w:val="PURHeading1"/>
      </w:pPr>
      <w:bookmarkStart w:id="41" w:name="_Sec64"/>
      <w:r>
        <w:t>Szolgáltatásspecifikus licencfeltételek</w:t>
      </w:r>
      <w:bookmarkEnd w:id="41"/>
    </w:p>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3327CB">
      <w:pPr>
        <w:pStyle w:val="PURProductName"/>
      </w:pPr>
      <w:bookmarkStart w:id="42" w:name="_Sec429"/>
      <w:r>
        <w:t>Microsoft Dynamics CRM Mobile</w:t>
      </w:r>
      <w:bookmarkEnd w:id="42"/>
      <w:r w:rsidR="008816A0">
        <w:fldChar w:fldCharType="begin"/>
      </w:r>
      <w:r>
        <w:instrText xml:space="preserve">XE "Dynamics CRM Mobile" </w:instrText>
      </w:r>
      <w:r w:rsidR="008816A0">
        <w:fldChar w:fldCharType="end"/>
      </w:r>
      <w:r w:rsidR="008816A0">
        <w:fldChar w:fldCharType="begin"/>
      </w:r>
      <w:r w:rsidR="00ED4593">
        <w:instrText xml:space="preserve"> TC "</w:instrText>
      </w:r>
      <w:bookmarkStart w:id="43" w:name="_Toc327192796"/>
      <w:bookmarkStart w:id="44" w:name="_Toc328975811"/>
      <w:r w:rsidR="00ED4593">
        <w:instrText>Dynamics CRM Mobile</w:instrText>
      </w:r>
      <w:bookmarkEnd w:id="43"/>
      <w:bookmarkEnd w:id="44"/>
      <w:r w:rsidR="00ED4593">
        <w:instrText>" \l 2</w:instrText>
      </w:r>
      <w:r w:rsidR="008816A0">
        <w:fldChar w:fldCharType="end"/>
      </w:r>
    </w:p>
    <w:p w:rsidR="0082133B"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382"/>
        <w:gridCol w:w="5648"/>
      </w:tblGrid>
      <w:tr w:rsidR="0082133B">
        <w:tc>
          <w:tcPr>
            <w:tcW w:w="6120" w:type="dxa"/>
          </w:tcPr>
          <w:p w:rsidR="0082133B" w:rsidRDefault="00ED4593">
            <w:pPr>
              <w:pStyle w:val="PURBody"/>
            </w:pPr>
            <w:r w:rsidRPr="0065419F">
              <w:t xml:space="preserve">Adatvédelmi nyilatkozat: </w:t>
            </w:r>
            <w:r w:rsidRPr="00C57215">
              <w:rPr>
                <w:b/>
              </w:rPr>
              <w:t xml:space="preserve">Igen </w:t>
            </w:r>
            <w:r w:rsidRPr="0065419F">
              <w:t xml:space="preserve">(lásd: </w:t>
            </w:r>
            <w:hyperlink r:id="rId25" w:history="1">
              <w:r w:rsidRPr="000B1E4B">
                <w:rPr>
                  <w:rStyle w:val="Hyperlink"/>
                </w:rPr>
                <w:t>http://go.microsoft.com/fwlink/?LinkID=101172</w:t>
              </w:r>
            </w:hyperlink>
            <w:r w:rsidRPr="0065419F">
              <w:t>)</w:t>
            </w:r>
          </w:p>
        </w:tc>
        <w:tc>
          <w:tcPr>
            <w:tcW w:w="6120" w:type="dxa"/>
          </w:tcPr>
          <w:p w:rsidR="0082133B" w:rsidRDefault="00ED4593">
            <w:pPr>
              <w:pStyle w:val="PURBody"/>
            </w:pPr>
            <w:r w:rsidRPr="0065419F">
              <w:t xml:space="preserve">Biztonsági áttekintés: </w:t>
            </w:r>
            <w:r w:rsidRPr="00C57215">
              <w:rPr>
                <w:b/>
              </w:rPr>
              <w:t xml:space="preserve">Igen </w:t>
            </w:r>
            <w:r w:rsidRPr="0065419F">
              <w:t xml:space="preserve">(lásd: </w:t>
            </w:r>
            <w:hyperlink r:id="rId26" w:history="1">
              <w:r w:rsidRPr="000B1E4B">
                <w:rPr>
                  <w:rStyle w:val="Hyperlink"/>
                </w:rPr>
                <w:t>http://www.microsoft.com/download/en/details.aspx?id=15543</w:t>
              </w:r>
            </w:hyperlink>
            <w:r w:rsidRPr="0065419F">
              <w:t>)</w:t>
            </w:r>
          </w:p>
        </w:tc>
      </w:tr>
      <w:tr w:rsidR="0082133B">
        <w:tc>
          <w:tcPr>
            <w:tcW w:w="6120" w:type="dxa"/>
          </w:tcPr>
          <w:p w:rsidR="0082133B" w:rsidRDefault="0082133B">
            <w:pPr>
              <w:pStyle w:val="PURBody"/>
            </w:pPr>
          </w:p>
        </w:tc>
        <w:tc>
          <w:tcPr>
            <w:tcW w:w="6120" w:type="dxa"/>
          </w:tcPr>
          <w:p w:rsidR="0082133B" w:rsidRDefault="00ED4593">
            <w:pPr>
              <w:pStyle w:val="PURBody"/>
            </w:pPr>
            <w:r w:rsidRPr="0065419F">
              <w:t xml:space="preserve">Szolgáltatói szerződés: </w:t>
            </w:r>
            <w:r w:rsidRPr="0065419F">
              <w:rPr>
                <w:b/>
              </w:rPr>
              <w:t xml:space="preserve">Igen </w:t>
            </w:r>
            <w:r w:rsidRPr="0065419F">
              <w:t xml:space="preserve">(lásd: </w:t>
            </w:r>
            <w:hyperlink r:id="rId27" w:history="1">
              <w:r w:rsidRPr="00F2446D">
                <w:rPr>
                  <w:rStyle w:val="Hyperlink"/>
                </w:rPr>
                <w:t>http://microsoft.com/licensing/contracts</w:t>
              </w:r>
            </w:hyperlink>
            <w:r w:rsidRPr="000B1E4B">
              <w:rPr>
                <w:color w:val="00467F"/>
              </w:rPr>
              <w:t>)</w:t>
            </w:r>
          </w:p>
        </w:tc>
      </w:tr>
    </w:tbl>
    <w:p w:rsidR="0082133B"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391"/>
        <w:gridCol w:w="5251"/>
      </w:tblGrid>
      <w:tr w:rsidR="0082133B">
        <w:trPr>
          <w:cnfStyle w:val="100000000000" w:firstRow="1" w:lastRow="0" w:firstColumn="0" w:lastColumn="0" w:oddVBand="0" w:evenVBand="0" w:oddHBand="0" w:evenHBand="0" w:firstRowFirstColumn="0" w:firstRowLastColumn="0" w:lastRowFirstColumn="0" w:lastRowLastColumn="0"/>
        </w:trPr>
        <w:tc>
          <w:tcPr>
            <w:tcW w:w="6540" w:type="dxa"/>
          </w:tcPr>
          <w:p w:rsidR="0082133B" w:rsidRDefault="00ED4593">
            <w:pPr>
              <w:pStyle w:val="PURBody"/>
            </w:pPr>
            <w:r>
              <w:rPr>
                <w:b/>
                <w:i/>
                <w:lang w:bidi="he-IL"/>
              </w:rPr>
              <w:t>Szükséges minden egyes:</w:t>
            </w:r>
          </w:p>
          <w:p w:rsidR="0082133B" w:rsidRDefault="00ED4593" w:rsidP="005D6562">
            <w:pPr>
              <w:pStyle w:val="PURBullet"/>
              <w:numPr>
                <w:ilvl w:val="0"/>
                <w:numId w:val="11"/>
              </w:numPr>
            </w:pPr>
            <w:r>
              <w:rPr>
                <w:lang w:bidi="he-IL"/>
              </w:rPr>
              <w:t>Felhasználónak, aki eléri a Microsoft Dynamics CRM Mobile szolgáltatást vagy a kapcsolódó szoftvert</w:t>
            </w:r>
          </w:p>
        </w:tc>
        <w:tc>
          <w:tcPr>
            <w:tcW w:w="6560" w:type="dxa"/>
          </w:tcPr>
          <w:p w:rsidR="0082133B" w:rsidRDefault="00ED4593">
            <w:pPr>
              <w:pStyle w:val="PURBody"/>
            </w:pPr>
            <w:r>
              <w:rPr>
                <w:b/>
                <w:i/>
                <w:lang w:bidi="he-IL"/>
              </w:rPr>
              <w:t>Szükséges SL licencek:</w:t>
            </w:r>
          </w:p>
          <w:p w:rsidR="0082133B" w:rsidRDefault="003327CB" w:rsidP="005D6562">
            <w:pPr>
              <w:pStyle w:val="PURBullet"/>
              <w:numPr>
                <w:ilvl w:val="0"/>
                <w:numId w:val="12"/>
              </w:numPr>
            </w:pPr>
            <w:r>
              <w:rPr>
                <w:lang w:bidi="he-IL"/>
              </w:rPr>
              <w:t xml:space="preserve">Microsoft Dynamics CRM felhasználói SL </w:t>
            </w:r>
            <w:r>
              <w:rPr>
                <w:b/>
                <w:lang w:bidi="he-IL"/>
              </w:rPr>
              <w:t>vagy</w:t>
            </w:r>
          </w:p>
          <w:p w:rsidR="0082133B" w:rsidRDefault="003327CB" w:rsidP="005D6562">
            <w:pPr>
              <w:pStyle w:val="PURBullet"/>
              <w:numPr>
                <w:ilvl w:val="0"/>
                <w:numId w:val="12"/>
              </w:numPr>
            </w:pPr>
            <w:r>
              <w:rPr>
                <w:lang w:bidi="he-IL"/>
              </w:rPr>
              <w:t xml:space="preserve">Microsoft Dynamics CRM 2011 teljes körű </w:t>
            </w:r>
            <w:r w:rsidRPr="0065419F">
              <w:rPr>
                <w:lang w:bidi="he-IL"/>
              </w:rPr>
              <w:t>használati</w:t>
            </w:r>
            <w:r>
              <w:rPr>
                <w:lang w:bidi="he-IL"/>
              </w:rPr>
              <w:t xml:space="preserve"> kiegészítő CAL </w:t>
            </w:r>
            <w:r>
              <w:rPr>
                <w:b/>
                <w:lang w:bidi="he-IL"/>
              </w:rPr>
              <w:t>vagy</w:t>
            </w:r>
          </w:p>
          <w:p w:rsidR="0082133B" w:rsidRDefault="003327CB" w:rsidP="005D6562">
            <w:pPr>
              <w:pStyle w:val="PURBullet"/>
              <w:numPr>
                <w:ilvl w:val="0"/>
                <w:numId w:val="12"/>
              </w:numPr>
            </w:pPr>
            <w:r>
              <w:rPr>
                <w:lang w:bidi="he-IL"/>
              </w:rPr>
              <w:t xml:space="preserve">Microsoft Dynamics CRM 2011 korlátozott használati kiegészítő CAL </w:t>
            </w:r>
          </w:p>
          <w:p w:rsidR="0082133B" w:rsidRDefault="004E4C17">
            <w:pPr>
              <w:pStyle w:val="PURBody"/>
            </w:pPr>
            <w:r>
              <w:rPr>
                <w:b/>
                <w:i/>
                <w:lang w:bidi="he-IL"/>
              </w:rPr>
              <w:tab/>
            </w:r>
            <w:r w:rsidR="00ED4593">
              <w:rPr>
                <w:b/>
                <w:i/>
                <w:lang w:bidi="he-IL"/>
              </w:rPr>
              <w:t xml:space="preserve">és </w:t>
            </w:r>
          </w:p>
          <w:p w:rsidR="0082133B" w:rsidRDefault="003327CB" w:rsidP="005D6562">
            <w:pPr>
              <w:pStyle w:val="PURBullet"/>
              <w:numPr>
                <w:ilvl w:val="0"/>
                <w:numId w:val="13"/>
              </w:numPr>
            </w:pPr>
            <w:r>
              <w:rPr>
                <w:lang w:bidi="he-IL"/>
              </w:rPr>
              <w:t xml:space="preserve">Microsoft Dynamics CRM Mobile felhasználói SL </w:t>
            </w:r>
          </w:p>
        </w:tc>
      </w:tr>
    </w:tbl>
    <w:p w:rsidR="0082133B" w:rsidRDefault="00ED4593">
      <w:pPr>
        <w:pStyle w:val="PURBody-Indented"/>
      </w:pPr>
      <w:r>
        <w:t xml:space="preserve"> </w:t>
      </w:r>
    </w:p>
    <w:p w:rsidR="0082133B" w:rsidRDefault="00ED4593">
      <w:pPr>
        <w:pStyle w:val="PURBlueBGHeader"/>
      </w:pPr>
      <w:r>
        <w:t>További feltételek:</w:t>
      </w:r>
    </w:p>
    <w:p w:rsidR="0082133B" w:rsidRDefault="00ED4593">
      <w:pPr>
        <w:pStyle w:val="PURBlueStrong-Indented"/>
      </w:pPr>
      <w:r>
        <w:t>ADATOK</w:t>
      </w:r>
    </w:p>
    <w:p w:rsidR="0082133B" w:rsidRDefault="00ED4593">
      <w:pPr>
        <w:pStyle w:val="PURBody-Indented"/>
      </w:pPr>
      <w:r>
        <w:t>Ön a felelős az online szolgáltatásban használt adatok karbantartásáért és biztonsági mentéséért.</w:t>
      </w:r>
      <w:r w:rsidR="00933491">
        <w:t xml:space="preserve"> </w:t>
      </w:r>
      <w:r>
        <w:t xml:space="preserve">A Microsoft nem vállal felelősséget az online szolgáltatásban Ön által használt adatok törléséért, javításáért, megsemmisítéséért, megsérüléséért, elvesztéséért vagy tárolásának elmulasztásáért. Az online szolgáltatás bármilyen okból történő felmondása vagy megszüntetése esetén véglegesen törölhetjük adatait a kiszolgálóinkról. </w:t>
      </w:r>
    </w:p>
    <w:p w:rsidR="0082133B" w:rsidRDefault="00ED4593">
      <w:pPr>
        <w:pStyle w:val="PURBlueStrong-Indented"/>
      </w:pPr>
      <w:r>
        <w:t>TÁRSÍTOTT FIÓKOK</w:t>
      </w:r>
    </w:p>
    <w:p w:rsidR="0082133B" w:rsidRDefault="00ED4593" w:rsidP="00C909DA">
      <w:pPr>
        <w:pStyle w:val="PURBody-Indented"/>
      </w:pPr>
      <w:r>
        <w:t>A Microsoft Dynamics CRM Mobile szolgáltatást kizárólag Ön használhatja, azonban lehetőséget biztosítunk arra, hogy a fiókjához</w:t>
      </w:r>
      <w:r w:rsidR="00C909DA">
        <w:t> </w:t>
      </w:r>
      <w:r>
        <w:t>kapcsolódó további tagfiókokat („társított fiók”) hozzon létre.</w:t>
      </w:r>
      <w:r w:rsidR="00933491">
        <w:t xml:space="preserve"> </w:t>
      </w:r>
      <w:r>
        <w:t>A társított fiókok számát korlátozhatjuk.</w:t>
      </w:r>
      <w:r w:rsidR="00933491">
        <w:t xml:space="preserve"> </w:t>
      </w:r>
      <w:r>
        <w:t>Ön a felelős a Microsoft Dynamics CRM Mobile szolgáltatáshoz kapcsolódó fiókjával, a társított fiókokkal és a jelszavakkal kapcsolatos minden tevékenységért.</w:t>
      </w:r>
      <w:r w:rsidR="00933491">
        <w:t xml:space="preserve"> </w:t>
      </w:r>
      <w:r>
        <w:t>Ön kizárólagos felelősséggel tartozik fiókja használatának felügyeletéért, valamint a fiók olyan esetekben történő használatáért vagy jogosulatlan használatáért, amikor bármely társított fiók vagy harmadik személy használja az Ön által kiválasztott vagy az Önnek kiosztott jelszót vagy felhasználónevet. Amennyiben Ön egy társított fiók jogosult felhasználója, akkor az Önnek az online szolgáltatáshoz hozzáférést biztosító személy vagy vállalat (fióktulajdonos) teljes körűen vezérelheti az Ön társított fiókját.</w:t>
      </w:r>
      <w:r w:rsidR="00933491">
        <w:t xml:space="preserve"> </w:t>
      </w:r>
      <w:r>
        <w:t>Ez a vezérlési lehetőség magában foglalja az online szolgáltatásra való előfizetés megszüntetésére, a társított fiók bármely időpontban történő megszüntetésére vagy módosítására, illetve bizonyos esetekben a számítógép és a Microsoft Dynamics CRM Mobile szolgáltatás használatával kapcsolatos adatok kérésére és fogadására vonatkozó jogot is az Ön társított fiókjával összefüggésben. Mindettől függetlenül az egyes felhasználóknak mind külön előfizetési licencre van szükségük.</w:t>
      </w:r>
    </w:p>
    <w:p w:rsidR="0082133B" w:rsidRDefault="00ED4593">
      <w:pPr>
        <w:pStyle w:val="PURBlueStrong-Indented"/>
      </w:pPr>
      <w:r>
        <w:lastRenderedPageBreak/>
        <w:t>JÁRULÉKOS KÖLTSÉGEK</w:t>
      </w:r>
    </w:p>
    <w:p w:rsidR="0082133B" w:rsidRDefault="00ED4593" w:rsidP="00C909DA">
      <w:pPr>
        <w:pStyle w:val="PURBody-Indented"/>
      </w:pPr>
      <w:r>
        <w:t>A Microsoft Dynamics CRM Mobile szolgáltatásra vonatkozó árak és fizetési ütemezés eltérő rendelkezés hiányában nem tartalmazza a telefonhasználati és internet-hozzáférési díjakat, az SMS-küldési díjakat, a vezeték nélküli szolgáltatások díját és nem</w:t>
      </w:r>
      <w:r w:rsidR="00C909DA">
        <w:t> </w:t>
      </w:r>
      <w:r>
        <w:t>tartalmaz egyéb adatviteli díjakat.</w:t>
      </w:r>
      <w:r w:rsidR="00933491">
        <w:t xml:space="preserve"> </w:t>
      </w:r>
      <w:r>
        <w:t>Ön a felelős minden ilyen járulékos költség megfizetéséért.</w:t>
      </w:r>
    </w:p>
    <w:p w:rsidR="0082133B" w:rsidRDefault="00ED4593">
      <w:pPr>
        <w:pStyle w:val="PURBlueStrong-Indented"/>
      </w:pPr>
      <w:r>
        <w:t>A SZOLGÁLTATÁSRA VONATKOZÓ KORLÁTOZÁSOK</w:t>
      </w:r>
    </w:p>
    <w:p w:rsidR="0082133B" w:rsidRDefault="00ED4593">
      <w:pPr>
        <w:pStyle w:val="PURBody-Indented"/>
      </w:pPr>
      <w:r>
        <w:t>Bizonyos korlátozásokat határozhatunk meg a Microsoft Dynamics CRM Mobile szolgáltatás Ön általi használatára vonatkozóan.</w:t>
      </w:r>
      <w:r w:rsidR="00933491">
        <w:t xml:space="preserve"> </w:t>
      </w:r>
      <w:r>
        <w:t>Korlátozhatjuk például az Ön által az online szolgáltatáson keresztül küldhető vagy fogadható e-mailek számát és méretét, az előfizethető fiókok számát, az online szolgáltatáson keresztül elvégezhető tranzakciók számát, valamint az egy szervezeten belül végrehajtható aszinkron tranzakciók számát.</w:t>
      </w:r>
    </w:p>
    <w:p w:rsidR="0082133B" w:rsidRDefault="00ED4593">
      <w:pPr>
        <w:pStyle w:val="PURBlueStrong-Indented"/>
      </w:pPr>
      <w:r>
        <w:t>HASZNÁLAT KIPRÓBÁLÁSI CÉLBÓL</w:t>
      </w:r>
    </w:p>
    <w:p w:rsidR="0082133B" w:rsidRDefault="00ED4593" w:rsidP="00236875">
      <w:pPr>
        <w:pStyle w:val="PURBody-Indented"/>
      </w:pPr>
      <w:r>
        <w:t>Az online szolgáltatást igénybe veheti 30 napos kipróbálási időtartamra.</w:t>
      </w:r>
      <w:r w:rsidR="00933491">
        <w:t xml:space="preserve"> </w:t>
      </w:r>
      <w:r>
        <w:t>Ön elfogadja, hogy nem vagyunk kötelesek ügyféladatait megőrizni, exportálni vagy visszajuttatni Önnek, amennyiben Ön nem szerez be licenceket az online szolgáltatások használatára a</w:t>
      </w:r>
      <w:r w:rsidR="00236875">
        <w:t> </w:t>
      </w:r>
      <w:r>
        <w:t>kipróbálási időtartam lejártakor.</w:t>
      </w:r>
      <w:r w:rsidR="00933491">
        <w:t xml:space="preserve"> </w:t>
      </w:r>
      <w:r>
        <w:t>Elfogadja továbbá, hogy ügyféladatainak az előzőekben leírt feltételek szerinti törlése esetén semmilyen felelősség nem terhel bennünket.</w:t>
      </w:r>
    </w:p>
    <w:p w:rsidR="002970BF" w:rsidRPr="002970BF" w:rsidRDefault="002970BF" w:rsidP="002970BF">
      <w:pPr>
        <w:pStyle w:val="PURBlueStrong-Indented"/>
      </w:pPr>
      <w:r>
        <w:t>Megszüntetési díjak.</w:t>
      </w:r>
    </w:p>
    <w:p w:rsidR="002970BF" w:rsidRPr="00EB42EE" w:rsidRDefault="002970BF" w:rsidP="00EB42EE">
      <w:pPr>
        <w:pStyle w:val="PURBody-Indented"/>
        <w:rPr>
          <w:spacing w:val="-2"/>
        </w:rPr>
      </w:pPr>
      <w:r w:rsidRPr="00EB42EE">
        <w:rPr>
          <w:spacing w:val="-2"/>
          <w:szCs w:val="18"/>
        </w:rPr>
        <w:t>Ha megszünteti Előfizetését, és áttér a Microsoft Dynamics CRM helyben üzemeltetett vagy a Microsoft Dynamics CRM partner által üzemeltetett ajánlatának használatára, akkor mentesül a megszüntetési díj fizetése alól; azonban ez a feltétel csak azokra az</w:t>
      </w:r>
      <w:r w:rsidR="009D7271" w:rsidRPr="00EB42EE">
        <w:rPr>
          <w:spacing w:val="-2"/>
          <w:szCs w:val="18"/>
        </w:rPr>
        <w:t> </w:t>
      </w:r>
      <w:r w:rsidRPr="00EB42EE">
        <w:rPr>
          <w:spacing w:val="-2"/>
          <w:szCs w:val="18"/>
        </w:rPr>
        <w:t>érvényes Előfizetésekre vonatkozik, amelyeknél legalább három havi előfizetési díjat kifizetett.</w:t>
      </w:r>
      <w:r w:rsidR="00933491" w:rsidRPr="00EB42EE">
        <w:rPr>
          <w:spacing w:val="-2"/>
          <w:szCs w:val="18"/>
        </w:rPr>
        <w:t xml:space="preserve"> </w:t>
      </w:r>
      <w:r w:rsidRPr="00EB42EE">
        <w:rPr>
          <w:spacing w:val="-2"/>
          <w:szCs w:val="18"/>
        </w:rPr>
        <w:t>A megszüntetési díj törlése érdekében igazolnia kell a Microsoft Dynamics CRM helyben üzemeltetett vagy a Microsoft Dynamics CRM partner által üzemeltetett ajánlatának megvásárlását. Az áttelepítési folyamat megkezdéséhez fel kell hívnia a Microsoft Dynamics CRM Online ügyfélszolgálatát. A</w:t>
      </w:r>
      <w:r w:rsidR="00EB42EE">
        <w:rPr>
          <w:spacing w:val="-2"/>
          <w:szCs w:val="18"/>
        </w:rPr>
        <w:t> </w:t>
      </w:r>
      <w:r w:rsidRPr="00EB42EE">
        <w:rPr>
          <w:spacing w:val="-2"/>
          <w:szCs w:val="18"/>
        </w:rPr>
        <w:t>területi</w:t>
      </w:r>
      <w:r w:rsidR="00EB42EE">
        <w:rPr>
          <w:spacing w:val="-2"/>
          <w:szCs w:val="18"/>
        </w:rPr>
        <w:t> </w:t>
      </w:r>
      <w:r w:rsidRPr="00EB42EE">
        <w:rPr>
          <w:spacing w:val="-2"/>
          <w:szCs w:val="18"/>
        </w:rPr>
        <w:t xml:space="preserve">ügyfélszolgálat kapcsolattartási adatait a </w:t>
      </w:r>
      <w:hyperlink r:id="rId28" w:tooltip="blocked::http://go.microsoft.com/fwlink/?LinkID=76092" w:history="1">
        <w:r w:rsidRPr="00EB42EE">
          <w:rPr>
            <w:rStyle w:val="Hyperlink"/>
            <w:spacing w:val="-2"/>
            <w:szCs w:val="18"/>
          </w:rPr>
          <w:t>http://go.microsoft.com/fwlink/?LinkID=76092</w:t>
        </w:r>
      </w:hyperlink>
      <w:r w:rsidRPr="00EB42EE">
        <w:rPr>
          <w:spacing w:val="-2"/>
          <w:szCs w:val="18"/>
        </w:rPr>
        <w:t xml:space="preserve"> webhelyen tekintheti meg.</w:t>
      </w:r>
    </w:p>
    <w:p w:rsidR="002970BF" w:rsidRDefault="002970BF">
      <w:pPr>
        <w:pStyle w:val="PURBody-Indented"/>
      </w:pPr>
      <w:r>
        <w:rPr>
          <w:szCs w:val="18"/>
        </w:rPr>
        <w:t>Amennyiben olyan speciális ajánlat keretében fizet elő, amely minden egyes megrendelt munkaállomásra vonatkozóan árengedményt foglal magában, és később, az ajánlatban előírt időszak vége előtt megszünteti előfizetését (néhány vagy az összes munkaállomásra vonatkozóan), akkor az előfizetés keretében megszüntetett valamennyi munkaállomás esetében vissza kell fizetnie a kapott árengedmény teljes összegét.</w:t>
      </w:r>
    </w:p>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3327CB">
      <w:pPr>
        <w:pStyle w:val="PURProductName"/>
      </w:pPr>
      <w:bookmarkStart w:id="45" w:name="_Sec362"/>
      <w:r>
        <w:t>Microsoft Dynamics CRM Online</w:t>
      </w:r>
      <w:bookmarkEnd w:id="45"/>
      <w:r w:rsidR="008816A0">
        <w:fldChar w:fldCharType="begin"/>
      </w:r>
      <w:r>
        <w:instrText xml:space="preserve">XE "Dynamics CRM Online" </w:instrText>
      </w:r>
      <w:r w:rsidR="008816A0">
        <w:fldChar w:fldCharType="end"/>
      </w:r>
      <w:r w:rsidR="008816A0">
        <w:fldChar w:fldCharType="begin"/>
      </w:r>
      <w:r w:rsidR="00ED4593">
        <w:instrText xml:space="preserve"> TC "</w:instrText>
      </w:r>
      <w:bookmarkStart w:id="46" w:name="_Toc327192797"/>
      <w:bookmarkStart w:id="47" w:name="_Toc328975812"/>
      <w:r w:rsidR="00ED4593">
        <w:instrText>Dynamics CRM Online</w:instrText>
      </w:r>
      <w:bookmarkEnd w:id="46"/>
      <w:bookmarkEnd w:id="47"/>
      <w:r w:rsidR="00ED4593">
        <w:instrText>" \l 2</w:instrText>
      </w:r>
      <w:r w:rsidR="008816A0">
        <w:fldChar w:fldCharType="end"/>
      </w:r>
    </w:p>
    <w:p w:rsidR="0082133B"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382"/>
        <w:gridCol w:w="5648"/>
      </w:tblGrid>
      <w:tr w:rsidR="0082133B">
        <w:tc>
          <w:tcPr>
            <w:tcW w:w="6120" w:type="dxa"/>
          </w:tcPr>
          <w:p w:rsidR="0082133B" w:rsidRDefault="00ED4593">
            <w:pPr>
              <w:pStyle w:val="PURBody"/>
            </w:pPr>
            <w:r w:rsidRPr="0065419F">
              <w:t xml:space="preserve">Adatvédelmi nyilatkozat: </w:t>
            </w:r>
            <w:r w:rsidRPr="00C57215">
              <w:rPr>
                <w:b/>
              </w:rPr>
              <w:t xml:space="preserve">Igen </w:t>
            </w:r>
            <w:r w:rsidRPr="0065419F">
              <w:t xml:space="preserve">(lásd: </w:t>
            </w:r>
            <w:hyperlink r:id="rId29" w:history="1">
              <w:r w:rsidRPr="00F3052D">
                <w:rPr>
                  <w:rStyle w:val="Hyperlink"/>
                </w:rPr>
                <w:t>http://go.microsoft.com/fwlink/?LinkID=101172</w:t>
              </w:r>
            </w:hyperlink>
            <w:r w:rsidRPr="0065419F">
              <w:t>)</w:t>
            </w:r>
          </w:p>
        </w:tc>
        <w:tc>
          <w:tcPr>
            <w:tcW w:w="6120" w:type="dxa"/>
          </w:tcPr>
          <w:p w:rsidR="0082133B" w:rsidRDefault="00ED4593">
            <w:pPr>
              <w:pStyle w:val="PURBody"/>
            </w:pPr>
            <w:r w:rsidRPr="0065419F">
              <w:t xml:space="preserve">Biztonsági áttekintés: </w:t>
            </w:r>
            <w:r w:rsidRPr="00C57215">
              <w:rPr>
                <w:b/>
              </w:rPr>
              <w:t xml:space="preserve">Igen </w:t>
            </w:r>
            <w:r w:rsidRPr="0065419F">
              <w:t xml:space="preserve">(lásd: </w:t>
            </w:r>
            <w:hyperlink r:id="rId30" w:history="1">
              <w:r w:rsidRPr="00F3052D">
                <w:rPr>
                  <w:rStyle w:val="Hyperlink"/>
                </w:rPr>
                <w:t>http://www.microsoft.com/download/en/details.aspx?id=15543</w:t>
              </w:r>
            </w:hyperlink>
            <w:r w:rsidRPr="0065419F">
              <w:t>)</w:t>
            </w:r>
          </w:p>
        </w:tc>
      </w:tr>
      <w:tr w:rsidR="0082133B">
        <w:tc>
          <w:tcPr>
            <w:tcW w:w="6120" w:type="dxa"/>
          </w:tcPr>
          <w:p w:rsidR="0082133B" w:rsidRDefault="0082133B">
            <w:pPr>
              <w:pStyle w:val="PURBody"/>
            </w:pPr>
          </w:p>
        </w:tc>
        <w:tc>
          <w:tcPr>
            <w:tcW w:w="6120" w:type="dxa"/>
          </w:tcPr>
          <w:p w:rsidR="0082133B" w:rsidRDefault="00ED4593" w:rsidP="00E558BF">
            <w:pPr>
              <w:pStyle w:val="PURBody"/>
            </w:pPr>
            <w:r w:rsidRPr="0065419F">
              <w:t xml:space="preserve">Szolgáltatói szerződés: </w:t>
            </w:r>
            <w:r w:rsidRPr="00C57215">
              <w:rPr>
                <w:b/>
              </w:rPr>
              <w:t xml:space="preserve">Igen </w:t>
            </w:r>
            <w:r w:rsidRPr="0065419F">
              <w:t xml:space="preserve">(lásd: </w:t>
            </w:r>
            <w:hyperlink r:id="rId31">
              <w:hyperlink r:id="rId32" w:history="1">
                <w:r w:rsidR="00F2446D" w:rsidRPr="00F2446D">
                  <w:rPr>
                    <w:rStyle w:val="Hyperlink"/>
                  </w:rPr>
                  <w:t>http://microsoft.com/licensing/contracts</w:t>
                </w:r>
              </w:hyperlink>
              <w:r w:rsidRPr="0065419F">
                <w:t>)</w:t>
              </w:r>
            </w:hyperlink>
          </w:p>
        </w:tc>
      </w:tr>
    </w:tbl>
    <w:p w:rsidR="0082133B"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362"/>
        <w:gridCol w:w="5280"/>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Default="00ED4593">
            <w:pPr>
              <w:pStyle w:val="PURBody"/>
            </w:pPr>
            <w:r>
              <w:rPr>
                <w:b/>
                <w:i/>
                <w:lang w:bidi="he-IL"/>
              </w:rPr>
              <w:t>Szükséges minden egyes:</w:t>
            </w:r>
          </w:p>
          <w:p w:rsidR="0082133B" w:rsidRDefault="00ED4593" w:rsidP="005D6562">
            <w:pPr>
              <w:pStyle w:val="PURBullet"/>
              <w:numPr>
                <w:ilvl w:val="0"/>
                <w:numId w:val="14"/>
              </w:numPr>
            </w:pPr>
            <w:r>
              <w:rPr>
                <w:lang w:bidi="he-IL"/>
              </w:rPr>
              <w:t>Felhasználónak, aki eléri az online szolgáltatást vagy a kapcsolódó szoftvert</w:t>
            </w:r>
          </w:p>
        </w:tc>
        <w:tc>
          <w:tcPr>
            <w:tcW w:w="6020" w:type="dxa"/>
          </w:tcPr>
          <w:p w:rsidR="0082133B" w:rsidRDefault="00ED4593">
            <w:pPr>
              <w:pStyle w:val="PURBody"/>
            </w:pPr>
            <w:r>
              <w:rPr>
                <w:b/>
                <w:i/>
                <w:lang w:bidi="he-IL"/>
              </w:rPr>
              <w:t>Szükséges SL licencek:</w:t>
            </w:r>
          </w:p>
          <w:p w:rsidR="0082133B" w:rsidRDefault="003327CB" w:rsidP="005D6562">
            <w:pPr>
              <w:pStyle w:val="PURBullet"/>
              <w:numPr>
                <w:ilvl w:val="0"/>
                <w:numId w:val="15"/>
              </w:numPr>
            </w:pPr>
            <w:r>
              <w:rPr>
                <w:lang w:bidi="he-IL"/>
              </w:rPr>
              <w:t>Microsoft Dynamics CRM felhasználói SL</w:t>
            </w:r>
          </w:p>
          <w:p w:rsidR="0082133B" w:rsidRDefault="0082133B" w:rsidP="00F3052D">
            <w:pPr>
              <w:pStyle w:val="PURBullet"/>
              <w:ind w:left="504" w:firstLine="0"/>
            </w:pPr>
          </w:p>
        </w:tc>
      </w:tr>
    </w:tbl>
    <w:p w:rsidR="0082133B" w:rsidRDefault="00ED4593" w:rsidP="00F51D1E">
      <w:pPr>
        <w:pStyle w:val="PURBlueBGHeader"/>
        <w:keepNext/>
        <w:keepLines/>
      </w:pPr>
      <w:r>
        <w:t>KIEGÉSZÍTŐ SL LICENCEK</w:t>
      </w:r>
    </w:p>
    <w:tbl>
      <w:tblPr>
        <w:tblStyle w:val="PURTableNoVertical"/>
        <w:tblW w:w="0" w:type="auto"/>
        <w:tblLook w:val="04A0" w:firstRow="1" w:lastRow="0" w:firstColumn="1" w:lastColumn="0" w:noHBand="0" w:noVBand="1"/>
      </w:tblPr>
      <w:tblGrid>
        <w:gridCol w:w="5300"/>
        <w:gridCol w:w="5342"/>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Default="00ED4593" w:rsidP="00F51D1E">
            <w:pPr>
              <w:pStyle w:val="PURBody"/>
              <w:keepNext/>
              <w:keepLines/>
            </w:pPr>
            <w:r>
              <w:rPr>
                <w:b/>
                <w:i/>
                <w:lang w:bidi="he-IL"/>
              </w:rPr>
              <w:t>Mikor szükséges?</w:t>
            </w:r>
          </w:p>
          <w:p w:rsidR="0082133B" w:rsidRDefault="00ED4593" w:rsidP="00F51D1E">
            <w:pPr>
              <w:pStyle w:val="PURBullet"/>
              <w:keepNext/>
              <w:keepLines/>
              <w:numPr>
                <w:ilvl w:val="0"/>
                <w:numId w:val="16"/>
              </w:numPr>
            </w:pPr>
            <w:r>
              <w:rPr>
                <w:lang w:bidi="he-IL"/>
              </w:rPr>
              <w:t>A Felhasználói SL licenchez nyújtott minden gigabájtnyi extra tárhelyhez</w:t>
            </w:r>
          </w:p>
        </w:tc>
        <w:tc>
          <w:tcPr>
            <w:tcW w:w="6160" w:type="dxa"/>
          </w:tcPr>
          <w:p w:rsidR="0082133B" w:rsidRDefault="00ED4593" w:rsidP="00F51D1E">
            <w:pPr>
              <w:pStyle w:val="PURBody"/>
              <w:keepNext/>
              <w:keepLines/>
            </w:pPr>
            <w:r>
              <w:rPr>
                <w:b/>
                <w:i/>
                <w:lang w:bidi="he-IL"/>
              </w:rPr>
              <w:t>Szükséges SL licencek:</w:t>
            </w:r>
          </w:p>
          <w:p w:rsidR="0082133B" w:rsidRDefault="003327CB" w:rsidP="00F51D1E">
            <w:pPr>
              <w:pStyle w:val="PURBullet"/>
              <w:keepNext/>
              <w:keepLines/>
              <w:numPr>
                <w:ilvl w:val="0"/>
                <w:numId w:val="17"/>
              </w:numPr>
            </w:pPr>
            <w:r>
              <w:rPr>
                <w:lang w:bidi="he-IL"/>
              </w:rPr>
              <w:t>Microsoft Dynamics CRM Online Extra tárhely Kiegészítő SL licence</w:t>
            </w:r>
          </w:p>
        </w:tc>
      </w:tr>
      <w:tr w:rsidR="0082133B">
        <w:tc>
          <w:tcPr>
            <w:tcW w:w="6140" w:type="dxa"/>
          </w:tcPr>
          <w:p w:rsidR="0082133B" w:rsidRDefault="00ED4593">
            <w:pPr>
              <w:pStyle w:val="PURBody"/>
            </w:pPr>
            <w:r>
              <w:rPr>
                <w:b/>
                <w:i/>
                <w:lang w:bidi="he-IL"/>
              </w:rPr>
              <w:t>Mikor szükséges?</w:t>
            </w:r>
          </w:p>
          <w:p w:rsidR="0082133B" w:rsidRDefault="00ED4593" w:rsidP="005D6562">
            <w:pPr>
              <w:pStyle w:val="PURBullet"/>
              <w:numPr>
                <w:ilvl w:val="0"/>
                <w:numId w:val="18"/>
              </w:numPr>
            </w:pPr>
            <w:r>
              <w:rPr>
                <w:lang w:bidi="he-IL"/>
              </w:rPr>
              <w:t>A Microsoft Dynamics CRM Online szoftvernek a felhasználói SL licenc hatálya alá tartozó példányán kívüli minden egyes példányához</w:t>
            </w:r>
            <w:r>
              <w:rPr>
                <w:vertAlign w:val="superscript"/>
                <w:lang w:bidi="he-IL"/>
              </w:rPr>
              <w:t>1</w:t>
            </w:r>
            <w:r>
              <w:rPr>
                <w:lang w:bidi="he-IL"/>
              </w:rPr>
              <w:t xml:space="preserve"> </w:t>
            </w:r>
          </w:p>
          <w:p w:rsidR="0082133B" w:rsidRDefault="00ED4593" w:rsidP="005B0E08">
            <w:pPr>
              <w:pStyle w:val="PURBody"/>
            </w:pPr>
            <w:r>
              <w:rPr>
                <w:vertAlign w:val="superscript"/>
                <w:lang w:bidi="he-IL"/>
              </w:rPr>
              <w:t>1</w:t>
            </w:r>
            <w:r>
              <w:rPr>
                <w:lang w:bidi="he-IL"/>
              </w:rPr>
              <w:t xml:space="preserve">Lásd: </w:t>
            </w:r>
            <w:hyperlink w:anchor="_Sec6">
              <w:hyperlink w:anchor="_Sec43">
                <w:r w:rsidR="00123626">
                  <w:rPr>
                    <w:color w:val="00467F"/>
                    <w:u w:val="single"/>
                    <w:lang w:bidi="he-IL"/>
                  </w:rPr>
                  <w:t>Általános licencfeltételek, Meghatározások</w:t>
                </w:r>
              </w:hyperlink>
            </w:hyperlink>
          </w:p>
        </w:tc>
        <w:tc>
          <w:tcPr>
            <w:tcW w:w="6160" w:type="dxa"/>
          </w:tcPr>
          <w:p w:rsidR="0082133B" w:rsidRDefault="00ED4593">
            <w:pPr>
              <w:pStyle w:val="PURBody"/>
            </w:pPr>
            <w:r>
              <w:rPr>
                <w:b/>
                <w:i/>
                <w:lang w:bidi="he-IL"/>
              </w:rPr>
              <w:t>Szükséges SL licencek:</w:t>
            </w:r>
          </w:p>
          <w:p w:rsidR="0082133B" w:rsidRDefault="003327CB" w:rsidP="005D6562">
            <w:pPr>
              <w:pStyle w:val="PURBullet"/>
              <w:numPr>
                <w:ilvl w:val="0"/>
                <w:numId w:val="19"/>
              </w:numPr>
            </w:pPr>
            <w:r>
              <w:rPr>
                <w:lang w:bidi="he-IL"/>
              </w:rPr>
              <w:t>Microsoft Dynamics CRM Online extra példány kiegészítő SL licence</w:t>
            </w:r>
          </w:p>
        </w:tc>
      </w:tr>
    </w:tbl>
    <w:p w:rsidR="005E13F0" w:rsidRDefault="005E13F0">
      <w:pPr>
        <w:pStyle w:val="PURBody"/>
        <w:rPr>
          <w:b/>
          <w:i/>
          <w:lang w:bidi="he-IL"/>
        </w:rPr>
      </w:pPr>
    </w:p>
    <w:p w:rsidR="005E13F0" w:rsidRDefault="005E13F0">
      <w:pPr>
        <w:pStyle w:val="PURBody"/>
        <w:rPr>
          <w:b/>
          <w:i/>
          <w:lang w:bidi="he-IL"/>
        </w:rPr>
      </w:pPr>
    </w:p>
    <w:p w:rsidR="005E13F0" w:rsidRDefault="005E13F0">
      <w:pPr>
        <w:pStyle w:val="PURBody"/>
        <w:rPr>
          <w:b/>
          <w:i/>
          <w:lang w:bidi="he-IL"/>
        </w:rPr>
      </w:pPr>
    </w:p>
    <w:p w:rsidR="005E13F0" w:rsidRDefault="005E13F0">
      <w:pPr>
        <w:pStyle w:val="PURBody"/>
        <w:tabs>
          <w:tab w:val="left" w:pos="5574"/>
        </w:tabs>
        <w:ind w:left="274"/>
        <w:rPr>
          <w:b/>
          <w:i/>
          <w:lang w:bidi="he-IL"/>
        </w:rPr>
      </w:pPr>
      <w:r>
        <w:rPr>
          <w:b/>
          <w:i/>
          <w:lang w:bidi="he-IL"/>
        </w:rPr>
        <w:tab/>
      </w:r>
    </w:p>
    <w:p w:rsidR="0082133B" w:rsidRDefault="00ED4593">
      <w:pPr>
        <w:pStyle w:val="PURBlueBGHeader"/>
      </w:pPr>
      <w:r>
        <w:lastRenderedPageBreak/>
        <w:t>További feltételek:</w:t>
      </w:r>
    </w:p>
    <w:p w:rsidR="0082133B" w:rsidRDefault="00ED4593">
      <w:pPr>
        <w:pStyle w:val="PURBlueStrong-Indented"/>
      </w:pPr>
      <w:r>
        <w:t>ADATOK</w:t>
      </w:r>
    </w:p>
    <w:p w:rsidR="0082133B" w:rsidRDefault="00ED4593">
      <w:pPr>
        <w:pStyle w:val="PURBody-Indented"/>
      </w:pPr>
      <w:r>
        <w:t>Ön a felelős az online szolgáltatásban használt adatok karbantartásáért és biztonsági mentéséért.</w:t>
      </w:r>
      <w:r w:rsidR="00933491">
        <w:t xml:space="preserve"> </w:t>
      </w:r>
      <w:r>
        <w:t xml:space="preserve">A Microsoft nem vállal felelősséget az online szolgáltatásban Ön által használt adatok törléséért, javításáért, megsemmisítéséért, megsérüléséért, elvesztéséért vagy tárolásának elmulasztásáért. Az online szolgáltatás bármilyen okból történő felmondása vagy megszüntetése esetén véglegesen törölhetjük adatait a kiszolgálóinkról. </w:t>
      </w:r>
    </w:p>
    <w:p w:rsidR="0082133B" w:rsidRDefault="00ED4593">
      <w:pPr>
        <w:pStyle w:val="PURBlueStrong-Indented"/>
      </w:pPr>
      <w:r>
        <w:t>TÁRSÍTOTT FIÓKOK</w:t>
      </w:r>
    </w:p>
    <w:p w:rsidR="0082133B" w:rsidRDefault="00ED4593">
      <w:pPr>
        <w:pStyle w:val="PURBody-Indented"/>
      </w:pPr>
      <w:r>
        <w:t>Microsoft Dynamics CRM Online-fiókját kizárólag Ön használhatja, azonban lehetőséget biztosítunk arra, hogy a fiókjához kapcsolódó további tagfiókokat („társított fiók”) hozzon létre.</w:t>
      </w:r>
      <w:r w:rsidR="00933491">
        <w:t xml:space="preserve"> </w:t>
      </w:r>
      <w:r>
        <w:t>A társított fiókok számát korlátozhatjuk.</w:t>
      </w:r>
      <w:r w:rsidR="00933491">
        <w:t xml:space="preserve"> </w:t>
      </w:r>
      <w:r>
        <w:t>Ön a felelős a CRM Online-fiókjával, a társított fiókokkal és a jelszavakkal kapcsolatos minden tevékenységért.</w:t>
      </w:r>
      <w:r w:rsidR="00933491">
        <w:t xml:space="preserve"> </w:t>
      </w:r>
      <w:r>
        <w:t>Ön kizárólagos felelősséggel tartozik a CRM Online-fiók használatának felügyeletéért, valamint a CRM Online-fiók olyan esetekben történő használatáért vagy jogosulatlan használatáért, amikor bármely társított fiók vagy harmadik személy használja az Ön által kiválasztott vagy az Önnek kiosztott jelszót vagy felhasználónevet. Amennyiben Ön egy társított fiók jogosult felhasználója, akkor az Önnek a Microsoft Dynamics CRM Online szolgáltatáshoz hozzáférést biztosító személy vagy vállalat (fióktulajdonos) teljes körűen vezérelheti az Ön társított fiókját.</w:t>
      </w:r>
      <w:r w:rsidR="00933491">
        <w:t xml:space="preserve"> </w:t>
      </w:r>
      <w:r>
        <w:t>Ez a vezérlési lehetőség magában foglalja a Microsoft Dynamics CRM Online szolgáltatásra való előfizetés megszüntetésére, a társított fiók bármely időpontban történő megszüntetésére vagy módosítására, illetve bizonyos esetekben a számítógép és a Microsoft Dynamics CRM Online szolgáltatás használatával kapcsolatos adatok kérésére és fogadására vonatkozó jogot is az Ön társított fiókjával összefüggésben. Mindettől függetlenül az egyes felhasználóknak mind külön előfizetési licencre van szükségük.</w:t>
      </w:r>
    </w:p>
    <w:p w:rsidR="0082133B" w:rsidRDefault="00ED4593">
      <w:pPr>
        <w:pStyle w:val="PURBlueStrong-Indented"/>
      </w:pPr>
      <w:r>
        <w:t>JÁRULÉKOS KÖLTSÉGEK</w:t>
      </w:r>
    </w:p>
    <w:p w:rsidR="0082133B" w:rsidRDefault="00ED4593" w:rsidP="00A33CBA">
      <w:pPr>
        <w:pStyle w:val="PURBody-Indented"/>
      </w:pPr>
      <w:r>
        <w:t>A Microsoft Dynamics CRM Online szolgáltatásra vonatkozó árak és fizetési ütemezés eltérő rendelkezés hiányában nem tartalmazza a telefonhasználati és internet-hozzáférési díjakat, az SMS-küldési díjakat, a vezeték nélküli szolgáltatások díját és nem</w:t>
      </w:r>
      <w:r w:rsidR="00A33CBA">
        <w:t> </w:t>
      </w:r>
      <w:r>
        <w:t>tartalmaz egyéb adatviteli díjakat.</w:t>
      </w:r>
      <w:r w:rsidR="00933491">
        <w:t xml:space="preserve"> </w:t>
      </w:r>
      <w:r>
        <w:t>Ön a felelős minden ilyen járulékos költség megfizetéséért.</w:t>
      </w:r>
    </w:p>
    <w:p w:rsidR="0082133B" w:rsidRDefault="00ED4593">
      <w:pPr>
        <w:pStyle w:val="PURBlueStrong-Indented"/>
      </w:pPr>
      <w:r>
        <w:t>A SZOLGÁLTATÁSRA VONATKOZÓ KORLÁTOZÁSOK</w:t>
      </w:r>
    </w:p>
    <w:p w:rsidR="0082133B" w:rsidRDefault="00ED4593">
      <w:pPr>
        <w:pStyle w:val="PURBody-Indented"/>
      </w:pPr>
      <w:r>
        <w:t>Bizonyos korlátozásokat határozhatunk meg a Microsoft Dynamics CRM Online szolgáltatás Ön általi használatára vonatkozóan.</w:t>
      </w:r>
      <w:r w:rsidR="00933491">
        <w:t xml:space="preserve"> </w:t>
      </w:r>
      <w:r>
        <w:t xml:space="preserve">Korlátozhatjuk például az Ön által a Microsoft Dynamics CRM Online szolgáltatáson keresztül küldhető vagy fogadható e-mailek számát és méretét, az előfizethető CRM Online-fiókok számát, a Microsoft Dynamics CRM Online szolgáltatáson keresztül elvégezhető tranzakciók számát, valamint az egy szervezeten belül végrehajtható aszinkron tranzakciók számát. </w:t>
      </w:r>
    </w:p>
    <w:p w:rsidR="0082133B" w:rsidRDefault="00ED4593">
      <w:pPr>
        <w:pStyle w:val="PURBlueStrong-Indented"/>
      </w:pPr>
      <w:r>
        <w:t>HASZNÁLAT KIPRÓBÁLÁSI CÉLBÓL</w:t>
      </w:r>
    </w:p>
    <w:p w:rsidR="0082133B" w:rsidRDefault="00ED4593" w:rsidP="00D3094F">
      <w:pPr>
        <w:pStyle w:val="PURBody-Indented"/>
      </w:pPr>
      <w:r>
        <w:t>Az online szolgáltatást igénybe veheti 30 napos kipróbálási időtartamra.</w:t>
      </w:r>
      <w:r w:rsidR="00933491">
        <w:t xml:space="preserve"> </w:t>
      </w:r>
      <w:r>
        <w:t>Ön elfogadja, hogy nem vagyunk kötelesek ügyféladatait megőrizni, exportálni vagy visszajuttatni Önnek, amennyiben Ön nem szerez be licenceket az online szolgáltatások használatára a</w:t>
      </w:r>
      <w:r w:rsidR="00D3094F">
        <w:t> </w:t>
      </w:r>
      <w:r>
        <w:t>kipróbálási időtartam lejártakor.</w:t>
      </w:r>
      <w:r w:rsidR="00933491">
        <w:t xml:space="preserve"> </w:t>
      </w:r>
      <w:r>
        <w:t>Elfogadja továbbá, hogy ügyféladatainak az előzőekben leírt feltételek szerinti törlése esetén semmilyen felelősség nem terhel bennünket.</w:t>
      </w:r>
    </w:p>
    <w:p w:rsidR="00930811" w:rsidRPr="002970BF" w:rsidRDefault="00930811" w:rsidP="00930811">
      <w:pPr>
        <w:pStyle w:val="PURBlueStrong-Indented"/>
      </w:pPr>
      <w:r>
        <w:t>Megszüntetési díjak.</w:t>
      </w:r>
    </w:p>
    <w:p w:rsidR="00930811" w:rsidRPr="002970BF" w:rsidRDefault="00930811" w:rsidP="00930811">
      <w:pPr>
        <w:pStyle w:val="PURBody-Indented"/>
      </w:pPr>
      <w:r>
        <w:rPr>
          <w:szCs w:val="18"/>
        </w:rPr>
        <w:t>Amennyiben megszünteti Előfizetését, és áttér a Dynamics CRM helyben üzemeltetett vagy a Dynamics CRM partner által üzemeltetett ajánlatának használatára, mentesül a megszüntetési díj fizetése alól; azonban ez a feltétel csak azokra az érvényes Előfizetésekre vonatkozik, amelyeknél legalább három havi előfizetési díjat kifizetett.</w:t>
      </w:r>
      <w:r w:rsidR="00933491">
        <w:rPr>
          <w:szCs w:val="18"/>
        </w:rPr>
        <w:t xml:space="preserve"> </w:t>
      </w:r>
      <w:r>
        <w:rPr>
          <w:szCs w:val="18"/>
        </w:rPr>
        <w:t xml:space="preserve">A megszüntetési díj törlése érdekében igazolnia kell a Dynamics CRM helyben üzemeltetett vagy a Dynamics CRM partner által üzemeltetett ajánlatának megvásárlását. Az áttelepítési folyamat megkezdéséhez fel kell hívnia a Microsoft Dynamics CRM Online ügyfélszolgálatát. A területi ügyfélszolgálat kapcsolattartási adatait a </w:t>
      </w:r>
      <w:hyperlink r:id="rId33" w:tooltip="blocked::http://go.microsoft.com/fwlink/?LinkID=76092" w:history="1">
        <w:r>
          <w:rPr>
            <w:rStyle w:val="Hyperlink"/>
            <w:szCs w:val="18"/>
          </w:rPr>
          <w:t>http://go.microsoft.com/fwlink/?LinkID=76092</w:t>
        </w:r>
      </w:hyperlink>
      <w:r>
        <w:rPr>
          <w:szCs w:val="18"/>
        </w:rPr>
        <w:t xml:space="preserve"> webhelyen tekintheti meg.</w:t>
      </w:r>
    </w:p>
    <w:p w:rsidR="00930811" w:rsidRDefault="00930811">
      <w:pPr>
        <w:pStyle w:val="PURBody-Indented"/>
      </w:pPr>
      <w:r>
        <w:rPr>
          <w:szCs w:val="18"/>
        </w:rPr>
        <w:t>Amennyiben olyan speciális ajánlat keretében fizet elő, amely minden egyes megrendelt munkaállomásra vonatkozóan árengedményt foglal magában, és később, az ajánlatban előírt időszak vége előtt megszünteti előfizetését (néhány vagy az összes munkaállomásra vonatkozóan), akkor az előfizetés keretében megszüntetett valamennyi munkaállomás esetében vissza kell fizetnie a kapott árengedmény teljes összegét.</w:t>
      </w:r>
    </w:p>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ED4593">
      <w:pPr>
        <w:pStyle w:val="PURProductName"/>
      </w:pPr>
      <w:bookmarkStart w:id="48" w:name="_Sec361"/>
      <w:r>
        <w:t>Exchange Online Archiving</w:t>
      </w:r>
      <w:bookmarkEnd w:id="48"/>
      <w:r w:rsidR="008816A0">
        <w:fldChar w:fldCharType="begin"/>
      </w:r>
      <w:r>
        <w:instrText xml:space="preserve">XE "Exchange Online Archiving" </w:instrText>
      </w:r>
      <w:r w:rsidR="008816A0">
        <w:fldChar w:fldCharType="end"/>
      </w:r>
      <w:r w:rsidR="008816A0">
        <w:fldChar w:fldCharType="begin"/>
      </w:r>
      <w:r>
        <w:instrText xml:space="preserve"> TC "</w:instrText>
      </w:r>
      <w:bookmarkStart w:id="49" w:name="_Toc327192798"/>
      <w:bookmarkStart w:id="50" w:name="_Toc328975813"/>
      <w:r>
        <w:instrText>Exchange Online Archiving</w:instrText>
      </w:r>
      <w:bookmarkEnd w:id="49"/>
      <w:bookmarkEnd w:id="50"/>
      <w:r>
        <w:instrText>" \l 2</w:instrText>
      </w:r>
      <w:r w:rsidR="008816A0">
        <w:fldChar w:fldCharType="end"/>
      </w:r>
    </w:p>
    <w:p w:rsidR="0082133B"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rsidP="00411D50">
            <w:pPr>
              <w:pStyle w:val="PURBody"/>
            </w:pPr>
            <w:r w:rsidRPr="0065419F">
              <w:t xml:space="preserve">Office 365 adatvédelmi és biztonsági kiegészítés: </w:t>
            </w:r>
            <w:r w:rsidRPr="00C57215">
              <w:rPr>
                <w:b/>
              </w:rPr>
              <w:t xml:space="preserve">Igen </w:t>
            </w:r>
            <w:r w:rsidRPr="0065419F">
              <w:t xml:space="preserve">(lásd: </w:t>
            </w:r>
            <w:hyperlink r:id="rId34">
              <w:r>
                <w:rPr>
                  <w:color w:val="00467F"/>
                  <w:u w:val="single"/>
                </w:rPr>
                <w:t>http://go.microsoft.com/fwlink/?LinkID=212058&amp;clcid=0x409</w:t>
              </w:r>
            </w:hyperlink>
            <w:r w:rsidRPr="0065419F">
              <w:t>)</w:t>
            </w:r>
          </w:p>
        </w:tc>
        <w:tc>
          <w:tcPr>
            <w:tcW w:w="6120" w:type="dxa"/>
          </w:tcPr>
          <w:p w:rsidR="0082133B" w:rsidRDefault="00ED4593">
            <w:pPr>
              <w:pStyle w:val="PURBody"/>
            </w:pPr>
            <w:r w:rsidRPr="0065419F">
              <w:t xml:space="preserve">Szolgáltatói szerződés: </w:t>
            </w:r>
            <w:r w:rsidRPr="00C57215">
              <w:rPr>
                <w:b/>
              </w:rPr>
              <w:t xml:space="preserve">Igen </w:t>
            </w:r>
            <w:r w:rsidRPr="0065419F">
              <w:t xml:space="preserve">(lásd: </w:t>
            </w:r>
            <w:hyperlink r:id="rId35">
              <w:hyperlink r:id="rId36" w:history="1">
                <w:r w:rsidR="00F2446D" w:rsidRPr="00F2446D">
                  <w:rPr>
                    <w:rStyle w:val="Hyperlink"/>
                  </w:rPr>
                  <w:t>http://microsoft.com/licensing/contracts</w:t>
                </w:r>
              </w:hyperlink>
              <w:r>
                <w:rPr>
                  <w:color w:val="404040"/>
                </w:rPr>
                <w:t>)</w:t>
              </w:r>
            </w:hyperlink>
          </w:p>
        </w:tc>
      </w:tr>
    </w:tbl>
    <w:p w:rsidR="005E13F0" w:rsidRDefault="005E13F0" w:rsidP="00411D50">
      <w:pPr>
        <w:pStyle w:val="PURBody"/>
        <w:rPr>
          <w:color w:val="404040"/>
        </w:rPr>
      </w:pPr>
    </w:p>
    <w:p w:rsidR="005E13F0" w:rsidRDefault="005E13F0" w:rsidP="00411D50">
      <w:pPr>
        <w:pStyle w:val="PURBody"/>
        <w:rPr>
          <w:color w:val="404040"/>
        </w:rPr>
      </w:pPr>
    </w:p>
    <w:p w:rsidR="005E13F0" w:rsidRDefault="005E13F0">
      <w:pPr>
        <w:pStyle w:val="PURBody"/>
        <w:tabs>
          <w:tab w:val="left" w:pos="5672"/>
        </w:tabs>
        <w:rPr>
          <w:color w:val="404040"/>
        </w:rPr>
      </w:pPr>
      <w:r>
        <w:rPr>
          <w:color w:val="404040"/>
        </w:rPr>
        <w:tab/>
      </w:r>
    </w:p>
    <w:p w:rsidR="0082133B" w:rsidRDefault="00ED4593">
      <w:pPr>
        <w:pStyle w:val="PURBlueBGHeader"/>
      </w:pPr>
      <w:r>
        <w:lastRenderedPageBreak/>
        <w:t>FELHASZNÁLÓI SL LICENCEK</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Szükséges minden egyes:</w:t>
            </w:r>
          </w:p>
          <w:p w:rsidR="0082133B" w:rsidRDefault="00ED4593" w:rsidP="005D6562">
            <w:pPr>
              <w:pStyle w:val="PURBullet"/>
              <w:numPr>
                <w:ilvl w:val="0"/>
                <w:numId w:val="20"/>
              </w:numPr>
            </w:pPr>
            <w:r>
              <w:rPr>
                <w:lang w:bidi="he-IL"/>
              </w:rPr>
              <w:t>olyan felhasználónak, akinek ügyféladatait</w:t>
            </w:r>
            <w:r>
              <w:rPr>
                <w:vertAlign w:val="superscript"/>
                <w:lang w:bidi="he-IL"/>
              </w:rPr>
              <w:t>1</w:t>
            </w:r>
            <w:r>
              <w:rPr>
                <w:lang w:bidi="he-IL"/>
              </w:rPr>
              <w:t xml:space="preserve"> az online szolgáltatás vagy a kapcsolódó szoftver kezeli és tárolja</w:t>
            </w:r>
          </w:p>
          <w:p w:rsidR="0082133B" w:rsidRDefault="00ED4593" w:rsidP="005B0E08">
            <w:pPr>
              <w:pStyle w:val="PURBody"/>
            </w:pPr>
            <w:r>
              <w:rPr>
                <w:vertAlign w:val="superscript"/>
                <w:lang w:bidi="he-IL"/>
              </w:rPr>
              <w:t>1</w:t>
            </w:r>
            <w:r>
              <w:rPr>
                <w:lang w:bidi="he-IL"/>
              </w:rPr>
              <w:t xml:space="preserve">Lásd: </w:t>
            </w:r>
            <w:bookmarkStart w:id="51" w:name="_Sec53"/>
            <w:r w:rsidR="00986027">
              <w:fldChar w:fldCharType="begin"/>
            </w:r>
            <w:r w:rsidR="00123626">
              <w:instrText xml:space="preserve">HYPERLINK  \l "_Sec43" \h </w:instrText>
            </w:r>
            <w:r w:rsidR="00986027">
              <w:rPr>
                <w:lang w:eastAsia="en-US"/>
              </w:rPr>
              <w:fldChar w:fldCharType="separate"/>
            </w:r>
            <w:r>
              <w:rPr>
                <w:color w:val="00467F"/>
                <w:u w:val="single"/>
                <w:lang w:bidi="he-IL"/>
              </w:rPr>
              <w:t>Általános licencfeltételek, Meghatározások</w:t>
            </w:r>
            <w:r w:rsidR="00986027">
              <w:rPr>
                <w:color w:val="00467F"/>
                <w:u w:val="single"/>
                <w:lang w:bidi="he-IL"/>
              </w:rPr>
              <w:fldChar w:fldCharType="end"/>
            </w:r>
            <w:bookmarkEnd w:id="51"/>
          </w:p>
        </w:tc>
        <w:tc>
          <w:tcPr>
            <w:tcW w:w="5340" w:type="dxa"/>
          </w:tcPr>
          <w:p w:rsidR="0082133B" w:rsidRDefault="00ED4593">
            <w:pPr>
              <w:pStyle w:val="PURBody"/>
            </w:pPr>
            <w:r>
              <w:rPr>
                <w:b/>
                <w:i/>
                <w:lang w:bidi="he-IL"/>
              </w:rPr>
              <w:t>Szükséges SL licencek:</w:t>
            </w:r>
          </w:p>
          <w:p w:rsidR="0082133B" w:rsidRDefault="00ED4593" w:rsidP="005D6562">
            <w:pPr>
              <w:pStyle w:val="PURBullet"/>
              <w:numPr>
                <w:ilvl w:val="0"/>
                <w:numId w:val="21"/>
              </w:numPr>
            </w:pPr>
            <w:r>
              <w:rPr>
                <w:lang w:bidi="he-IL"/>
              </w:rPr>
              <w:t>Exchange Online Archiving felhasználói SL</w:t>
            </w:r>
          </w:p>
        </w:tc>
      </w:tr>
    </w:tbl>
    <w:p w:rsidR="009A13F3" w:rsidRDefault="009A13F3" w:rsidP="009A13F3">
      <w:pPr>
        <w:pStyle w:val="PURBlueBGHeader"/>
      </w:pPr>
      <w:bookmarkStart w:id="52" w:name="_Sec363"/>
      <w:r>
        <w:t>További feltételek:</w:t>
      </w:r>
    </w:p>
    <w:p w:rsidR="009A13F3" w:rsidRPr="00E774B2" w:rsidRDefault="009A13F3" w:rsidP="009A13F3">
      <w:pPr>
        <w:pStyle w:val="ListParagraph"/>
        <w:ind w:left="0"/>
        <w:rPr>
          <w:rFonts w:ascii="Arial" w:hAnsi="Arial" w:cs="Arial"/>
          <w:sz w:val="18"/>
          <w:szCs w:val="18"/>
        </w:rPr>
      </w:pPr>
      <w:r>
        <w:rPr>
          <w:rFonts w:ascii="Arial" w:hAnsi="Arial" w:cs="Arial"/>
          <w:sz w:val="18"/>
          <w:szCs w:val="18"/>
        </w:rPr>
        <w:t>Az Exchange Online Archiving az Exchange Hosted Archive helyébe lép.</w:t>
      </w:r>
    </w:p>
    <w:p w:rsidR="009A13F3" w:rsidRPr="00E774B2" w:rsidRDefault="009A13F3" w:rsidP="009A13F3">
      <w:pPr>
        <w:pStyle w:val="ListParagraph"/>
        <w:rPr>
          <w:rFonts w:ascii="Arial" w:hAnsi="Arial" w:cs="Arial"/>
          <w:sz w:val="18"/>
          <w:szCs w:val="18"/>
        </w:rPr>
      </w:pPr>
    </w:p>
    <w:p w:rsidR="009A13F3" w:rsidRPr="00E774B2" w:rsidRDefault="009A13F3" w:rsidP="009A13F3">
      <w:pPr>
        <w:pStyle w:val="exceptionbody"/>
        <w:spacing w:after="120" w:line="240" w:lineRule="auto"/>
        <w:ind w:left="0"/>
        <w:rPr>
          <w:rFonts w:ascii="Arial" w:hAnsi="Arial" w:cs="Arial"/>
          <w:color w:val="auto"/>
        </w:rPr>
      </w:pPr>
      <w:r>
        <w:rPr>
          <w:rFonts w:ascii="Arial" w:hAnsi="Arial" w:cs="Arial"/>
          <w:color w:val="auto"/>
        </w:rPr>
        <w:t xml:space="preserve">Amennyiben az Exchange Hosted Archive szolgáltatásról az Exchange Online Archiving szolgáltatásra újít, és még nem tért át az Exchange Online Archiving szolgáltatásra, licencelt felhasználói folytathatják a 2011. márciusi Termékhasználati Jogosítvány hatálya alá tartozó Exchange Hosted Archive szolgáltatás használatát az Exchange Online Archiving szolgáltatásra való áttérésig vagy Exchange Online Archiving Felhasználói SL licencei lejártáig (a két dátum közül a korábbi érvényes). </w:t>
      </w:r>
    </w:p>
    <w:p w:rsidR="00FD5971" w:rsidRDefault="00A541F4" w:rsidP="00FD5971">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ED4593">
      <w:pPr>
        <w:pStyle w:val="PURProductName"/>
      </w:pPr>
      <w:r>
        <w:t>Exchange Online Kiosk</w:t>
      </w:r>
      <w:bookmarkEnd w:id="52"/>
      <w:r w:rsidR="008816A0">
        <w:fldChar w:fldCharType="begin"/>
      </w:r>
      <w:r>
        <w:instrText xml:space="preserve">XE "Exchange Online Kiosk" </w:instrText>
      </w:r>
      <w:r w:rsidR="008816A0">
        <w:fldChar w:fldCharType="end"/>
      </w:r>
      <w:r w:rsidR="008816A0">
        <w:fldChar w:fldCharType="begin"/>
      </w:r>
      <w:r>
        <w:instrText xml:space="preserve"> TC "</w:instrText>
      </w:r>
      <w:bookmarkStart w:id="53" w:name="_Toc327192799"/>
      <w:bookmarkStart w:id="54" w:name="_Toc328975814"/>
      <w:r>
        <w:instrText>Exchange Online Kiosk</w:instrText>
      </w:r>
      <w:bookmarkEnd w:id="53"/>
      <w:bookmarkEnd w:id="54"/>
      <w:r>
        <w:instrText>" \l 2</w:instrText>
      </w:r>
      <w:r w:rsidR="008816A0">
        <w:fldChar w:fldCharType="end"/>
      </w:r>
    </w:p>
    <w:p w:rsidR="0082133B"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pPr>
              <w:pStyle w:val="PURBody"/>
            </w:pPr>
            <w:r w:rsidRPr="0065419F">
              <w:t xml:space="preserve">Office 365 adatvédelmi és biztonsági kiegészítés: </w:t>
            </w:r>
            <w:r w:rsidRPr="00C57215">
              <w:rPr>
                <w:b/>
              </w:rPr>
              <w:t>Igen</w:t>
            </w:r>
            <w:r w:rsidRPr="00C57215">
              <w:t xml:space="preserve"> </w:t>
            </w:r>
            <w:r w:rsidRPr="0065419F">
              <w:t xml:space="preserve">(lásd: </w:t>
            </w:r>
            <w:hyperlink r:id="rId37">
              <w:r>
                <w:rPr>
                  <w:color w:val="00467F"/>
                  <w:u w:val="single"/>
                </w:rPr>
                <w:t>http://go.microsoft.com/fwlink/?LinkID=212058&amp;clcid=0x409</w:t>
              </w:r>
            </w:hyperlink>
            <w:r w:rsidRPr="0065419F">
              <w:t>)</w:t>
            </w:r>
          </w:p>
        </w:tc>
        <w:tc>
          <w:tcPr>
            <w:tcW w:w="6120" w:type="dxa"/>
          </w:tcPr>
          <w:p w:rsidR="0082133B" w:rsidRDefault="00ED4593">
            <w:pPr>
              <w:pStyle w:val="PURBody"/>
            </w:pPr>
            <w:r w:rsidRPr="0065419F">
              <w:t xml:space="preserve">Szolgáltatói szerződés: </w:t>
            </w:r>
            <w:r w:rsidRPr="00C57215">
              <w:rPr>
                <w:b/>
              </w:rPr>
              <w:t xml:space="preserve">Igen </w:t>
            </w:r>
            <w:r w:rsidRPr="0065419F">
              <w:t xml:space="preserve">(lásd: </w:t>
            </w:r>
            <w:hyperlink r:id="rId38">
              <w:hyperlink r:id="rId39" w:history="1">
                <w:r w:rsidR="00F2446D" w:rsidRPr="00F2446D">
                  <w:rPr>
                    <w:rStyle w:val="Hyperlink"/>
                  </w:rPr>
                  <w:t>http://microsoft.com/licensing/contracts</w:t>
                </w:r>
              </w:hyperlink>
              <w:r w:rsidRPr="0065419F">
                <w:t>)</w:t>
              </w:r>
            </w:hyperlink>
          </w:p>
        </w:tc>
      </w:tr>
    </w:tbl>
    <w:p w:rsidR="0082133B"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Szükséges minden egyes:</w:t>
            </w:r>
          </w:p>
          <w:p w:rsidR="0082133B" w:rsidRDefault="00ED4593" w:rsidP="005D6562">
            <w:pPr>
              <w:pStyle w:val="PURBullet"/>
              <w:numPr>
                <w:ilvl w:val="0"/>
                <w:numId w:val="22"/>
              </w:numPr>
            </w:pPr>
            <w:r>
              <w:rPr>
                <w:lang w:bidi="he-IL"/>
              </w:rPr>
              <w:t>Felhasználónak, aki eléri az online szolgáltatást vagy a kapcsolódó szoftvert</w:t>
            </w:r>
          </w:p>
        </w:tc>
        <w:tc>
          <w:tcPr>
            <w:tcW w:w="5340" w:type="dxa"/>
          </w:tcPr>
          <w:p w:rsidR="0082133B" w:rsidRDefault="00ED4593">
            <w:pPr>
              <w:pStyle w:val="PURBody"/>
            </w:pPr>
            <w:r>
              <w:rPr>
                <w:b/>
                <w:i/>
                <w:lang w:bidi="he-IL"/>
              </w:rPr>
              <w:t>Szükséges SL licencek:</w:t>
            </w:r>
          </w:p>
          <w:p w:rsidR="0082133B" w:rsidRDefault="00ED4593" w:rsidP="005D6562">
            <w:pPr>
              <w:pStyle w:val="PURBullet"/>
              <w:numPr>
                <w:ilvl w:val="1"/>
                <w:numId w:val="23"/>
              </w:numPr>
            </w:pPr>
            <w:r>
              <w:rPr>
                <w:lang w:bidi="he-IL"/>
              </w:rPr>
              <w:t xml:space="preserve">Exchange Online Kioszk felhasználói SL </w:t>
            </w:r>
            <w:r>
              <w:rPr>
                <w:b/>
                <w:lang w:bidi="he-IL"/>
              </w:rPr>
              <w:t>vagy</w:t>
            </w:r>
          </w:p>
          <w:p w:rsidR="0082133B" w:rsidRDefault="00ED4593" w:rsidP="005D6562">
            <w:pPr>
              <w:pStyle w:val="PURBullet"/>
              <w:numPr>
                <w:ilvl w:val="1"/>
                <w:numId w:val="23"/>
              </w:numPr>
            </w:pPr>
            <w:r>
              <w:rPr>
                <w:lang w:bidi="he-IL"/>
              </w:rPr>
              <w:t xml:space="preserve">Office 365 Plan K1 felhasználói SL </w:t>
            </w:r>
            <w:r>
              <w:rPr>
                <w:b/>
                <w:lang w:bidi="he-IL"/>
              </w:rPr>
              <w:t>vagy</w:t>
            </w:r>
          </w:p>
          <w:p w:rsidR="0082133B" w:rsidRDefault="00ED4593" w:rsidP="005D6562">
            <w:pPr>
              <w:pStyle w:val="PURBullet"/>
              <w:numPr>
                <w:ilvl w:val="1"/>
                <w:numId w:val="23"/>
              </w:numPr>
            </w:pPr>
            <w:r>
              <w:rPr>
                <w:lang w:bidi="he-IL"/>
              </w:rPr>
              <w:t>Office 365 Plan K2 felhasználói SL</w:t>
            </w:r>
          </w:p>
        </w:tc>
      </w:tr>
    </w:tbl>
    <w:p w:rsidR="00FD5971" w:rsidRDefault="00FD5971">
      <w:pPr>
        <w:pStyle w:val="PURBreadcrumb"/>
      </w:pPr>
    </w:p>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ED4593">
      <w:pPr>
        <w:pStyle w:val="PURProductName"/>
      </w:pPr>
      <w:bookmarkStart w:id="55" w:name="_Sec364"/>
      <w:r>
        <w:t>Exchange Online Plan 1</w:t>
      </w:r>
      <w:bookmarkEnd w:id="55"/>
      <w:r w:rsidR="008816A0">
        <w:fldChar w:fldCharType="begin"/>
      </w:r>
      <w:r>
        <w:instrText xml:space="preserve">XE "Exchange Online Plan 1" </w:instrText>
      </w:r>
      <w:r w:rsidR="008816A0">
        <w:fldChar w:fldCharType="end"/>
      </w:r>
      <w:r w:rsidR="008816A0">
        <w:fldChar w:fldCharType="begin"/>
      </w:r>
      <w:r>
        <w:instrText xml:space="preserve"> TC "</w:instrText>
      </w:r>
      <w:bookmarkStart w:id="56" w:name="_Toc327192800"/>
      <w:bookmarkStart w:id="57" w:name="_Toc328975815"/>
      <w:r>
        <w:instrText>Exchange Online Plan 1</w:instrText>
      </w:r>
      <w:bookmarkEnd w:id="56"/>
      <w:bookmarkEnd w:id="57"/>
      <w:r>
        <w:instrText>" \l 2</w:instrText>
      </w:r>
      <w:r w:rsidR="008816A0">
        <w:fldChar w:fldCharType="end"/>
      </w:r>
    </w:p>
    <w:p w:rsidR="0082133B"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pPr>
              <w:pStyle w:val="PURBody"/>
            </w:pPr>
            <w:r w:rsidRPr="0065419F">
              <w:t xml:space="preserve">Office 365 adatvédelmi és biztonsági kiegészítés: </w:t>
            </w:r>
            <w:r w:rsidRPr="00C57215">
              <w:rPr>
                <w:b/>
              </w:rPr>
              <w:t>Igen</w:t>
            </w:r>
            <w:r w:rsidRPr="00C57215">
              <w:t xml:space="preserve"> </w:t>
            </w:r>
            <w:r w:rsidRPr="0065419F">
              <w:t xml:space="preserve">(lásd: </w:t>
            </w:r>
            <w:hyperlink r:id="rId40">
              <w:r>
                <w:rPr>
                  <w:color w:val="00467F"/>
                  <w:u w:val="single"/>
                </w:rPr>
                <w:t>http://go.microsoft.com/fwlink/?LinkID=212058&amp;clcid=0x409</w:t>
              </w:r>
            </w:hyperlink>
            <w:r w:rsidRPr="0065419F">
              <w:t>)</w:t>
            </w:r>
          </w:p>
        </w:tc>
        <w:tc>
          <w:tcPr>
            <w:tcW w:w="6120" w:type="dxa"/>
          </w:tcPr>
          <w:p w:rsidR="0082133B" w:rsidRDefault="00ED4593">
            <w:pPr>
              <w:pStyle w:val="PURBody"/>
            </w:pPr>
            <w:r w:rsidRPr="0065419F">
              <w:t xml:space="preserve">Szolgáltatói szerződés: </w:t>
            </w:r>
            <w:r w:rsidRPr="00C57215">
              <w:rPr>
                <w:b/>
              </w:rPr>
              <w:t xml:space="preserve">Igen </w:t>
            </w:r>
            <w:r w:rsidRPr="0065419F">
              <w:t xml:space="preserve">(lásd: </w:t>
            </w:r>
            <w:hyperlink r:id="rId41">
              <w:hyperlink r:id="rId42" w:history="1">
                <w:r w:rsidR="00F2446D" w:rsidRPr="00F2446D">
                  <w:rPr>
                    <w:rStyle w:val="Hyperlink"/>
                  </w:rPr>
                  <w:t>http://microsoft.com/licensing/contracts</w:t>
                </w:r>
              </w:hyperlink>
              <w:r w:rsidRPr="0065419F">
                <w:t>)</w:t>
              </w:r>
            </w:hyperlink>
          </w:p>
        </w:tc>
      </w:tr>
    </w:tbl>
    <w:p w:rsidR="0082133B"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Szükséges minden egyes:</w:t>
            </w:r>
          </w:p>
          <w:p w:rsidR="0082133B" w:rsidRDefault="00ED4593" w:rsidP="005D6562">
            <w:pPr>
              <w:pStyle w:val="PURBullet"/>
              <w:numPr>
                <w:ilvl w:val="0"/>
                <w:numId w:val="24"/>
              </w:numPr>
            </w:pPr>
            <w:r>
              <w:rPr>
                <w:lang w:bidi="he-IL"/>
              </w:rPr>
              <w:t>olyan felhasználónak, aki eléri az online szolgáltatást vagy a kapcsolódó szoftvert.</w:t>
            </w:r>
            <w:r>
              <w:rPr>
                <w:lang w:bidi="he-IL"/>
              </w:rPr>
              <w:br/>
              <w:t>Az archiválás kizárólag az üzenetek tárolására használható.</w:t>
            </w:r>
          </w:p>
          <w:p w:rsidR="0079514B" w:rsidRPr="0079514B" w:rsidRDefault="0079514B" w:rsidP="0079514B">
            <w:pPr>
              <w:pStyle w:val="PURBody"/>
            </w:pPr>
            <w:r>
              <w:rPr>
                <w:bCs/>
                <w:color w:val="000000"/>
                <w:lang w:bidi="he-IL"/>
              </w:rPr>
              <w:t>Azok a felhasználók, akik az Exchange Online Kioszk használatára rendelkeznek licenccel, csak az Exchange ActiveSync segítségével jogosultak mobiltelefonjukat szinkronizálni</w:t>
            </w:r>
            <w:r>
              <w:rPr>
                <w:bCs/>
                <w:color w:val="FF0000"/>
                <w:lang w:bidi="he-IL"/>
              </w:rPr>
              <w:t>.</w:t>
            </w:r>
            <w:r w:rsidR="00933491">
              <w:rPr>
                <w:bCs/>
                <w:color w:val="000000"/>
                <w:lang w:bidi="he-IL"/>
              </w:rPr>
              <w:t xml:space="preserve"> </w:t>
            </w:r>
            <w:r>
              <w:rPr>
                <w:bCs/>
                <w:color w:val="000000"/>
                <w:lang w:bidi="he-IL"/>
              </w:rPr>
              <w:t>Táblagépek és palák esetén az Exchange ActiveSync használata nem engedélyezett.</w:t>
            </w:r>
          </w:p>
        </w:tc>
        <w:tc>
          <w:tcPr>
            <w:tcW w:w="5340" w:type="dxa"/>
          </w:tcPr>
          <w:p w:rsidR="0082133B" w:rsidRDefault="00ED4593">
            <w:pPr>
              <w:pStyle w:val="PURBody"/>
            </w:pPr>
            <w:r>
              <w:rPr>
                <w:b/>
                <w:i/>
                <w:lang w:bidi="he-IL"/>
              </w:rPr>
              <w:t>Szükséges SL licencek:</w:t>
            </w:r>
          </w:p>
          <w:p w:rsidR="0082133B" w:rsidRDefault="00ED4593" w:rsidP="005D6562">
            <w:pPr>
              <w:pStyle w:val="PURBullet"/>
              <w:numPr>
                <w:ilvl w:val="0"/>
                <w:numId w:val="25"/>
              </w:numPr>
            </w:pPr>
            <w:r>
              <w:rPr>
                <w:lang w:bidi="he-IL"/>
              </w:rPr>
              <w:t xml:space="preserve">Exchange Online Plan 1 felhasználói SL </w:t>
            </w:r>
            <w:r>
              <w:rPr>
                <w:b/>
                <w:lang w:bidi="he-IL"/>
              </w:rPr>
              <w:t>vagy</w:t>
            </w:r>
          </w:p>
          <w:p w:rsidR="0082133B" w:rsidRDefault="00ED4593" w:rsidP="005D6562">
            <w:pPr>
              <w:pStyle w:val="PURBullet"/>
              <w:numPr>
                <w:ilvl w:val="0"/>
                <w:numId w:val="25"/>
              </w:numPr>
            </w:pPr>
            <w:r>
              <w:rPr>
                <w:lang w:bidi="he-IL"/>
              </w:rPr>
              <w:t xml:space="preserve">Exchange Online Plan 2 felhasználói SL </w:t>
            </w:r>
            <w:r>
              <w:rPr>
                <w:b/>
                <w:lang w:bidi="he-IL"/>
              </w:rPr>
              <w:t>vagy</w:t>
            </w:r>
          </w:p>
          <w:p w:rsidR="007C7028" w:rsidRPr="00B4768C" w:rsidRDefault="007C7028" w:rsidP="005D6562">
            <w:pPr>
              <w:pStyle w:val="LetterShorty"/>
              <w:numPr>
                <w:ilvl w:val="0"/>
                <w:numId w:val="25"/>
              </w:numPr>
              <w:spacing w:line="180" w:lineRule="atLeast"/>
              <w:rPr>
                <w:rFonts w:ascii="Tahoma" w:hAnsi="Tahoma"/>
              </w:rPr>
            </w:pPr>
            <w:r>
              <w:rPr>
                <w:rFonts w:ascii="Tahoma" w:hAnsi="Tahoma"/>
                <w:lang w:bidi="he-IL"/>
              </w:rPr>
              <w:t xml:space="preserve">Office 365 Plan A1 felhasználói SL </w:t>
            </w:r>
            <w:r>
              <w:rPr>
                <w:rFonts w:ascii="Tahoma" w:hAnsi="Tahoma"/>
                <w:b/>
                <w:lang w:bidi="he-IL"/>
              </w:rPr>
              <w:t>vagy</w:t>
            </w:r>
            <w:r>
              <w:rPr>
                <w:rFonts w:ascii="Tahoma" w:hAnsi="Tahoma"/>
                <w:lang w:bidi="he-IL"/>
              </w:rPr>
              <w:t xml:space="preserve"> </w:t>
            </w:r>
          </w:p>
          <w:p w:rsidR="007C7028" w:rsidRPr="00B4768C" w:rsidRDefault="007C7028" w:rsidP="005D6562">
            <w:pPr>
              <w:pStyle w:val="LetterShorty"/>
              <w:numPr>
                <w:ilvl w:val="0"/>
                <w:numId w:val="25"/>
              </w:numPr>
              <w:spacing w:line="180" w:lineRule="atLeast"/>
              <w:rPr>
                <w:rFonts w:ascii="Tahoma" w:hAnsi="Tahoma"/>
              </w:rPr>
            </w:pPr>
            <w:r>
              <w:rPr>
                <w:rFonts w:ascii="Tahoma" w:hAnsi="Tahoma"/>
                <w:lang w:bidi="he-IL"/>
              </w:rPr>
              <w:t xml:space="preserve">Office 365 Plan A2 felhasználói SL </w:t>
            </w:r>
            <w:r>
              <w:rPr>
                <w:rFonts w:ascii="Tahoma" w:hAnsi="Tahoma"/>
                <w:b/>
                <w:lang w:bidi="he-IL"/>
              </w:rPr>
              <w:t>vagy</w:t>
            </w:r>
          </w:p>
          <w:p w:rsidR="007C7028" w:rsidRDefault="007C7028" w:rsidP="005D6562">
            <w:pPr>
              <w:pStyle w:val="LetterShorty"/>
              <w:numPr>
                <w:ilvl w:val="0"/>
                <w:numId w:val="25"/>
              </w:numPr>
              <w:spacing w:line="180" w:lineRule="atLeast"/>
              <w:rPr>
                <w:rFonts w:ascii="Tahoma" w:hAnsi="Tahoma"/>
                <w:color w:val="000000"/>
              </w:rPr>
            </w:pPr>
            <w:r>
              <w:rPr>
                <w:rFonts w:ascii="Tahoma" w:hAnsi="Tahoma"/>
                <w:lang w:bidi="he-IL"/>
              </w:rPr>
              <w:t xml:space="preserve">Office 365 Plan A3 felhasználói SL </w:t>
            </w:r>
            <w:r>
              <w:rPr>
                <w:rFonts w:ascii="Tahoma" w:hAnsi="Tahoma"/>
                <w:b/>
                <w:lang w:bidi="he-IL"/>
              </w:rPr>
              <w:t>vagy</w:t>
            </w:r>
          </w:p>
          <w:p w:rsidR="007C7028" w:rsidRDefault="007C7028" w:rsidP="005D6562">
            <w:pPr>
              <w:pStyle w:val="LetterShorty"/>
              <w:numPr>
                <w:ilvl w:val="0"/>
                <w:numId w:val="25"/>
              </w:numPr>
              <w:spacing w:line="180" w:lineRule="atLeast"/>
              <w:rPr>
                <w:rFonts w:ascii="Tahoma" w:hAnsi="Tahoma"/>
                <w:color w:val="000000"/>
              </w:rPr>
            </w:pPr>
            <w:r>
              <w:rPr>
                <w:rFonts w:ascii="Tahoma" w:hAnsi="Tahoma"/>
                <w:lang w:bidi="he-IL"/>
              </w:rPr>
              <w:t xml:space="preserve">Office 365 Plan A4 felhasználói SL </w:t>
            </w:r>
            <w:r>
              <w:rPr>
                <w:rFonts w:ascii="Tahoma" w:hAnsi="Tahoma"/>
                <w:b/>
                <w:lang w:bidi="he-IL"/>
              </w:rPr>
              <w:t>vagy</w:t>
            </w:r>
          </w:p>
          <w:p w:rsidR="0082133B" w:rsidRDefault="00ED4593" w:rsidP="005D6562">
            <w:pPr>
              <w:pStyle w:val="PURBullet"/>
              <w:numPr>
                <w:ilvl w:val="0"/>
                <w:numId w:val="25"/>
              </w:numPr>
            </w:pPr>
            <w:r>
              <w:rPr>
                <w:lang w:bidi="he-IL"/>
              </w:rPr>
              <w:t xml:space="preserve">Office 365 Plan E1 felhasználói SL </w:t>
            </w:r>
            <w:r>
              <w:rPr>
                <w:b/>
                <w:lang w:bidi="he-IL"/>
              </w:rPr>
              <w:t xml:space="preserve">vagy </w:t>
            </w:r>
          </w:p>
          <w:p w:rsidR="0082133B" w:rsidRDefault="00ED4593" w:rsidP="005D6562">
            <w:pPr>
              <w:pStyle w:val="PURBullet"/>
              <w:numPr>
                <w:ilvl w:val="0"/>
                <w:numId w:val="25"/>
              </w:numPr>
            </w:pPr>
            <w:r>
              <w:rPr>
                <w:lang w:bidi="he-IL"/>
              </w:rPr>
              <w:t xml:space="preserve">Office 365 Plan E2 felhasználói SL </w:t>
            </w:r>
            <w:r>
              <w:rPr>
                <w:b/>
                <w:lang w:bidi="he-IL"/>
              </w:rPr>
              <w:t>vagy</w:t>
            </w:r>
          </w:p>
          <w:p w:rsidR="0082133B" w:rsidRDefault="00ED4593" w:rsidP="005D6562">
            <w:pPr>
              <w:pStyle w:val="PURBullet"/>
              <w:numPr>
                <w:ilvl w:val="0"/>
                <w:numId w:val="25"/>
              </w:numPr>
            </w:pPr>
            <w:r>
              <w:rPr>
                <w:lang w:bidi="he-IL"/>
              </w:rPr>
              <w:t xml:space="preserve">Office 365 Plan E3 felhasználói SL </w:t>
            </w:r>
            <w:r>
              <w:rPr>
                <w:b/>
                <w:lang w:bidi="he-IL"/>
              </w:rPr>
              <w:t>vagy</w:t>
            </w:r>
          </w:p>
          <w:p w:rsidR="0082133B" w:rsidRDefault="00ED4593" w:rsidP="005D6562">
            <w:pPr>
              <w:pStyle w:val="PURBullet"/>
              <w:numPr>
                <w:ilvl w:val="0"/>
                <w:numId w:val="25"/>
              </w:numPr>
            </w:pPr>
            <w:r>
              <w:rPr>
                <w:lang w:bidi="he-IL"/>
              </w:rPr>
              <w:t>Office 365 Plan E4 felhasználói SL</w:t>
            </w:r>
          </w:p>
        </w:tc>
      </w:tr>
    </w:tbl>
    <w:p w:rsidR="00FD5971" w:rsidRDefault="00FD5971">
      <w:pPr>
        <w:pStyle w:val="PURBreadcrumb"/>
      </w:pPr>
    </w:p>
    <w:p w:rsidR="0082133B" w:rsidRDefault="00A541F4" w:rsidP="00B714BF">
      <w:pPr>
        <w:pStyle w:val="PURBreadcrumb"/>
        <w:keepNext w:val="0"/>
        <w:keepLines w:val="0"/>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ED4593">
      <w:pPr>
        <w:pStyle w:val="PURProductName"/>
      </w:pPr>
      <w:bookmarkStart w:id="58" w:name="_Sec365"/>
      <w:r>
        <w:lastRenderedPageBreak/>
        <w:t>Exchange Online Plan 2</w:t>
      </w:r>
      <w:bookmarkEnd w:id="58"/>
      <w:r w:rsidR="008816A0">
        <w:fldChar w:fldCharType="begin"/>
      </w:r>
      <w:r>
        <w:instrText xml:space="preserve">XE "Exchange Online Plan 2" </w:instrText>
      </w:r>
      <w:r w:rsidR="008816A0">
        <w:fldChar w:fldCharType="end"/>
      </w:r>
      <w:r w:rsidR="008816A0">
        <w:fldChar w:fldCharType="begin"/>
      </w:r>
      <w:r>
        <w:instrText xml:space="preserve"> TC "</w:instrText>
      </w:r>
      <w:bookmarkStart w:id="59" w:name="_Toc327192801"/>
      <w:bookmarkStart w:id="60" w:name="_Toc328975816"/>
      <w:r>
        <w:instrText>Exchange Online Plan 2</w:instrText>
      </w:r>
      <w:bookmarkEnd w:id="59"/>
      <w:bookmarkEnd w:id="60"/>
      <w:r>
        <w:instrText>" \l 2</w:instrText>
      </w:r>
      <w:r w:rsidR="008816A0">
        <w:fldChar w:fldCharType="end"/>
      </w:r>
    </w:p>
    <w:p w:rsidR="0082133B"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pPr>
              <w:pStyle w:val="PURBody"/>
            </w:pPr>
            <w:r w:rsidRPr="0065419F">
              <w:t xml:space="preserve">Office 365 adatvédelmi és biztonsági kiegészítés: </w:t>
            </w:r>
            <w:r w:rsidRPr="00C57215">
              <w:rPr>
                <w:b/>
              </w:rPr>
              <w:t>Igen</w:t>
            </w:r>
            <w:r w:rsidRPr="00C57215">
              <w:t xml:space="preserve"> </w:t>
            </w:r>
            <w:r w:rsidRPr="0065419F">
              <w:t xml:space="preserve">(lásd: </w:t>
            </w:r>
            <w:hyperlink r:id="rId43">
              <w:r>
                <w:rPr>
                  <w:color w:val="00467F"/>
                  <w:u w:val="single"/>
                </w:rPr>
                <w:t>http://go.microsoft.com/fwlink/?LinkID=212058&amp;clcid=0x409</w:t>
              </w:r>
            </w:hyperlink>
            <w:r>
              <w:rPr>
                <w:color w:val="00467F"/>
              </w:rPr>
              <w:t>)</w:t>
            </w:r>
          </w:p>
        </w:tc>
        <w:tc>
          <w:tcPr>
            <w:tcW w:w="6120" w:type="dxa"/>
          </w:tcPr>
          <w:p w:rsidR="0082133B" w:rsidRDefault="00ED4593">
            <w:pPr>
              <w:pStyle w:val="PURBody"/>
            </w:pPr>
            <w:r w:rsidRPr="0065419F">
              <w:t xml:space="preserve">Szolgáltatói szerződés: </w:t>
            </w:r>
            <w:r w:rsidRPr="00C57215">
              <w:rPr>
                <w:b/>
              </w:rPr>
              <w:t xml:space="preserve">Igen </w:t>
            </w:r>
            <w:r w:rsidRPr="0065419F">
              <w:t xml:space="preserve">(lásd: </w:t>
            </w:r>
            <w:hyperlink r:id="rId44">
              <w:hyperlink r:id="rId45" w:history="1">
                <w:r w:rsidR="00F2446D" w:rsidRPr="00F2446D">
                  <w:rPr>
                    <w:rStyle w:val="Hyperlink"/>
                  </w:rPr>
                  <w:t>http://microsoft.com/licensing/contracts</w:t>
                </w:r>
              </w:hyperlink>
              <w:r w:rsidRPr="0065419F">
                <w:t>)</w:t>
              </w:r>
            </w:hyperlink>
          </w:p>
        </w:tc>
      </w:tr>
    </w:tbl>
    <w:p w:rsidR="0082133B"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320"/>
        <w:gridCol w:w="5322"/>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Default="00ED4593">
            <w:pPr>
              <w:pStyle w:val="PURBody"/>
            </w:pPr>
            <w:r>
              <w:rPr>
                <w:b/>
                <w:i/>
                <w:lang w:bidi="he-IL"/>
              </w:rPr>
              <w:t>Szükséges minden egyes:</w:t>
            </w:r>
          </w:p>
          <w:p w:rsidR="0082133B" w:rsidRDefault="00ED4593" w:rsidP="005D6562">
            <w:pPr>
              <w:pStyle w:val="PURBullet"/>
              <w:numPr>
                <w:ilvl w:val="0"/>
                <w:numId w:val="26"/>
              </w:numPr>
            </w:pPr>
            <w:r>
              <w:rPr>
                <w:lang w:bidi="he-IL"/>
              </w:rPr>
              <w:t xml:space="preserve">olyan elhasználónak, aki eléri az online szolgáltatást vagy a kapcsolódó szoftvert. </w:t>
            </w:r>
            <w:r>
              <w:rPr>
                <w:lang w:bidi="he-IL"/>
              </w:rPr>
              <w:br/>
              <w:t>Az archiválás kizárólag az üzenetek tárolására használható.</w:t>
            </w:r>
          </w:p>
        </w:tc>
        <w:tc>
          <w:tcPr>
            <w:tcW w:w="5322" w:type="dxa"/>
          </w:tcPr>
          <w:p w:rsidR="0082133B" w:rsidRDefault="00ED4593">
            <w:pPr>
              <w:pStyle w:val="PURBody"/>
            </w:pPr>
            <w:r>
              <w:rPr>
                <w:b/>
                <w:i/>
                <w:lang w:bidi="he-IL"/>
              </w:rPr>
              <w:t>Szükséges SL licencek:</w:t>
            </w:r>
          </w:p>
          <w:p w:rsidR="0082133B" w:rsidRDefault="00ED4593" w:rsidP="005D6562">
            <w:pPr>
              <w:pStyle w:val="PURBullet"/>
              <w:numPr>
                <w:ilvl w:val="0"/>
                <w:numId w:val="27"/>
              </w:numPr>
            </w:pPr>
            <w:r>
              <w:rPr>
                <w:lang w:bidi="he-IL"/>
              </w:rPr>
              <w:t xml:space="preserve">Exchange Online Plan 2 felhasználói SL </w:t>
            </w:r>
            <w:r>
              <w:rPr>
                <w:b/>
                <w:lang w:bidi="he-IL"/>
              </w:rPr>
              <w:t>vagy</w:t>
            </w:r>
          </w:p>
          <w:p w:rsidR="007C7028" w:rsidRPr="007C7028" w:rsidRDefault="007C7028" w:rsidP="005D6562">
            <w:pPr>
              <w:pStyle w:val="LetterShorty"/>
              <w:numPr>
                <w:ilvl w:val="0"/>
                <w:numId w:val="27"/>
              </w:numPr>
              <w:spacing w:line="180" w:lineRule="atLeast"/>
              <w:rPr>
                <w:rFonts w:ascii="Tahoma" w:hAnsi="Tahoma"/>
              </w:rPr>
            </w:pPr>
            <w:r>
              <w:rPr>
                <w:rFonts w:ascii="Tahoma" w:hAnsi="Tahoma"/>
                <w:lang w:bidi="he-IL"/>
              </w:rPr>
              <w:t xml:space="preserve">Office 365 Plan A3 felhasználói SL </w:t>
            </w:r>
            <w:r>
              <w:rPr>
                <w:rFonts w:ascii="Tahoma" w:hAnsi="Tahoma"/>
                <w:b/>
                <w:lang w:bidi="he-IL"/>
              </w:rPr>
              <w:t>vagy</w:t>
            </w:r>
          </w:p>
          <w:p w:rsidR="007C7028" w:rsidRDefault="007C7028" w:rsidP="005D6562">
            <w:pPr>
              <w:pStyle w:val="LetterShorty"/>
              <w:numPr>
                <w:ilvl w:val="0"/>
                <w:numId w:val="27"/>
              </w:numPr>
              <w:spacing w:line="180" w:lineRule="atLeast"/>
              <w:rPr>
                <w:rFonts w:ascii="Tahoma" w:hAnsi="Tahoma"/>
              </w:rPr>
            </w:pPr>
            <w:r>
              <w:rPr>
                <w:rFonts w:ascii="Tahoma" w:hAnsi="Tahoma"/>
                <w:lang w:bidi="he-IL"/>
              </w:rPr>
              <w:t xml:space="preserve">Office 365 Plan A4 felhasználói SL </w:t>
            </w:r>
            <w:r>
              <w:rPr>
                <w:rFonts w:ascii="Tahoma" w:hAnsi="Tahoma"/>
                <w:b/>
                <w:lang w:bidi="he-IL"/>
              </w:rPr>
              <w:t>vagy</w:t>
            </w:r>
          </w:p>
          <w:p w:rsidR="0082133B" w:rsidRDefault="00ED4593" w:rsidP="005D6562">
            <w:pPr>
              <w:pStyle w:val="PURBullet"/>
              <w:numPr>
                <w:ilvl w:val="0"/>
                <w:numId w:val="27"/>
              </w:numPr>
            </w:pPr>
            <w:r>
              <w:rPr>
                <w:lang w:bidi="he-IL"/>
              </w:rPr>
              <w:t xml:space="preserve">Office 365 Plan E3 felhasználói SL </w:t>
            </w:r>
            <w:r>
              <w:rPr>
                <w:b/>
                <w:lang w:bidi="he-IL"/>
              </w:rPr>
              <w:t>vagy</w:t>
            </w:r>
          </w:p>
          <w:p w:rsidR="0082133B" w:rsidRDefault="00ED4593" w:rsidP="005D6562">
            <w:pPr>
              <w:pStyle w:val="PURBullet"/>
              <w:numPr>
                <w:ilvl w:val="0"/>
                <w:numId w:val="27"/>
              </w:numPr>
            </w:pPr>
            <w:r>
              <w:rPr>
                <w:lang w:bidi="he-IL"/>
              </w:rPr>
              <w:t>Office 365 Plan E4 felhasználói SL</w:t>
            </w:r>
          </w:p>
        </w:tc>
      </w:tr>
    </w:tbl>
    <w:p w:rsidR="000A254F" w:rsidRDefault="000A254F" w:rsidP="000A254F">
      <w:pPr>
        <w:pStyle w:val="PURBlueBGHeader"/>
      </w:pPr>
      <w:r>
        <w:t>További feltételek:</w:t>
      </w:r>
    </w:p>
    <w:p w:rsidR="000A254F" w:rsidRPr="00E774B2" w:rsidRDefault="000A254F" w:rsidP="000A254F">
      <w:pPr>
        <w:pStyle w:val="ListParagraph"/>
        <w:ind w:left="0"/>
        <w:rPr>
          <w:rFonts w:ascii="Arial" w:hAnsi="Arial" w:cs="Arial"/>
          <w:sz w:val="18"/>
          <w:szCs w:val="18"/>
        </w:rPr>
      </w:pPr>
      <w:r>
        <w:rPr>
          <w:rFonts w:ascii="Arial" w:hAnsi="Arial" w:cs="Arial"/>
          <w:sz w:val="18"/>
          <w:szCs w:val="18"/>
        </w:rPr>
        <w:t>Az Exchange Online Plan 2 az Exchange Hosted Archive helyébe lép.</w:t>
      </w:r>
    </w:p>
    <w:p w:rsidR="000A254F" w:rsidRPr="003808CD" w:rsidRDefault="000A254F" w:rsidP="000A254F">
      <w:pPr>
        <w:pStyle w:val="ListParagraph"/>
        <w:rPr>
          <w:rFonts w:ascii="Tahoma" w:hAnsi="Tahoma" w:cs="Tahoma"/>
          <w:sz w:val="18"/>
          <w:szCs w:val="18"/>
        </w:rPr>
      </w:pPr>
    </w:p>
    <w:p w:rsidR="000A254F" w:rsidRPr="00E774B2" w:rsidRDefault="000A254F" w:rsidP="000A254F">
      <w:pPr>
        <w:pStyle w:val="exceptionbody"/>
        <w:spacing w:after="120" w:line="240" w:lineRule="auto"/>
        <w:ind w:left="0"/>
        <w:rPr>
          <w:rFonts w:ascii="Arial" w:hAnsi="Arial" w:cs="Arial"/>
          <w:b/>
          <w:color w:val="auto"/>
        </w:rPr>
      </w:pPr>
      <w:r>
        <w:rPr>
          <w:rFonts w:ascii="Arial" w:hAnsi="Arial" w:cs="Arial"/>
          <w:color w:val="auto"/>
        </w:rPr>
        <w:t>Ha az Exchange Hosted Archive szolgáltatásról az Exchange Online Plan 2 szolgáltatásra újít, és még nem tért át az Exchange Online Plan 2 szolgáltatásra, licencelt felhasználói folytathatják a 2011. márciusi Termékhasználati Jogosítvány hatálya alá tartozó Exchange Hosted Archive szolgáltatás használatát az Exchange Online Plan 2 szolgáltatásra való áttérésig vagy Exchange Online Plan 2 Felhasználói SL licencei lejártáig (a két dátum közül a korábbi érvényes).</w:t>
      </w:r>
    </w:p>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ED4593">
      <w:pPr>
        <w:pStyle w:val="PURProductName"/>
      </w:pPr>
      <w:bookmarkStart w:id="61" w:name="_Sec378"/>
      <w:r>
        <w:t>Lync Online Plan 1</w:t>
      </w:r>
      <w:bookmarkEnd w:id="61"/>
      <w:r w:rsidR="008816A0">
        <w:fldChar w:fldCharType="begin"/>
      </w:r>
      <w:r>
        <w:instrText xml:space="preserve">XE "Lync Online Plan 1" </w:instrText>
      </w:r>
      <w:r w:rsidR="008816A0">
        <w:fldChar w:fldCharType="end"/>
      </w:r>
      <w:r w:rsidR="008816A0">
        <w:fldChar w:fldCharType="begin"/>
      </w:r>
      <w:r>
        <w:instrText xml:space="preserve"> TC "</w:instrText>
      </w:r>
      <w:bookmarkStart w:id="62" w:name="_Toc327192802"/>
      <w:bookmarkStart w:id="63" w:name="_Toc328975817"/>
      <w:r>
        <w:instrText>Lync Online Plan 1</w:instrText>
      </w:r>
      <w:bookmarkEnd w:id="62"/>
      <w:bookmarkEnd w:id="63"/>
      <w:r>
        <w:instrText>" \l 2</w:instrText>
      </w:r>
      <w:r w:rsidR="008816A0">
        <w:fldChar w:fldCharType="end"/>
      </w:r>
    </w:p>
    <w:p w:rsidR="0082133B"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403402" w:rsidRDefault="00ED4593">
            <w:pPr>
              <w:pStyle w:val="PURBody"/>
            </w:pPr>
            <w:r w:rsidRPr="0065419F">
              <w:t xml:space="preserve">Lásd a vonatkozó közléseket: </w:t>
            </w:r>
            <w:r w:rsidRPr="00C57215">
              <w:rPr>
                <w:b/>
              </w:rPr>
              <w:t xml:space="preserve">Adatrögzítésre vonatkozó figyelmeztetés, A H.264/AVC képi szabvánnyal, a VC-1 videoszabvánnyal, az MPEG-4 képi szabvánnyal és az MPEG-2 videoszabvánnyal kapcsolatos figyelmeztetés </w:t>
            </w:r>
            <w:r w:rsidRPr="0065419F">
              <w:t xml:space="preserve">(lásd: </w:t>
            </w:r>
            <w:hyperlink w:anchor="_Sec10">
              <w:r>
                <w:rPr>
                  <w:color w:val="00467F"/>
                  <w:u w:val="single"/>
                </w:rPr>
                <w:t>1. függelék</w:t>
              </w:r>
            </w:hyperlink>
            <w:r w:rsidRPr="0065419F">
              <w:t>)</w:t>
            </w:r>
          </w:p>
        </w:tc>
        <w:tc>
          <w:tcPr>
            <w:tcW w:w="6120" w:type="dxa"/>
          </w:tcPr>
          <w:p w:rsidR="0082133B" w:rsidRDefault="000D624D">
            <w:pPr>
              <w:pStyle w:val="PURBody"/>
            </w:pPr>
            <w:r w:rsidRPr="0065419F">
              <w:t xml:space="preserve">Szolgáltatói szerződés: </w:t>
            </w:r>
            <w:r w:rsidRPr="00C57215">
              <w:rPr>
                <w:b/>
              </w:rPr>
              <w:t xml:space="preserve">Igen </w:t>
            </w:r>
            <w:r w:rsidRPr="0065419F">
              <w:t xml:space="preserve">(lásd: </w:t>
            </w:r>
            <w:hyperlink r:id="rId46">
              <w:hyperlink r:id="rId47" w:history="1">
                <w:r w:rsidR="00F2446D" w:rsidRPr="00F2446D">
                  <w:rPr>
                    <w:rStyle w:val="Hyperlink"/>
                  </w:rPr>
                  <w:t>http://microsoft.com/licensing/contracts</w:t>
                </w:r>
              </w:hyperlink>
              <w:r w:rsidRPr="0065419F">
                <w:t>)</w:t>
              </w:r>
            </w:hyperlink>
          </w:p>
        </w:tc>
      </w:tr>
      <w:tr w:rsidR="0082133B">
        <w:tc>
          <w:tcPr>
            <w:tcW w:w="6120" w:type="dxa"/>
          </w:tcPr>
          <w:p w:rsidR="0082133B" w:rsidRPr="00363F19" w:rsidRDefault="00ED4593">
            <w:pPr>
              <w:pStyle w:val="PURBody"/>
            </w:pPr>
            <w:r w:rsidRPr="0065419F">
              <w:t xml:space="preserve">Office 365 adatvédelmi és biztonsági kiegészítés: </w:t>
            </w:r>
            <w:r w:rsidRPr="00C57215">
              <w:rPr>
                <w:b/>
              </w:rPr>
              <w:t>Igen</w:t>
            </w:r>
            <w:r w:rsidRPr="00C57215">
              <w:t xml:space="preserve"> </w:t>
            </w:r>
            <w:r w:rsidRPr="0065419F">
              <w:t xml:space="preserve">(lásd: </w:t>
            </w:r>
            <w:hyperlink r:id="rId48">
              <w:r>
                <w:rPr>
                  <w:color w:val="00467F"/>
                  <w:u w:val="single"/>
                </w:rPr>
                <w:t>http://go.microsoft.com/fwlink/?LinkID=212058&amp;clcid=0x409</w:t>
              </w:r>
            </w:hyperlink>
            <w:r w:rsidRPr="0065419F">
              <w:t>)</w:t>
            </w:r>
          </w:p>
        </w:tc>
        <w:tc>
          <w:tcPr>
            <w:tcW w:w="6120" w:type="dxa"/>
          </w:tcPr>
          <w:p w:rsidR="0082133B" w:rsidRDefault="0082133B">
            <w:pPr>
              <w:pStyle w:val="PURBody"/>
            </w:pPr>
          </w:p>
        </w:tc>
      </w:tr>
    </w:tbl>
    <w:p w:rsidR="0082133B"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Szükséges minden egyes:</w:t>
            </w:r>
          </w:p>
          <w:p w:rsidR="0082133B" w:rsidRDefault="00ED4593" w:rsidP="005D6562">
            <w:pPr>
              <w:pStyle w:val="PURBullet"/>
              <w:numPr>
                <w:ilvl w:val="0"/>
                <w:numId w:val="28"/>
              </w:numPr>
            </w:pPr>
            <w:r>
              <w:rPr>
                <w:lang w:bidi="he-IL"/>
              </w:rPr>
              <w:t xml:space="preserve">olyan elhasználónak, aki eléri az online szolgáltatást vagy a kapcsolódó szoftvert. </w:t>
            </w:r>
          </w:p>
        </w:tc>
        <w:tc>
          <w:tcPr>
            <w:tcW w:w="5340" w:type="dxa"/>
          </w:tcPr>
          <w:p w:rsidR="0082133B" w:rsidRDefault="00ED4593">
            <w:pPr>
              <w:pStyle w:val="PURBody"/>
            </w:pPr>
            <w:r>
              <w:rPr>
                <w:b/>
                <w:i/>
                <w:lang w:bidi="he-IL"/>
              </w:rPr>
              <w:t>Szükséges SL licencek:</w:t>
            </w:r>
          </w:p>
          <w:p w:rsidR="0082133B" w:rsidRDefault="00ED4593" w:rsidP="005D6562">
            <w:pPr>
              <w:pStyle w:val="PURBullet"/>
              <w:numPr>
                <w:ilvl w:val="0"/>
                <w:numId w:val="29"/>
              </w:numPr>
            </w:pPr>
            <w:r>
              <w:rPr>
                <w:lang w:bidi="he-IL"/>
              </w:rPr>
              <w:t xml:space="preserve">Lync Online Plan 1 felhasználói SL </w:t>
            </w:r>
            <w:r>
              <w:rPr>
                <w:b/>
                <w:lang w:bidi="he-IL"/>
              </w:rPr>
              <w:t>vagy</w:t>
            </w:r>
          </w:p>
          <w:p w:rsidR="0082133B" w:rsidRDefault="00ED4593" w:rsidP="005D6562">
            <w:pPr>
              <w:pStyle w:val="PURBullet"/>
              <w:numPr>
                <w:ilvl w:val="0"/>
                <w:numId w:val="29"/>
              </w:numPr>
            </w:pPr>
            <w:r>
              <w:rPr>
                <w:lang w:bidi="he-IL"/>
              </w:rPr>
              <w:t xml:space="preserve">Lync Online Plan 2 felhasználói SL </w:t>
            </w:r>
            <w:r>
              <w:rPr>
                <w:b/>
                <w:lang w:bidi="he-IL"/>
              </w:rPr>
              <w:t>vagy</w:t>
            </w:r>
          </w:p>
          <w:p w:rsidR="007C7028" w:rsidRPr="00777AF3"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A1 </w:t>
            </w:r>
            <w:r>
              <w:rPr>
                <w:rFonts w:ascii="Tahoma" w:hAnsi="Tahoma" w:cs="Arial"/>
                <w:color w:val="000000"/>
                <w:szCs w:val="18"/>
                <w:lang w:bidi="he-IL"/>
              </w:rPr>
              <w:t xml:space="preserve">felhasználói SL </w:t>
            </w:r>
            <w:r>
              <w:rPr>
                <w:rFonts w:ascii="Tahoma" w:hAnsi="Tahoma" w:cs="Arial"/>
                <w:b/>
                <w:color w:val="000000"/>
                <w:szCs w:val="18"/>
                <w:lang w:bidi="he-IL"/>
              </w:rPr>
              <w:t>vagy</w:t>
            </w:r>
          </w:p>
          <w:p w:rsidR="007C7028" w:rsidRPr="00165429"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 xml:space="preserve">felhasználói SL </w:t>
            </w:r>
            <w:r>
              <w:rPr>
                <w:rFonts w:ascii="Tahoma" w:hAnsi="Tahoma" w:cs="Arial"/>
                <w:b/>
                <w:color w:val="000000"/>
                <w:szCs w:val="18"/>
                <w:lang w:bidi="he-IL"/>
              </w:rPr>
              <w:t>vagy</w:t>
            </w:r>
          </w:p>
          <w:p w:rsidR="007C7028" w:rsidRPr="00567C9B"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felhasználói SL </w:t>
            </w:r>
            <w:r>
              <w:rPr>
                <w:rFonts w:ascii="Tahoma" w:hAnsi="Tahoma" w:cs="Arial"/>
                <w:b/>
                <w:color w:val="000000"/>
                <w:szCs w:val="18"/>
                <w:lang w:bidi="he-IL"/>
              </w:rPr>
              <w:t>vagy</w:t>
            </w:r>
          </w:p>
          <w:p w:rsidR="007C7028" w:rsidRPr="00567C9B"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 xml:space="preserve">felhasználói SL </w:t>
            </w:r>
            <w:r>
              <w:rPr>
                <w:rFonts w:ascii="Tahoma" w:hAnsi="Tahoma" w:cs="Arial"/>
                <w:b/>
                <w:color w:val="000000"/>
                <w:szCs w:val="18"/>
                <w:lang w:bidi="he-IL"/>
              </w:rPr>
              <w:t>vagy</w:t>
            </w:r>
          </w:p>
          <w:p w:rsidR="0082133B" w:rsidRDefault="00ED4593" w:rsidP="005D6562">
            <w:pPr>
              <w:pStyle w:val="PURBullet"/>
              <w:numPr>
                <w:ilvl w:val="0"/>
                <w:numId w:val="29"/>
              </w:numPr>
            </w:pPr>
            <w:r>
              <w:rPr>
                <w:lang w:bidi="he-IL"/>
              </w:rPr>
              <w:t xml:space="preserve">Office 365 Plan E1 felhasználói SL </w:t>
            </w:r>
            <w:r>
              <w:rPr>
                <w:b/>
                <w:lang w:bidi="he-IL"/>
              </w:rPr>
              <w:t>vagy</w:t>
            </w:r>
          </w:p>
          <w:p w:rsidR="0082133B" w:rsidRDefault="00ED4593" w:rsidP="005D6562">
            <w:pPr>
              <w:pStyle w:val="PURBullet"/>
              <w:numPr>
                <w:ilvl w:val="0"/>
                <w:numId w:val="29"/>
              </w:numPr>
            </w:pPr>
            <w:r>
              <w:rPr>
                <w:lang w:bidi="he-IL"/>
              </w:rPr>
              <w:t xml:space="preserve">Office 365 Plan E2 felhasználói SL </w:t>
            </w:r>
            <w:r>
              <w:rPr>
                <w:b/>
                <w:lang w:bidi="he-IL"/>
              </w:rPr>
              <w:t>vagy</w:t>
            </w:r>
          </w:p>
          <w:p w:rsidR="0082133B" w:rsidRDefault="00ED4593" w:rsidP="005D6562">
            <w:pPr>
              <w:pStyle w:val="PURBullet"/>
              <w:numPr>
                <w:ilvl w:val="0"/>
                <w:numId w:val="29"/>
              </w:numPr>
            </w:pPr>
            <w:r>
              <w:rPr>
                <w:lang w:bidi="he-IL"/>
              </w:rPr>
              <w:t xml:space="preserve">Office 365 Plan E3 felhasználói SL </w:t>
            </w:r>
            <w:r>
              <w:rPr>
                <w:b/>
                <w:lang w:bidi="he-IL"/>
              </w:rPr>
              <w:t>vagy</w:t>
            </w:r>
          </w:p>
          <w:p w:rsidR="0082133B" w:rsidRDefault="00ED4593" w:rsidP="005D6562">
            <w:pPr>
              <w:pStyle w:val="PURBullet"/>
              <w:numPr>
                <w:ilvl w:val="0"/>
                <w:numId w:val="29"/>
              </w:numPr>
            </w:pPr>
            <w:r>
              <w:rPr>
                <w:lang w:bidi="he-IL"/>
              </w:rPr>
              <w:t xml:space="preserve">Office 365 Plan E4 felhasználói SL </w:t>
            </w:r>
            <w:r>
              <w:rPr>
                <w:b/>
                <w:lang w:bidi="he-IL"/>
              </w:rPr>
              <w:t>vagy</w:t>
            </w:r>
          </w:p>
          <w:p w:rsidR="0082133B" w:rsidRDefault="00ED4593" w:rsidP="005D6562">
            <w:pPr>
              <w:pStyle w:val="PURBullet"/>
              <w:numPr>
                <w:ilvl w:val="0"/>
                <w:numId w:val="29"/>
              </w:numPr>
            </w:pPr>
            <w:r>
              <w:rPr>
                <w:lang w:bidi="he-IL"/>
              </w:rPr>
              <w:t xml:space="preserve">Live Meeting Professional felhasználói SL </w:t>
            </w:r>
            <w:r>
              <w:rPr>
                <w:b/>
                <w:lang w:bidi="he-IL"/>
              </w:rPr>
              <w:t>vagy</w:t>
            </w:r>
          </w:p>
          <w:p w:rsidR="0082133B" w:rsidRDefault="00ED4593" w:rsidP="005D6562">
            <w:pPr>
              <w:pStyle w:val="PURBullet"/>
              <w:numPr>
                <w:ilvl w:val="0"/>
                <w:numId w:val="29"/>
              </w:numPr>
            </w:pPr>
            <w:r>
              <w:rPr>
                <w:lang w:bidi="he-IL"/>
              </w:rPr>
              <w:t>Live Meeting Standard felhasználói SL</w:t>
            </w:r>
          </w:p>
        </w:tc>
      </w:tr>
    </w:tbl>
    <w:p w:rsidR="0082133B" w:rsidRDefault="00ED4593">
      <w:pPr>
        <w:pStyle w:val="PURBlueBGHeader"/>
      </w:pPr>
      <w:r>
        <w:t>További feltételek:</w:t>
      </w:r>
    </w:p>
    <w:p w:rsidR="0082133B" w:rsidRDefault="00ED4593">
      <w:pPr>
        <w:pStyle w:val="PURBlueStrong-Indented"/>
      </w:pPr>
      <w:r>
        <w:t>Microsoft Silverlight szoftver</w:t>
      </w:r>
    </w:p>
    <w:p w:rsidR="0082133B" w:rsidRDefault="00ED4593">
      <w:pPr>
        <w:pStyle w:val="PURBody-Indented"/>
      </w:pPr>
      <w:r>
        <w:t>A Lync 2010 magában foglalja a Silverlight szoftvert.</w:t>
      </w:r>
      <w:r w:rsidR="00933491">
        <w:t xml:space="preserve"> </w:t>
      </w:r>
      <w:r>
        <w:t xml:space="preserve">A Silverlight szoftver tartalmazhatja a H.264/MPEG-4 AVC és/vagy a VC-1 képdekódolási technológiát. </w:t>
      </w:r>
    </w:p>
    <w:p w:rsidR="00FD5971" w:rsidRPr="00B714BF" w:rsidRDefault="00FD5971" w:rsidP="00B714BF">
      <w:pPr>
        <w:pStyle w:val="PURBreadcrumb"/>
        <w:keepNext w:val="0"/>
        <w:keepLines w:val="0"/>
        <w:rPr>
          <w:sz w:val="14"/>
          <w:szCs w:val="14"/>
        </w:rPr>
      </w:pPr>
    </w:p>
    <w:p w:rsidR="0082133B" w:rsidRDefault="00A541F4" w:rsidP="00B714BF">
      <w:pPr>
        <w:pStyle w:val="PURBreadcrumb"/>
        <w:keepNext w:val="0"/>
        <w:keepLines w:val="0"/>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ED4593">
      <w:pPr>
        <w:pStyle w:val="PURProductName"/>
      </w:pPr>
      <w:bookmarkStart w:id="64" w:name="_Sec373"/>
      <w:r>
        <w:lastRenderedPageBreak/>
        <w:t>Lync Online Plan 2</w:t>
      </w:r>
      <w:bookmarkEnd w:id="64"/>
      <w:r w:rsidR="008816A0">
        <w:fldChar w:fldCharType="begin"/>
      </w:r>
      <w:r>
        <w:instrText xml:space="preserve">XE "Lync Online Plan 2" </w:instrText>
      </w:r>
      <w:r w:rsidR="008816A0">
        <w:fldChar w:fldCharType="end"/>
      </w:r>
      <w:r w:rsidR="008816A0">
        <w:fldChar w:fldCharType="begin"/>
      </w:r>
      <w:r>
        <w:instrText xml:space="preserve"> TC "</w:instrText>
      </w:r>
      <w:bookmarkStart w:id="65" w:name="_Toc327192803"/>
      <w:bookmarkStart w:id="66" w:name="_Toc328975818"/>
      <w:r>
        <w:instrText>Lync Online Plan 2</w:instrText>
      </w:r>
      <w:bookmarkEnd w:id="65"/>
      <w:bookmarkEnd w:id="66"/>
      <w:r>
        <w:instrText>" \l 2</w:instrText>
      </w:r>
      <w:r w:rsidR="008816A0">
        <w:fldChar w:fldCharType="end"/>
      </w:r>
    </w:p>
    <w:p w:rsidR="0082133B"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3B6137" w:rsidRDefault="00ED4593">
            <w:pPr>
              <w:pStyle w:val="PURBody"/>
            </w:pPr>
            <w:r w:rsidRPr="0065419F">
              <w:t xml:space="preserve">Lásd a vonatkozó közléseket: </w:t>
            </w:r>
            <w:r w:rsidRPr="00C57215">
              <w:rPr>
                <w:b/>
              </w:rPr>
              <w:t>Adatrög</w:t>
            </w:r>
            <w:r w:rsidRPr="00C57215">
              <w:rPr>
                <w:b/>
                <w:u w:color="000000"/>
              </w:rPr>
              <w:t xml:space="preserve">zítésre </w:t>
            </w:r>
            <w:r w:rsidRPr="00865077">
              <w:rPr>
                <w:b/>
                <w:color w:val="000000"/>
                <w:u w:color="000000"/>
              </w:rPr>
              <w:t>vonatkozó figyelmeztetés, A H.264/AVC képi szabvánnyal, a VC-1 videoszabvánnyal, az MPEG-4 képi szabvánnyal és az MPEG-2 videoszabvánnyal kapcsolatos figyelmeztetés</w:t>
            </w:r>
            <w:r w:rsidRPr="00865077">
              <w:rPr>
                <w:color w:val="000000"/>
                <w:u w:color="000000"/>
              </w:rPr>
              <w:t xml:space="preserve"> (lásd: </w:t>
            </w:r>
            <w:hyperlink w:anchor="_Sec10">
              <w:r>
                <w:rPr>
                  <w:color w:val="00467F"/>
                  <w:u w:val="single"/>
                </w:rPr>
                <w:t>1. függelék</w:t>
              </w:r>
            </w:hyperlink>
            <w:r w:rsidRPr="0065419F">
              <w:t>)</w:t>
            </w:r>
          </w:p>
        </w:tc>
        <w:tc>
          <w:tcPr>
            <w:tcW w:w="6120" w:type="dxa"/>
          </w:tcPr>
          <w:p w:rsidR="0082133B" w:rsidRDefault="000D624D">
            <w:pPr>
              <w:pStyle w:val="PURBody"/>
            </w:pPr>
            <w:r w:rsidRPr="0065419F">
              <w:t xml:space="preserve">Szolgáltatói szerződés: </w:t>
            </w:r>
            <w:r w:rsidRPr="00865077">
              <w:rPr>
                <w:b/>
                <w:color w:val="000000"/>
                <w:u w:color="000000"/>
              </w:rPr>
              <w:t xml:space="preserve">Igen </w:t>
            </w:r>
            <w:r w:rsidRPr="0065419F">
              <w:t xml:space="preserve">(lásd: </w:t>
            </w:r>
            <w:hyperlink r:id="rId49">
              <w:hyperlink r:id="rId50" w:history="1">
                <w:r w:rsidR="00F2446D" w:rsidRPr="00F2446D">
                  <w:rPr>
                    <w:rStyle w:val="Hyperlink"/>
                  </w:rPr>
                  <w:t>http://microsoft.com/licensing/contracts</w:t>
                </w:r>
              </w:hyperlink>
              <w:r w:rsidRPr="0065419F">
                <w:t>)</w:t>
              </w:r>
            </w:hyperlink>
          </w:p>
        </w:tc>
      </w:tr>
      <w:tr w:rsidR="0082133B">
        <w:tc>
          <w:tcPr>
            <w:tcW w:w="6120" w:type="dxa"/>
          </w:tcPr>
          <w:p w:rsidR="0082133B" w:rsidRPr="00363F19" w:rsidRDefault="00ED4593">
            <w:pPr>
              <w:pStyle w:val="PURBody"/>
            </w:pPr>
            <w:r w:rsidRPr="0065419F">
              <w:t xml:space="preserve">Office 365 adatvédelmi és biztonsági kiegészítés: </w:t>
            </w:r>
            <w:r w:rsidRPr="00865077">
              <w:rPr>
                <w:b/>
              </w:rPr>
              <w:t>Igen</w:t>
            </w:r>
            <w:r w:rsidRPr="00865077">
              <w:t xml:space="preserve"> (lásd: </w:t>
            </w:r>
            <w:hyperlink r:id="rId51">
              <w:r>
                <w:rPr>
                  <w:color w:val="00467F"/>
                  <w:u w:val="single"/>
                </w:rPr>
                <w:t>http://go.microsoft.com/fwlink/?LinkID=212058&amp;clcid=0x409</w:t>
              </w:r>
            </w:hyperlink>
            <w:r w:rsidRPr="0065419F">
              <w:t>)</w:t>
            </w:r>
          </w:p>
        </w:tc>
        <w:tc>
          <w:tcPr>
            <w:tcW w:w="6120" w:type="dxa"/>
          </w:tcPr>
          <w:p w:rsidR="0082133B" w:rsidRDefault="0082133B">
            <w:pPr>
              <w:pStyle w:val="PURBody"/>
            </w:pPr>
          </w:p>
        </w:tc>
      </w:tr>
    </w:tbl>
    <w:p w:rsidR="0082133B"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270"/>
        <w:gridCol w:w="5372"/>
      </w:tblGrid>
      <w:tr w:rsidR="0082133B">
        <w:trPr>
          <w:cnfStyle w:val="100000000000" w:firstRow="1" w:lastRow="0" w:firstColumn="0" w:lastColumn="0" w:oddVBand="0" w:evenVBand="0" w:oddHBand="0" w:evenHBand="0" w:firstRowFirstColumn="0" w:firstRowLastColumn="0" w:lastRowFirstColumn="0" w:lastRowLastColumn="0"/>
        </w:trPr>
        <w:tc>
          <w:tcPr>
            <w:tcW w:w="7080" w:type="dxa"/>
          </w:tcPr>
          <w:p w:rsidR="0082133B" w:rsidRDefault="00ED4593">
            <w:pPr>
              <w:pStyle w:val="PURBody"/>
            </w:pPr>
            <w:r>
              <w:rPr>
                <w:b/>
                <w:i/>
                <w:lang w:bidi="he-IL"/>
              </w:rPr>
              <w:t>Szükséges minden egyes:</w:t>
            </w:r>
          </w:p>
          <w:p w:rsidR="0082133B" w:rsidRDefault="00ED4593">
            <w:pPr>
              <w:pStyle w:val="PURBody"/>
            </w:pPr>
            <w:r>
              <w:rPr>
                <w:lang w:bidi="he-IL"/>
              </w:rPr>
              <w:t xml:space="preserve">Hitelesített felhasználónak, aki eléri az online szolgáltatást vagy a kapcsolódó szoftvert. Azonban: </w:t>
            </w:r>
          </w:p>
          <w:p w:rsidR="0082133B" w:rsidRDefault="00ED4593" w:rsidP="005D6562">
            <w:pPr>
              <w:pStyle w:val="PURBullet"/>
              <w:numPr>
                <w:ilvl w:val="0"/>
                <w:numId w:val="30"/>
              </w:numPr>
            </w:pPr>
            <w:r>
              <w:rPr>
                <w:lang w:bidi="he-IL"/>
              </w:rPr>
              <w:t>a Lync Online Plan 1 licencével rendelkező felhasználók,</w:t>
            </w:r>
          </w:p>
          <w:p w:rsidR="0082133B" w:rsidRDefault="00ED4593" w:rsidP="005D6562">
            <w:pPr>
              <w:pStyle w:val="PURBullet"/>
              <w:numPr>
                <w:ilvl w:val="0"/>
                <w:numId w:val="30"/>
              </w:numPr>
            </w:pPr>
            <w:r>
              <w:rPr>
                <w:lang w:bidi="he-IL"/>
              </w:rPr>
              <w:t>a Lync Server Standard CAL licenccel rendelkező felhasználók,</w:t>
            </w:r>
          </w:p>
          <w:p w:rsidR="0082133B" w:rsidRDefault="00ED4593" w:rsidP="005D6562">
            <w:pPr>
              <w:pStyle w:val="PURBullet"/>
              <w:numPr>
                <w:ilvl w:val="0"/>
                <w:numId w:val="30"/>
              </w:numPr>
            </w:pPr>
            <w:r>
              <w:rPr>
                <w:lang w:bidi="he-IL"/>
              </w:rPr>
              <w:t>a Lync Server Enterprise CAL licenccel rendelkező felhasználók esetében</w:t>
            </w:r>
          </w:p>
          <w:p w:rsidR="0082133B" w:rsidRDefault="00ED4593">
            <w:pPr>
              <w:pStyle w:val="PURBody"/>
            </w:pPr>
            <w:r>
              <w:rPr>
                <w:lang w:bidi="he-IL"/>
              </w:rPr>
              <w:t>nem kell beszerezni a szükséges SL licenceket, amennyiben webes konferencia ütemezésétől vagy vezetésétől eltérő céllal érik el az online szolgáltatást.</w:t>
            </w:r>
          </w:p>
        </w:tc>
        <w:tc>
          <w:tcPr>
            <w:tcW w:w="6860" w:type="dxa"/>
          </w:tcPr>
          <w:p w:rsidR="0082133B" w:rsidRDefault="00ED4593">
            <w:pPr>
              <w:pStyle w:val="PURBody"/>
            </w:pPr>
            <w:r>
              <w:rPr>
                <w:b/>
                <w:i/>
                <w:lang w:bidi="he-IL"/>
              </w:rPr>
              <w:t>Szükséges SL licencek:</w:t>
            </w:r>
          </w:p>
          <w:p w:rsidR="0082133B" w:rsidRDefault="00ED4593" w:rsidP="005D6562">
            <w:pPr>
              <w:pStyle w:val="PURBullet"/>
              <w:numPr>
                <w:ilvl w:val="0"/>
                <w:numId w:val="31"/>
              </w:numPr>
            </w:pPr>
            <w:r>
              <w:rPr>
                <w:lang w:bidi="he-IL"/>
              </w:rPr>
              <w:t xml:space="preserve">Lync Online Plan 2 felhasználói SL </w:t>
            </w:r>
            <w:r>
              <w:rPr>
                <w:b/>
                <w:lang w:bidi="he-IL"/>
              </w:rPr>
              <w:t>vagy</w:t>
            </w:r>
          </w:p>
          <w:p w:rsidR="007C7028" w:rsidRPr="00777AF3"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A1 </w:t>
            </w:r>
            <w:r>
              <w:rPr>
                <w:rFonts w:ascii="Tahoma" w:hAnsi="Tahoma" w:cs="Arial"/>
                <w:color w:val="000000"/>
                <w:szCs w:val="18"/>
                <w:lang w:bidi="he-IL"/>
              </w:rPr>
              <w:t>felhasználói SL</w:t>
            </w:r>
            <w:r>
              <w:rPr>
                <w:rFonts w:ascii="Tahoma" w:hAnsi="Tahoma" w:cs="Arial"/>
                <w:color w:val="000000"/>
                <w:szCs w:val="18"/>
                <w:vertAlign w:val="superscript"/>
                <w:lang w:bidi="he-IL"/>
              </w:rPr>
              <w:t>1</w:t>
            </w:r>
            <w:r>
              <w:rPr>
                <w:rFonts w:ascii="Tahoma" w:hAnsi="Tahoma" w:cs="Arial"/>
                <w:color w:val="000000"/>
                <w:szCs w:val="18"/>
                <w:lang w:bidi="he-IL"/>
              </w:rPr>
              <w:t xml:space="preserve"> </w:t>
            </w:r>
            <w:r>
              <w:rPr>
                <w:rFonts w:ascii="Tahoma" w:hAnsi="Tahoma" w:cs="Arial"/>
                <w:b/>
                <w:color w:val="000000"/>
                <w:szCs w:val="18"/>
                <w:lang w:bidi="he-IL"/>
              </w:rPr>
              <w:t>vagy</w:t>
            </w:r>
          </w:p>
          <w:p w:rsidR="007C7028" w:rsidRPr="00165429"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 xml:space="preserve">felhasználói SL </w:t>
            </w:r>
            <w:r>
              <w:rPr>
                <w:rFonts w:ascii="Tahoma" w:hAnsi="Tahoma" w:cs="Arial"/>
                <w:b/>
                <w:color w:val="000000"/>
                <w:szCs w:val="18"/>
                <w:lang w:bidi="he-IL"/>
              </w:rPr>
              <w:t>vagy</w:t>
            </w:r>
          </w:p>
          <w:p w:rsidR="007C7028" w:rsidRPr="00567C9B"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felhasználói SL </w:t>
            </w:r>
            <w:r>
              <w:rPr>
                <w:rFonts w:ascii="Tahoma" w:hAnsi="Tahoma" w:cs="Arial"/>
                <w:b/>
                <w:color w:val="000000"/>
                <w:szCs w:val="18"/>
                <w:lang w:bidi="he-IL"/>
              </w:rPr>
              <w:t>vagy</w:t>
            </w:r>
          </w:p>
          <w:p w:rsidR="007C7028" w:rsidRPr="00567C9B"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 xml:space="preserve">felhasználói SL </w:t>
            </w:r>
            <w:r>
              <w:rPr>
                <w:rFonts w:ascii="Tahoma" w:hAnsi="Tahoma" w:cs="Arial"/>
                <w:b/>
                <w:color w:val="000000"/>
                <w:szCs w:val="18"/>
                <w:lang w:bidi="he-IL"/>
              </w:rPr>
              <w:t>vagy</w:t>
            </w:r>
          </w:p>
          <w:p w:rsidR="0082133B" w:rsidRDefault="00ED4593" w:rsidP="005D6562">
            <w:pPr>
              <w:pStyle w:val="PURBullet"/>
              <w:numPr>
                <w:ilvl w:val="0"/>
                <w:numId w:val="31"/>
              </w:numPr>
            </w:pPr>
            <w:r>
              <w:rPr>
                <w:lang w:bidi="he-IL"/>
              </w:rPr>
              <w:t>Office 365 Plan E1 felhasználói SL</w:t>
            </w:r>
            <w:r>
              <w:rPr>
                <w:rFonts w:ascii="Tahoma" w:hAnsi="Tahoma"/>
                <w:vertAlign w:val="superscript"/>
                <w:lang w:bidi="he-IL"/>
              </w:rPr>
              <w:t>1</w:t>
            </w:r>
            <w:r>
              <w:rPr>
                <w:lang w:bidi="he-IL"/>
              </w:rPr>
              <w:t xml:space="preserve"> </w:t>
            </w:r>
            <w:r>
              <w:rPr>
                <w:b/>
                <w:lang w:bidi="he-IL"/>
              </w:rPr>
              <w:t>vagy</w:t>
            </w:r>
          </w:p>
          <w:p w:rsidR="0082133B" w:rsidRDefault="00ED4593" w:rsidP="005D6562">
            <w:pPr>
              <w:pStyle w:val="PURBullet"/>
              <w:numPr>
                <w:ilvl w:val="0"/>
                <w:numId w:val="31"/>
              </w:numPr>
            </w:pPr>
            <w:r>
              <w:rPr>
                <w:lang w:bidi="he-IL"/>
              </w:rPr>
              <w:t xml:space="preserve">Office 365 Plan E2 felhasználói SL </w:t>
            </w:r>
            <w:r>
              <w:rPr>
                <w:b/>
                <w:lang w:bidi="he-IL"/>
              </w:rPr>
              <w:t>vagy</w:t>
            </w:r>
          </w:p>
          <w:p w:rsidR="0082133B" w:rsidRDefault="00ED4593" w:rsidP="005D6562">
            <w:pPr>
              <w:pStyle w:val="PURBullet"/>
              <w:numPr>
                <w:ilvl w:val="0"/>
                <w:numId w:val="31"/>
              </w:numPr>
            </w:pPr>
            <w:r>
              <w:rPr>
                <w:lang w:bidi="he-IL"/>
              </w:rPr>
              <w:t xml:space="preserve">Office 365 Plan E3 felhasználói SL </w:t>
            </w:r>
            <w:r>
              <w:rPr>
                <w:b/>
                <w:lang w:bidi="he-IL"/>
              </w:rPr>
              <w:t>vagy</w:t>
            </w:r>
          </w:p>
          <w:p w:rsidR="009F57D1" w:rsidRPr="00567C9B" w:rsidRDefault="009F57D1"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E4 </w:t>
            </w:r>
            <w:r>
              <w:rPr>
                <w:rFonts w:ascii="Tahoma" w:hAnsi="Tahoma" w:cs="Arial"/>
                <w:color w:val="000000"/>
                <w:szCs w:val="18"/>
                <w:lang w:bidi="he-IL"/>
              </w:rPr>
              <w:t>felhasználói SL vagy</w:t>
            </w:r>
          </w:p>
          <w:p w:rsidR="0082133B" w:rsidRDefault="00ED4593" w:rsidP="005D6562">
            <w:pPr>
              <w:pStyle w:val="PURBullet"/>
              <w:numPr>
                <w:ilvl w:val="0"/>
                <w:numId w:val="31"/>
              </w:numPr>
            </w:pPr>
            <w:r>
              <w:rPr>
                <w:lang w:bidi="he-IL"/>
              </w:rPr>
              <w:t xml:space="preserve">Live Meeting Professional felhasználói SL </w:t>
            </w:r>
            <w:r>
              <w:rPr>
                <w:b/>
                <w:lang w:bidi="he-IL"/>
              </w:rPr>
              <w:t>vagy</w:t>
            </w:r>
          </w:p>
          <w:p w:rsidR="0082133B" w:rsidRDefault="00ED4593" w:rsidP="005D6562">
            <w:pPr>
              <w:pStyle w:val="PURBullet"/>
              <w:numPr>
                <w:ilvl w:val="0"/>
                <w:numId w:val="31"/>
              </w:numPr>
            </w:pPr>
            <w:r>
              <w:rPr>
                <w:lang w:bidi="he-IL"/>
              </w:rPr>
              <w:t>Live Meeting Standard felhasználói SL</w:t>
            </w:r>
          </w:p>
          <w:p w:rsidR="009F57D1" w:rsidRDefault="009F57D1" w:rsidP="009F57D1">
            <w:pPr>
              <w:pStyle w:val="PURBody"/>
            </w:pPr>
          </w:p>
          <w:p w:rsidR="009F57D1" w:rsidRPr="00B714BF" w:rsidRDefault="009F57D1" w:rsidP="009F57D1">
            <w:pPr>
              <w:ind w:left="720"/>
              <w:rPr>
                <w:rFonts w:ascii="Tahoma" w:hAnsi="Tahoma" w:cs="Tahoma"/>
                <w:spacing w:val="-2"/>
                <w:sz w:val="16"/>
                <w:szCs w:val="16"/>
                <w:lang w:eastAsia="zh-CN"/>
              </w:rPr>
            </w:pPr>
            <w:r w:rsidRPr="00B714BF">
              <w:rPr>
                <w:rFonts w:ascii="Tahoma" w:hAnsi="Tahoma" w:cs="Tahoma"/>
                <w:spacing w:val="-2"/>
                <w:sz w:val="16"/>
                <w:szCs w:val="16"/>
                <w:vertAlign w:val="superscript"/>
                <w:lang w:eastAsia="zh-CN" w:bidi="he-IL"/>
              </w:rPr>
              <w:t>1</w:t>
            </w:r>
            <w:r w:rsidR="00933491" w:rsidRPr="00B714BF">
              <w:rPr>
                <w:rFonts w:ascii="Tahoma" w:hAnsi="Tahoma" w:cs="Tahoma"/>
                <w:spacing w:val="-2"/>
                <w:sz w:val="16"/>
                <w:szCs w:val="16"/>
                <w:vertAlign w:val="superscript"/>
                <w:lang w:eastAsia="zh-CN" w:bidi="he-IL"/>
              </w:rPr>
              <w:t xml:space="preserve"> </w:t>
            </w:r>
            <w:r w:rsidRPr="00B714BF">
              <w:rPr>
                <w:rFonts w:ascii="Tahoma" w:hAnsi="Tahoma" w:cs="Tahoma"/>
                <w:spacing w:val="-2"/>
                <w:sz w:val="16"/>
                <w:szCs w:val="16"/>
                <w:lang w:bidi="he-IL"/>
              </w:rPr>
              <w:t>A Lync Online Plan 2 meglévő vagy megújító felhasználói, akik 2011. június 27-én aktív Felhasználói SL licenccel rendelkeztek a Business Productivity Online Suite programcsomaghoz, továbbra is elérhetik és használhatják a Live Meeting szolgáltatást a 2011. áprilisi Online Szolgáltatásokra Vonatkozó Használati Jogok dokumentumban foglalt licencfeltételek értelmében, miután áttértek a Business Productivity Online Suite programcsomagról az Office 365 Plan E1 termékre – mindezt 2013. április 1-ig vagy a megfelelő Office 365 Plan E1 Felhasználói SL licencük lejártáig (a két dátum közül a korábbi érvényes) tehetik.</w:t>
            </w:r>
            <w:r w:rsidR="00933491" w:rsidRPr="00B714BF">
              <w:rPr>
                <w:rFonts w:ascii="Tahoma" w:hAnsi="Tahoma" w:cs="Tahoma"/>
                <w:spacing w:val="-2"/>
                <w:sz w:val="16"/>
                <w:szCs w:val="16"/>
                <w:lang w:bidi="he-IL"/>
              </w:rPr>
              <w:t xml:space="preserve"> </w:t>
            </w:r>
            <w:r w:rsidRPr="00B714BF">
              <w:rPr>
                <w:rFonts w:ascii="Tahoma" w:hAnsi="Tahoma" w:cs="Tahoma"/>
                <w:spacing w:val="-2"/>
                <w:sz w:val="16"/>
                <w:szCs w:val="16"/>
                <w:lang w:bidi="he-IL"/>
              </w:rPr>
              <w:t>Azon ügyfelek, akiknek Felhasználói SL licence 2013. április 1. után jár le, ezen dátum után csak az Office 365 szolgáltatási összetevőit érhetik el.</w:t>
            </w:r>
            <w:r w:rsidR="00933491" w:rsidRPr="00B714BF">
              <w:rPr>
                <w:rFonts w:ascii="Tahoma" w:hAnsi="Tahoma" w:cs="Tahoma"/>
                <w:spacing w:val="-2"/>
                <w:sz w:val="16"/>
                <w:szCs w:val="16"/>
                <w:lang w:bidi="he-IL"/>
              </w:rPr>
              <w:t xml:space="preserve"> </w:t>
            </w:r>
            <w:r w:rsidRPr="00B714BF">
              <w:rPr>
                <w:rFonts w:ascii="Tahoma" w:hAnsi="Tahoma" w:cs="Tahoma"/>
                <w:spacing w:val="-2"/>
                <w:sz w:val="16"/>
                <w:szCs w:val="16"/>
                <w:lang w:bidi="he-IL"/>
              </w:rPr>
              <w:t>A 2011. június 27. után forgalmazott új Office 365 Plan E1 Felhasználói SL licenccel rendelkező ügyfelek nem érhetik el a Live Meeting szolgáltatást.</w:t>
            </w:r>
          </w:p>
          <w:p w:rsidR="009F57D1" w:rsidRPr="009F57D1" w:rsidRDefault="009F57D1" w:rsidP="009F57D1">
            <w:pPr>
              <w:pStyle w:val="PURBody"/>
            </w:pPr>
          </w:p>
        </w:tc>
      </w:tr>
    </w:tbl>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ED4593" w:rsidP="008263E8">
      <w:pPr>
        <w:pStyle w:val="PURProductName"/>
      </w:pPr>
      <w:bookmarkStart w:id="67" w:name="_Sec430"/>
      <w:r>
        <w:t>Lync Online Plan 3</w:t>
      </w:r>
      <w:bookmarkEnd w:id="67"/>
      <w:r w:rsidR="008816A0">
        <w:fldChar w:fldCharType="begin"/>
      </w:r>
      <w:r>
        <w:instrText xml:space="preserve">XE "Lync Online Plan 3" </w:instrText>
      </w:r>
      <w:r w:rsidR="008816A0">
        <w:fldChar w:fldCharType="end"/>
      </w:r>
      <w:r w:rsidR="008816A0">
        <w:fldChar w:fldCharType="begin"/>
      </w:r>
      <w:r>
        <w:instrText xml:space="preserve"> TC "</w:instrText>
      </w:r>
      <w:bookmarkStart w:id="68" w:name="_Toc327192804"/>
      <w:bookmarkStart w:id="69" w:name="_Toc328975819"/>
      <w:r>
        <w:instrText>Lync Online Plan 3</w:instrText>
      </w:r>
      <w:bookmarkEnd w:id="68"/>
      <w:bookmarkEnd w:id="69"/>
      <w:r>
        <w:instrText>" \l 2</w:instrText>
      </w:r>
      <w:r w:rsidR="008816A0">
        <w:fldChar w:fldCharType="end"/>
      </w:r>
    </w:p>
    <w:p w:rsidR="0082133B" w:rsidRDefault="00ED4593" w:rsidP="008263E8">
      <w:pPr>
        <w:pStyle w:val="PURLicenseTerm"/>
        <w:keepNext/>
        <w:keepLines/>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3B6137" w:rsidRDefault="00ED4593" w:rsidP="008263E8">
            <w:pPr>
              <w:pStyle w:val="PURBody"/>
              <w:keepNext/>
              <w:keepLines/>
            </w:pPr>
            <w:r w:rsidRPr="0065419F">
              <w:t xml:space="preserve">Lásd a vonatkozó közléseket: </w:t>
            </w:r>
            <w:r w:rsidRPr="00865077">
              <w:rPr>
                <w:b/>
              </w:rPr>
              <w:t xml:space="preserve">Adatrögzítésre vonatkozó figyelmeztetés, A H.264/AVC képi szabvánnyal, a VC-1 videoszabvánnyal, az MPEG-4 képi szabvánnyal és az MPEG-2 videoszabvánnyal kapcsolatos figyelmeztetés </w:t>
            </w:r>
            <w:r w:rsidRPr="0065419F">
              <w:t xml:space="preserve">(lásd: </w:t>
            </w:r>
            <w:hyperlink w:anchor="_Sec10">
              <w:r>
                <w:rPr>
                  <w:color w:val="00467F"/>
                  <w:u w:val="single"/>
                </w:rPr>
                <w:t>1. függelék</w:t>
              </w:r>
            </w:hyperlink>
            <w:r w:rsidRPr="0065419F">
              <w:t>)</w:t>
            </w:r>
          </w:p>
        </w:tc>
        <w:tc>
          <w:tcPr>
            <w:tcW w:w="6120" w:type="dxa"/>
          </w:tcPr>
          <w:p w:rsidR="0082133B" w:rsidRDefault="000D624D" w:rsidP="008263E8">
            <w:pPr>
              <w:pStyle w:val="PURBody"/>
              <w:keepNext/>
              <w:keepLines/>
            </w:pPr>
            <w:r w:rsidRPr="0065419F">
              <w:t xml:space="preserve">Szolgáltatói szerződés: </w:t>
            </w:r>
            <w:r w:rsidRPr="00865077">
              <w:rPr>
                <w:b/>
              </w:rPr>
              <w:t xml:space="preserve">Igen </w:t>
            </w:r>
            <w:r w:rsidRPr="0065419F">
              <w:t xml:space="preserve">(lásd: </w:t>
            </w:r>
            <w:hyperlink r:id="rId52">
              <w:hyperlink r:id="rId53" w:history="1">
                <w:r w:rsidR="00F2446D" w:rsidRPr="00F2446D">
                  <w:rPr>
                    <w:rStyle w:val="Hyperlink"/>
                  </w:rPr>
                  <w:t>http://microsoft.com/licensing/contracts</w:t>
                </w:r>
              </w:hyperlink>
              <w:r w:rsidRPr="0065419F">
                <w:t>)</w:t>
              </w:r>
            </w:hyperlink>
          </w:p>
        </w:tc>
      </w:tr>
      <w:tr w:rsidR="0082133B">
        <w:tc>
          <w:tcPr>
            <w:tcW w:w="6120" w:type="dxa"/>
          </w:tcPr>
          <w:p w:rsidR="0082133B" w:rsidRPr="00363F19" w:rsidRDefault="00ED4593">
            <w:pPr>
              <w:pStyle w:val="PURBody"/>
            </w:pPr>
            <w:r w:rsidRPr="0065419F">
              <w:t xml:space="preserve">Office 365 adatvédelmi és biztonsági kiegészítés: </w:t>
            </w:r>
            <w:r w:rsidRPr="00865077">
              <w:rPr>
                <w:b/>
              </w:rPr>
              <w:t>Igen</w:t>
            </w:r>
            <w:r w:rsidRPr="00865077">
              <w:t xml:space="preserve"> </w:t>
            </w:r>
            <w:r w:rsidRPr="0065419F">
              <w:t xml:space="preserve">(lásd: </w:t>
            </w:r>
            <w:hyperlink r:id="rId54">
              <w:r w:rsidR="00E271A2">
                <w:rPr>
                  <w:color w:val="00467F"/>
                  <w:u w:val="single"/>
                </w:rPr>
                <w:t>http://go.microsoft.com/fwlink/?LinkID=212058&amp;clcid=0x409</w:t>
              </w:r>
            </w:hyperlink>
            <w:r w:rsidRPr="0065419F">
              <w:t>)</w:t>
            </w:r>
          </w:p>
        </w:tc>
        <w:tc>
          <w:tcPr>
            <w:tcW w:w="6120" w:type="dxa"/>
          </w:tcPr>
          <w:p w:rsidR="0082133B" w:rsidRDefault="0082133B">
            <w:pPr>
              <w:pStyle w:val="PURBody"/>
            </w:pPr>
          </w:p>
        </w:tc>
      </w:tr>
    </w:tbl>
    <w:p w:rsidR="0082133B"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323"/>
        <w:gridCol w:w="5319"/>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Szükséges minden egyes:</w:t>
            </w:r>
          </w:p>
          <w:p w:rsidR="0082133B" w:rsidRDefault="00ED4593">
            <w:pPr>
              <w:pStyle w:val="PURBody"/>
            </w:pPr>
            <w:r>
              <w:rPr>
                <w:lang w:bidi="he-IL"/>
              </w:rPr>
              <w:t>Hitelesített felhasználónak, aki eléri az online szolgáltatást vagy a kapcsolódó szoftvert.</w:t>
            </w:r>
          </w:p>
          <w:p w:rsidR="0078078D" w:rsidRDefault="0078078D">
            <w:pPr>
              <w:pStyle w:val="PURBody"/>
              <w:rPr>
                <w:lang w:bidi="he-IL"/>
              </w:rPr>
            </w:pPr>
          </w:p>
          <w:p w:rsidR="0082133B" w:rsidRDefault="00ED4593">
            <w:pPr>
              <w:pStyle w:val="PURBody"/>
            </w:pPr>
            <w:r>
              <w:rPr>
                <w:lang w:bidi="he-IL"/>
              </w:rPr>
              <w:lastRenderedPageBreak/>
              <w:t>Azonban:</w:t>
            </w:r>
          </w:p>
          <w:p w:rsidR="0082133B" w:rsidRDefault="00ED4593">
            <w:pPr>
              <w:pStyle w:val="PURBody"/>
            </w:pPr>
            <w:r>
              <w:rPr>
                <w:lang w:bidi="he-IL"/>
              </w:rPr>
              <w:t xml:space="preserve"> </w:t>
            </w:r>
          </w:p>
          <w:p w:rsidR="0082133B" w:rsidRDefault="00ED4593" w:rsidP="005D6562">
            <w:pPr>
              <w:pStyle w:val="PURBullet"/>
              <w:numPr>
                <w:ilvl w:val="0"/>
                <w:numId w:val="32"/>
              </w:numPr>
            </w:pPr>
            <w:r>
              <w:rPr>
                <w:lang w:bidi="he-IL"/>
              </w:rPr>
              <w:t>a Lync Online Plan 1 licencével rendelkező felhasználók,</w:t>
            </w:r>
          </w:p>
          <w:p w:rsidR="0082133B" w:rsidRDefault="00ED4593" w:rsidP="005D6562">
            <w:pPr>
              <w:pStyle w:val="PURBullet"/>
              <w:numPr>
                <w:ilvl w:val="0"/>
                <w:numId w:val="32"/>
              </w:numPr>
            </w:pPr>
            <w:r>
              <w:rPr>
                <w:lang w:bidi="he-IL"/>
              </w:rPr>
              <w:t>a Lync Server Standard CAL licenccel rendelkező felhasználók,</w:t>
            </w:r>
          </w:p>
          <w:p w:rsidR="0082133B" w:rsidRDefault="00ED4593" w:rsidP="005D6562">
            <w:pPr>
              <w:pStyle w:val="PURBullet"/>
              <w:numPr>
                <w:ilvl w:val="0"/>
                <w:numId w:val="32"/>
              </w:numPr>
            </w:pPr>
            <w:r>
              <w:rPr>
                <w:lang w:bidi="he-IL"/>
              </w:rPr>
              <w:t>a Lync Server Enterprise CAL licenccel rendelkező felhasználók esetében</w:t>
            </w:r>
          </w:p>
          <w:p w:rsidR="00FA5E3E" w:rsidRPr="00B714BF" w:rsidRDefault="00ED4593" w:rsidP="00FA5E3E">
            <w:pPr>
              <w:pStyle w:val="PURBody"/>
              <w:ind w:left="288"/>
              <w:rPr>
                <w:spacing w:val="-2"/>
              </w:rPr>
            </w:pPr>
            <w:r w:rsidRPr="00B714BF">
              <w:rPr>
                <w:spacing w:val="-2"/>
                <w:lang w:bidi="he-IL"/>
              </w:rPr>
              <w:t>nem kell beszerezni a szükséges SL licenceket, amennyiben (i) webes konferencia ütemezésétől vagy vezetésétől, vagy (ii) nyilvános telefonhálózaton keresztüli hanghívás (PSTN) kezdeményezésétől eltérő céllal érik el az online szolgáltatást.</w:t>
            </w:r>
          </w:p>
          <w:p w:rsidR="00FA5E3E" w:rsidRDefault="00FA5E3E" w:rsidP="00FA5E3E">
            <w:pPr>
              <w:pStyle w:val="PURBody"/>
              <w:ind w:left="288"/>
            </w:pPr>
          </w:p>
          <w:p w:rsidR="00FA5E3E" w:rsidRDefault="00FA5E3E" w:rsidP="00FA5E3E">
            <w:pPr>
              <w:pStyle w:val="PURBody"/>
              <w:ind w:left="288"/>
            </w:pPr>
            <w:r>
              <w:rPr>
                <w:vertAlign w:val="superscript"/>
                <w:lang w:bidi="he-IL"/>
              </w:rPr>
              <w:t>1</w:t>
            </w:r>
            <w:r>
              <w:rPr>
                <w:lang w:bidi="he-IL"/>
              </w:rPr>
              <w:t>Azok az ügyfelek, akik nem az USA-ban vagy az Egyesült Királyságban vásárolnak licencet, Lync Online Plan 3 helyett Lync Online Plan 2 licencet kapnak</w:t>
            </w:r>
            <w:r w:rsidR="00933491">
              <w:rPr>
                <w:lang w:bidi="he-IL"/>
              </w:rPr>
              <w:t xml:space="preserve"> </w:t>
            </w:r>
          </w:p>
          <w:p w:rsidR="0082133B" w:rsidRDefault="0082133B">
            <w:pPr>
              <w:pStyle w:val="PURBody"/>
            </w:pPr>
          </w:p>
          <w:p w:rsidR="00FA5E3E" w:rsidRDefault="00FA5E3E">
            <w:pPr>
              <w:pStyle w:val="PURBody"/>
            </w:pPr>
          </w:p>
          <w:p w:rsidR="00FA5E3E" w:rsidRDefault="00FA5E3E">
            <w:pPr>
              <w:pStyle w:val="PURBody"/>
            </w:pPr>
          </w:p>
        </w:tc>
        <w:tc>
          <w:tcPr>
            <w:tcW w:w="5340" w:type="dxa"/>
          </w:tcPr>
          <w:p w:rsidR="0082133B" w:rsidRDefault="00ED4593">
            <w:pPr>
              <w:pStyle w:val="PURBody"/>
            </w:pPr>
            <w:r>
              <w:rPr>
                <w:b/>
                <w:i/>
                <w:lang w:bidi="he-IL"/>
              </w:rPr>
              <w:lastRenderedPageBreak/>
              <w:t>Szükséges SL licencek:</w:t>
            </w:r>
          </w:p>
          <w:p w:rsidR="0082133B" w:rsidRDefault="00ED4593" w:rsidP="005D6562">
            <w:pPr>
              <w:pStyle w:val="PURBullet"/>
              <w:numPr>
                <w:ilvl w:val="0"/>
                <w:numId w:val="33"/>
              </w:numPr>
            </w:pPr>
            <w:r>
              <w:rPr>
                <w:lang w:bidi="he-IL"/>
              </w:rPr>
              <w:t xml:space="preserve">Lync Online Plan 3 felhasználói SL </w:t>
            </w:r>
            <w:r>
              <w:rPr>
                <w:b/>
                <w:lang w:bidi="he-IL"/>
              </w:rPr>
              <w:t>vagy</w:t>
            </w:r>
          </w:p>
          <w:p w:rsidR="007C7028" w:rsidRPr="00567C9B" w:rsidRDefault="007C7028" w:rsidP="005D6562">
            <w:pPr>
              <w:pStyle w:val="Heading4nobold"/>
              <w:numPr>
                <w:ilvl w:val="0"/>
                <w:numId w:val="33"/>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felhasználói SL</w:t>
            </w:r>
            <w:r>
              <w:rPr>
                <w:vertAlign w:val="superscript"/>
                <w:lang w:bidi="he-IL"/>
              </w:rPr>
              <w:t>1</w:t>
            </w:r>
            <w:r>
              <w:rPr>
                <w:rFonts w:ascii="Tahoma" w:hAnsi="Tahoma" w:cs="Arial"/>
                <w:color w:val="000000"/>
                <w:szCs w:val="18"/>
                <w:lang w:bidi="he-IL"/>
              </w:rPr>
              <w:t xml:space="preserve"> </w:t>
            </w:r>
            <w:r>
              <w:rPr>
                <w:rFonts w:ascii="Tahoma" w:hAnsi="Tahoma" w:cs="Arial"/>
                <w:b/>
                <w:color w:val="000000"/>
                <w:szCs w:val="18"/>
                <w:lang w:bidi="he-IL"/>
              </w:rPr>
              <w:t>vagy</w:t>
            </w:r>
          </w:p>
          <w:p w:rsidR="0082133B" w:rsidRDefault="00ED4593" w:rsidP="005D6562">
            <w:pPr>
              <w:pStyle w:val="PURBullet"/>
              <w:numPr>
                <w:ilvl w:val="0"/>
                <w:numId w:val="33"/>
              </w:numPr>
            </w:pPr>
            <w:r>
              <w:rPr>
                <w:lang w:bidi="he-IL"/>
              </w:rPr>
              <w:t>Office 365 Plan E4 felhasználói SL</w:t>
            </w:r>
            <w:r>
              <w:rPr>
                <w:vertAlign w:val="superscript"/>
                <w:lang w:bidi="he-IL"/>
              </w:rPr>
              <w:t>1</w:t>
            </w:r>
          </w:p>
        </w:tc>
      </w:tr>
    </w:tbl>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ED4593">
      <w:pPr>
        <w:pStyle w:val="PURProductName"/>
      </w:pPr>
      <w:bookmarkStart w:id="70" w:name="_Sec374"/>
      <w:r>
        <w:t>Lync Server Public Instant Messaging Connectivity az America Online (AOL) azonnali üzenetküldési szolgáltatással és a Windows Live Messenger szolgáltatással</w:t>
      </w:r>
      <w:bookmarkEnd w:id="70"/>
      <w:r w:rsidR="008816A0">
        <w:fldChar w:fldCharType="begin"/>
      </w:r>
      <w:r>
        <w:instrText xml:space="preserve">XE "Lync Server Public Instant Messaging Connectivity az America Online (AOL) azonnali üzenetküldési szolgáltatással és a Windows Live Messenger szolgáltatással" </w:instrText>
      </w:r>
      <w:r w:rsidR="008816A0">
        <w:fldChar w:fldCharType="end"/>
      </w:r>
      <w:r w:rsidR="008816A0">
        <w:fldChar w:fldCharType="begin"/>
      </w:r>
      <w:r>
        <w:instrText>TC "</w:instrText>
      </w:r>
      <w:bookmarkStart w:id="71" w:name="_Toc327192805"/>
      <w:bookmarkStart w:id="72" w:name="_Toc328975820"/>
      <w:r>
        <w:instrText>Lync Server Public Instant Messaging Connectivity az America Online (AOL) azonnali üzenetküldési szolgáltatással és a Windows Live Messenger szolgáltatással</w:instrText>
      </w:r>
      <w:bookmarkEnd w:id="71"/>
      <w:bookmarkEnd w:id="72"/>
      <w:r>
        <w:instrText xml:space="preserve">" \l 2 </w:instrText>
      </w:r>
      <w:r w:rsidR="008816A0">
        <w:fldChar w:fldCharType="end"/>
      </w:r>
    </w:p>
    <w:p w:rsidR="0082133B"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807"/>
        <w:gridCol w:w="5223"/>
      </w:tblGrid>
      <w:tr w:rsidR="0082133B">
        <w:tc>
          <w:tcPr>
            <w:tcW w:w="6120" w:type="dxa"/>
          </w:tcPr>
          <w:p w:rsidR="0082133B" w:rsidRDefault="00ED4593" w:rsidP="005B0E08">
            <w:pPr>
              <w:pStyle w:val="PURBody"/>
            </w:pPr>
            <w:r w:rsidRPr="0065419F">
              <w:t xml:space="preserve">Adatvédelmi nyilatkozat: </w:t>
            </w:r>
            <w:r w:rsidRPr="00865077">
              <w:rPr>
                <w:b/>
              </w:rPr>
              <w:t xml:space="preserve">Igen </w:t>
            </w:r>
            <w:r w:rsidRPr="0065419F">
              <w:t xml:space="preserve">(lásd: </w:t>
            </w:r>
            <w:hyperlink r:id="rId55" w:history="1">
              <w:r>
                <w:rPr>
                  <w:rStyle w:val="Hyperlink"/>
                  <w:rFonts w:ascii="Tahoma" w:hAnsi="Tahoma" w:cs="Tahoma"/>
                </w:rPr>
                <w:t>http://go.microsoft.com/fwlink/?LinkId=104970</w:t>
              </w:r>
            </w:hyperlink>
            <w:hyperlink r:id="rId56" w:history="1">
              <w:r w:rsidRPr="00012C0C">
                <w:rPr>
                  <w:rStyle w:val="Hyperlink"/>
                  <w:u w:val="none"/>
                </w:rPr>
                <w:t>)</w:t>
              </w:r>
            </w:hyperlink>
          </w:p>
        </w:tc>
        <w:tc>
          <w:tcPr>
            <w:tcW w:w="6120" w:type="dxa"/>
          </w:tcPr>
          <w:p w:rsidR="0082133B" w:rsidRDefault="0082133B">
            <w:pPr>
              <w:pStyle w:val="PURBody"/>
            </w:pPr>
          </w:p>
        </w:tc>
      </w:tr>
    </w:tbl>
    <w:p w:rsidR="0082133B"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323"/>
        <w:gridCol w:w="5319"/>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Szükséges minden egyes:</w:t>
            </w:r>
          </w:p>
          <w:p w:rsidR="0082133B" w:rsidRDefault="00ED4593" w:rsidP="005D6562">
            <w:pPr>
              <w:pStyle w:val="PURBullet"/>
              <w:numPr>
                <w:ilvl w:val="0"/>
                <w:numId w:val="34"/>
              </w:numPr>
            </w:pPr>
            <w:r>
              <w:rPr>
                <w:lang w:bidi="he-IL"/>
              </w:rPr>
              <w:t>Felhasználónak, aki az online szolgáltatáson vagy a kapcsolódó szoftveren keresztül éri el az AOL és/vagy a Windows Live azonnali üzenetküldési szolgáltatót</w:t>
            </w:r>
          </w:p>
        </w:tc>
        <w:tc>
          <w:tcPr>
            <w:tcW w:w="5340" w:type="dxa"/>
          </w:tcPr>
          <w:p w:rsidR="0082133B" w:rsidRDefault="00ED4593">
            <w:pPr>
              <w:pStyle w:val="PURBody"/>
            </w:pPr>
            <w:r>
              <w:rPr>
                <w:b/>
                <w:i/>
                <w:lang w:bidi="he-IL"/>
              </w:rPr>
              <w:t>Szükséges SL licencek:</w:t>
            </w:r>
          </w:p>
          <w:p w:rsidR="0082133B" w:rsidRDefault="00ED4593" w:rsidP="005D6562">
            <w:pPr>
              <w:pStyle w:val="PURBullet"/>
              <w:numPr>
                <w:ilvl w:val="0"/>
                <w:numId w:val="35"/>
              </w:numPr>
            </w:pPr>
            <w:r>
              <w:rPr>
                <w:lang w:bidi="he-IL"/>
              </w:rPr>
              <w:t xml:space="preserve">Lync Server Public Instant Messaging Connectivity felhasználói SL, </w:t>
            </w:r>
            <w:r>
              <w:rPr>
                <w:b/>
                <w:lang w:bidi="he-IL"/>
              </w:rPr>
              <w:t>vagy</w:t>
            </w:r>
          </w:p>
          <w:p w:rsidR="0082133B" w:rsidRDefault="00ED4593" w:rsidP="005D6562">
            <w:pPr>
              <w:pStyle w:val="PURBullet"/>
              <w:numPr>
                <w:ilvl w:val="0"/>
                <w:numId w:val="35"/>
              </w:numPr>
            </w:pPr>
            <w:r>
              <w:rPr>
                <w:lang w:bidi="he-IL"/>
              </w:rPr>
              <w:t>Lync Server 2010 Standard CAL</w:t>
            </w:r>
          </w:p>
        </w:tc>
      </w:tr>
    </w:tbl>
    <w:p w:rsidR="0082133B" w:rsidRDefault="00ED4593">
      <w:pPr>
        <w:pStyle w:val="PURBlueBGHeader"/>
      </w:pPr>
      <w:r>
        <w:t>További feltételek:</w:t>
      </w:r>
    </w:p>
    <w:p w:rsidR="0082133B" w:rsidRDefault="00ED4593">
      <w:pPr>
        <w:pStyle w:val="PURBlueStrong-Indented"/>
      </w:pPr>
      <w:r>
        <w:t>Kizárólag belső használatra</w:t>
      </w:r>
    </w:p>
    <w:p w:rsidR="0082133B" w:rsidRDefault="00ED4593">
      <w:pPr>
        <w:pStyle w:val="PURBody-Indented"/>
      </w:pPr>
      <w:r>
        <w:t>Az online szolgáltatást kizárólag az alkalmazottai és a helyszínen dolgozó szerződéses munkatársai érhetik el.</w:t>
      </w:r>
    </w:p>
    <w:p w:rsidR="0082133B" w:rsidRDefault="00ED4593">
      <w:pPr>
        <w:pStyle w:val="PURBody-Indented"/>
      </w:pPr>
      <w:r>
        <w:t>Microsoft Office Live Communications Server 2005 („LCS”) vagy Microsoft Office Communications Server 2007 („OCS”) vagy Lync Server 2010 szükséges. Az online szolgáltatás használóinak licenccel kell rendelkezniük a megfelelő LCS, OCS vagy Lync Server használatára.</w:t>
      </w:r>
      <w:r w:rsidR="00933491">
        <w:t xml:space="preserve"> </w:t>
      </w:r>
    </w:p>
    <w:p w:rsidR="0082133B" w:rsidRDefault="00ED4593">
      <w:pPr>
        <w:pStyle w:val="PURBlueStrong-Indented"/>
      </w:pPr>
      <w:r>
        <w:t>Összekapcsolás kizárása</w:t>
      </w:r>
    </w:p>
    <w:p w:rsidR="0082133B" w:rsidRDefault="00ED4593">
      <w:pPr>
        <w:pStyle w:val="PURBody-Indented"/>
      </w:pPr>
      <w:r>
        <w:t>Nem használhatja az online szolgáltatást kommunikáció lehetővé tételére</w:t>
      </w:r>
    </w:p>
    <w:p w:rsidR="0082133B" w:rsidRDefault="00ED4593" w:rsidP="005D6562">
      <w:pPr>
        <w:pStyle w:val="PURBullet-Indented"/>
        <w:numPr>
          <w:ilvl w:val="0"/>
          <w:numId w:val="36"/>
        </w:numPr>
      </w:pPr>
      <w:r>
        <w:t xml:space="preserve">bármely azonnali üzenetküldési szolgáltatóval, amely nem az AOL vagy a Microsoft; valamint </w:t>
      </w:r>
    </w:p>
    <w:p w:rsidR="0082133B" w:rsidRDefault="00ED4593" w:rsidP="005D6562">
      <w:pPr>
        <w:pStyle w:val="PURBullet-Indented"/>
        <w:numPr>
          <w:ilvl w:val="0"/>
          <w:numId w:val="36"/>
        </w:numPr>
      </w:pPr>
      <w:r>
        <w:t>bármely külső azonnali üzenetküldési hálózatok között.</w:t>
      </w:r>
    </w:p>
    <w:p w:rsidR="0082133B" w:rsidRDefault="00ED4593">
      <w:pPr>
        <w:pStyle w:val="PURBlueStrong-Indented"/>
      </w:pPr>
      <w:r>
        <w:t>PDA-n vagy mobiltelefonon keresztüli hozzáférés – Korlátozás az America Online Instant Messenger hálózatra vonatkozóan</w:t>
      </w:r>
    </w:p>
    <w:p w:rsidR="0082133B" w:rsidRDefault="00ED4593">
      <w:pPr>
        <w:pStyle w:val="PURBody-Indented"/>
      </w:pPr>
      <w:r>
        <w:t xml:space="preserve">Ön nem használhatja az online szolgáltatást azonnali üzenetkezelési vagy jelenlét-információ továbbítására PDA-ról vagy mobiltelefonról (vagy ezekre a készülékekre) licencelt rádiófrekvenciás tartomány (pl. EVDO, GPRS, EDGE) alkalmazásával. </w:t>
      </w:r>
    </w:p>
    <w:p w:rsidR="0082133B" w:rsidRDefault="0082133B" w:rsidP="00B714BF">
      <w:pPr>
        <w:pStyle w:val="PURBlueStrong-Indented"/>
        <w:keepNext w:val="0"/>
        <w:keepLines w:val="0"/>
      </w:pPr>
    </w:p>
    <w:p w:rsidR="0078078D" w:rsidRDefault="00A541F4" w:rsidP="00B714BF">
      <w:pPr>
        <w:pStyle w:val="PURBreadcrumb"/>
        <w:keepNext w:val="0"/>
        <w:keepLines w:val="0"/>
        <w:rPr>
          <w:color w:val="00467F"/>
          <w:u w:val="single"/>
        </w:rPr>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p>
    <w:p w:rsidR="0082133B" w:rsidRDefault="00AD23F7" w:rsidP="00B714BF">
      <w:pPr>
        <w:pStyle w:val="PURBreadcrumb"/>
        <w:keepNext w:val="0"/>
        <w:keepLines w:val="0"/>
      </w:pPr>
      <w:r>
        <w:t xml:space="preserve"> </w:t>
      </w:r>
    </w:p>
    <w:p w:rsidR="00B714BF" w:rsidRDefault="00B714BF" w:rsidP="00B714BF">
      <w:pPr>
        <w:pStyle w:val="PURBreadcrumb"/>
        <w:keepNext w:val="0"/>
        <w:keepLines w:val="0"/>
        <w:tabs>
          <w:tab w:val="left" w:pos="4663"/>
        </w:tabs>
        <w:jc w:val="left"/>
      </w:pPr>
      <w:r>
        <w:tab/>
      </w:r>
    </w:p>
    <w:p w:rsidR="0082133B" w:rsidRDefault="00ED4593">
      <w:pPr>
        <w:pStyle w:val="PURProductName"/>
      </w:pPr>
      <w:bookmarkStart w:id="73" w:name="_Sec375"/>
      <w:r>
        <w:lastRenderedPageBreak/>
        <w:t>Lync Server Public Instant Messaging Connectivity a Yahoo azonnali üzenetküldési szolgáltatással</w:t>
      </w:r>
      <w:bookmarkEnd w:id="73"/>
      <w:r w:rsidR="008816A0">
        <w:fldChar w:fldCharType="begin"/>
      </w:r>
      <w:r>
        <w:instrText xml:space="preserve">XE "Lync Server Public Instant Messaging Connectivity a Yahoo azonnali üzenetküldési szolgáltatással" </w:instrText>
      </w:r>
      <w:r w:rsidR="008816A0">
        <w:fldChar w:fldCharType="end"/>
      </w:r>
      <w:r w:rsidR="008816A0">
        <w:fldChar w:fldCharType="begin"/>
      </w:r>
      <w:r>
        <w:instrText>TC "</w:instrText>
      </w:r>
      <w:bookmarkStart w:id="74" w:name="_Toc327192806"/>
      <w:bookmarkStart w:id="75" w:name="_Toc328975821"/>
      <w:r>
        <w:instrText>Lync Server Public Instant Messaging Connectivity a Yahoo azonnali üzenetküldési szolgáltatással</w:instrText>
      </w:r>
      <w:bookmarkEnd w:id="74"/>
      <w:bookmarkEnd w:id="75"/>
      <w:r>
        <w:instrText xml:space="preserve">" \l 2 </w:instrText>
      </w:r>
      <w:r w:rsidR="008816A0">
        <w:fldChar w:fldCharType="end"/>
      </w:r>
    </w:p>
    <w:p w:rsidR="0082133B"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809"/>
        <w:gridCol w:w="5221"/>
      </w:tblGrid>
      <w:tr w:rsidR="0082133B">
        <w:tc>
          <w:tcPr>
            <w:tcW w:w="6120" w:type="dxa"/>
          </w:tcPr>
          <w:p w:rsidR="0082133B" w:rsidRDefault="00ED4593" w:rsidP="005B0E08">
            <w:pPr>
              <w:pStyle w:val="PURBody"/>
            </w:pPr>
            <w:r w:rsidRPr="0065419F">
              <w:t xml:space="preserve">Adatvédelmi nyilatkozat: </w:t>
            </w:r>
            <w:r w:rsidRPr="00C57215">
              <w:rPr>
                <w:b/>
              </w:rPr>
              <w:t xml:space="preserve">Igen </w:t>
            </w:r>
            <w:r w:rsidRPr="0065419F">
              <w:t xml:space="preserve">(lásd: </w:t>
            </w:r>
            <w:hyperlink r:id="rId57" w:history="1">
              <w:r>
                <w:rPr>
                  <w:rStyle w:val="Hyperlink"/>
                  <w:rFonts w:ascii="Tahoma" w:hAnsi="Tahoma" w:cs="Tahoma"/>
                </w:rPr>
                <w:t>http://go.microsoft.com/fwlink/?LinkId=104970</w:t>
              </w:r>
            </w:hyperlink>
            <w:r w:rsidRPr="0065419F">
              <w:rPr>
                <w:rFonts w:ascii="Tahoma" w:hAnsi="Tahoma" w:cs="Tahoma"/>
              </w:rPr>
              <w:t xml:space="preserve">) </w:t>
            </w:r>
          </w:p>
        </w:tc>
        <w:tc>
          <w:tcPr>
            <w:tcW w:w="6120" w:type="dxa"/>
          </w:tcPr>
          <w:p w:rsidR="0082133B" w:rsidRDefault="0082133B">
            <w:pPr>
              <w:pStyle w:val="PURBody"/>
            </w:pPr>
          </w:p>
        </w:tc>
      </w:tr>
    </w:tbl>
    <w:p w:rsidR="0082133B"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323"/>
        <w:gridCol w:w="5319"/>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Szükséges minden egyes:</w:t>
            </w:r>
          </w:p>
          <w:p w:rsidR="0082133B" w:rsidRDefault="00ED4593" w:rsidP="005D6562">
            <w:pPr>
              <w:pStyle w:val="PURBullet"/>
              <w:numPr>
                <w:ilvl w:val="0"/>
                <w:numId w:val="37"/>
              </w:numPr>
            </w:pPr>
            <w:r>
              <w:rPr>
                <w:lang w:bidi="he-IL"/>
              </w:rPr>
              <w:t>Felhasználónak, aki az online szolgáltatáson vagy a kapcsolódó szoftveren keresztül éri el a Yahoo azonnali üzenetküldési szolgáltatókat</w:t>
            </w:r>
          </w:p>
        </w:tc>
        <w:tc>
          <w:tcPr>
            <w:tcW w:w="5340" w:type="dxa"/>
          </w:tcPr>
          <w:p w:rsidR="0082133B" w:rsidRDefault="00ED4593">
            <w:pPr>
              <w:pStyle w:val="PURBody"/>
            </w:pPr>
            <w:r>
              <w:rPr>
                <w:b/>
                <w:i/>
                <w:lang w:bidi="he-IL"/>
              </w:rPr>
              <w:t>Szükséges SL licencek:</w:t>
            </w:r>
          </w:p>
          <w:p w:rsidR="0082133B" w:rsidRDefault="00ED4593" w:rsidP="005D6562">
            <w:pPr>
              <w:pStyle w:val="PURBullet"/>
              <w:numPr>
                <w:ilvl w:val="0"/>
                <w:numId w:val="38"/>
              </w:numPr>
            </w:pPr>
            <w:r>
              <w:rPr>
                <w:lang w:bidi="he-IL"/>
              </w:rPr>
              <w:t>Lync Server Public Instant Messaging Connectivity felhasználói SL</w:t>
            </w:r>
          </w:p>
        </w:tc>
      </w:tr>
    </w:tbl>
    <w:p w:rsidR="0082133B" w:rsidRDefault="00ED4593">
      <w:pPr>
        <w:pStyle w:val="PURBlueBGHeader"/>
      </w:pPr>
      <w:r>
        <w:t>További feltételek:</w:t>
      </w:r>
    </w:p>
    <w:p w:rsidR="0082133B" w:rsidRDefault="00ED4593">
      <w:pPr>
        <w:pStyle w:val="PURBlueStrong-Indented"/>
      </w:pPr>
      <w:r>
        <w:t>Kizárólag belső használatra</w:t>
      </w:r>
    </w:p>
    <w:p w:rsidR="0082133B" w:rsidRDefault="00ED4593">
      <w:pPr>
        <w:pStyle w:val="PURBody-Indented"/>
      </w:pPr>
      <w:r>
        <w:t>Az online szolgáltatást kizárólag az alkalmazottai és a helyszínen dolgozó szerződéses munkatársai érhetik el.</w:t>
      </w:r>
    </w:p>
    <w:p w:rsidR="0082133B" w:rsidRDefault="00ED4593">
      <w:pPr>
        <w:pStyle w:val="PURBody-Indented"/>
      </w:pPr>
      <w:r>
        <w:t>Microsoft Office Live Communications Server 2005 („LCS”) vagy Microsoft Office Communications Server 2007 („OCS”) vagy Lync Server 2010 szükséges. Az online szolgáltatás használóinak licenccel kell rendelkezniük a megfelelő LCS, OCS vagy Lync Server használatára.</w:t>
      </w:r>
      <w:r w:rsidR="00933491">
        <w:t xml:space="preserve"> </w:t>
      </w:r>
    </w:p>
    <w:p w:rsidR="0082133B" w:rsidRDefault="00ED4593">
      <w:pPr>
        <w:pStyle w:val="PURBlueStrong-Indented"/>
      </w:pPr>
      <w:r>
        <w:t>Összekapcsolás kizárása</w:t>
      </w:r>
    </w:p>
    <w:p w:rsidR="0082133B" w:rsidRDefault="00ED4593">
      <w:pPr>
        <w:pStyle w:val="PURBody-Indented"/>
      </w:pPr>
      <w:r>
        <w:t>Nem használhatja az online szolgáltatást kommunikáció lehetővé tételére</w:t>
      </w:r>
    </w:p>
    <w:p w:rsidR="0082133B" w:rsidRDefault="00ED4593" w:rsidP="005D6562">
      <w:pPr>
        <w:pStyle w:val="PURBullet-Indented"/>
        <w:numPr>
          <w:ilvl w:val="0"/>
          <w:numId w:val="39"/>
        </w:numPr>
      </w:pPr>
      <w:r>
        <w:t>bármely azonnali üzenetküldési szolgáltatóval, amely nem a Yahoo!, valamint</w:t>
      </w:r>
    </w:p>
    <w:p w:rsidR="0082133B" w:rsidRDefault="00ED4593" w:rsidP="005D6562">
      <w:pPr>
        <w:pStyle w:val="PURBullet-Indented"/>
        <w:numPr>
          <w:ilvl w:val="0"/>
          <w:numId w:val="39"/>
        </w:numPr>
      </w:pPr>
      <w:r>
        <w:t>bármely külső azonnali üzenetküldési hálózatok között.</w:t>
      </w:r>
    </w:p>
    <w:p w:rsidR="0082133B" w:rsidRDefault="00ED4593">
      <w:pPr>
        <w:pStyle w:val="PURBlueStrong-Indented"/>
      </w:pPr>
      <w:r>
        <w:t>PDA-n vagy mobiltelefonon keresztüli hozzáférés – Korlátozás az America Online Instant Messenger hálózatra vonatkozóan</w:t>
      </w:r>
    </w:p>
    <w:p w:rsidR="0082133B" w:rsidRDefault="00ED4593">
      <w:pPr>
        <w:pStyle w:val="PURBody-Indented"/>
      </w:pPr>
      <w:r>
        <w:t xml:space="preserve">Ön nem használhatja az online szolgáltatást azonnali üzenetkezelési vagy jelenlét-információ továbbítására PDA-ról vagy mobiltelefonról (vagy ezekre a készülékekre) licencelt rádiófrekvenciás tartomány (pl. EVDO, GPRS, EDGE) alkalmazásával. </w:t>
      </w:r>
    </w:p>
    <w:p w:rsidR="0082133B" w:rsidRDefault="0082133B">
      <w:pPr>
        <w:pStyle w:val="PURBlueStrong-Indented"/>
      </w:pPr>
    </w:p>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9E3AE0" w:rsidRDefault="009E3AE0" w:rsidP="009E3AE0">
      <w:pPr>
        <w:pStyle w:val="PURProductName"/>
      </w:pPr>
      <w:bookmarkStart w:id="76" w:name="_Sec401"/>
      <w:r>
        <w:t>Microsoft Desktop Optimization Pack (MDOP)</w:t>
      </w:r>
    </w:p>
    <w:p w:rsidR="009E3AE0" w:rsidRDefault="009E3AE0" w:rsidP="009E3AE0">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52"/>
        <w:gridCol w:w="5478"/>
      </w:tblGrid>
      <w:tr w:rsidR="009E3AE0" w:rsidTr="00604709">
        <w:tc>
          <w:tcPr>
            <w:tcW w:w="5552" w:type="dxa"/>
          </w:tcPr>
          <w:p w:rsidR="009E3AE0" w:rsidRPr="003B6137" w:rsidRDefault="009E3AE0" w:rsidP="00414747">
            <w:pPr>
              <w:pStyle w:val="PURBody"/>
            </w:pPr>
            <w:r w:rsidRPr="0065419F">
              <w:t xml:space="preserve">Lásd a vonatkozó közléseket: </w:t>
            </w:r>
            <w:r w:rsidRPr="00C57215">
              <w:rPr>
                <w:b/>
              </w:rPr>
              <w:t>Adatátviteli közlemények, Nemkívánatos szoftverek (II. figyelmeztetés)</w:t>
            </w:r>
            <w:r w:rsidRPr="0065419F">
              <w:t xml:space="preserve"> (Lásd: </w:t>
            </w:r>
            <w:hyperlink w:anchor="_Sec10">
              <w:r>
                <w:rPr>
                  <w:color w:val="00467F"/>
                  <w:u w:val="single"/>
                </w:rPr>
                <w:t>1. függelék</w:t>
              </w:r>
            </w:hyperlink>
            <w:r w:rsidRPr="0065419F">
              <w:t>)</w:t>
            </w:r>
          </w:p>
        </w:tc>
        <w:tc>
          <w:tcPr>
            <w:tcW w:w="5478" w:type="dxa"/>
          </w:tcPr>
          <w:p w:rsidR="009E3AE0" w:rsidRDefault="009E3AE0" w:rsidP="00414747">
            <w:pPr>
              <w:pStyle w:val="PURBody"/>
            </w:pPr>
          </w:p>
        </w:tc>
      </w:tr>
    </w:tbl>
    <w:p w:rsidR="00604709" w:rsidRDefault="00604709" w:rsidP="00E81053">
      <w:pPr>
        <w:pStyle w:val="PURBlueBGHeader"/>
        <w:keepNext/>
        <w:keepLines/>
      </w:pPr>
      <w:r>
        <w:t>KÉSZÜLÉK SL LICENCEK</w:t>
      </w:r>
    </w:p>
    <w:tbl>
      <w:tblPr>
        <w:tblStyle w:val="PURTableNoVertical"/>
        <w:tblW w:w="0" w:type="auto"/>
        <w:tblLook w:val="04A0" w:firstRow="1" w:lastRow="0" w:firstColumn="1" w:lastColumn="0" w:noHBand="0" w:noVBand="1"/>
      </w:tblPr>
      <w:tblGrid>
        <w:gridCol w:w="5322"/>
        <w:gridCol w:w="5320"/>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Default="00604709" w:rsidP="00414747">
            <w:pPr>
              <w:pStyle w:val="PURBody"/>
            </w:pPr>
            <w:r>
              <w:rPr>
                <w:b/>
                <w:i/>
                <w:lang w:bidi="he-IL"/>
              </w:rPr>
              <w:t>Szükséges minden egyes:</w:t>
            </w:r>
          </w:p>
          <w:p w:rsidR="00604709" w:rsidRDefault="00604709" w:rsidP="005D6562">
            <w:pPr>
              <w:pStyle w:val="PURBullet"/>
              <w:numPr>
                <w:ilvl w:val="0"/>
                <w:numId w:val="37"/>
              </w:numPr>
            </w:pPr>
            <w:r>
              <w:rPr>
                <w:lang w:bidi="he-IL"/>
              </w:rPr>
              <w:t>Készüléknek, amely eléri és használja a szoftvert.</w:t>
            </w:r>
          </w:p>
        </w:tc>
        <w:tc>
          <w:tcPr>
            <w:tcW w:w="5340" w:type="dxa"/>
          </w:tcPr>
          <w:p w:rsidR="00604709" w:rsidRDefault="00604709" w:rsidP="00414747">
            <w:pPr>
              <w:pStyle w:val="PURBody"/>
            </w:pPr>
            <w:r>
              <w:rPr>
                <w:b/>
                <w:i/>
                <w:lang w:bidi="he-IL"/>
              </w:rPr>
              <w:t>Szükséges SL licencek:</w:t>
            </w:r>
          </w:p>
          <w:p w:rsidR="00604709" w:rsidRDefault="00604709" w:rsidP="005D6562">
            <w:pPr>
              <w:pStyle w:val="PURBullet"/>
              <w:numPr>
                <w:ilvl w:val="0"/>
                <w:numId w:val="38"/>
              </w:numPr>
            </w:pPr>
            <w:r>
              <w:rPr>
                <w:lang w:bidi="he-IL"/>
              </w:rPr>
              <w:t>Microsoft Desktop Optimization Pack Készülék SL</w:t>
            </w:r>
          </w:p>
        </w:tc>
      </w:tr>
    </w:tbl>
    <w:p w:rsidR="009E3AE0" w:rsidRDefault="009E3AE0" w:rsidP="009E3AE0">
      <w:pPr>
        <w:pStyle w:val="PURBlueBGHeader"/>
      </w:pPr>
      <w:r>
        <w:t>További feltételek:</w:t>
      </w:r>
    </w:p>
    <w:p w:rsidR="009E3AE0" w:rsidRDefault="009E3AE0" w:rsidP="009E3AE0">
      <w:pPr>
        <w:pStyle w:val="PURBody-Indented"/>
      </w:pPr>
      <w:r>
        <w:rPr>
          <w:strike/>
        </w:rPr>
        <w:t>A</w:t>
      </w:r>
      <w:r>
        <w:t xml:space="preserve">z aktív Windows Intune Készülék SL feljogosítja Önt licencek beszerzésére az MDOP csomagra vonatkozóan. Ezek a licencek választhatók, és a Windows Intune terméktől különálló beszerzést jelentenek. Az MDOP a következőket tartalmazza: </w:t>
      </w:r>
    </w:p>
    <w:p w:rsidR="009E3AE0" w:rsidRDefault="009E3AE0" w:rsidP="005D6562">
      <w:pPr>
        <w:pStyle w:val="PURBullet-Indented"/>
        <w:numPr>
          <w:ilvl w:val="0"/>
          <w:numId w:val="61"/>
        </w:numPr>
      </w:pPr>
      <w:r>
        <w:t xml:space="preserve">Microsoft Application Virtualization Windows asztali számítógépekhez (App-V) </w:t>
      </w:r>
    </w:p>
    <w:p w:rsidR="009E3AE0" w:rsidRDefault="009E3AE0" w:rsidP="005D6562">
      <w:pPr>
        <w:pStyle w:val="PURBullet-Indented"/>
        <w:numPr>
          <w:ilvl w:val="0"/>
          <w:numId w:val="61"/>
        </w:numPr>
      </w:pPr>
      <w:r>
        <w:t xml:space="preserve">Microsoft Speciális csoportházirend-kezelés (AGPM) </w:t>
      </w:r>
    </w:p>
    <w:p w:rsidR="009E3AE0" w:rsidRDefault="009E3AE0" w:rsidP="005D6562">
      <w:pPr>
        <w:pStyle w:val="PURBullet-Indented"/>
        <w:numPr>
          <w:ilvl w:val="0"/>
          <w:numId w:val="61"/>
        </w:numPr>
      </w:pPr>
      <w:r>
        <w:t xml:space="preserve">Microsoft Diagnosztikai és helyreállítási eszközkészlet (DaRT) </w:t>
      </w:r>
    </w:p>
    <w:p w:rsidR="009E3AE0" w:rsidRDefault="009E3AE0" w:rsidP="005D6562">
      <w:pPr>
        <w:pStyle w:val="PURBullet-Indented"/>
        <w:numPr>
          <w:ilvl w:val="0"/>
          <w:numId w:val="61"/>
        </w:numPr>
      </w:pPr>
      <w:r>
        <w:t xml:space="preserve">Microsoft System Center Desktop Error Monitoring (DEM) </w:t>
      </w:r>
    </w:p>
    <w:p w:rsidR="009E3AE0" w:rsidRDefault="009E3AE0" w:rsidP="005D6562">
      <w:pPr>
        <w:pStyle w:val="PURBullet-Indented"/>
        <w:numPr>
          <w:ilvl w:val="0"/>
          <w:numId w:val="61"/>
        </w:numPr>
      </w:pPr>
      <w:r>
        <w:t xml:space="preserve">Microsoft Enterprise Desktop Virtualization (MED-V) </w:t>
      </w:r>
    </w:p>
    <w:p w:rsidR="009E3AE0" w:rsidRDefault="009E3AE0" w:rsidP="005D6562">
      <w:pPr>
        <w:pStyle w:val="PURBullet-Indented"/>
        <w:numPr>
          <w:ilvl w:val="0"/>
          <w:numId w:val="61"/>
        </w:numPr>
      </w:pPr>
      <w:r>
        <w:t>Microsoft BitLocker Felügyeleti és figyelőeszközök (MBAM)</w:t>
      </w:r>
    </w:p>
    <w:p w:rsidR="009E3AE0" w:rsidRDefault="005B0E08" w:rsidP="009E3AE0">
      <w:pPr>
        <w:pStyle w:val="PURBody-Indented"/>
      </w:pPr>
      <w:r>
        <w:t>Minden beszerzett MDOP licencre vonatkozóan Ön az alábbi jogokkal rendelkezik.</w:t>
      </w:r>
    </w:p>
    <w:p w:rsidR="009E3AE0" w:rsidRDefault="009E3AE0" w:rsidP="009E3AE0">
      <w:pPr>
        <w:pStyle w:val="PURBlueStrong-Indented"/>
      </w:pPr>
      <w:r>
        <w:lastRenderedPageBreak/>
        <w:t>Telepítési és használati jogok</w:t>
      </w:r>
    </w:p>
    <w:p w:rsidR="009E3AE0" w:rsidRDefault="009E3AE0" w:rsidP="00413F4F">
      <w:pPr>
        <w:pStyle w:val="PURBody-Indented"/>
        <w:spacing w:after="100"/>
        <w:ind w:left="274"/>
      </w:pPr>
      <w:r>
        <w:t>A „licencelt készülék” az a készülék, amelyhez hozzárendelte a használatra jogosító Windows Intune Készülék SL licencet.</w:t>
      </w:r>
    </w:p>
    <w:p w:rsidR="009E3AE0" w:rsidRDefault="009E3AE0" w:rsidP="00413F4F">
      <w:pPr>
        <w:pStyle w:val="PURBody-Indented"/>
        <w:spacing w:after="100"/>
        <w:ind w:left="274"/>
      </w:pPr>
      <w:r>
        <w:t xml:space="preserve">Ön telepítheti és használhatja a szoftvert a licencelt készüléken. A szoftver bizonyos funkciói a szoftver licencelt készüléken való felügyeletére szolgálnak. Ezeket a funkciókat más készülékeken kizárólag a licencelt készüléken futtatott szoftver felügyeletére használhatja. Ezenkívül a saját tartományában található kiszolgálók szoftvereinek felügyeletére felhasználhatja a következő alkotórészeket, amennyiben az adott tartományban található asztali számítógépek licencelve vannak az MDOP használatára: </w:t>
      </w:r>
    </w:p>
    <w:p w:rsidR="009E3AE0" w:rsidRDefault="009E3AE0" w:rsidP="005D6562">
      <w:pPr>
        <w:pStyle w:val="PURBullet-Indented"/>
        <w:numPr>
          <w:ilvl w:val="0"/>
          <w:numId w:val="61"/>
        </w:numPr>
      </w:pPr>
      <w:r>
        <w:t>AGPM</w:t>
      </w:r>
    </w:p>
    <w:p w:rsidR="009E3AE0" w:rsidRDefault="009E3AE0" w:rsidP="005D6562">
      <w:pPr>
        <w:pStyle w:val="PURBullet-Indented"/>
        <w:numPr>
          <w:ilvl w:val="0"/>
          <w:numId w:val="61"/>
        </w:numPr>
      </w:pPr>
      <w:r>
        <w:t xml:space="preserve">DaRT </w:t>
      </w:r>
    </w:p>
    <w:p w:rsidR="009E3AE0" w:rsidRDefault="009E3AE0" w:rsidP="009E3AE0">
      <w:pPr>
        <w:pStyle w:val="PURBlueStrong-Indented"/>
      </w:pPr>
      <w:r>
        <w:t>Távelérés</w:t>
      </w:r>
    </w:p>
    <w:p w:rsidR="009E3AE0" w:rsidRDefault="009E3AE0" w:rsidP="009E3AE0">
      <w:pPr>
        <w:pStyle w:val="PURBody-Indented"/>
      </w:pPr>
      <w:r>
        <w:t>Ön a licencelt készüléken futó MDOP szoftvert egy másik készülékről, távolról a következők szerint érheti el és használhatja.</w:t>
      </w:r>
    </w:p>
    <w:p w:rsidR="009E3AE0" w:rsidRDefault="009E3AE0" w:rsidP="00413F4F">
      <w:pPr>
        <w:pStyle w:val="PURBullet-Indented"/>
        <w:numPr>
          <w:ilvl w:val="0"/>
          <w:numId w:val="62"/>
        </w:numPr>
        <w:spacing w:after="100"/>
      </w:pPr>
      <w:r>
        <w:rPr>
          <w:b/>
        </w:rPr>
        <w:t>Elsődleges felhasználó:</w:t>
      </w:r>
      <w:r>
        <w:t xml:space="preserve"> A készülék egyedüli elsődleges felhasználója a szoftvert távolról bármilyen készülékről elérheti és használhatja. Ezzel egyidejűleg ugyanazon licenc keretében más személy kizárólag támogatási szolgáltatás biztosítására használhatja a szoftvert. </w:t>
      </w:r>
    </w:p>
    <w:p w:rsidR="009E3AE0" w:rsidRDefault="009E3AE0" w:rsidP="00413F4F">
      <w:pPr>
        <w:pStyle w:val="PURBullet-Indented"/>
        <w:numPr>
          <w:ilvl w:val="0"/>
          <w:numId w:val="62"/>
        </w:numPr>
        <w:spacing w:after="100"/>
      </w:pPr>
      <w:r>
        <w:rPr>
          <w:b/>
        </w:rPr>
        <w:t>Nem elsődleges felhasználók:</w:t>
      </w:r>
      <w:r>
        <w:t xml:space="preserve"> A szoftvert távolról, külön licencelt készülékről bármely felhasználó elérheti és használhatja. </w:t>
      </w:r>
    </w:p>
    <w:p w:rsidR="009E3AE0" w:rsidRDefault="009E3AE0" w:rsidP="00413F4F">
      <w:pPr>
        <w:pStyle w:val="PURBullet-Indented"/>
        <w:numPr>
          <w:ilvl w:val="0"/>
          <w:numId w:val="62"/>
        </w:numPr>
        <w:spacing w:after="100"/>
      </w:pPr>
      <w:r>
        <w:rPr>
          <w:b/>
        </w:rPr>
        <w:t>Távoli segítségnyújtás:</w:t>
      </w:r>
      <w:r>
        <w:t xml:space="preserve"> Más készülékek számára is engedélyezheti, hogy a szoftverhez hozzáférjenek abból a célból, hogy az</w:t>
      </w:r>
      <w:r w:rsidR="000B73AC">
        <w:t> </w:t>
      </w:r>
      <w:r>
        <w:t>Ön számára támogatási szolgáltatást nyújtsanak. Az ilyen jellegű hozzáféréshez nincs szükség további licencekre.</w:t>
      </w:r>
    </w:p>
    <w:p w:rsidR="009E3AE0" w:rsidRDefault="009E3AE0" w:rsidP="009E3AE0">
      <w:pPr>
        <w:pStyle w:val="PURBlueStrong-Indented"/>
      </w:pPr>
      <w:r>
        <w:t>Barangolási használati jogok</w:t>
      </w:r>
    </w:p>
    <w:p w:rsidR="009E3AE0" w:rsidRDefault="009E3AE0" w:rsidP="00413F4F">
      <w:pPr>
        <w:pStyle w:val="PURBody-Indented"/>
      </w:pPr>
      <w:r>
        <w:t xml:space="preserve">Az alábbi szakaszban foglaltak kivételével a licencelt készülék egyetlen elsődleges felhasználója jogosult az MDOP szoftver használatára egy harmadik fél megfelelő készülékén (lásd: </w:t>
      </w:r>
      <w:hyperlink w:anchor="_Sec6" w:history="1">
        <w:r>
          <w:rPr>
            <w:rStyle w:val="Hyperlink"/>
            <w:color w:val="000000"/>
          </w:rPr>
          <w:t>Általános licencfeltételek, Meghatározások</w:t>
        </w:r>
      </w:hyperlink>
      <w:r>
        <w:t>) a licencelt szoftvernek az</w:t>
      </w:r>
      <w:r w:rsidR="00413F4F">
        <w:t> </w:t>
      </w:r>
      <w:r>
        <w:t xml:space="preserve">adott megfelelő készüléken való engedélyezett használata vagy távelérése céljából. </w:t>
      </w:r>
    </w:p>
    <w:p w:rsidR="009E3AE0" w:rsidRDefault="009E3AE0" w:rsidP="009E3AE0">
      <w:pPr>
        <w:pStyle w:val="PURBody-Indented"/>
      </w:pPr>
      <w:r>
        <w:t xml:space="preserve">Amikor az elsődleges felhasználó az Ön vagy a társvállalatainak létesítményében tartózkodik, a Barangolási használati jogok nem vonatkoznak rá. </w:t>
      </w:r>
    </w:p>
    <w:p w:rsidR="009E3AE0" w:rsidRDefault="009E3AE0" w:rsidP="009E3AE0">
      <w:pPr>
        <w:pStyle w:val="PURBody-Indented"/>
      </w:pPr>
      <w:r>
        <w:t xml:space="preserve">Ezekre a jogokra az „Elsődleges felhasználó” szakasz feltételei között található, a felhasználók számára vonatkozó korlátozás érvényes, és minden használatnak munkával kapcsolatos célúnak kell lennie. </w:t>
      </w:r>
    </w:p>
    <w:p w:rsidR="009E3AE0" w:rsidRPr="00413F4F" w:rsidRDefault="009E3AE0" w:rsidP="009E3AE0">
      <w:pPr>
        <w:pStyle w:val="PURBody-Indented"/>
        <w:rPr>
          <w:spacing w:val="-4"/>
        </w:rPr>
      </w:pPr>
      <w:r w:rsidRPr="00413F4F">
        <w:rPr>
          <w:spacing w:val="-4"/>
        </w:rPr>
        <w:t>Az elsődleges felhasználónak az MDOP szoftverre vonatkozó használati joga megszűnik a licencelt készülék megfelelő jogainak lejártával, a Frissítési Garancia időtartamának lejártával vagy az elsődleges felhasználói státusz megváltozásával. Ekkor Önnek meg kell győződnie arról, hogy az adott felhasználó a továbbiakban nem használja az MDOP szoftvert a Barangolási használati jogok hatályán belül.</w:t>
      </w:r>
    </w:p>
    <w:p w:rsidR="009E3AE0" w:rsidRDefault="009E3AE0" w:rsidP="009E3AE0">
      <w:pPr>
        <w:pStyle w:val="PURBlueStrong-Indented"/>
      </w:pPr>
      <w:r>
        <w:t>A licenc időbeli hatálya</w:t>
      </w:r>
    </w:p>
    <w:p w:rsidR="009E3AE0" w:rsidRDefault="009E3AE0" w:rsidP="009E3AE0">
      <w:pPr>
        <w:pStyle w:val="PURBody-Indented"/>
      </w:pPr>
      <w:r>
        <w:t>A megfelelő Windows Intune Készülék SL vagy MDOP licenc lejárta után Ön nem érheti el és nem használhatja a szoftvert.</w:t>
      </w:r>
    </w:p>
    <w:p w:rsidR="00B64AA1" w:rsidRDefault="00B64AA1" w:rsidP="009E3AE0">
      <w:pPr>
        <w:pStyle w:val="PURBody-Indented"/>
      </w:pPr>
    </w:p>
    <w:bookmarkEnd w:id="76"/>
    <w:p w:rsidR="00604709" w:rsidRDefault="008816A0" w:rsidP="00604709">
      <w:pPr>
        <w:pStyle w:val="PURBreadcrumb"/>
      </w:pPr>
      <w:r>
        <w:fldChar w:fldCharType="begin"/>
      </w:r>
      <w:r w:rsidR="00604709">
        <w:instrText xml:space="preserve">HYPERLINK \l "_Sec4" </w:instrText>
      </w:r>
      <w:r>
        <w:fldChar w:fldCharType="separate"/>
      </w:r>
      <w:r w:rsidR="00604709">
        <w:rPr>
          <w:color w:val="00467F"/>
          <w:u w:val="single"/>
        </w:rPr>
        <w:t>Tartalomjegyzék</w:t>
      </w:r>
      <w:r>
        <w:fldChar w:fldCharType="end"/>
      </w:r>
      <w:r w:rsidR="00604709">
        <w:t xml:space="preserve"> / </w:t>
      </w:r>
      <w:hyperlink w:anchor="_Sec6">
        <w:r w:rsidR="00604709">
          <w:rPr>
            <w:color w:val="00467F"/>
            <w:u w:val="single"/>
          </w:rPr>
          <w:t>Univerzális licencfeltételek</w:t>
        </w:r>
      </w:hyperlink>
      <w:r w:rsidR="00604709">
        <w:t xml:space="preserve"> </w:t>
      </w:r>
    </w:p>
    <w:p w:rsidR="00604709" w:rsidRDefault="00604709" w:rsidP="00604709">
      <w:pPr>
        <w:pStyle w:val="PURProductName"/>
      </w:pPr>
      <w:r>
        <w:t>Office 365 Plan P1</w:t>
      </w:r>
    </w:p>
    <w:p w:rsidR="00604709" w:rsidRDefault="00604709" w:rsidP="00604709">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821"/>
        <w:gridCol w:w="5209"/>
      </w:tblGrid>
      <w:tr w:rsidR="00604709" w:rsidTr="00414747">
        <w:tc>
          <w:tcPr>
            <w:tcW w:w="6120" w:type="dxa"/>
          </w:tcPr>
          <w:p w:rsidR="00604709" w:rsidRDefault="00604709" w:rsidP="00414747">
            <w:pPr>
              <w:pStyle w:val="PURBody"/>
            </w:pPr>
            <w:r w:rsidRPr="0065419F">
              <w:t xml:space="preserve">Lásd a vonatkozó közléseket: </w:t>
            </w:r>
            <w:r w:rsidRPr="00C57215">
              <w:rPr>
                <w:b/>
              </w:rPr>
              <w:t xml:space="preserve">Adatátvitel </w:t>
            </w:r>
            <w:r w:rsidRPr="0065419F">
              <w:t xml:space="preserve">(lásd: </w:t>
            </w:r>
            <w:hyperlink w:anchor="_Sec10">
              <w:r>
                <w:rPr>
                  <w:color w:val="00467F"/>
                  <w:u w:val="single"/>
                </w:rPr>
                <w:t>1. függelék</w:t>
              </w:r>
            </w:hyperlink>
            <w:r w:rsidRPr="0065419F">
              <w:t>)</w:t>
            </w:r>
          </w:p>
        </w:tc>
        <w:tc>
          <w:tcPr>
            <w:tcW w:w="6120" w:type="dxa"/>
          </w:tcPr>
          <w:p w:rsidR="00604709" w:rsidRDefault="00604709" w:rsidP="00414747">
            <w:pPr>
              <w:pStyle w:val="PURBody"/>
            </w:pPr>
          </w:p>
        </w:tc>
      </w:tr>
      <w:tr w:rsidR="00604709" w:rsidTr="00414747">
        <w:tc>
          <w:tcPr>
            <w:tcW w:w="6120" w:type="dxa"/>
          </w:tcPr>
          <w:p w:rsidR="00604709" w:rsidRDefault="001B41FE" w:rsidP="00414747">
            <w:pPr>
              <w:pStyle w:val="PURBody"/>
            </w:pPr>
            <w:r w:rsidRPr="0065419F">
              <w:t xml:space="preserve">Adatvédelmi és biztonsági kiegészítés: </w:t>
            </w:r>
            <w:r w:rsidRPr="00C57215">
              <w:rPr>
                <w:b/>
              </w:rPr>
              <w:t>Igen</w:t>
            </w:r>
            <w:r w:rsidRPr="00C57215">
              <w:t xml:space="preserve"> </w:t>
            </w:r>
            <w:r w:rsidRPr="0065419F">
              <w:t xml:space="preserve">(lásd: </w:t>
            </w:r>
            <w:hyperlink r:id="rId58">
              <w:r>
                <w:rPr>
                  <w:color w:val="00467F"/>
                  <w:u w:val="single"/>
                </w:rPr>
                <w:t>http://go.microsoft.com/fwlink/?LinkID=212058&amp;clcid=0x409</w:t>
              </w:r>
            </w:hyperlink>
            <w:r w:rsidRPr="0065419F">
              <w:t>)</w:t>
            </w:r>
          </w:p>
        </w:tc>
        <w:tc>
          <w:tcPr>
            <w:tcW w:w="6120" w:type="dxa"/>
          </w:tcPr>
          <w:p w:rsidR="00604709" w:rsidRDefault="00604709" w:rsidP="00414747">
            <w:pPr>
              <w:pStyle w:val="PURBody"/>
            </w:pPr>
          </w:p>
        </w:tc>
      </w:tr>
    </w:tbl>
    <w:p w:rsidR="00604709" w:rsidRDefault="00604709" w:rsidP="00604709">
      <w:pPr>
        <w:pStyle w:val="PURBlueBGHeader"/>
      </w:pPr>
      <w:r>
        <w:t>FELHASZNÁLÓI SL LICENCEK</w:t>
      </w:r>
    </w:p>
    <w:tbl>
      <w:tblPr>
        <w:tblStyle w:val="PURTableNoVertical"/>
        <w:tblW w:w="0" w:type="auto"/>
        <w:tblLook w:val="04A0" w:firstRow="1" w:lastRow="0" w:firstColumn="1" w:lastColumn="0" w:noHBand="0" w:noVBand="1"/>
      </w:tblPr>
      <w:tblGrid>
        <w:gridCol w:w="5322"/>
        <w:gridCol w:w="5320"/>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Default="00604709" w:rsidP="00414747">
            <w:pPr>
              <w:pStyle w:val="PURBody"/>
            </w:pPr>
            <w:r>
              <w:rPr>
                <w:b/>
                <w:i/>
                <w:lang w:bidi="he-IL"/>
              </w:rPr>
              <w:t>Szükséges minden egyes:</w:t>
            </w:r>
          </w:p>
        </w:tc>
        <w:tc>
          <w:tcPr>
            <w:tcW w:w="5340" w:type="dxa"/>
          </w:tcPr>
          <w:p w:rsidR="00604709" w:rsidRDefault="00604709" w:rsidP="00414747">
            <w:pPr>
              <w:pStyle w:val="PURBody"/>
            </w:pPr>
            <w:r>
              <w:rPr>
                <w:b/>
                <w:i/>
                <w:lang w:bidi="he-IL"/>
              </w:rPr>
              <w:t>Szükséges SL licencek:</w:t>
            </w:r>
          </w:p>
        </w:tc>
      </w:tr>
      <w:tr w:rsidR="00604709" w:rsidTr="00414747">
        <w:tc>
          <w:tcPr>
            <w:tcW w:w="5340" w:type="dxa"/>
          </w:tcPr>
          <w:p w:rsidR="00604709" w:rsidRDefault="00606344" w:rsidP="005D6562">
            <w:pPr>
              <w:pStyle w:val="PURBullet"/>
              <w:numPr>
                <w:ilvl w:val="0"/>
                <w:numId w:val="40"/>
              </w:numPr>
              <w:rPr>
                <w:rFonts w:ascii="Tahoma" w:hAnsi="Tahoma"/>
                <w:szCs w:val="18"/>
              </w:rPr>
            </w:pPr>
            <w:r>
              <w:rPr>
                <w:rFonts w:ascii="Tahoma" w:hAnsi="Tahoma"/>
                <w:szCs w:val="18"/>
                <w:lang w:bidi="he-IL"/>
              </w:rPr>
              <w:t>Hitelesített felhasználónak, aki eléri az online szolgáltatást vagy a kapcsolódó szoftvert.</w:t>
            </w:r>
          </w:p>
          <w:p w:rsidR="00606344" w:rsidRPr="00606344" w:rsidRDefault="00606344" w:rsidP="00EC153F">
            <w:pPr>
              <w:pStyle w:val="PURBody"/>
              <w:ind w:left="288"/>
            </w:pPr>
            <w:r>
              <w:rPr>
                <w:rFonts w:ascii="Tahoma" w:hAnsi="Tahoma"/>
                <w:szCs w:val="18"/>
                <w:lang w:bidi="he-IL"/>
              </w:rPr>
              <w:t xml:space="preserve">Az online szolgáltatáson keresztül havonta maximum 50 hitelesített külső </w:t>
            </w:r>
            <w:r>
              <w:rPr>
                <w:rFonts w:ascii="Tahoma" w:hAnsi="Tahoma"/>
                <w:lang w:bidi="he-IL"/>
              </w:rPr>
              <w:t xml:space="preserve">felhasználó </w:t>
            </w:r>
            <w:r>
              <w:rPr>
                <w:rFonts w:ascii="Tahoma" w:hAnsi="Tahoma"/>
                <w:szCs w:val="18"/>
                <w:lang w:bidi="he-IL"/>
              </w:rPr>
              <w:t>érheti el a SharePoint funkciót.</w:t>
            </w:r>
            <w:r w:rsidR="00933491">
              <w:rPr>
                <w:rFonts w:ascii="Tahoma" w:hAnsi="Tahoma"/>
                <w:szCs w:val="18"/>
                <w:lang w:bidi="he-IL"/>
              </w:rPr>
              <w:t xml:space="preserve"> </w:t>
            </w:r>
            <w:r>
              <w:rPr>
                <w:rFonts w:ascii="Tahoma" w:hAnsi="Tahoma"/>
                <w:szCs w:val="18"/>
                <w:lang w:bidi="he-IL"/>
              </w:rPr>
              <w:t xml:space="preserve">Ezen felhasználók számára nem szükséges Office 365 Plan P1 felhasználói SL licenc. </w:t>
            </w:r>
          </w:p>
        </w:tc>
        <w:tc>
          <w:tcPr>
            <w:tcW w:w="5340" w:type="dxa"/>
          </w:tcPr>
          <w:p w:rsidR="00604709" w:rsidRDefault="00606344" w:rsidP="005D6562">
            <w:pPr>
              <w:pStyle w:val="PURBullet"/>
              <w:numPr>
                <w:ilvl w:val="0"/>
                <w:numId w:val="41"/>
              </w:numPr>
            </w:pPr>
            <w:r>
              <w:rPr>
                <w:rFonts w:ascii="Tahoma" w:hAnsi="Tahoma"/>
                <w:lang w:bidi="he-IL"/>
              </w:rPr>
              <w:t>Office 365 Plan P1 felhasználói SL</w:t>
            </w:r>
          </w:p>
        </w:tc>
      </w:tr>
    </w:tbl>
    <w:p w:rsidR="00604709" w:rsidRDefault="00604709" w:rsidP="00413F4F">
      <w:pPr>
        <w:pStyle w:val="PURBlueStrong-Indented"/>
        <w:keepNext w:val="0"/>
        <w:keepLines w:val="0"/>
      </w:pPr>
    </w:p>
    <w:p w:rsidR="0082133B" w:rsidRDefault="00A541F4" w:rsidP="00413F4F">
      <w:pPr>
        <w:pStyle w:val="PURBreadcrumb"/>
        <w:keepNext w:val="0"/>
        <w:keepLines w:val="0"/>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ED4593">
      <w:pPr>
        <w:pStyle w:val="PURProductName"/>
      </w:pPr>
      <w:bookmarkStart w:id="77" w:name="_Sec435"/>
      <w:r>
        <w:lastRenderedPageBreak/>
        <w:t>Office Professional Plus Subscription</w:t>
      </w:r>
      <w:bookmarkEnd w:id="77"/>
      <w:r w:rsidR="008816A0">
        <w:fldChar w:fldCharType="begin"/>
      </w:r>
      <w:r>
        <w:instrText xml:space="preserve">XE "Office Professional Plus Subscription" </w:instrText>
      </w:r>
      <w:r w:rsidR="008816A0">
        <w:fldChar w:fldCharType="end"/>
      </w:r>
      <w:r w:rsidR="008816A0">
        <w:fldChar w:fldCharType="begin"/>
      </w:r>
      <w:r>
        <w:instrText xml:space="preserve"> TC "</w:instrText>
      </w:r>
      <w:bookmarkStart w:id="78" w:name="_Toc327192807"/>
      <w:bookmarkStart w:id="79" w:name="_Toc328975822"/>
      <w:r>
        <w:instrText>Office Professional Plus Subscription</w:instrText>
      </w:r>
      <w:bookmarkEnd w:id="78"/>
      <w:bookmarkEnd w:id="79"/>
      <w:r>
        <w:instrText>" \l 2</w:instrText>
      </w:r>
      <w:r w:rsidR="008816A0">
        <w:fldChar w:fldCharType="end"/>
      </w:r>
    </w:p>
    <w:p w:rsidR="0082133B"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12"/>
        <w:gridCol w:w="5518"/>
      </w:tblGrid>
      <w:tr w:rsidR="0082133B" w:rsidTr="00F04EBB">
        <w:tc>
          <w:tcPr>
            <w:tcW w:w="5512" w:type="dxa"/>
          </w:tcPr>
          <w:p w:rsidR="0082133B" w:rsidRDefault="00ED4593">
            <w:pPr>
              <w:pStyle w:val="PURBody"/>
            </w:pPr>
            <w:r w:rsidRPr="0065419F">
              <w:t xml:space="preserve">Lásd a vonatkozó közléseket: </w:t>
            </w:r>
            <w:r w:rsidRPr="00C57215">
              <w:rPr>
                <w:b/>
              </w:rPr>
              <w:t xml:space="preserve">Adatátvitel </w:t>
            </w:r>
            <w:r w:rsidRPr="0065419F">
              <w:t xml:space="preserve">(lásd: </w:t>
            </w:r>
            <w:hyperlink w:anchor="_Sec10">
              <w:r>
                <w:rPr>
                  <w:color w:val="00467F"/>
                  <w:u w:val="single"/>
                </w:rPr>
                <w:t>1. függelék</w:t>
              </w:r>
            </w:hyperlink>
            <w:r w:rsidRPr="0065419F">
              <w:t>)</w:t>
            </w:r>
          </w:p>
        </w:tc>
        <w:tc>
          <w:tcPr>
            <w:tcW w:w="5518" w:type="dxa"/>
          </w:tcPr>
          <w:p w:rsidR="0082133B" w:rsidRDefault="0082133B">
            <w:pPr>
              <w:pStyle w:val="PURBody"/>
            </w:pPr>
          </w:p>
        </w:tc>
      </w:tr>
      <w:tr w:rsidR="0082133B" w:rsidTr="00F04EBB">
        <w:tc>
          <w:tcPr>
            <w:tcW w:w="5512" w:type="dxa"/>
          </w:tcPr>
          <w:p w:rsidR="0082133B" w:rsidRDefault="0082133B">
            <w:pPr>
              <w:pStyle w:val="PURBody"/>
            </w:pPr>
          </w:p>
        </w:tc>
        <w:tc>
          <w:tcPr>
            <w:tcW w:w="5518" w:type="dxa"/>
          </w:tcPr>
          <w:p w:rsidR="0082133B" w:rsidRDefault="0082133B">
            <w:pPr>
              <w:pStyle w:val="PURBody"/>
            </w:pPr>
          </w:p>
        </w:tc>
      </w:tr>
    </w:tbl>
    <w:p w:rsidR="0082133B" w:rsidRDefault="00F04EBB">
      <w:pPr>
        <w:pStyle w:val="PURBlueBGHeader"/>
      </w:pPr>
      <w:r>
        <w:rPr>
          <w:caps/>
        </w:rPr>
        <w:t xml:space="preserve">Asztali alkalmazások </w:t>
      </w:r>
      <w:r>
        <w:t>FELHASZNÁLÓI SL licencei</w:t>
      </w:r>
    </w:p>
    <w:tbl>
      <w:tblPr>
        <w:tblStyle w:val="PURTableNoVertical"/>
        <w:tblW w:w="0" w:type="auto"/>
        <w:tblLook w:val="04A0" w:firstRow="1" w:lastRow="0" w:firstColumn="1" w:lastColumn="0" w:noHBand="0" w:noVBand="1"/>
      </w:tblPr>
      <w:tblGrid>
        <w:gridCol w:w="5323"/>
        <w:gridCol w:w="5319"/>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Szükséges minden egyes:</w:t>
            </w:r>
          </w:p>
        </w:tc>
        <w:tc>
          <w:tcPr>
            <w:tcW w:w="5340" w:type="dxa"/>
          </w:tcPr>
          <w:p w:rsidR="0082133B" w:rsidRDefault="00ED4593">
            <w:pPr>
              <w:pStyle w:val="PURBody"/>
            </w:pPr>
            <w:r>
              <w:rPr>
                <w:b/>
                <w:i/>
                <w:lang w:bidi="he-IL"/>
              </w:rPr>
              <w:t>Szükséges SL licencek:</w:t>
            </w:r>
          </w:p>
        </w:tc>
      </w:tr>
      <w:tr w:rsidR="0082133B">
        <w:tc>
          <w:tcPr>
            <w:tcW w:w="5340" w:type="dxa"/>
          </w:tcPr>
          <w:p w:rsidR="0082133B" w:rsidRDefault="00ED4593" w:rsidP="0089191B">
            <w:pPr>
              <w:pStyle w:val="PURBullet"/>
              <w:numPr>
                <w:ilvl w:val="0"/>
                <w:numId w:val="40"/>
              </w:numPr>
            </w:pPr>
            <w:r>
              <w:rPr>
                <w:lang w:bidi="he-IL"/>
              </w:rPr>
              <w:t>Felhasználónak, aki eléri az online szolgáltatást vagy a</w:t>
            </w:r>
            <w:r w:rsidR="0089191B">
              <w:rPr>
                <w:lang w:bidi="he-IL"/>
              </w:rPr>
              <w:t> </w:t>
            </w:r>
            <w:r>
              <w:rPr>
                <w:lang w:bidi="he-IL"/>
              </w:rPr>
              <w:t>kapcsolódó szoftvert</w:t>
            </w:r>
          </w:p>
        </w:tc>
        <w:tc>
          <w:tcPr>
            <w:tcW w:w="5340" w:type="dxa"/>
          </w:tcPr>
          <w:p w:rsidR="0082133B" w:rsidRPr="00933491" w:rsidRDefault="00ED4593" w:rsidP="005D6562">
            <w:pPr>
              <w:pStyle w:val="PURBullet"/>
              <w:numPr>
                <w:ilvl w:val="0"/>
                <w:numId w:val="41"/>
              </w:numPr>
              <w:rPr>
                <w:lang w:val="fr-FR"/>
              </w:rPr>
            </w:pPr>
            <w:r w:rsidRPr="00933491">
              <w:rPr>
                <w:lang w:val="fr-FR" w:bidi="he-IL"/>
              </w:rPr>
              <w:t xml:space="preserve">Office Professional Plus felhasználói SL, </w:t>
            </w:r>
            <w:r w:rsidRPr="00933491">
              <w:rPr>
                <w:b/>
                <w:lang w:val="fr-FR" w:bidi="he-IL"/>
              </w:rPr>
              <w:t>vagy</w:t>
            </w:r>
          </w:p>
          <w:p w:rsidR="0082133B" w:rsidRDefault="00ED4593" w:rsidP="005D6562">
            <w:pPr>
              <w:pStyle w:val="PURBullet"/>
              <w:numPr>
                <w:ilvl w:val="0"/>
                <w:numId w:val="41"/>
              </w:numPr>
            </w:pPr>
            <w:r>
              <w:rPr>
                <w:lang w:bidi="he-IL"/>
              </w:rPr>
              <w:t xml:space="preserve">Office 365 Plan E3 felhasználói SL </w:t>
            </w:r>
            <w:r>
              <w:rPr>
                <w:b/>
                <w:lang w:bidi="he-IL"/>
              </w:rPr>
              <w:t xml:space="preserve">vagy </w:t>
            </w:r>
          </w:p>
          <w:p w:rsidR="0082133B" w:rsidRDefault="00ED4593" w:rsidP="005D6562">
            <w:pPr>
              <w:pStyle w:val="PURBullet"/>
              <w:numPr>
                <w:ilvl w:val="0"/>
                <w:numId w:val="41"/>
              </w:numPr>
            </w:pPr>
            <w:r>
              <w:rPr>
                <w:lang w:bidi="he-IL"/>
              </w:rPr>
              <w:t>Office 365 Plan E4 felhasználói SL</w:t>
            </w:r>
          </w:p>
        </w:tc>
      </w:tr>
    </w:tbl>
    <w:p w:rsidR="0082133B" w:rsidRDefault="00ED4593">
      <w:pPr>
        <w:pStyle w:val="PURBlueBGHeader"/>
      </w:pPr>
      <w:r>
        <w:t>További feltételek:</w:t>
      </w:r>
    </w:p>
    <w:p w:rsidR="0082133B" w:rsidRDefault="00ED4593">
      <w:pPr>
        <w:pStyle w:val="PURBlueStrong-Indented"/>
      </w:pPr>
      <w:r>
        <w:t>TELEPÍTÉSI ÉS HASZNÁLATI JOGOK</w:t>
      </w:r>
    </w:p>
    <w:p w:rsidR="0082133B" w:rsidRDefault="00ED4593" w:rsidP="00C00068">
      <w:pPr>
        <w:pStyle w:val="PURBody-Indented"/>
      </w:pPr>
      <w:r>
        <w:t>Minden egyes felhasználó, akihez felhasználói SL licenc van hozzárendelve, készülékenként a szoftver egy példányát telepítheti és</w:t>
      </w:r>
      <w:r w:rsidR="00C00068">
        <w:t> </w:t>
      </w:r>
      <w:r>
        <w:t>használhatja egyszerre legfeljebb öt készüléken.</w:t>
      </w:r>
    </w:p>
    <w:p w:rsidR="0082133B" w:rsidRDefault="00ED4593">
      <w:pPr>
        <w:pStyle w:val="PURBlueStrong-Indented"/>
      </w:pPr>
      <w:r>
        <w:t>ONLINE SZOLGÁLTATÁS ÉS SZOFTVERFRISSÍTÉS</w:t>
      </w:r>
    </w:p>
    <w:p w:rsidR="0082133B" w:rsidRDefault="00ED4593">
      <w:pPr>
        <w:pStyle w:val="PURBody-Indented"/>
      </w:pPr>
      <w:r>
        <w:t>Amennyiben a Microsoft fontos frissítést biztosít az online szolgáltatáshoz beszerzett felhasználói SL licencek keretében használható szoftverhez, az online szolgáltatás zavartalan működése érdekében telepítenie kell a frissítést az online szolgáltatást használó valamennyi készüléken.</w:t>
      </w:r>
    </w:p>
    <w:p w:rsidR="0082133B" w:rsidRDefault="00ED4593">
      <w:pPr>
        <w:pStyle w:val="PURBlueStrong-Indented"/>
      </w:pPr>
      <w:r>
        <w:t>KÖTELEZŐ CSATLAKOZTATÁS</w:t>
      </w:r>
    </w:p>
    <w:p w:rsidR="0082133B" w:rsidRDefault="00ED4593">
      <w:pPr>
        <w:pStyle w:val="PURBody-Indented"/>
      </w:pPr>
      <w:r>
        <w:t>Minden egyes felhasználónak, akihez felhasználói SL licenc van hozzárendelve, legalább 45 naponta csatlakoztatnia kell az internethez azokat a készülékeket, amelyeken telepítette a szoftvert.</w:t>
      </w:r>
      <w:r w:rsidR="00933491">
        <w:t xml:space="preserve"> </w:t>
      </w:r>
      <w:r>
        <w:t>Ha a felhasználó nem teljesíti ezt a követelményt, az befolyásolhatja a szoftver funkcióinak működését.</w:t>
      </w:r>
    </w:p>
    <w:p w:rsidR="0082133B" w:rsidRDefault="00ED4593">
      <w:pPr>
        <w:pStyle w:val="PURBlueStrong-Indented"/>
      </w:pPr>
      <w:r>
        <w:t>TÁVOLI HASZNÁLAT</w:t>
      </w:r>
    </w:p>
    <w:p w:rsidR="0082133B" w:rsidRDefault="00ED4593">
      <w:pPr>
        <w:pStyle w:val="PURBody-Indented"/>
      </w:pPr>
      <w:r>
        <w:t>Más felhasználók számára is engedélyezheti a szoftverhez való távoli hozzáférést abból a célból, hogy az Ön számára támogatási szolgáltatást nyújtsanak.</w:t>
      </w:r>
      <w:r w:rsidR="00933491">
        <w:t xml:space="preserve"> </w:t>
      </w:r>
      <w:r>
        <w:t>A szoftver egyéb célból való távoli elérése nem megengedett.</w:t>
      </w:r>
    </w:p>
    <w:p w:rsidR="0082133B" w:rsidRDefault="00ED4593">
      <w:pPr>
        <w:pStyle w:val="PURBlueStrong-Indented"/>
      </w:pPr>
      <w:r>
        <w:t>AZ ELŐFIZETÉS ELLENŐRZÉSE</w:t>
      </w:r>
    </w:p>
    <w:p w:rsidR="0082133B" w:rsidRDefault="00ED4593">
      <w:pPr>
        <w:pStyle w:val="PURBody-Indented"/>
      </w:pPr>
      <w:r>
        <w:t>A Microsoft automatikusan ellenőrizheti a felhasználók által bármely készüléken telepített szoftver verzióját. Azok a készülékek, amelyeken a szoftver telepítve van, rendszeres időközönként adatokat küldhetnek a Microsoftnak annak ellenőrzésére, hogy a szoftver megfelelő licenccel rendelkezik-e, és hogy a tartam nem járt-e le.</w:t>
      </w:r>
      <w:r w:rsidR="00933491">
        <w:t xml:space="preserve"> </w:t>
      </w:r>
      <w:r>
        <w:t>Ilyen adat például a szoftver verziószáma, a felhasználó Windows Live ID azonosítója, a termékazonosító, a gép azonosítója, valamint a készülék IP-címe. Ha a szoftver nincs megfelelően licencelve, ez hatással lehet annak funkcióira.</w:t>
      </w:r>
      <w:r w:rsidR="00933491">
        <w:t xml:space="preserve"> </w:t>
      </w:r>
      <w:r>
        <w:t>Ön javításokat és frissítéseket a szoftverhez kizárólag a Microsofttól vagy felhatalmazott forrásoktól kaphat.</w:t>
      </w:r>
      <w:r w:rsidR="00933491">
        <w:t xml:space="preserve"> </w:t>
      </w:r>
      <w:r>
        <w:t xml:space="preserve">További tájékoztatást a frissítések felhatalmazott forrásoktól történő beszerzésével kapcsolatban a </w:t>
      </w:r>
      <w:hyperlink r:id="rId59" w:history="1">
        <w:r w:rsidRPr="00E81053">
          <w:rPr>
            <w:rStyle w:val="Hyperlink"/>
          </w:rPr>
          <w:t>http://windows.microsoft.com/en-US/windows/help/genuine/faq</w:t>
        </w:r>
      </w:hyperlink>
      <w:r>
        <w:t xml:space="preserve"> webhelyen talál. </w:t>
      </w:r>
      <w:r>
        <w:rPr>
          <w:b/>
        </w:rPr>
        <w:t>A</w:t>
      </w:r>
      <w:r>
        <w:rPr>
          <w:b/>
          <w:color w:val="00467F"/>
        </w:rPr>
        <w:t xml:space="preserve"> </w:t>
      </w:r>
      <w:r>
        <w:rPr>
          <w:b/>
        </w:rPr>
        <w:t>szoftver használatával Ön hozzájárul az ebben a szakaszban leírt adatok átviteléhez.</w:t>
      </w:r>
    </w:p>
    <w:p w:rsidR="0082133B" w:rsidRDefault="00ED4593">
      <w:pPr>
        <w:pStyle w:val="PURBlueStrong-Indented"/>
      </w:pPr>
      <w:r>
        <w:t>MULTIMÉDIÁS ELEMEK ÉS SABLONOK</w:t>
      </w:r>
    </w:p>
    <w:p w:rsidR="0082133B" w:rsidRDefault="00ED4593">
      <w:pPr>
        <w:pStyle w:val="PURBody-Indented"/>
      </w:pPr>
      <w:r>
        <w:t>A képek, ClipArt-elemek, animációk, hangok, zeneszámok, videoklipek, sablonok és egyéb formátumú tartalmak „multimédiás elemek”. Önnek lehetősége van arra, hogy használja a szoftverhez tartozó vagy egy kapcsolódó szolgáltatás részeként biztosított multimédiás elemeket.</w:t>
      </w:r>
      <w:r w:rsidR="00933491">
        <w:t xml:space="preserve"> </w:t>
      </w:r>
      <w:r>
        <w:t xml:space="preserve">Ezeket a multimédiás elemeket lemásolhatja és projektekben, illetve dokumentumokban használhatja. Önnek be kell tartania az alábbi korlátozásokat: </w:t>
      </w:r>
    </w:p>
    <w:p w:rsidR="0082133B" w:rsidRDefault="00ED4593" w:rsidP="00426012">
      <w:pPr>
        <w:pStyle w:val="PURBody-Indented"/>
        <w:ind w:left="405" w:hanging="135"/>
      </w:pPr>
      <w:r>
        <w:t>• nem értékesítheti, nem adhatja licencbe és nem terjesztheti a multimédiás elemek példányait önmagukban vagy olyan termék részeként, amelyben a termék elsődleges értékét a multimédiás elemek képviselik;</w:t>
      </w:r>
    </w:p>
    <w:p w:rsidR="0082133B" w:rsidRDefault="00ED4593">
      <w:pPr>
        <w:pStyle w:val="PURBody-Indented"/>
      </w:pPr>
      <w:r>
        <w:t>• nem engedélyezheti ügyfelei számára a multimédiás elemek licencbe adását vagy terjesztését;</w:t>
      </w:r>
    </w:p>
    <w:p w:rsidR="0082133B" w:rsidRDefault="00ED4593" w:rsidP="00426012">
      <w:pPr>
        <w:pStyle w:val="PURBody-Indented"/>
        <w:ind w:left="405" w:hanging="135"/>
      </w:pPr>
      <w:r>
        <w:t>• kereskedelmi célból nem adhat licencbe és nem terjeszthet olyan multimédiás elemeket, amelyek azonosítható személyek, hatóságok, jelképek, védjegyek vagy emblémák ábrázolását tartalmazzák, és nem használhatja fel az ilyen típusú képeket oly módon hogy az az Ön termékének, szervezetének vagy tevékenységének támogatását vagy az azzal való kapcsolatukat kifejezze, vagy arra utaljon; valamint</w:t>
      </w:r>
    </w:p>
    <w:p w:rsidR="0082133B" w:rsidRDefault="00ED4593">
      <w:pPr>
        <w:pStyle w:val="PURBody-Indented"/>
      </w:pPr>
      <w:r>
        <w:t>• nem alkothat a multimédiás elemek felhasználásával szeméremsértő vagy megbotránkoztató műveket.</w:t>
      </w:r>
    </w:p>
    <w:p w:rsidR="0082133B" w:rsidRDefault="00ED4593">
      <w:pPr>
        <w:pStyle w:val="PURBody-Indented"/>
      </w:pPr>
      <w:r>
        <w:t xml:space="preserve">További tájékoztatást a </w:t>
      </w:r>
      <w:hyperlink r:id="rId60">
        <w:r>
          <w:rPr>
            <w:color w:val="00467F"/>
            <w:u w:val="single"/>
          </w:rPr>
          <w:t>http://www.microsoft.com/permission</w:t>
        </w:r>
      </w:hyperlink>
      <w:r>
        <w:t xml:space="preserve"> webhelyen olvashat.</w:t>
      </w:r>
    </w:p>
    <w:p w:rsidR="0082133B" w:rsidRDefault="00ED4593">
      <w:pPr>
        <w:pStyle w:val="PURBlueStrong-Indented"/>
      </w:pPr>
      <w:r>
        <w:lastRenderedPageBreak/>
        <w:t>BETŰKÉSZLET-ÖSSZETEVŐK</w:t>
      </w:r>
    </w:p>
    <w:p w:rsidR="0082133B" w:rsidRDefault="00ED4593" w:rsidP="00924101">
      <w:pPr>
        <w:pStyle w:val="PURBody-Indented"/>
      </w:pPr>
      <w:r>
        <w:t>A szoftver által vagy egy kapcsolódó szolgáltatás részeként telepített betűkészleteket felhasználhatja a tartalom megjelenítésére és</w:t>
      </w:r>
      <w:r w:rsidR="00924101">
        <w:t> </w:t>
      </w:r>
      <w:r>
        <w:t>nyomtatására.</w:t>
      </w:r>
      <w:r w:rsidR="00933491">
        <w:t xml:space="preserve"> </w:t>
      </w:r>
      <w:r>
        <w:t>Kizárólag a betűkészletek beágyazási korlátozásai által engedélyezett módon ágyazhat be betűkészleteket a tartalomba, és átmenetileg letöltheti azokat valamely nyomtatóra vagy más kimeneti eszközre a tartalom nyomtatása céljából.</w:t>
      </w:r>
    </w:p>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ED4593">
      <w:pPr>
        <w:pStyle w:val="PURProductName"/>
      </w:pPr>
      <w:bookmarkStart w:id="80" w:name="_Sec386"/>
      <w:r>
        <w:t>Office Web Applications</w:t>
      </w:r>
      <w:bookmarkEnd w:id="80"/>
      <w:r w:rsidR="008816A0">
        <w:fldChar w:fldCharType="begin"/>
      </w:r>
      <w:r>
        <w:instrText xml:space="preserve">XE "Office Web Applications" </w:instrText>
      </w:r>
      <w:r w:rsidR="008816A0">
        <w:fldChar w:fldCharType="end"/>
      </w:r>
      <w:r w:rsidR="008816A0">
        <w:fldChar w:fldCharType="begin"/>
      </w:r>
      <w:r>
        <w:instrText xml:space="preserve"> TC "</w:instrText>
      </w:r>
      <w:bookmarkStart w:id="81" w:name="_Toc327192808"/>
      <w:bookmarkStart w:id="82" w:name="_Toc328975823"/>
      <w:r>
        <w:instrText>Office Web Applications</w:instrText>
      </w:r>
      <w:bookmarkEnd w:id="81"/>
      <w:bookmarkEnd w:id="82"/>
      <w:r>
        <w:instrText>" \l 2</w:instrText>
      </w:r>
      <w:r w:rsidR="008816A0">
        <w:fldChar w:fldCharType="end"/>
      </w:r>
    </w:p>
    <w:p w:rsidR="0082133B"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345"/>
        <w:gridCol w:w="5685"/>
      </w:tblGrid>
      <w:tr w:rsidR="0082133B">
        <w:tc>
          <w:tcPr>
            <w:tcW w:w="6120" w:type="dxa"/>
          </w:tcPr>
          <w:p w:rsidR="0082133B" w:rsidRDefault="0082133B">
            <w:pPr>
              <w:pStyle w:val="PURBody"/>
            </w:pPr>
          </w:p>
        </w:tc>
        <w:tc>
          <w:tcPr>
            <w:tcW w:w="6120" w:type="dxa"/>
          </w:tcPr>
          <w:p w:rsidR="0082133B" w:rsidRDefault="00ED4593">
            <w:pPr>
              <w:pStyle w:val="PURBody"/>
            </w:pPr>
            <w:r w:rsidRPr="0065419F">
              <w:t xml:space="preserve">Szolgáltatói szerződés: </w:t>
            </w:r>
            <w:r w:rsidRPr="00C57215">
              <w:rPr>
                <w:b/>
              </w:rPr>
              <w:t xml:space="preserve">Igen </w:t>
            </w:r>
            <w:r w:rsidRPr="0065419F">
              <w:t xml:space="preserve">(lásd: </w:t>
            </w:r>
            <w:hyperlink r:id="rId61">
              <w:hyperlink r:id="rId62" w:history="1">
                <w:r w:rsidR="00F2446D" w:rsidRPr="00F2446D">
                  <w:rPr>
                    <w:rStyle w:val="Hyperlink"/>
                  </w:rPr>
                  <w:t>http://microsoft.com/licensing/contracts</w:t>
                </w:r>
              </w:hyperlink>
              <w:r w:rsidRPr="0065419F">
                <w:t>)</w:t>
              </w:r>
            </w:hyperlink>
          </w:p>
        </w:tc>
      </w:tr>
    </w:tbl>
    <w:p w:rsidR="0082133B"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323"/>
        <w:gridCol w:w="5319"/>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Szükséges minden egyes:</w:t>
            </w:r>
          </w:p>
          <w:p w:rsidR="0082133B" w:rsidRDefault="00ED4593" w:rsidP="005D6562">
            <w:pPr>
              <w:pStyle w:val="PURBullet"/>
              <w:numPr>
                <w:ilvl w:val="0"/>
                <w:numId w:val="42"/>
              </w:numPr>
            </w:pPr>
            <w:r>
              <w:rPr>
                <w:lang w:bidi="he-IL"/>
              </w:rPr>
              <w:t>Felhasználónak, aki eléri az online szolgáltatást vagy a kapcsolódó szoftvert</w:t>
            </w:r>
          </w:p>
        </w:tc>
        <w:tc>
          <w:tcPr>
            <w:tcW w:w="5340" w:type="dxa"/>
          </w:tcPr>
          <w:p w:rsidR="0082133B" w:rsidRDefault="00ED4593">
            <w:pPr>
              <w:pStyle w:val="PURBody"/>
            </w:pPr>
            <w:r>
              <w:rPr>
                <w:b/>
                <w:i/>
                <w:lang w:bidi="he-IL"/>
              </w:rPr>
              <w:t>Szükséges SL licencek:</w:t>
            </w:r>
          </w:p>
          <w:p w:rsidR="00EC153F" w:rsidRDefault="00EC153F" w:rsidP="005D6562">
            <w:pPr>
              <w:pStyle w:val="PURBullet"/>
              <w:numPr>
                <w:ilvl w:val="0"/>
                <w:numId w:val="43"/>
              </w:numPr>
            </w:pPr>
            <w:r>
              <w:rPr>
                <w:rFonts w:ascii="Tahoma" w:hAnsi="Tahoma"/>
                <w:color w:val="000000"/>
                <w:szCs w:val="18"/>
                <w:lang w:bidi="he-IL"/>
              </w:rPr>
              <w:t xml:space="preserve">Office Web Applications felhasználói SL </w:t>
            </w:r>
            <w:r>
              <w:rPr>
                <w:b/>
                <w:lang w:bidi="he-IL"/>
              </w:rPr>
              <w:t>vagy</w:t>
            </w:r>
          </w:p>
          <w:p w:rsidR="0082133B" w:rsidRDefault="00ED4593" w:rsidP="005D6562">
            <w:pPr>
              <w:pStyle w:val="PURBullet"/>
              <w:numPr>
                <w:ilvl w:val="0"/>
                <w:numId w:val="43"/>
              </w:numPr>
            </w:pPr>
            <w:r>
              <w:rPr>
                <w:lang w:bidi="he-IL"/>
              </w:rPr>
              <w:t xml:space="preserve">Office 365 Plan K2 felhasználói SL </w:t>
            </w:r>
            <w:r>
              <w:rPr>
                <w:b/>
                <w:lang w:bidi="he-IL"/>
              </w:rPr>
              <w:t>vagy</w:t>
            </w:r>
          </w:p>
          <w:p w:rsidR="007C7028" w:rsidRPr="00165429" w:rsidRDefault="007C7028" w:rsidP="005D6562">
            <w:pPr>
              <w:pStyle w:val="Heading4nobold"/>
              <w:numPr>
                <w:ilvl w:val="0"/>
                <w:numId w:val="43"/>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 xml:space="preserve">felhasználói SL </w:t>
            </w:r>
            <w:r>
              <w:rPr>
                <w:rFonts w:ascii="Tahoma" w:hAnsi="Tahoma" w:cs="Arial"/>
                <w:b/>
                <w:color w:val="000000"/>
                <w:szCs w:val="18"/>
                <w:lang w:bidi="he-IL"/>
              </w:rPr>
              <w:t>vagy</w:t>
            </w:r>
          </w:p>
          <w:p w:rsidR="007C7028" w:rsidRPr="00567C9B" w:rsidRDefault="007C7028" w:rsidP="005D6562">
            <w:pPr>
              <w:pStyle w:val="Heading4nobold"/>
              <w:numPr>
                <w:ilvl w:val="0"/>
                <w:numId w:val="43"/>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felhasználói SL </w:t>
            </w:r>
            <w:r>
              <w:rPr>
                <w:rFonts w:ascii="Tahoma" w:hAnsi="Tahoma" w:cs="Arial"/>
                <w:b/>
                <w:color w:val="000000"/>
                <w:szCs w:val="18"/>
                <w:lang w:bidi="he-IL"/>
              </w:rPr>
              <w:t>vagy</w:t>
            </w:r>
          </w:p>
          <w:p w:rsidR="007C7028" w:rsidRPr="00567C9B" w:rsidRDefault="007C7028" w:rsidP="005D6562">
            <w:pPr>
              <w:pStyle w:val="Heading4nobold"/>
              <w:numPr>
                <w:ilvl w:val="0"/>
                <w:numId w:val="43"/>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 xml:space="preserve">felhasználói SL </w:t>
            </w:r>
            <w:r>
              <w:rPr>
                <w:rFonts w:ascii="Tahoma" w:hAnsi="Tahoma" w:cs="Arial"/>
                <w:b/>
                <w:color w:val="000000"/>
                <w:szCs w:val="18"/>
                <w:lang w:bidi="he-IL"/>
              </w:rPr>
              <w:t>vagy</w:t>
            </w:r>
          </w:p>
          <w:p w:rsidR="0082133B" w:rsidRDefault="00ED4593" w:rsidP="005D6562">
            <w:pPr>
              <w:pStyle w:val="PURBullet"/>
              <w:numPr>
                <w:ilvl w:val="0"/>
                <w:numId w:val="43"/>
              </w:numPr>
            </w:pPr>
            <w:r>
              <w:rPr>
                <w:lang w:bidi="he-IL"/>
              </w:rPr>
              <w:t xml:space="preserve">Office 365 Plan E2 felhasználói SL </w:t>
            </w:r>
            <w:r>
              <w:rPr>
                <w:b/>
                <w:lang w:bidi="he-IL"/>
              </w:rPr>
              <w:t>vagy</w:t>
            </w:r>
          </w:p>
          <w:p w:rsidR="0082133B" w:rsidRDefault="00ED4593" w:rsidP="005D6562">
            <w:pPr>
              <w:pStyle w:val="PURBullet"/>
              <w:numPr>
                <w:ilvl w:val="0"/>
                <w:numId w:val="43"/>
              </w:numPr>
            </w:pPr>
            <w:r>
              <w:rPr>
                <w:lang w:bidi="he-IL"/>
              </w:rPr>
              <w:t xml:space="preserve">Office 365 Plan E3 felhasználói SL </w:t>
            </w:r>
            <w:r>
              <w:rPr>
                <w:b/>
                <w:lang w:bidi="he-IL"/>
              </w:rPr>
              <w:t>vagy</w:t>
            </w:r>
          </w:p>
          <w:p w:rsidR="0082133B" w:rsidRDefault="00ED4593" w:rsidP="005D6562">
            <w:pPr>
              <w:pStyle w:val="PURBullet"/>
              <w:numPr>
                <w:ilvl w:val="0"/>
                <w:numId w:val="43"/>
              </w:numPr>
            </w:pPr>
            <w:r>
              <w:rPr>
                <w:lang w:bidi="he-IL"/>
              </w:rPr>
              <w:t>Office 365 Plan E4 felhasználói SL</w:t>
            </w:r>
          </w:p>
        </w:tc>
      </w:tr>
    </w:tbl>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ED4593">
      <w:pPr>
        <w:pStyle w:val="PURProductName"/>
      </w:pPr>
      <w:bookmarkStart w:id="83" w:name="_Sec387"/>
      <w:r>
        <w:t>SharePoint Online Kiosk</w:t>
      </w:r>
      <w:bookmarkEnd w:id="83"/>
      <w:r w:rsidR="008816A0">
        <w:fldChar w:fldCharType="begin"/>
      </w:r>
      <w:r>
        <w:instrText xml:space="preserve">XE "SharePoint Online Kiosk" </w:instrText>
      </w:r>
      <w:r w:rsidR="008816A0">
        <w:fldChar w:fldCharType="end"/>
      </w:r>
      <w:r w:rsidR="008816A0">
        <w:fldChar w:fldCharType="begin"/>
      </w:r>
      <w:r>
        <w:instrText xml:space="preserve"> TC "</w:instrText>
      </w:r>
      <w:bookmarkStart w:id="84" w:name="_Toc327192809"/>
      <w:bookmarkStart w:id="85" w:name="_Toc328975824"/>
      <w:r>
        <w:instrText>SharePoint Online Kiosk</w:instrText>
      </w:r>
      <w:bookmarkEnd w:id="84"/>
      <w:bookmarkEnd w:id="85"/>
      <w:r>
        <w:instrText>" \l 2</w:instrText>
      </w:r>
      <w:r w:rsidR="008816A0">
        <w:fldChar w:fldCharType="end"/>
      </w:r>
    </w:p>
    <w:p w:rsidR="0082133B"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403E40" w:rsidRDefault="00ED4593">
            <w:pPr>
              <w:pStyle w:val="PURBody"/>
            </w:pPr>
            <w:r w:rsidRPr="0065419F">
              <w:t xml:space="preserve">Office 365 adatvédelmi és biztonsági kiegészítés: </w:t>
            </w:r>
            <w:r w:rsidRPr="00C57215">
              <w:rPr>
                <w:b/>
              </w:rPr>
              <w:t>Igen</w:t>
            </w:r>
            <w:r w:rsidRPr="00C57215">
              <w:t xml:space="preserve"> </w:t>
            </w:r>
            <w:r w:rsidRPr="0065419F">
              <w:t xml:space="preserve">(lásd: </w:t>
            </w:r>
            <w:hyperlink r:id="rId63">
              <w:r>
                <w:rPr>
                  <w:color w:val="00467F"/>
                  <w:u w:val="single"/>
                </w:rPr>
                <w:t>http://go.microsoft.com/fwlink/?LinkID=212058&amp;clcid=0x409</w:t>
              </w:r>
            </w:hyperlink>
            <w:r w:rsidRPr="0065419F">
              <w:t>)</w:t>
            </w:r>
          </w:p>
        </w:tc>
        <w:tc>
          <w:tcPr>
            <w:tcW w:w="6120" w:type="dxa"/>
          </w:tcPr>
          <w:p w:rsidR="0082133B" w:rsidRDefault="00ED4593">
            <w:pPr>
              <w:pStyle w:val="PURBody"/>
            </w:pPr>
            <w:r w:rsidRPr="0065419F">
              <w:t xml:space="preserve">Szolgáltatói szerződés: </w:t>
            </w:r>
            <w:r w:rsidRPr="00C57215">
              <w:rPr>
                <w:b/>
              </w:rPr>
              <w:t xml:space="preserve">Igen </w:t>
            </w:r>
            <w:r w:rsidRPr="0065419F">
              <w:t xml:space="preserve">(lásd: </w:t>
            </w:r>
            <w:hyperlink r:id="rId64">
              <w:hyperlink r:id="rId65" w:history="1">
                <w:r w:rsidR="00F2446D" w:rsidRPr="00F2446D">
                  <w:rPr>
                    <w:rStyle w:val="Hyperlink"/>
                  </w:rPr>
                  <w:t>http://microsoft.com/licensing/contracts</w:t>
                </w:r>
              </w:hyperlink>
              <w:r w:rsidRPr="0065419F">
                <w:t>)</w:t>
              </w:r>
            </w:hyperlink>
          </w:p>
        </w:tc>
      </w:tr>
    </w:tbl>
    <w:p w:rsidR="00413F4F" w:rsidRDefault="00ED4593" w:rsidP="00413F4F">
      <w:pPr>
        <w:pStyle w:val="PURBlueBGHeader"/>
      </w:pPr>
      <w:r>
        <w:t>FELHASZNÁLÓI SL LICENCEK</w:t>
      </w:r>
    </w:p>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ED4593">
      <w:pPr>
        <w:pStyle w:val="PURProductName"/>
      </w:pPr>
      <w:bookmarkStart w:id="86" w:name="_Sec436"/>
      <w:r>
        <w:t>SharePoint Online Plan 1</w:t>
      </w:r>
      <w:bookmarkEnd w:id="86"/>
      <w:r w:rsidR="008816A0">
        <w:fldChar w:fldCharType="begin"/>
      </w:r>
      <w:r>
        <w:instrText xml:space="preserve">XE "SharePoint Online Plan 1" </w:instrText>
      </w:r>
      <w:r w:rsidR="008816A0">
        <w:fldChar w:fldCharType="end"/>
      </w:r>
      <w:r w:rsidR="008816A0">
        <w:fldChar w:fldCharType="begin"/>
      </w:r>
      <w:r>
        <w:instrText xml:space="preserve"> TC "</w:instrText>
      </w:r>
      <w:bookmarkStart w:id="87" w:name="_Toc327192810"/>
      <w:bookmarkStart w:id="88" w:name="_Toc328975825"/>
      <w:r>
        <w:instrText>SharePoint Online Plan 1</w:instrText>
      </w:r>
      <w:bookmarkEnd w:id="87"/>
      <w:bookmarkEnd w:id="88"/>
      <w:r>
        <w:instrText>" \l 2</w:instrText>
      </w:r>
      <w:r w:rsidR="008816A0">
        <w:fldChar w:fldCharType="end"/>
      </w:r>
    </w:p>
    <w:p w:rsidR="0082133B"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403E40" w:rsidRDefault="002F091C">
            <w:pPr>
              <w:pStyle w:val="PURBody"/>
            </w:pPr>
            <w:r w:rsidRPr="0065419F">
              <w:t xml:space="preserve">Office 365 adatvédelmi és biztonsági kiegészítés: </w:t>
            </w:r>
            <w:r w:rsidRPr="00C57215">
              <w:rPr>
                <w:b/>
              </w:rPr>
              <w:t>Igen</w:t>
            </w:r>
            <w:r w:rsidRPr="00C57215">
              <w:t xml:space="preserve"> </w:t>
            </w:r>
            <w:r w:rsidRPr="0065419F">
              <w:t xml:space="preserve">(lásd: </w:t>
            </w:r>
            <w:hyperlink r:id="rId66">
              <w:r>
                <w:rPr>
                  <w:color w:val="00467F"/>
                  <w:u w:val="single"/>
                </w:rPr>
                <w:t>http://go.microsoft.com/fwlink/?LinkID=212058&amp;clcid=0x409</w:t>
              </w:r>
            </w:hyperlink>
            <w:r w:rsidRPr="0065419F">
              <w:t>)</w:t>
            </w:r>
          </w:p>
        </w:tc>
        <w:tc>
          <w:tcPr>
            <w:tcW w:w="6120" w:type="dxa"/>
          </w:tcPr>
          <w:p w:rsidR="0082133B" w:rsidRDefault="00ED4593">
            <w:pPr>
              <w:pStyle w:val="PURBody"/>
            </w:pPr>
            <w:r w:rsidRPr="0065419F">
              <w:t xml:space="preserve">Szolgáltatói szerződés: </w:t>
            </w:r>
            <w:r w:rsidRPr="00C57215">
              <w:rPr>
                <w:b/>
              </w:rPr>
              <w:t xml:space="preserve">Igen </w:t>
            </w:r>
            <w:r w:rsidRPr="0065419F">
              <w:t xml:space="preserve">(lásd: </w:t>
            </w:r>
            <w:hyperlink r:id="rId67">
              <w:hyperlink r:id="rId68" w:history="1">
                <w:r w:rsidR="00F2446D" w:rsidRPr="00F2446D">
                  <w:rPr>
                    <w:rStyle w:val="Hyperlink"/>
                  </w:rPr>
                  <w:t>http://microsoft.com/licensing/contracts</w:t>
                </w:r>
              </w:hyperlink>
              <w:r w:rsidRPr="0065419F">
                <w:t>)</w:t>
              </w:r>
            </w:hyperlink>
          </w:p>
        </w:tc>
      </w:tr>
    </w:tbl>
    <w:p w:rsidR="0082133B"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Szükséges minden egyes:</w:t>
            </w:r>
          </w:p>
          <w:p w:rsidR="0082133B" w:rsidRDefault="00ED4593" w:rsidP="005D6562">
            <w:pPr>
              <w:pStyle w:val="PURBullet"/>
              <w:numPr>
                <w:ilvl w:val="0"/>
                <w:numId w:val="46"/>
              </w:numPr>
            </w:pPr>
            <w:r>
              <w:rPr>
                <w:lang w:bidi="he-IL"/>
              </w:rPr>
              <w:t>hitelesített felhasználónak</w:t>
            </w:r>
            <w:r>
              <w:rPr>
                <w:vertAlign w:val="superscript"/>
                <w:lang w:bidi="he-IL"/>
              </w:rPr>
              <w:t>1</w:t>
            </w:r>
            <w:r>
              <w:rPr>
                <w:lang w:bidi="he-IL"/>
              </w:rPr>
              <w:t>, aki eléri az online szolgáltatást vagy a kapcsolódó szoftvert. Azonban Ön nem érheti el az Infopath, az Excel, az Access vagy a Visio szolgáltatásait.</w:t>
            </w:r>
          </w:p>
          <w:p w:rsidR="00035228" w:rsidRPr="00035228" w:rsidRDefault="00035228" w:rsidP="00035228">
            <w:pPr>
              <w:pStyle w:val="PURBody"/>
              <w:ind w:left="288"/>
            </w:pPr>
            <w:r>
              <w:rPr>
                <w:vertAlign w:val="superscript"/>
                <w:lang w:bidi="he-IL"/>
              </w:rPr>
              <w:t>1</w:t>
            </w:r>
            <w:r>
              <w:rPr>
                <w:lang w:bidi="he-IL"/>
              </w:rPr>
              <w:t>Funkció-előzetes külső felhasználóknak.</w:t>
            </w:r>
            <w:r w:rsidR="00933491">
              <w:rPr>
                <w:lang w:bidi="he-IL"/>
              </w:rPr>
              <w:t xml:space="preserve"> </w:t>
            </w:r>
            <w:r>
              <w:rPr>
                <w:lang w:bidi="he-IL"/>
              </w:rPr>
              <w:t>A hitelesített külső felhasználói hozzáféréshez Technológiai Előzetes tartozik.</w:t>
            </w:r>
            <w:r w:rsidR="00933491">
              <w:rPr>
                <w:lang w:bidi="he-IL"/>
              </w:rPr>
              <w:t xml:space="preserve"> </w:t>
            </w:r>
            <w:r>
              <w:rPr>
                <w:lang w:bidi="he-IL"/>
              </w:rPr>
              <w:t>A Technológiai Előzetes kiadás keretében Ön hitelesített külső felhasználókat hívhat meg a közzétett SharePoint-helyek elérésére a SharePoint Online Share-By-Mail funkcióján keresztül anélkül, hogy Felhasználói SL licenceket szerezne be ezen felhasználók számára.</w:t>
            </w:r>
            <w:r w:rsidR="00933491">
              <w:rPr>
                <w:lang w:bidi="he-IL"/>
              </w:rPr>
              <w:t xml:space="preserve"> </w:t>
            </w:r>
            <w:r>
              <w:rPr>
                <w:lang w:bidi="he-IL"/>
              </w:rPr>
              <w:t>A Technológiai Előzetes a szoláltatás következő jelentősebb frissítésével véget ér, amely dátummal a Microsoft úgy dönthet, hogy ugyanilyen hozzáférést tesz elérhetővé egy különálló előfizetési licenc keretében.</w:t>
            </w:r>
            <w:r w:rsidR="00933491">
              <w:rPr>
                <w:lang w:bidi="he-IL"/>
              </w:rPr>
              <w:t xml:space="preserve"> </w:t>
            </w:r>
            <w:r>
              <w:rPr>
                <w:lang w:bidi="he-IL"/>
              </w:rPr>
              <w:t xml:space="preserve">Az online szolgáltatás és a kapcsolódó szoftver </w:t>
            </w:r>
            <w:r>
              <w:rPr>
                <w:lang w:bidi="he-IL"/>
              </w:rPr>
              <w:lastRenderedPageBreak/>
              <w:t>Technológiai Előzetes keretében történő használatára az Ön Microsoft Online Előfizetési Szerződésének feltételei és kikötései, valamint a jelen Online szolgáltatásokra vonatkozó használati jogok alkalmazandók.</w:t>
            </w:r>
          </w:p>
        </w:tc>
        <w:tc>
          <w:tcPr>
            <w:tcW w:w="5340" w:type="dxa"/>
          </w:tcPr>
          <w:p w:rsidR="0082133B" w:rsidRDefault="00ED4593">
            <w:pPr>
              <w:pStyle w:val="PURBody"/>
            </w:pPr>
            <w:r>
              <w:rPr>
                <w:b/>
                <w:i/>
                <w:lang w:bidi="he-IL"/>
              </w:rPr>
              <w:lastRenderedPageBreak/>
              <w:t>Szükséges SL licencek:</w:t>
            </w:r>
          </w:p>
          <w:p w:rsidR="0082133B" w:rsidRDefault="00ED4593" w:rsidP="005D6562">
            <w:pPr>
              <w:pStyle w:val="PURBullet"/>
              <w:numPr>
                <w:ilvl w:val="0"/>
                <w:numId w:val="47"/>
              </w:numPr>
            </w:pPr>
            <w:r>
              <w:rPr>
                <w:lang w:bidi="he-IL"/>
              </w:rPr>
              <w:t xml:space="preserve">SharePoint Online Plan 1 felhasználói SL </w:t>
            </w:r>
            <w:r>
              <w:rPr>
                <w:b/>
                <w:lang w:bidi="he-IL"/>
              </w:rPr>
              <w:t>vagy</w:t>
            </w:r>
          </w:p>
          <w:p w:rsidR="0082133B" w:rsidRDefault="00ED4593" w:rsidP="005D6562">
            <w:pPr>
              <w:pStyle w:val="PURBullet"/>
              <w:numPr>
                <w:ilvl w:val="0"/>
                <w:numId w:val="47"/>
              </w:numPr>
            </w:pPr>
            <w:r>
              <w:rPr>
                <w:lang w:bidi="he-IL"/>
              </w:rPr>
              <w:t xml:space="preserve">SharePoint Online Plan 2 felhasználói SL </w:t>
            </w:r>
            <w:r>
              <w:rPr>
                <w:b/>
                <w:lang w:bidi="he-IL"/>
              </w:rPr>
              <w:t>vagy</w:t>
            </w:r>
          </w:p>
          <w:p w:rsidR="007C7028" w:rsidRPr="00777AF3"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A1 </w:t>
            </w:r>
            <w:r>
              <w:rPr>
                <w:rFonts w:ascii="Tahoma" w:hAnsi="Tahoma" w:cs="Arial"/>
                <w:color w:val="000000"/>
                <w:szCs w:val="18"/>
                <w:lang w:bidi="he-IL"/>
              </w:rPr>
              <w:t xml:space="preserve">felhasználói SL </w:t>
            </w:r>
            <w:r>
              <w:rPr>
                <w:rFonts w:ascii="Tahoma" w:hAnsi="Tahoma" w:cs="Arial"/>
                <w:b/>
                <w:color w:val="000000"/>
                <w:szCs w:val="18"/>
                <w:lang w:bidi="he-IL"/>
              </w:rPr>
              <w:t>vagy</w:t>
            </w:r>
          </w:p>
          <w:p w:rsidR="007C7028" w:rsidRPr="00165429"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 xml:space="preserve">felhasználói SL </w:t>
            </w:r>
            <w:r>
              <w:rPr>
                <w:rFonts w:ascii="Tahoma" w:hAnsi="Tahoma" w:cs="Arial"/>
                <w:b/>
                <w:color w:val="000000"/>
                <w:szCs w:val="18"/>
                <w:lang w:bidi="he-IL"/>
              </w:rPr>
              <w:t>vagy</w:t>
            </w:r>
          </w:p>
          <w:p w:rsidR="007C7028" w:rsidRPr="00567C9B"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felhasználói SL </w:t>
            </w:r>
            <w:r>
              <w:rPr>
                <w:rFonts w:ascii="Tahoma" w:hAnsi="Tahoma" w:cs="Arial"/>
                <w:b/>
                <w:color w:val="000000"/>
                <w:szCs w:val="18"/>
                <w:lang w:bidi="he-IL"/>
              </w:rPr>
              <w:t>vagy</w:t>
            </w:r>
          </w:p>
          <w:p w:rsidR="007C7028" w:rsidRPr="00567C9B"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 xml:space="preserve">felhasználói SL </w:t>
            </w:r>
            <w:r>
              <w:rPr>
                <w:rFonts w:ascii="Tahoma" w:hAnsi="Tahoma" w:cs="Arial"/>
                <w:b/>
                <w:color w:val="000000"/>
                <w:szCs w:val="18"/>
                <w:lang w:bidi="he-IL"/>
              </w:rPr>
              <w:t>vagy</w:t>
            </w:r>
          </w:p>
          <w:p w:rsidR="0082133B" w:rsidRDefault="00ED4593" w:rsidP="005D6562">
            <w:pPr>
              <w:pStyle w:val="PURBullet"/>
              <w:numPr>
                <w:ilvl w:val="0"/>
                <w:numId w:val="47"/>
              </w:numPr>
            </w:pPr>
            <w:r>
              <w:rPr>
                <w:lang w:bidi="he-IL"/>
              </w:rPr>
              <w:t xml:space="preserve">Office 365 Plan E1 felhasználói SL </w:t>
            </w:r>
            <w:r>
              <w:rPr>
                <w:b/>
                <w:lang w:bidi="he-IL"/>
              </w:rPr>
              <w:t>vagy</w:t>
            </w:r>
          </w:p>
          <w:p w:rsidR="0082133B" w:rsidRDefault="00ED4593" w:rsidP="005D6562">
            <w:pPr>
              <w:pStyle w:val="PURBullet"/>
              <w:numPr>
                <w:ilvl w:val="0"/>
                <w:numId w:val="47"/>
              </w:numPr>
            </w:pPr>
            <w:r>
              <w:rPr>
                <w:lang w:bidi="he-IL"/>
              </w:rPr>
              <w:t xml:space="preserve">Office 365 Plan E2 felhasználói SL </w:t>
            </w:r>
            <w:r>
              <w:rPr>
                <w:b/>
                <w:lang w:bidi="he-IL"/>
              </w:rPr>
              <w:t>vagy</w:t>
            </w:r>
          </w:p>
          <w:p w:rsidR="0082133B" w:rsidRDefault="00ED4593" w:rsidP="005D6562">
            <w:pPr>
              <w:pStyle w:val="PURBullet"/>
              <w:numPr>
                <w:ilvl w:val="0"/>
                <w:numId w:val="47"/>
              </w:numPr>
            </w:pPr>
            <w:r>
              <w:rPr>
                <w:lang w:bidi="he-IL"/>
              </w:rPr>
              <w:t xml:space="preserve">Office 365 Plan E3 felhasználói SL </w:t>
            </w:r>
            <w:r>
              <w:rPr>
                <w:b/>
                <w:lang w:bidi="he-IL"/>
              </w:rPr>
              <w:t>vagy</w:t>
            </w:r>
          </w:p>
          <w:p w:rsidR="0082133B" w:rsidRDefault="00ED4593" w:rsidP="005D6562">
            <w:pPr>
              <w:pStyle w:val="PURBullet"/>
              <w:numPr>
                <w:ilvl w:val="0"/>
                <w:numId w:val="47"/>
              </w:numPr>
            </w:pPr>
            <w:r>
              <w:rPr>
                <w:lang w:bidi="he-IL"/>
              </w:rPr>
              <w:t>Office 365 Plan E4 felhasználói SL</w:t>
            </w:r>
          </w:p>
        </w:tc>
      </w:tr>
    </w:tbl>
    <w:p w:rsidR="0082133B" w:rsidRDefault="00ED4593">
      <w:pPr>
        <w:pStyle w:val="PURBlueBGHeader"/>
      </w:pPr>
      <w:r>
        <w:lastRenderedPageBreak/>
        <w:t>KIEGÉSZÍTŐ SL LICENCEK</w:t>
      </w:r>
    </w:p>
    <w:tbl>
      <w:tblPr>
        <w:tblStyle w:val="PURTableNoVertical"/>
        <w:tblW w:w="0" w:type="auto"/>
        <w:tblLook w:val="04A0" w:firstRow="1" w:lastRow="0" w:firstColumn="1" w:lastColumn="0" w:noHBand="0" w:noVBand="1"/>
      </w:tblPr>
      <w:tblGrid>
        <w:gridCol w:w="5292"/>
        <w:gridCol w:w="5350"/>
      </w:tblGrid>
      <w:tr w:rsidR="0082133B">
        <w:trPr>
          <w:cnfStyle w:val="100000000000" w:firstRow="1" w:lastRow="0" w:firstColumn="0" w:lastColumn="0" w:oddVBand="0" w:evenVBand="0" w:oddHBand="0" w:evenHBand="0" w:firstRowFirstColumn="0" w:firstRowLastColumn="0" w:lastRowFirstColumn="0" w:lastRowLastColumn="0"/>
        </w:trPr>
        <w:tc>
          <w:tcPr>
            <w:tcW w:w="5740" w:type="dxa"/>
          </w:tcPr>
          <w:p w:rsidR="0082133B" w:rsidRDefault="00ED4593">
            <w:pPr>
              <w:pStyle w:val="PURBody"/>
            </w:pPr>
            <w:r>
              <w:rPr>
                <w:b/>
                <w:i/>
                <w:lang w:bidi="he-IL"/>
              </w:rPr>
              <w:t>Mikor szükséges?</w:t>
            </w:r>
          </w:p>
          <w:p w:rsidR="0082133B" w:rsidRDefault="003626EB" w:rsidP="005D6562">
            <w:pPr>
              <w:pStyle w:val="PURBullet"/>
              <w:numPr>
                <w:ilvl w:val="0"/>
                <w:numId w:val="48"/>
              </w:numPr>
            </w:pPr>
            <w:r>
              <w:rPr>
                <w:lang w:bidi="he-IL"/>
              </w:rPr>
              <w:t>A Felhasználói SL licenchez nyújtott minden gigabájtnyi extra tárhelyhez</w:t>
            </w:r>
          </w:p>
        </w:tc>
        <w:tc>
          <w:tcPr>
            <w:tcW w:w="5760" w:type="dxa"/>
          </w:tcPr>
          <w:p w:rsidR="0082133B" w:rsidRDefault="00ED4593">
            <w:pPr>
              <w:pStyle w:val="PURBody"/>
            </w:pPr>
            <w:r>
              <w:rPr>
                <w:b/>
                <w:i/>
                <w:lang w:bidi="he-IL"/>
              </w:rPr>
              <w:t>Szükséges SL licencek:</w:t>
            </w:r>
          </w:p>
          <w:p w:rsidR="0082133B" w:rsidRDefault="00ED4593" w:rsidP="005D6562">
            <w:pPr>
              <w:pStyle w:val="PURBullet"/>
              <w:numPr>
                <w:ilvl w:val="0"/>
                <w:numId w:val="49"/>
              </w:numPr>
            </w:pPr>
            <w:r>
              <w:rPr>
                <w:lang w:bidi="he-IL"/>
              </w:rPr>
              <w:t>SharePoint Online extra tárhely Kiegészítő SL licence</w:t>
            </w:r>
          </w:p>
        </w:tc>
      </w:tr>
      <w:tr w:rsidR="0082133B">
        <w:tc>
          <w:tcPr>
            <w:tcW w:w="5740" w:type="dxa"/>
          </w:tcPr>
          <w:p w:rsidR="0082133B" w:rsidRDefault="0082133B" w:rsidP="005B0E08">
            <w:pPr>
              <w:pStyle w:val="PURBody"/>
            </w:pPr>
          </w:p>
        </w:tc>
        <w:tc>
          <w:tcPr>
            <w:tcW w:w="5760" w:type="dxa"/>
          </w:tcPr>
          <w:p w:rsidR="0082133B" w:rsidRDefault="0082133B">
            <w:pPr>
              <w:pStyle w:val="PURBody"/>
            </w:pPr>
          </w:p>
        </w:tc>
      </w:tr>
    </w:tbl>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ED4593">
      <w:pPr>
        <w:pStyle w:val="PURProductName"/>
      </w:pPr>
      <w:bookmarkStart w:id="89" w:name="_Sec385"/>
      <w:r>
        <w:t>SharePoint Online Plan 2</w:t>
      </w:r>
      <w:bookmarkEnd w:id="89"/>
      <w:r w:rsidR="008816A0">
        <w:fldChar w:fldCharType="begin"/>
      </w:r>
      <w:r>
        <w:instrText xml:space="preserve">XE "SharePoint Online Plan 2" </w:instrText>
      </w:r>
      <w:r w:rsidR="008816A0">
        <w:fldChar w:fldCharType="end"/>
      </w:r>
      <w:r w:rsidR="008816A0">
        <w:fldChar w:fldCharType="begin"/>
      </w:r>
      <w:r>
        <w:instrText xml:space="preserve"> TC "</w:instrText>
      </w:r>
      <w:bookmarkStart w:id="90" w:name="_Toc327192811"/>
      <w:bookmarkStart w:id="91" w:name="_Toc328975826"/>
      <w:r>
        <w:instrText>SharePoint Online Plan 2</w:instrText>
      </w:r>
      <w:bookmarkEnd w:id="90"/>
      <w:bookmarkEnd w:id="91"/>
      <w:r>
        <w:instrText>" \l 2</w:instrText>
      </w:r>
      <w:r w:rsidR="008816A0">
        <w:fldChar w:fldCharType="end"/>
      </w:r>
    </w:p>
    <w:p w:rsidR="0082133B"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FD5971" w:rsidRDefault="00ED4593">
            <w:pPr>
              <w:pStyle w:val="PURBody"/>
            </w:pPr>
            <w:r w:rsidRPr="0065419F">
              <w:t xml:space="preserve">Office 365 adatvédelmi és biztonsági kiegészítés: </w:t>
            </w:r>
            <w:r w:rsidRPr="00C57215">
              <w:rPr>
                <w:b/>
              </w:rPr>
              <w:t>Igen</w:t>
            </w:r>
            <w:r w:rsidRPr="00C57215">
              <w:t xml:space="preserve"> </w:t>
            </w:r>
            <w:r w:rsidRPr="0065419F">
              <w:t xml:space="preserve">(lásd: </w:t>
            </w:r>
            <w:hyperlink r:id="rId69" w:history="1">
              <w:r w:rsidRPr="000F59E6">
                <w:rPr>
                  <w:rStyle w:val="Hyperlink"/>
                </w:rPr>
                <w:t>http://go.microsoft.com/fwlink/?LinkID=212058&amp;clcid=0x409</w:t>
              </w:r>
            </w:hyperlink>
            <w:r w:rsidRPr="0065419F">
              <w:t>)</w:t>
            </w:r>
          </w:p>
        </w:tc>
        <w:tc>
          <w:tcPr>
            <w:tcW w:w="6120" w:type="dxa"/>
          </w:tcPr>
          <w:p w:rsidR="0082133B" w:rsidRDefault="00ED4593">
            <w:pPr>
              <w:pStyle w:val="PURBody"/>
            </w:pPr>
            <w:r w:rsidRPr="0065419F">
              <w:t xml:space="preserve">Szolgáltatói szerződés: </w:t>
            </w:r>
            <w:r w:rsidRPr="00C57215">
              <w:rPr>
                <w:b/>
              </w:rPr>
              <w:t xml:space="preserve">Igen </w:t>
            </w:r>
            <w:r w:rsidRPr="0065419F">
              <w:t xml:space="preserve">(lásd: </w:t>
            </w:r>
            <w:hyperlink r:id="rId70">
              <w:hyperlink r:id="rId71" w:history="1">
                <w:r w:rsidR="00F2446D" w:rsidRPr="00F2446D">
                  <w:rPr>
                    <w:rStyle w:val="Hyperlink"/>
                  </w:rPr>
                  <w:t>http://microsoft.com/licensing/contracts</w:t>
                </w:r>
              </w:hyperlink>
              <w:r w:rsidRPr="0065419F">
                <w:t>)</w:t>
              </w:r>
            </w:hyperlink>
          </w:p>
        </w:tc>
      </w:tr>
    </w:tbl>
    <w:p w:rsidR="0082133B" w:rsidRDefault="00ED4593">
      <w:pPr>
        <w:pStyle w:val="PURBlueBGHeader"/>
      </w:pPr>
      <w:r>
        <w:t>FELHASZNÁLÓI SL LICENCEK</w:t>
      </w:r>
    </w:p>
    <w:tbl>
      <w:tblPr>
        <w:tblStyle w:val="PURTableNoVertical"/>
        <w:tblW w:w="0" w:type="auto"/>
        <w:tblLook w:val="04A0" w:firstRow="1" w:lastRow="0" w:firstColumn="1" w:lastColumn="0" w:noHBand="0" w:noVBand="1"/>
      </w:tblPr>
      <w:tblGrid>
        <w:gridCol w:w="5294"/>
        <w:gridCol w:w="5348"/>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Default="00ED4593">
            <w:pPr>
              <w:pStyle w:val="PURBody"/>
            </w:pPr>
            <w:r>
              <w:rPr>
                <w:b/>
                <w:i/>
                <w:lang w:bidi="he-IL"/>
              </w:rPr>
              <w:t>Szükséges minden egyes:</w:t>
            </w:r>
          </w:p>
          <w:p w:rsidR="0082133B" w:rsidRDefault="00ED4593" w:rsidP="005D6562">
            <w:pPr>
              <w:pStyle w:val="PURBullet"/>
              <w:numPr>
                <w:ilvl w:val="0"/>
                <w:numId w:val="50"/>
              </w:numPr>
            </w:pPr>
            <w:r>
              <w:rPr>
                <w:lang w:bidi="he-IL"/>
              </w:rPr>
              <w:t>Hitelesített felhasználónak, aki eléri az online szolgáltatást vagy a kapcsolódó szoftvert.</w:t>
            </w:r>
          </w:p>
        </w:tc>
        <w:tc>
          <w:tcPr>
            <w:tcW w:w="7000" w:type="dxa"/>
          </w:tcPr>
          <w:p w:rsidR="0082133B" w:rsidRDefault="00ED4593">
            <w:pPr>
              <w:pStyle w:val="PURBody"/>
            </w:pPr>
            <w:r>
              <w:rPr>
                <w:b/>
                <w:i/>
                <w:lang w:bidi="he-IL"/>
              </w:rPr>
              <w:t>Szükséges SL licencek:</w:t>
            </w:r>
          </w:p>
          <w:p w:rsidR="0082133B" w:rsidRDefault="00ED4593" w:rsidP="005D6562">
            <w:pPr>
              <w:pStyle w:val="PURBullet"/>
              <w:numPr>
                <w:ilvl w:val="0"/>
                <w:numId w:val="51"/>
              </w:numPr>
            </w:pPr>
            <w:r>
              <w:rPr>
                <w:lang w:bidi="he-IL"/>
              </w:rPr>
              <w:t xml:space="preserve">SharePoint Online Plan 2 felhasználói SL </w:t>
            </w:r>
            <w:r>
              <w:rPr>
                <w:b/>
                <w:lang w:bidi="he-IL"/>
              </w:rPr>
              <w:t>vagy</w:t>
            </w:r>
          </w:p>
          <w:p w:rsidR="007C7028" w:rsidRPr="00567C9B" w:rsidRDefault="007C7028" w:rsidP="005D6562">
            <w:pPr>
              <w:pStyle w:val="Heading4nobold"/>
              <w:numPr>
                <w:ilvl w:val="0"/>
                <w:numId w:val="51"/>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felhasználói SL </w:t>
            </w:r>
            <w:r>
              <w:rPr>
                <w:rFonts w:ascii="Tahoma" w:hAnsi="Tahoma" w:cs="Arial"/>
                <w:b/>
                <w:color w:val="000000"/>
                <w:szCs w:val="18"/>
                <w:lang w:bidi="he-IL"/>
              </w:rPr>
              <w:t>vagy</w:t>
            </w:r>
          </w:p>
          <w:p w:rsidR="007C7028" w:rsidRDefault="007C7028" w:rsidP="005D6562">
            <w:pPr>
              <w:pStyle w:val="PURBullet"/>
              <w:numPr>
                <w:ilvl w:val="0"/>
                <w:numId w:val="51"/>
              </w:numPr>
            </w:pPr>
            <w:r>
              <w:rPr>
                <w:rFonts w:ascii="Tahoma" w:hAnsi="Tahoma"/>
                <w:color w:val="000000"/>
                <w:lang w:bidi="he-IL"/>
              </w:rPr>
              <w:t xml:space="preserve">Office 365 Plan A4 </w:t>
            </w:r>
            <w:r>
              <w:rPr>
                <w:rFonts w:ascii="Tahoma" w:hAnsi="Tahoma"/>
                <w:color w:val="000000"/>
                <w:szCs w:val="18"/>
                <w:lang w:bidi="he-IL"/>
              </w:rPr>
              <w:t xml:space="preserve">felhasználói SL </w:t>
            </w:r>
            <w:r>
              <w:rPr>
                <w:rFonts w:ascii="Tahoma" w:hAnsi="Tahoma"/>
                <w:b/>
                <w:color w:val="000000"/>
                <w:szCs w:val="18"/>
                <w:lang w:bidi="he-IL"/>
              </w:rPr>
              <w:t>vagy</w:t>
            </w:r>
            <w:r>
              <w:rPr>
                <w:lang w:bidi="he-IL"/>
              </w:rPr>
              <w:t xml:space="preserve"> </w:t>
            </w:r>
          </w:p>
          <w:p w:rsidR="0082133B" w:rsidRDefault="00ED4593" w:rsidP="005D6562">
            <w:pPr>
              <w:pStyle w:val="PURBullet"/>
              <w:numPr>
                <w:ilvl w:val="0"/>
                <w:numId w:val="51"/>
              </w:numPr>
            </w:pPr>
            <w:r>
              <w:rPr>
                <w:lang w:bidi="he-IL"/>
              </w:rPr>
              <w:t xml:space="preserve">Office 365 Plan E3 felhasználói SL </w:t>
            </w:r>
            <w:r>
              <w:rPr>
                <w:b/>
                <w:lang w:bidi="he-IL"/>
              </w:rPr>
              <w:t>vagy</w:t>
            </w:r>
          </w:p>
          <w:p w:rsidR="0082133B" w:rsidRDefault="00ED4593" w:rsidP="005D6562">
            <w:pPr>
              <w:pStyle w:val="PURBullet"/>
              <w:numPr>
                <w:ilvl w:val="0"/>
                <w:numId w:val="51"/>
              </w:numPr>
            </w:pPr>
            <w:r>
              <w:rPr>
                <w:lang w:bidi="he-IL"/>
              </w:rPr>
              <w:t>Office 365 Plan E4 felhasználói SL</w:t>
            </w:r>
          </w:p>
        </w:tc>
      </w:tr>
    </w:tbl>
    <w:p w:rsidR="0082133B" w:rsidRDefault="00ED4593">
      <w:pPr>
        <w:pStyle w:val="PURBlueBGHeader"/>
      </w:pPr>
      <w:r>
        <w:t>KIEGÉSZÍTŐ SL LICENCEK</w:t>
      </w:r>
    </w:p>
    <w:tbl>
      <w:tblPr>
        <w:tblStyle w:val="PURTableNoVertical"/>
        <w:tblW w:w="0" w:type="auto"/>
        <w:tblLook w:val="04A0" w:firstRow="1" w:lastRow="0" w:firstColumn="1" w:lastColumn="0" w:noHBand="0" w:noVBand="1"/>
      </w:tblPr>
      <w:tblGrid>
        <w:gridCol w:w="5248"/>
        <w:gridCol w:w="5394"/>
      </w:tblGrid>
      <w:tr w:rsidR="0082133B">
        <w:trPr>
          <w:cnfStyle w:val="100000000000" w:firstRow="1" w:lastRow="0" w:firstColumn="0" w:lastColumn="0" w:oddVBand="0" w:evenVBand="0" w:oddHBand="0" w:evenHBand="0" w:firstRowFirstColumn="0" w:firstRowLastColumn="0" w:lastRowFirstColumn="0" w:lastRowLastColumn="0"/>
        </w:trPr>
        <w:tc>
          <w:tcPr>
            <w:tcW w:w="6960" w:type="dxa"/>
          </w:tcPr>
          <w:p w:rsidR="0082133B" w:rsidRDefault="00ED4593">
            <w:pPr>
              <w:pStyle w:val="PURBody"/>
            </w:pPr>
            <w:r>
              <w:rPr>
                <w:b/>
                <w:i/>
                <w:lang w:bidi="he-IL"/>
              </w:rPr>
              <w:t>Mikor szükséges?</w:t>
            </w:r>
          </w:p>
          <w:p w:rsidR="0082133B" w:rsidRDefault="00ED4593" w:rsidP="005D6562">
            <w:pPr>
              <w:pStyle w:val="PURBullet"/>
              <w:numPr>
                <w:ilvl w:val="0"/>
                <w:numId w:val="52"/>
              </w:numPr>
            </w:pPr>
            <w:r>
              <w:rPr>
                <w:lang w:bidi="he-IL"/>
              </w:rPr>
              <w:t>A Felhasználói SL licenchez nyújtott minden gigabájtnyi extra tárhelyhez</w:t>
            </w:r>
          </w:p>
        </w:tc>
        <w:tc>
          <w:tcPr>
            <w:tcW w:w="7000" w:type="dxa"/>
          </w:tcPr>
          <w:p w:rsidR="0082133B" w:rsidRDefault="00ED4593">
            <w:pPr>
              <w:pStyle w:val="PURBody"/>
            </w:pPr>
            <w:r>
              <w:rPr>
                <w:b/>
                <w:i/>
                <w:lang w:bidi="he-IL"/>
              </w:rPr>
              <w:t>Szükséges SL licencek:</w:t>
            </w:r>
          </w:p>
          <w:p w:rsidR="0082133B" w:rsidRDefault="00ED4593" w:rsidP="005D6562">
            <w:pPr>
              <w:pStyle w:val="PURBullet"/>
              <w:numPr>
                <w:ilvl w:val="0"/>
                <w:numId w:val="53"/>
              </w:numPr>
            </w:pPr>
            <w:r>
              <w:rPr>
                <w:lang w:bidi="he-IL"/>
              </w:rPr>
              <w:t>SharePoint Online extra tárhely Kiegészítő SL licence</w:t>
            </w:r>
          </w:p>
        </w:tc>
      </w:tr>
      <w:tr w:rsidR="0082133B">
        <w:tc>
          <w:tcPr>
            <w:tcW w:w="6960" w:type="dxa"/>
          </w:tcPr>
          <w:p w:rsidR="0082133B" w:rsidRDefault="0082133B" w:rsidP="005B0E08">
            <w:pPr>
              <w:pStyle w:val="PURBody"/>
            </w:pPr>
          </w:p>
        </w:tc>
        <w:tc>
          <w:tcPr>
            <w:tcW w:w="7000" w:type="dxa"/>
          </w:tcPr>
          <w:p w:rsidR="0082133B" w:rsidRDefault="0082133B" w:rsidP="00035228">
            <w:pPr>
              <w:pStyle w:val="PURBullet"/>
              <w:ind w:left="288" w:firstLine="0"/>
            </w:pPr>
          </w:p>
        </w:tc>
      </w:tr>
    </w:tbl>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ED4593">
      <w:pPr>
        <w:pStyle w:val="PURProductName"/>
      </w:pPr>
      <w:bookmarkStart w:id="92" w:name="_Sec404"/>
      <w:r>
        <w:t>Windows Azure Platform ajánlatai</w:t>
      </w:r>
      <w:bookmarkEnd w:id="92"/>
      <w:r w:rsidR="008816A0">
        <w:fldChar w:fldCharType="begin"/>
      </w:r>
      <w:r>
        <w:instrText xml:space="preserve">XE "Windows Azure Platform ajánlatai" </w:instrText>
      </w:r>
      <w:r w:rsidR="008816A0">
        <w:fldChar w:fldCharType="end"/>
      </w:r>
      <w:r w:rsidR="008816A0">
        <w:fldChar w:fldCharType="begin"/>
      </w:r>
      <w:r>
        <w:instrText>TC "</w:instrText>
      </w:r>
      <w:bookmarkStart w:id="93" w:name="_Toc327192812"/>
      <w:bookmarkStart w:id="94" w:name="_Toc328975827"/>
      <w:r>
        <w:instrText>Windows Azure Platform ajánlatai</w:instrText>
      </w:r>
      <w:bookmarkEnd w:id="93"/>
      <w:bookmarkEnd w:id="94"/>
      <w:r>
        <w:instrText xml:space="preserve">" \l 2 </w:instrText>
      </w:r>
      <w:r w:rsidR="008816A0">
        <w:fldChar w:fldCharType="end"/>
      </w:r>
    </w:p>
    <w:p w:rsidR="0082133B"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518"/>
        <w:gridCol w:w="5512"/>
      </w:tblGrid>
      <w:tr w:rsidR="0082133B">
        <w:tc>
          <w:tcPr>
            <w:tcW w:w="6120" w:type="dxa"/>
          </w:tcPr>
          <w:p w:rsidR="0082133B" w:rsidRDefault="00ED4593">
            <w:pPr>
              <w:pStyle w:val="PURBody"/>
            </w:pPr>
            <w:r w:rsidRPr="0065419F">
              <w:t xml:space="preserve">Adatvédelmi nyilatkozat: </w:t>
            </w:r>
            <w:r w:rsidRPr="00C57215">
              <w:rPr>
                <w:b/>
              </w:rPr>
              <w:t xml:space="preserve">Igen </w:t>
            </w:r>
            <w:r w:rsidRPr="0065419F">
              <w:t xml:space="preserve">(lásd: </w:t>
            </w:r>
            <w:hyperlink r:id="rId72" w:history="1">
              <w:r w:rsidRPr="001C2725">
                <w:rPr>
                  <w:rStyle w:val="Hyperlink"/>
                </w:rPr>
                <w:t>http://go.microsoft.com/fwlink/?LinkID=154099</w:t>
              </w:r>
            </w:hyperlink>
            <w:r w:rsidRPr="0065419F">
              <w:t>)</w:t>
            </w:r>
          </w:p>
        </w:tc>
        <w:tc>
          <w:tcPr>
            <w:tcW w:w="6120" w:type="dxa"/>
          </w:tcPr>
          <w:p w:rsidR="0082133B" w:rsidRDefault="0082133B">
            <w:pPr>
              <w:pStyle w:val="PURBody"/>
            </w:pPr>
          </w:p>
        </w:tc>
      </w:tr>
      <w:tr w:rsidR="0082133B">
        <w:tc>
          <w:tcPr>
            <w:tcW w:w="6120" w:type="dxa"/>
          </w:tcPr>
          <w:p w:rsidR="0082133B" w:rsidRDefault="00A336F7" w:rsidP="004274BF">
            <w:pPr>
              <w:pStyle w:val="PURBody"/>
            </w:pPr>
            <w:r w:rsidRPr="0065419F">
              <w:t xml:space="preserve">Lásd a vonatkozó közléseket: </w:t>
            </w:r>
            <w:r w:rsidRPr="00C57215">
              <w:rPr>
                <w:b/>
              </w:rPr>
              <w:t xml:space="preserve">Adatátviteli közlemények, A H.264/AVC képi szabvánnyal, a VC-1 videoszabvánnyal, az MPEG-4 képi szabvánnyal és az MPEG-2 videoszabvánnyal kapcsolatos figyelmeztetés </w:t>
            </w:r>
            <w:r w:rsidRPr="00C57215">
              <w:t>és</w:t>
            </w:r>
            <w:r w:rsidRPr="00C57215">
              <w:rPr>
                <w:b/>
              </w:rPr>
              <w:t xml:space="preserve"> Nemkívánatos szoftverek (I. figyelmeztetés) </w:t>
            </w:r>
            <w:r w:rsidRPr="0065419F">
              <w:t xml:space="preserve">(lásd: </w:t>
            </w:r>
            <w:hyperlink w:anchor="_Sec10">
              <w:r>
                <w:rPr>
                  <w:color w:val="00467F"/>
                  <w:u w:val="single"/>
                </w:rPr>
                <w:t>1. függelék</w:t>
              </w:r>
            </w:hyperlink>
            <w:r w:rsidRPr="0065419F">
              <w:t>)</w:t>
            </w:r>
          </w:p>
        </w:tc>
        <w:tc>
          <w:tcPr>
            <w:tcW w:w="6120" w:type="dxa"/>
          </w:tcPr>
          <w:p w:rsidR="0082133B" w:rsidRPr="004274BF" w:rsidRDefault="00ED4593">
            <w:pPr>
              <w:pStyle w:val="PURBody"/>
            </w:pPr>
            <w:r w:rsidRPr="0065419F">
              <w:t xml:space="preserve">Biztonsági áttekintés: </w:t>
            </w:r>
            <w:r w:rsidRPr="00C57215">
              <w:rPr>
                <w:b/>
              </w:rPr>
              <w:t xml:space="preserve">Igen </w:t>
            </w:r>
            <w:r w:rsidRPr="0065419F">
              <w:t xml:space="preserve">(lásd: </w:t>
            </w:r>
            <w:hyperlink r:id="rId73">
              <w:r>
                <w:rPr>
                  <w:color w:val="00467F"/>
                  <w:u w:val="single"/>
                </w:rPr>
                <w:t>http://go.microsoft.com/fwlink/?LinkId=160079</w:t>
              </w:r>
            </w:hyperlink>
            <w:r w:rsidRPr="0065419F">
              <w:t>)</w:t>
            </w:r>
          </w:p>
        </w:tc>
      </w:tr>
      <w:tr w:rsidR="0082133B">
        <w:tc>
          <w:tcPr>
            <w:tcW w:w="6120" w:type="dxa"/>
          </w:tcPr>
          <w:p w:rsidR="0082133B" w:rsidRDefault="0082133B">
            <w:pPr>
              <w:pStyle w:val="PURBody"/>
            </w:pPr>
          </w:p>
        </w:tc>
        <w:tc>
          <w:tcPr>
            <w:tcW w:w="6120" w:type="dxa"/>
          </w:tcPr>
          <w:p w:rsidR="0082133B" w:rsidRDefault="00ED4593">
            <w:pPr>
              <w:pStyle w:val="PURBody"/>
            </w:pPr>
            <w:r w:rsidRPr="0065419F">
              <w:t xml:space="preserve">Szolgáltatói szerződés: </w:t>
            </w:r>
            <w:r w:rsidRPr="00C57215">
              <w:rPr>
                <w:b/>
              </w:rPr>
              <w:t xml:space="preserve">Igen </w:t>
            </w:r>
            <w:r w:rsidRPr="0065419F">
              <w:t xml:space="preserve">(lásd: </w:t>
            </w:r>
            <w:hyperlink r:id="rId74" w:history="1">
              <w:r w:rsidRPr="008177EA">
                <w:rPr>
                  <w:rStyle w:val="Hyperlink"/>
                </w:rPr>
                <w:t>http://www.microsoft.com/windowsazure/sla/</w:t>
              </w:r>
            </w:hyperlink>
            <w:r w:rsidRPr="0065419F">
              <w:t>)</w:t>
            </w:r>
          </w:p>
        </w:tc>
      </w:tr>
    </w:tbl>
    <w:p w:rsidR="0082133B" w:rsidRDefault="00ED4593">
      <w:pPr>
        <w:pStyle w:val="PURBlueBGHeader"/>
      </w:pPr>
      <w:r>
        <w:t>KIEGÉSZÍTŐ SL LICENCEK</w:t>
      </w:r>
    </w:p>
    <w:tbl>
      <w:tblPr>
        <w:tblStyle w:val="PURTableNoVertical"/>
        <w:tblW w:w="0" w:type="auto"/>
        <w:tblLook w:val="04A0" w:firstRow="1" w:lastRow="0" w:firstColumn="1" w:lastColumn="0" w:noHBand="0" w:noVBand="1"/>
      </w:tblPr>
      <w:tblGrid>
        <w:gridCol w:w="5536"/>
        <w:gridCol w:w="5106"/>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Default="00ED4593">
            <w:pPr>
              <w:pStyle w:val="PURBody"/>
            </w:pPr>
            <w:r>
              <w:rPr>
                <w:b/>
                <w:i/>
                <w:lang w:bidi="he-IL"/>
              </w:rPr>
              <w:t>Mikor szükséges?</w:t>
            </w:r>
          </w:p>
          <w:p w:rsidR="0082133B" w:rsidRDefault="00ED4593" w:rsidP="005D6562">
            <w:pPr>
              <w:pStyle w:val="PURBullet"/>
              <w:numPr>
                <w:ilvl w:val="0"/>
                <w:numId w:val="54"/>
              </w:numPr>
            </w:pPr>
            <w:r>
              <w:rPr>
                <w:lang w:bidi="he-IL"/>
              </w:rPr>
              <w:t>Az online szolgáltatás használatára vonatkozó jogát az a feltétel határozza meg, hogy Ön a használt egységek alapján nekünk vagy viszonteladójának (ha van ilyen) havi használati díjat fizet.</w:t>
            </w:r>
            <w:r w:rsidR="00933491">
              <w:rPr>
                <w:lang w:bidi="he-IL"/>
              </w:rPr>
              <w:t xml:space="preserve"> </w:t>
            </w:r>
            <w:r>
              <w:rPr>
                <w:lang w:bidi="he-IL"/>
              </w:rPr>
              <w:t>Az előfizetés keretein belül havonta meghatározott számú alapegységre lehet jogosult.</w:t>
            </w:r>
            <w:r w:rsidR="00933491">
              <w:rPr>
                <w:lang w:bidi="he-IL"/>
              </w:rPr>
              <w:t xml:space="preserve"> </w:t>
            </w:r>
            <w:r>
              <w:rPr>
                <w:lang w:bidi="he-IL"/>
              </w:rPr>
              <w:t xml:space="preserve">Ilyen esetben a bármely </w:t>
            </w:r>
            <w:r>
              <w:rPr>
                <w:lang w:bidi="he-IL"/>
              </w:rPr>
              <w:lastRenderedPageBreak/>
              <w:t>hónapban Ön által felhasználható alapegységeket meghaladó felhasznált egységek a „túlhasználati egységek”. Önnek a felhasznált túlhasználati egységek alapján havi használati díjat kell fizetnie számunkra vagy viszonteladója számára (ha van ilyen).</w:t>
            </w:r>
            <w:r w:rsidR="00933491">
              <w:rPr>
                <w:lang w:bidi="he-IL"/>
              </w:rPr>
              <w:t xml:space="preserve"> </w:t>
            </w:r>
            <w:r>
              <w:rPr>
                <w:lang w:bidi="he-IL"/>
              </w:rPr>
              <w:t>A felhasználási egységek online szolgáltatásonként eltérőek, és azok változhatnak.</w:t>
            </w:r>
            <w:r w:rsidR="00933491">
              <w:rPr>
                <w:lang w:bidi="he-IL"/>
              </w:rPr>
              <w:t xml:space="preserve"> </w:t>
            </w:r>
            <w:r>
              <w:rPr>
                <w:lang w:bidi="he-IL"/>
              </w:rPr>
              <w:t>Példák ilyen egységekre: üzenetváltási tevékenység, számítás szolgáltatási óránként, kapcsolat, adatátvitel gigabájtonként, adatbázis és gigabájtnyi tárterület.</w:t>
            </w:r>
          </w:p>
        </w:tc>
        <w:tc>
          <w:tcPr>
            <w:tcW w:w="6740" w:type="dxa"/>
          </w:tcPr>
          <w:p w:rsidR="0082133B" w:rsidRDefault="00ED4593">
            <w:pPr>
              <w:pStyle w:val="PURBody"/>
            </w:pPr>
            <w:r>
              <w:rPr>
                <w:b/>
                <w:i/>
                <w:lang w:bidi="he-IL"/>
              </w:rPr>
              <w:lastRenderedPageBreak/>
              <w:t>Szükséges SL licencek:</w:t>
            </w:r>
          </w:p>
          <w:p w:rsidR="0082133B" w:rsidRDefault="00035228" w:rsidP="005D6562">
            <w:pPr>
              <w:pStyle w:val="PURBullet"/>
              <w:numPr>
                <w:ilvl w:val="0"/>
                <w:numId w:val="55"/>
              </w:numPr>
            </w:pPr>
            <w:r>
              <w:rPr>
                <w:lang w:bidi="he-IL"/>
              </w:rPr>
              <w:t>Ha az online szolgáltatás elérését választja, licencet kap annak használatához.</w:t>
            </w:r>
            <w:r w:rsidR="00933491">
              <w:rPr>
                <w:lang w:bidi="he-IL"/>
              </w:rPr>
              <w:t xml:space="preserve"> </w:t>
            </w:r>
          </w:p>
        </w:tc>
      </w:tr>
    </w:tbl>
    <w:p w:rsidR="0082133B" w:rsidRDefault="00ED4593">
      <w:pPr>
        <w:pStyle w:val="PURBlueBGHeader"/>
      </w:pPr>
      <w:r>
        <w:lastRenderedPageBreak/>
        <w:t>További feltételek:</w:t>
      </w:r>
    </w:p>
    <w:p w:rsidR="0082133B" w:rsidRDefault="00ED4593">
      <w:pPr>
        <w:pStyle w:val="PURBlueStrong-Indented"/>
      </w:pPr>
      <w:r>
        <w:t>Az adatok megőrzése a szolgáltatás lejárata vagy megszűnése után</w:t>
      </w:r>
    </w:p>
    <w:p w:rsidR="0082133B" w:rsidRDefault="00ED4593">
      <w:pPr>
        <w:pStyle w:val="PURBody-Indented"/>
      </w:pPr>
      <w:r>
        <w:t>Online szolgáltatási előfizetésének lejárata vagy megszűnése nem szünteti meg az Ön kötelezettségét arra, hogy tárolási, tranzakciós és sávszélesség alapú díjat fizessen ügyféladataiért, ha azok megőrződnek az Általános licencfeltételek Online szolgáltatás lejárata vagy megszűnése című része szerinti 2. lehetőség alapján bekövetkezett lejáratot vagy megszűnést követően.</w:t>
      </w:r>
    </w:p>
    <w:p w:rsidR="00982EB8" w:rsidRDefault="00982EB8" w:rsidP="00982EB8">
      <w:pPr>
        <w:pStyle w:val="PURBlueStrong-Indented"/>
      </w:pPr>
      <w:r>
        <w:t>Üzemeltetésre vonatkozó kivétel</w:t>
      </w:r>
    </w:p>
    <w:p w:rsidR="00982EB8" w:rsidRPr="004274BF" w:rsidRDefault="00982EB8" w:rsidP="00985BEF">
      <w:pPr>
        <w:tabs>
          <w:tab w:val="left" w:pos="1080"/>
        </w:tabs>
        <w:ind w:left="270"/>
        <w:rPr>
          <w:color w:val="auto"/>
          <w:sz w:val="18"/>
        </w:rPr>
      </w:pPr>
      <w:r>
        <w:rPr>
          <w:color w:val="auto"/>
          <w:sz w:val="18"/>
        </w:rPr>
        <w:t>Tekintet nélkül a Microsoft Online Előfizetési Szerződésében foglalt bármely ellenkező értelmű rendelkezésre, Ön kombinálhatja azt az online szolgáltatást az ügyféladataival, amelynek Ön vagy egy harmadik fél a tulajdonosa vagy licencbe vevője, hogy az online szolgáltatást és az ügyféladatait együttesen használó megoldást hozzon létre.</w:t>
      </w:r>
      <w:r w:rsidR="00933491">
        <w:rPr>
          <w:color w:val="auto"/>
          <w:sz w:val="18"/>
        </w:rPr>
        <w:t xml:space="preserve"> </w:t>
      </w:r>
      <w:r>
        <w:rPr>
          <w:color w:val="auto"/>
          <w:sz w:val="18"/>
        </w:rPr>
        <w:t>A megoldásnak jelentős funkciókkal kell bővítenie a</w:t>
      </w:r>
      <w:r w:rsidR="00985BEF">
        <w:rPr>
          <w:color w:val="auto"/>
          <w:sz w:val="18"/>
        </w:rPr>
        <w:t> </w:t>
      </w:r>
      <w:r>
        <w:rPr>
          <w:color w:val="auto"/>
          <w:sz w:val="18"/>
        </w:rPr>
        <w:t>Windows Azure szolgáltatásait úgy, hogy a megoldás elsődleges szerepe nem lehet a Windows Azure szolgáltatásainak helyettesítése.</w:t>
      </w:r>
      <w:r w:rsidR="00933491">
        <w:rPr>
          <w:color w:val="auto"/>
          <w:sz w:val="18"/>
        </w:rPr>
        <w:t xml:space="preserve"> </w:t>
      </w:r>
      <w:r>
        <w:rPr>
          <w:color w:val="auto"/>
          <w:sz w:val="18"/>
        </w:rPr>
        <w:t>Ön lehetővé teheti harmadik feleknek az online szolgáltatásnak az ilyen megoldással kapcsolatos elérését és használatát.</w:t>
      </w:r>
      <w:r w:rsidR="00933491">
        <w:rPr>
          <w:color w:val="auto"/>
          <w:sz w:val="18"/>
        </w:rPr>
        <w:t xml:space="preserve"> </w:t>
      </w:r>
      <w:r>
        <w:rPr>
          <w:color w:val="auto"/>
          <w:sz w:val="18"/>
        </w:rPr>
        <w:t>Azonban Ön felel az ilyen használatért, valamint annak biztosításáért, hogy a jelen feltételek, valamint a Microsoft Online Előfizetési Szerződésben leírt feltételek és kikötések teljesüljenek.</w:t>
      </w:r>
      <w:r w:rsidR="00933491">
        <w:rPr>
          <w:color w:val="auto"/>
          <w:sz w:val="18"/>
        </w:rPr>
        <w:t xml:space="preserve"> </w:t>
      </w:r>
    </w:p>
    <w:p w:rsidR="00EE7922" w:rsidRPr="00E774B2" w:rsidRDefault="00EE7922" w:rsidP="00EE7922">
      <w:pPr>
        <w:pStyle w:val="PURBlueStrong-Indented"/>
      </w:pPr>
      <w:r>
        <w:t xml:space="preserve">Virtuális gépek </w:t>
      </w:r>
    </w:p>
    <w:p w:rsidR="00EE7922" w:rsidRPr="00276EB6" w:rsidRDefault="00EE7922" w:rsidP="00EE7922">
      <w:pPr>
        <w:pStyle w:val="PURBody-Indented"/>
      </w:pPr>
      <w:r>
        <w:t>A Virtuális Gép funkció segítségével virtuális kiszolgálót futtathat több operációs rendszer valamelyikével, hogy melyikkel, azt Ön választhatja ki.</w:t>
      </w:r>
      <w:r w:rsidR="00933491">
        <w:t xml:space="preserve"> </w:t>
      </w:r>
      <w:r>
        <w:t>Feltöltheti saját Virtuális Gép lemezképét, de választhat a Microsoft és mások által rendelkezésre bocsátott előre konfigurált Virtuálisgép-lemezképek közül is.</w:t>
      </w:r>
      <w:r w:rsidR="00933491">
        <w:t xml:space="preserve"> </w:t>
      </w:r>
    </w:p>
    <w:p w:rsidR="00EE7922" w:rsidRDefault="00EE7922" w:rsidP="00EE7922">
      <w:pPr>
        <w:pStyle w:val="PURBlueStrong-Indented"/>
        <w:rPr>
          <w:smallCaps w:val="0"/>
          <w:color w:val="auto"/>
          <w:spacing w:val="0"/>
        </w:rPr>
      </w:pPr>
      <w:r>
        <w:rPr>
          <w:smallCaps w:val="0"/>
          <w:color w:val="auto"/>
          <w:spacing w:val="0"/>
        </w:rPr>
        <w:t>Ön vállalja, hogy megszerzi a Virtuális Gépén futtatott összes szoftverhez (ideértve az operációs rendszert is) szükséges jogokat.</w:t>
      </w:r>
      <w:r w:rsidR="00933491">
        <w:rPr>
          <w:smallCaps w:val="0"/>
          <w:color w:val="auto"/>
          <w:spacing w:val="0"/>
        </w:rPr>
        <w:t xml:space="preserve"> </w:t>
      </w:r>
      <w:r>
        <w:rPr>
          <w:smallCaps w:val="0"/>
          <w:color w:val="auto"/>
          <w:spacing w:val="0"/>
        </w:rPr>
        <w:t>Virtuális Gépén Ön a felelős az operációs rendszer és minden más szoftver konfigurálásáért, karbantartásáért és javításainak telepítéséért.</w:t>
      </w:r>
      <w:r w:rsidR="00933491">
        <w:rPr>
          <w:smallCaps w:val="0"/>
          <w:color w:val="auto"/>
          <w:spacing w:val="0"/>
        </w:rPr>
        <w:t xml:space="preserve"> </w:t>
      </w:r>
      <w:r>
        <w:rPr>
          <w:smallCaps w:val="0"/>
          <w:color w:val="auto"/>
          <w:spacing w:val="0"/>
        </w:rPr>
        <w:t>Ön nem iktathatja ki, nem hamisíthatja meg és semmilyen más módon nem kísérelheti meg kikerülni a Virtuális Gép és a rajta lévő szoftverek használati idejét nyomon követő számlázórendszert.</w:t>
      </w:r>
    </w:p>
    <w:p w:rsidR="00EE7922" w:rsidRDefault="00EE7922">
      <w:pPr>
        <w:pStyle w:val="PURBody-Indented"/>
      </w:pPr>
      <w:r>
        <w:rPr>
          <w:rFonts w:ascii="Tahoma" w:hAnsi="Tahoma" w:cs="Tahoma"/>
          <w:szCs w:val="18"/>
        </w:rPr>
        <w:t>A Windows Azure lehetőséget ad Önnek arra, hogy Virtuális Gépen futtassa a Windows Servert és a többi Microsoft-szoftvert.</w:t>
      </w:r>
      <w:r w:rsidR="00933491">
        <w:rPr>
          <w:rFonts w:ascii="Tahoma" w:hAnsi="Tahoma" w:cs="Tahoma"/>
          <w:szCs w:val="18"/>
        </w:rPr>
        <w:t xml:space="preserve"> </w:t>
      </w:r>
      <w:r>
        <w:t xml:space="preserve">Az ilyen szoftvert </w:t>
      </w:r>
      <w:r>
        <w:rPr>
          <w:rFonts w:ascii="Tahoma" w:hAnsi="Tahoma" w:cs="Tahoma"/>
          <w:szCs w:val="18"/>
        </w:rPr>
        <w:t xml:space="preserve">kizárólag a Windows Azure online szolgáltatás keretében és </w:t>
      </w:r>
      <w:r>
        <w:t>kizárólag valamely vonatkozó Windows Azure szerepköre által megengedett felhasználás részeként használhatja.</w:t>
      </w:r>
      <w:r w:rsidR="00933491">
        <w:t xml:space="preserve"> </w:t>
      </w:r>
      <w:r>
        <w:t>A szoftver futtatására semmilyen más joga nincs a jelen licencfeltételek alapján (például nem futtathat példányokat a saját telephelyén működő kiszolgálókon,</w:t>
      </w:r>
      <w:r>
        <w:rPr>
          <w:rFonts w:ascii="Tahoma" w:hAnsi="Tahoma" w:cs="Tahoma"/>
          <w:szCs w:val="18"/>
        </w:rPr>
        <w:t xml:space="preserve"> hacsak erre külön licencet be nem szerez</w:t>
      </w:r>
      <w:r>
        <w:t>).</w:t>
      </w:r>
      <w:r w:rsidR="00933491">
        <w:t xml:space="preserve"> </w:t>
      </w:r>
    </w:p>
    <w:p w:rsidR="00EE7922" w:rsidRDefault="00EE7922" w:rsidP="00EE7922">
      <w:pPr>
        <w:pStyle w:val="PURBlueStrong-Indented"/>
      </w:pPr>
      <w:r>
        <w:t xml:space="preserve">Windows Server </w:t>
      </w:r>
    </w:p>
    <w:p w:rsidR="001C4617" w:rsidRDefault="001C4617" w:rsidP="001C4617">
      <w:pPr>
        <w:pStyle w:val="PURBody-Indented"/>
        <w:rPr>
          <w:b/>
        </w:rPr>
      </w:pPr>
      <w:r>
        <w:rPr>
          <w:rFonts w:ascii="Tahoma" w:hAnsi="Tahoma" w:cs="Tahoma"/>
          <w:szCs w:val="18"/>
        </w:rPr>
        <w:t>A Windows Server bármely verzióját tartalmazó Virtuális Gép használatára a következő kiegészítő feltételek is vonatkoznak:</w:t>
      </w:r>
    </w:p>
    <w:p w:rsidR="0082133B" w:rsidRDefault="00ED4593">
      <w:pPr>
        <w:pStyle w:val="PURBody-Indented"/>
      </w:pPr>
      <w:r>
        <w:rPr>
          <w:b/>
        </w:rPr>
        <w:t>Használatra vonatkozó korlátozások.</w:t>
      </w:r>
      <w:r w:rsidR="00933491">
        <w:t xml:space="preserve"> </w:t>
      </w:r>
      <w:r>
        <w:t>Nem használhatja a szoftver következő funkcióit:</w:t>
      </w:r>
    </w:p>
    <w:p w:rsidR="0082133B" w:rsidRDefault="00ED4593" w:rsidP="005D6562">
      <w:pPr>
        <w:pStyle w:val="PURBullet-Indented"/>
        <w:numPr>
          <w:ilvl w:val="0"/>
          <w:numId w:val="56"/>
        </w:numPr>
      </w:pPr>
      <w:r>
        <w:t>Távoli asztali szolgáltatások</w:t>
      </w:r>
    </w:p>
    <w:p w:rsidR="0082133B" w:rsidRDefault="00ED4593" w:rsidP="005D6562">
      <w:pPr>
        <w:pStyle w:val="PURBullet-Indented"/>
        <w:numPr>
          <w:ilvl w:val="0"/>
          <w:numId w:val="56"/>
        </w:numPr>
      </w:pPr>
      <w:r>
        <w:t xml:space="preserve">Tartalomvédelmi szolgáltatások </w:t>
      </w:r>
    </w:p>
    <w:p w:rsidR="0082133B" w:rsidRDefault="00035228">
      <w:pPr>
        <w:pStyle w:val="PURBody-Indented"/>
      </w:pPr>
      <w:r>
        <w:rPr>
          <w:b/>
        </w:rPr>
        <w:t>Üzemeltetés.</w:t>
      </w:r>
      <w:r w:rsidR="00933491">
        <w:rPr>
          <w:rFonts w:ascii="Tahoma" w:hAnsi="Tahoma" w:cs="Tahoma"/>
        </w:rPr>
        <w:t xml:space="preserve"> </w:t>
      </w:r>
      <w:r>
        <w:t>Ha a szoftvert egy olyan megoldás üzemeltetésére használja, amelyet harmadik felek általi elérésre vagy használatra szán, a megoldásnak egy olyan alkalmazásból vagy szolgáltatásból kell felépülnie, amelynek Ön vagy egy harmadik fél a tulajdonosa vagy a licencbe vevője.</w:t>
      </w:r>
    </w:p>
    <w:p w:rsidR="0082133B" w:rsidRDefault="00ED4593" w:rsidP="00984A39">
      <w:pPr>
        <w:pStyle w:val="PURBody-Indented"/>
      </w:pPr>
      <w:r>
        <w:rPr>
          <w:b/>
        </w:rPr>
        <w:t>Adattárolási technológia.</w:t>
      </w:r>
      <w:r w:rsidR="00933491">
        <w:t xml:space="preserve"> </w:t>
      </w:r>
      <w:r>
        <w:t>A kiszolgálószoftver Windows Internal Database vagy Microsoft SQL Server Desktop Engine for Windows néven ismert adattárolási technológiát tartalmaz.</w:t>
      </w:r>
      <w:r w:rsidR="00933491">
        <w:t xml:space="preserve"> </w:t>
      </w:r>
      <w:r>
        <w:t>A kiszolgálószoftver alkotórészei adatok tárolásához használják ezeket a</w:t>
      </w:r>
      <w:r w:rsidR="00984A39">
        <w:t> </w:t>
      </w:r>
      <w:r>
        <w:t>technológiákat.</w:t>
      </w:r>
      <w:r w:rsidR="00933491">
        <w:t xml:space="preserve"> </w:t>
      </w:r>
      <w:r>
        <w:t>A jelen licencfeltételek értelmében másképp nem használhatja, és nem férhet hozzá ezekhez a technológiákhoz.</w:t>
      </w:r>
    </w:p>
    <w:p w:rsidR="0082133B" w:rsidRPr="00004CD5" w:rsidRDefault="00ED4593">
      <w:pPr>
        <w:pStyle w:val="PURBody-Indented"/>
        <w:rPr>
          <w:spacing w:val="-2"/>
        </w:rPr>
      </w:pPr>
      <w:r w:rsidRPr="00004CD5">
        <w:rPr>
          <w:b/>
          <w:spacing w:val="-2"/>
        </w:rPr>
        <w:t>Ikonok, képek és hangok.</w:t>
      </w:r>
      <w:r w:rsidR="00933491" w:rsidRPr="00004CD5">
        <w:rPr>
          <w:b/>
          <w:spacing w:val="-2"/>
        </w:rPr>
        <w:t xml:space="preserve"> </w:t>
      </w:r>
      <w:r w:rsidRPr="00004CD5">
        <w:rPr>
          <w:spacing w:val="-2"/>
        </w:rPr>
        <w:t>A szoftver futása közben Ön használhatja, de nem oszthatja meg annak ikonjait, hang- és médiaanyagait. A szoftverhez tartozó mintaképeket, mintahangokat és médiaanyagokat kizárólag nem kereskedelmi célra használhatja.</w:t>
      </w:r>
    </w:p>
    <w:p w:rsidR="001C4617" w:rsidRDefault="001C4617" w:rsidP="001279A9">
      <w:pPr>
        <w:pStyle w:val="PURBody-Indented"/>
      </w:pPr>
      <w:r>
        <w:rPr>
          <w:b/>
        </w:rPr>
        <w:t>Adatátviteli közlemények.</w:t>
      </w:r>
      <w:r w:rsidR="00933491">
        <w:t xml:space="preserve"> </w:t>
      </w:r>
      <w:r>
        <w:t xml:space="preserve">A Windows Server szoftverre vonatkozó közlések, </w:t>
      </w:r>
      <w:r>
        <w:rPr>
          <w:rFonts w:ascii="Tahoma" w:hAnsi="Tahoma" w:cs="Tahoma"/>
          <w:szCs w:val="18"/>
        </w:rPr>
        <w:t>amelyek a</w:t>
      </w:r>
      <w:r w:rsidR="00933491">
        <w:rPr>
          <w:rFonts w:ascii="Tahoma" w:hAnsi="Tahoma" w:cs="Tahoma"/>
          <w:szCs w:val="18"/>
        </w:rPr>
        <w:t xml:space="preserve"> </w:t>
      </w:r>
      <w:hyperlink r:id="rId75" w:history="1">
        <w:r w:rsidR="001279A9" w:rsidRPr="00DB7CE4">
          <w:rPr>
            <w:color w:val="0000FF"/>
            <w:szCs w:val="18"/>
            <w:u w:val="single"/>
          </w:rPr>
          <w:t>http://microsoft.com/licensing/contract</w:t>
        </w:r>
        <w:r w:rsidR="001279A9" w:rsidRPr="00C90D29">
          <w:rPr>
            <w:color w:val="0000FF"/>
            <w:szCs w:val="18"/>
            <w:u w:val="single"/>
          </w:rPr>
          <w:t>s</w:t>
        </w:r>
      </w:hyperlink>
      <w:r>
        <w:rPr>
          <w:rFonts w:ascii="Tahoma" w:hAnsi="Tahoma" w:cs="Tahoma"/>
          <w:szCs w:val="16"/>
          <w:u w:val="single"/>
        </w:rPr>
        <w:t xml:space="preserve"> </w:t>
      </w:r>
      <w:r>
        <w:t xml:space="preserve">címen elérhető </w:t>
      </w:r>
      <w:r>
        <w:rPr>
          <w:szCs w:val="18"/>
        </w:rPr>
        <w:t>Adatátviteli közlemények</w:t>
      </w:r>
      <w:r>
        <w:t xml:space="preserve"> dokumentumban olvashatók, vonatkoznak a Windows Server szoftver Windows Azure licencek keretében történő használatára is.</w:t>
      </w:r>
    </w:p>
    <w:p w:rsidR="00004CD5" w:rsidRDefault="00004CD5" w:rsidP="00033CE9">
      <w:pPr>
        <w:pStyle w:val="PURBody-Indented"/>
        <w:rPr>
          <w:b/>
        </w:rPr>
      </w:pPr>
    </w:p>
    <w:p w:rsidR="00033CE9" w:rsidRPr="00035228" w:rsidRDefault="00033CE9" w:rsidP="00033CE9">
      <w:pPr>
        <w:pStyle w:val="PURBody-Indented"/>
        <w:rPr>
          <w:b/>
        </w:rPr>
      </w:pPr>
      <w:r>
        <w:rPr>
          <w:b/>
        </w:rPr>
        <w:lastRenderedPageBreak/>
        <w:t>Az eredetiség ellenőrzése.</w:t>
      </w:r>
    </w:p>
    <w:p w:rsidR="00033CE9" w:rsidRPr="004274BF" w:rsidRDefault="00033CE9" w:rsidP="00750ACE">
      <w:pPr>
        <w:spacing w:after="110"/>
        <w:ind w:left="360"/>
        <w:rPr>
          <w:rFonts w:ascii="Tahoma" w:hAnsi="Tahoma" w:cs="Tahoma"/>
          <w:color w:val="auto"/>
          <w:sz w:val="18"/>
          <w:szCs w:val="18"/>
        </w:rPr>
      </w:pPr>
      <w:r>
        <w:rPr>
          <w:color w:val="auto"/>
          <w:sz w:val="18"/>
        </w:rPr>
        <w:t>A szoftver időről időre frissíti a szoftver érvényesítési szolgáltatását, illetve szükségessé teszi annak letöltését. Az érvényesítés ellenőrzi, hogy aktiválva van-e a szoftver, illetve megvizsgálja annak megfelelő licencelését.</w:t>
      </w:r>
      <w:r w:rsidR="00933491">
        <w:rPr>
          <w:color w:val="auto"/>
          <w:sz w:val="18"/>
        </w:rPr>
        <w:t xml:space="preserve"> </w:t>
      </w:r>
      <w:r>
        <w:rPr>
          <w:color w:val="auto"/>
          <w:sz w:val="18"/>
        </w:rPr>
        <w:t>Az érvényesítés a szoftver bizonyos szolgáltatásainak használatát is engedélyezheti, illetve kiegészítő funkciók elérését is lehetővé teheti.</w:t>
      </w:r>
      <w:r w:rsidR="00933491">
        <w:rPr>
          <w:color w:val="auto"/>
          <w:sz w:val="18"/>
        </w:rPr>
        <w:t xml:space="preserve"> </w:t>
      </w:r>
      <w:r>
        <w:rPr>
          <w:color w:val="auto"/>
          <w:sz w:val="18"/>
        </w:rPr>
        <w:t>További tájékoztatást a</w:t>
      </w:r>
      <w:r w:rsidR="00750ACE">
        <w:rPr>
          <w:rFonts w:ascii="Tahoma" w:hAnsi="Tahoma" w:cs="Tahoma"/>
          <w:sz w:val="18"/>
          <w:szCs w:val="18"/>
        </w:rPr>
        <w:t> </w:t>
      </w:r>
      <w:hyperlink r:id="rId76" w:history="1">
        <w:r w:rsidR="000946C0" w:rsidRPr="00597855">
          <w:rPr>
            <w:rFonts w:ascii="Tahoma" w:hAnsi="Tahoma" w:cs="Tahoma"/>
            <w:color w:val="0000FF"/>
            <w:sz w:val="18"/>
            <w:szCs w:val="18"/>
            <w:u w:val="single"/>
          </w:rPr>
          <w:t>http://go.microsoft.com/fwlink/?linkid=39157</w:t>
        </w:r>
      </w:hyperlink>
      <w:r>
        <w:rPr>
          <w:rFonts w:ascii="Tahoma" w:hAnsi="Tahoma" w:cs="Tahoma"/>
          <w:color w:val="auto"/>
          <w:sz w:val="18"/>
          <w:szCs w:val="18"/>
        </w:rPr>
        <w:t xml:space="preserve"> webhelyen talál.</w:t>
      </w:r>
    </w:p>
    <w:p w:rsidR="00033CE9" w:rsidRPr="004274BF" w:rsidRDefault="00033CE9" w:rsidP="000946C0">
      <w:pPr>
        <w:spacing w:after="110"/>
        <w:ind w:left="360"/>
        <w:rPr>
          <w:rFonts w:ascii="Tahoma" w:hAnsi="Tahoma" w:cs="Tahoma"/>
          <w:color w:val="auto"/>
          <w:sz w:val="18"/>
          <w:szCs w:val="18"/>
        </w:rPr>
      </w:pPr>
      <w:r>
        <w:rPr>
          <w:color w:val="auto"/>
          <w:sz w:val="18"/>
        </w:rPr>
        <w:t>Az érvényesítés során a szoftver adatokat küld a szoftverről és a készülékről a Microsoftnak.</w:t>
      </w:r>
      <w:r w:rsidR="00933491">
        <w:rPr>
          <w:color w:val="auto"/>
          <w:sz w:val="18"/>
        </w:rPr>
        <w:t xml:space="preserve"> </w:t>
      </w:r>
      <w:r>
        <w:rPr>
          <w:color w:val="auto"/>
          <w:sz w:val="18"/>
        </w:rPr>
        <w:t>Ilyen adat a szoftver verziószáma és termékkulcsa, valamint a készülék IP-címe.</w:t>
      </w:r>
      <w:r w:rsidR="00933491">
        <w:rPr>
          <w:color w:val="auto"/>
          <w:sz w:val="18"/>
        </w:rPr>
        <w:t xml:space="preserve"> </w:t>
      </w:r>
      <w:r>
        <w:rPr>
          <w:color w:val="auto"/>
          <w:sz w:val="18"/>
        </w:rPr>
        <w:t>A Microsoft nem használja fel az említett adatokat sem az Ön azonosítására, sem az Önnel való kapcsolatfelvételre.</w:t>
      </w:r>
      <w:r w:rsidR="00933491">
        <w:rPr>
          <w:color w:val="auto"/>
          <w:sz w:val="18"/>
        </w:rPr>
        <w:t xml:space="preserve"> </w:t>
      </w:r>
      <w:r>
        <w:rPr>
          <w:color w:val="auto"/>
          <w:sz w:val="18"/>
        </w:rPr>
        <w:t>A szoftver használatával Ön hozzájárul az adatok átviteléhez.</w:t>
      </w:r>
      <w:r w:rsidR="00933491">
        <w:rPr>
          <w:color w:val="auto"/>
          <w:sz w:val="18"/>
        </w:rPr>
        <w:t xml:space="preserve"> </w:t>
      </w:r>
      <w:r>
        <w:rPr>
          <w:color w:val="auto"/>
          <w:sz w:val="18"/>
        </w:rPr>
        <w:t>Az érvényesítésről és az ellenőrzési folyamat során elküldött adatokról további tájékoztatást a</w:t>
      </w:r>
      <w:r>
        <w:rPr>
          <w:rFonts w:ascii="Tahoma" w:hAnsi="Tahoma" w:cs="Tahoma"/>
          <w:color w:val="auto"/>
          <w:sz w:val="18"/>
          <w:szCs w:val="18"/>
        </w:rPr>
        <w:t xml:space="preserve"> </w:t>
      </w:r>
      <w:hyperlink r:id="rId77" w:history="1">
        <w:r w:rsidR="000946C0" w:rsidRPr="00597855">
          <w:rPr>
            <w:rFonts w:ascii="Tahoma" w:hAnsi="Tahoma" w:cs="Tahoma"/>
            <w:color w:val="0000FF"/>
            <w:sz w:val="18"/>
            <w:szCs w:val="18"/>
            <w:u w:val="single"/>
          </w:rPr>
          <w:t>http://go.microsoft.com/fwlink/?linkid=96551</w:t>
        </w:r>
      </w:hyperlink>
      <w:r>
        <w:rPr>
          <w:rFonts w:ascii="Tahoma" w:hAnsi="Tahoma" w:cs="Tahoma"/>
          <w:color w:val="auto"/>
          <w:sz w:val="18"/>
          <w:szCs w:val="18"/>
        </w:rPr>
        <w:t xml:space="preserve"> webhelyen talál.</w:t>
      </w:r>
    </w:p>
    <w:p w:rsidR="00033CE9" w:rsidRPr="00035228" w:rsidRDefault="00033CE9" w:rsidP="00EA1A5E">
      <w:pPr>
        <w:tabs>
          <w:tab w:val="num" w:pos="1440"/>
        </w:tabs>
        <w:spacing w:after="110"/>
        <w:ind w:left="360"/>
        <w:rPr>
          <w:rFonts w:cs="Arial"/>
          <w:color w:val="auto"/>
          <w:sz w:val="18"/>
          <w:szCs w:val="18"/>
        </w:rPr>
      </w:pPr>
      <w:r>
        <w:rPr>
          <w:color w:val="auto"/>
          <w:sz w:val="18"/>
        </w:rPr>
        <w:t>Ha a szoftver nincs megfelelően licencelve, ez hatással lehet annak funkcióira. Előfordulhat például,</w:t>
      </w:r>
      <w:r>
        <w:rPr>
          <w:color w:val="auto"/>
          <w:sz w:val="18"/>
          <w:szCs w:val="18"/>
        </w:rPr>
        <w:t xml:space="preserve"> hogy újra kell aktiválnia a szoftvert, vagy emlékeztetőket kap a szoftver megfelelően licencelt példányának beszerzésére, vagy hogy nem tud beszerezni bizonyos javításokat vagy frissítéseket a Microsofttól.</w:t>
      </w:r>
    </w:p>
    <w:p w:rsidR="00033CE9" w:rsidRPr="004274BF" w:rsidRDefault="00033CE9" w:rsidP="00B21E82">
      <w:pPr>
        <w:ind w:left="360"/>
        <w:rPr>
          <w:rFonts w:ascii="Tahoma" w:hAnsi="Tahoma" w:cs="Tahoma"/>
          <w:color w:val="auto"/>
          <w:sz w:val="18"/>
          <w:szCs w:val="18"/>
        </w:rPr>
      </w:pPr>
      <w:r>
        <w:rPr>
          <w:color w:val="auto"/>
          <w:sz w:val="18"/>
        </w:rPr>
        <w:t>Ön javításokat és frissítéseket a szoftverhez kizárólag a Microsofttól vagy felhatalmazott forrásoktól kaphat. További tájékoztatást a frissítések felhatalmazott forrásoktól történő beszerzésével kapcsolatban a</w:t>
      </w:r>
      <w:r>
        <w:rPr>
          <w:rFonts w:ascii="Tahoma" w:hAnsi="Tahoma" w:cs="Tahoma"/>
          <w:sz w:val="18"/>
          <w:szCs w:val="18"/>
        </w:rPr>
        <w:t xml:space="preserve"> </w:t>
      </w:r>
      <w:hyperlink r:id="rId78" w:history="1">
        <w:r w:rsidR="00B21E82" w:rsidRPr="00597855">
          <w:rPr>
            <w:rFonts w:ascii="Tahoma" w:hAnsi="Tahoma" w:cs="Tahoma"/>
            <w:color w:val="0000FF"/>
            <w:sz w:val="18"/>
            <w:szCs w:val="18"/>
            <w:u w:val="single"/>
          </w:rPr>
          <w:t>http://go.microsoft.com/fwlink/?linkid=96552</w:t>
        </w:r>
      </w:hyperlink>
      <w:r>
        <w:rPr>
          <w:rFonts w:ascii="Tahoma" w:hAnsi="Tahoma" w:cs="Tahoma"/>
          <w:color w:val="auto"/>
          <w:sz w:val="18"/>
          <w:szCs w:val="18"/>
        </w:rPr>
        <w:t xml:space="preserve"> webhelyen talál.</w:t>
      </w:r>
    </w:p>
    <w:p w:rsidR="001C4617" w:rsidRDefault="001C4617" w:rsidP="001C4617">
      <w:pPr>
        <w:pStyle w:val="PURBody-Indented"/>
        <w:rPr>
          <w:b/>
        </w:rPr>
      </w:pPr>
      <w:r>
        <w:rPr>
          <w:b/>
        </w:rPr>
        <w:t>SQL Server</w:t>
      </w:r>
    </w:p>
    <w:p w:rsidR="00033CE9" w:rsidRDefault="001C4617" w:rsidP="001C4617">
      <w:pPr>
        <w:pStyle w:val="PURBody-Indented"/>
      </w:pPr>
      <w:r>
        <w:t>Az SQL Server Virtuális Gépen történő használatára az Általános licencfeltételek „.NET-keretrendszer és PowerShell szoftver”, „Teljesítményvizsgálat” és „SQL Server Reporting Services – térképi jelentéselem” szakaszában megfogalmazottak érvényesek.</w:t>
      </w:r>
    </w:p>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ED4593">
      <w:pPr>
        <w:pStyle w:val="PURProductName"/>
      </w:pPr>
      <w:bookmarkStart w:id="95" w:name="_Sec73"/>
      <w:r>
        <w:t>Windows Intune</w:t>
      </w:r>
      <w:bookmarkEnd w:id="95"/>
      <w:r w:rsidR="008816A0">
        <w:fldChar w:fldCharType="begin"/>
      </w:r>
      <w:r>
        <w:instrText xml:space="preserve">XE "Windows Intune" </w:instrText>
      </w:r>
      <w:r w:rsidR="008816A0">
        <w:fldChar w:fldCharType="end"/>
      </w:r>
      <w:r w:rsidR="008816A0">
        <w:fldChar w:fldCharType="begin"/>
      </w:r>
      <w:r>
        <w:instrText xml:space="preserve"> TC "</w:instrText>
      </w:r>
      <w:bookmarkStart w:id="96" w:name="_Toc327192813"/>
      <w:bookmarkStart w:id="97" w:name="_Toc328975828"/>
      <w:r>
        <w:instrText>Windows Intune</w:instrText>
      </w:r>
      <w:bookmarkEnd w:id="96"/>
      <w:bookmarkEnd w:id="97"/>
      <w:r>
        <w:instrText>" \l 2</w:instrText>
      </w:r>
      <w:r w:rsidR="008816A0">
        <w:fldChar w:fldCharType="end"/>
      </w:r>
    </w:p>
    <w:p w:rsidR="0082133B" w:rsidRDefault="00ED4593">
      <w:pPr>
        <w:pStyle w:val="PURLicenseTerm"/>
      </w:pPr>
      <w:r>
        <w:t>Az online szolgáltatás Ön általi használatára vonatkozó licencfeltételek az Általános licencfeltételek, valamint a következők:</w:t>
      </w:r>
    </w:p>
    <w:tbl>
      <w:tblPr>
        <w:tblStyle w:val="ProductAttributesTable"/>
        <w:tblW w:w="0" w:type="auto"/>
        <w:tblLook w:val="04A0" w:firstRow="1" w:lastRow="0" w:firstColumn="1" w:lastColumn="0" w:noHBand="0" w:noVBand="1"/>
      </w:tblPr>
      <w:tblGrid>
        <w:gridCol w:w="5416"/>
        <w:gridCol w:w="5614"/>
      </w:tblGrid>
      <w:tr w:rsidR="0082133B">
        <w:tc>
          <w:tcPr>
            <w:tcW w:w="6120" w:type="dxa"/>
          </w:tcPr>
          <w:p w:rsidR="0082133B" w:rsidRDefault="00ED4593" w:rsidP="00C57215">
            <w:pPr>
              <w:pStyle w:val="PURBody"/>
            </w:pPr>
            <w:r w:rsidRPr="0065419F">
              <w:t xml:space="preserve">Lásd a vonatkozó közléseket: </w:t>
            </w:r>
            <w:r w:rsidRPr="00C57215">
              <w:rPr>
                <w:b/>
              </w:rPr>
              <w:t>Adatátviteli közlemények, A H.264/AVC képi szabvánnyal, a VC-1 videoszabvánnyal, az MPEG-4 képi szabvánnyal és</w:t>
            </w:r>
            <w:r w:rsidR="00C57215">
              <w:rPr>
                <w:b/>
              </w:rPr>
              <w:t> </w:t>
            </w:r>
            <w:r w:rsidRPr="00C57215">
              <w:rPr>
                <w:b/>
              </w:rPr>
              <w:t xml:space="preserve">az MPEG-2 videoszabvánnyal kapcsolatos figyelmeztetés és Nemkívánatos szoftverek (I. figyelmeztetés) </w:t>
            </w:r>
            <w:r w:rsidRPr="0065419F">
              <w:t xml:space="preserve">(lásd: </w:t>
            </w:r>
            <w:hyperlink w:anchor="_Sec10">
              <w:r>
                <w:rPr>
                  <w:color w:val="00467F"/>
                  <w:u w:val="single"/>
                </w:rPr>
                <w:t>1. függelék</w:t>
              </w:r>
            </w:hyperlink>
            <w:r w:rsidRPr="0065419F">
              <w:t>) (a Windows asztali operációs rendszerre vonatkozóan)</w:t>
            </w:r>
          </w:p>
        </w:tc>
        <w:tc>
          <w:tcPr>
            <w:tcW w:w="6120" w:type="dxa"/>
          </w:tcPr>
          <w:p w:rsidR="0082133B" w:rsidRDefault="00ED4593">
            <w:pPr>
              <w:pStyle w:val="PURBody"/>
            </w:pPr>
            <w:r w:rsidRPr="0065419F">
              <w:t xml:space="preserve">Szolgáltatói szerződés: </w:t>
            </w:r>
            <w:r w:rsidRPr="00C57215">
              <w:rPr>
                <w:b/>
              </w:rPr>
              <w:t xml:space="preserve">Igen </w:t>
            </w:r>
            <w:r w:rsidRPr="0065419F">
              <w:t xml:space="preserve">(lásd: </w:t>
            </w:r>
            <w:hyperlink r:id="rId79">
              <w:hyperlink r:id="rId80" w:history="1">
                <w:r w:rsidR="00F2446D" w:rsidRPr="00F2446D">
                  <w:rPr>
                    <w:rStyle w:val="Hyperlink"/>
                  </w:rPr>
                  <w:t>http://microsoft.com/licensing/contracts</w:t>
                </w:r>
              </w:hyperlink>
              <w:r w:rsidRPr="0065419F">
                <w:t>)</w:t>
              </w:r>
            </w:hyperlink>
          </w:p>
          <w:p w:rsidR="00F9140B" w:rsidRDefault="00F9140B">
            <w:pPr>
              <w:pStyle w:val="PURBody"/>
            </w:pPr>
            <w:r w:rsidRPr="0065419F">
              <w:t>A szoftverhez tartozó technológiák: .NET-keretrendszer (a Windows asztali operációs rendszer szoftverben)</w:t>
            </w:r>
          </w:p>
        </w:tc>
      </w:tr>
    </w:tbl>
    <w:p w:rsidR="0082133B" w:rsidRDefault="00ED4593">
      <w:pPr>
        <w:pStyle w:val="PURBlueBGHeader"/>
      </w:pPr>
      <w:r>
        <w:t>KÉSZÜLÉK SL LICENCEK</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Szükséges minden egyes:</w:t>
            </w:r>
          </w:p>
          <w:p w:rsidR="0082133B" w:rsidRDefault="00ED4593" w:rsidP="005D6562">
            <w:pPr>
              <w:pStyle w:val="PURBullet"/>
              <w:numPr>
                <w:ilvl w:val="0"/>
                <w:numId w:val="57"/>
              </w:numPr>
            </w:pPr>
            <w:r>
              <w:rPr>
                <w:lang w:bidi="he-IL"/>
              </w:rPr>
              <w:t>Készüléknek, amely eléri az online szolgáltatást vagy a kapcsolódó szoftvert.</w:t>
            </w:r>
          </w:p>
        </w:tc>
        <w:tc>
          <w:tcPr>
            <w:tcW w:w="5340" w:type="dxa"/>
          </w:tcPr>
          <w:p w:rsidR="0082133B" w:rsidRDefault="00ED4593">
            <w:pPr>
              <w:pStyle w:val="PURBody"/>
            </w:pPr>
            <w:r>
              <w:rPr>
                <w:b/>
                <w:i/>
                <w:lang w:bidi="he-IL"/>
              </w:rPr>
              <w:t>Szükséges SL licencek:</w:t>
            </w:r>
          </w:p>
          <w:p w:rsidR="0082133B" w:rsidRDefault="00ED4593" w:rsidP="005D6562">
            <w:pPr>
              <w:pStyle w:val="PURBullet"/>
              <w:numPr>
                <w:ilvl w:val="0"/>
                <w:numId w:val="58"/>
              </w:numPr>
            </w:pPr>
            <w:r>
              <w:rPr>
                <w:lang w:bidi="he-IL"/>
              </w:rPr>
              <w:t>Windows Intune Készülék SL</w:t>
            </w:r>
          </w:p>
        </w:tc>
      </w:tr>
    </w:tbl>
    <w:p w:rsidR="0082133B" w:rsidRDefault="00ED4593">
      <w:pPr>
        <w:pStyle w:val="PURBlueBGHeader"/>
      </w:pPr>
      <w:r>
        <w:t>KIEGÉSZÍTŐ SL LICENCEK</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Mikor szükséges?</w:t>
            </w:r>
          </w:p>
          <w:p w:rsidR="0082133B" w:rsidRDefault="00ED4593" w:rsidP="005D6562">
            <w:pPr>
              <w:pStyle w:val="PURBullet"/>
              <w:numPr>
                <w:ilvl w:val="0"/>
                <w:numId w:val="59"/>
              </w:numPr>
            </w:pPr>
            <w:r>
              <w:rPr>
                <w:lang w:bidi="he-IL"/>
              </w:rPr>
              <w:t>Az alap előfizetésben foglalt tárhelyen felül nyújtott minden gigabájtnyi extra tárhelyért</w:t>
            </w:r>
          </w:p>
        </w:tc>
        <w:tc>
          <w:tcPr>
            <w:tcW w:w="5340" w:type="dxa"/>
          </w:tcPr>
          <w:p w:rsidR="0082133B" w:rsidRDefault="00ED4593">
            <w:pPr>
              <w:pStyle w:val="PURBody"/>
            </w:pPr>
            <w:r>
              <w:rPr>
                <w:b/>
                <w:i/>
                <w:lang w:bidi="he-IL"/>
              </w:rPr>
              <w:t>Szükséges SL licencek:</w:t>
            </w:r>
          </w:p>
          <w:p w:rsidR="0082133B" w:rsidRDefault="00ED4593" w:rsidP="005D6562">
            <w:pPr>
              <w:pStyle w:val="PURBullet"/>
              <w:numPr>
                <w:ilvl w:val="0"/>
                <w:numId w:val="60"/>
              </w:numPr>
            </w:pPr>
            <w:r>
              <w:rPr>
                <w:lang w:bidi="he-IL"/>
              </w:rPr>
              <w:t>Windows Intune extra tárhely kiegészítő SL licence</w:t>
            </w:r>
          </w:p>
        </w:tc>
      </w:tr>
    </w:tbl>
    <w:p w:rsidR="0082133B" w:rsidRDefault="00ED4593">
      <w:pPr>
        <w:pStyle w:val="PURBlueBGHeader"/>
      </w:pPr>
      <w:r>
        <w:t>További feltételek:</w:t>
      </w:r>
    </w:p>
    <w:p w:rsidR="00A61DB5" w:rsidRDefault="00A61DB5">
      <w:pPr>
        <w:pStyle w:val="PURBody-Indented"/>
        <w:rPr>
          <w:smallCaps/>
          <w:color w:val="00467F" w:themeColor="text2"/>
          <w:spacing w:val="-4"/>
        </w:rPr>
      </w:pPr>
      <w:r>
        <w:rPr>
          <w:smallCaps/>
          <w:color w:val="00467F"/>
          <w:spacing w:val="-4"/>
        </w:rPr>
        <w:t xml:space="preserve">Definiált fogalmak </w:t>
      </w:r>
    </w:p>
    <w:p w:rsidR="00EA1A5E" w:rsidRDefault="00A61DB5" w:rsidP="00EA1A5E">
      <w:pPr>
        <w:pStyle w:val="PURBody-Indented"/>
      </w:pPr>
      <w:r>
        <w:t xml:space="preserve">Az </w:t>
      </w:r>
      <w:r w:rsidRPr="00FE6631">
        <w:rPr>
          <w:bCs/>
        </w:rPr>
        <w:t>„</w:t>
      </w:r>
      <w:r>
        <w:t xml:space="preserve">Elsődleges felhasználó” a jelen szakaszban azt a felhasználót jelenti, aki a készüléket bármely 90 napos időszakban 50%-nál többet használja. </w:t>
      </w:r>
    </w:p>
    <w:p w:rsidR="00EA1A5E" w:rsidRDefault="00EA1A5E" w:rsidP="00EA1A5E">
      <w:pPr>
        <w:pStyle w:val="PURBody-Indented"/>
      </w:pPr>
      <w:r>
        <w:t xml:space="preserve">A </w:t>
      </w:r>
      <w:r w:rsidRPr="00FE6631">
        <w:rPr>
          <w:bCs/>
        </w:rPr>
        <w:t>„</w:t>
      </w:r>
      <w:r>
        <w:t>Licencelt készülék” a jelen szakaszban azt az egyetlen fizikai hardverrendszert jelenti, amelyhez licencet rendeltek hozzá.</w:t>
      </w:r>
      <w:r w:rsidR="00933491">
        <w:t xml:space="preserve"> </w:t>
      </w:r>
      <w:r>
        <w:t>A jelen definíció értelmezésében egy hardverpartíció vagy egy beillesztett egység (blade) külön készüléknek minősül.</w:t>
      </w:r>
    </w:p>
    <w:p w:rsidR="00A61DB5" w:rsidRDefault="00A61DB5">
      <w:pPr>
        <w:pStyle w:val="PURBody-Indented"/>
        <w:rPr>
          <w:rFonts w:ascii="Tahoma" w:hAnsi="Tahoma" w:cs="Tahoma"/>
          <w:szCs w:val="18"/>
        </w:rPr>
      </w:pPr>
      <w:r>
        <w:rPr>
          <w:smallCaps/>
          <w:color w:val="00467F"/>
          <w:spacing w:val="-4"/>
        </w:rPr>
        <w:t>A licenc hozzárendelése</w:t>
      </w:r>
      <w:r w:rsidR="00933491">
        <w:rPr>
          <w:rFonts w:ascii="Tahoma" w:hAnsi="Tahoma" w:cs="Tahoma"/>
          <w:szCs w:val="18"/>
        </w:rPr>
        <w:t xml:space="preserve"> </w:t>
      </w:r>
    </w:p>
    <w:p w:rsidR="00EA1A5E" w:rsidRDefault="00A61DB5" w:rsidP="00EA1A5E">
      <w:pPr>
        <w:pStyle w:val="PURBody-Indented"/>
      </w:pPr>
      <w:r>
        <w:t>A licencet ahhoz a készülékhez kell hozzárendelnie, amelyhez hozzárendelte az operációs rendszer használatára jogosító licencet és amelyre a megfelelő operációs rendszert telepítette.</w:t>
      </w:r>
      <w:r w:rsidR="00933491">
        <w:t xml:space="preserve"> </w:t>
      </w:r>
      <w:r>
        <w:t>Ez a készülék a „licencelt készülék”. A megfelelő operációs rendszer licencei a következők egyikének licenceit tartalmazzák: Windows 7 Enterprise, Professional vagy Ultimate (ideértve az N, a K és a KN kiadásokat és a lemez nélküli Professional kiadást is), Windows Vista Enterprise, Business és Ultimate (ideértve az N, a K és a KN kiadásokat és a Business kiadás Blade változatát is), Windows XP Professional vagy Tablet Edition (ideértve az N, a K, a KN és a Blade kiadásokat is), Windows XP Pro Blade PC, Windows 2000 Professional és Apple Macinstosh. A megfelelő Windows operációsrendeszer-licencek közé tartoznak a 32 és a64 bitesek is.</w:t>
      </w:r>
    </w:p>
    <w:p w:rsidR="00151993" w:rsidRDefault="00EA1A5E" w:rsidP="00151993">
      <w:pPr>
        <w:pStyle w:val="PURBlueStrong-Indented"/>
      </w:pPr>
      <w:r>
        <w:lastRenderedPageBreak/>
        <w:t>További hozzáférés az Online Szolgáltatáshoz</w:t>
      </w:r>
    </w:p>
    <w:p w:rsidR="0082133B" w:rsidRDefault="00ED4593">
      <w:pPr>
        <w:pStyle w:val="PURBody-Indented"/>
      </w:pPr>
      <w:r>
        <w:t>A licencelt készülék egyedüli elsődleges felhasználója legfeljebb négy további jogosult készülékről elérheti az online szolgáltatást vagy a kapcsolódó szoftvert</w:t>
      </w:r>
      <w:r>
        <w:rPr>
          <w:vertAlign w:val="superscript"/>
        </w:rPr>
        <w:t>1</w:t>
      </w:r>
      <w:r>
        <w:t>.</w:t>
      </w:r>
      <w:r w:rsidR="00933491">
        <w:t xml:space="preserve"> </w:t>
      </w:r>
      <w:r>
        <w:t>A jogosult készüléket ugyanannak az egyedüli elsődleges felhasználónak kell használnia, mint a licencelt készüléket, és egy beágyazott operációs rendszert kell futtatnia (pl. Windows Phone 7).</w:t>
      </w:r>
      <w:r w:rsidR="00933491">
        <w:t xml:space="preserve"> </w:t>
      </w:r>
      <w:r>
        <w:t>Az ezeket a követelményeket teljesítő és egy virtuális asztali infrastruktúrát elérő készülék csak akkor minősül jogosult készüléknek, ha az ilyen hozzáférés egy külön VDA licenc hatálya alá tartozik.</w:t>
      </w:r>
    </w:p>
    <w:p w:rsidR="00843E55" w:rsidRDefault="00151993" w:rsidP="00843E55">
      <w:pPr>
        <w:pStyle w:val="PURBody-Indented"/>
      </w:pPr>
      <w:r>
        <w:rPr>
          <w:vertAlign w:val="superscript"/>
        </w:rPr>
        <w:t>1</w:t>
      </w:r>
      <w:r>
        <w:t>Erre a kiegészítő jogra vonatkozóan a „kapcsolódó szoftver” nem foglalja magában a Windows Enterprise vagy egyéb engedélyezett alternatív kiadást.</w:t>
      </w:r>
    </w:p>
    <w:p w:rsidR="007A22F0" w:rsidRPr="007A22F0" w:rsidRDefault="007A22F0" w:rsidP="007A22F0">
      <w:pPr>
        <w:pStyle w:val="PURBlueStrong-Indented"/>
      </w:pPr>
      <w:r>
        <w:t>Windows asztali operációs rendszer</w:t>
      </w:r>
    </w:p>
    <w:p w:rsidR="004A0C7A" w:rsidRDefault="007A22F0" w:rsidP="009029E3">
      <w:pPr>
        <w:pStyle w:val="PURBody-Indented"/>
      </w:pPr>
      <w:r>
        <w:rPr>
          <w:rFonts w:ascii="Tahoma" w:hAnsi="Tahoma"/>
          <w:color w:val="000000"/>
          <w:szCs w:val="18"/>
        </w:rPr>
        <w:t>A Windows Intune Készülék SL licenchez tartozó Windows asztali operációs rendszer szoftverre a jelen licencfeltételek vonatkoznak. A „Szoftver” meghatározás jelen esetben a Windows Enterprise rendszert jelenti.</w:t>
      </w:r>
      <w:r>
        <w:t xml:space="preserve"> A „példány”, az „operációs rendszer környezet”, a</w:t>
      </w:r>
      <w:r w:rsidR="009029E3">
        <w:t> </w:t>
      </w:r>
      <w:r>
        <w:t xml:space="preserve">„fizikai operációs rendszer környezet”, a „harmadik fél megfelelő készüléke”, a „példányok futtatása”, a „kiszolgáló” és a „virtuális operációs rendszer környezet” meghatározását lásd itt: Általános licencfeltételek, Meghatározások. </w:t>
      </w:r>
    </w:p>
    <w:p w:rsidR="007A22F0" w:rsidRPr="00EA112A" w:rsidRDefault="007A22F0" w:rsidP="00C44E34">
      <w:pPr>
        <w:autoSpaceDN w:val="0"/>
        <w:spacing w:before="120"/>
        <w:ind w:left="720"/>
        <w:rPr>
          <w:color w:val="auto"/>
          <w:sz w:val="18"/>
        </w:rPr>
      </w:pPr>
    </w:p>
    <w:p w:rsidR="007A22F0" w:rsidRPr="00C55348" w:rsidRDefault="007A22F0" w:rsidP="00C44E34">
      <w:pPr>
        <w:autoSpaceDN w:val="0"/>
        <w:spacing w:before="120"/>
        <w:ind w:left="720"/>
        <w:rPr>
          <w:b/>
          <w:color w:val="auto"/>
          <w:sz w:val="18"/>
        </w:rPr>
      </w:pPr>
      <w:r>
        <w:rPr>
          <w:b/>
          <w:color w:val="auto"/>
          <w:sz w:val="18"/>
        </w:rPr>
        <w:t>Telepítési és használati jogok</w:t>
      </w:r>
    </w:p>
    <w:p w:rsidR="00C55348" w:rsidRPr="00C55348" w:rsidRDefault="00C55348" w:rsidP="005D6562">
      <w:pPr>
        <w:numPr>
          <w:ilvl w:val="2"/>
          <w:numId w:val="63"/>
        </w:numPr>
        <w:autoSpaceDN w:val="0"/>
        <w:rPr>
          <w:rFonts w:cs="Arial"/>
          <w:color w:val="auto"/>
          <w:sz w:val="18"/>
          <w:szCs w:val="18"/>
        </w:rPr>
      </w:pPr>
      <w:r>
        <w:rPr>
          <w:color w:val="auto"/>
          <w:sz w:val="18"/>
          <w:szCs w:val="18"/>
        </w:rPr>
        <w:t>Ön a szoftver egy példányát telepítheti a licencelt készüléken.</w:t>
      </w:r>
    </w:p>
    <w:p w:rsidR="00C55348" w:rsidRPr="00C55348" w:rsidRDefault="00C55348" w:rsidP="005D6562">
      <w:pPr>
        <w:numPr>
          <w:ilvl w:val="2"/>
          <w:numId w:val="63"/>
        </w:numPr>
        <w:autoSpaceDN w:val="0"/>
        <w:rPr>
          <w:rFonts w:cs="Arial"/>
          <w:color w:val="auto"/>
          <w:sz w:val="18"/>
          <w:szCs w:val="18"/>
        </w:rPr>
      </w:pPr>
      <w:r>
        <w:rPr>
          <w:color w:val="auto"/>
          <w:sz w:val="18"/>
          <w:szCs w:val="18"/>
        </w:rPr>
        <w:t>Ön a szoftvert legfeljebb két processzorral használhatja.</w:t>
      </w:r>
      <w:r w:rsidR="00933491">
        <w:rPr>
          <w:color w:val="auto"/>
          <w:sz w:val="18"/>
          <w:szCs w:val="18"/>
        </w:rPr>
        <w:t xml:space="preserve"> </w:t>
      </w:r>
    </w:p>
    <w:p w:rsidR="007321E7" w:rsidRPr="007321E7" w:rsidRDefault="007321E7" w:rsidP="005D6562">
      <w:pPr>
        <w:numPr>
          <w:ilvl w:val="2"/>
          <w:numId w:val="63"/>
        </w:numPr>
        <w:autoSpaceDN w:val="0"/>
        <w:rPr>
          <w:rFonts w:cs="Arial"/>
          <w:color w:val="auto"/>
          <w:sz w:val="18"/>
          <w:szCs w:val="18"/>
        </w:rPr>
      </w:pPr>
      <w:r>
        <w:rPr>
          <w:color w:val="auto"/>
          <w:sz w:val="18"/>
          <w:szCs w:val="18"/>
        </w:rPr>
        <w:t>A helyi használat bármely felhasználónak engedélyezett.</w:t>
      </w:r>
    </w:p>
    <w:p w:rsidR="007321E7" w:rsidRPr="007321E7" w:rsidRDefault="007321E7" w:rsidP="005D6562">
      <w:pPr>
        <w:numPr>
          <w:ilvl w:val="2"/>
          <w:numId w:val="63"/>
        </w:numPr>
        <w:autoSpaceDN w:val="0"/>
        <w:rPr>
          <w:rFonts w:cs="Arial"/>
          <w:color w:val="auto"/>
          <w:sz w:val="18"/>
          <w:szCs w:val="18"/>
        </w:rPr>
      </w:pPr>
      <w:r>
        <w:rPr>
          <w:color w:val="auto"/>
          <w:sz w:val="18"/>
          <w:szCs w:val="18"/>
        </w:rPr>
        <w:t>A távoli használat csak a licencelt készülék elsődleges felhasználójának, továbbá egy másik licencelt készülék (bármely) felhasználójának engedélyezett.</w:t>
      </w:r>
    </w:p>
    <w:p w:rsidR="007321E7" w:rsidRPr="007321E7" w:rsidRDefault="007321E7" w:rsidP="005D6562">
      <w:pPr>
        <w:numPr>
          <w:ilvl w:val="2"/>
          <w:numId w:val="63"/>
        </w:numPr>
        <w:autoSpaceDN w:val="0"/>
        <w:rPr>
          <w:rFonts w:cs="Arial"/>
          <w:color w:val="auto"/>
          <w:sz w:val="18"/>
          <w:szCs w:val="18"/>
        </w:rPr>
      </w:pPr>
      <w:r>
        <w:rPr>
          <w:color w:val="auto"/>
          <w:sz w:val="18"/>
          <w:szCs w:val="18"/>
        </w:rPr>
        <w:t>Egyszerre csak egy felhasználó érheti el és használhatja a szoftvert.</w:t>
      </w:r>
    </w:p>
    <w:p w:rsidR="007321E7" w:rsidRPr="007321E7" w:rsidRDefault="007321E7" w:rsidP="005D6562">
      <w:pPr>
        <w:numPr>
          <w:ilvl w:val="2"/>
          <w:numId w:val="63"/>
        </w:numPr>
        <w:autoSpaceDN w:val="0"/>
        <w:rPr>
          <w:rFonts w:cs="Arial"/>
          <w:color w:val="auto"/>
          <w:sz w:val="18"/>
          <w:szCs w:val="18"/>
        </w:rPr>
      </w:pPr>
      <w:r>
        <w:rPr>
          <w:color w:val="auto"/>
          <w:sz w:val="18"/>
          <w:szCs w:val="18"/>
        </w:rPr>
        <w:t xml:space="preserve">Vele egyszerre egy másik felhasználó csak a Távsegítség vagy hasonló technológia segítségével használhatja a szoftvert, éspedig kizárólag technikai támogatás nyújtásának céljából. </w:t>
      </w:r>
    </w:p>
    <w:p w:rsidR="007321E7" w:rsidRPr="007321E7" w:rsidRDefault="007321E7" w:rsidP="005D6562">
      <w:pPr>
        <w:numPr>
          <w:ilvl w:val="2"/>
          <w:numId w:val="63"/>
        </w:numPr>
        <w:autoSpaceDN w:val="0"/>
        <w:rPr>
          <w:rFonts w:cs="Arial"/>
          <w:color w:val="auto"/>
          <w:sz w:val="18"/>
          <w:szCs w:val="18"/>
        </w:rPr>
      </w:pPr>
      <w:r>
        <w:rPr>
          <w:color w:val="auto"/>
          <w:sz w:val="18"/>
          <w:szCs w:val="18"/>
        </w:rPr>
        <w:t>Ön legfeljebb 20 másik készüléket csatlakoztathat a licencelt készülékhez fájlmegosztási, nyomtatási, internetcsatlakozás-megosztási és telefonos szolgáltatások, továbbá az Internet Information Services szolgáltatásainak használata céljából.</w:t>
      </w:r>
    </w:p>
    <w:p w:rsidR="007321E7" w:rsidRPr="007321E7" w:rsidRDefault="007321E7" w:rsidP="005D6562">
      <w:pPr>
        <w:numPr>
          <w:ilvl w:val="2"/>
          <w:numId w:val="63"/>
        </w:numPr>
        <w:autoSpaceDN w:val="0"/>
        <w:rPr>
          <w:rFonts w:cs="Arial"/>
          <w:color w:val="auto"/>
          <w:sz w:val="18"/>
          <w:szCs w:val="18"/>
        </w:rPr>
      </w:pPr>
      <w:r>
        <w:rPr>
          <w:color w:val="auto"/>
          <w:sz w:val="18"/>
          <w:szCs w:val="18"/>
        </w:rPr>
        <w:t>Korlátlan számú kapcsolat engedélyezett Kulcskezelési szolgáltatásokkal vagy hasonló technológiával történő aktiválás érdekében.</w:t>
      </w:r>
    </w:p>
    <w:p w:rsidR="007A22F0" w:rsidRPr="00841A88" w:rsidRDefault="007A22F0" w:rsidP="005D6562">
      <w:pPr>
        <w:numPr>
          <w:ilvl w:val="2"/>
          <w:numId w:val="63"/>
        </w:numPr>
        <w:autoSpaceDN w:val="0"/>
        <w:rPr>
          <w:rFonts w:ascii="Tahoma" w:hAnsi="Tahoma" w:cs="Tahoma"/>
          <w:b/>
          <w:color w:val="auto"/>
          <w:sz w:val="18"/>
          <w:szCs w:val="18"/>
        </w:rPr>
      </w:pPr>
      <w:r>
        <w:rPr>
          <w:color w:val="auto"/>
          <w:sz w:val="18"/>
          <w:szCs w:val="18"/>
        </w:rPr>
        <w:t>A szoftver futása közben Ön használhatja, de nem oszthatja meg annak ikonjait, hang- és médiaanyagait. A szoftverhez tartozó mintaképeket, mintahangokat és médiaanyagokat kizárólag nem kereskedelmi célra használhatja.</w:t>
      </w:r>
    </w:p>
    <w:p w:rsidR="00841A88" w:rsidRPr="004274BF" w:rsidRDefault="00841A88" w:rsidP="005D6562">
      <w:pPr>
        <w:numPr>
          <w:ilvl w:val="2"/>
          <w:numId w:val="63"/>
        </w:numPr>
        <w:autoSpaceDN w:val="0"/>
        <w:rPr>
          <w:rFonts w:ascii="Tahoma" w:hAnsi="Tahoma" w:cs="Tahoma"/>
          <w:b/>
          <w:color w:val="auto"/>
          <w:sz w:val="18"/>
          <w:szCs w:val="18"/>
        </w:rPr>
      </w:pPr>
      <w:r>
        <w:rPr>
          <w:bCs/>
          <w:color w:val="auto"/>
          <w:sz w:val="18"/>
          <w:szCs w:val="18"/>
        </w:rPr>
        <w:t>Tekintet nélkül a jelen „Online szolgáltatásokra vonatkozó használati jogok” dokumentum „Általános licencfeltételek” című részében leírt bármely ellentmondó rendelkezésre, Ön a Windows Intune készülék SL licencek hatálya alatt nem rendelkezik további jogokkal a Windows asztali operációs rendszer szoftver használatára vonatkozóan.</w:t>
      </w:r>
    </w:p>
    <w:p w:rsidR="00C55348" w:rsidRDefault="00C55348" w:rsidP="00C55348">
      <w:pPr>
        <w:autoSpaceDN w:val="0"/>
        <w:spacing w:before="120"/>
        <w:ind w:left="720"/>
      </w:pPr>
      <w:r>
        <w:rPr>
          <w:b/>
          <w:color w:val="auto"/>
          <w:sz w:val="18"/>
        </w:rPr>
        <w:t>Virtualizációs jogok</w:t>
      </w:r>
    </w:p>
    <w:p w:rsidR="00C55348" w:rsidRDefault="00C55348" w:rsidP="00841A88">
      <w:pPr>
        <w:pStyle w:val="PURBody-Indented"/>
        <w:ind w:left="720"/>
      </w:pPr>
      <w:r>
        <w:t xml:space="preserve">Az szoftver kizárólag a „Telepítési és használati jogok” című szakasz feltételeinek és a jelen licencfeltételeknek megfelelően használható. Ha a jelen szakasz licencfeltételei összeütközésbe kerülnek a „Telepítési és használati jogok” című szakasz feltételeivel, akkor a jelen szakasz licencfeltételei az érvényesek. </w:t>
      </w:r>
    </w:p>
    <w:p w:rsidR="007321E7" w:rsidRPr="007321E7" w:rsidRDefault="007321E7" w:rsidP="005D6562">
      <w:pPr>
        <w:numPr>
          <w:ilvl w:val="2"/>
          <w:numId w:val="65"/>
        </w:numPr>
        <w:autoSpaceDN w:val="0"/>
        <w:rPr>
          <w:rFonts w:cs="Arial"/>
          <w:color w:val="auto"/>
          <w:sz w:val="18"/>
          <w:szCs w:val="18"/>
        </w:rPr>
      </w:pPr>
      <w:r>
        <w:rPr>
          <w:color w:val="auto"/>
          <w:sz w:val="18"/>
          <w:szCs w:val="18"/>
        </w:rPr>
        <w:t>A licencelt készülék használata során az adatközpontban található kiszolgálók virtuális operációs rendszer környezetében távolról futtatott szoftvernek legfeljebb négy példányát szabad elérni.</w:t>
      </w:r>
    </w:p>
    <w:p w:rsidR="007321E7" w:rsidRPr="007321E7" w:rsidRDefault="007321E7" w:rsidP="005D6562">
      <w:pPr>
        <w:numPr>
          <w:ilvl w:val="2"/>
          <w:numId w:val="65"/>
        </w:numPr>
        <w:autoSpaceDN w:val="0"/>
        <w:rPr>
          <w:rFonts w:cs="Arial"/>
          <w:color w:val="auto"/>
          <w:sz w:val="18"/>
          <w:szCs w:val="18"/>
        </w:rPr>
      </w:pPr>
      <w:r>
        <w:rPr>
          <w:color w:val="auto"/>
          <w:sz w:val="18"/>
          <w:szCs w:val="18"/>
        </w:rPr>
        <w:t xml:space="preserve">Futtatható még legfeljebb négy példány virtuális operációs rendszer környezetben és egy példány fizikai operációs rendszer környezetben helyileg a licencelt készüléken. </w:t>
      </w:r>
    </w:p>
    <w:p w:rsidR="007321E7" w:rsidRPr="007321E7" w:rsidRDefault="007321E7" w:rsidP="005D6562">
      <w:pPr>
        <w:numPr>
          <w:ilvl w:val="2"/>
          <w:numId w:val="65"/>
        </w:numPr>
        <w:autoSpaceDN w:val="0"/>
        <w:rPr>
          <w:rFonts w:cs="Arial"/>
          <w:color w:val="auto"/>
          <w:sz w:val="18"/>
          <w:szCs w:val="18"/>
        </w:rPr>
      </w:pPr>
      <w:r>
        <w:rPr>
          <w:color w:val="auto"/>
          <w:sz w:val="18"/>
          <w:szCs w:val="18"/>
        </w:rPr>
        <w:t>Ha a helyileg, virtuális operációs rendszer környezetben futtatható összes megengedett példányt használja, akkor a fizikai operációs rendszer környezetet kizárólag a virtuális operációs rendszer környezetek üzemeltetésére és felügyeletére használhatja.</w:t>
      </w:r>
    </w:p>
    <w:p w:rsidR="007321E7" w:rsidRPr="007321E7" w:rsidRDefault="007321E7" w:rsidP="005D6562">
      <w:pPr>
        <w:numPr>
          <w:ilvl w:val="2"/>
          <w:numId w:val="65"/>
        </w:numPr>
        <w:autoSpaceDN w:val="0"/>
        <w:rPr>
          <w:rFonts w:cs="Arial"/>
          <w:color w:val="auto"/>
          <w:sz w:val="18"/>
          <w:szCs w:val="18"/>
        </w:rPr>
      </w:pPr>
      <w:r>
        <w:rPr>
          <w:color w:val="auto"/>
          <w:sz w:val="18"/>
          <w:szCs w:val="18"/>
        </w:rPr>
        <w:t>A szoftver adatközpontban történő távoli futtatása, illetve virtuális operációs rendszer környezetekben történő helyi futtatása helyett azt is megteheti, hogy a szoftver két példányát a fizikai operációs rendszer környezetben futtatja.</w:t>
      </w:r>
    </w:p>
    <w:p w:rsidR="007321E7" w:rsidRPr="007321E7" w:rsidRDefault="007321E7" w:rsidP="005D6562">
      <w:pPr>
        <w:numPr>
          <w:ilvl w:val="2"/>
          <w:numId w:val="65"/>
        </w:numPr>
        <w:autoSpaceDN w:val="0"/>
        <w:rPr>
          <w:rFonts w:cs="Arial"/>
          <w:color w:val="auto"/>
          <w:sz w:val="18"/>
          <w:szCs w:val="18"/>
        </w:rPr>
      </w:pPr>
      <w:r>
        <w:rPr>
          <w:color w:val="auto"/>
          <w:sz w:val="18"/>
          <w:szCs w:val="18"/>
        </w:rPr>
        <w:t>A Windows 8 Professional szoftvert, vagy a szoftver, illetve a Windows 8 Professional bármelyik korábbi verzióját futtathatja bármelyik engedélyezett példány helyett.</w:t>
      </w:r>
    </w:p>
    <w:p w:rsidR="007321E7" w:rsidRPr="007321E7" w:rsidRDefault="007321E7" w:rsidP="005D6562">
      <w:pPr>
        <w:numPr>
          <w:ilvl w:val="2"/>
          <w:numId w:val="65"/>
        </w:numPr>
        <w:autoSpaceDN w:val="0"/>
        <w:rPr>
          <w:rFonts w:cs="Arial"/>
          <w:color w:val="auto"/>
          <w:sz w:val="18"/>
          <w:szCs w:val="18"/>
        </w:rPr>
      </w:pPr>
      <w:r>
        <w:rPr>
          <w:color w:val="auto"/>
          <w:sz w:val="18"/>
          <w:szCs w:val="18"/>
        </w:rPr>
        <w:lastRenderedPageBreak/>
        <w:t>A technikai segítségnyújtás céljából a Távsegítség vagy hasonló technológia felhasználásával történő elérésre vonatkozó jogok kivételével nem érvényesek az „Asztali operációs rendszer” című szakaszban leírt távoli hozzáférési jogok; de bármely különálló Windows Intune licencelt készülékről távolról jogában áll elérni bármelyik megengedett példányt.</w:t>
      </w:r>
    </w:p>
    <w:p w:rsidR="007321E7" w:rsidRPr="007321E7" w:rsidRDefault="007321E7" w:rsidP="005D6562">
      <w:pPr>
        <w:numPr>
          <w:ilvl w:val="2"/>
          <w:numId w:val="65"/>
        </w:numPr>
        <w:autoSpaceDN w:val="0"/>
        <w:rPr>
          <w:rFonts w:cs="Arial"/>
          <w:color w:val="auto"/>
          <w:sz w:val="18"/>
          <w:szCs w:val="18"/>
        </w:rPr>
      </w:pPr>
      <w:r>
        <w:rPr>
          <w:color w:val="auto"/>
          <w:sz w:val="18"/>
          <w:szCs w:val="18"/>
        </w:rPr>
        <w:t>Az olyan eléréshez nincs szükség licencre, amelynek kizárólagos célja a szoftver felügyelete.</w:t>
      </w:r>
    </w:p>
    <w:p w:rsidR="003537CB" w:rsidRPr="003537CB" w:rsidRDefault="003537CB" w:rsidP="005D6562">
      <w:pPr>
        <w:numPr>
          <w:ilvl w:val="2"/>
          <w:numId w:val="65"/>
        </w:numPr>
        <w:autoSpaceDN w:val="0"/>
        <w:rPr>
          <w:rFonts w:cs="Arial"/>
          <w:color w:val="auto"/>
          <w:sz w:val="18"/>
          <w:szCs w:val="18"/>
        </w:rPr>
      </w:pPr>
      <w:r>
        <w:rPr>
          <w:color w:val="auto"/>
          <w:sz w:val="18"/>
          <w:szCs w:val="18"/>
        </w:rPr>
        <w:t>Ön létrehozhatja a szoftver tetszőleges számú példányát, és ezeket bármely kiszolgálóján vagy tárolási adathordozóján tárolhatja, ha ennek kizárólagos célja az, hogy gyakorolja a szoftver példányainak futtatására vonatkozó jogát valamely Windows Intune licence értelmében (a példányokat nem terjesztheti harmadik feleknek).</w:t>
      </w:r>
    </w:p>
    <w:p w:rsidR="004A0C7A" w:rsidRDefault="004A0C7A" w:rsidP="004A0C7A">
      <w:pPr>
        <w:autoSpaceDN w:val="0"/>
        <w:spacing w:before="120"/>
        <w:ind w:left="720"/>
        <w:rPr>
          <w:b/>
          <w:color w:val="auto"/>
          <w:sz w:val="18"/>
        </w:rPr>
      </w:pPr>
      <w:r>
        <w:rPr>
          <w:b/>
          <w:color w:val="auto"/>
          <w:sz w:val="18"/>
        </w:rPr>
        <w:t xml:space="preserve">Barangolási használati jogok </w:t>
      </w:r>
    </w:p>
    <w:p w:rsidR="004A0C7A" w:rsidRDefault="004A0C7A" w:rsidP="00841A88">
      <w:pPr>
        <w:pStyle w:val="PURBody-Indented"/>
        <w:ind w:left="720"/>
      </w:pPr>
      <w:r>
        <w:t xml:space="preserve">Az szoftver kizárólag a „Telepítési és használati jogok” és a „Virtualizációs jogok” című szakasz feltételeinek és a jelen licencfeltételeknek megfelelően használható. Ha a jelen szakasz licencfeltételei összeütközésbe kerülnek a „Telepítési és használati jogok” című szakasz feltételeivel, akkor a jelen szakasz licencfeltételei az érvényesek. </w:t>
      </w:r>
    </w:p>
    <w:p w:rsidR="00D44393" w:rsidRPr="00D44393" w:rsidRDefault="00D44393" w:rsidP="005D6562">
      <w:pPr>
        <w:numPr>
          <w:ilvl w:val="2"/>
          <w:numId w:val="66"/>
        </w:numPr>
        <w:autoSpaceDN w:val="0"/>
        <w:rPr>
          <w:rFonts w:cs="Arial"/>
          <w:color w:val="auto"/>
          <w:sz w:val="18"/>
          <w:szCs w:val="18"/>
        </w:rPr>
      </w:pPr>
      <w:r>
        <w:rPr>
          <w:color w:val="auto"/>
          <w:sz w:val="18"/>
          <w:szCs w:val="18"/>
        </w:rPr>
        <w:t xml:space="preserve">A licencelt készülék egyetlen elsődleges felhasználója bármikor elérheti távolról az Ön adatközpontjában található kiszolgálókon futó engedélyezett példányokat egy harmadik fél megfelelő készülékéről az Ön vagy az Ön társvállalatainak létesítményein kívülről. </w:t>
      </w:r>
    </w:p>
    <w:p w:rsidR="00D44393" w:rsidRPr="00D44393" w:rsidRDefault="00D44393" w:rsidP="005D6562">
      <w:pPr>
        <w:numPr>
          <w:ilvl w:val="2"/>
          <w:numId w:val="66"/>
        </w:numPr>
        <w:autoSpaceDN w:val="0"/>
        <w:rPr>
          <w:rFonts w:cs="Arial"/>
          <w:color w:val="auto"/>
          <w:sz w:val="18"/>
          <w:szCs w:val="18"/>
        </w:rPr>
      </w:pPr>
      <w:r>
        <w:rPr>
          <w:color w:val="auto"/>
          <w:sz w:val="18"/>
          <w:szCs w:val="18"/>
        </w:rPr>
        <w:t>Ugyanez a felhasználó a szoftver egy példányát virtuális operációs rendszer környezetben is futtathatja egy harmadik fél megfelelő készülékén, amikor nincs az Ön vagy az Ön társvállalatainak létesítményeiben.</w:t>
      </w:r>
    </w:p>
    <w:p w:rsidR="00D44393" w:rsidRPr="00D44393" w:rsidRDefault="00D44393" w:rsidP="005D6562">
      <w:pPr>
        <w:numPr>
          <w:ilvl w:val="2"/>
          <w:numId w:val="66"/>
        </w:numPr>
        <w:autoSpaceDN w:val="0"/>
        <w:rPr>
          <w:rFonts w:cs="Arial"/>
          <w:color w:val="auto"/>
          <w:sz w:val="18"/>
          <w:szCs w:val="18"/>
        </w:rPr>
      </w:pPr>
      <w:r>
        <w:rPr>
          <w:color w:val="auto"/>
          <w:sz w:val="18"/>
          <w:szCs w:val="18"/>
        </w:rPr>
        <w:t>A Barangolási Jog alapján történő használatnak minden esetben munkához kapcsolódó céllal kell történnie.</w:t>
      </w:r>
    </w:p>
    <w:p w:rsidR="00D44393" w:rsidRDefault="00D44393" w:rsidP="005D6562">
      <w:pPr>
        <w:numPr>
          <w:ilvl w:val="2"/>
          <w:numId w:val="66"/>
        </w:numPr>
        <w:autoSpaceDN w:val="0"/>
        <w:rPr>
          <w:rFonts w:cs="Arial"/>
          <w:color w:val="auto"/>
          <w:sz w:val="18"/>
          <w:szCs w:val="18"/>
        </w:rPr>
      </w:pPr>
      <w:r>
        <w:rPr>
          <w:color w:val="auto"/>
          <w:sz w:val="18"/>
          <w:szCs w:val="18"/>
        </w:rPr>
        <w:t>Egyetlen más felhasználó sem használhatja a szoftvert ezzel egyidejűleg ugyanazon licenc keretében, kivéve a technikai támogatás nyújtásának esetét, Távsegítség vagy hasonló technológia használatával, továbbá a szoftver felügyeletét.</w:t>
      </w:r>
    </w:p>
    <w:p w:rsidR="00130BB6" w:rsidRPr="00202C56" w:rsidRDefault="00130BB6" w:rsidP="00130BB6">
      <w:pPr>
        <w:autoSpaceDN w:val="0"/>
        <w:spacing w:before="120"/>
        <w:ind w:left="720"/>
        <w:rPr>
          <w:color w:val="auto"/>
          <w:sz w:val="28"/>
        </w:rPr>
      </w:pPr>
      <w:r>
        <w:rPr>
          <w:b/>
          <w:color w:val="auto"/>
          <w:sz w:val="18"/>
        </w:rPr>
        <w:t>Windows To Go használati jogok</w:t>
      </w:r>
    </w:p>
    <w:p w:rsidR="00130BB6" w:rsidRDefault="00130BB6" w:rsidP="00BD1299">
      <w:pPr>
        <w:pStyle w:val="PURBody-Indented"/>
        <w:ind w:left="720"/>
      </w:pPr>
      <w:r>
        <w:t>Az szoftver kizárólag a „Telepítési és használati jogok” és a „Virtualizációs jogok” című szakasz feltételeinek és a jelen licencfeltételeknek megfelelően használható. Ha a jelen szakasz licencfeltételei összeütközésbe kerülnek a „Telepítési és használati jogok” című szakasz feltételeivel, akkor a jelen szakasz licencfeltételei az érvényesek. A jelen szakasz alapján jogszerűen létrehozható és használható példányok nem számítanak a „Virtualizációs jogok” című szakasz által megengedett példányok közé, létrehozásuk és használatuk az utóbbiakon felül engedélyezett.</w:t>
      </w:r>
    </w:p>
    <w:p w:rsidR="00130BB6" w:rsidRPr="00BD1299" w:rsidRDefault="00130BB6" w:rsidP="005D6562">
      <w:pPr>
        <w:numPr>
          <w:ilvl w:val="2"/>
          <w:numId w:val="67"/>
        </w:numPr>
        <w:autoSpaceDN w:val="0"/>
        <w:rPr>
          <w:rFonts w:cs="Arial"/>
          <w:color w:val="auto"/>
          <w:sz w:val="18"/>
          <w:szCs w:val="18"/>
        </w:rPr>
      </w:pPr>
      <w:r>
        <w:rPr>
          <w:color w:val="auto"/>
          <w:sz w:val="18"/>
          <w:szCs w:val="18"/>
        </w:rPr>
        <w:t>Létrehozhatja a szoftver egy példányát, és azt legfeljebb két USB-meghajtón tárolhatja.</w:t>
      </w:r>
    </w:p>
    <w:p w:rsidR="00130BB6" w:rsidRPr="00BD1299" w:rsidRDefault="00130BB6" w:rsidP="005D6562">
      <w:pPr>
        <w:numPr>
          <w:ilvl w:val="2"/>
          <w:numId w:val="67"/>
        </w:numPr>
        <w:autoSpaceDN w:val="0"/>
        <w:rPr>
          <w:rFonts w:cs="Arial"/>
          <w:color w:val="auto"/>
          <w:sz w:val="18"/>
          <w:szCs w:val="18"/>
        </w:rPr>
      </w:pPr>
      <w:r>
        <w:rPr>
          <w:color w:val="auto"/>
          <w:sz w:val="18"/>
          <w:szCs w:val="18"/>
        </w:rPr>
        <w:t>Az USB-meghajtón tárolt példányt minden Windows Intune licencelt készüléken futtathatja.</w:t>
      </w:r>
    </w:p>
    <w:p w:rsidR="00130BB6" w:rsidRPr="00BD1299" w:rsidRDefault="00130BB6" w:rsidP="005D6562">
      <w:pPr>
        <w:numPr>
          <w:ilvl w:val="2"/>
          <w:numId w:val="67"/>
        </w:numPr>
        <w:autoSpaceDN w:val="0"/>
        <w:rPr>
          <w:rFonts w:cs="Arial"/>
          <w:color w:val="auto"/>
          <w:sz w:val="18"/>
          <w:szCs w:val="18"/>
        </w:rPr>
      </w:pPr>
      <w:r>
        <w:rPr>
          <w:color w:val="auto"/>
          <w:sz w:val="18"/>
          <w:szCs w:val="18"/>
        </w:rPr>
        <w:t>A Windows Intune licencelt készülék egyetlen elsődleges felhasználója az USB-meghajtón tárolt példányt futtathatja is egy harmadik fél megfelelő készülékéről az Ön vagy az Ön társvállalatainak létesítményein kívülről.</w:t>
      </w:r>
    </w:p>
    <w:p w:rsidR="00130BB6" w:rsidRPr="00BD1299" w:rsidRDefault="00130BB6" w:rsidP="005D6562">
      <w:pPr>
        <w:numPr>
          <w:ilvl w:val="2"/>
          <w:numId w:val="67"/>
        </w:numPr>
        <w:autoSpaceDN w:val="0"/>
        <w:rPr>
          <w:rFonts w:cs="Arial"/>
          <w:color w:val="auto"/>
          <w:sz w:val="18"/>
          <w:szCs w:val="18"/>
        </w:rPr>
      </w:pPr>
      <w:r>
        <w:rPr>
          <w:color w:val="auto"/>
          <w:sz w:val="18"/>
          <w:szCs w:val="18"/>
        </w:rPr>
        <w:t>A Windows To Go használati jog alapján történő használatnak minden esetben munkához kapcsolódó céllal kell történnie.</w:t>
      </w:r>
    </w:p>
    <w:p w:rsidR="00130BB6" w:rsidRPr="00BD1299" w:rsidRDefault="00130BB6" w:rsidP="005D6562">
      <w:pPr>
        <w:numPr>
          <w:ilvl w:val="2"/>
          <w:numId w:val="67"/>
        </w:numPr>
        <w:autoSpaceDN w:val="0"/>
        <w:rPr>
          <w:rFonts w:cs="Arial"/>
          <w:color w:val="auto"/>
          <w:sz w:val="18"/>
          <w:szCs w:val="18"/>
        </w:rPr>
      </w:pPr>
      <w:r>
        <w:rPr>
          <w:color w:val="auto"/>
          <w:sz w:val="18"/>
          <w:szCs w:val="18"/>
        </w:rPr>
        <w:t>Egyetlen más felhasználó sem használhatja a szoftvert ezzel egyidejűleg ugyanazon licenc keretében, kivéve a technikai támogatás nyújtásának esetét, Távsegítség vagy hasonló technológia használatával, továbbá a szoftver felügyeletét.</w:t>
      </w:r>
    </w:p>
    <w:p w:rsidR="004A0C7A" w:rsidRPr="004A0C7A" w:rsidRDefault="004A0C7A" w:rsidP="004A0C7A">
      <w:pPr>
        <w:autoSpaceDN w:val="0"/>
        <w:spacing w:before="120"/>
        <w:ind w:left="720"/>
        <w:rPr>
          <w:b/>
          <w:color w:val="auto"/>
          <w:sz w:val="18"/>
        </w:rPr>
      </w:pPr>
      <w:r>
        <w:rPr>
          <w:b/>
          <w:color w:val="auto"/>
          <w:sz w:val="18"/>
        </w:rPr>
        <w:t>A licenc időbeli hatálya</w:t>
      </w:r>
    </w:p>
    <w:p w:rsidR="004A0C7A" w:rsidRPr="00841A88" w:rsidRDefault="004A0C7A" w:rsidP="00841A88">
      <w:pPr>
        <w:autoSpaceDN w:val="0"/>
        <w:spacing w:before="120"/>
        <w:ind w:left="720"/>
        <w:rPr>
          <w:rFonts w:cs="Arial"/>
          <w:sz w:val="18"/>
          <w:szCs w:val="18"/>
        </w:rPr>
      </w:pPr>
      <w:r>
        <w:rPr>
          <w:color w:val="auto"/>
          <w:sz w:val="18"/>
        </w:rPr>
        <w:t>A Windows Intune licencek nem biztosítanak Önnek végleges használati jogot a szoftverre; a Windows Intune előfizetés lejárta után Ön nem érheti el és nem használhatja a szoftvert .</w:t>
      </w:r>
    </w:p>
    <w:p w:rsidR="007A22F0" w:rsidRPr="009843C8" w:rsidRDefault="007A22F0" w:rsidP="00C44E34">
      <w:pPr>
        <w:autoSpaceDN w:val="0"/>
        <w:spacing w:before="120"/>
        <w:ind w:left="720"/>
        <w:rPr>
          <w:b/>
          <w:color w:val="auto"/>
          <w:sz w:val="18"/>
        </w:rPr>
      </w:pPr>
      <w:r>
        <w:rPr>
          <w:b/>
          <w:color w:val="auto"/>
          <w:sz w:val="18"/>
        </w:rPr>
        <w:t>Egyéb figyelmeztetések</w:t>
      </w:r>
    </w:p>
    <w:p w:rsidR="007A22F0" w:rsidRPr="004274BF" w:rsidRDefault="007A22F0" w:rsidP="009843C8">
      <w:pPr>
        <w:autoSpaceDN w:val="0"/>
        <w:spacing w:before="120"/>
        <w:ind w:left="720"/>
        <w:rPr>
          <w:color w:val="auto"/>
        </w:rPr>
      </w:pPr>
      <w:r>
        <w:rPr>
          <w:b/>
          <w:color w:val="auto"/>
          <w:sz w:val="18"/>
        </w:rPr>
        <w:t>A Windows 7, a Windows 7 K és a Windows 7 KN termékre vonatkozóan</w:t>
      </w:r>
      <w:r>
        <w:rPr>
          <w:bCs/>
          <w:i/>
          <w:color w:val="auto"/>
        </w:rPr>
        <w:t xml:space="preserve"> </w:t>
      </w:r>
    </w:p>
    <w:p w:rsidR="007A22F0" w:rsidRPr="003E3D30" w:rsidRDefault="007A22F0" w:rsidP="00773D67">
      <w:pPr>
        <w:autoSpaceDN w:val="0"/>
        <w:ind w:left="720"/>
        <w:rPr>
          <w:rFonts w:cs="Arial"/>
          <w:bCs/>
          <w:color w:val="auto"/>
          <w:sz w:val="18"/>
          <w:szCs w:val="18"/>
        </w:rPr>
      </w:pPr>
      <w:r w:rsidRPr="003E3D30">
        <w:rPr>
          <w:bCs/>
          <w:color w:val="auto"/>
          <w:sz w:val="18"/>
          <w:szCs w:val="18"/>
        </w:rPr>
        <w:t>A Windows 7 és a Windows 7 K tartalmazza a Windows Media Player programot és a KFTC szervezet (Korean Fair Trade Commission) által meghatározott kapcsolódó technológiákat, valamint hivatkozást tartalmaz a Windows Live Messenger letöltési webhelyére.</w:t>
      </w:r>
      <w:r w:rsidR="00933491" w:rsidRPr="003E3D30">
        <w:rPr>
          <w:bCs/>
          <w:color w:val="auto"/>
          <w:sz w:val="18"/>
          <w:szCs w:val="18"/>
        </w:rPr>
        <w:t xml:space="preserve"> </w:t>
      </w:r>
      <w:r w:rsidRPr="003E3D30">
        <w:rPr>
          <w:bCs/>
          <w:color w:val="auto"/>
          <w:sz w:val="18"/>
          <w:szCs w:val="18"/>
        </w:rPr>
        <w:t>A Windows 7 KN nem tartalmazza a Windows Media Player programot és a KFTC szervezet (Korean Fair Trade Commission) által meghatározott kapcsolódó technológiákat.</w:t>
      </w:r>
      <w:r w:rsidR="00933491" w:rsidRPr="003E3D30">
        <w:rPr>
          <w:bCs/>
          <w:color w:val="auto"/>
          <w:sz w:val="18"/>
          <w:szCs w:val="18"/>
        </w:rPr>
        <w:t xml:space="preserve"> </w:t>
      </w:r>
      <w:r w:rsidRPr="003E3D30">
        <w:rPr>
          <w:color w:val="auto"/>
          <w:sz w:val="18"/>
          <w:szCs w:val="18"/>
        </w:rPr>
        <w:t>Az e kiadásokhoz elérhető nyelvi verziókról és adathordozó-szállítási lehetőségekről lásd a</w:t>
      </w:r>
      <w:r w:rsidRPr="003E3D30">
        <w:rPr>
          <w:rFonts w:ascii="Tahoma" w:hAnsi="Tahoma" w:cs="Tahoma"/>
          <w:color w:val="auto"/>
          <w:sz w:val="18"/>
          <w:szCs w:val="18"/>
        </w:rPr>
        <w:t xml:space="preserve"> </w:t>
      </w:r>
      <w:hyperlink r:id="rId81" w:history="1">
        <w:hyperlink r:id="rId82">
          <w:r w:rsidR="00773D67" w:rsidRPr="003E3D30">
            <w:rPr>
              <w:color w:val="00467F"/>
              <w:sz w:val="18"/>
              <w:szCs w:val="18"/>
              <w:u w:val="single"/>
            </w:rPr>
            <w:t>http://www.microsoft.com/licensing</w:t>
          </w:r>
        </w:hyperlink>
      </w:hyperlink>
      <w:r w:rsidRPr="003E3D30">
        <w:rPr>
          <w:rFonts w:ascii="Tahoma" w:hAnsi="Tahoma" w:cs="Tahoma"/>
          <w:sz w:val="18"/>
          <w:szCs w:val="18"/>
        </w:rPr>
        <w:t xml:space="preserve"> </w:t>
      </w:r>
      <w:r w:rsidRPr="003E3D30">
        <w:rPr>
          <w:color w:val="auto"/>
          <w:sz w:val="18"/>
          <w:szCs w:val="18"/>
        </w:rPr>
        <w:t>webhelyen elérhető Microsoft Terméklistát.</w:t>
      </w:r>
      <w:r w:rsidR="00933491" w:rsidRPr="003E3D30">
        <w:rPr>
          <w:color w:val="auto"/>
          <w:sz w:val="18"/>
          <w:szCs w:val="18"/>
        </w:rPr>
        <w:t xml:space="preserve"> </w:t>
      </w:r>
    </w:p>
    <w:p w:rsidR="007A22F0" w:rsidRPr="00004CD5" w:rsidRDefault="007A22F0" w:rsidP="009843C8">
      <w:pPr>
        <w:autoSpaceDN w:val="0"/>
        <w:ind w:left="720"/>
        <w:rPr>
          <w:rFonts w:cs="Arial"/>
          <w:color w:val="auto"/>
          <w:spacing w:val="-2"/>
          <w:sz w:val="18"/>
          <w:szCs w:val="18"/>
        </w:rPr>
      </w:pPr>
      <w:r w:rsidRPr="00004CD5">
        <w:rPr>
          <w:b/>
          <w:color w:val="auto"/>
          <w:spacing w:val="-2"/>
          <w:sz w:val="18"/>
        </w:rPr>
        <w:t>Windows 7 K.</w:t>
      </w:r>
      <w:r w:rsidR="00933491" w:rsidRPr="00004CD5">
        <w:rPr>
          <w:rFonts w:ascii="Tahoma" w:hAnsi="Tahoma" w:cs="Tahoma"/>
          <w:bCs/>
          <w:color w:val="auto"/>
          <w:spacing w:val="-2"/>
          <w:sz w:val="18"/>
          <w:szCs w:val="18"/>
        </w:rPr>
        <w:t xml:space="preserve"> </w:t>
      </w:r>
      <w:r w:rsidRPr="00004CD5">
        <w:rPr>
          <w:bCs/>
          <w:color w:val="auto"/>
          <w:spacing w:val="-2"/>
          <w:sz w:val="18"/>
          <w:szCs w:val="18"/>
        </w:rPr>
        <w:t>A KFTC előírja, hogy a szoftvernek hivatkozásokat kell tartalmaznia egy olyan Media Player Center és egy olyan Messenger Center webhelyre, amely hivatkozásokat tartalmaz harmadik felek webhelyeire, hogy lehetővé tegye a felhasználó számára harmadik felektől származó médialejátszók és azonnali üzenetkezelő szoftverek letöltését és telepítését.</w:t>
      </w:r>
      <w:r w:rsidR="00933491" w:rsidRPr="00004CD5">
        <w:rPr>
          <w:bCs/>
          <w:color w:val="auto"/>
          <w:spacing w:val="-2"/>
          <w:sz w:val="18"/>
          <w:szCs w:val="18"/>
        </w:rPr>
        <w:t xml:space="preserve"> </w:t>
      </w:r>
      <w:r w:rsidRPr="00004CD5">
        <w:rPr>
          <w:bCs/>
          <w:color w:val="auto"/>
          <w:spacing w:val="-2"/>
          <w:sz w:val="18"/>
          <w:szCs w:val="18"/>
        </w:rPr>
        <w:t>A harmadik fél webhelyei nem állnak a Microsoft felügyelete alatt, így a Microsoft nem felelős valamely harmadik fél webhelyének szoftveréért és tartalmáért, az azon található hivatkozásokért, illetve a harmadik fél szoftverének és webhelyének módosításaiért vagy frissítéseiért.</w:t>
      </w:r>
      <w:r w:rsidR="00933491" w:rsidRPr="00004CD5">
        <w:rPr>
          <w:bCs/>
          <w:color w:val="auto"/>
          <w:spacing w:val="-2"/>
          <w:sz w:val="18"/>
          <w:szCs w:val="18"/>
        </w:rPr>
        <w:t xml:space="preserve"> </w:t>
      </w:r>
      <w:r w:rsidRPr="00004CD5">
        <w:rPr>
          <w:bCs/>
          <w:color w:val="auto"/>
          <w:spacing w:val="-2"/>
          <w:sz w:val="18"/>
          <w:szCs w:val="18"/>
        </w:rPr>
        <w:t>Bármely hivatkozás feltüntetése a Media Player Center vagy a Messenger Center webhelyen nem jelenti azt, hogy a Microsoft jóváhagyólag minősíti a harmadik fél szoftverét, a webhelyét vagy annak tartalmát.</w:t>
      </w:r>
    </w:p>
    <w:p w:rsidR="00004CD5" w:rsidRDefault="00004CD5" w:rsidP="009843C8">
      <w:pPr>
        <w:autoSpaceDN w:val="0"/>
        <w:ind w:left="720"/>
        <w:rPr>
          <w:b/>
          <w:color w:val="auto"/>
          <w:sz w:val="18"/>
        </w:rPr>
      </w:pPr>
    </w:p>
    <w:p w:rsidR="007A22F0" w:rsidRPr="009843C8" w:rsidRDefault="007A22F0" w:rsidP="009843C8">
      <w:pPr>
        <w:autoSpaceDN w:val="0"/>
        <w:ind w:left="720"/>
        <w:rPr>
          <w:b/>
          <w:color w:val="auto"/>
          <w:sz w:val="18"/>
        </w:rPr>
      </w:pPr>
      <w:r>
        <w:rPr>
          <w:b/>
          <w:color w:val="auto"/>
          <w:sz w:val="18"/>
        </w:rPr>
        <w:lastRenderedPageBreak/>
        <w:t>Windows 7 KN</w:t>
      </w:r>
    </w:p>
    <w:p w:rsidR="007A22F0" w:rsidRPr="000D0F8A" w:rsidRDefault="007A22F0" w:rsidP="00A2502F">
      <w:pPr>
        <w:pStyle w:val="Heading4"/>
        <w:spacing w:before="180"/>
        <w:ind w:left="720"/>
        <w:rPr>
          <w:rFonts w:ascii="Arial" w:hAnsi="Arial" w:cs="Arial"/>
          <w:b w:val="0"/>
          <w:i w:val="0"/>
          <w:color w:val="auto"/>
          <w:sz w:val="18"/>
          <w:szCs w:val="18"/>
        </w:rPr>
      </w:pPr>
      <w:r w:rsidRPr="000D0F8A">
        <w:rPr>
          <w:rFonts w:ascii="Arial" w:eastAsia="Arial" w:hAnsi="Arial" w:cs="Arial"/>
          <w:bCs w:val="0"/>
          <w:i w:val="0"/>
          <w:iCs w:val="0"/>
          <w:color w:val="auto"/>
          <w:sz w:val="18"/>
        </w:rPr>
        <w:t>Nem alkalmazandó használati jogok a Windows Media Player programra vonatkozóan.</w:t>
      </w:r>
      <w:r w:rsidR="00933491" w:rsidRPr="000D0F8A">
        <w:rPr>
          <w:rFonts w:ascii="Arial" w:hAnsi="Arial" w:cs="Arial"/>
          <w:b w:val="0"/>
          <w:i w:val="0"/>
          <w:color w:val="auto"/>
          <w:sz w:val="18"/>
          <w:szCs w:val="18"/>
        </w:rPr>
        <w:t xml:space="preserve"> </w:t>
      </w:r>
      <w:r w:rsidRPr="000D0F8A">
        <w:rPr>
          <w:rFonts w:ascii="Arial" w:hAnsi="Arial" w:cs="Arial"/>
          <w:b w:val="0"/>
          <w:i w:val="0"/>
          <w:color w:val="auto"/>
          <w:sz w:val="18"/>
          <w:szCs w:val="18"/>
        </w:rPr>
        <w:t>E szoftver futtatásakor a</w:t>
      </w:r>
      <w:r w:rsidR="000D0F8A">
        <w:rPr>
          <w:rFonts w:ascii="Arial" w:hAnsi="Arial" w:cs="Arial"/>
          <w:b w:val="0"/>
          <w:i w:val="0"/>
          <w:color w:val="auto"/>
          <w:sz w:val="18"/>
          <w:szCs w:val="18"/>
        </w:rPr>
        <w:t> </w:t>
      </w:r>
      <w:r w:rsidRPr="000D0F8A">
        <w:rPr>
          <w:rFonts w:ascii="Arial" w:hAnsi="Arial" w:cs="Arial"/>
          <w:b w:val="0"/>
          <w:i w:val="0"/>
          <w:color w:val="auto"/>
          <w:sz w:val="18"/>
          <w:szCs w:val="18"/>
        </w:rPr>
        <w:t xml:space="preserve">Windows Media digitális jogkezelőre és a Windows Media Playerre vonatkozó feltételek nem alkalmazandók. </w:t>
      </w:r>
    </w:p>
    <w:p w:rsidR="007A22F0" w:rsidRPr="00D454B9" w:rsidRDefault="007A22F0" w:rsidP="00A2502F">
      <w:pPr>
        <w:pStyle w:val="Heading4"/>
        <w:spacing w:before="180"/>
        <w:ind w:left="720"/>
        <w:rPr>
          <w:rFonts w:ascii="Arial" w:hAnsi="Arial" w:cs="Arial"/>
          <w:i w:val="0"/>
          <w:color w:val="auto"/>
          <w:sz w:val="18"/>
          <w:szCs w:val="18"/>
        </w:rPr>
      </w:pPr>
      <w:r w:rsidRPr="00D454B9">
        <w:rPr>
          <w:rFonts w:ascii="Arial" w:eastAsia="Arial" w:hAnsi="Arial" w:cs="Arial"/>
          <w:bCs w:val="0"/>
          <w:i w:val="0"/>
          <w:iCs w:val="0"/>
          <w:color w:val="auto"/>
          <w:sz w:val="18"/>
        </w:rPr>
        <w:t xml:space="preserve">Figyelmeztetés a Windows Media Player hiányával kapcsolatban. </w:t>
      </w:r>
      <w:r w:rsidRPr="00D454B9">
        <w:rPr>
          <w:rFonts w:ascii="Arial" w:hAnsi="Arial" w:cs="Arial"/>
          <w:b w:val="0"/>
          <w:i w:val="0"/>
          <w:color w:val="auto"/>
          <w:sz w:val="18"/>
          <w:szCs w:val="18"/>
        </w:rPr>
        <w:t>A szoftver nem tartalmazza a Windows Media Player programot (a Korean Fair Trade Commission előírása szerint), valamint a kapcsolódó technológiákat, például a Windows Media Center vagy a Windows DVD Maker programot. Ennek eredményeképpen a Microsofttól vagy harmadik féltől származó szoftverre lesz szüksége az audio CD-k, a médiafájlok és a videó DVD-k lejátszásához vagy készítéséhez, a médiakönyvtárak tartalmának rendszerezéséhez, a lejátszási listák létrehozásához, az audio CD-k médiafájlokká való átalakításához, a médiafájlok előadó- és címadatainak megtekintéséhez, a zenei fájlokhoz tartozó albumborítók megtekintéséhez, a zene átviteléhez személyi zenelejátszó készülékekre, illetve tévéadások felvételéhez és lejátszásához.</w:t>
      </w:r>
      <w:r w:rsidR="00933491" w:rsidRPr="00D454B9">
        <w:rPr>
          <w:rFonts w:ascii="Arial" w:hAnsi="Arial" w:cs="Arial"/>
          <w:b w:val="0"/>
          <w:i w:val="0"/>
          <w:color w:val="auto"/>
          <w:sz w:val="18"/>
          <w:szCs w:val="18"/>
        </w:rPr>
        <w:t xml:space="preserve"> </w:t>
      </w:r>
      <w:r w:rsidRPr="00D454B9">
        <w:rPr>
          <w:rFonts w:ascii="Arial" w:hAnsi="Arial" w:cs="Arial"/>
          <w:b w:val="0"/>
          <w:i w:val="0"/>
          <w:color w:val="auto"/>
          <w:sz w:val="18"/>
          <w:szCs w:val="18"/>
        </w:rPr>
        <w:t>További tájékoztatást a</w:t>
      </w:r>
      <w:r>
        <w:rPr>
          <w:rFonts w:ascii="Tahoma" w:hAnsi="Tahoma"/>
          <w:b w:val="0"/>
          <w:i w:val="0"/>
          <w:color w:val="auto"/>
          <w:sz w:val="18"/>
          <w:szCs w:val="18"/>
        </w:rPr>
        <w:t xml:space="preserve"> </w:t>
      </w:r>
      <w:hyperlink r:id="rId83" w:history="1">
        <w:r>
          <w:rPr>
            <w:rStyle w:val="Hyperlink"/>
            <w:rFonts w:ascii="Tahoma" w:hAnsi="Tahoma"/>
            <w:b w:val="0"/>
            <w:i w:val="0"/>
            <w:sz w:val="18"/>
            <w:szCs w:val="18"/>
          </w:rPr>
          <w:t>http://go.microsoft.com/fwlink/?LinkId=147432</w:t>
        </w:r>
      </w:hyperlink>
      <w:r>
        <w:rPr>
          <w:rFonts w:ascii="Tahoma" w:hAnsi="Tahoma"/>
          <w:b w:val="0"/>
          <w:i w:val="0"/>
          <w:color w:val="auto"/>
          <w:sz w:val="18"/>
          <w:szCs w:val="18"/>
        </w:rPr>
        <w:t xml:space="preserve"> </w:t>
      </w:r>
      <w:r w:rsidRPr="00D454B9">
        <w:rPr>
          <w:rFonts w:ascii="Arial" w:hAnsi="Arial" w:cs="Arial"/>
          <w:b w:val="0"/>
          <w:i w:val="0"/>
          <w:color w:val="auto"/>
          <w:sz w:val="18"/>
          <w:szCs w:val="18"/>
        </w:rPr>
        <w:t>webhelyen talál.</w:t>
      </w:r>
    </w:p>
    <w:p w:rsidR="007A22F0" w:rsidRPr="003E3D30" w:rsidRDefault="007A22F0" w:rsidP="00A2502F">
      <w:pPr>
        <w:pStyle w:val="Heading4"/>
        <w:spacing w:before="180" w:after="120"/>
        <w:ind w:left="720"/>
        <w:rPr>
          <w:rFonts w:ascii="Arial" w:hAnsi="Arial" w:cs="Arial"/>
          <w:i w:val="0"/>
          <w:color w:val="auto"/>
          <w:sz w:val="18"/>
          <w:szCs w:val="18"/>
        </w:rPr>
      </w:pPr>
      <w:r w:rsidRPr="003E3D30">
        <w:rPr>
          <w:rFonts w:ascii="Arial" w:eastAsia="Arial" w:hAnsi="Arial" w:cs="Arial"/>
          <w:bCs w:val="0"/>
          <w:i w:val="0"/>
          <w:iCs w:val="0"/>
          <w:color w:val="auto"/>
          <w:sz w:val="18"/>
        </w:rPr>
        <w:t>További elzárkózás a garanciavállalástól.</w:t>
      </w:r>
      <w:r w:rsidRPr="003E3D30">
        <w:rPr>
          <w:rFonts w:ascii="Arial" w:hAnsi="Arial" w:cs="Arial"/>
          <w:b w:val="0"/>
          <w:i w:val="0"/>
          <w:color w:val="auto"/>
          <w:sz w:val="18"/>
          <w:szCs w:val="18"/>
        </w:rPr>
        <w:t xml:space="preserve"> A Microsoft semmilyen garanciát nem vállal a Windows Media Playerhez tartozó funkcionalitással kapcsolatban a KFTC előírásai szerint, még abban az esetben sem, ha a Microsoft Online Előfizetési Szerződés ezzel ellentétes értelmű rendelkezést tartalmazna.</w:t>
      </w:r>
    </w:p>
    <w:p w:rsidR="007A22F0" w:rsidRPr="00991F4C" w:rsidRDefault="007A22F0" w:rsidP="00991F4C">
      <w:pPr>
        <w:pStyle w:val="Heading4"/>
        <w:spacing w:after="120"/>
        <w:ind w:left="720"/>
        <w:rPr>
          <w:rFonts w:ascii="Arial" w:eastAsiaTheme="minorHAnsi" w:hAnsi="Arial" w:cs="Arial"/>
          <w:bCs w:val="0"/>
          <w:i w:val="0"/>
          <w:iCs w:val="0"/>
          <w:color w:val="auto"/>
          <w:sz w:val="18"/>
        </w:rPr>
      </w:pPr>
      <w:r>
        <w:rPr>
          <w:rFonts w:eastAsia="Arial"/>
          <w:bCs w:val="0"/>
          <w:i w:val="0"/>
          <w:iCs w:val="0"/>
          <w:color w:val="auto"/>
          <w:sz w:val="18"/>
        </w:rPr>
        <w:t>Windows 7 N</w:t>
      </w:r>
    </w:p>
    <w:p w:rsidR="007A22F0" w:rsidRPr="00BC3BE1" w:rsidRDefault="007A22F0" w:rsidP="00A2502F">
      <w:pPr>
        <w:pStyle w:val="Heading4"/>
        <w:spacing w:before="180"/>
        <w:ind w:left="720"/>
        <w:rPr>
          <w:rFonts w:ascii="Arial" w:hAnsi="Arial" w:cs="Arial"/>
          <w:b w:val="0"/>
          <w:i w:val="0"/>
          <w:color w:val="auto"/>
          <w:sz w:val="18"/>
          <w:szCs w:val="18"/>
        </w:rPr>
      </w:pPr>
      <w:bookmarkStart w:id="98" w:name="_Toc91494833"/>
      <w:bookmarkStart w:id="99" w:name="_Toc86640629"/>
      <w:bookmarkStart w:id="100" w:name="_Toc77930555"/>
      <w:r w:rsidRPr="00BC3BE1">
        <w:rPr>
          <w:rFonts w:ascii="Arial" w:eastAsia="Arial" w:hAnsi="Arial" w:cs="Arial"/>
          <w:bCs w:val="0"/>
          <w:i w:val="0"/>
          <w:iCs w:val="0"/>
          <w:color w:val="auto"/>
          <w:sz w:val="18"/>
        </w:rPr>
        <w:t>Nem alkalmazandó használati jogok a Windows Media Player programra vonatkozóan.</w:t>
      </w:r>
      <w:bookmarkEnd w:id="98"/>
      <w:bookmarkEnd w:id="99"/>
      <w:bookmarkEnd w:id="100"/>
      <w:r w:rsidR="00933491" w:rsidRPr="00BC3BE1">
        <w:rPr>
          <w:rFonts w:ascii="Arial" w:hAnsi="Arial" w:cs="Arial"/>
          <w:b w:val="0"/>
          <w:i w:val="0"/>
          <w:color w:val="auto"/>
          <w:sz w:val="18"/>
          <w:szCs w:val="18"/>
        </w:rPr>
        <w:t xml:space="preserve"> </w:t>
      </w:r>
      <w:r w:rsidRPr="00BC3BE1">
        <w:rPr>
          <w:rFonts w:ascii="Arial" w:hAnsi="Arial" w:cs="Arial"/>
          <w:b w:val="0"/>
          <w:i w:val="0"/>
          <w:color w:val="auto"/>
          <w:sz w:val="18"/>
          <w:szCs w:val="18"/>
        </w:rPr>
        <w:t xml:space="preserve">E szoftver futtatásakor a Windows Media digitális jogkezelőre és a Windows Media Playerre vonatkozó feltételek nem alkalmazandók. </w:t>
      </w:r>
    </w:p>
    <w:p w:rsidR="007A22F0" w:rsidRPr="004274BF" w:rsidRDefault="007A22F0" w:rsidP="00A2502F">
      <w:pPr>
        <w:pStyle w:val="Heading4"/>
        <w:spacing w:before="180"/>
        <w:ind w:left="720"/>
        <w:rPr>
          <w:rFonts w:ascii="Tahoma" w:hAnsi="Tahoma" w:cs="Tahoma"/>
          <w:b w:val="0"/>
          <w:i w:val="0"/>
          <w:color w:val="auto"/>
          <w:sz w:val="18"/>
          <w:szCs w:val="18"/>
        </w:rPr>
      </w:pPr>
      <w:r w:rsidRPr="00BC3BE1">
        <w:rPr>
          <w:rFonts w:ascii="Arial" w:eastAsia="Arial" w:hAnsi="Arial" w:cs="Arial"/>
          <w:bCs w:val="0"/>
          <w:i w:val="0"/>
          <w:iCs w:val="0"/>
          <w:color w:val="auto"/>
          <w:sz w:val="18"/>
        </w:rPr>
        <w:t>Figyelmeztetés a Windows Media szolgáltatás hiányával kapcsolatban.</w:t>
      </w:r>
      <w:r w:rsidR="00933491" w:rsidRPr="00BC3BE1">
        <w:rPr>
          <w:rFonts w:ascii="Arial" w:hAnsi="Arial" w:cs="Arial"/>
          <w:b w:val="0"/>
          <w:i w:val="0"/>
          <w:color w:val="auto"/>
          <w:sz w:val="18"/>
          <w:szCs w:val="18"/>
        </w:rPr>
        <w:t xml:space="preserve"> </w:t>
      </w:r>
      <w:r w:rsidRPr="00BC3BE1">
        <w:rPr>
          <w:rFonts w:ascii="Arial" w:hAnsi="Arial" w:cs="Arial"/>
          <w:b w:val="0"/>
          <w:i w:val="0"/>
          <w:color w:val="auto"/>
          <w:sz w:val="18"/>
          <w:szCs w:val="18"/>
        </w:rPr>
        <w:t>A szoftver nem tartalmazza a Windows Media Player programot (az Európai Bizottság előírása szerint), valamint a Windows Media Playerhez kapcsolódó technológiákat, például a Windows Media Center vagy a Windows DVD Maker programot. Ennek eredményeképpen a Microsofttól vagy harmadik féltől származó szoftverre lesz szüksége az audio CD-k, a médiafájlok és a videó DVD-k lejátszásához vagy készítéséhez, a médiakönyvtárak tartalmának rendszerezéséhez, a lejátszási listák létrehozásához, az audio CD-k médiafájlokká való átalakításához, a médiafájlok előadó- és címadatainak megtekintéséhez, a zenei fájlokhoz tartozó albumborítók megtekintéséhez, a zene átviteléhez személyi zenelejátszó készülékekre, illetve tévéadások felvételéhez és lejátszásához.</w:t>
      </w:r>
      <w:r w:rsidR="00933491" w:rsidRPr="00BC3BE1">
        <w:rPr>
          <w:rFonts w:ascii="Arial" w:hAnsi="Arial" w:cs="Arial"/>
          <w:b w:val="0"/>
          <w:i w:val="0"/>
          <w:color w:val="auto"/>
          <w:sz w:val="18"/>
          <w:szCs w:val="18"/>
        </w:rPr>
        <w:t xml:space="preserve"> </w:t>
      </w:r>
      <w:r w:rsidRPr="00BC3BE1">
        <w:rPr>
          <w:rFonts w:ascii="Arial" w:hAnsi="Arial" w:cs="Arial"/>
          <w:b w:val="0"/>
          <w:i w:val="0"/>
          <w:color w:val="auto"/>
          <w:sz w:val="18"/>
          <w:szCs w:val="18"/>
        </w:rPr>
        <w:t>További tájékoztatást a</w:t>
      </w:r>
      <w:r>
        <w:rPr>
          <w:b w:val="0"/>
          <w:i w:val="0"/>
          <w:color w:val="auto"/>
          <w:sz w:val="18"/>
          <w:szCs w:val="18"/>
        </w:rPr>
        <w:t xml:space="preserve"> </w:t>
      </w:r>
      <w:hyperlink r:id="rId84" w:tgtFrame="_blank" w:history="1">
        <w:r w:rsidR="009E6D3C" w:rsidRPr="008D1F55">
          <w:rPr>
            <w:rStyle w:val="Hyperlink"/>
            <w:rFonts w:ascii="Tahoma" w:hAnsi="Tahoma" w:cs="Tahoma"/>
            <w:b w:val="0"/>
            <w:i w:val="0"/>
            <w:sz w:val="18"/>
            <w:szCs w:val="18"/>
          </w:rPr>
          <w:t>http://go.microsoft.com/fwlink/?LinkId=147431</w:t>
        </w:r>
      </w:hyperlink>
      <w:r>
        <w:rPr>
          <w:rFonts w:ascii="Tahoma" w:hAnsi="Tahoma" w:cs="Tahoma"/>
          <w:b w:val="0"/>
          <w:i w:val="0"/>
          <w:color w:val="auto"/>
          <w:sz w:val="18"/>
          <w:szCs w:val="18"/>
        </w:rPr>
        <w:t xml:space="preserve"> </w:t>
      </w:r>
      <w:r w:rsidRPr="00BC3BE1">
        <w:rPr>
          <w:rFonts w:ascii="Arial" w:hAnsi="Arial" w:cs="Arial"/>
          <w:b w:val="0"/>
          <w:i w:val="0"/>
          <w:color w:val="auto"/>
          <w:sz w:val="18"/>
          <w:szCs w:val="18"/>
        </w:rPr>
        <w:t>webhelyen talál</w:t>
      </w:r>
      <w:r>
        <w:rPr>
          <w:rFonts w:ascii="Tahoma" w:hAnsi="Tahoma" w:cs="Tahoma"/>
          <w:b w:val="0"/>
          <w:i w:val="0"/>
          <w:color w:val="auto"/>
          <w:sz w:val="18"/>
          <w:szCs w:val="18"/>
        </w:rPr>
        <w:t>.</w:t>
      </w:r>
    </w:p>
    <w:p w:rsidR="007A22F0" w:rsidRPr="003F258B" w:rsidRDefault="007A22F0" w:rsidP="00A2502F">
      <w:pPr>
        <w:pStyle w:val="Heading4"/>
        <w:spacing w:before="180"/>
        <w:ind w:left="720"/>
        <w:rPr>
          <w:rFonts w:ascii="Arial" w:hAnsi="Arial" w:cs="Arial"/>
          <w:i w:val="0"/>
          <w:color w:val="auto"/>
          <w:sz w:val="18"/>
          <w:szCs w:val="18"/>
        </w:rPr>
      </w:pPr>
      <w:r w:rsidRPr="003F258B">
        <w:rPr>
          <w:rFonts w:ascii="Arial" w:eastAsia="Arial" w:hAnsi="Arial" w:cs="Arial"/>
          <w:bCs w:val="0"/>
          <w:i w:val="0"/>
          <w:iCs w:val="0"/>
          <w:color w:val="auto"/>
          <w:sz w:val="18"/>
        </w:rPr>
        <w:t>További elzárkózás a garanciavállalástól.</w:t>
      </w:r>
      <w:r w:rsidR="00933491" w:rsidRPr="003F258B">
        <w:rPr>
          <w:rFonts w:ascii="Arial" w:eastAsia="Arial" w:hAnsi="Arial" w:cs="Arial"/>
          <w:bCs w:val="0"/>
          <w:i w:val="0"/>
          <w:iCs w:val="0"/>
          <w:color w:val="auto"/>
          <w:sz w:val="18"/>
        </w:rPr>
        <w:t xml:space="preserve"> </w:t>
      </w:r>
      <w:r w:rsidRPr="003F258B">
        <w:rPr>
          <w:rFonts w:ascii="Arial" w:hAnsi="Arial" w:cs="Arial"/>
          <w:b w:val="0"/>
          <w:i w:val="0"/>
          <w:color w:val="auto"/>
          <w:sz w:val="18"/>
          <w:szCs w:val="18"/>
        </w:rPr>
        <w:t>A Microsoft semmilyen garanciát nem vállal a Windows Media Playerhez tartozó funkcionalitással kapcsolatban az Európai Bizottság előírása szerint, még abban az esetben sem, ha a Microsoft Online Előfizetési Szerződés ezzel ellentétes értelmű rendelkezést tartalmazna.</w:t>
      </w:r>
    </w:p>
    <w:p w:rsidR="007A22F0" w:rsidRPr="004274BF" w:rsidRDefault="007A22F0" w:rsidP="00C44E34">
      <w:pPr>
        <w:autoSpaceDN w:val="0"/>
        <w:spacing w:before="120"/>
        <w:ind w:left="720"/>
        <w:rPr>
          <w:rFonts w:ascii="Tahoma" w:hAnsi="Tahoma" w:cs="Tahoma"/>
          <w:b/>
          <w:bCs/>
          <w:color w:val="auto"/>
          <w:sz w:val="18"/>
          <w:szCs w:val="18"/>
        </w:rPr>
      </w:pPr>
      <w:r>
        <w:rPr>
          <w:b/>
          <w:color w:val="auto"/>
          <w:sz w:val="18"/>
        </w:rPr>
        <w:t>Az eredetiség ellenőrzése</w:t>
      </w:r>
    </w:p>
    <w:p w:rsidR="007A22F0" w:rsidRPr="003F258B" w:rsidRDefault="007A22F0" w:rsidP="00A2502F">
      <w:pPr>
        <w:spacing w:after="100"/>
        <w:ind w:left="720"/>
        <w:rPr>
          <w:rFonts w:cs="Arial"/>
          <w:bCs/>
          <w:color w:val="auto"/>
          <w:sz w:val="18"/>
          <w:szCs w:val="18"/>
        </w:rPr>
      </w:pPr>
      <w:r w:rsidRPr="003F258B">
        <w:rPr>
          <w:bCs/>
          <w:color w:val="auto"/>
          <w:sz w:val="18"/>
          <w:szCs w:val="18"/>
        </w:rPr>
        <w:t>Az érvényesítés ellenőrzi, hogy aktiválva van-e a szoftver, illetve megvizsgálja annak megfelelő licencelését. Azt is ellenőrzi, hogy a szoftver érvényesítési, licencelési vagy aktiválási funkcióján nem történt-e illetéktelen módosítás. Az érvényesítési funkcióval az ilyen illetéktelen módosításokkal kapcsolatos bizonyos rosszindulatú vagy illetéktelen szoftverek is megkereshetők. A megfelelő licencelést igazoló érvényesítés lehetővé teszi a szoftver és a szoftver bizonyos szolgáltatásainak használatát, illetve kiegészítő funkciók elérését is lehetővé teheti. Az érvényesítés megkerülése tilos. Ez</w:t>
      </w:r>
      <w:r w:rsidR="00E26700">
        <w:rPr>
          <w:bCs/>
          <w:color w:val="auto"/>
          <w:sz w:val="18"/>
          <w:szCs w:val="18"/>
        </w:rPr>
        <w:t> </w:t>
      </w:r>
      <w:r w:rsidRPr="003F258B">
        <w:rPr>
          <w:bCs/>
          <w:color w:val="auto"/>
          <w:sz w:val="18"/>
          <w:szCs w:val="18"/>
        </w:rPr>
        <w:t>a</w:t>
      </w:r>
      <w:r w:rsidR="00E26700">
        <w:rPr>
          <w:bCs/>
          <w:color w:val="auto"/>
          <w:sz w:val="18"/>
          <w:szCs w:val="18"/>
        </w:rPr>
        <w:t> </w:t>
      </w:r>
      <w:r w:rsidRPr="003F258B">
        <w:rPr>
          <w:bCs/>
          <w:color w:val="auto"/>
          <w:sz w:val="18"/>
          <w:szCs w:val="18"/>
        </w:rPr>
        <w:t xml:space="preserve">szoftver licenc nélküli használatának megakadályozására szolgál. További tájékoztatást a </w:t>
      </w:r>
      <w:hyperlink r:id="rId85" w:history="1">
        <w:r w:rsidR="001E034B" w:rsidRPr="00841A88">
          <w:rPr>
            <w:rFonts w:cs="Arial"/>
            <w:bCs/>
            <w:color w:val="auto"/>
            <w:sz w:val="18"/>
            <w:szCs w:val="18"/>
          </w:rPr>
          <w:t>http://go.microsoft.com/fwlink/?Linkid=104610</w:t>
        </w:r>
      </w:hyperlink>
      <w:r w:rsidRPr="003F258B">
        <w:rPr>
          <w:bCs/>
          <w:color w:val="auto"/>
          <w:sz w:val="18"/>
          <w:szCs w:val="18"/>
        </w:rPr>
        <w:t xml:space="preserve"> webhelyen talál.</w:t>
      </w:r>
    </w:p>
    <w:p w:rsidR="007A22F0" w:rsidRPr="00841A88" w:rsidRDefault="007A22F0" w:rsidP="00A2502F">
      <w:pPr>
        <w:spacing w:after="100"/>
        <w:ind w:left="720"/>
        <w:rPr>
          <w:rFonts w:cs="Arial"/>
          <w:bCs/>
          <w:color w:val="auto"/>
          <w:sz w:val="18"/>
          <w:szCs w:val="18"/>
        </w:rPr>
      </w:pPr>
      <w:r>
        <w:rPr>
          <w:bCs/>
          <w:color w:val="auto"/>
          <w:sz w:val="18"/>
          <w:szCs w:val="18"/>
        </w:rPr>
        <w:t>A szoftver időről időre végrehajtja a szoftver érvényesítését. Az ellenőrzést a szoftver vagy a Microsoft kezdeményezheti. Az aktiválási funkció és az érvényesítés engedélyezéséhez a szoftvernek bizonyos időközönként frissítenie kell az érvényesítési, a licencelési vagy az aktiválási funkciót, illetve kiegészítéseket kell letöltenie azokhoz. A frissítések és a letöltések a szoftver megfelelő működéséhez szükségesek; a letöltés és a telepítés az Ön külön értesítése nélkül történik. Az érvényesítés során vagy után a szoftver adatokat küldhet a szoftverről, a számítógépről és az érvényesítés eredményéről a Microsoftnak. Az elküldött adatok közé tartozik például a szoftver verziószáma és termékkulcsa, a szoftver érvényesítési, licencelési vagy aktiválási funkciójának illetéktelen módosításai, a talált rosszindulatú vagy illetéktelen szoftverek, valamint a számítógép IP-címe. A Microsoft nem használja fel az említett adatokat sem az Ön azonosítására, sem az Önnel való kapcsolatfelvételre. A</w:t>
      </w:r>
      <w:r w:rsidR="00D15B93">
        <w:rPr>
          <w:bCs/>
          <w:color w:val="auto"/>
          <w:sz w:val="18"/>
          <w:szCs w:val="18"/>
        </w:rPr>
        <w:t> </w:t>
      </w:r>
      <w:r>
        <w:rPr>
          <w:bCs/>
          <w:color w:val="auto"/>
          <w:sz w:val="18"/>
          <w:szCs w:val="18"/>
        </w:rPr>
        <w:t xml:space="preserve">szoftver használatával Ön hozzájárul az adatok átviteléhez. Az érvényesítésről és az ellenőrzési folyamat során vagy után elküldött adatokról további tájékoztatást a </w:t>
      </w:r>
      <w:hyperlink r:id="rId86" w:history="1">
        <w:r w:rsidR="001E034B" w:rsidRPr="00841A88">
          <w:rPr>
            <w:rFonts w:cs="Arial"/>
            <w:bCs/>
            <w:color w:val="auto"/>
            <w:sz w:val="18"/>
            <w:szCs w:val="18"/>
          </w:rPr>
          <w:t>http://go.microsoft.com/fwlink/?Linkid=104611</w:t>
        </w:r>
      </w:hyperlink>
      <w:r>
        <w:rPr>
          <w:bCs/>
          <w:color w:val="auto"/>
          <w:sz w:val="18"/>
          <w:szCs w:val="18"/>
        </w:rPr>
        <w:t xml:space="preserve"> webhelyen talál.</w:t>
      </w:r>
    </w:p>
    <w:p w:rsidR="007A22F0" w:rsidRPr="00841A88" w:rsidRDefault="007A22F0" w:rsidP="00B7268E">
      <w:pPr>
        <w:ind w:left="720"/>
        <w:rPr>
          <w:rFonts w:cs="Arial"/>
          <w:bCs/>
          <w:color w:val="auto"/>
          <w:sz w:val="18"/>
          <w:szCs w:val="18"/>
        </w:rPr>
      </w:pPr>
      <w:r>
        <w:rPr>
          <w:bCs/>
          <w:color w:val="auto"/>
          <w:sz w:val="18"/>
          <w:szCs w:val="18"/>
        </w:rPr>
        <w:t>Ha az érvényesítés után a szoftver hamisítványnak, nem megfelelően licenceltnek vagy nem eredeti Windows-terméknek bizonyul, vagy illetéktelen módosításokat tartalmaz, a Microsoft korlátozhatja a szoftver funkcióit és a szoftver használatát. A</w:t>
      </w:r>
      <w:r w:rsidR="00B7268E">
        <w:rPr>
          <w:bCs/>
          <w:color w:val="auto"/>
          <w:sz w:val="18"/>
          <w:szCs w:val="18"/>
        </w:rPr>
        <w:t> </w:t>
      </w:r>
      <w:r>
        <w:rPr>
          <w:bCs/>
          <w:color w:val="auto"/>
          <w:sz w:val="18"/>
          <w:szCs w:val="18"/>
        </w:rPr>
        <w:t>Microsoft kijavíthatja a szoftvert; eltávolíthatja, karanténba helyezheti vagy letilthatja a szoftver megfelelő működését akadályozó illetéktelen módosításokat, beleértve a szoftver aktiválási vagy érvényesítési funkcióját megkerülő módosításokat is, vagy ellenőrizheti és eltávolíthatja azokat a rosszindulatú vagy illetéktelen szoftvereket, amelyek összefüggésbe hozhatók az ilyen illetéktelen módosításokkal, vagy értesítést küldhet arról, hogy a szoftver licencelése nem megfelelő vagy arról, hogy a szoftver nem eredeti Windows-termék, Ön pedig emlékeztetőket kaphat a szoftver megfelelően licencelt példányának beszerzésére, vagy Önnek követnie kell a Microsoft által a szoftver licencelt használatára és újbóli aktiválására vonatkozóan közölt utasításokat, továbbá előfordulhat, hogy Ön nem tud beszerezni bizonyos javításokat vagy frissítéseket a Microsofttól.</w:t>
      </w:r>
    </w:p>
    <w:p w:rsidR="007A22F0" w:rsidRPr="00841A88" w:rsidRDefault="007A22F0" w:rsidP="00B338AC">
      <w:pPr>
        <w:ind w:left="720"/>
        <w:rPr>
          <w:rFonts w:cs="Arial"/>
          <w:bCs/>
          <w:color w:val="auto"/>
          <w:sz w:val="18"/>
          <w:szCs w:val="18"/>
        </w:rPr>
      </w:pPr>
      <w:r>
        <w:rPr>
          <w:bCs/>
          <w:color w:val="auto"/>
          <w:sz w:val="18"/>
          <w:szCs w:val="18"/>
        </w:rPr>
        <w:lastRenderedPageBreak/>
        <w:t>Ön javításokat és frissítéseket a szoftverhez kizárólag a Microsofttól vagy felhatalmazott forrásoktól kaphat.</w:t>
      </w:r>
      <w:r w:rsidR="00933491">
        <w:rPr>
          <w:bCs/>
          <w:color w:val="auto"/>
          <w:sz w:val="18"/>
          <w:szCs w:val="18"/>
        </w:rPr>
        <w:t xml:space="preserve"> </w:t>
      </w:r>
      <w:r>
        <w:rPr>
          <w:bCs/>
          <w:color w:val="auto"/>
          <w:sz w:val="18"/>
          <w:szCs w:val="18"/>
        </w:rPr>
        <w:t>További</w:t>
      </w:r>
      <w:r w:rsidR="00B338AC">
        <w:rPr>
          <w:bCs/>
          <w:color w:val="auto"/>
          <w:sz w:val="18"/>
          <w:szCs w:val="18"/>
        </w:rPr>
        <w:t> </w:t>
      </w:r>
      <w:r>
        <w:rPr>
          <w:bCs/>
          <w:color w:val="auto"/>
          <w:sz w:val="18"/>
          <w:szCs w:val="18"/>
        </w:rPr>
        <w:t>tájékoztatást a frissítések felhatalmazott forrásoktól történő beszerzésével kapcsolatban a</w:t>
      </w:r>
      <w:r w:rsidR="00B338AC">
        <w:rPr>
          <w:bCs/>
          <w:color w:val="auto"/>
          <w:sz w:val="18"/>
          <w:szCs w:val="18"/>
        </w:rPr>
        <w:t> </w:t>
      </w:r>
      <w:hyperlink r:id="rId87" w:history="1">
        <w:r w:rsidR="001E034B" w:rsidRPr="00841A88">
          <w:rPr>
            <w:rFonts w:cs="Arial"/>
            <w:bCs/>
            <w:color w:val="auto"/>
            <w:sz w:val="18"/>
            <w:szCs w:val="18"/>
          </w:rPr>
          <w:t>http://go.microsoft.com/fwlink/?Linkid=104612</w:t>
        </w:r>
      </w:hyperlink>
      <w:r>
        <w:rPr>
          <w:bCs/>
          <w:color w:val="auto"/>
          <w:sz w:val="18"/>
          <w:szCs w:val="18"/>
        </w:rPr>
        <w:t xml:space="preserve"> webhelyen talál. </w:t>
      </w:r>
    </w:p>
    <w:p w:rsidR="007A22F0" w:rsidRPr="004274BF" w:rsidRDefault="007A22F0" w:rsidP="00AD060C">
      <w:pPr>
        <w:autoSpaceDN w:val="0"/>
        <w:spacing w:before="120"/>
        <w:ind w:left="720"/>
        <w:rPr>
          <w:rFonts w:cs="Arial"/>
          <w:b/>
          <w:bCs/>
          <w:color w:val="auto"/>
          <w:lang w:eastAsia="ja-JP"/>
        </w:rPr>
      </w:pPr>
      <w:r>
        <w:rPr>
          <w:b/>
          <w:color w:val="auto"/>
          <w:sz w:val="18"/>
        </w:rPr>
        <w:t>Windows operációs rendszer kivásárlási opció.</w:t>
      </w:r>
      <w:r>
        <w:rPr>
          <w:rFonts w:ascii="Tahoma" w:hAnsi="Tahoma" w:cs="Tahoma"/>
          <w:b/>
          <w:color w:val="auto"/>
          <w:sz w:val="18"/>
          <w:szCs w:val="18"/>
        </w:rPr>
        <w:t xml:space="preserve"> </w:t>
      </w:r>
      <w:r>
        <w:rPr>
          <w:color w:val="auto"/>
          <w:sz w:val="18"/>
          <w:szCs w:val="18"/>
        </w:rPr>
        <w:t>A kivásárlási opció végleges Licencek megszerzésére használható a Windows Enterprise termék legfrissebb verziójára vonatkozóan, amely a kivásárlási opció gyakorlásának dátumán vagy az előtt a Windows Intune előfizetésen keresztül elérhetővé vált az Ön számára („Windows Enterprise Szoftver”).</w:t>
      </w:r>
      <w:r w:rsidR="00933491">
        <w:rPr>
          <w:color w:val="auto"/>
          <w:sz w:val="18"/>
          <w:szCs w:val="18"/>
        </w:rPr>
        <w:t xml:space="preserve"> </w:t>
      </w:r>
      <w:r>
        <w:rPr>
          <w:color w:val="auto"/>
          <w:sz w:val="18"/>
          <w:szCs w:val="18"/>
        </w:rPr>
        <w:t>Kivásárlási megrendelés egy aktív Windows Intune előfizetés 12. naptári hónapja során vagy azt követően, illetve az előfizetés lejártát vagy megszüntetését követő 90 napig bármikor benyújtható.</w:t>
      </w:r>
      <w:r w:rsidR="00933491">
        <w:rPr>
          <w:color w:val="auto"/>
          <w:sz w:val="18"/>
          <w:szCs w:val="18"/>
        </w:rPr>
        <w:t xml:space="preserve"> </w:t>
      </w:r>
      <w:r>
        <w:rPr>
          <w:color w:val="auto"/>
          <w:sz w:val="18"/>
          <w:szCs w:val="18"/>
        </w:rPr>
        <w:t>A kivásárlási opció gyakorlásakor vagy az előtt Önnek meg kell</w:t>
      </w:r>
      <w:r w:rsidR="00AD060C">
        <w:rPr>
          <w:color w:val="auto"/>
          <w:sz w:val="18"/>
          <w:szCs w:val="18"/>
        </w:rPr>
        <w:t> </w:t>
      </w:r>
      <w:r>
        <w:rPr>
          <w:color w:val="auto"/>
          <w:sz w:val="18"/>
          <w:szCs w:val="18"/>
        </w:rPr>
        <w:t>fizetnie minden fennálló előfizetési és/vagy lemondási díjat.</w:t>
      </w:r>
      <w:r w:rsidR="00933491">
        <w:rPr>
          <w:color w:val="auto"/>
          <w:sz w:val="18"/>
          <w:szCs w:val="18"/>
        </w:rPr>
        <w:t xml:space="preserve"> </w:t>
      </w:r>
      <w:r>
        <w:rPr>
          <w:color w:val="auto"/>
          <w:sz w:val="18"/>
          <w:szCs w:val="18"/>
        </w:rPr>
        <w:t>A Windows Enterprise Szoftverre vonatkozó kivásárlási megrendelése több licencet is magában foglalhat, azonban nem haladhatja meg azon aktív előfizetési Licencek számát, amelyekkel Ön aktuálisan rendelkezik a Windows Intune termékre vonatkozóan (vagy rendelkezett legfeljebb 90 napja a kivásárlás előtt). Az árszabással, a fizetési feltételekkel és a kivásárlási opció gyakorlásának módjával kapcsolatban keresse</w:t>
      </w:r>
      <w:r w:rsidR="00A75301">
        <w:rPr>
          <w:color w:val="auto"/>
          <w:sz w:val="18"/>
          <w:szCs w:val="18"/>
        </w:rPr>
        <w:t> </w:t>
      </w:r>
      <w:r>
        <w:rPr>
          <w:color w:val="auto"/>
          <w:sz w:val="18"/>
          <w:szCs w:val="18"/>
        </w:rPr>
        <w:t>fel helyi terméktámogatási központunkat: http://www.microsoft.com/online/help/en-us/helphowto/0d8eb4c2-77c5-4dd8-b66c-9f1de7451e24.htm.</w:t>
      </w:r>
    </w:p>
    <w:p w:rsidR="007A22F0" w:rsidRPr="004A629B" w:rsidRDefault="007A22F0" w:rsidP="00991F4C">
      <w:pPr>
        <w:autoSpaceDN w:val="0"/>
        <w:spacing w:before="120"/>
        <w:ind w:left="720"/>
        <w:rPr>
          <w:rFonts w:ascii="Tahoma" w:hAnsi="Tahoma" w:cs="Tahoma"/>
          <w:color w:val="auto"/>
          <w:sz w:val="18"/>
          <w:szCs w:val="18"/>
        </w:rPr>
      </w:pPr>
      <w:r>
        <w:rPr>
          <w:b/>
          <w:color w:val="auto"/>
          <w:sz w:val="18"/>
        </w:rPr>
        <w:t>Végleges licencek</w:t>
      </w:r>
    </w:p>
    <w:p w:rsidR="007A22F0" w:rsidRPr="00470363" w:rsidRDefault="007A22F0" w:rsidP="00991F4C">
      <w:pPr>
        <w:autoSpaceDN w:val="0"/>
        <w:spacing w:before="120"/>
        <w:ind w:left="720"/>
        <w:rPr>
          <w:rFonts w:cs="Arial"/>
          <w:color w:val="auto"/>
          <w:sz w:val="18"/>
          <w:szCs w:val="18"/>
        </w:rPr>
      </w:pPr>
      <w:r>
        <w:rPr>
          <w:color w:val="auto"/>
          <w:sz w:val="18"/>
          <w:szCs w:val="18"/>
        </w:rPr>
        <w:t>Kivásárlási megrendelésének általunk történő elfogadását és a teljes fizetés átvételét követően Ön végleges Licencekkel rendelkezik a Windows Enterprise Szoftverre, a kivásárlási megrendelésben feltüntetett számú Licencre vonatkozóan.</w:t>
      </w:r>
    </w:p>
    <w:p w:rsidR="007A22F0" w:rsidRPr="00470363" w:rsidRDefault="007A22F0" w:rsidP="00991F4C">
      <w:pPr>
        <w:autoSpaceDN w:val="0"/>
        <w:spacing w:before="120"/>
        <w:ind w:left="720"/>
        <w:rPr>
          <w:rFonts w:cs="Arial"/>
          <w:color w:val="auto"/>
          <w:sz w:val="18"/>
          <w:szCs w:val="18"/>
        </w:rPr>
      </w:pPr>
      <w:r>
        <w:rPr>
          <w:color w:val="auto"/>
          <w:sz w:val="18"/>
          <w:szCs w:val="18"/>
        </w:rPr>
        <w:t>A kivásárlási opció keretében kapott végleges Licencek továbbra is a Microsoft Online Előfizetési Szerződése hatálya alá tartoznak (beleértve az Online szolgáltatásokra vonatkozó használati jogokat – a továbbiakban leírtaknak megfelelően – és minden licenckorlátozást), és hatálytalanítják és felváltják a megfelelő Microsoft asztali operációs rendszerre vonatkozó, alapul szolgáló végleges Licenceit. A Windows Enterprise Szoftver Ön általi további használatára vonatkozó feltételek a Microsoft Online Előfizetési Szerződésének lejáratát, illetve felmondását követően is hatályban maradnak.</w:t>
      </w:r>
    </w:p>
    <w:p w:rsidR="007A22F0" w:rsidRPr="00470363" w:rsidRDefault="007A22F0" w:rsidP="00991F4C">
      <w:pPr>
        <w:autoSpaceDN w:val="0"/>
        <w:ind w:left="720"/>
        <w:rPr>
          <w:rFonts w:cs="Arial"/>
          <w:color w:val="auto"/>
          <w:sz w:val="18"/>
          <w:szCs w:val="18"/>
        </w:rPr>
      </w:pPr>
      <w:r>
        <w:rPr>
          <w:b/>
          <w:color w:val="auto"/>
          <w:sz w:val="18"/>
        </w:rPr>
        <w:t>A felelősség korlátozása.</w:t>
      </w:r>
      <w:r w:rsidR="00933491">
        <w:rPr>
          <w:color w:val="auto"/>
        </w:rPr>
        <w:t xml:space="preserve"> </w:t>
      </w:r>
      <w:r>
        <w:rPr>
          <w:color w:val="auto"/>
          <w:sz w:val="18"/>
          <w:szCs w:val="18"/>
        </w:rPr>
        <w:t>Tekintet nélkül az Ön Microsoft Online Előfizetési Szerződésében szereplő bármely ellentmondó rendelkezésre, az alkalmazandó jogszabályok által engedélyezett mértékben, a saját, Társvállalataink és szerződéses partnereink felelőssége, amely e szerződésből a Windows Enterprise Szoftverrel kapcsolatban felmerül, a közvetlen károkra korlátozódik azon összeg erejéig, amelyet Önnek a kivásárlási opció keretében fizetne kellett.</w:t>
      </w:r>
      <w:r w:rsidR="00933491">
        <w:rPr>
          <w:color w:val="auto"/>
          <w:sz w:val="18"/>
          <w:szCs w:val="18"/>
        </w:rPr>
        <w:t xml:space="preserve"> </w:t>
      </w:r>
    </w:p>
    <w:p w:rsidR="007A22F0" w:rsidRPr="004274BF" w:rsidRDefault="007A22F0" w:rsidP="00991F4C">
      <w:pPr>
        <w:autoSpaceDN w:val="0"/>
        <w:ind w:left="720"/>
        <w:rPr>
          <w:rFonts w:cs="Arial"/>
          <w:color w:val="auto"/>
          <w:lang w:eastAsia="ja-JP"/>
        </w:rPr>
      </w:pPr>
      <w:r>
        <w:rPr>
          <w:b/>
          <w:color w:val="auto"/>
          <w:sz w:val="18"/>
        </w:rPr>
        <w:t>Licencek hozzárendelése.</w:t>
      </w:r>
      <w:r w:rsidR="00933491">
        <w:rPr>
          <w:color w:val="auto"/>
        </w:rPr>
        <w:t xml:space="preserve"> </w:t>
      </w:r>
      <w:r>
        <w:rPr>
          <w:bCs/>
          <w:color w:val="auto"/>
          <w:sz w:val="18"/>
          <w:szCs w:val="18"/>
        </w:rPr>
        <w:t>A kivásárlási opció keretében beszerzett végleges Licenceket azokhoz a készülékekhez kell hozzárendelnie, amelyekhez a Windows Intune előfizetési Licenceket korábban hozzárendelte</w:t>
      </w:r>
      <w:r>
        <w:rPr>
          <w:bCs/>
          <w:color w:val="auto"/>
          <w:sz w:val="18"/>
          <w:szCs w:val="18"/>
          <w:shd w:val="clear" w:color="auto" w:fill="D9D9D9"/>
        </w:rPr>
        <w:t>.</w:t>
      </w:r>
    </w:p>
    <w:p w:rsidR="007A22F0" w:rsidRPr="00470363" w:rsidRDefault="007A22F0" w:rsidP="00991F4C">
      <w:pPr>
        <w:autoSpaceDN w:val="0"/>
        <w:ind w:left="720"/>
        <w:rPr>
          <w:rFonts w:cs="Arial"/>
          <w:color w:val="auto"/>
          <w:lang w:eastAsia="ja-JP"/>
        </w:rPr>
      </w:pPr>
      <w:r>
        <w:rPr>
          <w:b/>
          <w:color w:val="auto"/>
          <w:sz w:val="18"/>
        </w:rPr>
        <w:t>Termékhasználati jogosítvány.</w:t>
      </w:r>
      <w:r w:rsidR="00933491">
        <w:rPr>
          <w:color w:val="auto"/>
        </w:rPr>
        <w:t xml:space="preserve"> </w:t>
      </w:r>
      <w:r>
        <w:rPr>
          <w:bCs/>
          <w:color w:val="auto"/>
          <w:sz w:val="18"/>
          <w:szCs w:val="18"/>
        </w:rPr>
        <w:t>A kivásárlási opció keretében beszerzett végleges Licencek hatálya alá tartozó Windows Enterprise Szoftver Ön általi használatára a Windows Intune licencfeltételeinek „Általános licencfeltételek”, „Telepítési és használati jogok”, „Egyéb figyelmeztetések” és „Az eredetiség ellenőrzése” című szakasza, továbbá a „Nemkívánatos szoftverek” című figyelmeztető szakasz alkalmazandó.</w:t>
      </w:r>
      <w:r w:rsidR="00933491">
        <w:rPr>
          <w:bCs/>
          <w:color w:val="auto"/>
          <w:sz w:val="18"/>
          <w:szCs w:val="18"/>
        </w:rPr>
        <w:t xml:space="preserve"> </w:t>
      </w:r>
      <w:r>
        <w:rPr>
          <w:bCs/>
          <w:color w:val="auto"/>
          <w:sz w:val="18"/>
          <w:szCs w:val="18"/>
        </w:rPr>
        <w:t>A „Virtualizációs jogok” és a „Barangolási használati jogok” szakasz nem alkalmazandó.</w:t>
      </w:r>
    </w:p>
    <w:p w:rsidR="00387C11" w:rsidRDefault="00387C11">
      <w:pPr>
        <w:pStyle w:val="PURBody-Indented"/>
      </w:pPr>
    </w:p>
    <w:p w:rsidR="0082133B" w:rsidRDefault="0082133B">
      <w:pPr>
        <w:pStyle w:val="PURBody-Indented"/>
      </w:pPr>
    </w:p>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p w:rsidR="0082133B" w:rsidRDefault="0082133B">
      <w:pPr>
        <w:sectPr w:rsidR="0082133B">
          <w:headerReference w:type="default" r:id="rId88"/>
          <w:footerReference w:type="default" r:id="rId89"/>
          <w:type w:val="continuous"/>
          <w:pgSz w:w="12240" w:h="15840" w:code="1"/>
          <w:pgMar w:top="1170" w:right="720" w:bottom="720" w:left="720" w:header="432" w:footer="288" w:gutter="0"/>
          <w:cols w:space="360"/>
        </w:sectPr>
      </w:pPr>
    </w:p>
    <w:p w:rsidR="0082133B" w:rsidRDefault="00ED4593" w:rsidP="009F6B61">
      <w:pPr>
        <w:pStyle w:val="PURSectionHeading"/>
        <w:pageBreakBefore/>
      </w:pPr>
      <w:bookmarkStart w:id="101" w:name="_Sec10"/>
      <w:r>
        <w:lastRenderedPageBreak/>
        <w:t>1. függelék: Közlések</w:t>
      </w:r>
      <w:r w:rsidR="008816A0">
        <w:fldChar w:fldCharType="begin"/>
      </w:r>
      <w:r>
        <w:instrText>TC "</w:instrText>
      </w:r>
      <w:bookmarkStart w:id="102" w:name="_Toc328975829"/>
      <w:r>
        <w:instrText xml:space="preserve">1. </w:instrText>
      </w:r>
      <w:r w:rsidR="009F6B61">
        <w:instrText>függelék: Közlések</w:instrText>
      </w:r>
      <w:bookmarkEnd w:id="102"/>
      <w:r w:rsidR="009F6B61">
        <w:instrText xml:space="preserve"> </w:instrText>
      </w:r>
      <w:r>
        <w:instrText xml:space="preserve">" \l 1 </w:instrText>
      </w:r>
      <w:r w:rsidR="008816A0">
        <w:fldChar w:fldCharType="end"/>
      </w:r>
    </w:p>
    <w:p w:rsidR="0082133B" w:rsidRDefault="00ED4593">
      <w:pPr>
        <w:pStyle w:val="PURHeading1"/>
      </w:pPr>
      <w:r>
        <w:t>Értesítés az SQL Server korábbi verziónak automatikus frissítéséről</w:t>
      </w:r>
    </w:p>
    <w:p w:rsidR="0082133B" w:rsidRDefault="00ED4593">
      <w:pPr>
        <w:pStyle w:val="PURBody-Indented"/>
      </w:pPr>
      <w:r>
        <w:t>Ha a szoftvert olyan kiszolgálókon vagy készülékeken telepíti, amelyen az SQL Server 2012 kiadásnál (vagy annak bármely összetevőjénél) korábbi, nem támogatott kiadású SQL Server szoftver fut, a szoftvert a rendszer automatikusan frissíti, és ezen kiadások bizonyos fájljait vagy szolgáltatásait helyettesíti a szoftver fájljaival.</w:t>
      </w:r>
      <w:r w:rsidR="00933491">
        <w:t xml:space="preserve"> </w:t>
      </w:r>
      <w:r>
        <w:t>Ez a szolgáltatás nem kapcsolható ki.</w:t>
      </w:r>
      <w:r w:rsidR="00933491">
        <w:t xml:space="preserve"> </w:t>
      </w:r>
      <w:r>
        <w:t>Az ilyen fájlok eltávolítása hibát okozhat a szoftverben, és előfordulhat, hogy az eredeti fájlokat nem lehet helyreállítani.</w:t>
      </w:r>
      <w:r w:rsidR="00933491">
        <w:t xml:space="preserve"> </w:t>
      </w:r>
      <w:r>
        <w:t xml:space="preserve">Amennyiben a szoftvert ilyen kiadásokat futtató kiszolgálón vagy készüléken telepíti, hozzájárul ahhoz, hogy a rendszer frissítse az adott kiszolgálón vagy készüléken futtatott SQL Server kiadásokat és példányokat (vagy azok bármely összetevőjét). </w:t>
      </w:r>
    </w:p>
    <w:p w:rsidR="0082133B" w:rsidRDefault="00ED4593">
      <w:pPr>
        <w:pStyle w:val="PURHeading1"/>
      </w:pPr>
      <w:r>
        <w:t>Adatátviteli közlés</w:t>
      </w:r>
    </w:p>
    <w:p w:rsidR="0082133B" w:rsidRDefault="00ED4593">
      <w:pPr>
        <w:pStyle w:val="PURBody-Indented"/>
      </w:pPr>
      <w:r>
        <w:t>A termék tartalmaz egy vagy több olyan szoftverfunkciót, amely az interneten keresztül kapcsolódik a Microsoft vagy a szolgáltató számítógépes rendszereihez.</w:t>
      </w:r>
      <w:r w:rsidR="00933491">
        <w:t xml:space="preserve"> </w:t>
      </w:r>
      <w:r>
        <w:t xml:space="preserve">Ezeket a funkciókat részletesen ismerteti a következő webhelyen elérhető, Adatátviteli közlemények című dokumentum: </w:t>
      </w:r>
      <w:hyperlink r:id="rId90">
        <w:r>
          <w:rPr>
            <w:color w:val="00467F"/>
            <w:u w:val="single"/>
          </w:rPr>
          <w:t>http://microsoft.com/licensing/contracts</w:t>
        </w:r>
      </w:hyperlink>
      <w:r>
        <w:t>. A Microsoft szolgáltatásokat kínál termékeihez ezeken a funkciókon keresztül.</w:t>
      </w:r>
      <w:r w:rsidR="00933491">
        <w:t xml:space="preserve"> </w:t>
      </w:r>
      <w:r>
        <w:t>Nem minden esetben kap külön értesítést arról, hogy ezen funkciók valamelyike csatlakozik az internethez.</w:t>
      </w:r>
      <w:r w:rsidR="00933491">
        <w:t xml:space="preserve"> </w:t>
      </w:r>
      <w:r>
        <w:t>Egyes esetekben lehetősége van az adott funkciót kikapcsolni vagy nem igénybe venni.</w:t>
      </w:r>
    </w:p>
    <w:p w:rsidR="0082133B" w:rsidRDefault="00ED4593">
      <w:pPr>
        <w:pStyle w:val="PURHeading2"/>
      </w:pPr>
      <w:r>
        <w:t>Számítógépadatok</w:t>
      </w:r>
    </w:p>
    <w:p w:rsidR="0082133B" w:rsidRDefault="00ED4593">
      <w:pPr>
        <w:pStyle w:val="PURBody-Indented"/>
      </w:pPr>
      <w:r>
        <w:t>A funkciók internetes protokollokat használnak, amelyek a megfelelő rendszerekbe különféle adatokat küldenek a számítógépről, például az Ön IP-címét, az operációs rendszer típusát, a böngésző adatait, a használt szoftver nevét és verziószámát, valamint azon készülék nyelvi kódját, amelyre a szoftver telepítve van.</w:t>
      </w:r>
      <w:r w:rsidR="00933491">
        <w:t xml:space="preserve"> </w:t>
      </w:r>
    </w:p>
    <w:p w:rsidR="0082133B" w:rsidRDefault="00ED4593">
      <w:pPr>
        <w:pStyle w:val="PURHeading2"/>
      </w:pPr>
      <w:r>
        <w:t>Az adatok felhasználása</w:t>
      </w:r>
    </w:p>
    <w:p w:rsidR="0082133B" w:rsidRDefault="00ED4593" w:rsidP="00AD060C">
      <w:pPr>
        <w:pStyle w:val="PURBody-Indented"/>
      </w:pPr>
      <w:r>
        <w:t>A Microsoft nem használja fel az említett adatokat sem az Ön azonosítására, sem az Önnel való kapcsolatfelvételre. A Microsoft arra használja ezeket az adatokat, hogy szolgáltatásokat tegyen elérhetővé az Ön számára a szoftver használata közben. A</w:t>
      </w:r>
      <w:r w:rsidR="00AD060C">
        <w:t> </w:t>
      </w:r>
      <w:r>
        <w:t>számítógépadatokat, a gyorsítóra vonatkozó adatokat, a keresési javaslatokra vonatkozó adatokat, a hibajelentéseket, a Kártékony programokkal kapcsolatos jelentéseket, valamint az URL-szűrési jelentéseket a Microsoft felhasználhatja szoftverei és szolgáltatásai fejlesztésére.</w:t>
      </w:r>
      <w:r w:rsidR="00933491">
        <w:t xml:space="preserve"> </w:t>
      </w:r>
      <w:r>
        <w:t>Azokat meg is oszthatja másokkal, például a hardver- vagy szoftvergyártókkal.</w:t>
      </w:r>
      <w:r w:rsidR="00933491">
        <w:t xml:space="preserve"> </w:t>
      </w:r>
      <w:r>
        <w:t>Az adatokat az ilyen felek arra használhatják, hogy javítsák termékeik együttműködését a Microsoft szoftvereivel.</w:t>
      </w:r>
    </w:p>
    <w:p w:rsidR="0082133B" w:rsidRDefault="00ED4593">
      <w:pPr>
        <w:pStyle w:val="PURHeading2"/>
      </w:pPr>
      <w:r>
        <w:t>Hozzájárulás az adatátvitelhez</w:t>
      </w:r>
    </w:p>
    <w:p w:rsidR="0082133B" w:rsidRDefault="00ED4593">
      <w:pPr>
        <w:pStyle w:val="PURBody-Indented"/>
      </w:pPr>
      <w:r>
        <w:t xml:space="preserve">Ezeknek a szoftverfunkcióknak a használatával Ön beleegyezik számítógép adatainak (például az IP-cím, az operációs rendszer típusa, a böngésző adatai, a használt szoftver neve és verziószáma, valamint azon készülék nyelvi kódja, amelyen a szoftvert futtatja) átvitelébe. </w:t>
      </w:r>
    </w:p>
    <w:p w:rsidR="0082133B" w:rsidRDefault="00ED4593">
      <w:pPr>
        <w:pStyle w:val="PURHeading1"/>
      </w:pPr>
      <w:r>
        <w:t>A H.264/AVC képi szabvánnyal, a VC-1 videoszabvánnyal, az MPEG-4 képi szabvánnyal és az MPEG-2 videoszabvánnyal kapcsolatos figyelmeztetés</w:t>
      </w:r>
    </w:p>
    <w:p w:rsidR="0082133B" w:rsidRDefault="00ED4593">
      <w:pPr>
        <w:pStyle w:val="PURBody-Indented"/>
      </w:pPr>
      <w:r>
        <w:t>Ez a szoftver tartalmazhatja a H.264/AVC, a VC-1, az MPEG-4 Part 2 és az MPEG-2 képtömörítési technológiát. Az alábbi figyelmeztetést az MPEG LA, L.L.C. követelményének eleget téve közöljük:</w:t>
      </w:r>
    </w:p>
    <w:p w:rsidR="0082133B" w:rsidRDefault="00ED4593">
      <w:pPr>
        <w:pStyle w:val="PURBody-Indented"/>
      </w:pPr>
      <w:r>
        <w:t>EZT A TERMÉKET AZ AVC, A VC-1, AZ MPEG-4 PART 2 KÉPI SZABADALOMHOZ ÉS AZ MPEG-2 VIDEOSZABADALOMHOZ TARTOZÓ LICENCEK ÉRTELMÉBEN SZEMÉLYES ÉS NEM ÜZLETI CÉLÚ FELHASZNÁLÁSRA EGY FOGYASZTÓNAK LICENCELJÜK (i) VIDEOANYAG KÓDOLÁSÁRA A FENTI SZABVÁNYOKNAK MEGFELELŐEN („VIDEOSZABVÁNYOK”) ÉS/VAGY (ii) OLYAN AVC, VC-1, MPEG-4 PART 2 VAGY MPEG 2 VIDEOANYAG DEKÓDOLÁSÁRA, AMELYET EGY FOGYASZTÓ SZEMÉLYES ÉS NEM ÜZLETI CÉLÚ TEVÉKENYSÉG SORÁN RÖGZÍTETT ÉS/VAGY AMELY ILYEN VIDEOANYAG SZOLGÁLTATÁSÁRA LICENCCEL RENDELKEZŐ VIDEOSZOLGÁLTATÓTÓL SZÁRMAZIK.</w:t>
      </w:r>
      <w:r w:rsidR="00933491">
        <w:t xml:space="preserve"> </w:t>
      </w:r>
      <w:r>
        <w:t xml:space="preserve">NINCS ÉS NEM ALKALMAZHATÓ LICENC BÁRMIFÉLE EGYÉB FELHASZNÁLÁSRA. TOVÁBBI TÁJÉKOZTATÁSSAL AZ MPEG LA, L.L.C. VÁLLALAT SZOLGÁL. LÁSD: </w:t>
      </w:r>
      <w:hyperlink r:id="rId91">
        <w:r>
          <w:rPr>
            <w:color w:val="00467F"/>
            <w:u w:val="single"/>
          </w:rPr>
          <w:t>http://www.mpegla.com/index1.cfm</w:t>
        </w:r>
      </w:hyperlink>
      <w:r>
        <w:t>.</w:t>
      </w:r>
    </w:p>
    <w:p w:rsidR="0082133B" w:rsidRDefault="00ED4593">
      <w:pPr>
        <w:pStyle w:val="PURBody-Indented"/>
      </w:pPr>
      <w:r>
        <w:t>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82133B" w:rsidRDefault="00ED4593">
      <w:pPr>
        <w:pStyle w:val="PURHeading1"/>
      </w:pPr>
      <w:r>
        <w:lastRenderedPageBreak/>
        <w:t>NEMKÍVÁNATOS SZOFTVEREK (I. ÉRTESÍTÉS)</w:t>
      </w:r>
    </w:p>
    <w:p w:rsidR="0082133B" w:rsidRDefault="00ED4593">
      <w:pPr>
        <w:pStyle w:val="PURBody-Indented"/>
      </w:pPr>
      <w:r>
        <w:t>Ha Windows Defender be van kapcsolva, az megkeresi a számítógépen a „kémprogramokat”, „reklámprogramokat” és az egyéb potenciálisan nemkívánatos programokat.</w:t>
      </w:r>
      <w:r w:rsidR="00933491">
        <w:t xml:space="preserve"> </w:t>
      </w:r>
      <w:r>
        <w:t>Ha a program potenciálisan nemkívánatos szoftvereket talál, rákérdez, hogy Ön mit kíván tenni: figyelmen kívül hagyja, letiltja (karanténba helyezi) vagy eltávolítja.</w:t>
      </w:r>
      <w:r w:rsidR="00933491">
        <w:t xml:space="preserve"> </w:t>
      </w:r>
      <w:r>
        <w:t>Ha nem változtatta meg az alapértelmezett beállítást, a program a keresés után minden „magas” vagy „súlyos” besorolású szoftvert automatikusan eltávolít.</w:t>
      </w:r>
      <w:r w:rsidR="00933491">
        <w:t xml:space="preserve"> </w:t>
      </w:r>
      <w:r>
        <w:t>A potenciálisan nemkívánatos szoftverek eltávolításával vagy letiltásával előfordulhat, hogy a számítógépen található egyéb szoftverek nem működnek megfelelően, vagy megsértheti valamely egyéb szoftvernek a számítógépen való használatára vonatkozó licencét.</w:t>
      </w:r>
    </w:p>
    <w:p w:rsidR="0082133B" w:rsidRDefault="00ED4593">
      <w:pPr>
        <w:pStyle w:val="PURBody-Indented"/>
      </w:pPr>
      <w:r>
        <w:t>Ezen program használatával az is előfordulhat, hogy nem potenciálisan nemkívánatos szoftvert távolít el.</w:t>
      </w:r>
    </w:p>
    <w:p w:rsidR="0082133B" w:rsidRDefault="00ED4593">
      <w:pPr>
        <w:pStyle w:val="PURHeading1"/>
      </w:pPr>
      <w:r>
        <w:t>NEMKÍVÁNATOS SZOFTVEREK (II. ÉRTESÍTÉS)</w:t>
      </w:r>
    </w:p>
    <w:p w:rsidR="0082133B" w:rsidRDefault="00ED4593">
      <w:pPr>
        <w:pStyle w:val="PURBody-Indented"/>
      </w:pPr>
      <w:r>
        <w:t>A szoftver alacsonytól közepes súlyosságig Kártékony programokat keres a számítógépén, beleértve többek között a kémprogramokat és az egyéb potenciálisan nemkívánatos programokat („Nemkívánatos szoftverek”). A szoftver csak az alacsonytól a közepes súlyosságig távolítja el vagy tiltja le a Nemkívánatos szoftvereket, ha Ön ezt elfogadja.</w:t>
      </w:r>
      <w:r w:rsidR="00933491">
        <w:t xml:space="preserve"> </w:t>
      </w:r>
      <w:r>
        <w:t xml:space="preserve">A Nemkívánatos szoftverek eltávolítása vagy letiltása a számítógépén található egyéb szoftverek működésképtelenségéhez és valamely egyéb szoftver használatára vonatkozó licenc megsértéséhez vezethet a számítógépén, ha az egyéb szoftver ezt a Nemkívánatos szoftvert az egyéb szoftver használatának előfeltételeként telepítette az Ön számítógépére. Mielőtt hozzájárulna a Nemkívánatost szoftver eltávolításához, el kell olvasnia az egyéb szoftverre vonatkozó licencszerződést. </w:t>
      </w:r>
    </w:p>
    <w:p w:rsidR="0082133B" w:rsidRDefault="00ED4593">
      <w:pPr>
        <w:pStyle w:val="PURBody-Indented"/>
      </w:pPr>
      <w:r>
        <w:t>Ezen szoftver használatával az is előfordulhat, hogy Ön vagy a rendszer nem potenciálisan Nemkívánatos szoftvert távolít el.</w:t>
      </w:r>
    </w:p>
    <w:p w:rsidR="0082133B" w:rsidRDefault="00ED4593">
      <w:pPr>
        <w:pStyle w:val="PURHeading1"/>
      </w:pPr>
      <w:r>
        <w:t>ADATRÖGZÍTÉSRE VONATKOZÓ FIGYELMEZTETÉS</w:t>
      </w:r>
    </w:p>
    <w:p w:rsidR="0082133B" w:rsidRPr="00FA4747" w:rsidRDefault="00ED4593">
      <w:pPr>
        <w:pStyle w:val="PURBody-Indented"/>
        <w:rPr>
          <w:spacing w:val="-2"/>
        </w:rPr>
      </w:pPr>
      <w:r w:rsidRPr="00FA4747">
        <w:rPr>
          <w:spacing w:val="-2"/>
        </w:rPr>
        <w:t>Bizonyos országok jogszabályai előírhatják, hogy az üzenetek figyelése és/vagy rögzítése előtt erre vonatkozó közleményt jelenítsenek meg, illetve a felhasználók beleegyezését kérjék, illetve korlátozhatják a személyi azonosításra alkalmas adatok gyűjtését, tárolását és felhasználását.</w:t>
      </w:r>
      <w:r w:rsidR="00933491" w:rsidRPr="00FA4747">
        <w:rPr>
          <w:spacing w:val="-2"/>
        </w:rPr>
        <w:t xml:space="preserve"> </w:t>
      </w:r>
      <w:r w:rsidRPr="00FA4747">
        <w:rPr>
          <w:spacing w:val="-2"/>
        </w:rPr>
        <w:t>Ön kötelezi magát az érvényes jogszabályok betartására, valamint arra, hogy az online szolgáltatás és/vagy az adatrögzítési funkció(k) használata előtt megszerzi a szükséges beleegyezéseket és megjeleníti a közzétételi feltételeket.</w:t>
      </w:r>
    </w:p>
    <w:p w:rsidR="0082133B" w:rsidRDefault="00A541F4">
      <w:pPr>
        <w:pStyle w:val="PURBreadcrumb"/>
      </w:pPr>
      <w:hyperlink w:anchor="_Sec4">
        <w:r w:rsidR="00AD23F7">
          <w:rPr>
            <w:color w:val="00467F"/>
            <w:u w:val="single"/>
          </w:rPr>
          <w:t>Tartalomjegyzék</w:t>
        </w:r>
      </w:hyperlink>
      <w:r w:rsidR="00AD23F7">
        <w:t xml:space="preserve"> / </w:t>
      </w:r>
      <w:hyperlink w:anchor="_Sec6">
        <w:r w:rsidR="00AD23F7">
          <w:rPr>
            <w:color w:val="00467F"/>
            <w:u w:val="single"/>
          </w:rPr>
          <w:t>Univerzális licencfeltételek</w:t>
        </w:r>
      </w:hyperlink>
      <w:r w:rsidR="00AD23F7">
        <w:t xml:space="preserve"> </w:t>
      </w:r>
    </w:p>
    <w:bookmarkEnd w:id="101"/>
    <w:p w:rsidR="0082133B" w:rsidRDefault="00ED4593">
      <w:pPr>
        <w:pStyle w:val="PURSectionHeading"/>
        <w:pageBreakBefore/>
      </w:pPr>
      <w:r>
        <w:lastRenderedPageBreak/>
        <w:t>Termékindex</w:t>
      </w:r>
      <w:r w:rsidR="008816A0">
        <w:fldChar w:fldCharType="begin"/>
      </w:r>
      <w:r>
        <w:instrText xml:space="preserve">TC </w:instrText>
      </w:r>
      <w:bookmarkStart w:id="103" w:name="_Toc328975830"/>
      <w:r>
        <w:instrText>Termékindex</w:instrText>
      </w:r>
      <w:bookmarkEnd w:id="103"/>
      <w:r>
        <w:instrText xml:space="preserve"> \l 1 </w:instrText>
      </w:r>
      <w:r w:rsidR="008816A0">
        <w:fldChar w:fldCharType="end"/>
      </w:r>
    </w:p>
    <w:p w:rsidR="00996078" w:rsidRDefault="008816A0">
      <w:pPr>
        <w:pStyle w:val="PURBody-Indented"/>
        <w:rPr>
          <w:noProof/>
        </w:rPr>
        <w:sectPr w:rsidR="00996078" w:rsidSect="00996078">
          <w:headerReference w:type="default" r:id="rId92"/>
          <w:footerReference w:type="default" r:id="rId93"/>
          <w:type w:val="continuous"/>
          <w:pgSz w:w="12240" w:h="15840" w:code="1"/>
          <w:pgMar w:top="1170" w:right="720" w:bottom="720" w:left="720" w:header="432" w:footer="288" w:gutter="0"/>
          <w:cols w:space="360"/>
          <w:docGrid w:linePitch="360"/>
        </w:sectPr>
      </w:pPr>
      <w:r>
        <w:fldChar w:fldCharType="begin"/>
      </w:r>
      <w:r w:rsidR="00ED4593">
        <w:instrText xml:space="preserve"> INDEX \c "2" </w:instrText>
      </w:r>
      <w:r>
        <w:fldChar w:fldCharType="separate"/>
      </w:r>
    </w:p>
    <w:p w:rsidR="00996078" w:rsidRDefault="00996078">
      <w:pPr>
        <w:pStyle w:val="Index1"/>
        <w:rPr>
          <w:noProof/>
        </w:rPr>
      </w:pPr>
      <w:r>
        <w:rPr>
          <w:noProof/>
        </w:rPr>
        <w:lastRenderedPageBreak/>
        <w:t>Exchange Online Archiving, 14</w:t>
      </w:r>
    </w:p>
    <w:p w:rsidR="00996078" w:rsidRDefault="00996078">
      <w:pPr>
        <w:pStyle w:val="Index1"/>
        <w:rPr>
          <w:noProof/>
        </w:rPr>
      </w:pPr>
      <w:r>
        <w:rPr>
          <w:noProof/>
        </w:rPr>
        <w:t>Exchange Online Kiosk, 15</w:t>
      </w:r>
    </w:p>
    <w:p w:rsidR="00996078" w:rsidRDefault="00996078">
      <w:pPr>
        <w:pStyle w:val="Index1"/>
        <w:rPr>
          <w:noProof/>
        </w:rPr>
      </w:pPr>
      <w:r>
        <w:rPr>
          <w:noProof/>
        </w:rPr>
        <w:t>Exchange Online Plan 1, 15</w:t>
      </w:r>
    </w:p>
    <w:p w:rsidR="00996078" w:rsidRDefault="00996078">
      <w:pPr>
        <w:pStyle w:val="Index1"/>
        <w:rPr>
          <w:noProof/>
        </w:rPr>
      </w:pPr>
      <w:r>
        <w:rPr>
          <w:noProof/>
        </w:rPr>
        <w:t>Exchange Online Plan 2, 16</w:t>
      </w:r>
    </w:p>
    <w:p w:rsidR="00996078" w:rsidRDefault="00996078">
      <w:pPr>
        <w:pStyle w:val="Index1"/>
        <w:rPr>
          <w:noProof/>
        </w:rPr>
      </w:pPr>
      <w:r>
        <w:rPr>
          <w:noProof/>
        </w:rPr>
        <w:t>Lync Online Plan 1, 16</w:t>
      </w:r>
    </w:p>
    <w:p w:rsidR="00996078" w:rsidRDefault="00996078">
      <w:pPr>
        <w:pStyle w:val="Index1"/>
        <w:rPr>
          <w:noProof/>
        </w:rPr>
      </w:pPr>
      <w:r>
        <w:rPr>
          <w:noProof/>
        </w:rPr>
        <w:t>Lync Online Plan 2, 17</w:t>
      </w:r>
    </w:p>
    <w:p w:rsidR="00996078" w:rsidRDefault="00996078">
      <w:pPr>
        <w:pStyle w:val="Index1"/>
        <w:rPr>
          <w:noProof/>
        </w:rPr>
      </w:pPr>
      <w:r>
        <w:rPr>
          <w:noProof/>
        </w:rPr>
        <w:t>Lync Online Plan 3, 17</w:t>
      </w:r>
    </w:p>
    <w:p w:rsidR="00996078" w:rsidRDefault="00996078">
      <w:pPr>
        <w:pStyle w:val="Index1"/>
        <w:rPr>
          <w:noProof/>
        </w:rPr>
      </w:pPr>
      <w:r>
        <w:rPr>
          <w:noProof/>
        </w:rPr>
        <w:t>Lync Server Public Instant Messaging Connectivity a Yahoo azonnali üzenetküldési szolgáltatással, 19</w:t>
      </w:r>
    </w:p>
    <w:p w:rsidR="00996078" w:rsidRDefault="00996078">
      <w:pPr>
        <w:pStyle w:val="Index1"/>
        <w:rPr>
          <w:noProof/>
        </w:rPr>
      </w:pPr>
      <w:r>
        <w:rPr>
          <w:noProof/>
        </w:rPr>
        <w:t>Lync Server Public Instant Messaging Connectivity az America Online (AOL) azonnali üzenetküldési szolgáltatással és a Windows Live Messenger szolgáltatással, 18</w:t>
      </w:r>
    </w:p>
    <w:p w:rsidR="00996078" w:rsidRDefault="00996078" w:rsidP="00996078">
      <w:pPr>
        <w:pStyle w:val="Index1"/>
        <w:rPr>
          <w:noProof/>
        </w:rPr>
      </w:pPr>
      <w:r>
        <w:lastRenderedPageBreak/>
        <w:t>Microsoft</w:t>
      </w:r>
      <w:r>
        <w:rPr>
          <w:noProof/>
        </w:rPr>
        <w:t xml:space="preserve"> Dynamics CRM Mobile, 12</w:t>
      </w:r>
    </w:p>
    <w:p w:rsidR="00996078" w:rsidRDefault="00996078" w:rsidP="00996078">
      <w:pPr>
        <w:pStyle w:val="Index1"/>
        <w:rPr>
          <w:noProof/>
        </w:rPr>
      </w:pPr>
      <w:r>
        <w:t>Microsoft</w:t>
      </w:r>
      <w:r>
        <w:rPr>
          <w:noProof/>
        </w:rPr>
        <w:t xml:space="preserve"> Dynamics CRM Online, 13</w:t>
      </w:r>
    </w:p>
    <w:p w:rsidR="00996078" w:rsidRDefault="00996078">
      <w:pPr>
        <w:pStyle w:val="Index1"/>
        <w:rPr>
          <w:noProof/>
        </w:rPr>
      </w:pPr>
      <w:r>
        <w:rPr>
          <w:noProof/>
        </w:rPr>
        <w:t>Office Professional Plus Subscription, 21</w:t>
      </w:r>
    </w:p>
    <w:p w:rsidR="00996078" w:rsidRDefault="00996078">
      <w:pPr>
        <w:pStyle w:val="Index1"/>
        <w:rPr>
          <w:noProof/>
        </w:rPr>
      </w:pPr>
      <w:r>
        <w:rPr>
          <w:noProof/>
        </w:rPr>
        <w:t>Office Web Applications, 22</w:t>
      </w:r>
    </w:p>
    <w:p w:rsidR="00996078" w:rsidRDefault="00996078">
      <w:pPr>
        <w:pStyle w:val="Index1"/>
        <w:rPr>
          <w:noProof/>
        </w:rPr>
      </w:pPr>
      <w:r>
        <w:rPr>
          <w:noProof/>
        </w:rPr>
        <w:t>SharePoint Online Kiosk, 22</w:t>
      </w:r>
    </w:p>
    <w:p w:rsidR="00996078" w:rsidRDefault="00996078">
      <w:pPr>
        <w:pStyle w:val="Index1"/>
        <w:rPr>
          <w:noProof/>
        </w:rPr>
      </w:pPr>
      <w:r>
        <w:rPr>
          <w:noProof/>
        </w:rPr>
        <w:t>SharePoint Online Plan 1, 22</w:t>
      </w:r>
    </w:p>
    <w:p w:rsidR="00996078" w:rsidRDefault="00996078">
      <w:pPr>
        <w:pStyle w:val="Index1"/>
        <w:rPr>
          <w:noProof/>
        </w:rPr>
      </w:pPr>
      <w:r>
        <w:rPr>
          <w:noProof/>
        </w:rPr>
        <w:t>SharePoint Online Plan 2, 23</w:t>
      </w:r>
    </w:p>
    <w:p w:rsidR="00996078" w:rsidRDefault="00996078">
      <w:pPr>
        <w:pStyle w:val="Index1"/>
        <w:rPr>
          <w:noProof/>
        </w:rPr>
      </w:pPr>
      <w:r>
        <w:rPr>
          <w:noProof/>
        </w:rPr>
        <w:t>Windows Azure Platform ajánlatai, 23</w:t>
      </w:r>
    </w:p>
    <w:p w:rsidR="00996078" w:rsidRDefault="00996078">
      <w:pPr>
        <w:pStyle w:val="Index1"/>
        <w:rPr>
          <w:noProof/>
        </w:rPr>
      </w:pPr>
      <w:r>
        <w:rPr>
          <w:noProof/>
        </w:rPr>
        <w:t>Windows Intune, 25</w:t>
      </w:r>
    </w:p>
    <w:p w:rsidR="00996078" w:rsidRDefault="00996078">
      <w:pPr>
        <w:pStyle w:val="PURBody-Indented"/>
        <w:rPr>
          <w:noProof/>
        </w:rPr>
        <w:sectPr w:rsidR="00996078" w:rsidSect="00996078">
          <w:type w:val="continuous"/>
          <w:pgSz w:w="12240" w:h="15840" w:code="1"/>
          <w:pgMar w:top="1170" w:right="720" w:bottom="720" w:left="720" w:header="432" w:footer="288" w:gutter="0"/>
          <w:cols w:num="2" w:space="720"/>
          <w:docGrid w:linePitch="360"/>
        </w:sectPr>
      </w:pPr>
    </w:p>
    <w:p w:rsidR="0082133B" w:rsidRDefault="008816A0">
      <w:pPr>
        <w:pStyle w:val="PURBody-Indented"/>
      </w:pPr>
      <w:r>
        <w:lastRenderedPageBreak/>
        <w:fldChar w:fldCharType="end"/>
      </w:r>
    </w:p>
    <w:sectPr w:rsidR="0082133B" w:rsidSect="00996078">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41F4" w:rsidRDefault="00A541F4" w:rsidP="007C7D4D">
      <w:pPr>
        <w:spacing w:after="0"/>
      </w:pPr>
      <w:r>
        <w:separator/>
      </w:r>
    </w:p>
    <w:p w:rsidR="00A541F4" w:rsidRDefault="00A541F4"/>
  </w:endnote>
  <w:endnote w:type="continuationSeparator" w:id="0">
    <w:p w:rsidR="00A541F4" w:rsidRDefault="00A541F4" w:rsidP="007C7D4D">
      <w:pPr>
        <w:spacing w:after="0"/>
      </w:pPr>
      <w:r>
        <w:continuationSeparator/>
      </w:r>
    </w:p>
    <w:p w:rsidR="00A541F4" w:rsidRDefault="00A541F4"/>
  </w:endnote>
  <w:endnote w:type="continuationNotice" w:id="1">
    <w:p w:rsidR="00A541F4" w:rsidRDefault="00A541F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10"/>
      <w:gridCol w:w="207"/>
      <w:gridCol w:w="1188"/>
      <w:gridCol w:w="206"/>
      <w:gridCol w:w="1132"/>
      <w:gridCol w:w="206"/>
      <w:gridCol w:w="1040"/>
      <w:gridCol w:w="206"/>
      <w:gridCol w:w="1040"/>
      <w:gridCol w:w="206"/>
      <w:gridCol w:w="1201"/>
      <w:gridCol w:w="206"/>
      <w:gridCol w:w="1327"/>
      <w:gridCol w:w="206"/>
      <w:gridCol w:w="1419"/>
    </w:tblGrid>
    <w:tr w:rsidR="00E674EE" w:rsidTr="008B13FE">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FA5E3E" w:rsidRDefault="00FA5E3E">
          <w:pPr>
            <w:pStyle w:val="PURFooterText"/>
            <w:jc w:val="center"/>
          </w:pPr>
          <w:r>
            <w:t>Bevezetés</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Univerzális licencfeltételek</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Asztali alkalmazások</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Asztali operációs rendszerek</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Kiszolgálói operációs rendszer</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Kiszolgáló/CAL</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Processzoronkénti licenc</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A5E3E" w:rsidRDefault="00FA5E3E">
          <w:pPr>
            <w:pStyle w:val="PURFooterText"/>
            <w:jc w:val="center"/>
          </w:pPr>
          <w:r>
            <w:t>Rendszermagonkénti licenc</w:t>
          </w:r>
        </w:p>
      </w:tc>
    </w:tr>
  </w:tbl>
  <w:p w:rsidR="00FA5E3E" w:rsidRDefault="00FA5E3E">
    <w:pPr>
      <w:pStyle w:val="PURFooterText"/>
    </w:pPr>
    <w:r>
      <w:t xml:space="preserve"> </w:t>
    </w:r>
  </w:p>
  <w:tbl>
    <w:tblPr>
      <w:tblStyle w:val="PURFooterTable"/>
      <w:tblW w:w="0" w:type="auto"/>
      <w:tblInd w:w="720" w:type="dxa"/>
      <w:tblLook w:val="0000" w:firstRow="0" w:lastRow="0" w:firstColumn="0" w:lastColumn="0" w:noHBand="0" w:noVBand="0"/>
    </w:tblPr>
    <w:tblGrid>
      <w:gridCol w:w="1208"/>
      <w:gridCol w:w="223"/>
      <w:gridCol w:w="1161"/>
      <w:gridCol w:w="223"/>
      <w:gridCol w:w="1388"/>
      <w:gridCol w:w="223"/>
      <w:gridCol w:w="1311"/>
      <w:gridCol w:w="223"/>
      <w:gridCol w:w="1282"/>
      <w:gridCol w:w="223"/>
      <w:gridCol w:w="1168"/>
      <w:gridCol w:w="223"/>
      <w:gridCol w:w="1224"/>
    </w:tblGrid>
    <w:tr w:rsidR="00FA5E3E" w:rsidTr="0082133B">
      <w:tc>
        <w:tcPr>
          <w:cnfStyle w:val="000010000000" w:firstRow="0" w:lastRow="0" w:firstColumn="0" w:lastColumn="0" w:oddVBand="1" w:evenVBand="0" w:oddHBand="0" w:evenHBand="0" w:firstRowFirstColumn="0" w:firstRowLastColumn="0" w:lastRowFirstColumn="0" w:lastRowLastColumn="0"/>
          <w:tcW w:w="1740" w:type="dxa"/>
        </w:tcPr>
        <w:p w:rsidR="00FA5E3E" w:rsidRDefault="00FA5E3E">
          <w:pPr>
            <w:pStyle w:val="PURFooterText"/>
            <w:jc w:val="center"/>
          </w:pPr>
          <w:r>
            <w:t>Felügyeleti kiszolgálók</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Speciális kiszolgálók</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Fejlesztőeszközök</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A5E3E" w:rsidRDefault="00FA5E3E">
          <w:pPr>
            <w:pStyle w:val="PURFooterText"/>
            <w:jc w:val="center"/>
          </w:pPr>
          <w:r>
            <w:t>Online szolgáltatások</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Kombinált licencmodellek</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Függelékek</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A5E3E" w:rsidRDefault="00FA5E3E">
          <w:pPr>
            <w:pStyle w:val="PURFooterText"/>
            <w:jc w:val="center"/>
          </w:pPr>
          <w:r>
            <w:t>Termékindex</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10"/>
      <w:gridCol w:w="207"/>
      <w:gridCol w:w="1188"/>
      <w:gridCol w:w="206"/>
      <w:gridCol w:w="1132"/>
      <w:gridCol w:w="206"/>
      <w:gridCol w:w="1040"/>
      <w:gridCol w:w="206"/>
      <w:gridCol w:w="1040"/>
      <w:gridCol w:w="206"/>
      <w:gridCol w:w="1201"/>
      <w:gridCol w:w="206"/>
      <w:gridCol w:w="1327"/>
      <w:gridCol w:w="206"/>
      <w:gridCol w:w="1419"/>
    </w:tblGrid>
    <w:tr w:rsidR="00477659" w:rsidTr="006237A5">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477659" w:rsidRDefault="00477659">
          <w:pPr>
            <w:pStyle w:val="PURFooterText"/>
            <w:jc w:val="center"/>
          </w:pPr>
          <w:r>
            <w:t>Bevezetés</w:t>
          </w:r>
        </w:p>
      </w:tc>
      <w:tc>
        <w:tcPr>
          <w:tcW w:w="260" w:type="dxa"/>
        </w:tcPr>
        <w:p w:rsidR="00477659" w:rsidRDefault="0047765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77659" w:rsidRDefault="00477659">
          <w:pPr>
            <w:pStyle w:val="PURFooterText"/>
            <w:jc w:val="center"/>
          </w:pPr>
          <w:r>
            <w:t>Univerzális licencfeltételek</w:t>
          </w:r>
        </w:p>
      </w:tc>
      <w:tc>
        <w:tcPr>
          <w:tcW w:w="260" w:type="dxa"/>
        </w:tcPr>
        <w:p w:rsidR="00477659" w:rsidRDefault="0047765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77659" w:rsidRDefault="00477659">
          <w:pPr>
            <w:pStyle w:val="PURFooterText"/>
            <w:jc w:val="center"/>
          </w:pPr>
          <w:r>
            <w:t>Asztali alkalmazások</w:t>
          </w:r>
        </w:p>
      </w:tc>
      <w:tc>
        <w:tcPr>
          <w:tcW w:w="260" w:type="dxa"/>
        </w:tcPr>
        <w:p w:rsidR="00477659" w:rsidRDefault="0047765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77659" w:rsidRDefault="00477659">
          <w:pPr>
            <w:pStyle w:val="PURFooterText"/>
            <w:jc w:val="center"/>
          </w:pPr>
          <w:r>
            <w:t>Asztali operációs rendszerek</w:t>
          </w:r>
        </w:p>
      </w:tc>
      <w:tc>
        <w:tcPr>
          <w:tcW w:w="260" w:type="dxa"/>
        </w:tcPr>
        <w:p w:rsidR="00477659" w:rsidRDefault="0047765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77659" w:rsidRDefault="00477659">
          <w:pPr>
            <w:pStyle w:val="PURFooterText"/>
            <w:jc w:val="center"/>
          </w:pPr>
          <w:r>
            <w:t>Kiszolgálói operációs rendszer</w:t>
          </w:r>
        </w:p>
      </w:tc>
      <w:tc>
        <w:tcPr>
          <w:tcW w:w="260" w:type="dxa"/>
        </w:tcPr>
        <w:p w:rsidR="00477659" w:rsidRDefault="0047765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77659" w:rsidRDefault="00477659">
          <w:pPr>
            <w:pStyle w:val="PURFooterText"/>
            <w:jc w:val="center"/>
          </w:pPr>
          <w:r>
            <w:t>Kiszolgáló/CAL</w:t>
          </w:r>
        </w:p>
      </w:tc>
      <w:tc>
        <w:tcPr>
          <w:tcW w:w="260" w:type="dxa"/>
        </w:tcPr>
        <w:p w:rsidR="00477659" w:rsidRDefault="0047765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77659" w:rsidRDefault="00477659">
          <w:pPr>
            <w:pStyle w:val="PURFooterText"/>
            <w:jc w:val="center"/>
          </w:pPr>
          <w:r>
            <w:t>Processzoronkénti licenc</w:t>
          </w:r>
        </w:p>
      </w:tc>
      <w:tc>
        <w:tcPr>
          <w:tcW w:w="260" w:type="dxa"/>
        </w:tcPr>
        <w:p w:rsidR="00477659" w:rsidRDefault="0047765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77659" w:rsidRDefault="00477659">
          <w:pPr>
            <w:pStyle w:val="PURFooterText"/>
            <w:jc w:val="center"/>
          </w:pPr>
          <w:r>
            <w:t>Rendszermagonkénti licenc</w:t>
          </w:r>
        </w:p>
      </w:tc>
    </w:tr>
  </w:tbl>
  <w:p w:rsidR="00477659" w:rsidRDefault="00477659">
    <w:pPr>
      <w:pStyle w:val="PURFooterText"/>
    </w:pPr>
    <w:r>
      <w:t xml:space="preserve"> </w:t>
    </w:r>
  </w:p>
  <w:tbl>
    <w:tblPr>
      <w:tblStyle w:val="PURFooterTable"/>
      <w:tblW w:w="0" w:type="auto"/>
      <w:tblInd w:w="720" w:type="dxa"/>
      <w:tblLook w:val="0000" w:firstRow="0" w:lastRow="0" w:firstColumn="0" w:lastColumn="0" w:noHBand="0" w:noVBand="0"/>
    </w:tblPr>
    <w:tblGrid>
      <w:gridCol w:w="1208"/>
      <w:gridCol w:w="223"/>
      <w:gridCol w:w="1161"/>
      <w:gridCol w:w="223"/>
      <w:gridCol w:w="1388"/>
      <w:gridCol w:w="223"/>
      <w:gridCol w:w="1311"/>
      <w:gridCol w:w="223"/>
      <w:gridCol w:w="1282"/>
      <w:gridCol w:w="223"/>
      <w:gridCol w:w="1168"/>
      <w:gridCol w:w="223"/>
      <w:gridCol w:w="1224"/>
    </w:tblGrid>
    <w:tr w:rsidR="00477659" w:rsidTr="006237A5">
      <w:tc>
        <w:tcPr>
          <w:cnfStyle w:val="000010000000" w:firstRow="0" w:lastRow="0" w:firstColumn="0" w:lastColumn="0" w:oddVBand="1" w:evenVBand="0" w:oddHBand="0" w:evenHBand="0" w:firstRowFirstColumn="0" w:firstRowLastColumn="0" w:lastRowFirstColumn="0" w:lastRowLastColumn="0"/>
          <w:tcW w:w="1740" w:type="dxa"/>
        </w:tcPr>
        <w:p w:rsidR="00477659" w:rsidRDefault="00477659">
          <w:pPr>
            <w:pStyle w:val="PURFooterText"/>
            <w:jc w:val="center"/>
          </w:pPr>
          <w:r>
            <w:t>Felügyeleti kiszolgálók</w:t>
          </w:r>
        </w:p>
      </w:tc>
      <w:tc>
        <w:tcPr>
          <w:tcW w:w="280" w:type="dxa"/>
        </w:tcPr>
        <w:p w:rsidR="00477659" w:rsidRDefault="0047765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77659" w:rsidRDefault="00477659">
          <w:pPr>
            <w:pStyle w:val="PURFooterText"/>
            <w:jc w:val="center"/>
          </w:pPr>
          <w:r>
            <w:t>Speciális kiszolgálók</w:t>
          </w:r>
        </w:p>
      </w:tc>
      <w:tc>
        <w:tcPr>
          <w:tcW w:w="280" w:type="dxa"/>
        </w:tcPr>
        <w:p w:rsidR="00477659" w:rsidRDefault="0047765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77659" w:rsidRDefault="00477659">
          <w:pPr>
            <w:pStyle w:val="PURFooterText"/>
            <w:jc w:val="center"/>
          </w:pPr>
          <w:r>
            <w:t>Fejlesztőeszközök</w:t>
          </w:r>
        </w:p>
      </w:tc>
      <w:tc>
        <w:tcPr>
          <w:tcW w:w="280" w:type="dxa"/>
        </w:tcPr>
        <w:p w:rsidR="00477659" w:rsidRDefault="0047765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F2F2F2"/>
        </w:tcPr>
        <w:p w:rsidR="00477659" w:rsidRDefault="00477659">
          <w:pPr>
            <w:pStyle w:val="PURFooterText"/>
            <w:jc w:val="center"/>
          </w:pPr>
          <w:r>
            <w:t>Online szolgáltatások</w:t>
          </w:r>
        </w:p>
      </w:tc>
      <w:tc>
        <w:tcPr>
          <w:tcW w:w="280" w:type="dxa"/>
        </w:tcPr>
        <w:p w:rsidR="00477659" w:rsidRDefault="0047765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77659" w:rsidRDefault="00477659">
          <w:pPr>
            <w:pStyle w:val="PURFooterText"/>
            <w:jc w:val="center"/>
          </w:pPr>
          <w:r>
            <w:t>Kombinált licencmodellek</w:t>
          </w:r>
        </w:p>
      </w:tc>
      <w:tc>
        <w:tcPr>
          <w:tcW w:w="280" w:type="dxa"/>
        </w:tcPr>
        <w:p w:rsidR="00477659" w:rsidRDefault="0047765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77659" w:rsidRDefault="00477659">
          <w:pPr>
            <w:pStyle w:val="PURFooterText"/>
            <w:jc w:val="center"/>
          </w:pPr>
          <w:r>
            <w:t>Függelékek</w:t>
          </w:r>
        </w:p>
      </w:tc>
      <w:tc>
        <w:tcPr>
          <w:tcW w:w="280" w:type="dxa"/>
        </w:tcPr>
        <w:p w:rsidR="00477659" w:rsidRDefault="0047765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77659" w:rsidRDefault="00477659">
          <w:pPr>
            <w:pStyle w:val="PURFooterText"/>
            <w:jc w:val="center"/>
          </w:pPr>
          <w:r>
            <w:t>Termékindex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12"/>
      <w:gridCol w:w="207"/>
      <w:gridCol w:w="1190"/>
      <w:gridCol w:w="207"/>
      <w:gridCol w:w="1133"/>
      <w:gridCol w:w="206"/>
      <w:gridCol w:w="1041"/>
      <w:gridCol w:w="206"/>
      <w:gridCol w:w="1041"/>
      <w:gridCol w:w="206"/>
      <w:gridCol w:w="1202"/>
      <w:gridCol w:w="206"/>
      <w:gridCol w:w="1328"/>
      <w:gridCol w:w="206"/>
      <w:gridCol w:w="1419"/>
    </w:tblGrid>
    <w:tr w:rsidR="00FA5E3E" w:rsidTr="0082133B">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Bevezetés</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Univerzális licencfeltételek</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Asztali alkalmazások</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Asztali operációs rendszerek</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Kiszolgálói operációs rendszer</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Kiszolgáló/CAL</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Processzoronkénti licenc</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A5E3E" w:rsidRDefault="00FA5E3E">
          <w:pPr>
            <w:pStyle w:val="PURFooterText"/>
            <w:jc w:val="center"/>
          </w:pPr>
          <w:r>
            <w:t>Rendszermagonkénti licenc</w:t>
          </w:r>
        </w:p>
      </w:tc>
    </w:tr>
  </w:tbl>
  <w:p w:rsidR="00FA5E3E" w:rsidRDefault="00FA5E3E">
    <w:pPr>
      <w:pStyle w:val="PURFooterText"/>
    </w:pPr>
    <w:r>
      <w:t xml:space="preserve"> </w:t>
    </w:r>
  </w:p>
  <w:tbl>
    <w:tblPr>
      <w:tblStyle w:val="PURFooterTable"/>
      <w:tblW w:w="0" w:type="auto"/>
      <w:tblInd w:w="720" w:type="dxa"/>
      <w:tblLook w:val="0000" w:firstRow="0" w:lastRow="0" w:firstColumn="0" w:lastColumn="0" w:noHBand="0" w:noVBand="0"/>
    </w:tblPr>
    <w:tblGrid>
      <w:gridCol w:w="1210"/>
      <w:gridCol w:w="223"/>
      <w:gridCol w:w="1162"/>
      <w:gridCol w:w="223"/>
      <w:gridCol w:w="1389"/>
      <w:gridCol w:w="223"/>
      <w:gridCol w:w="1313"/>
      <w:gridCol w:w="223"/>
      <w:gridCol w:w="1283"/>
      <w:gridCol w:w="223"/>
      <w:gridCol w:w="1170"/>
      <w:gridCol w:w="223"/>
      <w:gridCol w:w="1225"/>
    </w:tblGrid>
    <w:tr w:rsidR="00FA5E3E" w:rsidTr="0082133B">
      <w:tc>
        <w:tcPr>
          <w:cnfStyle w:val="000010000000" w:firstRow="0" w:lastRow="0" w:firstColumn="0" w:lastColumn="0" w:oddVBand="1" w:evenVBand="0" w:oddHBand="0" w:evenHBand="0" w:firstRowFirstColumn="0" w:firstRowLastColumn="0" w:lastRowFirstColumn="0" w:lastRowLastColumn="0"/>
          <w:tcW w:w="1740" w:type="dxa"/>
        </w:tcPr>
        <w:p w:rsidR="00FA5E3E" w:rsidRDefault="00FA5E3E">
          <w:pPr>
            <w:pStyle w:val="PURFooterText"/>
            <w:jc w:val="center"/>
          </w:pPr>
          <w:r>
            <w:t>Felügyeleti kiszolgálók</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Speciális kiszolgálók</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Fejlesztőeszközök</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FA5E3E" w:rsidRDefault="00FA5E3E">
          <w:pPr>
            <w:pStyle w:val="PURFooterText"/>
            <w:jc w:val="center"/>
          </w:pPr>
          <w:r>
            <w:t>Online szolgáltatások</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Kombinált licencmodellek</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Függelékek</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A5E3E" w:rsidRDefault="00FA5E3E">
          <w:pPr>
            <w:pStyle w:val="PURFooterText"/>
            <w:jc w:val="center"/>
          </w:pPr>
          <w:r>
            <w:t>Termékindex</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42"/>
      <w:gridCol w:w="210"/>
      <w:gridCol w:w="1013"/>
      <w:gridCol w:w="209"/>
      <w:gridCol w:w="1156"/>
      <w:gridCol w:w="209"/>
      <w:gridCol w:w="1069"/>
      <w:gridCol w:w="209"/>
      <w:gridCol w:w="1069"/>
      <w:gridCol w:w="209"/>
      <w:gridCol w:w="1221"/>
      <w:gridCol w:w="209"/>
      <w:gridCol w:w="1340"/>
      <w:gridCol w:w="209"/>
      <w:gridCol w:w="1426"/>
    </w:tblGrid>
    <w:tr w:rsidR="00E674EE" w:rsidTr="0082133B">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Bevezetés</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Általános feltételek</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Asztali alkalmazások</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Asztali operációs rendszerek</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Kiszolgálói operációs rendszer</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Kiszolgáló/CAL</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5E3E" w:rsidRDefault="00FA5E3E">
          <w:pPr>
            <w:pStyle w:val="PURFooterText"/>
            <w:jc w:val="center"/>
          </w:pPr>
          <w:r>
            <w:t>Processzoronkénti licenc</w:t>
          </w:r>
        </w:p>
      </w:tc>
      <w:tc>
        <w:tcPr>
          <w:tcW w:w="26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A5E3E" w:rsidRDefault="00FA5E3E">
          <w:pPr>
            <w:pStyle w:val="PURFooterText"/>
            <w:jc w:val="center"/>
          </w:pPr>
          <w:r>
            <w:t>Rendszermagonkénti licenc</w:t>
          </w:r>
        </w:p>
      </w:tc>
    </w:tr>
  </w:tbl>
  <w:p w:rsidR="00FA5E3E" w:rsidRDefault="00FA5E3E">
    <w:pPr>
      <w:pStyle w:val="PURFooterText"/>
    </w:pPr>
    <w:r>
      <w:t xml:space="preserve"> </w:t>
    </w:r>
  </w:p>
  <w:tbl>
    <w:tblPr>
      <w:tblStyle w:val="PURFooterTable"/>
      <w:tblW w:w="0" w:type="auto"/>
      <w:tblInd w:w="720" w:type="dxa"/>
      <w:tblLook w:val="0000" w:firstRow="0" w:lastRow="0" w:firstColumn="0" w:lastColumn="0" w:noHBand="0" w:noVBand="0"/>
    </w:tblPr>
    <w:tblGrid>
      <w:gridCol w:w="1208"/>
      <w:gridCol w:w="223"/>
      <w:gridCol w:w="1161"/>
      <w:gridCol w:w="223"/>
      <w:gridCol w:w="1388"/>
      <w:gridCol w:w="223"/>
      <w:gridCol w:w="1311"/>
      <w:gridCol w:w="223"/>
      <w:gridCol w:w="1282"/>
      <w:gridCol w:w="223"/>
      <w:gridCol w:w="1168"/>
      <w:gridCol w:w="223"/>
      <w:gridCol w:w="1224"/>
    </w:tblGrid>
    <w:tr w:rsidR="00FA5E3E" w:rsidTr="0082133B">
      <w:tc>
        <w:tcPr>
          <w:cnfStyle w:val="000010000000" w:firstRow="0" w:lastRow="0" w:firstColumn="0" w:lastColumn="0" w:oddVBand="1" w:evenVBand="0" w:oddHBand="0" w:evenHBand="0" w:firstRowFirstColumn="0" w:firstRowLastColumn="0" w:lastRowFirstColumn="0" w:lastRowLastColumn="0"/>
          <w:tcW w:w="1740" w:type="dxa"/>
        </w:tcPr>
        <w:p w:rsidR="00FA5E3E" w:rsidRDefault="00FA5E3E">
          <w:pPr>
            <w:pStyle w:val="PURFooterText"/>
            <w:jc w:val="center"/>
          </w:pPr>
          <w:r>
            <w:t>Felügyeleti kiszolgálók</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Speciális kiszolgálók</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Fejlesztőeszközök</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FA5E3E" w:rsidRDefault="00FA5E3E">
          <w:pPr>
            <w:pStyle w:val="PURFooterText"/>
            <w:jc w:val="center"/>
          </w:pPr>
          <w:r>
            <w:t>Online szolgáltatások</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Kombinált licencmodellek</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5E3E" w:rsidRDefault="00FA5E3E">
          <w:pPr>
            <w:pStyle w:val="PURFooterText"/>
            <w:jc w:val="center"/>
          </w:pPr>
          <w:r>
            <w:t>Függelékek</w:t>
          </w:r>
        </w:p>
      </w:tc>
      <w:tc>
        <w:tcPr>
          <w:tcW w:w="280" w:type="dxa"/>
        </w:tcPr>
        <w:p w:rsidR="00FA5E3E" w:rsidRDefault="00FA5E3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A5E3E" w:rsidRDefault="00FA5E3E">
          <w:pPr>
            <w:pStyle w:val="PURFooterText"/>
            <w:jc w:val="center"/>
          </w:pPr>
          <w:r>
            <w:t>Termékindex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10"/>
      <w:gridCol w:w="207"/>
      <w:gridCol w:w="1188"/>
      <w:gridCol w:w="206"/>
      <w:gridCol w:w="1132"/>
      <w:gridCol w:w="206"/>
      <w:gridCol w:w="1040"/>
      <w:gridCol w:w="206"/>
      <w:gridCol w:w="1040"/>
      <w:gridCol w:w="206"/>
      <w:gridCol w:w="1201"/>
      <w:gridCol w:w="206"/>
      <w:gridCol w:w="1327"/>
      <w:gridCol w:w="206"/>
      <w:gridCol w:w="1419"/>
    </w:tblGrid>
    <w:tr w:rsidR="00CC0622" w:rsidTr="0082133B">
      <w:tc>
        <w:tcPr>
          <w:cnfStyle w:val="000010000000" w:firstRow="0" w:lastRow="0" w:firstColumn="0" w:lastColumn="0" w:oddVBand="1" w:evenVBand="0" w:oddHBand="0" w:evenHBand="0" w:firstRowFirstColumn="0" w:firstRowLastColumn="0" w:lastRowFirstColumn="0" w:lastRowLastColumn="0"/>
          <w:tcW w:w="1540" w:type="dxa"/>
        </w:tcPr>
        <w:p w:rsidR="00CC0622" w:rsidRDefault="00CC0622">
          <w:pPr>
            <w:pStyle w:val="PURFooterText"/>
            <w:jc w:val="center"/>
          </w:pPr>
          <w:r>
            <w:t>Bevezetés</w:t>
          </w:r>
        </w:p>
      </w:tc>
      <w:tc>
        <w:tcPr>
          <w:tcW w:w="260" w:type="dxa"/>
        </w:tcPr>
        <w:p w:rsidR="00CC0622" w:rsidRDefault="00CC0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C0622" w:rsidRDefault="00CC0622">
          <w:pPr>
            <w:pStyle w:val="PURFooterText"/>
            <w:jc w:val="center"/>
          </w:pPr>
          <w:r>
            <w:t>Univerzális licencfeltételek</w:t>
          </w:r>
        </w:p>
      </w:tc>
      <w:tc>
        <w:tcPr>
          <w:tcW w:w="260" w:type="dxa"/>
        </w:tcPr>
        <w:p w:rsidR="00CC0622" w:rsidRDefault="00CC0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C0622" w:rsidRDefault="00CC0622">
          <w:pPr>
            <w:pStyle w:val="PURFooterText"/>
            <w:jc w:val="center"/>
          </w:pPr>
          <w:r>
            <w:t>Asztali alkalmazások</w:t>
          </w:r>
        </w:p>
      </w:tc>
      <w:tc>
        <w:tcPr>
          <w:tcW w:w="260" w:type="dxa"/>
        </w:tcPr>
        <w:p w:rsidR="00CC0622" w:rsidRDefault="00CC0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C0622" w:rsidRDefault="00CC0622">
          <w:pPr>
            <w:pStyle w:val="PURFooterText"/>
            <w:jc w:val="center"/>
          </w:pPr>
          <w:r>
            <w:t>Asztali operációs rendszerek</w:t>
          </w:r>
        </w:p>
      </w:tc>
      <w:tc>
        <w:tcPr>
          <w:tcW w:w="260" w:type="dxa"/>
        </w:tcPr>
        <w:p w:rsidR="00CC0622" w:rsidRDefault="00CC0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C0622" w:rsidRDefault="00CC0622">
          <w:pPr>
            <w:pStyle w:val="PURFooterText"/>
            <w:jc w:val="center"/>
          </w:pPr>
          <w:r>
            <w:t>Kiszolgálói operációs rendszer</w:t>
          </w:r>
        </w:p>
      </w:tc>
      <w:tc>
        <w:tcPr>
          <w:tcW w:w="260" w:type="dxa"/>
        </w:tcPr>
        <w:p w:rsidR="00CC0622" w:rsidRDefault="00CC0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C0622" w:rsidRDefault="00CC0622">
          <w:pPr>
            <w:pStyle w:val="PURFooterText"/>
            <w:jc w:val="center"/>
          </w:pPr>
          <w:r>
            <w:t>Kiszolgáló/CAL</w:t>
          </w:r>
        </w:p>
      </w:tc>
      <w:tc>
        <w:tcPr>
          <w:tcW w:w="260" w:type="dxa"/>
        </w:tcPr>
        <w:p w:rsidR="00CC0622" w:rsidRDefault="00CC0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C0622" w:rsidRDefault="00CC0622">
          <w:pPr>
            <w:pStyle w:val="PURFooterText"/>
            <w:jc w:val="center"/>
          </w:pPr>
          <w:r>
            <w:t>Processzoronkénti licenc</w:t>
          </w:r>
        </w:p>
      </w:tc>
      <w:tc>
        <w:tcPr>
          <w:tcW w:w="260" w:type="dxa"/>
        </w:tcPr>
        <w:p w:rsidR="00CC0622" w:rsidRDefault="00CC0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FFFFF"/>
        </w:tcPr>
        <w:p w:rsidR="00CC0622" w:rsidRDefault="00CC0622">
          <w:pPr>
            <w:pStyle w:val="PURFooterText"/>
            <w:jc w:val="center"/>
          </w:pPr>
          <w:r>
            <w:t>Rendszermagonkénti licenc</w:t>
          </w:r>
        </w:p>
      </w:tc>
    </w:tr>
  </w:tbl>
  <w:p w:rsidR="00CC0622" w:rsidRDefault="00CC0622">
    <w:pPr>
      <w:pStyle w:val="PURFooterText"/>
    </w:pPr>
    <w:r>
      <w:t xml:space="preserve"> </w:t>
    </w:r>
  </w:p>
  <w:tbl>
    <w:tblPr>
      <w:tblStyle w:val="PURFooterTable"/>
      <w:tblW w:w="0" w:type="auto"/>
      <w:tblInd w:w="720" w:type="dxa"/>
      <w:tblLook w:val="0000" w:firstRow="0" w:lastRow="0" w:firstColumn="0" w:lastColumn="0" w:noHBand="0" w:noVBand="0"/>
    </w:tblPr>
    <w:tblGrid>
      <w:gridCol w:w="1208"/>
      <w:gridCol w:w="223"/>
      <w:gridCol w:w="1161"/>
      <w:gridCol w:w="223"/>
      <w:gridCol w:w="1388"/>
      <w:gridCol w:w="223"/>
      <w:gridCol w:w="1311"/>
      <w:gridCol w:w="223"/>
      <w:gridCol w:w="1282"/>
      <w:gridCol w:w="223"/>
      <w:gridCol w:w="1168"/>
      <w:gridCol w:w="223"/>
      <w:gridCol w:w="1224"/>
    </w:tblGrid>
    <w:tr w:rsidR="00CC0622" w:rsidTr="0082133B">
      <w:tc>
        <w:tcPr>
          <w:cnfStyle w:val="000010000000" w:firstRow="0" w:lastRow="0" w:firstColumn="0" w:lastColumn="0" w:oddVBand="1" w:evenVBand="0" w:oddHBand="0" w:evenHBand="0" w:firstRowFirstColumn="0" w:firstRowLastColumn="0" w:lastRowFirstColumn="0" w:lastRowLastColumn="0"/>
          <w:tcW w:w="1740" w:type="dxa"/>
        </w:tcPr>
        <w:p w:rsidR="00CC0622" w:rsidRDefault="00CC0622">
          <w:pPr>
            <w:pStyle w:val="PURFooterText"/>
            <w:jc w:val="center"/>
          </w:pPr>
          <w:r>
            <w:t>Felügyeleti kiszolgálók</w:t>
          </w:r>
        </w:p>
      </w:tc>
      <w:tc>
        <w:tcPr>
          <w:tcW w:w="280" w:type="dxa"/>
        </w:tcPr>
        <w:p w:rsidR="00CC0622" w:rsidRDefault="00CC0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C0622" w:rsidRDefault="00CC0622">
          <w:pPr>
            <w:pStyle w:val="PURFooterText"/>
            <w:jc w:val="center"/>
          </w:pPr>
          <w:r>
            <w:t>Speciális kiszolgálók</w:t>
          </w:r>
        </w:p>
      </w:tc>
      <w:tc>
        <w:tcPr>
          <w:tcW w:w="280" w:type="dxa"/>
        </w:tcPr>
        <w:p w:rsidR="00CC0622" w:rsidRDefault="00CC0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C0622" w:rsidRDefault="00CC0622">
          <w:pPr>
            <w:pStyle w:val="PURFooterText"/>
            <w:jc w:val="center"/>
          </w:pPr>
          <w:r>
            <w:t>Fejlesztőeszközök</w:t>
          </w:r>
        </w:p>
      </w:tc>
      <w:tc>
        <w:tcPr>
          <w:tcW w:w="280" w:type="dxa"/>
        </w:tcPr>
        <w:p w:rsidR="00CC0622" w:rsidRDefault="00CC0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CC0622" w:rsidRDefault="00CC0622">
          <w:pPr>
            <w:pStyle w:val="PURFooterText"/>
            <w:jc w:val="center"/>
          </w:pPr>
          <w:r>
            <w:t>Online szolgáltatások</w:t>
          </w:r>
        </w:p>
      </w:tc>
      <w:tc>
        <w:tcPr>
          <w:tcW w:w="280" w:type="dxa"/>
        </w:tcPr>
        <w:p w:rsidR="00CC0622" w:rsidRDefault="00CC0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C0622" w:rsidRDefault="00CC0622">
          <w:pPr>
            <w:pStyle w:val="PURFooterText"/>
            <w:jc w:val="center"/>
          </w:pPr>
          <w:r>
            <w:t>Kombinált licencmodellek</w:t>
          </w:r>
        </w:p>
      </w:tc>
      <w:tc>
        <w:tcPr>
          <w:tcW w:w="280" w:type="dxa"/>
        </w:tcPr>
        <w:p w:rsidR="00CC0622" w:rsidRDefault="00CC0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C0622" w:rsidRDefault="00CC0622">
          <w:pPr>
            <w:pStyle w:val="PURFooterText"/>
            <w:jc w:val="center"/>
          </w:pPr>
          <w:r>
            <w:t>Függelékek</w:t>
          </w:r>
        </w:p>
      </w:tc>
      <w:tc>
        <w:tcPr>
          <w:tcW w:w="280" w:type="dxa"/>
        </w:tcPr>
        <w:p w:rsidR="00CC0622" w:rsidRDefault="00CC0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CC0622" w:rsidRDefault="00CC0622">
          <w:pPr>
            <w:pStyle w:val="PURFooterText"/>
            <w:jc w:val="center"/>
          </w:pPr>
          <w:r>
            <w:t>Termékindex</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41F4" w:rsidRDefault="00A541F4" w:rsidP="007C7D4D">
      <w:pPr>
        <w:spacing w:after="0"/>
      </w:pPr>
      <w:r>
        <w:separator/>
      </w:r>
    </w:p>
    <w:p w:rsidR="00A541F4" w:rsidRDefault="00A541F4"/>
  </w:footnote>
  <w:footnote w:type="continuationSeparator" w:id="0">
    <w:p w:rsidR="00A541F4" w:rsidRDefault="00A541F4" w:rsidP="007C7D4D">
      <w:pPr>
        <w:spacing w:after="0"/>
      </w:pPr>
      <w:r>
        <w:continuationSeparator/>
      </w:r>
    </w:p>
    <w:p w:rsidR="00A541F4" w:rsidRDefault="00A541F4"/>
  </w:footnote>
  <w:footnote w:type="continuationNotice" w:id="1">
    <w:p w:rsidR="00A541F4" w:rsidRDefault="00A541F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198"/>
      <w:gridCol w:w="1818"/>
    </w:tblGrid>
    <w:tr w:rsidR="00FA5E3E" w:rsidTr="008263E8">
      <w:tc>
        <w:tcPr>
          <w:tcW w:w="9198" w:type="dxa"/>
        </w:tcPr>
        <w:p w:rsidR="00FA5E3E" w:rsidRDefault="00FA5E3E" w:rsidP="00CD4D57">
          <w:pPr>
            <w:pStyle w:val="PURBody"/>
          </w:pPr>
          <w:r>
            <w:t xml:space="preserve">Microsoft Online Szolgáltatásokra vonatkozó mennyiségi licencelési használati jogok (magyar, 2012. </w:t>
          </w:r>
          <w:r w:rsidR="00CD4D57">
            <w:t>A</w:t>
          </w:r>
          <w:r>
            <w:t>ugusztus)</w:t>
          </w:r>
        </w:p>
      </w:tc>
      <w:tc>
        <w:tcPr>
          <w:tcW w:w="1818" w:type="dxa"/>
        </w:tcPr>
        <w:p w:rsidR="00FA5E3E" w:rsidRDefault="008816A0">
          <w:pPr>
            <w:pStyle w:val="PURBody"/>
            <w:jc w:val="right"/>
          </w:pPr>
          <w:r>
            <w:fldChar w:fldCharType="begin"/>
          </w:r>
          <w:r w:rsidR="00FA5E3E">
            <w:instrText xml:space="preserve"> PAGE \* MERGEFORMAT </w:instrText>
          </w:r>
          <w:r>
            <w:fldChar w:fldCharType="separate"/>
          </w:r>
          <w:r w:rsidR="001D7C98">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198"/>
      <w:gridCol w:w="1818"/>
    </w:tblGrid>
    <w:tr w:rsidR="00EB6E3F" w:rsidTr="00EB6E3F">
      <w:tc>
        <w:tcPr>
          <w:tcW w:w="9198" w:type="dxa"/>
        </w:tcPr>
        <w:p w:rsidR="00EB6E3F" w:rsidRDefault="00EB6E3F" w:rsidP="00D330EE">
          <w:pPr>
            <w:pStyle w:val="PURBody"/>
          </w:pPr>
          <w:r>
            <w:t>Microsoft Online Szolgáltatásokra vonatkozó mennyiségi licencelési használati jogok (magyar, 2012. Augusztus)</w:t>
          </w:r>
        </w:p>
      </w:tc>
      <w:tc>
        <w:tcPr>
          <w:tcW w:w="1818" w:type="dxa"/>
        </w:tcPr>
        <w:p w:rsidR="00EB6E3F" w:rsidRDefault="00EB6E3F" w:rsidP="00D330EE">
          <w:pPr>
            <w:pStyle w:val="PURBody"/>
            <w:jc w:val="right"/>
          </w:pPr>
          <w:r>
            <w:fldChar w:fldCharType="begin"/>
          </w:r>
          <w:r>
            <w:instrText xml:space="preserve"> PAGE \* MERGEFORMAT </w:instrText>
          </w:r>
          <w:r>
            <w:fldChar w:fldCharType="separate"/>
          </w:r>
          <w:r w:rsidR="001D7C98">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56"/>
      <w:gridCol w:w="2460"/>
    </w:tblGrid>
    <w:tr w:rsidR="00FA5E3E">
      <w:tc>
        <w:tcPr>
          <w:tcW w:w="10500" w:type="dxa"/>
        </w:tcPr>
        <w:p w:rsidR="00FA5E3E" w:rsidRDefault="00FA5E3E">
          <w:pPr>
            <w:pStyle w:val="PURBody"/>
          </w:pPr>
          <w:r>
            <w:t>Microsoft Mennyiségi Licencelési Termékhasználati jogosítvány (magyar, 2012. április)</w:t>
          </w:r>
        </w:p>
      </w:tc>
      <w:tc>
        <w:tcPr>
          <w:tcW w:w="3160" w:type="dxa"/>
        </w:tcPr>
        <w:p w:rsidR="00FA5E3E" w:rsidRDefault="008816A0">
          <w:pPr>
            <w:pStyle w:val="PURBody"/>
            <w:jc w:val="right"/>
          </w:pPr>
          <w:r>
            <w:fldChar w:fldCharType="begin"/>
          </w:r>
          <w:r w:rsidR="00FA5E3E">
            <w:instrText xml:space="preserve"> PAGE \* MERGEFORMAT </w:instrText>
          </w:r>
          <w:r>
            <w:fldChar w:fldCharType="separate"/>
          </w:r>
          <w:r w:rsidR="00FA5E3E">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198"/>
      <w:gridCol w:w="1818"/>
    </w:tblGrid>
    <w:tr w:rsidR="008B13FE" w:rsidTr="008B13FE">
      <w:tc>
        <w:tcPr>
          <w:tcW w:w="9198" w:type="dxa"/>
        </w:tcPr>
        <w:p w:rsidR="008B13FE" w:rsidRDefault="008B13FE" w:rsidP="00355DC1">
          <w:pPr>
            <w:pStyle w:val="PURBody"/>
          </w:pPr>
          <w:r>
            <w:t>Microsoft Online Szolgáltatásokra vonatkozó mennyiségi licencelési használati jogok (magyar, 2012. Augusztus)</w:t>
          </w:r>
        </w:p>
      </w:tc>
      <w:tc>
        <w:tcPr>
          <w:tcW w:w="1818" w:type="dxa"/>
        </w:tcPr>
        <w:p w:rsidR="008B13FE" w:rsidRDefault="008B13FE" w:rsidP="00355DC1">
          <w:pPr>
            <w:pStyle w:val="PURBody"/>
            <w:jc w:val="right"/>
          </w:pPr>
          <w:r>
            <w:fldChar w:fldCharType="begin"/>
          </w:r>
          <w:r>
            <w:instrText xml:space="preserve"> PAGE \* MERGEFORMAT </w:instrText>
          </w:r>
          <w:r>
            <w:fldChar w:fldCharType="separate"/>
          </w:r>
          <w:r w:rsidR="001D7C98">
            <w:rPr>
              <w:noProof/>
            </w:rPr>
            <w:t>29</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198"/>
      <w:gridCol w:w="1818"/>
    </w:tblGrid>
    <w:tr w:rsidR="00CC0622" w:rsidTr="00EB6E3F">
      <w:tc>
        <w:tcPr>
          <w:tcW w:w="9198" w:type="dxa"/>
        </w:tcPr>
        <w:p w:rsidR="00CC0622" w:rsidRDefault="00CC0622" w:rsidP="00CC0622">
          <w:pPr>
            <w:pStyle w:val="PURBody"/>
          </w:pPr>
          <w:r>
            <w:t>Microsoft Online Szolgáltatásokra vonatkozó mennyiségi licencelési használati jogok (magyar, 2012. Augusztus)</w:t>
          </w:r>
        </w:p>
      </w:tc>
      <w:tc>
        <w:tcPr>
          <w:tcW w:w="1818" w:type="dxa"/>
        </w:tcPr>
        <w:p w:rsidR="00CC0622" w:rsidRDefault="00CC0622" w:rsidP="00CC0622">
          <w:pPr>
            <w:pStyle w:val="PURBody"/>
            <w:jc w:val="right"/>
          </w:pPr>
          <w:r>
            <w:fldChar w:fldCharType="begin"/>
          </w:r>
          <w:r>
            <w:instrText xml:space="preserve"> PAGE \* MERGEFORMAT </w:instrText>
          </w:r>
          <w:r>
            <w:fldChar w:fldCharType="separate"/>
          </w:r>
          <w:r w:rsidR="001D7C98">
            <w:rPr>
              <w:noProof/>
            </w:rPr>
            <w:t>32</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B35A0D8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Theme="majorHAnsi" w:hAnsiTheme="majorHAnsi" w:cstheme="majorHAnsi"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vqxd50ggtkY/3MiKbysjTUSICk=" w:salt="OUUFbiTpNqGinuAtCrDut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4CD5"/>
    <w:rsid w:val="00006790"/>
    <w:rsid w:val="000073A8"/>
    <w:rsid w:val="00007C9E"/>
    <w:rsid w:val="0001181C"/>
    <w:rsid w:val="000124DA"/>
    <w:rsid w:val="00012C0C"/>
    <w:rsid w:val="000135C4"/>
    <w:rsid w:val="000143CD"/>
    <w:rsid w:val="00016550"/>
    <w:rsid w:val="00025058"/>
    <w:rsid w:val="00027D8E"/>
    <w:rsid w:val="00027F48"/>
    <w:rsid w:val="00030141"/>
    <w:rsid w:val="00033CE9"/>
    <w:rsid w:val="00034A39"/>
    <w:rsid w:val="00035228"/>
    <w:rsid w:val="0003676E"/>
    <w:rsid w:val="000378FD"/>
    <w:rsid w:val="000412E1"/>
    <w:rsid w:val="00043A90"/>
    <w:rsid w:val="00047B58"/>
    <w:rsid w:val="00047FE8"/>
    <w:rsid w:val="000503DE"/>
    <w:rsid w:val="00050C83"/>
    <w:rsid w:val="0005178C"/>
    <w:rsid w:val="00053AE1"/>
    <w:rsid w:val="000551C8"/>
    <w:rsid w:val="000562A3"/>
    <w:rsid w:val="00057364"/>
    <w:rsid w:val="00057AFD"/>
    <w:rsid w:val="00063714"/>
    <w:rsid w:val="00063C1C"/>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6C0"/>
    <w:rsid w:val="00094C51"/>
    <w:rsid w:val="00094D64"/>
    <w:rsid w:val="00095FD5"/>
    <w:rsid w:val="000972CC"/>
    <w:rsid w:val="000A254F"/>
    <w:rsid w:val="000A37CE"/>
    <w:rsid w:val="000A5043"/>
    <w:rsid w:val="000A6D18"/>
    <w:rsid w:val="000A7AC5"/>
    <w:rsid w:val="000B13E0"/>
    <w:rsid w:val="000B1A02"/>
    <w:rsid w:val="000B1E4B"/>
    <w:rsid w:val="000B2C16"/>
    <w:rsid w:val="000B304F"/>
    <w:rsid w:val="000B4C37"/>
    <w:rsid w:val="000B5273"/>
    <w:rsid w:val="000B6567"/>
    <w:rsid w:val="000B73AC"/>
    <w:rsid w:val="000C393F"/>
    <w:rsid w:val="000C45B6"/>
    <w:rsid w:val="000C5754"/>
    <w:rsid w:val="000C75D7"/>
    <w:rsid w:val="000D0F8A"/>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59E6"/>
    <w:rsid w:val="000F6353"/>
    <w:rsid w:val="000F7751"/>
    <w:rsid w:val="00102485"/>
    <w:rsid w:val="0010427C"/>
    <w:rsid w:val="00105CE3"/>
    <w:rsid w:val="00107975"/>
    <w:rsid w:val="00113E08"/>
    <w:rsid w:val="00117141"/>
    <w:rsid w:val="00120392"/>
    <w:rsid w:val="00120728"/>
    <w:rsid w:val="0012093E"/>
    <w:rsid w:val="00122C13"/>
    <w:rsid w:val="00123626"/>
    <w:rsid w:val="00125A1D"/>
    <w:rsid w:val="001261DC"/>
    <w:rsid w:val="001279A9"/>
    <w:rsid w:val="00130BB6"/>
    <w:rsid w:val="00131414"/>
    <w:rsid w:val="00135EB5"/>
    <w:rsid w:val="001408E2"/>
    <w:rsid w:val="00141322"/>
    <w:rsid w:val="001427A0"/>
    <w:rsid w:val="00142BF0"/>
    <w:rsid w:val="001451B5"/>
    <w:rsid w:val="00145843"/>
    <w:rsid w:val="00146004"/>
    <w:rsid w:val="0014625F"/>
    <w:rsid w:val="00146B5B"/>
    <w:rsid w:val="00146E91"/>
    <w:rsid w:val="00147A3F"/>
    <w:rsid w:val="00150A14"/>
    <w:rsid w:val="0015137D"/>
    <w:rsid w:val="00151993"/>
    <w:rsid w:val="00162F40"/>
    <w:rsid w:val="00164773"/>
    <w:rsid w:val="00167987"/>
    <w:rsid w:val="001712D9"/>
    <w:rsid w:val="00171A1D"/>
    <w:rsid w:val="00171D56"/>
    <w:rsid w:val="0017376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4C47"/>
    <w:rsid w:val="001A5432"/>
    <w:rsid w:val="001B0162"/>
    <w:rsid w:val="001B2C4D"/>
    <w:rsid w:val="001B3842"/>
    <w:rsid w:val="001B41FE"/>
    <w:rsid w:val="001B4BAA"/>
    <w:rsid w:val="001B5F89"/>
    <w:rsid w:val="001B63A2"/>
    <w:rsid w:val="001B63D1"/>
    <w:rsid w:val="001B64E2"/>
    <w:rsid w:val="001B69F7"/>
    <w:rsid w:val="001C0823"/>
    <w:rsid w:val="001C1352"/>
    <w:rsid w:val="001C1CDB"/>
    <w:rsid w:val="001C2590"/>
    <w:rsid w:val="001C2725"/>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D7C98"/>
    <w:rsid w:val="001E034B"/>
    <w:rsid w:val="001E0B83"/>
    <w:rsid w:val="001E5943"/>
    <w:rsid w:val="001E5A6F"/>
    <w:rsid w:val="001E6168"/>
    <w:rsid w:val="001E62A1"/>
    <w:rsid w:val="001E71E0"/>
    <w:rsid w:val="001F12C2"/>
    <w:rsid w:val="001F1783"/>
    <w:rsid w:val="001F1D34"/>
    <w:rsid w:val="001F28A5"/>
    <w:rsid w:val="001F310E"/>
    <w:rsid w:val="001F349F"/>
    <w:rsid w:val="001F54E1"/>
    <w:rsid w:val="001F60AC"/>
    <w:rsid w:val="001F6A8F"/>
    <w:rsid w:val="002012D5"/>
    <w:rsid w:val="002014E5"/>
    <w:rsid w:val="00203EBE"/>
    <w:rsid w:val="00204D3D"/>
    <w:rsid w:val="0020626F"/>
    <w:rsid w:val="00206BD2"/>
    <w:rsid w:val="0020720E"/>
    <w:rsid w:val="002079AB"/>
    <w:rsid w:val="0021080B"/>
    <w:rsid w:val="00211200"/>
    <w:rsid w:val="00211544"/>
    <w:rsid w:val="002122DC"/>
    <w:rsid w:val="0021360B"/>
    <w:rsid w:val="00214695"/>
    <w:rsid w:val="00214E0B"/>
    <w:rsid w:val="00216179"/>
    <w:rsid w:val="00223D46"/>
    <w:rsid w:val="002243AF"/>
    <w:rsid w:val="002244D0"/>
    <w:rsid w:val="002334EE"/>
    <w:rsid w:val="00236875"/>
    <w:rsid w:val="002369DD"/>
    <w:rsid w:val="00236F9E"/>
    <w:rsid w:val="00237C8C"/>
    <w:rsid w:val="00242AB1"/>
    <w:rsid w:val="002450C1"/>
    <w:rsid w:val="0024603C"/>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40C0"/>
    <w:rsid w:val="002760D0"/>
    <w:rsid w:val="00276D5F"/>
    <w:rsid w:val="00282C19"/>
    <w:rsid w:val="00283720"/>
    <w:rsid w:val="002844DC"/>
    <w:rsid w:val="00284BB7"/>
    <w:rsid w:val="00284FC8"/>
    <w:rsid w:val="00285A11"/>
    <w:rsid w:val="00285C2E"/>
    <w:rsid w:val="00285E90"/>
    <w:rsid w:val="002876CB"/>
    <w:rsid w:val="00297045"/>
    <w:rsid w:val="002970B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43DF"/>
    <w:rsid w:val="002E5652"/>
    <w:rsid w:val="002E6C42"/>
    <w:rsid w:val="002F091C"/>
    <w:rsid w:val="002F096C"/>
    <w:rsid w:val="002F0F74"/>
    <w:rsid w:val="002F28C9"/>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33B2"/>
    <w:rsid w:val="0032446B"/>
    <w:rsid w:val="00327D97"/>
    <w:rsid w:val="00330D67"/>
    <w:rsid w:val="00331D75"/>
    <w:rsid w:val="003322E1"/>
    <w:rsid w:val="003327CB"/>
    <w:rsid w:val="00334ACB"/>
    <w:rsid w:val="00340473"/>
    <w:rsid w:val="00340969"/>
    <w:rsid w:val="00346353"/>
    <w:rsid w:val="00350251"/>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2237"/>
    <w:rsid w:val="003748ED"/>
    <w:rsid w:val="00375BEA"/>
    <w:rsid w:val="00382F47"/>
    <w:rsid w:val="00383A33"/>
    <w:rsid w:val="00383D5F"/>
    <w:rsid w:val="003848FD"/>
    <w:rsid w:val="00384EAA"/>
    <w:rsid w:val="00387C11"/>
    <w:rsid w:val="00391025"/>
    <w:rsid w:val="0039140A"/>
    <w:rsid w:val="00391629"/>
    <w:rsid w:val="00396D3A"/>
    <w:rsid w:val="003976F8"/>
    <w:rsid w:val="003A215A"/>
    <w:rsid w:val="003A23DF"/>
    <w:rsid w:val="003A4439"/>
    <w:rsid w:val="003A4D4F"/>
    <w:rsid w:val="003B120F"/>
    <w:rsid w:val="003B1260"/>
    <w:rsid w:val="003B16D8"/>
    <w:rsid w:val="003B1F78"/>
    <w:rsid w:val="003B401E"/>
    <w:rsid w:val="003B6137"/>
    <w:rsid w:val="003B6DF5"/>
    <w:rsid w:val="003C234D"/>
    <w:rsid w:val="003C3441"/>
    <w:rsid w:val="003C5131"/>
    <w:rsid w:val="003C5A0B"/>
    <w:rsid w:val="003C64F7"/>
    <w:rsid w:val="003C767E"/>
    <w:rsid w:val="003C7D08"/>
    <w:rsid w:val="003C7D0C"/>
    <w:rsid w:val="003D0466"/>
    <w:rsid w:val="003D3E7F"/>
    <w:rsid w:val="003D4105"/>
    <w:rsid w:val="003D65F0"/>
    <w:rsid w:val="003D7765"/>
    <w:rsid w:val="003D7B1A"/>
    <w:rsid w:val="003E1A68"/>
    <w:rsid w:val="003E3D30"/>
    <w:rsid w:val="003E44D2"/>
    <w:rsid w:val="003E5009"/>
    <w:rsid w:val="003E5CC0"/>
    <w:rsid w:val="003F0598"/>
    <w:rsid w:val="003F0B86"/>
    <w:rsid w:val="003F258B"/>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3F4F"/>
    <w:rsid w:val="00414747"/>
    <w:rsid w:val="00415A02"/>
    <w:rsid w:val="00425853"/>
    <w:rsid w:val="00426012"/>
    <w:rsid w:val="00426B66"/>
    <w:rsid w:val="00426FDB"/>
    <w:rsid w:val="004274BF"/>
    <w:rsid w:val="00431573"/>
    <w:rsid w:val="00431989"/>
    <w:rsid w:val="0043238F"/>
    <w:rsid w:val="00432B4A"/>
    <w:rsid w:val="0043351E"/>
    <w:rsid w:val="00433A1C"/>
    <w:rsid w:val="00434AEA"/>
    <w:rsid w:val="00434C40"/>
    <w:rsid w:val="0043501E"/>
    <w:rsid w:val="004370C8"/>
    <w:rsid w:val="00437D5B"/>
    <w:rsid w:val="00437E4A"/>
    <w:rsid w:val="0044115F"/>
    <w:rsid w:val="00441826"/>
    <w:rsid w:val="00445208"/>
    <w:rsid w:val="004467E6"/>
    <w:rsid w:val="004516AA"/>
    <w:rsid w:val="00451721"/>
    <w:rsid w:val="00451B2E"/>
    <w:rsid w:val="00454A98"/>
    <w:rsid w:val="00454BC9"/>
    <w:rsid w:val="00454CA1"/>
    <w:rsid w:val="00454F16"/>
    <w:rsid w:val="00457DD9"/>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659"/>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65BC"/>
    <w:rsid w:val="004A0230"/>
    <w:rsid w:val="004A0C7A"/>
    <w:rsid w:val="004A3B6F"/>
    <w:rsid w:val="004A629B"/>
    <w:rsid w:val="004A65A9"/>
    <w:rsid w:val="004A6E6A"/>
    <w:rsid w:val="004A79FE"/>
    <w:rsid w:val="004A7C8F"/>
    <w:rsid w:val="004B00F0"/>
    <w:rsid w:val="004B2DE9"/>
    <w:rsid w:val="004B4D47"/>
    <w:rsid w:val="004C52E0"/>
    <w:rsid w:val="004C554C"/>
    <w:rsid w:val="004C58A5"/>
    <w:rsid w:val="004C5D54"/>
    <w:rsid w:val="004D0BC9"/>
    <w:rsid w:val="004D0C73"/>
    <w:rsid w:val="004D45C9"/>
    <w:rsid w:val="004E4C17"/>
    <w:rsid w:val="004E5077"/>
    <w:rsid w:val="004E5C35"/>
    <w:rsid w:val="004E6BA1"/>
    <w:rsid w:val="004E7559"/>
    <w:rsid w:val="004E760D"/>
    <w:rsid w:val="004F0483"/>
    <w:rsid w:val="004F0724"/>
    <w:rsid w:val="004F168B"/>
    <w:rsid w:val="004F4F55"/>
    <w:rsid w:val="004F62B3"/>
    <w:rsid w:val="004F65F2"/>
    <w:rsid w:val="00500D1B"/>
    <w:rsid w:val="0050264C"/>
    <w:rsid w:val="00503CCB"/>
    <w:rsid w:val="0050430D"/>
    <w:rsid w:val="00505BC9"/>
    <w:rsid w:val="00510879"/>
    <w:rsid w:val="005108A6"/>
    <w:rsid w:val="005113A2"/>
    <w:rsid w:val="00511B2F"/>
    <w:rsid w:val="0051284E"/>
    <w:rsid w:val="005139D4"/>
    <w:rsid w:val="00513E25"/>
    <w:rsid w:val="00517966"/>
    <w:rsid w:val="00517E76"/>
    <w:rsid w:val="00524E8D"/>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C7D"/>
    <w:rsid w:val="00570832"/>
    <w:rsid w:val="00570DA6"/>
    <w:rsid w:val="00571206"/>
    <w:rsid w:val="00573699"/>
    <w:rsid w:val="00580F2E"/>
    <w:rsid w:val="00583A06"/>
    <w:rsid w:val="00583DF4"/>
    <w:rsid w:val="00584C5E"/>
    <w:rsid w:val="005858EC"/>
    <w:rsid w:val="00587A49"/>
    <w:rsid w:val="00587AA3"/>
    <w:rsid w:val="005903D6"/>
    <w:rsid w:val="00593866"/>
    <w:rsid w:val="005A13F3"/>
    <w:rsid w:val="005A5497"/>
    <w:rsid w:val="005A6BEF"/>
    <w:rsid w:val="005A71CC"/>
    <w:rsid w:val="005B0E08"/>
    <w:rsid w:val="005B2DEA"/>
    <w:rsid w:val="005B2E8E"/>
    <w:rsid w:val="005B448D"/>
    <w:rsid w:val="005B5624"/>
    <w:rsid w:val="005B60D2"/>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13F0"/>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7A5"/>
    <w:rsid w:val="00623BD4"/>
    <w:rsid w:val="00625B53"/>
    <w:rsid w:val="00626591"/>
    <w:rsid w:val="00627898"/>
    <w:rsid w:val="00627DD1"/>
    <w:rsid w:val="00630194"/>
    <w:rsid w:val="00631474"/>
    <w:rsid w:val="00633088"/>
    <w:rsid w:val="00634635"/>
    <w:rsid w:val="006406F7"/>
    <w:rsid w:val="00643227"/>
    <w:rsid w:val="00643654"/>
    <w:rsid w:val="00644B15"/>
    <w:rsid w:val="00646BAB"/>
    <w:rsid w:val="00651D71"/>
    <w:rsid w:val="00651E02"/>
    <w:rsid w:val="0065419F"/>
    <w:rsid w:val="006552D9"/>
    <w:rsid w:val="00655BBA"/>
    <w:rsid w:val="00657A09"/>
    <w:rsid w:val="00657BED"/>
    <w:rsid w:val="0066605C"/>
    <w:rsid w:val="00666304"/>
    <w:rsid w:val="00667E95"/>
    <w:rsid w:val="0067099A"/>
    <w:rsid w:val="0067532D"/>
    <w:rsid w:val="00675756"/>
    <w:rsid w:val="006757F0"/>
    <w:rsid w:val="0067697D"/>
    <w:rsid w:val="006778F3"/>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A64CB"/>
    <w:rsid w:val="006B13D6"/>
    <w:rsid w:val="006B1FF3"/>
    <w:rsid w:val="006B27C6"/>
    <w:rsid w:val="006B2C11"/>
    <w:rsid w:val="006B33CF"/>
    <w:rsid w:val="006B67BD"/>
    <w:rsid w:val="006B68B7"/>
    <w:rsid w:val="006B6A5E"/>
    <w:rsid w:val="006B7D98"/>
    <w:rsid w:val="006C0D4B"/>
    <w:rsid w:val="006C1070"/>
    <w:rsid w:val="006C370D"/>
    <w:rsid w:val="006C3EBD"/>
    <w:rsid w:val="006C45DD"/>
    <w:rsid w:val="006C4A6A"/>
    <w:rsid w:val="006C4FAA"/>
    <w:rsid w:val="006D236E"/>
    <w:rsid w:val="006D538D"/>
    <w:rsid w:val="006E0A15"/>
    <w:rsid w:val="006E3BD8"/>
    <w:rsid w:val="006E583E"/>
    <w:rsid w:val="006F0993"/>
    <w:rsid w:val="006F0B8F"/>
    <w:rsid w:val="006F1BA1"/>
    <w:rsid w:val="006F534A"/>
    <w:rsid w:val="006F5704"/>
    <w:rsid w:val="006F5D5B"/>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321E7"/>
    <w:rsid w:val="00732F38"/>
    <w:rsid w:val="00734A1E"/>
    <w:rsid w:val="007409B0"/>
    <w:rsid w:val="007426BB"/>
    <w:rsid w:val="00743C1C"/>
    <w:rsid w:val="00746081"/>
    <w:rsid w:val="007475A6"/>
    <w:rsid w:val="00747C00"/>
    <w:rsid w:val="007503F6"/>
    <w:rsid w:val="00750ACE"/>
    <w:rsid w:val="00751AD8"/>
    <w:rsid w:val="00752ACD"/>
    <w:rsid w:val="00752FAE"/>
    <w:rsid w:val="007534E1"/>
    <w:rsid w:val="007541D1"/>
    <w:rsid w:val="007545AF"/>
    <w:rsid w:val="0075589F"/>
    <w:rsid w:val="0075689A"/>
    <w:rsid w:val="00757941"/>
    <w:rsid w:val="007604DC"/>
    <w:rsid w:val="00760DD9"/>
    <w:rsid w:val="0076258F"/>
    <w:rsid w:val="0076368E"/>
    <w:rsid w:val="00764DA0"/>
    <w:rsid w:val="0076624F"/>
    <w:rsid w:val="007705C0"/>
    <w:rsid w:val="00772053"/>
    <w:rsid w:val="0077220E"/>
    <w:rsid w:val="007725C8"/>
    <w:rsid w:val="00773C10"/>
    <w:rsid w:val="00773D67"/>
    <w:rsid w:val="00777140"/>
    <w:rsid w:val="0078046A"/>
    <w:rsid w:val="0078078D"/>
    <w:rsid w:val="00781129"/>
    <w:rsid w:val="00782064"/>
    <w:rsid w:val="00784F38"/>
    <w:rsid w:val="00786319"/>
    <w:rsid w:val="00786499"/>
    <w:rsid w:val="00787B72"/>
    <w:rsid w:val="00787E69"/>
    <w:rsid w:val="007909FC"/>
    <w:rsid w:val="00791255"/>
    <w:rsid w:val="00794D01"/>
    <w:rsid w:val="0079514B"/>
    <w:rsid w:val="007954CB"/>
    <w:rsid w:val="007A0B9C"/>
    <w:rsid w:val="007A0C04"/>
    <w:rsid w:val="007A22F0"/>
    <w:rsid w:val="007A282C"/>
    <w:rsid w:val="007A2F72"/>
    <w:rsid w:val="007A378E"/>
    <w:rsid w:val="007A38B3"/>
    <w:rsid w:val="007A38DE"/>
    <w:rsid w:val="007A3B03"/>
    <w:rsid w:val="007A3BD1"/>
    <w:rsid w:val="007A54B7"/>
    <w:rsid w:val="007A601C"/>
    <w:rsid w:val="007A7804"/>
    <w:rsid w:val="007B0CE4"/>
    <w:rsid w:val="007B3BCE"/>
    <w:rsid w:val="007C0A6E"/>
    <w:rsid w:val="007C1F3D"/>
    <w:rsid w:val="007C3A22"/>
    <w:rsid w:val="007C4D13"/>
    <w:rsid w:val="007C7028"/>
    <w:rsid w:val="007C7D4D"/>
    <w:rsid w:val="007D0C46"/>
    <w:rsid w:val="007D1A0E"/>
    <w:rsid w:val="007D272B"/>
    <w:rsid w:val="007D4890"/>
    <w:rsid w:val="007D4C18"/>
    <w:rsid w:val="007D5CAC"/>
    <w:rsid w:val="007D71DE"/>
    <w:rsid w:val="007D7C96"/>
    <w:rsid w:val="007D7CD1"/>
    <w:rsid w:val="007E0DD3"/>
    <w:rsid w:val="007E31CD"/>
    <w:rsid w:val="007E5306"/>
    <w:rsid w:val="007F042D"/>
    <w:rsid w:val="007F4907"/>
    <w:rsid w:val="007F56FE"/>
    <w:rsid w:val="007F663D"/>
    <w:rsid w:val="007F6B5B"/>
    <w:rsid w:val="00802082"/>
    <w:rsid w:val="00803E40"/>
    <w:rsid w:val="00804E5D"/>
    <w:rsid w:val="00806CA5"/>
    <w:rsid w:val="008115B6"/>
    <w:rsid w:val="008143D3"/>
    <w:rsid w:val="00816928"/>
    <w:rsid w:val="008169BB"/>
    <w:rsid w:val="008173D6"/>
    <w:rsid w:val="008177EA"/>
    <w:rsid w:val="0082133B"/>
    <w:rsid w:val="00821D72"/>
    <w:rsid w:val="00822828"/>
    <w:rsid w:val="00824226"/>
    <w:rsid w:val="00826292"/>
    <w:rsid w:val="008263E8"/>
    <w:rsid w:val="008269AC"/>
    <w:rsid w:val="008269C6"/>
    <w:rsid w:val="00826F20"/>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077"/>
    <w:rsid w:val="00865283"/>
    <w:rsid w:val="008655C4"/>
    <w:rsid w:val="00865993"/>
    <w:rsid w:val="008679F6"/>
    <w:rsid w:val="0087112F"/>
    <w:rsid w:val="00871FC5"/>
    <w:rsid w:val="00872BA7"/>
    <w:rsid w:val="00873ED7"/>
    <w:rsid w:val="008748FC"/>
    <w:rsid w:val="00881663"/>
    <w:rsid w:val="008816A0"/>
    <w:rsid w:val="0088234D"/>
    <w:rsid w:val="00883A72"/>
    <w:rsid w:val="00884971"/>
    <w:rsid w:val="00886ED6"/>
    <w:rsid w:val="00887E33"/>
    <w:rsid w:val="0089191B"/>
    <w:rsid w:val="00892D0D"/>
    <w:rsid w:val="00894336"/>
    <w:rsid w:val="00896A17"/>
    <w:rsid w:val="00897068"/>
    <w:rsid w:val="0089779D"/>
    <w:rsid w:val="008A2388"/>
    <w:rsid w:val="008A2CC7"/>
    <w:rsid w:val="008A31D6"/>
    <w:rsid w:val="008A503D"/>
    <w:rsid w:val="008A5C28"/>
    <w:rsid w:val="008A7355"/>
    <w:rsid w:val="008B13FE"/>
    <w:rsid w:val="008B177C"/>
    <w:rsid w:val="008B2342"/>
    <w:rsid w:val="008B653D"/>
    <w:rsid w:val="008C1058"/>
    <w:rsid w:val="008C189B"/>
    <w:rsid w:val="008C60D8"/>
    <w:rsid w:val="008C7CBD"/>
    <w:rsid w:val="008D191C"/>
    <w:rsid w:val="008D1F55"/>
    <w:rsid w:val="008D4FC9"/>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29E3"/>
    <w:rsid w:val="00903F10"/>
    <w:rsid w:val="009056E8"/>
    <w:rsid w:val="00906D08"/>
    <w:rsid w:val="00907C82"/>
    <w:rsid w:val="00913BBF"/>
    <w:rsid w:val="0091420B"/>
    <w:rsid w:val="00915199"/>
    <w:rsid w:val="00915399"/>
    <w:rsid w:val="00916542"/>
    <w:rsid w:val="00916826"/>
    <w:rsid w:val="009214B8"/>
    <w:rsid w:val="00921DCF"/>
    <w:rsid w:val="00924101"/>
    <w:rsid w:val="00924D2F"/>
    <w:rsid w:val="00926906"/>
    <w:rsid w:val="00927569"/>
    <w:rsid w:val="00930811"/>
    <w:rsid w:val="00933491"/>
    <w:rsid w:val="00933B05"/>
    <w:rsid w:val="009345F2"/>
    <w:rsid w:val="0093624D"/>
    <w:rsid w:val="00943608"/>
    <w:rsid w:val="00944F92"/>
    <w:rsid w:val="00947E28"/>
    <w:rsid w:val="00950825"/>
    <w:rsid w:val="00951BBF"/>
    <w:rsid w:val="00953943"/>
    <w:rsid w:val="00955838"/>
    <w:rsid w:val="00955B1B"/>
    <w:rsid w:val="00956B6C"/>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4A39"/>
    <w:rsid w:val="009854D1"/>
    <w:rsid w:val="00985BEF"/>
    <w:rsid w:val="00986027"/>
    <w:rsid w:val="00986BEC"/>
    <w:rsid w:val="00986E4C"/>
    <w:rsid w:val="0099032B"/>
    <w:rsid w:val="00991F4C"/>
    <w:rsid w:val="00992DEC"/>
    <w:rsid w:val="00993EE0"/>
    <w:rsid w:val="00994F1D"/>
    <w:rsid w:val="00996078"/>
    <w:rsid w:val="00996C99"/>
    <w:rsid w:val="009A056C"/>
    <w:rsid w:val="009A13F3"/>
    <w:rsid w:val="009A2B09"/>
    <w:rsid w:val="009A2F14"/>
    <w:rsid w:val="009A414C"/>
    <w:rsid w:val="009A453C"/>
    <w:rsid w:val="009A6F68"/>
    <w:rsid w:val="009A723A"/>
    <w:rsid w:val="009B10AC"/>
    <w:rsid w:val="009B17E2"/>
    <w:rsid w:val="009B5075"/>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D7271"/>
    <w:rsid w:val="009E3AE0"/>
    <w:rsid w:val="009E4479"/>
    <w:rsid w:val="009E462B"/>
    <w:rsid w:val="009E5867"/>
    <w:rsid w:val="009E6365"/>
    <w:rsid w:val="009E6C4C"/>
    <w:rsid w:val="009E6D3C"/>
    <w:rsid w:val="009F0C97"/>
    <w:rsid w:val="009F1517"/>
    <w:rsid w:val="009F55A9"/>
    <w:rsid w:val="009F57D1"/>
    <w:rsid w:val="009F6B61"/>
    <w:rsid w:val="00A004E8"/>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02F"/>
    <w:rsid w:val="00A254B4"/>
    <w:rsid w:val="00A26630"/>
    <w:rsid w:val="00A26CCB"/>
    <w:rsid w:val="00A3065D"/>
    <w:rsid w:val="00A3168A"/>
    <w:rsid w:val="00A324E3"/>
    <w:rsid w:val="00A33463"/>
    <w:rsid w:val="00A336F7"/>
    <w:rsid w:val="00A33CBA"/>
    <w:rsid w:val="00A356A1"/>
    <w:rsid w:val="00A36405"/>
    <w:rsid w:val="00A36853"/>
    <w:rsid w:val="00A4285B"/>
    <w:rsid w:val="00A4310E"/>
    <w:rsid w:val="00A4331F"/>
    <w:rsid w:val="00A43AD8"/>
    <w:rsid w:val="00A44A15"/>
    <w:rsid w:val="00A45DC8"/>
    <w:rsid w:val="00A461DF"/>
    <w:rsid w:val="00A50954"/>
    <w:rsid w:val="00A532D9"/>
    <w:rsid w:val="00A541F4"/>
    <w:rsid w:val="00A57E59"/>
    <w:rsid w:val="00A61DB5"/>
    <w:rsid w:val="00A61FBC"/>
    <w:rsid w:val="00A628E2"/>
    <w:rsid w:val="00A634E2"/>
    <w:rsid w:val="00A636F7"/>
    <w:rsid w:val="00A663FD"/>
    <w:rsid w:val="00A73034"/>
    <w:rsid w:val="00A73516"/>
    <w:rsid w:val="00A7516B"/>
    <w:rsid w:val="00A75301"/>
    <w:rsid w:val="00A7616C"/>
    <w:rsid w:val="00A804A3"/>
    <w:rsid w:val="00A8174A"/>
    <w:rsid w:val="00A84B44"/>
    <w:rsid w:val="00A87DA7"/>
    <w:rsid w:val="00A94848"/>
    <w:rsid w:val="00A94B84"/>
    <w:rsid w:val="00A955C5"/>
    <w:rsid w:val="00AA0F7C"/>
    <w:rsid w:val="00AA10D4"/>
    <w:rsid w:val="00AA5218"/>
    <w:rsid w:val="00AA68B7"/>
    <w:rsid w:val="00AA6FC6"/>
    <w:rsid w:val="00AB4638"/>
    <w:rsid w:val="00AB7C69"/>
    <w:rsid w:val="00AC00E9"/>
    <w:rsid w:val="00AC1B6C"/>
    <w:rsid w:val="00AC4576"/>
    <w:rsid w:val="00AC5DA9"/>
    <w:rsid w:val="00AC7E9E"/>
    <w:rsid w:val="00AD060C"/>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EAD"/>
    <w:rsid w:val="00AF6062"/>
    <w:rsid w:val="00AF674E"/>
    <w:rsid w:val="00AF7167"/>
    <w:rsid w:val="00B01127"/>
    <w:rsid w:val="00B0264D"/>
    <w:rsid w:val="00B07313"/>
    <w:rsid w:val="00B0780A"/>
    <w:rsid w:val="00B1028C"/>
    <w:rsid w:val="00B11661"/>
    <w:rsid w:val="00B12084"/>
    <w:rsid w:val="00B13169"/>
    <w:rsid w:val="00B137FD"/>
    <w:rsid w:val="00B20626"/>
    <w:rsid w:val="00B21E82"/>
    <w:rsid w:val="00B24F8B"/>
    <w:rsid w:val="00B25876"/>
    <w:rsid w:val="00B25C25"/>
    <w:rsid w:val="00B311D2"/>
    <w:rsid w:val="00B3292C"/>
    <w:rsid w:val="00B338AC"/>
    <w:rsid w:val="00B36399"/>
    <w:rsid w:val="00B37E91"/>
    <w:rsid w:val="00B423B8"/>
    <w:rsid w:val="00B42C93"/>
    <w:rsid w:val="00B4420A"/>
    <w:rsid w:val="00B44549"/>
    <w:rsid w:val="00B46D2A"/>
    <w:rsid w:val="00B478BC"/>
    <w:rsid w:val="00B47C84"/>
    <w:rsid w:val="00B47C96"/>
    <w:rsid w:val="00B5147D"/>
    <w:rsid w:val="00B519CF"/>
    <w:rsid w:val="00B551A9"/>
    <w:rsid w:val="00B56707"/>
    <w:rsid w:val="00B63189"/>
    <w:rsid w:val="00B64AA1"/>
    <w:rsid w:val="00B64D23"/>
    <w:rsid w:val="00B714BF"/>
    <w:rsid w:val="00B717F0"/>
    <w:rsid w:val="00B7268E"/>
    <w:rsid w:val="00B731E5"/>
    <w:rsid w:val="00B74FB1"/>
    <w:rsid w:val="00B76F71"/>
    <w:rsid w:val="00B80000"/>
    <w:rsid w:val="00B804F9"/>
    <w:rsid w:val="00B82ECB"/>
    <w:rsid w:val="00B85322"/>
    <w:rsid w:val="00B858FC"/>
    <w:rsid w:val="00B85AF9"/>
    <w:rsid w:val="00B90270"/>
    <w:rsid w:val="00B915FE"/>
    <w:rsid w:val="00B963CA"/>
    <w:rsid w:val="00B9656C"/>
    <w:rsid w:val="00BA2641"/>
    <w:rsid w:val="00BA2C73"/>
    <w:rsid w:val="00BA428F"/>
    <w:rsid w:val="00BA5619"/>
    <w:rsid w:val="00BA7AC2"/>
    <w:rsid w:val="00BB2D30"/>
    <w:rsid w:val="00BB4866"/>
    <w:rsid w:val="00BB5FBE"/>
    <w:rsid w:val="00BB605D"/>
    <w:rsid w:val="00BC20E4"/>
    <w:rsid w:val="00BC2AC1"/>
    <w:rsid w:val="00BC3489"/>
    <w:rsid w:val="00BC3A59"/>
    <w:rsid w:val="00BC3BE1"/>
    <w:rsid w:val="00BC43DB"/>
    <w:rsid w:val="00BC47B5"/>
    <w:rsid w:val="00BC76E7"/>
    <w:rsid w:val="00BC7E2A"/>
    <w:rsid w:val="00BD0023"/>
    <w:rsid w:val="00BD0468"/>
    <w:rsid w:val="00BD1299"/>
    <w:rsid w:val="00BD22AB"/>
    <w:rsid w:val="00BD4A16"/>
    <w:rsid w:val="00BD4B7C"/>
    <w:rsid w:val="00BD74A5"/>
    <w:rsid w:val="00BD7C37"/>
    <w:rsid w:val="00BE3FFB"/>
    <w:rsid w:val="00BF2DB9"/>
    <w:rsid w:val="00BF632F"/>
    <w:rsid w:val="00BF6839"/>
    <w:rsid w:val="00BF7E38"/>
    <w:rsid w:val="00C00068"/>
    <w:rsid w:val="00C0346B"/>
    <w:rsid w:val="00C04BDE"/>
    <w:rsid w:val="00C06E41"/>
    <w:rsid w:val="00C0753E"/>
    <w:rsid w:val="00C108A3"/>
    <w:rsid w:val="00C10ACB"/>
    <w:rsid w:val="00C10EF6"/>
    <w:rsid w:val="00C1222F"/>
    <w:rsid w:val="00C1534D"/>
    <w:rsid w:val="00C2260D"/>
    <w:rsid w:val="00C227E1"/>
    <w:rsid w:val="00C22D0B"/>
    <w:rsid w:val="00C24890"/>
    <w:rsid w:val="00C2498B"/>
    <w:rsid w:val="00C2652C"/>
    <w:rsid w:val="00C267F7"/>
    <w:rsid w:val="00C3123E"/>
    <w:rsid w:val="00C32193"/>
    <w:rsid w:val="00C32657"/>
    <w:rsid w:val="00C3532E"/>
    <w:rsid w:val="00C36256"/>
    <w:rsid w:val="00C37B10"/>
    <w:rsid w:val="00C41211"/>
    <w:rsid w:val="00C41D0D"/>
    <w:rsid w:val="00C443F8"/>
    <w:rsid w:val="00C449B9"/>
    <w:rsid w:val="00C449E5"/>
    <w:rsid w:val="00C44C16"/>
    <w:rsid w:val="00C44E34"/>
    <w:rsid w:val="00C46896"/>
    <w:rsid w:val="00C47BAD"/>
    <w:rsid w:val="00C54B2D"/>
    <w:rsid w:val="00C55348"/>
    <w:rsid w:val="00C55A93"/>
    <w:rsid w:val="00C56DAB"/>
    <w:rsid w:val="00C57215"/>
    <w:rsid w:val="00C573E2"/>
    <w:rsid w:val="00C5768B"/>
    <w:rsid w:val="00C60747"/>
    <w:rsid w:val="00C60E6F"/>
    <w:rsid w:val="00C62B4F"/>
    <w:rsid w:val="00C62D54"/>
    <w:rsid w:val="00C635F6"/>
    <w:rsid w:val="00C6595F"/>
    <w:rsid w:val="00C65DC9"/>
    <w:rsid w:val="00C67C7C"/>
    <w:rsid w:val="00C72246"/>
    <w:rsid w:val="00C758E5"/>
    <w:rsid w:val="00C84FB1"/>
    <w:rsid w:val="00C851BB"/>
    <w:rsid w:val="00C8696C"/>
    <w:rsid w:val="00C90975"/>
    <w:rsid w:val="00C909DA"/>
    <w:rsid w:val="00C90D29"/>
    <w:rsid w:val="00C91DBE"/>
    <w:rsid w:val="00C91FE3"/>
    <w:rsid w:val="00C93EF3"/>
    <w:rsid w:val="00C9495C"/>
    <w:rsid w:val="00C9601A"/>
    <w:rsid w:val="00CA2136"/>
    <w:rsid w:val="00CA5296"/>
    <w:rsid w:val="00CA52B1"/>
    <w:rsid w:val="00CB0334"/>
    <w:rsid w:val="00CB0B33"/>
    <w:rsid w:val="00CB12F4"/>
    <w:rsid w:val="00CB2017"/>
    <w:rsid w:val="00CB2200"/>
    <w:rsid w:val="00CB30A6"/>
    <w:rsid w:val="00CB4FEB"/>
    <w:rsid w:val="00CB5DEB"/>
    <w:rsid w:val="00CB6BCC"/>
    <w:rsid w:val="00CC0622"/>
    <w:rsid w:val="00CC25FF"/>
    <w:rsid w:val="00CC49B7"/>
    <w:rsid w:val="00CC504B"/>
    <w:rsid w:val="00CC5721"/>
    <w:rsid w:val="00CD0536"/>
    <w:rsid w:val="00CD1111"/>
    <w:rsid w:val="00CD1ED2"/>
    <w:rsid w:val="00CD4C8F"/>
    <w:rsid w:val="00CD4D57"/>
    <w:rsid w:val="00CE098B"/>
    <w:rsid w:val="00CE15E4"/>
    <w:rsid w:val="00CE1C9F"/>
    <w:rsid w:val="00CE378B"/>
    <w:rsid w:val="00CE42F0"/>
    <w:rsid w:val="00CE6B8A"/>
    <w:rsid w:val="00CF4F2B"/>
    <w:rsid w:val="00CF6E94"/>
    <w:rsid w:val="00D017D4"/>
    <w:rsid w:val="00D01F00"/>
    <w:rsid w:val="00D01FC1"/>
    <w:rsid w:val="00D033D4"/>
    <w:rsid w:val="00D0390C"/>
    <w:rsid w:val="00D071DA"/>
    <w:rsid w:val="00D11F09"/>
    <w:rsid w:val="00D14695"/>
    <w:rsid w:val="00D15B93"/>
    <w:rsid w:val="00D173EE"/>
    <w:rsid w:val="00D17601"/>
    <w:rsid w:val="00D20C76"/>
    <w:rsid w:val="00D20C82"/>
    <w:rsid w:val="00D2287E"/>
    <w:rsid w:val="00D26CC4"/>
    <w:rsid w:val="00D26E9C"/>
    <w:rsid w:val="00D2788D"/>
    <w:rsid w:val="00D3094F"/>
    <w:rsid w:val="00D3427D"/>
    <w:rsid w:val="00D34905"/>
    <w:rsid w:val="00D34CF7"/>
    <w:rsid w:val="00D34F37"/>
    <w:rsid w:val="00D363C7"/>
    <w:rsid w:val="00D40BAD"/>
    <w:rsid w:val="00D41592"/>
    <w:rsid w:val="00D42360"/>
    <w:rsid w:val="00D43CDD"/>
    <w:rsid w:val="00D44393"/>
    <w:rsid w:val="00D4537B"/>
    <w:rsid w:val="00D454B9"/>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7D3D"/>
    <w:rsid w:val="00DA04E3"/>
    <w:rsid w:val="00DA0D99"/>
    <w:rsid w:val="00DA7D8C"/>
    <w:rsid w:val="00DB0D71"/>
    <w:rsid w:val="00DB105F"/>
    <w:rsid w:val="00DB2949"/>
    <w:rsid w:val="00DB3DE1"/>
    <w:rsid w:val="00DB40D7"/>
    <w:rsid w:val="00DB5A74"/>
    <w:rsid w:val="00DB7C17"/>
    <w:rsid w:val="00DB7CE4"/>
    <w:rsid w:val="00DC059B"/>
    <w:rsid w:val="00DC128C"/>
    <w:rsid w:val="00DC1CF2"/>
    <w:rsid w:val="00DC1EF7"/>
    <w:rsid w:val="00DC3779"/>
    <w:rsid w:val="00DC3E09"/>
    <w:rsid w:val="00DC3F78"/>
    <w:rsid w:val="00DC5FA7"/>
    <w:rsid w:val="00DC6789"/>
    <w:rsid w:val="00DC7B14"/>
    <w:rsid w:val="00DD3EB8"/>
    <w:rsid w:val="00DD44A6"/>
    <w:rsid w:val="00DE052C"/>
    <w:rsid w:val="00DE1AAA"/>
    <w:rsid w:val="00DE316A"/>
    <w:rsid w:val="00DE6717"/>
    <w:rsid w:val="00DE6B30"/>
    <w:rsid w:val="00DF190F"/>
    <w:rsid w:val="00DF27B4"/>
    <w:rsid w:val="00DF4C57"/>
    <w:rsid w:val="00DF65E9"/>
    <w:rsid w:val="00DF6EBE"/>
    <w:rsid w:val="00DF73B7"/>
    <w:rsid w:val="00E01B1A"/>
    <w:rsid w:val="00E02ECC"/>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660"/>
    <w:rsid w:val="00E21B45"/>
    <w:rsid w:val="00E231C6"/>
    <w:rsid w:val="00E2462F"/>
    <w:rsid w:val="00E26700"/>
    <w:rsid w:val="00E271A2"/>
    <w:rsid w:val="00E27FDF"/>
    <w:rsid w:val="00E27FE2"/>
    <w:rsid w:val="00E30E06"/>
    <w:rsid w:val="00E313DE"/>
    <w:rsid w:val="00E3254E"/>
    <w:rsid w:val="00E34D9F"/>
    <w:rsid w:val="00E37274"/>
    <w:rsid w:val="00E3797C"/>
    <w:rsid w:val="00E4035F"/>
    <w:rsid w:val="00E4595D"/>
    <w:rsid w:val="00E45EEF"/>
    <w:rsid w:val="00E45F87"/>
    <w:rsid w:val="00E47D3B"/>
    <w:rsid w:val="00E51258"/>
    <w:rsid w:val="00E521FC"/>
    <w:rsid w:val="00E5230D"/>
    <w:rsid w:val="00E525D2"/>
    <w:rsid w:val="00E53724"/>
    <w:rsid w:val="00E54142"/>
    <w:rsid w:val="00E558BF"/>
    <w:rsid w:val="00E56778"/>
    <w:rsid w:val="00E56A30"/>
    <w:rsid w:val="00E57AB5"/>
    <w:rsid w:val="00E60A07"/>
    <w:rsid w:val="00E6127A"/>
    <w:rsid w:val="00E6194D"/>
    <w:rsid w:val="00E62D6C"/>
    <w:rsid w:val="00E634B9"/>
    <w:rsid w:val="00E644EB"/>
    <w:rsid w:val="00E661A3"/>
    <w:rsid w:val="00E66F9C"/>
    <w:rsid w:val="00E674EE"/>
    <w:rsid w:val="00E67D04"/>
    <w:rsid w:val="00E72216"/>
    <w:rsid w:val="00E72EF1"/>
    <w:rsid w:val="00E75571"/>
    <w:rsid w:val="00E760BE"/>
    <w:rsid w:val="00E7740C"/>
    <w:rsid w:val="00E774B2"/>
    <w:rsid w:val="00E81053"/>
    <w:rsid w:val="00E83E23"/>
    <w:rsid w:val="00E8432C"/>
    <w:rsid w:val="00E85B96"/>
    <w:rsid w:val="00E8685D"/>
    <w:rsid w:val="00E9093E"/>
    <w:rsid w:val="00E93D30"/>
    <w:rsid w:val="00E9404C"/>
    <w:rsid w:val="00E94FDA"/>
    <w:rsid w:val="00E96C41"/>
    <w:rsid w:val="00EA112A"/>
    <w:rsid w:val="00EA1A5E"/>
    <w:rsid w:val="00EA408B"/>
    <w:rsid w:val="00EA46C5"/>
    <w:rsid w:val="00EA6B50"/>
    <w:rsid w:val="00EB0562"/>
    <w:rsid w:val="00EB1082"/>
    <w:rsid w:val="00EB2C71"/>
    <w:rsid w:val="00EB42EE"/>
    <w:rsid w:val="00EB511D"/>
    <w:rsid w:val="00EB6E3F"/>
    <w:rsid w:val="00EC0256"/>
    <w:rsid w:val="00EC153F"/>
    <w:rsid w:val="00EC1CAA"/>
    <w:rsid w:val="00EC4A69"/>
    <w:rsid w:val="00EC4C79"/>
    <w:rsid w:val="00EC5F44"/>
    <w:rsid w:val="00ED382B"/>
    <w:rsid w:val="00ED4593"/>
    <w:rsid w:val="00ED7CDB"/>
    <w:rsid w:val="00EE0BFC"/>
    <w:rsid w:val="00EE34C8"/>
    <w:rsid w:val="00EE3DD7"/>
    <w:rsid w:val="00EE405E"/>
    <w:rsid w:val="00EE5814"/>
    <w:rsid w:val="00EE6ABE"/>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201C8"/>
    <w:rsid w:val="00F2446D"/>
    <w:rsid w:val="00F24D0C"/>
    <w:rsid w:val="00F2655B"/>
    <w:rsid w:val="00F27579"/>
    <w:rsid w:val="00F27C21"/>
    <w:rsid w:val="00F3015B"/>
    <w:rsid w:val="00F3052D"/>
    <w:rsid w:val="00F30A56"/>
    <w:rsid w:val="00F321AF"/>
    <w:rsid w:val="00F3259A"/>
    <w:rsid w:val="00F3718A"/>
    <w:rsid w:val="00F40219"/>
    <w:rsid w:val="00F41899"/>
    <w:rsid w:val="00F4303E"/>
    <w:rsid w:val="00F43D92"/>
    <w:rsid w:val="00F43E6F"/>
    <w:rsid w:val="00F43E72"/>
    <w:rsid w:val="00F4444B"/>
    <w:rsid w:val="00F4530D"/>
    <w:rsid w:val="00F462B8"/>
    <w:rsid w:val="00F51D1E"/>
    <w:rsid w:val="00F52599"/>
    <w:rsid w:val="00F53AE5"/>
    <w:rsid w:val="00F54020"/>
    <w:rsid w:val="00F5795B"/>
    <w:rsid w:val="00F601CC"/>
    <w:rsid w:val="00F6282D"/>
    <w:rsid w:val="00F64198"/>
    <w:rsid w:val="00F6473D"/>
    <w:rsid w:val="00F66F23"/>
    <w:rsid w:val="00F74AD0"/>
    <w:rsid w:val="00F757ED"/>
    <w:rsid w:val="00F7629E"/>
    <w:rsid w:val="00F76D94"/>
    <w:rsid w:val="00F775C5"/>
    <w:rsid w:val="00F81104"/>
    <w:rsid w:val="00F81C93"/>
    <w:rsid w:val="00F82E91"/>
    <w:rsid w:val="00F8338C"/>
    <w:rsid w:val="00F8351F"/>
    <w:rsid w:val="00F842DF"/>
    <w:rsid w:val="00F874D3"/>
    <w:rsid w:val="00F9140B"/>
    <w:rsid w:val="00F924C3"/>
    <w:rsid w:val="00F93F9E"/>
    <w:rsid w:val="00F94866"/>
    <w:rsid w:val="00F97718"/>
    <w:rsid w:val="00FA147C"/>
    <w:rsid w:val="00FA209D"/>
    <w:rsid w:val="00FA2E4C"/>
    <w:rsid w:val="00FA3A87"/>
    <w:rsid w:val="00FA4747"/>
    <w:rsid w:val="00FA5E3E"/>
    <w:rsid w:val="00FA6281"/>
    <w:rsid w:val="00FB007C"/>
    <w:rsid w:val="00FB0665"/>
    <w:rsid w:val="00FB12C0"/>
    <w:rsid w:val="00FB2489"/>
    <w:rsid w:val="00FB2830"/>
    <w:rsid w:val="00FB2DFD"/>
    <w:rsid w:val="00FB5B3C"/>
    <w:rsid w:val="00FB674A"/>
    <w:rsid w:val="00FB6D81"/>
    <w:rsid w:val="00FC0DB9"/>
    <w:rsid w:val="00FC0DFD"/>
    <w:rsid w:val="00FC3D7A"/>
    <w:rsid w:val="00FC4174"/>
    <w:rsid w:val="00FC7A0E"/>
    <w:rsid w:val="00FC7FDC"/>
    <w:rsid w:val="00FD0417"/>
    <w:rsid w:val="00FD0831"/>
    <w:rsid w:val="00FD29C1"/>
    <w:rsid w:val="00FD38C6"/>
    <w:rsid w:val="00FD4E7E"/>
    <w:rsid w:val="00FD5971"/>
    <w:rsid w:val="00FE1799"/>
    <w:rsid w:val="00FE4681"/>
    <w:rsid w:val="00FE4B8C"/>
    <w:rsid w:val="00FE4F2F"/>
    <w:rsid w:val="00FE5376"/>
    <w:rsid w:val="00FE6631"/>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DC128C"/>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DC128C"/>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footer" Target="footer2.xml"/><Relationship Id="rId26" Type="http://schemas.openxmlformats.org/officeDocument/2006/relationships/hyperlink" Target="http://www.microsoft.com/download/en/details.aspx?id=15543" TargetMode="External"/><Relationship Id="rId39" Type="http://schemas.openxmlformats.org/officeDocument/2006/relationships/hyperlink" Target="http://microsoft.com/licensing/contracts" TargetMode="External"/><Relationship Id="rId21" Type="http://schemas.openxmlformats.org/officeDocument/2006/relationships/hyperlink" Target="http://www.microsoftvolumelicensing.com/userights/TechLimit.aspx" TargetMode="External"/><Relationship Id="rId34" Type="http://schemas.openxmlformats.org/officeDocument/2006/relationships/hyperlink" Target="http://go.microsoft.com/fwlink/?LinkID=212058&amp;amp;clcid=0x409" TargetMode="Externa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104970"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microsoft.com/licensing/contracts" TargetMode="External"/><Relationship Id="rId76" Type="http://schemas.openxmlformats.org/officeDocument/2006/relationships/hyperlink" Target="http://go.microsoft.com/fwlink/?linkid=39157" TargetMode="External"/><Relationship Id="rId84" Type="http://schemas.openxmlformats.org/officeDocument/2006/relationships/hyperlink" Target="http://go.microsoft.com/fwlink/?LinkId=147431" TargetMode="External"/><Relationship Id="rId89" Type="http://schemas.openxmlformats.org/officeDocument/2006/relationships/footer" Target="footer4.xm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01172" TargetMode="External"/><Relationship Id="rId11" Type="http://schemas.openxmlformats.org/officeDocument/2006/relationships/footnotes" Target="footnotes.xml"/><Relationship Id="rId24" Type="http://schemas.openxmlformats.org/officeDocument/2006/relationships/hyperlink" Target="http://go.microsoft.com/fwlink/?LinkId=21969" TargetMode="External"/><Relationship Id="rId32" Type="http://schemas.openxmlformats.org/officeDocument/2006/relationships/hyperlink" Target="http://microsoft.com/licensing/contracts"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www.microsoft.com/windowsazure/sla/" TargetMode="External"/><Relationship Id="rId79" Type="http://schemas.openxmlformats.org/officeDocument/2006/relationships/hyperlink" Target="http://go.microsoft.com/fwlink/?Linkid=104612" TargetMode="External"/><Relationship Id="rId87" Type="http://schemas.openxmlformats.org/officeDocument/2006/relationships/hyperlink" Target="http://go.microsoft.com/fwlink/?Linkid=104612" TargetMode="Externa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www.microsoft.com/licensing" TargetMode="External"/><Relationship Id="rId90" Type="http://schemas.openxmlformats.org/officeDocument/2006/relationships/hyperlink" Target="http://microsoft.com/licensing/contracts" TargetMode="External"/><Relationship Id="rId95" Type="http://schemas.openxmlformats.org/officeDocument/2006/relationships/theme" Target="theme/theme1.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hyperlink" Target="http://www.microsoft.com/licensing" TargetMode="External"/><Relationship Id="rId27" Type="http://schemas.openxmlformats.org/officeDocument/2006/relationships/hyperlink" Target="http://microsoft.com/licensing/contracts" TargetMode="External"/><Relationship Id="rId30" Type="http://schemas.openxmlformats.org/officeDocument/2006/relationships/hyperlink" Target="http://www.microsoft.com/download/en/details.aspx?id=15543"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file:///C:\Users\suzyp\AppData\Roaming\Microsoft\Word\)"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12058&amp;clcid=0x409" TargetMode="External"/><Relationship Id="rId77" Type="http://schemas.openxmlformats.org/officeDocument/2006/relationships/hyperlink" Target="http://go.microsoft.com/fwlink/?linkid=96551" TargetMode="External"/><Relationship Id="rId8" Type="http://schemas.microsoft.com/office/2007/relationships/stylesWithEffects" Target="stylesWithEffects.xml"/><Relationship Id="rId51" Type="http://schemas.openxmlformats.org/officeDocument/2006/relationships/hyperlink" Target="http://go.microsoft.com/fwlink/?LinkID=212058&amp;amp;clcid=0x409" TargetMode="External"/><Relationship Id="rId72" Type="http://schemas.openxmlformats.org/officeDocument/2006/relationships/hyperlink" Target="http://go.microsoft.com/fwlink/?LinkID=154099" TargetMode="External"/><Relationship Id="rId80" Type="http://schemas.openxmlformats.org/officeDocument/2006/relationships/hyperlink" Target="http://microsoft.com/licensing/contracts" TargetMode="External"/><Relationship Id="rId85" Type="http://schemas.openxmlformats.org/officeDocument/2006/relationships/hyperlink" Target="http://go.microsoft.com/fwlink/?Linkid=104610" TargetMode="External"/><Relationship Id="rId93" Type="http://schemas.openxmlformats.org/officeDocument/2006/relationships/footer" Target="footer5.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go.microsoft.com/fwlink/?LinkID=101172" TargetMode="External"/><Relationship Id="rId33" Type="http://schemas.openxmlformats.org/officeDocument/2006/relationships/hyperlink" Target="http://go.microsoft.com/fwlink/?LinkID=76092" TargetMode="External"/><Relationship Id="rId38"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59" Type="http://schemas.openxmlformats.org/officeDocument/2006/relationships/hyperlink" Target="http://windows.microsoft.com/en-US/windows/help/genuine/faq" TargetMode="External"/><Relationship Id="rId67" Type="http://schemas.openxmlformats.org/officeDocument/2006/relationships/hyperlink" Target="http://microsoft.com/licensing/contracts" TargetMode="Externa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linkid=96551" TargetMode="External"/><Relationship Id="rId75" Type="http://schemas.openxmlformats.org/officeDocument/2006/relationships/hyperlink" Target="http://microsoft.com/licensing/contracts" TargetMode="External"/><Relationship Id="rId83" Type="http://schemas.openxmlformats.org/officeDocument/2006/relationships/hyperlink" Target="http://go.microsoft.com/fwlink/?LinkId=147432" TargetMode="External"/><Relationship Id="rId88" Type="http://schemas.openxmlformats.org/officeDocument/2006/relationships/header" Target="header4.xml"/><Relationship Id="rId91" Type="http://schemas.openxmlformats.org/officeDocument/2006/relationships/hyperlink" Target="http://www.mpegla.com/index1.cfm"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existing-customers/product-activation.aspx" TargetMode="External"/><Relationship Id="rId28" Type="http://schemas.openxmlformats.org/officeDocument/2006/relationships/hyperlink" Target="http://go.microsoft.com/fwlink/?LinkID=76092" TargetMode="Externa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104970" TargetMode="External"/><Relationship Id="rId10" Type="http://schemas.openxmlformats.org/officeDocument/2006/relationships/webSettings" Target="webSetting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windows.microsoft.com/en-US/windows/help/genuine/faq." TargetMode="External"/><Relationship Id="rId60" Type="http://schemas.openxmlformats.org/officeDocument/2006/relationships/hyperlink" Target="http://www.microsoft.com/permission" TargetMode="External"/><Relationship Id="rId65" Type="http://schemas.openxmlformats.org/officeDocument/2006/relationships/hyperlink" Target="http://microsoft.com/licensing/contracts" TargetMode="External"/><Relationship Id="rId73" Type="http://schemas.openxmlformats.org/officeDocument/2006/relationships/hyperlink" Target="http://go.microsoft.com/fwlink/?LinkId=160079" TargetMode="External"/><Relationship Id="rId78" Type="http://schemas.openxmlformats.org/officeDocument/2006/relationships/hyperlink" Target="http://go.microsoft.com/fwlink/?linkid=96552" TargetMode="External"/><Relationship Id="rId81" Type="http://schemas.openxmlformats.org/officeDocument/2006/relationships/hyperlink" Target="http://www.microsoft.com/licensing" TargetMode="External"/><Relationship Id="rId86" Type="http://schemas.openxmlformats.org/officeDocument/2006/relationships/hyperlink" Target="http://go.microsoft.com/fwlink/?Linkid=104611" TargetMode="External"/><Relationship Id="rId9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15DA9DEE-4ADA-4364-A7E7-8314A24B0392}">
  <ds:schemaRefs>
    <ds:schemaRef ds:uri="http://schemas.openxmlformats.org/officeDocument/2006/bibliography"/>
  </ds:schemaRefs>
</ds:datastoreItem>
</file>

<file path=customXml/itemProps5.xml><?xml version="1.0" encoding="utf-8"?>
<ds:datastoreItem xmlns:ds="http://schemas.openxmlformats.org/officeDocument/2006/customXml" ds:itemID="{EF0C5E11-CE84-4D0F-B143-7E708F5AA1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19320</Words>
  <Characters>110126</Characters>
  <Application>Microsoft Office Word</Application>
  <DocSecurity>8</DocSecurity>
  <Lines>917</Lines>
  <Paragraphs>258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129188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2012-07-02T03:59:00Z</cp:lastPrinted>
  <dcterms:created xsi:type="dcterms:W3CDTF">2012-07-06T18:33:00Z</dcterms:created>
  <dcterms:modified xsi:type="dcterms:W3CDTF">2012-07-06T19:54:00Z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