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027E7C" w:rsidRDefault="00414747">
      <w:pPr>
        <w:pStyle w:val="PURTOCHeader"/>
        <w:rPr>
          <w:rFonts w:eastAsia="Arial Unicode MS"/>
          <w:lang w:val="it-IT"/>
        </w:rPr>
      </w:pPr>
      <w:bookmarkStart w:id="0" w:name="_GoBack"/>
      <w:bookmarkEnd w:id="0"/>
    </w:p>
    <w:p w:rsidR="0082133B" w:rsidRPr="00027E7C" w:rsidRDefault="00ED4593">
      <w:pPr>
        <w:pStyle w:val="PURTOCHeader"/>
        <w:rPr>
          <w:rFonts w:eastAsia="Arial Unicode MS"/>
          <w:lang w:val="it-IT"/>
        </w:rPr>
      </w:pPr>
      <w:r w:rsidRPr="00027E7C">
        <w:rPr>
          <w:rFonts w:eastAsia="Arial Unicode MS"/>
          <w:noProof/>
        </w:rPr>
        <w:drawing>
          <wp:anchor distT="0" distB="0" distL="114300" distR="114300" simplePos="0" relativeHeight="251658240" behindDoc="0" locked="0" layoutInCell="1" allowOverlap="1" wp14:anchorId="036AF8A5" wp14:editId="39D17323">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027E7C" w:rsidRDefault="00ED4593">
      <w:pPr>
        <w:rPr>
          <w:rFonts w:eastAsia="Arial Unicode MS"/>
          <w:lang w:val="it-IT"/>
        </w:rPr>
      </w:pPr>
      <w:r w:rsidRPr="00027E7C">
        <w:rPr>
          <w:rFonts w:eastAsia="Arial Unicode MS"/>
          <w:lang w:val="it-IT"/>
        </w:rPr>
        <w:t xml:space="preserve"> </w:t>
      </w:r>
    </w:p>
    <w:p w:rsidR="0082133B" w:rsidRPr="00027E7C" w:rsidRDefault="00ED4593">
      <w:pPr>
        <w:pStyle w:val="PURTOCHeader1"/>
        <w:rPr>
          <w:rFonts w:eastAsia="Arial Unicode MS"/>
          <w:lang w:val="it-IT"/>
        </w:rPr>
      </w:pPr>
      <w:r w:rsidRPr="00027E7C">
        <w:rPr>
          <w:rFonts w:eastAsia="Arial Unicode MS"/>
          <w:lang w:val="it-IT"/>
        </w:rPr>
        <w:t>Microsoft Volume Licensing</w:t>
      </w:r>
    </w:p>
    <w:p w:rsidR="0082133B" w:rsidRPr="00027E7C" w:rsidRDefault="00EB2C71">
      <w:pPr>
        <w:pStyle w:val="PURTitlePage"/>
        <w:rPr>
          <w:rFonts w:eastAsia="Arial Unicode MS"/>
          <w:lang w:val="it-IT"/>
        </w:rPr>
      </w:pPr>
      <w:r w:rsidRPr="00027E7C">
        <w:rPr>
          <w:rFonts w:eastAsia="Arial Unicode MS"/>
          <w:lang w:val="it-IT"/>
        </w:rPr>
        <w:t>Diritti di Utilizzo dei Servizi Online di Microsoft</w:t>
      </w:r>
    </w:p>
    <w:p w:rsidR="0082133B" w:rsidRPr="00027E7C" w:rsidRDefault="0082133B">
      <w:pPr>
        <w:rPr>
          <w:rFonts w:eastAsia="Arial Unicode MS"/>
          <w:lang w:val="it-IT"/>
        </w:rPr>
      </w:pPr>
    </w:p>
    <w:p w:rsidR="0082133B" w:rsidRPr="00027E7C" w:rsidRDefault="00ED4593">
      <w:pPr>
        <w:rPr>
          <w:rFonts w:eastAsia="Arial Unicode MS"/>
          <w:lang w:val="it-IT"/>
        </w:rPr>
      </w:pPr>
      <w:r w:rsidRPr="00027E7C">
        <w:rPr>
          <w:rFonts w:eastAsia="Arial Unicode MS"/>
          <w:lang w:val="it-IT"/>
        </w:rPr>
        <w:t>Italiano (Italian) | Agosto 2012</w:t>
      </w:r>
    </w:p>
    <w:p w:rsidR="0082133B" w:rsidRPr="00027E7C" w:rsidRDefault="00ED4593">
      <w:pPr>
        <w:rPr>
          <w:rFonts w:eastAsia="Arial Unicode MS"/>
          <w:lang w:val="it-IT"/>
        </w:rPr>
      </w:pPr>
      <w:r w:rsidRPr="00027E7C">
        <w:rPr>
          <w:rFonts w:eastAsia="Arial Unicode MS"/>
          <w:lang w:val="it-IT"/>
        </w:rPr>
        <w:t xml:space="preserve"> </w:t>
      </w:r>
    </w:p>
    <w:p w:rsidR="0082133B" w:rsidRPr="00027E7C" w:rsidRDefault="003970CF">
      <w:pPr>
        <w:pStyle w:val="PURTOCHeader"/>
        <w:rPr>
          <w:rFonts w:eastAsia="Arial Unicode MS"/>
          <w:lang w:val="it-IT"/>
        </w:rPr>
      </w:pPr>
      <w:r w:rsidRPr="00027E7C">
        <w:rPr>
          <w:rFonts w:eastAsia="Arial Unicode MS"/>
          <w:noProof/>
        </w:rPr>
        <w:drawing>
          <wp:anchor distT="0" distB="0" distL="114300" distR="114300" simplePos="0" relativeHeight="251660289" behindDoc="0" locked="1" layoutInCell="1" allowOverlap="1" wp14:anchorId="333ACB19" wp14:editId="718E5F90">
            <wp:simplePos x="0" y="0"/>
            <wp:positionH relativeFrom="column">
              <wp:posOffset>-457200</wp:posOffset>
            </wp:positionH>
            <wp:positionV relativeFrom="paragraph">
              <wp:posOffset>2992044</wp:posOffset>
            </wp:positionV>
            <wp:extent cx="7801761" cy="1310087"/>
            <wp:effectExtent l="0" t="0" r="0" b="6985"/>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r w:rsidR="00ED4593" w:rsidRPr="00027E7C">
        <w:rPr>
          <w:rFonts w:eastAsia="Arial Unicode MS"/>
          <w:noProof/>
        </w:rPr>
        <w:drawing>
          <wp:anchor distT="0" distB="0" distL="114300" distR="114300" simplePos="0" relativeHeight="251658241" behindDoc="0" locked="1" layoutInCell="1" allowOverlap="1" wp14:anchorId="7DF4FD36" wp14:editId="3AA30205">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027E7C" w:rsidRDefault="00ED4593">
      <w:pPr>
        <w:pStyle w:val="PURSectionHeading"/>
        <w:pageBreakBefore/>
        <w:rPr>
          <w:rFonts w:eastAsia="Arial Unicode MS"/>
          <w:lang w:val="it-IT"/>
        </w:rPr>
      </w:pPr>
      <w:bookmarkStart w:id="1" w:name="_Sec4"/>
      <w:r w:rsidRPr="00027E7C">
        <w:rPr>
          <w:rFonts w:eastAsia="Arial Unicode MS"/>
          <w:lang w:val="it-IT"/>
        </w:rPr>
        <w:lastRenderedPageBreak/>
        <w:t>Sommario</w:t>
      </w:r>
    </w:p>
    <w:p w:rsidR="0082133B" w:rsidRPr="00027E7C" w:rsidRDefault="0082133B">
      <w:pPr>
        <w:pStyle w:val="PURBody-Indented"/>
        <w:rPr>
          <w:rFonts w:eastAsia="Arial Unicode MS"/>
          <w:lang w:val="it-IT"/>
        </w:rPr>
      </w:pPr>
    </w:p>
    <w:p w:rsidR="0082133B" w:rsidRPr="00027E7C" w:rsidRDefault="0082133B">
      <w:pPr>
        <w:rPr>
          <w:rFonts w:eastAsia="Arial Unicode MS"/>
          <w:lang w:val="it-IT"/>
        </w:rPr>
        <w:sectPr w:rsidR="0082133B" w:rsidRPr="00027E7C" w:rsidSect="00572AB9">
          <w:type w:val="continuous"/>
          <w:pgSz w:w="12240" w:h="15840" w:code="1"/>
          <w:pgMar w:top="1170" w:right="720" w:bottom="720" w:left="720" w:header="432" w:footer="288" w:gutter="0"/>
          <w:cols w:space="360"/>
        </w:sectPr>
      </w:pPr>
    </w:p>
    <w:p w:rsidR="00001BFE" w:rsidRPr="00027E7C" w:rsidRDefault="00247CDB">
      <w:pPr>
        <w:pStyle w:val="TOC1"/>
        <w:tabs>
          <w:tab w:val="right" w:leader="dot" w:pos="5210"/>
        </w:tabs>
        <w:rPr>
          <w:rFonts w:eastAsiaTheme="minorEastAsia" w:cs="Arial"/>
          <w:b w:val="0"/>
          <w:caps w:val="0"/>
          <w:noProof/>
          <w:color w:val="auto"/>
          <w:szCs w:val="16"/>
          <w:lang w:val="it-IT" w:eastAsia="zh-CN"/>
        </w:rPr>
      </w:pPr>
      <w:r w:rsidRPr="00027E7C">
        <w:rPr>
          <w:rFonts w:eastAsia="Arial Unicode MS" w:cs="Arial"/>
          <w:szCs w:val="16"/>
          <w:lang w:val="it-IT"/>
        </w:rPr>
        <w:lastRenderedPageBreak/>
        <w:fldChar w:fldCharType="begin"/>
      </w:r>
      <w:r w:rsidR="00ED4593" w:rsidRPr="00027E7C">
        <w:rPr>
          <w:rFonts w:eastAsia="Arial Unicode MS" w:cs="Arial"/>
          <w:szCs w:val="16"/>
          <w:lang w:val="it-IT"/>
        </w:rPr>
        <w:instrText xml:space="preserve"> TOC \h \f \l 1-2 </w:instrText>
      </w:r>
      <w:r w:rsidRPr="00027E7C">
        <w:rPr>
          <w:rFonts w:eastAsia="Arial Unicode MS" w:cs="Arial"/>
          <w:szCs w:val="16"/>
          <w:lang w:val="it-IT"/>
        </w:rPr>
        <w:fldChar w:fldCharType="separate"/>
      </w:r>
      <w:hyperlink w:anchor="_Toc328735172" w:history="1">
        <w:r w:rsidR="00001BFE" w:rsidRPr="00027E7C">
          <w:rPr>
            <w:rStyle w:val="Hyperlink"/>
            <w:rFonts w:eastAsia="Arial Unicode MS" w:cs="Arial"/>
            <w:noProof/>
            <w:szCs w:val="16"/>
            <w:lang w:val="it-IT"/>
          </w:rPr>
          <w:t>Introduzione</w:t>
        </w:r>
        <w:r w:rsidR="00001BFE" w:rsidRPr="00027E7C">
          <w:rPr>
            <w:rFonts w:cs="Arial"/>
            <w:noProof/>
            <w:szCs w:val="16"/>
            <w:lang w:val="it-IT"/>
          </w:rPr>
          <w:tab/>
        </w:r>
        <w:r w:rsidR="00001BFE" w:rsidRPr="00027E7C">
          <w:rPr>
            <w:rFonts w:cs="Arial"/>
            <w:noProof/>
            <w:szCs w:val="16"/>
            <w:lang w:val="it-IT"/>
          </w:rPr>
          <w:fldChar w:fldCharType="begin"/>
        </w:r>
        <w:r w:rsidR="00001BFE" w:rsidRPr="00027E7C">
          <w:rPr>
            <w:rFonts w:cs="Arial"/>
            <w:noProof/>
            <w:szCs w:val="16"/>
            <w:lang w:val="it-IT"/>
          </w:rPr>
          <w:instrText xml:space="preserve"> PAGEREF _Toc328735172 \h </w:instrText>
        </w:r>
        <w:r w:rsidR="00001BFE" w:rsidRPr="00027E7C">
          <w:rPr>
            <w:rFonts w:cs="Arial"/>
            <w:noProof/>
            <w:szCs w:val="16"/>
            <w:lang w:val="it-IT"/>
          </w:rPr>
        </w:r>
        <w:r w:rsidR="00001BFE" w:rsidRPr="00027E7C">
          <w:rPr>
            <w:rFonts w:cs="Arial"/>
            <w:noProof/>
            <w:szCs w:val="16"/>
            <w:lang w:val="it-IT"/>
          </w:rPr>
          <w:fldChar w:fldCharType="separate"/>
        </w:r>
        <w:r w:rsidR="00846649" w:rsidRPr="00027E7C">
          <w:rPr>
            <w:rFonts w:cs="Arial"/>
            <w:noProof/>
            <w:szCs w:val="16"/>
            <w:lang w:val="it-IT"/>
          </w:rPr>
          <w:t>3</w:t>
        </w:r>
        <w:r w:rsidR="00001BFE" w:rsidRPr="00027E7C">
          <w:rPr>
            <w:rFonts w:cs="Arial"/>
            <w:noProof/>
            <w:szCs w:val="16"/>
            <w:lang w:val="it-IT"/>
          </w:rPr>
          <w:fldChar w:fldCharType="end"/>
        </w:r>
      </w:hyperlink>
    </w:p>
    <w:p w:rsidR="00001BFE" w:rsidRPr="00027E7C" w:rsidRDefault="00890E10" w:rsidP="00001BFE">
      <w:pPr>
        <w:pStyle w:val="TOC1"/>
        <w:tabs>
          <w:tab w:val="right" w:leader="dot" w:pos="5210"/>
        </w:tabs>
        <w:rPr>
          <w:rFonts w:eastAsiaTheme="minorEastAsia" w:cs="Arial"/>
          <w:b w:val="0"/>
          <w:caps w:val="0"/>
          <w:noProof/>
          <w:color w:val="auto"/>
          <w:szCs w:val="16"/>
          <w:lang w:val="it-IT" w:eastAsia="zh-CN"/>
        </w:rPr>
      </w:pPr>
      <w:hyperlink w:anchor="_Toc328735173" w:history="1">
        <w:r w:rsidR="00001BFE" w:rsidRPr="00027E7C">
          <w:rPr>
            <w:rStyle w:val="Hyperlink"/>
            <w:rFonts w:cs="Arial"/>
            <w:noProof/>
            <w:szCs w:val="16"/>
            <w:lang w:val="it-IT"/>
          </w:rPr>
          <w:t>Servizi Online (Licenza Subscription per Utente o per Dispositivo, Licenza Subscription per Servizi e/o Licenza Subscription Add-on)</w:t>
        </w:r>
        <w:r w:rsidR="00001BFE" w:rsidRPr="00027E7C">
          <w:rPr>
            <w:rFonts w:cs="Arial"/>
            <w:noProof/>
            <w:szCs w:val="16"/>
            <w:lang w:val="it-IT"/>
          </w:rPr>
          <w:tab/>
        </w:r>
        <w:r w:rsidR="00001BFE" w:rsidRPr="00027E7C">
          <w:rPr>
            <w:rFonts w:cs="Arial"/>
            <w:noProof/>
            <w:szCs w:val="16"/>
            <w:lang w:val="it-IT"/>
          </w:rPr>
          <w:fldChar w:fldCharType="begin"/>
        </w:r>
        <w:r w:rsidR="00001BFE" w:rsidRPr="00027E7C">
          <w:rPr>
            <w:rFonts w:cs="Arial"/>
            <w:noProof/>
            <w:szCs w:val="16"/>
            <w:lang w:val="it-IT"/>
          </w:rPr>
          <w:instrText xml:space="preserve"> PAGEREF _Toc328735173 \h </w:instrText>
        </w:r>
        <w:r w:rsidR="00001BFE" w:rsidRPr="00027E7C">
          <w:rPr>
            <w:rFonts w:cs="Arial"/>
            <w:noProof/>
            <w:szCs w:val="16"/>
            <w:lang w:val="it-IT"/>
          </w:rPr>
        </w:r>
        <w:r w:rsidR="00001BFE" w:rsidRPr="00027E7C">
          <w:rPr>
            <w:rFonts w:cs="Arial"/>
            <w:noProof/>
            <w:szCs w:val="16"/>
            <w:lang w:val="it-IT"/>
          </w:rPr>
          <w:fldChar w:fldCharType="separate"/>
        </w:r>
        <w:r w:rsidR="00846649" w:rsidRPr="00027E7C">
          <w:rPr>
            <w:rFonts w:cs="Arial"/>
            <w:noProof/>
            <w:szCs w:val="16"/>
            <w:lang w:val="it-IT"/>
          </w:rPr>
          <w:t>4</w:t>
        </w:r>
        <w:r w:rsidR="00001BFE" w:rsidRPr="00027E7C">
          <w:rPr>
            <w:rFonts w:cs="Arial"/>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74" w:history="1">
        <w:r w:rsidR="00001BFE" w:rsidRPr="00027E7C">
          <w:rPr>
            <w:rStyle w:val="Hyperlink"/>
            <w:rFonts w:eastAsia="Arial Unicode MS" w:cstheme="minorHAnsi"/>
            <w:noProof/>
            <w:szCs w:val="16"/>
            <w:lang w:val="it-IT"/>
          </w:rPr>
          <w:t>Definizioni</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_Toc328735174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4</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75" w:history="1">
        <w:r w:rsidR="00001BFE" w:rsidRPr="00027E7C">
          <w:rPr>
            <w:rStyle w:val="Hyperlink"/>
            <w:rFonts w:eastAsia="Arial Unicode MS" w:cstheme="minorHAnsi"/>
            <w:noProof/>
            <w:szCs w:val="16"/>
            <w:lang w:val="it-IT"/>
          </w:rPr>
          <w:t>Diritti di Utilizzo del Licenziatario</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_Toc328735175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5</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76" w:history="1">
        <w:r w:rsidR="00001BFE" w:rsidRPr="00027E7C">
          <w:rPr>
            <w:rStyle w:val="Hyperlink"/>
            <w:rFonts w:eastAsia="Arial Unicode MS" w:cstheme="minorHAnsi"/>
            <w:noProof/>
            <w:szCs w:val="16"/>
            <w:lang w:val="it-IT"/>
          </w:rPr>
          <w:t>Programma prototipo</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_Toc328735176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6</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77" w:history="1">
        <w:r w:rsidR="00001BFE" w:rsidRPr="00027E7C">
          <w:rPr>
            <w:rStyle w:val="Hyperlink"/>
            <w:rFonts w:eastAsia="Arial Unicode MS" w:cstheme="minorHAnsi"/>
            <w:noProof/>
            <w:szCs w:val="16"/>
            <w:lang w:val="it-IT"/>
          </w:rPr>
          <w:t>Aggiornamenti e Supplementi</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_Toc328735177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6</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78" w:history="1">
        <w:r w:rsidR="00001BFE" w:rsidRPr="00027E7C">
          <w:rPr>
            <w:rStyle w:val="Hyperlink"/>
            <w:rFonts w:eastAsia="Arial Unicode MS" w:cstheme="minorHAnsi"/>
            <w:noProof/>
            <w:szCs w:val="16"/>
            <w:lang w:val="it-IT"/>
          </w:rPr>
          <w:t>Software di Terzi</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_Toc328735178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7</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79" w:history="1">
        <w:r w:rsidR="00001BFE" w:rsidRPr="00027E7C">
          <w:rPr>
            <w:rStyle w:val="Hyperlink"/>
            <w:rFonts w:eastAsia="Arial Unicode MS" w:cstheme="minorHAnsi"/>
            <w:noProof/>
            <w:szCs w:val="16"/>
            <w:lang w:val="it-IT"/>
          </w:rPr>
          <w:t>Limitazioni tecniche</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_Toc328735179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9</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80" w:history="1">
        <w:r w:rsidR="00001BFE" w:rsidRPr="00027E7C">
          <w:rPr>
            <w:rStyle w:val="Hyperlink"/>
            <w:rFonts w:eastAsia="Arial Unicode MS" w:cstheme="minorHAnsi"/>
            <w:noProof/>
            <w:szCs w:val="16"/>
            <w:lang w:val="it-IT"/>
          </w:rPr>
          <w:t>Altri diritti</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_Toc328735180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9</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81" w:history="1">
        <w:r w:rsidR="00001BFE" w:rsidRPr="00027E7C">
          <w:rPr>
            <w:rStyle w:val="Hyperlink"/>
            <w:rFonts w:eastAsia="Arial Unicode MS" w:cstheme="minorHAnsi"/>
            <w:noProof/>
            <w:szCs w:val="16"/>
            <w:lang w:val="it-IT"/>
          </w:rPr>
          <w:t>Documentazione</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_Toc328735181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9</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82" w:history="1">
        <w:r w:rsidR="00001BFE" w:rsidRPr="00027E7C">
          <w:rPr>
            <w:rStyle w:val="Hyperlink"/>
            <w:rFonts w:eastAsia="Arial Unicode MS" w:cstheme="minorHAnsi"/>
            <w:noProof/>
            <w:szCs w:val="16"/>
            <w:lang w:val="it-IT"/>
          </w:rPr>
          <w:t>Riassegnazione delle Licenze</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_Toc328735182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10</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83" w:history="1">
        <w:r w:rsidR="00001BFE" w:rsidRPr="00027E7C">
          <w:rPr>
            <w:rStyle w:val="Hyperlink"/>
            <w:rFonts w:eastAsia="Arial Unicode MS" w:cstheme="minorHAnsi"/>
            <w:noProof/>
            <w:szCs w:val="16"/>
            <w:lang w:val="it-IT"/>
          </w:rPr>
          <w:t>Attivazione Prodotti</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_Toc328735183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10</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84" w:history="1">
        <w:r w:rsidR="00001BFE" w:rsidRPr="00027E7C">
          <w:rPr>
            <w:rStyle w:val="Hyperlink"/>
            <w:rFonts w:eastAsia="Arial Unicode MS" w:cstheme="minorHAnsi"/>
            <w:noProof/>
            <w:szCs w:val="16"/>
            <w:lang w:val="it-IT"/>
          </w:rPr>
          <w:t>Funzionalità Aggiuntive</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_Toc328735184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11</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85" w:history="1">
        <w:r w:rsidR="00001BFE" w:rsidRPr="00027E7C">
          <w:rPr>
            <w:rStyle w:val="Hyperlink"/>
            <w:rFonts w:eastAsia="Arial Unicode MS" w:cstheme="minorHAnsi"/>
            <w:noProof/>
            <w:szCs w:val="16"/>
            <w:lang w:val="it-IT"/>
          </w:rPr>
          <w:t>Componenti dei tipi di carattere</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_Toc328735185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11</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86" w:history="1">
        <w:r w:rsidR="00001BFE" w:rsidRPr="00027E7C">
          <w:rPr>
            <w:rStyle w:val="Hyperlink"/>
            <w:rFonts w:eastAsia="Arial Unicode MS" w:cstheme="minorHAnsi"/>
            <w:noProof/>
            <w:szCs w:val="16"/>
            <w:lang w:val="it-IT"/>
          </w:rPr>
          <w:t>Software .NET Framework e PowerShell</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_Toc328735186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11</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87" w:history="1">
        <w:r w:rsidR="00001BFE" w:rsidRPr="00027E7C">
          <w:rPr>
            <w:rStyle w:val="Hyperlink"/>
            <w:rFonts w:eastAsia="Arial Unicode MS" w:cstheme="minorHAnsi"/>
            <w:noProof/>
            <w:szCs w:val="16"/>
            <w:lang w:val="it-IT"/>
          </w:rPr>
          <w:t>Test di benchmark</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_Toc328735187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11</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88" w:history="1">
        <w:r w:rsidR="00001BFE" w:rsidRPr="00027E7C">
          <w:rPr>
            <w:rStyle w:val="Hyperlink"/>
            <w:rFonts w:eastAsia="Arial Unicode MS" w:cstheme="minorHAnsi"/>
            <w:noProof/>
            <w:szCs w:val="16"/>
            <w:lang w:val="it-IT"/>
          </w:rPr>
          <w:t>Elemento di Report Mappa di SQL Server Reporting Services</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_Toc328735188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11</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89" w:history="1">
        <w:r w:rsidR="00001BFE" w:rsidRPr="00027E7C">
          <w:rPr>
            <w:rStyle w:val="Hyperlink"/>
            <w:rFonts w:eastAsia="Arial Unicode MS" w:cstheme="minorHAnsi"/>
            <w:noProof/>
            <w:szCs w:val="16"/>
            <w:lang w:val="it-IT"/>
          </w:rPr>
          <w:t>Multiplexing</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_Toc328735189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11</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90" w:history="1">
        <w:r w:rsidR="00001BFE" w:rsidRPr="00027E7C">
          <w:rPr>
            <w:rStyle w:val="Hyperlink"/>
            <w:rFonts w:eastAsia="Arial Unicode MS" w:cstheme="minorHAnsi"/>
            <w:noProof/>
            <w:szCs w:val="16"/>
            <w:lang w:val="it-IT"/>
          </w:rPr>
          <w:t>Software e Servizi</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_Toc328735190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12</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91" w:history="1">
        <w:r w:rsidR="00001BFE" w:rsidRPr="00027E7C">
          <w:rPr>
            <w:rStyle w:val="Hyperlink"/>
            <w:rFonts w:eastAsia="Arial Unicode MS" w:cstheme="minorHAnsi"/>
            <w:noProof/>
            <w:szCs w:val="16"/>
            <w:lang w:val="it-IT"/>
          </w:rPr>
          <w:t>Dynamics CRM Mobile</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_Toc328735191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12</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92" w:history="1">
        <w:r w:rsidR="00001BFE" w:rsidRPr="00027E7C">
          <w:rPr>
            <w:rStyle w:val="Hyperlink"/>
            <w:rFonts w:eastAsia="Arial Unicode MS" w:cstheme="minorHAnsi"/>
            <w:noProof/>
            <w:szCs w:val="16"/>
            <w:lang w:val="it-IT"/>
          </w:rPr>
          <w:t>Dynamics CRM Online</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_Toc328735192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13</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93" w:history="1">
        <w:r w:rsidR="00001BFE" w:rsidRPr="00027E7C">
          <w:rPr>
            <w:rStyle w:val="Hyperlink"/>
            <w:rFonts w:eastAsia="Arial Unicode MS" w:cstheme="minorHAnsi"/>
            <w:noProof/>
            <w:szCs w:val="16"/>
            <w:lang w:val="it-IT"/>
          </w:rPr>
          <w:t>Archiviazione Exchange Online</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_Toc328735193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14</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94" w:history="1">
        <w:r w:rsidR="00001BFE" w:rsidRPr="00027E7C">
          <w:rPr>
            <w:rStyle w:val="Hyperlink"/>
            <w:rFonts w:eastAsia="Arial Unicode MS" w:cstheme="minorHAnsi"/>
            <w:noProof/>
            <w:szCs w:val="16"/>
            <w:lang w:val="it-IT"/>
          </w:rPr>
          <w:t>Chiosco Exchange Online</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_Toc328735194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15</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95" w:history="1">
        <w:r w:rsidR="00001BFE" w:rsidRPr="00027E7C">
          <w:rPr>
            <w:rStyle w:val="Hyperlink"/>
            <w:rFonts w:eastAsia="Arial Unicode MS" w:cstheme="minorHAnsi"/>
            <w:noProof/>
            <w:szCs w:val="16"/>
            <w:lang w:val="it-IT"/>
          </w:rPr>
          <w:t>Exchange Online Piano 1</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_Toc328735195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15</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96" w:history="1">
        <w:r w:rsidR="00001BFE" w:rsidRPr="00027E7C">
          <w:rPr>
            <w:rStyle w:val="Hyperlink"/>
            <w:rFonts w:eastAsia="Arial Unicode MS" w:cstheme="minorHAnsi"/>
            <w:noProof/>
            <w:szCs w:val="16"/>
            <w:lang w:val="it-IT"/>
          </w:rPr>
          <w:t>Exchange Online Piano 2</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_Toc328735196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16</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97" w:history="1">
        <w:r w:rsidR="00001BFE" w:rsidRPr="00027E7C">
          <w:rPr>
            <w:rStyle w:val="Hyperlink"/>
            <w:rFonts w:eastAsia="Arial Unicode MS" w:cstheme="minorHAnsi"/>
            <w:noProof/>
            <w:szCs w:val="16"/>
            <w:lang w:val="it-IT"/>
          </w:rPr>
          <w:t>Lync Online Piano 1</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_Toc328735197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16</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98" w:history="1">
        <w:r w:rsidR="00001BFE" w:rsidRPr="00027E7C">
          <w:rPr>
            <w:rStyle w:val="Hyperlink"/>
            <w:rFonts w:eastAsia="Arial Unicode MS" w:cstheme="minorHAnsi"/>
            <w:noProof/>
            <w:szCs w:val="16"/>
            <w:lang w:val="it-IT"/>
          </w:rPr>
          <w:t>Lync Online Piano 2</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_Toc328735198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17</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199" w:history="1">
        <w:r w:rsidR="00001BFE" w:rsidRPr="00027E7C">
          <w:rPr>
            <w:rStyle w:val="Hyperlink"/>
            <w:rFonts w:eastAsia="Arial Unicode MS" w:cstheme="minorHAnsi"/>
            <w:noProof/>
            <w:szCs w:val="16"/>
            <w:lang w:val="it-IT"/>
          </w:rPr>
          <w:t>Lync Online Piano 3</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_Toc328735199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17</w:t>
        </w:r>
        <w:r w:rsidR="00001BFE" w:rsidRPr="00027E7C">
          <w:rPr>
            <w:rFonts w:cstheme="minorHAnsi"/>
            <w:noProof/>
            <w:szCs w:val="16"/>
            <w:lang w:val="it-IT"/>
          </w:rPr>
          <w:fldChar w:fldCharType="end"/>
        </w:r>
      </w:hyperlink>
    </w:p>
    <w:p w:rsidR="00001BFE" w:rsidRPr="00027E7C" w:rsidRDefault="00890E10" w:rsidP="00641B40">
      <w:pPr>
        <w:pStyle w:val="TOC2"/>
        <w:rPr>
          <w:rFonts w:eastAsiaTheme="minorEastAsia" w:cstheme="minorHAnsi"/>
          <w:noProof/>
          <w:color w:val="auto"/>
          <w:szCs w:val="16"/>
          <w:lang w:val="it-IT" w:eastAsia="zh-CN"/>
        </w:rPr>
      </w:pPr>
      <w:hyperlink w:anchor="_Toc328735200" w:history="1">
        <w:r w:rsidR="00001BFE" w:rsidRPr="00027E7C">
          <w:rPr>
            <w:rStyle w:val="Hyperlink"/>
            <w:rFonts w:eastAsia="Arial Unicode MS" w:cstheme="minorHAnsi"/>
            <w:noProof/>
            <w:szCs w:val="16"/>
            <w:lang w:val="it-IT"/>
          </w:rPr>
          <w:t>Lync Server Public Instant Messaging Connectivity con i</w:t>
        </w:r>
        <w:r w:rsidR="00641B40" w:rsidRPr="00027E7C">
          <w:rPr>
            <w:rStyle w:val="Hyperlink"/>
            <w:rFonts w:eastAsia="Arial Unicode MS" w:cstheme="minorHAnsi"/>
            <w:noProof/>
            <w:szCs w:val="16"/>
            <w:lang w:val="it-IT"/>
          </w:rPr>
          <w:t> </w:t>
        </w:r>
        <w:r w:rsidR="00001BFE" w:rsidRPr="00027E7C">
          <w:rPr>
            <w:rStyle w:val="Hyperlink"/>
            <w:rFonts w:eastAsia="Arial Unicode MS" w:cstheme="minorHAnsi"/>
            <w:noProof/>
            <w:szCs w:val="16"/>
            <w:lang w:val="it-IT"/>
          </w:rPr>
          <w:t>Servizi</w:t>
        </w:r>
        <w:r w:rsidR="00641B40" w:rsidRPr="00027E7C">
          <w:rPr>
            <w:rStyle w:val="Hyperlink"/>
            <w:rFonts w:eastAsia="Arial Unicode MS" w:cstheme="minorHAnsi"/>
            <w:noProof/>
            <w:szCs w:val="16"/>
            <w:lang w:val="it-IT"/>
          </w:rPr>
          <w:t> </w:t>
        </w:r>
        <w:r w:rsidR="00001BFE" w:rsidRPr="00027E7C">
          <w:rPr>
            <w:rStyle w:val="Hyperlink"/>
            <w:rFonts w:eastAsia="Arial Unicode MS" w:cstheme="minorHAnsi"/>
            <w:noProof/>
            <w:szCs w:val="16"/>
            <w:lang w:val="it-IT"/>
          </w:rPr>
          <w:t>America Online (AOL) Instant Messaging e</w:t>
        </w:r>
        <w:r w:rsidR="00641B40" w:rsidRPr="00027E7C">
          <w:rPr>
            <w:rStyle w:val="Hyperlink"/>
            <w:rFonts w:eastAsia="Arial Unicode MS" w:cstheme="minorHAnsi"/>
            <w:noProof/>
            <w:szCs w:val="16"/>
            <w:lang w:val="it-IT"/>
          </w:rPr>
          <w:t> </w:t>
        </w:r>
        <w:r w:rsidR="00001BFE" w:rsidRPr="00027E7C">
          <w:rPr>
            <w:rStyle w:val="Hyperlink"/>
            <w:rFonts w:eastAsia="Arial Unicode MS" w:cstheme="minorHAnsi"/>
            <w:noProof/>
            <w:szCs w:val="16"/>
            <w:lang w:val="it-IT"/>
          </w:rPr>
          <w:t>Windows</w:t>
        </w:r>
        <w:r w:rsidR="00641B40" w:rsidRPr="00027E7C">
          <w:rPr>
            <w:rStyle w:val="Hyperlink"/>
            <w:rFonts w:eastAsia="Arial Unicode MS" w:cstheme="minorHAnsi"/>
            <w:noProof/>
            <w:szCs w:val="16"/>
            <w:lang w:val="it-IT"/>
          </w:rPr>
          <w:t> </w:t>
        </w:r>
        <w:r w:rsidR="00001BFE" w:rsidRPr="00027E7C">
          <w:rPr>
            <w:rStyle w:val="Hyperlink"/>
            <w:rFonts w:eastAsia="Arial Unicode MS" w:cstheme="minorHAnsi"/>
            <w:noProof/>
            <w:szCs w:val="16"/>
            <w:lang w:val="it-IT"/>
          </w:rPr>
          <w:t>Live</w:t>
        </w:r>
        <w:r w:rsidR="00641B40" w:rsidRPr="00027E7C">
          <w:rPr>
            <w:rStyle w:val="Hyperlink"/>
            <w:rFonts w:eastAsia="Arial Unicode MS" w:cstheme="minorHAnsi"/>
            <w:noProof/>
            <w:szCs w:val="16"/>
            <w:lang w:val="it-IT"/>
          </w:rPr>
          <w:t> </w:t>
        </w:r>
        <w:r w:rsidR="00001BFE" w:rsidRPr="00027E7C">
          <w:rPr>
            <w:rStyle w:val="Hyperlink"/>
            <w:rFonts w:eastAsia="Arial Unicode MS" w:cstheme="minorHAnsi"/>
            <w:noProof/>
            <w:szCs w:val="16"/>
            <w:lang w:val="it-IT"/>
          </w:rPr>
          <w:t>Messenger</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_Toc328735200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18</w:t>
        </w:r>
        <w:r w:rsidR="00001BFE" w:rsidRPr="00027E7C">
          <w:rPr>
            <w:rFonts w:cstheme="minorHAnsi"/>
            <w:noProof/>
            <w:szCs w:val="16"/>
            <w:lang w:val="it-IT"/>
          </w:rPr>
          <w:fldChar w:fldCharType="end"/>
        </w:r>
      </w:hyperlink>
    </w:p>
    <w:p w:rsidR="00001BFE" w:rsidRPr="00027E7C" w:rsidRDefault="00890E10" w:rsidP="00641B40">
      <w:pPr>
        <w:pStyle w:val="TOC2"/>
        <w:rPr>
          <w:rFonts w:eastAsiaTheme="minorEastAsia" w:cstheme="minorHAnsi"/>
          <w:noProof/>
          <w:color w:val="auto"/>
          <w:szCs w:val="16"/>
          <w:lang w:val="it-IT" w:eastAsia="zh-CN"/>
        </w:rPr>
      </w:pPr>
      <w:hyperlink w:anchor="_Toc328735201" w:history="1">
        <w:r w:rsidR="00001BFE" w:rsidRPr="00027E7C">
          <w:rPr>
            <w:rStyle w:val="Hyperlink"/>
            <w:rFonts w:eastAsia="Arial Unicode MS" w:cstheme="minorHAnsi"/>
            <w:noProof/>
            <w:szCs w:val="16"/>
            <w:lang w:val="it-IT"/>
          </w:rPr>
          <w:t>Lync Server Public Instant Messaging Connectivity con</w:t>
        </w:r>
        <w:r w:rsidR="00641B40" w:rsidRPr="00027E7C">
          <w:rPr>
            <w:rStyle w:val="Hyperlink"/>
            <w:rFonts w:eastAsia="Arial Unicode MS" w:cstheme="minorHAnsi"/>
            <w:noProof/>
            <w:szCs w:val="16"/>
            <w:lang w:val="it-IT"/>
          </w:rPr>
          <w:t> </w:t>
        </w:r>
        <w:r w:rsidR="00001BFE" w:rsidRPr="00027E7C">
          <w:rPr>
            <w:rStyle w:val="Hyperlink"/>
            <w:rFonts w:eastAsia="Arial Unicode MS" w:cstheme="minorHAnsi"/>
            <w:noProof/>
            <w:szCs w:val="16"/>
            <w:lang w:val="it-IT"/>
          </w:rPr>
          <w:t>il</w:t>
        </w:r>
        <w:r w:rsidR="00641B40" w:rsidRPr="00027E7C">
          <w:rPr>
            <w:rStyle w:val="Hyperlink"/>
            <w:rFonts w:eastAsia="Arial Unicode MS" w:cstheme="minorHAnsi"/>
            <w:noProof/>
            <w:szCs w:val="16"/>
            <w:lang w:val="it-IT"/>
          </w:rPr>
          <w:t> </w:t>
        </w:r>
        <w:r w:rsidR="00001BFE" w:rsidRPr="00027E7C">
          <w:rPr>
            <w:rStyle w:val="Hyperlink"/>
            <w:rFonts w:eastAsia="Arial Unicode MS" w:cstheme="minorHAnsi"/>
            <w:noProof/>
            <w:szCs w:val="16"/>
            <w:lang w:val="it-IT"/>
          </w:rPr>
          <w:t>Servizio</w:t>
        </w:r>
        <w:r w:rsidR="00641B40" w:rsidRPr="00027E7C">
          <w:rPr>
            <w:rStyle w:val="Hyperlink"/>
            <w:rFonts w:eastAsia="Arial Unicode MS" w:cstheme="minorHAnsi"/>
            <w:noProof/>
            <w:szCs w:val="16"/>
            <w:lang w:val="it-IT"/>
          </w:rPr>
          <w:t> </w:t>
        </w:r>
        <w:r w:rsidR="00001BFE" w:rsidRPr="00027E7C">
          <w:rPr>
            <w:rStyle w:val="Hyperlink"/>
            <w:rFonts w:eastAsia="Arial Unicode MS" w:cstheme="minorHAnsi"/>
            <w:noProof/>
            <w:szCs w:val="16"/>
            <w:lang w:val="it-IT"/>
          </w:rPr>
          <w:t>Yahoo Instant Messaging</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_Toc328735201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19</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202" w:history="1">
        <w:r w:rsidR="00001BFE" w:rsidRPr="00027E7C">
          <w:rPr>
            <w:rStyle w:val="Hyperlink"/>
            <w:rFonts w:eastAsia="Arial Unicode MS" w:cstheme="minorHAnsi"/>
            <w:noProof/>
            <w:szCs w:val="16"/>
            <w:lang w:val="it-IT"/>
          </w:rPr>
          <w:t>Sottoscrizione a Office Professional Plus</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_Toc328735202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21</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203" w:history="1">
        <w:r w:rsidR="00001BFE" w:rsidRPr="00027E7C">
          <w:rPr>
            <w:rStyle w:val="Hyperlink"/>
            <w:rFonts w:eastAsia="Arial Unicode MS" w:cstheme="minorHAnsi"/>
            <w:noProof/>
            <w:szCs w:val="16"/>
            <w:lang w:val="it-IT"/>
          </w:rPr>
          <w:t>Office Web Applications</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_Toc328735203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22</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204" w:history="1">
        <w:r w:rsidR="00001BFE" w:rsidRPr="00027E7C">
          <w:rPr>
            <w:rStyle w:val="Hyperlink"/>
            <w:rFonts w:eastAsia="Arial Unicode MS" w:cstheme="minorHAnsi"/>
            <w:noProof/>
            <w:szCs w:val="16"/>
            <w:lang w:val="it-IT"/>
          </w:rPr>
          <w:t>Chiosco SharePoint</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_Toc328735204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22</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205" w:history="1">
        <w:r w:rsidR="00001BFE" w:rsidRPr="00027E7C">
          <w:rPr>
            <w:rStyle w:val="Hyperlink"/>
            <w:rFonts w:eastAsia="Arial Unicode MS" w:cstheme="minorHAnsi"/>
            <w:noProof/>
            <w:szCs w:val="16"/>
            <w:lang w:val="it-IT"/>
          </w:rPr>
          <w:t>SharePoint Online Piano 1</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_Toc328735205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23</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206" w:history="1">
        <w:r w:rsidR="00001BFE" w:rsidRPr="00027E7C">
          <w:rPr>
            <w:rStyle w:val="Hyperlink"/>
            <w:rFonts w:eastAsia="Arial Unicode MS" w:cstheme="minorHAnsi"/>
            <w:noProof/>
            <w:szCs w:val="16"/>
            <w:lang w:val="it-IT"/>
          </w:rPr>
          <w:t>SharePoint Online Piano 2</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_Toc328735206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24</w:t>
        </w:r>
        <w:r w:rsidR="00001BFE" w:rsidRPr="00027E7C">
          <w:rPr>
            <w:rFonts w:cstheme="minorHAnsi"/>
            <w:noProof/>
            <w:szCs w:val="16"/>
            <w:lang w:val="it-IT"/>
          </w:rPr>
          <w:fldChar w:fldCharType="end"/>
        </w:r>
      </w:hyperlink>
    </w:p>
    <w:p w:rsidR="00001BFE" w:rsidRPr="00027E7C" w:rsidRDefault="00890E10">
      <w:pPr>
        <w:pStyle w:val="TOC2"/>
        <w:rPr>
          <w:rFonts w:eastAsiaTheme="minorEastAsia" w:cstheme="minorHAnsi"/>
          <w:noProof/>
          <w:color w:val="auto"/>
          <w:szCs w:val="16"/>
          <w:lang w:val="it-IT" w:eastAsia="zh-CN"/>
        </w:rPr>
      </w:pPr>
      <w:hyperlink w:anchor="_Toc328735207" w:history="1">
        <w:r w:rsidR="00001BFE" w:rsidRPr="00027E7C">
          <w:rPr>
            <w:rStyle w:val="Hyperlink"/>
            <w:rFonts w:eastAsia="Arial Unicode MS" w:cstheme="minorHAnsi"/>
            <w:noProof/>
            <w:szCs w:val="16"/>
            <w:lang w:val="it-IT"/>
          </w:rPr>
          <w:t>Offerte Relative alla Piattaforma Windows Azure</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_Toc328735207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24</w:t>
        </w:r>
        <w:r w:rsidR="00001BFE" w:rsidRPr="00027E7C">
          <w:rPr>
            <w:rFonts w:cstheme="minorHAnsi"/>
            <w:noProof/>
            <w:szCs w:val="16"/>
            <w:lang w:val="it-IT"/>
          </w:rPr>
          <w:fldChar w:fldCharType="end"/>
        </w:r>
      </w:hyperlink>
    </w:p>
    <w:p w:rsidR="00001BFE" w:rsidRPr="00027E7C" w:rsidRDefault="00890E10">
      <w:pPr>
        <w:pStyle w:val="TOC2"/>
        <w:rPr>
          <w:rFonts w:asciiTheme="minorBidi" w:eastAsiaTheme="minorEastAsia" w:hAnsiTheme="minorBidi"/>
          <w:noProof/>
          <w:color w:val="auto"/>
          <w:szCs w:val="16"/>
          <w:lang w:val="it-IT" w:eastAsia="zh-CN"/>
        </w:rPr>
      </w:pPr>
      <w:hyperlink w:anchor="_Toc328735208" w:history="1">
        <w:r w:rsidR="00001BFE" w:rsidRPr="00027E7C">
          <w:rPr>
            <w:rStyle w:val="Hyperlink"/>
            <w:rFonts w:eastAsia="Arial Unicode MS" w:cstheme="minorHAnsi"/>
            <w:noProof/>
            <w:szCs w:val="16"/>
            <w:lang w:val="it-IT"/>
          </w:rPr>
          <w:t>Windows Intune</w:t>
        </w:r>
        <w:r w:rsidR="00001BFE" w:rsidRPr="00027E7C">
          <w:rPr>
            <w:rFonts w:cstheme="minorHAnsi"/>
            <w:noProof/>
            <w:szCs w:val="16"/>
            <w:lang w:val="it-IT"/>
          </w:rPr>
          <w:tab/>
        </w:r>
        <w:r w:rsidR="00001BFE" w:rsidRPr="00027E7C">
          <w:rPr>
            <w:rFonts w:cstheme="minorHAnsi"/>
            <w:noProof/>
            <w:szCs w:val="16"/>
            <w:lang w:val="it-IT"/>
          </w:rPr>
          <w:fldChar w:fldCharType="begin"/>
        </w:r>
        <w:r w:rsidR="00001BFE" w:rsidRPr="00027E7C">
          <w:rPr>
            <w:rFonts w:cstheme="minorHAnsi"/>
            <w:noProof/>
            <w:szCs w:val="16"/>
            <w:lang w:val="it-IT"/>
          </w:rPr>
          <w:instrText xml:space="preserve"> PAGEREF _Toc328735208 \h </w:instrText>
        </w:r>
        <w:r w:rsidR="00001BFE" w:rsidRPr="00027E7C">
          <w:rPr>
            <w:rFonts w:cstheme="minorHAnsi"/>
            <w:noProof/>
            <w:szCs w:val="16"/>
            <w:lang w:val="it-IT"/>
          </w:rPr>
        </w:r>
        <w:r w:rsidR="00001BFE" w:rsidRPr="00027E7C">
          <w:rPr>
            <w:rFonts w:cstheme="minorHAnsi"/>
            <w:noProof/>
            <w:szCs w:val="16"/>
            <w:lang w:val="it-IT"/>
          </w:rPr>
          <w:fldChar w:fldCharType="separate"/>
        </w:r>
        <w:r w:rsidR="00846649" w:rsidRPr="00027E7C">
          <w:rPr>
            <w:rFonts w:cstheme="minorHAnsi"/>
            <w:noProof/>
            <w:szCs w:val="16"/>
            <w:lang w:val="it-IT"/>
          </w:rPr>
          <w:t>26</w:t>
        </w:r>
        <w:r w:rsidR="00001BFE" w:rsidRPr="00027E7C">
          <w:rPr>
            <w:rFonts w:cstheme="minorHAnsi"/>
            <w:noProof/>
            <w:szCs w:val="16"/>
            <w:lang w:val="it-IT"/>
          </w:rPr>
          <w:fldChar w:fldCharType="end"/>
        </w:r>
      </w:hyperlink>
    </w:p>
    <w:p w:rsidR="00001BFE" w:rsidRPr="00027E7C" w:rsidRDefault="00890E10">
      <w:pPr>
        <w:pStyle w:val="TOC1"/>
        <w:tabs>
          <w:tab w:val="right" w:leader="dot" w:pos="5210"/>
        </w:tabs>
        <w:rPr>
          <w:rFonts w:eastAsiaTheme="minorEastAsia" w:cs="Arial"/>
          <w:b w:val="0"/>
          <w:caps w:val="0"/>
          <w:noProof/>
          <w:color w:val="auto"/>
          <w:szCs w:val="16"/>
          <w:lang w:val="it-IT" w:eastAsia="zh-CN"/>
        </w:rPr>
      </w:pPr>
      <w:hyperlink w:anchor="_Toc328735209" w:history="1">
        <w:r w:rsidR="00001BFE" w:rsidRPr="00027E7C">
          <w:rPr>
            <w:rStyle w:val="Hyperlink"/>
            <w:rFonts w:eastAsia="Arial Unicode MS" w:cs="Arial"/>
            <w:noProof/>
            <w:szCs w:val="16"/>
            <w:lang w:val="it-IT"/>
          </w:rPr>
          <w:t>Appendice 1: Comunicazioni</w:t>
        </w:r>
        <w:r w:rsidR="00001BFE" w:rsidRPr="00027E7C">
          <w:rPr>
            <w:rFonts w:cs="Arial"/>
            <w:noProof/>
            <w:szCs w:val="16"/>
            <w:lang w:val="it-IT"/>
          </w:rPr>
          <w:tab/>
        </w:r>
        <w:r w:rsidR="00001BFE" w:rsidRPr="00027E7C">
          <w:rPr>
            <w:rFonts w:cs="Arial"/>
            <w:noProof/>
            <w:szCs w:val="16"/>
            <w:lang w:val="it-IT"/>
          </w:rPr>
          <w:fldChar w:fldCharType="begin"/>
        </w:r>
        <w:r w:rsidR="00001BFE" w:rsidRPr="00027E7C">
          <w:rPr>
            <w:rFonts w:cs="Arial"/>
            <w:noProof/>
            <w:szCs w:val="16"/>
            <w:lang w:val="it-IT"/>
          </w:rPr>
          <w:instrText xml:space="preserve"> PAGEREF _Toc328735209 \h </w:instrText>
        </w:r>
        <w:r w:rsidR="00001BFE" w:rsidRPr="00027E7C">
          <w:rPr>
            <w:rFonts w:cs="Arial"/>
            <w:noProof/>
            <w:szCs w:val="16"/>
            <w:lang w:val="it-IT"/>
          </w:rPr>
        </w:r>
        <w:r w:rsidR="00001BFE" w:rsidRPr="00027E7C">
          <w:rPr>
            <w:rFonts w:cs="Arial"/>
            <w:noProof/>
            <w:szCs w:val="16"/>
            <w:lang w:val="it-IT"/>
          </w:rPr>
          <w:fldChar w:fldCharType="separate"/>
        </w:r>
        <w:r w:rsidR="00846649" w:rsidRPr="00027E7C">
          <w:rPr>
            <w:rFonts w:cs="Arial"/>
            <w:noProof/>
            <w:szCs w:val="16"/>
            <w:lang w:val="it-IT"/>
          </w:rPr>
          <w:t>31</w:t>
        </w:r>
        <w:r w:rsidR="00001BFE" w:rsidRPr="00027E7C">
          <w:rPr>
            <w:rFonts w:cs="Arial"/>
            <w:noProof/>
            <w:szCs w:val="16"/>
            <w:lang w:val="it-IT"/>
          </w:rPr>
          <w:fldChar w:fldCharType="end"/>
        </w:r>
      </w:hyperlink>
    </w:p>
    <w:p w:rsidR="00001BFE" w:rsidRPr="00027E7C" w:rsidRDefault="00890E10">
      <w:pPr>
        <w:pStyle w:val="TOC1"/>
        <w:tabs>
          <w:tab w:val="right" w:leader="dot" w:pos="5210"/>
        </w:tabs>
        <w:rPr>
          <w:rFonts w:eastAsiaTheme="minorEastAsia" w:cs="Arial"/>
          <w:b w:val="0"/>
          <w:caps w:val="0"/>
          <w:noProof/>
          <w:color w:val="auto"/>
          <w:szCs w:val="16"/>
          <w:lang w:val="it-IT" w:eastAsia="zh-CN"/>
        </w:rPr>
      </w:pPr>
      <w:hyperlink w:anchor="_Toc328735210" w:history="1">
        <w:r w:rsidR="00001BFE" w:rsidRPr="00027E7C">
          <w:rPr>
            <w:rStyle w:val="Hyperlink"/>
            <w:rFonts w:eastAsia="Arial Unicode MS" w:cs="Arial"/>
            <w:noProof/>
            <w:szCs w:val="16"/>
            <w:lang w:val="it-IT"/>
          </w:rPr>
          <w:t>Indice dei Prodotti</w:t>
        </w:r>
        <w:r w:rsidR="00001BFE" w:rsidRPr="00027E7C">
          <w:rPr>
            <w:rFonts w:cs="Arial"/>
            <w:noProof/>
            <w:szCs w:val="16"/>
            <w:lang w:val="it-IT"/>
          </w:rPr>
          <w:tab/>
        </w:r>
        <w:r w:rsidR="00001BFE" w:rsidRPr="00027E7C">
          <w:rPr>
            <w:rFonts w:cs="Arial"/>
            <w:noProof/>
            <w:szCs w:val="16"/>
            <w:lang w:val="it-IT"/>
          </w:rPr>
          <w:fldChar w:fldCharType="begin"/>
        </w:r>
        <w:r w:rsidR="00001BFE" w:rsidRPr="00027E7C">
          <w:rPr>
            <w:rFonts w:cs="Arial"/>
            <w:noProof/>
            <w:szCs w:val="16"/>
            <w:lang w:val="it-IT"/>
          </w:rPr>
          <w:instrText xml:space="preserve"> PAGEREF _Toc328735210 \h </w:instrText>
        </w:r>
        <w:r w:rsidR="00001BFE" w:rsidRPr="00027E7C">
          <w:rPr>
            <w:rFonts w:cs="Arial"/>
            <w:noProof/>
            <w:szCs w:val="16"/>
            <w:lang w:val="it-IT"/>
          </w:rPr>
        </w:r>
        <w:r w:rsidR="00001BFE" w:rsidRPr="00027E7C">
          <w:rPr>
            <w:rFonts w:cs="Arial"/>
            <w:noProof/>
            <w:szCs w:val="16"/>
            <w:lang w:val="it-IT"/>
          </w:rPr>
          <w:fldChar w:fldCharType="separate"/>
        </w:r>
        <w:r w:rsidR="00846649" w:rsidRPr="00027E7C">
          <w:rPr>
            <w:rFonts w:cs="Arial"/>
            <w:noProof/>
            <w:szCs w:val="16"/>
            <w:lang w:val="it-IT"/>
          </w:rPr>
          <w:t>33</w:t>
        </w:r>
        <w:r w:rsidR="00001BFE" w:rsidRPr="00027E7C">
          <w:rPr>
            <w:rFonts w:cs="Arial"/>
            <w:noProof/>
            <w:szCs w:val="16"/>
            <w:lang w:val="it-IT"/>
          </w:rPr>
          <w:fldChar w:fldCharType="end"/>
        </w:r>
      </w:hyperlink>
    </w:p>
    <w:p w:rsidR="0082133B" w:rsidRPr="00027E7C" w:rsidRDefault="00247CDB">
      <w:pPr>
        <w:pStyle w:val="PURBody-Indented"/>
        <w:rPr>
          <w:rFonts w:eastAsia="Arial Unicode MS"/>
          <w:sz w:val="16"/>
          <w:szCs w:val="16"/>
          <w:lang w:val="it-IT"/>
        </w:rPr>
        <w:sectPr w:rsidR="0082133B" w:rsidRPr="00027E7C" w:rsidSect="00572AB9">
          <w:type w:val="continuous"/>
          <w:pgSz w:w="12240" w:h="15840" w:code="1"/>
          <w:pgMar w:top="1170" w:right="720" w:bottom="720" w:left="720" w:header="432" w:footer="288" w:gutter="0"/>
          <w:cols w:num="2" w:space="360"/>
        </w:sectPr>
      </w:pPr>
      <w:r w:rsidRPr="00027E7C">
        <w:rPr>
          <w:rFonts w:eastAsia="Arial Unicode MS" w:cs="Arial"/>
          <w:sz w:val="16"/>
          <w:szCs w:val="16"/>
          <w:lang w:val="it-IT"/>
        </w:rPr>
        <w:fldChar w:fldCharType="end"/>
      </w:r>
    </w:p>
    <w:p w:rsidR="0082133B" w:rsidRPr="00027E7C" w:rsidRDefault="0082133B">
      <w:pPr>
        <w:pStyle w:val="PURBody-Indented"/>
        <w:rPr>
          <w:rFonts w:eastAsia="Arial Unicode MS"/>
          <w:sz w:val="16"/>
          <w:szCs w:val="16"/>
          <w:lang w:val="it-IT"/>
        </w:rPr>
      </w:pPr>
    </w:p>
    <w:p w:rsidR="0082133B" w:rsidRPr="00027E7C" w:rsidRDefault="00ED4593">
      <w:pPr>
        <w:pStyle w:val="PURSectionHeading"/>
        <w:pageBreakBefore/>
        <w:rPr>
          <w:rFonts w:eastAsia="Arial Unicode MS"/>
          <w:lang w:val="it-IT"/>
        </w:rPr>
      </w:pPr>
      <w:bookmarkStart w:id="2" w:name="_Sec5"/>
      <w:bookmarkEnd w:id="1"/>
      <w:r w:rsidRPr="00027E7C">
        <w:rPr>
          <w:rFonts w:eastAsia="Arial Unicode MS"/>
          <w:lang w:val="it-IT"/>
        </w:rPr>
        <w:lastRenderedPageBreak/>
        <w:t>Introduzione</w:t>
      </w:r>
      <w:r w:rsidR="00247CDB" w:rsidRPr="00027E7C">
        <w:rPr>
          <w:rFonts w:eastAsia="Arial Unicode MS"/>
          <w:lang w:val="it-IT"/>
        </w:rPr>
        <w:fldChar w:fldCharType="begin"/>
      </w:r>
      <w:r w:rsidRPr="00027E7C">
        <w:rPr>
          <w:rFonts w:eastAsia="Arial Unicode MS"/>
          <w:lang w:val="it-IT"/>
        </w:rPr>
        <w:instrText xml:space="preserve">TC </w:instrText>
      </w:r>
      <w:bookmarkStart w:id="3" w:name="_Toc328735172"/>
      <w:r w:rsidRPr="00027E7C">
        <w:rPr>
          <w:rFonts w:eastAsia="Arial Unicode MS"/>
          <w:lang w:val="it-IT"/>
        </w:rPr>
        <w:instrText>Introduzione</w:instrText>
      </w:r>
      <w:bookmarkEnd w:id="3"/>
      <w:r w:rsidRPr="00027E7C">
        <w:rPr>
          <w:rFonts w:eastAsia="Arial Unicode MS"/>
          <w:lang w:val="it-IT"/>
        </w:rPr>
        <w:instrText xml:space="preserve"> \l 1 </w:instrText>
      </w:r>
      <w:r w:rsidR="00247CDB" w:rsidRPr="00027E7C">
        <w:rPr>
          <w:rFonts w:eastAsia="Arial Unicode MS"/>
          <w:lang w:val="it-IT"/>
        </w:rPr>
        <w:fldChar w:fldCharType="end"/>
      </w:r>
    </w:p>
    <w:p w:rsidR="0082133B" w:rsidRPr="00027E7C" w:rsidRDefault="0082133B">
      <w:pPr>
        <w:pStyle w:val="PURBody-Indented"/>
        <w:rPr>
          <w:rFonts w:eastAsia="Arial Unicode MS"/>
          <w:lang w:val="it-IT"/>
        </w:rPr>
      </w:pPr>
    </w:p>
    <w:p w:rsidR="0082133B" w:rsidRPr="00027E7C" w:rsidRDefault="00ED4593">
      <w:pPr>
        <w:pStyle w:val="PURHeading1"/>
        <w:rPr>
          <w:rFonts w:eastAsia="Arial Unicode MS"/>
          <w:lang w:val="it-IT"/>
        </w:rPr>
      </w:pPr>
      <w:r w:rsidRPr="00027E7C">
        <w:rPr>
          <w:rFonts w:eastAsia="Arial Unicode MS"/>
          <w:lang w:val="it-IT"/>
        </w:rPr>
        <w:t>Identificazione delle Condizioni di Licenza applicabili a un Servizio Online</w:t>
      </w:r>
    </w:p>
    <w:p w:rsidR="0082133B" w:rsidRPr="00027E7C" w:rsidRDefault="00ED4593" w:rsidP="00A37240">
      <w:pPr>
        <w:pStyle w:val="PURBody-Indented"/>
        <w:rPr>
          <w:rFonts w:eastAsia="Arial Unicode MS"/>
          <w:lang w:val="it-IT"/>
        </w:rPr>
      </w:pPr>
      <w:r w:rsidRPr="00027E7C">
        <w:rPr>
          <w:rFonts w:eastAsia="Arial Unicode MS"/>
          <w:lang w:val="it-IT"/>
        </w:rPr>
        <w:t>Le condizioni di licenza che si applicano all</w:t>
      </w:r>
      <w:r w:rsidR="00A37240" w:rsidRPr="00027E7C">
        <w:rPr>
          <w:rFonts w:eastAsia="Arial Unicode MS"/>
          <w:lang w:val="it-IT"/>
        </w:rPr>
        <w:t>’</w:t>
      </w:r>
      <w:r w:rsidRPr="00027E7C">
        <w:rPr>
          <w:rFonts w:eastAsia="Arial Unicode MS"/>
          <w:lang w:val="it-IT"/>
        </w:rPr>
        <w:t>utilizzo da parte del licenziatario di un determinato servizio online con licenza includono le Condizioni di Licenza Generali e le eventuali Condizioni di Licenza Specifiche per il Servizio.</w:t>
      </w:r>
    </w:p>
    <w:p w:rsidR="0082133B" w:rsidRPr="00027E7C" w:rsidRDefault="0082133B">
      <w:pPr>
        <w:pStyle w:val="PURBody-Indented"/>
        <w:rPr>
          <w:rFonts w:eastAsia="Arial Unicode MS"/>
          <w:lang w:val="it-IT"/>
        </w:rPr>
      </w:pPr>
    </w:p>
    <w:p w:rsidR="0082133B" w:rsidRPr="00027E7C" w:rsidRDefault="00ED4593">
      <w:pPr>
        <w:pStyle w:val="PURHeading2"/>
        <w:rPr>
          <w:rFonts w:eastAsia="Arial Unicode MS"/>
          <w:lang w:val="it-IT"/>
        </w:rPr>
      </w:pPr>
      <w:r w:rsidRPr="00027E7C">
        <w:rPr>
          <w:rFonts w:eastAsia="Arial Unicode MS"/>
          <w:lang w:val="it-IT"/>
        </w:rPr>
        <w:t>Comunicazioni</w:t>
      </w:r>
    </w:p>
    <w:p w:rsidR="0082133B" w:rsidRPr="00027E7C" w:rsidRDefault="00AD23F7" w:rsidP="00A37240">
      <w:pPr>
        <w:pStyle w:val="PURBody-Indented"/>
        <w:rPr>
          <w:rFonts w:eastAsia="Arial Unicode MS"/>
          <w:lang w:val="it-IT"/>
        </w:rPr>
      </w:pPr>
      <w:r w:rsidRPr="00027E7C">
        <w:rPr>
          <w:rFonts w:eastAsia="Arial Unicode MS"/>
          <w:lang w:val="it-IT"/>
        </w:rPr>
        <w:t>L</w:t>
      </w:r>
      <w:r w:rsidR="00A37240" w:rsidRPr="00027E7C">
        <w:rPr>
          <w:rFonts w:eastAsia="Arial Unicode MS"/>
          <w:lang w:val="it-IT"/>
        </w:rPr>
        <w:t>’</w:t>
      </w:r>
      <w:hyperlink w:anchor="_Sec10">
        <w:r w:rsidRPr="00027E7C">
          <w:rPr>
            <w:rFonts w:eastAsia="Arial Unicode MS"/>
            <w:color w:val="00467F"/>
            <w:u w:val="single"/>
            <w:lang w:val="it-IT"/>
          </w:rPr>
          <w:t>Appendice 1</w:t>
        </w:r>
      </w:hyperlink>
      <w:r w:rsidRPr="00027E7C">
        <w:rPr>
          <w:rFonts w:eastAsia="Arial Unicode MS"/>
          <w:lang w:val="it-IT"/>
        </w:rPr>
        <w:t xml:space="preserve"> include comunicazioni relative ai vari servizi online come indicato nelle Condizioni Specifiche per il Servizio.</w:t>
      </w:r>
    </w:p>
    <w:p w:rsidR="0082133B" w:rsidRPr="00027E7C" w:rsidRDefault="00ED4593">
      <w:pPr>
        <w:pStyle w:val="PURHeading1"/>
        <w:rPr>
          <w:rFonts w:eastAsia="Arial Unicode MS"/>
          <w:lang w:val="it-IT"/>
        </w:rPr>
      </w:pPr>
      <w:r w:rsidRPr="00027E7C">
        <w:rPr>
          <w:rFonts w:eastAsia="Arial Unicode MS"/>
          <w:lang w:val="it-IT"/>
        </w:rPr>
        <w:t>Chiarimenti e Riepilogo delle Modifiche Apportate</w:t>
      </w:r>
    </w:p>
    <w:p w:rsidR="0082133B" w:rsidRPr="00027E7C" w:rsidRDefault="00ED4593">
      <w:pPr>
        <w:pStyle w:val="PURBody-Indented"/>
        <w:rPr>
          <w:rFonts w:eastAsia="Arial Unicode MS"/>
          <w:lang w:val="it-IT"/>
        </w:rPr>
      </w:pPr>
      <w:r w:rsidRPr="00027E7C">
        <w:rPr>
          <w:rFonts w:eastAsia="Arial Unicode MS"/>
          <w:lang w:val="it-IT"/>
        </w:rPr>
        <w:t>Microsoft ha progettato i presenti Diritti di Utilizzo dei Servizi Online per aiutare il licenziatario a ottenere in licenza e gestire l’utilizzo dei servizi online di Microsoft.</w:t>
      </w:r>
      <w:r w:rsidR="003970CF" w:rsidRPr="00027E7C">
        <w:rPr>
          <w:rFonts w:eastAsia="Arial Unicode MS"/>
          <w:lang w:val="it-IT"/>
        </w:rPr>
        <w:t xml:space="preserve"> </w:t>
      </w:r>
      <w:r w:rsidRPr="00027E7C">
        <w:rPr>
          <w:rFonts w:eastAsia="Arial Unicode MS"/>
          <w:lang w:val="it-IT"/>
        </w:rPr>
        <w:t>Di seguito sono riportate le aggiunte e le eliminazioni recenti, nonché le altre modifiche apportate ai Diritti di Utilizzo dei Servizi Online. Inoltre sono elencati i chiarimenti relativi ai criteri di concessione delle licenze Microsoft a fronte di domande frequenti dei clienti.</w:t>
      </w:r>
      <w:r w:rsidR="003970CF" w:rsidRPr="00027E7C">
        <w:rPr>
          <w:rFonts w:eastAsia="Arial Unicode MS"/>
          <w:lang w:val="it-IT"/>
        </w:rPr>
        <w:t xml:space="preserve"> </w:t>
      </w:r>
    </w:p>
    <w:tbl>
      <w:tblPr>
        <w:tblStyle w:val="PURTable"/>
        <w:tblW w:w="0" w:type="auto"/>
        <w:tblLook w:val="04A0" w:firstRow="1" w:lastRow="0" w:firstColumn="1" w:lastColumn="0" w:noHBand="0" w:noVBand="1"/>
      </w:tblPr>
      <w:tblGrid>
        <w:gridCol w:w="5249"/>
        <w:gridCol w:w="5393"/>
      </w:tblGrid>
      <w:tr w:rsidR="0082133B" w:rsidRPr="00027E7C"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027E7C" w:rsidRDefault="00ED4593">
            <w:pPr>
              <w:pStyle w:val="PURHeading2"/>
              <w:rPr>
                <w:rFonts w:eastAsia="Arial Unicode MS"/>
                <w:lang w:val="it-IT"/>
              </w:rPr>
            </w:pPr>
            <w:r w:rsidRPr="00027E7C">
              <w:rPr>
                <w:rFonts w:eastAsia="Arial Unicode MS"/>
                <w:lang w:val="it-IT" w:bidi="he-IL"/>
              </w:rPr>
              <w:t>Prodotti Aggiunti</w:t>
            </w:r>
          </w:p>
        </w:tc>
        <w:tc>
          <w:tcPr>
            <w:tcW w:w="5393" w:type="dxa"/>
            <w:shd w:val="clear" w:color="auto" w:fill="E5EEF7"/>
          </w:tcPr>
          <w:p w:rsidR="0082133B" w:rsidRPr="00027E7C" w:rsidRDefault="00ED4593">
            <w:pPr>
              <w:pStyle w:val="PURHeading2"/>
              <w:rPr>
                <w:rFonts w:eastAsia="Arial Unicode MS"/>
                <w:lang w:val="it-IT"/>
              </w:rPr>
            </w:pPr>
            <w:r w:rsidRPr="00027E7C">
              <w:rPr>
                <w:rFonts w:eastAsia="Arial Unicode MS"/>
                <w:lang w:val="it-IT" w:bidi="he-IL"/>
              </w:rPr>
              <w:t>Prodotti Eliminati</w:t>
            </w:r>
          </w:p>
        </w:tc>
      </w:tr>
      <w:tr w:rsidR="0082133B" w:rsidRPr="00027E7C" w:rsidTr="00E774B2">
        <w:tc>
          <w:tcPr>
            <w:tcW w:w="5249" w:type="dxa"/>
          </w:tcPr>
          <w:p w:rsidR="0082133B" w:rsidRPr="00027E7C" w:rsidRDefault="00E45F87" w:rsidP="00C83ABF">
            <w:pPr>
              <w:pStyle w:val="PURBullet"/>
              <w:numPr>
                <w:ilvl w:val="0"/>
                <w:numId w:val="1"/>
              </w:numPr>
              <w:rPr>
                <w:rFonts w:eastAsia="Arial Unicode MS"/>
                <w:lang w:val="it-IT"/>
              </w:rPr>
            </w:pPr>
            <w:r w:rsidRPr="00027E7C">
              <w:rPr>
                <w:rFonts w:eastAsia="Arial Unicode MS"/>
                <w:lang w:val="it-IT" w:bidi="he-IL"/>
              </w:rPr>
              <w:t>SQL Server (nelle Offerte della Piattaforma Windows</w:t>
            </w:r>
            <w:r w:rsidR="00C83ABF" w:rsidRPr="00027E7C">
              <w:rPr>
                <w:rFonts w:eastAsia="Arial Unicode MS"/>
                <w:lang w:val="it-IT" w:bidi="he-IL"/>
              </w:rPr>
              <w:t> </w:t>
            </w:r>
            <w:r w:rsidRPr="00027E7C">
              <w:rPr>
                <w:rFonts w:eastAsia="Arial Unicode MS"/>
                <w:lang w:val="it-IT" w:bidi="he-IL"/>
              </w:rPr>
              <w:t>Azure)</w:t>
            </w:r>
          </w:p>
        </w:tc>
        <w:tc>
          <w:tcPr>
            <w:tcW w:w="5393" w:type="dxa"/>
          </w:tcPr>
          <w:p w:rsidR="0082133B" w:rsidRPr="00027E7C" w:rsidRDefault="00E45F87" w:rsidP="005D6562">
            <w:pPr>
              <w:pStyle w:val="PURBullet"/>
              <w:numPr>
                <w:ilvl w:val="0"/>
                <w:numId w:val="2"/>
              </w:numPr>
              <w:rPr>
                <w:rFonts w:eastAsia="Arial Unicode MS"/>
                <w:lang w:val="it-IT"/>
              </w:rPr>
            </w:pPr>
            <w:r w:rsidRPr="00027E7C">
              <w:rPr>
                <w:rFonts w:eastAsia="Arial Unicode MS"/>
                <w:lang w:val="it-IT" w:bidi="he-IL"/>
              </w:rPr>
              <w:t>Nessuno</w:t>
            </w:r>
          </w:p>
        </w:tc>
      </w:tr>
    </w:tbl>
    <w:p w:rsidR="0082133B" w:rsidRPr="00027E7C" w:rsidRDefault="0082133B">
      <w:pPr>
        <w:pStyle w:val="PURBody-Indented"/>
        <w:rPr>
          <w:rFonts w:eastAsia="Arial Unicode MS"/>
          <w:lang w:val="it-IT"/>
        </w:rPr>
      </w:pPr>
    </w:p>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82133B">
      <w:pPr>
        <w:rPr>
          <w:rFonts w:eastAsia="Arial Unicode MS"/>
          <w:lang w:val="it-IT"/>
        </w:rPr>
        <w:sectPr w:rsidR="0082133B" w:rsidRPr="00027E7C" w:rsidSect="00572AB9">
          <w:headerReference w:type="default" r:id="rId15"/>
          <w:footerReference w:type="default" r:id="rId16"/>
          <w:type w:val="continuous"/>
          <w:pgSz w:w="12240" w:h="15840" w:code="1"/>
          <w:pgMar w:top="1170" w:right="720" w:bottom="720" w:left="720" w:header="432" w:footer="288" w:gutter="0"/>
          <w:cols w:space="360"/>
        </w:sectPr>
      </w:pPr>
    </w:p>
    <w:bookmarkEnd w:id="2"/>
    <w:p w:rsidR="0082133B" w:rsidRPr="00027E7C" w:rsidRDefault="0082133B">
      <w:pPr>
        <w:pStyle w:val="PURBreadcrumb"/>
        <w:rPr>
          <w:rFonts w:eastAsia="Arial Unicode MS"/>
          <w:lang w:val="it-IT"/>
        </w:rPr>
      </w:pPr>
    </w:p>
    <w:p w:rsidR="0082133B" w:rsidRPr="00027E7C" w:rsidRDefault="0082133B">
      <w:pPr>
        <w:rPr>
          <w:rFonts w:eastAsia="Arial Unicode MS"/>
          <w:lang w:val="it-IT"/>
        </w:rPr>
        <w:sectPr w:rsidR="0082133B" w:rsidRPr="00027E7C" w:rsidSect="00572AB9">
          <w:type w:val="continuous"/>
          <w:pgSz w:w="12240" w:h="15840" w:code="1"/>
          <w:pgMar w:top="1170" w:right="720" w:bottom="720" w:left="720" w:header="432" w:footer="288" w:gutter="0"/>
          <w:cols w:space="360"/>
        </w:sectPr>
      </w:pPr>
    </w:p>
    <w:p w:rsidR="0082133B" w:rsidRPr="00027E7C" w:rsidRDefault="00ED4593" w:rsidP="00001BFE">
      <w:pPr>
        <w:pStyle w:val="PURSectionHeading"/>
        <w:pageBreakBefore/>
        <w:rPr>
          <w:lang w:val="it-IT"/>
        </w:rPr>
      </w:pPr>
      <w:bookmarkStart w:id="4" w:name="_Sec43"/>
      <w:r w:rsidRPr="00027E7C">
        <w:rPr>
          <w:lang w:val="it-IT"/>
        </w:rPr>
        <w:lastRenderedPageBreak/>
        <w:t>Servizi Online (Licenza “Subscription” per Utente o per Dispositivo, Licenza “Subscription” per Servizi e/o Licenza “Subscription” Add-on)</w:t>
      </w:r>
      <w:r w:rsidR="00247CDB" w:rsidRPr="00027E7C">
        <w:rPr>
          <w:lang w:val="it-IT"/>
        </w:rPr>
        <w:fldChar w:fldCharType="begin"/>
      </w:r>
      <w:r w:rsidRPr="00027E7C">
        <w:rPr>
          <w:lang w:val="it-IT"/>
        </w:rPr>
        <w:instrText>TC "</w:instrText>
      </w:r>
      <w:bookmarkStart w:id="5" w:name="_Toc328735173"/>
      <w:r w:rsidRPr="00027E7C">
        <w:rPr>
          <w:lang w:val="it-IT"/>
        </w:rPr>
        <w:instrText>Servizi Online (Licenza Subscription per Utente o per Dispositivo, Licenza Subscription per Servizi e/o Licenza Subscription Add-on)</w:instrText>
      </w:r>
      <w:bookmarkEnd w:id="5"/>
      <w:r w:rsidRPr="00027E7C">
        <w:rPr>
          <w:lang w:val="it-IT"/>
        </w:rPr>
        <w:instrText xml:space="preserve">" \l 1 </w:instrText>
      </w:r>
      <w:r w:rsidR="00247CDB" w:rsidRPr="00027E7C">
        <w:rPr>
          <w:lang w:val="it-IT"/>
        </w:rPr>
        <w:fldChar w:fldCharType="end"/>
      </w:r>
    </w:p>
    <w:p w:rsidR="0082133B" w:rsidRPr="00027E7C" w:rsidRDefault="0082133B">
      <w:pPr>
        <w:pStyle w:val="PURBody-Indented"/>
        <w:rPr>
          <w:rFonts w:eastAsia="Arial Unicode MS"/>
          <w:lang w:val="it-IT"/>
        </w:rPr>
      </w:pPr>
    </w:p>
    <w:p w:rsidR="0082133B" w:rsidRPr="00027E7C" w:rsidRDefault="0082133B">
      <w:pPr>
        <w:rPr>
          <w:rFonts w:eastAsia="Arial Unicode MS"/>
          <w:lang w:val="it-IT"/>
        </w:rPr>
        <w:sectPr w:rsidR="0082133B" w:rsidRPr="00027E7C" w:rsidSect="00572AB9">
          <w:headerReference w:type="default" r:id="rId17"/>
          <w:footerReference w:type="default" r:id="rId18"/>
          <w:type w:val="continuous"/>
          <w:pgSz w:w="12240" w:h="15840" w:code="1"/>
          <w:pgMar w:top="1170" w:right="720" w:bottom="720" w:left="720" w:header="432" w:footer="288" w:gutter="0"/>
          <w:cols w:space="360"/>
        </w:sectPr>
      </w:pPr>
    </w:p>
    <w:p w:rsidR="00554CBD" w:rsidRPr="00027E7C" w:rsidRDefault="00247CDB">
      <w:pPr>
        <w:pStyle w:val="TOC2"/>
        <w:rPr>
          <w:rFonts w:eastAsiaTheme="minorEastAsia"/>
          <w:noProof/>
          <w:color w:val="auto"/>
          <w:sz w:val="22"/>
          <w:lang w:val="it-IT" w:eastAsia="zh-CN"/>
        </w:rPr>
      </w:pPr>
      <w:r w:rsidRPr="00027E7C">
        <w:rPr>
          <w:rFonts w:eastAsia="Arial Unicode MS"/>
          <w:lang w:val="it-IT"/>
        </w:rPr>
        <w:lastRenderedPageBreak/>
        <w:fldChar w:fldCharType="begin"/>
      </w:r>
      <w:r w:rsidR="00ED4593" w:rsidRPr="00027E7C">
        <w:rPr>
          <w:rFonts w:eastAsia="Arial Unicode MS"/>
          <w:lang w:val="it-IT"/>
        </w:rPr>
        <w:instrText xml:space="preserve"> TOC \b _Sec43 \f \h \l 2-2 </w:instrText>
      </w:r>
      <w:r w:rsidRPr="00027E7C">
        <w:rPr>
          <w:rFonts w:eastAsia="Arial Unicode MS"/>
          <w:lang w:val="it-IT"/>
        </w:rPr>
        <w:fldChar w:fldCharType="separate"/>
      </w:r>
      <w:hyperlink w:anchor="_Toc328735409" w:history="1">
        <w:r w:rsidR="00554CBD" w:rsidRPr="00027E7C">
          <w:rPr>
            <w:rStyle w:val="Hyperlink"/>
            <w:rFonts w:eastAsia="Arial Unicode MS"/>
            <w:noProof/>
            <w:lang w:val="it-IT"/>
          </w:rPr>
          <w:t>Definizioni</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_Toc328735409 \h </w:instrText>
        </w:r>
        <w:r w:rsidR="00554CBD" w:rsidRPr="00027E7C">
          <w:rPr>
            <w:noProof/>
            <w:lang w:val="it-IT"/>
          </w:rPr>
        </w:r>
        <w:r w:rsidR="00554CBD" w:rsidRPr="00027E7C">
          <w:rPr>
            <w:noProof/>
            <w:lang w:val="it-IT"/>
          </w:rPr>
          <w:fldChar w:fldCharType="separate"/>
        </w:r>
        <w:r w:rsidR="00846649" w:rsidRPr="00027E7C">
          <w:rPr>
            <w:noProof/>
            <w:lang w:val="it-IT"/>
          </w:rPr>
          <w:t>4</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10" w:history="1">
        <w:r w:rsidR="00554CBD" w:rsidRPr="00027E7C">
          <w:rPr>
            <w:rStyle w:val="Hyperlink"/>
            <w:rFonts w:eastAsia="Arial Unicode MS"/>
            <w:noProof/>
            <w:lang w:val="it-IT"/>
          </w:rPr>
          <w:t>Diritti di Utilizzo del Licenziatario</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_Toc328735410 \h </w:instrText>
        </w:r>
        <w:r w:rsidR="00554CBD" w:rsidRPr="00027E7C">
          <w:rPr>
            <w:noProof/>
            <w:lang w:val="it-IT"/>
          </w:rPr>
        </w:r>
        <w:r w:rsidR="00554CBD" w:rsidRPr="00027E7C">
          <w:rPr>
            <w:noProof/>
            <w:lang w:val="it-IT"/>
          </w:rPr>
          <w:fldChar w:fldCharType="separate"/>
        </w:r>
        <w:r w:rsidR="00846649" w:rsidRPr="00027E7C">
          <w:rPr>
            <w:noProof/>
            <w:lang w:val="it-IT"/>
          </w:rPr>
          <w:t>5</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11" w:history="1">
        <w:r w:rsidR="00554CBD" w:rsidRPr="00027E7C">
          <w:rPr>
            <w:rStyle w:val="Hyperlink"/>
            <w:rFonts w:eastAsia="Arial Unicode MS"/>
            <w:noProof/>
            <w:lang w:val="it-IT"/>
          </w:rPr>
          <w:t>Programma prototipo</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_Toc328735411 \h </w:instrText>
        </w:r>
        <w:r w:rsidR="00554CBD" w:rsidRPr="00027E7C">
          <w:rPr>
            <w:noProof/>
            <w:lang w:val="it-IT"/>
          </w:rPr>
        </w:r>
        <w:r w:rsidR="00554CBD" w:rsidRPr="00027E7C">
          <w:rPr>
            <w:noProof/>
            <w:lang w:val="it-IT"/>
          </w:rPr>
          <w:fldChar w:fldCharType="separate"/>
        </w:r>
        <w:r w:rsidR="00846649" w:rsidRPr="00027E7C">
          <w:rPr>
            <w:noProof/>
            <w:lang w:val="it-IT"/>
          </w:rPr>
          <w:t>6</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12" w:history="1">
        <w:r w:rsidR="00554CBD" w:rsidRPr="00027E7C">
          <w:rPr>
            <w:rStyle w:val="Hyperlink"/>
            <w:rFonts w:eastAsia="Arial Unicode MS"/>
            <w:noProof/>
            <w:lang w:val="it-IT"/>
          </w:rPr>
          <w:t>Aggiornamenti e Supplementi</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_Toc328735412 \h </w:instrText>
        </w:r>
        <w:r w:rsidR="00554CBD" w:rsidRPr="00027E7C">
          <w:rPr>
            <w:noProof/>
            <w:lang w:val="it-IT"/>
          </w:rPr>
        </w:r>
        <w:r w:rsidR="00554CBD" w:rsidRPr="00027E7C">
          <w:rPr>
            <w:noProof/>
            <w:lang w:val="it-IT"/>
          </w:rPr>
          <w:fldChar w:fldCharType="separate"/>
        </w:r>
        <w:r w:rsidR="00846649" w:rsidRPr="00027E7C">
          <w:rPr>
            <w:noProof/>
            <w:lang w:val="it-IT"/>
          </w:rPr>
          <w:t>6</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13" w:history="1">
        <w:r w:rsidR="00554CBD" w:rsidRPr="00027E7C">
          <w:rPr>
            <w:rStyle w:val="Hyperlink"/>
            <w:rFonts w:eastAsia="Arial Unicode MS"/>
            <w:noProof/>
            <w:lang w:val="it-IT"/>
          </w:rPr>
          <w:t>Software di Terzi</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_Toc328735413 \h </w:instrText>
        </w:r>
        <w:r w:rsidR="00554CBD" w:rsidRPr="00027E7C">
          <w:rPr>
            <w:noProof/>
            <w:lang w:val="it-IT"/>
          </w:rPr>
        </w:r>
        <w:r w:rsidR="00554CBD" w:rsidRPr="00027E7C">
          <w:rPr>
            <w:noProof/>
            <w:lang w:val="it-IT"/>
          </w:rPr>
          <w:fldChar w:fldCharType="separate"/>
        </w:r>
        <w:r w:rsidR="00846649" w:rsidRPr="00027E7C">
          <w:rPr>
            <w:noProof/>
            <w:lang w:val="it-IT"/>
          </w:rPr>
          <w:t>7</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14" w:history="1">
        <w:r w:rsidR="00554CBD" w:rsidRPr="00027E7C">
          <w:rPr>
            <w:rStyle w:val="Hyperlink"/>
            <w:rFonts w:eastAsia="Arial Unicode MS"/>
            <w:noProof/>
            <w:lang w:val="it-IT"/>
          </w:rPr>
          <w:t>Limitazioni tecniche</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_Toc328735414 \h </w:instrText>
        </w:r>
        <w:r w:rsidR="00554CBD" w:rsidRPr="00027E7C">
          <w:rPr>
            <w:noProof/>
            <w:lang w:val="it-IT"/>
          </w:rPr>
        </w:r>
        <w:r w:rsidR="00554CBD" w:rsidRPr="00027E7C">
          <w:rPr>
            <w:noProof/>
            <w:lang w:val="it-IT"/>
          </w:rPr>
          <w:fldChar w:fldCharType="separate"/>
        </w:r>
        <w:r w:rsidR="00846649" w:rsidRPr="00027E7C">
          <w:rPr>
            <w:noProof/>
            <w:lang w:val="it-IT"/>
          </w:rPr>
          <w:t>9</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15" w:history="1">
        <w:r w:rsidR="00554CBD" w:rsidRPr="00027E7C">
          <w:rPr>
            <w:rStyle w:val="Hyperlink"/>
            <w:rFonts w:eastAsia="Arial Unicode MS"/>
            <w:noProof/>
            <w:lang w:val="it-IT"/>
          </w:rPr>
          <w:t>Altri diritti</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_Toc328735415 \h </w:instrText>
        </w:r>
        <w:r w:rsidR="00554CBD" w:rsidRPr="00027E7C">
          <w:rPr>
            <w:noProof/>
            <w:lang w:val="it-IT"/>
          </w:rPr>
        </w:r>
        <w:r w:rsidR="00554CBD" w:rsidRPr="00027E7C">
          <w:rPr>
            <w:noProof/>
            <w:lang w:val="it-IT"/>
          </w:rPr>
          <w:fldChar w:fldCharType="separate"/>
        </w:r>
        <w:r w:rsidR="00846649" w:rsidRPr="00027E7C">
          <w:rPr>
            <w:noProof/>
            <w:lang w:val="it-IT"/>
          </w:rPr>
          <w:t>9</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16" w:history="1">
        <w:r w:rsidR="00554CBD" w:rsidRPr="00027E7C">
          <w:rPr>
            <w:rStyle w:val="Hyperlink"/>
            <w:rFonts w:eastAsia="Arial Unicode MS"/>
            <w:noProof/>
            <w:lang w:val="it-IT"/>
          </w:rPr>
          <w:t>Documentazione</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_Toc328735416 \h </w:instrText>
        </w:r>
        <w:r w:rsidR="00554CBD" w:rsidRPr="00027E7C">
          <w:rPr>
            <w:noProof/>
            <w:lang w:val="it-IT"/>
          </w:rPr>
        </w:r>
        <w:r w:rsidR="00554CBD" w:rsidRPr="00027E7C">
          <w:rPr>
            <w:noProof/>
            <w:lang w:val="it-IT"/>
          </w:rPr>
          <w:fldChar w:fldCharType="separate"/>
        </w:r>
        <w:r w:rsidR="00846649" w:rsidRPr="00027E7C">
          <w:rPr>
            <w:noProof/>
            <w:lang w:val="it-IT"/>
          </w:rPr>
          <w:t>9</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17" w:history="1">
        <w:r w:rsidR="00554CBD" w:rsidRPr="00027E7C">
          <w:rPr>
            <w:rStyle w:val="Hyperlink"/>
            <w:rFonts w:eastAsia="Arial Unicode MS"/>
            <w:noProof/>
            <w:lang w:val="it-IT"/>
          </w:rPr>
          <w:t>Riassegnazione delle Licenze</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_Toc328735417 \h </w:instrText>
        </w:r>
        <w:r w:rsidR="00554CBD" w:rsidRPr="00027E7C">
          <w:rPr>
            <w:noProof/>
            <w:lang w:val="it-IT"/>
          </w:rPr>
        </w:r>
        <w:r w:rsidR="00554CBD" w:rsidRPr="00027E7C">
          <w:rPr>
            <w:noProof/>
            <w:lang w:val="it-IT"/>
          </w:rPr>
          <w:fldChar w:fldCharType="separate"/>
        </w:r>
        <w:r w:rsidR="00846649" w:rsidRPr="00027E7C">
          <w:rPr>
            <w:noProof/>
            <w:lang w:val="it-IT"/>
          </w:rPr>
          <w:t>10</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18" w:history="1">
        <w:r w:rsidR="00554CBD" w:rsidRPr="00027E7C">
          <w:rPr>
            <w:rStyle w:val="Hyperlink"/>
            <w:rFonts w:eastAsia="Arial Unicode MS"/>
            <w:noProof/>
            <w:lang w:val="it-IT"/>
          </w:rPr>
          <w:t>Attivazione Prodotti</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_Toc328735418 \h </w:instrText>
        </w:r>
        <w:r w:rsidR="00554CBD" w:rsidRPr="00027E7C">
          <w:rPr>
            <w:noProof/>
            <w:lang w:val="it-IT"/>
          </w:rPr>
        </w:r>
        <w:r w:rsidR="00554CBD" w:rsidRPr="00027E7C">
          <w:rPr>
            <w:noProof/>
            <w:lang w:val="it-IT"/>
          </w:rPr>
          <w:fldChar w:fldCharType="separate"/>
        </w:r>
        <w:r w:rsidR="00846649" w:rsidRPr="00027E7C">
          <w:rPr>
            <w:noProof/>
            <w:lang w:val="it-IT"/>
          </w:rPr>
          <w:t>10</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19" w:history="1">
        <w:r w:rsidR="00554CBD" w:rsidRPr="00027E7C">
          <w:rPr>
            <w:rStyle w:val="Hyperlink"/>
            <w:rFonts w:eastAsia="Arial Unicode MS"/>
            <w:noProof/>
            <w:lang w:val="it-IT"/>
          </w:rPr>
          <w:t>Funzionalità Aggiuntive</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_Toc328735419 \h </w:instrText>
        </w:r>
        <w:r w:rsidR="00554CBD" w:rsidRPr="00027E7C">
          <w:rPr>
            <w:noProof/>
            <w:lang w:val="it-IT"/>
          </w:rPr>
        </w:r>
        <w:r w:rsidR="00554CBD" w:rsidRPr="00027E7C">
          <w:rPr>
            <w:noProof/>
            <w:lang w:val="it-IT"/>
          </w:rPr>
          <w:fldChar w:fldCharType="separate"/>
        </w:r>
        <w:r w:rsidR="00846649" w:rsidRPr="00027E7C">
          <w:rPr>
            <w:noProof/>
            <w:lang w:val="it-IT"/>
          </w:rPr>
          <w:t>11</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20" w:history="1">
        <w:r w:rsidR="00554CBD" w:rsidRPr="00027E7C">
          <w:rPr>
            <w:rStyle w:val="Hyperlink"/>
            <w:rFonts w:eastAsia="Arial Unicode MS"/>
            <w:noProof/>
            <w:lang w:val="it-IT"/>
          </w:rPr>
          <w:t>Componenti dei tipi di carattere</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_Toc328735420 \h </w:instrText>
        </w:r>
        <w:r w:rsidR="00554CBD" w:rsidRPr="00027E7C">
          <w:rPr>
            <w:noProof/>
            <w:lang w:val="it-IT"/>
          </w:rPr>
        </w:r>
        <w:r w:rsidR="00554CBD" w:rsidRPr="00027E7C">
          <w:rPr>
            <w:noProof/>
            <w:lang w:val="it-IT"/>
          </w:rPr>
          <w:fldChar w:fldCharType="separate"/>
        </w:r>
        <w:r w:rsidR="00846649" w:rsidRPr="00027E7C">
          <w:rPr>
            <w:noProof/>
            <w:lang w:val="it-IT"/>
          </w:rPr>
          <w:t>11</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21" w:history="1">
        <w:r w:rsidR="00554CBD" w:rsidRPr="00027E7C">
          <w:rPr>
            <w:rStyle w:val="Hyperlink"/>
            <w:rFonts w:eastAsia="Arial Unicode MS"/>
            <w:noProof/>
            <w:lang w:val="it-IT"/>
          </w:rPr>
          <w:t>Software .NET Framework e PowerShell</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_Toc328735421 \h </w:instrText>
        </w:r>
        <w:r w:rsidR="00554CBD" w:rsidRPr="00027E7C">
          <w:rPr>
            <w:noProof/>
            <w:lang w:val="it-IT"/>
          </w:rPr>
        </w:r>
        <w:r w:rsidR="00554CBD" w:rsidRPr="00027E7C">
          <w:rPr>
            <w:noProof/>
            <w:lang w:val="it-IT"/>
          </w:rPr>
          <w:fldChar w:fldCharType="separate"/>
        </w:r>
        <w:r w:rsidR="00846649" w:rsidRPr="00027E7C">
          <w:rPr>
            <w:noProof/>
            <w:lang w:val="it-IT"/>
          </w:rPr>
          <w:t>11</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22" w:history="1">
        <w:r w:rsidR="00554CBD" w:rsidRPr="00027E7C">
          <w:rPr>
            <w:rStyle w:val="Hyperlink"/>
            <w:rFonts w:eastAsia="Arial Unicode MS"/>
            <w:noProof/>
            <w:lang w:val="it-IT"/>
          </w:rPr>
          <w:t>Test di benchmark</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_Toc328735422 \h </w:instrText>
        </w:r>
        <w:r w:rsidR="00554CBD" w:rsidRPr="00027E7C">
          <w:rPr>
            <w:noProof/>
            <w:lang w:val="it-IT"/>
          </w:rPr>
        </w:r>
        <w:r w:rsidR="00554CBD" w:rsidRPr="00027E7C">
          <w:rPr>
            <w:noProof/>
            <w:lang w:val="it-IT"/>
          </w:rPr>
          <w:fldChar w:fldCharType="separate"/>
        </w:r>
        <w:r w:rsidR="00846649" w:rsidRPr="00027E7C">
          <w:rPr>
            <w:noProof/>
            <w:lang w:val="it-IT"/>
          </w:rPr>
          <w:t>11</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23" w:history="1">
        <w:r w:rsidR="00554CBD" w:rsidRPr="00027E7C">
          <w:rPr>
            <w:rStyle w:val="Hyperlink"/>
            <w:rFonts w:eastAsia="Arial Unicode MS"/>
            <w:noProof/>
            <w:lang w:val="it-IT"/>
          </w:rPr>
          <w:t>Elemento di Report Mappa di SQL Server Reporting Services</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_Toc328735423 \h </w:instrText>
        </w:r>
        <w:r w:rsidR="00554CBD" w:rsidRPr="00027E7C">
          <w:rPr>
            <w:noProof/>
            <w:lang w:val="it-IT"/>
          </w:rPr>
        </w:r>
        <w:r w:rsidR="00554CBD" w:rsidRPr="00027E7C">
          <w:rPr>
            <w:noProof/>
            <w:lang w:val="it-IT"/>
          </w:rPr>
          <w:fldChar w:fldCharType="separate"/>
        </w:r>
        <w:r w:rsidR="00846649" w:rsidRPr="00027E7C">
          <w:rPr>
            <w:noProof/>
            <w:lang w:val="it-IT"/>
          </w:rPr>
          <w:t>11</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24" w:history="1">
        <w:r w:rsidR="00554CBD" w:rsidRPr="00027E7C">
          <w:rPr>
            <w:rStyle w:val="Hyperlink"/>
            <w:rFonts w:eastAsia="Arial Unicode MS"/>
            <w:noProof/>
            <w:lang w:val="it-IT"/>
          </w:rPr>
          <w:t>Multiplexing</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_Toc328735424 \h </w:instrText>
        </w:r>
        <w:r w:rsidR="00554CBD" w:rsidRPr="00027E7C">
          <w:rPr>
            <w:noProof/>
            <w:lang w:val="it-IT"/>
          </w:rPr>
        </w:r>
        <w:r w:rsidR="00554CBD" w:rsidRPr="00027E7C">
          <w:rPr>
            <w:noProof/>
            <w:lang w:val="it-IT"/>
          </w:rPr>
          <w:fldChar w:fldCharType="separate"/>
        </w:r>
        <w:r w:rsidR="00846649" w:rsidRPr="00027E7C">
          <w:rPr>
            <w:noProof/>
            <w:lang w:val="it-IT"/>
          </w:rPr>
          <w:t>11</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25" w:history="1">
        <w:r w:rsidR="00554CBD" w:rsidRPr="00027E7C">
          <w:rPr>
            <w:rStyle w:val="Hyperlink"/>
            <w:rFonts w:eastAsia="Arial Unicode MS"/>
            <w:noProof/>
            <w:lang w:val="it-IT"/>
          </w:rPr>
          <w:t>Software e Servizi</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_Toc328735425 \h </w:instrText>
        </w:r>
        <w:r w:rsidR="00554CBD" w:rsidRPr="00027E7C">
          <w:rPr>
            <w:noProof/>
            <w:lang w:val="it-IT"/>
          </w:rPr>
        </w:r>
        <w:r w:rsidR="00554CBD" w:rsidRPr="00027E7C">
          <w:rPr>
            <w:noProof/>
            <w:lang w:val="it-IT"/>
          </w:rPr>
          <w:fldChar w:fldCharType="separate"/>
        </w:r>
        <w:r w:rsidR="00846649" w:rsidRPr="00027E7C">
          <w:rPr>
            <w:noProof/>
            <w:lang w:val="it-IT"/>
          </w:rPr>
          <w:t>12</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26" w:history="1">
        <w:r w:rsidR="00554CBD" w:rsidRPr="00027E7C">
          <w:rPr>
            <w:rStyle w:val="Hyperlink"/>
            <w:rFonts w:eastAsia="Arial Unicode MS"/>
            <w:noProof/>
            <w:lang w:val="it-IT"/>
          </w:rPr>
          <w:t>Dynamics CRM Mobile</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_Toc328735426 \h </w:instrText>
        </w:r>
        <w:r w:rsidR="00554CBD" w:rsidRPr="00027E7C">
          <w:rPr>
            <w:noProof/>
            <w:lang w:val="it-IT"/>
          </w:rPr>
        </w:r>
        <w:r w:rsidR="00554CBD" w:rsidRPr="00027E7C">
          <w:rPr>
            <w:noProof/>
            <w:lang w:val="it-IT"/>
          </w:rPr>
          <w:fldChar w:fldCharType="separate"/>
        </w:r>
        <w:r w:rsidR="00846649" w:rsidRPr="00027E7C">
          <w:rPr>
            <w:noProof/>
            <w:lang w:val="it-IT"/>
          </w:rPr>
          <w:t>12</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27" w:history="1">
        <w:r w:rsidR="00554CBD" w:rsidRPr="00027E7C">
          <w:rPr>
            <w:rStyle w:val="Hyperlink"/>
            <w:rFonts w:eastAsia="Arial Unicode MS"/>
            <w:noProof/>
            <w:lang w:val="it-IT"/>
          </w:rPr>
          <w:t>Dynamics CRM Online</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_Toc328735427 \h </w:instrText>
        </w:r>
        <w:r w:rsidR="00554CBD" w:rsidRPr="00027E7C">
          <w:rPr>
            <w:noProof/>
            <w:lang w:val="it-IT"/>
          </w:rPr>
        </w:r>
        <w:r w:rsidR="00554CBD" w:rsidRPr="00027E7C">
          <w:rPr>
            <w:noProof/>
            <w:lang w:val="it-IT"/>
          </w:rPr>
          <w:fldChar w:fldCharType="separate"/>
        </w:r>
        <w:r w:rsidR="00846649" w:rsidRPr="00027E7C">
          <w:rPr>
            <w:noProof/>
            <w:lang w:val="it-IT"/>
          </w:rPr>
          <w:t>13</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28" w:history="1">
        <w:r w:rsidR="00554CBD" w:rsidRPr="00027E7C">
          <w:rPr>
            <w:rStyle w:val="Hyperlink"/>
            <w:rFonts w:eastAsia="Arial Unicode MS"/>
            <w:noProof/>
            <w:lang w:val="it-IT"/>
          </w:rPr>
          <w:t>Archiviazione Exchange Online</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_Toc328735428 \h </w:instrText>
        </w:r>
        <w:r w:rsidR="00554CBD" w:rsidRPr="00027E7C">
          <w:rPr>
            <w:noProof/>
            <w:lang w:val="it-IT"/>
          </w:rPr>
        </w:r>
        <w:r w:rsidR="00554CBD" w:rsidRPr="00027E7C">
          <w:rPr>
            <w:noProof/>
            <w:lang w:val="it-IT"/>
          </w:rPr>
          <w:fldChar w:fldCharType="separate"/>
        </w:r>
        <w:r w:rsidR="00846649" w:rsidRPr="00027E7C">
          <w:rPr>
            <w:noProof/>
            <w:lang w:val="it-IT"/>
          </w:rPr>
          <w:t>14</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29" w:history="1">
        <w:r w:rsidR="00554CBD" w:rsidRPr="00027E7C">
          <w:rPr>
            <w:rStyle w:val="Hyperlink"/>
            <w:rFonts w:eastAsia="Arial Unicode MS"/>
            <w:noProof/>
            <w:lang w:val="it-IT"/>
          </w:rPr>
          <w:t>Chiosco Exchange Online</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_Toc328735429 \h </w:instrText>
        </w:r>
        <w:r w:rsidR="00554CBD" w:rsidRPr="00027E7C">
          <w:rPr>
            <w:noProof/>
            <w:lang w:val="it-IT"/>
          </w:rPr>
        </w:r>
        <w:r w:rsidR="00554CBD" w:rsidRPr="00027E7C">
          <w:rPr>
            <w:noProof/>
            <w:lang w:val="it-IT"/>
          </w:rPr>
          <w:fldChar w:fldCharType="separate"/>
        </w:r>
        <w:r w:rsidR="00846649" w:rsidRPr="00027E7C">
          <w:rPr>
            <w:noProof/>
            <w:lang w:val="it-IT"/>
          </w:rPr>
          <w:t>15</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30" w:history="1">
        <w:r w:rsidR="00554CBD" w:rsidRPr="00027E7C">
          <w:rPr>
            <w:rStyle w:val="Hyperlink"/>
            <w:rFonts w:eastAsia="Arial Unicode MS"/>
            <w:noProof/>
            <w:lang w:val="it-IT"/>
          </w:rPr>
          <w:t>Exchange Online Piano 1</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_Toc328735430 \h </w:instrText>
        </w:r>
        <w:r w:rsidR="00554CBD" w:rsidRPr="00027E7C">
          <w:rPr>
            <w:noProof/>
            <w:lang w:val="it-IT"/>
          </w:rPr>
        </w:r>
        <w:r w:rsidR="00554CBD" w:rsidRPr="00027E7C">
          <w:rPr>
            <w:noProof/>
            <w:lang w:val="it-IT"/>
          </w:rPr>
          <w:fldChar w:fldCharType="separate"/>
        </w:r>
        <w:r w:rsidR="00846649" w:rsidRPr="00027E7C">
          <w:rPr>
            <w:noProof/>
            <w:lang w:val="it-IT"/>
          </w:rPr>
          <w:t>15</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31" w:history="1">
        <w:r w:rsidR="00554CBD" w:rsidRPr="00027E7C">
          <w:rPr>
            <w:rStyle w:val="Hyperlink"/>
            <w:rFonts w:eastAsia="Arial Unicode MS"/>
            <w:noProof/>
            <w:lang w:val="it-IT"/>
          </w:rPr>
          <w:t>Exchange Online Piano 2</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_Toc328735431 \h </w:instrText>
        </w:r>
        <w:r w:rsidR="00554CBD" w:rsidRPr="00027E7C">
          <w:rPr>
            <w:noProof/>
            <w:lang w:val="it-IT"/>
          </w:rPr>
        </w:r>
        <w:r w:rsidR="00554CBD" w:rsidRPr="00027E7C">
          <w:rPr>
            <w:noProof/>
            <w:lang w:val="it-IT"/>
          </w:rPr>
          <w:fldChar w:fldCharType="separate"/>
        </w:r>
        <w:r w:rsidR="00846649" w:rsidRPr="00027E7C">
          <w:rPr>
            <w:noProof/>
            <w:lang w:val="it-IT"/>
          </w:rPr>
          <w:t>16</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32" w:history="1">
        <w:r w:rsidR="00554CBD" w:rsidRPr="00027E7C">
          <w:rPr>
            <w:rStyle w:val="Hyperlink"/>
            <w:rFonts w:eastAsia="Arial Unicode MS"/>
            <w:noProof/>
            <w:lang w:val="it-IT"/>
          </w:rPr>
          <w:t>Lync Online Piano 1</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_Toc328735432 \h </w:instrText>
        </w:r>
        <w:r w:rsidR="00554CBD" w:rsidRPr="00027E7C">
          <w:rPr>
            <w:noProof/>
            <w:lang w:val="it-IT"/>
          </w:rPr>
        </w:r>
        <w:r w:rsidR="00554CBD" w:rsidRPr="00027E7C">
          <w:rPr>
            <w:noProof/>
            <w:lang w:val="it-IT"/>
          </w:rPr>
          <w:fldChar w:fldCharType="separate"/>
        </w:r>
        <w:r w:rsidR="00846649" w:rsidRPr="00027E7C">
          <w:rPr>
            <w:noProof/>
            <w:lang w:val="it-IT"/>
          </w:rPr>
          <w:t>16</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33" w:history="1">
        <w:r w:rsidR="00554CBD" w:rsidRPr="00027E7C">
          <w:rPr>
            <w:rStyle w:val="Hyperlink"/>
            <w:rFonts w:eastAsia="Arial Unicode MS"/>
            <w:noProof/>
            <w:lang w:val="it-IT"/>
          </w:rPr>
          <w:t>Lync Online Piano 2</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_Toc328735433 \h </w:instrText>
        </w:r>
        <w:r w:rsidR="00554CBD" w:rsidRPr="00027E7C">
          <w:rPr>
            <w:noProof/>
            <w:lang w:val="it-IT"/>
          </w:rPr>
        </w:r>
        <w:r w:rsidR="00554CBD" w:rsidRPr="00027E7C">
          <w:rPr>
            <w:noProof/>
            <w:lang w:val="it-IT"/>
          </w:rPr>
          <w:fldChar w:fldCharType="separate"/>
        </w:r>
        <w:r w:rsidR="00846649" w:rsidRPr="00027E7C">
          <w:rPr>
            <w:noProof/>
            <w:lang w:val="it-IT"/>
          </w:rPr>
          <w:t>17</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34" w:history="1">
        <w:r w:rsidR="00554CBD" w:rsidRPr="00027E7C">
          <w:rPr>
            <w:rStyle w:val="Hyperlink"/>
            <w:rFonts w:eastAsia="Arial Unicode MS"/>
            <w:noProof/>
            <w:lang w:val="it-IT"/>
          </w:rPr>
          <w:t>Lync Online Piano 3</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_Toc328735434 \h </w:instrText>
        </w:r>
        <w:r w:rsidR="00554CBD" w:rsidRPr="00027E7C">
          <w:rPr>
            <w:noProof/>
            <w:lang w:val="it-IT"/>
          </w:rPr>
        </w:r>
        <w:r w:rsidR="00554CBD" w:rsidRPr="00027E7C">
          <w:rPr>
            <w:noProof/>
            <w:lang w:val="it-IT"/>
          </w:rPr>
          <w:fldChar w:fldCharType="separate"/>
        </w:r>
        <w:r w:rsidR="00846649" w:rsidRPr="00027E7C">
          <w:rPr>
            <w:noProof/>
            <w:lang w:val="it-IT"/>
          </w:rPr>
          <w:t>17</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35" w:history="1">
        <w:r w:rsidR="00554CBD" w:rsidRPr="00027E7C">
          <w:rPr>
            <w:rStyle w:val="Hyperlink"/>
            <w:rFonts w:eastAsia="Arial Unicode MS"/>
            <w:noProof/>
            <w:lang w:val="it-IT"/>
          </w:rPr>
          <w:t xml:space="preserve">Lync Server Public Instant Messaging Connectivity </w:t>
        </w:r>
        <w:r w:rsidR="00554CBD" w:rsidRPr="00027E7C">
          <w:rPr>
            <w:rStyle w:val="Hyperlink"/>
            <w:rFonts w:eastAsia="Arial Unicode MS"/>
            <w:noProof/>
            <w:lang w:val="it-IT"/>
          </w:rPr>
          <w:br/>
          <w:t xml:space="preserve">con i Servizi America Online (AOL) Instant Messaging </w:t>
        </w:r>
        <w:r w:rsidR="00554CBD" w:rsidRPr="00027E7C">
          <w:rPr>
            <w:rStyle w:val="Hyperlink"/>
            <w:rFonts w:eastAsia="Arial Unicode MS"/>
            <w:noProof/>
            <w:lang w:val="it-IT"/>
          </w:rPr>
          <w:br/>
          <w:t>e Windows Live Messenger</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_Toc328735435 \h </w:instrText>
        </w:r>
        <w:r w:rsidR="00554CBD" w:rsidRPr="00027E7C">
          <w:rPr>
            <w:noProof/>
            <w:lang w:val="it-IT"/>
          </w:rPr>
        </w:r>
        <w:r w:rsidR="00554CBD" w:rsidRPr="00027E7C">
          <w:rPr>
            <w:noProof/>
            <w:lang w:val="it-IT"/>
          </w:rPr>
          <w:fldChar w:fldCharType="separate"/>
        </w:r>
        <w:r w:rsidR="00846649" w:rsidRPr="00027E7C">
          <w:rPr>
            <w:noProof/>
            <w:lang w:val="it-IT"/>
          </w:rPr>
          <w:t>18</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36" w:history="1">
        <w:r w:rsidR="00554CBD" w:rsidRPr="00027E7C">
          <w:rPr>
            <w:rStyle w:val="Hyperlink"/>
            <w:rFonts w:eastAsia="Arial Unicode MS"/>
            <w:noProof/>
            <w:lang w:val="it-IT"/>
          </w:rPr>
          <w:t>Lync Server Public Instant Messaging Connectivity con il Servizio Yahoo Instant Messaging</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_Toc328735436 \h </w:instrText>
        </w:r>
        <w:r w:rsidR="00554CBD" w:rsidRPr="00027E7C">
          <w:rPr>
            <w:noProof/>
            <w:lang w:val="it-IT"/>
          </w:rPr>
        </w:r>
        <w:r w:rsidR="00554CBD" w:rsidRPr="00027E7C">
          <w:rPr>
            <w:noProof/>
            <w:lang w:val="it-IT"/>
          </w:rPr>
          <w:fldChar w:fldCharType="separate"/>
        </w:r>
        <w:r w:rsidR="00846649" w:rsidRPr="00027E7C">
          <w:rPr>
            <w:noProof/>
            <w:lang w:val="it-IT"/>
          </w:rPr>
          <w:t>19</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37" w:history="1">
        <w:r w:rsidR="00554CBD" w:rsidRPr="00027E7C">
          <w:rPr>
            <w:rStyle w:val="Hyperlink"/>
            <w:rFonts w:eastAsia="Arial Unicode MS"/>
            <w:noProof/>
            <w:lang w:val="it-IT"/>
          </w:rPr>
          <w:t>Sottoscrizione a Office Professional Plus</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_Toc328735437 \h </w:instrText>
        </w:r>
        <w:r w:rsidR="00554CBD" w:rsidRPr="00027E7C">
          <w:rPr>
            <w:noProof/>
            <w:lang w:val="it-IT"/>
          </w:rPr>
        </w:r>
        <w:r w:rsidR="00554CBD" w:rsidRPr="00027E7C">
          <w:rPr>
            <w:noProof/>
            <w:lang w:val="it-IT"/>
          </w:rPr>
          <w:fldChar w:fldCharType="separate"/>
        </w:r>
        <w:r w:rsidR="00846649" w:rsidRPr="00027E7C">
          <w:rPr>
            <w:noProof/>
            <w:lang w:val="it-IT"/>
          </w:rPr>
          <w:t>21</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38" w:history="1">
        <w:r w:rsidR="00554CBD" w:rsidRPr="00027E7C">
          <w:rPr>
            <w:rStyle w:val="Hyperlink"/>
            <w:rFonts w:eastAsia="Arial Unicode MS"/>
            <w:noProof/>
            <w:lang w:val="it-IT"/>
          </w:rPr>
          <w:t>Office Web Applications</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_Toc328735438 \h </w:instrText>
        </w:r>
        <w:r w:rsidR="00554CBD" w:rsidRPr="00027E7C">
          <w:rPr>
            <w:noProof/>
            <w:lang w:val="it-IT"/>
          </w:rPr>
        </w:r>
        <w:r w:rsidR="00554CBD" w:rsidRPr="00027E7C">
          <w:rPr>
            <w:noProof/>
            <w:lang w:val="it-IT"/>
          </w:rPr>
          <w:fldChar w:fldCharType="separate"/>
        </w:r>
        <w:r w:rsidR="00846649" w:rsidRPr="00027E7C">
          <w:rPr>
            <w:noProof/>
            <w:lang w:val="it-IT"/>
          </w:rPr>
          <w:t>22</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39" w:history="1">
        <w:r w:rsidR="00554CBD" w:rsidRPr="00027E7C">
          <w:rPr>
            <w:rStyle w:val="Hyperlink"/>
            <w:rFonts w:eastAsia="Arial Unicode MS"/>
            <w:noProof/>
            <w:lang w:val="it-IT"/>
          </w:rPr>
          <w:t>Chiosco SharePoint</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_Toc328735439 \h </w:instrText>
        </w:r>
        <w:r w:rsidR="00554CBD" w:rsidRPr="00027E7C">
          <w:rPr>
            <w:noProof/>
            <w:lang w:val="it-IT"/>
          </w:rPr>
        </w:r>
        <w:r w:rsidR="00554CBD" w:rsidRPr="00027E7C">
          <w:rPr>
            <w:noProof/>
            <w:lang w:val="it-IT"/>
          </w:rPr>
          <w:fldChar w:fldCharType="separate"/>
        </w:r>
        <w:r w:rsidR="00846649" w:rsidRPr="00027E7C">
          <w:rPr>
            <w:noProof/>
            <w:lang w:val="it-IT"/>
          </w:rPr>
          <w:t>22</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40" w:history="1">
        <w:r w:rsidR="00554CBD" w:rsidRPr="00027E7C">
          <w:rPr>
            <w:rStyle w:val="Hyperlink"/>
            <w:rFonts w:eastAsia="Arial Unicode MS"/>
            <w:noProof/>
            <w:lang w:val="it-IT"/>
          </w:rPr>
          <w:t>SharePoint Online Piano 1</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_Toc328735440 \h </w:instrText>
        </w:r>
        <w:r w:rsidR="00554CBD" w:rsidRPr="00027E7C">
          <w:rPr>
            <w:noProof/>
            <w:lang w:val="it-IT"/>
          </w:rPr>
        </w:r>
        <w:r w:rsidR="00554CBD" w:rsidRPr="00027E7C">
          <w:rPr>
            <w:noProof/>
            <w:lang w:val="it-IT"/>
          </w:rPr>
          <w:fldChar w:fldCharType="separate"/>
        </w:r>
        <w:r w:rsidR="00846649" w:rsidRPr="00027E7C">
          <w:rPr>
            <w:noProof/>
            <w:lang w:val="it-IT"/>
          </w:rPr>
          <w:t>23</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41" w:history="1">
        <w:r w:rsidR="00554CBD" w:rsidRPr="00027E7C">
          <w:rPr>
            <w:rStyle w:val="Hyperlink"/>
            <w:rFonts w:eastAsia="Arial Unicode MS"/>
            <w:noProof/>
            <w:lang w:val="it-IT"/>
          </w:rPr>
          <w:t>SharePoint Online Piano 2</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_Toc328735441 \h </w:instrText>
        </w:r>
        <w:r w:rsidR="00554CBD" w:rsidRPr="00027E7C">
          <w:rPr>
            <w:noProof/>
            <w:lang w:val="it-IT"/>
          </w:rPr>
        </w:r>
        <w:r w:rsidR="00554CBD" w:rsidRPr="00027E7C">
          <w:rPr>
            <w:noProof/>
            <w:lang w:val="it-IT"/>
          </w:rPr>
          <w:fldChar w:fldCharType="separate"/>
        </w:r>
        <w:r w:rsidR="00846649" w:rsidRPr="00027E7C">
          <w:rPr>
            <w:noProof/>
            <w:lang w:val="it-IT"/>
          </w:rPr>
          <w:t>24</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42" w:history="1">
        <w:r w:rsidR="00554CBD" w:rsidRPr="00027E7C">
          <w:rPr>
            <w:rStyle w:val="Hyperlink"/>
            <w:rFonts w:eastAsia="Arial Unicode MS"/>
            <w:noProof/>
            <w:lang w:val="it-IT"/>
          </w:rPr>
          <w:t>Offerte Relative alla Piattaforma Windows Azure</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_Toc328735442 \h </w:instrText>
        </w:r>
        <w:r w:rsidR="00554CBD" w:rsidRPr="00027E7C">
          <w:rPr>
            <w:noProof/>
            <w:lang w:val="it-IT"/>
          </w:rPr>
        </w:r>
        <w:r w:rsidR="00554CBD" w:rsidRPr="00027E7C">
          <w:rPr>
            <w:noProof/>
            <w:lang w:val="it-IT"/>
          </w:rPr>
          <w:fldChar w:fldCharType="separate"/>
        </w:r>
        <w:r w:rsidR="00846649" w:rsidRPr="00027E7C">
          <w:rPr>
            <w:noProof/>
            <w:lang w:val="it-IT"/>
          </w:rPr>
          <w:t>24</w:t>
        </w:r>
        <w:r w:rsidR="00554CBD" w:rsidRPr="00027E7C">
          <w:rPr>
            <w:noProof/>
            <w:lang w:val="it-IT"/>
          </w:rPr>
          <w:fldChar w:fldCharType="end"/>
        </w:r>
      </w:hyperlink>
    </w:p>
    <w:p w:rsidR="00554CBD" w:rsidRPr="00027E7C" w:rsidRDefault="00890E10">
      <w:pPr>
        <w:pStyle w:val="TOC2"/>
        <w:rPr>
          <w:rFonts w:eastAsiaTheme="minorEastAsia"/>
          <w:noProof/>
          <w:color w:val="auto"/>
          <w:sz w:val="22"/>
          <w:lang w:val="it-IT" w:eastAsia="zh-CN"/>
        </w:rPr>
      </w:pPr>
      <w:hyperlink w:anchor="_Toc328735443" w:history="1">
        <w:r w:rsidR="00554CBD" w:rsidRPr="00027E7C">
          <w:rPr>
            <w:rStyle w:val="Hyperlink"/>
            <w:rFonts w:eastAsia="Arial Unicode MS"/>
            <w:noProof/>
            <w:lang w:val="it-IT"/>
          </w:rPr>
          <w:t>Windows Intune</w:t>
        </w:r>
        <w:r w:rsidR="00554CBD" w:rsidRPr="00027E7C">
          <w:rPr>
            <w:noProof/>
            <w:lang w:val="it-IT"/>
          </w:rPr>
          <w:tab/>
        </w:r>
        <w:r w:rsidR="00554CBD" w:rsidRPr="00027E7C">
          <w:rPr>
            <w:noProof/>
            <w:lang w:val="it-IT"/>
          </w:rPr>
          <w:fldChar w:fldCharType="begin"/>
        </w:r>
        <w:r w:rsidR="00554CBD" w:rsidRPr="00027E7C">
          <w:rPr>
            <w:noProof/>
            <w:lang w:val="it-IT"/>
          </w:rPr>
          <w:instrText xml:space="preserve"> PAGEREF _Toc328735443 \h </w:instrText>
        </w:r>
        <w:r w:rsidR="00554CBD" w:rsidRPr="00027E7C">
          <w:rPr>
            <w:noProof/>
            <w:lang w:val="it-IT"/>
          </w:rPr>
        </w:r>
        <w:r w:rsidR="00554CBD" w:rsidRPr="00027E7C">
          <w:rPr>
            <w:noProof/>
            <w:lang w:val="it-IT"/>
          </w:rPr>
          <w:fldChar w:fldCharType="separate"/>
        </w:r>
        <w:r w:rsidR="00846649" w:rsidRPr="00027E7C">
          <w:rPr>
            <w:noProof/>
            <w:lang w:val="it-IT"/>
          </w:rPr>
          <w:t>26</w:t>
        </w:r>
        <w:r w:rsidR="00554CBD" w:rsidRPr="00027E7C">
          <w:rPr>
            <w:noProof/>
            <w:lang w:val="it-IT"/>
          </w:rPr>
          <w:fldChar w:fldCharType="end"/>
        </w:r>
      </w:hyperlink>
    </w:p>
    <w:p w:rsidR="0082133B" w:rsidRPr="00027E7C" w:rsidRDefault="00247CDB">
      <w:pPr>
        <w:pStyle w:val="PURBody-Indented"/>
        <w:rPr>
          <w:rFonts w:eastAsia="Arial Unicode MS"/>
          <w:lang w:val="it-IT"/>
        </w:rPr>
        <w:sectPr w:rsidR="0082133B" w:rsidRPr="00027E7C" w:rsidSect="00572AB9">
          <w:headerReference w:type="default" r:id="rId19"/>
          <w:footerReference w:type="default" r:id="rId20"/>
          <w:type w:val="continuous"/>
          <w:pgSz w:w="12240" w:h="15840" w:code="1"/>
          <w:pgMar w:top="1170" w:right="720" w:bottom="720" w:left="720" w:header="432" w:footer="288" w:gutter="0"/>
          <w:cols w:num="2" w:space="360"/>
        </w:sectPr>
      </w:pPr>
      <w:r w:rsidRPr="00027E7C">
        <w:rPr>
          <w:rFonts w:eastAsia="Arial Unicode MS"/>
          <w:lang w:val="it-IT"/>
        </w:rPr>
        <w:fldChar w:fldCharType="end"/>
      </w:r>
    </w:p>
    <w:p w:rsidR="0082133B" w:rsidRPr="00027E7C" w:rsidRDefault="0082133B">
      <w:pPr>
        <w:pStyle w:val="PURBody-Indented"/>
        <w:rPr>
          <w:rFonts w:eastAsia="Arial Unicode MS"/>
          <w:lang w:val="it-IT"/>
        </w:rPr>
      </w:pPr>
    </w:p>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Heading1"/>
        <w:rPr>
          <w:rFonts w:eastAsia="Arial Unicode MS"/>
          <w:lang w:val="it-IT"/>
        </w:rPr>
      </w:pPr>
      <w:bookmarkStart w:id="6" w:name="_Sec53"/>
      <w:bookmarkStart w:id="7" w:name="_Sec6"/>
      <w:r w:rsidRPr="00027E7C">
        <w:rPr>
          <w:rFonts w:eastAsia="Arial Unicode MS"/>
          <w:lang w:val="it-IT"/>
        </w:rPr>
        <w:t>Condizioni Generali di Licenza</w:t>
      </w:r>
      <w:bookmarkEnd w:id="6"/>
      <w:bookmarkEnd w:id="7"/>
    </w:p>
    <w:p w:rsidR="0082133B" w:rsidRPr="00027E7C" w:rsidRDefault="00ED4593" w:rsidP="00A37240">
      <w:pPr>
        <w:pStyle w:val="PURBody-Indented"/>
        <w:rPr>
          <w:rFonts w:eastAsia="Arial Unicode MS"/>
          <w:lang w:val="it-IT"/>
        </w:rPr>
      </w:pPr>
      <w:r w:rsidRPr="00027E7C">
        <w:rPr>
          <w:rFonts w:eastAsia="Arial Unicode MS"/>
          <w:lang w:val="it-IT"/>
        </w:rPr>
        <w:t>Prima di accedere e utilizzare un servizio online, il licenziatario dovrà acquistare e assegnare SL per Utente, per Dispositivo, per</w:t>
      </w:r>
      <w:r w:rsidR="00C83ABF" w:rsidRPr="00027E7C">
        <w:rPr>
          <w:rFonts w:eastAsia="Arial Unicode MS"/>
          <w:lang w:val="it-IT"/>
        </w:rPr>
        <w:t> </w:t>
      </w:r>
      <w:r w:rsidRPr="00027E7C">
        <w:rPr>
          <w:rFonts w:eastAsia="Arial Unicode MS"/>
          <w:lang w:val="it-IT"/>
        </w:rPr>
        <w:t>Servizi o Add-on che corrispondano al servizio online in questione.</w:t>
      </w:r>
      <w:r w:rsidR="003970CF" w:rsidRPr="00027E7C">
        <w:rPr>
          <w:rFonts w:eastAsia="Arial Unicode MS"/>
          <w:lang w:val="it-IT"/>
        </w:rPr>
        <w:t xml:space="preserve"> </w:t>
      </w:r>
      <w:r w:rsidRPr="00027E7C">
        <w:rPr>
          <w:rFonts w:eastAsia="Arial Unicode MS"/>
          <w:lang w:val="it-IT"/>
        </w:rPr>
        <w:t>Le SL appropriate per ogni servizio online sono elencate nell</w:t>
      </w:r>
      <w:r w:rsidR="00A37240" w:rsidRPr="00027E7C">
        <w:rPr>
          <w:rFonts w:eastAsia="Arial Unicode MS"/>
          <w:lang w:val="it-IT"/>
        </w:rPr>
        <w:t>’</w:t>
      </w:r>
      <w:r w:rsidRPr="00027E7C">
        <w:rPr>
          <w:rFonts w:eastAsia="Arial Unicode MS"/>
          <w:lang w:val="it-IT"/>
        </w:rPr>
        <w:t xml:space="preserve">Articolo Condizioni di Licenza Specifiche per il Servizio. Se per un servizio online sono elencate sia SL per Utente sia SL per Dispositivo, il licenziatario potrà acquisire una delle due. </w:t>
      </w:r>
    </w:p>
    <w:p w:rsidR="003B1F78" w:rsidRPr="00027E7C" w:rsidRDefault="003B1F78" w:rsidP="003B1F78">
      <w:pPr>
        <w:pStyle w:val="PURHeading2"/>
        <w:rPr>
          <w:rFonts w:eastAsia="Arial Unicode MS"/>
          <w:lang w:val="it-IT"/>
        </w:rPr>
      </w:pPr>
      <w:r w:rsidRPr="00027E7C">
        <w:rPr>
          <w:rFonts w:eastAsia="Arial Unicode MS"/>
          <w:lang w:val="it-IT"/>
        </w:rPr>
        <w:t>Definizioni</w:t>
      </w:r>
      <w:r w:rsidR="00247CDB" w:rsidRPr="00027E7C">
        <w:rPr>
          <w:rFonts w:eastAsia="Arial Unicode MS"/>
          <w:lang w:val="it-IT"/>
        </w:rPr>
        <w:fldChar w:fldCharType="begin"/>
      </w:r>
      <w:r w:rsidRPr="00027E7C">
        <w:rPr>
          <w:rFonts w:eastAsia="Arial Unicode MS"/>
          <w:lang w:val="it-IT"/>
        </w:rPr>
        <w:instrText xml:space="preserve">TC </w:instrText>
      </w:r>
      <w:bookmarkStart w:id="8" w:name="_Toc328735174"/>
      <w:bookmarkStart w:id="9" w:name="_Toc328735409"/>
      <w:r w:rsidRPr="00027E7C">
        <w:rPr>
          <w:rFonts w:eastAsia="Arial Unicode MS"/>
          <w:lang w:val="it-IT"/>
        </w:rPr>
        <w:instrText>Definizioni</w:instrText>
      </w:r>
      <w:bookmarkEnd w:id="8"/>
      <w:bookmarkEnd w:id="9"/>
      <w:r w:rsidRPr="00027E7C">
        <w:rPr>
          <w:rFonts w:eastAsia="Arial Unicode MS"/>
          <w:lang w:val="it-IT"/>
        </w:rPr>
        <w:instrText xml:space="preserve"> \l 2 </w:instrText>
      </w:r>
      <w:r w:rsidR="00247CDB" w:rsidRPr="00027E7C">
        <w:rPr>
          <w:rFonts w:eastAsia="Arial Unicode MS"/>
          <w:lang w:val="it-IT"/>
        </w:rPr>
        <w:fldChar w:fldCharType="end"/>
      </w:r>
    </w:p>
    <w:p w:rsidR="003B1F78" w:rsidRPr="00027E7C" w:rsidRDefault="003B1F78" w:rsidP="003B1F78">
      <w:pPr>
        <w:pStyle w:val="PURBody-Indented"/>
        <w:rPr>
          <w:rFonts w:eastAsia="Arial Unicode MS"/>
          <w:lang w:val="it-IT"/>
        </w:rPr>
      </w:pPr>
      <w:r w:rsidRPr="00027E7C">
        <w:rPr>
          <w:rFonts w:eastAsia="Arial Unicode MS"/>
          <w:lang w:val="it-IT"/>
        </w:rPr>
        <w:t>I termini utilizzati, ma non definiti nei presenti Diritti di Utilizzo dei Servizi Online, avranno il significato assegnato loro nel Contratto di Sottoscrizione Microsoft Online del licenziatario.</w:t>
      </w:r>
      <w:r w:rsidR="003970CF" w:rsidRPr="00027E7C">
        <w:rPr>
          <w:rFonts w:eastAsia="Arial Unicode MS"/>
          <w:lang w:val="it-IT"/>
        </w:rPr>
        <w:t xml:space="preserve"> </w:t>
      </w:r>
      <w:r w:rsidRPr="00027E7C">
        <w:rPr>
          <w:rFonts w:eastAsia="Arial Unicode MS"/>
          <w:lang w:val="it-IT"/>
        </w:rPr>
        <w:t>Si applicano inoltre le seguenti definizioni:</w:t>
      </w:r>
    </w:p>
    <w:p w:rsidR="003B1F78" w:rsidRPr="00027E7C" w:rsidRDefault="003B1F78" w:rsidP="003B1F78">
      <w:pPr>
        <w:pStyle w:val="PURBody-Indented"/>
        <w:rPr>
          <w:rFonts w:eastAsia="Arial Unicode MS"/>
          <w:lang w:val="it-IT"/>
        </w:rPr>
      </w:pPr>
      <w:r w:rsidRPr="00027E7C">
        <w:rPr>
          <w:rFonts w:eastAsia="Arial Unicode MS"/>
          <w:b/>
          <w:lang w:val="it-IT"/>
        </w:rPr>
        <w:t xml:space="preserve">CAL </w:t>
      </w:r>
      <w:r w:rsidRPr="00027E7C">
        <w:rPr>
          <w:rFonts w:eastAsia="Arial Unicode MS"/>
          <w:lang w:val="it-IT"/>
        </w:rPr>
        <w:t>è l’acronimo di Client Access License. License.</w:t>
      </w:r>
    </w:p>
    <w:p w:rsidR="003B1F78" w:rsidRPr="00027E7C" w:rsidRDefault="003B1F78" w:rsidP="00C83ABF">
      <w:pPr>
        <w:pStyle w:val="PURBody-Indented"/>
        <w:rPr>
          <w:rFonts w:eastAsia="Arial Unicode MS"/>
          <w:lang w:val="it-IT"/>
        </w:rPr>
      </w:pPr>
      <w:r w:rsidRPr="00027E7C">
        <w:rPr>
          <w:rFonts w:eastAsia="Arial Unicode MS"/>
          <w:b/>
          <w:lang w:val="it-IT"/>
        </w:rPr>
        <w:t>Dati del Cliente</w:t>
      </w:r>
      <w:r w:rsidRPr="00027E7C">
        <w:rPr>
          <w:rFonts w:eastAsia="Arial Unicode MS"/>
          <w:lang w:val="it-IT"/>
        </w:rPr>
        <w:t xml:space="preserve"> indica tutti i dati, inclusi tutti i file di testo, audio o immagine e il software, che vengono forniti a Microsoft da o</w:t>
      </w:r>
      <w:r w:rsidR="00C83ABF" w:rsidRPr="00027E7C">
        <w:rPr>
          <w:rFonts w:eastAsia="Arial Unicode MS"/>
          <w:lang w:val="it-IT"/>
        </w:rPr>
        <w:t> </w:t>
      </w:r>
      <w:r w:rsidRPr="00027E7C">
        <w:rPr>
          <w:rFonts w:eastAsia="Arial Unicode MS"/>
          <w:lang w:val="it-IT"/>
        </w:rPr>
        <w:t>per</w:t>
      </w:r>
      <w:r w:rsidR="00C83ABF" w:rsidRPr="00027E7C">
        <w:rPr>
          <w:rFonts w:eastAsia="Arial Unicode MS"/>
          <w:lang w:val="it-IT"/>
        </w:rPr>
        <w:t> </w:t>
      </w:r>
      <w:r w:rsidRPr="00027E7C">
        <w:rPr>
          <w:rFonts w:eastAsia="Arial Unicode MS"/>
          <w:lang w:val="it-IT"/>
        </w:rPr>
        <w:t>conto dell’utente attraverso l’utilizzo del servizio online.</w:t>
      </w:r>
    </w:p>
    <w:p w:rsidR="003B1F78" w:rsidRPr="00027E7C" w:rsidRDefault="003B1F78" w:rsidP="003B1F78">
      <w:pPr>
        <w:pStyle w:val="PURBody-Indented"/>
        <w:rPr>
          <w:rFonts w:eastAsia="Arial Unicode MS"/>
          <w:lang w:val="it-IT"/>
        </w:rPr>
      </w:pPr>
      <w:r w:rsidRPr="00027E7C">
        <w:rPr>
          <w:rFonts w:eastAsia="Arial Unicode MS"/>
          <w:b/>
          <w:lang w:val="it-IT"/>
        </w:rPr>
        <w:t>Utenti esterni</w:t>
      </w:r>
      <w:r w:rsidRPr="00027E7C">
        <w:rPr>
          <w:rFonts w:eastAsia="Arial Unicode MS"/>
          <w:lang w:val="it-IT"/>
        </w:rPr>
        <w:t xml:space="preserve"> indica quegli utenti che non sono dipendenti del licenziatario o delle sue consociate o collaboratori o soggetti che agiscono per conto del licenziatario o delle sue consociate e che si trovano nei locali del licenziatario o delle sue consociate.</w:t>
      </w:r>
    </w:p>
    <w:p w:rsidR="003B1F78" w:rsidRPr="00027E7C" w:rsidRDefault="003B1F78" w:rsidP="003B1F78">
      <w:pPr>
        <w:pStyle w:val="PURBody-Indented"/>
        <w:rPr>
          <w:rFonts w:eastAsia="Arial Unicode MS"/>
          <w:lang w:val="it-IT"/>
        </w:rPr>
      </w:pPr>
      <w:r w:rsidRPr="00027E7C">
        <w:rPr>
          <w:rFonts w:eastAsia="Arial Unicode MS"/>
          <w:b/>
          <w:lang w:val="it-IT"/>
        </w:rPr>
        <w:t xml:space="preserve">Istanza </w:t>
      </w:r>
      <w:r w:rsidRPr="00027E7C">
        <w:rPr>
          <w:rFonts w:eastAsia="Arial Unicode MS"/>
          <w:lang w:val="it-IT"/>
        </w:rPr>
        <w:t>indica un’immagine del software creata eseguendo la procedura di configurazione o installazione del software o duplicando un’istanza esistente.</w:t>
      </w:r>
    </w:p>
    <w:p w:rsidR="003B1F78" w:rsidRPr="00027E7C" w:rsidRDefault="003B1F78" w:rsidP="00A37240">
      <w:pPr>
        <w:pStyle w:val="PURBody-Indented"/>
        <w:rPr>
          <w:rFonts w:eastAsia="Arial Unicode MS"/>
          <w:lang w:val="it-IT"/>
        </w:rPr>
      </w:pPr>
      <w:r w:rsidRPr="00027E7C">
        <w:rPr>
          <w:rFonts w:eastAsia="Arial Unicode MS"/>
          <w:b/>
          <w:lang w:val="it-IT"/>
        </w:rPr>
        <w:t>Ambiente del Sistema Operativo (OSE)</w:t>
      </w:r>
      <w:r w:rsidRPr="00027E7C">
        <w:rPr>
          <w:rFonts w:eastAsia="Arial Unicode MS"/>
          <w:lang w:val="it-IT"/>
        </w:rPr>
        <w:t xml:space="preserve"> indica un</w:t>
      </w:r>
      <w:r w:rsidR="00A37240" w:rsidRPr="00027E7C">
        <w:rPr>
          <w:rFonts w:eastAsia="Arial Unicode MS"/>
          <w:lang w:val="it-IT"/>
        </w:rPr>
        <w:t>’</w:t>
      </w:r>
      <w:r w:rsidRPr="00027E7C">
        <w:rPr>
          <w:rFonts w:eastAsia="Arial Unicode MS"/>
          <w:lang w:val="it-IT"/>
        </w:rPr>
        <w:t xml:space="preserve">istanza completa o parziale del sistema operativo (vedere </w:t>
      </w:r>
      <w:r w:rsidR="00924C67" w:rsidRPr="00027E7C">
        <w:rPr>
          <w:rFonts w:eastAsia="Arial Unicode MS"/>
          <w:lang w:val="it-IT"/>
        </w:rPr>
        <w:t>“</w:t>
      </w:r>
      <w:r w:rsidRPr="00027E7C">
        <w:rPr>
          <w:rFonts w:eastAsia="Arial Unicode MS"/>
          <w:lang w:val="it-IT"/>
        </w:rPr>
        <w:t>Istanza</w:t>
      </w:r>
      <w:r w:rsidR="00924C67" w:rsidRPr="00027E7C">
        <w:rPr>
          <w:rFonts w:eastAsia="Arial Unicode MS"/>
          <w:lang w:val="it-IT"/>
        </w:rPr>
        <w:t>”</w:t>
      </w:r>
      <w:r w:rsidRPr="00027E7C">
        <w:rPr>
          <w:rFonts w:eastAsia="Arial Unicode MS"/>
          <w:lang w:val="it-IT"/>
        </w:rPr>
        <w:t>) oppure un</w:t>
      </w:r>
      <w:r w:rsidR="00A37240" w:rsidRPr="00027E7C">
        <w:rPr>
          <w:rFonts w:eastAsia="Arial Unicode MS"/>
          <w:lang w:val="it-IT"/>
        </w:rPr>
        <w:t>’</w:t>
      </w:r>
      <w:r w:rsidRPr="00027E7C">
        <w:rPr>
          <w:rFonts w:eastAsia="Arial Unicode MS"/>
          <w:lang w:val="it-IT"/>
        </w:rPr>
        <w:t>istanza completa o parziale del sistema operativo virtuale (o in altro modo emulato) che consente un</w:t>
      </w:r>
      <w:r w:rsidR="00A37240" w:rsidRPr="00027E7C">
        <w:rPr>
          <w:rFonts w:eastAsia="Arial Unicode MS"/>
          <w:lang w:val="it-IT"/>
        </w:rPr>
        <w:t>’</w:t>
      </w:r>
      <w:r w:rsidRPr="00027E7C">
        <w:rPr>
          <w:rFonts w:eastAsia="Arial Unicode MS"/>
          <w:lang w:val="it-IT"/>
        </w:rPr>
        <w:t>identità separata del computer (nome del computer primario o identificativo univoco analogo) o diritti amministrativi separati ed istanze di eventuali applicazioni, configurate per essere eseguite sulle istanze complete o parziali del sistema operativo sopra identificate. Esistono due</w:t>
      </w:r>
      <w:r w:rsidR="00924C67" w:rsidRPr="00027E7C">
        <w:rPr>
          <w:rFonts w:eastAsia="Arial Unicode MS"/>
          <w:lang w:val="it-IT"/>
        </w:rPr>
        <w:t> </w:t>
      </w:r>
      <w:r w:rsidRPr="00027E7C">
        <w:rPr>
          <w:rFonts w:eastAsia="Arial Unicode MS"/>
          <w:lang w:val="it-IT"/>
        </w:rPr>
        <w:t>tipi di OSE, fisico e virtuale.</w:t>
      </w:r>
      <w:r w:rsidR="003970CF" w:rsidRPr="00027E7C">
        <w:rPr>
          <w:rFonts w:eastAsia="Arial Unicode MS"/>
          <w:lang w:val="it-IT"/>
        </w:rPr>
        <w:t xml:space="preserve"> </w:t>
      </w:r>
      <w:r w:rsidRPr="00027E7C">
        <w:rPr>
          <w:rFonts w:eastAsia="Arial Unicode MS"/>
          <w:lang w:val="it-IT"/>
        </w:rPr>
        <w:t>Un sistema hardware fisico può avere un OSE fisico e/o uno o più OSE virtuali.</w:t>
      </w:r>
    </w:p>
    <w:p w:rsidR="003B1F78" w:rsidRPr="00027E7C" w:rsidRDefault="003B1F78" w:rsidP="00A37240">
      <w:pPr>
        <w:pStyle w:val="PURBody-Indented"/>
        <w:rPr>
          <w:rFonts w:eastAsia="Arial Unicode MS"/>
          <w:lang w:val="it-IT"/>
        </w:rPr>
      </w:pPr>
      <w:r w:rsidRPr="00027E7C">
        <w:rPr>
          <w:rFonts w:eastAsia="Arial Unicode MS"/>
          <w:b/>
          <w:lang w:val="it-IT"/>
        </w:rPr>
        <w:t xml:space="preserve">OSE Fisico </w:t>
      </w:r>
      <w:r w:rsidRPr="00027E7C">
        <w:rPr>
          <w:rFonts w:eastAsia="Arial Unicode MS"/>
          <w:lang w:val="it-IT"/>
        </w:rPr>
        <w:t xml:space="preserve">indica un OSE (vedere </w:t>
      </w:r>
      <w:r w:rsidR="00DA1C68" w:rsidRPr="00027E7C">
        <w:rPr>
          <w:rFonts w:eastAsia="Arial Unicode MS"/>
          <w:lang w:val="it-IT"/>
        </w:rPr>
        <w:t>“</w:t>
      </w:r>
      <w:r w:rsidRPr="00027E7C">
        <w:rPr>
          <w:rFonts w:eastAsia="Arial Unicode MS"/>
          <w:lang w:val="it-IT"/>
        </w:rPr>
        <w:t>Ambiente del Sistema Operativo (OSE)</w:t>
      </w:r>
      <w:r w:rsidR="00F67A2B" w:rsidRPr="00027E7C">
        <w:rPr>
          <w:rFonts w:eastAsia="Arial Unicode MS"/>
          <w:lang w:val="it-IT"/>
        </w:rPr>
        <w:t>”</w:t>
      </w:r>
      <w:r w:rsidRPr="00027E7C">
        <w:rPr>
          <w:rFonts w:eastAsia="Arial Unicode MS"/>
          <w:lang w:val="it-IT"/>
        </w:rPr>
        <w:t>) configurato per essere eseguito direttamente su un sistema hardware fisico.</w:t>
      </w:r>
      <w:r w:rsidR="003970CF" w:rsidRPr="00027E7C">
        <w:rPr>
          <w:rFonts w:eastAsia="Arial Unicode MS"/>
          <w:lang w:val="it-IT"/>
        </w:rPr>
        <w:t xml:space="preserve"> </w:t>
      </w:r>
      <w:r w:rsidRPr="00027E7C">
        <w:rPr>
          <w:rFonts w:eastAsia="Arial Unicode MS"/>
          <w:lang w:val="it-IT"/>
        </w:rPr>
        <w:t>L</w:t>
      </w:r>
      <w:r w:rsidR="00A37240" w:rsidRPr="00027E7C">
        <w:rPr>
          <w:rFonts w:eastAsia="Arial Unicode MS"/>
          <w:lang w:val="it-IT"/>
        </w:rPr>
        <w:t>’</w:t>
      </w:r>
      <w:r w:rsidRPr="00027E7C">
        <w:rPr>
          <w:rFonts w:eastAsia="Arial Unicode MS"/>
          <w:lang w:val="it-IT"/>
        </w:rPr>
        <w:t xml:space="preserve">istanza del sistema operativo (vedere </w:t>
      </w:r>
      <w:r w:rsidR="00DA1C68" w:rsidRPr="00027E7C">
        <w:rPr>
          <w:rFonts w:eastAsia="Arial Unicode MS"/>
          <w:lang w:val="it-IT"/>
        </w:rPr>
        <w:t>“</w:t>
      </w:r>
      <w:r w:rsidRPr="00027E7C">
        <w:rPr>
          <w:rFonts w:eastAsia="Arial Unicode MS"/>
          <w:lang w:val="it-IT"/>
        </w:rPr>
        <w:t>Istanza</w:t>
      </w:r>
      <w:r w:rsidR="00F67A2B" w:rsidRPr="00027E7C">
        <w:rPr>
          <w:rFonts w:eastAsia="Arial Unicode MS"/>
          <w:lang w:val="it-IT"/>
        </w:rPr>
        <w:t>”</w:t>
      </w:r>
      <w:r w:rsidRPr="00027E7C">
        <w:rPr>
          <w:rFonts w:eastAsia="Arial Unicode MS"/>
          <w:lang w:val="it-IT"/>
        </w:rPr>
        <w:t>) utilizzata per eseguire il software di virtualizzazione dell</w:t>
      </w:r>
      <w:r w:rsidR="00A37240" w:rsidRPr="00027E7C">
        <w:rPr>
          <w:rFonts w:eastAsia="Arial Unicode MS"/>
          <w:lang w:val="it-IT"/>
        </w:rPr>
        <w:t>’</w:t>
      </w:r>
      <w:r w:rsidRPr="00027E7C">
        <w:rPr>
          <w:rFonts w:eastAsia="Arial Unicode MS"/>
          <w:lang w:val="it-IT"/>
        </w:rPr>
        <w:t>hardware (ad esempio, Microsoft Hyper-V Server o tecnologie simili) o per erogare servizi di virtualizzazione dell</w:t>
      </w:r>
      <w:r w:rsidR="00A37240" w:rsidRPr="00027E7C">
        <w:rPr>
          <w:rFonts w:eastAsia="Arial Unicode MS"/>
          <w:lang w:val="it-IT"/>
        </w:rPr>
        <w:t>’</w:t>
      </w:r>
      <w:r w:rsidRPr="00027E7C">
        <w:rPr>
          <w:rFonts w:eastAsia="Arial Unicode MS"/>
          <w:lang w:val="it-IT"/>
        </w:rPr>
        <w:t>hardware (ad</w:t>
      </w:r>
      <w:r w:rsidR="00E20028" w:rsidRPr="00027E7C">
        <w:rPr>
          <w:rFonts w:eastAsia="Arial Unicode MS"/>
          <w:lang w:val="it-IT"/>
        </w:rPr>
        <w:t> </w:t>
      </w:r>
      <w:r w:rsidRPr="00027E7C">
        <w:rPr>
          <w:rFonts w:eastAsia="Arial Unicode MS"/>
          <w:lang w:val="it-IT"/>
        </w:rPr>
        <w:t>esempio, la tecnologia di virtualizzazione Microsoft o tecnologie simili) è considerata parte dell</w:t>
      </w:r>
      <w:r w:rsidR="00A37240" w:rsidRPr="00027E7C">
        <w:rPr>
          <w:rFonts w:eastAsia="Arial Unicode MS"/>
          <w:lang w:val="it-IT"/>
        </w:rPr>
        <w:t>’</w:t>
      </w:r>
      <w:r w:rsidRPr="00027E7C">
        <w:rPr>
          <w:rFonts w:eastAsia="Arial Unicode MS"/>
          <w:lang w:val="it-IT"/>
        </w:rPr>
        <w:t>OSE fisico.</w:t>
      </w:r>
    </w:p>
    <w:p w:rsidR="003B1F78" w:rsidRPr="00027E7C" w:rsidRDefault="003B1F78" w:rsidP="003B1F78">
      <w:pPr>
        <w:pStyle w:val="PURBody-Indented"/>
        <w:rPr>
          <w:rFonts w:eastAsia="Arial Unicode MS"/>
          <w:lang w:val="it-IT"/>
        </w:rPr>
      </w:pPr>
      <w:r w:rsidRPr="00027E7C">
        <w:rPr>
          <w:rFonts w:eastAsia="Arial Unicode MS"/>
          <w:b/>
          <w:lang w:val="it-IT"/>
        </w:rPr>
        <w:lastRenderedPageBreak/>
        <w:t>Dispositivo di terzi qualificante</w:t>
      </w:r>
      <w:r w:rsidRPr="00027E7C">
        <w:rPr>
          <w:rFonts w:eastAsia="Arial Unicode MS"/>
          <w:lang w:val="it-IT"/>
        </w:rPr>
        <w:t xml:space="preserve"> indica un dispositivo non controllato, direttamente o indirettamente, dalla società o dalle rispettive consociate (ad esempio, un chiosco multimediale pubblico di terzi).</w:t>
      </w:r>
    </w:p>
    <w:p w:rsidR="003B1F78" w:rsidRPr="00027E7C" w:rsidRDefault="003B1F78" w:rsidP="00E20028">
      <w:pPr>
        <w:pStyle w:val="PURBody-Indented"/>
        <w:rPr>
          <w:rFonts w:eastAsia="Arial Unicode MS"/>
          <w:lang w:val="it-IT"/>
        </w:rPr>
      </w:pPr>
      <w:r w:rsidRPr="00027E7C">
        <w:rPr>
          <w:rFonts w:eastAsia="Arial Unicode MS"/>
          <w:b/>
          <w:lang w:val="it-IT"/>
        </w:rPr>
        <w:t xml:space="preserve">SL </w:t>
      </w:r>
      <w:r w:rsidRPr="00027E7C">
        <w:rPr>
          <w:rFonts w:eastAsia="Arial Unicode MS"/>
          <w:lang w:val="it-IT"/>
        </w:rPr>
        <w:t xml:space="preserve">indica la licenza </w:t>
      </w:r>
      <w:r w:rsidR="00E20028" w:rsidRPr="00027E7C">
        <w:rPr>
          <w:rFonts w:eastAsia="Arial Unicode MS"/>
          <w:lang w:val="it-IT"/>
        </w:rPr>
        <w:t>“</w:t>
      </w:r>
      <w:r w:rsidRPr="00027E7C">
        <w:rPr>
          <w:rFonts w:eastAsia="Arial Unicode MS"/>
          <w:lang w:val="it-IT"/>
        </w:rPr>
        <w:t>subscription</w:t>
      </w:r>
      <w:r w:rsidR="00E20028" w:rsidRPr="00027E7C">
        <w:rPr>
          <w:rFonts w:eastAsia="Arial Unicode MS"/>
          <w:lang w:val="it-IT"/>
        </w:rPr>
        <w:t>”</w:t>
      </w:r>
      <w:r w:rsidRPr="00027E7C">
        <w:rPr>
          <w:rFonts w:eastAsia="Arial Unicode MS"/>
          <w:lang w:val="it-IT"/>
        </w:rPr>
        <w:t xml:space="preserve"> (ad esempio, SL Utente, Dispositivo, Add-on o Servizi).</w:t>
      </w:r>
    </w:p>
    <w:p w:rsidR="003B1F78" w:rsidRPr="00027E7C" w:rsidRDefault="003B1F78" w:rsidP="003B1F78">
      <w:pPr>
        <w:pStyle w:val="PURBody-Indented"/>
        <w:rPr>
          <w:rFonts w:eastAsia="Arial Unicode MS"/>
          <w:lang w:val="it-IT"/>
        </w:rPr>
      </w:pPr>
      <w:r w:rsidRPr="00027E7C">
        <w:rPr>
          <w:rFonts w:eastAsia="Arial Unicode MS"/>
          <w:b/>
          <w:lang w:val="it-IT"/>
        </w:rPr>
        <w:t>Server</w:t>
      </w:r>
      <w:r w:rsidRPr="00027E7C">
        <w:rPr>
          <w:rFonts w:eastAsia="Arial Unicode MS"/>
          <w:lang w:val="it-IT"/>
        </w:rPr>
        <w:t xml:space="preserve"> indica un sistema hardware fisico in grado di eseguire un software server.</w:t>
      </w:r>
      <w:r w:rsidR="003970CF" w:rsidRPr="00027E7C">
        <w:rPr>
          <w:rFonts w:eastAsia="Arial Unicode MS"/>
          <w:lang w:val="it-IT"/>
        </w:rPr>
        <w:t xml:space="preserve"> </w:t>
      </w:r>
    </w:p>
    <w:p w:rsidR="003B1F78" w:rsidRPr="00027E7C" w:rsidRDefault="003B1F78" w:rsidP="00E20028">
      <w:pPr>
        <w:pStyle w:val="PURBody-Indented"/>
        <w:rPr>
          <w:rFonts w:eastAsia="Arial Unicode MS"/>
          <w:lang w:val="it-IT"/>
        </w:rPr>
      </w:pPr>
      <w:r w:rsidRPr="00027E7C">
        <w:rPr>
          <w:rFonts w:eastAsia="Arial Unicode MS"/>
          <w:b/>
          <w:lang w:val="it-IT"/>
        </w:rPr>
        <w:t xml:space="preserve">OSE Virtuale </w:t>
      </w:r>
      <w:r w:rsidRPr="00027E7C">
        <w:rPr>
          <w:rFonts w:eastAsia="Arial Unicode MS"/>
          <w:lang w:val="it-IT"/>
        </w:rPr>
        <w:t xml:space="preserve">indica un OSE (vedere </w:t>
      </w:r>
      <w:r w:rsidR="00E20028" w:rsidRPr="00027E7C">
        <w:rPr>
          <w:rFonts w:eastAsia="Arial Unicode MS"/>
          <w:lang w:val="it-IT"/>
        </w:rPr>
        <w:t>“</w:t>
      </w:r>
      <w:r w:rsidRPr="00027E7C">
        <w:rPr>
          <w:rFonts w:eastAsia="Arial Unicode MS"/>
          <w:lang w:val="it-IT"/>
        </w:rPr>
        <w:t>Ambiente del Sistema Operativo (OSE)</w:t>
      </w:r>
      <w:r w:rsidR="00E20028" w:rsidRPr="00027E7C">
        <w:rPr>
          <w:rFonts w:eastAsia="Arial Unicode MS"/>
          <w:lang w:val="it-IT"/>
        </w:rPr>
        <w:t>”</w:t>
      </w:r>
      <w:r w:rsidRPr="00027E7C">
        <w:rPr>
          <w:rFonts w:eastAsia="Arial Unicode MS"/>
          <w:lang w:val="it-IT"/>
        </w:rPr>
        <w:t>) configurato per essere eseguito su un sistema hardware virtuale o in altro modo emulato.</w:t>
      </w:r>
      <w:r w:rsidR="003970CF" w:rsidRPr="00027E7C">
        <w:rPr>
          <w:rFonts w:eastAsia="Arial Unicode MS"/>
          <w:lang w:val="it-IT"/>
        </w:rPr>
        <w:t xml:space="preserve"> </w:t>
      </w:r>
    </w:p>
    <w:p w:rsidR="003B1F78" w:rsidRPr="00027E7C" w:rsidRDefault="003B1F78" w:rsidP="003B1F78">
      <w:pPr>
        <w:pStyle w:val="PURHeading2"/>
        <w:rPr>
          <w:rFonts w:eastAsia="Arial Unicode MS"/>
          <w:lang w:val="it-IT"/>
        </w:rPr>
      </w:pPr>
      <w:r w:rsidRPr="00027E7C">
        <w:rPr>
          <w:rFonts w:eastAsia="Arial Unicode MS"/>
          <w:lang w:val="it-IT"/>
        </w:rPr>
        <w:t>Diritti di Utilizzo del Licenziatario</w:t>
      </w:r>
      <w:r w:rsidR="00247CDB" w:rsidRPr="00027E7C">
        <w:rPr>
          <w:rFonts w:eastAsia="Arial Unicode MS"/>
          <w:lang w:val="it-IT"/>
        </w:rPr>
        <w:fldChar w:fldCharType="begin"/>
      </w:r>
      <w:r w:rsidRPr="00027E7C">
        <w:rPr>
          <w:rFonts w:eastAsia="Arial Unicode MS"/>
          <w:lang w:val="it-IT"/>
        </w:rPr>
        <w:instrText>TC "</w:instrText>
      </w:r>
      <w:bookmarkStart w:id="10" w:name="_Toc328735175"/>
      <w:bookmarkStart w:id="11" w:name="_Toc328735410"/>
      <w:r w:rsidRPr="00027E7C">
        <w:rPr>
          <w:rFonts w:eastAsia="Arial Unicode MS"/>
          <w:lang w:val="it-IT"/>
        </w:rPr>
        <w:instrText>Diritti di Utilizzo del Licenziatario</w:instrText>
      </w:r>
      <w:bookmarkEnd w:id="10"/>
      <w:bookmarkEnd w:id="11"/>
      <w:r w:rsidRPr="00027E7C">
        <w:rPr>
          <w:rFonts w:eastAsia="Arial Unicode MS"/>
          <w:lang w:val="it-IT"/>
        </w:rPr>
        <w:instrText xml:space="preserve"> " \l 2 </w:instrText>
      </w:r>
      <w:r w:rsidR="00247CDB" w:rsidRPr="00027E7C">
        <w:rPr>
          <w:rFonts w:eastAsia="Arial Unicode MS"/>
          <w:lang w:val="it-IT"/>
        </w:rPr>
        <w:fldChar w:fldCharType="end"/>
      </w:r>
    </w:p>
    <w:p w:rsidR="003B1F78" w:rsidRPr="00027E7C" w:rsidRDefault="003B1F78" w:rsidP="00E20028">
      <w:pPr>
        <w:pStyle w:val="PURBody-Indented"/>
        <w:rPr>
          <w:rFonts w:eastAsia="Arial Unicode MS"/>
          <w:lang w:val="it-IT"/>
        </w:rPr>
      </w:pPr>
      <w:r w:rsidRPr="00027E7C">
        <w:rPr>
          <w:rFonts w:eastAsia="Arial Unicode MS"/>
          <w:lang w:val="it-IT"/>
        </w:rPr>
        <w:t>Qualora il licenziatario si attenga al Contratto di Sottoscrizione Microsoft Online, inclusi i presenti Diritti di Utilizzo dei Servizi Online,</w:t>
      </w:r>
      <w:r w:rsidR="00E20028" w:rsidRPr="00027E7C">
        <w:rPr>
          <w:rFonts w:eastAsia="Arial Unicode MS"/>
          <w:lang w:val="it-IT"/>
        </w:rPr>
        <w:t> </w:t>
      </w:r>
      <w:r w:rsidRPr="00027E7C">
        <w:rPr>
          <w:rFonts w:eastAsia="Arial Unicode MS"/>
          <w:lang w:val="it-IT"/>
        </w:rPr>
        <w:t>potrà utilizzare i servizi online e il software correlato esclusivamente nella modalità indicata nei presenti Diritti di Utilizzo dei</w:t>
      </w:r>
      <w:r w:rsidR="00E20028" w:rsidRPr="00027E7C">
        <w:rPr>
          <w:rFonts w:eastAsia="Arial Unicode MS"/>
          <w:lang w:val="it-IT"/>
        </w:rPr>
        <w:t> </w:t>
      </w:r>
      <w:r w:rsidRPr="00027E7C">
        <w:rPr>
          <w:rFonts w:eastAsia="Arial Unicode MS"/>
          <w:lang w:val="it-IT"/>
        </w:rPr>
        <w:t>Servizi Online.</w:t>
      </w:r>
    </w:p>
    <w:p w:rsidR="0082133B" w:rsidRPr="00027E7C" w:rsidRDefault="00ED4593">
      <w:pPr>
        <w:pStyle w:val="PURHeading2"/>
        <w:rPr>
          <w:rFonts w:eastAsia="Arial Unicode MS"/>
          <w:lang w:val="it-IT"/>
        </w:rPr>
      </w:pPr>
      <w:r w:rsidRPr="00027E7C">
        <w:rPr>
          <w:rFonts w:eastAsia="Arial Unicode MS"/>
          <w:lang w:val="it-IT"/>
        </w:rPr>
        <w:t>Aggiornamenti delle Condizioni di Licenza</w:t>
      </w:r>
    </w:p>
    <w:p w:rsidR="0082133B" w:rsidRPr="00027E7C" w:rsidRDefault="00ED4593" w:rsidP="00A37240">
      <w:pPr>
        <w:pStyle w:val="PURBody-Indented"/>
        <w:rPr>
          <w:rFonts w:eastAsia="Arial Unicode MS"/>
          <w:lang w:val="it-IT"/>
        </w:rPr>
      </w:pPr>
      <w:r w:rsidRPr="00027E7C">
        <w:rPr>
          <w:rFonts w:eastAsia="Arial Unicode MS"/>
          <w:lang w:val="it-IT"/>
        </w:rPr>
        <w:t>Microsoft potrà, nel tempo, aggiornare le presenti condizioni di licenza.</w:t>
      </w:r>
      <w:r w:rsidR="003970CF" w:rsidRPr="00027E7C">
        <w:rPr>
          <w:rFonts w:eastAsia="Arial Unicode MS"/>
          <w:lang w:val="it-IT"/>
        </w:rPr>
        <w:t xml:space="preserve"> </w:t>
      </w:r>
      <w:r w:rsidRPr="00027E7C">
        <w:rPr>
          <w:rFonts w:eastAsia="Arial Unicode MS"/>
          <w:lang w:val="it-IT"/>
        </w:rPr>
        <w:t>Le modifiche alle presenti condizioni di licenza, che Microsoft introdurrà mediante aggiornamenti o supplementi al servizio online o al software correlato, che sono obbligatorie in quanto richieste per legge o che non influiscono sostanzialmente sull</w:t>
      </w:r>
      <w:r w:rsidR="00A37240" w:rsidRPr="00027E7C">
        <w:rPr>
          <w:rFonts w:eastAsia="Arial Unicode MS"/>
          <w:lang w:val="it-IT"/>
        </w:rPr>
        <w:t>’</w:t>
      </w:r>
      <w:r w:rsidRPr="00027E7C">
        <w:rPr>
          <w:rFonts w:eastAsia="Arial Unicode MS"/>
          <w:lang w:val="it-IT"/>
        </w:rPr>
        <w:t>utilizzo dei servizi online da parte del licenziatario, verranno applicate immediatamente.</w:t>
      </w:r>
      <w:r w:rsidR="003970CF" w:rsidRPr="00027E7C">
        <w:rPr>
          <w:rFonts w:eastAsia="Arial Unicode MS"/>
          <w:lang w:val="it-IT"/>
        </w:rPr>
        <w:t xml:space="preserve"> </w:t>
      </w:r>
      <w:r w:rsidRPr="00027E7C">
        <w:rPr>
          <w:rFonts w:eastAsia="Arial Unicode MS"/>
          <w:lang w:val="it-IT"/>
        </w:rPr>
        <w:t>Per qualsiasi altra modifica, l</w:t>
      </w:r>
      <w:r w:rsidR="00A37240" w:rsidRPr="00027E7C">
        <w:rPr>
          <w:rFonts w:eastAsia="Arial Unicode MS"/>
          <w:lang w:val="it-IT"/>
        </w:rPr>
        <w:t>’</w:t>
      </w:r>
      <w:r w:rsidRPr="00027E7C">
        <w:rPr>
          <w:rFonts w:eastAsia="Arial Unicode MS"/>
          <w:lang w:val="it-IT"/>
        </w:rPr>
        <w:t>utilizzo del servizio online da parte del licenziatario ai sensi di una licenza esistente sarà disciplinato dalle presenti condizioni di licenza senza gli aggiornamenti durante il periodo più lungo tra: 12 mesi dal primo utilizzo o la durata del periodo di validità stipulato.</w:t>
      </w:r>
      <w:r w:rsidR="003970CF" w:rsidRPr="00027E7C">
        <w:rPr>
          <w:rFonts w:eastAsia="Arial Unicode MS"/>
          <w:lang w:val="it-IT"/>
        </w:rPr>
        <w:t xml:space="preserve"> </w:t>
      </w:r>
      <w:r w:rsidRPr="00027E7C">
        <w:rPr>
          <w:rFonts w:eastAsia="Arial Unicode MS"/>
          <w:lang w:val="it-IT"/>
        </w:rPr>
        <w:t>Microsoft farà ogni sforzo per comunicare al licenziatario gli aggiornamenti almeno 30 giorni prima che entrino in vigore.</w:t>
      </w:r>
      <w:r w:rsidR="003970CF" w:rsidRPr="00027E7C">
        <w:rPr>
          <w:rFonts w:eastAsia="Arial Unicode MS"/>
          <w:lang w:val="it-IT"/>
        </w:rPr>
        <w:t xml:space="preserve"> </w:t>
      </w:r>
      <w:r w:rsidRPr="00027E7C">
        <w:rPr>
          <w:rFonts w:eastAsia="Arial Unicode MS"/>
          <w:lang w:val="it-IT"/>
        </w:rPr>
        <w:t>L</w:t>
      </w:r>
      <w:r w:rsidR="00A37240" w:rsidRPr="00027E7C">
        <w:rPr>
          <w:rFonts w:eastAsia="Arial Unicode MS"/>
          <w:lang w:val="it-IT"/>
        </w:rPr>
        <w:t>’</w:t>
      </w:r>
      <w:r w:rsidRPr="00027E7C">
        <w:rPr>
          <w:rFonts w:eastAsia="Arial Unicode MS"/>
          <w:lang w:val="it-IT"/>
        </w:rPr>
        <w:t>utilizzo del servizio online dopo che Microsoft avrà pubblicato gli aggiornamenti delle condizioni di licenza nei presenti Diritti di Utilizzo dei Servizi Online o la comunicazione di tali aggiornamenti al licenziatario tramite posta elettronica funge da accettazione degli stessi.</w:t>
      </w:r>
    </w:p>
    <w:p w:rsidR="0082133B" w:rsidRPr="00027E7C" w:rsidRDefault="00ED4593">
      <w:pPr>
        <w:pStyle w:val="PURHeading2"/>
        <w:rPr>
          <w:rFonts w:eastAsia="Arial Unicode MS"/>
          <w:lang w:val="it-IT"/>
        </w:rPr>
      </w:pPr>
      <w:r w:rsidRPr="00027E7C">
        <w:rPr>
          <w:rFonts w:eastAsia="Arial Unicode MS"/>
          <w:lang w:val="it-IT"/>
        </w:rPr>
        <w:t>Aggiornamenti del Servizio Online</w:t>
      </w:r>
    </w:p>
    <w:p w:rsidR="0082133B" w:rsidRPr="00027E7C" w:rsidRDefault="00ED4593" w:rsidP="00A37240">
      <w:pPr>
        <w:pStyle w:val="PURBody-Indented"/>
        <w:rPr>
          <w:rFonts w:eastAsia="Arial Unicode MS"/>
          <w:lang w:val="it-IT"/>
        </w:rPr>
      </w:pPr>
      <w:r w:rsidRPr="00027E7C">
        <w:rPr>
          <w:rFonts w:eastAsia="Arial Unicode MS"/>
          <w:lang w:val="it-IT"/>
        </w:rPr>
        <w:t>Periodicamente Microsoft potrà modificare la funzionalità o le caratteristiche oppure aggiornare il servizio online e il software.</w:t>
      </w:r>
      <w:r w:rsidR="003970CF" w:rsidRPr="00027E7C">
        <w:rPr>
          <w:rFonts w:eastAsia="Arial Unicode MS"/>
          <w:lang w:val="it-IT"/>
        </w:rPr>
        <w:t xml:space="preserve"> </w:t>
      </w:r>
      <w:r w:rsidRPr="00027E7C">
        <w:rPr>
          <w:rFonts w:eastAsia="Arial Unicode MS"/>
          <w:lang w:val="it-IT"/>
        </w:rPr>
        <w:t>Dopo un aggiornamento alcune funzionalità o caratteristiche disponibili in precedenza potrebbero cambiare o non essere più disponibili. Qualora Microsoft aggiorni il software o il servizio online e il licenziatario non utilizzi il software o il servizio online aggiornato, alcune delle funzionalità potrebbero non essere disponibili al licenziatario e l</w:t>
      </w:r>
      <w:r w:rsidR="00A37240" w:rsidRPr="00027E7C">
        <w:rPr>
          <w:rFonts w:eastAsia="Arial Unicode MS"/>
          <w:lang w:val="it-IT"/>
        </w:rPr>
        <w:t>’</w:t>
      </w:r>
      <w:r w:rsidRPr="00027E7C">
        <w:rPr>
          <w:rFonts w:eastAsia="Arial Unicode MS"/>
          <w:lang w:val="it-IT"/>
        </w:rPr>
        <w:t>utilizzo del software e del servizio online da parte del licenziatario potrebbe essere interrotto.</w:t>
      </w:r>
    </w:p>
    <w:p w:rsidR="0082133B" w:rsidRPr="00027E7C" w:rsidRDefault="00ED4593">
      <w:pPr>
        <w:pStyle w:val="PURHeading2"/>
        <w:rPr>
          <w:rFonts w:eastAsia="Arial Unicode MS"/>
          <w:lang w:val="it-IT"/>
        </w:rPr>
      </w:pPr>
      <w:r w:rsidRPr="00027E7C">
        <w:rPr>
          <w:rFonts w:eastAsia="Arial Unicode MS"/>
          <w:lang w:val="it-IT"/>
        </w:rPr>
        <w:t>Sospensione di un Servizio Online</w:t>
      </w:r>
    </w:p>
    <w:p w:rsidR="0082133B" w:rsidRPr="00027E7C" w:rsidRDefault="00ED4593">
      <w:pPr>
        <w:pStyle w:val="PURBlueStrong-Indented"/>
        <w:rPr>
          <w:rFonts w:eastAsia="Arial Unicode MS"/>
          <w:lang w:val="it-IT"/>
        </w:rPr>
      </w:pPr>
      <w:r w:rsidRPr="00027E7C">
        <w:rPr>
          <w:rFonts w:eastAsia="Arial Unicode MS"/>
          <w:lang w:val="it-IT"/>
        </w:rPr>
        <w:t>Sospensione di Servizi Online</w:t>
      </w:r>
    </w:p>
    <w:p w:rsidR="0082133B" w:rsidRPr="00027E7C" w:rsidRDefault="00ED4593">
      <w:pPr>
        <w:pStyle w:val="PURBody-Indented"/>
        <w:rPr>
          <w:rFonts w:eastAsia="Arial Unicode MS"/>
          <w:lang w:val="it-IT"/>
        </w:rPr>
      </w:pPr>
      <w:r w:rsidRPr="00027E7C">
        <w:rPr>
          <w:rFonts w:eastAsia="Arial Unicode MS"/>
          <w:lang w:val="it-IT"/>
        </w:rPr>
        <w:t xml:space="preserve">Microsoft potrà sospendere un servizio online del tutto o in parte nelle seguenti circostanze: </w:t>
      </w:r>
    </w:p>
    <w:p w:rsidR="0082133B" w:rsidRPr="00027E7C" w:rsidRDefault="00ED4593" w:rsidP="00A37240">
      <w:pPr>
        <w:pStyle w:val="PURBullet-Indented"/>
        <w:numPr>
          <w:ilvl w:val="1"/>
          <w:numId w:val="6"/>
        </w:numPr>
        <w:rPr>
          <w:rFonts w:eastAsia="Arial Unicode MS"/>
          <w:lang w:val="it-IT"/>
        </w:rPr>
      </w:pPr>
      <w:r w:rsidRPr="00027E7C">
        <w:rPr>
          <w:rFonts w:eastAsia="Arial Unicode MS"/>
          <w:lang w:val="it-IT"/>
        </w:rPr>
        <w:t>qualora ritenga che l</w:t>
      </w:r>
      <w:r w:rsidR="00A37240" w:rsidRPr="00027E7C">
        <w:rPr>
          <w:rFonts w:eastAsia="Arial Unicode MS"/>
          <w:lang w:val="it-IT"/>
        </w:rPr>
        <w:t>’</w:t>
      </w:r>
      <w:r w:rsidRPr="00027E7C">
        <w:rPr>
          <w:rFonts w:eastAsia="Arial Unicode MS"/>
          <w:lang w:val="it-IT"/>
        </w:rPr>
        <w:t>utilizzo del servizio online da parte del licenziatario rappresenti una minaccia diretta o indiretta alla propria integrità o funzionalità di rete o all</w:t>
      </w:r>
      <w:r w:rsidR="00A37240" w:rsidRPr="00027E7C">
        <w:rPr>
          <w:rFonts w:eastAsia="Arial Unicode MS"/>
          <w:lang w:val="it-IT"/>
        </w:rPr>
        <w:t>’</w:t>
      </w:r>
      <w:r w:rsidRPr="00027E7C">
        <w:rPr>
          <w:rFonts w:eastAsia="Arial Unicode MS"/>
          <w:lang w:val="it-IT"/>
        </w:rPr>
        <w:t xml:space="preserve">uso del servizio online da parte di altri; </w:t>
      </w:r>
    </w:p>
    <w:p w:rsidR="0082133B" w:rsidRPr="00027E7C" w:rsidRDefault="00ED4593" w:rsidP="005D6562">
      <w:pPr>
        <w:pStyle w:val="PURBullet-Indented"/>
        <w:numPr>
          <w:ilvl w:val="1"/>
          <w:numId w:val="6"/>
        </w:numPr>
        <w:rPr>
          <w:rFonts w:eastAsia="Arial Unicode MS"/>
          <w:lang w:val="it-IT"/>
        </w:rPr>
      </w:pPr>
      <w:r w:rsidRPr="00027E7C">
        <w:rPr>
          <w:rFonts w:eastAsia="Arial Unicode MS"/>
          <w:lang w:val="it-IT"/>
        </w:rPr>
        <w:t>se ragionevolmente necessario per prevenire l’accesso non autorizzato ai Dati del Cliente;</w:t>
      </w:r>
      <w:r w:rsidR="003970CF" w:rsidRPr="00027E7C">
        <w:rPr>
          <w:rFonts w:eastAsia="Arial Unicode MS"/>
          <w:lang w:val="it-IT"/>
        </w:rPr>
        <w:t xml:space="preserve"> </w:t>
      </w:r>
    </w:p>
    <w:p w:rsidR="0082133B" w:rsidRPr="00027E7C" w:rsidRDefault="00ED4593" w:rsidP="005D6562">
      <w:pPr>
        <w:pStyle w:val="PURBullet-Indented"/>
        <w:numPr>
          <w:ilvl w:val="1"/>
          <w:numId w:val="6"/>
        </w:numPr>
        <w:rPr>
          <w:rFonts w:eastAsia="Arial Unicode MS"/>
          <w:lang w:val="it-IT"/>
        </w:rPr>
      </w:pPr>
      <w:r w:rsidRPr="00027E7C">
        <w:rPr>
          <w:rFonts w:eastAsia="Arial Unicode MS"/>
          <w:lang w:val="it-IT"/>
        </w:rPr>
        <w:t>nella misura necessaria a garantire l’adempimento alle disposizioni o</w:t>
      </w:r>
    </w:p>
    <w:p w:rsidR="0082133B" w:rsidRPr="00027E7C" w:rsidRDefault="00ED4593" w:rsidP="00A37240">
      <w:pPr>
        <w:pStyle w:val="PURBullet-Indented"/>
        <w:numPr>
          <w:ilvl w:val="1"/>
          <w:numId w:val="6"/>
        </w:numPr>
        <w:rPr>
          <w:rFonts w:eastAsia="Arial Unicode MS"/>
          <w:lang w:val="it-IT"/>
        </w:rPr>
      </w:pPr>
      <w:r w:rsidRPr="00027E7C">
        <w:rPr>
          <w:rFonts w:eastAsia="Arial Unicode MS"/>
          <w:lang w:val="it-IT"/>
        </w:rPr>
        <w:t>qualora il licenziatario non si attenga all</w:t>
      </w:r>
      <w:r w:rsidR="00A37240" w:rsidRPr="00027E7C">
        <w:rPr>
          <w:rFonts w:eastAsia="Arial Unicode MS"/>
          <w:lang w:val="it-IT"/>
        </w:rPr>
        <w:t>’</w:t>
      </w:r>
      <w:r w:rsidRPr="00027E7C">
        <w:rPr>
          <w:rFonts w:eastAsia="Arial Unicode MS"/>
          <w:lang w:val="it-IT"/>
        </w:rPr>
        <w:t>Articolo Criteri per un Utilizzo Accettabile dei presenti Diritti di Utilizzo dei Servizi Online o violi altre condizioni del Contratto di Sottoscrizione Microsoft Online.</w:t>
      </w:r>
    </w:p>
    <w:p w:rsidR="0082133B" w:rsidRPr="00027E7C" w:rsidRDefault="00ED4593">
      <w:pPr>
        <w:pStyle w:val="PURBlueStrong-Indented"/>
        <w:rPr>
          <w:rFonts w:eastAsia="Arial Unicode MS"/>
          <w:lang w:val="it-IT"/>
        </w:rPr>
      </w:pPr>
      <w:r w:rsidRPr="00027E7C">
        <w:rPr>
          <w:rFonts w:eastAsia="Arial Unicode MS"/>
          <w:lang w:val="it-IT"/>
        </w:rPr>
        <w:t>Promessa di sospensione Microsoft</w:t>
      </w:r>
    </w:p>
    <w:p w:rsidR="0082133B" w:rsidRPr="00027E7C" w:rsidRDefault="00ED4593">
      <w:pPr>
        <w:pStyle w:val="PURBody-Indented"/>
        <w:rPr>
          <w:rFonts w:eastAsia="Arial Unicode MS"/>
          <w:lang w:val="it-IT"/>
        </w:rPr>
      </w:pPr>
      <w:r w:rsidRPr="00027E7C">
        <w:rPr>
          <w:rFonts w:eastAsia="Arial Unicode MS"/>
          <w:lang w:val="it-IT"/>
        </w:rPr>
        <w:t>L’eventuale sospensione di un servizio online in conformità al presente Articolo si applicherà alla parte strettamente necessaria del servizio online e rimarrà tale per tutto il tempo ragionevolmente necessario a risolvere i problemi che hanno causato la sospensione.</w:t>
      </w:r>
      <w:r w:rsidR="003970CF" w:rsidRPr="00027E7C">
        <w:rPr>
          <w:rFonts w:eastAsia="Arial Unicode MS"/>
          <w:lang w:val="it-IT"/>
        </w:rPr>
        <w:t xml:space="preserve"> </w:t>
      </w:r>
    </w:p>
    <w:p w:rsidR="0082133B" w:rsidRPr="00027E7C" w:rsidRDefault="00ED4593">
      <w:pPr>
        <w:pStyle w:val="PURBlueStrong-Indented"/>
        <w:rPr>
          <w:rFonts w:eastAsia="Arial Unicode MS"/>
          <w:lang w:val="it-IT"/>
        </w:rPr>
      </w:pPr>
      <w:r w:rsidRPr="00027E7C">
        <w:rPr>
          <w:rFonts w:eastAsia="Arial Unicode MS"/>
          <w:lang w:val="it-IT"/>
        </w:rPr>
        <w:t>Comunicazione di sospensione</w:t>
      </w:r>
    </w:p>
    <w:p w:rsidR="0082133B" w:rsidRPr="00027E7C" w:rsidRDefault="00ED4593">
      <w:pPr>
        <w:pStyle w:val="PURBody-Indented"/>
        <w:rPr>
          <w:rFonts w:eastAsia="Arial Unicode MS"/>
          <w:lang w:val="it-IT"/>
        </w:rPr>
      </w:pPr>
      <w:r w:rsidRPr="00027E7C">
        <w:rPr>
          <w:rFonts w:eastAsia="Arial Unicode MS"/>
          <w:lang w:val="it-IT"/>
        </w:rPr>
        <w:t>Microsoft fornirà al licenziatario un preavviso relativo alla sospensione di un servizio online, fatta eccezione per i casi in cui Microsoft ritenga a ragion veduta la necessità di una sospensione immediata.</w:t>
      </w:r>
      <w:r w:rsidR="003970CF" w:rsidRPr="00027E7C">
        <w:rPr>
          <w:rFonts w:eastAsia="Arial Unicode MS"/>
          <w:lang w:val="it-IT"/>
        </w:rPr>
        <w:t xml:space="preserve"> </w:t>
      </w:r>
      <w:r w:rsidRPr="00027E7C">
        <w:rPr>
          <w:rFonts w:eastAsia="Arial Unicode MS"/>
          <w:lang w:val="it-IT"/>
        </w:rPr>
        <w:t>Prima di sospendere un servizio online per mancato pagamento, Microsoft fornirà un preavviso di almeno 30 giorni.</w:t>
      </w:r>
    </w:p>
    <w:p w:rsidR="0082133B" w:rsidRPr="00027E7C" w:rsidRDefault="00ED4593">
      <w:pPr>
        <w:pStyle w:val="PURBlueStrong-Indented"/>
        <w:rPr>
          <w:rFonts w:eastAsia="Arial Unicode MS"/>
          <w:lang w:val="it-IT"/>
        </w:rPr>
      </w:pPr>
      <w:r w:rsidRPr="00027E7C">
        <w:rPr>
          <w:rFonts w:eastAsia="Arial Unicode MS"/>
          <w:lang w:val="it-IT"/>
        </w:rPr>
        <w:t>Diritto di Microsoft di risolvere il Servizio Online</w:t>
      </w:r>
    </w:p>
    <w:p w:rsidR="0082133B" w:rsidRPr="00027E7C" w:rsidRDefault="00ED4593">
      <w:pPr>
        <w:pStyle w:val="PURBody-Indented"/>
        <w:rPr>
          <w:rFonts w:eastAsia="Arial Unicode MS"/>
          <w:lang w:val="it-IT"/>
        </w:rPr>
      </w:pPr>
      <w:r w:rsidRPr="00027E7C">
        <w:rPr>
          <w:rFonts w:eastAsia="Arial Unicode MS"/>
          <w:lang w:val="it-IT"/>
        </w:rPr>
        <w:t xml:space="preserve">Nel caso in cui i problemi alla base della sospensione non vengano completamente risolti entro i 60 giorni successivi alla sospensione del servizio online, Microsoft potrà risolvere la sottoscrizione del licenziatario e riservarsi il diritto di eliminare i Dati del Cliente senza alcun periodo di conservazione. </w:t>
      </w:r>
    </w:p>
    <w:p w:rsidR="008A3EE9" w:rsidRPr="00027E7C" w:rsidRDefault="008A3EE9">
      <w:pPr>
        <w:pStyle w:val="PURBody-Indented"/>
        <w:rPr>
          <w:rFonts w:eastAsia="Arial Unicode MS"/>
          <w:lang w:val="it-IT"/>
        </w:rPr>
      </w:pPr>
    </w:p>
    <w:p w:rsidR="008A3EE9" w:rsidRPr="00027E7C" w:rsidRDefault="008A3EE9">
      <w:pPr>
        <w:pStyle w:val="PURBody-Indented"/>
        <w:rPr>
          <w:rFonts w:eastAsia="Arial Unicode MS"/>
          <w:lang w:val="it-IT"/>
        </w:rPr>
      </w:pPr>
    </w:p>
    <w:p w:rsidR="0082133B" w:rsidRPr="00027E7C" w:rsidRDefault="00ED4593">
      <w:pPr>
        <w:pStyle w:val="PURHeading2"/>
        <w:rPr>
          <w:rFonts w:eastAsia="Arial Unicode MS"/>
          <w:lang w:val="it-IT"/>
        </w:rPr>
      </w:pPr>
      <w:r w:rsidRPr="00027E7C">
        <w:rPr>
          <w:rFonts w:eastAsia="Arial Unicode MS"/>
          <w:lang w:val="it-IT"/>
        </w:rPr>
        <w:lastRenderedPageBreak/>
        <w:t>Scadenza o Risoluzione del Servizio Online</w:t>
      </w:r>
    </w:p>
    <w:p w:rsidR="0082133B" w:rsidRPr="00027E7C" w:rsidRDefault="00ED4593">
      <w:pPr>
        <w:pStyle w:val="PURBody-Indented"/>
        <w:rPr>
          <w:rFonts w:eastAsia="Arial Unicode MS"/>
          <w:lang w:val="it-IT"/>
        </w:rPr>
      </w:pPr>
      <w:r w:rsidRPr="00027E7C">
        <w:rPr>
          <w:rFonts w:eastAsia="Arial Unicode MS"/>
          <w:lang w:val="it-IT"/>
        </w:rPr>
        <w:t>Alla scadenza o alla risoluzione della sottoscrizione del servizio online, il licenziatario potrà contattare Microsoft per richiedere:</w:t>
      </w:r>
    </w:p>
    <w:p w:rsidR="0082133B" w:rsidRPr="00027E7C" w:rsidRDefault="00ED4593" w:rsidP="00A37240">
      <w:pPr>
        <w:pStyle w:val="PURBullet-Indented"/>
        <w:numPr>
          <w:ilvl w:val="1"/>
          <w:numId w:val="7"/>
        </w:numPr>
        <w:rPr>
          <w:rFonts w:eastAsia="Arial Unicode MS"/>
          <w:lang w:val="it-IT"/>
        </w:rPr>
      </w:pPr>
      <w:r w:rsidRPr="00027E7C">
        <w:rPr>
          <w:rFonts w:eastAsia="Arial Unicode MS"/>
          <w:lang w:val="it-IT"/>
        </w:rPr>
        <w:t>la disattivazione permanente dell</w:t>
      </w:r>
      <w:r w:rsidR="00A37240" w:rsidRPr="00027E7C">
        <w:rPr>
          <w:rFonts w:eastAsia="Arial Unicode MS"/>
          <w:lang w:val="it-IT"/>
        </w:rPr>
        <w:t>’</w:t>
      </w:r>
      <w:r w:rsidRPr="00027E7C">
        <w:rPr>
          <w:rFonts w:eastAsia="Arial Unicode MS"/>
          <w:lang w:val="it-IT"/>
        </w:rPr>
        <w:t>account e l</w:t>
      </w:r>
      <w:r w:rsidR="00A37240" w:rsidRPr="00027E7C">
        <w:rPr>
          <w:rFonts w:eastAsia="Arial Unicode MS"/>
          <w:lang w:val="it-IT"/>
        </w:rPr>
        <w:t>’</w:t>
      </w:r>
      <w:r w:rsidRPr="00027E7C">
        <w:rPr>
          <w:rFonts w:eastAsia="Arial Unicode MS"/>
          <w:lang w:val="it-IT"/>
        </w:rPr>
        <w:t>eliminazione dei dati del cliente oppure</w:t>
      </w:r>
    </w:p>
    <w:p w:rsidR="0082133B" w:rsidRPr="00027E7C" w:rsidRDefault="00ED4593" w:rsidP="005362B2">
      <w:pPr>
        <w:pStyle w:val="PURBullet-Indented"/>
        <w:numPr>
          <w:ilvl w:val="1"/>
          <w:numId w:val="7"/>
        </w:numPr>
        <w:rPr>
          <w:rFonts w:eastAsia="Arial Unicode MS"/>
          <w:lang w:val="it-IT"/>
        </w:rPr>
      </w:pPr>
      <w:r w:rsidRPr="00027E7C">
        <w:rPr>
          <w:rFonts w:eastAsia="Arial Unicode MS"/>
          <w:lang w:val="it-IT"/>
        </w:rPr>
        <w:t>la conservazione dei dati del cliente memorizzati nel servizio online nell’ambito di un account a funzioni limitate, per almeno 90</w:t>
      </w:r>
      <w:r w:rsidR="005362B2" w:rsidRPr="00027E7C">
        <w:rPr>
          <w:rFonts w:eastAsia="Arial Unicode MS"/>
          <w:lang w:val="it-IT"/>
        </w:rPr>
        <w:t> </w:t>
      </w:r>
      <w:r w:rsidRPr="00027E7C">
        <w:rPr>
          <w:rFonts w:eastAsia="Arial Unicode MS"/>
          <w:lang w:val="it-IT"/>
        </w:rPr>
        <w:t>giorni successivi alla data di scadenza o di risoluzione della sottoscrizione (il “periodo di conservazione”), in modo tale che il licenziatario possa estrarli e averli a disposizione.</w:t>
      </w:r>
    </w:p>
    <w:p w:rsidR="0082133B" w:rsidRPr="00027E7C" w:rsidRDefault="00ED4593" w:rsidP="00A37240">
      <w:pPr>
        <w:pStyle w:val="PURBody-Indented"/>
        <w:rPr>
          <w:rFonts w:eastAsia="Arial Unicode MS"/>
          <w:lang w:val="it-IT"/>
        </w:rPr>
      </w:pPr>
      <w:r w:rsidRPr="00027E7C">
        <w:rPr>
          <w:rFonts w:eastAsia="Arial Unicode MS"/>
          <w:lang w:val="it-IT"/>
        </w:rPr>
        <w:t>Qualora il licenziatario scelga l</w:t>
      </w:r>
      <w:r w:rsidR="00A37240" w:rsidRPr="00027E7C">
        <w:rPr>
          <w:rFonts w:eastAsia="Arial Unicode MS"/>
          <w:lang w:val="it-IT"/>
        </w:rPr>
        <w:t>’</w:t>
      </w:r>
      <w:r w:rsidRPr="00027E7C">
        <w:rPr>
          <w:rFonts w:eastAsia="Arial Unicode MS"/>
          <w:lang w:val="it-IT"/>
        </w:rPr>
        <w:t>opzione (1), non sarà in grado di estrarre i dati del cliente dal proprio account.</w:t>
      </w:r>
      <w:r w:rsidR="003970CF" w:rsidRPr="00027E7C">
        <w:rPr>
          <w:rFonts w:eastAsia="Arial Unicode MS"/>
          <w:lang w:val="it-IT"/>
        </w:rPr>
        <w:t xml:space="preserve"> </w:t>
      </w:r>
      <w:r w:rsidRPr="00027E7C">
        <w:rPr>
          <w:rFonts w:eastAsia="Arial Unicode MS"/>
          <w:lang w:val="it-IT"/>
        </w:rPr>
        <w:t>Qualora il licenziatario non scelga né l</w:t>
      </w:r>
      <w:r w:rsidR="00A37240" w:rsidRPr="00027E7C">
        <w:rPr>
          <w:rFonts w:eastAsia="Arial Unicode MS"/>
          <w:lang w:val="it-IT"/>
        </w:rPr>
        <w:t>’</w:t>
      </w:r>
      <w:r w:rsidRPr="00027E7C">
        <w:rPr>
          <w:rFonts w:eastAsia="Arial Unicode MS"/>
          <w:lang w:val="it-IT"/>
        </w:rPr>
        <w:t>opzione (1) né l</w:t>
      </w:r>
      <w:r w:rsidR="00A37240" w:rsidRPr="00027E7C">
        <w:rPr>
          <w:rFonts w:eastAsia="Arial Unicode MS"/>
          <w:lang w:val="it-IT"/>
        </w:rPr>
        <w:t>’</w:t>
      </w:r>
      <w:r w:rsidRPr="00027E7C">
        <w:rPr>
          <w:rFonts w:eastAsia="Arial Unicode MS"/>
          <w:lang w:val="it-IT"/>
        </w:rPr>
        <w:t>opzione (2), Microsoft conserverà i dati del cliente in conformità all</w:t>
      </w:r>
      <w:r w:rsidR="00A37240" w:rsidRPr="00027E7C">
        <w:rPr>
          <w:rFonts w:eastAsia="Arial Unicode MS"/>
          <w:lang w:val="it-IT"/>
        </w:rPr>
        <w:t>’</w:t>
      </w:r>
      <w:r w:rsidRPr="00027E7C">
        <w:rPr>
          <w:rFonts w:eastAsia="Arial Unicode MS"/>
          <w:lang w:val="it-IT"/>
        </w:rPr>
        <w:t>opzione (2).</w:t>
      </w:r>
      <w:r w:rsidR="003970CF" w:rsidRPr="00027E7C">
        <w:rPr>
          <w:rFonts w:eastAsia="Arial Unicode MS"/>
          <w:lang w:val="it-IT"/>
        </w:rPr>
        <w:t xml:space="preserve"> </w:t>
      </w:r>
    </w:p>
    <w:p w:rsidR="0082133B" w:rsidRPr="00027E7C" w:rsidRDefault="00ED4593" w:rsidP="00A37240">
      <w:pPr>
        <w:pStyle w:val="PURBody-Indented"/>
        <w:rPr>
          <w:rFonts w:eastAsia="Arial Unicode MS"/>
          <w:lang w:val="it-IT"/>
        </w:rPr>
      </w:pPr>
      <w:r w:rsidRPr="00027E7C">
        <w:rPr>
          <w:rFonts w:eastAsia="Arial Unicode MS"/>
          <w:lang w:val="it-IT"/>
        </w:rPr>
        <w:t>Dopo la scadenza del periodo di conservazione Microsoft disattiverà l</w:t>
      </w:r>
      <w:r w:rsidR="00A37240" w:rsidRPr="00027E7C">
        <w:rPr>
          <w:rFonts w:eastAsia="Arial Unicode MS"/>
          <w:lang w:val="it-IT"/>
        </w:rPr>
        <w:t>’</w:t>
      </w:r>
      <w:r w:rsidRPr="00027E7C">
        <w:rPr>
          <w:rFonts w:eastAsia="Arial Unicode MS"/>
          <w:lang w:val="it-IT"/>
        </w:rPr>
        <w:t>account ed eliminerà i dati del cliente. Le copie memorizzate nella cache o le copie di backup verranno eliminate entro 30 giorni dalla fine del periodo di conservazione.</w:t>
      </w:r>
    </w:p>
    <w:p w:rsidR="0082133B" w:rsidRPr="00027E7C" w:rsidRDefault="00ED4593" w:rsidP="00A37240">
      <w:pPr>
        <w:pStyle w:val="PURBody-Indented"/>
        <w:rPr>
          <w:rFonts w:eastAsia="Arial Unicode MS"/>
          <w:lang w:val="it-IT"/>
        </w:rPr>
      </w:pPr>
      <w:r w:rsidRPr="00027E7C">
        <w:rPr>
          <w:rFonts w:eastAsia="Arial Unicode MS"/>
          <w:lang w:val="it-IT"/>
        </w:rPr>
        <w:t>Il servizio online potrebbe non supportare la conservazione o l</w:t>
      </w:r>
      <w:r w:rsidR="00A37240" w:rsidRPr="00027E7C">
        <w:rPr>
          <w:rFonts w:eastAsia="Arial Unicode MS"/>
          <w:lang w:val="it-IT"/>
        </w:rPr>
        <w:t>’</w:t>
      </w:r>
      <w:r w:rsidRPr="00027E7C">
        <w:rPr>
          <w:rFonts w:eastAsia="Arial Unicode MS"/>
          <w:lang w:val="it-IT"/>
        </w:rPr>
        <w:t>estrazione di software fornito dal licenziatario per eseguire il servizio</w:t>
      </w:r>
      <w:r w:rsidR="005362B2" w:rsidRPr="00027E7C">
        <w:rPr>
          <w:rFonts w:eastAsia="Arial Unicode MS"/>
          <w:lang w:val="it-IT"/>
        </w:rPr>
        <w:t> </w:t>
      </w:r>
      <w:r w:rsidRPr="00027E7C">
        <w:rPr>
          <w:rFonts w:eastAsia="Arial Unicode MS"/>
          <w:lang w:val="it-IT"/>
        </w:rPr>
        <w:t>online.</w:t>
      </w:r>
    </w:p>
    <w:p w:rsidR="0082133B" w:rsidRPr="00027E7C" w:rsidRDefault="00ED4593" w:rsidP="00A37240">
      <w:pPr>
        <w:pStyle w:val="PURBlueStrong-Indented"/>
        <w:rPr>
          <w:rFonts w:eastAsia="Arial Unicode MS"/>
          <w:lang w:val="it-IT"/>
        </w:rPr>
      </w:pPr>
      <w:r w:rsidRPr="00027E7C">
        <w:rPr>
          <w:rFonts w:eastAsia="Arial Unicode MS"/>
          <w:lang w:val="it-IT"/>
        </w:rPr>
        <w:t>Esclusione di Responsabilità per l</w:t>
      </w:r>
      <w:r w:rsidR="00A37240" w:rsidRPr="00027E7C">
        <w:rPr>
          <w:rFonts w:eastAsia="Arial Unicode MS"/>
          <w:lang w:val="it-IT"/>
        </w:rPr>
        <w:t>’</w:t>
      </w:r>
      <w:r w:rsidRPr="00027E7C">
        <w:rPr>
          <w:rFonts w:eastAsia="Arial Unicode MS"/>
          <w:lang w:val="it-IT"/>
        </w:rPr>
        <w:t>Eliminazione dei Dati del Cliente</w:t>
      </w:r>
    </w:p>
    <w:p w:rsidR="0082133B" w:rsidRPr="00027E7C" w:rsidRDefault="00ED4593" w:rsidP="00A37240">
      <w:pPr>
        <w:pStyle w:val="PURBody-Indented"/>
        <w:rPr>
          <w:rFonts w:eastAsia="Arial Unicode MS"/>
          <w:lang w:val="it-IT"/>
        </w:rPr>
      </w:pPr>
      <w:r w:rsidRPr="00027E7C">
        <w:rPr>
          <w:rFonts w:eastAsia="Arial Unicode MS"/>
          <w:lang w:val="it-IT"/>
        </w:rPr>
        <w:t>Il licenziatario accetta che, diversamente da quanto descritto nelle presenti condizioni, Microsoft non sia tenuta a continuare a</w:t>
      </w:r>
      <w:r w:rsidR="005362B2" w:rsidRPr="00027E7C">
        <w:rPr>
          <w:rFonts w:eastAsia="Arial Unicode MS"/>
          <w:lang w:val="it-IT"/>
        </w:rPr>
        <w:t> </w:t>
      </w:r>
      <w:r w:rsidRPr="00027E7C">
        <w:rPr>
          <w:rFonts w:eastAsia="Arial Unicode MS"/>
          <w:lang w:val="it-IT"/>
        </w:rPr>
        <w:t>conservare, esportare o restituire i dati del cliente.</w:t>
      </w:r>
      <w:r w:rsidR="003970CF" w:rsidRPr="00027E7C">
        <w:rPr>
          <w:rFonts w:eastAsia="Arial Unicode MS"/>
          <w:lang w:val="it-IT"/>
        </w:rPr>
        <w:t xml:space="preserve"> </w:t>
      </w:r>
      <w:r w:rsidRPr="00027E7C">
        <w:rPr>
          <w:rFonts w:eastAsia="Arial Unicode MS"/>
          <w:lang w:val="it-IT"/>
        </w:rPr>
        <w:t>Il licenziatario accetta che Microsoft non sia in alcun modo responsabile dell</w:t>
      </w:r>
      <w:r w:rsidR="00A37240" w:rsidRPr="00027E7C">
        <w:rPr>
          <w:rFonts w:eastAsia="Arial Unicode MS"/>
          <w:lang w:val="it-IT"/>
        </w:rPr>
        <w:t>’</w:t>
      </w:r>
      <w:r w:rsidRPr="00027E7C">
        <w:rPr>
          <w:rFonts w:eastAsia="Arial Unicode MS"/>
          <w:lang w:val="it-IT"/>
        </w:rPr>
        <w:t>eliminazione dei dati del cliente in conformità alle presenti condizioni.</w:t>
      </w:r>
    </w:p>
    <w:p w:rsidR="0082133B" w:rsidRPr="00027E7C" w:rsidRDefault="00ED4593">
      <w:pPr>
        <w:pStyle w:val="PURHeading2"/>
        <w:rPr>
          <w:rFonts w:eastAsia="Arial Unicode MS"/>
          <w:lang w:val="it-IT"/>
        </w:rPr>
      </w:pPr>
      <w:r w:rsidRPr="00027E7C">
        <w:rPr>
          <w:rFonts w:eastAsia="Arial Unicode MS"/>
          <w:lang w:val="it-IT"/>
        </w:rPr>
        <w:t>Disponibilità del Servizio Online</w:t>
      </w:r>
    </w:p>
    <w:p w:rsidR="0082133B" w:rsidRPr="00027E7C" w:rsidRDefault="00ED4593" w:rsidP="00A37240">
      <w:pPr>
        <w:pStyle w:val="PURBody-Indented"/>
        <w:rPr>
          <w:rFonts w:eastAsia="Arial Unicode MS"/>
          <w:lang w:val="it-IT"/>
        </w:rPr>
      </w:pPr>
      <w:r w:rsidRPr="00027E7C">
        <w:rPr>
          <w:rFonts w:eastAsia="Arial Unicode MS"/>
          <w:lang w:val="it-IT"/>
        </w:rPr>
        <w:t>La disponibilità del servizio online, di alcune sue funzionalità e delle versioni in lingua varia da paese a paese.</w:t>
      </w:r>
      <w:r w:rsidR="003970CF" w:rsidRPr="00027E7C">
        <w:rPr>
          <w:rFonts w:eastAsia="Arial Unicode MS"/>
          <w:lang w:val="it-IT"/>
        </w:rPr>
        <w:t xml:space="preserve"> </w:t>
      </w:r>
      <w:r w:rsidRPr="00027E7C">
        <w:rPr>
          <w:rFonts w:eastAsia="Arial Unicode MS"/>
          <w:lang w:val="it-IT"/>
        </w:rPr>
        <w:t>Gli utenti finali</w:t>
      </w:r>
      <w:r w:rsidR="005362B2" w:rsidRPr="00027E7C">
        <w:rPr>
          <w:rFonts w:eastAsia="Arial Unicode MS"/>
          <w:lang w:val="it-IT"/>
        </w:rPr>
        <w:t> </w:t>
      </w:r>
      <w:r w:rsidRPr="00027E7C">
        <w:rPr>
          <w:rFonts w:eastAsia="Arial Unicode MS"/>
          <w:lang w:val="it-IT"/>
        </w:rPr>
        <w:t>potranno utilizzare il servizio online o determinate funzionalità del servizio online non appena saranno disponibili nella</w:t>
      </w:r>
      <w:r w:rsidR="005362B2" w:rsidRPr="00027E7C">
        <w:rPr>
          <w:rFonts w:eastAsia="Arial Unicode MS"/>
          <w:lang w:val="it-IT"/>
        </w:rPr>
        <w:t> </w:t>
      </w:r>
      <w:r w:rsidRPr="00027E7C">
        <w:rPr>
          <w:rFonts w:eastAsia="Arial Unicode MS"/>
          <w:lang w:val="it-IT"/>
        </w:rPr>
        <w:t>sede</w:t>
      </w:r>
      <w:r w:rsidR="005362B2" w:rsidRPr="00027E7C">
        <w:rPr>
          <w:rFonts w:eastAsia="Arial Unicode MS"/>
          <w:lang w:val="it-IT"/>
        </w:rPr>
        <w:t> </w:t>
      </w:r>
      <w:r w:rsidRPr="00027E7C">
        <w:rPr>
          <w:rFonts w:eastAsia="Arial Unicode MS"/>
          <w:lang w:val="it-IT"/>
        </w:rPr>
        <w:t>principale dell</w:t>
      </w:r>
      <w:r w:rsidR="00A37240" w:rsidRPr="00027E7C">
        <w:rPr>
          <w:rFonts w:eastAsia="Arial Unicode MS"/>
          <w:lang w:val="it-IT"/>
        </w:rPr>
        <w:t>’</w:t>
      </w:r>
      <w:r w:rsidRPr="00027E7C">
        <w:rPr>
          <w:rFonts w:eastAsia="Arial Unicode MS"/>
          <w:lang w:val="it-IT"/>
        </w:rPr>
        <w:t>utente finale.</w:t>
      </w:r>
      <w:r w:rsidR="003970CF" w:rsidRPr="00027E7C">
        <w:rPr>
          <w:rFonts w:eastAsia="Arial Unicode MS"/>
          <w:lang w:val="it-IT"/>
        </w:rPr>
        <w:t xml:space="preserve"> </w:t>
      </w:r>
      <w:r w:rsidRPr="00027E7C">
        <w:rPr>
          <w:rFonts w:eastAsia="Arial Unicode MS"/>
          <w:lang w:val="it-IT"/>
        </w:rPr>
        <w:t>Informazioni sulla disponibilità saranno riportate sul sito Web all</w:t>
      </w:r>
      <w:r w:rsidR="00A37240" w:rsidRPr="00027E7C">
        <w:rPr>
          <w:rFonts w:eastAsia="Arial Unicode MS"/>
          <w:lang w:val="it-IT"/>
        </w:rPr>
        <w:t>’</w:t>
      </w:r>
      <w:r w:rsidRPr="00027E7C">
        <w:rPr>
          <w:rFonts w:eastAsia="Arial Unicode MS"/>
          <w:lang w:val="it-IT"/>
        </w:rPr>
        <w:t xml:space="preserve">indirizzo </w:t>
      </w:r>
      <w:r w:rsidRPr="00027E7C">
        <w:rPr>
          <w:rFonts w:eastAsia="Arial Unicode MS"/>
          <w:color w:val="00467F"/>
          <w:u w:val="single"/>
          <w:lang w:val="it-IT"/>
        </w:rPr>
        <w:t>http://www.microsoft.com/online/faq.aspx#international</w:t>
      </w:r>
      <w:r w:rsidRPr="00027E7C">
        <w:rPr>
          <w:rFonts w:eastAsia="Arial Unicode MS"/>
          <w:lang w:val="it-IT"/>
        </w:rPr>
        <w:t xml:space="preserve"> o su un altro sito appositamente indicato da Microsoft.</w:t>
      </w:r>
    </w:p>
    <w:p w:rsidR="0082133B" w:rsidRPr="00027E7C" w:rsidRDefault="00ED4593">
      <w:pPr>
        <w:pStyle w:val="PURHeading2"/>
        <w:rPr>
          <w:rFonts w:eastAsia="Arial Unicode MS"/>
          <w:lang w:val="it-IT"/>
        </w:rPr>
      </w:pPr>
      <w:r w:rsidRPr="00027E7C">
        <w:rPr>
          <w:rFonts w:eastAsia="Arial Unicode MS"/>
          <w:lang w:val="it-IT"/>
        </w:rPr>
        <w:t>Responsabilità per gli Account del Licenziatario</w:t>
      </w:r>
    </w:p>
    <w:p w:rsidR="0082133B" w:rsidRPr="00027E7C" w:rsidRDefault="00ED4593" w:rsidP="005362B2">
      <w:pPr>
        <w:pStyle w:val="PURBody-Indented"/>
        <w:rPr>
          <w:rFonts w:eastAsia="Arial Unicode MS"/>
          <w:lang w:val="it-IT"/>
        </w:rPr>
      </w:pPr>
      <w:r w:rsidRPr="00027E7C">
        <w:rPr>
          <w:rFonts w:eastAsia="Arial Unicode MS"/>
          <w:lang w:val="it-IT"/>
        </w:rPr>
        <w:t>Il licenziatario è responsabile delle eventuali password e di tutte le attività effettuate con gli account del servizio online, incluse le attività degli utenti ai quali viene offerto il servizio e le transizioni che il licenziatario svolgerà con terzi utilizzando il proprio account o</w:t>
      </w:r>
      <w:r w:rsidR="005362B2" w:rsidRPr="00027E7C">
        <w:rPr>
          <w:rFonts w:eastAsia="Arial Unicode MS"/>
          <w:lang w:val="it-IT"/>
        </w:rPr>
        <w:t> </w:t>
      </w:r>
      <w:r w:rsidRPr="00027E7C">
        <w:rPr>
          <w:rFonts w:eastAsia="Arial Unicode MS"/>
          <w:lang w:val="it-IT"/>
        </w:rPr>
        <w:t>account associati.</w:t>
      </w:r>
      <w:r w:rsidR="003970CF" w:rsidRPr="00027E7C">
        <w:rPr>
          <w:rFonts w:eastAsia="Arial Unicode MS"/>
          <w:lang w:val="it-IT"/>
        </w:rPr>
        <w:t xml:space="preserve"> </w:t>
      </w:r>
      <w:r w:rsidRPr="00027E7C">
        <w:rPr>
          <w:rFonts w:eastAsia="Arial Unicode MS"/>
          <w:lang w:val="it-IT"/>
        </w:rPr>
        <w:t>Il licenziatario dovrà garantire la riservatezza dei propri account e delle proprie password.</w:t>
      </w:r>
      <w:r w:rsidR="003970CF" w:rsidRPr="00027E7C">
        <w:rPr>
          <w:rFonts w:eastAsia="Arial Unicode MS"/>
          <w:lang w:val="it-IT"/>
        </w:rPr>
        <w:t xml:space="preserve"> </w:t>
      </w:r>
      <w:r w:rsidRPr="00027E7C">
        <w:rPr>
          <w:rFonts w:eastAsia="Arial Unicode MS"/>
          <w:lang w:val="it-IT"/>
        </w:rPr>
        <w:t>Il licenziatario dovrà comunicare tempestivamente a Microsoft qualsiasi eventuale uso improprio degli account o qualsiasi incidente riguardante la sicurezza del servizio online.</w:t>
      </w:r>
    </w:p>
    <w:p w:rsidR="0082133B" w:rsidRPr="00027E7C" w:rsidRDefault="00ED4593">
      <w:pPr>
        <w:pStyle w:val="PURHeading2"/>
        <w:rPr>
          <w:rFonts w:eastAsia="Arial Unicode MS"/>
          <w:lang w:val="it-IT"/>
        </w:rPr>
      </w:pPr>
      <w:r w:rsidRPr="00027E7C">
        <w:rPr>
          <w:rFonts w:eastAsia="Arial Unicode MS"/>
          <w:lang w:val="it-IT"/>
        </w:rPr>
        <w:t>Utilizzo di Software con il Servizio Online</w:t>
      </w:r>
    </w:p>
    <w:p w:rsidR="0082133B" w:rsidRPr="00027E7C" w:rsidRDefault="00ED4593">
      <w:pPr>
        <w:pStyle w:val="PURBody-Indented"/>
        <w:rPr>
          <w:rFonts w:eastAsia="Arial Unicode MS"/>
          <w:lang w:val="it-IT"/>
        </w:rPr>
      </w:pPr>
      <w:r w:rsidRPr="00027E7C">
        <w:rPr>
          <w:rFonts w:eastAsia="Arial Unicode MS"/>
          <w:lang w:val="it-IT"/>
        </w:rPr>
        <w:t>Per il licenziatario potrebbe essere necessario installare determinati software Microsoft allo scopo di accedere e utilizzare il servizio online.</w:t>
      </w:r>
      <w:r w:rsidR="003970CF" w:rsidRPr="00027E7C">
        <w:rPr>
          <w:rFonts w:eastAsia="Arial Unicode MS"/>
          <w:lang w:val="it-IT"/>
        </w:rPr>
        <w:t xml:space="preserve"> </w:t>
      </w:r>
      <w:r w:rsidRPr="00027E7C">
        <w:rPr>
          <w:rFonts w:eastAsia="Arial Unicode MS"/>
          <w:lang w:val="it-IT"/>
        </w:rPr>
        <w:t>In tal caso, si applicano le condizioni seguenti:</w:t>
      </w:r>
    </w:p>
    <w:p w:rsidR="0082133B" w:rsidRPr="00027E7C" w:rsidRDefault="00ED4593">
      <w:pPr>
        <w:pStyle w:val="PURBlueStrong-Indented"/>
        <w:rPr>
          <w:rFonts w:eastAsia="Arial Unicode MS"/>
          <w:lang w:val="it-IT"/>
        </w:rPr>
      </w:pPr>
      <w:r w:rsidRPr="00027E7C">
        <w:rPr>
          <w:rFonts w:eastAsia="Arial Unicode MS"/>
          <w:lang w:val="it-IT"/>
        </w:rPr>
        <w:t>Condizioni di Licenza per il Software Microsoft</w:t>
      </w:r>
    </w:p>
    <w:p w:rsidR="0082133B" w:rsidRPr="00027E7C" w:rsidRDefault="00ED4593" w:rsidP="00A37240">
      <w:pPr>
        <w:pStyle w:val="PURBody-Indented"/>
        <w:rPr>
          <w:rFonts w:eastAsia="Arial Unicode MS"/>
          <w:lang w:val="it-IT"/>
        </w:rPr>
      </w:pPr>
      <w:r w:rsidRPr="00027E7C">
        <w:rPr>
          <w:rFonts w:eastAsia="Arial Unicode MS"/>
          <w:lang w:val="it-IT"/>
        </w:rPr>
        <w:t>Il licenziatario potrà installare e utilizzare il software sui propri dispositivi unicamente per l</w:t>
      </w:r>
      <w:r w:rsidR="00A37240" w:rsidRPr="00027E7C">
        <w:rPr>
          <w:rFonts w:eastAsia="Arial Unicode MS"/>
          <w:lang w:val="it-IT"/>
        </w:rPr>
        <w:t>’</w:t>
      </w:r>
      <w:r w:rsidRPr="00027E7C">
        <w:rPr>
          <w:rFonts w:eastAsia="Arial Unicode MS"/>
          <w:lang w:val="it-IT"/>
        </w:rPr>
        <w:t>utilizzo con il servizio online.</w:t>
      </w:r>
      <w:r w:rsidR="003970CF" w:rsidRPr="00027E7C">
        <w:rPr>
          <w:rFonts w:eastAsia="Arial Unicode MS"/>
          <w:lang w:val="it-IT"/>
        </w:rPr>
        <w:t xml:space="preserve"> </w:t>
      </w:r>
      <w:r w:rsidRPr="00027E7C">
        <w:rPr>
          <w:rFonts w:eastAsia="Arial Unicode MS"/>
          <w:lang w:val="it-IT"/>
        </w:rPr>
        <w:t>Il diritto del</w:t>
      </w:r>
      <w:r w:rsidR="005362B2" w:rsidRPr="00027E7C">
        <w:rPr>
          <w:rFonts w:eastAsia="Arial Unicode MS"/>
          <w:lang w:val="it-IT"/>
        </w:rPr>
        <w:t> </w:t>
      </w:r>
      <w:r w:rsidRPr="00027E7C">
        <w:rPr>
          <w:rFonts w:eastAsia="Arial Unicode MS"/>
          <w:lang w:val="it-IT"/>
        </w:rPr>
        <w:t>licenziatario di utilizzare il software cessa quando termina o scade il diritto di usare il servizio online oppure quando Microsoft aggiorna il servizio online e quest</w:t>
      </w:r>
      <w:r w:rsidR="00A37240" w:rsidRPr="00027E7C">
        <w:rPr>
          <w:rFonts w:eastAsia="Arial Unicode MS"/>
          <w:lang w:val="it-IT"/>
        </w:rPr>
        <w:t>’</w:t>
      </w:r>
      <w:r w:rsidRPr="00027E7C">
        <w:rPr>
          <w:rFonts w:eastAsia="Arial Unicode MS"/>
          <w:lang w:val="it-IT"/>
        </w:rPr>
        <w:t>ultimo non supporta più il software, a seconda di quale dei due eventi si verificherà per primo.</w:t>
      </w:r>
      <w:r w:rsidR="003970CF" w:rsidRPr="00027E7C">
        <w:rPr>
          <w:rFonts w:eastAsia="Arial Unicode MS"/>
          <w:lang w:val="it-IT"/>
        </w:rPr>
        <w:t xml:space="preserve"> </w:t>
      </w:r>
      <w:r w:rsidRPr="00027E7C">
        <w:rPr>
          <w:rFonts w:eastAsia="Arial Unicode MS"/>
          <w:lang w:val="it-IT"/>
        </w:rPr>
        <w:t>Il licenziatario dovrà disinstallare il software quando il diritto di utilizzo cesserà. In quell</w:t>
      </w:r>
      <w:r w:rsidR="00A37240" w:rsidRPr="00027E7C">
        <w:rPr>
          <w:rFonts w:eastAsia="Arial Unicode MS"/>
          <w:lang w:val="it-IT"/>
        </w:rPr>
        <w:t>’</w:t>
      </w:r>
      <w:r w:rsidRPr="00027E7C">
        <w:rPr>
          <w:rFonts w:eastAsia="Arial Unicode MS"/>
          <w:lang w:val="it-IT"/>
        </w:rPr>
        <w:t>occasione Microsoft potrà anche disattivarlo.</w:t>
      </w:r>
    </w:p>
    <w:p w:rsidR="0082133B" w:rsidRPr="00027E7C" w:rsidRDefault="00ED4593">
      <w:pPr>
        <w:pStyle w:val="PURBlueStrong-Indented"/>
        <w:rPr>
          <w:rFonts w:eastAsia="Arial Unicode MS"/>
          <w:lang w:val="it-IT"/>
        </w:rPr>
      </w:pPr>
      <w:r w:rsidRPr="00027E7C">
        <w:rPr>
          <w:rFonts w:eastAsia="Arial Unicode MS"/>
          <w:lang w:val="it-IT"/>
        </w:rPr>
        <w:t>Aggiornamenti Automatici per il Software Microsoft</w:t>
      </w:r>
    </w:p>
    <w:p w:rsidR="0082133B" w:rsidRPr="00027E7C" w:rsidRDefault="00ED4593" w:rsidP="00A37240">
      <w:pPr>
        <w:pStyle w:val="PURBody-Indented"/>
        <w:rPr>
          <w:rFonts w:eastAsia="Arial Unicode MS"/>
          <w:lang w:val="it-IT"/>
        </w:rPr>
      </w:pPr>
      <w:r w:rsidRPr="00027E7C">
        <w:rPr>
          <w:rFonts w:eastAsia="Arial Unicode MS"/>
          <w:lang w:val="it-IT"/>
        </w:rPr>
        <w:t>Microsoft potrà occasionalmente verificare la versione del software in uso e consigliare o scaricare aggiornamenti nei dispositivi del</w:t>
      </w:r>
      <w:r w:rsidR="006E731C" w:rsidRPr="00027E7C">
        <w:rPr>
          <w:rFonts w:eastAsia="Arial Unicode MS"/>
          <w:lang w:val="it-IT"/>
        </w:rPr>
        <w:t> </w:t>
      </w:r>
      <w:r w:rsidRPr="00027E7C">
        <w:rPr>
          <w:rFonts w:eastAsia="Arial Unicode MS"/>
          <w:lang w:val="it-IT"/>
        </w:rPr>
        <w:t>licenziatario.</w:t>
      </w:r>
      <w:r w:rsidR="003970CF" w:rsidRPr="00027E7C">
        <w:rPr>
          <w:rFonts w:eastAsia="Arial Unicode MS"/>
          <w:lang w:val="it-IT"/>
        </w:rPr>
        <w:t xml:space="preserve"> </w:t>
      </w:r>
      <w:r w:rsidRPr="00027E7C">
        <w:rPr>
          <w:rFonts w:eastAsia="Arial Unicode MS"/>
          <w:lang w:val="it-IT"/>
        </w:rPr>
        <w:t>Il licenziatario potrebbe non ricevere alcuna comunicazione sul download dell</w:t>
      </w:r>
      <w:r w:rsidR="00A37240" w:rsidRPr="00027E7C">
        <w:rPr>
          <w:rFonts w:eastAsia="Arial Unicode MS"/>
          <w:lang w:val="it-IT"/>
        </w:rPr>
        <w:t>’</w:t>
      </w:r>
      <w:r w:rsidRPr="00027E7C">
        <w:rPr>
          <w:rFonts w:eastAsia="Arial Unicode MS"/>
          <w:lang w:val="it-IT"/>
        </w:rPr>
        <w:t>aggiornamento.</w:t>
      </w:r>
    </w:p>
    <w:p w:rsidR="00AC00E9" w:rsidRPr="00027E7C" w:rsidRDefault="00AC00E9" w:rsidP="00AC00E9">
      <w:pPr>
        <w:pStyle w:val="PURHeading2"/>
        <w:rPr>
          <w:rFonts w:eastAsia="Arial Unicode MS"/>
          <w:lang w:val="it-IT"/>
        </w:rPr>
      </w:pPr>
      <w:r w:rsidRPr="00027E7C">
        <w:rPr>
          <w:rFonts w:eastAsia="Arial Unicode MS"/>
          <w:lang w:val="it-IT"/>
        </w:rPr>
        <w:t>Programma prototipo</w:t>
      </w:r>
      <w:r w:rsidR="00247CDB" w:rsidRPr="00027E7C">
        <w:rPr>
          <w:rFonts w:eastAsia="Arial Unicode MS"/>
          <w:lang w:val="it-IT"/>
        </w:rPr>
        <w:fldChar w:fldCharType="begin"/>
      </w:r>
      <w:r w:rsidRPr="00027E7C">
        <w:rPr>
          <w:rFonts w:eastAsia="Arial Unicode MS"/>
          <w:lang w:val="it-IT"/>
        </w:rPr>
        <w:instrText>TC "</w:instrText>
      </w:r>
      <w:bookmarkStart w:id="12" w:name="_Toc328735176"/>
      <w:bookmarkStart w:id="13" w:name="_Toc328735411"/>
      <w:r w:rsidRPr="00027E7C">
        <w:rPr>
          <w:rFonts w:eastAsia="Arial Unicode MS"/>
          <w:lang w:val="it-IT"/>
        </w:rPr>
        <w:instrText>Programma prototipo</w:instrText>
      </w:r>
      <w:bookmarkEnd w:id="12"/>
      <w:bookmarkEnd w:id="13"/>
      <w:r w:rsidRPr="00027E7C">
        <w:rPr>
          <w:rFonts w:eastAsia="Arial Unicode MS"/>
          <w:lang w:val="it-IT"/>
        </w:rPr>
        <w:instrText xml:space="preserve"> " \l 2 </w:instrText>
      </w:r>
      <w:r w:rsidR="00247CDB" w:rsidRPr="00027E7C">
        <w:rPr>
          <w:rFonts w:eastAsia="Arial Unicode MS"/>
          <w:lang w:val="it-IT"/>
        </w:rPr>
        <w:fldChar w:fldCharType="end"/>
      </w:r>
    </w:p>
    <w:p w:rsidR="00AC00E9" w:rsidRPr="00027E7C" w:rsidRDefault="00AC00E9" w:rsidP="00A37240">
      <w:pPr>
        <w:pStyle w:val="PURBody-Indented"/>
        <w:rPr>
          <w:rFonts w:eastAsia="Arial Unicode MS"/>
          <w:lang w:val="it-IT"/>
        </w:rPr>
      </w:pPr>
      <w:r w:rsidRPr="00027E7C">
        <w:rPr>
          <w:rFonts w:eastAsia="Arial Unicode MS"/>
          <w:lang w:val="it-IT"/>
        </w:rPr>
        <w:t>Qualora il programma prototipo sia accompagnato da altre condizioni, queste ultime saranno applicabili all</w:t>
      </w:r>
      <w:r w:rsidR="00A37240" w:rsidRPr="00027E7C">
        <w:rPr>
          <w:rFonts w:eastAsia="Arial Unicode MS"/>
          <w:lang w:val="it-IT"/>
        </w:rPr>
        <w:t>’</w:t>
      </w:r>
      <w:r w:rsidRPr="00027E7C">
        <w:rPr>
          <w:rFonts w:eastAsia="Arial Unicode MS"/>
          <w:lang w:val="it-IT"/>
        </w:rPr>
        <w:t>utilizzo dello stesso da parte del licenziatario.</w:t>
      </w:r>
    </w:p>
    <w:p w:rsidR="00AC00E9" w:rsidRPr="00027E7C" w:rsidRDefault="00AC00E9" w:rsidP="00AC00E9">
      <w:pPr>
        <w:pStyle w:val="PURHeading2"/>
        <w:rPr>
          <w:rFonts w:eastAsia="Arial Unicode MS"/>
          <w:lang w:val="it-IT"/>
        </w:rPr>
      </w:pPr>
      <w:r w:rsidRPr="00027E7C">
        <w:rPr>
          <w:rFonts w:eastAsia="Arial Unicode MS"/>
          <w:lang w:val="it-IT"/>
        </w:rPr>
        <w:t>Aggiornamenti e Supplementi</w:t>
      </w:r>
      <w:r w:rsidR="00247CDB" w:rsidRPr="00027E7C">
        <w:rPr>
          <w:rFonts w:eastAsia="Arial Unicode MS"/>
          <w:lang w:val="it-IT"/>
        </w:rPr>
        <w:fldChar w:fldCharType="begin"/>
      </w:r>
      <w:r w:rsidRPr="00027E7C">
        <w:rPr>
          <w:rFonts w:eastAsia="Arial Unicode MS"/>
          <w:lang w:val="it-IT"/>
        </w:rPr>
        <w:instrText>TC "</w:instrText>
      </w:r>
      <w:bookmarkStart w:id="14" w:name="_Toc328735177"/>
      <w:bookmarkStart w:id="15" w:name="_Toc328735412"/>
      <w:r w:rsidRPr="00027E7C">
        <w:rPr>
          <w:rFonts w:eastAsia="Arial Unicode MS"/>
          <w:lang w:val="it-IT"/>
        </w:rPr>
        <w:instrText>Aggiornamenti e Supplementi</w:instrText>
      </w:r>
      <w:bookmarkEnd w:id="14"/>
      <w:bookmarkEnd w:id="15"/>
      <w:r w:rsidRPr="00027E7C">
        <w:rPr>
          <w:rFonts w:eastAsia="Arial Unicode MS"/>
          <w:lang w:val="it-IT"/>
        </w:rPr>
        <w:instrText xml:space="preserve"> " \l 2 </w:instrText>
      </w:r>
      <w:r w:rsidR="00247CDB" w:rsidRPr="00027E7C">
        <w:rPr>
          <w:rFonts w:eastAsia="Arial Unicode MS"/>
          <w:lang w:val="it-IT"/>
        </w:rPr>
        <w:fldChar w:fldCharType="end"/>
      </w:r>
    </w:p>
    <w:p w:rsidR="00AC00E9" w:rsidRPr="00027E7C" w:rsidRDefault="00AC00E9" w:rsidP="00A37240">
      <w:pPr>
        <w:pStyle w:val="PURBody-Indented"/>
        <w:rPr>
          <w:rFonts w:eastAsia="Arial Unicode MS"/>
          <w:lang w:val="it-IT"/>
        </w:rPr>
      </w:pPr>
      <w:r w:rsidRPr="00027E7C">
        <w:rPr>
          <w:rFonts w:eastAsia="Arial Unicode MS"/>
          <w:lang w:val="it-IT"/>
        </w:rPr>
        <w:t>Microsoft potrà aggiornare o aggiungere supplementi al software concesso in licenza. In tal caso, il licenziatario potrà utilizzare tale aggiornamento o supplemento con il software.</w:t>
      </w:r>
      <w:r w:rsidR="003970CF" w:rsidRPr="00027E7C">
        <w:rPr>
          <w:rFonts w:eastAsia="Arial Unicode MS"/>
          <w:lang w:val="it-IT"/>
        </w:rPr>
        <w:t xml:space="preserve"> </w:t>
      </w:r>
      <w:r w:rsidRPr="00027E7C">
        <w:rPr>
          <w:rFonts w:eastAsia="Arial Unicode MS"/>
          <w:lang w:val="it-IT"/>
        </w:rPr>
        <w:t>Qualora un aggiornamento o un supplemento sia accompagnato da altre condizioni, queste ultime saranno applicabili all</w:t>
      </w:r>
      <w:r w:rsidR="00A37240" w:rsidRPr="00027E7C">
        <w:rPr>
          <w:rFonts w:eastAsia="Arial Unicode MS"/>
          <w:lang w:val="it-IT"/>
        </w:rPr>
        <w:t>’</w:t>
      </w:r>
      <w:r w:rsidRPr="00027E7C">
        <w:rPr>
          <w:rFonts w:eastAsia="Arial Unicode MS"/>
          <w:lang w:val="it-IT"/>
        </w:rPr>
        <w:t>utilizzo dello stesso da parte del licenziatario.</w:t>
      </w:r>
    </w:p>
    <w:p w:rsidR="0082133B" w:rsidRPr="00027E7C" w:rsidRDefault="00ED4593">
      <w:pPr>
        <w:pStyle w:val="PURHeading2"/>
        <w:rPr>
          <w:rFonts w:eastAsia="Arial Unicode MS"/>
          <w:lang w:val="it-IT"/>
        </w:rPr>
      </w:pPr>
      <w:r w:rsidRPr="00027E7C">
        <w:rPr>
          <w:rFonts w:eastAsia="Arial Unicode MS"/>
          <w:lang w:val="it-IT"/>
        </w:rPr>
        <w:t>Utilizzo di Altri Servizi e Siti Web</w:t>
      </w:r>
    </w:p>
    <w:p w:rsidR="0082133B" w:rsidRPr="00027E7C" w:rsidRDefault="00ED4593" w:rsidP="00A37240">
      <w:pPr>
        <w:pStyle w:val="PURBody-Indented"/>
        <w:rPr>
          <w:rFonts w:eastAsia="Arial Unicode MS"/>
          <w:lang w:val="it-IT"/>
        </w:rPr>
      </w:pPr>
      <w:r w:rsidRPr="00027E7C">
        <w:rPr>
          <w:rFonts w:eastAsia="Arial Unicode MS"/>
          <w:lang w:val="it-IT"/>
        </w:rPr>
        <w:t>Il licenziatario potrebbe dovere utilizzare determinati servizi o siti Web di Microsoft per accedere e utilizzare i servizi online.</w:t>
      </w:r>
      <w:r w:rsidR="003970CF" w:rsidRPr="00027E7C">
        <w:rPr>
          <w:rFonts w:eastAsia="Arial Unicode MS"/>
          <w:lang w:val="it-IT"/>
        </w:rPr>
        <w:t xml:space="preserve"> </w:t>
      </w:r>
      <w:r w:rsidRPr="00027E7C">
        <w:rPr>
          <w:rFonts w:eastAsia="Arial Unicode MS"/>
          <w:lang w:val="it-IT"/>
        </w:rPr>
        <w:t>In tal caso, le condizioni di utilizzo associate a tali siti Web o servizi, a seconda dei casi, si applicano all</w:t>
      </w:r>
      <w:r w:rsidR="00A37240" w:rsidRPr="00027E7C">
        <w:rPr>
          <w:rFonts w:eastAsia="Arial Unicode MS"/>
          <w:lang w:val="it-IT"/>
        </w:rPr>
        <w:t>’</w:t>
      </w:r>
      <w:r w:rsidRPr="00027E7C">
        <w:rPr>
          <w:rFonts w:eastAsia="Arial Unicode MS"/>
          <w:lang w:val="it-IT"/>
        </w:rPr>
        <w:t>utilizzo degli stessi da parte del licenziatario.</w:t>
      </w:r>
    </w:p>
    <w:p w:rsidR="0082133B" w:rsidRPr="00027E7C" w:rsidRDefault="00ED4593">
      <w:pPr>
        <w:pStyle w:val="PURHeading2"/>
        <w:rPr>
          <w:rFonts w:eastAsia="Arial Unicode MS"/>
          <w:lang w:val="it-IT"/>
        </w:rPr>
      </w:pPr>
      <w:r w:rsidRPr="00027E7C">
        <w:rPr>
          <w:rFonts w:eastAsia="Arial Unicode MS"/>
          <w:lang w:val="it-IT"/>
        </w:rPr>
        <w:lastRenderedPageBreak/>
        <w:t>Contenuto e Servizi di Terzi</w:t>
      </w:r>
    </w:p>
    <w:p w:rsidR="0082133B" w:rsidRPr="00027E7C" w:rsidRDefault="00ED4593" w:rsidP="00A37240">
      <w:pPr>
        <w:pStyle w:val="PURBody-Indented"/>
        <w:rPr>
          <w:rFonts w:eastAsia="Arial Unicode MS"/>
          <w:lang w:val="it-IT"/>
        </w:rPr>
      </w:pPr>
      <w:r w:rsidRPr="00027E7C">
        <w:rPr>
          <w:rFonts w:eastAsia="Arial Unicode MS"/>
          <w:lang w:val="it-IT"/>
        </w:rPr>
        <w:t>Microsoft non è responsabile dell</w:t>
      </w:r>
      <w:r w:rsidR="00A37240" w:rsidRPr="00027E7C">
        <w:rPr>
          <w:rFonts w:eastAsia="Arial Unicode MS"/>
          <w:lang w:val="it-IT"/>
        </w:rPr>
        <w:t>’</w:t>
      </w:r>
      <w:r w:rsidRPr="00027E7C">
        <w:rPr>
          <w:rFonts w:eastAsia="Arial Unicode MS"/>
          <w:lang w:val="it-IT"/>
        </w:rPr>
        <w:t>eventuale contenuto di terzi al quale il licenziatario accede direttamente o indirettamente tramite il servizio online.</w:t>
      </w:r>
      <w:r w:rsidR="003970CF" w:rsidRPr="00027E7C">
        <w:rPr>
          <w:rFonts w:eastAsia="Arial Unicode MS"/>
          <w:lang w:val="it-IT"/>
        </w:rPr>
        <w:t xml:space="preserve"> </w:t>
      </w:r>
      <w:r w:rsidRPr="00027E7C">
        <w:rPr>
          <w:rFonts w:eastAsia="Arial Unicode MS"/>
          <w:lang w:val="it-IT"/>
        </w:rPr>
        <w:t>Il licenziatario è responsabile delle transizioni che svolgerà con eventuali terzi, inclusi gli inserzionisti, relativamente al servizio online, tra cui la consegna e il pagamento di beni e servizi.</w:t>
      </w:r>
    </w:p>
    <w:p w:rsidR="00AC00E9" w:rsidRPr="00027E7C" w:rsidRDefault="00AC00E9" w:rsidP="00AC00E9">
      <w:pPr>
        <w:pStyle w:val="PURHeading2"/>
        <w:rPr>
          <w:rFonts w:eastAsia="Arial Unicode MS"/>
          <w:lang w:val="it-IT"/>
        </w:rPr>
      </w:pPr>
      <w:r w:rsidRPr="00027E7C">
        <w:rPr>
          <w:rFonts w:eastAsia="Arial Unicode MS"/>
          <w:lang w:val="it-IT"/>
        </w:rPr>
        <w:t>Software di Terzi</w:t>
      </w:r>
      <w:r w:rsidR="00247CDB" w:rsidRPr="00027E7C">
        <w:rPr>
          <w:rFonts w:eastAsia="Arial Unicode MS"/>
          <w:lang w:val="it-IT"/>
        </w:rPr>
        <w:fldChar w:fldCharType="begin"/>
      </w:r>
      <w:r w:rsidRPr="00027E7C">
        <w:rPr>
          <w:rFonts w:eastAsia="Arial Unicode MS"/>
          <w:lang w:val="it-IT"/>
        </w:rPr>
        <w:instrText>TC "</w:instrText>
      </w:r>
      <w:bookmarkStart w:id="16" w:name="_Toc328735178"/>
      <w:bookmarkStart w:id="17" w:name="_Toc328735413"/>
      <w:r w:rsidRPr="00027E7C">
        <w:rPr>
          <w:rFonts w:eastAsia="Arial Unicode MS"/>
          <w:lang w:val="it-IT"/>
        </w:rPr>
        <w:instrText>Software di Terzi</w:instrText>
      </w:r>
      <w:bookmarkEnd w:id="16"/>
      <w:bookmarkEnd w:id="17"/>
      <w:r w:rsidRPr="00027E7C">
        <w:rPr>
          <w:rFonts w:eastAsia="Arial Unicode MS"/>
          <w:lang w:val="it-IT"/>
        </w:rPr>
        <w:instrText xml:space="preserve"> " \l 2 </w:instrText>
      </w:r>
      <w:r w:rsidR="00247CDB" w:rsidRPr="00027E7C">
        <w:rPr>
          <w:rFonts w:eastAsia="Arial Unicode MS"/>
          <w:lang w:val="it-IT"/>
        </w:rPr>
        <w:fldChar w:fldCharType="end"/>
      </w:r>
    </w:p>
    <w:p w:rsidR="00AC00E9" w:rsidRPr="00027E7C" w:rsidRDefault="00977FC0" w:rsidP="00AC00E9">
      <w:pPr>
        <w:pStyle w:val="PURBody-Indented"/>
        <w:rPr>
          <w:rFonts w:eastAsia="Arial Unicode MS"/>
          <w:lang w:val="it-IT"/>
        </w:rPr>
      </w:pPr>
      <w:r w:rsidRPr="00027E7C">
        <w:rPr>
          <w:rFonts w:eastAsia="Arial Unicode MS"/>
          <w:lang w:val="it-IT"/>
        </w:rPr>
        <w:t>Il software potrebbe contenere programmi di terzi concessi in licenza secondo condizioni di proprietà o open source. Sono applicabili le condizioni che accompagnano i programmi di proprietà, salvo diversa indicazione in tali condizioni. Le condizioni che disciplinano il software open source di terzi sono riportate nel file ThirdPartyNotices.txt che accompagna il prodotto Microsoft o nei file di intestazione del codice sorgente per il software open source.</w:t>
      </w:r>
    </w:p>
    <w:p w:rsidR="007D7C96" w:rsidRPr="00027E7C" w:rsidRDefault="007D7C96">
      <w:pPr>
        <w:pStyle w:val="PURHeading2"/>
        <w:rPr>
          <w:rFonts w:ascii="Tahoma" w:eastAsia="Arial Unicode MS" w:hAnsi="Tahoma" w:cs="Tahoma"/>
          <w:b/>
          <w:lang w:val="it-IT"/>
        </w:rPr>
      </w:pPr>
      <w:r w:rsidRPr="00027E7C">
        <w:rPr>
          <w:rFonts w:ascii="Tahoma" w:eastAsia="Arial Unicode MS" w:hAnsi="Tahoma" w:cs="Tahoma"/>
          <w:b/>
          <w:lang w:val="it-IT"/>
        </w:rPr>
        <w:t xml:space="preserve">Divieto di Utilizzo ad Alto Rischio </w:t>
      </w:r>
    </w:p>
    <w:p w:rsidR="007D7C96" w:rsidRPr="00027E7C" w:rsidRDefault="007D7C96" w:rsidP="00A37240">
      <w:pPr>
        <w:pStyle w:val="PURBody-Indented"/>
        <w:rPr>
          <w:rFonts w:eastAsia="Arial Unicode MS"/>
          <w:lang w:val="it-IT"/>
        </w:rPr>
      </w:pPr>
      <w:r w:rsidRPr="00027E7C">
        <w:rPr>
          <w:rFonts w:eastAsia="Arial Unicode MS"/>
          <w:lang w:val="it-IT"/>
        </w:rPr>
        <w:t>Il servizio online non supporta la tolleranza d</w:t>
      </w:r>
      <w:r w:rsidR="00A37240" w:rsidRPr="00027E7C">
        <w:rPr>
          <w:rFonts w:eastAsia="Arial Unicode MS"/>
          <w:lang w:val="it-IT"/>
        </w:rPr>
        <w:t>’</w:t>
      </w:r>
      <w:r w:rsidRPr="00027E7C">
        <w:rPr>
          <w:rFonts w:eastAsia="Arial Unicode MS"/>
          <w:lang w:val="it-IT"/>
        </w:rPr>
        <w:t>errore e non è possibile garantire che sia esente da errori o che funzioni senza interruzioni.</w:t>
      </w:r>
      <w:r w:rsidR="003970CF" w:rsidRPr="00027E7C">
        <w:rPr>
          <w:rFonts w:eastAsia="Arial Unicode MS"/>
          <w:lang w:val="it-IT"/>
        </w:rPr>
        <w:t xml:space="preserve"> </w:t>
      </w:r>
      <w:r w:rsidRPr="00027E7C">
        <w:rPr>
          <w:rFonts w:eastAsia="Arial Unicode MS"/>
          <w:lang w:val="it-IT"/>
        </w:rPr>
        <w:t>Il licenziatario e gli utenti finali del licenziatario non hanno il diritto di utilizzare il servizio online in applicazioni o situazioni nelle quali un guasto di tale servizio potrebbe causare la morte o gravi lesioni corporali a persone oppure seri danni fisici o</w:t>
      </w:r>
      <w:r w:rsidR="006E731C" w:rsidRPr="00027E7C">
        <w:rPr>
          <w:rFonts w:eastAsia="Arial Unicode MS"/>
          <w:lang w:val="it-IT"/>
        </w:rPr>
        <w:t> </w:t>
      </w:r>
      <w:r w:rsidRPr="00027E7C">
        <w:rPr>
          <w:rFonts w:eastAsia="Arial Unicode MS"/>
          <w:lang w:val="it-IT"/>
        </w:rPr>
        <w:t>ambientali (“Utilizzo ad Alto Rischio”).</w:t>
      </w:r>
      <w:r w:rsidR="003970CF" w:rsidRPr="00027E7C">
        <w:rPr>
          <w:rFonts w:eastAsia="Arial Unicode MS"/>
          <w:lang w:val="it-IT"/>
        </w:rPr>
        <w:t xml:space="preserve"> </w:t>
      </w:r>
      <w:r w:rsidRPr="00027E7C">
        <w:rPr>
          <w:rFonts w:eastAsia="Arial Unicode MS"/>
          <w:lang w:val="it-IT"/>
        </w:rPr>
        <w:t>Esempi di Utilizzo ad Alto Rischio includono, a titolo esemplificativo: aerei o altri mezzi destinati al trasporto di massa di persone, impianti nucleari o chimici, sistemi di supporto alle funzioni vitali, apparecchiature mediche impiantabili, motoveicoli e sistemi di armamento.</w:t>
      </w:r>
      <w:r w:rsidR="003970CF" w:rsidRPr="00027E7C">
        <w:rPr>
          <w:rFonts w:eastAsia="Arial Unicode MS"/>
          <w:lang w:val="it-IT"/>
        </w:rPr>
        <w:t xml:space="preserve"> </w:t>
      </w:r>
      <w:r w:rsidRPr="00027E7C">
        <w:rPr>
          <w:rFonts w:eastAsia="Arial Unicode MS"/>
          <w:lang w:val="it-IT"/>
        </w:rPr>
        <w:t>L</w:t>
      </w:r>
      <w:r w:rsidR="00A37240" w:rsidRPr="00027E7C">
        <w:rPr>
          <w:rFonts w:eastAsia="Arial Unicode MS"/>
          <w:lang w:val="it-IT"/>
        </w:rPr>
        <w:t>’</w:t>
      </w:r>
      <w:r w:rsidRPr="00027E7C">
        <w:rPr>
          <w:rFonts w:eastAsia="Arial Unicode MS"/>
          <w:lang w:val="it-IT"/>
        </w:rPr>
        <w:t>Utilizzo ad Alto Rischio non include l</w:t>
      </w:r>
      <w:r w:rsidR="00A37240" w:rsidRPr="00027E7C">
        <w:rPr>
          <w:rFonts w:eastAsia="Arial Unicode MS"/>
          <w:lang w:val="it-IT"/>
        </w:rPr>
        <w:t>’</w:t>
      </w:r>
      <w:r w:rsidRPr="00027E7C">
        <w:rPr>
          <w:rFonts w:eastAsia="Arial Unicode MS"/>
          <w:lang w:val="it-IT"/>
        </w:rPr>
        <w:t>impiego del servizio online per scopi amministrativi, per archiviare dati di configurazione, strumenti di progettazione e/o configurazione o altre applicazioni che non abbiano funzioni di controllo, i cui guasti non comporterebbero morte, danni alla persona oppure seri danni fisici o ambientali.</w:t>
      </w:r>
      <w:r w:rsidR="003970CF" w:rsidRPr="00027E7C">
        <w:rPr>
          <w:rFonts w:eastAsia="Arial Unicode MS"/>
          <w:lang w:val="it-IT"/>
        </w:rPr>
        <w:t xml:space="preserve"> </w:t>
      </w:r>
      <w:r w:rsidRPr="00027E7C">
        <w:rPr>
          <w:rFonts w:eastAsia="Arial Unicode MS"/>
          <w:lang w:val="it-IT"/>
        </w:rPr>
        <w:t>Tali applicazioni prive di funzioni di controllo potranno comunicare con le applicazioni che eseguono il controllo ma non dovranno essere direttamente o indirettamente responsabili di tale funzione di controllo.</w:t>
      </w:r>
      <w:r w:rsidR="003970CF" w:rsidRPr="00027E7C">
        <w:rPr>
          <w:rFonts w:eastAsia="Arial Unicode MS"/>
          <w:lang w:val="it-IT"/>
        </w:rPr>
        <w:t xml:space="preserve"> </w:t>
      </w:r>
      <w:r w:rsidRPr="00027E7C">
        <w:rPr>
          <w:rFonts w:eastAsia="Arial Unicode MS"/>
          <w:lang w:val="it-IT"/>
        </w:rPr>
        <w:t>Il licenziatario accetta di indennizzare e manlevare Microsoft da qualsiasi reclamo di terzi derivante dall</w:t>
      </w:r>
      <w:r w:rsidR="00A37240" w:rsidRPr="00027E7C">
        <w:rPr>
          <w:rFonts w:eastAsia="Arial Unicode MS"/>
          <w:lang w:val="it-IT"/>
        </w:rPr>
        <w:t>’</w:t>
      </w:r>
      <w:r w:rsidRPr="00027E7C">
        <w:rPr>
          <w:rFonts w:eastAsia="Arial Unicode MS"/>
          <w:lang w:val="it-IT"/>
        </w:rPr>
        <w:t>utilizzo del servizio online connesso a un eventuale Utilizzo ad Alto Rischio.</w:t>
      </w:r>
    </w:p>
    <w:p w:rsidR="0082133B" w:rsidRPr="00027E7C" w:rsidRDefault="00ED4593">
      <w:pPr>
        <w:pStyle w:val="PURHeading2"/>
        <w:rPr>
          <w:rFonts w:eastAsia="Arial Unicode MS"/>
          <w:lang w:val="it-IT"/>
        </w:rPr>
      </w:pPr>
      <w:r w:rsidRPr="00027E7C">
        <w:rPr>
          <w:rFonts w:eastAsia="Arial Unicode MS"/>
          <w:lang w:val="it-IT"/>
        </w:rPr>
        <w:t>Diritti Acquisiti</w:t>
      </w:r>
    </w:p>
    <w:p w:rsidR="0082133B" w:rsidRPr="00027E7C" w:rsidRDefault="00ED4593">
      <w:pPr>
        <w:pStyle w:val="PURBody-Indented"/>
        <w:rPr>
          <w:rFonts w:eastAsia="Arial Unicode MS"/>
          <w:lang w:val="it-IT"/>
        </w:rPr>
      </w:pPr>
      <w:r w:rsidRPr="00027E7C">
        <w:rPr>
          <w:rFonts w:eastAsia="Arial Unicode MS"/>
          <w:lang w:val="it-IT"/>
        </w:rPr>
        <w:t>Il licenziatario difenderà Microsoft da qualsiasi reclamo derivante da (1) un qualsiasi aspetto del rapporto di lavoro attuale e passato tra il licenziatario stesso e il personale o i terzisti attuali o precedenti oppure da contratti collettivi, inclusi, a titolo esemplificativo, reclami per risoluzione ingiustificata, inadempimento di contratti di lavoro espressi o impliciti oppure pagamento di benefit o stipendi, costi per licenziamenti senza giusta causa o costi di ridondanza oppure (2) obbligazioni o responsabilità di qualsiasi tipo derivanti dalla Direttiva sui Diritti Acquisiti (Direttiva 2001/23/EC, ex Direttiva 77/187/EC modificata dalla Direttiva 98/50/EC) oppure da leggi o regolamenti nazionali che rendono effettive leggi o regolamenti identici o simili, (tra cui il regolamento britannico del 2006 sui trasferimenti di impresa - tutela del lavoro (Transfer of Undertakings (Protection of Employment) Regulations 2006) che includono un reclamo proposto dal personale o dai terzisti attuali o precedenti (comprendente un reclamo relativo alla risoluzione del loro rapporto di lavoro da parte di Microsoft in seguito al trasferimento della loro attività a Microsoft in conformità a tali leggi o regolamenti).</w:t>
      </w:r>
    </w:p>
    <w:p w:rsidR="0082133B" w:rsidRPr="00027E7C" w:rsidRDefault="00ED4593" w:rsidP="00A37240">
      <w:pPr>
        <w:pStyle w:val="PURBody-Indented"/>
        <w:rPr>
          <w:rFonts w:eastAsia="Arial Unicode MS"/>
          <w:lang w:val="it-IT"/>
        </w:rPr>
      </w:pPr>
      <w:r w:rsidRPr="00027E7C">
        <w:rPr>
          <w:rFonts w:eastAsia="Arial Unicode MS"/>
          <w:lang w:val="it-IT"/>
        </w:rPr>
        <w:t>Il licenziatario dovrà pagare gli importi liquidati in una sentenza definitiva di condanna oppure in un accordo transattivo al quale il</w:t>
      </w:r>
      <w:r w:rsidR="006E731C" w:rsidRPr="00027E7C">
        <w:rPr>
          <w:rFonts w:eastAsia="Arial Unicode MS"/>
          <w:lang w:val="it-IT"/>
        </w:rPr>
        <w:t> </w:t>
      </w:r>
      <w:r w:rsidRPr="00027E7C">
        <w:rPr>
          <w:rFonts w:eastAsia="Arial Unicode MS"/>
          <w:lang w:val="it-IT"/>
        </w:rPr>
        <w:t>licenziatario abbia dato il proprio consenso.</w:t>
      </w:r>
      <w:r w:rsidR="003970CF" w:rsidRPr="00027E7C">
        <w:rPr>
          <w:rFonts w:eastAsia="Arial Unicode MS"/>
          <w:lang w:val="it-IT"/>
        </w:rPr>
        <w:t xml:space="preserve"> </w:t>
      </w:r>
      <w:r w:rsidRPr="00027E7C">
        <w:rPr>
          <w:rFonts w:eastAsia="Arial Unicode MS"/>
          <w:lang w:val="it-IT"/>
        </w:rPr>
        <w:t>Nel presente Articolo viene riportato il rimedio esclusivo di Microsoft relativo a tali reclami.</w:t>
      </w:r>
      <w:r w:rsidR="003970CF" w:rsidRPr="00027E7C">
        <w:rPr>
          <w:rFonts w:eastAsia="Arial Unicode MS"/>
          <w:lang w:val="it-IT"/>
        </w:rPr>
        <w:t xml:space="preserve"> </w:t>
      </w:r>
      <w:r w:rsidRPr="00027E7C">
        <w:rPr>
          <w:rFonts w:eastAsia="Arial Unicode MS"/>
          <w:lang w:val="it-IT"/>
        </w:rPr>
        <w:t>Microsoft dovrà comunicare immediatamente al licenziatario per iscritto l</w:t>
      </w:r>
      <w:r w:rsidR="00A37240" w:rsidRPr="00027E7C">
        <w:rPr>
          <w:rFonts w:eastAsia="Arial Unicode MS"/>
          <w:lang w:val="it-IT"/>
        </w:rPr>
        <w:t>’</w:t>
      </w:r>
      <w:r w:rsidRPr="00027E7C">
        <w:rPr>
          <w:rFonts w:eastAsia="Arial Unicode MS"/>
          <w:lang w:val="it-IT"/>
        </w:rPr>
        <w:t>esistenza di un reclamo in conformità a tale Articolo.</w:t>
      </w:r>
      <w:r w:rsidR="003970CF" w:rsidRPr="00027E7C">
        <w:rPr>
          <w:rFonts w:eastAsia="Arial Unicode MS"/>
          <w:lang w:val="it-IT"/>
        </w:rPr>
        <w:t xml:space="preserve"> </w:t>
      </w:r>
      <w:r w:rsidRPr="00027E7C">
        <w:rPr>
          <w:rFonts w:eastAsia="Arial Unicode MS"/>
          <w:lang w:val="it-IT"/>
        </w:rPr>
        <w:t>Microsoft dovrà (1) concedere al licenziatario il controllo esclusivo della linea di difesa o della definizione di un eventuale accordo transattivo in merito a tale reclamo e (2) fornire ragionevole assistenza nella difesa.</w:t>
      </w:r>
      <w:r w:rsidR="003970CF" w:rsidRPr="00027E7C">
        <w:rPr>
          <w:rFonts w:eastAsia="Arial Unicode MS"/>
          <w:lang w:val="it-IT"/>
        </w:rPr>
        <w:t xml:space="preserve"> </w:t>
      </w:r>
      <w:r w:rsidRPr="00027E7C">
        <w:rPr>
          <w:rFonts w:eastAsia="Arial Unicode MS"/>
          <w:lang w:val="it-IT"/>
        </w:rPr>
        <w:t>Il licenziatario rimborserà a Microsoft le</w:t>
      </w:r>
      <w:r w:rsidR="006E731C" w:rsidRPr="00027E7C">
        <w:rPr>
          <w:rFonts w:eastAsia="Arial Unicode MS"/>
          <w:lang w:val="it-IT"/>
        </w:rPr>
        <w:t> </w:t>
      </w:r>
      <w:r w:rsidRPr="00027E7C">
        <w:rPr>
          <w:rFonts w:eastAsia="Arial Unicode MS"/>
          <w:lang w:val="it-IT"/>
        </w:rPr>
        <w:t>spese esposte in misura ragionevole sostenute per fornire tale assistenza.</w:t>
      </w:r>
    </w:p>
    <w:p w:rsidR="0082133B" w:rsidRPr="00027E7C" w:rsidRDefault="00ED4593">
      <w:pPr>
        <w:pStyle w:val="PURHeading2"/>
        <w:rPr>
          <w:rFonts w:eastAsia="Arial Unicode MS"/>
          <w:lang w:val="it-IT"/>
        </w:rPr>
      </w:pPr>
      <w:r w:rsidRPr="00027E7C">
        <w:rPr>
          <w:rFonts w:eastAsia="Arial Unicode MS"/>
          <w:lang w:val="it-IT"/>
        </w:rPr>
        <w:t>Dati del Cliente del Licenziatario</w:t>
      </w:r>
    </w:p>
    <w:p w:rsidR="0082133B" w:rsidRPr="00027E7C" w:rsidRDefault="00ED4593" w:rsidP="00A37240">
      <w:pPr>
        <w:pStyle w:val="PURBody-Indented"/>
        <w:rPr>
          <w:rFonts w:eastAsia="Arial Unicode MS"/>
          <w:lang w:val="it-IT"/>
        </w:rPr>
      </w:pPr>
      <w:r w:rsidRPr="00027E7C">
        <w:rPr>
          <w:rFonts w:eastAsia="Arial Unicode MS"/>
          <w:lang w:val="it-IT"/>
        </w:rPr>
        <w:t>Il licenziatario potrà inviare i dati del cliente da utilizzare in relazione al servizio online.</w:t>
      </w:r>
      <w:r w:rsidR="003970CF" w:rsidRPr="00027E7C">
        <w:rPr>
          <w:rFonts w:eastAsia="Arial Unicode MS"/>
          <w:lang w:val="it-IT"/>
        </w:rPr>
        <w:t xml:space="preserve"> </w:t>
      </w:r>
      <w:r w:rsidRPr="00027E7C">
        <w:rPr>
          <w:rFonts w:eastAsia="Arial Unicode MS"/>
          <w:lang w:val="it-IT"/>
        </w:rPr>
        <w:t>Quando invia i dati del cliente per l</w:t>
      </w:r>
      <w:r w:rsidR="00A37240" w:rsidRPr="00027E7C">
        <w:rPr>
          <w:rFonts w:eastAsia="Arial Unicode MS"/>
          <w:lang w:val="it-IT"/>
        </w:rPr>
        <w:t>’</w:t>
      </w:r>
      <w:r w:rsidRPr="00027E7C">
        <w:rPr>
          <w:rFonts w:eastAsia="Arial Unicode MS"/>
          <w:lang w:val="it-IT"/>
        </w:rPr>
        <w:t>utilizzo con un servizio online che consente la comunicazione e la collaborazione con terzi, il licenziatario prende atto che tali terzi possano:</w:t>
      </w:r>
    </w:p>
    <w:p w:rsidR="0082133B" w:rsidRPr="00027E7C" w:rsidRDefault="00ED4593" w:rsidP="005D6562">
      <w:pPr>
        <w:pStyle w:val="PURBullet-Indented"/>
        <w:numPr>
          <w:ilvl w:val="1"/>
          <w:numId w:val="8"/>
        </w:numPr>
        <w:rPr>
          <w:rFonts w:eastAsia="Arial Unicode MS"/>
          <w:lang w:val="it-IT"/>
        </w:rPr>
      </w:pPr>
      <w:r w:rsidRPr="00027E7C">
        <w:rPr>
          <w:rFonts w:eastAsia="Arial Unicode MS"/>
          <w:lang w:val="it-IT"/>
        </w:rPr>
        <w:t xml:space="preserve">utilizzare, duplicare, distribuire, visualizzare, pubblicare e modificare i dati del cliente; </w:t>
      </w:r>
    </w:p>
    <w:p w:rsidR="0082133B" w:rsidRPr="00027E7C" w:rsidRDefault="00ED4593" w:rsidP="005D6562">
      <w:pPr>
        <w:pStyle w:val="PURBullet-Indented"/>
        <w:numPr>
          <w:ilvl w:val="1"/>
          <w:numId w:val="8"/>
        </w:numPr>
        <w:rPr>
          <w:rFonts w:eastAsia="Arial Unicode MS"/>
          <w:lang w:val="it-IT"/>
        </w:rPr>
      </w:pPr>
      <w:r w:rsidRPr="00027E7C">
        <w:rPr>
          <w:rFonts w:eastAsia="Arial Unicode MS"/>
          <w:lang w:val="it-IT"/>
        </w:rPr>
        <w:t>pubblicare il suo nome in relazione ai dati del cliente e</w:t>
      </w:r>
    </w:p>
    <w:p w:rsidR="0082133B" w:rsidRPr="00027E7C" w:rsidRDefault="00ED4593" w:rsidP="005D6562">
      <w:pPr>
        <w:pStyle w:val="PURBullet-Indented"/>
        <w:numPr>
          <w:ilvl w:val="1"/>
          <w:numId w:val="8"/>
        </w:numPr>
        <w:rPr>
          <w:rFonts w:eastAsia="Arial Unicode MS"/>
          <w:lang w:val="it-IT"/>
        </w:rPr>
      </w:pPr>
      <w:r w:rsidRPr="00027E7C">
        <w:rPr>
          <w:rFonts w:eastAsia="Arial Unicode MS"/>
          <w:lang w:val="it-IT"/>
        </w:rPr>
        <w:t>agevolare altri a fare lo stesso.</w:t>
      </w:r>
    </w:p>
    <w:p w:rsidR="0082133B" w:rsidRPr="00027E7C" w:rsidRDefault="00ED4593" w:rsidP="00A37240">
      <w:pPr>
        <w:pStyle w:val="PURBody-Indented"/>
        <w:rPr>
          <w:rFonts w:eastAsia="Arial Unicode MS"/>
          <w:lang w:val="it-IT"/>
        </w:rPr>
      </w:pPr>
      <w:r w:rsidRPr="00027E7C">
        <w:rPr>
          <w:rFonts w:eastAsia="Arial Unicode MS"/>
          <w:lang w:val="it-IT"/>
        </w:rPr>
        <w:t>Alcuni servizi online potranno offrire funzionalità che limitano tale possibilità.</w:t>
      </w:r>
      <w:r w:rsidR="003970CF" w:rsidRPr="00027E7C">
        <w:rPr>
          <w:rFonts w:eastAsia="Arial Unicode MS"/>
          <w:lang w:val="it-IT"/>
        </w:rPr>
        <w:t xml:space="preserve"> </w:t>
      </w:r>
      <w:r w:rsidRPr="00027E7C">
        <w:rPr>
          <w:rFonts w:eastAsia="Arial Unicode MS"/>
          <w:lang w:val="it-IT"/>
        </w:rPr>
        <w:t>È responsabilità del licenziatario utilizzare tale funzionalità in modo adeguato in base all</w:t>
      </w:r>
      <w:r w:rsidR="00A37240" w:rsidRPr="00027E7C">
        <w:rPr>
          <w:rFonts w:eastAsia="Arial Unicode MS"/>
          <w:lang w:val="it-IT"/>
        </w:rPr>
        <w:t>’</w:t>
      </w:r>
      <w:r w:rsidRPr="00027E7C">
        <w:rPr>
          <w:rFonts w:eastAsia="Arial Unicode MS"/>
          <w:lang w:val="it-IT"/>
        </w:rPr>
        <w:t>uso che intende fare dei dati del cliente.</w:t>
      </w:r>
    </w:p>
    <w:p w:rsidR="0082133B" w:rsidRPr="00027E7C" w:rsidRDefault="00ED4593" w:rsidP="00A37240">
      <w:pPr>
        <w:pStyle w:val="PURBody-Indented"/>
        <w:rPr>
          <w:rFonts w:eastAsia="Arial Unicode MS"/>
          <w:lang w:val="it-IT"/>
        </w:rPr>
      </w:pPr>
      <w:r w:rsidRPr="00027E7C">
        <w:rPr>
          <w:rFonts w:eastAsia="Arial Unicode MS"/>
          <w:lang w:val="it-IT"/>
        </w:rPr>
        <w:t>Il licenziatario accetta di garantire che Microsoft disponga dei diritti relativi ai dati del cliente necessari a Microsoft per fornire il servizio online al licenziatario senza violare i diritti di terzi o senza far nascere in altro modo obbligazioni da parte di Microsoft nei</w:t>
      </w:r>
      <w:r w:rsidR="006E731C" w:rsidRPr="00027E7C">
        <w:rPr>
          <w:rFonts w:eastAsia="Arial Unicode MS"/>
          <w:lang w:val="it-IT"/>
        </w:rPr>
        <w:t> </w:t>
      </w:r>
      <w:r w:rsidRPr="00027E7C">
        <w:rPr>
          <w:rFonts w:eastAsia="Arial Unicode MS"/>
          <w:lang w:val="it-IT"/>
        </w:rPr>
        <w:t>confronti del licenziatario o di terzi.</w:t>
      </w:r>
      <w:r w:rsidR="003970CF" w:rsidRPr="00027E7C">
        <w:rPr>
          <w:rFonts w:eastAsia="Arial Unicode MS"/>
          <w:lang w:val="it-IT"/>
        </w:rPr>
        <w:t xml:space="preserve"> </w:t>
      </w:r>
      <w:r w:rsidRPr="00027E7C">
        <w:rPr>
          <w:rFonts w:eastAsia="Arial Unicode MS"/>
          <w:lang w:val="it-IT"/>
        </w:rPr>
        <w:t>Microsoft non accetterà alcuna obbligazione riportata in licenze distinte o in altri contratti applicabili ai dati del cliente o all</w:t>
      </w:r>
      <w:r w:rsidR="00A37240" w:rsidRPr="00027E7C">
        <w:rPr>
          <w:rFonts w:eastAsia="Arial Unicode MS"/>
          <w:lang w:val="it-IT"/>
        </w:rPr>
        <w:t>’</w:t>
      </w:r>
      <w:r w:rsidRPr="00027E7C">
        <w:rPr>
          <w:rFonts w:eastAsia="Arial Unicode MS"/>
          <w:lang w:val="it-IT"/>
        </w:rPr>
        <w:t>utilizzo del servizio online.</w:t>
      </w:r>
    </w:p>
    <w:p w:rsidR="008A3EE9" w:rsidRPr="00027E7C" w:rsidRDefault="008A3EE9" w:rsidP="006E731C">
      <w:pPr>
        <w:pStyle w:val="PURBody-Indented"/>
        <w:rPr>
          <w:rFonts w:eastAsia="Arial Unicode MS"/>
          <w:lang w:val="it-IT"/>
        </w:rPr>
      </w:pPr>
    </w:p>
    <w:p w:rsidR="0079514B" w:rsidRPr="00027E7C" w:rsidRDefault="0079514B" w:rsidP="0079514B">
      <w:pPr>
        <w:pStyle w:val="PURHeading2"/>
        <w:rPr>
          <w:rFonts w:eastAsia="Arial Unicode MS"/>
          <w:lang w:val="it-IT"/>
        </w:rPr>
      </w:pPr>
      <w:r w:rsidRPr="00027E7C">
        <w:rPr>
          <w:rFonts w:eastAsia="Arial Unicode MS"/>
          <w:lang w:val="it-IT"/>
        </w:rPr>
        <w:lastRenderedPageBreak/>
        <w:t>Servizi e Software non Microsoft</w:t>
      </w:r>
    </w:p>
    <w:p w:rsidR="0079514B" w:rsidRPr="00027E7C" w:rsidRDefault="0079514B" w:rsidP="000207C6">
      <w:pPr>
        <w:pStyle w:val="PURBody-Indented"/>
        <w:rPr>
          <w:rFonts w:eastAsia="Arial Unicode MS"/>
          <w:lang w:val="it-IT"/>
        </w:rPr>
      </w:pPr>
      <w:r w:rsidRPr="00027E7C">
        <w:rPr>
          <w:rFonts w:eastAsia="Arial Unicode MS"/>
          <w:lang w:val="it-IT"/>
        </w:rPr>
        <w:t>Microsoft potrebbe rendere disponibili al licenziatario servizi e software non Microsoft attraverso il Portale o altri mezzi.</w:t>
      </w:r>
      <w:r w:rsidR="003970CF" w:rsidRPr="00027E7C">
        <w:rPr>
          <w:rFonts w:eastAsia="Arial Unicode MS"/>
          <w:lang w:val="it-IT"/>
        </w:rPr>
        <w:t xml:space="preserve"> </w:t>
      </w:r>
      <w:r w:rsidRPr="00027E7C">
        <w:rPr>
          <w:rFonts w:eastAsia="Arial Unicode MS"/>
          <w:lang w:val="it-IT"/>
        </w:rPr>
        <w:t>L’utilizzo del</w:t>
      </w:r>
      <w:r w:rsidR="000207C6" w:rsidRPr="00027E7C">
        <w:rPr>
          <w:rFonts w:eastAsia="Arial Unicode MS"/>
          <w:lang w:val="it-IT"/>
        </w:rPr>
        <w:t> </w:t>
      </w:r>
      <w:r w:rsidRPr="00027E7C">
        <w:rPr>
          <w:rFonts w:eastAsia="Arial Unicode MS"/>
          <w:lang w:val="it-IT"/>
        </w:rPr>
        <w:t>servizio o software non Microsoft sarà disciplinato da condizioni separate tra il licenziatario e il terzo che fornisce tale servizio o</w:t>
      </w:r>
      <w:r w:rsidR="000207C6" w:rsidRPr="00027E7C">
        <w:rPr>
          <w:rFonts w:eastAsia="Arial Unicode MS"/>
          <w:lang w:val="it-IT"/>
        </w:rPr>
        <w:t> </w:t>
      </w:r>
      <w:r w:rsidRPr="00027E7C">
        <w:rPr>
          <w:rFonts w:eastAsia="Arial Unicode MS"/>
          <w:lang w:val="it-IT"/>
        </w:rPr>
        <w:t>software.</w:t>
      </w:r>
      <w:r w:rsidR="003970CF" w:rsidRPr="00027E7C">
        <w:rPr>
          <w:rFonts w:eastAsia="Arial Unicode MS"/>
          <w:lang w:val="it-IT"/>
        </w:rPr>
        <w:t xml:space="preserve"> </w:t>
      </w:r>
      <w:r w:rsidRPr="00027E7C">
        <w:rPr>
          <w:rFonts w:eastAsia="Arial Unicode MS"/>
          <w:lang w:val="it-IT"/>
        </w:rPr>
        <w:t>Per praticità, Microsoft potrà includere le spese per il servizio o il software non Microsoft nella fattura dei Servizi Online Microsoft.</w:t>
      </w:r>
      <w:r w:rsidR="003970CF" w:rsidRPr="00027E7C">
        <w:rPr>
          <w:rFonts w:eastAsia="Arial Unicode MS"/>
          <w:lang w:val="it-IT"/>
        </w:rPr>
        <w:t xml:space="preserve"> </w:t>
      </w:r>
      <w:r w:rsidRPr="00027E7C">
        <w:rPr>
          <w:rFonts w:eastAsia="Arial Unicode MS"/>
          <w:lang w:val="it-IT"/>
        </w:rPr>
        <w:t>Microsoft non si assume, tuttavia, alcuna responsabilità per il servizio o il software non Microsoft.</w:t>
      </w:r>
    </w:p>
    <w:p w:rsidR="0079514B" w:rsidRPr="00027E7C" w:rsidRDefault="0079514B" w:rsidP="0079514B">
      <w:pPr>
        <w:pStyle w:val="PURBody-Indented"/>
        <w:rPr>
          <w:rFonts w:eastAsia="Arial Unicode MS"/>
          <w:lang w:val="it-IT"/>
        </w:rPr>
      </w:pPr>
      <w:r w:rsidRPr="00027E7C">
        <w:rPr>
          <w:rFonts w:eastAsia="Arial Unicode MS"/>
          <w:lang w:val="it-IT"/>
        </w:rPr>
        <w:t>Il licenziatario ha la responsabilità esclusiva di eventuali servizi o software non Microsoft installati o utilizzati con il servizio online.</w:t>
      </w:r>
      <w:r w:rsidR="003970CF" w:rsidRPr="00027E7C">
        <w:rPr>
          <w:rFonts w:eastAsia="Arial Unicode MS"/>
          <w:lang w:val="it-IT"/>
        </w:rPr>
        <w:t xml:space="preserve"> </w:t>
      </w:r>
      <w:r w:rsidRPr="00027E7C">
        <w:rPr>
          <w:rFonts w:eastAsia="Arial Unicode MS"/>
          <w:lang w:val="it-IT"/>
        </w:rPr>
        <w:t>Microsoft non è vincolato dalle condizioni che disciplinano l’utilizzo da parte del licenziatario di qualsiasi servizio o software non Microsoft.</w:t>
      </w:r>
      <w:r w:rsidR="003970CF" w:rsidRPr="00027E7C">
        <w:rPr>
          <w:rFonts w:eastAsia="Arial Unicode MS"/>
          <w:lang w:val="it-IT"/>
        </w:rPr>
        <w:t xml:space="preserve"> </w:t>
      </w:r>
      <w:r w:rsidRPr="00027E7C">
        <w:rPr>
          <w:rFonts w:eastAsia="Arial Unicode MS"/>
          <w:lang w:val="it-IT"/>
        </w:rPr>
        <w:t>Senza limitare le condizioni precedenti, il software, i servizi, la tecnologia o gli script non Microsoft collegati al sito Web dei servizi online o a cui il sito Web fa riferimento sono concessi in licenza al licenziatario ai sensi delle licenze open source utilizzate dai terzi proprietari di tale codici e non da Microsoft.</w:t>
      </w:r>
    </w:p>
    <w:p w:rsidR="0079514B" w:rsidRPr="00027E7C" w:rsidRDefault="0079514B" w:rsidP="0079514B">
      <w:pPr>
        <w:pStyle w:val="PURBody-Indented"/>
        <w:rPr>
          <w:rFonts w:eastAsia="Arial Unicode MS"/>
          <w:lang w:val="it-IT"/>
        </w:rPr>
      </w:pPr>
      <w:r w:rsidRPr="00027E7C">
        <w:rPr>
          <w:rFonts w:eastAsia="Arial Unicode MS"/>
          <w:lang w:val="it-IT"/>
        </w:rPr>
        <w:t>Installando o utilizzando un servizio o un software non Microsoft insieme al servizio online, il licenziatario guiderà e controllerà l’installazione e l’utilizzo di tale software nei servizi online autonomamente (ad esempio attraverso l’utilizzo di API e altri strumenti tecnici facenti parte del servizio online).</w:t>
      </w:r>
      <w:r w:rsidR="003970CF" w:rsidRPr="00027E7C">
        <w:rPr>
          <w:rFonts w:eastAsia="Arial Unicode MS"/>
          <w:lang w:val="it-IT"/>
        </w:rPr>
        <w:t xml:space="preserve"> </w:t>
      </w:r>
      <w:r w:rsidRPr="00027E7C">
        <w:rPr>
          <w:rFonts w:eastAsia="Arial Unicode MS"/>
          <w:lang w:val="it-IT"/>
        </w:rPr>
        <w:t>Microsoft non eseguirà né effettuerà copie di tale software non Microsoft fuori dell’ambito della relazione con il licenziatario.</w:t>
      </w:r>
    </w:p>
    <w:p w:rsidR="0079514B" w:rsidRPr="00027E7C" w:rsidRDefault="0079514B" w:rsidP="0079514B">
      <w:pPr>
        <w:pStyle w:val="PURBody-Indented"/>
        <w:rPr>
          <w:rFonts w:eastAsia="Arial Unicode MS"/>
          <w:lang w:val="it-IT"/>
        </w:rPr>
      </w:pPr>
      <w:r w:rsidRPr="00027E7C">
        <w:rPr>
          <w:rFonts w:eastAsia="Arial Unicode MS"/>
          <w:lang w:val="it-IT"/>
        </w:rPr>
        <w:t>Qualora il licenziatario installi o utilizzi un servizio o un software non Microsoft con il servizio online, non potrà procedere in alcun modo che sottoponga la tecnologia o la proprietà intellettuale di Microsoft ad altre obbligazioni oltre quelle previste dal Contratto di Sottoscrizione Microsoft Online.</w:t>
      </w:r>
    </w:p>
    <w:p w:rsidR="0082133B" w:rsidRPr="00027E7C" w:rsidRDefault="00ED4593">
      <w:pPr>
        <w:pStyle w:val="PURHeading2"/>
        <w:rPr>
          <w:rFonts w:eastAsia="Arial Unicode MS"/>
          <w:lang w:val="it-IT"/>
        </w:rPr>
      </w:pPr>
      <w:r w:rsidRPr="00027E7C">
        <w:rPr>
          <w:rFonts w:eastAsia="Arial Unicode MS"/>
          <w:lang w:val="it-IT"/>
        </w:rPr>
        <w:t>Titolarità dei Dati del Cliente</w:t>
      </w:r>
    </w:p>
    <w:p w:rsidR="0082133B" w:rsidRPr="00027E7C" w:rsidRDefault="00ED4593" w:rsidP="006E731C">
      <w:pPr>
        <w:pStyle w:val="PURBody-Indented"/>
        <w:rPr>
          <w:rFonts w:eastAsia="Arial Unicode MS"/>
          <w:lang w:val="it-IT"/>
        </w:rPr>
      </w:pPr>
      <w:r w:rsidRPr="00027E7C">
        <w:rPr>
          <w:rFonts w:eastAsia="Arial Unicode MS"/>
          <w:lang w:val="it-IT"/>
        </w:rPr>
        <w:t>Per ciò che concerne le parti, il licenziatario conserverà tutti i diritti, i titoli e gli interessi verso i dati del cliente.</w:t>
      </w:r>
      <w:r w:rsidR="003970CF" w:rsidRPr="00027E7C">
        <w:rPr>
          <w:rFonts w:eastAsia="Arial Unicode MS"/>
          <w:lang w:val="it-IT"/>
        </w:rPr>
        <w:t xml:space="preserve"> </w:t>
      </w:r>
      <w:r w:rsidRPr="00027E7C">
        <w:rPr>
          <w:rFonts w:eastAsia="Arial Unicode MS"/>
          <w:lang w:val="it-IT"/>
        </w:rPr>
        <w:t>Microsoft non acquisirà diritti sui dati del cliente che non siano i diritti che il licenziatario concede a Microsoft per il servizio online applicabile.</w:t>
      </w:r>
      <w:r w:rsidR="003970CF" w:rsidRPr="00027E7C">
        <w:rPr>
          <w:rFonts w:eastAsia="Arial Unicode MS"/>
          <w:lang w:val="it-IT"/>
        </w:rPr>
        <w:t xml:space="preserve"> </w:t>
      </w:r>
      <w:r w:rsidRPr="00027E7C">
        <w:rPr>
          <w:rFonts w:eastAsia="Arial Unicode MS"/>
          <w:lang w:val="it-IT"/>
        </w:rPr>
        <w:t>Ciò</w:t>
      </w:r>
      <w:r w:rsidR="006E731C" w:rsidRPr="00027E7C">
        <w:rPr>
          <w:rFonts w:eastAsia="Arial Unicode MS"/>
          <w:lang w:val="it-IT"/>
        </w:rPr>
        <w:t> </w:t>
      </w:r>
      <w:r w:rsidRPr="00027E7C">
        <w:rPr>
          <w:rFonts w:eastAsia="Arial Unicode MS"/>
          <w:lang w:val="it-IT"/>
        </w:rPr>
        <w:t>non si applica al software o ai servizi che Microsoft concede in licenza al licenziatario.</w:t>
      </w:r>
      <w:r w:rsidR="003970CF" w:rsidRPr="00027E7C">
        <w:rPr>
          <w:rFonts w:eastAsia="Arial Unicode MS"/>
          <w:lang w:val="it-IT"/>
        </w:rPr>
        <w:t xml:space="preserve"> </w:t>
      </w:r>
    </w:p>
    <w:p w:rsidR="0082133B" w:rsidRPr="00027E7C" w:rsidRDefault="00ED4593">
      <w:pPr>
        <w:pStyle w:val="PURHeading2"/>
        <w:rPr>
          <w:rFonts w:eastAsia="Arial Unicode MS"/>
          <w:lang w:val="it-IT"/>
        </w:rPr>
      </w:pPr>
      <w:r w:rsidRPr="00027E7C">
        <w:rPr>
          <w:rFonts w:eastAsia="Arial Unicode MS"/>
          <w:lang w:val="it-IT"/>
        </w:rPr>
        <w:t>Diritto alla protezione dei dati personali</w:t>
      </w:r>
    </w:p>
    <w:p w:rsidR="0082133B" w:rsidRPr="00027E7C" w:rsidRDefault="00ED4593" w:rsidP="00A37240">
      <w:pPr>
        <w:pStyle w:val="PURBody-Indented"/>
        <w:rPr>
          <w:rFonts w:eastAsia="Arial Unicode MS"/>
          <w:lang w:val="it-IT"/>
        </w:rPr>
      </w:pPr>
      <w:r w:rsidRPr="00027E7C">
        <w:rPr>
          <w:rFonts w:eastAsia="Arial Unicode MS"/>
          <w:lang w:val="it-IT"/>
        </w:rPr>
        <w:t>I dati personali raccolti tramite il servizio online potranno essere trasferiti, archiviati ed elaborati negli Stati Uniti o in qualsiasi altro paese in cui è presente Microsoft o i suoi provider di servizi.</w:t>
      </w:r>
      <w:r w:rsidR="003970CF" w:rsidRPr="00027E7C">
        <w:rPr>
          <w:rFonts w:eastAsia="Arial Unicode MS"/>
          <w:lang w:val="it-IT"/>
        </w:rPr>
        <w:t xml:space="preserve"> </w:t>
      </w:r>
      <w:r w:rsidRPr="00027E7C">
        <w:rPr>
          <w:rFonts w:eastAsia="Arial Unicode MS"/>
          <w:lang w:val="it-IT"/>
        </w:rPr>
        <w:t>Sono inclusi i dati personali raccolti durante l</w:t>
      </w:r>
      <w:r w:rsidR="00A37240" w:rsidRPr="00027E7C">
        <w:rPr>
          <w:rFonts w:eastAsia="Arial Unicode MS"/>
          <w:lang w:val="it-IT"/>
        </w:rPr>
        <w:t>’</w:t>
      </w:r>
      <w:r w:rsidRPr="00027E7C">
        <w:rPr>
          <w:rFonts w:eastAsia="Arial Unicode MS"/>
          <w:lang w:val="it-IT"/>
        </w:rPr>
        <w:t>utilizzo del servizio online.</w:t>
      </w:r>
      <w:r w:rsidR="000207C6" w:rsidRPr="00027E7C">
        <w:rPr>
          <w:rFonts w:eastAsia="Arial Unicode MS"/>
          <w:lang w:val="it-IT"/>
        </w:rPr>
        <w:t> </w:t>
      </w:r>
      <w:r w:rsidRPr="00027E7C">
        <w:rPr>
          <w:rFonts w:eastAsia="Arial Unicode MS"/>
          <w:lang w:val="it-IT"/>
        </w:rPr>
        <w:t>L</w:t>
      </w:r>
      <w:r w:rsidR="00A37240" w:rsidRPr="00027E7C">
        <w:rPr>
          <w:rFonts w:eastAsia="Arial Unicode MS"/>
          <w:lang w:val="it-IT"/>
        </w:rPr>
        <w:t>’</w:t>
      </w:r>
      <w:r w:rsidRPr="00027E7C">
        <w:rPr>
          <w:rFonts w:eastAsia="Arial Unicode MS"/>
          <w:lang w:val="it-IT"/>
        </w:rPr>
        <w:t>utilizzo del servizio online opera da consenso al trasferimento dei dati personali al di fuori del paese del licenziatario.</w:t>
      </w:r>
      <w:r w:rsidR="003970CF" w:rsidRPr="00027E7C">
        <w:rPr>
          <w:rFonts w:eastAsia="Arial Unicode MS"/>
          <w:lang w:val="it-IT"/>
        </w:rPr>
        <w:t xml:space="preserve"> </w:t>
      </w:r>
      <w:r w:rsidRPr="00027E7C">
        <w:rPr>
          <w:rFonts w:eastAsia="Arial Unicode MS"/>
          <w:lang w:val="it-IT"/>
        </w:rPr>
        <w:t>Il licenziatario accetta inoltre di ottenere l</w:t>
      </w:r>
      <w:r w:rsidR="00A37240" w:rsidRPr="00027E7C">
        <w:rPr>
          <w:rFonts w:eastAsia="Arial Unicode MS"/>
          <w:lang w:val="it-IT"/>
        </w:rPr>
        <w:t>’</w:t>
      </w:r>
      <w:r w:rsidRPr="00027E7C">
        <w:rPr>
          <w:rFonts w:eastAsia="Arial Unicode MS"/>
          <w:lang w:val="it-IT"/>
        </w:rPr>
        <w:t>autorizzazione necessaria dalle persone che gli forniscono i propri dati personali per:</w:t>
      </w:r>
    </w:p>
    <w:p w:rsidR="0082133B" w:rsidRPr="00027E7C" w:rsidRDefault="00ED4593" w:rsidP="005D6562">
      <w:pPr>
        <w:pStyle w:val="PURBullet-Indented"/>
        <w:numPr>
          <w:ilvl w:val="1"/>
          <w:numId w:val="9"/>
        </w:numPr>
        <w:rPr>
          <w:rFonts w:eastAsia="Arial Unicode MS"/>
          <w:lang w:val="it-IT"/>
        </w:rPr>
      </w:pPr>
      <w:r w:rsidRPr="00027E7C">
        <w:rPr>
          <w:rFonts w:eastAsia="Arial Unicode MS"/>
          <w:lang w:val="it-IT"/>
        </w:rPr>
        <w:t xml:space="preserve">trasferire tali dati a Microsoft e a coloro che agiscono per suo conto e </w:t>
      </w:r>
    </w:p>
    <w:p w:rsidR="0082133B" w:rsidRPr="00027E7C" w:rsidRDefault="00ED4593" w:rsidP="00A37240">
      <w:pPr>
        <w:pStyle w:val="PURBullet-Indented"/>
        <w:numPr>
          <w:ilvl w:val="1"/>
          <w:numId w:val="9"/>
        </w:numPr>
        <w:rPr>
          <w:rFonts w:eastAsia="Arial Unicode MS"/>
          <w:lang w:val="it-IT"/>
        </w:rPr>
      </w:pPr>
      <w:r w:rsidRPr="00027E7C">
        <w:rPr>
          <w:rFonts w:eastAsia="Arial Unicode MS"/>
          <w:lang w:val="it-IT"/>
        </w:rPr>
        <w:t>permetterne il trasferimento, l</w:t>
      </w:r>
      <w:r w:rsidR="00A37240" w:rsidRPr="00027E7C">
        <w:rPr>
          <w:rFonts w:eastAsia="Arial Unicode MS"/>
          <w:lang w:val="it-IT"/>
        </w:rPr>
        <w:t>’</w:t>
      </w:r>
      <w:r w:rsidRPr="00027E7C">
        <w:rPr>
          <w:rFonts w:eastAsia="Arial Unicode MS"/>
          <w:lang w:val="it-IT"/>
        </w:rPr>
        <w:t>archiviazione e l</w:t>
      </w:r>
      <w:r w:rsidR="00A37240" w:rsidRPr="00027E7C">
        <w:rPr>
          <w:rFonts w:eastAsia="Arial Unicode MS"/>
          <w:lang w:val="it-IT"/>
        </w:rPr>
        <w:t>’</w:t>
      </w:r>
      <w:r w:rsidRPr="00027E7C">
        <w:rPr>
          <w:rFonts w:eastAsia="Arial Unicode MS"/>
          <w:lang w:val="it-IT"/>
        </w:rPr>
        <w:t>elaborazione.</w:t>
      </w:r>
      <w:r w:rsidR="003970CF" w:rsidRPr="00027E7C">
        <w:rPr>
          <w:rFonts w:eastAsia="Arial Unicode MS"/>
          <w:lang w:val="it-IT"/>
        </w:rPr>
        <w:t xml:space="preserve"> </w:t>
      </w:r>
    </w:p>
    <w:p w:rsidR="0082133B" w:rsidRPr="00027E7C" w:rsidRDefault="00ED4593" w:rsidP="00A37240">
      <w:pPr>
        <w:pStyle w:val="PURBody-Indented"/>
        <w:rPr>
          <w:rFonts w:eastAsia="Arial Unicode MS"/>
          <w:lang w:val="it-IT"/>
        </w:rPr>
      </w:pPr>
      <w:r w:rsidRPr="00027E7C">
        <w:rPr>
          <w:rFonts w:eastAsia="Arial Unicode MS"/>
          <w:lang w:val="it-IT"/>
        </w:rPr>
        <w:t>Qualora il licenziatario sia un istituto didattico, avrà la responsabilità di richiedere l</w:t>
      </w:r>
      <w:r w:rsidR="00A37240" w:rsidRPr="00027E7C">
        <w:rPr>
          <w:rFonts w:eastAsia="Arial Unicode MS"/>
          <w:lang w:val="it-IT"/>
        </w:rPr>
        <w:t>’</w:t>
      </w:r>
      <w:r w:rsidRPr="00027E7C">
        <w:rPr>
          <w:rFonts w:eastAsia="Arial Unicode MS"/>
          <w:lang w:val="it-IT"/>
        </w:rPr>
        <w:t>autorizzazione dei genitori per l</w:t>
      </w:r>
      <w:r w:rsidR="00A37240" w:rsidRPr="00027E7C">
        <w:rPr>
          <w:rFonts w:eastAsia="Arial Unicode MS"/>
          <w:lang w:val="it-IT"/>
        </w:rPr>
        <w:t>’</w:t>
      </w:r>
      <w:r w:rsidRPr="00027E7C">
        <w:rPr>
          <w:rFonts w:eastAsia="Arial Unicode MS"/>
          <w:lang w:val="it-IT"/>
        </w:rPr>
        <w:t>eventuale utilizzo</w:t>
      </w:r>
      <w:r w:rsidR="006E731C" w:rsidRPr="00027E7C">
        <w:rPr>
          <w:rFonts w:eastAsia="Arial Unicode MS"/>
          <w:lang w:val="it-IT"/>
        </w:rPr>
        <w:t> </w:t>
      </w:r>
      <w:r w:rsidRPr="00027E7C">
        <w:rPr>
          <w:rFonts w:eastAsia="Arial Unicode MS"/>
          <w:lang w:val="it-IT"/>
        </w:rPr>
        <w:t>del servizio online da parte degli utenti finali in conformità alla legge applicabile.</w:t>
      </w:r>
    </w:p>
    <w:p w:rsidR="0082133B" w:rsidRPr="00027E7C" w:rsidRDefault="00ED4593" w:rsidP="00A37240">
      <w:pPr>
        <w:pStyle w:val="PURBody-Indented"/>
        <w:rPr>
          <w:rFonts w:eastAsia="Arial Unicode MS"/>
          <w:lang w:val="it-IT"/>
        </w:rPr>
      </w:pPr>
      <w:r w:rsidRPr="00027E7C">
        <w:rPr>
          <w:rFonts w:eastAsia="Arial Unicode MS"/>
          <w:lang w:val="it-IT"/>
        </w:rPr>
        <w:t>Il licenziatario potrà leggere l</w:t>
      </w:r>
      <w:r w:rsidR="00A37240" w:rsidRPr="00027E7C">
        <w:rPr>
          <w:rFonts w:eastAsia="Arial Unicode MS"/>
          <w:lang w:val="it-IT"/>
        </w:rPr>
        <w:t>’</w:t>
      </w:r>
      <w:r w:rsidRPr="00027E7C">
        <w:rPr>
          <w:rFonts w:eastAsia="Arial Unicode MS"/>
          <w:lang w:val="it-IT"/>
        </w:rPr>
        <w:t>informativa sulla privacy relativa al servizio online per conoscere come Microsoft potrà raccogliere e</w:t>
      </w:r>
      <w:r w:rsidR="006E731C" w:rsidRPr="00027E7C">
        <w:rPr>
          <w:rFonts w:eastAsia="Arial Unicode MS"/>
          <w:lang w:val="it-IT"/>
        </w:rPr>
        <w:t> </w:t>
      </w:r>
      <w:r w:rsidRPr="00027E7C">
        <w:rPr>
          <w:rFonts w:eastAsia="Arial Unicode MS"/>
          <w:lang w:val="it-IT"/>
        </w:rPr>
        <w:t>utilizzare le informazioni fornite. L</w:t>
      </w:r>
      <w:r w:rsidR="00A37240" w:rsidRPr="00027E7C">
        <w:rPr>
          <w:rFonts w:eastAsia="Arial Unicode MS"/>
          <w:lang w:val="it-IT"/>
        </w:rPr>
        <w:t>’</w:t>
      </w:r>
      <w:r w:rsidRPr="00027E7C">
        <w:rPr>
          <w:rFonts w:eastAsia="Arial Unicode MS"/>
          <w:lang w:val="it-IT"/>
        </w:rPr>
        <w:t>Articolo o gli Articoli Condizioni di Licenza Specifiche per il Servizio che seguono relative ai prodotti applicabili includono un collegamento all</w:t>
      </w:r>
      <w:r w:rsidR="00A37240" w:rsidRPr="00027E7C">
        <w:rPr>
          <w:rFonts w:eastAsia="Arial Unicode MS"/>
          <w:lang w:val="it-IT"/>
        </w:rPr>
        <w:t>’</w:t>
      </w:r>
      <w:r w:rsidRPr="00027E7C">
        <w:rPr>
          <w:rFonts w:eastAsia="Arial Unicode MS"/>
          <w:lang w:val="it-IT"/>
        </w:rPr>
        <w:t>informativa sulla privacy.</w:t>
      </w:r>
    </w:p>
    <w:p w:rsidR="0082133B" w:rsidRPr="00027E7C" w:rsidRDefault="00ED4593">
      <w:pPr>
        <w:pStyle w:val="PURHeading2"/>
        <w:rPr>
          <w:rFonts w:eastAsia="Arial Unicode MS"/>
          <w:lang w:val="it-IT"/>
        </w:rPr>
      </w:pPr>
      <w:r w:rsidRPr="00027E7C">
        <w:rPr>
          <w:rFonts w:eastAsia="Arial Unicode MS"/>
          <w:lang w:val="it-IT"/>
        </w:rPr>
        <w:t>Utilizzo da Parte di Microsoft dei Dati del Cliente; Richieste di Terzi</w:t>
      </w:r>
    </w:p>
    <w:p w:rsidR="0082133B" w:rsidRPr="00027E7C" w:rsidRDefault="00ED4593" w:rsidP="00A37240">
      <w:pPr>
        <w:pStyle w:val="PURBody-Indented"/>
        <w:rPr>
          <w:rFonts w:eastAsia="Arial Unicode MS"/>
          <w:spacing w:val="-4"/>
          <w:lang w:val="it-IT"/>
        </w:rPr>
      </w:pPr>
      <w:r w:rsidRPr="00027E7C">
        <w:rPr>
          <w:rFonts w:eastAsia="Arial Unicode MS"/>
          <w:spacing w:val="-4"/>
          <w:lang w:val="it-IT"/>
        </w:rPr>
        <w:t>I dati del cliente verranno utilizzati solo per fornire il servizio online al licenziatario.</w:t>
      </w:r>
      <w:r w:rsidR="003970CF" w:rsidRPr="00027E7C">
        <w:rPr>
          <w:rFonts w:eastAsia="Arial Unicode MS"/>
          <w:spacing w:val="-4"/>
          <w:lang w:val="it-IT"/>
        </w:rPr>
        <w:t xml:space="preserve"> </w:t>
      </w:r>
      <w:r w:rsidRPr="00027E7C">
        <w:rPr>
          <w:rFonts w:eastAsia="Arial Unicode MS"/>
          <w:spacing w:val="-4"/>
          <w:lang w:val="it-IT"/>
        </w:rPr>
        <w:t>La fornitura del servizio online può includere la</w:t>
      </w:r>
      <w:r w:rsidR="00885196" w:rsidRPr="00027E7C">
        <w:rPr>
          <w:rFonts w:eastAsia="Arial Unicode MS"/>
          <w:spacing w:val="-4"/>
          <w:lang w:val="it-IT"/>
        </w:rPr>
        <w:t> </w:t>
      </w:r>
      <w:r w:rsidRPr="00027E7C">
        <w:rPr>
          <w:rFonts w:eastAsia="Arial Unicode MS"/>
          <w:spacing w:val="-4"/>
          <w:lang w:val="it-IT"/>
        </w:rPr>
        <w:t>prevenzione, la rilevazione e la risoluzione dei problemi correlati al funzionamento del servizio online e al miglioramento delle funzionalità che implicano il rilevamento di, e la protezione da, minacce emergenti e in evoluzione per l</w:t>
      </w:r>
      <w:r w:rsidR="00A37240" w:rsidRPr="00027E7C">
        <w:rPr>
          <w:rFonts w:eastAsia="Arial Unicode MS"/>
          <w:spacing w:val="-4"/>
          <w:lang w:val="it-IT"/>
        </w:rPr>
        <w:t>’</w:t>
      </w:r>
      <w:r w:rsidRPr="00027E7C">
        <w:rPr>
          <w:rFonts w:eastAsia="Arial Unicode MS"/>
          <w:spacing w:val="-4"/>
          <w:lang w:val="it-IT"/>
        </w:rPr>
        <w:t>utente (ad esempio malware o spam).</w:t>
      </w:r>
    </w:p>
    <w:p w:rsidR="0082133B" w:rsidRPr="00027E7C" w:rsidRDefault="00ED4593" w:rsidP="00A37240">
      <w:pPr>
        <w:pStyle w:val="PURBody-Indented"/>
        <w:rPr>
          <w:rFonts w:eastAsia="Arial Unicode MS"/>
          <w:lang w:val="it-IT"/>
        </w:rPr>
      </w:pPr>
      <w:r w:rsidRPr="00027E7C">
        <w:rPr>
          <w:rFonts w:eastAsia="Arial Unicode MS"/>
          <w:lang w:val="it-IT"/>
        </w:rPr>
        <w:t>Microsoft non divulgherà i dati del cliente a terzi (incluse le forze dell</w:t>
      </w:r>
      <w:r w:rsidR="00A37240" w:rsidRPr="00027E7C">
        <w:rPr>
          <w:rFonts w:eastAsia="Arial Unicode MS"/>
          <w:lang w:val="it-IT"/>
        </w:rPr>
        <w:t>’</w:t>
      </w:r>
      <w:r w:rsidRPr="00027E7C">
        <w:rPr>
          <w:rFonts w:eastAsia="Arial Unicode MS"/>
          <w:lang w:val="it-IT"/>
        </w:rPr>
        <w:t>ordine, altri enti pubblici o i contendenti di una causa civile, esclusi i subappaltatori di Microsoft) se non espressamente consentito dal licenziatario o richiesto dalla legge.</w:t>
      </w:r>
      <w:r w:rsidR="003970CF" w:rsidRPr="00027E7C">
        <w:rPr>
          <w:rFonts w:eastAsia="Arial Unicode MS"/>
          <w:lang w:val="it-IT"/>
        </w:rPr>
        <w:t xml:space="preserve"> </w:t>
      </w:r>
      <w:r w:rsidRPr="00027E7C">
        <w:rPr>
          <w:rFonts w:eastAsia="Arial Unicode MS"/>
          <w:lang w:val="it-IT"/>
        </w:rPr>
        <w:t>Qualora eventuali terzi dovessero contattare Microsoft per richiedere i dati del cliente, Microsoft tenterà di convincerli a richiedere tali dati direttamente al licenziatario.</w:t>
      </w:r>
      <w:r w:rsidR="003970CF" w:rsidRPr="00027E7C">
        <w:rPr>
          <w:rFonts w:eastAsia="Arial Unicode MS"/>
          <w:lang w:val="it-IT"/>
        </w:rPr>
        <w:t xml:space="preserve"> </w:t>
      </w:r>
      <w:r w:rsidRPr="00027E7C">
        <w:rPr>
          <w:rFonts w:eastAsia="Arial Unicode MS"/>
          <w:lang w:val="it-IT"/>
        </w:rPr>
        <w:t>A tale scopo, Microsoft potrà fornire a tali terzi le informazioni di contatto di base del licenziatario.</w:t>
      </w:r>
      <w:r w:rsidR="003970CF" w:rsidRPr="00027E7C">
        <w:rPr>
          <w:rFonts w:eastAsia="Arial Unicode MS"/>
          <w:lang w:val="it-IT"/>
        </w:rPr>
        <w:t xml:space="preserve"> </w:t>
      </w:r>
      <w:r w:rsidRPr="00027E7C">
        <w:rPr>
          <w:rFonts w:eastAsia="Arial Unicode MS"/>
          <w:lang w:val="it-IT"/>
        </w:rPr>
        <w:t>Il licenziatario avrà la responsabilità di rispondere alle richieste di terzi relativamente al suo utilizzo del servizio online, ad esempio una richiesta di rimozione del contenuto ai sensi della legislazione statunitense sul copyright digitale (Digital Millennium Copyright Act). Qualora venga obbligata a divulgare i dati del cliente a terzi, Microsoft porrà in essere ragionevoli sforzi sotto il profilo commerciale per avvisare il licenziatario prima che avvenga la divulgazione, a meno che ciò non sia vietato per legge.</w:t>
      </w:r>
    </w:p>
    <w:p w:rsidR="0082133B" w:rsidRPr="00027E7C" w:rsidRDefault="00ED4593">
      <w:pPr>
        <w:pStyle w:val="PURHeading2"/>
        <w:rPr>
          <w:rFonts w:eastAsia="Arial Unicode MS"/>
          <w:lang w:val="it-IT"/>
        </w:rPr>
      </w:pPr>
      <w:r w:rsidRPr="00027E7C">
        <w:rPr>
          <w:rFonts w:eastAsia="Arial Unicode MS"/>
          <w:lang w:val="it-IT"/>
        </w:rPr>
        <w:t>Protezione dei Dati del Cliente</w:t>
      </w:r>
    </w:p>
    <w:p w:rsidR="0082133B" w:rsidRPr="00027E7C" w:rsidRDefault="00ED4593">
      <w:pPr>
        <w:pStyle w:val="PURBody-Indented"/>
        <w:rPr>
          <w:rFonts w:eastAsia="Arial Unicode MS"/>
          <w:spacing w:val="-4"/>
          <w:lang w:val="it-IT"/>
        </w:rPr>
      </w:pPr>
      <w:r w:rsidRPr="00027E7C">
        <w:rPr>
          <w:rFonts w:eastAsia="Arial Unicode MS"/>
          <w:spacing w:val="-4"/>
          <w:lang w:val="it-IT"/>
        </w:rPr>
        <w:t>Microsoft implementerà misure ragionevoli e appropriate dal punto di vista tecnico e organizzativo, come illustrato nella panoramica della protezione applicabile al servizio online, per garantire la protezione da perdita, accesso o divulgazione accidentale o illecita dei dati del cliente elaborati dal servizio online o ai quali è possibile accedere tramite il servizio online.</w:t>
      </w:r>
      <w:r w:rsidR="003970CF" w:rsidRPr="00027E7C">
        <w:rPr>
          <w:rFonts w:eastAsia="Arial Unicode MS"/>
          <w:spacing w:val="-4"/>
          <w:lang w:val="it-IT"/>
        </w:rPr>
        <w:t xml:space="preserve"> </w:t>
      </w:r>
      <w:r w:rsidRPr="00027E7C">
        <w:rPr>
          <w:rFonts w:eastAsia="Arial Unicode MS"/>
          <w:spacing w:val="-4"/>
          <w:lang w:val="it-IT"/>
        </w:rPr>
        <w:t>Il licenziatario accetta che tali precauzioni siano:</w:t>
      </w:r>
    </w:p>
    <w:p w:rsidR="0082133B" w:rsidRPr="00027E7C" w:rsidRDefault="00ED4593" w:rsidP="00A37240">
      <w:pPr>
        <w:pStyle w:val="PURBullet-Indented"/>
        <w:numPr>
          <w:ilvl w:val="1"/>
          <w:numId w:val="10"/>
        </w:numPr>
        <w:rPr>
          <w:rFonts w:eastAsia="Arial Unicode MS"/>
          <w:lang w:val="it-IT"/>
        </w:rPr>
      </w:pPr>
      <w:r w:rsidRPr="00027E7C">
        <w:rPr>
          <w:rFonts w:eastAsia="Arial Unicode MS"/>
          <w:lang w:val="it-IT"/>
        </w:rPr>
        <w:t>l</w:t>
      </w:r>
      <w:r w:rsidR="00A37240" w:rsidRPr="00027E7C">
        <w:rPr>
          <w:rFonts w:eastAsia="Arial Unicode MS"/>
          <w:lang w:val="it-IT"/>
        </w:rPr>
        <w:t>’</w:t>
      </w:r>
      <w:r w:rsidRPr="00027E7C">
        <w:rPr>
          <w:rFonts w:eastAsia="Arial Unicode MS"/>
          <w:lang w:val="it-IT"/>
        </w:rPr>
        <w:t>unica responsabilità di Microsoft relativamente alla protezione e alla gestione dei dati del cliente e</w:t>
      </w:r>
    </w:p>
    <w:p w:rsidR="0082133B" w:rsidRPr="00027E7C" w:rsidRDefault="00ED4593" w:rsidP="005D6562">
      <w:pPr>
        <w:pStyle w:val="PURBullet-Indented"/>
        <w:numPr>
          <w:ilvl w:val="1"/>
          <w:numId w:val="10"/>
        </w:numPr>
        <w:rPr>
          <w:rFonts w:eastAsia="Arial Unicode MS"/>
          <w:lang w:val="it-IT"/>
        </w:rPr>
      </w:pPr>
      <w:r w:rsidRPr="00027E7C">
        <w:rPr>
          <w:rFonts w:eastAsia="Arial Unicode MS"/>
          <w:lang w:val="it-IT"/>
        </w:rPr>
        <w:t>sostitutive di qualsiasi obbligazione di riservatezza contenuta nel Contratto Microsoft Online Subscription o in qualsiasi altro accordo di riservatezza.</w:t>
      </w:r>
    </w:p>
    <w:p w:rsidR="0082133B" w:rsidRPr="00027E7C" w:rsidRDefault="00ED4593" w:rsidP="00A37240">
      <w:pPr>
        <w:pStyle w:val="PURBody-Indented"/>
        <w:rPr>
          <w:rFonts w:eastAsia="Arial Unicode MS"/>
          <w:lang w:val="it-IT"/>
        </w:rPr>
      </w:pPr>
      <w:r w:rsidRPr="00027E7C">
        <w:rPr>
          <w:rFonts w:eastAsia="Arial Unicode MS"/>
          <w:lang w:val="it-IT"/>
        </w:rPr>
        <w:lastRenderedPageBreak/>
        <w:t>Per informazioni sulle pagine in cui è disponibile la panoramica della protezione per il servizio online applicabile, il licenziatario potrà consultare l</w:t>
      </w:r>
      <w:r w:rsidR="00A37240" w:rsidRPr="00027E7C">
        <w:rPr>
          <w:rFonts w:eastAsia="Arial Unicode MS"/>
          <w:lang w:val="it-IT"/>
        </w:rPr>
        <w:t>’</w:t>
      </w:r>
      <w:r w:rsidRPr="00027E7C">
        <w:rPr>
          <w:rFonts w:eastAsia="Arial Unicode MS"/>
          <w:lang w:val="it-IT"/>
        </w:rPr>
        <w:t>Articolo Condizioni di Licenza Specifiche per il Servizio riportato di seguito.</w:t>
      </w:r>
    </w:p>
    <w:p w:rsidR="0079514B" w:rsidRPr="00027E7C" w:rsidRDefault="0079514B" w:rsidP="0079514B">
      <w:pPr>
        <w:pStyle w:val="PURHeading2"/>
        <w:rPr>
          <w:rFonts w:eastAsia="Arial Unicode MS"/>
          <w:color w:val="FF0000"/>
          <w:u w:val="single"/>
          <w:lang w:val="it-IT"/>
        </w:rPr>
      </w:pPr>
      <w:r w:rsidRPr="00027E7C">
        <w:rPr>
          <w:rFonts w:eastAsia="Arial Unicode MS"/>
          <w:lang w:val="it-IT"/>
        </w:rPr>
        <w:t>Criteri per un Utilizzo Accettabile</w:t>
      </w:r>
      <w:r w:rsidRPr="00027E7C">
        <w:rPr>
          <w:rFonts w:eastAsia="Arial Unicode MS"/>
          <w:color w:val="FF0000"/>
          <w:u w:val="single"/>
          <w:lang w:val="it-IT"/>
        </w:rPr>
        <w:t xml:space="preserve"> </w:t>
      </w:r>
    </w:p>
    <w:p w:rsidR="0079514B" w:rsidRPr="00027E7C" w:rsidRDefault="0079514B" w:rsidP="0079514B">
      <w:pPr>
        <w:pStyle w:val="PURBody-Indented"/>
        <w:rPr>
          <w:rFonts w:eastAsia="Arial Unicode MS"/>
          <w:color w:val="FF0000"/>
          <w:u w:val="single"/>
          <w:lang w:val="it-IT"/>
        </w:rPr>
      </w:pPr>
      <w:r w:rsidRPr="00027E7C">
        <w:rPr>
          <w:rFonts w:eastAsia="Arial Unicode MS"/>
          <w:lang w:val="it-IT"/>
        </w:rPr>
        <w:t>Né il licenziatario né coloro che accedono al servizio online attraverso il licenziatario potranno utilizzare il servizio online:</w:t>
      </w:r>
    </w:p>
    <w:p w:rsidR="0079514B" w:rsidRPr="00027E7C" w:rsidRDefault="0079514B" w:rsidP="005D6562">
      <w:pPr>
        <w:pStyle w:val="PURBullet-Indented"/>
        <w:numPr>
          <w:ilvl w:val="1"/>
          <w:numId w:val="64"/>
        </w:numPr>
        <w:rPr>
          <w:rFonts w:eastAsia="Arial Unicode MS"/>
          <w:lang w:val="it-IT"/>
        </w:rPr>
      </w:pPr>
      <w:r w:rsidRPr="00027E7C">
        <w:rPr>
          <w:rFonts w:eastAsia="Arial Unicode MS"/>
          <w:lang w:val="it-IT"/>
        </w:rPr>
        <w:t>violando leggi, regolamenti, provvedimenti o ordini governativi;</w:t>
      </w:r>
    </w:p>
    <w:p w:rsidR="0079514B" w:rsidRPr="00027E7C" w:rsidRDefault="0079514B" w:rsidP="005D6562">
      <w:pPr>
        <w:pStyle w:val="PURBullet-Indented"/>
        <w:numPr>
          <w:ilvl w:val="1"/>
          <w:numId w:val="64"/>
        </w:numPr>
        <w:rPr>
          <w:rFonts w:eastAsia="Arial Unicode MS"/>
          <w:lang w:val="it-IT"/>
        </w:rPr>
      </w:pPr>
      <w:r w:rsidRPr="00027E7C">
        <w:rPr>
          <w:rFonts w:eastAsia="Arial Unicode MS"/>
          <w:lang w:val="it-IT"/>
        </w:rPr>
        <w:t xml:space="preserve">per violare i diritti altrui; </w:t>
      </w:r>
    </w:p>
    <w:p w:rsidR="0079514B" w:rsidRPr="00027E7C" w:rsidRDefault="0079514B" w:rsidP="00885196">
      <w:pPr>
        <w:pStyle w:val="PURBullet-Indented"/>
        <w:numPr>
          <w:ilvl w:val="1"/>
          <w:numId w:val="64"/>
        </w:numPr>
        <w:rPr>
          <w:rFonts w:eastAsia="Arial Unicode MS"/>
          <w:lang w:val="it-IT"/>
        </w:rPr>
      </w:pPr>
      <w:r w:rsidRPr="00027E7C">
        <w:rPr>
          <w:rFonts w:eastAsia="Arial Unicode MS"/>
          <w:lang w:val="it-IT"/>
        </w:rPr>
        <w:t>per utilizzare il servizio online per tentare di accedere in modo non autorizzato o interrompere servizi, dati, account o reti con</w:t>
      </w:r>
      <w:r w:rsidR="00885196" w:rsidRPr="00027E7C">
        <w:rPr>
          <w:rFonts w:eastAsia="Arial Unicode MS"/>
          <w:lang w:val="it-IT"/>
        </w:rPr>
        <w:t> </w:t>
      </w:r>
      <w:r w:rsidRPr="00027E7C">
        <w:rPr>
          <w:rFonts w:eastAsia="Arial Unicode MS"/>
          <w:lang w:val="it-IT"/>
        </w:rPr>
        <w:t>qualsiasi mezzo;</w:t>
      </w:r>
      <w:r w:rsidR="003970CF" w:rsidRPr="00027E7C">
        <w:rPr>
          <w:rFonts w:eastAsia="Arial Unicode MS"/>
          <w:lang w:val="it-IT"/>
        </w:rPr>
        <w:t xml:space="preserve"> </w:t>
      </w:r>
    </w:p>
    <w:p w:rsidR="0079514B" w:rsidRPr="00027E7C" w:rsidRDefault="0079514B" w:rsidP="005D6562">
      <w:pPr>
        <w:pStyle w:val="PURBullet-Indented"/>
        <w:numPr>
          <w:ilvl w:val="1"/>
          <w:numId w:val="64"/>
        </w:numPr>
        <w:rPr>
          <w:rFonts w:eastAsia="Arial Unicode MS"/>
          <w:lang w:val="it-IT"/>
        </w:rPr>
      </w:pPr>
      <w:r w:rsidRPr="00027E7C">
        <w:rPr>
          <w:rFonts w:eastAsia="Arial Unicode MS"/>
          <w:lang w:val="it-IT"/>
        </w:rPr>
        <w:t>per falsificare informazioni presenti nelle intestazioni dei messaggi di posta elettronica o dei protocolli, ad esempio lo “spoofing”;</w:t>
      </w:r>
      <w:r w:rsidR="003970CF" w:rsidRPr="00027E7C">
        <w:rPr>
          <w:rFonts w:eastAsia="Arial Unicode MS"/>
          <w:lang w:val="it-IT"/>
        </w:rPr>
        <w:t xml:space="preserve"> </w:t>
      </w:r>
    </w:p>
    <w:p w:rsidR="0079514B" w:rsidRPr="00027E7C" w:rsidRDefault="0079514B" w:rsidP="005D6562">
      <w:pPr>
        <w:pStyle w:val="PURBullet-Indented"/>
        <w:numPr>
          <w:ilvl w:val="1"/>
          <w:numId w:val="64"/>
        </w:numPr>
        <w:rPr>
          <w:rFonts w:eastAsia="Arial Unicode MS"/>
          <w:lang w:val="it-IT"/>
        </w:rPr>
      </w:pPr>
      <w:r w:rsidRPr="00027E7C">
        <w:rPr>
          <w:rFonts w:eastAsia="Arial Unicode MS"/>
          <w:lang w:val="it-IT"/>
        </w:rPr>
        <w:t>per distribuire posta indesiderata o malware;</w:t>
      </w:r>
    </w:p>
    <w:p w:rsidR="0079514B" w:rsidRPr="00027E7C" w:rsidRDefault="0079514B" w:rsidP="00A37240">
      <w:pPr>
        <w:pStyle w:val="PURBullet-Indented"/>
        <w:numPr>
          <w:ilvl w:val="1"/>
          <w:numId w:val="64"/>
        </w:numPr>
        <w:rPr>
          <w:rFonts w:eastAsia="Arial Unicode MS"/>
          <w:color w:val="FF0000"/>
          <w:u w:val="single"/>
          <w:lang w:val="it-IT"/>
        </w:rPr>
      </w:pPr>
      <w:r w:rsidRPr="00027E7C">
        <w:rPr>
          <w:rFonts w:eastAsia="Arial Unicode MS"/>
          <w:lang w:val="it-IT"/>
        </w:rPr>
        <w:t>in modo da nuocere al servizio online o da pregiudicarne l</w:t>
      </w:r>
      <w:r w:rsidR="00A37240" w:rsidRPr="00027E7C">
        <w:rPr>
          <w:rFonts w:eastAsia="Arial Unicode MS"/>
          <w:lang w:val="it-IT"/>
        </w:rPr>
        <w:t>’</w:t>
      </w:r>
      <w:r w:rsidRPr="00027E7C">
        <w:rPr>
          <w:rFonts w:eastAsia="Arial Unicode MS"/>
          <w:lang w:val="it-IT"/>
        </w:rPr>
        <w:t>utilizzo da parte di altri o in situazioni ad alto rischio, nelle quali un</w:t>
      </w:r>
      <w:r w:rsidR="00885196" w:rsidRPr="00027E7C">
        <w:rPr>
          <w:rFonts w:eastAsia="Arial Unicode MS"/>
          <w:lang w:val="it-IT"/>
        </w:rPr>
        <w:t> </w:t>
      </w:r>
      <w:r w:rsidRPr="00027E7C">
        <w:rPr>
          <w:rFonts w:eastAsia="Arial Unicode MS"/>
          <w:lang w:val="it-IT"/>
        </w:rPr>
        <w:t>errore o un guasto del servizio online potrebbe causare la morte o gravi lesioni corporali a persone oppure seri danni fisici o ambientali.</w:t>
      </w:r>
    </w:p>
    <w:p w:rsidR="0082133B" w:rsidRPr="00027E7C" w:rsidRDefault="00ED4593">
      <w:pPr>
        <w:pStyle w:val="PURHeading2"/>
        <w:rPr>
          <w:rFonts w:eastAsia="Arial Unicode MS"/>
          <w:lang w:val="it-IT"/>
        </w:rPr>
      </w:pPr>
      <w:r w:rsidRPr="00027E7C">
        <w:rPr>
          <w:rFonts w:eastAsia="Arial Unicode MS"/>
          <w:lang w:val="it-IT"/>
        </w:rPr>
        <w:t>Disposizioni di Legge</w:t>
      </w:r>
    </w:p>
    <w:p w:rsidR="0082133B" w:rsidRPr="00027E7C" w:rsidRDefault="00ED4593" w:rsidP="00A37240">
      <w:pPr>
        <w:pStyle w:val="PURBody-Indented"/>
        <w:rPr>
          <w:rFonts w:eastAsia="Arial Unicode MS"/>
          <w:lang w:val="it-IT"/>
        </w:rPr>
      </w:pPr>
      <w:r w:rsidRPr="00027E7C">
        <w:rPr>
          <w:rFonts w:eastAsia="Arial Unicode MS"/>
          <w:lang w:val="it-IT"/>
        </w:rPr>
        <w:t>Microsoft potrà modificare il, o porre fine al, servizio online in qualsiasi paese in cui esistono o verranno emanati provvedimenti dell</w:t>
      </w:r>
      <w:r w:rsidR="00A37240" w:rsidRPr="00027E7C">
        <w:rPr>
          <w:rFonts w:eastAsia="Arial Unicode MS"/>
          <w:lang w:val="it-IT"/>
        </w:rPr>
        <w:t>’</w:t>
      </w:r>
      <w:r w:rsidRPr="00027E7C">
        <w:rPr>
          <w:rFonts w:eastAsia="Arial Unicode MS"/>
          <w:lang w:val="it-IT"/>
        </w:rPr>
        <w:t>autorità competente che impongano a Microsoft di assoggettarsi a regolamenti o a requisiti che non sono applicabili alla generalità delle aziende operanti in tale paese. Qualora Microsoft ritenga che, al fine di ottemperare a tali provvedimenti o regolamenti sia necessario apportare modifiche e/o dismettere e cessare il servizio online, potrà agire in tal senso.</w:t>
      </w:r>
      <w:r w:rsidR="003970CF" w:rsidRPr="00027E7C">
        <w:rPr>
          <w:rFonts w:eastAsia="Arial Unicode MS"/>
          <w:lang w:val="it-IT"/>
        </w:rPr>
        <w:t xml:space="preserve"> </w:t>
      </w:r>
      <w:r w:rsidRPr="00027E7C">
        <w:rPr>
          <w:rFonts w:eastAsia="Arial Unicode MS"/>
          <w:lang w:val="it-IT"/>
        </w:rPr>
        <w:t>Ad esempio, Microsoft potrà modificare il, o porre termine al, servizio online nel caso in cui esista una disposizione di legge per cui Microsoft dovrebbe assoggettarsi alla disciplina dettata per i fornitori di servizi di telecomunicazione.</w:t>
      </w:r>
    </w:p>
    <w:p w:rsidR="0082133B" w:rsidRPr="00027E7C" w:rsidRDefault="00ED4593">
      <w:pPr>
        <w:pStyle w:val="PURHeading2"/>
        <w:rPr>
          <w:rFonts w:eastAsia="Arial Unicode MS"/>
          <w:lang w:val="it-IT"/>
        </w:rPr>
      </w:pPr>
      <w:r w:rsidRPr="00027E7C">
        <w:rPr>
          <w:rFonts w:eastAsia="Arial Unicode MS"/>
          <w:lang w:val="it-IT"/>
        </w:rPr>
        <w:t>Comunicazioni in Formato Elettronico</w:t>
      </w:r>
    </w:p>
    <w:p w:rsidR="0082133B" w:rsidRPr="00027E7C" w:rsidRDefault="00ED4593" w:rsidP="00A37240">
      <w:pPr>
        <w:pStyle w:val="PURBody-Indented"/>
        <w:rPr>
          <w:rFonts w:eastAsia="Arial Unicode MS"/>
          <w:lang w:val="it-IT"/>
        </w:rPr>
      </w:pPr>
      <w:r w:rsidRPr="00027E7C">
        <w:rPr>
          <w:rFonts w:eastAsia="Arial Unicode MS"/>
          <w:lang w:val="it-IT"/>
        </w:rPr>
        <w:t>Microsoft potrà fornire all</w:t>
      </w:r>
      <w:r w:rsidR="00A37240" w:rsidRPr="00027E7C">
        <w:rPr>
          <w:rFonts w:eastAsia="Arial Unicode MS"/>
          <w:lang w:val="it-IT"/>
        </w:rPr>
        <w:t>’</w:t>
      </w:r>
      <w:r w:rsidRPr="00027E7C">
        <w:rPr>
          <w:rFonts w:eastAsia="Arial Unicode MS"/>
          <w:lang w:val="it-IT"/>
        </w:rPr>
        <w:t>Utente informazioni sul servizio online in formato elettronico. Tali comunicazioni potranno essere effettuate tramite l</w:t>
      </w:r>
      <w:r w:rsidR="00A37240" w:rsidRPr="00027E7C">
        <w:rPr>
          <w:rFonts w:eastAsia="Arial Unicode MS"/>
          <w:lang w:val="it-IT"/>
        </w:rPr>
        <w:t>’</w:t>
      </w:r>
      <w:r w:rsidRPr="00027E7C">
        <w:rPr>
          <w:rFonts w:eastAsia="Arial Unicode MS"/>
          <w:lang w:val="it-IT"/>
        </w:rPr>
        <w:t>invio di un messaggio di posta elettronica all</w:t>
      </w:r>
      <w:r w:rsidR="00A37240" w:rsidRPr="00027E7C">
        <w:rPr>
          <w:rFonts w:eastAsia="Arial Unicode MS"/>
          <w:lang w:val="it-IT"/>
        </w:rPr>
        <w:t>’</w:t>
      </w:r>
      <w:r w:rsidRPr="00027E7C">
        <w:rPr>
          <w:rFonts w:eastAsia="Arial Unicode MS"/>
          <w:lang w:val="it-IT"/>
        </w:rPr>
        <w:t>indirizzo fornito dal licenziatario al momento della registrazione al servizio online o attraverso un sito Web identificato da Microsoft.</w:t>
      </w:r>
      <w:r w:rsidR="003970CF" w:rsidRPr="00027E7C">
        <w:rPr>
          <w:rFonts w:eastAsia="Arial Unicode MS"/>
          <w:lang w:val="it-IT"/>
        </w:rPr>
        <w:t xml:space="preserve"> </w:t>
      </w:r>
      <w:r w:rsidRPr="00027E7C">
        <w:rPr>
          <w:rFonts w:eastAsia="Arial Unicode MS"/>
          <w:lang w:val="it-IT"/>
        </w:rPr>
        <w:t>Per le comunicazioni tramite messaggio di posta elettronica fa fede la data di trasmissione. Fintantoché l</w:t>
      </w:r>
      <w:r w:rsidR="00A37240" w:rsidRPr="00027E7C">
        <w:rPr>
          <w:rFonts w:eastAsia="Arial Unicode MS"/>
          <w:lang w:val="it-IT"/>
        </w:rPr>
        <w:t>’</w:t>
      </w:r>
      <w:r w:rsidRPr="00027E7C">
        <w:rPr>
          <w:rFonts w:eastAsia="Arial Unicode MS"/>
          <w:lang w:val="it-IT"/>
        </w:rPr>
        <w:t>Utente utilizzerà il servizio online, avrà il software e l</w:t>
      </w:r>
      <w:r w:rsidR="00A37240" w:rsidRPr="00027E7C">
        <w:rPr>
          <w:rFonts w:eastAsia="Arial Unicode MS"/>
          <w:lang w:val="it-IT"/>
        </w:rPr>
        <w:t>’</w:t>
      </w:r>
      <w:r w:rsidRPr="00027E7C">
        <w:rPr>
          <w:rFonts w:eastAsia="Arial Unicode MS"/>
          <w:lang w:val="it-IT"/>
        </w:rPr>
        <w:t>hardware necessari per ricevere queste comunicazioni. Il licenziatario non potrà utilizzare il servizio online qualora non accetti di ricevere tali comunicazioni in formato elettronico.</w:t>
      </w:r>
    </w:p>
    <w:p w:rsidR="0082133B" w:rsidRPr="00027E7C" w:rsidRDefault="00ED4593">
      <w:pPr>
        <w:pStyle w:val="PURHeading2"/>
        <w:rPr>
          <w:rFonts w:eastAsia="Arial Unicode MS"/>
          <w:lang w:val="it-IT"/>
        </w:rPr>
      </w:pPr>
      <w:r w:rsidRPr="00027E7C">
        <w:rPr>
          <w:rFonts w:eastAsia="Arial Unicode MS"/>
          <w:lang w:val="it-IT"/>
        </w:rPr>
        <w:t>Garanzia limitata</w:t>
      </w:r>
    </w:p>
    <w:p w:rsidR="0082133B" w:rsidRPr="00027E7C" w:rsidRDefault="00ED4593" w:rsidP="00A37240">
      <w:pPr>
        <w:pStyle w:val="PURBody-Indented"/>
        <w:rPr>
          <w:rFonts w:eastAsia="Arial Unicode MS"/>
          <w:lang w:val="it-IT"/>
        </w:rPr>
      </w:pPr>
      <w:r w:rsidRPr="00027E7C">
        <w:rPr>
          <w:rFonts w:eastAsia="Arial Unicode MS"/>
          <w:lang w:val="it-IT"/>
        </w:rPr>
        <w:t>Nonostante eventuali disposizioni contrarie del Contratto di Sottoscrizione Microsoft Online, la garanzia limitata non si applica a tempi di inattività o ad altre interruzioni dell</w:t>
      </w:r>
      <w:r w:rsidR="00A37240" w:rsidRPr="00027E7C">
        <w:rPr>
          <w:rFonts w:eastAsia="Arial Unicode MS"/>
          <w:lang w:val="it-IT"/>
        </w:rPr>
        <w:t>’</w:t>
      </w:r>
      <w:r w:rsidRPr="00027E7C">
        <w:rPr>
          <w:rFonts w:eastAsia="Arial Unicode MS"/>
          <w:lang w:val="it-IT"/>
        </w:rPr>
        <w:t>accesso al servizio online o a qualsiasi altra misurazione delle prestazioni citata nel Contratto di Servizio per il servizio online.</w:t>
      </w:r>
      <w:r w:rsidR="003970CF" w:rsidRPr="00027E7C">
        <w:rPr>
          <w:rFonts w:eastAsia="Arial Unicode MS"/>
          <w:lang w:val="it-IT"/>
        </w:rPr>
        <w:t xml:space="preserve"> </w:t>
      </w:r>
      <w:r w:rsidRPr="00027E7C">
        <w:rPr>
          <w:rFonts w:eastAsia="Arial Unicode MS"/>
          <w:lang w:val="it-IT"/>
        </w:rPr>
        <w:t>Qualora il licenziatario disponga di un Contratto Accordo Quadro Business e di Servizi 2010 o versione successiva o abbia sottoscritto le Condizioni Supplementari dei Servizi Online, le presenti condizioni prevarranno sui limiti riportati in questa sottosezione.</w:t>
      </w:r>
    </w:p>
    <w:p w:rsidR="0079514B" w:rsidRPr="00027E7C" w:rsidRDefault="0079514B" w:rsidP="0079514B">
      <w:pPr>
        <w:pStyle w:val="PURHeading2"/>
        <w:rPr>
          <w:rFonts w:eastAsia="Arial Unicode MS"/>
          <w:lang w:val="it-IT"/>
        </w:rPr>
      </w:pPr>
      <w:r w:rsidRPr="00027E7C">
        <w:rPr>
          <w:rFonts w:eastAsia="Arial Unicode MS"/>
          <w:lang w:val="it-IT"/>
        </w:rPr>
        <w:t>Conformità alle Leggi e ai Regolamenti</w:t>
      </w:r>
    </w:p>
    <w:p w:rsidR="0079514B" w:rsidRPr="00027E7C" w:rsidRDefault="0079514B" w:rsidP="0079514B">
      <w:pPr>
        <w:pStyle w:val="PURBody-Indented"/>
        <w:rPr>
          <w:rFonts w:eastAsia="Arial Unicode MS"/>
          <w:lang w:val="it-IT"/>
        </w:rPr>
      </w:pPr>
      <w:r w:rsidRPr="00027E7C">
        <w:rPr>
          <w:rFonts w:eastAsia="Arial Unicode MS"/>
          <w:lang w:val="it-IT"/>
        </w:rPr>
        <w:t>Microsoft si atterrà a tutte le leggi e ai regolamenti applicabili alla fornitura dei servizi online (inclusa la legge che prevede la notifica di violazioni della protezione).</w:t>
      </w:r>
      <w:r w:rsidR="003970CF" w:rsidRPr="00027E7C">
        <w:rPr>
          <w:rFonts w:eastAsia="Arial Unicode MS"/>
          <w:lang w:val="it-IT"/>
        </w:rPr>
        <w:t xml:space="preserve"> </w:t>
      </w:r>
      <w:r w:rsidRPr="00027E7C">
        <w:rPr>
          <w:rFonts w:eastAsia="Arial Unicode MS"/>
          <w:lang w:val="it-IT"/>
        </w:rPr>
        <w:t>Microsoft non è tuttavia responsabile della conformità a eventuali leggi applicabili al licenziatario o al settore in cui lo stesso opera che non siano generalmente applicabili ai provider di servizi IT.</w:t>
      </w:r>
    </w:p>
    <w:p w:rsidR="003B1F78" w:rsidRPr="00027E7C" w:rsidRDefault="003B1F78" w:rsidP="000207C6">
      <w:pPr>
        <w:pStyle w:val="PURHeading2"/>
        <w:rPr>
          <w:rFonts w:eastAsia="Arial Unicode MS"/>
          <w:lang w:val="it-IT"/>
        </w:rPr>
      </w:pPr>
      <w:r w:rsidRPr="00027E7C">
        <w:rPr>
          <w:rFonts w:eastAsia="Arial Unicode MS"/>
          <w:lang w:val="it-IT"/>
        </w:rPr>
        <w:t>Limitazioni tecniche</w:t>
      </w:r>
      <w:r w:rsidR="00247CDB" w:rsidRPr="00027E7C">
        <w:rPr>
          <w:rFonts w:eastAsia="Arial Unicode MS"/>
          <w:lang w:val="it-IT"/>
        </w:rPr>
        <w:fldChar w:fldCharType="begin"/>
      </w:r>
      <w:r w:rsidRPr="00027E7C">
        <w:rPr>
          <w:rFonts w:eastAsia="Arial Unicode MS"/>
          <w:lang w:val="it-IT"/>
        </w:rPr>
        <w:instrText>TC "</w:instrText>
      </w:r>
      <w:r w:rsidR="000207C6" w:rsidRPr="00027E7C">
        <w:rPr>
          <w:rFonts w:eastAsia="Arial Unicode MS"/>
          <w:lang w:val="it-IT"/>
        </w:rPr>
        <w:instrText xml:space="preserve"> </w:instrText>
      </w:r>
      <w:bookmarkStart w:id="18" w:name="_Toc328735179"/>
      <w:bookmarkStart w:id="19" w:name="_Toc328735414"/>
      <w:r w:rsidR="000207C6" w:rsidRPr="00027E7C">
        <w:rPr>
          <w:rFonts w:eastAsia="Arial Unicode MS"/>
          <w:lang w:val="it-IT"/>
        </w:rPr>
        <w:instrText>Limitazioni tecniche</w:instrText>
      </w:r>
      <w:bookmarkEnd w:id="18"/>
      <w:bookmarkEnd w:id="19"/>
      <w:r w:rsidRPr="00027E7C">
        <w:rPr>
          <w:rFonts w:eastAsia="Arial Unicode MS"/>
          <w:lang w:val="it-IT"/>
        </w:rPr>
        <w:instrText xml:space="preserve"> " \l 2 </w:instrText>
      </w:r>
      <w:r w:rsidR="00247CDB" w:rsidRPr="00027E7C">
        <w:rPr>
          <w:rFonts w:eastAsia="Arial Unicode MS"/>
          <w:lang w:val="it-IT"/>
        </w:rPr>
        <w:fldChar w:fldCharType="end"/>
      </w:r>
    </w:p>
    <w:p w:rsidR="003B1F78" w:rsidRPr="00027E7C" w:rsidRDefault="003B1F78" w:rsidP="00A37240">
      <w:pPr>
        <w:pStyle w:val="PURBody-Indented"/>
        <w:rPr>
          <w:rFonts w:eastAsia="Arial Unicode MS"/>
          <w:lang w:val="it-IT"/>
        </w:rPr>
      </w:pPr>
      <w:r w:rsidRPr="00027E7C">
        <w:rPr>
          <w:rFonts w:eastAsia="Arial Unicode MS"/>
          <w:lang w:val="it-IT"/>
        </w:rPr>
        <w:t>Il licenziatario dovrà attenersi a qualsiasi limitazione tecnica presente nei prodotti che gli consenta di utilizzarli solo in determinati modi.</w:t>
      </w:r>
      <w:r w:rsidR="003970CF" w:rsidRPr="00027E7C">
        <w:rPr>
          <w:rFonts w:eastAsia="Arial Unicode MS"/>
          <w:lang w:val="it-IT"/>
        </w:rPr>
        <w:t xml:space="preserve"> </w:t>
      </w:r>
      <w:r w:rsidRPr="00027E7C">
        <w:rPr>
          <w:rFonts w:eastAsia="Arial Unicode MS"/>
          <w:lang w:val="it-IT"/>
        </w:rPr>
        <w:t>Il licenziatario non potrà aggirare tali limitazioni tecniche.</w:t>
      </w:r>
      <w:r w:rsidR="003970CF" w:rsidRPr="00027E7C">
        <w:rPr>
          <w:rFonts w:eastAsia="Arial Unicode MS"/>
          <w:lang w:val="it-IT"/>
        </w:rPr>
        <w:t xml:space="preserve"> </w:t>
      </w:r>
      <w:r w:rsidRPr="00027E7C">
        <w:rPr>
          <w:rFonts w:eastAsia="Arial Unicode MS"/>
          <w:szCs w:val="18"/>
          <w:lang w:val="it-IT"/>
        </w:rPr>
        <w:t>Per ulteriori informazioni, il licenziatario potrà visitare il sito Web all</w:t>
      </w:r>
      <w:r w:rsidR="00A37240" w:rsidRPr="00027E7C">
        <w:rPr>
          <w:rFonts w:eastAsia="Arial Unicode MS"/>
          <w:szCs w:val="18"/>
          <w:lang w:val="it-IT"/>
        </w:rPr>
        <w:t>’</w:t>
      </w:r>
      <w:r w:rsidRPr="00027E7C">
        <w:rPr>
          <w:rFonts w:eastAsia="Arial Unicode MS"/>
          <w:szCs w:val="18"/>
          <w:lang w:val="it-IT"/>
        </w:rPr>
        <w:t xml:space="preserve">indirizzo </w:t>
      </w:r>
      <w:hyperlink r:id="rId21" w:history="1">
        <w:r w:rsidRPr="00027E7C">
          <w:rPr>
            <w:rStyle w:val="Hyperlink"/>
            <w:rFonts w:eastAsia="Arial Unicode MS"/>
            <w:szCs w:val="18"/>
            <w:lang w:val="it-IT"/>
          </w:rPr>
          <w:t>http://www.microsoftvolumelicensing.com/userights/TechLimit.aspx</w:t>
        </w:r>
      </w:hyperlink>
      <w:r w:rsidRPr="00027E7C">
        <w:rPr>
          <w:rFonts w:eastAsia="Arial Unicode MS"/>
          <w:szCs w:val="18"/>
          <w:lang w:val="it-IT"/>
        </w:rPr>
        <w:t>.</w:t>
      </w:r>
    </w:p>
    <w:p w:rsidR="003B1F78" w:rsidRPr="00027E7C" w:rsidRDefault="003B1F78" w:rsidP="0068010C">
      <w:pPr>
        <w:pStyle w:val="PURHeading2"/>
        <w:rPr>
          <w:rFonts w:eastAsia="Arial Unicode MS"/>
          <w:lang w:val="it-IT"/>
        </w:rPr>
      </w:pPr>
      <w:r w:rsidRPr="00027E7C">
        <w:rPr>
          <w:rFonts w:eastAsia="Arial Unicode MS"/>
          <w:lang w:val="it-IT"/>
        </w:rPr>
        <w:t>Altri diritti</w:t>
      </w:r>
      <w:r w:rsidR="00247CDB" w:rsidRPr="00027E7C">
        <w:rPr>
          <w:rFonts w:eastAsia="Arial Unicode MS"/>
          <w:lang w:val="it-IT"/>
        </w:rPr>
        <w:fldChar w:fldCharType="begin"/>
      </w:r>
      <w:r w:rsidRPr="00027E7C">
        <w:rPr>
          <w:rFonts w:eastAsia="Arial Unicode MS"/>
          <w:lang w:val="it-IT"/>
        </w:rPr>
        <w:instrText>TC "</w:instrText>
      </w:r>
      <w:r w:rsidR="0068010C" w:rsidRPr="00027E7C">
        <w:rPr>
          <w:rFonts w:eastAsia="Arial Unicode MS"/>
          <w:lang w:val="it-IT"/>
        </w:rPr>
        <w:instrText xml:space="preserve"> </w:instrText>
      </w:r>
      <w:bookmarkStart w:id="20" w:name="_Toc328735180"/>
      <w:bookmarkStart w:id="21" w:name="_Toc328735415"/>
      <w:r w:rsidR="0068010C" w:rsidRPr="00027E7C">
        <w:rPr>
          <w:rFonts w:eastAsia="Arial Unicode MS"/>
          <w:lang w:val="it-IT"/>
        </w:rPr>
        <w:instrText>Altri diritti</w:instrText>
      </w:r>
      <w:bookmarkEnd w:id="20"/>
      <w:bookmarkEnd w:id="21"/>
      <w:r w:rsidRPr="00027E7C">
        <w:rPr>
          <w:rFonts w:eastAsia="Arial Unicode MS"/>
          <w:lang w:val="it-IT"/>
        </w:rPr>
        <w:instrText xml:space="preserve"> " \l 2 </w:instrText>
      </w:r>
      <w:r w:rsidR="00247CDB" w:rsidRPr="00027E7C">
        <w:rPr>
          <w:rFonts w:eastAsia="Arial Unicode MS"/>
          <w:lang w:val="it-IT"/>
        </w:rPr>
        <w:fldChar w:fldCharType="end"/>
      </w:r>
    </w:p>
    <w:p w:rsidR="003B1F78" w:rsidRPr="00027E7C" w:rsidRDefault="003B1F78" w:rsidP="00B6079B">
      <w:pPr>
        <w:pStyle w:val="PURBody-Indented"/>
        <w:rPr>
          <w:rFonts w:eastAsia="Arial Unicode MS"/>
          <w:lang w:val="it-IT"/>
        </w:rPr>
      </w:pPr>
      <w:r w:rsidRPr="00027E7C">
        <w:rPr>
          <w:rFonts w:eastAsia="Arial Unicode MS"/>
          <w:lang w:val="it-IT"/>
        </w:rPr>
        <w:t>I diritti per accedere al software su un dispositivo qualsiasi non autorizzano il licenziatario a implementare alcun brevetto Microsoft o</w:t>
      </w:r>
      <w:r w:rsidR="00B6079B" w:rsidRPr="00027E7C">
        <w:rPr>
          <w:rFonts w:eastAsia="Arial Unicode MS"/>
          <w:lang w:val="it-IT"/>
        </w:rPr>
        <w:t> </w:t>
      </w:r>
      <w:r w:rsidRPr="00027E7C">
        <w:rPr>
          <w:rFonts w:eastAsia="Arial Unicode MS"/>
          <w:lang w:val="it-IT"/>
        </w:rPr>
        <w:t>altra proprietà intellettuale Microsoft nel software o nei dispositivi che accedono a tale dispositivo.</w:t>
      </w:r>
    </w:p>
    <w:p w:rsidR="003B1F78" w:rsidRPr="00027E7C" w:rsidRDefault="003B1F78" w:rsidP="003B1F78">
      <w:pPr>
        <w:pStyle w:val="PURHeading2"/>
        <w:rPr>
          <w:rFonts w:eastAsia="Arial Unicode MS"/>
          <w:lang w:val="it-IT"/>
        </w:rPr>
      </w:pPr>
      <w:r w:rsidRPr="00027E7C">
        <w:rPr>
          <w:rFonts w:eastAsia="Arial Unicode MS"/>
          <w:lang w:val="it-IT"/>
        </w:rPr>
        <w:t>Documentazione</w:t>
      </w:r>
      <w:r w:rsidR="00247CDB" w:rsidRPr="00027E7C">
        <w:rPr>
          <w:rFonts w:eastAsia="Arial Unicode MS"/>
          <w:lang w:val="it-IT"/>
        </w:rPr>
        <w:fldChar w:fldCharType="begin"/>
      </w:r>
      <w:r w:rsidRPr="00027E7C">
        <w:rPr>
          <w:rFonts w:eastAsia="Arial Unicode MS"/>
          <w:lang w:val="it-IT"/>
        </w:rPr>
        <w:instrText>TC "</w:instrText>
      </w:r>
      <w:bookmarkStart w:id="22" w:name="_Toc328735181"/>
      <w:bookmarkStart w:id="23" w:name="_Toc328735416"/>
      <w:r w:rsidRPr="00027E7C">
        <w:rPr>
          <w:rFonts w:eastAsia="Arial Unicode MS"/>
          <w:lang w:val="it-IT"/>
        </w:rPr>
        <w:instrText>Documentazione</w:instrText>
      </w:r>
      <w:bookmarkEnd w:id="22"/>
      <w:bookmarkEnd w:id="23"/>
      <w:r w:rsidRPr="00027E7C">
        <w:rPr>
          <w:rFonts w:eastAsia="Arial Unicode MS"/>
          <w:lang w:val="it-IT"/>
        </w:rPr>
        <w:instrText xml:space="preserve"> " \l 2 </w:instrText>
      </w:r>
      <w:r w:rsidR="00247CDB" w:rsidRPr="00027E7C">
        <w:rPr>
          <w:rFonts w:eastAsia="Arial Unicode MS"/>
          <w:lang w:val="it-IT"/>
        </w:rPr>
        <w:fldChar w:fldCharType="end"/>
      </w:r>
    </w:p>
    <w:p w:rsidR="003B1F78" w:rsidRPr="00027E7C" w:rsidRDefault="003B1F78" w:rsidP="00B6079B">
      <w:pPr>
        <w:pStyle w:val="PURBody-Indented"/>
        <w:rPr>
          <w:rFonts w:eastAsia="Arial Unicode MS"/>
          <w:lang w:val="it-IT"/>
        </w:rPr>
      </w:pPr>
      <w:r w:rsidRPr="00027E7C">
        <w:rPr>
          <w:rFonts w:eastAsia="Arial Unicode MS"/>
          <w:lang w:val="it-IT"/>
        </w:rPr>
        <w:t>Qualsiasi persona che ha un accesso valido al computer o alla rete interna potrà duplicare e utilizzare la documentazione per fini di</w:t>
      </w:r>
      <w:r w:rsidR="00B6079B" w:rsidRPr="00027E7C">
        <w:rPr>
          <w:rFonts w:eastAsia="Arial Unicode MS"/>
          <w:lang w:val="it-IT"/>
        </w:rPr>
        <w:t> </w:t>
      </w:r>
      <w:r w:rsidRPr="00027E7C">
        <w:rPr>
          <w:rFonts w:eastAsia="Arial Unicode MS"/>
          <w:lang w:val="it-IT"/>
        </w:rPr>
        <w:t>riferimento interno.</w:t>
      </w:r>
      <w:r w:rsidR="003970CF" w:rsidRPr="00027E7C">
        <w:rPr>
          <w:rFonts w:eastAsia="Arial Unicode MS"/>
          <w:lang w:val="it-IT"/>
        </w:rPr>
        <w:t xml:space="preserve"> </w:t>
      </w:r>
      <w:r w:rsidRPr="00027E7C">
        <w:rPr>
          <w:rFonts w:eastAsia="Arial Unicode MS"/>
          <w:lang w:val="it-IT"/>
        </w:rPr>
        <w:t>La documentazione non include i libri elettronici.</w:t>
      </w:r>
    </w:p>
    <w:p w:rsidR="003B1F78" w:rsidRPr="00027E7C" w:rsidRDefault="003B1F78" w:rsidP="003B1F78">
      <w:pPr>
        <w:pStyle w:val="PURHeading2"/>
        <w:rPr>
          <w:rFonts w:eastAsia="Arial Unicode MS"/>
          <w:lang w:val="it-IT"/>
        </w:rPr>
      </w:pPr>
      <w:r w:rsidRPr="00027E7C">
        <w:rPr>
          <w:rFonts w:eastAsia="Arial Unicode MS"/>
          <w:lang w:val="it-IT"/>
        </w:rPr>
        <w:lastRenderedPageBreak/>
        <w:t>Riassegnazione delle Licenze</w:t>
      </w:r>
      <w:r w:rsidR="00247CDB" w:rsidRPr="00027E7C">
        <w:rPr>
          <w:rFonts w:eastAsia="Arial Unicode MS"/>
          <w:lang w:val="it-IT"/>
        </w:rPr>
        <w:fldChar w:fldCharType="begin"/>
      </w:r>
      <w:r w:rsidRPr="00027E7C">
        <w:rPr>
          <w:rFonts w:eastAsia="Arial Unicode MS"/>
          <w:lang w:val="it-IT"/>
        </w:rPr>
        <w:instrText>TC "</w:instrText>
      </w:r>
      <w:bookmarkStart w:id="24" w:name="_Toc328735182"/>
      <w:bookmarkStart w:id="25" w:name="_Toc328735417"/>
      <w:r w:rsidRPr="00027E7C">
        <w:rPr>
          <w:rFonts w:eastAsia="Arial Unicode MS"/>
          <w:lang w:val="it-IT"/>
        </w:rPr>
        <w:instrText>Riassegnazione delle Licenze</w:instrText>
      </w:r>
      <w:bookmarkEnd w:id="24"/>
      <w:bookmarkEnd w:id="25"/>
      <w:r w:rsidRPr="00027E7C">
        <w:rPr>
          <w:rFonts w:eastAsia="Arial Unicode MS"/>
          <w:lang w:val="it-IT"/>
        </w:rPr>
        <w:instrText xml:space="preserve">" \l 2 </w:instrText>
      </w:r>
      <w:r w:rsidR="00247CDB" w:rsidRPr="00027E7C">
        <w:rPr>
          <w:rFonts w:eastAsia="Arial Unicode MS"/>
          <w:lang w:val="it-IT"/>
        </w:rPr>
        <w:fldChar w:fldCharType="end"/>
      </w:r>
    </w:p>
    <w:p w:rsidR="003B1F78" w:rsidRPr="00027E7C" w:rsidRDefault="003B1F78" w:rsidP="003B1F78">
      <w:pPr>
        <w:pStyle w:val="PURBody-Indented"/>
        <w:rPr>
          <w:rFonts w:eastAsia="Arial Unicode MS"/>
          <w:lang w:val="it-IT"/>
        </w:rPr>
      </w:pPr>
      <w:r w:rsidRPr="00027E7C">
        <w:rPr>
          <w:rFonts w:eastAsia="Arial Unicode MS"/>
          <w:lang w:val="it-IT"/>
        </w:rPr>
        <w:t>Molte licenze, ma non tutte, possono essere riassegnate da un dispositivo o da un utente a un altro.</w:t>
      </w:r>
      <w:r w:rsidR="003970CF" w:rsidRPr="00027E7C">
        <w:rPr>
          <w:rFonts w:eastAsia="Arial Unicode MS"/>
          <w:lang w:val="it-IT"/>
        </w:rPr>
        <w:t xml:space="preserve"> </w:t>
      </w:r>
      <w:r w:rsidRPr="00027E7C">
        <w:rPr>
          <w:rFonts w:eastAsia="Arial Unicode MS"/>
          <w:lang w:val="it-IT"/>
        </w:rPr>
        <w:t>Le norme generali che disciplinano la riassegnazione delle licenze sono illustrate di seguito, unitamente ad alcune norme specifiche per determinati prodotti e tipi di licenza.</w:t>
      </w:r>
    </w:p>
    <w:p w:rsidR="003B1F78" w:rsidRPr="00027E7C" w:rsidRDefault="003B1F78" w:rsidP="003B1F78">
      <w:pPr>
        <w:pStyle w:val="PURBlueStrong-Indented"/>
        <w:rPr>
          <w:rFonts w:eastAsia="Arial Unicode MS"/>
          <w:lang w:val="it-IT"/>
        </w:rPr>
      </w:pPr>
      <w:r w:rsidRPr="00027E7C">
        <w:rPr>
          <w:rFonts w:eastAsia="Arial Unicode MS"/>
          <w:lang w:val="it-IT"/>
        </w:rPr>
        <w:t>Limitazioni alla Riassegnazione di Licenze</w:t>
      </w:r>
    </w:p>
    <w:p w:rsidR="003B1F78" w:rsidRPr="00027E7C" w:rsidRDefault="003B1F78" w:rsidP="00A37240">
      <w:pPr>
        <w:pStyle w:val="PURBody-Indented"/>
        <w:rPr>
          <w:rFonts w:eastAsia="Arial Unicode MS"/>
          <w:lang w:val="it-IT"/>
        </w:rPr>
      </w:pPr>
      <w:r w:rsidRPr="00027E7C">
        <w:rPr>
          <w:rFonts w:eastAsia="Arial Unicode MS"/>
          <w:lang w:val="it-IT"/>
        </w:rPr>
        <w:t>A livello generale, il licenziatario non potrà riassegnare licenze per brevi periodi di tempo, ad esempio non entro 90 giorni dall</w:t>
      </w:r>
      <w:r w:rsidR="00A37240" w:rsidRPr="00027E7C">
        <w:rPr>
          <w:rFonts w:eastAsia="Arial Unicode MS"/>
          <w:lang w:val="it-IT"/>
        </w:rPr>
        <w:t>’</w:t>
      </w:r>
      <w:r w:rsidRPr="00027E7C">
        <w:rPr>
          <w:rFonts w:eastAsia="Arial Unicode MS"/>
          <w:lang w:val="it-IT"/>
        </w:rPr>
        <w:t xml:space="preserve">ultima cessione. </w:t>
      </w:r>
    </w:p>
    <w:p w:rsidR="003B1F78" w:rsidRPr="00027E7C" w:rsidRDefault="003B1F78" w:rsidP="003B1F78">
      <w:pPr>
        <w:pStyle w:val="PURBlueStrong-Indented"/>
        <w:rPr>
          <w:rFonts w:eastAsia="Arial Unicode MS"/>
          <w:lang w:val="it-IT"/>
        </w:rPr>
      </w:pPr>
      <w:r w:rsidRPr="00027E7C">
        <w:rPr>
          <w:rFonts w:eastAsia="Arial Unicode MS"/>
          <w:lang w:val="it-IT"/>
        </w:rPr>
        <w:t>Condizioni per la Riassegnazione di Licenze</w:t>
      </w:r>
    </w:p>
    <w:p w:rsidR="003B1F78" w:rsidRPr="00027E7C" w:rsidRDefault="003B1F78" w:rsidP="00A37240">
      <w:pPr>
        <w:pStyle w:val="PURBody-Indented"/>
        <w:rPr>
          <w:rFonts w:eastAsia="Arial Unicode MS"/>
          <w:spacing w:val="-4"/>
          <w:lang w:val="it-IT"/>
        </w:rPr>
      </w:pPr>
      <w:r w:rsidRPr="00027E7C">
        <w:rPr>
          <w:rFonts w:eastAsia="Arial Unicode MS"/>
          <w:spacing w:val="-4"/>
          <w:lang w:val="it-IT"/>
        </w:rPr>
        <w:t>In tutti i casi, quando il licenziatario riassegna una licenza da un dispositivo o da un utente a un altro, dovrà rimuovere il software dal</w:t>
      </w:r>
      <w:r w:rsidR="003B3F2D" w:rsidRPr="00027E7C">
        <w:rPr>
          <w:rFonts w:eastAsia="Arial Unicode MS"/>
          <w:spacing w:val="-4"/>
          <w:lang w:val="it-IT"/>
        </w:rPr>
        <w:t> </w:t>
      </w:r>
      <w:r w:rsidRPr="00027E7C">
        <w:rPr>
          <w:rFonts w:eastAsia="Arial Unicode MS"/>
          <w:spacing w:val="-4"/>
          <w:lang w:val="it-IT"/>
        </w:rPr>
        <w:t>primo dispositivo o dal dispositivo del primo utente oppure bloccare l</w:t>
      </w:r>
      <w:r w:rsidR="00A37240" w:rsidRPr="00027E7C">
        <w:rPr>
          <w:rFonts w:eastAsia="Arial Unicode MS"/>
          <w:spacing w:val="-4"/>
          <w:lang w:val="it-IT"/>
        </w:rPr>
        <w:t>’</w:t>
      </w:r>
      <w:r w:rsidRPr="00027E7C">
        <w:rPr>
          <w:rFonts w:eastAsia="Arial Unicode MS"/>
          <w:spacing w:val="-4"/>
          <w:lang w:val="it-IT"/>
        </w:rPr>
        <w:t>accesso da o verso il primo dispositivo o il dispositivo del primo utente.</w:t>
      </w:r>
    </w:p>
    <w:p w:rsidR="003B1F78" w:rsidRPr="00027E7C" w:rsidRDefault="003B1F78" w:rsidP="003B1F78">
      <w:pPr>
        <w:pStyle w:val="PURBlueStrong-Indented"/>
        <w:rPr>
          <w:rFonts w:eastAsia="Arial Unicode MS"/>
          <w:lang w:val="it-IT"/>
        </w:rPr>
      </w:pPr>
      <w:r w:rsidRPr="00027E7C">
        <w:rPr>
          <w:rFonts w:eastAsia="Arial Unicode MS"/>
          <w:lang w:val="it-IT"/>
        </w:rPr>
        <w:t>Considerazioni specifiche per determinati prodotti e tipi di licenza</w:t>
      </w:r>
    </w:p>
    <w:p w:rsidR="003B1F78" w:rsidRPr="00027E7C" w:rsidRDefault="003B1F78" w:rsidP="008D4AB1">
      <w:pPr>
        <w:pStyle w:val="PURBullet-Indented"/>
        <w:numPr>
          <w:ilvl w:val="0"/>
          <w:numId w:val="3"/>
        </w:numPr>
        <w:rPr>
          <w:rFonts w:eastAsia="Arial Unicode MS"/>
          <w:lang w:val="it-IT"/>
        </w:rPr>
      </w:pPr>
      <w:r w:rsidRPr="00027E7C">
        <w:rPr>
          <w:rFonts w:eastAsia="Arial Unicode MS"/>
          <w:b/>
          <w:lang w:val="it-IT"/>
        </w:rPr>
        <w:t xml:space="preserve">Licenze </w:t>
      </w:r>
      <w:r w:rsidR="008D4AB1" w:rsidRPr="00027E7C">
        <w:rPr>
          <w:rFonts w:eastAsia="Arial Unicode MS"/>
          <w:b/>
          <w:lang w:val="it-IT"/>
        </w:rPr>
        <w:t>“</w:t>
      </w:r>
      <w:r w:rsidRPr="00027E7C">
        <w:rPr>
          <w:rFonts w:eastAsia="Arial Unicode MS"/>
          <w:b/>
          <w:lang w:val="it-IT"/>
        </w:rPr>
        <w:t>Subscription</w:t>
      </w:r>
      <w:r w:rsidR="008D4AB1" w:rsidRPr="00027E7C">
        <w:rPr>
          <w:rFonts w:eastAsia="Arial Unicode MS"/>
          <w:b/>
          <w:lang w:val="it-IT"/>
        </w:rPr>
        <w:t>”</w:t>
      </w:r>
      <w:r w:rsidRPr="00027E7C">
        <w:rPr>
          <w:rFonts w:eastAsia="Arial Unicode MS"/>
          <w:b/>
          <w:lang w:val="it-IT"/>
        </w:rPr>
        <w:t xml:space="preserve"> Utente/Dispositivo (SL)</w:t>
      </w:r>
      <w:r w:rsidR="003970CF" w:rsidRPr="00027E7C">
        <w:rPr>
          <w:rFonts w:eastAsia="Arial Unicode MS"/>
          <w:lang w:val="it-IT"/>
        </w:rPr>
        <w:t xml:space="preserve"> </w:t>
      </w:r>
      <w:r w:rsidRPr="00027E7C">
        <w:rPr>
          <w:rFonts w:eastAsia="Arial Unicode MS"/>
          <w:lang w:val="it-IT"/>
        </w:rPr>
        <w:t>Nonostante la norma generale che vieta la riassegnazione di licenze a breve termine, a livello generale, il licenziatario potrà riassegnare temporaneamente una SL per utente o dispositivo, a breve termine, per coprire l’assenza di un utente o l’indisponibilità di un dispositivo guasto.</w:t>
      </w:r>
      <w:r w:rsidR="003970CF" w:rsidRPr="00027E7C">
        <w:rPr>
          <w:rFonts w:eastAsia="Arial Unicode MS"/>
          <w:lang w:val="it-IT"/>
        </w:rPr>
        <w:t xml:space="preserve"> </w:t>
      </w:r>
      <w:r w:rsidRPr="00027E7C">
        <w:rPr>
          <w:rFonts w:eastAsia="Arial Unicode MS"/>
          <w:lang w:val="it-IT"/>
        </w:rPr>
        <w:t>Sebbene sia consentita la riassegnazione a breve termine, la riassegnazione di tali licenze da parte del licenziatario per qualsiasi altro scopo o periodo di tempo dovrà essere definitiva.</w:t>
      </w:r>
      <w:r w:rsidR="003970CF" w:rsidRPr="00027E7C">
        <w:rPr>
          <w:rFonts w:eastAsia="Arial Unicode MS"/>
          <w:lang w:val="it-IT"/>
        </w:rPr>
        <w:t xml:space="preserve"> </w:t>
      </w:r>
      <w:r w:rsidRPr="00027E7C">
        <w:rPr>
          <w:rFonts w:eastAsia="Arial Unicode MS"/>
          <w:lang w:val="it-IT"/>
        </w:rPr>
        <w:t xml:space="preserve">Di conseguenza, nel caso in cui il licenziatario riassegni una licenza dal dispositivo A al dispositivo B, in seguito non potrà riassegnare tale licenza dal dispositivo B al dispositivo A. Tale diritto non si applica alle SL per dispositivo per Windows Intune. </w:t>
      </w:r>
    </w:p>
    <w:p w:rsidR="003B1F78" w:rsidRPr="00027E7C" w:rsidRDefault="003B1F78" w:rsidP="008D4AB1">
      <w:pPr>
        <w:pStyle w:val="PURBullet-Indented"/>
        <w:numPr>
          <w:ilvl w:val="0"/>
          <w:numId w:val="3"/>
        </w:numPr>
        <w:rPr>
          <w:rFonts w:asciiTheme="minorHAnsi" w:eastAsia="Arial Unicode MS" w:hAnsiTheme="minorHAnsi" w:cstheme="minorHAnsi"/>
          <w:lang w:val="it-IT"/>
        </w:rPr>
      </w:pPr>
      <w:r w:rsidRPr="00027E7C">
        <w:rPr>
          <w:rFonts w:asciiTheme="minorHAnsi" w:eastAsia="Arial Unicode MS" w:hAnsiTheme="minorHAnsi" w:cstheme="minorHAnsi"/>
          <w:b/>
          <w:szCs w:val="18"/>
          <w:lang w:val="it-IT"/>
        </w:rPr>
        <w:t>Windows Intune.</w:t>
      </w:r>
      <w:r w:rsidRPr="00027E7C">
        <w:rPr>
          <w:rFonts w:asciiTheme="minorHAnsi" w:eastAsia="Arial Unicode MS" w:hAnsiTheme="minorHAnsi" w:cstheme="minorHAnsi"/>
          <w:szCs w:val="18"/>
          <w:lang w:val="it-IT"/>
        </w:rPr>
        <w:t xml:space="preserve"> In conformità </w:t>
      </w:r>
      <w:r w:rsidRPr="00027E7C">
        <w:rPr>
          <w:rFonts w:asciiTheme="minorHAnsi" w:eastAsia="Arial Unicode MS" w:hAnsiTheme="minorHAnsi" w:cstheme="minorHAnsi"/>
          <w:lang w:val="it-IT"/>
        </w:rPr>
        <w:t>alla norma generale che vieta la riassegnazione di licenze a breve termine</w:t>
      </w:r>
      <w:r w:rsidRPr="00027E7C">
        <w:rPr>
          <w:rFonts w:asciiTheme="minorHAnsi" w:eastAsia="Arial Unicode MS" w:hAnsiTheme="minorHAnsi" w:cstheme="minorHAnsi"/>
          <w:szCs w:val="18"/>
          <w:lang w:val="it-IT"/>
        </w:rPr>
        <w:t>, il licenziatario potrà riassegnare la propria licenza a un dispositivo sostitutivo qualificante.</w:t>
      </w:r>
      <w:r w:rsidR="003970CF" w:rsidRPr="00027E7C">
        <w:rPr>
          <w:rFonts w:asciiTheme="minorHAnsi" w:eastAsia="Arial Unicode MS" w:hAnsiTheme="minorHAnsi" w:cstheme="minorHAnsi"/>
          <w:szCs w:val="18"/>
          <w:lang w:val="it-IT"/>
        </w:rPr>
        <w:t xml:space="preserve"> </w:t>
      </w:r>
      <w:r w:rsidRPr="00027E7C">
        <w:rPr>
          <w:rFonts w:asciiTheme="minorHAnsi" w:eastAsia="Arial Unicode MS" w:hAnsiTheme="minorHAnsi" w:cstheme="minorHAnsi"/>
          <w:szCs w:val="18"/>
          <w:lang w:val="it-IT"/>
        </w:rPr>
        <w:t>Un dispositivo sostitutivo qualificante è un dispositivo al quale il licenziatario ha ceduto una licenza e sul quale ha installato l’ultima versione del sistema operativo desktop Windows.</w:t>
      </w:r>
      <w:r w:rsidR="003970CF" w:rsidRPr="00027E7C">
        <w:rPr>
          <w:rFonts w:asciiTheme="minorHAnsi" w:eastAsia="Arial Unicode MS" w:hAnsiTheme="minorHAnsi" w:cstheme="minorHAnsi"/>
          <w:szCs w:val="18"/>
          <w:lang w:val="it-IT"/>
        </w:rPr>
        <w:t xml:space="preserve"> </w:t>
      </w:r>
      <w:r w:rsidRPr="00027E7C">
        <w:rPr>
          <w:rFonts w:asciiTheme="minorHAnsi" w:eastAsia="Arial Unicode MS" w:hAnsiTheme="minorHAnsi" w:cstheme="minorHAnsi"/>
          <w:bCs/>
          <w:color w:val="000000"/>
          <w:szCs w:val="18"/>
          <w:lang w:val="it-IT"/>
        </w:rPr>
        <w:t>Il</w:t>
      </w:r>
      <w:r w:rsidR="008D4AB1" w:rsidRPr="00027E7C">
        <w:rPr>
          <w:rFonts w:asciiTheme="minorHAnsi" w:eastAsia="Arial Unicode MS" w:hAnsiTheme="minorHAnsi" w:cstheme="minorHAnsi"/>
          <w:bCs/>
          <w:color w:val="000000"/>
          <w:szCs w:val="18"/>
          <w:lang w:val="it-IT"/>
        </w:rPr>
        <w:t> </w:t>
      </w:r>
      <w:r w:rsidRPr="00027E7C">
        <w:rPr>
          <w:rFonts w:asciiTheme="minorHAnsi" w:eastAsia="Arial Unicode MS" w:hAnsiTheme="minorHAnsi" w:cstheme="minorHAnsi"/>
          <w:bCs/>
          <w:color w:val="000000"/>
          <w:szCs w:val="18"/>
          <w:lang w:val="it-IT"/>
        </w:rPr>
        <w:t>licenziatario potrà riassegnare la propria licenza prima di tale termine nel caso in cui cessi di utilizzare il dispositivo con licenza a causa di un guasto hardware permanente.</w:t>
      </w:r>
    </w:p>
    <w:p w:rsidR="003B1F78" w:rsidRPr="00027E7C" w:rsidRDefault="003B1F78" w:rsidP="00A37240">
      <w:pPr>
        <w:pStyle w:val="PURBullet-Indented"/>
        <w:numPr>
          <w:ilvl w:val="0"/>
          <w:numId w:val="3"/>
        </w:numPr>
        <w:rPr>
          <w:rFonts w:asciiTheme="majorHAnsi" w:eastAsia="Arial Unicode MS" w:hAnsiTheme="majorHAnsi" w:cstheme="majorHAnsi"/>
          <w:lang w:val="it-IT"/>
        </w:rPr>
      </w:pPr>
      <w:r w:rsidRPr="00027E7C">
        <w:rPr>
          <w:rFonts w:asciiTheme="majorHAnsi" w:eastAsia="Arial Unicode MS" w:hAnsiTheme="majorHAnsi" w:cstheme="majorHAnsi"/>
          <w:b/>
          <w:szCs w:val="18"/>
          <w:lang w:val="it-IT"/>
        </w:rPr>
        <w:t>Buy-Out per Windows Intune.</w:t>
      </w:r>
      <w:r w:rsidR="003970CF" w:rsidRPr="00027E7C">
        <w:rPr>
          <w:rFonts w:asciiTheme="majorHAnsi" w:eastAsia="Arial Unicode MS" w:hAnsiTheme="majorHAnsi" w:cstheme="majorHAnsi"/>
          <w:b/>
          <w:szCs w:val="18"/>
          <w:lang w:val="it-IT"/>
        </w:rPr>
        <w:t xml:space="preserve"> </w:t>
      </w:r>
      <w:r w:rsidRPr="00027E7C">
        <w:rPr>
          <w:rFonts w:asciiTheme="majorHAnsi" w:eastAsia="Arial Unicode MS" w:hAnsiTheme="majorHAnsi" w:cstheme="majorHAnsi"/>
          <w:bCs/>
          <w:color w:val="000000"/>
          <w:szCs w:val="18"/>
          <w:lang w:val="it-IT"/>
        </w:rPr>
        <w:t>Nonostante quanto diversamente previsto nel Contratto di Sottoscrizione Microsoft Online, il licenziatario non potrà riassegnare le licenze perpetue per il sistema operativo desktop Windows acquistate ai sensi dell</w:t>
      </w:r>
      <w:r w:rsidR="00A37240" w:rsidRPr="00027E7C">
        <w:rPr>
          <w:rFonts w:asciiTheme="majorHAnsi" w:eastAsia="Arial Unicode MS" w:hAnsiTheme="majorHAnsi" w:cstheme="majorHAnsi"/>
          <w:bCs/>
          <w:color w:val="000000"/>
          <w:szCs w:val="18"/>
          <w:lang w:val="it-IT"/>
        </w:rPr>
        <w:t>’</w:t>
      </w:r>
      <w:r w:rsidRPr="00027E7C">
        <w:rPr>
          <w:rFonts w:asciiTheme="majorHAnsi" w:eastAsia="Arial Unicode MS" w:hAnsiTheme="majorHAnsi" w:cstheme="majorHAnsi"/>
          <w:bCs/>
          <w:color w:val="000000"/>
          <w:szCs w:val="18"/>
          <w:lang w:val="it-IT"/>
        </w:rPr>
        <w:t>opzione buy-out ai dispositivi sostitutivi</w:t>
      </w:r>
      <w:r w:rsidRPr="00027E7C">
        <w:rPr>
          <w:rFonts w:asciiTheme="majorHAnsi" w:eastAsia="Arial Unicode MS" w:hAnsiTheme="majorHAnsi" w:cstheme="majorHAnsi"/>
          <w:szCs w:val="18"/>
          <w:lang w:val="it-IT"/>
        </w:rPr>
        <w:t>.</w:t>
      </w:r>
      <w:r w:rsidR="003970CF" w:rsidRPr="00027E7C">
        <w:rPr>
          <w:rFonts w:asciiTheme="majorHAnsi" w:eastAsia="Arial Unicode MS" w:hAnsiTheme="majorHAnsi" w:cstheme="majorHAnsi"/>
          <w:szCs w:val="18"/>
          <w:lang w:val="it-IT"/>
        </w:rPr>
        <w:t xml:space="preserve"> </w:t>
      </w:r>
    </w:p>
    <w:p w:rsidR="003B1F78" w:rsidRPr="00027E7C" w:rsidRDefault="003B1F78" w:rsidP="005D6562">
      <w:pPr>
        <w:pStyle w:val="PURBullet-Indented"/>
        <w:numPr>
          <w:ilvl w:val="0"/>
          <w:numId w:val="3"/>
        </w:numPr>
        <w:rPr>
          <w:rFonts w:eastAsia="Arial Unicode MS"/>
          <w:lang w:val="it-IT"/>
        </w:rPr>
      </w:pPr>
      <w:r w:rsidRPr="00027E7C">
        <w:rPr>
          <w:rFonts w:eastAsia="Arial Unicode MS"/>
          <w:b/>
          <w:lang w:val="it-IT"/>
        </w:rPr>
        <w:t>Riassegnazione di Licenze Add-on.</w:t>
      </w:r>
      <w:r w:rsidR="003970CF" w:rsidRPr="00027E7C">
        <w:rPr>
          <w:rFonts w:eastAsia="Arial Unicode MS"/>
          <w:lang w:val="it-IT"/>
        </w:rPr>
        <w:t xml:space="preserve"> </w:t>
      </w:r>
      <w:r w:rsidRPr="00027E7C">
        <w:rPr>
          <w:rFonts w:eastAsia="Arial Unicode MS"/>
          <w:lang w:val="it-IT"/>
        </w:rPr>
        <w:t>Le licenze concesse o acquistate in relazione ad altre licenze qualificanti, ad esempio MDOP, dovranno a livello generale essere riassegnate secondo le modalità e i tempi di riassegnazione della licenza qualificante.</w:t>
      </w:r>
      <w:r w:rsidR="003970CF" w:rsidRPr="00027E7C">
        <w:rPr>
          <w:rFonts w:eastAsia="Arial Unicode MS"/>
          <w:lang w:val="it-IT"/>
        </w:rPr>
        <w:t xml:space="preserve"> </w:t>
      </w:r>
      <w:r w:rsidRPr="00027E7C">
        <w:rPr>
          <w:rFonts w:eastAsia="Arial Unicode MS"/>
          <w:lang w:val="it-IT"/>
        </w:rPr>
        <w:t>Per dettagli, il licenziatario potrà consultare i diritti di utilizzo specifici per il servizio relativi a tali offerte.</w:t>
      </w:r>
    </w:p>
    <w:p w:rsidR="003B1F78" w:rsidRPr="00027E7C" w:rsidRDefault="003B1F78" w:rsidP="003B1F78">
      <w:pPr>
        <w:pStyle w:val="PURHeading2"/>
        <w:rPr>
          <w:rFonts w:eastAsia="Arial Unicode MS"/>
          <w:lang w:val="it-IT"/>
        </w:rPr>
      </w:pPr>
      <w:r w:rsidRPr="00027E7C">
        <w:rPr>
          <w:rFonts w:eastAsia="Arial Unicode MS"/>
          <w:lang w:val="it-IT"/>
        </w:rPr>
        <w:t>Attivazione Prodotti</w:t>
      </w:r>
      <w:r w:rsidR="00247CDB" w:rsidRPr="00027E7C">
        <w:rPr>
          <w:rFonts w:eastAsia="Arial Unicode MS"/>
          <w:lang w:val="it-IT"/>
        </w:rPr>
        <w:fldChar w:fldCharType="begin"/>
      </w:r>
      <w:r w:rsidRPr="00027E7C">
        <w:rPr>
          <w:rFonts w:eastAsia="Arial Unicode MS"/>
          <w:lang w:val="it-IT"/>
        </w:rPr>
        <w:instrText>TC "</w:instrText>
      </w:r>
      <w:bookmarkStart w:id="26" w:name="_Toc328735183"/>
      <w:bookmarkStart w:id="27" w:name="_Toc328735418"/>
      <w:r w:rsidRPr="00027E7C">
        <w:rPr>
          <w:rFonts w:eastAsia="Arial Unicode MS"/>
          <w:lang w:val="it-IT"/>
        </w:rPr>
        <w:instrText>Attivazione Prodotti</w:instrText>
      </w:r>
      <w:bookmarkEnd w:id="26"/>
      <w:bookmarkEnd w:id="27"/>
      <w:r w:rsidRPr="00027E7C">
        <w:rPr>
          <w:rFonts w:eastAsia="Arial Unicode MS"/>
          <w:lang w:val="it-IT"/>
        </w:rPr>
        <w:instrText xml:space="preserve"> " \l 2 </w:instrText>
      </w:r>
      <w:r w:rsidR="00247CDB" w:rsidRPr="00027E7C">
        <w:rPr>
          <w:rFonts w:eastAsia="Arial Unicode MS"/>
          <w:lang w:val="it-IT"/>
        </w:rPr>
        <w:fldChar w:fldCharType="end"/>
      </w:r>
    </w:p>
    <w:p w:rsidR="003B1F78" w:rsidRPr="00027E7C" w:rsidRDefault="003B1F78" w:rsidP="00A37240">
      <w:pPr>
        <w:pStyle w:val="PURBody-Indented"/>
        <w:rPr>
          <w:rFonts w:eastAsia="Arial Unicode MS"/>
          <w:spacing w:val="-4"/>
          <w:lang w:val="it-IT"/>
        </w:rPr>
      </w:pPr>
      <w:r w:rsidRPr="00027E7C">
        <w:rPr>
          <w:rFonts w:eastAsia="Arial Unicode MS"/>
          <w:spacing w:val="-4"/>
          <w:lang w:val="it-IT"/>
        </w:rPr>
        <w:t>Per installare o accedere ad alcuni prodotti e servizi online è necessario attivarli.</w:t>
      </w:r>
      <w:r w:rsidR="003970CF" w:rsidRPr="00027E7C">
        <w:rPr>
          <w:rFonts w:eastAsia="Arial Unicode MS"/>
          <w:spacing w:val="-4"/>
          <w:lang w:val="it-IT"/>
        </w:rPr>
        <w:t xml:space="preserve"> </w:t>
      </w:r>
      <w:r w:rsidRPr="00027E7C">
        <w:rPr>
          <w:rFonts w:eastAsia="Arial Unicode MS"/>
          <w:spacing w:val="-4"/>
          <w:lang w:val="it-IT"/>
        </w:rPr>
        <w:t>L’attivazione associa l’utilizzo del software a un dispositivo specifico.</w:t>
      </w:r>
      <w:r w:rsidR="003970CF" w:rsidRPr="00027E7C">
        <w:rPr>
          <w:rFonts w:eastAsia="Arial Unicode MS"/>
          <w:spacing w:val="-4"/>
          <w:lang w:val="it-IT"/>
        </w:rPr>
        <w:t xml:space="preserve"> </w:t>
      </w:r>
      <w:r w:rsidRPr="00027E7C">
        <w:rPr>
          <w:rFonts w:eastAsia="Arial Unicode MS"/>
          <w:spacing w:val="-4"/>
          <w:lang w:val="it-IT"/>
        </w:rPr>
        <w:t>Per informazioni sulla necessità di attivazione o di utilizzo di un codice, il licenziatario potrà leggere l</w:t>
      </w:r>
      <w:r w:rsidR="00A37240" w:rsidRPr="00027E7C">
        <w:rPr>
          <w:rFonts w:eastAsia="Arial Unicode MS"/>
          <w:spacing w:val="-4"/>
          <w:lang w:val="it-IT"/>
        </w:rPr>
        <w:t>’</w:t>
      </w:r>
      <w:r w:rsidRPr="00027E7C">
        <w:rPr>
          <w:rFonts w:eastAsia="Arial Unicode MS"/>
          <w:spacing w:val="-4"/>
          <w:lang w:val="it-IT"/>
        </w:rPr>
        <w:t xml:space="preserve">Articolo Attivazione Prodotti all’indirizzo </w:t>
      </w:r>
      <w:hyperlink r:id="rId22">
        <w:r w:rsidR="0068010C" w:rsidRPr="00027E7C">
          <w:rPr>
            <w:color w:val="00467F"/>
            <w:spacing w:val="-4"/>
            <w:u w:val="single"/>
            <w:lang w:val="it-IT"/>
          </w:rPr>
          <w:t>http://www.microsoft.com/licensing</w:t>
        </w:r>
      </w:hyperlink>
      <w:r w:rsidRPr="00027E7C">
        <w:rPr>
          <w:rFonts w:eastAsia="Arial Unicode MS"/>
          <w:spacing w:val="-4"/>
          <w:lang w:val="it-IT"/>
        </w:rPr>
        <w:t>.</w:t>
      </w:r>
      <w:r w:rsidR="003970CF" w:rsidRPr="00027E7C">
        <w:rPr>
          <w:rFonts w:eastAsia="Arial Unicode MS"/>
          <w:spacing w:val="-4"/>
          <w:lang w:val="it-IT"/>
        </w:rPr>
        <w:t xml:space="preserve"> </w:t>
      </w:r>
      <w:r w:rsidRPr="00027E7C">
        <w:rPr>
          <w:rFonts w:eastAsia="Arial Unicode MS"/>
          <w:spacing w:val="-4"/>
          <w:lang w:val="it-IT"/>
        </w:rPr>
        <w:t>Il licenziatario è responsabile sia dell</w:t>
      </w:r>
      <w:r w:rsidR="00A37240" w:rsidRPr="00027E7C">
        <w:rPr>
          <w:rFonts w:eastAsia="Arial Unicode MS"/>
          <w:spacing w:val="-4"/>
          <w:lang w:val="it-IT"/>
        </w:rPr>
        <w:t>’</w:t>
      </w:r>
      <w:r w:rsidRPr="00027E7C">
        <w:rPr>
          <w:rFonts w:eastAsia="Arial Unicode MS"/>
          <w:spacing w:val="-4"/>
          <w:lang w:val="it-IT"/>
        </w:rPr>
        <w:t>utilizzo dei codici che gli vengono assegnati che dell</w:t>
      </w:r>
      <w:r w:rsidR="00A37240" w:rsidRPr="00027E7C">
        <w:rPr>
          <w:rFonts w:eastAsia="Arial Unicode MS"/>
          <w:spacing w:val="-4"/>
          <w:lang w:val="it-IT"/>
        </w:rPr>
        <w:t>’</w:t>
      </w:r>
      <w:r w:rsidRPr="00027E7C">
        <w:rPr>
          <w:rFonts w:eastAsia="Arial Unicode MS"/>
          <w:spacing w:val="-4"/>
          <w:lang w:val="it-IT"/>
        </w:rPr>
        <w:t>attivazione dei prodotti tramite i computer KMS (Key Management Service). I codici non devono essere rivelati a terzi.</w:t>
      </w:r>
    </w:p>
    <w:p w:rsidR="003B1F78" w:rsidRPr="00027E7C" w:rsidRDefault="003B1F78" w:rsidP="003B1F78">
      <w:pPr>
        <w:pStyle w:val="PURBlueStrong-Indented"/>
        <w:rPr>
          <w:rFonts w:eastAsia="Arial Unicode MS"/>
          <w:lang w:val="it-IT"/>
        </w:rPr>
      </w:pPr>
      <w:r w:rsidRPr="00027E7C">
        <w:rPr>
          <w:rFonts w:eastAsia="Arial Unicode MS"/>
          <w:lang w:val="it-IT"/>
        </w:rPr>
        <w:t>Attivazione KMS e MAK (Multiple Activation Key)</w:t>
      </w:r>
    </w:p>
    <w:p w:rsidR="003B1F78" w:rsidRPr="00027E7C" w:rsidRDefault="003B1F78" w:rsidP="00A37240">
      <w:pPr>
        <w:pStyle w:val="PURBody-Indented"/>
        <w:rPr>
          <w:rFonts w:eastAsia="Arial Unicode MS"/>
          <w:lang w:val="it-IT"/>
        </w:rPr>
      </w:pPr>
      <w:r w:rsidRPr="00027E7C">
        <w:rPr>
          <w:rFonts w:eastAsia="Arial Unicode MS"/>
          <w:lang w:val="it-IT"/>
        </w:rPr>
        <w:t>Durante l</w:t>
      </w:r>
      <w:r w:rsidR="00A37240" w:rsidRPr="00027E7C">
        <w:rPr>
          <w:rFonts w:eastAsia="Arial Unicode MS"/>
          <w:lang w:val="it-IT"/>
        </w:rPr>
        <w:t>’</w:t>
      </w:r>
      <w:r w:rsidRPr="00027E7C">
        <w:rPr>
          <w:rFonts w:eastAsia="Arial Unicode MS"/>
          <w:lang w:val="it-IT"/>
        </w:rPr>
        <w:t>attivazione MAK (Multiple Activation Key) il software invierà le informazioni sul software e il dispositivo a Microsoft.</w:t>
      </w:r>
      <w:r w:rsidR="003970CF" w:rsidRPr="00027E7C">
        <w:rPr>
          <w:rFonts w:eastAsia="Arial Unicode MS"/>
          <w:lang w:val="it-IT"/>
        </w:rPr>
        <w:t xml:space="preserve"> </w:t>
      </w:r>
      <w:r w:rsidRPr="00027E7C">
        <w:rPr>
          <w:rFonts w:eastAsia="Arial Unicode MS"/>
          <w:lang w:val="it-IT"/>
        </w:rPr>
        <w:t>Durante l</w:t>
      </w:r>
      <w:r w:rsidR="00A37240" w:rsidRPr="00027E7C">
        <w:rPr>
          <w:rFonts w:eastAsia="Arial Unicode MS"/>
          <w:lang w:val="it-IT"/>
        </w:rPr>
        <w:t>’</w:t>
      </w:r>
      <w:r w:rsidRPr="00027E7C">
        <w:rPr>
          <w:rFonts w:eastAsia="Arial Unicode MS"/>
          <w:lang w:val="it-IT"/>
        </w:rPr>
        <w:t>attivazione host KMS (Key Management Service) il software invierà le informazioni sul software host KMS e il dispositivo host a Microsoft.</w:t>
      </w:r>
      <w:r w:rsidR="003970CF" w:rsidRPr="00027E7C">
        <w:rPr>
          <w:rFonts w:eastAsia="Arial Unicode MS"/>
          <w:lang w:val="it-IT"/>
        </w:rPr>
        <w:t xml:space="preserve"> </w:t>
      </w:r>
      <w:r w:rsidRPr="00027E7C">
        <w:rPr>
          <w:rFonts w:eastAsia="Arial Unicode MS"/>
          <w:lang w:val="it-IT"/>
        </w:rPr>
        <w:t>I dispositivi client KMS attivati tramite KMS non inviano informazioni a Microsoft. Tuttavia, richiedono una riattivazione periodica con l</w:t>
      </w:r>
      <w:r w:rsidR="00A37240" w:rsidRPr="00027E7C">
        <w:rPr>
          <w:rFonts w:eastAsia="Arial Unicode MS"/>
          <w:lang w:val="it-IT"/>
        </w:rPr>
        <w:t>’</w:t>
      </w:r>
      <w:r w:rsidRPr="00027E7C">
        <w:rPr>
          <w:rFonts w:eastAsia="Arial Unicode MS"/>
          <w:lang w:val="it-IT"/>
        </w:rPr>
        <w:t>host KMS.</w:t>
      </w:r>
      <w:r w:rsidR="003970CF" w:rsidRPr="00027E7C">
        <w:rPr>
          <w:rFonts w:eastAsia="Arial Unicode MS"/>
          <w:lang w:val="it-IT"/>
        </w:rPr>
        <w:t xml:space="preserve"> </w:t>
      </w:r>
      <w:r w:rsidRPr="00027E7C">
        <w:rPr>
          <w:rFonts w:eastAsia="Arial Unicode MS"/>
          <w:lang w:val="it-IT"/>
        </w:rPr>
        <w:t>Le informazioni inviate a Microsoft durante l</w:t>
      </w:r>
      <w:r w:rsidR="00A37240" w:rsidRPr="00027E7C">
        <w:rPr>
          <w:rFonts w:eastAsia="Arial Unicode MS"/>
          <w:lang w:val="it-IT"/>
        </w:rPr>
        <w:t>’</w:t>
      </w:r>
      <w:r w:rsidRPr="00027E7C">
        <w:rPr>
          <w:rFonts w:eastAsia="Arial Unicode MS"/>
          <w:lang w:val="it-IT"/>
        </w:rPr>
        <w:t xml:space="preserve">attivazione host MAK o KMS includono: </w:t>
      </w:r>
    </w:p>
    <w:p w:rsidR="003B1F78" w:rsidRPr="00027E7C" w:rsidRDefault="003B1F78" w:rsidP="005D6562">
      <w:pPr>
        <w:pStyle w:val="PURBullet-Indented"/>
        <w:numPr>
          <w:ilvl w:val="1"/>
          <w:numId w:val="4"/>
        </w:numPr>
        <w:rPr>
          <w:rFonts w:eastAsia="Arial Unicode MS"/>
          <w:lang w:val="it-IT"/>
        </w:rPr>
      </w:pPr>
      <w:r w:rsidRPr="00027E7C">
        <w:rPr>
          <w:rFonts w:eastAsia="Arial Unicode MS"/>
          <w:lang w:val="it-IT"/>
        </w:rPr>
        <w:t>la versione, la lingua e il codice “Product Key” del software</w:t>
      </w:r>
    </w:p>
    <w:p w:rsidR="003B1F78" w:rsidRPr="00027E7C" w:rsidRDefault="003B1F78" w:rsidP="005D6562">
      <w:pPr>
        <w:pStyle w:val="PURBullet-Indented"/>
        <w:numPr>
          <w:ilvl w:val="1"/>
          <w:numId w:val="4"/>
        </w:numPr>
        <w:rPr>
          <w:rFonts w:eastAsia="Arial Unicode MS"/>
          <w:lang w:val="it-IT"/>
        </w:rPr>
      </w:pPr>
      <w:r w:rsidRPr="00027E7C">
        <w:rPr>
          <w:rFonts w:eastAsia="Arial Unicode MS"/>
          <w:lang w:val="it-IT"/>
        </w:rPr>
        <w:t>l’indirizzo del protocollo Internet del dispositivo</w:t>
      </w:r>
    </w:p>
    <w:p w:rsidR="003B1F78" w:rsidRPr="00027E7C" w:rsidRDefault="003B1F78" w:rsidP="005D6562">
      <w:pPr>
        <w:pStyle w:val="PURBullet-Indented"/>
        <w:numPr>
          <w:ilvl w:val="1"/>
          <w:numId w:val="4"/>
        </w:numPr>
        <w:rPr>
          <w:rFonts w:eastAsia="Arial Unicode MS"/>
          <w:lang w:val="it-IT"/>
        </w:rPr>
      </w:pPr>
      <w:r w:rsidRPr="00027E7C">
        <w:rPr>
          <w:rFonts w:eastAsia="Arial Unicode MS"/>
          <w:lang w:val="it-IT"/>
        </w:rPr>
        <w:t xml:space="preserve">le informazioni risultanti dalla configurazione hardware del dispositivo. </w:t>
      </w:r>
    </w:p>
    <w:p w:rsidR="003B1F78" w:rsidRPr="00027E7C" w:rsidRDefault="003B1F78" w:rsidP="00A37240">
      <w:pPr>
        <w:pStyle w:val="PURBody-Indented"/>
        <w:rPr>
          <w:rFonts w:eastAsia="Arial Unicode MS"/>
          <w:lang w:val="it-IT"/>
        </w:rPr>
      </w:pPr>
      <w:r w:rsidRPr="00027E7C">
        <w:rPr>
          <w:rFonts w:eastAsia="Arial Unicode MS"/>
          <w:lang w:val="it-IT"/>
        </w:rPr>
        <w:t xml:space="preserve">Per ulteriori informazioni, il licenziatario potrà visitare il sito Web all’indirizzo </w:t>
      </w:r>
      <w:r w:rsidR="00601026" w:rsidRPr="00027E7C">
        <w:rPr>
          <w:rFonts w:eastAsia="Arial Unicode MS"/>
          <w:lang w:val="it-IT"/>
        </w:rPr>
        <w:br/>
      </w:r>
      <w:hyperlink r:id="rId23">
        <w:r w:rsidRPr="00027E7C">
          <w:rPr>
            <w:rFonts w:eastAsia="Arial Unicode MS"/>
            <w:color w:val="00467F"/>
            <w:u w:val="single"/>
            <w:lang w:val="it-IT"/>
          </w:rPr>
          <w:t>http://www.microsoft.com/licensing/existing-customers/product-activation.aspx</w:t>
        </w:r>
      </w:hyperlink>
      <w:r w:rsidRPr="00027E7C">
        <w:rPr>
          <w:rFonts w:eastAsia="Arial Unicode MS"/>
          <w:lang w:val="it-IT"/>
        </w:rPr>
        <w:t>.</w:t>
      </w:r>
      <w:r w:rsidR="003970CF" w:rsidRPr="00027E7C">
        <w:rPr>
          <w:rFonts w:eastAsia="Arial Unicode MS"/>
          <w:lang w:val="it-IT"/>
        </w:rPr>
        <w:t xml:space="preserve"> </w:t>
      </w:r>
      <w:r w:rsidRPr="00027E7C">
        <w:rPr>
          <w:rFonts w:eastAsia="Arial Unicode MS"/>
          <w:lang w:val="it-IT"/>
        </w:rPr>
        <w:t>L’utilizzo del software opera da consenso alla trasmissione di queste informazioni.</w:t>
      </w:r>
      <w:r w:rsidR="003970CF" w:rsidRPr="00027E7C">
        <w:rPr>
          <w:rFonts w:eastAsia="Arial Unicode MS"/>
          <w:lang w:val="it-IT"/>
        </w:rPr>
        <w:t xml:space="preserve"> </w:t>
      </w:r>
      <w:r w:rsidRPr="00027E7C">
        <w:rPr>
          <w:rFonts w:eastAsia="Arial Unicode MS"/>
          <w:lang w:val="it-IT"/>
        </w:rPr>
        <w:t>Prima di attivarlo, il licenziatario è autorizzato a utilizzare la versione del software installata durante il processo di installazione.</w:t>
      </w:r>
      <w:r w:rsidR="003970CF" w:rsidRPr="00027E7C">
        <w:rPr>
          <w:rFonts w:eastAsia="Arial Unicode MS"/>
          <w:lang w:val="it-IT"/>
        </w:rPr>
        <w:t xml:space="preserve"> </w:t>
      </w:r>
      <w:r w:rsidRPr="00027E7C">
        <w:rPr>
          <w:rFonts w:eastAsia="Arial Unicode MS"/>
          <w:lang w:val="it-IT"/>
        </w:rPr>
        <w:t>Il diritto di utilizzare il software dopo il tempo specificato nel processo di installazione è limitato, a meno che non venga attivato.</w:t>
      </w:r>
      <w:r w:rsidR="003970CF" w:rsidRPr="00027E7C">
        <w:rPr>
          <w:rFonts w:eastAsia="Arial Unicode MS"/>
          <w:lang w:val="it-IT"/>
        </w:rPr>
        <w:t xml:space="preserve"> </w:t>
      </w:r>
      <w:r w:rsidRPr="00027E7C">
        <w:rPr>
          <w:rFonts w:eastAsia="Arial Unicode MS"/>
          <w:lang w:val="it-IT"/>
        </w:rPr>
        <w:t>Questa operazione è necessaria per evitare l</w:t>
      </w:r>
      <w:r w:rsidR="00A37240" w:rsidRPr="00027E7C">
        <w:rPr>
          <w:rFonts w:eastAsia="Arial Unicode MS"/>
          <w:lang w:val="it-IT"/>
        </w:rPr>
        <w:t>’</w:t>
      </w:r>
      <w:r w:rsidRPr="00027E7C">
        <w:rPr>
          <w:rFonts w:eastAsia="Arial Unicode MS"/>
          <w:lang w:val="it-IT"/>
        </w:rPr>
        <w:t>utilizzo di SOFTWARE non concesso in licenza.</w:t>
      </w:r>
      <w:r w:rsidR="003970CF" w:rsidRPr="00027E7C">
        <w:rPr>
          <w:rFonts w:eastAsia="Arial Unicode MS"/>
          <w:lang w:val="it-IT"/>
        </w:rPr>
        <w:t xml:space="preserve"> </w:t>
      </w:r>
      <w:r w:rsidRPr="00027E7C">
        <w:rPr>
          <w:rFonts w:eastAsia="Arial Unicode MS"/>
          <w:lang w:val="it-IT"/>
        </w:rPr>
        <w:t>Il licenziatario non è autorizzato continuare a utilizzare il software dopo il tempo specificato se non lo ha attivato.</w:t>
      </w:r>
      <w:r w:rsidR="003970CF" w:rsidRPr="00027E7C">
        <w:rPr>
          <w:rFonts w:eastAsia="Arial Unicode MS"/>
          <w:lang w:val="it-IT"/>
        </w:rPr>
        <w:t xml:space="preserve"> </w:t>
      </w:r>
      <w:r w:rsidRPr="00027E7C">
        <w:rPr>
          <w:rFonts w:eastAsia="Arial Unicode MS"/>
          <w:lang w:val="it-IT"/>
        </w:rPr>
        <w:t>Qualora il dispositivo sia connesso a Internet, il software potrà connettersi automaticamente a Microsoft per l</w:t>
      </w:r>
      <w:r w:rsidR="00A37240" w:rsidRPr="00027E7C">
        <w:rPr>
          <w:rFonts w:eastAsia="Arial Unicode MS"/>
          <w:lang w:val="it-IT"/>
        </w:rPr>
        <w:t>’</w:t>
      </w:r>
      <w:r w:rsidRPr="00027E7C">
        <w:rPr>
          <w:rFonts w:eastAsia="Arial Unicode MS"/>
          <w:lang w:val="it-IT"/>
        </w:rPr>
        <w:t>attivazione.</w:t>
      </w:r>
      <w:r w:rsidR="003970CF" w:rsidRPr="00027E7C">
        <w:rPr>
          <w:rFonts w:eastAsia="Arial Unicode MS"/>
          <w:lang w:val="it-IT"/>
        </w:rPr>
        <w:t xml:space="preserve"> </w:t>
      </w:r>
      <w:r w:rsidRPr="00027E7C">
        <w:rPr>
          <w:rFonts w:eastAsia="Arial Unicode MS"/>
          <w:lang w:val="it-IT"/>
        </w:rPr>
        <w:t>Il licenziatario può anche attivare il software manualmente tramite Internet o per telefono.</w:t>
      </w:r>
      <w:r w:rsidR="003970CF" w:rsidRPr="00027E7C">
        <w:rPr>
          <w:rFonts w:eastAsia="Arial Unicode MS"/>
          <w:lang w:val="it-IT"/>
        </w:rPr>
        <w:t xml:space="preserve"> </w:t>
      </w:r>
      <w:r w:rsidRPr="00027E7C">
        <w:rPr>
          <w:rFonts w:eastAsia="Arial Unicode MS"/>
          <w:lang w:val="it-IT"/>
        </w:rPr>
        <w:t>In tal caso, potrebbero essere addebitati i costi della connessione a Internet e della telefonata.</w:t>
      </w:r>
      <w:r w:rsidR="003970CF" w:rsidRPr="00027E7C">
        <w:rPr>
          <w:rFonts w:eastAsia="Arial Unicode MS"/>
          <w:lang w:val="it-IT"/>
        </w:rPr>
        <w:t xml:space="preserve"> </w:t>
      </w:r>
      <w:r w:rsidRPr="00027E7C">
        <w:rPr>
          <w:rFonts w:eastAsia="Arial Unicode MS"/>
          <w:lang w:val="it-IT"/>
        </w:rPr>
        <w:t>Alcune modifiche apportate ai componenti del computer del licenziatario o al software stesso potrebbero richiedere una nuova attivazione del software.</w:t>
      </w:r>
      <w:r w:rsidR="003970CF" w:rsidRPr="00027E7C">
        <w:rPr>
          <w:rFonts w:eastAsia="Arial Unicode MS"/>
          <w:lang w:val="it-IT"/>
        </w:rPr>
        <w:t xml:space="preserve"> </w:t>
      </w:r>
      <w:r w:rsidRPr="00027E7C">
        <w:rPr>
          <w:rFonts w:eastAsia="Arial Unicode MS"/>
          <w:lang w:val="it-IT"/>
        </w:rPr>
        <w:t>Il software continuerà a visualizzare promemoria relativi all</w:t>
      </w:r>
      <w:r w:rsidR="00A37240" w:rsidRPr="00027E7C">
        <w:rPr>
          <w:rFonts w:eastAsia="Arial Unicode MS"/>
          <w:lang w:val="it-IT"/>
        </w:rPr>
        <w:t>’</w:t>
      </w:r>
      <w:r w:rsidRPr="00027E7C">
        <w:rPr>
          <w:rFonts w:eastAsia="Arial Unicode MS"/>
          <w:lang w:val="it-IT"/>
        </w:rPr>
        <w:t>attivazione finché il licenziatario non eseguirà l</w:t>
      </w:r>
      <w:r w:rsidR="00A37240" w:rsidRPr="00027E7C">
        <w:rPr>
          <w:rFonts w:eastAsia="Arial Unicode MS"/>
          <w:lang w:val="it-IT"/>
        </w:rPr>
        <w:t>’</w:t>
      </w:r>
      <w:r w:rsidRPr="00027E7C">
        <w:rPr>
          <w:rFonts w:eastAsia="Arial Unicode MS"/>
          <w:lang w:val="it-IT"/>
        </w:rPr>
        <w:t>operazione.</w:t>
      </w:r>
    </w:p>
    <w:p w:rsidR="003B1F78" w:rsidRPr="00027E7C" w:rsidRDefault="003B1F78" w:rsidP="003B1F78">
      <w:pPr>
        <w:pStyle w:val="PURBlueStrong-Indented"/>
        <w:rPr>
          <w:rFonts w:eastAsia="Arial Unicode MS"/>
          <w:lang w:val="it-IT"/>
        </w:rPr>
      </w:pPr>
      <w:r w:rsidRPr="00027E7C">
        <w:rPr>
          <w:rFonts w:eastAsia="Arial Unicode MS"/>
          <w:lang w:val="it-IT"/>
        </w:rPr>
        <w:lastRenderedPageBreak/>
        <w:t>Corretto Utilizzo di KMS.</w:t>
      </w:r>
    </w:p>
    <w:p w:rsidR="003B1F78" w:rsidRPr="00027E7C" w:rsidRDefault="003B1F78" w:rsidP="003B1F78">
      <w:pPr>
        <w:pStyle w:val="PURBody-Indented"/>
        <w:rPr>
          <w:rFonts w:eastAsia="Arial Unicode MS"/>
          <w:lang w:val="it-IT"/>
        </w:rPr>
      </w:pPr>
      <w:r w:rsidRPr="00027E7C">
        <w:rPr>
          <w:rFonts w:eastAsia="Arial Unicode MS"/>
          <w:lang w:val="it-IT"/>
        </w:rPr>
        <w:t>Il licenziatario non potrà fornire accesso non protetto ai propri computer KMS su una rete non controllata, quale è Internet.</w:t>
      </w:r>
    </w:p>
    <w:p w:rsidR="003B1F78" w:rsidRPr="00027E7C" w:rsidRDefault="003B1F78" w:rsidP="003B1F78">
      <w:pPr>
        <w:pStyle w:val="PURBlueStrong-Indented"/>
        <w:rPr>
          <w:rFonts w:eastAsia="Arial Unicode MS"/>
          <w:lang w:val="it-IT"/>
        </w:rPr>
      </w:pPr>
      <w:r w:rsidRPr="00027E7C">
        <w:rPr>
          <w:rFonts w:eastAsia="Arial Unicode MS"/>
          <w:lang w:val="it-IT"/>
        </w:rPr>
        <w:t>Utilizzo Non Autorizzato della Chiave MAK o KMS</w:t>
      </w:r>
    </w:p>
    <w:p w:rsidR="003B1F78" w:rsidRPr="00027E7C" w:rsidRDefault="003B1F78" w:rsidP="00A37240">
      <w:pPr>
        <w:pStyle w:val="PURBody-Indented"/>
        <w:rPr>
          <w:rFonts w:eastAsia="Arial Unicode MS"/>
          <w:lang w:val="it-IT"/>
        </w:rPr>
      </w:pPr>
      <w:r w:rsidRPr="00027E7C">
        <w:rPr>
          <w:rFonts w:eastAsia="Arial Unicode MS"/>
          <w:lang w:val="it-IT"/>
        </w:rPr>
        <w:t>In relazione all</w:t>
      </w:r>
      <w:r w:rsidR="00A37240" w:rsidRPr="00027E7C">
        <w:rPr>
          <w:rFonts w:eastAsia="Arial Unicode MS"/>
          <w:lang w:val="it-IT"/>
        </w:rPr>
        <w:t>’</w:t>
      </w:r>
      <w:r w:rsidRPr="00027E7C">
        <w:rPr>
          <w:rFonts w:eastAsia="Arial Unicode MS"/>
          <w:lang w:val="it-IT"/>
        </w:rPr>
        <w:t>utilizzo non autorizzato della chiave MAK o KMS, Microsoft potrà intraprendere una qualsiasi delle seguenti azioni: impedire ulteriori attivazioni, disattivare o bloccare la chiave in altro modo evitandone l</w:t>
      </w:r>
      <w:r w:rsidR="00A37240" w:rsidRPr="00027E7C">
        <w:rPr>
          <w:rFonts w:eastAsia="Arial Unicode MS"/>
          <w:lang w:val="it-IT"/>
        </w:rPr>
        <w:t>’</w:t>
      </w:r>
      <w:r w:rsidRPr="00027E7C">
        <w:rPr>
          <w:rFonts w:eastAsia="Arial Unicode MS"/>
          <w:lang w:val="it-IT"/>
        </w:rPr>
        <w:t xml:space="preserve">attivazione o la convalida. </w:t>
      </w:r>
    </w:p>
    <w:p w:rsidR="003B1F78" w:rsidRPr="00027E7C" w:rsidRDefault="003B1F78" w:rsidP="00A37240">
      <w:pPr>
        <w:pStyle w:val="PURBody-Indented"/>
        <w:rPr>
          <w:rFonts w:eastAsia="Arial Unicode MS"/>
          <w:lang w:val="it-IT"/>
        </w:rPr>
      </w:pPr>
      <w:r w:rsidRPr="00027E7C">
        <w:rPr>
          <w:rFonts w:eastAsia="Arial Unicode MS"/>
          <w:lang w:val="it-IT"/>
        </w:rPr>
        <w:t>La disattivazione della chiave potrà comportare per la società l</w:t>
      </w:r>
      <w:r w:rsidR="00A37240" w:rsidRPr="00027E7C">
        <w:rPr>
          <w:rFonts w:eastAsia="Arial Unicode MS"/>
          <w:lang w:val="it-IT"/>
        </w:rPr>
        <w:t>’</w:t>
      </w:r>
      <w:r w:rsidRPr="00027E7C">
        <w:rPr>
          <w:rFonts w:eastAsia="Arial Unicode MS"/>
          <w:lang w:val="it-IT"/>
        </w:rPr>
        <w:t>acquisto di una nuova chiave da Microsoft.</w:t>
      </w:r>
    </w:p>
    <w:p w:rsidR="003B1F78" w:rsidRPr="00027E7C" w:rsidRDefault="003B1F78" w:rsidP="003B1F78">
      <w:pPr>
        <w:pStyle w:val="PURHeading2"/>
        <w:rPr>
          <w:rFonts w:eastAsia="Arial Unicode MS"/>
          <w:lang w:val="it-IT"/>
        </w:rPr>
      </w:pPr>
      <w:r w:rsidRPr="00027E7C">
        <w:rPr>
          <w:rFonts w:eastAsia="Arial Unicode MS"/>
          <w:lang w:val="it-IT"/>
        </w:rPr>
        <w:t>Funzionalità Aggiuntive</w:t>
      </w:r>
      <w:r w:rsidR="00247CDB" w:rsidRPr="00027E7C">
        <w:rPr>
          <w:rFonts w:eastAsia="Arial Unicode MS"/>
          <w:lang w:val="it-IT"/>
        </w:rPr>
        <w:fldChar w:fldCharType="begin"/>
      </w:r>
      <w:r w:rsidRPr="00027E7C">
        <w:rPr>
          <w:rFonts w:eastAsia="Arial Unicode MS"/>
          <w:lang w:val="it-IT"/>
        </w:rPr>
        <w:instrText>TC "</w:instrText>
      </w:r>
      <w:bookmarkStart w:id="28" w:name="_Toc328735184"/>
      <w:bookmarkStart w:id="29" w:name="_Toc328735419"/>
      <w:r w:rsidRPr="00027E7C">
        <w:rPr>
          <w:rFonts w:eastAsia="Arial Unicode MS"/>
          <w:lang w:val="it-IT"/>
        </w:rPr>
        <w:instrText>Funzionalità Aggiuntive</w:instrText>
      </w:r>
      <w:bookmarkEnd w:id="28"/>
      <w:bookmarkEnd w:id="29"/>
      <w:r w:rsidRPr="00027E7C">
        <w:rPr>
          <w:rFonts w:eastAsia="Arial Unicode MS"/>
          <w:lang w:val="it-IT"/>
        </w:rPr>
        <w:instrText xml:space="preserve"> " \l 2 </w:instrText>
      </w:r>
      <w:r w:rsidR="00247CDB" w:rsidRPr="00027E7C">
        <w:rPr>
          <w:rFonts w:eastAsia="Arial Unicode MS"/>
          <w:lang w:val="it-IT"/>
        </w:rPr>
        <w:fldChar w:fldCharType="end"/>
      </w:r>
    </w:p>
    <w:p w:rsidR="003B1F78" w:rsidRPr="00027E7C" w:rsidRDefault="003B1F78" w:rsidP="003B1F78">
      <w:pPr>
        <w:pStyle w:val="PURBody-Indented"/>
        <w:rPr>
          <w:rFonts w:eastAsia="Arial Unicode MS"/>
          <w:spacing w:val="-2"/>
          <w:lang w:val="it-IT"/>
        </w:rPr>
      </w:pPr>
      <w:r w:rsidRPr="00027E7C">
        <w:rPr>
          <w:rFonts w:eastAsia="Arial Unicode MS"/>
          <w:spacing w:val="-2"/>
          <w:lang w:val="it-IT"/>
        </w:rPr>
        <w:t xml:space="preserve">Microsoft potrà fornire funzionalità aggiuntiva per i prodotti. Altre condizioni di licenza e costi aggiuntivi potrebbero essere applicabili. </w:t>
      </w:r>
    </w:p>
    <w:p w:rsidR="003B1F78" w:rsidRPr="00027E7C" w:rsidRDefault="003B1F78" w:rsidP="003B1F78">
      <w:pPr>
        <w:pStyle w:val="PURHeading2"/>
        <w:rPr>
          <w:rFonts w:eastAsia="Arial Unicode MS"/>
          <w:lang w:val="it-IT"/>
        </w:rPr>
      </w:pPr>
      <w:r w:rsidRPr="00027E7C">
        <w:rPr>
          <w:rFonts w:eastAsia="Arial Unicode MS"/>
          <w:lang w:val="it-IT"/>
        </w:rPr>
        <w:t>Componenti dei tipi di carattere</w:t>
      </w:r>
      <w:r w:rsidR="00247CDB" w:rsidRPr="00027E7C">
        <w:rPr>
          <w:rFonts w:eastAsia="Arial Unicode MS"/>
          <w:lang w:val="it-IT"/>
        </w:rPr>
        <w:fldChar w:fldCharType="begin"/>
      </w:r>
      <w:r w:rsidRPr="00027E7C">
        <w:rPr>
          <w:rFonts w:eastAsia="Arial Unicode MS"/>
          <w:lang w:val="it-IT"/>
        </w:rPr>
        <w:instrText>TC "</w:instrText>
      </w:r>
      <w:bookmarkStart w:id="30" w:name="_Toc328735185"/>
      <w:bookmarkStart w:id="31" w:name="_Toc328735420"/>
      <w:r w:rsidRPr="00027E7C">
        <w:rPr>
          <w:rFonts w:eastAsia="Arial Unicode MS"/>
          <w:lang w:val="it-IT"/>
        </w:rPr>
        <w:instrText>Componenti dei tipi di carattere</w:instrText>
      </w:r>
      <w:bookmarkEnd w:id="30"/>
      <w:bookmarkEnd w:id="31"/>
      <w:r w:rsidRPr="00027E7C">
        <w:rPr>
          <w:rFonts w:eastAsia="Arial Unicode MS"/>
          <w:lang w:val="it-IT"/>
        </w:rPr>
        <w:instrText xml:space="preserve"> " \l 2 </w:instrText>
      </w:r>
      <w:r w:rsidR="00247CDB" w:rsidRPr="00027E7C">
        <w:rPr>
          <w:rFonts w:eastAsia="Arial Unicode MS"/>
          <w:lang w:val="it-IT"/>
        </w:rPr>
        <w:fldChar w:fldCharType="end"/>
      </w:r>
    </w:p>
    <w:p w:rsidR="003B1F78" w:rsidRPr="00027E7C" w:rsidRDefault="003B1F78" w:rsidP="00A37240">
      <w:pPr>
        <w:pStyle w:val="PURBody-Indented"/>
        <w:rPr>
          <w:rFonts w:eastAsia="Arial Unicode MS"/>
          <w:spacing w:val="-5"/>
          <w:lang w:val="it-IT"/>
        </w:rPr>
      </w:pPr>
      <w:r w:rsidRPr="00027E7C">
        <w:rPr>
          <w:rFonts w:eastAsia="Arial Unicode MS"/>
          <w:spacing w:val="-5"/>
          <w:lang w:val="it-IT"/>
        </w:rPr>
        <w:t>Mentre il software è in esecuzione, il licenziatario potrà utilizzare i relativi tipi di carattere per visualizzare e stampare il contenuto.</w:t>
      </w:r>
      <w:r w:rsidR="003970CF" w:rsidRPr="00027E7C">
        <w:rPr>
          <w:rFonts w:eastAsia="Arial Unicode MS"/>
          <w:spacing w:val="-5"/>
          <w:lang w:val="it-IT"/>
        </w:rPr>
        <w:t xml:space="preserve"> </w:t>
      </w:r>
      <w:r w:rsidRPr="00027E7C">
        <w:rPr>
          <w:rFonts w:eastAsia="Arial Unicode MS"/>
          <w:spacing w:val="-5"/>
          <w:lang w:val="it-IT"/>
        </w:rPr>
        <w:t>Il</w:t>
      </w:r>
      <w:r w:rsidR="00601026" w:rsidRPr="00027E7C">
        <w:rPr>
          <w:rFonts w:eastAsia="Arial Unicode MS"/>
          <w:spacing w:val="-5"/>
          <w:lang w:val="it-IT"/>
        </w:rPr>
        <w:t> </w:t>
      </w:r>
      <w:r w:rsidRPr="00027E7C">
        <w:rPr>
          <w:rFonts w:eastAsia="Arial Unicode MS"/>
          <w:spacing w:val="-5"/>
          <w:lang w:val="it-IT"/>
        </w:rPr>
        <w:t>licenziatario potrà, altresì, incorporare i tipi di carattere nel contenuto solo nella modalità consentita dalle restrizioni relative all</w:t>
      </w:r>
      <w:r w:rsidR="00A37240" w:rsidRPr="00027E7C">
        <w:rPr>
          <w:rFonts w:eastAsia="Arial Unicode MS"/>
          <w:spacing w:val="-5"/>
          <w:lang w:val="it-IT"/>
        </w:rPr>
        <w:t>’</w:t>
      </w:r>
      <w:r w:rsidRPr="00027E7C">
        <w:rPr>
          <w:rFonts w:eastAsia="Arial Unicode MS"/>
          <w:spacing w:val="-5"/>
          <w:lang w:val="it-IT"/>
        </w:rPr>
        <w:t>incorporamento dei tipi di carattere e potrà scaricarli temporaneamente in una stampante o in un altro dispositivo di output per la</w:t>
      </w:r>
      <w:r w:rsidR="00500275" w:rsidRPr="00027E7C">
        <w:rPr>
          <w:rFonts w:eastAsia="Arial Unicode MS"/>
          <w:spacing w:val="-5"/>
          <w:lang w:val="it-IT"/>
        </w:rPr>
        <w:t> </w:t>
      </w:r>
      <w:r w:rsidRPr="00027E7C">
        <w:rPr>
          <w:rFonts w:eastAsia="Arial Unicode MS"/>
          <w:spacing w:val="-5"/>
          <w:lang w:val="it-IT"/>
        </w:rPr>
        <w:t>stampa.</w:t>
      </w:r>
    </w:p>
    <w:p w:rsidR="00C44E34" w:rsidRPr="00027E7C" w:rsidRDefault="00C44E34" w:rsidP="00C44E34">
      <w:pPr>
        <w:pStyle w:val="PURHeading2"/>
        <w:rPr>
          <w:rFonts w:eastAsia="Arial Unicode MS"/>
          <w:lang w:val="it-IT"/>
        </w:rPr>
      </w:pPr>
      <w:r w:rsidRPr="00027E7C">
        <w:rPr>
          <w:rFonts w:eastAsia="Arial Unicode MS"/>
          <w:lang w:val="it-IT"/>
        </w:rPr>
        <w:t>Software .NET Framework e PowerShell</w:t>
      </w:r>
      <w:r w:rsidR="00247CDB" w:rsidRPr="00027E7C">
        <w:rPr>
          <w:rFonts w:eastAsia="Arial Unicode MS"/>
          <w:lang w:val="it-IT"/>
        </w:rPr>
        <w:fldChar w:fldCharType="begin"/>
      </w:r>
      <w:r w:rsidRPr="00027E7C">
        <w:rPr>
          <w:rFonts w:eastAsia="Arial Unicode MS"/>
          <w:lang w:val="it-IT"/>
        </w:rPr>
        <w:instrText xml:space="preserve">TC " </w:instrText>
      </w:r>
      <w:bookmarkStart w:id="32" w:name="_Toc328735186"/>
      <w:bookmarkStart w:id="33" w:name="_Toc328735421"/>
      <w:r w:rsidRPr="00027E7C">
        <w:rPr>
          <w:rFonts w:eastAsia="Arial Unicode MS"/>
          <w:lang w:val="it-IT"/>
        </w:rPr>
        <w:instrText>Software .NET Framework e PowerShell</w:instrText>
      </w:r>
      <w:bookmarkEnd w:id="32"/>
      <w:bookmarkEnd w:id="33"/>
      <w:r w:rsidRPr="00027E7C">
        <w:rPr>
          <w:rFonts w:eastAsia="Arial Unicode MS"/>
          <w:lang w:val="it-IT"/>
        </w:rPr>
        <w:instrText xml:space="preserve"> " \l 2 </w:instrText>
      </w:r>
      <w:r w:rsidR="00247CDB" w:rsidRPr="00027E7C">
        <w:rPr>
          <w:rFonts w:eastAsia="Arial Unicode MS"/>
          <w:lang w:val="it-IT"/>
        </w:rPr>
        <w:fldChar w:fldCharType="end"/>
      </w:r>
    </w:p>
    <w:p w:rsidR="00C44E34" w:rsidRPr="00027E7C" w:rsidRDefault="00C44E34" w:rsidP="00A37240">
      <w:pPr>
        <w:pStyle w:val="PURBody-Indented"/>
        <w:rPr>
          <w:rFonts w:eastAsia="Arial Unicode MS"/>
          <w:lang w:val="it-IT"/>
        </w:rPr>
      </w:pPr>
      <w:r w:rsidRPr="00027E7C">
        <w:rPr>
          <w:rFonts w:eastAsia="Arial Unicode MS"/>
          <w:lang w:val="it-IT"/>
        </w:rPr>
        <w:t>Il software Microsoft .NET Framework e il software PowerShell sono componenti di Microsoft Windows.</w:t>
      </w:r>
      <w:r w:rsidR="003970CF" w:rsidRPr="00027E7C">
        <w:rPr>
          <w:rFonts w:eastAsia="Arial Unicode MS"/>
          <w:lang w:val="it-IT"/>
        </w:rPr>
        <w:t xml:space="preserve"> </w:t>
      </w:r>
      <w:r w:rsidRPr="00027E7C">
        <w:rPr>
          <w:rFonts w:eastAsia="Arial Unicode MS"/>
          <w:lang w:val="it-IT"/>
        </w:rPr>
        <w:t>Salvo quanto previsto nelle Prove Comparative (Benchmarking) che seguono, le condizioni di licenza per Microsoft Windows si applicano all</w:t>
      </w:r>
      <w:r w:rsidR="00A37240" w:rsidRPr="00027E7C">
        <w:rPr>
          <w:rFonts w:eastAsia="Arial Unicode MS"/>
          <w:lang w:val="it-IT"/>
        </w:rPr>
        <w:t>’</w:t>
      </w:r>
      <w:r w:rsidRPr="00027E7C">
        <w:rPr>
          <w:rFonts w:eastAsia="Arial Unicode MS"/>
          <w:lang w:val="it-IT"/>
        </w:rPr>
        <w:t>utilizzo da parte del licenziatario di tali componenti.</w:t>
      </w:r>
      <w:r w:rsidR="003970CF" w:rsidRPr="00027E7C">
        <w:rPr>
          <w:rFonts w:eastAsia="Arial Unicode MS"/>
          <w:lang w:val="it-IT"/>
        </w:rPr>
        <w:t xml:space="preserve"> </w:t>
      </w:r>
    </w:p>
    <w:p w:rsidR="003B1F78" w:rsidRPr="00027E7C" w:rsidRDefault="003B1F78" w:rsidP="003B1F78">
      <w:pPr>
        <w:pStyle w:val="PURHeading2"/>
        <w:rPr>
          <w:rFonts w:eastAsia="Arial Unicode MS"/>
          <w:lang w:val="it-IT"/>
        </w:rPr>
      </w:pPr>
      <w:r w:rsidRPr="00027E7C">
        <w:rPr>
          <w:rFonts w:eastAsia="Arial Unicode MS"/>
          <w:lang w:val="it-IT"/>
        </w:rPr>
        <w:t>Test di benchmark</w:t>
      </w:r>
      <w:r w:rsidR="00247CDB" w:rsidRPr="00027E7C">
        <w:rPr>
          <w:rFonts w:eastAsia="Arial Unicode MS"/>
          <w:lang w:val="it-IT"/>
        </w:rPr>
        <w:fldChar w:fldCharType="begin"/>
      </w:r>
      <w:r w:rsidRPr="00027E7C">
        <w:rPr>
          <w:rFonts w:eastAsia="Arial Unicode MS"/>
          <w:lang w:val="it-IT"/>
        </w:rPr>
        <w:instrText>TC "</w:instrText>
      </w:r>
      <w:bookmarkStart w:id="34" w:name="_Toc328735187"/>
      <w:bookmarkStart w:id="35" w:name="_Toc328735422"/>
      <w:r w:rsidRPr="00027E7C">
        <w:rPr>
          <w:rFonts w:eastAsia="Arial Unicode MS"/>
          <w:lang w:val="it-IT"/>
        </w:rPr>
        <w:instrText>Test di benchmark</w:instrText>
      </w:r>
      <w:bookmarkEnd w:id="34"/>
      <w:bookmarkEnd w:id="35"/>
      <w:r w:rsidRPr="00027E7C">
        <w:rPr>
          <w:rFonts w:eastAsia="Arial Unicode MS"/>
          <w:lang w:val="it-IT"/>
        </w:rPr>
        <w:instrText xml:space="preserve">" \l 2 </w:instrText>
      </w:r>
      <w:r w:rsidR="00247CDB" w:rsidRPr="00027E7C">
        <w:rPr>
          <w:rFonts w:eastAsia="Arial Unicode MS"/>
          <w:lang w:val="it-IT"/>
        </w:rPr>
        <w:fldChar w:fldCharType="end"/>
      </w:r>
    </w:p>
    <w:p w:rsidR="003B1F78" w:rsidRPr="00027E7C" w:rsidRDefault="003B1F78" w:rsidP="003B1F78">
      <w:pPr>
        <w:pStyle w:val="PURBlueStrong-Indented"/>
        <w:rPr>
          <w:rFonts w:eastAsia="Arial Unicode MS"/>
          <w:lang w:val="it-IT"/>
        </w:rPr>
      </w:pPr>
      <w:r w:rsidRPr="00027E7C">
        <w:rPr>
          <w:rFonts w:eastAsia="Arial Unicode MS"/>
          <w:lang w:val="it-IT"/>
        </w:rPr>
        <w:t>Software</w:t>
      </w:r>
    </w:p>
    <w:p w:rsidR="003B1F78" w:rsidRPr="00027E7C" w:rsidRDefault="003B1F78" w:rsidP="003B1F78">
      <w:pPr>
        <w:pStyle w:val="PURBody-Indented"/>
        <w:rPr>
          <w:rFonts w:eastAsia="Arial Unicode MS"/>
          <w:lang w:val="it-IT"/>
        </w:rPr>
      </w:pPr>
      <w:r w:rsidRPr="00027E7C">
        <w:rPr>
          <w:rFonts w:eastAsia="Arial Unicode MS"/>
          <w:lang w:val="it-IT"/>
        </w:rPr>
        <w:t>Il licenziatario dovrà ottenere la preventiva approvazione scritta di Microsoft, al fine di poter comunicare a terzi gli esiti delle prove comparative del software.</w:t>
      </w:r>
      <w:r w:rsidR="003970CF" w:rsidRPr="00027E7C">
        <w:rPr>
          <w:rFonts w:eastAsia="Arial Unicode MS"/>
          <w:lang w:val="it-IT"/>
        </w:rPr>
        <w:t xml:space="preserve"> </w:t>
      </w:r>
      <w:r w:rsidRPr="00027E7C">
        <w:rPr>
          <w:rFonts w:eastAsia="Arial Unicode MS"/>
          <w:lang w:val="it-IT"/>
        </w:rPr>
        <w:t>Non si applica invece a Windows Server o .NET Framework (cfr. sotto).</w:t>
      </w:r>
    </w:p>
    <w:p w:rsidR="003B1F78" w:rsidRPr="00027E7C" w:rsidRDefault="003B1F78" w:rsidP="003B1F78">
      <w:pPr>
        <w:pStyle w:val="PURBlueStrong-Indented"/>
        <w:rPr>
          <w:rFonts w:eastAsia="Arial Unicode MS"/>
          <w:lang w:val="it-IT"/>
        </w:rPr>
      </w:pPr>
      <w:r w:rsidRPr="00027E7C">
        <w:rPr>
          <w:rFonts w:eastAsia="Arial Unicode MS"/>
          <w:lang w:val="it-IT"/>
        </w:rPr>
        <w:t>Microsoft .NET Framework</w:t>
      </w:r>
    </w:p>
    <w:p w:rsidR="003B1F78" w:rsidRPr="00027E7C" w:rsidRDefault="00F9140B" w:rsidP="00500275">
      <w:pPr>
        <w:pStyle w:val="PURBody-Indented"/>
        <w:rPr>
          <w:rFonts w:eastAsia="Arial Unicode MS"/>
          <w:lang w:val="it-IT"/>
        </w:rPr>
      </w:pPr>
      <w:r w:rsidRPr="00027E7C">
        <w:rPr>
          <w:rFonts w:eastAsia="Arial Unicode MS"/>
          <w:lang w:val="it-IT"/>
        </w:rPr>
        <w:t>Il software può includere uno o più componenti di .NET Framework (</w:t>
      </w:r>
      <w:r w:rsidR="00500275" w:rsidRPr="00027E7C">
        <w:rPr>
          <w:rFonts w:eastAsia="Arial Unicode MS"/>
          <w:lang w:val="it-IT"/>
        </w:rPr>
        <w:t>“</w:t>
      </w:r>
      <w:r w:rsidRPr="00027E7C">
        <w:rPr>
          <w:rFonts w:eastAsia="Arial Unicode MS"/>
          <w:lang w:val="it-IT"/>
        </w:rPr>
        <w:t>Componenti .NET</w:t>
      </w:r>
      <w:r w:rsidR="00500275" w:rsidRPr="00027E7C">
        <w:rPr>
          <w:rFonts w:eastAsia="Arial Unicode MS"/>
          <w:lang w:val="it-IT"/>
        </w:rPr>
        <w:t>”</w:t>
      </w:r>
      <w:r w:rsidRPr="00027E7C">
        <w:rPr>
          <w:rFonts w:eastAsia="Arial Unicode MS"/>
          <w:lang w:val="it-IT"/>
        </w:rPr>
        <w:t>).</w:t>
      </w:r>
      <w:r w:rsidR="003970CF" w:rsidRPr="00027E7C">
        <w:rPr>
          <w:rFonts w:eastAsia="Arial Unicode MS"/>
          <w:lang w:val="it-IT"/>
        </w:rPr>
        <w:t xml:space="preserve"> </w:t>
      </w:r>
      <w:r w:rsidRPr="00027E7C">
        <w:rPr>
          <w:rFonts w:eastAsia="Arial Unicode MS"/>
          <w:lang w:val="it-IT"/>
        </w:rPr>
        <w:t>Il licenziatario potrà eseguire prove comparative interne di tali componenti.</w:t>
      </w:r>
      <w:r w:rsidR="003970CF" w:rsidRPr="00027E7C">
        <w:rPr>
          <w:rFonts w:eastAsia="Arial Unicode MS"/>
          <w:lang w:val="it-IT"/>
        </w:rPr>
        <w:t xml:space="preserve"> </w:t>
      </w:r>
      <w:r w:rsidRPr="00027E7C">
        <w:rPr>
          <w:rFonts w:eastAsia="Arial Unicode MS"/>
          <w:lang w:val="it-IT"/>
        </w:rPr>
        <w:t>Il licenziatario può divulgare gli esiti delle prove comparative di tali componenti, purché si</w:t>
      </w:r>
      <w:r w:rsidR="00500275" w:rsidRPr="00027E7C">
        <w:rPr>
          <w:rFonts w:eastAsia="Arial Unicode MS"/>
          <w:lang w:val="it-IT"/>
        </w:rPr>
        <w:t> </w:t>
      </w:r>
      <w:r w:rsidRPr="00027E7C">
        <w:rPr>
          <w:rFonts w:eastAsia="Arial Unicode MS"/>
          <w:lang w:val="it-IT"/>
        </w:rPr>
        <w:t xml:space="preserve">attenga alle condizioni stabilite alla pagina </w:t>
      </w:r>
      <w:r w:rsidRPr="00027E7C">
        <w:rPr>
          <w:rFonts w:eastAsia="Arial Unicode MS"/>
          <w:u w:val="single"/>
          <w:lang w:val="it-IT"/>
        </w:rPr>
        <w:t>http://go.microsoft.com/fwlink/?LinkID=66406</w:t>
      </w:r>
      <w:r w:rsidRPr="00027E7C">
        <w:rPr>
          <w:rFonts w:eastAsia="Arial Unicode MS"/>
          <w:lang w:val="it-IT"/>
        </w:rPr>
        <w:t>.</w:t>
      </w:r>
      <w:r w:rsidR="003970CF" w:rsidRPr="00027E7C">
        <w:rPr>
          <w:rFonts w:eastAsia="Arial Unicode MS"/>
          <w:lang w:val="it-IT"/>
        </w:rPr>
        <w:t xml:space="preserve"> </w:t>
      </w:r>
      <w:r w:rsidRPr="00027E7C">
        <w:rPr>
          <w:rFonts w:eastAsia="Arial Unicode MS"/>
          <w:lang w:val="it-IT"/>
        </w:rPr>
        <w:t xml:space="preserve">Indipendentemente da qualsiasi altro contratto in vigore tra il licenziatario e Microsoft, qualora il licenziatario divulghi gli esiti delle prove comparative, Microsoft sarà autorizzata a divulgare gli esiti delle prove comparative da essa condotte in relazione ai prodotti del licenziatario che sono in concorrenza con il Componente .NET applicabile, purché si attenga alle stesse condizioni riportate alla pagina </w:t>
      </w:r>
      <w:r w:rsidRPr="00027E7C">
        <w:rPr>
          <w:rFonts w:eastAsia="Arial Unicode MS"/>
          <w:u w:val="single"/>
          <w:lang w:val="it-IT"/>
        </w:rPr>
        <w:t>http://go.microsoft.com/fwlink/?LinkID=66406.</w:t>
      </w:r>
    </w:p>
    <w:p w:rsidR="003B1F78" w:rsidRPr="00027E7C" w:rsidRDefault="003B1F78" w:rsidP="003B1F78">
      <w:pPr>
        <w:pStyle w:val="PURHeading2"/>
        <w:rPr>
          <w:rFonts w:eastAsia="Arial Unicode MS"/>
          <w:lang w:val="it-IT"/>
        </w:rPr>
      </w:pPr>
      <w:r w:rsidRPr="00027E7C">
        <w:rPr>
          <w:rFonts w:eastAsia="Arial Unicode MS"/>
          <w:lang w:val="it-IT"/>
        </w:rPr>
        <w:t>Elemento di Report Mappa di SQL Server Reporting Services</w:t>
      </w:r>
      <w:r w:rsidR="00247CDB" w:rsidRPr="00027E7C">
        <w:rPr>
          <w:rFonts w:eastAsia="Arial Unicode MS"/>
          <w:lang w:val="it-IT"/>
        </w:rPr>
        <w:fldChar w:fldCharType="begin"/>
      </w:r>
      <w:r w:rsidRPr="00027E7C">
        <w:rPr>
          <w:rFonts w:eastAsia="Arial Unicode MS"/>
          <w:lang w:val="it-IT"/>
        </w:rPr>
        <w:instrText>TC "</w:instrText>
      </w:r>
      <w:bookmarkStart w:id="36" w:name="_Toc328735188"/>
      <w:bookmarkStart w:id="37" w:name="_Toc328735423"/>
      <w:r w:rsidRPr="00027E7C">
        <w:rPr>
          <w:rFonts w:eastAsia="Arial Unicode MS"/>
          <w:lang w:val="it-IT"/>
        </w:rPr>
        <w:instrText>Elemento di Report Mappa di SQL Server Reporting Services</w:instrText>
      </w:r>
      <w:bookmarkEnd w:id="36"/>
      <w:bookmarkEnd w:id="37"/>
      <w:r w:rsidRPr="00027E7C">
        <w:rPr>
          <w:rFonts w:eastAsia="Arial Unicode MS"/>
          <w:lang w:val="it-IT"/>
        </w:rPr>
        <w:instrText xml:space="preserve"> " \l 2 </w:instrText>
      </w:r>
      <w:r w:rsidR="00247CDB" w:rsidRPr="00027E7C">
        <w:rPr>
          <w:rFonts w:eastAsia="Arial Unicode MS"/>
          <w:lang w:val="it-IT"/>
        </w:rPr>
        <w:fldChar w:fldCharType="end"/>
      </w:r>
    </w:p>
    <w:p w:rsidR="003B1F78" w:rsidRPr="00027E7C" w:rsidRDefault="003B1F78" w:rsidP="00A37240">
      <w:pPr>
        <w:pStyle w:val="PURBody-Indented"/>
        <w:rPr>
          <w:rFonts w:eastAsia="Arial Unicode MS"/>
          <w:lang w:val="it-IT"/>
        </w:rPr>
      </w:pPr>
      <w:r w:rsidRPr="00027E7C">
        <w:rPr>
          <w:rFonts w:eastAsia="Arial Unicode MS"/>
          <w:lang w:val="it-IT"/>
        </w:rPr>
        <w:t>Il software potrà includere funzionalità in grado di recuperare contenuti quali mappe, immagini e altri dati attraverso l</w:t>
      </w:r>
      <w:r w:rsidR="00A37240" w:rsidRPr="00027E7C">
        <w:rPr>
          <w:rFonts w:eastAsia="Arial Unicode MS"/>
          <w:lang w:val="it-IT"/>
        </w:rPr>
        <w:t>’</w:t>
      </w:r>
      <w:r w:rsidRPr="00027E7C">
        <w:rPr>
          <w:rFonts w:eastAsia="Arial Unicode MS"/>
          <w:lang w:val="it-IT"/>
        </w:rPr>
        <w:t>Application Programming Interface di Bing Maps (o marchi successivi) ("API di Bing Maps") per creare report contenenti dati, oltre a mappe e</w:t>
      </w:r>
      <w:r w:rsidR="001E5B52" w:rsidRPr="00027E7C">
        <w:rPr>
          <w:rFonts w:eastAsia="Arial Unicode MS"/>
          <w:lang w:val="it-IT"/>
        </w:rPr>
        <w:t> </w:t>
      </w:r>
      <w:r w:rsidRPr="00027E7C">
        <w:rPr>
          <w:rFonts w:eastAsia="Arial Unicode MS"/>
          <w:lang w:val="it-IT"/>
        </w:rPr>
        <w:t>immagini aeree e ibride. Qualora queste funzionalità siano incluse, il licenziatario potrà utilizzarle per creare e visualizzare documenti dinamici o statici solo in combinazione con, e attraverso metodi e modalità di accesso integrati nel software. Il licenziatario non potrà diversamente copiare, memorizzare, archiviare o creare un database del contenuto disponibile attraverso l</w:t>
      </w:r>
      <w:r w:rsidR="00A37240" w:rsidRPr="00027E7C">
        <w:rPr>
          <w:rFonts w:eastAsia="Arial Unicode MS"/>
          <w:lang w:val="it-IT"/>
        </w:rPr>
        <w:t>’</w:t>
      </w:r>
      <w:r w:rsidRPr="00027E7C">
        <w:rPr>
          <w:rFonts w:eastAsia="Arial Unicode MS"/>
          <w:lang w:val="it-IT"/>
        </w:rPr>
        <w:t>API di Bing Maps. Il licenziatario non potrà utilizzare l</w:t>
      </w:r>
      <w:r w:rsidR="00A37240" w:rsidRPr="00027E7C">
        <w:rPr>
          <w:rFonts w:eastAsia="Arial Unicode MS"/>
          <w:lang w:val="it-IT"/>
        </w:rPr>
        <w:t>’</w:t>
      </w:r>
      <w:r w:rsidRPr="00027E7C">
        <w:rPr>
          <w:rFonts w:eastAsia="Arial Unicode MS"/>
          <w:lang w:val="it-IT"/>
        </w:rPr>
        <w:t>API di Bing Maps per fornire indicazioni basate sulla posizione o l</w:t>
      </w:r>
      <w:r w:rsidR="00A37240" w:rsidRPr="00027E7C">
        <w:rPr>
          <w:rFonts w:eastAsia="Arial Unicode MS"/>
          <w:lang w:val="it-IT"/>
        </w:rPr>
        <w:t>’</w:t>
      </w:r>
      <w:r w:rsidRPr="00027E7C">
        <w:rPr>
          <w:rFonts w:eastAsia="Arial Unicode MS"/>
          <w:lang w:val="it-IT"/>
        </w:rPr>
        <w:t>instradamento tramite sensori, né utilizzare per alcuno scopo dati sul traffico stradale o immagini panoramiche (o i metadati associati), anche se disponibili attraverso l</w:t>
      </w:r>
      <w:r w:rsidR="00A37240" w:rsidRPr="00027E7C">
        <w:rPr>
          <w:rFonts w:eastAsia="Arial Unicode MS"/>
          <w:lang w:val="it-IT"/>
        </w:rPr>
        <w:t>’</w:t>
      </w:r>
      <w:r w:rsidRPr="00027E7C">
        <w:rPr>
          <w:rFonts w:eastAsia="Arial Unicode MS"/>
          <w:lang w:val="it-IT"/>
        </w:rPr>
        <w:t>API di Bing Maps. L</w:t>
      </w:r>
      <w:r w:rsidR="00A37240" w:rsidRPr="00027E7C">
        <w:rPr>
          <w:rFonts w:eastAsia="Arial Unicode MS"/>
          <w:lang w:val="it-IT"/>
        </w:rPr>
        <w:t>’</w:t>
      </w:r>
      <w:r w:rsidRPr="00027E7C">
        <w:rPr>
          <w:rFonts w:eastAsia="Arial Unicode MS"/>
          <w:lang w:val="it-IT"/>
        </w:rPr>
        <w:t>utilizzo dell’API di Bing Maps e del contenuto associato da parte del</w:t>
      </w:r>
      <w:r w:rsidR="001E5B52" w:rsidRPr="00027E7C">
        <w:rPr>
          <w:rFonts w:eastAsia="Arial Unicode MS"/>
          <w:lang w:val="it-IT"/>
        </w:rPr>
        <w:t> </w:t>
      </w:r>
      <w:r w:rsidRPr="00027E7C">
        <w:rPr>
          <w:rFonts w:eastAsia="Arial Unicode MS"/>
          <w:lang w:val="it-IT"/>
        </w:rPr>
        <w:t xml:space="preserve">licenziatario è soggetto anche alle condizioni aggiuntive disponibili all’indirizzo </w:t>
      </w:r>
      <w:hyperlink r:id="rId24">
        <w:r w:rsidRPr="00027E7C">
          <w:rPr>
            <w:rFonts w:eastAsia="Arial Unicode MS"/>
            <w:color w:val="00467F"/>
            <w:u w:val="single"/>
            <w:lang w:val="it-IT"/>
          </w:rPr>
          <w:t>http://go.microsoft.com/fwlink/?LinkId=21969</w:t>
        </w:r>
      </w:hyperlink>
      <w:r w:rsidRPr="00027E7C">
        <w:rPr>
          <w:rFonts w:eastAsia="Arial Unicode MS"/>
          <w:lang w:val="it-IT"/>
        </w:rPr>
        <w:t>.</w:t>
      </w:r>
    </w:p>
    <w:p w:rsidR="003B1F78" w:rsidRPr="00027E7C" w:rsidRDefault="003B1F78" w:rsidP="003B1F78">
      <w:pPr>
        <w:pStyle w:val="PURBody-Indented"/>
        <w:rPr>
          <w:rFonts w:eastAsia="Arial Unicode MS"/>
          <w:lang w:val="it-IT"/>
        </w:rPr>
      </w:pPr>
      <w:r w:rsidRPr="00027E7C">
        <w:rPr>
          <w:rFonts w:eastAsia="Arial Unicode MS"/>
          <w:lang w:val="it-IT"/>
        </w:rPr>
        <w:t>Il partecipante non potrà:</w:t>
      </w:r>
    </w:p>
    <w:p w:rsidR="003B1F78" w:rsidRPr="00027E7C" w:rsidRDefault="003B1F78" w:rsidP="001E5B52">
      <w:pPr>
        <w:pStyle w:val="PURBullet-Indented"/>
        <w:numPr>
          <w:ilvl w:val="1"/>
          <w:numId w:val="5"/>
        </w:numPr>
        <w:rPr>
          <w:rFonts w:eastAsia="Arial Unicode MS"/>
          <w:lang w:val="it-IT"/>
        </w:rPr>
      </w:pPr>
      <w:r w:rsidRPr="00027E7C">
        <w:rPr>
          <w:rFonts w:eastAsia="Arial Unicode MS"/>
          <w:lang w:val="it-IT"/>
        </w:rPr>
        <w:t>rimuovere, ridurre, bloccare o modificare alcun logo, marchio, copyright, filigrana digitale o altre comunicazioni di Microsoft o</w:t>
      </w:r>
      <w:r w:rsidR="001E5B52" w:rsidRPr="00027E7C">
        <w:rPr>
          <w:rFonts w:eastAsia="Arial Unicode MS"/>
          <w:lang w:val="it-IT"/>
        </w:rPr>
        <w:t> </w:t>
      </w:r>
      <w:r w:rsidRPr="00027E7C">
        <w:rPr>
          <w:rFonts w:eastAsia="Arial Unicode MS"/>
          <w:lang w:val="it-IT"/>
        </w:rPr>
        <w:t xml:space="preserve">dei suoi fornitori presenti nel software, incluso il contenuto messo a sua disposizione tramite il software, né </w:t>
      </w:r>
    </w:p>
    <w:p w:rsidR="003B1F78" w:rsidRPr="00027E7C" w:rsidRDefault="003B1F78" w:rsidP="005D6562">
      <w:pPr>
        <w:pStyle w:val="PURBullet-Indented"/>
        <w:numPr>
          <w:ilvl w:val="1"/>
          <w:numId w:val="5"/>
        </w:numPr>
        <w:rPr>
          <w:rFonts w:eastAsia="Arial Unicode MS"/>
          <w:lang w:val="it-IT"/>
        </w:rPr>
      </w:pPr>
      <w:r w:rsidRPr="00027E7C">
        <w:rPr>
          <w:rFonts w:eastAsia="Arial Unicode MS"/>
          <w:lang w:val="it-IT"/>
        </w:rPr>
        <w:t xml:space="preserve">pubblicare il software, incluse eventuali interfacce di programmazione delle applicazioni presenti nel software, per consentirne ad altri la duplicazione, né </w:t>
      </w:r>
    </w:p>
    <w:p w:rsidR="003B1F78" w:rsidRPr="00027E7C" w:rsidRDefault="003B1F78" w:rsidP="005D6562">
      <w:pPr>
        <w:pStyle w:val="PURBullet-Indented"/>
        <w:numPr>
          <w:ilvl w:val="1"/>
          <w:numId w:val="5"/>
        </w:numPr>
        <w:rPr>
          <w:rFonts w:eastAsia="Arial Unicode MS"/>
          <w:lang w:val="it-IT"/>
        </w:rPr>
      </w:pPr>
      <w:r w:rsidRPr="00027E7C">
        <w:rPr>
          <w:rFonts w:eastAsia="Arial Unicode MS"/>
          <w:lang w:val="it-IT"/>
        </w:rPr>
        <w:t>condividere o in altro modo distribuire documenti, testo o immagini create utilizzando le funzionalità Data Mapping Services del software.</w:t>
      </w:r>
    </w:p>
    <w:p w:rsidR="003B1F78" w:rsidRPr="00027E7C" w:rsidRDefault="003B1F78" w:rsidP="003B1F78">
      <w:pPr>
        <w:pStyle w:val="PURHeading2"/>
        <w:rPr>
          <w:rFonts w:eastAsia="Arial Unicode MS"/>
          <w:lang w:val="it-IT"/>
        </w:rPr>
      </w:pPr>
      <w:r w:rsidRPr="00027E7C">
        <w:rPr>
          <w:rFonts w:eastAsia="Arial Unicode MS"/>
          <w:lang w:val="it-IT"/>
        </w:rPr>
        <w:t>Multiplexing</w:t>
      </w:r>
      <w:r w:rsidR="00247CDB" w:rsidRPr="00027E7C">
        <w:rPr>
          <w:rFonts w:eastAsia="Arial Unicode MS"/>
          <w:lang w:val="it-IT"/>
        </w:rPr>
        <w:fldChar w:fldCharType="begin"/>
      </w:r>
      <w:r w:rsidRPr="00027E7C">
        <w:rPr>
          <w:rFonts w:eastAsia="Arial Unicode MS"/>
          <w:lang w:val="it-IT"/>
        </w:rPr>
        <w:instrText xml:space="preserve"> TC "</w:instrText>
      </w:r>
      <w:bookmarkStart w:id="38" w:name="_Toc328735189"/>
      <w:bookmarkStart w:id="39" w:name="_Toc328735424"/>
      <w:r w:rsidRPr="00027E7C">
        <w:rPr>
          <w:rFonts w:eastAsia="Arial Unicode MS"/>
          <w:lang w:val="it-IT"/>
        </w:rPr>
        <w:instrText>Multiplexing</w:instrText>
      </w:r>
      <w:bookmarkEnd w:id="38"/>
      <w:bookmarkEnd w:id="39"/>
      <w:r w:rsidRPr="00027E7C">
        <w:rPr>
          <w:rFonts w:eastAsia="Arial Unicode MS"/>
          <w:lang w:val="it-IT"/>
        </w:rPr>
        <w:instrText xml:space="preserve"> " \l 2</w:instrText>
      </w:r>
      <w:r w:rsidR="00247CDB" w:rsidRPr="00027E7C">
        <w:rPr>
          <w:rFonts w:eastAsia="Arial Unicode MS"/>
          <w:lang w:val="it-IT"/>
        </w:rPr>
        <w:fldChar w:fldCharType="end"/>
      </w:r>
    </w:p>
    <w:p w:rsidR="003B1F78" w:rsidRPr="00027E7C" w:rsidRDefault="003B1F78" w:rsidP="001E5B52">
      <w:pPr>
        <w:pStyle w:val="PURBody-Indented"/>
        <w:rPr>
          <w:rFonts w:eastAsia="Arial Unicode MS"/>
          <w:lang w:val="it-IT"/>
        </w:rPr>
      </w:pPr>
      <w:r w:rsidRPr="00027E7C">
        <w:rPr>
          <w:rFonts w:eastAsia="Arial Unicode MS"/>
          <w:lang w:val="it-IT"/>
        </w:rPr>
        <w:t>Hardware o software utilizzato dal licenziatario per raggruppare le connessioni, reindirizzare le informazioni, ridurre il numero dei</w:t>
      </w:r>
      <w:r w:rsidR="001E5B52" w:rsidRPr="00027E7C">
        <w:rPr>
          <w:rFonts w:eastAsia="Arial Unicode MS"/>
          <w:lang w:val="it-IT"/>
        </w:rPr>
        <w:t> </w:t>
      </w:r>
      <w:r w:rsidRPr="00027E7C">
        <w:rPr>
          <w:rFonts w:eastAsia="Arial Unicode MS"/>
          <w:lang w:val="it-IT"/>
        </w:rPr>
        <w:t xml:space="preserve">dispositivi o degli utenti che utilizzano o accedono direttamente al prodotto oppure ridurre il numero di ambienti del sistema operativo (o OSE), di dispositivi o di utenti che il prodotto gestisce direttamente, (talvolta indicato come </w:t>
      </w:r>
      <w:r w:rsidR="001E5B52" w:rsidRPr="00027E7C">
        <w:rPr>
          <w:rFonts w:eastAsia="Arial Unicode MS"/>
          <w:lang w:val="it-IT"/>
        </w:rPr>
        <w:t>“</w:t>
      </w:r>
      <w:r w:rsidRPr="00027E7C">
        <w:rPr>
          <w:rFonts w:eastAsia="Arial Unicode MS"/>
          <w:lang w:val="it-IT"/>
        </w:rPr>
        <w:t>multiplexing</w:t>
      </w:r>
      <w:r w:rsidR="001E5B52" w:rsidRPr="00027E7C">
        <w:rPr>
          <w:rFonts w:eastAsia="Arial Unicode MS"/>
          <w:lang w:val="it-IT"/>
        </w:rPr>
        <w:t>”</w:t>
      </w:r>
      <w:r w:rsidRPr="00027E7C">
        <w:rPr>
          <w:rFonts w:eastAsia="Arial Unicode MS"/>
          <w:lang w:val="it-IT"/>
        </w:rPr>
        <w:t xml:space="preserve"> o </w:t>
      </w:r>
      <w:r w:rsidR="001E5B52" w:rsidRPr="00027E7C">
        <w:rPr>
          <w:rFonts w:eastAsia="Arial Unicode MS"/>
          <w:lang w:val="it-IT"/>
        </w:rPr>
        <w:t>“</w:t>
      </w:r>
      <w:r w:rsidRPr="00027E7C">
        <w:rPr>
          <w:rFonts w:eastAsia="Arial Unicode MS"/>
          <w:lang w:val="it-IT"/>
        </w:rPr>
        <w:t>pooling</w:t>
      </w:r>
      <w:r w:rsidR="001E5B52" w:rsidRPr="00027E7C">
        <w:rPr>
          <w:rFonts w:eastAsia="Arial Unicode MS"/>
          <w:lang w:val="it-IT"/>
        </w:rPr>
        <w:t>”</w:t>
      </w:r>
      <w:r w:rsidRPr="00027E7C">
        <w:rPr>
          <w:rFonts w:eastAsia="Arial Unicode MS"/>
          <w:lang w:val="it-IT"/>
        </w:rPr>
        <w:t>), non riduce il numero di licenze di qualsiasi tipo delle quali il licenziatario necessita.</w:t>
      </w:r>
    </w:p>
    <w:p w:rsidR="003B1F78" w:rsidRPr="00027E7C" w:rsidRDefault="003B1F78" w:rsidP="003B1F78">
      <w:pPr>
        <w:pStyle w:val="PURHeading2"/>
        <w:rPr>
          <w:rFonts w:eastAsia="Arial Unicode MS"/>
          <w:lang w:val="it-IT"/>
        </w:rPr>
      </w:pPr>
      <w:r w:rsidRPr="00027E7C">
        <w:rPr>
          <w:rFonts w:eastAsia="Arial Unicode MS"/>
          <w:lang w:val="it-IT"/>
        </w:rPr>
        <w:lastRenderedPageBreak/>
        <w:t>Software e Servizi</w:t>
      </w:r>
      <w:r w:rsidR="00247CDB" w:rsidRPr="00027E7C">
        <w:rPr>
          <w:rFonts w:eastAsia="Arial Unicode MS"/>
          <w:lang w:val="it-IT"/>
        </w:rPr>
        <w:fldChar w:fldCharType="begin"/>
      </w:r>
      <w:r w:rsidRPr="00027E7C">
        <w:rPr>
          <w:rFonts w:eastAsia="Arial Unicode MS"/>
          <w:lang w:val="it-IT"/>
        </w:rPr>
        <w:instrText>TC "</w:instrText>
      </w:r>
      <w:bookmarkStart w:id="40" w:name="_Toc328735190"/>
      <w:bookmarkStart w:id="41" w:name="_Toc328735425"/>
      <w:r w:rsidRPr="00027E7C">
        <w:rPr>
          <w:rFonts w:eastAsia="Arial Unicode MS"/>
          <w:lang w:val="it-IT"/>
        </w:rPr>
        <w:instrText>Software e Servizi</w:instrText>
      </w:r>
      <w:bookmarkEnd w:id="40"/>
      <w:bookmarkEnd w:id="41"/>
      <w:r w:rsidRPr="00027E7C">
        <w:rPr>
          <w:rFonts w:eastAsia="Arial Unicode MS"/>
          <w:lang w:val="it-IT"/>
        </w:rPr>
        <w:instrText xml:space="preserve">" \l 2 </w:instrText>
      </w:r>
      <w:r w:rsidR="00247CDB" w:rsidRPr="00027E7C">
        <w:rPr>
          <w:rFonts w:eastAsia="Arial Unicode MS"/>
          <w:lang w:val="it-IT"/>
        </w:rPr>
        <w:fldChar w:fldCharType="end"/>
      </w:r>
    </w:p>
    <w:p w:rsidR="003B1F78" w:rsidRPr="00027E7C" w:rsidRDefault="003B1F78" w:rsidP="00A37240">
      <w:pPr>
        <w:pStyle w:val="PURBody-Indented"/>
        <w:rPr>
          <w:rFonts w:eastAsia="Arial Unicode MS"/>
          <w:lang w:val="it-IT"/>
        </w:rPr>
      </w:pPr>
      <w:r w:rsidRPr="00027E7C">
        <w:rPr>
          <w:rFonts w:eastAsia="Arial Unicode MS"/>
          <w:lang w:val="it-IT"/>
        </w:rPr>
        <w:t>Microsoft potrà fornire servizi mediante funzionalità software che si connettono a Microsoft o ai sistemi informatici del provider di servizi tramite Internet.</w:t>
      </w:r>
      <w:r w:rsidR="003970CF" w:rsidRPr="00027E7C">
        <w:rPr>
          <w:rFonts w:eastAsia="Arial Unicode MS"/>
          <w:lang w:val="it-IT"/>
        </w:rPr>
        <w:t xml:space="preserve"> </w:t>
      </w:r>
      <w:r w:rsidRPr="00027E7C">
        <w:rPr>
          <w:rFonts w:eastAsia="Arial Unicode MS"/>
          <w:lang w:val="it-IT"/>
        </w:rPr>
        <w:t>Microsoft potrà cambiare o annullare i servizi in qualsiasi momento.</w:t>
      </w:r>
      <w:r w:rsidR="003970CF" w:rsidRPr="00027E7C">
        <w:rPr>
          <w:rFonts w:eastAsia="Arial Unicode MS"/>
          <w:lang w:val="it-IT"/>
        </w:rPr>
        <w:t xml:space="preserve"> </w:t>
      </w:r>
      <w:r w:rsidRPr="00027E7C">
        <w:rPr>
          <w:rFonts w:eastAsia="Arial Unicode MS"/>
          <w:lang w:val="it-IT"/>
        </w:rPr>
        <w:t>Il licenziatario non potrà utilizzare tali servizi in alcun modo che possa danneggiarli o pregiudicarne l</w:t>
      </w:r>
      <w:r w:rsidR="00A37240" w:rsidRPr="00027E7C">
        <w:rPr>
          <w:rFonts w:eastAsia="Arial Unicode MS"/>
          <w:lang w:val="it-IT"/>
        </w:rPr>
        <w:t>’</w:t>
      </w:r>
      <w:r w:rsidRPr="00027E7C">
        <w:rPr>
          <w:rFonts w:eastAsia="Arial Unicode MS"/>
          <w:lang w:val="it-IT"/>
        </w:rPr>
        <w:t>utilizzo da parte di altri utenti.</w:t>
      </w:r>
      <w:r w:rsidR="003970CF" w:rsidRPr="00027E7C">
        <w:rPr>
          <w:rFonts w:eastAsia="Arial Unicode MS"/>
          <w:lang w:val="it-IT"/>
        </w:rPr>
        <w:t xml:space="preserve"> </w:t>
      </w:r>
      <w:r w:rsidRPr="00027E7C">
        <w:rPr>
          <w:rFonts w:eastAsia="Arial Unicode MS"/>
          <w:lang w:val="it-IT"/>
        </w:rPr>
        <w:t>Il licenziatario non potrà utilizzare i</w:t>
      </w:r>
      <w:r w:rsidR="00D76122" w:rsidRPr="00027E7C">
        <w:rPr>
          <w:rFonts w:eastAsia="Arial Unicode MS"/>
          <w:lang w:val="it-IT"/>
        </w:rPr>
        <w:t> </w:t>
      </w:r>
      <w:r w:rsidRPr="00027E7C">
        <w:rPr>
          <w:rFonts w:eastAsia="Arial Unicode MS"/>
          <w:lang w:val="it-IT"/>
        </w:rPr>
        <w:t>servizi per tentare di accedere in modo non autorizzato a servizi, dati, account o reti con qualsiasi mezzo.</w:t>
      </w:r>
    </w:p>
    <w:p w:rsidR="003B1F78" w:rsidRPr="00027E7C" w:rsidRDefault="003B1F78" w:rsidP="00F4530D">
      <w:pPr>
        <w:pStyle w:val="PURBody-Indented"/>
        <w:rPr>
          <w:rFonts w:eastAsia="Arial Unicode MS"/>
          <w:lang w:val="it-IT"/>
        </w:rPr>
      </w:pPr>
    </w:p>
    <w:p w:rsidR="003B1F78" w:rsidRPr="00027E7C" w:rsidRDefault="003B1F78">
      <w:pPr>
        <w:pStyle w:val="PURBody-Indented"/>
        <w:rPr>
          <w:rFonts w:eastAsia="Arial Unicode MS"/>
          <w:lang w:val="it-IT"/>
        </w:rPr>
      </w:pPr>
    </w:p>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073E6B">
      <w:pPr>
        <w:pStyle w:val="PURHeading1"/>
        <w:rPr>
          <w:rFonts w:eastAsia="Arial Unicode MS"/>
          <w:lang w:val="it-IT"/>
        </w:rPr>
      </w:pPr>
      <w:bookmarkStart w:id="42" w:name="_Sec64"/>
      <w:r w:rsidRPr="00027E7C">
        <w:rPr>
          <w:rFonts w:eastAsia="Arial Unicode MS"/>
          <w:lang w:val="it-IT"/>
        </w:rPr>
        <w:t>Condizioni di Licenza Specifiche per il Servizio</w:t>
      </w:r>
      <w:bookmarkEnd w:id="42"/>
    </w:p>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3327CB">
      <w:pPr>
        <w:pStyle w:val="PURProductName"/>
        <w:rPr>
          <w:rFonts w:eastAsia="Arial Unicode MS"/>
          <w:lang w:val="it-IT"/>
        </w:rPr>
      </w:pPr>
      <w:bookmarkStart w:id="43" w:name="_Sec429"/>
      <w:r w:rsidRPr="00027E7C">
        <w:rPr>
          <w:rFonts w:eastAsia="Arial Unicode MS"/>
          <w:lang w:val="it-IT"/>
        </w:rPr>
        <w:t>Microsoft Dynamics CRM Mobile</w:t>
      </w:r>
      <w:bookmarkEnd w:id="43"/>
      <w:r w:rsidR="00247CDB" w:rsidRPr="00027E7C">
        <w:rPr>
          <w:rFonts w:eastAsia="Arial Unicode MS"/>
          <w:lang w:val="it-IT"/>
        </w:rPr>
        <w:fldChar w:fldCharType="begin"/>
      </w:r>
      <w:r w:rsidRPr="00027E7C">
        <w:rPr>
          <w:rFonts w:eastAsia="Arial Unicode MS"/>
          <w:lang w:val="it-IT"/>
        </w:rPr>
        <w:instrText xml:space="preserve">XE "Dynamics CRM Mobile" </w:instrText>
      </w:r>
      <w:r w:rsidR="00247CDB" w:rsidRPr="00027E7C">
        <w:rPr>
          <w:rFonts w:eastAsia="Arial Unicode MS"/>
          <w:lang w:val="it-IT"/>
        </w:rPr>
        <w:fldChar w:fldCharType="end"/>
      </w:r>
      <w:r w:rsidR="00247CDB" w:rsidRPr="00027E7C">
        <w:rPr>
          <w:rFonts w:eastAsia="Arial Unicode MS"/>
          <w:lang w:val="it-IT"/>
        </w:rPr>
        <w:fldChar w:fldCharType="begin"/>
      </w:r>
      <w:r w:rsidR="00ED4593" w:rsidRPr="00027E7C">
        <w:rPr>
          <w:rFonts w:eastAsia="Arial Unicode MS"/>
          <w:lang w:val="it-IT"/>
        </w:rPr>
        <w:instrText xml:space="preserve"> TC "</w:instrText>
      </w:r>
      <w:bookmarkStart w:id="44" w:name="_Toc328735191"/>
      <w:bookmarkStart w:id="45" w:name="_Toc328735426"/>
      <w:r w:rsidR="00ED4593" w:rsidRPr="00027E7C">
        <w:rPr>
          <w:rFonts w:eastAsia="Arial Unicode MS"/>
          <w:lang w:val="it-IT"/>
        </w:rPr>
        <w:instrText>Dynamics CRM Mobile</w:instrText>
      </w:r>
      <w:bookmarkEnd w:id="44"/>
      <w:bookmarkEnd w:id="45"/>
      <w:r w:rsidR="00ED4593" w:rsidRPr="00027E7C">
        <w:rPr>
          <w:rFonts w:eastAsia="Arial Unicode MS"/>
          <w:lang w:val="it-IT"/>
        </w:rPr>
        <w:instrText>" \l 2</w:instrText>
      </w:r>
      <w:r w:rsidR="00247CDB" w:rsidRPr="00027E7C">
        <w:rPr>
          <w:rFonts w:eastAsia="Arial Unicode MS"/>
          <w:lang w:val="it-IT"/>
        </w:rPr>
        <w:fldChar w:fldCharType="end"/>
      </w:r>
    </w:p>
    <w:p w:rsidR="0082133B" w:rsidRPr="00027E7C" w:rsidRDefault="00ED4593" w:rsidP="00A37240">
      <w:pPr>
        <w:pStyle w:val="PURLicenseTerm"/>
        <w:rPr>
          <w:rFonts w:eastAsia="Arial Unicode MS"/>
          <w:lang w:val="it-IT"/>
        </w:rPr>
      </w:pPr>
      <w:r w:rsidRPr="00027E7C">
        <w:rPr>
          <w:rFonts w:eastAsia="Arial Unicode MS"/>
          <w:lang w:val="it-IT"/>
        </w:rPr>
        <w:t>Le condizioni di licenza che si applicano all</w:t>
      </w:r>
      <w:r w:rsidR="00A37240" w:rsidRPr="00027E7C">
        <w:rPr>
          <w:rFonts w:eastAsia="Arial Unicode MS"/>
          <w:lang w:val="it-IT"/>
        </w:rPr>
        <w:t>’</w:t>
      </w:r>
      <w:r w:rsidRPr="00027E7C">
        <w:rPr>
          <w:rFonts w:eastAsia="Arial Unicode MS"/>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382"/>
        <w:gridCol w:w="5648"/>
      </w:tblGrid>
      <w:tr w:rsidR="0082133B" w:rsidRPr="00027E7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Informativa sulla Privacy: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25" w:history="1">
              <w:r w:rsidRPr="00027E7C">
                <w:rPr>
                  <w:rStyle w:val="Hyperlink"/>
                  <w:rFonts w:eastAsia="Arial Unicode MS"/>
                  <w:lang w:val="it-IT"/>
                </w:rPr>
                <w:t>http://go.microsoft.com/fwlink/?LinkID=101172</w:t>
              </w:r>
            </w:hyperlink>
            <w:r w:rsidRPr="00027E7C">
              <w:rPr>
                <w:rFonts w:eastAsia="Arial Unicode MS"/>
                <w:color w:val="404040"/>
                <w:lang w:val="it-IT"/>
              </w:rPr>
              <w:t>)</w:t>
            </w:r>
          </w:p>
        </w:t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Panoramica della Protezione: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26" w:history="1">
              <w:r w:rsidRPr="00027E7C">
                <w:rPr>
                  <w:rStyle w:val="Hyperlink"/>
                  <w:rFonts w:eastAsia="Arial Unicode MS"/>
                  <w:lang w:val="it-IT"/>
                </w:rPr>
                <w:t>http://www.microsoft.com/download/en/details.aspx?id=15543</w:t>
              </w:r>
            </w:hyperlink>
            <w:r w:rsidRPr="00027E7C">
              <w:rPr>
                <w:rFonts w:eastAsia="Arial Unicode MS"/>
                <w:color w:val="404040"/>
                <w:lang w:val="it-IT"/>
              </w:rPr>
              <w:t>)</w:t>
            </w:r>
          </w:p>
        </w:tc>
      </w:tr>
      <w:tr w:rsidR="0082133B" w:rsidRPr="00027E7C">
        <w:tc>
          <w:tcPr>
            <w:tcW w:w="6120" w:type="dxa"/>
          </w:tcPr>
          <w:p w:rsidR="0082133B" w:rsidRPr="00027E7C" w:rsidRDefault="0082133B">
            <w:pPr>
              <w:pStyle w:val="PURBody"/>
              <w:rPr>
                <w:rFonts w:eastAsia="Arial Unicode MS"/>
                <w:lang w:val="it-IT"/>
              </w:rPr>
            </w:pPr>
          </w:p>
        </w:t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Contratto di Servizio: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27">
              <w:hyperlink r:id="rId28" w:history="1">
                <w:r w:rsidR="00CC0218" w:rsidRPr="00027E7C">
                  <w:rPr>
                    <w:rStyle w:val="Hyperlink"/>
                    <w:rFonts w:eastAsia="Arial Unicode MS"/>
                    <w:lang w:val="it-IT"/>
                  </w:rPr>
                  <w:t>http://microsoft.com/licensing/contracts</w:t>
                </w:r>
              </w:hyperlink>
            </w:hyperlink>
            <w:r w:rsidRPr="00027E7C">
              <w:rPr>
                <w:rFonts w:eastAsia="Arial Unicode MS"/>
                <w:lang w:val="it-IT"/>
              </w:rPr>
              <w:t>)</w:t>
            </w:r>
          </w:p>
        </w:tc>
      </w:tr>
    </w:tbl>
    <w:p w:rsidR="0082133B" w:rsidRPr="00027E7C" w:rsidRDefault="00ED4593">
      <w:pPr>
        <w:pStyle w:val="PURBlueBGHeader"/>
        <w:rPr>
          <w:rFonts w:eastAsia="Arial Unicode MS"/>
          <w:lang w:val="it-IT"/>
        </w:rPr>
      </w:pPr>
      <w:r w:rsidRPr="00027E7C">
        <w:rPr>
          <w:rFonts w:eastAsia="Arial Unicode MS"/>
          <w:lang w:val="it-IT"/>
        </w:rPr>
        <w:t>SL per Utente</w:t>
      </w:r>
    </w:p>
    <w:tbl>
      <w:tblPr>
        <w:tblStyle w:val="PURTableNoVertical"/>
        <w:tblW w:w="0" w:type="auto"/>
        <w:tblLook w:val="04A0" w:firstRow="1" w:lastRow="0" w:firstColumn="1" w:lastColumn="0" w:noHBand="0" w:noVBand="1"/>
      </w:tblPr>
      <w:tblGrid>
        <w:gridCol w:w="5335"/>
        <w:gridCol w:w="5307"/>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5D6562">
            <w:pPr>
              <w:pStyle w:val="PURBullet"/>
              <w:numPr>
                <w:ilvl w:val="0"/>
                <w:numId w:val="11"/>
              </w:numPr>
              <w:rPr>
                <w:rFonts w:eastAsia="Arial Unicode MS"/>
                <w:lang w:val="it-IT"/>
              </w:rPr>
            </w:pPr>
            <w:r w:rsidRPr="00027E7C">
              <w:rPr>
                <w:rFonts w:eastAsia="Arial Unicode MS"/>
                <w:lang w:val="it-IT" w:bidi="he-IL"/>
              </w:rPr>
              <w:t>Utente che accede al servizio Microsoft Dynamics CRM Mobile o al software correlato</w:t>
            </w:r>
          </w:p>
        </w:tc>
        <w:tc>
          <w:tcPr>
            <w:tcW w:w="656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3327CB" w:rsidP="005D6562">
            <w:pPr>
              <w:pStyle w:val="PURBullet"/>
              <w:numPr>
                <w:ilvl w:val="0"/>
                <w:numId w:val="12"/>
              </w:numPr>
              <w:rPr>
                <w:rFonts w:eastAsia="Arial Unicode MS"/>
                <w:lang w:val="it-IT"/>
              </w:rPr>
            </w:pPr>
            <w:r w:rsidRPr="00027E7C">
              <w:rPr>
                <w:rFonts w:eastAsia="Arial Unicode MS"/>
                <w:lang w:val="it-IT" w:bidi="he-IL"/>
              </w:rPr>
              <w:t xml:space="preserve">SL per Utente per Microsoft Dynamics CRM </w:t>
            </w:r>
            <w:r w:rsidRPr="00027E7C">
              <w:rPr>
                <w:rFonts w:eastAsia="Arial Unicode MS"/>
                <w:b/>
                <w:lang w:val="it-IT" w:bidi="he-IL"/>
              </w:rPr>
              <w:t>o</w:t>
            </w:r>
          </w:p>
          <w:p w:rsidR="0082133B" w:rsidRPr="00027E7C" w:rsidRDefault="003327CB" w:rsidP="005D6562">
            <w:pPr>
              <w:pStyle w:val="PURBullet"/>
              <w:numPr>
                <w:ilvl w:val="0"/>
                <w:numId w:val="12"/>
              </w:numPr>
              <w:rPr>
                <w:rFonts w:eastAsia="Arial Unicode MS"/>
                <w:lang w:val="it-IT"/>
              </w:rPr>
            </w:pPr>
            <w:r w:rsidRPr="00027E7C">
              <w:rPr>
                <w:rFonts w:eastAsia="Arial Unicode MS"/>
                <w:lang w:val="it-IT" w:bidi="he-IL"/>
              </w:rPr>
              <w:t xml:space="preserve">CAL aggiuntiva per l’Utilizzo Completo di Microsoft Dynamics CRM 2011 </w:t>
            </w:r>
            <w:r w:rsidRPr="00027E7C">
              <w:rPr>
                <w:rFonts w:eastAsia="Arial Unicode MS"/>
                <w:b/>
                <w:lang w:val="it-IT" w:bidi="he-IL"/>
              </w:rPr>
              <w:t>o</w:t>
            </w:r>
          </w:p>
          <w:p w:rsidR="0082133B" w:rsidRPr="00027E7C" w:rsidRDefault="003327CB" w:rsidP="005D6562">
            <w:pPr>
              <w:pStyle w:val="PURBullet"/>
              <w:numPr>
                <w:ilvl w:val="0"/>
                <w:numId w:val="12"/>
              </w:numPr>
              <w:rPr>
                <w:rFonts w:eastAsia="Arial Unicode MS"/>
                <w:lang w:val="it-IT"/>
              </w:rPr>
            </w:pPr>
            <w:r w:rsidRPr="00027E7C">
              <w:rPr>
                <w:rFonts w:eastAsia="Arial Unicode MS"/>
                <w:lang w:val="it-IT" w:bidi="he-IL"/>
              </w:rPr>
              <w:t xml:space="preserve">CAL Aggiuntiva per l’Utilizzo Limitato di Microsoft Dynamics CRM 2011 </w:t>
            </w:r>
          </w:p>
          <w:p w:rsidR="0082133B" w:rsidRPr="00027E7C" w:rsidRDefault="00ED4593">
            <w:pPr>
              <w:pStyle w:val="PURBody"/>
              <w:rPr>
                <w:rFonts w:eastAsia="Arial Unicode MS"/>
                <w:lang w:val="it-IT"/>
              </w:rPr>
            </w:pPr>
            <w:r w:rsidRPr="00027E7C">
              <w:rPr>
                <w:rFonts w:eastAsia="Arial Unicode MS"/>
                <w:b/>
                <w:i/>
                <w:lang w:val="it-IT" w:bidi="he-IL"/>
              </w:rPr>
              <w:t xml:space="preserve">più </w:t>
            </w:r>
          </w:p>
          <w:p w:rsidR="0082133B" w:rsidRPr="00027E7C" w:rsidRDefault="003327CB" w:rsidP="005D6562">
            <w:pPr>
              <w:pStyle w:val="PURBullet"/>
              <w:numPr>
                <w:ilvl w:val="0"/>
                <w:numId w:val="13"/>
              </w:numPr>
              <w:rPr>
                <w:rFonts w:eastAsia="Arial Unicode MS"/>
                <w:lang w:val="it-IT"/>
              </w:rPr>
            </w:pPr>
            <w:r w:rsidRPr="00027E7C">
              <w:rPr>
                <w:rFonts w:eastAsia="Arial Unicode MS"/>
                <w:lang w:val="it-IT" w:bidi="he-IL"/>
              </w:rPr>
              <w:t xml:space="preserve">SL per Utente per Microsoft Dynamics CRM Mobile </w:t>
            </w:r>
          </w:p>
        </w:tc>
      </w:tr>
    </w:tbl>
    <w:p w:rsidR="0082133B" w:rsidRPr="00027E7C" w:rsidRDefault="00ED4593">
      <w:pPr>
        <w:pStyle w:val="PURBody-Indented"/>
        <w:rPr>
          <w:rFonts w:eastAsia="Arial Unicode MS"/>
          <w:lang w:val="it-IT"/>
        </w:rPr>
      </w:pPr>
      <w:r w:rsidRPr="00027E7C">
        <w:rPr>
          <w:rFonts w:eastAsia="Arial Unicode MS"/>
          <w:lang w:val="it-IT"/>
        </w:rPr>
        <w:t xml:space="preserve"> </w:t>
      </w:r>
    </w:p>
    <w:p w:rsidR="0082133B" w:rsidRPr="00027E7C" w:rsidRDefault="00ED4593">
      <w:pPr>
        <w:pStyle w:val="PURBlueBGHeader"/>
        <w:rPr>
          <w:rFonts w:eastAsia="Arial Unicode MS"/>
          <w:lang w:val="it-IT"/>
        </w:rPr>
      </w:pPr>
      <w:r w:rsidRPr="00027E7C">
        <w:rPr>
          <w:rFonts w:eastAsia="Arial Unicode MS"/>
          <w:lang w:val="it-IT"/>
        </w:rPr>
        <w:t>Condizioni Aggiuntive:</w:t>
      </w:r>
    </w:p>
    <w:p w:rsidR="0082133B" w:rsidRPr="00027E7C" w:rsidRDefault="00ED4593">
      <w:pPr>
        <w:pStyle w:val="PURBlueStrong-Indented"/>
        <w:rPr>
          <w:rFonts w:eastAsia="Arial Unicode MS"/>
          <w:lang w:val="it-IT"/>
        </w:rPr>
      </w:pPr>
      <w:r w:rsidRPr="00027E7C">
        <w:rPr>
          <w:rFonts w:eastAsia="Arial Unicode MS"/>
          <w:lang w:val="it-IT"/>
        </w:rPr>
        <w:t>DATI</w:t>
      </w:r>
    </w:p>
    <w:p w:rsidR="0082133B" w:rsidRPr="00027E7C" w:rsidRDefault="00ED4593" w:rsidP="00A37240">
      <w:pPr>
        <w:pStyle w:val="PURBody-Indented"/>
        <w:rPr>
          <w:rFonts w:eastAsia="Arial Unicode MS"/>
          <w:lang w:val="it-IT"/>
        </w:rPr>
      </w:pPr>
      <w:r w:rsidRPr="00027E7C">
        <w:rPr>
          <w:rFonts w:eastAsia="Arial Unicode MS"/>
          <w:lang w:val="it-IT"/>
        </w:rPr>
        <w:t>Il licenziatario è responsabile della conservazione e del backup dei dati che utilizza con il servizio online.</w:t>
      </w:r>
      <w:r w:rsidR="003970CF" w:rsidRPr="00027E7C">
        <w:rPr>
          <w:rFonts w:eastAsia="Arial Unicode MS"/>
          <w:lang w:val="it-IT"/>
        </w:rPr>
        <w:t xml:space="preserve"> </w:t>
      </w:r>
      <w:r w:rsidRPr="00027E7C">
        <w:rPr>
          <w:rFonts w:eastAsia="Arial Unicode MS"/>
          <w:lang w:val="it-IT"/>
        </w:rPr>
        <w:t>Microsoft non è</w:t>
      </w:r>
      <w:r w:rsidR="008D0FF9" w:rsidRPr="00027E7C">
        <w:rPr>
          <w:rFonts w:eastAsia="Arial Unicode MS"/>
          <w:lang w:val="it-IT"/>
        </w:rPr>
        <w:t> </w:t>
      </w:r>
      <w:r w:rsidRPr="00027E7C">
        <w:rPr>
          <w:rFonts w:eastAsia="Arial Unicode MS"/>
          <w:lang w:val="it-IT"/>
        </w:rPr>
        <w:t>responsabile dell’eliminazione, della correzione, della distruzione, del danneggiamento, della perdita o della mancata memorizzazione di qualsiasi dato usato dal licenziatario con il servizio online. Alla risoluzione o all</w:t>
      </w:r>
      <w:r w:rsidR="00A37240" w:rsidRPr="00027E7C">
        <w:rPr>
          <w:rFonts w:eastAsia="Arial Unicode MS"/>
          <w:lang w:val="it-IT"/>
        </w:rPr>
        <w:t>’</w:t>
      </w:r>
      <w:r w:rsidRPr="00027E7C">
        <w:rPr>
          <w:rFonts w:eastAsia="Arial Unicode MS"/>
          <w:lang w:val="it-IT"/>
        </w:rPr>
        <w:t>annullamento del servizio online</w:t>
      </w:r>
      <w:r w:rsidR="008D0FF9" w:rsidRPr="00027E7C">
        <w:rPr>
          <w:rFonts w:eastAsia="Arial Unicode MS"/>
          <w:lang w:val="it-IT"/>
        </w:rPr>
        <w:t> </w:t>
      </w:r>
      <w:r w:rsidRPr="00027E7C">
        <w:rPr>
          <w:rFonts w:eastAsia="Arial Unicode MS"/>
          <w:lang w:val="it-IT"/>
        </w:rPr>
        <w:t xml:space="preserve">da parte del licenziatario o di Microsoft, per qualsiasi motivo, Microsoft potrà eliminare i dati del licenziatario in modo permanente dai propri server. </w:t>
      </w:r>
    </w:p>
    <w:p w:rsidR="0082133B" w:rsidRPr="00027E7C" w:rsidRDefault="00ED4593">
      <w:pPr>
        <w:pStyle w:val="PURBlueStrong-Indented"/>
        <w:rPr>
          <w:rFonts w:eastAsia="Arial Unicode MS"/>
          <w:lang w:val="it-IT"/>
        </w:rPr>
      </w:pPr>
      <w:r w:rsidRPr="00027E7C">
        <w:rPr>
          <w:rFonts w:eastAsia="Arial Unicode MS"/>
          <w:lang w:val="it-IT"/>
        </w:rPr>
        <w:t>ACCOUNT ASSOCIATI</w:t>
      </w:r>
    </w:p>
    <w:p w:rsidR="0082133B" w:rsidRPr="00027E7C" w:rsidRDefault="00ED4593" w:rsidP="00A37240">
      <w:pPr>
        <w:pStyle w:val="PURBody-Indented"/>
        <w:rPr>
          <w:rFonts w:eastAsia="Arial Unicode MS"/>
          <w:lang w:val="it-IT"/>
        </w:rPr>
      </w:pPr>
      <w:r w:rsidRPr="00027E7C">
        <w:rPr>
          <w:rFonts w:eastAsia="Arial Unicode MS"/>
          <w:lang w:val="it-IT"/>
        </w:rPr>
        <w:t>Il servizio Microsoft Dynamics CRM Mobile potrà essere utilizzato esclusivamente dal licenziatario. Tuttavia, Microsoft potrà consentire al licenziatario la configurazione di account per membri aggiuntivi dipendenti dall</w:t>
      </w:r>
      <w:r w:rsidR="00A37240" w:rsidRPr="00027E7C">
        <w:rPr>
          <w:rFonts w:eastAsia="Arial Unicode MS"/>
          <w:lang w:val="it-IT"/>
        </w:rPr>
        <w:t>’</w:t>
      </w:r>
      <w:r w:rsidRPr="00027E7C">
        <w:rPr>
          <w:rFonts w:eastAsia="Arial Unicode MS"/>
          <w:lang w:val="it-IT"/>
        </w:rPr>
        <w:t>account del licenziatario (</w:t>
      </w:r>
      <w:r w:rsidR="00D76122" w:rsidRPr="00027E7C">
        <w:rPr>
          <w:rFonts w:eastAsia="Arial Unicode MS"/>
          <w:lang w:val="it-IT"/>
        </w:rPr>
        <w:t>“</w:t>
      </w:r>
      <w:r w:rsidRPr="00027E7C">
        <w:rPr>
          <w:rFonts w:eastAsia="Arial Unicode MS"/>
          <w:lang w:val="it-IT"/>
        </w:rPr>
        <w:t>account associato</w:t>
      </w:r>
      <w:r w:rsidR="00D76122" w:rsidRPr="00027E7C">
        <w:rPr>
          <w:rFonts w:eastAsia="Arial Unicode MS"/>
          <w:lang w:val="it-IT"/>
        </w:rPr>
        <w:t>”</w:t>
      </w:r>
      <w:r w:rsidRPr="00027E7C">
        <w:rPr>
          <w:rFonts w:eastAsia="Arial Unicode MS"/>
          <w:lang w:val="it-IT"/>
        </w:rPr>
        <w:t>).</w:t>
      </w:r>
      <w:r w:rsidR="003970CF" w:rsidRPr="00027E7C">
        <w:rPr>
          <w:rFonts w:eastAsia="Arial Unicode MS"/>
          <w:lang w:val="it-IT"/>
        </w:rPr>
        <w:t xml:space="preserve"> </w:t>
      </w:r>
      <w:r w:rsidRPr="00027E7C">
        <w:rPr>
          <w:rFonts w:eastAsia="Arial Unicode MS"/>
          <w:lang w:val="it-IT"/>
        </w:rPr>
        <w:t>Microsoft potrà limitare gli account associati.</w:t>
      </w:r>
      <w:r w:rsidR="003970CF" w:rsidRPr="00027E7C">
        <w:rPr>
          <w:rFonts w:eastAsia="Arial Unicode MS"/>
          <w:lang w:val="it-IT"/>
        </w:rPr>
        <w:t xml:space="preserve"> </w:t>
      </w:r>
      <w:r w:rsidRPr="00027E7C">
        <w:rPr>
          <w:rFonts w:eastAsia="Arial Unicode MS"/>
          <w:lang w:val="it-IT"/>
        </w:rPr>
        <w:t>Il licenziatario è responsabile di tutte le attività svolte tramite il proprio account del servizio Microsoft Dynamics CRM Mobile, gli account associati e le password.</w:t>
      </w:r>
      <w:r w:rsidR="003970CF" w:rsidRPr="00027E7C">
        <w:rPr>
          <w:rFonts w:eastAsia="Arial Unicode MS"/>
          <w:lang w:val="it-IT"/>
        </w:rPr>
        <w:t xml:space="preserve"> </w:t>
      </w:r>
      <w:r w:rsidRPr="00027E7C">
        <w:rPr>
          <w:rFonts w:eastAsia="Arial Unicode MS"/>
          <w:lang w:val="it-IT"/>
        </w:rPr>
        <w:t>Il licenziatario ha la responsabilità esclusiva di monitorare l’utilizzo del proprio account e qualsiasi utilizzo o abuso del proprio account derivante dall’utilizzo da parte</w:t>
      </w:r>
      <w:r w:rsidR="00A61A32" w:rsidRPr="00027E7C">
        <w:rPr>
          <w:rFonts w:eastAsia="Arial Unicode MS"/>
          <w:lang w:val="it-IT"/>
        </w:rPr>
        <w:t> </w:t>
      </w:r>
      <w:r w:rsidRPr="00027E7C">
        <w:rPr>
          <w:rFonts w:eastAsia="Arial Unicode MS"/>
          <w:lang w:val="it-IT"/>
        </w:rPr>
        <w:t>di</w:t>
      </w:r>
      <w:r w:rsidR="009B458A" w:rsidRPr="00027E7C">
        <w:rPr>
          <w:rFonts w:eastAsia="Arial Unicode MS"/>
          <w:lang w:val="it-IT"/>
        </w:rPr>
        <w:t> </w:t>
      </w:r>
      <w:r w:rsidRPr="00027E7C">
        <w:rPr>
          <w:rFonts w:eastAsia="Arial Unicode MS"/>
          <w:lang w:val="it-IT"/>
        </w:rPr>
        <w:t>account associati o di terzi di password o nomi utente scelti dal licenziatario o attribuiti allo stesso. Nel caso di un utente autorizzato di un account associato, la persona fisica o la persona giuridica che ha fornito l’accesso al servizio online (il titolare dell’account) dispone del pieno controllo sull’account associato.</w:t>
      </w:r>
      <w:r w:rsidR="003970CF" w:rsidRPr="00027E7C">
        <w:rPr>
          <w:rFonts w:eastAsia="Arial Unicode MS"/>
          <w:lang w:val="it-IT"/>
        </w:rPr>
        <w:t xml:space="preserve"> </w:t>
      </w:r>
      <w:r w:rsidRPr="00027E7C">
        <w:rPr>
          <w:rFonts w:eastAsia="Arial Unicode MS"/>
          <w:lang w:val="it-IT"/>
        </w:rPr>
        <w:t>Tale controllo include il diritto di annullare la Sottoscrizione per il</w:t>
      </w:r>
      <w:r w:rsidR="00A61A32" w:rsidRPr="00027E7C">
        <w:rPr>
          <w:rFonts w:eastAsia="Arial Unicode MS"/>
          <w:lang w:val="it-IT"/>
        </w:rPr>
        <w:t> </w:t>
      </w:r>
      <w:r w:rsidRPr="00027E7C">
        <w:rPr>
          <w:rFonts w:eastAsia="Arial Unicode MS"/>
          <w:lang w:val="it-IT"/>
        </w:rPr>
        <w:t>servizio online, di chiudere o modificare in qualsiasi momento l’account associato e, in alcuni casi, di richiedere e ricevere informazioni sull’utilizzo del servizio Microsoft Dynamics CRM Online correlato all’account associato. È comunque necessario che ogni singolo utente disponga di una licenza "subscription".</w:t>
      </w:r>
    </w:p>
    <w:p w:rsidR="0082133B" w:rsidRPr="00027E7C" w:rsidRDefault="00ED4593">
      <w:pPr>
        <w:pStyle w:val="PURBlueStrong-Indented"/>
        <w:rPr>
          <w:rFonts w:eastAsia="Arial Unicode MS"/>
          <w:lang w:val="it-IT"/>
        </w:rPr>
      </w:pPr>
      <w:r w:rsidRPr="00027E7C">
        <w:rPr>
          <w:rFonts w:eastAsia="Arial Unicode MS"/>
          <w:lang w:val="it-IT"/>
        </w:rPr>
        <w:lastRenderedPageBreak/>
        <w:t>COSTI ACCESSORI</w:t>
      </w:r>
    </w:p>
    <w:p w:rsidR="0082133B" w:rsidRPr="00027E7C" w:rsidRDefault="00ED4593">
      <w:pPr>
        <w:pStyle w:val="PURBody-Indented"/>
        <w:rPr>
          <w:rFonts w:eastAsia="Arial Unicode MS"/>
          <w:lang w:val="it-IT"/>
        </w:rPr>
      </w:pPr>
      <w:r w:rsidRPr="00027E7C">
        <w:rPr>
          <w:rFonts w:eastAsia="Arial Unicode MS"/>
          <w:lang w:val="it-IT"/>
        </w:rPr>
        <w:t>Salvo quanto diversamente stabilito, i prezzi e i piani tariffari per Microsoft Dynamics CRM Mobile non includono i costi della connessione a Internet e delle telefonate, i messaggi di testo da telefono cellulare, il servizio wireless e altri strumenti di trasmissione dati.</w:t>
      </w:r>
      <w:r w:rsidR="003970CF" w:rsidRPr="00027E7C">
        <w:rPr>
          <w:rFonts w:eastAsia="Arial Unicode MS"/>
          <w:lang w:val="it-IT"/>
        </w:rPr>
        <w:t xml:space="preserve"> </w:t>
      </w:r>
      <w:r w:rsidRPr="00027E7C">
        <w:rPr>
          <w:rFonts w:eastAsia="Arial Unicode MS"/>
          <w:lang w:val="it-IT"/>
        </w:rPr>
        <w:t>Il licenziatario è responsabile di tutti i suddetti costi accessori.</w:t>
      </w:r>
    </w:p>
    <w:p w:rsidR="0082133B" w:rsidRPr="00027E7C" w:rsidRDefault="00ED4593">
      <w:pPr>
        <w:pStyle w:val="PURBlueStrong-Indented"/>
        <w:rPr>
          <w:rFonts w:eastAsia="Arial Unicode MS"/>
          <w:lang w:val="it-IT"/>
        </w:rPr>
      </w:pPr>
      <w:r w:rsidRPr="00027E7C">
        <w:rPr>
          <w:rFonts w:eastAsia="Arial Unicode MS"/>
          <w:lang w:val="it-IT"/>
        </w:rPr>
        <w:t>LIMITI AL SERVIZIO</w:t>
      </w:r>
    </w:p>
    <w:p w:rsidR="0082133B" w:rsidRPr="00027E7C" w:rsidRDefault="00ED4593">
      <w:pPr>
        <w:pStyle w:val="PURBody-Indented"/>
        <w:rPr>
          <w:rFonts w:eastAsia="Arial Unicode MS"/>
          <w:lang w:val="it-IT"/>
        </w:rPr>
      </w:pPr>
      <w:r w:rsidRPr="00027E7C">
        <w:rPr>
          <w:rFonts w:eastAsia="Arial Unicode MS"/>
          <w:lang w:val="it-IT"/>
        </w:rPr>
        <w:t>Microsoft potrà fissare limiti all’utilizzo di Microsoft Dynamics CRM Mobile da parte del licenziatario.</w:t>
      </w:r>
      <w:r w:rsidR="003970CF" w:rsidRPr="00027E7C">
        <w:rPr>
          <w:rFonts w:eastAsia="Arial Unicode MS"/>
          <w:lang w:val="it-IT"/>
        </w:rPr>
        <w:t xml:space="preserve"> </w:t>
      </w:r>
      <w:r w:rsidRPr="00027E7C">
        <w:rPr>
          <w:rFonts w:eastAsia="Arial Unicode MS"/>
          <w:lang w:val="it-IT"/>
        </w:rPr>
        <w:t>Ad esempio, Microsoft può limitare il numero e la dimensione dei messaggi di posta elettronica che il licenziatario può inviare o ricevere tramite il servizio online, il numero di account dei quali il licenziatario può disporre, il numero di transazioni che il licenziatario può eseguire tramite il servizio online e il numero di transazioni asincrone che possono essere eseguite con un’organizzazione.</w:t>
      </w:r>
    </w:p>
    <w:p w:rsidR="0082133B" w:rsidRPr="00027E7C" w:rsidRDefault="00ED4593">
      <w:pPr>
        <w:pStyle w:val="PURBlueStrong-Indented"/>
        <w:rPr>
          <w:rFonts w:eastAsia="Arial Unicode MS"/>
          <w:lang w:val="it-IT"/>
        </w:rPr>
      </w:pPr>
      <w:r w:rsidRPr="00027E7C">
        <w:rPr>
          <w:rFonts w:eastAsia="Arial Unicode MS"/>
          <w:lang w:val="it-IT"/>
        </w:rPr>
        <w:t>UTILIZZO A FINI DI VALUTAZIONE</w:t>
      </w:r>
    </w:p>
    <w:p w:rsidR="0082133B" w:rsidRPr="00027E7C" w:rsidRDefault="00ED4593" w:rsidP="00A37240">
      <w:pPr>
        <w:pStyle w:val="PURBody-Indented"/>
        <w:rPr>
          <w:rFonts w:eastAsia="Arial Unicode MS"/>
          <w:lang w:val="it-IT"/>
        </w:rPr>
      </w:pPr>
      <w:r w:rsidRPr="00027E7C">
        <w:rPr>
          <w:rFonts w:eastAsia="Arial Unicode MS"/>
          <w:lang w:val="it-IT"/>
        </w:rPr>
        <w:t>Il licenziatario potrà utilizzare il servizio online per un periodo di valutazione di 30 giorni.</w:t>
      </w:r>
      <w:r w:rsidR="003970CF" w:rsidRPr="00027E7C">
        <w:rPr>
          <w:rFonts w:eastAsia="Arial Unicode MS"/>
          <w:lang w:val="it-IT"/>
        </w:rPr>
        <w:t xml:space="preserve"> </w:t>
      </w:r>
      <w:r w:rsidRPr="00027E7C">
        <w:rPr>
          <w:rFonts w:eastAsia="Arial Unicode MS"/>
          <w:lang w:val="it-IT"/>
        </w:rPr>
        <w:t>Il licenziatario accetta che Microsoft non abbia alcun obbligo di conservare, esportare o restituire i dati del cliente qualora il licenziatario stesso non acquisti le licenze necessarie per l’utilizzo del servizio online alla scadenza del periodo di valutazione.</w:t>
      </w:r>
      <w:r w:rsidR="003970CF" w:rsidRPr="00027E7C">
        <w:rPr>
          <w:rFonts w:eastAsia="Arial Unicode MS"/>
          <w:lang w:val="it-IT"/>
        </w:rPr>
        <w:t xml:space="preserve"> </w:t>
      </w:r>
      <w:r w:rsidRPr="00027E7C">
        <w:rPr>
          <w:rFonts w:eastAsia="Arial Unicode MS"/>
          <w:lang w:val="it-IT"/>
        </w:rPr>
        <w:t>Il licenziatario accetta che Microsoft non sia</w:t>
      </w:r>
      <w:r w:rsidR="00A61A32" w:rsidRPr="00027E7C">
        <w:rPr>
          <w:rFonts w:eastAsia="Arial Unicode MS"/>
          <w:lang w:val="it-IT"/>
        </w:rPr>
        <w:t> </w:t>
      </w:r>
      <w:r w:rsidRPr="00027E7C">
        <w:rPr>
          <w:rFonts w:eastAsia="Arial Unicode MS"/>
          <w:lang w:val="it-IT"/>
        </w:rPr>
        <w:t>in</w:t>
      </w:r>
      <w:r w:rsidR="00A61A32" w:rsidRPr="00027E7C">
        <w:rPr>
          <w:rFonts w:eastAsia="Arial Unicode MS"/>
          <w:lang w:val="it-IT"/>
        </w:rPr>
        <w:t> </w:t>
      </w:r>
      <w:r w:rsidRPr="00027E7C">
        <w:rPr>
          <w:rFonts w:eastAsia="Arial Unicode MS"/>
          <w:lang w:val="it-IT"/>
        </w:rPr>
        <w:t>alcun modo responsabile dell</w:t>
      </w:r>
      <w:r w:rsidR="00A37240" w:rsidRPr="00027E7C">
        <w:rPr>
          <w:rFonts w:eastAsia="Arial Unicode MS"/>
          <w:lang w:val="it-IT"/>
        </w:rPr>
        <w:t>’</w:t>
      </w:r>
      <w:r w:rsidRPr="00027E7C">
        <w:rPr>
          <w:rFonts w:eastAsia="Arial Unicode MS"/>
          <w:lang w:val="it-IT"/>
        </w:rPr>
        <w:t>eliminazione dei dati del cliente in conformità alle precedenti condizioni.</w:t>
      </w:r>
    </w:p>
    <w:p w:rsidR="002970BF" w:rsidRPr="00027E7C" w:rsidRDefault="002970BF" w:rsidP="002970BF">
      <w:pPr>
        <w:pStyle w:val="PURBlueStrong-Indented"/>
        <w:rPr>
          <w:rFonts w:eastAsia="Arial Unicode MS"/>
          <w:lang w:val="it-IT"/>
        </w:rPr>
      </w:pPr>
      <w:r w:rsidRPr="00027E7C">
        <w:rPr>
          <w:rFonts w:eastAsia="Arial Unicode MS"/>
          <w:lang w:val="it-IT"/>
        </w:rPr>
        <w:t>Commissioni di Annullamento.</w:t>
      </w:r>
    </w:p>
    <w:p w:rsidR="002970BF" w:rsidRPr="00027E7C" w:rsidRDefault="002970BF" w:rsidP="00A37240">
      <w:pPr>
        <w:pStyle w:val="PURBody-Indented"/>
        <w:rPr>
          <w:rFonts w:asciiTheme="minorHAnsi" w:eastAsia="Arial Unicode MS" w:hAnsiTheme="minorHAnsi" w:cstheme="minorHAnsi"/>
          <w:lang w:val="it-IT"/>
        </w:rPr>
      </w:pPr>
      <w:r w:rsidRPr="00027E7C">
        <w:rPr>
          <w:rFonts w:asciiTheme="minorHAnsi" w:eastAsia="Arial Unicode MS" w:hAnsiTheme="minorHAnsi" w:cstheme="minorHAnsi"/>
          <w:szCs w:val="18"/>
          <w:lang w:val="it-IT"/>
        </w:rPr>
        <w:t>Qualora il licenziatario annulli la Sottoscrizione ed effettui la migrazione a un</w:t>
      </w:r>
      <w:r w:rsidR="00A37240" w:rsidRPr="00027E7C">
        <w:rPr>
          <w:rFonts w:asciiTheme="minorHAnsi" w:eastAsia="Arial Unicode MS" w:hAnsiTheme="minorHAnsi" w:cstheme="minorHAnsi"/>
          <w:szCs w:val="18"/>
          <w:lang w:val="it-IT"/>
        </w:rPr>
        <w:t>’</w:t>
      </w:r>
      <w:r w:rsidRPr="00027E7C">
        <w:rPr>
          <w:rFonts w:asciiTheme="minorHAnsi" w:eastAsia="Arial Unicode MS" w:hAnsiTheme="minorHAnsi" w:cstheme="minorHAnsi"/>
          <w:szCs w:val="18"/>
          <w:lang w:val="it-IT"/>
        </w:rPr>
        <w:t>offerta di Microsoft Dynamics CRM on-premise o</w:t>
      </w:r>
      <w:r w:rsidR="001A4919" w:rsidRPr="00027E7C">
        <w:rPr>
          <w:rFonts w:asciiTheme="minorHAnsi" w:eastAsia="Arial Unicode MS" w:hAnsiTheme="minorHAnsi" w:cstheme="minorHAnsi"/>
          <w:szCs w:val="18"/>
          <w:lang w:val="it-IT"/>
        </w:rPr>
        <w:t> </w:t>
      </w:r>
      <w:r w:rsidRPr="00027E7C">
        <w:rPr>
          <w:rFonts w:asciiTheme="minorHAnsi" w:eastAsia="Arial Unicode MS" w:hAnsiTheme="minorHAnsi" w:cstheme="minorHAnsi"/>
          <w:szCs w:val="18"/>
          <w:lang w:val="it-IT"/>
        </w:rPr>
        <w:t>di</w:t>
      </w:r>
      <w:r w:rsidR="001A4919" w:rsidRPr="00027E7C">
        <w:rPr>
          <w:rFonts w:asciiTheme="minorHAnsi" w:eastAsia="Arial Unicode MS" w:hAnsiTheme="minorHAnsi" w:cstheme="minorHAnsi"/>
          <w:szCs w:val="18"/>
          <w:lang w:val="it-IT"/>
        </w:rPr>
        <w:t> </w:t>
      </w:r>
      <w:r w:rsidRPr="00027E7C">
        <w:rPr>
          <w:rFonts w:asciiTheme="minorHAnsi" w:eastAsia="Arial Unicode MS" w:hAnsiTheme="minorHAnsi" w:cstheme="minorHAnsi"/>
          <w:szCs w:val="18"/>
          <w:lang w:val="it-IT"/>
        </w:rPr>
        <w:t>Microsoft Dynamics CRM partner-hosted, sarà esonerato dal pagamento della commissione di annullamento; tale esonero, tuttavia, è disponibile solo in relazione a Sottoscrizioni attive per le quali il licenziatario abbia corrisposto almeno tre mesi di commissione di Sottoscrizione.</w:t>
      </w:r>
      <w:r w:rsidR="003970CF" w:rsidRPr="00027E7C">
        <w:rPr>
          <w:rFonts w:asciiTheme="minorHAnsi" w:eastAsia="Arial Unicode MS" w:hAnsiTheme="minorHAnsi" w:cstheme="minorHAnsi"/>
          <w:szCs w:val="18"/>
          <w:lang w:val="it-IT"/>
        </w:rPr>
        <w:t xml:space="preserve"> </w:t>
      </w:r>
      <w:r w:rsidRPr="00027E7C">
        <w:rPr>
          <w:rFonts w:asciiTheme="minorHAnsi" w:eastAsia="Arial Unicode MS" w:hAnsiTheme="minorHAnsi" w:cstheme="minorHAnsi"/>
          <w:szCs w:val="18"/>
          <w:lang w:val="it-IT"/>
        </w:rPr>
        <w:t>Per essere esonerato dal pagamento della commissione di annullamento, il licenziatario dovrà fornire prova dell</w:t>
      </w:r>
      <w:r w:rsidR="00A37240" w:rsidRPr="00027E7C">
        <w:rPr>
          <w:rFonts w:asciiTheme="minorHAnsi" w:eastAsia="Arial Unicode MS" w:hAnsiTheme="minorHAnsi" w:cstheme="minorHAnsi"/>
          <w:szCs w:val="18"/>
          <w:lang w:val="it-IT"/>
        </w:rPr>
        <w:t>’</w:t>
      </w:r>
      <w:r w:rsidRPr="00027E7C">
        <w:rPr>
          <w:rFonts w:asciiTheme="minorHAnsi" w:eastAsia="Arial Unicode MS" w:hAnsiTheme="minorHAnsi" w:cstheme="minorHAnsi"/>
          <w:szCs w:val="18"/>
          <w:lang w:val="it-IT"/>
        </w:rPr>
        <w:t>acquisto dell</w:t>
      </w:r>
      <w:r w:rsidR="00A37240" w:rsidRPr="00027E7C">
        <w:rPr>
          <w:rFonts w:asciiTheme="minorHAnsi" w:eastAsia="Arial Unicode MS" w:hAnsiTheme="minorHAnsi" w:cstheme="minorHAnsi"/>
          <w:szCs w:val="18"/>
          <w:lang w:val="it-IT"/>
        </w:rPr>
        <w:t>’</w:t>
      </w:r>
      <w:r w:rsidRPr="00027E7C">
        <w:rPr>
          <w:rFonts w:asciiTheme="minorHAnsi" w:eastAsia="Arial Unicode MS" w:hAnsiTheme="minorHAnsi" w:cstheme="minorHAnsi"/>
          <w:szCs w:val="18"/>
          <w:lang w:val="it-IT"/>
        </w:rPr>
        <w:t>offerta di Microsoft Dynamics CRM on-premise o di Microsoft Dynamics CRM partner-hosted. Per avviare la procedura di migrazione, il licenziatario dovrà contattare il servizio supporto tecnico di Microsoft Dynamics CRM Online. Le informazioni di contatto relative al servizio di supporto tecnico locale sono reperibili all</w:t>
      </w:r>
      <w:r w:rsidR="00A37240" w:rsidRPr="00027E7C">
        <w:rPr>
          <w:rFonts w:asciiTheme="minorHAnsi" w:eastAsia="Arial Unicode MS" w:hAnsiTheme="minorHAnsi" w:cstheme="minorHAnsi"/>
          <w:szCs w:val="18"/>
          <w:lang w:val="it-IT"/>
        </w:rPr>
        <w:t>’</w:t>
      </w:r>
      <w:r w:rsidRPr="00027E7C">
        <w:rPr>
          <w:rFonts w:asciiTheme="minorHAnsi" w:eastAsia="Arial Unicode MS" w:hAnsiTheme="minorHAnsi" w:cstheme="minorHAnsi"/>
          <w:szCs w:val="18"/>
          <w:lang w:val="it-IT"/>
        </w:rPr>
        <w:t xml:space="preserve">indirizzo </w:t>
      </w:r>
      <w:hyperlink r:id="rId29" w:tooltip="blocked::http://go.microsoft.com/fwlink/?LinkID=76092" w:history="1">
        <w:r w:rsidRPr="00027E7C">
          <w:rPr>
            <w:rStyle w:val="Hyperlink"/>
            <w:rFonts w:asciiTheme="minorHAnsi" w:eastAsia="Arial Unicode MS" w:hAnsiTheme="minorHAnsi" w:cstheme="minorHAnsi"/>
            <w:szCs w:val="18"/>
            <w:lang w:val="it-IT"/>
          </w:rPr>
          <w:t>http://go.microsoft.com/fwlink/?LinkID=76092</w:t>
        </w:r>
      </w:hyperlink>
      <w:r w:rsidRPr="00027E7C">
        <w:rPr>
          <w:rFonts w:asciiTheme="minorHAnsi" w:eastAsia="Arial Unicode MS" w:hAnsiTheme="minorHAnsi" w:cstheme="minorHAnsi"/>
          <w:szCs w:val="18"/>
          <w:lang w:val="it-IT"/>
        </w:rPr>
        <w:t>.</w:t>
      </w:r>
    </w:p>
    <w:p w:rsidR="002970BF" w:rsidRPr="00027E7C" w:rsidRDefault="002970BF" w:rsidP="00A37240">
      <w:pPr>
        <w:pStyle w:val="PURBody-Indented"/>
        <w:rPr>
          <w:rFonts w:asciiTheme="minorHAnsi" w:eastAsia="Arial Unicode MS" w:hAnsiTheme="minorHAnsi" w:cstheme="minorHAnsi"/>
          <w:lang w:val="it-IT"/>
        </w:rPr>
      </w:pPr>
      <w:r w:rsidRPr="00027E7C">
        <w:rPr>
          <w:rFonts w:asciiTheme="minorHAnsi" w:eastAsia="Arial Unicode MS" w:hAnsiTheme="minorHAnsi" w:cstheme="minorHAnsi"/>
          <w:szCs w:val="18"/>
          <w:lang w:val="it-IT"/>
        </w:rPr>
        <w:t>Qualora il licenziatario ordini la propria Sottoscrizione tramite un</w:t>
      </w:r>
      <w:r w:rsidR="00A37240" w:rsidRPr="00027E7C">
        <w:rPr>
          <w:rFonts w:asciiTheme="minorHAnsi" w:eastAsia="Arial Unicode MS" w:hAnsiTheme="minorHAnsi" w:cstheme="minorHAnsi"/>
          <w:szCs w:val="18"/>
          <w:lang w:val="it-IT"/>
        </w:rPr>
        <w:t>’</w:t>
      </w:r>
      <w:r w:rsidRPr="00027E7C">
        <w:rPr>
          <w:rFonts w:asciiTheme="minorHAnsi" w:eastAsia="Arial Unicode MS" w:hAnsiTheme="minorHAnsi" w:cstheme="minorHAnsi"/>
          <w:szCs w:val="18"/>
          <w:lang w:val="it-IT"/>
        </w:rPr>
        <w:t>offerta promozionale che prevede per ciascuna postazione ordinata</w:t>
      </w:r>
      <w:r w:rsidR="001F4E7D" w:rsidRPr="00027E7C">
        <w:rPr>
          <w:rFonts w:asciiTheme="minorHAnsi" w:eastAsia="Arial Unicode MS" w:hAnsiTheme="minorHAnsi" w:cstheme="minorHAnsi"/>
          <w:szCs w:val="18"/>
          <w:lang w:val="it-IT"/>
        </w:rPr>
        <w:t> </w:t>
      </w:r>
      <w:r w:rsidRPr="00027E7C">
        <w:rPr>
          <w:rFonts w:asciiTheme="minorHAnsi" w:eastAsia="Arial Unicode MS" w:hAnsiTheme="minorHAnsi" w:cstheme="minorHAnsi"/>
          <w:szCs w:val="18"/>
          <w:lang w:val="it-IT"/>
        </w:rPr>
        <w:t>uno sconto e successivamente annulli la Sottoscrizione (per alcune o per tutte le postazioni) prima della scadenza stabilita nell’offerta, dovrà rimborsare l’intero ammontare dello sconto ricevuto per ciascuna postazione annullata ai sensi della Sottoscrizione effettuata.</w:t>
      </w:r>
    </w:p>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3327CB">
      <w:pPr>
        <w:pStyle w:val="PURProductName"/>
        <w:rPr>
          <w:rFonts w:eastAsia="Arial Unicode MS"/>
          <w:lang w:val="it-IT"/>
        </w:rPr>
      </w:pPr>
      <w:bookmarkStart w:id="46" w:name="_Sec362"/>
      <w:r w:rsidRPr="00027E7C">
        <w:rPr>
          <w:rFonts w:eastAsia="Arial Unicode MS"/>
          <w:lang w:val="it-IT"/>
        </w:rPr>
        <w:t>Microsoft Dynamics CRM Online</w:t>
      </w:r>
      <w:bookmarkEnd w:id="46"/>
      <w:r w:rsidR="00247CDB" w:rsidRPr="00027E7C">
        <w:rPr>
          <w:rFonts w:eastAsia="Arial Unicode MS"/>
          <w:lang w:val="it-IT"/>
        </w:rPr>
        <w:fldChar w:fldCharType="begin"/>
      </w:r>
      <w:r w:rsidRPr="00027E7C">
        <w:rPr>
          <w:rFonts w:eastAsia="Arial Unicode MS"/>
          <w:lang w:val="it-IT"/>
        </w:rPr>
        <w:instrText xml:space="preserve">XE "Dynamics CRM Online" </w:instrText>
      </w:r>
      <w:r w:rsidR="00247CDB" w:rsidRPr="00027E7C">
        <w:rPr>
          <w:rFonts w:eastAsia="Arial Unicode MS"/>
          <w:lang w:val="it-IT"/>
        </w:rPr>
        <w:fldChar w:fldCharType="end"/>
      </w:r>
      <w:r w:rsidR="00247CDB" w:rsidRPr="00027E7C">
        <w:rPr>
          <w:rFonts w:eastAsia="Arial Unicode MS"/>
          <w:lang w:val="it-IT"/>
        </w:rPr>
        <w:fldChar w:fldCharType="begin"/>
      </w:r>
      <w:r w:rsidR="00ED4593" w:rsidRPr="00027E7C">
        <w:rPr>
          <w:rFonts w:eastAsia="Arial Unicode MS"/>
          <w:lang w:val="it-IT"/>
        </w:rPr>
        <w:instrText xml:space="preserve"> TC "</w:instrText>
      </w:r>
      <w:bookmarkStart w:id="47" w:name="_Toc328735192"/>
      <w:bookmarkStart w:id="48" w:name="_Toc328735427"/>
      <w:r w:rsidR="00ED4593" w:rsidRPr="00027E7C">
        <w:rPr>
          <w:rFonts w:eastAsia="Arial Unicode MS"/>
          <w:lang w:val="it-IT"/>
        </w:rPr>
        <w:instrText>Dynamics CRM Online</w:instrText>
      </w:r>
      <w:bookmarkEnd w:id="47"/>
      <w:bookmarkEnd w:id="48"/>
      <w:r w:rsidR="00ED4593" w:rsidRPr="00027E7C">
        <w:rPr>
          <w:rFonts w:eastAsia="Arial Unicode MS"/>
          <w:lang w:val="it-IT"/>
        </w:rPr>
        <w:instrText>" \l 2</w:instrText>
      </w:r>
      <w:r w:rsidR="00247CDB" w:rsidRPr="00027E7C">
        <w:rPr>
          <w:rFonts w:eastAsia="Arial Unicode MS"/>
          <w:lang w:val="it-IT"/>
        </w:rPr>
        <w:fldChar w:fldCharType="end"/>
      </w:r>
    </w:p>
    <w:p w:rsidR="0082133B" w:rsidRPr="00027E7C" w:rsidRDefault="00ED4593" w:rsidP="00A37240">
      <w:pPr>
        <w:pStyle w:val="PURLicenseTerm"/>
        <w:rPr>
          <w:rFonts w:eastAsia="Arial Unicode MS"/>
          <w:lang w:val="it-IT"/>
        </w:rPr>
      </w:pPr>
      <w:r w:rsidRPr="00027E7C">
        <w:rPr>
          <w:rFonts w:eastAsia="Arial Unicode MS"/>
          <w:lang w:val="it-IT"/>
        </w:rPr>
        <w:t>Le condizioni di licenza che si applicano all</w:t>
      </w:r>
      <w:r w:rsidR="00A37240" w:rsidRPr="00027E7C">
        <w:rPr>
          <w:rFonts w:eastAsia="Arial Unicode MS"/>
          <w:lang w:val="it-IT"/>
        </w:rPr>
        <w:t>’</w:t>
      </w:r>
      <w:r w:rsidRPr="00027E7C">
        <w:rPr>
          <w:rFonts w:eastAsia="Arial Unicode MS"/>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382"/>
        <w:gridCol w:w="5648"/>
      </w:tblGrid>
      <w:tr w:rsidR="0082133B" w:rsidRPr="00027E7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Informativa sulla Privacy: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30" w:history="1">
              <w:r w:rsidRPr="00027E7C">
                <w:rPr>
                  <w:rStyle w:val="Hyperlink"/>
                  <w:rFonts w:eastAsia="Arial Unicode MS"/>
                  <w:lang w:val="it-IT"/>
                </w:rPr>
                <w:t>http://go.microsoft.com/fwlink/?LinkID=101172</w:t>
              </w:r>
            </w:hyperlink>
            <w:r w:rsidRPr="00027E7C">
              <w:rPr>
                <w:rFonts w:eastAsia="Arial Unicode MS"/>
                <w:color w:val="404040"/>
                <w:lang w:val="it-IT"/>
              </w:rPr>
              <w:t>)</w:t>
            </w:r>
          </w:p>
        </w:t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Panoramica della Protezione: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31" w:history="1">
              <w:r w:rsidRPr="00027E7C">
                <w:rPr>
                  <w:rStyle w:val="Hyperlink"/>
                  <w:rFonts w:eastAsia="Arial Unicode MS"/>
                  <w:lang w:val="it-IT"/>
                </w:rPr>
                <w:t>http://www.microsoft.com/download/en/details.aspx?id=15543</w:t>
              </w:r>
            </w:hyperlink>
            <w:r w:rsidRPr="00027E7C">
              <w:rPr>
                <w:rFonts w:eastAsia="Arial Unicode MS"/>
                <w:color w:val="404040"/>
                <w:lang w:val="it-IT"/>
              </w:rPr>
              <w:t>)</w:t>
            </w:r>
          </w:p>
        </w:tc>
      </w:tr>
      <w:tr w:rsidR="0082133B" w:rsidRPr="00027E7C">
        <w:tc>
          <w:tcPr>
            <w:tcW w:w="6120" w:type="dxa"/>
          </w:tcPr>
          <w:p w:rsidR="0082133B" w:rsidRPr="00027E7C" w:rsidRDefault="0082133B">
            <w:pPr>
              <w:pStyle w:val="PURBody"/>
              <w:rPr>
                <w:rFonts w:eastAsia="Arial Unicode MS"/>
                <w:lang w:val="it-IT"/>
              </w:rPr>
            </w:pPr>
          </w:p>
        </w:tc>
        <w:tc>
          <w:tcPr>
            <w:tcW w:w="6120" w:type="dxa"/>
          </w:tcPr>
          <w:p w:rsidR="0082133B" w:rsidRPr="00027E7C" w:rsidRDefault="00ED4593" w:rsidP="00E558BF">
            <w:pPr>
              <w:pStyle w:val="PURBody"/>
              <w:rPr>
                <w:rFonts w:eastAsia="Arial Unicode MS"/>
                <w:lang w:val="it-IT"/>
              </w:rPr>
            </w:pPr>
            <w:r w:rsidRPr="00027E7C">
              <w:rPr>
                <w:rFonts w:eastAsia="Arial Unicode MS"/>
                <w:color w:val="404040"/>
                <w:lang w:val="it-IT"/>
              </w:rPr>
              <w:t xml:space="preserve">Contratto di Servizio: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32">
              <w:hyperlink r:id="rId33" w:history="1">
                <w:r w:rsidR="00CC0218" w:rsidRPr="00027E7C">
                  <w:rPr>
                    <w:rStyle w:val="Hyperlink"/>
                    <w:rFonts w:eastAsia="Arial Unicode MS"/>
                    <w:lang w:val="it-IT"/>
                  </w:rPr>
                  <w:t>http://microsoft.com/licensing/contracts</w:t>
                </w:r>
              </w:hyperlink>
              <w:r w:rsidRPr="00027E7C">
                <w:rPr>
                  <w:rFonts w:eastAsia="Arial Unicode MS"/>
                  <w:color w:val="404040"/>
                  <w:lang w:val="it-IT"/>
                </w:rPr>
                <w:t>)</w:t>
              </w:r>
            </w:hyperlink>
          </w:p>
        </w:tc>
      </w:tr>
    </w:tbl>
    <w:p w:rsidR="0082133B" w:rsidRPr="00027E7C" w:rsidRDefault="00ED4593" w:rsidP="0041304A">
      <w:pPr>
        <w:pStyle w:val="PURBlueBGHeader"/>
        <w:rPr>
          <w:rFonts w:eastAsia="Arial Unicode MS"/>
          <w:lang w:val="it-IT"/>
        </w:rPr>
      </w:pPr>
      <w:r w:rsidRPr="00027E7C">
        <w:rPr>
          <w:rFonts w:eastAsia="Arial Unicode MS"/>
          <w:lang w:val="it-IT"/>
        </w:rPr>
        <w:t>SL per Utente</w:t>
      </w:r>
    </w:p>
    <w:tbl>
      <w:tblPr>
        <w:tblStyle w:val="PURTableNoVertical"/>
        <w:tblW w:w="0" w:type="auto"/>
        <w:tblLook w:val="04A0" w:firstRow="1" w:lastRow="0" w:firstColumn="1" w:lastColumn="0" w:noHBand="0" w:noVBand="1"/>
      </w:tblPr>
      <w:tblGrid>
        <w:gridCol w:w="5330"/>
        <w:gridCol w:w="5312"/>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027E7C" w:rsidRDefault="00ED4593" w:rsidP="0041304A">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142F45">
            <w:pPr>
              <w:pStyle w:val="PURBullet"/>
              <w:keepNext/>
              <w:keepLines/>
              <w:numPr>
                <w:ilvl w:val="0"/>
                <w:numId w:val="14"/>
              </w:numPr>
              <w:rPr>
                <w:rFonts w:eastAsia="Arial Unicode MS"/>
                <w:lang w:val="it-IT"/>
              </w:rPr>
            </w:pPr>
            <w:r w:rsidRPr="00027E7C">
              <w:rPr>
                <w:rFonts w:eastAsia="Arial Unicode MS"/>
                <w:lang w:val="it-IT" w:bidi="he-IL"/>
              </w:rPr>
              <w:t>Utente che accede al servizio online o al software correlato.</w:t>
            </w:r>
          </w:p>
        </w:tc>
        <w:tc>
          <w:tcPr>
            <w:tcW w:w="6020" w:type="dxa"/>
          </w:tcPr>
          <w:p w:rsidR="0082133B" w:rsidRPr="00027E7C" w:rsidRDefault="00ED4593" w:rsidP="00142F45">
            <w:pPr>
              <w:pStyle w:val="PURBody"/>
              <w:keepNext/>
              <w:keepLines/>
              <w:rPr>
                <w:rFonts w:eastAsia="Arial Unicode MS"/>
                <w:lang w:val="it-IT"/>
              </w:rPr>
            </w:pPr>
            <w:r w:rsidRPr="00027E7C">
              <w:rPr>
                <w:rFonts w:eastAsia="Arial Unicode MS"/>
                <w:b/>
                <w:i/>
                <w:lang w:val="it-IT" w:bidi="he-IL"/>
              </w:rPr>
              <w:t>SL necessaria:</w:t>
            </w:r>
          </w:p>
          <w:p w:rsidR="0082133B" w:rsidRPr="00027E7C" w:rsidRDefault="003327CB" w:rsidP="00142F45">
            <w:pPr>
              <w:pStyle w:val="PURBullet"/>
              <w:keepNext/>
              <w:keepLines/>
              <w:numPr>
                <w:ilvl w:val="0"/>
                <w:numId w:val="15"/>
              </w:numPr>
              <w:rPr>
                <w:rFonts w:eastAsia="Arial Unicode MS"/>
                <w:lang w:val="it-IT"/>
              </w:rPr>
            </w:pPr>
            <w:r w:rsidRPr="00027E7C">
              <w:rPr>
                <w:rFonts w:eastAsia="Arial Unicode MS"/>
                <w:lang w:val="it-IT" w:bidi="he-IL"/>
              </w:rPr>
              <w:t>SL per Utente per Microsoft Dynamics CRM</w:t>
            </w:r>
          </w:p>
          <w:p w:rsidR="0082133B" w:rsidRPr="00027E7C" w:rsidRDefault="0082133B" w:rsidP="00142F45">
            <w:pPr>
              <w:pStyle w:val="PURBullet"/>
              <w:keepNext/>
              <w:keepLines/>
              <w:ind w:left="504" w:firstLine="0"/>
              <w:rPr>
                <w:rFonts w:eastAsia="Arial Unicode MS"/>
                <w:lang w:val="it-IT"/>
              </w:rPr>
            </w:pPr>
          </w:p>
        </w:tc>
      </w:tr>
    </w:tbl>
    <w:p w:rsidR="0082133B" w:rsidRPr="00027E7C" w:rsidRDefault="00ED4593">
      <w:pPr>
        <w:pStyle w:val="PURBlueBGHeader"/>
        <w:rPr>
          <w:rFonts w:eastAsia="Arial Unicode MS"/>
          <w:lang w:val="it-IT"/>
        </w:rPr>
      </w:pPr>
      <w:r w:rsidRPr="00027E7C">
        <w:rPr>
          <w:rFonts w:eastAsia="Arial Unicode MS"/>
          <w:lang w:val="it-IT"/>
        </w:rPr>
        <w:t>SL ADD-ON</w:t>
      </w:r>
    </w:p>
    <w:tbl>
      <w:tblPr>
        <w:tblStyle w:val="PURTableNoVertical"/>
        <w:tblW w:w="0" w:type="auto"/>
        <w:tblLook w:val="04A0" w:firstRow="1" w:lastRow="0" w:firstColumn="1" w:lastColumn="0" w:noHBand="0" w:noVBand="1"/>
      </w:tblPr>
      <w:tblGrid>
        <w:gridCol w:w="5282"/>
        <w:gridCol w:w="5360"/>
      </w:tblGrid>
      <w:tr w:rsidR="0082133B" w:rsidRPr="00027E7C" w:rsidTr="00572AB9">
        <w:trPr>
          <w:cnfStyle w:val="100000000000" w:firstRow="1" w:lastRow="0" w:firstColumn="0" w:lastColumn="0" w:oddVBand="0" w:evenVBand="0" w:oddHBand="0" w:evenHBand="0" w:firstRowFirstColumn="0" w:firstRowLastColumn="0" w:lastRowFirstColumn="0" w:lastRowLastColumn="0"/>
        </w:trPr>
        <w:tc>
          <w:tcPr>
            <w:tcW w:w="6140" w:type="dxa"/>
            <w:tcBorders>
              <w:bottom w:val="single" w:sz="4" w:space="0" w:color="00467F" w:themeColor="text2"/>
            </w:tcBorders>
          </w:tcPr>
          <w:p w:rsidR="0082133B" w:rsidRPr="00027E7C" w:rsidRDefault="00ED4593">
            <w:pPr>
              <w:pStyle w:val="PURBody"/>
              <w:rPr>
                <w:rFonts w:eastAsia="Arial Unicode MS"/>
                <w:lang w:val="it-IT"/>
              </w:rPr>
            </w:pPr>
            <w:r w:rsidRPr="00027E7C">
              <w:rPr>
                <w:rFonts w:eastAsia="Arial Unicode MS"/>
                <w:b/>
                <w:i/>
                <w:lang w:val="it-IT" w:bidi="he-IL"/>
              </w:rPr>
              <w:t>Casi in cui sono Necessarie:</w:t>
            </w:r>
          </w:p>
          <w:p w:rsidR="0082133B" w:rsidRPr="00027E7C" w:rsidRDefault="00ED4593" w:rsidP="0055118D">
            <w:pPr>
              <w:pStyle w:val="PURBullet"/>
              <w:numPr>
                <w:ilvl w:val="0"/>
                <w:numId w:val="16"/>
              </w:numPr>
              <w:rPr>
                <w:rFonts w:eastAsia="Arial Unicode MS"/>
                <w:lang w:val="it-IT"/>
              </w:rPr>
            </w:pPr>
            <w:r w:rsidRPr="00027E7C">
              <w:rPr>
                <w:rFonts w:eastAsia="Arial Unicode MS"/>
                <w:lang w:val="it-IT" w:bidi="he-IL"/>
              </w:rPr>
              <w:t>Per ogni GB di memoria oltre a quella fornita con SL per</w:t>
            </w:r>
            <w:r w:rsidR="0055118D" w:rsidRPr="00027E7C">
              <w:rPr>
                <w:rFonts w:eastAsia="Arial Unicode MS"/>
                <w:lang w:val="it-IT" w:bidi="he-IL"/>
              </w:rPr>
              <w:t> </w:t>
            </w:r>
            <w:r w:rsidRPr="00027E7C">
              <w:rPr>
                <w:rFonts w:eastAsia="Arial Unicode MS"/>
                <w:lang w:val="it-IT" w:bidi="he-IL"/>
              </w:rPr>
              <w:t>Utente.</w:t>
            </w:r>
          </w:p>
        </w:tc>
        <w:tc>
          <w:tcPr>
            <w:tcW w:w="6160" w:type="dxa"/>
            <w:tcBorders>
              <w:bottom w:val="single" w:sz="4" w:space="0" w:color="00467F" w:themeColor="text2"/>
            </w:tcBorders>
          </w:tcPr>
          <w:p w:rsidR="0082133B" w:rsidRPr="00027E7C" w:rsidRDefault="00ED4593" w:rsidP="00006559">
            <w:pPr>
              <w:pStyle w:val="PURBody"/>
              <w:rPr>
                <w:rFonts w:eastAsia="Arial Unicode MS"/>
                <w:lang w:val="it-IT"/>
              </w:rPr>
            </w:pPr>
            <w:r w:rsidRPr="00027E7C">
              <w:rPr>
                <w:rFonts w:eastAsia="Arial Unicode MS"/>
                <w:b/>
                <w:i/>
                <w:lang w:val="it-IT" w:bidi="he-IL"/>
              </w:rPr>
              <w:t>SL necessaria:</w:t>
            </w:r>
          </w:p>
          <w:p w:rsidR="0082133B" w:rsidRPr="00027E7C" w:rsidRDefault="003327CB" w:rsidP="00006559">
            <w:pPr>
              <w:pStyle w:val="PURBullet"/>
              <w:numPr>
                <w:ilvl w:val="0"/>
                <w:numId w:val="17"/>
              </w:numPr>
              <w:rPr>
                <w:rFonts w:eastAsia="Arial Unicode MS"/>
                <w:lang w:val="it-IT"/>
              </w:rPr>
            </w:pPr>
            <w:r w:rsidRPr="00027E7C">
              <w:rPr>
                <w:rFonts w:eastAsia="Arial Unicode MS"/>
                <w:lang w:val="it-IT" w:bidi="he-IL"/>
              </w:rPr>
              <w:t>Microsoft Dynamics CRM Online Add-on Extra Storage</w:t>
            </w:r>
          </w:p>
        </w:tc>
      </w:tr>
      <w:tr w:rsidR="0082133B" w:rsidRPr="00027E7C" w:rsidTr="00572AB9">
        <w:tc>
          <w:tcPr>
            <w:tcW w:w="6140" w:type="dxa"/>
            <w:tcBorders>
              <w:top w:val="single" w:sz="4" w:space="0" w:color="00467F" w:themeColor="text2"/>
              <w:bottom w:val="nil"/>
            </w:tcBorders>
          </w:tcPr>
          <w:p w:rsidR="0082133B" w:rsidRPr="00027E7C" w:rsidRDefault="00ED4593" w:rsidP="00006559">
            <w:pPr>
              <w:pStyle w:val="PURBody"/>
              <w:rPr>
                <w:rFonts w:eastAsia="Arial Unicode MS"/>
                <w:lang w:val="it-IT"/>
              </w:rPr>
            </w:pPr>
            <w:r w:rsidRPr="00027E7C">
              <w:rPr>
                <w:rFonts w:eastAsia="Arial Unicode MS"/>
                <w:b/>
                <w:i/>
                <w:lang w:val="it-IT" w:bidi="he-IL"/>
              </w:rPr>
              <w:t>Casi in cui è Necessaria:</w:t>
            </w:r>
          </w:p>
          <w:p w:rsidR="0082133B" w:rsidRPr="00027E7C" w:rsidRDefault="00ED4593" w:rsidP="0085087B">
            <w:pPr>
              <w:pStyle w:val="PURBullet"/>
              <w:keepNext/>
              <w:keepLines/>
              <w:numPr>
                <w:ilvl w:val="0"/>
                <w:numId w:val="18"/>
              </w:numPr>
              <w:rPr>
                <w:rFonts w:eastAsia="Arial Unicode MS"/>
                <w:lang w:val="it-IT"/>
              </w:rPr>
            </w:pPr>
            <w:r w:rsidRPr="00027E7C">
              <w:rPr>
                <w:rFonts w:eastAsia="Arial Unicode MS"/>
                <w:lang w:val="it-IT" w:bidi="he-IL"/>
              </w:rPr>
              <w:t>Per ogni istanza</w:t>
            </w:r>
            <w:r w:rsidRPr="00027E7C">
              <w:rPr>
                <w:rFonts w:eastAsia="Arial Unicode MS"/>
                <w:vertAlign w:val="superscript"/>
                <w:lang w:val="it-IT" w:bidi="he-IL"/>
              </w:rPr>
              <w:t>1</w:t>
            </w:r>
            <w:r w:rsidRPr="00027E7C">
              <w:rPr>
                <w:rFonts w:eastAsia="Arial Unicode MS"/>
                <w:lang w:val="it-IT" w:bidi="he-IL"/>
              </w:rPr>
              <w:t xml:space="preserve"> di Dynamics CRM Online in eccesso rispetto a quella fornita con SL per Utente </w:t>
            </w:r>
          </w:p>
          <w:p w:rsidR="0082133B" w:rsidRPr="00027E7C" w:rsidRDefault="00ED4593" w:rsidP="00006559">
            <w:pPr>
              <w:pStyle w:val="PURBody"/>
              <w:rPr>
                <w:rFonts w:eastAsia="Arial Unicode MS"/>
                <w:lang w:val="it-IT"/>
              </w:rPr>
            </w:pPr>
            <w:r w:rsidRPr="00027E7C">
              <w:rPr>
                <w:rFonts w:eastAsia="Arial Unicode MS"/>
                <w:vertAlign w:val="superscript"/>
                <w:lang w:val="it-IT" w:bidi="he-IL"/>
              </w:rPr>
              <w:t>1</w:t>
            </w:r>
            <w:r w:rsidRPr="00027E7C">
              <w:rPr>
                <w:rFonts w:eastAsia="Arial Unicode MS"/>
                <w:lang w:val="it-IT" w:bidi="he-IL"/>
              </w:rPr>
              <w:t xml:space="preserve">Per informazioni, il licenziatario potrà prendere visione delle </w:t>
            </w:r>
            <w:hyperlink w:anchor="_Sec6">
              <w:r w:rsidRPr="00027E7C">
                <w:rPr>
                  <w:rFonts w:eastAsia="Arial Unicode MS"/>
                  <w:color w:val="00467F"/>
                  <w:u w:val="single"/>
                  <w:lang w:val="it-IT" w:bidi="he-IL"/>
                </w:rPr>
                <w:t>Condizioni Generali di Licenza, Definizioni</w:t>
              </w:r>
            </w:hyperlink>
          </w:p>
        </w:tc>
        <w:tc>
          <w:tcPr>
            <w:tcW w:w="6160" w:type="dxa"/>
            <w:tcBorders>
              <w:top w:val="single" w:sz="4" w:space="0" w:color="00467F" w:themeColor="text2"/>
              <w:bottom w:val="nil"/>
            </w:tcBorders>
          </w:tcPr>
          <w:p w:rsidR="0082133B" w:rsidRPr="00027E7C" w:rsidRDefault="00ED4593" w:rsidP="00006559">
            <w:pPr>
              <w:pStyle w:val="PURBody"/>
              <w:rPr>
                <w:rFonts w:eastAsia="Arial Unicode MS"/>
                <w:lang w:val="it-IT"/>
              </w:rPr>
            </w:pPr>
            <w:r w:rsidRPr="00027E7C">
              <w:rPr>
                <w:rFonts w:eastAsia="Arial Unicode MS"/>
                <w:b/>
                <w:i/>
                <w:lang w:val="it-IT" w:bidi="he-IL"/>
              </w:rPr>
              <w:t>SL necessaria:</w:t>
            </w:r>
          </w:p>
          <w:p w:rsidR="0082133B" w:rsidRPr="00027E7C" w:rsidRDefault="003327CB" w:rsidP="00006559">
            <w:pPr>
              <w:pStyle w:val="PURBullet"/>
              <w:numPr>
                <w:ilvl w:val="0"/>
                <w:numId w:val="19"/>
              </w:numPr>
              <w:rPr>
                <w:rFonts w:eastAsia="Arial Unicode MS"/>
                <w:lang w:val="it-IT"/>
              </w:rPr>
            </w:pPr>
            <w:r w:rsidRPr="00027E7C">
              <w:rPr>
                <w:rFonts w:eastAsia="Arial Unicode MS"/>
                <w:lang w:val="it-IT" w:bidi="he-IL"/>
              </w:rPr>
              <w:t>Microsoft Dynamics CRM Online Add-on Extra Instance</w:t>
            </w:r>
          </w:p>
        </w:tc>
      </w:tr>
      <w:tr w:rsidR="00572AB9" w:rsidRPr="00027E7C" w:rsidTr="00572AB9">
        <w:tc>
          <w:tcPr>
            <w:tcW w:w="6140" w:type="dxa"/>
            <w:tcBorders>
              <w:top w:val="nil"/>
            </w:tcBorders>
          </w:tcPr>
          <w:p w:rsidR="00572AB9" w:rsidRPr="00027E7C" w:rsidRDefault="00572AB9" w:rsidP="00006559">
            <w:pPr>
              <w:pStyle w:val="PURBody"/>
              <w:rPr>
                <w:rFonts w:eastAsia="Arial Unicode MS"/>
                <w:b/>
                <w:i/>
                <w:lang w:val="it-IT" w:bidi="he-IL"/>
              </w:rPr>
            </w:pPr>
          </w:p>
          <w:p w:rsidR="00572AB9" w:rsidRPr="00027E7C" w:rsidRDefault="00572AB9" w:rsidP="00006559">
            <w:pPr>
              <w:pStyle w:val="PURBody"/>
              <w:rPr>
                <w:rFonts w:eastAsia="Arial Unicode MS"/>
                <w:b/>
                <w:i/>
                <w:lang w:val="it-IT" w:bidi="he-IL"/>
              </w:rPr>
            </w:pPr>
          </w:p>
        </w:tc>
        <w:tc>
          <w:tcPr>
            <w:tcW w:w="6160" w:type="dxa"/>
            <w:tcBorders>
              <w:top w:val="nil"/>
            </w:tcBorders>
          </w:tcPr>
          <w:p w:rsidR="00572AB9" w:rsidRPr="00027E7C" w:rsidRDefault="00572AB9" w:rsidP="00006559">
            <w:pPr>
              <w:pStyle w:val="PURBody"/>
              <w:rPr>
                <w:rFonts w:eastAsia="Arial Unicode MS"/>
                <w:b/>
                <w:i/>
                <w:lang w:val="it-IT" w:bidi="he-IL"/>
              </w:rPr>
            </w:pPr>
          </w:p>
        </w:tc>
      </w:tr>
    </w:tbl>
    <w:p w:rsidR="0082133B" w:rsidRPr="00027E7C" w:rsidRDefault="00ED4593">
      <w:pPr>
        <w:pStyle w:val="PURBlueBGHeader"/>
        <w:rPr>
          <w:rFonts w:eastAsia="Arial Unicode MS"/>
          <w:lang w:val="it-IT"/>
        </w:rPr>
      </w:pPr>
      <w:r w:rsidRPr="00027E7C">
        <w:rPr>
          <w:rFonts w:eastAsia="Arial Unicode MS"/>
          <w:lang w:val="it-IT"/>
        </w:rPr>
        <w:lastRenderedPageBreak/>
        <w:t>Condizioni Aggiuntive:</w:t>
      </w:r>
    </w:p>
    <w:p w:rsidR="0082133B" w:rsidRPr="00027E7C" w:rsidRDefault="00ED4593">
      <w:pPr>
        <w:pStyle w:val="PURBlueStrong-Indented"/>
        <w:rPr>
          <w:rFonts w:eastAsia="Arial Unicode MS"/>
          <w:lang w:val="it-IT"/>
        </w:rPr>
      </w:pPr>
      <w:r w:rsidRPr="00027E7C">
        <w:rPr>
          <w:rFonts w:eastAsia="Arial Unicode MS"/>
          <w:lang w:val="it-IT"/>
        </w:rPr>
        <w:t>DATI</w:t>
      </w:r>
    </w:p>
    <w:p w:rsidR="0082133B" w:rsidRPr="00027E7C" w:rsidRDefault="00ED4593" w:rsidP="00A37240">
      <w:pPr>
        <w:pStyle w:val="PURBody-Indented"/>
        <w:rPr>
          <w:rFonts w:eastAsia="Arial Unicode MS"/>
          <w:lang w:val="it-IT"/>
        </w:rPr>
      </w:pPr>
      <w:r w:rsidRPr="00027E7C">
        <w:rPr>
          <w:rFonts w:eastAsia="Arial Unicode MS"/>
          <w:lang w:val="it-IT"/>
        </w:rPr>
        <w:t>Il licenziatario è responsabile della conservazione e del backup dei dati che utilizza con il servizio online.</w:t>
      </w:r>
      <w:r w:rsidR="003970CF" w:rsidRPr="00027E7C">
        <w:rPr>
          <w:rFonts w:eastAsia="Arial Unicode MS"/>
          <w:lang w:val="it-IT"/>
        </w:rPr>
        <w:t xml:space="preserve"> </w:t>
      </w:r>
      <w:r w:rsidRPr="00027E7C">
        <w:rPr>
          <w:rFonts w:eastAsia="Arial Unicode MS"/>
          <w:lang w:val="it-IT"/>
        </w:rPr>
        <w:t>Microsoft non è</w:t>
      </w:r>
      <w:r w:rsidR="000073E5" w:rsidRPr="00027E7C">
        <w:rPr>
          <w:rFonts w:eastAsia="Arial Unicode MS"/>
          <w:lang w:val="it-IT"/>
        </w:rPr>
        <w:t> </w:t>
      </w:r>
      <w:r w:rsidRPr="00027E7C">
        <w:rPr>
          <w:rFonts w:eastAsia="Arial Unicode MS"/>
          <w:lang w:val="it-IT"/>
        </w:rPr>
        <w:t>responsabile dell</w:t>
      </w:r>
      <w:r w:rsidR="00A37240" w:rsidRPr="00027E7C">
        <w:rPr>
          <w:rFonts w:eastAsia="Arial Unicode MS"/>
          <w:lang w:val="it-IT"/>
        </w:rPr>
        <w:t>’</w:t>
      </w:r>
      <w:r w:rsidRPr="00027E7C">
        <w:rPr>
          <w:rFonts w:eastAsia="Arial Unicode MS"/>
          <w:lang w:val="it-IT"/>
        </w:rPr>
        <w:t>eliminazione, della correzione, della distruzione, del danneggiamento, della perdita o della mancata memorizzazione di qualsiasi dato usato dal licenziatario con il servizio online. Alla risoluzione o all</w:t>
      </w:r>
      <w:r w:rsidR="00A37240" w:rsidRPr="00027E7C">
        <w:rPr>
          <w:rFonts w:eastAsia="Arial Unicode MS"/>
          <w:lang w:val="it-IT"/>
        </w:rPr>
        <w:t>’</w:t>
      </w:r>
      <w:r w:rsidRPr="00027E7C">
        <w:rPr>
          <w:rFonts w:eastAsia="Arial Unicode MS"/>
          <w:lang w:val="it-IT"/>
        </w:rPr>
        <w:t>annullamento del servizio online</w:t>
      </w:r>
      <w:r w:rsidR="005B4288" w:rsidRPr="00027E7C">
        <w:rPr>
          <w:rFonts w:eastAsia="Arial Unicode MS"/>
          <w:lang w:val="it-IT"/>
        </w:rPr>
        <w:t> </w:t>
      </w:r>
      <w:r w:rsidRPr="00027E7C">
        <w:rPr>
          <w:rFonts w:eastAsia="Arial Unicode MS"/>
          <w:lang w:val="it-IT"/>
        </w:rPr>
        <w:t xml:space="preserve">da parte del licenziatario o di Microsoft, per qualsiasi motivo, Microsoft potrà eliminare i dati del licenziatario in modo permanente dai propri server. </w:t>
      </w:r>
    </w:p>
    <w:p w:rsidR="0082133B" w:rsidRPr="00027E7C" w:rsidRDefault="00ED4593">
      <w:pPr>
        <w:pStyle w:val="PURBlueStrong-Indented"/>
        <w:rPr>
          <w:rFonts w:eastAsia="Arial Unicode MS"/>
          <w:lang w:val="it-IT"/>
        </w:rPr>
      </w:pPr>
      <w:r w:rsidRPr="00027E7C">
        <w:rPr>
          <w:rFonts w:eastAsia="Arial Unicode MS"/>
          <w:lang w:val="it-IT"/>
        </w:rPr>
        <w:t>ACCOUNT ASSOCIATI</w:t>
      </w:r>
    </w:p>
    <w:p w:rsidR="0082133B" w:rsidRPr="00027E7C" w:rsidRDefault="00ED4593" w:rsidP="00A37240">
      <w:pPr>
        <w:pStyle w:val="PURBody-Indented"/>
        <w:rPr>
          <w:rFonts w:eastAsia="Arial Unicode MS"/>
          <w:lang w:val="it-IT"/>
        </w:rPr>
      </w:pPr>
      <w:r w:rsidRPr="00027E7C">
        <w:rPr>
          <w:rFonts w:eastAsia="Arial Unicode MS"/>
          <w:lang w:val="it-IT"/>
        </w:rPr>
        <w:t>L’account di Microsoft Dynamics CRM Online potrà essere utilizzato esclusivamente dal licenziatario. Tuttavia, Microsoft potrà consentire al licenziatario la configurazione di account per membri aggiuntivi dipendenti dall</w:t>
      </w:r>
      <w:r w:rsidR="00A37240" w:rsidRPr="00027E7C">
        <w:rPr>
          <w:rFonts w:eastAsia="Arial Unicode MS"/>
          <w:lang w:val="it-IT"/>
        </w:rPr>
        <w:t>’</w:t>
      </w:r>
      <w:r w:rsidRPr="00027E7C">
        <w:rPr>
          <w:rFonts w:eastAsia="Arial Unicode MS"/>
          <w:lang w:val="it-IT"/>
        </w:rPr>
        <w:t>account del licenziatario (</w:t>
      </w:r>
      <w:r w:rsidR="0085087B" w:rsidRPr="00027E7C">
        <w:rPr>
          <w:rFonts w:eastAsia="Arial Unicode MS"/>
          <w:lang w:val="it-IT"/>
        </w:rPr>
        <w:t>“</w:t>
      </w:r>
      <w:r w:rsidRPr="00027E7C">
        <w:rPr>
          <w:rFonts w:eastAsia="Arial Unicode MS"/>
          <w:lang w:val="it-IT"/>
        </w:rPr>
        <w:t>account associato</w:t>
      </w:r>
      <w:r w:rsidR="0085087B" w:rsidRPr="00027E7C">
        <w:rPr>
          <w:rFonts w:eastAsia="Arial Unicode MS"/>
          <w:lang w:val="it-IT"/>
        </w:rPr>
        <w:t>”</w:t>
      </w:r>
      <w:r w:rsidRPr="00027E7C">
        <w:rPr>
          <w:rFonts w:eastAsia="Arial Unicode MS"/>
          <w:lang w:val="it-IT"/>
        </w:rPr>
        <w:t>).</w:t>
      </w:r>
      <w:r w:rsidR="003970CF" w:rsidRPr="00027E7C">
        <w:rPr>
          <w:rFonts w:eastAsia="Arial Unicode MS"/>
          <w:lang w:val="it-IT"/>
        </w:rPr>
        <w:t xml:space="preserve"> </w:t>
      </w:r>
      <w:r w:rsidRPr="00027E7C">
        <w:rPr>
          <w:rFonts w:eastAsia="Arial Unicode MS"/>
          <w:lang w:val="it-IT"/>
        </w:rPr>
        <w:t>Microsoft potrà limitare gli account associati.</w:t>
      </w:r>
      <w:r w:rsidR="003970CF" w:rsidRPr="00027E7C">
        <w:rPr>
          <w:rFonts w:eastAsia="Arial Unicode MS"/>
          <w:lang w:val="it-IT"/>
        </w:rPr>
        <w:t xml:space="preserve"> </w:t>
      </w:r>
      <w:r w:rsidRPr="00027E7C">
        <w:rPr>
          <w:rFonts w:eastAsia="Arial Unicode MS"/>
          <w:lang w:val="it-IT"/>
        </w:rPr>
        <w:t>Il licenziatario è responsabile di tutte le attività eseguite tramite il proprio account di CRM Online, gli account associati e le password.</w:t>
      </w:r>
      <w:r w:rsidR="003970CF" w:rsidRPr="00027E7C">
        <w:rPr>
          <w:rFonts w:eastAsia="Arial Unicode MS"/>
          <w:lang w:val="it-IT"/>
        </w:rPr>
        <w:t xml:space="preserve"> </w:t>
      </w:r>
      <w:r w:rsidRPr="00027E7C">
        <w:rPr>
          <w:rFonts w:eastAsia="Arial Unicode MS"/>
          <w:lang w:val="it-IT"/>
        </w:rPr>
        <w:t>Il licenziatario ha la responsabilità esclusiva di monitorare l</w:t>
      </w:r>
      <w:r w:rsidR="00A37240" w:rsidRPr="00027E7C">
        <w:rPr>
          <w:rFonts w:eastAsia="Arial Unicode MS"/>
          <w:lang w:val="it-IT"/>
        </w:rPr>
        <w:t>’</w:t>
      </w:r>
      <w:r w:rsidRPr="00027E7C">
        <w:rPr>
          <w:rFonts w:eastAsia="Arial Unicode MS"/>
          <w:lang w:val="it-IT"/>
        </w:rPr>
        <w:t>utilizzo del proprio account di CRM Online e di qualsiasi utilizzo o uso improprio del proprio account di CRM Online derivante dall</w:t>
      </w:r>
      <w:r w:rsidR="00A37240" w:rsidRPr="00027E7C">
        <w:rPr>
          <w:rFonts w:eastAsia="Arial Unicode MS"/>
          <w:lang w:val="it-IT"/>
        </w:rPr>
        <w:t>’</w:t>
      </w:r>
      <w:r w:rsidRPr="00027E7C">
        <w:rPr>
          <w:rFonts w:eastAsia="Arial Unicode MS"/>
          <w:lang w:val="it-IT"/>
        </w:rPr>
        <w:t>utilizzo da parte di account associati o di terzi di password o nomi utente scelti dal licenziatario o attribuiti allo stesso. Nel caso di un utente autorizzato di un account associato, la persona o l’entità giuridica che ha fornito l</w:t>
      </w:r>
      <w:r w:rsidR="00A37240" w:rsidRPr="00027E7C">
        <w:rPr>
          <w:rFonts w:eastAsia="Arial Unicode MS"/>
          <w:lang w:val="it-IT"/>
        </w:rPr>
        <w:t>’</w:t>
      </w:r>
      <w:r w:rsidRPr="00027E7C">
        <w:rPr>
          <w:rFonts w:eastAsia="Arial Unicode MS"/>
          <w:lang w:val="it-IT"/>
        </w:rPr>
        <w:t>accesso a Microsoft Dynamics CRM Online (il titolare dell’account) dispone del pieno controllo sull’account associato di tale utente.</w:t>
      </w:r>
      <w:r w:rsidR="003970CF" w:rsidRPr="00027E7C">
        <w:rPr>
          <w:rFonts w:eastAsia="Arial Unicode MS"/>
          <w:lang w:val="it-IT"/>
        </w:rPr>
        <w:t xml:space="preserve"> </w:t>
      </w:r>
      <w:r w:rsidRPr="00027E7C">
        <w:rPr>
          <w:rFonts w:eastAsia="Arial Unicode MS"/>
          <w:lang w:val="it-IT"/>
        </w:rPr>
        <w:t xml:space="preserve">Tale controllo include il diritto di annullare la Sottoscrizione per Microsoft Dynamics CRM Online, di chiudere o modificare in qualsiasi momento l’account associato e, in alcuni casi, di richiedere e ricevere informazioni sull’utilizzo del computer e di Microsoft Dynamics CRM Online correlato all’account associato. È comunque necessario che ogni singolo utente disponga di una licenza </w:t>
      </w:r>
      <w:r w:rsidR="0085087B" w:rsidRPr="00027E7C">
        <w:rPr>
          <w:rFonts w:eastAsia="Arial Unicode MS"/>
          <w:lang w:val="it-IT"/>
        </w:rPr>
        <w:t>“</w:t>
      </w:r>
      <w:r w:rsidRPr="00027E7C">
        <w:rPr>
          <w:rFonts w:eastAsia="Arial Unicode MS"/>
          <w:lang w:val="it-IT"/>
        </w:rPr>
        <w:t>subscription</w:t>
      </w:r>
      <w:r w:rsidR="0085087B" w:rsidRPr="00027E7C">
        <w:rPr>
          <w:rFonts w:eastAsia="Arial Unicode MS"/>
          <w:lang w:val="it-IT"/>
        </w:rPr>
        <w:t>”</w:t>
      </w:r>
      <w:r w:rsidRPr="00027E7C">
        <w:rPr>
          <w:rFonts w:eastAsia="Arial Unicode MS"/>
          <w:lang w:val="it-IT"/>
        </w:rPr>
        <w:t>.</w:t>
      </w:r>
    </w:p>
    <w:p w:rsidR="0082133B" w:rsidRPr="00027E7C" w:rsidRDefault="00ED4593">
      <w:pPr>
        <w:pStyle w:val="PURBlueStrong-Indented"/>
        <w:rPr>
          <w:rFonts w:eastAsia="Arial Unicode MS"/>
          <w:lang w:val="it-IT"/>
        </w:rPr>
      </w:pPr>
      <w:r w:rsidRPr="00027E7C">
        <w:rPr>
          <w:rFonts w:eastAsia="Arial Unicode MS"/>
          <w:lang w:val="it-IT"/>
        </w:rPr>
        <w:t>COSTI ACCESSORI</w:t>
      </w:r>
    </w:p>
    <w:p w:rsidR="0082133B" w:rsidRPr="00027E7C" w:rsidRDefault="00ED4593">
      <w:pPr>
        <w:pStyle w:val="PURBody-Indented"/>
        <w:rPr>
          <w:rFonts w:eastAsia="Arial Unicode MS"/>
          <w:lang w:val="it-IT"/>
        </w:rPr>
      </w:pPr>
      <w:r w:rsidRPr="00027E7C">
        <w:rPr>
          <w:rFonts w:eastAsia="Arial Unicode MS"/>
          <w:lang w:val="it-IT"/>
        </w:rPr>
        <w:t>Salvo quanto diversamente stabilito, i prezzi e i piani tariffari per Microsoft Dynamics CRM Online non includono i costi della connessione a Internet e delle telefonate, i messaggi di testo da telefono cellulare, il servizio wireless e altri strumenti di trasmissione dati.</w:t>
      </w:r>
      <w:r w:rsidR="003970CF" w:rsidRPr="00027E7C">
        <w:rPr>
          <w:rFonts w:eastAsia="Arial Unicode MS"/>
          <w:lang w:val="it-IT"/>
        </w:rPr>
        <w:t xml:space="preserve"> </w:t>
      </w:r>
      <w:r w:rsidRPr="00027E7C">
        <w:rPr>
          <w:rFonts w:eastAsia="Arial Unicode MS"/>
          <w:lang w:val="it-IT"/>
        </w:rPr>
        <w:t>Il licenziatario è responsabile di tutti i suddetti costi accessori.</w:t>
      </w:r>
    </w:p>
    <w:p w:rsidR="0082133B" w:rsidRPr="00027E7C" w:rsidRDefault="00ED4593">
      <w:pPr>
        <w:pStyle w:val="PURBlueStrong-Indented"/>
        <w:rPr>
          <w:rFonts w:eastAsia="Arial Unicode MS"/>
          <w:lang w:val="it-IT"/>
        </w:rPr>
      </w:pPr>
      <w:r w:rsidRPr="00027E7C">
        <w:rPr>
          <w:rFonts w:eastAsia="Arial Unicode MS"/>
          <w:lang w:val="it-IT"/>
        </w:rPr>
        <w:t>LIMITI AL SERVIZIO</w:t>
      </w:r>
    </w:p>
    <w:p w:rsidR="0082133B" w:rsidRPr="00027E7C" w:rsidRDefault="00ED4593" w:rsidP="006612ED">
      <w:pPr>
        <w:pStyle w:val="PURBody-Indented"/>
        <w:rPr>
          <w:rFonts w:eastAsia="Arial Unicode MS"/>
          <w:lang w:val="it-IT"/>
        </w:rPr>
      </w:pPr>
      <w:r w:rsidRPr="00027E7C">
        <w:rPr>
          <w:rFonts w:eastAsia="Arial Unicode MS"/>
          <w:lang w:val="it-IT"/>
        </w:rPr>
        <w:t>Microsoft potrà fissare limiti all’utilizzo di Microsoft Dynamics CRM Online da parte del licenziatario.</w:t>
      </w:r>
      <w:r w:rsidR="003970CF" w:rsidRPr="00027E7C">
        <w:rPr>
          <w:rFonts w:eastAsia="Arial Unicode MS"/>
          <w:lang w:val="it-IT"/>
        </w:rPr>
        <w:t xml:space="preserve"> </w:t>
      </w:r>
      <w:r w:rsidRPr="00027E7C">
        <w:rPr>
          <w:rFonts w:eastAsia="Arial Unicode MS"/>
          <w:lang w:val="it-IT"/>
        </w:rPr>
        <w:t>Ad esempio, Microsoft potrà limitare il numero e la dimensione dei messaggi di posta elettronica che il licenziatario potrà inviare o ricevere tramite Microsoft Dynamics CRM Online, il numero di account di Microsoft Dynamics CRM Online dei quali il licenziatario potrà disporre, il numero di</w:t>
      </w:r>
      <w:r w:rsidR="006612ED" w:rsidRPr="00027E7C">
        <w:rPr>
          <w:rFonts w:eastAsia="Arial Unicode MS"/>
          <w:lang w:val="it-IT"/>
        </w:rPr>
        <w:t> </w:t>
      </w:r>
      <w:r w:rsidRPr="00027E7C">
        <w:rPr>
          <w:rFonts w:eastAsia="Arial Unicode MS"/>
          <w:lang w:val="it-IT"/>
        </w:rPr>
        <w:t xml:space="preserve">transazioni che il licenziatario potrà eseguire tramite Dynamics CRM Online e il numero di transazioni asincrone che potranno essere eseguite con un’organizzazione. </w:t>
      </w:r>
    </w:p>
    <w:p w:rsidR="0082133B" w:rsidRPr="00027E7C" w:rsidRDefault="00ED4593">
      <w:pPr>
        <w:pStyle w:val="PURBlueStrong-Indented"/>
        <w:rPr>
          <w:rFonts w:eastAsia="Arial Unicode MS"/>
          <w:lang w:val="it-IT"/>
        </w:rPr>
      </w:pPr>
      <w:r w:rsidRPr="00027E7C">
        <w:rPr>
          <w:rFonts w:eastAsia="Arial Unicode MS"/>
          <w:lang w:val="it-IT"/>
        </w:rPr>
        <w:t>UTILIZZO A FINI DI VALUTAZIONE</w:t>
      </w:r>
    </w:p>
    <w:p w:rsidR="0082133B" w:rsidRPr="00027E7C" w:rsidRDefault="00ED4593" w:rsidP="00A37240">
      <w:pPr>
        <w:pStyle w:val="PURBody-Indented"/>
        <w:rPr>
          <w:rFonts w:eastAsia="Arial Unicode MS"/>
          <w:lang w:val="it-IT"/>
        </w:rPr>
      </w:pPr>
      <w:r w:rsidRPr="00027E7C">
        <w:rPr>
          <w:rFonts w:eastAsia="Arial Unicode MS"/>
          <w:lang w:val="it-IT"/>
        </w:rPr>
        <w:t>Il licenziatario potrà utilizzare il servizio online per un periodo di valutazione di 30 giorni.</w:t>
      </w:r>
      <w:r w:rsidR="003970CF" w:rsidRPr="00027E7C">
        <w:rPr>
          <w:rFonts w:eastAsia="Arial Unicode MS"/>
          <w:lang w:val="it-IT"/>
        </w:rPr>
        <w:t xml:space="preserve"> </w:t>
      </w:r>
      <w:r w:rsidRPr="00027E7C">
        <w:rPr>
          <w:rFonts w:eastAsia="Arial Unicode MS"/>
          <w:lang w:val="it-IT"/>
        </w:rPr>
        <w:t>Il licenziatario accetta che Microsoft non abbia alcun obbligo di conservare, esportare o restituire i dati del cliente qualora il licenziatario stesso non acquisti le licenze necessarie per l’utilizzo del servizio online alla scadenza del periodo di valutazione.</w:t>
      </w:r>
      <w:r w:rsidR="003970CF" w:rsidRPr="00027E7C">
        <w:rPr>
          <w:rFonts w:eastAsia="Arial Unicode MS"/>
          <w:lang w:val="it-IT"/>
        </w:rPr>
        <w:t xml:space="preserve"> </w:t>
      </w:r>
      <w:r w:rsidRPr="00027E7C">
        <w:rPr>
          <w:rFonts w:eastAsia="Arial Unicode MS"/>
          <w:lang w:val="it-IT"/>
        </w:rPr>
        <w:t>Il licenziatario accetta che Microsoft non sia in</w:t>
      </w:r>
      <w:r w:rsidR="00C1488E" w:rsidRPr="00027E7C">
        <w:rPr>
          <w:rFonts w:eastAsia="Arial Unicode MS"/>
          <w:lang w:val="it-IT"/>
        </w:rPr>
        <w:t> </w:t>
      </w:r>
      <w:r w:rsidRPr="00027E7C">
        <w:rPr>
          <w:rFonts w:eastAsia="Arial Unicode MS"/>
          <w:lang w:val="it-IT"/>
        </w:rPr>
        <w:t>alcun modo responsabile dell</w:t>
      </w:r>
      <w:r w:rsidR="00A37240" w:rsidRPr="00027E7C">
        <w:rPr>
          <w:rFonts w:eastAsia="Arial Unicode MS"/>
          <w:lang w:val="it-IT"/>
        </w:rPr>
        <w:t>’</w:t>
      </w:r>
      <w:r w:rsidRPr="00027E7C">
        <w:rPr>
          <w:rFonts w:eastAsia="Arial Unicode MS"/>
          <w:lang w:val="it-IT"/>
        </w:rPr>
        <w:t>eliminazione dei dati del cliente in conformità alle precedenti condizioni.</w:t>
      </w:r>
    </w:p>
    <w:p w:rsidR="00930811" w:rsidRPr="00027E7C" w:rsidRDefault="00930811" w:rsidP="00930811">
      <w:pPr>
        <w:pStyle w:val="PURBlueStrong-Indented"/>
        <w:rPr>
          <w:rFonts w:eastAsia="Arial Unicode MS"/>
          <w:lang w:val="it-IT"/>
        </w:rPr>
      </w:pPr>
      <w:r w:rsidRPr="00027E7C">
        <w:rPr>
          <w:rFonts w:eastAsia="Arial Unicode MS"/>
          <w:lang w:val="it-IT"/>
        </w:rPr>
        <w:t>Commissioni di Annullamento.</w:t>
      </w:r>
    </w:p>
    <w:p w:rsidR="00930811" w:rsidRPr="00027E7C" w:rsidRDefault="00930811" w:rsidP="00A37240">
      <w:pPr>
        <w:pStyle w:val="PURBody-Indented"/>
        <w:rPr>
          <w:rFonts w:asciiTheme="minorHAnsi" w:eastAsia="Arial Unicode MS" w:hAnsiTheme="minorHAnsi" w:cstheme="minorHAnsi"/>
          <w:lang w:val="it-IT"/>
        </w:rPr>
      </w:pPr>
      <w:r w:rsidRPr="00027E7C">
        <w:rPr>
          <w:rFonts w:asciiTheme="minorHAnsi" w:eastAsia="Arial Unicode MS" w:hAnsiTheme="minorHAnsi" w:cstheme="minorHAnsi"/>
          <w:szCs w:val="18"/>
          <w:lang w:val="it-IT"/>
        </w:rPr>
        <w:t>Qualora il licenziatario annulli la Sottoscrizione ed effettui la migrazione a un</w:t>
      </w:r>
      <w:r w:rsidR="00A37240" w:rsidRPr="00027E7C">
        <w:rPr>
          <w:rFonts w:asciiTheme="minorHAnsi" w:eastAsia="Arial Unicode MS" w:hAnsiTheme="minorHAnsi" w:cstheme="minorHAnsi"/>
          <w:szCs w:val="18"/>
          <w:lang w:val="it-IT"/>
        </w:rPr>
        <w:t>’</w:t>
      </w:r>
      <w:r w:rsidRPr="00027E7C">
        <w:rPr>
          <w:rFonts w:asciiTheme="minorHAnsi" w:eastAsia="Arial Unicode MS" w:hAnsiTheme="minorHAnsi" w:cstheme="minorHAnsi"/>
          <w:szCs w:val="18"/>
          <w:lang w:val="it-IT"/>
        </w:rPr>
        <w:t>offerta di Dynamics CRM on-premise o di Dynamics CRM partner-hosted, sarà esonerato dal pagamento della commissione di annullamento; tale esonero, tuttavia, è disponibile solo in</w:t>
      </w:r>
      <w:r w:rsidR="00F472F4" w:rsidRPr="00027E7C">
        <w:rPr>
          <w:rFonts w:asciiTheme="minorHAnsi" w:eastAsia="Arial Unicode MS" w:hAnsiTheme="minorHAnsi" w:cstheme="minorHAnsi"/>
          <w:szCs w:val="18"/>
          <w:lang w:val="it-IT"/>
        </w:rPr>
        <w:t> </w:t>
      </w:r>
      <w:r w:rsidRPr="00027E7C">
        <w:rPr>
          <w:rFonts w:asciiTheme="minorHAnsi" w:eastAsia="Arial Unicode MS" w:hAnsiTheme="minorHAnsi" w:cstheme="minorHAnsi"/>
          <w:szCs w:val="18"/>
          <w:lang w:val="it-IT"/>
        </w:rPr>
        <w:t>relazione a Sottoscrizioni attive per le quali il licenziatario abbia corrisposto almeno tre mesi di commissione di Sottoscrizione.</w:t>
      </w:r>
      <w:r w:rsidR="003970CF" w:rsidRPr="00027E7C">
        <w:rPr>
          <w:rFonts w:asciiTheme="minorHAnsi" w:eastAsia="Arial Unicode MS" w:hAnsiTheme="minorHAnsi" w:cstheme="minorHAnsi"/>
          <w:szCs w:val="18"/>
          <w:lang w:val="it-IT"/>
        </w:rPr>
        <w:t xml:space="preserve"> </w:t>
      </w:r>
      <w:r w:rsidRPr="00027E7C">
        <w:rPr>
          <w:rFonts w:asciiTheme="minorHAnsi" w:eastAsia="Arial Unicode MS" w:hAnsiTheme="minorHAnsi" w:cstheme="minorHAnsi"/>
          <w:szCs w:val="18"/>
          <w:lang w:val="it-IT"/>
        </w:rPr>
        <w:t>Per</w:t>
      </w:r>
      <w:r w:rsidR="00F472F4" w:rsidRPr="00027E7C">
        <w:rPr>
          <w:rFonts w:asciiTheme="minorHAnsi" w:eastAsia="Arial Unicode MS" w:hAnsiTheme="minorHAnsi" w:cstheme="minorHAnsi"/>
          <w:szCs w:val="18"/>
          <w:lang w:val="it-IT"/>
        </w:rPr>
        <w:t> </w:t>
      </w:r>
      <w:r w:rsidRPr="00027E7C">
        <w:rPr>
          <w:rFonts w:asciiTheme="minorHAnsi" w:eastAsia="Arial Unicode MS" w:hAnsiTheme="minorHAnsi" w:cstheme="minorHAnsi"/>
          <w:szCs w:val="18"/>
          <w:lang w:val="it-IT"/>
        </w:rPr>
        <w:t>essere esonerato dal pagamento della commissione di annullamento, il licenziatario dovrà fornire prova dell</w:t>
      </w:r>
      <w:r w:rsidR="00A37240" w:rsidRPr="00027E7C">
        <w:rPr>
          <w:rFonts w:asciiTheme="minorHAnsi" w:eastAsia="Arial Unicode MS" w:hAnsiTheme="minorHAnsi" w:cstheme="minorHAnsi"/>
          <w:szCs w:val="18"/>
          <w:lang w:val="it-IT"/>
        </w:rPr>
        <w:t>’</w:t>
      </w:r>
      <w:r w:rsidRPr="00027E7C">
        <w:rPr>
          <w:rFonts w:asciiTheme="minorHAnsi" w:eastAsia="Arial Unicode MS" w:hAnsiTheme="minorHAnsi" w:cstheme="minorHAnsi"/>
          <w:szCs w:val="18"/>
          <w:lang w:val="it-IT"/>
        </w:rPr>
        <w:t>acquisto dell</w:t>
      </w:r>
      <w:r w:rsidR="00A37240" w:rsidRPr="00027E7C">
        <w:rPr>
          <w:rFonts w:asciiTheme="minorHAnsi" w:eastAsia="Arial Unicode MS" w:hAnsiTheme="minorHAnsi" w:cstheme="minorHAnsi"/>
          <w:szCs w:val="18"/>
          <w:lang w:val="it-IT"/>
        </w:rPr>
        <w:t>’</w:t>
      </w:r>
      <w:r w:rsidRPr="00027E7C">
        <w:rPr>
          <w:rFonts w:asciiTheme="minorHAnsi" w:eastAsia="Arial Unicode MS" w:hAnsiTheme="minorHAnsi" w:cstheme="minorHAnsi"/>
          <w:szCs w:val="18"/>
          <w:lang w:val="it-IT"/>
        </w:rPr>
        <w:t>offerta di Dynamics CRM on-premise o di Dynamics CRM partner-hosted. Per avviare la procedura di migrazione, il licenziatario dovrà contattare il servizio supporto tecnico di Microsoft Dynamics CRM Online. Le informazioni di contatto relative al servizio di supporto tecnico locale sono reperibili all</w:t>
      </w:r>
      <w:r w:rsidR="00A37240" w:rsidRPr="00027E7C">
        <w:rPr>
          <w:rFonts w:asciiTheme="minorHAnsi" w:eastAsia="Arial Unicode MS" w:hAnsiTheme="minorHAnsi" w:cstheme="minorHAnsi"/>
          <w:szCs w:val="18"/>
          <w:lang w:val="it-IT"/>
        </w:rPr>
        <w:t>’</w:t>
      </w:r>
      <w:r w:rsidRPr="00027E7C">
        <w:rPr>
          <w:rFonts w:asciiTheme="minorHAnsi" w:eastAsia="Arial Unicode MS" w:hAnsiTheme="minorHAnsi" w:cstheme="minorHAnsi"/>
          <w:szCs w:val="18"/>
          <w:lang w:val="it-IT"/>
        </w:rPr>
        <w:t xml:space="preserve">indirizzo </w:t>
      </w:r>
      <w:hyperlink r:id="rId34" w:tooltip="blocked::http://go.microsoft.com/fwlink/?LinkID=76092" w:history="1">
        <w:r w:rsidRPr="00027E7C">
          <w:rPr>
            <w:rStyle w:val="Hyperlink"/>
            <w:rFonts w:asciiTheme="minorHAnsi" w:eastAsia="Arial Unicode MS" w:hAnsiTheme="minorHAnsi" w:cstheme="minorHAnsi"/>
            <w:szCs w:val="18"/>
            <w:lang w:val="it-IT"/>
          </w:rPr>
          <w:t>http://go.microsoft.com/fwlink/?LinkID=76092</w:t>
        </w:r>
      </w:hyperlink>
      <w:r w:rsidRPr="00027E7C">
        <w:rPr>
          <w:rFonts w:asciiTheme="minorHAnsi" w:eastAsia="Arial Unicode MS" w:hAnsiTheme="minorHAnsi" w:cstheme="minorHAnsi"/>
          <w:szCs w:val="18"/>
          <w:lang w:val="it-IT"/>
        </w:rPr>
        <w:t>.</w:t>
      </w:r>
    </w:p>
    <w:p w:rsidR="00930811" w:rsidRPr="00027E7C" w:rsidRDefault="00930811" w:rsidP="00A37240">
      <w:pPr>
        <w:pStyle w:val="PURBody-Indented"/>
        <w:rPr>
          <w:rFonts w:eastAsia="Arial Unicode MS"/>
          <w:lang w:val="it-IT"/>
        </w:rPr>
      </w:pPr>
      <w:r w:rsidRPr="00027E7C">
        <w:rPr>
          <w:rFonts w:eastAsia="Arial Unicode MS"/>
          <w:szCs w:val="18"/>
          <w:lang w:val="it-IT"/>
        </w:rPr>
        <w:t>Qualora il licenziatario ordini la propria Sottoscrizione tramite un</w:t>
      </w:r>
      <w:r w:rsidR="00A37240" w:rsidRPr="00027E7C">
        <w:rPr>
          <w:rFonts w:eastAsia="Arial Unicode MS"/>
          <w:szCs w:val="18"/>
          <w:lang w:val="it-IT"/>
        </w:rPr>
        <w:t>’</w:t>
      </w:r>
      <w:r w:rsidRPr="00027E7C">
        <w:rPr>
          <w:rFonts w:eastAsia="Arial Unicode MS"/>
          <w:szCs w:val="18"/>
          <w:lang w:val="it-IT"/>
        </w:rPr>
        <w:t>offerta promozionale che prevede per ciascuna postazione ordinata</w:t>
      </w:r>
      <w:r w:rsidR="00AB2EA9" w:rsidRPr="00027E7C">
        <w:rPr>
          <w:rFonts w:eastAsia="Arial Unicode MS"/>
          <w:szCs w:val="18"/>
          <w:lang w:val="it-IT"/>
        </w:rPr>
        <w:t> </w:t>
      </w:r>
      <w:r w:rsidRPr="00027E7C">
        <w:rPr>
          <w:rFonts w:eastAsia="Arial Unicode MS"/>
          <w:szCs w:val="18"/>
          <w:lang w:val="it-IT"/>
        </w:rPr>
        <w:t>uno sconto e successivamente annulli la Sottoscrizione (per alcune o per tutte le postazioni) prima della scadenza stabilita</w:t>
      </w:r>
      <w:r w:rsidR="00AB2EA9" w:rsidRPr="00027E7C">
        <w:rPr>
          <w:rFonts w:eastAsia="Arial Unicode MS"/>
          <w:szCs w:val="18"/>
          <w:lang w:val="it-IT"/>
        </w:rPr>
        <w:t> </w:t>
      </w:r>
      <w:r w:rsidRPr="00027E7C">
        <w:rPr>
          <w:rFonts w:eastAsia="Arial Unicode MS"/>
          <w:szCs w:val="18"/>
          <w:lang w:val="it-IT"/>
        </w:rPr>
        <w:t>nell’offerta, dovrà rimborsare l’intero ammontare dello sconto ricevuto per ciascuna postazione annullata ai sensi della Sottoscrizione effettuata.</w:t>
      </w:r>
    </w:p>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49" w:name="_Sec361"/>
      <w:r w:rsidRPr="00027E7C">
        <w:rPr>
          <w:rFonts w:eastAsia="Arial Unicode MS"/>
          <w:lang w:val="it-IT"/>
        </w:rPr>
        <w:t>Archiviazione Exchange Online</w:t>
      </w:r>
      <w:bookmarkEnd w:id="49"/>
      <w:r w:rsidR="00247CDB" w:rsidRPr="00027E7C">
        <w:rPr>
          <w:rFonts w:eastAsia="Arial Unicode MS"/>
          <w:lang w:val="it-IT"/>
        </w:rPr>
        <w:fldChar w:fldCharType="begin"/>
      </w:r>
      <w:r w:rsidRPr="00027E7C">
        <w:rPr>
          <w:rFonts w:eastAsia="Arial Unicode MS"/>
          <w:lang w:val="it-IT"/>
        </w:rPr>
        <w:instrText xml:space="preserve">XE "Archiviazione Exchange Online"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50" w:name="_Toc328735193"/>
      <w:bookmarkStart w:id="51" w:name="_Toc328735428"/>
      <w:r w:rsidRPr="00027E7C">
        <w:rPr>
          <w:rFonts w:eastAsia="Arial Unicode MS"/>
          <w:lang w:val="it-IT"/>
        </w:rPr>
        <w:instrText>Archiviazione Exchange Online</w:instrText>
      </w:r>
      <w:bookmarkEnd w:id="50"/>
      <w:bookmarkEnd w:id="51"/>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027E7C">
        <w:tc>
          <w:tcPr>
            <w:tcW w:w="6120" w:type="dxa"/>
          </w:tcPr>
          <w:p w:rsidR="0082133B" w:rsidRPr="00027E7C" w:rsidRDefault="00ED4593" w:rsidP="00411D50">
            <w:pPr>
              <w:pStyle w:val="PURBody"/>
              <w:rPr>
                <w:rFonts w:eastAsia="Arial Unicode MS"/>
                <w:lang w:val="it-IT"/>
              </w:rPr>
            </w:pPr>
            <w:r w:rsidRPr="00027E7C">
              <w:rPr>
                <w:rFonts w:eastAsia="Arial Unicode MS"/>
                <w:color w:val="404040"/>
                <w:lang w:val="it-IT"/>
              </w:rPr>
              <w:t xml:space="preserve">Supplemento sulla Privacy e sulla Protezione per Office 365: </w:t>
            </w:r>
            <w:r w:rsidRPr="00027E7C">
              <w:rPr>
                <w:rFonts w:eastAsia="Arial Unicode MS"/>
                <w:b/>
                <w:color w:val="404040"/>
                <w:lang w:val="it-IT"/>
              </w:rPr>
              <w:t xml:space="preserve">Sì </w:t>
            </w:r>
            <w:r w:rsidRPr="00027E7C">
              <w:rPr>
                <w:rFonts w:eastAsia="Arial Unicode MS"/>
                <w:color w:val="404040"/>
                <w:lang w:val="it-IT"/>
              </w:rPr>
              <w:t xml:space="preserve">(Per ulteriori informazioni, il licenziatario potrà visitare la pagina </w:t>
            </w:r>
            <w:hyperlink r:id="rId35">
              <w:r w:rsidRPr="00027E7C">
                <w:rPr>
                  <w:rFonts w:eastAsia="Arial Unicode MS"/>
                  <w:color w:val="00467F"/>
                  <w:u w:val="single"/>
                  <w:lang w:val="it-IT"/>
                </w:rPr>
                <w:t>http://go.microsoft.com/fwlink/?LinkID=212058&amp;clcid=0x409</w:t>
              </w:r>
            </w:hyperlink>
            <w:r w:rsidRPr="00027E7C">
              <w:rPr>
                <w:rFonts w:eastAsia="Arial Unicode MS"/>
                <w:color w:val="404040"/>
                <w:lang w:val="it-IT"/>
              </w:rPr>
              <w:t>)</w:t>
            </w:r>
          </w:p>
        </w:t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Contratto di Servizio: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36">
              <w:hyperlink r:id="rId37" w:history="1">
                <w:r w:rsidR="00CC0218" w:rsidRPr="00027E7C">
                  <w:rPr>
                    <w:rStyle w:val="Hyperlink"/>
                    <w:rFonts w:eastAsia="Arial Unicode MS"/>
                    <w:lang w:val="it-IT"/>
                  </w:rPr>
                  <w:t>http://microsoft.com/licensing/contracts</w:t>
                </w:r>
              </w:hyperlink>
              <w:r w:rsidRPr="00027E7C">
                <w:rPr>
                  <w:rFonts w:eastAsia="Arial Unicode MS"/>
                  <w:color w:val="404040"/>
                  <w:lang w:val="it-IT"/>
                </w:rPr>
                <w:t>)</w:t>
              </w:r>
            </w:hyperlink>
          </w:p>
        </w:tc>
      </w:tr>
    </w:tbl>
    <w:p w:rsidR="0082133B" w:rsidRPr="00027E7C" w:rsidRDefault="00ED4593">
      <w:pPr>
        <w:pStyle w:val="PURBlueBGHeader"/>
        <w:rPr>
          <w:rFonts w:eastAsia="Arial Unicode MS"/>
          <w:lang w:val="it-IT"/>
        </w:rPr>
      </w:pPr>
      <w:r w:rsidRPr="00027E7C">
        <w:rPr>
          <w:rFonts w:eastAsia="Arial Unicode MS"/>
          <w:lang w:val="it-IT"/>
        </w:rPr>
        <w:lastRenderedPageBreak/>
        <w:t>SL per Utente</w:t>
      </w:r>
    </w:p>
    <w:tbl>
      <w:tblPr>
        <w:tblStyle w:val="PURTableNoVertical"/>
        <w:tblW w:w="0" w:type="auto"/>
        <w:tblLook w:val="04A0" w:firstRow="1" w:lastRow="0" w:firstColumn="1" w:lastColumn="0" w:noHBand="0" w:noVBand="1"/>
      </w:tblPr>
      <w:tblGrid>
        <w:gridCol w:w="5321"/>
        <w:gridCol w:w="5321"/>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5D6562">
            <w:pPr>
              <w:pStyle w:val="PURBullet"/>
              <w:numPr>
                <w:ilvl w:val="0"/>
                <w:numId w:val="20"/>
              </w:numPr>
              <w:rPr>
                <w:rFonts w:eastAsia="Arial Unicode MS"/>
                <w:lang w:val="it-IT"/>
              </w:rPr>
            </w:pPr>
            <w:r w:rsidRPr="00027E7C">
              <w:rPr>
                <w:rFonts w:eastAsia="Arial Unicode MS"/>
                <w:lang w:val="it-IT" w:bidi="he-IL"/>
              </w:rPr>
              <w:t>Utente i cui dati cliente</w:t>
            </w:r>
            <w:r w:rsidRPr="00027E7C">
              <w:rPr>
                <w:rFonts w:eastAsia="Arial Unicode MS"/>
                <w:vertAlign w:val="superscript"/>
                <w:lang w:val="it-IT" w:bidi="he-IL"/>
              </w:rPr>
              <w:t>1</w:t>
            </w:r>
            <w:r w:rsidRPr="00027E7C">
              <w:rPr>
                <w:rFonts w:eastAsia="Arial Unicode MS"/>
                <w:lang w:val="it-IT" w:bidi="he-IL"/>
              </w:rPr>
              <w:t xml:space="preserve"> sono elaborati e memorizzati dal servizio online o dal software correlato</w:t>
            </w:r>
          </w:p>
          <w:p w:rsidR="0082133B" w:rsidRPr="00027E7C" w:rsidRDefault="00ED4593" w:rsidP="005B0E08">
            <w:pPr>
              <w:pStyle w:val="PURBody"/>
              <w:rPr>
                <w:rFonts w:eastAsia="Arial Unicode MS"/>
                <w:lang w:val="it-IT"/>
              </w:rPr>
            </w:pPr>
            <w:r w:rsidRPr="00027E7C">
              <w:rPr>
                <w:rFonts w:eastAsia="Arial Unicode MS"/>
                <w:vertAlign w:val="superscript"/>
                <w:lang w:val="it-IT" w:bidi="he-IL"/>
              </w:rPr>
              <w:t>1</w:t>
            </w:r>
            <w:r w:rsidRPr="00027E7C">
              <w:rPr>
                <w:rFonts w:eastAsia="Arial Unicode MS"/>
                <w:lang w:val="it-IT" w:bidi="he-IL"/>
              </w:rPr>
              <w:t xml:space="preserve">Per informazioni, il licenziatario potrà prendere visione delle </w:t>
            </w:r>
            <w:hyperlink w:anchor="_Sec6">
              <w:r w:rsidRPr="00027E7C">
                <w:rPr>
                  <w:rFonts w:eastAsia="Arial Unicode MS"/>
                  <w:color w:val="00467F"/>
                  <w:u w:val="single"/>
                  <w:lang w:val="it-IT" w:bidi="he-IL"/>
                </w:rPr>
                <w:t>Condizioni Generali di Licenza, Definizioni</w:t>
              </w:r>
            </w:hyperlink>
          </w:p>
        </w:tc>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21"/>
              </w:numPr>
              <w:rPr>
                <w:rFonts w:eastAsia="Arial Unicode MS"/>
                <w:lang w:val="it-IT"/>
              </w:rPr>
            </w:pPr>
            <w:r w:rsidRPr="00027E7C">
              <w:rPr>
                <w:rFonts w:eastAsia="Arial Unicode MS"/>
                <w:lang w:val="it-IT" w:bidi="he-IL"/>
              </w:rPr>
              <w:t>SL per Utente per Archiviazione Exchange Online</w:t>
            </w:r>
          </w:p>
        </w:tc>
      </w:tr>
    </w:tbl>
    <w:p w:rsidR="009A13F3" w:rsidRPr="00027E7C" w:rsidRDefault="009A13F3" w:rsidP="009A13F3">
      <w:pPr>
        <w:pStyle w:val="PURBlueBGHeader"/>
        <w:rPr>
          <w:rFonts w:eastAsia="Arial Unicode MS"/>
          <w:lang w:val="it-IT"/>
        </w:rPr>
      </w:pPr>
      <w:bookmarkStart w:id="52" w:name="_Sec363"/>
      <w:r w:rsidRPr="00027E7C">
        <w:rPr>
          <w:rFonts w:eastAsia="Arial Unicode MS"/>
          <w:lang w:val="it-IT"/>
        </w:rPr>
        <w:t>Condizioni Aggiuntive:</w:t>
      </w:r>
    </w:p>
    <w:p w:rsidR="009A13F3" w:rsidRPr="00027E7C" w:rsidRDefault="009A13F3" w:rsidP="009A13F3">
      <w:pPr>
        <w:pStyle w:val="ListParagraph"/>
        <w:ind w:left="0"/>
        <w:rPr>
          <w:rFonts w:ascii="Arial" w:eastAsia="Arial Unicode MS" w:hAnsi="Arial" w:cs="Arial"/>
          <w:sz w:val="18"/>
          <w:szCs w:val="18"/>
          <w:lang w:val="it-IT"/>
        </w:rPr>
      </w:pPr>
      <w:r w:rsidRPr="00027E7C">
        <w:rPr>
          <w:rFonts w:ascii="Arial" w:eastAsia="Arial Unicode MS" w:hAnsi="Arial" w:cs="Arial"/>
          <w:sz w:val="18"/>
          <w:szCs w:val="18"/>
          <w:lang w:val="it-IT"/>
        </w:rPr>
        <w:t>Archiviazione Exchange Online è un servizio online che succede a Exchange Hosted Archive.</w:t>
      </w:r>
    </w:p>
    <w:p w:rsidR="009A13F3" w:rsidRPr="00027E7C" w:rsidRDefault="009A13F3" w:rsidP="009A13F3">
      <w:pPr>
        <w:pStyle w:val="ListParagraph"/>
        <w:rPr>
          <w:rFonts w:ascii="Arial" w:eastAsia="Arial Unicode MS" w:hAnsi="Arial" w:cs="Arial"/>
          <w:sz w:val="18"/>
          <w:szCs w:val="18"/>
          <w:lang w:val="it-IT"/>
        </w:rPr>
      </w:pPr>
    </w:p>
    <w:p w:rsidR="009A13F3" w:rsidRPr="00027E7C" w:rsidRDefault="009A13F3" w:rsidP="00A37240">
      <w:pPr>
        <w:pStyle w:val="exceptionbody"/>
        <w:spacing w:after="100" w:line="240" w:lineRule="auto"/>
        <w:ind w:left="0"/>
        <w:rPr>
          <w:rFonts w:ascii="Arial" w:eastAsia="Arial Unicode MS" w:hAnsi="Arial" w:cs="Arial"/>
          <w:color w:val="auto"/>
          <w:lang w:val="it-IT"/>
        </w:rPr>
      </w:pPr>
      <w:r w:rsidRPr="00027E7C">
        <w:rPr>
          <w:rFonts w:ascii="Arial" w:eastAsia="Arial Unicode MS" w:hAnsi="Arial" w:cs="Arial"/>
          <w:color w:val="auto"/>
          <w:lang w:val="it-IT"/>
        </w:rPr>
        <w:t>Qualora il licenziatario effettui il rinnovo passando da Exchange Hosted Archive ad Archiviazione Exchange Online e non abbia ancora eseguito la migrazione ad Archiviazione Exchange Online, gli utenti del licenziatario in possesso di licenza potranno continuare a utilizzare il servizio Exchange Hosted Archive in conformità alle condizioni dell</w:t>
      </w:r>
      <w:r w:rsidR="00A37240" w:rsidRPr="00027E7C">
        <w:rPr>
          <w:rFonts w:ascii="Arial" w:eastAsia="Arial Unicode MS" w:hAnsi="Arial" w:cs="Arial"/>
          <w:color w:val="auto"/>
          <w:lang w:val="it-IT"/>
        </w:rPr>
        <w:t>’</w:t>
      </w:r>
      <w:r w:rsidRPr="00027E7C">
        <w:rPr>
          <w:rFonts w:ascii="Arial" w:eastAsia="Arial Unicode MS" w:hAnsi="Arial" w:cs="Arial"/>
          <w:color w:val="auto"/>
          <w:lang w:val="it-IT"/>
        </w:rPr>
        <w:t>edizione di marzo 2011 dei Diritti di Utilizzo del Prodotto fino alla migrazione ad Archiviazione Exchange Online oppure alla scadenza delle SL per Utente per Archiviazione Exchange Online, a</w:t>
      </w:r>
      <w:r w:rsidR="00DC6623" w:rsidRPr="00027E7C">
        <w:rPr>
          <w:rFonts w:ascii="Arial" w:eastAsia="Arial Unicode MS" w:hAnsi="Arial" w:cs="Arial"/>
          <w:color w:val="auto"/>
          <w:lang w:val="it-IT"/>
        </w:rPr>
        <w:t> </w:t>
      </w:r>
      <w:r w:rsidRPr="00027E7C">
        <w:rPr>
          <w:rFonts w:ascii="Arial" w:eastAsia="Arial Unicode MS" w:hAnsi="Arial" w:cs="Arial"/>
          <w:color w:val="auto"/>
          <w:lang w:val="it-IT"/>
        </w:rPr>
        <w:t xml:space="preserve">seconda di quale dei due eventi si verificherà per primo. </w:t>
      </w:r>
    </w:p>
    <w:p w:rsidR="00FD5971" w:rsidRPr="00027E7C" w:rsidRDefault="00890E10" w:rsidP="0013401C">
      <w:pPr>
        <w:pStyle w:val="PURBreadcrumb"/>
        <w:spacing w:before="220" w:after="220"/>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r w:rsidRPr="00027E7C">
        <w:rPr>
          <w:rFonts w:eastAsia="Arial Unicode MS"/>
          <w:lang w:val="it-IT"/>
        </w:rPr>
        <w:t>Chiosco Exchange Online</w:t>
      </w:r>
      <w:bookmarkEnd w:id="52"/>
      <w:r w:rsidR="00247CDB" w:rsidRPr="00027E7C">
        <w:rPr>
          <w:rFonts w:eastAsia="Arial Unicode MS"/>
          <w:lang w:val="it-IT"/>
        </w:rPr>
        <w:fldChar w:fldCharType="begin"/>
      </w:r>
      <w:r w:rsidRPr="00027E7C">
        <w:rPr>
          <w:rFonts w:eastAsia="Arial Unicode MS"/>
          <w:lang w:val="it-IT"/>
        </w:rPr>
        <w:instrText xml:space="preserve">XE "Chiosco Exchange Online"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53" w:name="_Toc328735194"/>
      <w:bookmarkStart w:id="54" w:name="_Toc328735429"/>
      <w:r w:rsidRPr="00027E7C">
        <w:rPr>
          <w:rFonts w:eastAsia="Arial Unicode MS"/>
          <w:lang w:val="it-IT"/>
        </w:rPr>
        <w:instrText>Chiosco Exchange Online</w:instrText>
      </w:r>
      <w:bookmarkEnd w:id="53"/>
      <w:bookmarkEnd w:id="54"/>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rsidP="00A37240">
      <w:pPr>
        <w:pStyle w:val="PURLicenseTerm"/>
        <w:rPr>
          <w:rFonts w:eastAsia="Arial Unicode MS"/>
          <w:lang w:val="it-IT"/>
        </w:rPr>
      </w:pPr>
      <w:r w:rsidRPr="00027E7C">
        <w:rPr>
          <w:rFonts w:eastAsia="Arial Unicode MS"/>
          <w:lang w:val="it-IT"/>
        </w:rPr>
        <w:t>Le condizioni di licenza che si applicano all</w:t>
      </w:r>
      <w:r w:rsidR="00A37240" w:rsidRPr="00027E7C">
        <w:rPr>
          <w:rFonts w:eastAsia="Arial Unicode MS"/>
          <w:lang w:val="it-IT"/>
        </w:rPr>
        <w:t>’</w:t>
      </w:r>
      <w:r w:rsidRPr="00027E7C">
        <w:rPr>
          <w:rFonts w:eastAsia="Arial Unicode MS"/>
          <w:lang w:val="it-IT"/>
        </w:rPr>
        <w:t>utilizzo da parte del licenziatario del servizio online sono le Condizioni Generali di Licenza e le seguenti:</w:t>
      </w:r>
    </w:p>
    <w:tbl>
      <w:tblPr>
        <w:tblStyle w:val="ProductAttributesTable"/>
        <w:tblW w:w="0" w:type="auto"/>
        <w:tblCellMar>
          <w:top w:w="43" w:type="dxa"/>
          <w:left w:w="101" w:type="dxa"/>
          <w:bottom w:w="43" w:type="dxa"/>
          <w:right w:w="101" w:type="dxa"/>
        </w:tblCellMar>
        <w:tblLook w:val="04A0" w:firstRow="1" w:lastRow="0" w:firstColumn="1" w:lastColumn="0" w:noHBand="0" w:noVBand="1"/>
      </w:tblPr>
      <w:tblGrid>
        <w:gridCol w:w="5660"/>
        <w:gridCol w:w="5342"/>
      </w:tblGrid>
      <w:tr w:rsidR="0082133B" w:rsidRPr="00027E7C" w:rsidTr="0013401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Supplemento sulla Privacy e sulla Protezione per Office 365: </w:t>
            </w:r>
            <w:r w:rsidRPr="00027E7C">
              <w:rPr>
                <w:rFonts w:eastAsia="Arial Unicode MS"/>
                <w:b/>
                <w:lang w:val="it-IT"/>
              </w:rPr>
              <w:t>Sì</w:t>
            </w:r>
            <w:r w:rsidRPr="00027E7C">
              <w:rPr>
                <w:rFonts w:eastAsia="Arial Unicode MS"/>
                <w:color w:val="404040"/>
                <w:lang w:val="it-IT"/>
              </w:rPr>
              <w:t xml:space="preserve"> (Per ulteriori informazioni, il licenziatario potrà visitare la pagina </w:t>
            </w:r>
            <w:hyperlink r:id="rId38">
              <w:r w:rsidRPr="00027E7C">
                <w:rPr>
                  <w:rFonts w:eastAsia="Arial Unicode MS"/>
                  <w:color w:val="00467F"/>
                  <w:u w:val="single"/>
                  <w:lang w:val="it-IT"/>
                </w:rPr>
                <w:t>http://go.microsoft.com/fwlink/?LinkID=212058&amp;clcid=0x409</w:t>
              </w:r>
            </w:hyperlink>
            <w:r w:rsidRPr="00027E7C">
              <w:rPr>
                <w:rFonts w:eastAsia="Arial Unicode MS"/>
                <w:color w:val="404040"/>
                <w:lang w:val="it-IT"/>
              </w:rPr>
              <w:t>)</w:t>
            </w:r>
          </w:p>
        </w:t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Contratto di Servizio: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39">
              <w:hyperlink r:id="rId40" w:history="1">
                <w:r w:rsidR="00CC0218" w:rsidRPr="00027E7C">
                  <w:rPr>
                    <w:rStyle w:val="Hyperlink"/>
                    <w:rFonts w:eastAsia="Arial Unicode MS"/>
                    <w:lang w:val="it-IT"/>
                  </w:rPr>
                  <w:t>http://microsoft.com/licensing/contracts</w:t>
                </w:r>
              </w:hyperlink>
              <w:r w:rsidRPr="00027E7C">
                <w:rPr>
                  <w:rFonts w:eastAsia="Arial Unicode MS"/>
                  <w:color w:val="404040"/>
                  <w:lang w:val="it-IT"/>
                </w:rPr>
                <w:t>)</w:t>
              </w:r>
            </w:hyperlink>
          </w:p>
        </w:tc>
      </w:tr>
    </w:tbl>
    <w:p w:rsidR="0082133B" w:rsidRPr="00027E7C" w:rsidRDefault="00ED4593">
      <w:pPr>
        <w:pStyle w:val="PURBlueBGHeader"/>
        <w:rPr>
          <w:rFonts w:eastAsia="Arial Unicode MS"/>
          <w:lang w:val="it-IT"/>
        </w:rPr>
      </w:pPr>
      <w:r w:rsidRPr="00027E7C">
        <w:rPr>
          <w:rFonts w:eastAsia="Arial Unicode MS"/>
          <w:lang w:val="it-IT"/>
        </w:rPr>
        <w:t>SL per Utente</w:t>
      </w:r>
    </w:p>
    <w:tbl>
      <w:tblPr>
        <w:tblStyle w:val="PURTableNoVertical"/>
        <w:tblW w:w="0" w:type="auto"/>
        <w:tblCellMar>
          <w:top w:w="43" w:type="dxa"/>
          <w:left w:w="43" w:type="dxa"/>
          <w:bottom w:w="43" w:type="dxa"/>
          <w:right w:w="43" w:type="dxa"/>
        </w:tblCellMar>
        <w:tblLook w:val="04A0" w:firstRow="1" w:lastRow="0" w:firstColumn="1" w:lastColumn="0" w:noHBand="0" w:noVBand="1"/>
      </w:tblPr>
      <w:tblGrid>
        <w:gridCol w:w="5305"/>
        <w:gridCol w:w="5307"/>
      </w:tblGrid>
      <w:tr w:rsidR="0082133B" w:rsidRPr="00027E7C" w:rsidTr="0013401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5D6562">
            <w:pPr>
              <w:pStyle w:val="PURBullet"/>
              <w:numPr>
                <w:ilvl w:val="0"/>
                <w:numId w:val="22"/>
              </w:numPr>
              <w:rPr>
                <w:rFonts w:eastAsia="Arial Unicode MS"/>
                <w:spacing w:val="-2"/>
                <w:lang w:val="it-IT"/>
              </w:rPr>
            </w:pPr>
            <w:r w:rsidRPr="00027E7C">
              <w:rPr>
                <w:rFonts w:eastAsia="Arial Unicode MS"/>
                <w:spacing w:val="-2"/>
                <w:lang w:val="it-IT" w:bidi="he-IL"/>
              </w:rPr>
              <w:t>Utente che accede al servizio online o al software correlato.</w:t>
            </w:r>
          </w:p>
        </w:tc>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1"/>
                <w:numId w:val="23"/>
              </w:numPr>
              <w:rPr>
                <w:rFonts w:eastAsia="Arial Unicode MS"/>
                <w:lang w:val="it-IT"/>
              </w:rPr>
            </w:pPr>
            <w:r w:rsidRPr="00027E7C">
              <w:rPr>
                <w:rFonts w:eastAsia="Arial Unicode MS"/>
                <w:lang w:val="it-IT" w:bidi="he-IL"/>
              </w:rPr>
              <w:t xml:space="preserve">SL per Utente per Chiosco Exchange Online </w:t>
            </w:r>
            <w:r w:rsidRPr="00027E7C">
              <w:rPr>
                <w:rFonts w:eastAsia="Arial Unicode MS"/>
                <w:b/>
                <w:lang w:val="it-IT" w:bidi="he-IL"/>
              </w:rPr>
              <w:t>o</w:t>
            </w:r>
          </w:p>
          <w:p w:rsidR="0082133B" w:rsidRPr="00027E7C" w:rsidRDefault="00ED4593" w:rsidP="005D6562">
            <w:pPr>
              <w:pStyle w:val="PURBullet"/>
              <w:numPr>
                <w:ilvl w:val="1"/>
                <w:numId w:val="23"/>
              </w:numPr>
              <w:rPr>
                <w:rFonts w:eastAsia="Arial Unicode MS"/>
                <w:lang w:val="it-IT"/>
              </w:rPr>
            </w:pPr>
            <w:r w:rsidRPr="00027E7C">
              <w:rPr>
                <w:rFonts w:eastAsia="Arial Unicode MS"/>
                <w:lang w:val="it-IT" w:bidi="he-IL"/>
              </w:rPr>
              <w:t xml:space="preserve">SL per Utente per Office 365 Piano K1, </w:t>
            </w:r>
            <w:r w:rsidRPr="00027E7C">
              <w:rPr>
                <w:rFonts w:eastAsia="Arial Unicode MS"/>
                <w:b/>
                <w:lang w:val="it-IT" w:bidi="he-IL"/>
              </w:rPr>
              <w:t>o</w:t>
            </w:r>
          </w:p>
          <w:p w:rsidR="0082133B" w:rsidRPr="00027E7C" w:rsidRDefault="00ED4593" w:rsidP="005D6562">
            <w:pPr>
              <w:pStyle w:val="PURBullet"/>
              <w:numPr>
                <w:ilvl w:val="1"/>
                <w:numId w:val="23"/>
              </w:numPr>
              <w:rPr>
                <w:rFonts w:eastAsia="Arial Unicode MS"/>
                <w:lang w:val="it-IT"/>
              </w:rPr>
            </w:pPr>
            <w:r w:rsidRPr="00027E7C">
              <w:rPr>
                <w:rFonts w:eastAsia="Arial Unicode MS"/>
                <w:lang w:val="it-IT" w:bidi="he-IL"/>
              </w:rPr>
              <w:t>SL per Utente per Office 365 Piano K2</w:t>
            </w:r>
          </w:p>
        </w:tc>
      </w:tr>
    </w:tbl>
    <w:p w:rsidR="00FD5971" w:rsidRPr="00027E7C" w:rsidRDefault="00FD5971">
      <w:pPr>
        <w:pStyle w:val="PURBreadcrumb"/>
        <w:rPr>
          <w:rFonts w:eastAsia="Arial Unicode MS"/>
          <w:lang w:val="it-IT"/>
        </w:rPr>
      </w:pPr>
    </w:p>
    <w:p w:rsidR="0082133B" w:rsidRPr="00027E7C" w:rsidRDefault="00890E10" w:rsidP="0013401C">
      <w:pPr>
        <w:pStyle w:val="PURBreadcrumb"/>
        <w:spacing w:before="220" w:after="220"/>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rsidP="0013401C">
      <w:pPr>
        <w:pStyle w:val="PURProductName"/>
        <w:spacing w:before="220"/>
        <w:rPr>
          <w:rFonts w:eastAsia="Arial Unicode MS"/>
          <w:lang w:val="it-IT"/>
        </w:rPr>
      </w:pPr>
      <w:bookmarkStart w:id="55" w:name="_Sec364"/>
      <w:r w:rsidRPr="00027E7C">
        <w:rPr>
          <w:rFonts w:eastAsia="Arial Unicode MS"/>
          <w:lang w:val="it-IT"/>
        </w:rPr>
        <w:t>Exchange Online Piano 1</w:t>
      </w:r>
      <w:bookmarkEnd w:id="55"/>
      <w:r w:rsidR="00247CDB" w:rsidRPr="00027E7C">
        <w:rPr>
          <w:rFonts w:eastAsia="Arial Unicode MS"/>
          <w:lang w:val="it-IT"/>
        </w:rPr>
        <w:fldChar w:fldCharType="begin"/>
      </w:r>
      <w:r w:rsidRPr="00027E7C">
        <w:rPr>
          <w:rFonts w:eastAsia="Arial Unicode MS"/>
          <w:lang w:val="it-IT"/>
        </w:rPr>
        <w:instrText xml:space="preserve">XE "Exchange Online Piano 1"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56" w:name="_Toc328735195"/>
      <w:bookmarkStart w:id="57" w:name="_Toc328735430"/>
      <w:r w:rsidRPr="00027E7C">
        <w:rPr>
          <w:rFonts w:eastAsia="Arial Unicode MS"/>
          <w:lang w:val="it-IT"/>
        </w:rPr>
        <w:instrText>Exchange Online Piano 1</w:instrText>
      </w:r>
      <w:bookmarkEnd w:id="56"/>
      <w:bookmarkEnd w:id="57"/>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rsidP="00A37240">
      <w:pPr>
        <w:pStyle w:val="PURLicenseTerm"/>
        <w:rPr>
          <w:rFonts w:eastAsia="Arial Unicode MS"/>
          <w:lang w:val="it-IT"/>
        </w:rPr>
      </w:pPr>
      <w:r w:rsidRPr="00027E7C">
        <w:rPr>
          <w:rFonts w:eastAsia="Arial Unicode MS"/>
          <w:lang w:val="it-IT"/>
        </w:rPr>
        <w:t>Le condizioni di licenza che si applicano all</w:t>
      </w:r>
      <w:r w:rsidR="00A37240" w:rsidRPr="00027E7C">
        <w:rPr>
          <w:rFonts w:eastAsia="Arial Unicode MS"/>
          <w:lang w:val="it-IT"/>
        </w:rPr>
        <w:t>’</w:t>
      </w:r>
      <w:r w:rsidRPr="00027E7C">
        <w:rPr>
          <w:rFonts w:eastAsia="Arial Unicode MS"/>
          <w:lang w:val="it-IT"/>
        </w:rPr>
        <w:t>utilizzo da parte del licenziatario del servizio online sono le Condizioni Generali di Licenza e le seguenti:</w:t>
      </w:r>
    </w:p>
    <w:tbl>
      <w:tblPr>
        <w:tblStyle w:val="ProductAttributesTable"/>
        <w:tblW w:w="0" w:type="auto"/>
        <w:tblCellMar>
          <w:top w:w="43" w:type="dxa"/>
          <w:left w:w="101" w:type="dxa"/>
          <w:bottom w:w="43" w:type="dxa"/>
          <w:right w:w="101" w:type="dxa"/>
        </w:tblCellMar>
        <w:tblLook w:val="04A0" w:firstRow="1" w:lastRow="0" w:firstColumn="1" w:lastColumn="0" w:noHBand="0" w:noVBand="1"/>
      </w:tblPr>
      <w:tblGrid>
        <w:gridCol w:w="5660"/>
        <w:gridCol w:w="5342"/>
      </w:tblGrid>
      <w:tr w:rsidR="0082133B" w:rsidRPr="00027E7C" w:rsidTr="0013401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Supplemento sulla Privacy e sulla Protezione per Office 365: </w:t>
            </w:r>
            <w:r w:rsidRPr="00027E7C">
              <w:rPr>
                <w:rFonts w:eastAsia="Arial Unicode MS"/>
                <w:b/>
                <w:lang w:val="it-IT"/>
              </w:rPr>
              <w:t>Sì</w:t>
            </w:r>
            <w:r w:rsidRPr="00027E7C">
              <w:rPr>
                <w:rFonts w:eastAsia="Arial Unicode MS"/>
                <w:color w:val="404040"/>
                <w:lang w:val="it-IT"/>
              </w:rPr>
              <w:t xml:space="preserve"> (Per ulteriori informazioni, il licenziatario potrà visitare la pagina </w:t>
            </w:r>
            <w:hyperlink r:id="rId41">
              <w:r w:rsidRPr="00027E7C">
                <w:rPr>
                  <w:rFonts w:eastAsia="Arial Unicode MS"/>
                  <w:color w:val="00467F"/>
                  <w:u w:val="single"/>
                  <w:lang w:val="it-IT"/>
                </w:rPr>
                <w:t>http://go.microsoft.com/fwlink/?LinkID=212058&amp;clcid=0x409</w:t>
              </w:r>
            </w:hyperlink>
            <w:r w:rsidRPr="00027E7C">
              <w:rPr>
                <w:rFonts w:eastAsia="Arial Unicode MS"/>
                <w:color w:val="404040"/>
                <w:lang w:val="it-IT"/>
              </w:rPr>
              <w:t>)</w:t>
            </w:r>
          </w:p>
        </w:t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Contratto di Servizio: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42">
              <w:hyperlink r:id="rId43" w:history="1">
                <w:r w:rsidR="00CC0218" w:rsidRPr="00027E7C">
                  <w:rPr>
                    <w:rStyle w:val="Hyperlink"/>
                    <w:rFonts w:eastAsia="Arial Unicode MS"/>
                    <w:lang w:val="it-IT"/>
                  </w:rPr>
                  <w:t>http://microsoft.com/licensing/contracts</w:t>
                </w:r>
              </w:hyperlink>
              <w:r w:rsidRPr="00027E7C">
                <w:rPr>
                  <w:rFonts w:eastAsia="Arial Unicode MS"/>
                  <w:color w:val="404040"/>
                  <w:lang w:val="it-IT"/>
                </w:rPr>
                <w:t>)</w:t>
              </w:r>
            </w:hyperlink>
          </w:p>
        </w:tc>
      </w:tr>
    </w:tbl>
    <w:p w:rsidR="0082133B" w:rsidRPr="00027E7C" w:rsidRDefault="00ED4593">
      <w:pPr>
        <w:pStyle w:val="PURBlueBGHeader"/>
        <w:rPr>
          <w:rFonts w:eastAsia="Arial Unicode MS"/>
          <w:lang w:val="it-IT"/>
        </w:rPr>
      </w:pPr>
      <w:r w:rsidRPr="00027E7C">
        <w:rPr>
          <w:rFonts w:eastAsia="Arial Unicode MS"/>
          <w:lang w:val="it-IT"/>
        </w:rPr>
        <w:t>SL per Utente</w:t>
      </w:r>
    </w:p>
    <w:tbl>
      <w:tblPr>
        <w:tblStyle w:val="PURTableNoVertical"/>
        <w:tblW w:w="0" w:type="auto"/>
        <w:tblCellMar>
          <w:top w:w="43" w:type="dxa"/>
          <w:left w:w="43" w:type="dxa"/>
          <w:bottom w:w="43" w:type="dxa"/>
          <w:right w:w="43" w:type="dxa"/>
        </w:tblCellMar>
        <w:tblLook w:val="04A0" w:firstRow="1" w:lastRow="0" w:firstColumn="1" w:lastColumn="0" w:noHBand="0" w:noVBand="1"/>
      </w:tblPr>
      <w:tblGrid>
        <w:gridCol w:w="5308"/>
        <w:gridCol w:w="5304"/>
      </w:tblGrid>
      <w:tr w:rsidR="0082133B" w:rsidRPr="00027E7C" w:rsidTr="0013401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A37240">
            <w:pPr>
              <w:pStyle w:val="PURBullet"/>
              <w:numPr>
                <w:ilvl w:val="0"/>
                <w:numId w:val="24"/>
              </w:numPr>
              <w:rPr>
                <w:rFonts w:eastAsia="Arial Unicode MS"/>
                <w:lang w:val="it-IT"/>
              </w:rPr>
            </w:pPr>
            <w:r w:rsidRPr="00027E7C">
              <w:rPr>
                <w:rFonts w:eastAsia="Arial Unicode MS"/>
                <w:lang w:val="it-IT" w:bidi="he-IL"/>
              </w:rPr>
              <w:t>Utente che accede al servizio online o al software correlato.</w:t>
            </w:r>
            <w:r w:rsidRPr="00027E7C">
              <w:rPr>
                <w:rFonts w:eastAsia="Arial Unicode MS"/>
                <w:lang w:val="it-IT" w:bidi="he-IL"/>
              </w:rPr>
              <w:br/>
              <w:t>L</w:t>
            </w:r>
            <w:r w:rsidR="00A37240" w:rsidRPr="00027E7C">
              <w:rPr>
                <w:rFonts w:eastAsia="Arial Unicode MS"/>
                <w:lang w:val="it-IT" w:bidi="he-IL"/>
              </w:rPr>
              <w:t>’</w:t>
            </w:r>
            <w:r w:rsidRPr="00027E7C">
              <w:rPr>
                <w:rFonts w:eastAsia="Arial Unicode MS"/>
                <w:lang w:val="it-IT" w:bidi="he-IL"/>
              </w:rPr>
              <w:t>archiviazione potrà essere utilizzata solo per la memorizzazione dei messaggi.</w:t>
            </w:r>
          </w:p>
          <w:p w:rsidR="0079514B" w:rsidRPr="00027E7C" w:rsidRDefault="0079514B" w:rsidP="0079514B">
            <w:pPr>
              <w:pStyle w:val="PURBody"/>
              <w:rPr>
                <w:rFonts w:eastAsia="Arial Unicode MS"/>
                <w:lang w:val="it-IT"/>
              </w:rPr>
            </w:pPr>
            <w:r w:rsidRPr="00027E7C">
              <w:rPr>
                <w:rFonts w:eastAsia="Arial Unicode MS"/>
                <w:bCs/>
                <w:color w:val="000000"/>
                <w:lang w:val="it-IT" w:bidi="he-IL"/>
              </w:rPr>
              <w:t>Gli utenti con licenza per Chiosco Exchange Online potranno utilizzare Exchange ActiveSync esclusivamente per sincronizzare i telefoni cellulari</w:t>
            </w:r>
            <w:r w:rsidRPr="00027E7C">
              <w:rPr>
                <w:rFonts w:eastAsia="Arial Unicode MS"/>
                <w:bCs/>
                <w:color w:val="FF0000"/>
                <w:lang w:val="it-IT" w:bidi="he-IL"/>
              </w:rPr>
              <w:t>.</w:t>
            </w:r>
            <w:r w:rsidR="003970CF" w:rsidRPr="00027E7C">
              <w:rPr>
                <w:rFonts w:eastAsia="Arial Unicode MS"/>
                <w:bCs/>
                <w:color w:val="000000"/>
                <w:lang w:val="it-IT" w:bidi="he-IL"/>
              </w:rPr>
              <w:t xml:space="preserve"> </w:t>
            </w:r>
            <w:r w:rsidRPr="00027E7C">
              <w:rPr>
                <w:rFonts w:eastAsia="Arial Unicode MS"/>
                <w:bCs/>
                <w:color w:val="000000"/>
                <w:lang w:val="it-IT" w:bidi="he-IL"/>
              </w:rPr>
              <w:t>L’utilizzo di ActiveSync con tablet o slate non è consentito.</w:t>
            </w:r>
          </w:p>
        </w:tc>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25"/>
              </w:numPr>
              <w:rPr>
                <w:rFonts w:eastAsia="Arial Unicode MS"/>
                <w:lang w:val="it-IT"/>
              </w:rPr>
            </w:pPr>
            <w:r w:rsidRPr="00027E7C">
              <w:rPr>
                <w:rFonts w:eastAsia="Arial Unicode MS"/>
                <w:lang w:val="it-IT" w:bidi="he-IL"/>
              </w:rPr>
              <w:t xml:space="preserve">SL per Utente per Exchange Online Piano 1 </w:t>
            </w:r>
            <w:r w:rsidRPr="00027E7C">
              <w:rPr>
                <w:rFonts w:eastAsia="Arial Unicode MS"/>
                <w:b/>
                <w:lang w:val="it-IT" w:bidi="he-IL"/>
              </w:rPr>
              <w:t>o</w:t>
            </w:r>
          </w:p>
          <w:p w:rsidR="0082133B" w:rsidRPr="00027E7C" w:rsidRDefault="00ED4593" w:rsidP="005D6562">
            <w:pPr>
              <w:pStyle w:val="PURBullet"/>
              <w:numPr>
                <w:ilvl w:val="0"/>
                <w:numId w:val="25"/>
              </w:numPr>
              <w:rPr>
                <w:rFonts w:eastAsia="Arial Unicode MS"/>
                <w:lang w:val="it-IT"/>
              </w:rPr>
            </w:pPr>
            <w:r w:rsidRPr="00027E7C">
              <w:rPr>
                <w:rFonts w:eastAsia="Arial Unicode MS"/>
                <w:lang w:val="it-IT" w:bidi="he-IL"/>
              </w:rPr>
              <w:t xml:space="preserve">SL per Utente per Exchange Online Piano 2 </w:t>
            </w:r>
            <w:r w:rsidRPr="00027E7C">
              <w:rPr>
                <w:rFonts w:eastAsia="Arial Unicode MS"/>
                <w:b/>
                <w:lang w:val="it-IT" w:bidi="he-IL"/>
              </w:rPr>
              <w:t>o</w:t>
            </w:r>
          </w:p>
          <w:p w:rsidR="007C7028" w:rsidRPr="00027E7C" w:rsidRDefault="007C7028" w:rsidP="005D6562">
            <w:pPr>
              <w:pStyle w:val="LetterShorty"/>
              <w:numPr>
                <w:ilvl w:val="0"/>
                <w:numId w:val="25"/>
              </w:numPr>
              <w:spacing w:line="180" w:lineRule="atLeast"/>
              <w:rPr>
                <w:rFonts w:ascii="Tahoma" w:eastAsia="Arial Unicode MS" w:hAnsi="Tahoma"/>
                <w:lang w:val="it-IT"/>
              </w:rPr>
            </w:pPr>
            <w:r w:rsidRPr="00027E7C">
              <w:rPr>
                <w:rFonts w:ascii="Tahoma" w:eastAsia="Arial Unicode MS" w:hAnsi="Tahoma"/>
                <w:lang w:val="it-IT" w:bidi="he-IL"/>
              </w:rPr>
              <w:t xml:space="preserve">SL per Utente per Office 365 Piano A1 </w:t>
            </w:r>
            <w:r w:rsidRPr="00027E7C">
              <w:rPr>
                <w:rFonts w:ascii="Tahoma" w:eastAsia="Arial Unicode MS" w:hAnsi="Tahoma"/>
                <w:b/>
                <w:lang w:val="it-IT" w:bidi="he-IL"/>
              </w:rPr>
              <w:t>o</w:t>
            </w:r>
            <w:r w:rsidRPr="00027E7C">
              <w:rPr>
                <w:rFonts w:ascii="Tahoma" w:eastAsia="Arial Unicode MS" w:hAnsi="Tahoma"/>
                <w:lang w:val="it-IT" w:bidi="he-IL"/>
              </w:rPr>
              <w:t xml:space="preserve"> </w:t>
            </w:r>
          </w:p>
          <w:p w:rsidR="007C7028" w:rsidRPr="00027E7C" w:rsidRDefault="007C7028" w:rsidP="005D6562">
            <w:pPr>
              <w:pStyle w:val="LetterShorty"/>
              <w:numPr>
                <w:ilvl w:val="0"/>
                <w:numId w:val="25"/>
              </w:numPr>
              <w:spacing w:line="180" w:lineRule="atLeast"/>
              <w:rPr>
                <w:rFonts w:ascii="Tahoma" w:eastAsia="Arial Unicode MS" w:hAnsi="Tahoma"/>
                <w:lang w:val="it-IT"/>
              </w:rPr>
            </w:pPr>
            <w:r w:rsidRPr="00027E7C">
              <w:rPr>
                <w:rFonts w:ascii="Tahoma" w:eastAsia="Arial Unicode MS" w:hAnsi="Tahoma"/>
                <w:lang w:val="it-IT" w:bidi="he-IL"/>
              </w:rPr>
              <w:t xml:space="preserve">SL per Utente per Office 365 Piano A2 </w:t>
            </w:r>
            <w:r w:rsidRPr="00027E7C">
              <w:rPr>
                <w:rFonts w:ascii="Tahoma" w:eastAsia="Arial Unicode MS" w:hAnsi="Tahoma"/>
                <w:b/>
                <w:lang w:val="it-IT" w:bidi="he-IL"/>
              </w:rPr>
              <w:t>o</w:t>
            </w:r>
          </w:p>
          <w:p w:rsidR="007C7028" w:rsidRPr="00027E7C" w:rsidRDefault="007C7028" w:rsidP="005D6562">
            <w:pPr>
              <w:pStyle w:val="LetterShorty"/>
              <w:numPr>
                <w:ilvl w:val="0"/>
                <w:numId w:val="25"/>
              </w:numPr>
              <w:spacing w:line="180" w:lineRule="atLeast"/>
              <w:rPr>
                <w:rFonts w:ascii="Tahoma" w:eastAsia="Arial Unicode MS" w:hAnsi="Tahoma"/>
                <w:color w:val="000000"/>
                <w:lang w:val="it-IT"/>
              </w:rPr>
            </w:pPr>
            <w:r w:rsidRPr="00027E7C">
              <w:rPr>
                <w:rFonts w:ascii="Tahoma" w:eastAsia="Arial Unicode MS" w:hAnsi="Tahoma"/>
                <w:lang w:val="it-IT" w:bidi="he-IL"/>
              </w:rPr>
              <w:t xml:space="preserve">SL per Utente per Office 365 Piano A3 </w:t>
            </w:r>
            <w:r w:rsidRPr="00027E7C">
              <w:rPr>
                <w:rFonts w:ascii="Tahoma" w:eastAsia="Arial Unicode MS" w:hAnsi="Tahoma"/>
                <w:b/>
                <w:lang w:val="it-IT" w:bidi="he-IL"/>
              </w:rPr>
              <w:t>o</w:t>
            </w:r>
          </w:p>
          <w:p w:rsidR="007C7028" w:rsidRPr="00027E7C" w:rsidRDefault="007C7028" w:rsidP="005D6562">
            <w:pPr>
              <w:pStyle w:val="LetterShorty"/>
              <w:numPr>
                <w:ilvl w:val="0"/>
                <w:numId w:val="25"/>
              </w:numPr>
              <w:spacing w:line="180" w:lineRule="atLeast"/>
              <w:rPr>
                <w:rFonts w:ascii="Tahoma" w:eastAsia="Arial Unicode MS" w:hAnsi="Tahoma"/>
                <w:color w:val="000000"/>
                <w:lang w:val="it-IT"/>
              </w:rPr>
            </w:pPr>
            <w:r w:rsidRPr="00027E7C">
              <w:rPr>
                <w:rFonts w:ascii="Tahoma" w:eastAsia="Arial Unicode MS" w:hAnsi="Tahoma"/>
                <w:lang w:val="it-IT" w:bidi="he-IL"/>
              </w:rPr>
              <w:t xml:space="preserve">SL per Utente per Office 365 Piano A4 </w:t>
            </w:r>
            <w:r w:rsidRPr="00027E7C">
              <w:rPr>
                <w:rFonts w:ascii="Tahoma" w:eastAsia="Arial Unicode MS" w:hAnsi="Tahoma"/>
                <w:b/>
                <w:lang w:val="it-IT" w:bidi="he-IL"/>
              </w:rPr>
              <w:t>o</w:t>
            </w:r>
          </w:p>
          <w:p w:rsidR="0082133B" w:rsidRPr="00027E7C" w:rsidRDefault="00ED4593" w:rsidP="005D6562">
            <w:pPr>
              <w:pStyle w:val="PURBullet"/>
              <w:numPr>
                <w:ilvl w:val="0"/>
                <w:numId w:val="25"/>
              </w:numPr>
              <w:rPr>
                <w:rFonts w:eastAsia="Arial Unicode MS"/>
                <w:lang w:val="it-IT"/>
              </w:rPr>
            </w:pPr>
            <w:r w:rsidRPr="00027E7C">
              <w:rPr>
                <w:rFonts w:eastAsia="Arial Unicode MS"/>
                <w:lang w:val="it-IT" w:bidi="he-IL"/>
              </w:rPr>
              <w:t xml:space="preserve">SL per Utente per Office 365 Piano E1 </w:t>
            </w:r>
            <w:r w:rsidRPr="00027E7C">
              <w:rPr>
                <w:rFonts w:eastAsia="Arial Unicode MS"/>
                <w:b/>
                <w:lang w:val="it-IT" w:bidi="he-IL"/>
              </w:rPr>
              <w:t xml:space="preserve">o </w:t>
            </w:r>
          </w:p>
          <w:p w:rsidR="0082133B" w:rsidRPr="00027E7C" w:rsidRDefault="00ED4593" w:rsidP="005D6562">
            <w:pPr>
              <w:pStyle w:val="PURBullet"/>
              <w:numPr>
                <w:ilvl w:val="0"/>
                <w:numId w:val="25"/>
              </w:numPr>
              <w:rPr>
                <w:rFonts w:eastAsia="Arial Unicode MS"/>
                <w:lang w:val="it-IT"/>
              </w:rPr>
            </w:pPr>
            <w:r w:rsidRPr="00027E7C">
              <w:rPr>
                <w:rFonts w:eastAsia="Arial Unicode MS"/>
                <w:lang w:val="it-IT" w:bidi="he-IL"/>
              </w:rPr>
              <w:t xml:space="preserve">SL per Utente per Office 365 Piano E2, </w:t>
            </w:r>
            <w:r w:rsidRPr="00027E7C">
              <w:rPr>
                <w:rFonts w:eastAsia="Arial Unicode MS"/>
                <w:b/>
                <w:lang w:val="it-IT" w:bidi="he-IL"/>
              </w:rPr>
              <w:t>o</w:t>
            </w:r>
          </w:p>
          <w:p w:rsidR="0082133B" w:rsidRPr="00027E7C" w:rsidRDefault="00ED4593" w:rsidP="005D6562">
            <w:pPr>
              <w:pStyle w:val="PURBullet"/>
              <w:numPr>
                <w:ilvl w:val="0"/>
                <w:numId w:val="25"/>
              </w:numPr>
              <w:rPr>
                <w:rFonts w:eastAsia="Arial Unicode MS"/>
                <w:lang w:val="it-IT"/>
              </w:rPr>
            </w:pPr>
            <w:r w:rsidRPr="00027E7C">
              <w:rPr>
                <w:rFonts w:eastAsia="Arial Unicode MS"/>
                <w:lang w:val="it-IT" w:bidi="he-IL"/>
              </w:rPr>
              <w:t xml:space="preserve">SL per Utente per Office 365 Piano E3, </w:t>
            </w:r>
            <w:r w:rsidRPr="00027E7C">
              <w:rPr>
                <w:rFonts w:eastAsia="Arial Unicode MS"/>
                <w:b/>
                <w:lang w:val="it-IT" w:bidi="he-IL"/>
              </w:rPr>
              <w:t>o</w:t>
            </w:r>
          </w:p>
          <w:p w:rsidR="0082133B" w:rsidRPr="00027E7C" w:rsidRDefault="00ED4593" w:rsidP="005D6562">
            <w:pPr>
              <w:pStyle w:val="PURBullet"/>
              <w:numPr>
                <w:ilvl w:val="0"/>
                <w:numId w:val="25"/>
              </w:numPr>
              <w:rPr>
                <w:rFonts w:eastAsia="Arial Unicode MS"/>
                <w:lang w:val="it-IT"/>
              </w:rPr>
            </w:pPr>
            <w:r w:rsidRPr="00027E7C">
              <w:rPr>
                <w:rFonts w:eastAsia="Arial Unicode MS"/>
                <w:lang w:val="it-IT" w:bidi="he-IL"/>
              </w:rPr>
              <w:t>SL per Utente per Office 365 Piano E4</w:t>
            </w:r>
          </w:p>
        </w:tc>
      </w:tr>
    </w:tbl>
    <w:p w:rsidR="00FD5971" w:rsidRPr="00027E7C" w:rsidRDefault="0013401C" w:rsidP="005A7DB0">
      <w:pPr>
        <w:pStyle w:val="PURBreadcrumb"/>
        <w:keepNext w:val="0"/>
        <w:keepLines w:val="0"/>
        <w:tabs>
          <w:tab w:val="left" w:pos="9930"/>
        </w:tabs>
        <w:spacing w:before="90" w:after="90"/>
        <w:jc w:val="left"/>
        <w:rPr>
          <w:rFonts w:eastAsia="Arial Unicode MS"/>
          <w:sz w:val="10"/>
          <w:szCs w:val="10"/>
          <w:lang w:val="it-IT"/>
        </w:rPr>
      </w:pPr>
      <w:r w:rsidRPr="00027E7C">
        <w:rPr>
          <w:rFonts w:eastAsia="Arial Unicode MS"/>
          <w:sz w:val="10"/>
          <w:szCs w:val="10"/>
          <w:lang w:val="it-IT"/>
        </w:rPr>
        <w:tab/>
      </w:r>
    </w:p>
    <w:p w:rsidR="0082133B" w:rsidRPr="00027E7C" w:rsidRDefault="00890E10" w:rsidP="0013401C">
      <w:pPr>
        <w:pStyle w:val="PURBreadcrumb"/>
        <w:keepNext w:val="0"/>
        <w:keepLines w:val="0"/>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58" w:name="_Sec365"/>
      <w:r w:rsidRPr="00027E7C">
        <w:rPr>
          <w:rFonts w:eastAsia="Arial Unicode MS"/>
          <w:lang w:val="it-IT"/>
        </w:rPr>
        <w:lastRenderedPageBreak/>
        <w:t>Exchange Online Piano 2</w:t>
      </w:r>
      <w:bookmarkEnd w:id="58"/>
      <w:r w:rsidR="00247CDB" w:rsidRPr="00027E7C">
        <w:rPr>
          <w:rFonts w:eastAsia="Arial Unicode MS"/>
          <w:lang w:val="it-IT"/>
        </w:rPr>
        <w:fldChar w:fldCharType="begin"/>
      </w:r>
      <w:r w:rsidRPr="00027E7C">
        <w:rPr>
          <w:rFonts w:eastAsia="Arial Unicode MS"/>
          <w:lang w:val="it-IT"/>
        </w:rPr>
        <w:instrText xml:space="preserve">XE "Exchange Online Piano 2"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59" w:name="_Toc328735196"/>
      <w:bookmarkStart w:id="60" w:name="_Toc328735431"/>
      <w:r w:rsidRPr="00027E7C">
        <w:rPr>
          <w:rFonts w:eastAsia="Arial Unicode MS"/>
          <w:lang w:val="it-IT"/>
        </w:rPr>
        <w:instrText>Exchange Online Piano 2</w:instrText>
      </w:r>
      <w:bookmarkEnd w:id="59"/>
      <w:bookmarkEnd w:id="60"/>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027E7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Supplemento sulla Privacy e sulla Protezione per Office 365: </w:t>
            </w:r>
            <w:r w:rsidRPr="00027E7C">
              <w:rPr>
                <w:rFonts w:eastAsia="Arial Unicode MS"/>
                <w:b/>
                <w:color w:val="404040"/>
                <w:lang w:val="it-IT"/>
              </w:rPr>
              <w:t>Sì</w:t>
            </w:r>
            <w:r w:rsidRPr="00027E7C">
              <w:rPr>
                <w:rFonts w:eastAsia="Arial Unicode MS"/>
                <w:color w:val="404040"/>
                <w:lang w:val="it-IT"/>
              </w:rPr>
              <w:t xml:space="preserve"> (Per ulteriori informazioni, il licenziatario potrà visitare la pagina </w:t>
            </w:r>
            <w:hyperlink r:id="rId44">
              <w:r w:rsidRPr="00027E7C">
                <w:rPr>
                  <w:rFonts w:eastAsia="Arial Unicode MS"/>
                  <w:color w:val="00467F"/>
                  <w:u w:val="single"/>
                  <w:lang w:val="it-IT"/>
                </w:rPr>
                <w:t>http://go.microsoft.com/fwlink/?LinkID=212058&amp;clcid=0x409</w:t>
              </w:r>
            </w:hyperlink>
            <w:r w:rsidRPr="00027E7C">
              <w:rPr>
                <w:rFonts w:eastAsia="Arial Unicode MS"/>
                <w:color w:val="00467F"/>
                <w:lang w:val="it-IT"/>
              </w:rPr>
              <w:t>)</w:t>
            </w:r>
          </w:p>
        </w:t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Contratto di Servizio: </w:t>
            </w:r>
            <w:r w:rsidRPr="00027E7C">
              <w:rPr>
                <w:rFonts w:eastAsia="Arial Unicode MS"/>
                <w:b/>
                <w:color w:val="404040"/>
                <w:lang w:val="it-IT"/>
              </w:rPr>
              <w:t xml:space="preserve">Sì </w:t>
            </w:r>
            <w:r w:rsidRPr="00027E7C">
              <w:rPr>
                <w:rFonts w:eastAsia="Arial Unicode MS"/>
                <w:color w:val="404040"/>
                <w:lang w:val="it-IT"/>
              </w:rPr>
              <w:t xml:space="preserve">(Per ulteriori informazioni, il licenziatario potrà visitare la pagina </w:t>
            </w:r>
            <w:hyperlink r:id="rId45">
              <w:hyperlink r:id="rId46" w:history="1">
                <w:r w:rsidR="00CC0218" w:rsidRPr="00027E7C">
                  <w:rPr>
                    <w:rStyle w:val="Hyperlink"/>
                    <w:rFonts w:eastAsia="Arial Unicode MS"/>
                    <w:lang w:val="it-IT"/>
                  </w:rPr>
                  <w:t>http://microsoft.com/licensing/contracts</w:t>
                </w:r>
              </w:hyperlink>
              <w:r w:rsidRPr="00027E7C">
                <w:rPr>
                  <w:rFonts w:eastAsia="Arial Unicode MS"/>
                  <w:color w:val="404040"/>
                  <w:lang w:val="it-IT"/>
                </w:rPr>
                <w:t>)</w:t>
              </w:r>
            </w:hyperlink>
          </w:p>
        </w:tc>
      </w:tr>
    </w:tbl>
    <w:p w:rsidR="0082133B" w:rsidRPr="00027E7C" w:rsidRDefault="00ED4593">
      <w:pPr>
        <w:pStyle w:val="PURBlueBGHeader"/>
        <w:rPr>
          <w:rFonts w:eastAsia="Arial Unicode MS"/>
          <w:lang w:val="it-IT"/>
        </w:rPr>
      </w:pPr>
      <w:r w:rsidRPr="00027E7C">
        <w:rPr>
          <w:rFonts w:eastAsia="Arial Unicode MS"/>
          <w:lang w:val="it-IT"/>
        </w:rPr>
        <w:t>SL per Utente</w:t>
      </w:r>
    </w:p>
    <w:tbl>
      <w:tblPr>
        <w:tblStyle w:val="PURTableNoVertical"/>
        <w:tblW w:w="0" w:type="auto"/>
        <w:tblLook w:val="04A0" w:firstRow="1" w:lastRow="0" w:firstColumn="1" w:lastColumn="0" w:noHBand="0" w:noVBand="1"/>
      </w:tblPr>
      <w:tblGrid>
        <w:gridCol w:w="5320"/>
        <w:gridCol w:w="5322"/>
      </w:tblGrid>
      <w:tr w:rsidR="0082133B" w:rsidRPr="00027E7C"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A37240">
            <w:pPr>
              <w:pStyle w:val="PURBullet"/>
              <w:numPr>
                <w:ilvl w:val="0"/>
                <w:numId w:val="26"/>
              </w:numPr>
              <w:rPr>
                <w:rFonts w:eastAsia="Arial Unicode MS"/>
                <w:lang w:val="it-IT"/>
              </w:rPr>
            </w:pPr>
            <w:r w:rsidRPr="00027E7C">
              <w:rPr>
                <w:rFonts w:eastAsia="Arial Unicode MS"/>
                <w:lang w:val="it-IT" w:bidi="he-IL"/>
              </w:rPr>
              <w:t xml:space="preserve">Utente che accede al servizio online o al software correlato. </w:t>
            </w:r>
            <w:r w:rsidRPr="00027E7C">
              <w:rPr>
                <w:rFonts w:eastAsia="Arial Unicode MS"/>
                <w:lang w:val="it-IT" w:bidi="he-IL"/>
              </w:rPr>
              <w:br/>
              <w:t>L</w:t>
            </w:r>
            <w:r w:rsidR="00A37240" w:rsidRPr="00027E7C">
              <w:rPr>
                <w:rFonts w:eastAsia="Arial Unicode MS"/>
                <w:lang w:val="it-IT" w:bidi="he-IL"/>
              </w:rPr>
              <w:t>’</w:t>
            </w:r>
            <w:r w:rsidRPr="00027E7C">
              <w:rPr>
                <w:rFonts w:eastAsia="Arial Unicode MS"/>
                <w:lang w:val="it-IT" w:bidi="he-IL"/>
              </w:rPr>
              <w:t>archiviazione può essere utilizzata solo per la memorizzazione dei messaggi.</w:t>
            </w:r>
          </w:p>
        </w:tc>
        <w:tc>
          <w:tcPr>
            <w:tcW w:w="5322"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27"/>
              </w:numPr>
              <w:rPr>
                <w:rFonts w:eastAsia="Arial Unicode MS"/>
                <w:lang w:val="it-IT"/>
              </w:rPr>
            </w:pPr>
            <w:r w:rsidRPr="00027E7C">
              <w:rPr>
                <w:rFonts w:eastAsia="Arial Unicode MS"/>
                <w:lang w:val="it-IT" w:bidi="he-IL"/>
              </w:rPr>
              <w:t xml:space="preserve">SL per Utente per Exchange Online Piano 2 </w:t>
            </w:r>
            <w:r w:rsidRPr="00027E7C">
              <w:rPr>
                <w:rFonts w:eastAsia="Arial Unicode MS"/>
                <w:b/>
                <w:lang w:val="it-IT" w:bidi="he-IL"/>
              </w:rPr>
              <w:t>o</w:t>
            </w:r>
          </w:p>
          <w:p w:rsidR="007C7028" w:rsidRPr="00027E7C" w:rsidRDefault="007C7028" w:rsidP="005D6562">
            <w:pPr>
              <w:pStyle w:val="LetterShorty"/>
              <w:numPr>
                <w:ilvl w:val="0"/>
                <w:numId w:val="27"/>
              </w:numPr>
              <w:spacing w:line="180" w:lineRule="atLeast"/>
              <w:rPr>
                <w:rFonts w:ascii="Tahoma" w:eastAsia="Arial Unicode MS" w:hAnsi="Tahoma"/>
                <w:lang w:val="it-IT"/>
              </w:rPr>
            </w:pPr>
            <w:r w:rsidRPr="00027E7C">
              <w:rPr>
                <w:rFonts w:ascii="Tahoma" w:eastAsia="Arial Unicode MS" w:hAnsi="Tahoma"/>
                <w:lang w:val="it-IT" w:bidi="he-IL"/>
              </w:rPr>
              <w:t xml:space="preserve">SL per Utente per Office 365 Piano A3 </w:t>
            </w:r>
            <w:r w:rsidRPr="00027E7C">
              <w:rPr>
                <w:rFonts w:ascii="Tahoma" w:eastAsia="Arial Unicode MS" w:hAnsi="Tahoma"/>
                <w:b/>
                <w:lang w:val="it-IT" w:bidi="he-IL"/>
              </w:rPr>
              <w:t>o</w:t>
            </w:r>
          </w:p>
          <w:p w:rsidR="007C7028" w:rsidRPr="00027E7C" w:rsidRDefault="007C7028" w:rsidP="005D6562">
            <w:pPr>
              <w:pStyle w:val="LetterShorty"/>
              <w:numPr>
                <w:ilvl w:val="0"/>
                <w:numId w:val="27"/>
              </w:numPr>
              <w:spacing w:line="180" w:lineRule="atLeast"/>
              <w:rPr>
                <w:rFonts w:ascii="Tahoma" w:eastAsia="Arial Unicode MS" w:hAnsi="Tahoma"/>
                <w:lang w:val="it-IT"/>
              </w:rPr>
            </w:pPr>
            <w:r w:rsidRPr="00027E7C">
              <w:rPr>
                <w:rFonts w:ascii="Tahoma" w:eastAsia="Arial Unicode MS" w:hAnsi="Tahoma"/>
                <w:lang w:val="it-IT" w:bidi="he-IL"/>
              </w:rPr>
              <w:t xml:space="preserve">SL per Utente per Office 365 Piano A4 </w:t>
            </w:r>
            <w:r w:rsidRPr="00027E7C">
              <w:rPr>
                <w:rFonts w:ascii="Tahoma" w:eastAsia="Arial Unicode MS" w:hAnsi="Tahoma"/>
                <w:b/>
                <w:lang w:val="it-IT" w:bidi="he-IL"/>
              </w:rPr>
              <w:t>o</w:t>
            </w:r>
          </w:p>
          <w:p w:rsidR="0082133B" w:rsidRPr="00027E7C" w:rsidRDefault="00ED4593" w:rsidP="005D6562">
            <w:pPr>
              <w:pStyle w:val="PURBullet"/>
              <w:numPr>
                <w:ilvl w:val="0"/>
                <w:numId w:val="27"/>
              </w:numPr>
              <w:rPr>
                <w:rFonts w:eastAsia="Arial Unicode MS"/>
                <w:lang w:val="it-IT"/>
              </w:rPr>
            </w:pPr>
            <w:r w:rsidRPr="00027E7C">
              <w:rPr>
                <w:rFonts w:eastAsia="Arial Unicode MS"/>
                <w:lang w:val="it-IT" w:bidi="he-IL"/>
              </w:rPr>
              <w:t xml:space="preserve">SL per Utente per Office 365 Piano E3 </w:t>
            </w:r>
            <w:r w:rsidRPr="00027E7C">
              <w:rPr>
                <w:rFonts w:eastAsia="Arial Unicode MS"/>
                <w:b/>
                <w:lang w:val="it-IT" w:bidi="he-IL"/>
              </w:rPr>
              <w:t>o</w:t>
            </w:r>
          </w:p>
          <w:p w:rsidR="0082133B" w:rsidRPr="00027E7C" w:rsidRDefault="00ED4593" w:rsidP="005D6562">
            <w:pPr>
              <w:pStyle w:val="PURBullet"/>
              <w:numPr>
                <w:ilvl w:val="0"/>
                <w:numId w:val="27"/>
              </w:numPr>
              <w:rPr>
                <w:rFonts w:eastAsia="Arial Unicode MS"/>
                <w:lang w:val="it-IT"/>
              </w:rPr>
            </w:pPr>
            <w:r w:rsidRPr="00027E7C">
              <w:rPr>
                <w:rFonts w:eastAsia="Arial Unicode MS"/>
                <w:lang w:val="it-IT" w:bidi="he-IL"/>
              </w:rPr>
              <w:t>SL per Utente per Office 365 Piano E4</w:t>
            </w:r>
          </w:p>
        </w:tc>
      </w:tr>
    </w:tbl>
    <w:p w:rsidR="000A254F" w:rsidRPr="00027E7C" w:rsidRDefault="000A254F" w:rsidP="000A254F">
      <w:pPr>
        <w:pStyle w:val="PURBlueBGHeader"/>
        <w:rPr>
          <w:rFonts w:eastAsia="Arial Unicode MS"/>
          <w:lang w:val="it-IT"/>
        </w:rPr>
      </w:pPr>
      <w:r w:rsidRPr="00027E7C">
        <w:rPr>
          <w:rFonts w:eastAsia="Arial Unicode MS"/>
          <w:lang w:val="it-IT"/>
        </w:rPr>
        <w:t>Condizioni Aggiuntive:</w:t>
      </w:r>
    </w:p>
    <w:p w:rsidR="000A254F" w:rsidRPr="00027E7C" w:rsidRDefault="000A254F" w:rsidP="000A254F">
      <w:pPr>
        <w:pStyle w:val="ListParagraph"/>
        <w:ind w:left="0"/>
        <w:rPr>
          <w:rFonts w:ascii="Arial" w:eastAsia="Arial Unicode MS" w:hAnsi="Arial" w:cs="Arial"/>
          <w:sz w:val="18"/>
          <w:szCs w:val="18"/>
          <w:lang w:val="it-IT"/>
        </w:rPr>
      </w:pPr>
      <w:r w:rsidRPr="00027E7C">
        <w:rPr>
          <w:rFonts w:ascii="Arial" w:eastAsia="Arial Unicode MS" w:hAnsi="Arial" w:cs="Arial"/>
          <w:sz w:val="18"/>
          <w:szCs w:val="18"/>
          <w:lang w:val="it-IT"/>
        </w:rPr>
        <w:t>Exchange Online Piano 2 è un servizio online che succede a Exchange Hosted Archive.</w:t>
      </w:r>
    </w:p>
    <w:p w:rsidR="000A254F" w:rsidRPr="00027E7C" w:rsidRDefault="000A254F" w:rsidP="000A254F">
      <w:pPr>
        <w:pStyle w:val="ListParagraph"/>
        <w:rPr>
          <w:rFonts w:ascii="Tahoma" w:eastAsia="Arial Unicode MS" w:hAnsi="Tahoma" w:cs="Tahoma"/>
          <w:sz w:val="18"/>
          <w:szCs w:val="18"/>
          <w:lang w:val="it-IT"/>
        </w:rPr>
      </w:pPr>
    </w:p>
    <w:p w:rsidR="000A254F" w:rsidRPr="00027E7C" w:rsidRDefault="000A254F" w:rsidP="00A37240">
      <w:pPr>
        <w:pStyle w:val="exceptionbody"/>
        <w:spacing w:after="120" w:line="240" w:lineRule="auto"/>
        <w:ind w:left="0"/>
        <w:rPr>
          <w:rFonts w:ascii="Arial" w:eastAsia="Arial Unicode MS" w:hAnsi="Arial" w:cs="Arial"/>
          <w:b/>
          <w:color w:val="auto"/>
          <w:lang w:val="it-IT"/>
        </w:rPr>
      </w:pPr>
      <w:r w:rsidRPr="00027E7C">
        <w:rPr>
          <w:rFonts w:ascii="Arial" w:eastAsia="Arial Unicode MS" w:hAnsi="Arial" w:cs="Arial"/>
          <w:color w:val="auto"/>
          <w:lang w:val="it-IT"/>
        </w:rPr>
        <w:t>Qualora il licenziatario effettui il rinnovo passando da Exchange Hosted Archive a Exchange Online Piano 2 e non abbia ancora eseguito la migrazione a Exchange Online Piano 2, gli utenti del licenziatario in possesso di licenza potranno continuare a utilizzare il</w:t>
      </w:r>
      <w:r w:rsidR="00E37D25" w:rsidRPr="00027E7C">
        <w:rPr>
          <w:rFonts w:ascii="Arial" w:eastAsia="Arial Unicode MS" w:hAnsi="Arial" w:cs="Arial"/>
          <w:color w:val="auto"/>
          <w:lang w:val="it-IT"/>
        </w:rPr>
        <w:t> </w:t>
      </w:r>
      <w:r w:rsidRPr="00027E7C">
        <w:rPr>
          <w:rFonts w:ascii="Arial" w:eastAsia="Arial Unicode MS" w:hAnsi="Arial" w:cs="Arial"/>
          <w:color w:val="auto"/>
          <w:lang w:val="it-IT"/>
        </w:rPr>
        <w:t>servizio Exchange Hosted Archive in conformità alle condizioni dell</w:t>
      </w:r>
      <w:r w:rsidR="00A37240" w:rsidRPr="00027E7C">
        <w:rPr>
          <w:rFonts w:ascii="Arial" w:eastAsia="Arial Unicode MS" w:hAnsi="Arial" w:cs="Arial"/>
          <w:color w:val="auto"/>
          <w:lang w:val="it-IT"/>
        </w:rPr>
        <w:t>’</w:t>
      </w:r>
      <w:r w:rsidRPr="00027E7C">
        <w:rPr>
          <w:rFonts w:ascii="Arial" w:eastAsia="Arial Unicode MS" w:hAnsi="Arial" w:cs="Arial"/>
          <w:color w:val="auto"/>
          <w:lang w:val="it-IT"/>
        </w:rPr>
        <w:t>edizione di marzo 2011 dei Diritti di Utilizzo del Prodotto fino alla migrazione a Exchange Online Piano 2 oppure alla scadenza delle SL per Utente per Exchange Online Piano 2, a seconda di quale dei</w:t>
      </w:r>
      <w:r w:rsidR="00E37D25" w:rsidRPr="00027E7C">
        <w:rPr>
          <w:rFonts w:ascii="Arial" w:eastAsia="Arial Unicode MS" w:hAnsi="Arial" w:cs="Arial"/>
          <w:color w:val="auto"/>
          <w:lang w:val="it-IT"/>
        </w:rPr>
        <w:t> </w:t>
      </w:r>
      <w:r w:rsidRPr="00027E7C">
        <w:rPr>
          <w:rFonts w:ascii="Arial" w:eastAsia="Arial Unicode MS" w:hAnsi="Arial" w:cs="Arial"/>
          <w:color w:val="auto"/>
          <w:lang w:val="it-IT"/>
        </w:rPr>
        <w:t>due eventi si verificherà per primo.</w:t>
      </w:r>
    </w:p>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61" w:name="_Sec378"/>
      <w:r w:rsidRPr="00027E7C">
        <w:rPr>
          <w:rFonts w:eastAsia="Arial Unicode MS"/>
          <w:lang w:val="it-IT"/>
        </w:rPr>
        <w:t>Lync Online Piano 1</w:t>
      </w:r>
      <w:bookmarkEnd w:id="61"/>
      <w:r w:rsidR="00247CDB" w:rsidRPr="00027E7C">
        <w:rPr>
          <w:rFonts w:eastAsia="Arial Unicode MS"/>
          <w:lang w:val="it-IT"/>
        </w:rPr>
        <w:fldChar w:fldCharType="begin"/>
      </w:r>
      <w:r w:rsidRPr="00027E7C">
        <w:rPr>
          <w:rFonts w:eastAsia="Arial Unicode MS"/>
          <w:lang w:val="it-IT"/>
        </w:rPr>
        <w:instrText xml:space="preserve">XE "Lync Online Piano 1"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62" w:name="_Toc328735197"/>
      <w:bookmarkStart w:id="63" w:name="_Toc328735432"/>
      <w:r w:rsidRPr="00027E7C">
        <w:rPr>
          <w:rFonts w:eastAsia="Arial Unicode MS"/>
          <w:lang w:val="it-IT"/>
        </w:rPr>
        <w:instrText>Lync Online Piano 1</w:instrText>
      </w:r>
      <w:bookmarkEnd w:id="62"/>
      <w:bookmarkEnd w:id="63"/>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rsidP="00A37240">
      <w:pPr>
        <w:pStyle w:val="PURLicenseTerm"/>
        <w:rPr>
          <w:rFonts w:eastAsia="Arial Unicode MS"/>
          <w:lang w:val="it-IT"/>
        </w:rPr>
      </w:pPr>
      <w:r w:rsidRPr="00027E7C">
        <w:rPr>
          <w:rFonts w:eastAsia="Arial Unicode MS"/>
          <w:lang w:val="it-IT"/>
        </w:rPr>
        <w:t>Le condizioni di licenza che si applicano all</w:t>
      </w:r>
      <w:r w:rsidR="00A37240" w:rsidRPr="00027E7C">
        <w:rPr>
          <w:rFonts w:eastAsia="Arial Unicode MS"/>
          <w:lang w:val="it-IT"/>
        </w:rPr>
        <w:t>’</w:t>
      </w:r>
      <w:r w:rsidRPr="00027E7C">
        <w:rPr>
          <w:rFonts w:eastAsia="Arial Unicode MS"/>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027E7C">
        <w:tc>
          <w:tcPr>
            <w:tcW w:w="6120" w:type="dxa"/>
          </w:tcPr>
          <w:p w:rsidR="0082133B" w:rsidRPr="00027E7C" w:rsidRDefault="00ED4593" w:rsidP="00A37240">
            <w:pPr>
              <w:pStyle w:val="PURBody"/>
              <w:rPr>
                <w:rFonts w:eastAsia="Arial Unicode MS"/>
                <w:lang w:val="it-IT"/>
              </w:rPr>
            </w:pPr>
            <w:r w:rsidRPr="00027E7C">
              <w:rPr>
                <w:rFonts w:eastAsia="Arial Unicode MS"/>
                <w:color w:val="404040"/>
                <w:lang w:val="it-IT"/>
              </w:rPr>
              <w:t xml:space="preserve">Consultare le Comunicazioni Applicabili: </w:t>
            </w:r>
            <w:r w:rsidRPr="00027E7C">
              <w:rPr>
                <w:b/>
                <w:lang w:val="it-IT"/>
              </w:rPr>
              <w:t>Comunicazione relativa alla Registrazione, Standard Video H.264/AVC, VC-1, MPEG-4 e MPEG-2</w:t>
            </w:r>
            <w:r w:rsidRPr="00027E7C">
              <w:rPr>
                <w:rFonts w:eastAsia="Arial Unicode MS"/>
                <w:b/>
                <w:color w:val="404040"/>
                <w:lang w:val="it-IT"/>
              </w:rPr>
              <w:t xml:space="preserve"> </w:t>
            </w:r>
            <w:r w:rsidRPr="00027E7C">
              <w:rPr>
                <w:rFonts w:eastAsia="Arial Unicode MS"/>
                <w:color w:val="404040"/>
                <w:lang w:val="it-IT"/>
              </w:rPr>
              <w:t>(Per</w:t>
            </w:r>
            <w:r w:rsidR="005F1946" w:rsidRPr="00027E7C">
              <w:rPr>
                <w:rFonts w:eastAsia="Arial Unicode MS"/>
                <w:color w:val="404040"/>
                <w:lang w:val="it-IT"/>
              </w:rPr>
              <w:t> </w:t>
            </w:r>
            <w:r w:rsidRPr="00027E7C">
              <w:rPr>
                <w:rFonts w:eastAsia="Arial Unicode MS"/>
                <w:color w:val="404040"/>
                <w:lang w:val="it-IT"/>
              </w:rPr>
              <w:t>informazioni, il licenziatario potrà prendere visione dell</w:t>
            </w:r>
            <w:r w:rsidR="00A37240" w:rsidRPr="00027E7C">
              <w:rPr>
                <w:rFonts w:eastAsia="Arial Unicode MS"/>
                <w:color w:val="404040"/>
                <w:lang w:val="it-IT"/>
              </w:rPr>
              <w:t>’</w:t>
            </w:r>
            <w:hyperlink w:anchor="_Sec10">
              <w:r w:rsidRPr="00027E7C">
                <w:rPr>
                  <w:rFonts w:eastAsia="Arial Unicode MS"/>
                  <w:color w:val="00467F"/>
                  <w:u w:val="single"/>
                  <w:lang w:val="it-IT"/>
                </w:rPr>
                <w:t>Appendice 1</w:t>
              </w:r>
            </w:hyperlink>
            <w:r w:rsidRPr="00027E7C">
              <w:rPr>
                <w:rFonts w:eastAsia="Arial Unicode MS"/>
                <w:color w:val="404040"/>
                <w:lang w:val="it-IT"/>
              </w:rPr>
              <w:t>)</w:t>
            </w:r>
          </w:p>
        </w:tc>
        <w:tc>
          <w:tcPr>
            <w:tcW w:w="6120" w:type="dxa"/>
          </w:tcPr>
          <w:p w:rsidR="0082133B" w:rsidRPr="00027E7C" w:rsidRDefault="000D624D">
            <w:pPr>
              <w:pStyle w:val="PURBody"/>
              <w:rPr>
                <w:rFonts w:eastAsia="Arial Unicode MS"/>
                <w:lang w:val="it-IT"/>
              </w:rPr>
            </w:pPr>
            <w:r w:rsidRPr="00027E7C">
              <w:rPr>
                <w:rFonts w:eastAsia="Arial Unicode MS"/>
                <w:color w:val="404040"/>
                <w:lang w:val="it-IT"/>
              </w:rPr>
              <w:t xml:space="preserve">Contratto di Servizio: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47">
              <w:hyperlink r:id="rId48" w:history="1">
                <w:r w:rsidR="00CC0218" w:rsidRPr="00027E7C">
                  <w:rPr>
                    <w:rStyle w:val="Hyperlink"/>
                    <w:rFonts w:eastAsia="Arial Unicode MS"/>
                    <w:lang w:val="it-IT"/>
                  </w:rPr>
                  <w:t>http://microsoft.com/licensing/contracts</w:t>
                </w:r>
              </w:hyperlink>
              <w:r w:rsidRPr="00027E7C">
                <w:rPr>
                  <w:rFonts w:eastAsia="Arial Unicode MS"/>
                  <w:color w:val="404040"/>
                  <w:lang w:val="it-IT"/>
                </w:rPr>
                <w:t>)</w:t>
              </w:r>
            </w:hyperlink>
          </w:p>
        </w:tc>
      </w:tr>
      <w:tr w:rsidR="0082133B" w:rsidRPr="00027E7C">
        <w:tc>
          <w:tcPr>
            <w:tcW w:w="6120" w:type="dxa"/>
          </w:tcPr>
          <w:p w:rsidR="0082133B" w:rsidRPr="00027E7C" w:rsidRDefault="00ED4593" w:rsidP="002B0D19">
            <w:pPr>
              <w:pStyle w:val="PURBody"/>
              <w:rPr>
                <w:rFonts w:eastAsia="Arial Unicode MS"/>
                <w:lang w:val="it-IT"/>
              </w:rPr>
            </w:pPr>
            <w:r w:rsidRPr="00027E7C">
              <w:rPr>
                <w:rFonts w:eastAsia="Arial Unicode MS"/>
                <w:color w:val="404040"/>
                <w:lang w:val="it-IT"/>
              </w:rPr>
              <w:t xml:space="preserve">Supplemento sulla Privacy e sulla Protezione per Office 365: </w:t>
            </w:r>
            <w:r w:rsidRPr="00027E7C">
              <w:rPr>
                <w:b/>
                <w:lang w:val="it-IT"/>
              </w:rPr>
              <w:t xml:space="preserve">Sì </w:t>
            </w:r>
            <w:r w:rsidRPr="00027E7C">
              <w:rPr>
                <w:rFonts w:eastAsia="Arial Unicode MS"/>
                <w:color w:val="404040"/>
                <w:lang w:val="it-IT"/>
              </w:rPr>
              <w:t>(Per</w:t>
            </w:r>
            <w:r w:rsidR="002B0D19" w:rsidRPr="00027E7C">
              <w:rPr>
                <w:rFonts w:eastAsia="Arial Unicode MS"/>
                <w:color w:val="404040"/>
                <w:lang w:val="it-IT"/>
              </w:rPr>
              <w:t> </w:t>
            </w:r>
            <w:r w:rsidRPr="00027E7C">
              <w:rPr>
                <w:rFonts w:eastAsia="Arial Unicode MS"/>
                <w:color w:val="404040"/>
                <w:lang w:val="it-IT"/>
              </w:rPr>
              <w:t>ulteriori</w:t>
            </w:r>
            <w:r w:rsidR="002B0D19" w:rsidRPr="00027E7C">
              <w:rPr>
                <w:rFonts w:eastAsia="Arial Unicode MS"/>
                <w:color w:val="404040"/>
                <w:lang w:val="it-IT"/>
              </w:rPr>
              <w:t> </w:t>
            </w:r>
            <w:r w:rsidRPr="00027E7C">
              <w:rPr>
                <w:rFonts w:eastAsia="Arial Unicode MS"/>
                <w:color w:val="404040"/>
                <w:lang w:val="it-IT"/>
              </w:rPr>
              <w:t xml:space="preserve">informazioni, il licenziatario potrà visitare la pagina </w:t>
            </w:r>
            <w:hyperlink r:id="rId49">
              <w:r w:rsidRPr="00027E7C">
                <w:rPr>
                  <w:rFonts w:eastAsia="Arial Unicode MS"/>
                  <w:color w:val="00467F"/>
                  <w:u w:val="single"/>
                  <w:lang w:val="it-IT"/>
                </w:rPr>
                <w:t>http://go.microsoft.com/fwlink/?LinkID=212058&amp;clcid=0x409</w:t>
              </w:r>
            </w:hyperlink>
            <w:r w:rsidRPr="00027E7C">
              <w:rPr>
                <w:rFonts w:eastAsia="Arial Unicode MS"/>
                <w:color w:val="404040"/>
                <w:lang w:val="it-IT"/>
              </w:rPr>
              <w:t>)</w:t>
            </w:r>
          </w:p>
        </w:tc>
        <w:tc>
          <w:tcPr>
            <w:tcW w:w="6120" w:type="dxa"/>
          </w:tcPr>
          <w:p w:rsidR="0082133B" w:rsidRPr="00027E7C" w:rsidRDefault="0082133B">
            <w:pPr>
              <w:pStyle w:val="PURBody"/>
              <w:rPr>
                <w:rFonts w:eastAsia="Arial Unicode MS"/>
                <w:lang w:val="it-IT"/>
              </w:rPr>
            </w:pPr>
          </w:p>
        </w:tc>
      </w:tr>
    </w:tbl>
    <w:p w:rsidR="0082133B" w:rsidRPr="00027E7C" w:rsidRDefault="00ED4593">
      <w:pPr>
        <w:pStyle w:val="PURBlueBGHeader"/>
        <w:rPr>
          <w:rFonts w:eastAsia="Arial Unicode MS"/>
          <w:lang w:val="it-IT"/>
        </w:rPr>
      </w:pPr>
      <w:r w:rsidRPr="00027E7C">
        <w:rPr>
          <w:rFonts w:eastAsia="Arial Unicode MS"/>
          <w:lang w:val="it-IT"/>
        </w:rPr>
        <w:t>SL per Utente</w:t>
      </w:r>
    </w:p>
    <w:tbl>
      <w:tblPr>
        <w:tblStyle w:val="PURTableNoVertical"/>
        <w:tblW w:w="0" w:type="auto"/>
        <w:tblLook w:val="04A0" w:firstRow="1" w:lastRow="0" w:firstColumn="1" w:lastColumn="0" w:noHBand="0" w:noVBand="1"/>
      </w:tblPr>
      <w:tblGrid>
        <w:gridCol w:w="5319"/>
        <w:gridCol w:w="5323"/>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5D6562">
            <w:pPr>
              <w:pStyle w:val="PURBullet"/>
              <w:numPr>
                <w:ilvl w:val="0"/>
                <w:numId w:val="28"/>
              </w:numPr>
              <w:rPr>
                <w:rFonts w:eastAsia="Arial Unicode MS"/>
                <w:lang w:val="it-IT"/>
              </w:rPr>
            </w:pPr>
            <w:r w:rsidRPr="00027E7C">
              <w:rPr>
                <w:rFonts w:eastAsia="Arial Unicode MS"/>
                <w:lang w:val="it-IT" w:bidi="he-IL"/>
              </w:rPr>
              <w:t xml:space="preserve">Utente che accede al servizio online o al software correlato. </w:t>
            </w:r>
          </w:p>
        </w:tc>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29"/>
              </w:numPr>
              <w:rPr>
                <w:rFonts w:eastAsia="Arial Unicode MS"/>
                <w:lang w:val="it-IT"/>
              </w:rPr>
            </w:pPr>
            <w:r w:rsidRPr="00027E7C">
              <w:rPr>
                <w:rFonts w:eastAsia="Arial Unicode MS"/>
                <w:lang w:val="it-IT" w:bidi="he-IL"/>
              </w:rPr>
              <w:t xml:space="preserve">SL per Utente per Lync Online Piano 1 </w:t>
            </w:r>
            <w:r w:rsidRPr="00027E7C">
              <w:rPr>
                <w:rFonts w:eastAsia="Arial Unicode MS"/>
                <w:b/>
                <w:lang w:val="it-IT" w:bidi="he-IL"/>
              </w:rPr>
              <w:t>o</w:t>
            </w:r>
          </w:p>
          <w:p w:rsidR="0082133B" w:rsidRPr="00027E7C" w:rsidRDefault="00ED4593" w:rsidP="005D6562">
            <w:pPr>
              <w:pStyle w:val="PURBullet"/>
              <w:numPr>
                <w:ilvl w:val="0"/>
                <w:numId w:val="29"/>
              </w:numPr>
              <w:rPr>
                <w:rFonts w:eastAsia="Arial Unicode MS"/>
                <w:lang w:val="it-IT"/>
              </w:rPr>
            </w:pPr>
            <w:r w:rsidRPr="00027E7C">
              <w:rPr>
                <w:rFonts w:eastAsia="Arial Unicode MS"/>
                <w:lang w:val="it-IT" w:bidi="he-IL"/>
              </w:rPr>
              <w:t xml:space="preserve">SL per Utente per Lync Online Piano 2 </w:t>
            </w:r>
            <w:r w:rsidRPr="00027E7C">
              <w:rPr>
                <w:rFonts w:eastAsia="Arial Unicode MS"/>
                <w:b/>
                <w:lang w:val="it-IT" w:bidi="he-IL"/>
              </w:rPr>
              <w:t>o</w:t>
            </w:r>
          </w:p>
          <w:p w:rsidR="007C7028" w:rsidRPr="00027E7C" w:rsidRDefault="007C7028" w:rsidP="005D6562">
            <w:pPr>
              <w:pStyle w:val="Heading4nobold"/>
              <w:numPr>
                <w:ilvl w:val="0"/>
                <w:numId w:val="29"/>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A1 </w:t>
            </w:r>
            <w:r w:rsidRPr="00027E7C">
              <w:rPr>
                <w:rFonts w:ascii="Tahoma" w:eastAsia="Arial Unicode MS" w:hAnsi="Tahoma" w:cs="Arial"/>
                <w:b/>
                <w:color w:val="000000"/>
                <w:szCs w:val="18"/>
                <w:lang w:val="it-IT" w:bidi="he-IL"/>
              </w:rPr>
              <w:t>o</w:t>
            </w:r>
          </w:p>
          <w:p w:rsidR="007C7028" w:rsidRPr="00027E7C" w:rsidRDefault="007C7028" w:rsidP="005D6562">
            <w:pPr>
              <w:pStyle w:val="Heading4nobold"/>
              <w:numPr>
                <w:ilvl w:val="0"/>
                <w:numId w:val="29"/>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A2 </w:t>
            </w:r>
            <w:r w:rsidRPr="00027E7C">
              <w:rPr>
                <w:rFonts w:ascii="Tahoma" w:eastAsia="Arial Unicode MS" w:hAnsi="Tahoma" w:cs="Arial"/>
                <w:b/>
                <w:color w:val="000000"/>
                <w:szCs w:val="18"/>
                <w:lang w:val="it-IT" w:bidi="he-IL"/>
              </w:rPr>
              <w:t>o</w:t>
            </w:r>
          </w:p>
          <w:p w:rsidR="007C7028" w:rsidRPr="00027E7C" w:rsidRDefault="007C7028" w:rsidP="005D6562">
            <w:pPr>
              <w:pStyle w:val="Heading4nobold"/>
              <w:numPr>
                <w:ilvl w:val="0"/>
                <w:numId w:val="29"/>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A3 </w:t>
            </w:r>
            <w:r w:rsidRPr="00027E7C">
              <w:rPr>
                <w:rFonts w:ascii="Tahoma" w:eastAsia="Arial Unicode MS" w:hAnsi="Tahoma" w:cs="Arial"/>
                <w:b/>
                <w:color w:val="000000"/>
                <w:szCs w:val="18"/>
                <w:lang w:val="it-IT" w:bidi="he-IL"/>
              </w:rPr>
              <w:t>o</w:t>
            </w:r>
          </w:p>
          <w:p w:rsidR="007C7028" w:rsidRPr="00027E7C" w:rsidRDefault="007C7028" w:rsidP="005D6562">
            <w:pPr>
              <w:pStyle w:val="Heading4nobold"/>
              <w:numPr>
                <w:ilvl w:val="0"/>
                <w:numId w:val="29"/>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A4 </w:t>
            </w:r>
            <w:r w:rsidRPr="00027E7C">
              <w:rPr>
                <w:rFonts w:ascii="Tahoma" w:eastAsia="Arial Unicode MS" w:hAnsi="Tahoma" w:cs="Arial"/>
                <w:b/>
                <w:color w:val="000000"/>
                <w:szCs w:val="18"/>
                <w:lang w:val="it-IT" w:bidi="he-IL"/>
              </w:rPr>
              <w:t>o</w:t>
            </w:r>
          </w:p>
          <w:p w:rsidR="0082133B" w:rsidRPr="00027E7C" w:rsidRDefault="00ED4593" w:rsidP="005D6562">
            <w:pPr>
              <w:pStyle w:val="PURBullet"/>
              <w:numPr>
                <w:ilvl w:val="0"/>
                <w:numId w:val="29"/>
              </w:numPr>
              <w:rPr>
                <w:rFonts w:eastAsia="Arial Unicode MS"/>
                <w:lang w:val="it-IT"/>
              </w:rPr>
            </w:pPr>
            <w:r w:rsidRPr="00027E7C">
              <w:rPr>
                <w:rFonts w:eastAsia="Arial Unicode MS"/>
                <w:lang w:val="it-IT" w:bidi="he-IL"/>
              </w:rPr>
              <w:t xml:space="preserve">SL per Utente per Office 365 Piano E1 </w:t>
            </w:r>
            <w:r w:rsidRPr="00027E7C">
              <w:rPr>
                <w:rFonts w:eastAsia="Arial Unicode MS"/>
                <w:b/>
                <w:lang w:val="it-IT" w:bidi="he-IL"/>
              </w:rPr>
              <w:t>o</w:t>
            </w:r>
          </w:p>
          <w:p w:rsidR="0082133B" w:rsidRPr="00027E7C" w:rsidRDefault="00ED4593" w:rsidP="005D6562">
            <w:pPr>
              <w:pStyle w:val="PURBullet"/>
              <w:numPr>
                <w:ilvl w:val="0"/>
                <w:numId w:val="29"/>
              </w:numPr>
              <w:rPr>
                <w:rFonts w:eastAsia="Arial Unicode MS"/>
                <w:lang w:val="it-IT"/>
              </w:rPr>
            </w:pPr>
            <w:r w:rsidRPr="00027E7C">
              <w:rPr>
                <w:rFonts w:eastAsia="Arial Unicode MS"/>
                <w:lang w:val="it-IT" w:bidi="he-IL"/>
              </w:rPr>
              <w:t xml:space="preserve">SL per Utente per Office 365 Piano E2, </w:t>
            </w:r>
            <w:r w:rsidRPr="00027E7C">
              <w:rPr>
                <w:rFonts w:eastAsia="Arial Unicode MS"/>
                <w:b/>
                <w:lang w:val="it-IT" w:bidi="he-IL"/>
              </w:rPr>
              <w:t>o</w:t>
            </w:r>
          </w:p>
          <w:p w:rsidR="0082133B" w:rsidRPr="00027E7C" w:rsidRDefault="00ED4593" w:rsidP="005D6562">
            <w:pPr>
              <w:pStyle w:val="PURBullet"/>
              <w:numPr>
                <w:ilvl w:val="0"/>
                <w:numId w:val="29"/>
              </w:numPr>
              <w:rPr>
                <w:rFonts w:eastAsia="Arial Unicode MS"/>
                <w:lang w:val="it-IT"/>
              </w:rPr>
            </w:pPr>
            <w:r w:rsidRPr="00027E7C">
              <w:rPr>
                <w:rFonts w:eastAsia="Arial Unicode MS"/>
                <w:lang w:val="it-IT" w:bidi="he-IL"/>
              </w:rPr>
              <w:t xml:space="preserve">SL per Utente per Office 365 Piano E3 </w:t>
            </w:r>
            <w:r w:rsidRPr="00027E7C">
              <w:rPr>
                <w:rFonts w:eastAsia="Arial Unicode MS"/>
                <w:b/>
                <w:lang w:val="it-IT" w:bidi="he-IL"/>
              </w:rPr>
              <w:t>o</w:t>
            </w:r>
          </w:p>
          <w:p w:rsidR="0082133B" w:rsidRPr="00027E7C" w:rsidRDefault="00ED4593" w:rsidP="005D6562">
            <w:pPr>
              <w:pStyle w:val="PURBullet"/>
              <w:numPr>
                <w:ilvl w:val="0"/>
                <w:numId w:val="29"/>
              </w:numPr>
              <w:rPr>
                <w:rFonts w:eastAsia="Arial Unicode MS"/>
                <w:lang w:val="it-IT"/>
              </w:rPr>
            </w:pPr>
            <w:r w:rsidRPr="00027E7C">
              <w:rPr>
                <w:rFonts w:eastAsia="Arial Unicode MS"/>
                <w:lang w:val="it-IT" w:bidi="he-IL"/>
              </w:rPr>
              <w:t xml:space="preserve">SL per Utente per Office 365 Piano E4 </w:t>
            </w:r>
            <w:r w:rsidRPr="00027E7C">
              <w:rPr>
                <w:rFonts w:eastAsia="Arial Unicode MS"/>
                <w:b/>
                <w:lang w:val="it-IT" w:bidi="he-IL"/>
              </w:rPr>
              <w:t>o</w:t>
            </w:r>
          </w:p>
          <w:p w:rsidR="0082133B" w:rsidRPr="00027E7C" w:rsidRDefault="00ED4593" w:rsidP="005D6562">
            <w:pPr>
              <w:pStyle w:val="PURBullet"/>
              <w:numPr>
                <w:ilvl w:val="0"/>
                <w:numId w:val="29"/>
              </w:numPr>
              <w:rPr>
                <w:rFonts w:eastAsia="Arial Unicode MS"/>
                <w:lang w:val="it-IT"/>
              </w:rPr>
            </w:pPr>
            <w:r w:rsidRPr="00027E7C">
              <w:rPr>
                <w:rFonts w:eastAsia="Arial Unicode MS"/>
                <w:lang w:val="it-IT" w:bidi="he-IL"/>
              </w:rPr>
              <w:t xml:space="preserve">SL per Utente per Live Meeting Professional </w:t>
            </w:r>
            <w:r w:rsidRPr="00027E7C">
              <w:rPr>
                <w:rFonts w:eastAsia="Arial Unicode MS"/>
                <w:b/>
                <w:lang w:val="it-IT" w:bidi="he-IL"/>
              </w:rPr>
              <w:t>o</w:t>
            </w:r>
          </w:p>
          <w:p w:rsidR="0082133B" w:rsidRPr="00027E7C" w:rsidRDefault="00ED4593" w:rsidP="005D6562">
            <w:pPr>
              <w:pStyle w:val="PURBullet"/>
              <w:numPr>
                <w:ilvl w:val="0"/>
                <w:numId w:val="29"/>
              </w:numPr>
              <w:rPr>
                <w:rFonts w:eastAsia="Arial Unicode MS"/>
                <w:lang w:val="it-IT"/>
              </w:rPr>
            </w:pPr>
            <w:r w:rsidRPr="00027E7C">
              <w:rPr>
                <w:rFonts w:eastAsia="Arial Unicode MS"/>
                <w:lang w:val="it-IT" w:bidi="he-IL"/>
              </w:rPr>
              <w:t>SL per Utente per Live Meeting Standard</w:t>
            </w:r>
          </w:p>
        </w:tc>
      </w:tr>
    </w:tbl>
    <w:p w:rsidR="0082133B" w:rsidRPr="00027E7C" w:rsidRDefault="00ED4593">
      <w:pPr>
        <w:pStyle w:val="PURBlueBGHeader"/>
        <w:rPr>
          <w:rFonts w:eastAsia="Arial Unicode MS"/>
          <w:lang w:val="it-IT"/>
        </w:rPr>
      </w:pPr>
      <w:r w:rsidRPr="00027E7C">
        <w:rPr>
          <w:rFonts w:eastAsia="Arial Unicode MS"/>
          <w:lang w:val="it-IT"/>
        </w:rPr>
        <w:t>Condizioni Aggiuntive:</w:t>
      </w:r>
    </w:p>
    <w:p w:rsidR="0082133B" w:rsidRPr="00027E7C" w:rsidRDefault="00ED4593">
      <w:pPr>
        <w:pStyle w:val="PURBlueStrong-Indented"/>
        <w:rPr>
          <w:rFonts w:eastAsia="Arial Unicode MS"/>
          <w:lang w:val="it-IT"/>
        </w:rPr>
      </w:pPr>
      <w:r w:rsidRPr="00027E7C">
        <w:rPr>
          <w:rFonts w:eastAsia="Arial Unicode MS"/>
          <w:lang w:val="it-IT"/>
        </w:rPr>
        <w:t>Software Microsoft Silverlight</w:t>
      </w:r>
    </w:p>
    <w:p w:rsidR="0082133B" w:rsidRPr="00027E7C" w:rsidRDefault="00ED4593">
      <w:pPr>
        <w:pStyle w:val="PURBody-Indented"/>
        <w:rPr>
          <w:rFonts w:eastAsia="Arial Unicode MS"/>
          <w:lang w:val="it-IT"/>
        </w:rPr>
      </w:pPr>
      <w:r w:rsidRPr="00027E7C">
        <w:rPr>
          <w:rFonts w:eastAsia="Arial Unicode MS"/>
          <w:lang w:val="it-IT"/>
        </w:rPr>
        <w:t>Lync 2010 include Silverlight.</w:t>
      </w:r>
      <w:r w:rsidR="003970CF" w:rsidRPr="00027E7C">
        <w:rPr>
          <w:rFonts w:eastAsia="Arial Unicode MS"/>
          <w:lang w:val="it-IT"/>
        </w:rPr>
        <w:t xml:space="preserve"> </w:t>
      </w:r>
      <w:r w:rsidRPr="00027E7C">
        <w:rPr>
          <w:rFonts w:eastAsia="Arial Unicode MS"/>
          <w:lang w:val="it-IT"/>
        </w:rPr>
        <w:t xml:space="preserve">Silverlight potrà includere la tecnologia di decodifica H.264/MPEG-4 AVC e/o VC-1. </w:t>
      </w:r>
    </w:p>
    <w:p w:rsidR="00FD5971" w:rsidRPr="00027E7C" w:rsidRDefault="00FD5971" w:rsidP="00E5037D">
      <w:pPr>
        <w:pStyle w:val="PURBreadcrumb"/>
        <w:keepNext w:val="0"/>
        <w:keepLines w:val="0"/>
        <w:spacing w:before="60" w:after="60"/>
        <w:rPr>
          <w:rFonts w:eastAsia="Arial Unicode MS"/>
          <w:sz w:val="4"/>
          <w:szCs w:val="4"/>
          <w:lang w:val="it-IT"/>
        </w:rPr>
      </w:pPr>
    </w:p>
    <w:p w:rsidR="0082133B" w:rsidRPr="00027E7C" w:rsidRDefault="00890E10" w:rsidP="003E6FBB">
      <w:pPr>
        <w:pStyle w:val="PURBreadcrumb"/>
        <w:keepNext w:val="0"/>
        <w:keepLines w:val="0"/>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64" w:name="_Sec373"/>
      <w:r w:rsidRPr="00027E7C">
        <w:rPr>
          <w:rFonts w:eastAsia="Arial Unicode MS"/>
          <w:lang w:val="it-IT"/>
        </w:rPr>
        <w:lastRenderedPageBreak/>
        <w:t>Lync Online Piano 2</w:t>
      </w:r>
      <w:bookmarkEnd w:id="64"/>
      <w:r w:rsidR="00247CDB" w:rsidRPr="00027E7C">
        <w:rPr>
          <w:rFonts w:eastAsia="Arial Unicode MS"/>
          <w:lang w:val="it-IT"/>
        </w:rPr>
        <w:fldChar w:fldCharType="begin"/>
      </w:r>
      <w:r w:rsidRPr="00027E7C">
        <w:rPr>
          <w:rFonts w:eastAsia="Arial Unicode MS"/>
          <w:lang w:val="it-IT"/>
        </w:rPr>
        <w:instrText xml:space="preserve">XE "Lync Online Piano 2"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65" w:name="_Toc328735198"/>
      <w:bookmarkStart w:id="66" w:name="_Toc328735433"/>
      <w:r w:rsidRPr="00027E7C">
        <w:rPr>
          <w:rFonts w:eastAsia="Arial Unicode MS"/>
          <w:lang w:val="it-IT"/>
        </w:rPr>
        <w:instrText>Lync Online Piano 2</w:instrText>
      </w:r>
      <w:bookmarkEnd w:id="65"/>
      <w:bookmarkEnd w:id="66"/>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rsidP="00A37240">
      <w:pPr>
        <w:pStyle w:val="PURLicenseTerm"/>
        <w:rPr>
          <w:rFonts w:eastAsia="Arial Unicode MS"/>
          <w:lang w:val="it-IT"/>
        </w:rPr>
      </w:pPr>
      <w:r w:rsidRPr="00027E7C">
        <w:rPr>
          <w:rFonts w:eastAsia="Arial Unicode MS"/>
          <w:lang w:val="it-IT"/>
        </w:rPr>
        <w:t>Le condizioni di licenza che si applicano all</w:t>
      </w:r>
      <w:r w:rsidR="00A37240" w:rsidRPr="00027E7C">
        <w:rPr>
          <w:rFonts w:eastAsia="Arial Unicode MS"/>
          <w:lang w:val="it-IT"/>
        </w:rPr>
        <w:t>’</w:t>
      </w:r>
      <w:r w:rsidRPr="00027E7C">
        <w:rPr>
          <w:rFonts w:eastAsia="Arial Unicode MS"/>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027E7C">
        <w:tc>
          <w:tcPr>
            <w:tcW w:w="6120" w:type="dxa"/>
          </w:tcPr>
          <w:p w:rsidR="0082133B" w:rsidRPr="00027E7C" w:rsidRDefault="00ED4593" w:rsidP="00A37240">
            <w:pPr>
              <w:pStyle w:val="PURBody"/>
              <w:rPr>
                <w:rFonts w:eastAsia="Arial Unicode MS"/>
                <w:lang w:val="it-IT"/>
              </w:rPr>
            </w:pPr>
            <w:r w:rsidRPr="00027E7C">
              <w:rPr>
                <w:rFonts w:eastAsia="Arial Unicode MS"/>
                <w:color w:val="404040"/>
                <w:lang w:val="it-IT"/>
              </w:rPr>
              <w:t xml:space="preserve">Consultare le Comunicazioni Applicabili: </w:t>
            </w:r>
            <w:r w:rsidRPr="00027E7C">
              <w:rPr>
                <w:rFonts w:eastAsia="Arial Unicode MS"/>
                <w:b/>
                <w:lang w:val="it-IT"/>
              </w:rPr>
              <w:t>Comunicazione relativa alla Registrazione, Standard Video H.264/AVC, VC-1, MPEG-4 e MPEG-2</w:t>
            </w:r>
            <w:r w:rsidRPr="00027E7C">
              <w:rPr>
                <w:rFonts w:eastAsia="Arial Unicode MS"/>
                <w:color w:val="404040"/>
                <w:lang w:val="it-IT"/>
              </w:rPr>
              <w:t xml:space="preserve"> (Per informazioni, il licenziatario potrà prendere visione dell</w:t>
            </w:r>
            <w:r w:rsidR="00A37240" w:rsidRPr="00027E7C">
              <w:rPr>
                <w:rFonts w:eastAsia="Arial Unicode MS"/>
                <w:color w:val="404040"/>
                <w:lang w:val="it-IT"/>
              </w:rPr>
              <w:t>’</w:t>
            </w:r>
            <w:hyperlink w:anchor="_Sec10">
              <w:r w:rsidRPr="00027E7C">
                <w:rPr>
                  <w:rFonts w:eastAsia="Arial Unicode MS"/>
                  <w:color w:val="00467F"/>
                  <w:u w:val="single"/>
                  <w:lang w:val="it-IT"/>
                </w:rPr>
                <w:t>Appendice 1</w:t>
              </w:r>
            </w:hyperlink>
            <w:r w:rsidRPr="00027E7C">
              <w:rPr>
                <w:rFonts w:eastAsia="Arial Unicode MS"/>
                <w:color w:val="404040"/>
                <w:lang w:val="it-IT"/>
              </w:rPr>
              <w:t>)</w:t>
            </w:r>
          </w:p>
        </w:tc>
        <w:tc>
          <w:tcPr>
            <w:tcW w:w="6120" w:type="dxa"/>
          </w:tcPr>
          <w:p w:rsidR="0082133B" w:rsidRPr="00027E7C" w:rsidRDefault="000D624D">
            <w:pPr>
              <w:pStyle w:val="PURBody"/>
              <w:rPr>
                <w:rFonts w:eastAsia="Arial Unicode MS"/>
                <w:lang w:val="it-IT"/>
              </w:rPr>
            </w:pPr>
            <w:r w:rsidRPr="00027E7C">
              <w:rPr>
                <w:rFonts w:eastAsia="Arial Unicode MS"/>
                <w:color w:val="404040"/>
                <w:lang w:val="it-IT"/>
              </w:rPr>
              <w:t xml:space="preserve">Contratto di Servizio: </w:t>
            </w:r>
            <w:r w:rsidRPr="00027E7C">
              <w:rPr>
                <w:rFonts w:eastAsia="Arial Unicode MS"/>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50">
              <w:hyperlink r:id="rId51" w:history="1">
                <w:r w:rsidR="00CC0218" w:rsidRPr="00027E7C">
                  <w:rPr>
                    <w:rStyle w:val="Hyperlink"/>
                    <w:rFonts w:eastAsia="Arial Unicode MS"/>
                    <w:lang w:val="it-IT"/>
                  </w:rPr>
                  <w:t>http://microsoft.com/licensing/contracts</w:t>
                </w:r>
              </w:hyperlink>
              <w:r w:rsidRPr="00027E7C">
                <w:rPr>
                  <w:rFonts w:eastAsia="Arial Unicode MS"/>
                  <w:color w:val="404040"/>
                  <w:lang w:val="it-IT"/>
                </w:rPr>
                <w:t>)</w:t>
              </w:r>
            </w:hyperlink>
          </w:p>
        </w:tc>
      </w:tr>
      <w:tr w:rsidR="0082133B" w:rsidRPr="00027E7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Supplemento sulla Privacy e sulla Protezione per Office 365: </w:t>
            </w:r>
            <w:r w:rsidRPr="00027E7C">
              <w:rPr>
                <w:rFonts w:eastAsia="Arial Unicode MS"/>
                <w:b/>
                <w:color w:val="404040"/>
                <w:lang w:val="it-IT"/>
              </w:rPr>
              <w:t>Sì</w:t>
            </w:r>
            <w:r w:rsidRPr="00027E7C">
              <w:rPr>
                <w:rFonts w:eastAsia="Arial Unicode MS"/>
                <w:color w:val="404040"/>
                <w:lang w:val="it-IT"/>
              </w:rPr>
              <w:t xml:space="preserve"> (Per ulteriori informazioni, il licenziatario potrà visitare la pagina </w:t>
            </w:r>
            <w:hyperlink r:id="rId52">
              <w:r w:rsidRPr="00027E7C">
                <w:rPr>
                  <w:rFonts w:eastAsia="Arial Unicode MS"/>
                  <w:color w:val="00467F"/>
                  <w:u w:val="single"/>
                  <w:lang w:val="it-IT"/>
                </w:rPr>
                <w:t>http://go.microsoft.com/fwlink/?LinkID=212058&amp;clcid=0x409</w:t>
              </w:r>
            </w:hyperlink>
            <w:r w:rsidRPr="00027E7C">
              <w:rPr>
                <w:rFonts w:eastAsia="Arial Unicode MS"/>
                <w:color w:val="404040"/>
                <w:lang w:val="it-IT"/>
              </w:rPr>
              <w:t>)</w:t>
            </w:r>
          </w:p>
        </w:tc>
        <w:tc>
          <w:tcPr>
            <w:tcW w:w="6120" w:type="dxa"/>
          </w:tcPr>
          <w:p w:rsidR="0082133B" w:rsidRPr="00027E7C" w:rsidRDefault="0082133B">
            <w:pPr>
              <w:pStyle w:val="PURBody"/>
              <w:rPr>
                <w:rFonts w:eastAsia="Arial Unicode MS"/>
                <w:lang w:val="it-IT"/>
              </w:rPr>
            </w:pPr>
          </w:p>
        </w:tc>
      </w:tr>
    </w:tbl>
    <w:p w:rsidR="0082133B" w:rsidRPr="00027E7C" w:rsidRDefault="00ED4593">
      <w:pPr>
        <w:pStyle w:val="PURBlueBGHeader"/>
        <w:rPr>
          <w:rFonts w:eastAsia="Arial Unicode MS"/>
          <w:lang w:val="it-IT"/>
        </w:rPr>
      </w:pPr>
      <w:r w:rsidRPr="00027E7C">
        <w:rPr>
          <w:rFonts w:eastAsia="Arial Unicode MS"/>
          <w:lang w:val="it-IT"/>
        </w:rPr>
        <w:t>SL per Utente</w:t>
      </w:r>
    </w:p>
    <w:tbl>
      <w:tblPr>
        <w:tblStyle w:val="PURTableNoVertical"/>
        <w:tblW w:w="0" w:type="auto"/>
        <w:tblLook w:val="04A0" w:firstRow="1" w:lastRow="0" w:firstColumn="1" w:lastColumn="0" w:noHBand="0" w:noVBand="1"/>
      </w:tblPr>
      <w:tblGrid>
        <w:gridCol w:w="5298"/>
        <w:gridCol w:w="5344"/>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pPr>
              <w:pStyle w:val="PURBody"/>
              <w:rPr>
                <w:rFonts w:eastAsia="Arial Unicode MS"/>
                <w:lang w:val="it-IT"/>
              </w:rPr>
            </w:pPr>
            <w:r w:rsidRPr="00027E7C">
              <w:rPr>
                <w:rFonts w:eastAsia="Arial Unicode MS"/>
                <w:lang w:val="it-IT" w:bidi="he-IL"/>
              </w:rPr>
              <w:t xml:space="preserve">Utente autenticato che accede al servizio online o al software correlato. Tuttavia, </w:t>
            </w:r>
          </w:p>
          <w:p w:rsidR="0082133B" w:rsidRPr="00027E7C" w:rsidRDefault="00ED4593" w:rsidP="005D6562">
            <w:pPr>
              <w:pStyle w:val="PURBullet"/>
              <w:numPr>
                <w:ilvl w:val="0"/>
                <w:numId w:val="30"/>
              </w:numPr>
              <w:rPr>
                <w:rFonts w:eastAsia="Arial Unicode MS"/>
                <w:lang w:val="it-IT"/>
              </w:rPr>
            </w:pPr>
            <w:r w:rsidRPr="00027E7C">
              <w:rPr>
                <w:rFonts w:eastAsia="Arial Unicode MS"/>
                <w:lang w:val="it-IT" w:bidi="he-IL"/>
              </w:rPr>
              <w:t>gli utenti titolari di licenza per Lync Online Piano 1</w:t>
            </w:r>
          </w:p>
          <w:p w:rsidR="0082133B" w:rsidRPr="00027E7C" w:rsidRDefault="00ED4593" w:rsidP="005D6562">
            <w:pPr>
              <w:pStyle w:val="PURBullet"/>
              <w:numPr>
                <w:ilvl w:val="0"/>
                <w:numId w:val="30"/>
              </w:numPr>
              <w:rPr>
                <w:rFonts w:eastAsia="Arial Unicode MS"/>
                <w:lang w:val="it-IT"/>
              </w:rPr>
            </w:pPr>
            <w:r w:rsidRPr="00027E7C">
              <w:rPr>
                <w:rFonts w:eastAsia="Arial Unicode MS"/>
                <w:lang w:val="it-IT" w:bidi="he-IL"/>
              </w:rPr>
              <w:t>gli Utenti titolari di licenza Standard CAL per Lync Server</w:t>
            </w:r>
          </w:p>
          <w:p w:rsidR="0082133B" w:rsidRPr="00027E7C" w:rsidRDefault="00ED4593" w:rsidP="005D6562">
            <w:pPr>
              <w:pStyle w:val="PURBullet"/>
              <w:numPr>
                <w:ilvl w:val="0"/>
                <w:numId w:val="30"/>
              </w:numPr>
              <w:rPr>
                <w:rFonts w:eastAsia="Arial Unicode MS"/>
                <w:lang w:val="it-IT"/>
              </w:rPr>
            </w:pPr>
            <w:r w:rsidRPr="00027E7C">
              <w:rPr>
                <w:rFonts w:eastAsia="Arial Unicode MS"/>
                <w:lang w:val="it-IT" w:bidi="he-IL"/>
              </w:rPr>
              <w:t>gli Utenti titolari di licenza Enterprise CAL per Lync Server</w:t>
            </w:r>
          </w:p>
          <w:p w:rsidR="0082133B" w:rsidRPr="00027E7C" w:rsidRDefault="00ED4593">
            <w:pPr>
              <w:pStyle w:val="PURBody"/>
              <w:rPr>
                <w:rFonts w:eastAsia="Arial Unicode MS"/>
                <w:lang w:val="it-IT"/>
              </w:rPr>
            </w:pPr>
            <w:r w:rsidRPr="00027E7C">
              <w:rPr>
                <w:rFonts w:eastAsia="Arial Unicode MS"/>
                <w:lang w:val="it-IT" w:bidi="he-IL"/>
              </w:rPr>
              <w:t>non necessitano delle SL richieste per accedere al servizio online per scopi diversi dalla programmazione o dalla conduzione di una conferenza Web.</w:t>
            </w:r>
          </w:p>
        </w:tc>
        <w:tc>
          <w:tcPr>
            <w:tcW w:w="686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31"/>
              </w:numPr>
              <w:rPr>
                <w:rFonts w:eastAsia="Arial Unicode MS"/>
                <w:lang w:val="it-IT"/>
              </w:rPr>
            </w:pPr>
            <w:r w:rsidRPr="00027E7C">
              <w:rPr>
                <w:rFonts w:eastAsia="Arial Unicode MS"/>
                <w:lang w:val="it-IT" w:bidi="he-IL"/>
              </w:rPr>
              <w:t xml:space="preserve">SL per Utente per Lync Online Piano 2 </w:t>
            </w:r>
            <w:r w:rsidRPr="00027E7C">
              <w:rPr>
                <w:rFonts w:eastAsia="Arial Unicode MS"/>
                <w:b/>
                <w:lang w:val="it-IT" w:bidi="he-IL"/>
              </w:rPr>
              <w:t>o</w:t>
            </w:r>
          </w:p>
          <w:p w:rsidR="007C7028" w:rsidRPr="00027E7C" w:rsidRDefault="007C7028" w:rsidP="005D6562">
            <w:pPr>
              <w:pStyle w:val="Heading4nobold"/>
              <w:numPr>
                <w:ilvl w:val="0"/>
                <w:numId w:val="31"/>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per Office 365 Piano A1</w:t>
            </w:r>
            <w:r w:rsidRPr="00027E7C">
              <w:rPr>
                <w:rFonts w:ascii="Tahoma" w:eastAsia="Arial Unicode MS" w:hAnsi="Tahoma" w:cs="Arial"/>
                <w:color w:val="000000"/>
                <w:szCs w:val="18"/>
                <w:vertAlign w:val="superscript"/>
                <w:lang w:val="it-IT" w:bidi="he-IL"/>
              </w:rPr>
              <w:t>1</w:t>
            </w:r>
            <w:r w:rsidRPr="00027E7C">
              <w:rPr>
                <w:rFonts w:ascii="Tahoma" w:eastAsia="Arial Unicode MS" w:hAnsi="Tahoma" w:cs="Arial"/>
                <w:color w:val="000000"/>
                <w:szCs w:val="18"/>
                <w:lang w:val="it-IT" w:bidi="he-IL"/>
              </w:rPr>
              <w:t xml:space="preserve"> </w:t>
            </w:r>
            <w:r w:rsidRPr="00027E7C">
              <w:rPr>
                <w:rFonts w:ascii="Tahoma" w:eastAsia="Arial Unicode MS" w:hAnsi="Tahoma" w:cs="Arial"/>
                <w:b/>
                <w:color w:val="000000"/>
                <w:szCs w:val="18"/>
                <w:lang w:val="it-IT" w:bidi="he-IL"/>
              </w:rPr>
              <w:t>o</w:t>
            </w:r>
          </w:p>
          <w:p w:rsidR="007C7028" w:rsidRPr="00027E7C" w:rsidRDefault="007C7028" w:rsidP="005D6562">
            <w:pPr>
              <w:pStyle w:val="Heading4nobold"/>
              <w:numPr>
                <w:ilvl w:val="0"/>
                <w:numId w:val="31"/>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A2 </w:t>
            </w:r>
            <w:r w:rsidRPr="00027E7C">
              <w:rPr>
                <w:rFonts w:ascii="Tahoma" w:eastAsia="Arial Unicode MS" w:hAnsi="Tahoma" w:cs="Arial"/>
                <w:b/>
                <w:color w:val="000000"/>
                <w:szCs w:val="18"/>
                <w:lang w:val="it-IT" w:bidi="he-IL"/>
              </w:rPr>
              <w:t>o</w:t>
            </w:r>
          </w:p>
          <w:p w:rsidR="007C7028" w:rsidRPr="00027E7C" w:rsidRDefault="007C7028" w:rsidP="005D6562">
            <w:pPr>
              <w:pStyle w:val="Heading4nobold"/>
              <w:numPr>
                <w:ilvl w:val="0"/>
                <w:numId w:val="31"/>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A3 </w:t>
            </w:r>
            <w:r w:rsidRPr="00027E7C">
              <w:rPr>
                <w:rFonts w:ascii="Tahoma" w:eastAsia="Arial Unicode MS" w:hAnsi="Tahoma" w:cs="Arial"/>
                <w:b/>
                <w:color w:val="000000"/>
                <w:szCs w:val="18"/>
                <w:lang w:val="it-IT" w:bidi="he-IL"/>
              </w:rPr>
              <w:t>o</w:t>
            </w:r>
          </w:p>
          <w:p w:rsidR="007C7028" w:rsidRPr="00027E7C" w:rsidRDefault="007C7028" w:rsidP="005D6562">
            <w:pPr>
              <w:pStyle w:val="Heading4nobold"/>
              <w:numPr>
                <w:ilvl w:val="0"/>
                <w:numId w:val="31"/>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A4 </w:t>
            </w:r>
            <w:r w:rsidRPr="00027E7C">
              <w:rPr>
                <w:rFonts w:ascii="Tahoma" w:eastAsia="Arial Unicode MS" w:hAnsi="Tahoma" w:cs="Arial"/>
                <w:b/>
                <w:color w:val="000000"/>
                <w:szCs w:val="18"/>
                <w:lang w:val="it-IT" w:bidi="he-IL"/>
              </w:rPr>
              <w:t>o</w:t>
            </w:r>
          </w:p>
          <w:p w:rsidR="0082133B" w:rsidRPr="00027E7C" w:rsidRDefault="00ED4593" w:rsidP="005D6562">
            <w:pPr>
              <w:pStyle w:val="PURBullet"/>
              <w:numPr>
                <w:ilvl w:val="0"/>
                <w:numId w:val="31"/>
              </w:numPr>
              <w:rPr>
                <w:rFonts w:eastAsia="Arial Unicode MS"/>
                <w:lang w:val="it-IT"/>
              </w:rPr>
            </w:pPr>
            <w:r w:rsidRPr="00027E7C">
              <w:rPr>
                <w:rFonts w:eastAsia="Arial Unicode MS"/>
                <w:lang w:val="it-IT" w:bidi="he-IL"/>
              </w:rPr>
              <w:t>SL per Utente per Office 365 Piano E1</w:t>
            </w:r>
            <w:r w:rsidRPr="00027E7C">
              <w:rPr>
                <w:rFonts w:ascii="Tahoma" w:eastAsia="Arial Unicode MS" w:hAnsi="Tahoma"/>
                <w:vertAlign w:val="superscript"/>
                <w:lang w:val="it-IT" w:bidi="he-IL"/>
              </w:rPr>
              <w:t>1</w:t>
            </w:r>
            <w:r w:rsidRPr="00027E7C">
              <w:rPr>
                <w:rFonts w:eastAsia="Arial Unicode MS"/>
                <w:lang w:val="it-IT" w:bidi="he-IL"/>
              </w:rPr>
              <w:t xml:space="preserve"> </w:t>
            </w:r>
            <w:r w:rsidRPr="00027E7C">
              <w:rPr>
                <w:rFonts w:eastAsia="Arial Unicode MS"/>
                <w:b/>
                <w:lang w:val="it-IT" w:bidi="he-IL"/>
              </w:rPr>
              <w:t>o</w:t>
            </w:r>
          </w:p>
          <w:p w:rsidR="0082133B" w:rsidRPr="00027E7C" w:rsidRDefault="00ED4593" w:rsidP="005D6562">
            <w:pPr>
              <w:pStyle w:val="PURBullet"/>
              <w:numPr>
                <w:ilvl w:val="0"/>
                <w:numId w:val="31"/>
              </w:numPr>
              <w:rPr>
                <w:rFonts w:eastAsia="Arial Unicode MS"/>
                <w:lang w:val="it-IT"/>
              </w:rPr>
            </w:pPr>
            <w:r w:rsidRPr="00027E7C">
              <w:rPr>
                <w:rFonts w:eastAsia="Arial Unicode MS"/>
                <w:lang w:val="it-IT" w:bidi="he-IL"/>
              </w:rPr>
              <w:t xml:space="preserve">SL per Utente per Office 365 Piano E2 </w:t>
            </w:r>
            <w:r w:rsidRPr="00027E7C">
              <w:rPr>
                <w:rFonts w:eastAsia="Arial Unicode MS"/>
                <w:b/>
                <w:lang w:val="it-IT" w:bidi="he-IL"/>
              </w:rPr>
              <w:t>o</w:t>
            </w:r>
          </w:p>
          <w:p w:rsidR="0082133B" w:rsidRPr="00027E7C" w:rsidRDefault="00ED4593" w:rsidP="005D6562">
            <w:pPr>
              <w:pStyle w:val="PURBullet"/>
              <w:numPr>
                <w:ilvl w:val="0"/>
                <w:numId w:val="31"/>
              </w:numPr>
              <w:rPr>
                <w:rFonts w:eastAsia="Arial Unicode MS"/>
                <w:lang w:val="it-IT"/>
              </w:rPr>
            </w:pPr>
            <w:r w:rsidRPr="00027E7C">
              <w:rPr>
                <w:rFonts w:eastAsia="Arial Unicode MS"/>
                <w:lang w:val="it-IT" w:bidi="he-IL"/>
              </w:rPr>
              <w:t xml:space="preserve">SL per Utente per Office 365 Piano E3 </w:t>
            </w:r>
            <w:r w:rsidRPr="00027E7C">
              <w:rPr>
                <w:rFonts w:eastAsia="Arial Unicode MS"/>
                <w:b/>
                <w:lang w:val="it-IT" w:bidi="he-IL"/>
              </w:rPr>
              <w:t>o</w:t>
            </w:r>
          </w:p>
          <w:p w:rsidR="009F57D1" w:rsidRPr="00027E7C" w:rsidRDefault="009F57D1" w:rsidP="005D6562">
            <w:pPr>
              <w:pStyle w:val="Heading4nobold"/>
              <w:numPr>
                <w:ilvl w:val="0"/>
                <w:numId w:val="31"/>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per Office 365 Piano E4 o</w:t>
            </w:r>
          </w:p>
          <w:p w:rsidR="0082133B" w:rsidRPr="00027E7C" w:rsidRDefault="00ED4593" w:rsidP="005D6562">
            <w:pPr>
              <w:pStyle w:val="PURBullet"/>
              <w:numPr>
                <w:ilvl w:val="0"/>
                <w:numId w:val="31"/>
              </w:numPr>
              <w:rPr>
                <w:rFonts w:eastAsia="Arial Unicode MS"/>
                <w:lang w:val="it-IT"/>
              </w:rPr>
            </w:pPr>
            <w:r w:rsidRPr="00027E7C">
              <w:rPr>
                <w:rFonts w:eastAsia="Arial Unicode MS"/>
                <w:lang w:val="it-IT" w:bidi="he-IL"/>
              </w:rPr>
              <w:t xml:space="preserve">SL per Utente per Live Meeting Professional </w:t>
            </w:r>
            <w:r w:rsidRPr="00027E7C">
              <w:rPr>
                <w:rFonts w:eastAsia="Arial Unicode MS"/>
                <w:b/>
                <w:lang w:val="it-IT" w:bidi="he-IL"/>
              </w:rPr>
              <w:t>o</w:t>
            </w:r>
          </w:p>
          <w:p w:rsidR="0082133B" w:rsidRPr="00027E7C" w:rsidRDefault="00ED4593" w:rsidP="005D6562">
            <w:pPr>
              <w:pStyle w:val="PURBullet"/>
              <w:numPr>
                <w:ilvl w:val="0"/>
                <w:numId w:val="31"/>
              </w:numPr>
              <w:rPr>
                <w:rFonts w:eastAsia="Arial Unicode MS"/>
                <w:lang w:val="it-IT"/>
              </w:rPr>
            </w:pPr>
            <w:r w:rsidRPr="00027E7C">
              <w:rPr>
                <w:rFonts w:eastAsia="Arial Unicode MS"/>
                <w:lang w:val="it-IT" w:bidi="he-IL"/>
              </w:rPr>
              <w:t>SL per Utente per Live Meeting Standard</w:t>
            </w:r>
          </w:p>
          <w:p w:rsidR="009F57D1" w:rsidRPr="00027E7C" w:rsidRDefault="009F57D1" w:rsidP="009F57D1">
            <w:pPr>
              <w:pStyle w:val="PURBody"/>
              <w:rPr>
                <w:rFonts w:eastAsia="Arial Unicode MS"/>
                <w:lang w:val="it-IT"/>
              </w:rPr>
            </w:pPr>
          </w:p>
          <w:p w:rsidR="009F57D1" w:rsidRPr="00027E7C" w:rsidRDefault="009F57D1" w:rsidP="00A37240">
            <w:pPr>
              <w:ind w:left="720"/>
              <w:rPr>
                <w:rFonts w:ascii="Tahoma" w:eastAsia="Arial Unicode MS" w:hAnsi="Tahoma" w:cs="Tahoma"/>
                <w:sz w:val="16"/>
                <w:szCs w:val="16"/>
                <w:lang w:val="it-IT" w:eastAsia="zh-CN"/>
              </w:rPr>
            </w:pPr>
            <w:r w:rsidRPr="00027E7C">
              <w:rPr>
                <w:rFonts w:ascii="Tahoma" w:eastAsia="Arial Unicode MS" w:hAnsi="Tahoma" w:cs="Tahoma"/>
                <w:sz w:val="16"/>
                <w:szCs w:val="16"/>
                <w:vertAlign w:val="superscript"/>
                <w:lang w:val="it-IT" w:eastAsia="zh-CN" w:bidi="he-IL"/>
              </w:rPr>
              <w:t>1</w:t>
            </w:r>
            <w:r w:rsidR="003970CF" w:rsidRPr="00027E7C">
              <w:rPr>
                <w:rFonts w:ascii="Tahoma" w:eastAsia="Arial Unicode MS" w:hAnsi="Tahoma" w:cs="Tahoma"/>
                <w:sz w:val="16"/>
                <w:szCs w:val="16"/>
                <w:vertAlign w:val="superscript"/>
                <w:lang w:val="it-IT" w:eastAsia="zh-CN" w:bidi="he-IL"/>
              </w:rPr>
              <w:t xml:space="preserve"> </w:t>
            </w:r>
            <w:r w:rsidRPr="00027E7C">
              <w:rPr>
                <w:rFonts w:ascii="Tahoma" w:eastAsia="Arial Unicode MS" w:hAnsi="Tahoma" w:cs="Tahoma"/>
                <w:sz w:val="16"/>
                <w:szCs w:val="16"/>
                <w:lang w:val="it-IT" w:bidi="he-IL"/>
              </w:rPr>
              <w:t>Le società che hanno o che rinnovano licenze per Lync Online Piano 2 e che sono in possesso di SL per Utente attive per Business Productivity Online Suite al 27 giugno 2011 potranno continuare ad accedere e a utilizzare il servizio Live Meeting ai sensi delle condizioni di licenza contenute nell</w:t>
            </w:r>
            <w:r w:rsidR="00A37240" w:rsidRPr="00027E7C">
              <w:rPr>
                <w:rFonts w:ascii="Tahoma" w:eastAsia="Arial Unicode MS" w:hAnsi="Tahoma" w:cs="Tahoma"/>
                <w:sz w:val="16"/>
                <w:szCs w:val="16"/>
                <w:lang w:val="it-IT" w:bidi="he-IL"/>
              </w:rPr>
              <w:t>’</w:t>
            </w:r>
            <w:r w:rsidRPr="00027E7C">
              <w:rPr>
                <w:rFonts w:ascii="Tahoma" w:eastAsia="Arial Unicode MS" w:hAnsi="Tahoma" w:cs="Tahoma"/>
                <w:sz w:val="16"/>
                <w:szCs w:val="16"/>
                <w:lang w:val="it-IT" w:bidi="he-IL"/>
              </w:rPr>
              <w:t>edizione di aprile 2011 dei Diritti di Utilizzo dei Servizi Online dopo avere effettuato la migrazione da Business Productivity Online Suite a</w:t>
            </w:r>
            <w:r w:rsidR="00E77D91" w:rsidRPr="00027E7C">
              <w:rPr>
                <w:rFonts w:ascii="Tahoma" w:eastAsia="Arial Unicode MS" w:hAnsi="Tahoma" w:cs="Tahoma"/>
                <w:sz w:val="16"/>
                <w:szCs w:val="16"/>
                <w:lang w:val="it-IT" w:bidi="he-IL"/>
              </w:rPr>
              <w:t> </w:t>
            </w:r>
            <w:r w:rsidRPr="00027E7C">
              <w:rPr>
                <w:rFonts w:ascii="Tahoma" w:eastAsia="Arial Unicode MS" w:hAnsi="Tahoma" w:cs="Tahoma"/>
                <w:sz w:val="16"/>
                <w:szCs w:val="16"/>
                <w:lang w:val="it-IT" w:bidi="he-IL"/>
              </w:rPr>
              <w:t>Office 365 Piano E1 e fino al 1 aprile 2013 oppure alla scadenza delle SL per Utente per Office 365 Piano E1 corrispondenti, a seconda di quale dei due eventi si verificherà per primo.</w:t>
            </w:r>
            <w:r w:rsidR="003970CF" w:rsidRPr="00027E7C">
              <w:rPr>
                <w:rFonts w:ascii="Tahoma" w:eastAsia="Arial Unicode MS" w:hAnsi="Tahoma" w:cs="Tahoma"/>
                <w:sz w:val="16"/>
                <w:szCs w:val="16"/>
                <w:lang w:val="it-IT" w:bidi="he-IL"/>
              </w:rPr>
              <w:t xml:space="preserve"> </w:t>
            </w:r>
            <w:r w:rsidRPr="00027E7C">
              <w:rPr>
                <w:rFonts w:ascii="Tahoma" w:eastAsia="Arial Unicode MS" w:hAnsi="Tahoma" w:cs="Tahoma"/>
                <w:sz w:val="16"/>
                <w:szCs w:val="16"/>
                <w:lang w:val="it-IT" w:bidi="he-IL"/>
              </w:rPr>
              <w:t>Le società le cui condizioni delle SL per Utente si estendono oltre il 1 aprile 2013 potranno, dopo tale data, accedere solo ai componenti del servizio Office 365.</w:t>
            </w:r>
            <w:r w:rsidR="003970CF" w:rsidRPr="00027E7C">
              <w:rPr>
                <w:rFonts w:ascii="Tahoma" w:eastAsia="Arial Unicode MS" w:hAnsi="Tahoma" w:cs="Tahoma"/>
                <w:sz w:val="16"/>
                <w:szCs w:val="16"/>
                <w:lang w:val="it-IT" w:bidi="he-IL"/>
              </w:rPr>
              <w:t xml:space="preserve"> </w:t>
            </w:r>
            <w:r w:rsidRPr="00027E7C">
              <w:rPr>
                <w:rFonts w:ascii="Tahoma" w:eastAsia="Arial Unicode MS" w:hAnsi="Tahoma" w:cs="Tahoma"/>
                <w:sz w:val="16"/>
                <w:szCs w:val="16"/>
                <w:lang w:val="it-IT" w:bidi="he-IL"/>
              </w:rPr>
              <w:t>Le società in possesso di nuove SL per Utente per Office 365 Piano E1 con inizio di validità successivo al 27 giugno 2011 non potranno accedere a Live Meeting.</w:t>
            </w:r>
          </w:p>
          <w:p w:rsidR="009F57D1" w:rsidRPr="00027E7C" w:rsidRDefault="009F57D1" w:rsidP="009F57D1">
            <w:pPr>
              <w:pStyle w:val="PURBody"/>
              <w:rPr>
                <w:rFonts w:eastAsia="Arial Unicode MS"/>
                <w:lang w:val="it-IT"/>
              </w:rPr>
            </w:pPr>
          </w:p>
        </w:tc>
      </w:tr>
    </w:tbl>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67" w:name="_Sec430"/>
      <w:r w:rsidRPr="00027E7C">
        <w:rPr>
          <w:rFonts w:eastAsia="Arial Unicode MS"/>
          <w:lang w:val="it-IT"/>
        </w:rPr>
        <w:t>Lync Online Piano 3</w:t>
      </w:r>
      <w:bookmarkEnd w:id="67"/>
      <w:r w:rsidR="00247CDB" w:rsidRPr="00027E7C">
        <w:rPr>
          <w:rFonts w:eastAsia="Arial Unicode MS"/>
          <w:lang w:val="it-IT"/>
        </w:rPr>
        <w:fldChar w:fldCharType="begin"/>
      </w:r>
      <w:r w:rsidRPr="00027E7C">
        <w:rPr>
          <w:rFonts w:eastAsia="Arial Unicode MS"/>
          <w:lang w:val="it-IT"/>
        </w:rPr>
        <w:instrText xml:space="preserve">XE "Lync Online Piano 3"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68" w:name="_Toc328735199"/>
      <w:bookmarkStart w:id="69" w:name="_Toc328735434"/>
      <w:r w:rsidRPr="00027E7C">
        <w:rPr>
          <w:rFonts w:eastAsia="Arial Unicode MS"/>
          <w:lang w:val="it-IT"/>
        </w:rPr>
        <w:instrText>Lync Online Piano 3</w:instrText>
      </w:r>
      <w:bookmarkEnd w:id="68"/>
      <w:bookmarkEnd w:id="69"/>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027E7C">
        <w:tc>
          <w:tcPr>
            <w:tcW w:w="6120" w:type="dxa"/>
          </w:tcPr>
          <w:p w:rsidR="0082133B" w:rsidRPr="00027E7C" w:rsidRDefault="00ED4593" w:rsidP="00A37240">
            <w:pPr>
              <w:pStyle w:val="PURBody"/>
              <w:rPr>
                <w:rFonts w:eastAsia="Arial Unicode MS"/>
                <w:lang w:val="it-IT"/>
              </w:rPr>
            </w:pPr>
            <w:r w:rsidRPr="00027E7C">
              <w:rPr>
                <w:rFonts w:eastAsia="Arial Unicode MS"/>
                <w:color w:val="404040"/>
                <w:lang w:val="it-IT"/>
              </w:rPr>
              <w:t xml:space="preserve">Consultare le Comunicazioni Applicabili: </w:t>
            </w:r>
            <w:r w:rsidRPr="00027E7C">
              <w:rPr>
                <w:rFonts w:eastAsia="Arial Unicode MS"/>
                <w:b/>
                <w:lang w:val="it-IT"/>
              </w:rPr>
              <w:t>Comunicazione relativa alla Registrazione, Standard Video H.264/AVC, VC-1, MPEG-4 e MPEG-2</w:t>
            </w:r>
            <w:r w:rsidRPr="00027E7C">
              <w:rPr>
                <w:rFonts w:eastAsia="Arial Unicode MS"/>
                <w:b/>
                <w:color w:val="404040"/>
                <w:lang w:val="it-IT"/>
              </w:rPr>
              <w:t xml:space="preserve"> </w:t>
            </w:r>
            <w:r w:rsidRPr="00027E7C">
              <w:rPr>
                <w:rFonts w:eastAsia="Arial Unicode MS"/>
                <w:color w:val="404040"/>
                <w:lang w:val="it-IT"/>
              </w:rPr>
              <w:t>(Per informazioni, il licenziatario potrà prendere visione dell</w:t>
            </w:r>
            <w:r w:rsidR="00A37240" w:rsidRPr="00027E7C">
              <w:rPr>
                <w:rFonts w:eastAsia="Arial Unicode MS"/>
                <w:color w:val="404040"/>
                <w:lang w:val="it-IT"/>
              </w:rPr>
              <w:t>’</w:t>
            </w:r>
            <w:hyperlink w:anchor="_Sec10">
              <w:r w:rsidRPr="00027E7C">
                <w:rPr>
                  <w:rFonts w:eastAsia="Arial Unicode MS"/>
                  <w:color w:val="00467F"/>
                  <w:u w:val="single"/>
                  <w:lang w:val="it-IT"/>
                </w:rPr>
                <w:t>Appendice 1</w:t>
              </w:r>
            </w:hyperlink>
            <w:r w:rsidRPr="00027E7C">
              <w:rPr>
                <w:rFonts w:eastAsia="Arial Unicode MS"/>
                <w:color w:val="404040"/>
                <w:lang w:val="it-IT"/>
              </w:rPr>
              <w:t>)</w:t>
            </w:r>
          </w:p>
        </w:tc>
        <w:tc>
          <w:tcPr>
            <w:tcW w:w="6120" w:type="dxa"/>
          </w:tcPr>
          <w:p w:rsidR="0082133B" w:rsidRPr="00027E7C" w:rsidRDefault="000D624D">
            <w:pPr>
              <w:pStyle w:val="PURBody"/>
              <w:rPr>
                <w:rFonts w:eastAsia="Arial Unicode MS"/>
                <w:lang w:val="it-IT"/>
              </w:rPr>
            </w:pPr>
            <w:r w:rsidRPr="00027E7C">
              <w:rPr>
                <w:rFonts w:eastAsia="Arial Unicode MS"/>
                <w:color w:val="404040"/>
                <w:lang w:val="it-IT"/>
              </w:rPr>
              <w:t xml:space="preserve">Contratto di Servizio: </w:t>
            </w:r>
            <w:r w:rsidRPr="00027E7C">
              <w:rPr>
                <w:rFonts w:eastAsia="Arial Unicode MS"/>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53">
              <w:hyperlink r:id="rId54" w:history="1">
                <w:r w:rsidR="00CC0218" w:rsidRPr="00027E7C">
                  <w:rPr>
                    <w:rStyle w:val="Hyperlink"/>
                    <w:rFonts w:eastAsia="Arial Unicode MS"/>
                    <w:lang w:val="it-IT"/>
                  </w:rPr>
                  <w:t>http://microsoft.com/licensing/contracts</w:t>
                </w:r>
              </w:hyperlink>
              <w:r w:rsidRPr="00027E7C">
                <w:rPr>
                  <w:rFonts w:eastAsia="Arial Unicode MS"/>
                  <w:color w:val="404040"/>
                  <w:lang w:val="it-IT"/>
                </w:rPr>
                <w:t>)</w:t>
              </w:r>
            </w:hyperlink>
          </w:p>
        </w:tc>
      </w:tr>
      <w:tr w:rsidR="0082133B" w:rsidRPr="00027E7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Supplemento sulla Privacy e sulla Protezione per Office 365: </w:t>
            </w:r>
            <w:r w:rsidRPr="00027E7C">
              <w:rPr>
                <w:rFonts w:eastAsia="Arial Unicode MS"/>
                <w:b/>
                <w:color w:val="404040"/>
                <w:lang w:val="it-IT"/>
              </w:rPr>
              <w:t>Sì</w:t>
            </w:r>
            <w:r w:rsidRPr="00027E7C">
              <w:rPr>
                <w:rFonts w:eastAsia="Arial Unicode MS"/>
                <w:color w:val="404040"/>
                <w:lang w:val="it-IT"/>
              </w:rPr>
              <w:t xml:space="preserve"> (Per ulteriori informazioni, il licenziatario potrà visitare la pagina </w:t>
            </w:r>
            <w:hyperlink r:id="rId55" w:history="1">
              <w:r w:rsidRPr="00027E7C">
                <w:rPr>
                  <w:rStyle w:val="Hyperlink"/>
                  <w:rFonts w:eastAsia="Arial Unicode MS"/>
                  <w:lang w:val="it-IT"/>
                </w:rPr>
                <w:t>http://go.microsoft.com/fwlink/?LinkID=212058&amp;clcid=0x409</w:t>
              </w:r>
            </w:hyperlink>
            <w:r w:rsidRPr="00027E7C">
              <w:rPr>
                <w:rFonts w:eastAsia="Arial Unicode MS"/>
                <w:color w:val="404040"/>
                <w:lang w:val="it-IT"/>
              </w:rPr>
              <w:t>)</w:t>
            </w:r>
          </w:p>
        </w:tc>
        <w:tc>
          <w:tcPr>
            <w:tcW w:w="6120" w:type="dxa"/>
          </w:tcPr>
          <w:p w:rsidR="0082133B" w:rsidRPr="00027E7C" w:rsidRDefault="0082133B">
            <w:pPr>
              <w:pStyle w:val="PURBody"/>
              <w:rPr>
                <w:rFonts w:eastAsia="Arial Unicode MS"/>
                <w:lang w:val="it-IT"/>
              </w:rPr>
            </w:pPr>
          </w:p>
        </w:tc>
      </w:tr>
    </w:tbl>
    <w:p w:rsidR="0082133B" w:rsidRPr="00027E7C" w:rsidRDefault="00ED4593">
      <w:pPr>
        <w:pStyle w:val="PURBlueBGHeader"/>
        <w:rPr>
          <w:rFonts w:eastAsia="Arial Unicode MS"/>
          <w:lang w:val="it-IT"/>
        </w:rPr>
      </w:pPr>
      <w:r w:rsidRPr="00027E7C">
        <w:rPr>
          <w:rFonts w:eastAsia="Arial Unicode MS"/>
          <w:lang w:val="it-IT"/>
        </w:rPr>
        <w:t>SL per Utente</w:t>
      </w:r>
    </w:p>
    <w:tbl>
      <w:tblPr>
        <w:tblStyle w:val="PURTableNoVertical"/>
        <w:tblW w:w="0" w:type="auto"/>
        <w:tblLook w:val="04A0" w:firstRow="1" w:lastRow="0" w:firstColumn="1" w:lastColumn="0" w:noHBand="0" w:noVBand="1"/>
      </w:tblPr>
      <w:tblGrid>
        <w:gridCol w:w="5323"/>
        <w:gridCol w:w="5319"/>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pPr>
              <w:pStyle w:val="PURBody"/>
              <w:rPr>
                <w:rFonts w:eastAsia="Arial Unicode MS"/>
                <w:lang w:val="it-IT"/>
              </w:rPr>
            </w:pPr>
            <w:r w:rsidRPr="00027E7C">
              <w:rPr>
                <w:rFonts w:eastAsia="Arial Unicode MS"/>
                <w:lang w:val="it-IT" w:bidi="he-IL"/>
              </w:rPr>
              <w:t>Utente autenticato che accede al servizio online o al software correlato.</w:t>
            </w:r>
          </w:p>
          <w:p w:rsidR="0082133B" w:rsidRPr="00027E7C" w:rsidRDefault="00ED4593">
            <w:pPr>
              <w:pStyle w:val="PURBody"/>
              <w:rPr>
                <w:rFonts w:eastAsia="Arial Unicode MS"/>
                <w:lang w:val="it-IT"/>
              </w:rPr>
            </w:pPr>
            <w:r w:rsidRPr="00027E7C">
              <w:rPr>
                <w:rFonts w:eastAsia="Arial Unicode MS"/>
                <w:lang w:val="it-IT" w:bidi="he-IL"/>
              </w:rPr>
              <w:lastRenderedPageBreak/>
              <w:t>Tuttavia,</w:t>
            </w:r>
          </w:p>
          <w:p w:rsidR="0082133B" w:rsidRPr="00027E7C" w:rsidRDefault="00ED4593">
            <w:pPr>
              <w:pStyle w:val="PURBody"/>
              <w:rPr>
                <w:rFonts w:eastAsia="Arial Unicode MS"/>
                <w:lang w:val="it-IT"/>
              </w:rPr>
            </w:pPr>
            <w:r w:rsidRPr="00027E7C">
              <w:rPr>
                <w:rFonts w:eastAsia="Arial Unicode MS"/>
                <w:lang w:val="it-IT" w:bidi="he-IL"/>
              </w:rPr>
              <w:t xml:space="preserve"> </w:t>
            </w:r>
          </w:p>
          <w:p w:rsidR="0082133B" w:rsidRPr="00027E7C" w:rsidRDefault="00ED4593" w:rsidP="005D6562">
            <w:pPr>
              <w:pStyle w:val="PURBullet"/>
              <w:numPr>
                <w:ilvl w:val="0"/>
                <w:numId w:val="32"/>
              </w:numPr>
              <w:rPr>
                <w:rFonts w:eastAsia="Arial Unicode MS"/>
                <w:lang w:val="it-IT"/>
              </w:rPr>
            </w:pPr>
            <w:r w:rsidRPr="00027E7C">
              <w:rPr>
                <w:rFonts w:eastAsia="Arial Unicode MS"/>
                <w:lang w:val="it-IT" w:bidi="he-IL"/>
              </w:rPr>
              <w:t>gli utenti titolari di licenza per Lync Online Piano 1</w:t>
            </w:r>
          </w:p>
          <w:p w:rsidR="0082133B" w:rsidRPr="00027E7C" w:rsidRDefault="00ED4593" w:rsidP="005D6562">
            <w:pPr>
              <w:pStyle w:val="PURBullet"/>
              <w:numPr>
                <w:ilvl w:val="0"/>
                <w:numId w:val="32"/>
              </w:numPr>
              <w:rPr>
                <w:rFonts w:eastAsia="Arial Unicode MS"/>
                <w:lang w:val="it-IT"/>
              </w:rPr>
            </w:pPr>
            <w:r w:rsidRPr="00027E7C">
              <w:rPr>
                <w:rFonts w:eastAsia="Arial Unicode MS"/>
                <w:lang w:val="it-IT" w:bidi="he-IL"/>
              </w:rPr>
              <w:t>gli Utenti titolari di licenza Standard CAL per Lync Server</w:t>
            </w:r>
          </w:p>
          <w:p w:rsidR="0082133B" w:rsidRPr="00027E7C" w:rsidRDefault="00ED4593" w:rsidP="005D6562">
            <w:pPr>
              <w:pStyle w:val="PURBullet"/>
              <w:numPr>
                <w:ilvl w:val="0"/>
                <w:numId w:val="32"/>
              </w:numPr>
              <w:rPr>
                <w:rFonts w:eastAsia="Arial Unicode MS"/>
                <w:lang w:val="it-IT"/>
              </w:rPr>
            </w:pPr>
            <w:r w:rsidRPr="00027E7C">
              <w:rPr>
                <w:rFonts w:eastAsia="Arial Unicode MS"/>
                <w:lang w:val="it-IT" w:bidi="he-IL"/>
              </w:rPr>
              <w:t>gli Utenti titolari di licenza Enterprise CAL per Lync Server</w:t>
            </w:r>
          </w:p>
          <w:p w:rsidR="00FA5E3E" w:rsidRPr="00027E7C" w:rsidRDefault="00ED4593" w:rsidP="00FA5E3E">
            <w:pPr>
              <w:pStyle w:val="PURBody"/>
              <w:ind w:left="288"/>
              <w:rPr>
                <w:rFonts w:eastAsia="Arial Unicode MS"/>
                <w:lang w:val="it-IT"/>
              </w:rPr>
            </w:pPr>
            <w:r w:rsidRPr="00027E7C">
              <w:rPr>
                <w:rFonts w:eastAsia="Arial Unicode MS"/>
                <w:lang w:val="it-IT" w:bidi="he-IL"/>
              </w:rPr>
              <w:t>non necessitano delle SL richieste per accedere al servizio online per scopi diversi (i) dalla programmazione o conduzione di una conferenza Web o (ii) dall’avvio di una chiamata vocale attraverso la rete telefonica tradizionale (Public Switched Telephone Network, PSTN).</w:t>
            </w:r>
          </w:p>
          <w:p w:rsidR="00FA5E3E" w:rsidRPr="00027E7C" w:rsidRDefault="00FA5E3E" w:rsidP="00FA5E3E">
            <w:pPr>
              <w:pStyle w:val="PURBody"/>
              <w:ind w:left="288"/>
              <w:rPr>
                <w:rFonts w:eastAsia="Arial Unicode MS"/>
                <w:lang w:val="it-IT"/>
              </w:rPr>
            </w:pPr>
          </w:p>
          <w:p w:rsidR="00FA5E3E" w:rsidRPr="00027E7C" w:rsidRDefault="00FA5E3E" w:rsidP="00FA5E3E">
            <w:pPr>
              <w:pStyle w:val="PURBody"/>
              <w:ind w:left="288"/>
              <w:rPr>
                <w:rFonts w:eastAsia="Arial Unicode MS"/>
                <w:lang w:val="it-IT"/>
              </w:rPr>
            </w:pPr>
            <w:r w:rsidRPr="00027E7C">
              <w:rPr>
                <w:rFonts w:eastAsia="Arial Unicode MS"/>
                <w:vertAlign w:val="superscript"/>
                <w:lang w:val="it-IT" w:bidi="he-IL"/>
              </w:rPr>
              <w:t>1</w:t>
            </w:r>
            <w:r w:rsidRPr="00027E7C">
              <w:rPr>
                <w:rFonts w:eastAsia="Arial Unicode MS"/>
                <w:lang w:val="it-IT" w:bidi="he-IL"/>
              </w:rPr>
              <w:t xml:space="preserve"> I clienti che acquistano da paesi diversi da Regno Unito e Stati Uniti ricevono Lync Online Piano 2 anziché Lync Online Piano 3</w:t>
            </w:r>
            <w:r w:rsidR="003970CF" w:rsidRPr="00027E7C">
              <w:rPr>
                <w:rFonts w:eastAsia="Arial Unicode MS"/>
                <w:lang w:val="it-IT" w:bidi="he-IL"/>
              </w:rPr>
              <w:t xml:space="preserve"> </w:t>
            </w:r>
          </w:p>
          <w:p w:rsidR="0082133B" w:rsidRPr="00027E7C" w:rsidRDefault="0082133B">
            <w:pPr>
              <w:pStyle w:val="PURBody"/>
              <w:rPr>
                <w:rFonts w:eastAsia="Arial Unicode MS"/>
                <w:lang w:val="it-IT"/>
              </w:rPr>
            </w:pPr>
          </w:p>
          <w:p w:rsidR="00FA5E3E" w:rsidRPr="00027E7C" w:rsidRDefault="00FA5E3E">
            <w:pPr>
              <w:pStyle w:val="PURBody"/>
              <w:rPr>
                <w:rFonts w:eastAsia="Arial Unicode MS"/>
                <w:lang w:val="it-IT"/>
              </w:rPr>
            </w:pPr>
          </w:p>
          <w:p w:rsidR="00FA5E3E" w:rsidRPr="00027E7C" w:rsidRDefault="00FA5E3E">
            <w:pPr>
              <w:pStyle w:val="PURBody"/>
              <w:rPr>
                <w:rFonts w:eastAsia="Arial Unicode MS"/>
                <w:lang w:val="it-IT"/>
              </w:rPr>
            </w:pPr>
          </w:p>
        </w:tc>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lastRenderedPageBreak/>
              <w:t>SL necessaria:</w:t>
            </w:r>
          </w:p>
          <w:p w:rsidR="0082133B" w:rsidRPr="00027E7C" w:rsidRDefault="00ED4593" w:rsidP="005D6562">
            <w:pPr>
              <w:pStyle w:val="PURBullet"/>
              <w:numPr>
                <w:ilvl w:val="0"/>
                <w:numId w:val="33"/>
              </w:numPr>
              <w:rPr>
                <w:rFonts w:eastAsia="Arial Unicode MS"/>
                <w:lang w:val="it-IT"/>
              </w:rPr>
            </w:pPr>
            <w:r w:rsidRPr="00027E7C">
              <w:rPr>
                <w:rFonts w:eastAsia="Arial Unicode MS"/>
                <w:lang w:val="it-IT" w:bidi="he-IL"/>
              </w:rPr>
              <w:t xml:space="preserve">SL per Utente per Lync Online Piano 3 </w:t>
            </w:r>
            <w:r w:rsidRPr="00027E7C">
              <w:rPr>
                <w:rFonts w:eastAsia="Arial Unicode MS"/>
                <w:b/>
                <w:lang w:val="it-IT" w:bidi="he-IL"/>
              </w:rPr>
              <w:t>o</w:t>
            </w:r>
          </w:p>
          <w:p w:rsidR="007C7028" w:rsidRPr="00027E7C" w:rsidRDefault="007C7028" w:rsidP="005D6562">
            <w:pPr>
              <w:pStyle w:val="Heading4nobold"/>
              <w:numPr>
                <w:ilvl w:val="0"/>
                <w:numId w:val="33"/>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per Office 365 Piano A4</w:t>
            </w:r>
            <w:r w:rsidRPr="00027E7C">
              <w:rPr>
                <w:rFonts w:eastAsia="Arial Unicode MS"/>
                <w:vertAlign w:val="superscript"/>
                <w:lang w:val="it-IT" w:bidi="he-IL"/>
              </w:rPr>
              <w:t>1</w:t>
            </w:r>
            <w:r w:rsidRPr="00027E7C">
              <w:rPr>
                <w:rFonts w:ascii="Tahoma" w:eastAsia="Arial Unicode MS" w:hAnsi="Tahoma" w:cs="Arial"/>
                <w:color w:val="000000"/>
                <w:szCs w:val="18"/>
                <w:lang w:val="it-IT" w:bidi="he-IL"/>
              </w:rPr>
              <w:t xml:space="preserve"> </w:t>
            </w:r>
            <w:r w:rsidRPr="00027E7C">
              <w:rPr>
                <w:rFonts w:ascii="Tahoma" w:eastAsia="Arial Unicode MS" w:hAnsi="Tahoma" w:cs="Arial"/>
                <w:b/>
                <w:color w:val="000000"/>
                <w:szCs w:val="18"/>
                <w:lang w:val="it-IT" w:bidi="he-IL"/>
              </w:rPr>
              <w:t>o</w:t>
            </w:r>
          </w:p>
          <w:p w:rsidR="0082133B" w:rsidRPr="00027E7C" w:rsidRDefault="00ED4593" w:rsidP="005D6562">
            <w:pPr>
              <w:pStyle w:val="PURBullet"/>
              <w:numPr>
                <w:ilvl w:val="0"/>
                <w:numId w:val="33"/>
              </w:numPr>
              <w:rPr>
                <w:rFonts w:eastAsia="Arial Unicode MS"/>
                <w:lang w:val="it-IT"/>
              </w:rPr>
            </w:pPr>
            <w:r w:rsidRPr="00027E7C">
              <w:rPr>
                <w:rFonts w:eastAsia="Arial Unicode MS"/>
                <w:lang w:val="it-IT" w:bidi="he-IL"/>
              </w:rPr>
              <w:lastRenderedPageBreak/>
              <w:t>SL per Utente per Office 365 Piano E4</w:t>
            </w:r>
            <w:r w:rsidRPr="00027E7C">
              <w:rPr>
                <w:rFonts w:eastAsia="Arial Unicode MS"/>
                <w:vertAlign w:val="superscript"/>
                <w:lang w:val="it-IT" w:bidi="he-IL"/>
              </w:rPr>
              <w:t>1</w:t>
            </w:r>
          </w:p>
        </w:tc>
      </w:tr>
    </w:tbl>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70" w:name="_Sec374"/>
      <w:r w:rsidRPr="00027E7C">
        <w:rPr>
          <w:rFonts w:eastAsia="Arial Unicode MS"/>
          <w:lang w:val="it-IT"/>
        </w:rPr>
        <w:t>Lync Server Public Instant Messaging Connectivity con i Servizi America Online (AOL) Instant Messaging e Windows Live Messenger</w:t>
      </w:r>
      <w:bookmarkEnd w:id="70"/>
      <w:r w:rsidR="00247CDB" w:rsidRPr="00027E7C">
        <w:rPr>
          <w:rFonts w:eastAsia="Arial Unicode MS"/>
          <w:lang w:val="it-IT"/>
        </w:rPr>
        <w:fldChar w:fldCharType="begin"/>
      </w:r>
      <w:r w:rsidRPr="00027E7C">
        <w:rPr>
          <w:rFonts w:eastAsia="Arial Unicode MS"/>
          <w:lang w:val="it-IT"/>
        </w:rPr>
        <w:instrText xml:space="preserve">XE "Lync Server Public Instant Messaging Connectivity con i Servizi America Online (AOL) Instant Messaging e Windows Live Messenger"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71" w:name="_Toc328735200"/>
      <w:bookmarkStart w:id="72" w:name="_Toc328735435"/>
      <w:r w:rsidRPr="00027E7C">
        <w:rPr>
          <w:rFonts w:eastAsia="Arial Unicode MS"/>
          <w:lang w:val="it-IT"/>
        </w:rPr>
        <w:instrText>Lync Server Public Instant Messaging Connectivity con i Servizi America Online (AOL) Instant Messaging e Windows Live Messenger</w:instrText>
      </w:r>
      <w:bookmarkEnd w:id="71"/>
      <w:bookmarkEnd w:id="72"/>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807"/>
        <w:gridCol w:w="5223"/>
      </w:tblGrid>
      <w:tr w:rsidR="0082133B" w:rsidRPr="00027E7C">
        <w:tc>
          <w:tcPr>
            <w:tcW w:w="6120" w:type="dxa"/>
          </w:tcPr>
          <w:p w:rsidR="0082133B" w:rsidRPr="00027E7C" w:rsidRDefault="00ED4593" w:rsidP="005B0E08">
            <w:pPr>
              <w:pStyle w:val="PURBody"/>
              <w:rPr>
                <w:rFonts w:eastAsia="Arial Unicode MS"/>
                <w:lang w:val="it-IT"/>
              </w:rPr>
            </w:pPr>
            <w:r w:rsidRPr="00027E7C">
              <w:rPr>
                <w:rFonts w:eastAsia="Arial Unicode MS"/>
                <w:color w:val="404040"/>
                <w:lang w:val="it-IT"/>
              </w:rPr>
              <w:t xml:space="preserve">Informativa sulla Privacy: </w:t>
            </w:r>
            <w:r w:rsidRPr="00027E7C">
              <w:rPr>
                <w:rFonts w:eastAsia="Arial Unicode MS"/>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56" w:history="1">
              <w:r w:rsidRPr="00027E7C">
                <w:rPr>
                  <w:rStyle w:val="Hyperlink"/>
                  <w:rFonts w:ascii="Tahoma" w:eastAsia="Arial Unicode MS" w:hAnsi="Tahoma" w:cs="Tahoma"/>
                  <w:lang w:val="it-IT"/>
                </w:rPr>
                <w:t>http://go.microsoft.com/fwlink/?LinkId=104970</w:t>
              </w:r>
            </w:hyperlink>
            <w:hyperlink r:id="rId57" w:history="1">
              <w:r w:rsidRPr="00027E7C">
                <w:rPr>
                  <w:color w:val="404040"/>
                  <w:lang w:val="it-IT"/>
                </w:rPr>
                <w:t>)</w:t>
              </w:r>
            </w:hyperlink>
          </w:p>
        </w:tc>
        <w:tc>
          <w:tcPr>
            <w:tcW w:w="6120" w:type="dxa"/>
          </w:tcPr>
          <w:p w:rsidR="0082133B" w:rsidRPr="00027E7C" w:rsidRDefault="0082133B">
            <w:pPr>
              <w:pStyle w:val="PURBody"/>
              <w:rPr>
                <w:rFonts w:eastAsia="Arial Unicode MS"/>
                <w:lang w:val="it-IT"/>
              </w:rPr>
            </w:pPr>
          </w:p>
        </w:tc>
      </w:tr>
    </w:tbl>
    <w:p w:rsidR="0082133B" w:rsidRPr="00027E7C" w:rsidRDefault="00ED4593">
      <w:pPr>
        <w:pStyle w:val="PURBlueBGHeader"/>
        <w:rPr>
          <w:rFonts w:eastAsia="Arial Unicode MS"/>
          <w:lang w:val="it-IT"/>
        </w:rPr>
      </w:pPr>
      <w:r w:rsidRPr="00027E7C">
        <w:rPr>
          <w:rFonts w:eastAsia="Arial Unicode MS"/>
          <w:lang w:val="it-IT"/>
        </w:rPr>
        <w:t>SL per Utente</w:t>
      </w:r>
    </w:p>
    <w:tbl>
      <w:tblPr>
        <w:tblStyle w:val="PURTableNoVertical"/>
        <w:tblW w:w="0" w:type="auto"/>
        <w:tblLook w:val="04A0" w:firstRow="1" w:lastRow="0" w:firstColumn="1" w:lastColumn="0" w:noHBand="0" w:noVBand="1"/>
      </w:tblPr>
      <w:tblGrid>
        <w:gridCol w:w="5321"/>
        <w:gridCol w:w="5321"/>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5D6562">
            <w:pPr>
              <w:pStyle w:val="PURBullet"/>
              <w:numPr>
                <w:ilvl w:val="0"/>
                <w:numId w:val="34"/>
              </w:numPr>
              <w:rPr>
                <w:rFonts w:eastAsia="Arial Unicode MS"/>
                <w:lang w:val="it-IT"/>
              </w:rPr>
            </w:pPr>
            <w:r w:rsidRPr="00027E7C">
              <w:rPr>
                <w:rFonts w:eastAsia="Arial Unicode MS"/>
                <w:lang w:val="it-IT" w:bidi="he-IL"/>
              </w:rPr>
              <w:t>Utente che accede ai provider di servizi di messaggistica istantanea AOL e/o Windows Live attraverso il servizio online o il software correlato.</w:t>
            </w:r>
          </w:p>
        </w:tc>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35"/>
              </w:numPr>
              <w:rPr>
                <w:rFonts w:eastAsia="Arial Unicode MS"/>
                <w:lang w:val="it-IT"/>
              </w:rPr>
            </w:pPr>
            <w:r w:rsidRPr="00027E7C">
              <w:rPr>
                <w:rFonts w:eastAsia="Arial Unicode MS"/>
                <w:lang w:val="it-IT" w:bidi="he-IL"/>
              </w:rPr>
              <w:t xml:space="preserve">SL per Utente per Lync Server Public Instant Messaging Connectivity </w:t>
            </w:r>
            <w:r w:rsidRPr="00027E7C">
              <w:rPr>
                <w:rFonts w:eastAsia="Arial Unicode MS"/>
                <w:b/>
                <w:lang w:val="it-IT" w:bidi="he-IL"/>
              </w:rPr>
              <w:t>o</w:t>
            </w:r>
          </w:p>
          <w:p w:rsidR="0082133B" w:rsidRPr="00027E7C" w:rsidRDefault="00ED4593" w:rsidP="005D6562">
            <w:pPr>
              <w:pStyle w:val="PURBullet"/>
              <w:numPr>
                <w:ilvl w:val="0"/>
                <w:numId w:val="35"/>
              </w:numPr>
              <w:rPr>
                <w:rFonts w:eastAsia="Arial Unicode MS"/>
                <w:lang w:val="it-IT"/>
              </w:rPr>
            </w:pPr>
            <w:r w:rsidRPr="00027E7C">
              <w:rPr>
                <w:rFonts w:eastAsia="Arial Unicode MS"/>
                <w:lang w:val="it-IT" w:bidi="he-IL"/>
              </w:rPr>
              <w:t>CAL per Lync Server 2010 Standard o</w:t>
            </w:r>
          </w:p>
        </w:tc>
      </w:tr>
    </w:tbl>
    <w:p w:rsidR="0082133B" w:rsidRPr="00027E7C" w:rsidRDefault="00ED4593">
      <w:pPr>
        <w:pStyle w:val="PURBlueBGHeader"/>
        <w:rPr>
          <w:rFonts w:eastAsia="Arial Unicode MS"/>
          <w:lang w:val="it-IT"/>
        </w:rPr>
      </w:pPr>
      <w:r w:rsidRPr="00027E7C">
        <w:rPr>
          <w:rFonts w:eastAsia="Arial Unicode MS"/>
          <w:lang w:val="it-IT"/>
        </w:rPr>
        <w:t>Condizioni Aggiuntive:</w:t>
      </w:r>
    </w:p>
    <w:p w:rsidR="0082133B" w:rsidRPr="00027E7C" w:rsidRDefault="00ED4593">
      <w:pPr>
        <w:pStyle w:val="PURBlueStrong-Indented"/>
        <w:rPr>
          <w:rFonts w:eastAsia="Arial Unicode MS"/>
          <w:lang w:val="it-IT"/>
        </w:rPr>
      </w:pPr>
      <w:r w:rsidRPr="00027E7C">
        <w:rPr>
          <w:rFonts w:eastAsia="Arial Unicode MS"/>
          <w:lang w:val="it-IT"/>
        </w:rPr>
        <w:t>Solo per Utilizzo Interno</w:t>
      </w:r>
    </w:p>
    <w:p w:rsidR="0082133B" w:rsidRPr="00027E7C" w:rsidRDefault="00ED4593">
      <w:pPr>
        <w:pStyle w:val="PURBody-Indented"/>
        <w:rPr>
          <w:rFonts w:eastAsia="Arial Unicode MS"/>
          <w:lang w:val="it-IT"/>
        </w:rPr>
      </w:pPr>
      <w:r w:rsidRPr="00027E7C">
        <w:rPr>
          <w:rFonts w:eastAsia="Arial Unicode MS"/>
          <w:lang w:val="it-IT"/>
        </w:rPr>
        <w:t>Solo i dipendenti e i collaboratori interni del licenziatario potranno accedere al servizio in linea.</w:t>
      </w:r>
    </w:p>
    <w:p w:rsidR="0082133B" w:rsidRPr="00027E7C" w:rsidRDefault="00ED4593" w:rsidP="00984021">
      <w:pPr>
        <w:pStyle w:val="PURBody-Indented"/>
        <w:rPr>
          <w:rFonts w:eastAsia="Arial Unicode MS"/>
          <w:lang w:val="it-IT"/>
        </w:rPr>
      </w:pPr>
      <w:r w:rsidRPr="00027E7C">
        <w:rPr>
          <w:rFonts w:eastAsia="Arial Unicode MS"/>
          <w:lang w:val="it-IT"/>
        </w:rPr>
        <w:t>Microsoft Office Live Communications Server 2005 (“LCS”), Microsoft Office Communications Server 2007 (“OCS”) o Lync Server</w:t>
      </w:r>
      <w:r w:rsidR="00984021" w:rsidRPr="00027E7C">
        <w:rPr>
          <w:rFonts w:eastAsia="Arial Unicode MS"/>
          <w:lang w:val="it-IT"/>
        </w:rPr>
        <w:t> </w:t>
      </w:r>
      <w:r w:rsidRPr="00027E7C">
        <w:rPr>
          <w:rFonts w:eastAsia="Arial Unicode MS"/>
          <w:lang w:val="it-IT"/>
        </w:rPr>
        <w:t>2010 obbligatorio. Gli utenti del servizio online dovranno essere autorizzati a utilizzare, a seconda dei casi, LCS, OCS o</w:t>
      </w:r>
      <w:r w:rsidR="00984021" w:rsidRPr="00027E7C">
        <w:rPr>
          <w:rFonts w:eastAsia="Arial Unicode MS"/>
          <w:lang w:val="it-IT"/>
        </w:rPr>
        <w:t> </w:t>
      </w:r>
      <w:r w:rsidRPr="00027E7C">
        <w:rPr>
          <w:rFonts w:eastAsia="Arial Unicode MS"/>
          <w:lang w:val="it-IT"/>
        </w:rPr>
        <w:t>Lync Server.</w:t>
      </w:r>
      <w:r w:rsidR="003970CF" w:rsidRPr="00027E7C">
        <w:rPr>
          <w:rFonts w:eastAsia="Arial Unicode MS"/>
          <w:lang w:val="it-IT"/>
        </w:rPr>
        <w:t xml:space="preserve"> </w:t>
      </w:r>
    </w:p>
    <w:p w:rsidR="0082133B" w:rsidRPr="00027E7C" w:rsidRDefault="00ED4593">
      <w:pPr>
        <w:pStyle w:val="PURBlueStrong-Indented"/>
        <w:rPr>
          <w:rFonts w:eastAsia="Arial Unicode MS"/>
          <w:lang w:val="it-IT"/>
        </w:rPr>
      </w:pPr>
      <w:r w:rsidRPr="00027E7C">
        <w:rPr>
          <w:rFonts w:eastAsia="Arial Unicode MS"/>
          <w:lang w:val="it-IT"/>
        </w:rPr>
        <w:t>Assenza di Interconnessione</w:t>
      </w:r>
    </w:p>
    <w:p w:rsidR="0082133B" w:rsidRPr="00027E7C" w:rsidRDefault="00ED4593">
      <w:pPr>
        <w:pStyle w:val="PURBody-Indented"/>
        <w:rPr>
          <w:rFonts w:eastAsia="Arial Unicode MS"/>
          <w:lang w:val="it-IT"/>
        </w:rPr>
      </w:pPr>
      <w:r w:rsidRPr="00027E7C">
        <w:rPr>
          <w:rFonts w:eastAsia="Arial Unicode MS"/>
          <w:lang w:val="it-IT"/>
        </w:rPr>
        <w:t>Il licenziatario non potrà utilizzare il servizio online per facilitare la comunicazione</w:t>
      </w:r>
    </w:p>
    <w:p w:rsidR="0082133B" w:rsidRPr="00027E7C" w:rsidRDefault="00ED4593" w:rsidP="005D6562">
      <w:pPr>
        <w:pStyle w:val="PURBullet-Indented"/>
        <w:numPr>
          <w:ilvl w:val="0"/>
          <w:numId w:val="36"/>
        </w:numPr>
        <w:rPr>
          <w:rFonts w:eastAsia="Arial Unicode MS"/>
          <w:lang w:val="it-IT"/>
        </w:rPr>
      </w:pPr>
      <w:r w:rsidRPr="00027E7C">
        <w:rPr>
          <w:rFonts w:eastAsia="Arial Unicode MS"/>
          <w:lang w:val="it-IT"/>
        </w:rPr>
        <w:t xml:space="preserve">con qualsiasi provider di servizi di messaggistica istantanea diverso da AOL e Microsoft oppure </w:t>
      </w:r>
    </w:p>
    <w:p w:rsidR="0082133B" w:rsidRPr="00027E7C" w:rsidRDefault="00ED4593" w:rsidP="005D6562">
      <w:pPr>
        <w:pStyle w:val="PURBullet-Indented"/>
        <w:numPr>
          <w:ilvl w:val="0"/>
          <w:numId w:val="36"/>
        </w:numPr>
        <w:rPr>
          <w:rFonts w:eastAsia="Arial Unicode MS"/>
          <w:lang w:val="it-IT"/>
        </w:rPr>
      </w:pPr>
      <w:r w:rsidRPr="00027E7C">
        <w:rPr>
          <w:rFonts w:eastAsia="Arial Unicode MS"/>
          <w:lang w:val="it-IT"/>
        </w:rPr>
        <w:t>tra qualsiasi rete di messaggistica istantanea esterna.</w:t>
      </w:r>
    </w:p>
    <w:p w:rsidR="0082133B" w:rsidRPr="00027E7C" w:rsidRDefault="00ED4593">
      <w:pPr>
        <w:pStyle w:val="PURBlueStrong-Indented"/>
        <w:rPr>
          <w:rFonts w:eastAsia="Arial Unicode MS"/>
          <w:lang w:val="it-IT"/>
        </w:rPr>
      </w:pPr>
      <w:r w:rsidRPr="00027E7C">
        <w:rPr>
          <w:rFonts w:eastAsia="Arial Unicode MS"/>
          <w:lang w:val="it-IT"/>
        </w:rPr>
        <w:t>Accesso tramite PDA o Telefono Cellulare - Limitazione sulla Rete Instant Messenger di America Online</w:t>
      </w:r>
    </w:p>
    <w:p w:rsidR="0082133B" w:rsidRPr="00027E7C" w:rsidRDefault="00ED4593" w:rsidP="00765D36">
      <w:pPr>
        <w:pStyle w:val="PURBody-Indented"/>
        <w:rPr>
          <w:rFonts w:eastAsia="Arial Unicode MS"/>
          <w:lang w:val="it-IT"/>
        </w:rPr>
      </w:pPr>
      <w:r w:rsidRPr="00027E7C">
        <w:rPr>
          <w:rFonts w:eastAsia="Arial Unicode MS"/>
          <w:lang w:val="it-IT"/>
        </w:rPr>
        <w:t>Il licenziatario non potrà utilizzare il servizio online per passare le informazioni di messaggistica istantanea e di presenza da o</w:t>
      </w:r>
      <w:r w:rsidR="00765D36" w:rsidRPr="00027E7C">
        <w:rPr>
          <w:rFonts w:eastAsia="Arial Unicode MS"/>
          <w:lang w:val="it-IT"/>
        </w:rPr>
        <w:t> </w:t>
      </w:r>
      <w:r w:rsidRPr="00027E7C">
        <w:rPr>
          <w:rFonts w:eastAsia="Arial Unicode MS"/>
          <w:lang w:val="it-IT"/>
        </w:rPr>
        <w:t>verso</w:t>
      </w:r>
      <w:r w:rsidR="00765D36" w:rsidRPr="00027E7C">
        <w:rPr>
          <w:rFonts w:eastAsia="Arial Unicode MS"/>
          <w:lang w:val="it-IT"/>
        </w:rPr>
        <w:t> </w:t>
      </w:r>
      <w:r w:rsidRPr="00027E7C">
        <w:rPr>
          <w:rFonts w:eastAsia="Arial Unicode MS"/>
          <w:lang w:val="it-IT"/>
        </w:rPr>
        <w:t xml:space="preserve">un PDA o un telefono cellulare tramite uno spettro di frequenze radio con licenza, ad esempio EVDO, GPRS, EDGE. </w:t>
      </w:r>
    </w:p>
    <w:p w:rsidR="0082133B" w:rsidRPr="00027E7C" w:rsidRDefault="0082133B">
      <w:pPr>
        <w:pStyle w:val="PURBlueStrong-Indented"/>
        <w:rPr>
          <w:rFonts w:eastAsia="Arial Unicode MS"/>
          <w:lang w:val="it-IT"/>
        </w:rPr>
      </w:pPr>
    </w:p>
    <w:p w:rsidR="0082133B" w:rsidRPr="00027E7C" w:rsidRDefault="00890E10" w:rsidP="00D565F7">
      <w:pPr>
        <w:pStyle w:val="PURBreadcrumb"/>
        <w:keepNext w:val="0"/>
        <w:keepLines w:val="0"/>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D565F7" w:rsidRPr="00027E7C" w:rsidRDefault="00D565F7" w:rsidP="00D565F7">
      <w:pPr>
        <w:pStyle w:val="PURProductName"/>
        <w:keepNext w:val="0"/>
        <w:keepLines w:val="0"/>
        <w:pBdr>
          <w:bottom w:val="none" w:sz="0" w:space="0" w:color="auto"/>
        </w:pBdr>
        <w:rPr>
          <w:rFonts w:eastAsia="Arial Unicode MS"/>
          <w:lang w:val="it-IT"/>
        </w:rPr>
      </w:pPr>
      <w:bookmarkStart w:id="73" w:name="_Sec375"/>
    </w:p>
    <w:p w:rsidR="0082133B" w:rsidRPr="00027E7C" w:rsidRDefault="00ED4593">
      <w:pPr>
        <w:pStyle w:val="PURProductName"/>
        <w:rPr>
          <w:rFonts w:eastAsia="Arial Unicode MS"/>
          <w:lang w:val="it-IT"/>
        </w:rPr>
      </w:pPr>
      <w:r w:rsidRPr="00027E7C">
        <w:rPr>
          <w:rFonts w:eastAsia="Arial Unicode MS"/>
          <w:lang w:val="it-IT"/>
        </w:rPr>
        <w:lastRenderedPageBreak/>
        <w:t>Lync Server Public Instant Messaging Connectivity con il Servizio Yahoo Instant Messaging</w:t>
      </w:r>
      <w:bookmarkEnd w:id="73"/>
      <w:r w:rsidR="00247CDB" w:rsidRPr="00027E7C">
        <w:rPr>
          <w:rFonts w:eastAsia="Arial Unicode MS"/>
          <w:lang w:val="it-IT"/>
        </w:rPr>
        <w:fldChar w:fldCharType="begin"/>
      </w:r>
      <w:r w:rsidRPr="00027E7C">
        <w:rPr>
          <w:rFonts w:eastAsia="Arial Unicode MS"/>
          <w:lang w:val="it-IT"/>
        </w:rPr>
        <w:instrText xml:space="preserve">XE "Lync Server Public Instant Messaging Connectivity con il Servizio Yahoo Instant Messaging"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74" w:name="_Toc328735201"/>
      <w:bookmarkStart w:id="75" w:name="_Toc328735436"/>
      <w:r w:rsidRPr="00027E7C">
        <w:rPr>
          <w:rFonts w:eastAsia="Arial Unicode MS"/>
          <w:lang w:val="it-IT"/>
        </w:rPr>
        <w:instrText>Lync Server Public Instant Messaging Connectivity con il Servizio Yahoo Instant Messaging</w:instrText>
      </w:r>
      <w:bookmarkEnd w:id="74"/>
      <w:bookmarkEnd w:id="75"/>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809"/>
        <w:gridCol w:w="5221"/>
      </w:tblGrid>
      <w:tr w:rsidR="0082133B" w:rsidRPr="00027E7C">
        <w:tc>
          <w:tcPr>
            <w:tcW w:w="6120" w:type="dxa"/>
          </w:tcPr>
          <w:p w:rsidR="0082133B" w:rsidRPr="00027E7C" w:rsidRDefault="00ED4593" w:rsidP="005B0E08">
            <w:pPr>
              <w:pStyle w:val="PURBody"/>
              <w:rPr>
                <w:rFonts w:eastAsia="Arial Unicode MS"/>
                <w:lang w:val="it-IT"/>
              </w:rPr>
            </w:pPr>
            <w:r w:rsidRPr="00027E7C">
              <w:rPr>
                <w:rFonts w:eastAsia="Arial Unicode MS"/>
                <w:color w:val="404040"/>
                <w:lang w:val="it-IT"/>
              </w:rPr>
              <w:t xml:space="preserve">Informativa sulla Privacy: </w:t>
            </w:r>
            <w:r w:rsidRPr="00027E7C">
              <w:rPr>
                <w:rFonts w:eastAsia="Arial Unicode MS"/>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58" w:history="1">
              <w:r w:rsidRPr="00027E7C">
                <w:rPr>
                  <w:rStyle w:val="Hyperlink"/>
                  <w:rFonts w:ascii="Tahoma" w:eastAsia="Arial Unicode MS" w:hAnsi="Tahoma" w:cs="Tahoma"/>
                  <w:lang w:val="it-IT"/>
                </w:rPr>
                <w:t>http://go.microsoft.com/fwlink/?LinkId=104970</w:t>
              </w:r>
            </w:hyperlink>
            <w:r w:rsidRPr="00027E7C">
              <w:rPr>
                <w:rFonts w:ascii="Tahoma" w:eastAsia="Arial Unicode MS" w:hAnsi="Tahoma" w:cs="Tahoma"/>
                <w:color w:val="404040"/>
                <w:lang w:val="it-IT"/>
              </w:rPr>
              <w:t xml:space="preserve">) </w:t>
            </w:r>
          </w:p>
        </w:tc>
        <w:tc>
          <w:tcPr>
            <w:tcW w:w="6120" w:type="dxa"/>
          </w:tcPr>
          <w:p w:rsidR="0082133B" w:rsidRPr="00027E7C" w:rsidRDefault="0082133B">
            <w:pPr>
              <w:pStyle w:val="PURBody"/>
              <w:rPr>
                <w:rFonts w:eastAsia="Arial Unicode MS"/>
                <w:lang w:val="it-IT"/>
              </w:rPr>
            </w:pPr>
          </w:p>
        </w:tc>
      </w:tr>
    </w:tbl>
    <w:p w:rsidR="0082133B" w:rsidRPr="00027E7C" w:rsidRDefault="00ED4593">
      <w:pPr>
        <w:pStyle w:val="PURBlueBGHeader"/>
        <w:rPr>
          <w:rFonts w:eastAsia="Arial Unicode MS"/>
          <w:lang w:val="it-IT"/>
        </w:rPr>
      </w:pPr>
      <w:r w:rsidRPr="00027E7C">
        <w:rPr>
          <w:rFonts w:eastAsia="Arial Unicode MS"/>
          <w:lang w:val="it-IT"/>
        </w:rPr>
        <w:t>SL per Utente</w:t>
      </w:r>
    </w:p>
    <w:tbl>
      <w:tblPr>
        <w:tblStyle w:val="PURTableNoVertical"/>
        <w:tblW w:w="0" w:type="auto"/>
        <w:tblLook w:val="04A0" w:firstRow="1" w:lastRow="0" w:firstColumn="1" w:lastColumn="0" w:noHBand="0" w:noVBand="1"/>
      </w:tblPr>
      <w:tblGrid>
        <w:gridCol w:w="5321"/>
        <w:gridCol w:w="5321"/>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5D6562">
            <w:pPr>
              <w:pStyle w:val="PURBullet"/>
              <w:numPr>
                <w:ilvl w:val="0"/>
                <w:numId w:val="37"/>
              </w:numPr>
              <w:rPr>
                <w:rFonts w:eastAsia="Arial Unicode MS"/>
                <w:lang w:val="it-IT"/>
              </w:rPr>
            </w:pPr>
            <w:r w:rsidRPr="00027E7C">
              <w:rPr>
                <w:rFonts w:eastAsia="Arial Unicode MS"/>
                <w:lang w:val="it-IT" w:bidi="he-IL"/>
              </w:rPr>
              <w:t>Utente finale che accede ai provider di servizi di messaggistica istantanea di Yahoo attraverso il servizio online o il software correlato.</w:t>
            </w:r>
          </w:p>
        </w:tc>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38"/>
              </w:numPr>
              <w:rPr>
                <w:rFonts w:eastAsia="Arial Unicode MS"/>
                <w:lang w:val="it-IT"/>
              </w:rPr>
            </w:pPr>
            <w:r w:rsidRPr="00027E7C">
              <w:rPr>
                <w:rFonts w:eastAsia="Arial Unicode MS"/>
                <w:lang w:val="it-IT" w:bidi="he-IL"/>
              </w:rPr>
              <w:t>SL per Utente per Lync Server Public Instant Messaging Connectivity o</w:t>
            </w:r>
          </w:p>
        </w:tc>
      </w:tr>
    </w:tbl>
    <w:p w:rsidR="0082133B" w:rsidRPr="00027E7C" w:rsidRDefault="00ED4593">
      <w:pPr>
        <w:pStyle w:val="PURBlueBGHeader"/>
        <w:rPr>
          <w:rFonts w:eastAsia="Arial Unicode MS"/>
          <w:lang w:val="it-IT"/>
        </w:rPr>
      </w:pPr>
      <w:r w:rsidRPr="00027E7C">
        <w:rPr>
          <w:rFonts w:eastAsia="Arial Unicode MS"/>
          <w:lang w:val="it-IT"/>
        </w:rPr>
        <w:t>Condizioni Aggiuntive:</w:t>
      </w:r>
    </w:p>
    <w:p w:rsidR="0082133B" w:rsidRPr="00027E7C" w:rsidRDefault="00ED4593">
      <w:pPr>
        <w:pStyle w:val="PURBlueStrong-Indented"/>
        <w:rPr>
          <w:rFonts w:eastAsia="Arial Unicode MS"/>
          <w:lang w:val="it-IT"/>
        </w:rPr>
      </w:pPr>
      <w:r w:rsidRPr="00027E7C">
        <w:rPr>
          <w:rFonts w:eastAsia="Arial Unicode MS"/>
          <w:lang w:val="it-IT"/>
        </w:rPr>
        <w:t>Solo per Utilizzo Interno</w:t>
      </w:r>
    </w:p>
    <w:p w:rsidR="0082133B" w:rsidRPr="00027E7C" w:rsidRDefault="00ED4593">
      <w:pPr>
        <w:pStyle w:val="PURBody-Indented"/>
        <w:rPr>
          <w:rFonts w:eastAsia="Arial Unicode MS"/>
          <w:lang w:val="it-IT"/>
        </w:rPr>
      </w:pPr>
      <w:r w:rsidRPr="00027E7C">
        <w:rPr>
          <w:rFonts w:eastAsia="Arial Unicode MS"/>
          <w:lang w:val="it-IT"/>
        </w:rPr>
        <w:t>Solo i dipendenti e i collaboratori interni del licenziatario potranno accedere al servizio in linea.</w:t>
      </w:r>
    </w:p>
    <w:p w:rsidR="0082133B" w:rsidRPr="00027E7C" w:rsidRDefault="00ED4593">
      <w:pPr>
        <w:pStyle w:val="PURBody-Indented"/>
        <w:rPr>
          <w:rFonts w:eastAsia="Arial Unicode MS"/>
          <w:lang w:val="it-IT"/>
        </w:rPr>
      </w:pPr>
      <w:r w:rsidRPr="00027E7C">
        <w:rPr>
          <w:rFonts w:eastAsia="Arial Unicode MS"/>
          <w:lang w:val="it-IT"/>
        </w:rPr>
        <w:t>Microsoft Office Live Communications Server 2005 (“LCS”), Microsoft Office Communications Server 2007 (“OCS”) o Lync Server 2010 obbligatorio. Gli utenti del servizio online dovranno essere autorizzati a utilizzare, a seconda dei casi, LCS, OCS o Lync Server.</w:t>
      </w:r>
      <w:r w:rsidR="003970CF" w:rsidRPr="00027E7C">
        <w:rPr>
          <w:rFonts w:eastAsia="Arial Unicode MS"/>
          <w:lang w:val="it-IT"/>
        </w:rPr>
        <w:t xml:space="preserve"> </w:t>
      </w:r>
    </w:p>
    <w:p w:rsidR="0082133B" w:rsidRPr="00027E7C" w:rsidRDefault="00ED4593">
      <w:pPr>
        <w:pStyle w:val="PURBlueStrong-Indented"/>
        <w:rPr>
          <w:rFonts w:eastAsia="Arial Unicode MS"/>
          <w:lang w:val="it-IT"/>
        </w:rPr>
      </w:pPr>
      <w:r w:rsidRPr="00027E7C">
        <w:rPr>
          <w:rFonts w:eastAsia="Arial Unicode MS"/>
          <w:lang w:val="it-IT"/>
        </w:rPr>
        <w:t>Assenza di Interconnessione</w:t>
      </w:r>
    </w:p>
    <w:p w:rsidR="0082133B" w:rsidRPr="00027E7C" w:rsidRDefault="00ED4593">
      <w:pPr>
        <w:pStyle w:val="PURBody-Indented"/>
        <w:rPr>
          <w:rFonts w:eastAsia="Arial Unicode MS"/>
          <w:lang w:val="it-IT"/>
        </w:rPr>
      </w:pPr>
      <w:r w:rsidRPr="00027E7C">
        <w:rPr>
          <w:rFonts w:eastAsia="Arial Unicode MS"/>
          <w:lang w:val="it-IT"/>
        </w:rPr>
        <w:t>Il licenziatario non potrà utilizzare il servizio online per facilitare la comunicazione</w:t>
      </w:r>
    </w:p>
    <w:p w:rsidR="0082133B" w:rsidRPr="00027E7C" w:rsidRDefault="00ED4593" w:rsidP="005D6562">
      <w:pPr>
        <w:pStyle w:val="PURBullet-Indented"/>
        <w:numPr>
          <w:ilvl w:val="0"/>
          <w:numId w:val="39"/>
        </w:numPr>
        <w:rPr>
          <w:rFonts w:eastAsia="Arial Unicode MS"/>
          <w:lang w:val="it-IT"/>
        </w:rPr>
      </w:pPr>
      <w:r w:rsidRPr="00027E7C">
        <w:rPr>
          <w:rFonts w:eastAsia="Arial Unicode MS"/>
          <w:lang w:val="it-IT"/>
        </w:rPr>
        <w:t>con qualsiasi provider di servizi di messaggistica istantanea diverso da Yahoo! oppure</w:t>
      </w:r>
    </w:p>
    <w:p w:rsidR="0082133B" w:rsidRPr="00027E7C" w:rsidRDefault="00ED4593" w:rsidP="005D6562">
      <w:pPr>
        <w:pStyle w:val="PURBullet-Indented"/>
        <w:numPr>
          <w:ilvl w:val="0"/>
          <w:numId w:val="39"/>
        </w:numPr>
        <w:rPr>
          <w:rFonts w:eastAsia="Arial Unicode MS"/>
          <w:lang w:val="it-IT"/>
        </w:rPr>
      </w:pPr>
      <w:r w:rsidRPr="00027E7C">
        <w:rPr>
          <w:rFonts w:eastAsia="Arial Unicode MS"/>
          <w:lang w:val="it-IT"/>
        </w:rPr>
        <w:t>tra qualsiasi rete di messaggistica istantanea esterna.</w:t>
      </w:r>
    </w:p>
    <w:p w:rsidR="0082133B" w:rsidRPr="00027E7C" w:rsidRDefault="00ED4593">
      <w:pPr>
        <w:pStyle w:val="PURBlueStrong-Indented"/>
        <w:rPr>
          <w:rFonts w:eastAsia="Arial Unicode MS"/>
          <w:lang w:val="it-IT"/>
        </w:rPr>
      </w:pPr>
      <w:r w:rsidRPr="00027E7C">
        <w:rPr>
          <w:rFonts w:eastAsia="Arial Unicode MS"/>
          <w:lang w:val="it-IT"/>
        </w:rPr>
        <w:t>Accesso tramite PDA o Telefono Cellulare - Limitazione sulla Rete Instant Messenger di America Online</w:t>
      </w:r>
    </w:p>
    <w:p w:rsidR="0082133B" w:rsidRPr="00027E7C" w:rsidRDefault="00ED4593" w:rsidP="001B3BB1">
      <w:pPr>
        <w:pStyle w:val="PURBody-Indented"/>
        <w:rPr>
          <w:rFonts w:eastAsia="Arial Unicode MS"/>
          <w:lang w:val="it-IT"/>
        </w:rPr>
      </w:pPr>
      <w:r w:rsidRPr="00027E7C">
        <w:rPr>
          <w:rFonts w:eastAsia="Arial Unicode MS"/>
          <w:lang w:val="it-IT"/>
        </w:rPr>
        <w:t>Il licenziatario non potrà utilizzare il servizio online per passare le informazioni di messaggistica istantanea e di presenza da o</w:t>
      </w:r>
      <w:r w:rsidR="001B3BB1" w:rsidRPr="00027E7C">
        <w:rPr>
          <w:rFonts w:eastAsia="Arial Unicode MS"/>
          <w:lang w:val="it-IT"/>
        </w:rPr>
        <w:t> </w:t>
      </w:r>
      <w:r w:rsidRPr="00027E7C">
        <w:rPr>
          <w:rFonts w:eastAsia="Arial Unicode MS"/>
          <w:lang w:val="it-IT"/>
        </w:rPr>
        <w:t>verso</w:t>
      </w:r>
      <w:r w:rsidR="003F7A45" w:rsidRPr="00027E7C">
        <w:rPr>
          <w:rFonts w:eastAsia="Arial Unicode MS"/>
          <w:lang w:val="it-IT"/>
        </w:rPr>
        <w:t> </w:t>
      </w:r>
      <w:r w:rsidRPr="00027E7C">
        <w:rPr>
          <w:rFonts w:eastAsia="Arial Unicode MS"/>
          <w:lang w:val="it-IT"/>
        </w:rPr>
        <w:t xml:space="preserve">un PDA o un telefono cellulare tramite uno spettro di frequenze radio con licenza, ad esempio EVDO, GPRS, EDGE. </w:t>
      </w:r>
    </w:p>
    <w:p w:rsidR="0082133B" w:rsidRPr="00027E7C" w:rsidRDefault="0082133B">
      <w:pPr>
        <w:pStyle w:val="PURBlueStrong-Indented"/>
        <w:rPr>
          <w:rFonts w:eastAsia="Arial Unicode MS"/>
          <w:lang w:val="it-IT"/>
        </w:rPr>
      </w:pPr>
    </w:p>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9E3AE0" w:rsidRPr="00027E7C" w:rsidRDefault="009E3AE0" w:rsidP="009E3AE0">
      <w:pPr>
        <w:pStyle w:val="PURProductName"/>
        <w:rPr>
          <w:rFonts w:eastAsia="Arial Unicode MS"/>
          <w:lang w:val="it-IT"/>
        </w:rPr>
      </w:pPr>
      <w:bookmarkStart w:id="76" w:name="_Sec401"/>
      <w:r w:rsidRPr="00027E7C">
        <w:rPr>
          <w:rFonts w:eastAsia="Arial Unicode MS"/>
          <w:lang w:val="it-IT"/>
        </w:rPr>
        <w:t>Microsoft Desktop Optimization Pack (MDOP)</w:t>
      </w:r>
    </w:p>
    <w:p w:rsidR="009E3AE0" w:rsidRPr="00027E7C" w:rsidRDefault="009E3AE0" w:rsidP="009E3AE0">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52"/>
        <w:gridCol w:w="5478"/>
      </w:tblGrid>
      <w:tr w:rsidR="009E3AE0" w:rsidRPr="00027E7C" w:rsidTr="00604709">
        <w:tc>
          <w:tcPr>
            <w:tcW w:w="5552" w:type="dxa"/>
          </w:tcPr>
          <w:p w:rsidR="009E3AE0" w:rsidRPr="00027E7C" w:rsidRDefault="009E3AE0" w:rsidP="00414747">
            <w:pPr>
              <w:pStyle w:val="PURBody"/>
              <w:rPr>
                <w:rFonts w:eastAsia="Arial Unicode MS"/>
                <w:lang w:val="it-IT"/>
              </w:rPr>
            </w:pPr>
            <w:r w:rsidRPr="00027E7C">
              <w:rPr>
                <w:rFonts w:eastAsia="Arial Unicode MS"/>
                <w:color w:val="404040"/>
                <w:lang w:val="it-IT"/>
              </w:rPr>
              <w:t xml:space="preserve">Consultare le Comunicazioni Applicabili: </w:t>
            </w:r>
            <w:r w:rsidRPr="00027E7C">
              <w:rPr>
                <w:rFonts w:eastAsia="Arial Unicode MS"/>
                <w:b/>
                <w:lang w:val="it-IT"/>
              </w:rPr>
              <w:t>Trasferimento dei Dati, Software Potenzialmente Indesiderato (Comunicazione II)</w:t>
            </w:r>
            <w:r w:rsidRPr="00027E7C">
              <w:rPr>
                <w:rFonts w:eastAsia="Arial Unicode MS"/>
                <w:color w:val="404040"/>
                <w:lang w:val="it-IT"/>
              </w:rPr>
              <w:t xml:space="preserve"> (Il licenziatario potrà fare riferimento all’</w:t>
            </w:r>
            <w:hyperlink w:anchor="_Sec10">
              <w:r w:rsidRPr="00027E7C">
                <w:rPr>
                  <w:rFonts w:eastAsia="Arial Unicode MS"/>
                  <w:color w:val="00467F"/>
                  <w:u w:val="single"/>
                  <w:lang w:val="it-IT"/>
                </w:rPr>
                <w:t>Appendice 1</w:t>
              </w:r>
            </w:hyperlink>
            <w:r w:rsidRPr="00027E7C">
              <w:rPr>
                <w:rFonts w:eastAsia="Arial Unicode MS"/>
                <w:color w:val="404040"/>
                <w:lang w:val="it-IT"/>
              </w:rPr>
              <w:t>)</w:t>
            </w:r>
          </w:p>
        </w:tc>
        <w:tc>
          <w:tcPr>
            <w:tcW w:w="5478" w:type="dxa"/>
          </w:tcPr>
          <w:p w:rsidR="009E3AE0" w:rsidRPr="00027E7C" w:rsidRDefault="009E3AE0" w:rsidP="00414747">
            <w:pPr>
              <w:pStyle w:val="PURBody"/>
              <w:rPr>
                <w:rFonts w:eastAsia="Arial Unicode MS"/>
                <w:lang w:val="it-IT"/>
              </w:rPr>
            </w:pPr>
          </w:p>
        </w:tc>
      </w:tr>
    </w:tbl>
    <w:p w:rsidR="00604709" w:rsidRPr="00027E7C" w:rsidRDefault="00604709" w:rsidP="001B3BB1">
      <w:pPr>
        <w:pStyle w:val="PURBlueBGHeader"/>
        <w:keepNext/>
        <w:keepLines/>
        <w:rPr>
          <w:rFonts w:eastAsia="Arial Unicode MS"/>
          <w:lang w:val="it-IT"/>
        </w:rPr>
      </w:pPr>
      <w:r w:rsidRPr="00027E7C">
        <w:rPr>
          <w:rFonts w:eastAsia="Arial Unicode MS"/>
          <w:lang w:val="it-IT"/>
        </w:rPr>
        <w:t>SL per DISPOSITIVO</w:t>
      </w:r>
    </w:p>
    <w:tbl>
      <w:tblPr>
        <w:tblStyle w:val="PURTableNoVertical"/>
        <w:tblW w:w="0" w:type="auto"/>
        <w:tblLook w:val="04A0" w:firstRow="1" w:lastRow="0" w:firstColumn="1" w:lastColumn="0" w:noHBand="0" w:noVBand="1"/>
      </w:tblPr>
      <w:tblGrid>
        <w:gridCol w:w="5321"/>
        <w:gridCol w:w="5321"/>
      </w:tblGrid>
      <w:tr w:rsidR="00604709" w:rsidRPr="00027E7C"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027E7C" w:rsidRDefault="00604709" w:rsidP="001B3BB1">
            <w:pPr>
              <w:pStyle w:val="PURBody"/>
              <w:keepNext/>
              <w:keepLines/>
              <w:rPr>
                <w:rFonts w:eastAsia="Arial Unicode MS"/>
                <w:lang w:val="it-IT"/>
              </w:rPr>
            </w:pPr>
            <w:r w:rsidRPr="00027E7C">
              <w:rPr>
                <w:rFonts w:eastAsia="Arial Unicode MS"/>
                <w:b/>
                <w:i/>
                <w:lang w:val="it-IT" w:bidi="he-IL"/>
              </w:rPr>
              <w:t>Necessarie per ogni:</w:t>
            </w:r>
          </w:p>
          <w:p w:rsidR="00604709" w:rsidRPr="00027E7C" w:rsidRDefault="00604709" w:rsidP="001B3BB1">
            <w:pPr>
              <w:pStyle w:val="PURBullet"/>
              <w:keepNext/>
              <w:keepLines/>
              <w:numPr>
                <w:ilvl w:val="0"/>
                <w:numId w:val="37"/>
              </w:numPr>
              <w:rPr>
                <w:rFonts w:eastAsia="Arial Unicode MS"/>
                <w:lang w:val="it-IT"/>
              </w:rPr>
            </w:pPr>
            <w:r w:rsidRPr="00027E7C">
              <w:rPr>
                <w:rFonts w:eastAsia="Arial Unicode MS"/>
                <w:lang w:val="it-IT" w:bidi="he-IL"/>
              </w:rPr>
              <w:t>Dispositivi che accedono e utilizzano il software</w:t>
            </w:r>
          </w:p>
        </w:tc>
        <w:tc>
          <w:tcPr>
            <w:tcW w:w="5340" w:type="dxa"/>
          </w:tcPr>
          <w:p w:rsidR="00604709" w:rsidRPr="00027E7C" w:rsidRDefault="00604709" w:rsidP="001B3BB1">
            <w:pPr>
              <w:pStyle w:val="PURBody"/>
              <w:keepNext/>
              <w:keepLines/>
              <w:rPr>
                <w:rFonts w:eastAsia="Arial Unicode MS"/>
                <w:lang w:val="it-IT"/>
              </w:rPr>
            </w:pPr>
            <w:r w:rsidRPr="00027E7C">
              <w:rPr>
                <w:rFonts w:eastAsia="Arial Unicode MS"/>
                <w:b/>
                <w:i/>
                <w:lang w:val="it-IT" w:bidi="he-IL"/>
              </w:rPr>
              <w:t>SL necessaria:</w:t>
            </w:r>
          </w:p>
          <w:p w:rsidR="00604709" w:rsidRPr="00027E7C" w:rsidRDefault="00604709" w:rsidP="001B3BB1">
            <w:pPr>
              <w:pStyle w:val="PURBullet"/>
              <w:keepNext/>
              <w:keepLines/>
              <w:numPr>
                <w:ilvl w:val="0"/>
                <w:numId w:val="38"/>
              </w:numPr>
              <w:rPr>
                <w:rFonts w:eastAsia="Arial Unicode MS"/>
                <w:lang w:val="it-IT"/>
              </w:rPr>
            </w:pPr>
            <w:r w:rsidRPr="00027E7C">
              <w:rPr>
                <w:rFonts w:eastAsia="Arial Unicode MS"/>
                <w:lang w:val="it-IT" w:bidi="he-IL"/>
              </w:rPr>
              <w:t>SL per Dispositivo per Microsoft Desktop Optimization</w:t>
            </w:r>
            <w:r w:rsidR="001B3BB1" w:rsidRPr="00027E7C">
              <w:rPr>
                <w:rFonts w:eastAsia="Arial Unicode MS"/>
                <w:lang w:val="it-IT" w:bidi="he-IL"/>
              </w:rPr>
              <w:t> </w:t>
            </w:r>
            <w:r w:rsidRPr="00027E7C">
              <w:rPr>
                <w:rFonts w:eastAsia="Arial Unicode MS"/>
                <w:lang w:val="it-IT" w:bidi="he-IL"/>
              </w:rPr>
              <w:t>Pack</w:t>
            </w:r>
          </w:p>
        </w:tc>
      </w:tr>
    </w:tbl>
    <w:p w:rsidR="009E3AE0" w:rsidRPr="00027E7C" w:rsidRDefault="009E3AE0" w:rsidP="009E3AE0">
      <w:pPr>
        <w:pStyle w:val="PURBlueBGHeader"/>
        <w:rPr>
          <w:rFonts w:eastAsia="Arial Unicode MS"/>
          <w:lang w:val="it-IT"/>
        </w:rPr>
      </w:pPr>
      <w:r w:rsidRPr="00027E7C">
        <w:rPr>
          <w:rFonts w:eastAsia="Arial Unicode MS"/>
          <w:lang w:val="it-IT"/>
        </w:rPr>
        <w:t>Condizioni Aggiuntive:</w:t>
      </w:r>
    </w:p>
    <w:p w:rsidR="009E3AE0" w:rsidRPr="00027E7C" w:rsidRDefault="009E3AE0" w:rsidP="00D14A8B">
      <w:pPr>
        <w:pStyle w:val="PURBody-Indented"/>
        <w:rPr>
          <w:rFonts w:eastAsia="Arial Unicode MS"/>
          <w:lang w:val="it-IT"/>
        </w:rPr>
      </w:pPr>
      <w:r w:rsidRPr="00027E7C">
        <w:rPr>
          <w:rFonts w:eastAsia="Arial Unicode MS"/>
          <w:lang w:val="it-IT"/>
        </w:rPr>
        <w:t>Una SL per Dispositivo attiva per Windows Intune consente al licenziatario di acquistare licenze per MDOP. L’acquisto di tali licenze</w:t>
      </w:r>
      <w:r w:rsidR="00D14A8B" w:rsidRPr="00027E7C">
        <w:rPr>
          <w:rFonts w:eastAsia="Arial Unicode MS"/>
          <w:lang w:val="it-IT"/>
        </w:rPr>
        <w:t> </w:t>
      </w:r>
      <w:r w:rsidRPr="00027E7C">
        <w:rPr>
          <w:rFonts w:eastAsia="Arial Unicode MS"/>
          <w:lang w:val="it-IT"/>
        </w:rPr>
        <w:t xml:space="preserve">è facoltativo e può avvenire separatamente da Windows Intune. MDOP include i seguenti prodotti: </w:t>
      </w:r>
    </w:p>
    <w:p w:rsidR="009E3AE0" w:rsidRPr="00027E7C" w:rsidRDefault="009E3AE0" w:rsidP="005D6562">
      <w:pPr>
        <w:pStyle w:val="PURBullet-Indented"/>
        <w:numPr>
          <w:ilvl w:val="0"/>
          <w:numId w:val="61"/>
        </w:numPr>
        <w:rPr>
          <w:rFonts w:eastAsia="Arial Unicode MS"/>
          <w:lang w:val="it-IT"/>
        </w:rPr>
      </w:pPr>
      <w:r w:rsidRPr="00027E7C">
        <w:rPr>
          <w:rFonts w:eastAsia="Arial Unicode MS"/>
          <w:lang w:val="it-IT"/>
        </w:rPr>
        <w:t xml:space="preserve">Microsoft Application Virtualization for Windows Desktops (App-V) </w:t>
      </w:r>
    </w:p>
    <w:p w:rsidR="009E3AE0" w:rsidRPr="00027E7C" w:rsidRDefault="009E3AE0" w:rsidP="005D6562">
      <w:pPr>
        <w:pStyle w:val="PURBullet-Indented"/>
        <w:numPr>
          <w:ilvl w:val="0"/>
          <w:numId w:val="61"/>
        </w:numPr>
        <w:rPr>
          <w:rFonts w:eastAsia="Arial Unicode MS"/>
          <w:lang w:val="it-IT"/>
        </w:rPr>
      </w:pPr>
      <w:r w:rsidRPr="00027E7C">
        <w:rPr>
          <w:rFonts w:eastAsia="Arial Unicode MS"/>
          <w:lang w:val="it-IT"/>
        </w:rPr>
        <w:t xml:space="preserve">Microsoft Advanced Group Policy Management (AGPM) </w:t>
      </w:r>
    </w:p>
    <w:p w:rsidR="009E3AE0" w:rsidRPr="00027E7C" w:rsidRDefault="009E3AE0" w:rsidP="005D6562">
      <w:pPr>
        <w:pStyle w:val="PURBullet-Indented"/>
        <w:numPr>
          <w:ilvl w:val="0"/>
          <w:numId w:val="61"/>
        </w:numPr>
        <w:rPr>
          <w:rFonts w:eastAsia="Arial Unicode MS"/>
          <w:lang w:val="it-IT"/>
        </w:rPr>
      </w:pPr>
      <w:r w:rsidRPr="00027E7C">
        <w:rPr>
          <w:rFonts w:eastAsia="Arial Unicode MS"/>
          <w:lang w:val="it-IT"/>
        </w:rPr>
        <w:t xml:space="preserve">Microsoft Diagnostics and Recovery Toolset (DaRT) </w:t>
      </w:r>
    </w:p>
    <w:p w:rsidR="009E3AE0" w:rsidRPr="00027E7C" w:rsidRDefault="009E3AE0" w:rsidP="005D6562">
      <w:pPr>
        <w:pStyle w:val="PURBullet-Indented"/>
        <w:numPr>
          <w:ilvl w:val="0"/>
          <w:numId w:val="61"/>
        </w:numPr>
        <w:rPr>
          <w:rFonts w:eastAsia="Arial Unicode MS"/>
          <w:lang w:val="it-IT"/>
        </w:rPr>
      </w:pPr>
      <w:r w:rsidRPr="00027E7C">
        <w:rPr>
          <w:rFonts w:eastAsia="Arial Unicode MS"/>
          <w:lang w:val="it-IT"/>
        </w:rPr>
        <w:t xml:space="preserve">Microsoft System Center Desktop Error Monitoring (DEM) </w:t>
      </w:r>
    </w:p>
    <w:p w:rsidR="009E3AE0" w:rsidRPr="00027E7C" w:rsidRDefault="009E3AE0" w:rsidP="005D6562">
      <w:pPr>
        <w:pStyle w:val="PURBullet-Indented"/>
        <w:numPr>
          <w:ilvl w:val="0"/>
          <w:numId w:val="61"/>
        </w:numPr>
        <w:rPr>
          <w:rFonts w:eastAsia="Arial Unicode MS"/>
          <w:lang w:val="it-IT"/>
        </w:rPr>
      </w:pPr>
      <w:r w:rsidRPr="00027E7C">
        <w:rPr>
          <w:rFonts w:eastAsia="Arial Unicode MS"/>
          <w:lang w:val="it-IT"/>
        </w:rPr>
        <w:t xml:space="preserve">Microsoft Enterprise Desktop Virtualization (MED-V) </w:t>
      </w:r>
    </w:p>
    <w:p w:rsidR="009E3AE0" w:rsidRPr="00027E7C" w:rsidRDefault="009E3AE0" w:rsidP="005D6562">
      <w:pPr>
        <w:pStyle w:val="PURBullet-Indented"/>
        <w:numPr>
          <w:ilvl w:val="0"/>
          <w:numId w:val="61"/>
        </w:numPr>
        <w:rPr>
          <w:rFonts w:eastAsia="Arial Unicode MS"/>
          <w:lang w:val="it-IT"/>
        </w:rPr>
      </w:pPr>
      <w:r w:rsidRPr="00027E7C">
        <w:rPr>
          <w:rFonts w:eastAsia="Arial Unicode MS"/>
          <w:lang w:val="it-IT"/>
        </w:rPr>
        <w:t>Microsoft BitLocker Administration and Monitoring (MBAM)</w:t>
      </w:r>
    </w:p>
    <w:p w:rsidR="009E3AE0" w:rsidRPr="00027E7C" w:rsidRDefault="005B0E08" w:rsidP="009E3AE0">
      <w:pPr>
        <w:pStyle w:val="PURBody-Indented"/>
        <w:rPr>
          <w:rFonts w:eastAsia="Arial Unicode MS"/>
          <w:lang w:val="it-IT"/>
        </w:rPr>
      </w:pPr>
      <w:r w:rsidRPr="00027E7C">
        <w:rPr>
          <w:rFonts w:eastAsia="Arial Unicode MS"/>
          <w:lang w:val="it-IT"/>
        </w:rPr>
        <w:lastRenderedPageBreak/>
        <w:t>Per ogni licenza MDOP acquistata il licenziatario disporrà dei diritti che seguono.</w:t>
      </w:r>
    </w:p>
    <w:p w:rsidR="009E3AE0" w:rsidRPr="00027E7C" w:rsidRDefault="009E3AE0" w:rsidP="00A37240">
      <w:pPr>
        <w:pStyle w:val="PURBlueStrong-Indented"/>
        <w:rPr>
          <w:rFonts w:eastAsia="Arial Unicode MS"/>
          <w:lang w:val="it-IT"/>
        </w:rPr>
      </w:pPr>
      <w:r w:rsidRPr="00027E7C">
        <w:rPr>
          <w:rFonts w:eastAsia="Arial Unicode MS"/>
          <w:lang w:val="it-IT"/>
        </w:rPr>
        <w:t>Installazione e Diritti sull</w:t>
      </w:r>
      <w:r w:rsidR="00A37240" w:rsidRPr="00027E7C">
        <w:rPr>
          <w:rFonts w:eastAsia="Arial Unicode MS"/>
          <w:lang w:val="it-IT"/>
        </w:rPr>
        <w:t>’</w:t>
      </w:r>
      <w:r w:rsidRPr="00027E7C">
        <w:rPr>
          <w:rFonts w:eastAsia="Arial Unicode MS"/>
          <w:lang w:val="it-IT"/>
        </w:rPr>
        <w:t>Utilizzo</w:t>
      </w:r>
    </w:p>
    <w:p w:rsidR="009E3AE0" w:rsidRPr="00027E7C" w:rsidRDefault="009E3AE0" w:rsidP="002B7692">
      <w:pPr>
        <w:pStyle w:val="PURBody-Indented"/>
        <w:rPr>
          <w:rFonts w:eastAsia="Arial Unicode MS"/>
          <w:lang w:val="it-IT"/>
        </w:rPr>
      </w:pPr>
      <w:r w:rsidRPr="00027E7C">
        <w:rPr>
          <w:rFonts w:eastAsia="Arial Unicode MS"/>
          <w:lang w:val="it-IT"/>
        </w:rPr>
        <w:t xml:space="preserve">Il </w:t>
      </w:r>
      <w:r w:rsidR="0042011E" w:rsidRPr="00027E7C">
        <w:rPr>
          <w:rFonts w:eastAsia="Arial Unicode MS"/>
          <w:lang w:val="it-IT"/>
        </w:rPr>
        <w:t>“</w:t>
      </w:r>
      <w:r w:rsidRPr="00027E7C">
        <w:rPr>
          <w:rFonts w:eastAsia="Arial Unicode MS"/>
          <w:lang w:val="it-IT"/>
        </w:rPr>
        <w:t>dispositivo con licenza</w:t>
      </w:r>
      <w:r w:rsidR="0042011E" w:rsidRPr="00027E7C">
        <w:rPr>
          <w:rFonts w:eastAsia="Arial Unicode MS"/>
          <w:lang w:val="it-IT"/>
        </w:rPr>
        <w:t>”</w:t>
      </w:r>
      <w:r w:rsidRPr="00027E7C">
        <w:rPr>
          <w:rFonts w:eastAsia="Arial Unicode MS"/>
          <w:lang w:val="it-IT"/>
        </w:rPr>
        <w:t xml:space="preserve"> è il dispositivo al quale il licenziatario ha assegnato la corrispondente SL per Dispositivo qualificante per</w:t>
      </w:r>
      <w:r w:rsidR="002B7692" w:rsidRPr="00027E7C">
        <w:rPr>
          <w:rFonts w:eastAsia="Arial Unicode MS"/>
          <w:lang w:val="it-IT"/>
        </w:rPr>
        <w:t> </w:t>
      </w:r>
      <w:r w:rsidRPr="00027E7C">
        <w:rPr>
          <w:rFonts w:eastAsia="Arial Unicode MS"/>
          <w:lang w:val="it-IT"/>
        </w:rPr>
        <w:t>Windows Intune.</w:t>
      </w:r>
    </w:p>
    <w:p w:rsidR="009E3AE0" w:rsidRPr="00027E7C" w:rsidRDefault="009E3AE0" w:rsidP="00A37240">
      <w:pPr>
        <w:pStyle w:val="PURBody-Indented"/>
        <w:rPr>
          <w:rFonts w:eastAsia="Arial Unicode MS"/>
          <w:lang w:val="it-IT"/>
        </w:rPr>
      </w:pPr>
      <w:r w:rsidRPr="00027E7C">
        <w:rPr>
          <w:rFonts w:eastAsia="Arial Unicode MS"/>
          <w:lang w:val="it-IT"/>
        </w:rPr>
        <w:t>Il licenziatario potrà installare e utilizzare il software sul dispositivo con licenza. Alcune funzionalità del software sono state progettate per gestire il software sul dispositivo con licenza. Il licenziatario potrà utilizzare tali funzionalità su altri dispositivi solo per</w:t>
      </w:r>
      <w:r w:rsidR="002B7692" w:rsidRPr="00027E7C">
        <w:rPr>
          <w:rFonts w:eastAsia="Arial Unicode MS"/>
          <w:lang w:val="it-IT"/>
        </w:rPr>
        <w:t> </w:t>
      </w:r>
      <w:r w:rsidRPr="00027E7C">
        <w:rPr>
          <w:rFonts w:eastAsia="Arial Unicode MS"/>
          <w:lang w:val="it-IT"/>
        </w:rPr>
        <w:t>gestire il software in esecuzione sul dispositivo con licenza. Il licenziatario potrà inoltre utilizzare i componenti che seguono per gestire il software sui server all</w:t>
      </w:r>
      <w:r w:rsidR="00A37240" w:rsidRPr="00027E7C">
        <w:rPr>
          <w:rFonts w:eastAsia="Arial Unicode MS"/>
          <w:lang w:val="it-IT"/>
        </w:rPr>
        <w:t>’</w:t>
      </w:r>
      <w:r w:rsidRPr="00027E7C">
        <w:rPr>
          <w:rFonts w:eastAsia="Arial Unicode MS"/>
          <w:lang w:val="it-IT"/>
        </w:rPr>
        <w:t>interno del proprio dominio, a condizione che i desktop all</w:t>
      </w:r>
      <w:r w:rsidR="00A37240" w:rsidRPr="00027E7C">
        <w:rPr>
          <w:rFonts w:eastAsia="Arial Unicode MS"/>
          <w:lang w:val="it-IT"/>
        </w:rPr>
        <w:t>’</w:t>
      </w:r>
      <w:r w:rsidRPr="00027E7C">
        <w:rPr>
          <w:rFonts w:eastAsia="Arial Unicode MS"/>
          <w:lang w:val="it-IT"/>
        </w:rPr>
        <w:t xml:space="preserve">interno di tale dominio dispongano di una licenza per MDOP: </w:t>
      </w:r>
    </w:p>
    <w:p w:rsidR="009E3AE0" w:rsidRPr="00027E7C" w:rsidRDefault="009E3AE0" w:rsidP="005D6562">
      <w:pPr>
        <w:pStyle w:val="PURBullet-Indented"/>
        <w:numPr>
          <w:ilvl w:val="0"/>
          <w:numId w:val="61"/>
        </w:numPr>
        <w:rPr>
          <w:rFonts w:eastAsia="Arial Unicode MS"/>
          <w:lang w:val="it-IT"/>
        </w:rPr>
      </w:pPr>
      <w:r w:rsidRPr="00027E7C">
        <w:rPr>
          <w:rFonts w:eastAsia="Arial Unicode MS"/>
          <w:lang w:val="it-IT"/>
        </w:rPr>
        <w:t>AGPM</w:t>
      </w:r>
    </w:p>
    <w:p w:rsidR="009E3AE0" w:rsidRPr="00027E7C" w:rsidRDefault="009E3AE0" w:rsidP="005D6562">
      <w:pPr>
        <w:pStyle w:val="PURBullet-Indented"/>
        <w:numPr>
          <w:ilvl w:val="0"/>
          <w:numId w:val="61"/>
        </w:numPr>
        <w:rPr>
          <w:rFonts w:eastAsia="Arial Unicode MS"/>
          <w:lang w:val="it-IT"/>
        </w:rPr>
      </w:pPr>
      <w:r w:rsidRPr="00027E7C">
        <w:rPr>
          <w:rFonts w:eastAsia="Arial Unicode MS"/>
          <w:lang w:val="it-IT"/>
        </w:rPr>
        <w:t xml:space="preserve">DaRT </w:t>
      </w:r>
    </w:p>
    <w:p w:rsidR="009E3AE0" w:rsidRPr="00027E7C" w:rsidRDefault="009E3AE0" w:rsidP="009E3AE0">
      <w:pPr>
        <w:pStyle w:val="PURBlueStrong-Indented"/>
        <w:rPr>
          <w:rFonts w:eastAsia="Arial Unicode MS"/>
          <w:lang w:val="it-IT"/>
        </w:rPr>
      </w:pPr>
      <w:r w:rsidRPr="00027E7C">
        <w:rPr>
          <w:rFonts w:eastAsia="Arial Unicode MS"/>
          <w:lang w:val="it-IT"/>
        </w:rPr>
        <w:t>Accesso Remoto</w:t>
      </w:r>
    </w:p>
    <w:p w:rsidR="009E3AE0" w:rsidRPr="00027E7C" w:rsidRDefault="009E3AE0" w:rsidP="009E3AE0">
      <w:pPr>
        <w:pStyle w:val="PURBody-Indented"/>
        <w:rPr>
          <w:rFonts w:eastAsia="Arial Unicode MS"/>
          <w:lang w:val="it-IT"/>
        </w:rPr>
      </w:pPr>
      <w:r w:rsidRPr="00027E7C">
        <w:rPr>
          <w:rFonts w:eastAsia="Arial Unicode MS"/>
          <w:lang w:val="it-IT"/>
        </w:rPr>
        <w:t>Il licenziatario potrà accedere e utilizzare in remoto il software MDOP in esecuzione sul dispositivo con licenza da un altro dispositivo in base a quanto indicato di seguito.</w:t>
      </w:r>
    </w:p>
    <w:p w:rsidR="009E3AE0" w:rsidRPr="00027E7C" w:rsidRDefault="009E3AE0" w:rsidP="00A37240">
      <w:pPr>
        <w:pStyle w:val="PURBullet-Indented"/>
        <w:numPr>
          <w:ilvl w:val="0"/>
          <w:numId w:val="62"/>
        </w:numPr>
        <w:rPr>
          <w:rFonts w:eastAsia="Arial Unicode MS"/>
          <w:lang w:val="it-IT"/>
        </w:rPr>
      </w:pPr>
      <w:r w:rsidRPr="00027E7C">
        <w:rPr>
          <w:rFonts w:eastAsia="Arial Unicode MS"/>
          <w:b/>
          <w:lang w:val="it-IT"/>
        </w:rPr>
        <w:t>Utente principale:</w:t>
      </w:r>
      <w:r w:rsidRPr="00027E7C">
        <w:rPr>
          <w:rFonts w:eastAsia="Arial Unicode MS"/>
          <w:lang w:val="it-IT"/>
        </w:rPr>
        <w:t xml:space="preserve"> L</w:t>
      </w:r>
      <w:r w:rsidR="00A37240" w:rsidRPr="00027E7C">
        <w:rPr>
          <w:rFonts w:eastAsia="Arial Unicode MS"/>
          <w:lang w:val="it-IT"/>
        </w:rPr>
        <w:t>’</w:t>
      </w:r>
      <w:r w:rsidRPr="00027E7C">
        <w:rPr>
          <w:rFonts w:eastAsia="Arial Unicode MS"/>
          <w:lang w:val="it-IT"/>
        </w:rPr>
        <w:t xml:space="preserve">utente principale di tale dispositivo potrà accedere e utilizzare il software in modo remoto da qualsiasi altro dispositivo. Nessun’altra persona potrà utilizzare contemporaneamente il software in base alla stessa licenza, tranne che per fornire servizi di supporto. </w:t>
      </w:r>
    </w:p>
    <w:p w:rsidR="009E3AE0" w:rsidRPr="00027E7C" w:rsidRDefault="009E3AE0" w:rsidP="005D6562">
      <w:pPr>
        <w:pStyle w:val="PURBullet-Indented"/>
        <w:numPr>
          <w:ilvl w:val="0"/>
          <w:numId w:val="62"/>
        </w:numPr>
        <w:rPr>
          <w:rFonts w:eastAsia="Arial Unicode MS"/>
          <w:lang w:val="it-IT"/>
        </w:rPr>
      </w:pPr>
      <w:r w:rsidRPr="00027E7C">
        <w:rPr>
          <w:rFonts w:eastAsia="Arial Unicode MS"/>
          <w:b/>
          <w:lang w:val="it-IT"/>
        </w:rPr>
        <w:t>Utenti non principali:</w:t>
      </w:r>
      <w:r w:rsidRPr="00027E7C">
        <w:rPr>
          <w:rFonts w:eastAsia="Arial Unicode MS"/>
          <w:lang w:val="it-IT"/>
        </w:rPr>
        <w:t xml:space="preserve"> Qualsiasi utente potrà accedere e utilizzare il software in modo remoto da un dispositivo con licenza separata. </w:t>
      </w:r>
    </w:p>
    <w:p w:rsidR="009E3AE0" w:rsidRPr="00027E7C" w:rsidRDefault="009E3AE0" w:rsidP="00724337">
      <w:pPr>
        <w:pStyle w:val="PURBullet-Indented"/>
        <w:numPr>
          <w:ilvl w:val="0"/>
          <w:numId w:val="62"/>
        </w:numPr>
        <w:rPr>
          <w:rFonts w:eastAsia="Arial Unicode MS"/>
          <w:lang w:val="it-IT"/>
        </w:rPr>
      </w:pPr>
      <w:r w:rsidRPr="00027E7C">
        <w:rPr>
          <w:rFonts w:eastAsia="Arial Unicode MS"/>
          <w:b/>
          <w:lang w:val="it-IT"/>
        </w:rPr>
        <w:t>Assistenza remota:</w:t>
      </w:r>
      <w:r w:rsidRPr="00027E7C">
        <w:rPr>
          <w:rFonts w:eastAsia="Arial Unicode MS"/>
          <w:lang w:val="it-IT"/>
        </w:rPr>
        <w:t xml:space="preserve"> Il licenziatario potrà consentire ad altri dispositivi di accedere al software per fornire servizi di supporto. Il</w:t>
      </w:r>
      <w:r w:rsidR="00724337" w:rsidRPr="00027E7C">
        <w:rPr>
          <w:rFonts w:eastAsia="Arial Unicode MS"/>
          <w:lang w:val="it-IT"/>
        </w:rPr>
        <w:t> </w:t>
      </w:r>
      <w:r w:rsidRPr="00027E7C">
        <w:rPr>
          <w:rFonts w:eastAsia="Arial Unicode MS"/>
          <w:lang w:val="it-IT"/>
        </w:rPr>
        <w:t>licenziatario non necessita di licenze aggiuntive per questo accesso.</w:t>
      </w:r>
    </w:p>
    <w:p w:rsidR="009E3AE0" w:rsidRPr="00027E7C" w:rsidRDefault="009E3AE0" w:rsidP="009E3AE0">
      <w:pPr>
        <w:pStyle w:val="PURBlueStrong-Indented"/>
        <w:rPr>
          <w:rFonts w:eastAsia="Arial Unicode MS"/>
          <w:lang w:val="it-IT"/>
        </w:rPr>
      </w:pPr>
      <w:r w:rsidRPr="00027E7C">
        <w:rPr>
          <w:rFonts w:eastAsia="Arial Unicode MS"/>
          <w:lang w:val="it-IT"/>
        </w:rPr>
        <w:t>Diritti di Utilizzo del Roaming.</w:t>
      </w:r>
    </w:p>
    <w:p w:rsidR="009E3AE0" w:rsidRPr="00027E7C" w:rsidRDefault="009E3AE0" w:rsidP="00A37240">
      <w:pPr>
        <w:pStyle w:val="PURBody-Indented"/>
        <w:rPr>
          <w:rFonts w:eastAsia="Arial Unicode MS"/>
          <w:lang w:val="it-IT"/>
        </w:rPr>
      </w:pPr>
      <w:r w:rsidRPr="00027E7C">
        <w:rPr>
          <w:rFonts w:eastAsia="Arial Unicode MS"/>
          <w:lang w:val="it-IT"/>
        </w:rPr>
        <w:t>Salvo quanto previsto di seguito, l</w:t>
      </w:r>
      <w:r w:rsidR="00A37240" w:rsidRPr="00027E7C">
        <w:rPr>
          <w:rFonts w:eastAsia="Arial Unicode MS"/>
          <w:lang w:val="it-IT"/>
        </w:rPr>
        <w:t>’</w:t>
      </w:r>
      <w:r w:rsidRPr="00027E7C">
        <w:rPr>
          <w:rFonts w:eastAsia="Arial Unicode MS"/>
          <w:lang w:val="it-IT"/>
        </w:rPr>
        <w:t>utente principale del dispositivo con licenza potrà utilizzare il software MDOP su un dispositivo di</w:t>
      </w:r>
      <w:r w:rsidR="00112295" w:rsidRPr="00027E7C">
        <w:rPr>
          <w:rFonts w:eastAsia="Arial Unicode MS"/>
          <w:lang w:val="it-IT"/>
        </w:rPr>
        <w:t> </w:t>
      </w:r>
      <w:r w:rsidRPr="00027E7C">
        <w:rPr>
          <w:rFonts w:eastAsia="Arial Unicode MS"/>
          <w:lang w:val="it-IT"/>
        </w:rPr>
        <w:t xml:space="preserve">terzi qualificante (il licenziatario potrà consultare le </w:t>
      </w:r>
      <w:hyperlink w:anchor="_Sec6" w:history="1">
        <w:r w:rsidRPr="00027E7C">
          <w:rPr>
            <w:u w:val="single"/>
            <w:lang w:val="it-IT"/>
          </w:rPr>
          <w:t>Condizioni Generali di Licenza, Definizioni</w:t>
        </w:r>
      </w:hyperlink>
      <w:r w:rsidRPr="00027E7C">
        <w:rPr>
          <w:rFonts w:eastAsia="Arial Unicode MS"/>
          <w:lang w:val="it-IT"/>
        </w:rPr>
        <w:t>) per supportare l</w:t>
      </w:r>
      <w:r w:rsidR="00A37240" w:rsidRPr="00027E7C">
        <w:rPr>
          <w:rFonts w:eastAsia="Arial Unicode MS"/>
          <w:lang w:val="it-IT"/>
        </w:rPr>
        <w:t>’</w:t>
      </w:r>
      <w:r w:rsidRPr="00027E7C">
        <w:rPr>
          <w:rFonts w:eastAsia="Arial Unicode MS"/>
          <w:lang w:val="it-IT"/>
        </w:rPr>
        <w:t>utilizzo consentito o l</w:t>
      </w:r>
      <w:r w:rsidR="00A37240" w:rsidRPr="00027E7C">
        <w:rPr>
          <w:rFonts w:eastAsia="Arial Unicode MS"/>
          <w:lang w:val="it-IT"/>
        </w:rPr>
        <w:t>’</w:t>
      </w:r>
      <w:r w:rsidRPr="00027E7C">
        <w:rPr>
          <w:rFonts w:eastAsia="Arial Unicode MS"/>
          <w:lang w:val="it-IT"/>
        </w:rPr>
        <w:t xml:space="preserve">accesso remoto del software con licenza su tale dispositivo di terzi qualificante. </w:t>
      </w:r>
    </w:p>
    <w:p w:rsidR="009E3AE0" w:rsidRPr="00027E7C" w:rsidRDefault="009E3AE0" w:rsidP="00A37240">
      <w:pPr>
        <w:pStyle w:val="PURBody-Indented"/>
        <w:rPr>
          <w:rFonts w:eastAsia="Arial Unicode MS"/>
          <w:lang w:val="it-IT"/>
        </w:rPr>
      </w:pPr>
      <w:r w:rsidRPr="00027E7C">
        <w:rPr>
          <w:rFonts w:eastAsia="Arial Unicode MS"/>
          <w:lang w:val="it-IT"/>
        </w:rPr>
        <w:t>Quando l</w:t>
      </w:r>
      <w:r w:rsidR="00A37240" w:rsidRPr="00027E7C">
        <w:rPr>
          <w:rFonts w:eastAsia="Arial Unicode MS"/>
          <w:lang w:val="it-IT"/>
        </w:rPr>
        <w:t>’</w:t>
      </w:r>
      <w:r w:rsidRPr="00027E7C">
        <w:rPr>
          <w:rFonts w:eastAsia="Arial Unicode MS"/>
          <w:lang w:val="it-IT"/>
        </w:rPr>
        <w:t>utente principale si trova presso la sede del licenziatario o delle consociate di quest</w:t>
      </w:r>
      <w:r w:rsidR="00A37240" w:rsidRPr="00027E7C">
        <w:rPr>
          <w:rFonts w:eastAsia="Arial Unicode MS"/>
          <w:lang w:val="it-IT"/>
        </w:rPr>
        <w:t>’</w:t>
      </w:r>
      <w:r w:rsidRPr="00027E7C">
        <w:rPr>
          <w:rFonts w:eastAsia="Arial Unicode MS"/>
          <w:lang w:val="it-IT"/>
        </w:rPr>
        <w:t xml:space="preserve">ultimo, i Diritti di Utilizzo del Roaming non trovano applicazione. </w:t>
      </w:r>
    </w:p>
    <w:p w:rsidR="009E3AE0" w:rsidRPr="00027E7C" w:rsidRDefault="009E3AE0" w:rsidP="00A37240">
      <w:pPr>
        <w:pStyle w:val="PURBody-Indented"/>
        <w:rPr>
          <w:rFonts w:eastAsia="Arial Unicode MS"/>
          <w:lang w:val="it-IT"/>
        </w:rPr>
      </w:pPr>
      <w:r w:rsidRPr="00027E7C">
        <w:rPr>
          <w:rFonts w:eastAsia="Arial Unicode MS"/>
          <w:lang w:val="it-IT"/>
        </w:rPr>
        <w:t>I presenti diritti sono soggetti alla limitazione sul numero di utenti prevista nell</w:t>
      </w:r>
      <w:r w:rsidR="00A37240" w:rsidRPr="00027E7C">
        <w:rPr>
          <w:rFonts w:eastAsia="Arial Unicode MS"/>
          <w:lang w:val="it-IT"/>
        </w:rPr>
        <w:t>’</w:t>
      </w:r>
      <w:r w:rsidRPr="00027E7C">
        <w:rPr>
          <w:rFonts w:eastAsia="Arial Unicode MS"/>
          <w:lang w:val="it-IT"/>
        </w:rPr>
        <w:t xml:space="preserve">Articolo “Utente Principale” e ogni utilizzo deve avvenire esclusivamente per scopi lavorativi. </w:t>
      </w:r>
    </w:p>
    <w:p w:rsidR="009E3AE0" w:rsidRPr="00027E7C" w:rsidRDefault="009E3AE0" w:rsidP="00A37240">
      <w:pPr>
        <w:pStyle w:val="PURBody-Indented"/>
        <w:rPr>
          <w:rFonts w:eastAsia="Arial Unicode MS"/>
          <w:lang w:val="it-IT"/>
        </w:rPr>
      </w:pPr>
      <w:r w:rsidRPr="00027E7C">
        <w:rPr>
          <w:rFonts w:eastAsia="Arial Unicode MS"/>
          <w:lang w:val="it-IT"/>
        </w:rPr>
        <w:t>Il diritto dell</w:t>
      </w:r>
      <w:r w:rsidR="00A37240" w:rsidRPr="00027E7C">
        <w:rPr>
          <w:rFonts w:eastAsia="Arial Unicode MS"/>
          <w:lang w:val="it-IT"/>
        </w:rPr>
        <w:t>’</w:t>
      </w:r>
      <w:r w:rsidRPr="00027E7C">
        <w:rPr>
          <w:rFonts w:eastAsia="Arial Unicode MS"/>
          <w:lang w:val="it-IT"/>
        </w:rPr>
        <w:t>utente principale di utilizzare il software MDOP ai sensi dei presenti Diritti di Utilizzo del Roaming cessa allo scadere dei</w:t>
      </w:r>
      <w:r w:rsidR="007F2D0D" w:rsidRPr="00027E7C">
        <w:rPr>
          <w:rFonts w:eastAsia="Arial Unicode MS"/>
          <w:lang w:val="it-IT"/>
        </w:rPr>
        <w:t> </w:t>
      </w:r>
      <w:r w:rsidRPr="00027E7C">
        <w:rPr>
          <w:rFonts w:eastAsia="Arial Unicode MS"/>
          <w:lang w:val="it-IT"/>
        </w:rPr>
        <w:t>diritti corrispondenti sul dispositivo con licenza oppure in caso di modifica dello status dell’utente principale. In quel momento, il</w:t>
      </w:r>
      <w:r w:rsidR="007F2D0D" w:rsidRPr="00027E7C">
        <w:rPr>
          <w:rFonts w:eastAsia="Arial Unicode MS"/>
          <w:lang w:val="it-IT"/>
        </w:rPr>
        <w:t> </w:t>
      </w:r>
      <w:r w:rsidRPr="00027E7C">
        <w:rPr>
          <w:rFonts w:eastAsia="Arial Unicode MS"/>
          <w:lang w:val="it-IT"/>
        </w:rPr>
        <w:t>licenziatario dovrà assicurarsi che l</w:t>
      </w:r>
      <w:r w:rsidR="00A37240" w:rsidRPr="00027E7C">
        <w:rPr>
          <w:rFonts w:eastAsia="Arial Unicode MS"/>
          <w:lang w:val="it-IT"/>
        </w:rPr>
        <w:t>’</w:t>
      </w:r>
      <w:r w:rsidRPr="00027E7C">
        <w:rPr>
          <w:rFonts w:eastAsia="Arial Unicode MS"/>
          <w:lang w:val="it-IT"/>
        </w:rPr>
        <w:t>utente non utilizzi più il software MDOP ai sensi dei Diritti di Utilizzo del Roaming.</w:t>
      </w:r>
    </w:p>
    <w:p w:rsidR="009E3AE0" w:rsidRPr="00027E7C" w:rsidRDefault="009E3AE0" w:rsidP="009E3AE0">
      <w:pPr>
        <w:pStyle w:val="PURBlueStrong-Indented"/>
        <w:rPr>
          <w:rFonts w:eastAsia="Arial Unicode MS"/>
          <w:lang w:val="it-IT"/>
        </w:rPr>
      </w:pPr>
      <w:r w:rsidRPr="00027E7C">
        <w:rPr>
          <w:rFonts w:eastAsia="Arial Unicode MS"/>
          <w:lang w:val="it-IT"/>
        </w:rPr>
        <w:t>Periodo di Validità della Licenza</w:t>
      </w:r>
    </w:p>
    <w:p w:rsidR="009E3AE0" w:rsidRPr="00027E7C" w:rsidRDefault="009E3AE0" w:rsidP="009E3AE0">
      <w:pPr>
        <w:pStyle w:val="PURBody-Indented"/>
        <w:rPr>
          <w:rFonts w:eastAsia="Arial Unicode MS"/>
          <w:lang w:val="it-IT"/>
        </w:rPr>
      </w:pPr>
      <w:r w:rsidRPr="00027E7C">
        <w:rPr>
          <w:rFonts w:eastAsia="Arial Unicode MS"/>
          <w:lang w:val="it-IT"/>
        </w:rPr>
        <w:t>Il licenziatario non potrà accedere né utilizzare il software dopo che la SL per Dispositivo per Windows Intune o la licenza per MDOP corrispondente sarà scaduta.</w:t>
      </w:r>
    </w:p>
    <w:p w:rsidR="00B64AA1" w:rsidRPr="00027E7C" w:rsidRDefault="00B64AA1" w:rsidP="009E3AE0">
      <w:pPr>
        <w:pStyle w:val="PURBody-Indented"/>
        <w:rPr>
          <w:rFonts w:eastAsia="Arial Unicode MS"/>
          <w:lang w:val="it-IT"/>
        </w:rPr>
      </w:pPr>
    </w:p>
    <w:bookmarkEnd w:id="76"/>
    <w:p w:rsidR="00604709" w:rsidRPr="00027E7C" w:rsidRDefault="00247CDB" w:rsidP="00604709">
      <w:pPr>
        <w:pStyle w:val="PURBreadcrumb"/>
        <w:rPr>
          <w:rFonts w:eastAsia="Arial Unicode MS"/>
          <w:lang w:val="it-IT"/>
        </w:rPr>
      </w:pPr>
      <w:r w:rsidRPr="00027E7C">
        <w:rPr>
          <w:rFonts w:eastAsia="Arial Unicode MS"/>
          <w:lang w:val="it-IT"/>
        </w:rPr>
        <w:fldChar w:fldCharType="begin"/>
      </w:r>
      <w:r w:rsidR="00604709" w:rsidRPr="00027E7C">
        <w:rPr>
          <w:rFonts w:eastAsia="Arial Unicode MS"/>
          <w:lang w:val="it-IT"/>
        </w:rPr>
        <w:instrText xml:space="preserve">HYPERLINK \l "_Sec4" </w:instrText>
      </w:r>
      <w:r w:rsidRPr="00027E7C">
        <w:rPr>
          <w:rFonts w:eastAsia="Arial Unicode MS"/>
          <w:lang w:val="it-IT"/>
        </w:rPr>
        <w:fldChar w:fldCharType="separate"/>
      </w:r>
      <w:r w:rsidR="00604709" w:rsidRPr="00027E7C">
        <w:rPr>
          <w:rFonts w:eastAsia="Arial Unicode MS"/>
          <w:color w:val="00467F"/>
          <w:u w:val="single"/>
          <w:lang w:val="it-IT"/>
        </w:rPr>
        <w:t>Sommario</w:t>
      </w:r>
      <w:r w:rsidRPr="00027E7C">
        <w:rPr>
          <w:rFonts w:eastAsia="Arial Unicode MS"/>
          <w:lang w:val="it-IT"/>
        </w:rPr>
        <w:fldChar w:fldCharType="end"/>
      </w:r>
      <w:r w:rsidR="00604709" w:rsidRPr="00027E7C">
        <w:rPr>
          <w:rFonts w:eastAsia="Arial Unicode MS"/>
          <w:lang w:val="it-IT"/>
        </w:rPr>
        <w:t xml:space="preserve"> / </w:t>
      </w:r>
      <w:hyperlink w:anchor="_Sec6">
        <w:r w:rsidR="00604709" w:rsidRPr="00027E7C">
          <w:rPr>
            <w:rFonts w:eastAsia="Arial Unicode MS"/>
            <w:color w:val="00467F"/>
            <w:u w:val="single"/>
            <w:lang w:val="it-IT"/>
          </w:rPr>
          <w:t>Condizioni Universali</w:t>
        </w:r>
      </w:hyperlink>
      <w:r w:rsidR="00604709" w:rsidRPr="00027E7C">
        <w:rPr>
          <w:rFonts w:eastAsia="Arial Unicode MS"/>
          <w:lang w:val="it-IT"/>
        </w:rPr>
        <w:t xml:space="preserve"> </w:t>
      </w:r>
    </w:p>
    <w:p w:rsidR="00604709" w:rsidRPr="00027E7C" w:rsidRDefault="00604709" w:rsidP="00604709">
      <w:pPr>
        <w:pStyle w:val="PURProductName"/>
        <w:rPr>
          <w:rFonts w:eastAsia="Arial Unicode MS"/>
          <w:lang w:val="it-IT"/>
        </w:rPr>
      </w:pPr>
      <w:r w:rsidRPr="00027E7C">
        <w:rPr>
          <w:rFonts w:eastAsia="Arial Unicode MS"/>
          <w:lang w:val="it-IT"/>
        </w:rPr>
        <w:t>Office 365 Piano P1</w:t>
      </w:r>
    </w:p>
    <w:p w:rsidR="00604709" w:rsidRPr="00027E7C" w:rsidRDefault="00604709" w:rsidP="00604709">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821"/>
        <w:gridCol w:w="5209"/>
      </w:tblGrid>
      <w:tr w:rsidR="00604709" w:rsidRPr="00027E7C" w:rsidTr="009A64B0">
        <w:tc>
          <w:tcPr>
            <w:tcW w:w="6120" w:type="dxa"/>
            <w:tcBorders>
              <w:bottom w:val="nil"/>
            </w:tcBorders>
          </w:tcPr>
          <w:p w:rsidR="00604709" w:rsidRPr="00027E7C" w:rsidRDefault="00604709" w:rsidP="00A37240">
            <w:pPr>
              <w:pStyle w:val="PURBody"/>
              <w:rPr>
                <w:rFonts w:eastAsia="Arial Unicode MS"/>
                <w:lang w:val="it-IT"/>
              </w:rPr>
            </w:pPr>
            <w:r w:rsidRPr="00027E7C">
              <w:rPr>
                <w:rFonts w:eastAsia="Arial Unicode MS"/>
                <w:color w:val="404040"/>
                <w:lang w:val="it-IT"/>
              </w:rPr>
              <w:t xml:space="preserve">Consultare le Comunicazioni Applicabili: </w:t>
            </w:r>
            <w:r w:rsidRPr="00027E7C">
              <w:rPr>
                <w:rFonts w:eastAsia="Arial Unicode MS"/>
                <w:b/>
                <w:lang w:val="it-IT"/>
              </w:rPr>
              <w:t>Trasferimento dei Dati</w:t>
            </w:r>
            <w:r w:rsidRPr="00027E7C">
              <w:rPr>
                <w:rFonts w:eastAsia="Arial Unicode MS"/>
                <w:b/>
                <w:color w:val="404040"/>
                <w:lang w:val="it-IT"/>
              </w:rPr>
              <w:t xml:space="preserve"> </w:t>
            </w:r>
            <w:r w:rsidRPr="00027E7C">
              <w:rPr>
                <w:rFonts w:eastAsia="Arial Unicode MS"/>
                <w:color w:val="404040"/>
                <w:lang w:val="it-IT"/>
              </w:rPr>
              <w:t>(consultare l</w:t>
            </w:r>
            <w:r w:rsidR="00A37240" w:rsidRPr="00027E7C">
              <w:rPr>
                <w:rFonts w:eastAsia="Arial Unicode MS"/>
                <w:color w:val="404040"/>
                <w:lang w:val="it-IT"/>
              </w:rPr>
              <w:t>’</w:t>
            </w:r>
            <w:hyperlink w:anchor="_Sec10">
              <w:r w:rsidRPr="00027E7C">
                <w:rPr>
                  <w:rFonts w:eastAsia="Arial Unicode MS"/>
                  <w:color w:val="00467F"/>
                  <w:u w:val="single"/>
                  <w:lang w:val="it-IT"/>
                </w:rPr>
                <w:t>Appendice 1</w:t>
              </w:r>
            </w:hyperlink>
            <w:r w:rsidRPr="00027E7C">
              <w:rPr>
                <w:rFonts w:eastAsia="Arial Unicode MS"/>
                <w:color w:val="404040"/>
                <w:lang w:val="it-IT"/>
              </w:rPr>
              <w:t>)</w:t>
            </w:r>
          </w:p>
        </w:tc>
        <w:tc>
          <w:tcPr>
            <w:tcW w:w="6120" w:type="dxa"/>
            <w:tcBorders>
              <w:bottom w:val="nil"/>
            </w:tcBorders>
          </w:tcPr>
          <w:p w:rsidR="00604709" w:rsidRPr="00027E7C" w:rsidRDefault="00604709" w:rsidP="00414747">
            <w:pPr>
              <w:pStyle w:val="PURBody"/>
              <w:rPr>
                <w:rFonts w:eastAsia="Arial Unicode MS"/>
                <w:lang w:val="it-IT"/>
              </w:rPr>
            </w:pPr>
          </w:p>
        </w:tc>
      </w:tr>
      <w:tr w:rsidR="00604709" w:rsidRPr="00027E7C" w:rsidTr="009A64B0">
        <w:tc>
          <w:tcPr>
            <w:tcW w:w="6120" w:type="dxa"/>
            <w:tcBorders>
              <w:top w:val="nil"/>
              <w:bottom w:val="single" w:sz="4" w:space="0" w:color="00467F" w:themeColor="text2"/>
            </w:tcBorders>
          </w:tcPr>
          <w:p w:rsidR="00604709" w:rsidRPr="00027E7C" w:rsidRDefault="001B41FE" w:rsidP="00F07BC6">
            <w:pPr>
              <w:pStyle w:val="PURBody"/>
              <w:rPr>
                <w:rFonts w:eastAsia="Arial Unicode MS"/>
                <w:lang w:val="it-IT"/>
              </w:rPr>
            </w:pPr>
            <w:r w:rsidRPr="00027E7C">
              <w:rPr>
                <w:rFonts w:eastAsia="Arial Unicode MS"/>
                <w:color w:val="404040"/>
                <w:lang w:val="it-IT"/>
              </w:rPr>
              <w:t xml:space="preserve">Supplemento sulla Privacy e sulla Protezione: </w:t>
            </w:r>
            <w:r w:rsidRPr="00027E7C">
              <w:rPr>
                <w:rFonts w:eastAsia="Arial Unicode MS"/>
                <w:b/>
                <w:lang w:val="it-IT"/>
              </w:rPr>
              <w:t>Sì</w:t>
            </w:r>
            <w:r w:rsidRPr="00027E7C">
              <w:rPr>
                <w:rFonts w:eastAsia="Arial Unicode MS"/>
                <w:color w:val="404040"/>
                <w:lang w:val="it-IT"/>
              </w:rPr>
              <w:t xml:space="preserve"> (Per ulteriori informazioni, il</w:t>
            </w:r>
            <w:r w:rsidR="00F07BC6" w:rsidRPr="00027E7C">
              <w:rPr>
                <w:rFonts w:eastAsia="Arial Unicode MS"/>
                <w:color w:val="404040"/>
                <w:lang w:val="it-IT"/>
              </w:rPr>
              <w:t> </w:t>
            </w:r>
            <w:r w:rsidRPr="00027E7C">
              <w:rPr>
                <w:rFonts w:eastAsia="Arial Unicode MS"/>
                <w:color w:val="404040"/>
                <w:lang w:val="it-IT"/>
              </w:rPr>
              <w:t xml:space="preserve">licenziatario potrà visitare la pagina </w:t>
            </w:r>
            <w:hyperlink r:id="rId59">
              <w:r w:rsidRPr="00027E7C">
                <w:rPr>
                  <w:rFonts w:eastAsia="Arial Unicode MS"/>
                  <w:color w:val="00467F"/>
                  <w:u w:val="single"/>
                  <w:lang w:val="it-IT"/>
                </w:rPr>
                <w:t>http://go.microsoft.com/fwlink/?LinkID=212058&amp;clcid=0x409</w:t>
              </w:r>
            </w:hyperlink>
            <w:r w:rsidRPr="00027E7C">
              <w:rPr>
                <w:rFonts w:eastAsia="Arial Unicode MS"/>
                <w:color w:val="404040"/>
                <w:lang w:val="it-IT"/>
              </w:rPr>
              <w:t>)</w:t>
            </w:r>
          </w:p>
        </w:tc>
        <w:tc>
          <w:tcPr>
            <w:tcW w:w="6120" w:type="dxa"/>
            <w:tcBorders>
              <w:top w:val="nil"/>
              <w:bottom w:val="single" w:sz="4" w:space="0" w:color="00467F" w:themeColor="text2"/>
            </w:tcBorders>
          </w:tcPr>
          <w:p w:rsidR="00604709" w:rsidRPr="00027E7C" w:rsidRDefault="00604709" w:rsidP="00414747">
            <w:pPr>
              <w:pStyle w:val="PURBody"/>
              <w:rPr>
                <w:rFonts w:eastAsia="Arial Unicode MS"/>
                <w:lang w:val="it-IT"/>
              </w:rPr>
            </w:pPr>
          </w:p>
        </w:tc>
      </w:tr>
      <w:tr w:rsidR="009A64B0" w:rsidRPr="00027E7C" w:rsidTr="009A64B0">
        <w:tc>
          <w:tcPr>
            <w:tcW w:w="6120" w:type="dxa"/>
            <w:tcBorders>
              <w:top w:val="single" w:sz="4" w:space="0" w:color="00467F" w:themeColor="text2"/>
              <w:bottom w:val="nil"/>
            </w:tcBorders>
          </w:tcPr>
          <w:p w:rsidR="009A64B0" w:rsidRPr="00027E7C" w:rsidRDefault="009A64B0" w:rsidP="00F07BC6">
            <w:pPr>
              <w:pStyle w:val="PURBody"/>
              <w:rPr>
                <w:rFonts w:eastAsia="Arial Unicode MS"/>
                <w:color w:val="404040"/>
                <w:lang w:val="it-IT"/>
              </w:rPr>
            </w:pPr>
          </w:p>
          <w:p w:rsidR="009A64B0" w:rsidRPr="00027E7C" w:rsidRDefault="009A64B0" w:rsidP="00F07BC6">
            <w:pPr>
              <w:pStyle w:val="PURBody"/>
              <w:rPr>
                <w:rFonts w:eastAsia="Arial Unicode MS"/>
                <w:color w:val="404040"/>
                <w:lang w:val="it-IT"/>
              </w:rPr>
            </w:pPr>
          </w:p>
          <w:p w:rsidR="009A64B0" w:rsidRPr="00027E7C" w:rsidRDefault="009A64B0" w:rsidP="00F07BC6">
            <w:pPr>
              <w:pStyle w:val="PURBody"/>
              <w:rPr>
                <w:rFonts w:eastAsia="Arial Unicode MS"/>
                <w:color w:val="404040"/>
                <w:lang w:val="it-IT"/>
              </w:rPr>
            </w:pPr>
          </w:p>
          <w:p w:rsidR="009A64B0" w:rsidRPr="00027E7C" w:rsidRDefault="009A64B0" w:rsidP="00F07BC6">
            <w:pPr>
              <w:pStyle w:val="PURBody"/>
              <w:rPr>
                <w:rFonts w:eastAsia="Arial Unicode MS"/>
                <w:color w:val="404040"/>
                <w:lang w:val="it-IT"/>
              </w:rPr>
            </w:pPr>
          </w:p>
        </w:tc>
        <w:tc>
          <w:tcPr>
            <w:tcW w:w="6120" w:type="dxa"/>
            <w:tcBorders>
              <w:top w:val="single" w:sz="4" w:space="0" w:color="00467F" w:themeColor="text2"/>
              <w:bottom w:val="nil"/>
            </w:tcBorders>
          </w:tcPr>
          <w:p w:rsidR="009A64B0" w:rsidRPr="00027E7C" w:rsidRDefault="009A64B0" w:rsidP="00414747">
            <w:pPr>
              <w:pStyle w:val="PURBody"/>
              <w:rPr>
                <w:rFonts w:eastAsia="Arial Unicode MS"/>
                <w:lang w:val="it-IT"/>
              </w:rPr>
            </w:pPr>
          </w:p>
        </w:tc>
      </w:tr>
    </w:tbl>
    <w:p w:rsidR="00604709" w:rsidRPr="00027E7C" w:rsidRDefault="00604709" w:rsidP="00604709">
      <w:pPr>
        <w:pStyle w:val="PURBlueBGHeader"/>
        <w:rPr>
          <w:rFonts w:eastAsia="Arial Unicode MS"/>
          <w:lang w:val="it-IT"/>
        </w:rPr>
      </w:pPr>
      <w:r w:rsidRPr="00027E7C">
        <w:rPr>
          <w:rFonts w:eastAsia="Arial Unicode MS"/>
          <w:lang w:val="it-IT"/>
        </w:rPr>
        <w:lastRenderedPageBreak/>
        <w:t>SL per Utente</w:t>
      </w:r>
    </w:p>
    <w:tbl>
      <w:tblPr>
        <w:tblStyle w:val="PURTableNoVertical"/>
        <w:tblW w:w="0" w:type="auto"/>
        <w:tblLook w:val="04A0" w:firstRow="1" w:lastRow="0" w:firstColumn="1" w:lastColumn="0" w:noHBand="0" w:noVBand="1"/>
      </w:tblPr>
      <w:tblGrid>
        <w:gridCol w:w="5322"/>
        <w:gridCol w:w="5320"/>
      </w:tblGrid>
      <w:tr w:rsidR="00604709" w:rsidRPr="00027E7C" w:rsidTr="009A64B0">
        <w:trPr>
          <w:cnfStyle w:val="100000000000" w:firstRow="1" w:lastRow="0" w:firstColumn="0" w:lastColumn="0" w:oddVBand="0" w:evenVBand="0" w:oddHBand="0" w:evenHBand="0" w:firstRowFirstColumn="0" w:firstRowLastColumn="0" w:lastRowFirstColumn="0" w:lastRowLastColumn="0"/>
          <w:cantSplit/>
        </w:trPr>
        <w:tc>
          <w:tcPr>
            <w:tcW w:w="5340" w:type="dxa"/>
          </w:tcPr>
          <w:p w:rsidR="00604709" w:rsidRPr="00027E7C" w:rsidRDefault="00604709" w:rsidP="00414747">
            <w:pPr>
              <w:pStyle w:val="PURBody"/>
              <w:rPr>
                <w:rFonts w:eastAsia="Arial Unicode MS"/>
                <w:lang w:val="it-IT"/>
              </w:rPr>
            </w:pPr>
            <w:r w:rsidRPr="00027E7C">
              <w:rPr>
                <w:rFonts w:eastAsia="Arial Unicode MS"/>
                <w:b/>
                <w:i/>
                <w:lang w:val="it-IT" w:bidi="he-IL"/>
              </w:rPr>
              <w:t>Necessarie per ogni:</w:t>
            </w:r>
          </w:p>
        </w:tc>
        <w:tc>
          <w:tcPr>
            <w:tcW w:w="5340" w:type="dxa"/>
          </w:tcPr>
          <w:p w:rsidR="00604709" w:rsidRPr="00027E7C" w:rsidRDefault="00604709" w:rsidP="00414747">
            <w:pPr>
              <w:pStyle w:val="PURBody"/>
              <w:rPr>
                <w:rFonts w:eastAsia="Arial Unicode MS"/>
                <w:lang w:val="it-IT"/>
              </w:rPr>
            </w:pPr>
            <w:r w:rsidRPr="00027E7C">
              <w:rPr>
                <w:rFonts w:eastAsia="Arial Unicode MS"/>
                <w:b/>
                <w:i/>
                <w:lang w:val="it-IT" w:bidi="he-IL"/>
              </w:rPr>
              <w:t>SL necessaria:</w:t>
            </w:r>
          </w:p>
        </w:tc>
      </w:tr>
      <w:tr w:rsidR="00604709" w:rsidRPr="00027E7C" w:rsidTr="009A64B0">
        <w:trPr>
          <w:cantSplit/>
        </w:trPr>
        <w:tc>
          <w:tcPr>
            <w:tcW w:w="5340" w:type="dxa"/>
          </w:tcPr>
          <w:p w:rsidR="00604709" w:rsidRPr="00027E7C" w:rsidRDefault="00606344" w:rsidP="005D6562">
            <w:pPr>
              <w:pStyle w:val="PURBullet"/>
              <w:numPr>
                <w:ilvl w:val="0"/>
                <w:numId w:val="40"/>
              </w:numPr>
              <w:rPr>
                <w:rFonts w:ascii="Tahoma" w:eastAsia="Arial Unicode MS" w:hAnsi="Tahoma"/>
                <w:szCs w:val="18"/>
                <w:lang w:val="it-IT"/>
              </w:rPr>
            </w:pPr>
            <w:r w:rsidRPr="00027E7C">
              <w:rPr>
                <w:rFonts w:ascii="Tahoma" w:eastAsia="Arial Unicode MS" w:hAnsi="Tahoma"/>
                <w:szCs w:val="18"/>
                <w:lang w:val="it-IT" w:bidi="he-IL"/>
              </w:rPr>
              <w:t>Utente autenticato che accede al servizio online o al software correlato.</w:t>
            </w:r>
          </w:p>
          <w:p w:rsidR="00606344" w:rsidRPr="00027E7C" w:rsidRDefault="00606344" w:rsidP="00EC153F">
            <w:pPr>
              <w:pStyle w:val="PURBody"/>
              <w:ind w:left="288"/>
              <w:rPr>
                <w:rFonts w:eastAsia="Arial Unicode MS"/>
                <w:lang w:val="it-IT"/>
              </w:rPr>
            </w:pPr>
            <w:r w:rsidRPr="00027E7C">
              <w:rPr>
                <w:rFonts w:ascii="Tahoma" w:eastAsia="Arial Unicode MS" w:hAnsi="Tahoma"/>
                <w:szCs w:val="18"/>
                <w:lang w:val="it-IT" w:bidi="he-IL"/>
              </w:rPr>
              <w:t xml:space="preserve">Alla funzionalità SharePoint tramite il servizio online potranno accedere ogni mese non più di 50 </w:t>
            </w:r>
            <w:r w:rsidRPr="00027E7C">
              <w:rPr>
                <w:rFonts w:ascii="Tahoma" w:eastAsia="Arial Unicode MS" w:hAnsi="Tahoma"/>
                <w:lang w:val="it-IT" w:bidi="he-IL"/>
              </w:rPr>
              <w:t xml:space="preserve">utenti </w:t>
            </w:r>
            <w:r w:rsidRPr="00027E7C">
              <w:rPr>
                <w:rFonts w:ascii="Tahoma" w:eastAsia="Arial Unicode MS" w:hAnsi="Tahoma"/>
                <w:szCs w:val="18"/>
                <w:lang w:val="it-IT" w:bidi="he-IL"/>
              </w:rPr>
              <w:t>esterni autenticati.</w:t>
            </w:r>
            <w:r w:rsidR="003970CF" w:rsidRPr="00027E7C">
              <w:rPr>
                <w:rFonts w:ascii="Tahoma" w:eastAsia="Arial Unicode MS" w:hAnsi="Tahoma"/>
                <w:szCs w:val="18"/>
                <w:lang w:val="it-IT" w:bidi="he-IL"/>
              </w:rPr>
              <w:t xml:space="preserve"> </w:t>
            </w:r>
            <w:r w:rsidRPr="00027E7C">
              <w:rPr>
                <w:rFonts w:ascii="Tahoma" w:eastAsia="Arial Unicode MS" w:hAnsi="Tahoma"/>
                <w:szCs w:val="18"/>
                <w:lang w:val="it-IT" w:bidi="he-IL"/>
              </w:rPr>
              <w:t xml:space="preserve">Per questi utenti non sarà necessario disporre di SL per Utente per Office 365 Piano P1. </w:t>
            </w:r>
          </w:p>
        </w:tc>
        <w:tc>
          <w:tcPr>
            <w:tcW w:w="5340" w:type="dxa"/>
          </w:tcPr>
          <w:p w:rsidR="00604709" w:rsidRPr="00027E7C" w:rsidRDefault="00606344" w:rsidP="005D6562">
            <w:pPr>
              <w:pStyle w:val="PURBullet"/>
              <w:numPr>
                <w:ilvl w:val="0"/>
                <w:numId w:val="41"/>
              </w:numPr>
              <w:rPr>
                <w:rFonts w:eastAsia="Arial Unicode MS"/>
                <w:lang w:val="it-IT"/>
              </w:rPr>
            </w:pPr>
            <w:r w:rsidRPr="00027E7C">
              <w:rPr>
                <w:rFonts w:ascii="Tahoma" w:eastAsia="Arial Unicode MS" w:hAnsi="Tahoma"/>
                <w:lang w:val="it-IT" w:bidi="he-IL"/>
              </w:rPr>
              <w:t>SL per Utente per Office 365 Piano P1</w:t>
            </w:r>
          </w:p>
        </w:tc>
      </w:tr>
    </w:tbl>
    <w:p w:rsidR="00604709" w:rsidRPr="00027E7C" w:rsidRDefault="00604709" w:rsidP="00604709">
      <w:pPr>
        <w:pStyle w:val="PURBlueStrong-Indented"/>
        <w:rPr>
          <w:rFonts w:eastAsia="Arial Unicode MS"/>
          <w:lang w:val="it-IT"/>
        </w:rPr>
      </w:pPr>
    </w:p>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77" w:name="_Sec435"/>
      <w:r w:rsidRPr="00027E7C">
        <w:rPr>
          <w:rFonts w:eastAsia="Arial Unicode MS"/>
          <w:lang w:val="it-IT"/>
        </w:rPr>
        <w:t>Sottoscrizione a Office Professional Plus</w:t>
      </w:r>
      <w:bookmarkEnd w:id="77"/>
      <w:r w:rsidR="00247CDB" w:rsidRPr="00027E7C">
        <w:rPr>
          <w:rFonts w:eastAsia="Arial Unicode MS"/>
          <w:lang w:val="it-IT"/>
        </w:rPr>
        <w:fldChar w:fldCharType="begin"/>
      </w:r>
      <w:r w:rsidRPr="00027E7C">
        <w:rPr>
          <w:rFonts w:eastAsia="Arial Unicode MS"/>
          <w:lang w:val="it-IT"/>
        </w:rPr>
        <w:instrText xml:space="preserve">XE "Sottoscrizione a Office Professional Plus"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78" w:name="_Toc328735202"/>
      <w:bookmarkStart w:id="79" w:name="_Toc328735437"/>
      <w:r w:rsidRPr="00027E7C">
        <w:rPr>
          <w:rFonts w:eastAsia="Arial Unicode MS"/>
          <w:lang w:val="it-IT"/>
        </w:rPr>
        <w:instrText>Sottoscrizione a Office Professional Plus</w:instrText>
      </w:r>
      <w:bookmarkEnd w:id="78"/>
      <w:bookmarkEnd w:id="79"/>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12"/>
        <w:gridCol w:w="5518"/>
      </w:tblGrid>
      <w:tr w:rsidR="0082133B" w:rsidRPr="00027E7C" w:rsidTr="00F04EBB">
        <w:tc>
          <w:tcPr>
            <w:tcW w:w="5512" w:type="dxa"/>
          </w:tcPr>
          <w:p w:rsidR="0082133B" w:rsidRPr="00027E7C" w:rsidRDefault="00ED4593" w:rsidP="00A37240">
            <w:pPr>
              <w:pStyle w:val="PURBody"/>
              <w:rPr>
                <w:rFonts w:eastAsia="Arial Unicode MS"/>
                <w:lang w:val="it-IT"/>
              </w:rPr>
            </w:pPr>
            <w:r w:rsidRPr="00027E7C">
              <w:rPr>
                <w:rFonts w:eastAsia="Arial Unicode MS"/>
                <w:color w:val="404040"/>
                <w:lang w:val="it-IT"/>
              </w:rPr>
              <w:t xml:space="preserve">Consultare le Comunicazioni Applicabili: </w:t>
            </w:r>
            <w:r w:rsidRPr="00027E7C">
              <w:rPr>
                <w:rFonts w:eastAsia="Arial Unicode MS"/>
                <w:b/>
                <w:lang w:val="it-IT"/>
              </w:rPr>
              <w:t>Trasferimento dei Dati</w:t>
            </w:r>
            <w:r w:rsidRPr="00027E7C">
              <w:rPr>
                <w:rFonts w:eastAsia="Arial Unicode MS"/>
                <w:b/>
                <w:color w:val="404040"/>
                <w:lang w:val="it-IT"/>
              </w:rPr>
              <w:t xml:space="preserve"> </w:t>
            </w:r>
            <w:r w:rsidRPr="00027E7C">
              <w:rPr>
                <w:rFonts w:eastAsia="Arial Unicode MS"/>
                <w:color w:val="404040"/>
                <w:lang w:val="it-IT"/>
              </w:rPr>
              <w:t>(consultare l</w:t>
            </w:r>
            <w:r w:rsidR="00A37240" w:rsidRPr="00027E7C">
              <w:rPr>
                <w:rFonts w:eastAsia="Arial Unicode MS"/>
                <w:color w:val="404040"/>
                <w:lang w:val="it-IT"/>
              </w:rPr>
              <w:t>’</w:t>
            </w:r>
            <w:hyperlink w:anchor="_Sec10">
              <w:r w:rsidRPr="00027E7C">
                <w:rPr>
                  <w:rFonts w:eastAsia="Arial Unicode MS"/>
                  <w:color w:val="00467F"/>
                  <w:u w:val="single"/>
                  <w:lang w:val="it-IT"/>
                </w:rPr>
                <w:t>Appendice 1</w:t>
              </w:r>
            </w:hyperlink>
            <w:r w:rsidRPr="00027E7C">
              <w:rPr>
                <w:rFonts w:eastAsia="Arial Unicode MS"/>
                <w:color w:val="404040"/>
                <w:lang w:val="it-IT"/>
              </w:rPr>
              <w:t>)</w:t>
            </w:r>
          </w:p>
        </w:tc>
        <w:tc>
          <w:tcPr>
            <w:tcW w:w="5518" w:type="dxa"/>
          </w:tcPr>
          <w:p w:rsidR="0082133B" w:rsidRPr="00027E7C" w:rsidRDefault="0082133B">
            <w:pPr>
              <w:pStyle w:val="PURBody"/>
              <w:rPr>
                <w:rFonts w:eastAsia="Arial Unicode MS"/>
                <w:lang w:val="it-IT"/>
              </w:rPr>
            </w:pPr>
          </w:p>
        </w:tc>
      </w:tr>
      <w:tr w:rsidR="0082133B" w:rsidRPr="00027E7C" w:rsidTr="00F04EBB">
        <w:tc>
          <w:tcPr>
            <w:tcW w:w="5512" w:type="dxa"/>
          </w:tcPr>
          <w:p w:rsidR="0082133B" w:rsidRPr="00027E7C" w:rsidRDefault="0082133B">
            <w:pPr>
              <w:pStyle w:val="PURBody"/>
              <w:rPr>
                <w:rFonts w:eastAsia="Arial Unicode MS"/>
                <w:lang w:val="it-IT"/>
              </w:rPr>
            </w:pPr>
          </w:p>
        </w:tc>
        <w:tc>
          <w:tcPr>
            <w:tcW w:w="5518" w:type="dxa"/>
          </w:tcPr>
          <w:p w:rsidR="0082133B" w:rsidRPr="00027E7C" w:rsidRDefault="0082133B">
            <w:pPr>
              <w:pStyle w:val="PURBody"/>
              <w:rPr>
                <w:rFonts w:eastAsia="Arial Unicode MS"/>
                <w:lang w:val="it-IT"/>
              </w:rPr>
            </w:pPr>
          </w:p>
        </w:tc>
      </w:tr>
    </w:tbl>
    <w:p w:rsidR="0082133B" w:rsidRPr="00027E7C" w:rsidRDefault="00F04EBB">
      <w:pPr>
        <w:pStyle w:val="PURBlueBGHeader"/>
        <w:rPr>
          <w:rFonts w:eastAsia="Arial Unicode MS"/>
          <w:lang w:val="it-IT"/>
        </w:rPr>
      </w:pPr>
      <w:r w:rsidRPr="00027E7C">
        <w:rPr>
          <w:rFonts w:eastAsia="Arial Unicode MS"/>
          <w:lang w:val="it-IT"/>
        </w:rPr>
        <w:t xml:space="preserve">SL PER UTENTE per </w:t>
      </w:r>
      <w:r w:rsidRPr="00027E7C">
        <w:rPr>
          <w:rFonts w:eastAsia="Arial Unicode MS"/>
          <w:caps/>
          <w:lang w:val="it-IT"/>
        </w:rPr>
        <w:t xml:space="preserve">Applicazioni Desktop </w:t>
      </w:r>
    </w:p>
    <w:tbl>
      <w:tblPr>
        <w:tblStyle w:val="PURTableNoVertical"/>
        <w:tblW w:w="0" w:type="auto"/>
        <w:tblLook w:val="04A0" w:firstRow="1" w:lastRow="0" w:firstColumn="1" w:lastColumn="0" w:noHBand="0" w:noVBand="1"/>
      </w:tblPr>
      <w:tblGrid>
        <w:gridCol w:w="5321"/>
        <w:gridCol w:w="5321"/>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tc>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tc>
      </w:tr>
      <w:tr w:rsidR="0082133B" w:rsidRPr="00027E7C">
        <w:tc>
          <w:tcPr>
            <w:tcW w:w="5340" w:type="dxa"/>
          </w:tcPr>
          <w:p w:rsidR="0082133B" w:rsidRPr="00027E7C" w:rsidRDefault="00ED4593" w:rsidP="005D6562">
            <w:pPr>
              <w:pStyle w:val="PURBullet"/>
              <w:numPr>
                <w:ilvl w:val="0"/>
                <w:numId w:val="40"/>
              </w:numPr>
              <w:rPr>
                <w:rFonts w:eastAsia="Arial Unicode MS"/>
                <w:lang w:val="it-IT"/>
              </w:rPr>
            </w:pPr>
            <w:r w:rsidRPr="00027E7C">
              <w:rPr>
                <w:rFonts w:eastAsia="Arial Unicode MS"/>
                <w:lang w:val="it-IT" w:bidi="he-IL"/>
              </w:rPr>
              <w:t>Utente che accede al servizio online o al software correlato.</w:t>
            </w:r>
          </w:p>
        </w:tc>
        <w:tc>
          <w:tcPr>
            <w:tcW w:w="5340" w:type="dxa"/>
          </w:tcPr>
          <w:p w:rsidR="0082133B" w:rsidRPr="00027E7C" w:rsidRDefault="00ED4593" w:rsidP="005D6562">
            <w:pPr>
              <w:pStyle w:val="PURBullet"/>
              <w:numPr>
                <w:ilvl w:val="0"/>
                <w:numId w:val="41"/>
              </w:numPr>
              <w:rPr>
                <w:rFonts w:eastAsia="Arial Unicode MS"/>
                <w:lang w:val="it-IT"/>
              </w:rPr>
            </w:pPr>
            <w:r w:rsidRPr="00027E7C">
              <w:rPr>
                <w:rFonts w:eastAsia="Arial Unicode MS"/>
                <w:lang w:val="it-IT" w:bidi="he-IL"/>
              </w:rPr>
              <w:t xml:space="preserve">SL per Utente per Office Professional Plus </w:t>
            </w:r>
            <w:r w:rsidRPr="00027E7C">
              <w:rPr>
                <w:rFonts w:eastAsia="Arial Unicode MS"/>
                <w:b/>
                <w:lang w:val="it-IT" w:bidi="he-IL"/>
              </w:rPr>
              <w:t>o</w:t>
            </w:r>
          </w:p>
          <w:p w:rsidR="0082133B" w:rsidRPr="00027E7C" w:rsidRDefault="00ED4593" w:rsidP="005D6562">
            <w:pPr>
              <w:pStyle w:val="PURBullet"/>
              <w:numPr>
                <w:ilvl w:val="0"/>
                <w:numId w:val="41"/>
              </w:numPr>
              <w:rPr>
                <w:rFonts w:eastAsia="Arial Unicode MS"/>
                <w:lang w:val="it-IT"/>
              </w:rPr>
            </w:pPr>
            <w:r w:rsidRPr="00027E7C">
              <w:rPr>
                <w:rFonts w:eastAsia="Arial Unicode MS"/>
                <w:lang w:val="it-IT" w:bidi="he-IL"/>
              </w:rPr>
              <w:t xml:space="preserve">SL per Utente per Office 365 Piano E3 </w:t>
            </w:r>
            <w:r w:rsidRPr="00027E7C">
              <w:rPr>
                <w:rFonts w:eastAsia="Arial Unicode MS"/>
                <w:b/>
                <w:lang w:val="it-IT" w:bidi="he-IL"/>
              </w:rPr>
              <w:t xml:space="preserve">o </w:t>
            </w:r>
          </w:p>
          <w:p w:rsidR="0082133B" w:rsidRPr="00027E7C" w:rsidRDefault="00ED4593" w:rsidP="005D6562">
            <w:pPr>
              <w:pStyle w:val="PURBullet"/>
              <w:numPr>
                <w:ilvl w:val="0"/>
                <w:numId w:val="41"/>
              </w:numPr>
              <w:rPr>
                <w:rFonts w:eastAsia="Arial Unicode MS"/>
                <w:lang w:val="it-IT"/>
              </w:rPr>
            </w:pPr>
            <w:r w:rsidRPr="00027E7C">
              <w:rPr>
                <w:rFonts w:eastAsia="Arial Unicode MS"/>
                <w:lang w:val="it-IT" w:bidi="he-IL"/>
              </w:rPr>
              <w:t>SL per Utente per Office 365 Piano E4</w:t>
            </w:r>
          </w:p>
        </w:tc>
      </w:tr>
    </w:tbl>
    <w:p w:rsidR="0082133B" w:rsidRPr="00027E7C" w:rsidRDefault="00ED4593">
      <w:pPr>
        <w:pStyle w:val="PURBlueBGHeader"/>
        <w:rPr>
          <w:rFonts w:eastAsia="Arial Unicode MS"/>
          <w:lang w:val="it-IT"/>
        </w:rPr>
      </w:pPr>
      <w:r w:rsidRPr="00027E7C">
        <w:rPr>
          <w:rFonts w:eastAsia="Arial Unicode MS"/>
          <w:lang w:val="it-IT"/>
        </w:rPr>
        <w:t>Condizioni Aggiuntive:</w:t>
      </w:r>
    </w:p>
    <w:p w:rsidR="0082133B" w:rsidRPr="00027E7C" w:rsidRDefault="00ED4593">
      <w:pPr>
        <w:pStyle w:val="PURBlueStrong-Indented"/>
        <w:rPr>
          <w:rFonts w:eastAsia="Arial Unicode MS"/>
          <w:lang w:val="it-IT"/>
        </w:rPr>
      </w:pPr>
      <w:r w:rsidRPr="00027E7C">
        <w:rPr>
          <w:rFonts w:eastAsia="Arial Unicode MS"/>
          <w:lang w:val="it-IT"/>
        </w:rPr>
        <w:t>INSTALLAZIONE E DIRITTI SULL’UTILIZZO</w:t>
      </w:r>
    </w:p>
    <w:p w:rsidR="0082133B" w:rsidRPr="00027E7C" w:rsidRDefault="00ED4593">
      <w:pPr>
        <w:pStyle w:val="PURBody-Indented"/>
        <w:rPr>
          <w:rFonts w:eastAsia="Arial Unicode MS"/>
          <w:lang w:val="it-IT"/>
        </w:rPr>
      </w:pPr>
      <w:r w:rsidRPr="00027E7C">
        <w:rPr>
          <w:rFonts w:eastAsia="Arial Unicode MS"/>
          <w:lang w:val="it-IT"/>
        </w:rPr>
        <w:t>Ogni utente a cui il licenziatario cederà una SL per Utente potrà installare e utilizzare una copia del software per dispositivo su un massimo di cinque dispositivi contemporaneamente.</w:t>
      </w:r>
    </w:p>
    <w:p w:rsidR="0082133B" w:rsidRPr="00027E7C" w:rsidRDefault="00ED4593">
      <w:pPr>
        <w:pStyle w:val="PURBlueStrong-Indented"/>
        <w:rPr>
          <w:rFonts w:eastAsia="Arial Unicode MS"/>
          <w:lang w:val="it-IT"/>
        </w:rPr>
      </w:pPr>
      <w:r w:rsidRPr="00027E7C">
        <w:rPr>
          <w:rFonts w:eastAsia="Arial Unicode MS"/>
          <w:lang w:val="it-IT"/>
        </w:rPr>
        <w:t>SERVIZIO ONLINE E AGGIORNAMENTO SOFTWARE</w:t>
      </w:r>
    </w:p>
    <w:p w:rsidR="0082133B" w:rsidRPr="00027E7C" w:rsidRDefault="00ED4593">
      <w:pPr>
        <w:pStyle w:val="PURBody-Indented"/>
        <w:rPr>
          <w:rFonts w:eastAsia="Arial Unicode MS"/>
          <w:lang w:val="it-IT"/>
        </w:rPr>
      </w:pPr>
      <w:r w:rsidRPr="00027E7C">
        <w:rPr>
          <w:rFonts w:eastAsia="Arial Unicode MS"/>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82133B" w:rsidRPr="00027E7C" w:rsidRDefault="00ED4593">
      <w:pPr>
        <w:pStyle w:val="PURBlueStrong-Indented"/>
        <w:rPr>
          <w:rFonts w:eastAsia="Arial Unicode MS"/>
          <w:lang w:val="it-IT"/>
        </w:rPr>
      </w:pPr>
      <w:r w:rsidRPr="00027E7C">
        <w:rPr>
          <w:rFonts w:eastAsia="Arial Unicode MS"/>
          <w:lang w:val="it-IT"/>
        </w:rPr>
        <w:t>CONNESSIONE RICHIESTA</w:t>
      </w:r>
    </w:p>
    <w:p w:rsidR="0082133B" w:rsidRPr="00027E7C" w:rsidRDefault="00ED4593">
      <w:pPr>
        <w:pStyle w:val="PURBody-Indented"/>
        <w:rPr>
          <w:rFonts w:eastAsia="Arial Unicode MS"/>
          <w:lang w:val="it-IT"/>
        </w:rPr>
      </w:pPr>
      <w:r w:rsidRPr="00027E7C">
        <w:rPr>
          <w:rFonts w:eastAsia="Arial Unicode MS"/>
          <w:lang w:val="it-IT"/>
        </w:rPr>
        <w:t>Ogni utente a cui il licenziatario cederà una SL per Utente dovrà connettere a Internet ciascun dispositivo su cui è stato installato il software, almeno una volta ogni 45 giorni.</w:t>
      </w:r>
      <w:r w:rsidR="003970CF" w:rsidRPr="00027E7C">
        <w:rPr>
          <w:rFonts w:eastAsia="Arial Unicode MS"/>
          <w:lang w:val="it-IT"/>
        </w:rPr>
        <w:t xml:space="preserve"> </w:t>
      </w:r>
      <w:r w:rsidRPr="00027E7C">
        <w:rPr>
          <w:rFonts w:eastAsia="Arial Unicode MS"/>
          <w:lang w:val="it-IT"/>
        </w:rPr>
        <w:t>Qualora un utente non rispettasse tale requisito, la funzionalità del software potrebbe risentirne.</w:t>
      </w:r>
    </w:p>
    <w:p w:rsidR="0082133B" w:rsidRPr="00027E7C" w:rsidRDefault="00ED4593">
      <w:pPr>
        <w:pStyle w:val="PURBlueStrong-Indented"/>
        <w:rPr>
          <w:rFonts w:eastAsia="Arial Unicode MS"/>
          <w:lang w:val="it-IT"/>
        </w:rPr>
      </w:pPr>
      <w:r w:rsidRPr="00027E7C">
        <w:rPr>
          <w:rFonts w:eastAsia="Arial Unicode MS"/>
          <w:lang w:val="it-IT"/>
        </w:rPr>
        <w:t>UTILIZZO REMOTO</w:t>
      </w:r>
    </w:p>
    <w:p w:rsidR="0082133B" w:rsidRPr="00027E7C" w:rsidRDefault="00ED4593">
      <w:pPr>
        <w:pStyle w:val="PURBody-Indented"/>
        <w:rPr>
          <w:rFonts w:eastAsia="Arial Unicode MS"/>
          <w:lang w:val="it-IT"/>
        </w:rPr>
      </w:pPr>
      <w:r w:rsidRPr="00027E7C">
        <w:rPr>
          <w:rFonts w:eastAsia="Arial Unicode MS"/>
          <w:lang w:val="it-IT"/>
        </w:rPr>
        <w:t>Il licenziatario potrà consentire ad altri utenti di accedere in modalità remota al software per fornire servizi di supporto.</w:t>
      </w:r>
      <w:r w:rsidR="003970CF" w:rsidRPr="00027E7C">
        <w:rPr>
          <w:rFonts w:eastAsia="Arial Unicode MS"/>
          <w:lang w:val="it-IT"/>
        </w:rPr>
        <w:t xml:space="preserve"> </w:t>
      </w:r>
      <w:r w:rsidRPr="00027E7C">
        <w:rPr>
          <w:rFonts w:eastAsia="Arial Unicode MS"/>
          <w:lang w:val="it-IT"/>
        </w:rPr>
        <w:t>Non è consentito nessun altro accesso remoto.</w:t>
      </w:r>
    </w:p>
    <w:p w:rsidR="0082133B" w:rsidRPr="00027E7C" w:rsidRDefault="00ED4593">
      <w:pPr>
        <w:pStyle w:val="PURBlueStrong-Indented"/>
        <w:rPr>
          <w:rFonts w:eastAsia="Arial Unicode MS"/>
          <w:lang w:val="it-IT"/>
        </w:rPr>
      </w:pPr>
      <w:r w:rsidRPr="00027E7C">
        <w:rPr>
          <w:rFonts w:eastAsia="Arial Unicode MS"/>
          <w:lang w:val="it-IT"/>
        </w:rPr>
        <w:t>CONVALIDA DELLA SOTTOSCRIZIONE</w:t>
      </w:r>
    </w:p>
    <w:p w:rsidR="0082133B" w:rsidRPr="00027E7C" w:rsidRDefault="00ED4593" w:rsidP="000C5D54">
      <w:pPr>
        <w:pStyle w:val="PURBody-Indented"/>
        <w:rPr>
          <w:rFonts w:eastAsia="Arial Unicode MS"/>
          <w:lang w:val="it-IT"/>
        </w:rPr>
      </w:pPr>
      <w:r w:rsidRPr="00027E7C">
        <w:rPr>
          <w:rFonts w:eastAsia="Arial Unicode MS"/>
          <w:lang w:val="it-IT"/>
        </w:rPr>
        <w:t>Microsoft potrà controllare automaticamente la versione del software installato dagli utenti su qualsiasi dispositivo. I dispositivi su cui è installato il software possono fornire occasionalmente informazioni necessarie per verificare che il software sia stato regolarmente concesso in licenza e che il Periodo di Validità non sia scaduto.</w:t>
      </w:r>
      <w:r w:rsidR="003970CF" w:rsidRPr="00027E7C">
        <w:rPr>
          <w:rFonts w:eastAsia="Arial Unicode MS"/>
          <w:lang w:val="it-IT"/>
        </w:rPr>
        <w:t xml:space="preserve"> </w:t>
      </w:r>
      <w:r w:rsidRPr="00027E7C">
        <w:rPr>
          <w:rFonts w:eastAsia="Arial Unicode MS"/>
          <w:lang w:val="it-IT"/>
        </w:rPr>
        <w:t>Tali informazioni includono la versione del software, il Windows Live ID dell</w:t>
      </w:r>
      <w:r w:rsidR="00A37240" w:rsidRPr="00027E7C">
        <w:rPr>
          <w:rFonts w:eastAsia="Arial Unicode MS"/>
          <w:lang w:val="it-IT"/>
        </w:rPr>
        <w:t>’</w:t>
      </w:r>
      <w:r w:rsidRPr="00027E7C">
        <w:rPr>
          <w:rFonts w:eastAsia="Arial Unicode MS"/>
          <w:lang w:val="it-IT"/>
        </w:rPr>
        <w:t>utente, informazioni sull</w:t>
      </w:r>
      <w:r w:rsidR="00A37240" w:rsidRPr="00027E7C">
        <w:rPr>
          <w:rFonts w:eastAsia="Arial Unicode MS"/>
          <w:lang w:val="it-IT"/>
        </w:rPr>
        <w:t>’</w:t>
      </w:r>
      <w:r w:rsidRPr="00027E7C">
        <w:rPr>
          <w:rFonts w:eastAsia="Arial Unicode MS"/>
          <w:lang w:val="it-IT"/>
        </w:rPr>
        <w:t>identificativo del prodotto, un ID computer, nonché l</w:t>
      </w:r>
      <w:r w:rsidR="000C5D54" w:rsidRPr="00027E7C">
        <w:rPr>
          <w:rFonts w:eastAsia="Arial Unicode MS"/>
          <w:lang w:val="it-IT"/>
        </w:rPr>
        <w:t>’</w:t>
      </w:r>
      <w:r w:rsidRPr="00027E7C">
        <w:rPr>
          <w:rFonts w:eastAsia="Arial Unicode MS"/>
          <w:lang w:val="it-IT"/>
        </w:rPr>
        <w:t>indirizzo del protocollo Internet del dispositivo. Qualora il software non disponga di una regolare licenza, la sua funzionalità ne risentirà.</w:t>
      </w:r>
      <w:r w:rsidR="003970CF" w:rsidRPr="00027E7C">
        <w:rPr>
          <w:rFonts w:eastAsia="Arial Unicode MS"/>
          <w:lang w:val="it-IT"/>
        </w:rPr>
        <w:t xml:space="preserve"> </w:t>
      </w:r>
      <w:r w:rsidRPr="00027E7C">
        <w:rPr>
          <w:rFonts w:eastAsia="Arial Unicode MS"/>
          <w:lang w:val="it-IT"/>
        </w:rPr>
        <w:t>Il licenziatario potrà ottenere aggiornamenti solo per il software ricevuto da Microsoft o da fonti autorizzate.</w:t>
      </w:r>
      <w:r w:rsidR="003970CF" w:rsidRPr="00027E7C">
        <w:rPr>
          <w:rFonts w:eastAsia="Arial Unicode MS"/>
          <w:lang w:val="it-IT"/>
        </w:rPr>
        <w:t xml:space="preserve"> </w:t>
      </w:r>
      <w:r w:rsidRPr="00027E7C">
        <w:rPr>
          <w:rFonts w:eastAsia="Arial Unicode MS"/>
          <w:lang w:val="it-IT"/>
        </w:rPr>
        <w:t xml:space="preserve">Per ulteriori informazioni su come ottenere aggiornamenti da fonti autorizzate, il licenziatario potrà visitare il sito Web all’indirizzo </w:t>
      </w:r>
      <w:hyperlink r:id="rId60" w:history="1">
        <w:r w:rsidRPr="00027E7C">
          <w:rPr>
            <w:rStyle w:val="Hyperlink"/>
            <w:rFonts w:eastAsia="Arial Unicode MS"/>
            <w:lang w:val="it-IT"/>
          </w:rPr>
          <w:t>http://windows.microsoft.com/en-US/windows/help/genuine/faq</w:t>
        </w:r>
      </w:hyperlink>
      <w:r w:rsidRPr="00027E7C">
        <w:rPr>
          <w:rFonts w:eastAsia="Arial Unicode MS"/>
          <w:lang w:val="it-IT"/>
        </w:rPr>
        <w:t>.</w:t>
      </w:r>
      <w:r w:rsidR="003970CF" w:rsidRPr="00027E7C">
        <w:rPr>
          <w:rFonts w:eastAsia="Arial Unicode MS"/>
          <w:lang w:val="it-IT"/>
        </w:rPr>
        <w:t xml:space="preserve"> </w:t>
      </w:r>
      <w:r w:rsidRPr="00027E7C">
        <w:rPr>
          <w:rFonts w:eastAsia="Arial Unicode MS"/>
          <w:b/>
          <w:lang w:val="it-IT"/>
        </w:rPr>
        <w:t>Utilizzando il software il licenziatario acconsente alla trasmissione delle informazioni descritte nel presente Articolo.</w:t>
      </w:r>
    </w:p>
    <w:p w:rsidR="0082133B" w:rsidRPr="00027E7C" w:rsidRDefault="00ED4593">
      <w:pPr>
        <w:pStyle w:val="PURBlueStrong-Indented"/>
        <w:rPr>
          <w:rFonts w:eastAsia="Arial Unicode MS"/>
          <w:lang w:val="it-IT"/>
        </w:rPr>
      </w:pPr>
      <w:r w:rsidRPr="00027E7C">
        <w:rPr>
          <w:rFonts w:eastAsia="Arial Unicode MS"/>
          <w:lang w:val="it-IT"/>
        </w:rPr>
        <w:lastRenderedPageBreak/>
        <w:t>ELEMENTI MULTIMEDIALI E MODELLI</w:t>
      </w:r>
    </w:p>
    <w:p w:rsidR="0082133B" w:rsidRPr="00027E7C" w:rsidRDefault="00ED4593" w:rsidP="000C5D54">
      <w:pPr>
        <w:pStyle w:val="PURBody-Indented"/>
        <w:rPr>
          <w:rFonts w:eastAsia="Arial Unicode MS"/>
          <w:lang w:val="it-IT"/>
        </w:rPr>
      </w:pPr>
      <w:r w:rsidRPr="00027E7C">
        <w:rPr>
          <w:rFonts w:eastAsia="Arial Unicode MS"/>
          <w:lang w:val="it-IT"/>
        </w:rPr>
        <w:t xml:space="preserve">Le immagini multimediali, le immagini clip art, le animazioni, i suoni, la musica, i video clip, i modelli e altre forme di contenuto sono </w:t>
      </w:r>
      <w:r w:rsidR="00447F2D" w:rsidRPr="00027E7C">
        <w:rPr>
          <w:rFonts w:eastAsia="Arial Unicode MS"/>
          <w:lang w:val="it-IT"/>
        </w:rPr>
        <w:t>“</w:t>
      </w:r>
      <w:r w:rsidRPr="00027E7C">
        <w:rPr>
          <w:rFonts w:eastAsia="Arial Unicode MS"/>
          <w:lang w:val="it-IT"/>
        </w:rPr>
        <w:t>elementi multimediali</w:t>
      </w:r>
      <w:r w:rsidR="00447F2D" w:rsidRPr="00027E7C">
        <w:rPr>
          <w:rFonts w:eastAsia="Arial Unicode MS"/>
          <w:lang w:val="it-IT"/>
        </w:rPr>
        <w:t>”</w:t>
      </w:r>
      <w:r w:rsidRPr="00027E7C">
        <w:rPr>
          <w:rFonts w:eastAsia="Arial Unicode MS"/>
          <w:lang w:val="it-IT"/>
        </w:rPr>
        <w:t>. Il licenziatario potrà accedere agli elementi multimediali forniti con il software o nell</w:t>
      </w:r>
      <w:r w:rsidR="000C5D54" w:rsidRPr="00027E7C">
        <w:rPr>
          <w:rFonts w:eastAsia="Arial Unicode MS"/>
          <w:lang w:val="it-IT"/>
        </w:rPr>
        <w:t>’</w:t>
      </w:r>
      <w:r w:rsidRPr="00027E7C">
        <w:rPr>
          <w:rFonts w:eastAsia="Arial Unicode MS"/>
          <w:lang w:val="it-IT"/>
        </w:rPr>
        <w:t>ambito di un servizio correlato.</w:t>
      </w:r>
      <w:r w:rsidR="003970CF" w:rsidRPr="00027E7C">
        <w:rPr>
          <w:rFonts w:eastAsia="Arial Unicode MS"/>
          <w:lang w:val="it-IT"/>
        </w:rPr>
        <w:t xml:space="preserve"> </w:t>
      </w:r>
      <w:r w:rsidRPr="00027E7C">
        <w:rPr>
          <w:rFonts w:eastAsia="Arial Unicode MS"/>
          <w:lang w:val="it-IT"/>
        </w:rPr>
        <w:t xml:space="preserve">Il licenziatario potrà duplicare e utilizzare gli elementi multimediali per progetti e documenti. Il licenziatario non potrà </w:t>
      </w:r>
    </w:p>
    <w:p w:rsidR="0082133B" w:rsidRPr="00027E7C" w:rsidRDefault="00ED4593">
      <w:pPr>
        <w:pStyle w:val="PURBody-Indented"/>
        <w:rPr>
          <w:rFonts w:eastAsia="Arial Unicode MS"/>
          <w:lang w:val="it-IT"/>
        </w:rPr>
      </w:pPr>
      <w:r w:rsidRPr="00027E7C">
        <w:rPr>
          <w:rFonts w:eastAsia="Arial Unicode MS"/>
          <w:lang w:val="it-IT"/>
        </w:rPr>
        <w:t>• vendere, concedere in licenza o distribuire copie degli elementi multimediali, singolarmente o come prodotto, qualora il valore primario del prodotto sia dato dagli elementi multimediali;</w:t>
      </w:r>
    </w:p>
    <w:p w:rsidR="0082133B" w:rsidRPr="00027E7C" w:rsidRDefault="00ED4593">
      <w:pPr>
        <w:pStyle w:val="PURBody-Indented"/>
        <w:rPr>
          <w:rFonts w:eastAsia="Arial Unicode MS"/>
          <w:lang w:val="it-IT"/>
        </w:rPr>
      </w:pPr>
      <w:r w:rsidRPr="00027E7C">
        <w:rPr>
          <w:rFonts w:eastAsia="Arial Unicode MS"/>
          <w:lang w:val="it-IT"/>
        </w:rPr>
        <w:t>• assegnare alle proprie società i diritti per concedere ulteriormente in licenza o distribuire gli elementi multimediali;</w:t>
      </w:r>
    </w:p>
    <w:p w:rsidR="0082133B" w:rsidRPr="00027E7C" w:rsidRDefault="00ED4593" w:rsidP="00447F2D">
      <w:pPr>
        <w:pStyle w:val="PURBody-Indented"/>
        <w:rPr>
          <w:rFonts w:eastAsia="Arial Unicode MS"/>
          <w:lang w:val="it-IT"/>
        </w:rPr>
      </w:pPr>
      <w:r w:rsidRPr="00027E7C">
        <w:rPr>
          <w:rFonts w:eastAsia="Arial Unicode MS"/>
          <w:lang w:val="it-IT"/>
        </w:rPr>
        <w:t>• concedere in licenza o distribuire per fini commerciali elementi multimediali che includano la rappresentazione di persone, governi,</w:t>
      </w:r>
      <w:r w:rsidR="00447F2D" w:rsidRPr="00027E7C">
        <w:rPr>
          <w:rFonts w:eastAsia="Arial Unicode MS"/>
          <w:lang w:val="it-IT"/>
        </w:rPr>
        <w:t> </w:t>
      </w:r>
      <w:r w:rsidRPr="00027E7C">
        <w:rPr>
          <w:rFonts w:eastAsia="Arial Unicode MS"/>
          <w:lang w:val="it-IT"/>
        </w:rPr>
        <w:t>logo, marchi o emblemi riconoscibili oppure utilizzino questo tipo di immagini in un modo che possa lasciar intendere il</w:t>
      </w:r>
      <w:r w:rsidR="00447F2D" w:rsidRPr="00027E7C">
        <w:rPr>
          <w:rFonts w:eastAsia="Arial Unicode MS"/>
          <w:lang w:val="it-IT"/>
        </w:rPr>
        <w:t> </w:t>
      </w:r>
      <w:r w:rsidRPr="00027E7C">
        <w:rPr>
          <w:rFonts w:eastAsia="Arial Unicode MS"/>
          <w:lang w:val="it-IT"/>
        </w:rPr>
        <w:t>riconoscimento o l’associazione con il prodotto, la persona giuridica o l’attività del licenziatario oppure</w:t>
      </w:r>
    </w:p>
    <w:p w:rsidR="0082133B" w:rsidRPr="00027E7C" w:rsidRDefault="00ED4593">
      <w:pPr>
        <w:pStyle w:val="PURBody-Indented"/>
        <w:rPr>
          <w:rFonts w:eastAsia="Arial Unicode MS"/>
          <w:lang w:val="it-IT"/>
        </w:rPr>
      </w:pPr>
      <w:r w:rsidRPr="00027E7C">
        <w:rPr>
          <w:rFonts w:eastAsia="Arial Unicode MS"/>
          <w:lang w:val="it-IT"/>
        </w:rPr>
        <w:t>• creare materiale osceno o denigratorio con l’ausilio degli elementi multimediali.</w:t>
      </w:r>
    </w:p>
    <w:p w:rsidR="0082133B" w:rsidRPr="00027E7C" w:rsidRDefault="00ED4593">
      <w:pPr>
        <w:pStyle w:val="PURBody-Indented"/>
        <w:rPr>
          <w:rFonts w:eastAsia="Arial Unicode MS"/>
          <w:lang w:val="it-IT"/>
        </w:rPr>
      </w:pPr>
      <w:r w:rsidRPr="00027E7C">
        <w:rPr>
          <w:rFonts w:eastAsia="Arial Unicode MS"/>
          <w:lang w:val="it-IT"/>
        </w:rPr>
        <w:t xml:space="preserve">Per ulteriori informazioni, il licenziatario potrà visitare la pagina </w:t>
      </w:r>
      <w:hyperlink r:id="rId61">
        <w:r w:rsidRPr="00027E7C">
          <w:rPr>
            <w:rFonts w:eastAsia="Arial Unicode MS"/>
            <w:color w:val="00467F"/>
            <w:u w:val="single"/>
            <w:lang w:val="it-IT"/>
          </w:rPr>
          <w:t>http://www.microsoft.com/permission</w:t>
        </w:r>
      </w:hyperlink>
      <w:r w:rsidRPr="00027E7C">
        <w:rPr>
          <w:rFonts w:eastAsia="Arial Unicode MS"/>
          <w:lang w:val="it-IT"/>
        </w:rPr>
        <w:t>.</w:t>
      </w:r>
    </w:p>
    <w:p w:rsidR="0082133B" w:rsidRPr="00027E7C" w:rsidRDefault="00ED4593">
      <w:pPr>
        <w:pStyle w:val="PURBlueStrong-Indented"/>
        <w:rPr>
          <w:rFonts w:eastAsia="Arial Unicode MS"/>
          <w:lang w:val="it-IT"/>
        </w:rPr>
      </w:pPr>
      <w:r w:rsidRPr="00027E7C">
        <w:rPr>
          <w:rFonts w:eastAsia="Arial Unicode MS"/>
          <w:lang w:val="it-IT"/>
        </w:rPr>
        <w:t>COMPONENTI DEI TIPI DI CARATTERE</w:t>
      </w:r>
    </w:p>
    <w:p w:rsidR="0082133B" w:rsidRPr="00027E7C" w:rsidRDefault="00ED4593" w:rsidP="000C5D54">
      <w:pPr>
        <w:pStyle w:val="PURBody-Indented"/>
        <w:rPr>
          <w:rFonts w:eastAsia="Arial Unicode MS"/>
          <w:lang w:val="it-IT"/>
        </w:rPr>
      </w:pPr>
      <w:r w:rsidRPr="00027E7C">
        <w:rPr>
          <w:rFonts w:eastAsia="Arial Unicode MS"/>
          <w:lang w:val="it-IT"/>
        </w:rPr>
        <w:t>Il licenziatario potrà utilizzare i tipi di carattere installati dal software o nell</w:t>
      </w:r>
      <w:r w:rsidR="000C5D54" w:rsidRPr="00027E7C">
        <w:rPr>
          <w:rFonts w:eastAsia="Arial Unicode MS"/>
          <w:lang w:val="it-IT"/>
        </w:rPr>
        <w:t>’</w:t>
      </w:r>
      <w:r w:rsidRPr="00027E7C">
        <w:rPr>
          <w:rFonts w:eastAsia="Arial Unicode MS"/>
          <w:lang w:val="it-IT"/>
        </w:rPr>
        <w:t>ambito di un servizio correlato per visualizzare e stampare il contenuto.</w:t>
      </w:r>
      <w:r w:rsidR="003970CF" w:rsidRPr="00027E7C">
        <w:rPr>
          <w:rFonts w:eastAsia="Arial Unicode MS"/>
          <w:lang w:val="it-IT"/>
        </w:rPr>
        <w:t xml:space="preserve"> </w:t>
      </w:r>
      <w:r w:rsidRPr="00027E7C">
        <w:rPr>
          <w:rFonts w:eastAsia="Arial Unicode MS"/>
          <w:lang w:val="it-IT"/>
        </w:rPr>
        <w:t>Il licenziatario potrà, altresì, incorporare i tipi di carattere nel contenuto solo nella modalità consentita dalle restrizioni relative all</w:t>
      </w:r>
      <w:r w:rsidR="000C5D54" w:rsidRPr="00027E7C">
        <w:rPr>
          <w:rFonts w:eastAsia="Arial Unicode MS"/>
          <w:lang w:val="it-IT"/>
        </w:rPr>
        <w:t>’</w:t>
      </w:r>
      <w:r w:rsidRPr="00027E7C">
        <w:rPr>
          <w:rFonts w:eastAsia="Arial Unicode MS"/>
          <w:lang w:val="it-IT"/>
        </w:rPr>
        <w:t>incorporamento dei tipi di carattere e potrà scaricarli temporaneamente in una stampante o in un altro dispositivo di output per la stampa.</w:t>
      </w:r>
    </w:p>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80" w:name="_Sec386"/>
      <w:r w:rsidRPr="00027E7C">
        <w:rPr>
          <w:rFonts w:eastAsia="Arial Unicode MS"/>
          <w:lang w:val="it-IT"/>
        </w:rPr>
        <w:t>Office Web Applications</w:t>
      </w:r>
      <w:bookmarkEnd w:id="80"/>
      <w:r w:rsidR="00247CDB" w:rsidRPr="00027E7C">
        <w:rPr>
          <w:rFonts w:eastAsia="Arial Unicode MS"/>
          <w:lang w:val="it-IT"/>
        </w:rPr>
        <w:fldChar w:fldCharType="begin"/>
      </w:r>
      <w:r w:rsidRPr="00027E7C">
        <w:rPr>
          <w:rFonts w:eastAsia="Arial Unicode MS"/>
          <w:lang w:val="it-IT"/>
        </w:rPr>
        <w:instrText xml:space="preserve">XE "Office Web Applications"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 xml:space="preserve"> TC "</w:instrText>
      </w:r>
      <w:bookmarkStart w:id="81" w:name="_Toc328735203"/>
      <w:bookmarkStart w:id="82" w:name="_Toc328735438"/>
      <w:r w:rsidRPr="00027E7C">
        <w:rPr>
          <w:rFonts w:eastAsia="Arial Unicode MS"/>
          <w:lang w:val="it-IT"/>
        </w:rPr>
        <w:instrText>Office Web Applications</w:instrText>
      </w:r>
      <w:bookmarkEnd w:id="81"/>
      <w:bookmarkEnd w:id="82"/>
      <w:r w:rsidRPr="00027E7C">
        <w:rPr>
          <w:rFonts w:eastAsia="Arial Unicode MS"/>
          <w:lang w:val="it-IT"/>
        </w:rPr>
        <w:instrText>" \l 2</w:instrText>
      </w:r>
      <w:r w:rsidR="00247CDB" w:rsidRPr="00027E7C">
        <w:rPr>
          <w:rFonts w:eastAsia="Arial Unicode MS"/>
          <w:lang w:val="it-IT"/>
        </w:rPr>
        <w:fldChar w:fldCharType="end"/>
      </w:r>
    </w:p>
    <w:p w:rsidR="0082133B" w:rsidRPr="00027E7C" w:rsidRDefault="00ED4593">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345"/>
        <w:gridCol w:w="5685"/>
      </w:tblGrid>
      <w:tr w:rsidR="0082133B" w:rsidRPr="00027E7C">
        <w:tc>
          <w:tcPr>
            <w:tcW w:w="6120" w:type="dxa"/>
          </w:tcPr>
          <w:p w:rsidR="0082133B" w:rsidRPr="00027E7C" w:rsidRDefault="0082133B">
            <w:pPr>
              <w:pStyle w:val="PURBody"/>
              <w:rPr>
                <w:rFonts w:eastAsia="Arial Unicode MS"/>
                <w:lang w:val="it-IT"/>
              </w:rPr>
            </w:pPr>
          </w:p>
        </w:t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Contratto di Servizio: </w:t>
            </w:r>
            <w:r w:rsidRPr="00027E7C">
              <w:rPr>
                <w:rFonts w:eastAsia="Arial Unicode MS"/>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62" w:history="1">
              <w:hyperlink r:id="rId63" w:history="1">
                <w:r w:rsidR="00CC0218" w:rsidRPr="00027E7C">
                  <w:rPr>
                    <w:rStyle w:val="Hyperlink"/>
                    <w:rFonts w:eastAsia="Arial Unicode MS"/>
                    <w:lang w:val="it-IT"/>
                  </w:rPr>
                  <w:t>http://microsoft.com/licensing/contracts</w:t>
                </w:r>
              </w:hyperlink>
            </w:hyperlink>
            <w:r w:rsidRPr="00027E7C">
              <w:rPr>
                <w:rFonts w:eastAsia="Arial Unicode MS"/>
                <w:color w:val="404040"/>
                <w:lang w:val="it-IT"/>
              </w:rPr>
              <w:t>)</w:t>
            </w:r>
          </w:p>
        </w:tc>
      </w:tr>
    </w:tbl>
    <w:p w:rsidR="0082133B" w:rsidRPr="00027E7C" w:rsidRDefault="00ED4593">
      <w:pPr>
        <w:pStyle w:val="PURBlueBGHeader"/>
        <w:rPr>
          <w:rFonts w:eastAsia="Arial Unicode MS"/>
          <w:lang w:val="it-IT"/>
        </w:rPr>
      </w:pPr>
      <w:r w:rsidRPr="00027E7C">
        <w:rPr>
          <w:rFonts w:eastAsia="Arial Unicode MS"/>
          <w:lang w:val="it-IT"/>
        </w:rPr>
        <w:t>SL per Utente</w:t>
      </w:r>
    </w:p>
    <w:tbl>
      <w:tblPr>
        <w:tblStyle w:val="PURTableNoVertical"/>
        <w:tblW w:w="0" w:type="auto"/>
        <w:tblLook w:val="04A0" w:firstRow="1" w:lastRow="0" w:firstColumn="1" w:lastColumn="0" w:noHBand="0" w:noVBand="1"/>
      </w:tblPr>
      <w:tblGrid>
        <w:gridCol w:w="5321"/>
        <w:gridCol w:w="5321"/>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5D6562">
            <w:pPr>
              <w:pStyle w:val="PURBullet"/>
              <w:numPr>
                <w:ilvl w:val="0"/>
                <w:numId w:val="42"/>
              </w:numPr>
              <w:rPr>
                <w:rFonts w:eastAsia="Arial Unicode MS"/>
                <w:lang w:val="it-IT"/>
              </w:rPr>
            </w:pPr>
            <w:r w:rsidRPr="00027E7C">
              <w:rPr>
                <w:rFonts w:eastAsia="Arial Unicode MS"/>
                <w:lang w:val="it-IT" w:bidi="he-IL"/>
              </w:rPr>
              <w:t>Utente che accede al servizio online o al software correlato.</w:t>
            </w:r>
          </w:p>
        </w:tc>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EC153F" w:rsidRPr="00027E7C" w:rsidRDefault="00EC153F" w:rsidP="005D6562">
            <w:pPr>
              <w:pStyle w:val="PURBullet"/>
              <w:numPr>
                <w:ilvl w:val="0"/>
                <w:numId w:val="43"/>
              </w:numPr>
              <w:rPr>
                <w:rFonts w:eastAsia="Arial Unicode MS"/>
                <w:lang w:val="it-IT"/>
              </w:rPr>
            </w:pPr>
            <w:r w:rsidRPr="00027E7C">
              <w:rPr>
                <w:rFonts w:ascii="Tahoma" w:eastAsia="Arial Unicode MS" w:hAnsi="Tahoma"/>
                <w:color w:val="000000"/>
                <w:szCs w:val="18"/>
                <w:lang w:val="it-IT" w:bidi="he-IL"/>
              </w:rPr>
              <w:t xml:space="preserve">SL per Utente per Office Web Applications </w:t>
            </w:r>
            <w:r w:rsidRPr="00027E7C">
              <w:rPr>
                <w:rFonts w:eastAsia="Arial Unicode MS"/>
                <w:b/>
                <w:lang w:val="it-IT" w:bidi="he-IL"/>
              </w:rPr>
              <w:t>o</w:t>
            </w:r>
          </w:p>
          <w:p w:rsidR="0082133B" w:rsidRPr="00027E7C" w:rsidRDefault="00ED4593" w:rsidP="005D6562">
            <w:pPr>
              <w:pStyle w:val="PURBullet"/>
              <w:numPr>
                <w:ilvl w:val="0"/>
                <w:numId w:val="43"/>
              </w:numPr>
              <w:rPr>
                <w:rFonts w:eastAsia="Arial Unicode MS"/>
                <w:lang w:val="it-IT"/>
              </w:rPr>
            </w:pPr>
            <w:r w:rsidRPr="00027E7C">
              <w:rPr>
                <w:rFonts w:eastAsia="Arial Unicode MS"/>
                <w:lang w:val="it-IT" w:bidi="he-IL"/>
              </w:rPr>
              <w:t xml:space="preserve">SL per Utente per Office 365 Piano K2 </w:t>
            </w:r>
            <w:r w:rsidRPr="00027E7C">
              <w:rPr>
                <w:rFonts w:eastAsia="Arial Unicode MS"/>
                <w:b/>
                <w:lang w:val="it-IT" w:bidi="he-IL"/>
              </w:rPr>
              <w:t>o</w:t>
            </w:r>
          </w:p>
          <w:p w:rsidR="007C7028" w:rsidRPr="00027E7C" w:rsidRDefault="007C7028" w:rsidP="005D6562">
            <w:pPr>
              <w:pStyle w:val="Heading4nobold"/>
              <w:numPr>
                <w:ilvl w:val="0"/>
                <w:numId w:val="43"/>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A2 </w:t>
            </w:r>
            <w:r w:rsidRPr="00027E7C">
              <w:rPr>
                <w:rFonts w:ascii="Tahoma" w:eastAsia="Arial Unicode MS" w:hAnsi="Tahoma" w:cs="Arial"/>
                <w:b/>
                <w:color w:val="000000"/>
                <w:szCs w:val="18"/>
                <w:lang w:val="it-IT" w:bidi="he-IL"/>
              </w:rPr>
              <w:t>o</w:t>
            </w:r>
          </w:p>
          <w:p w:rsidR="007C7028" w:rsidRPr="00027E7C" w:rsidRDefault="007C7028" w:rsidP="005D6562">
            <w:pPr>
              <w:pStyle w:val="Heading4nobold"/>
              <w:numPr>
                <w:ilvl w:val="0"/>
                <w:numId w:val="43"/>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A3 </w:t>
            </w:r>
            <w:r w:rsidRPr="00027E7C">
              <w:rPr>
                <w:rFonts w:ascii="Tahoma" w:eastAsia="Arial Unicode MS" w:hAnsi="Tahoma" w:cs="Arial"/>
                <w:b/>
                <w:color w:val="000000"/>
                <w:szCs w:val="18"/>
                <w:lang w:val="it-IT" w:bidi="he-IL"/>
              </w:rPr>
              <w:t>o</w:t>
            </w:r>
          </w:p>
          <w:p w:rsidR="007C7028" w:rsidRPr="00027E7C" w:rsidRDefault="007C7028" w:rsidP="005D6562">
            <w:pPr>
              <w:pStyle w:val="Heading4nobold"/>
              <w:numPr>
                <w:ilvl w:val="0"/>
                <w:numId w:val="43"/>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A4 </w:t>
            </w:r>
            <w:r w:rsidRPr="00027E7C">
              <w:rPr>
                <w:rFonts w:ascii="Tahoma" w:eastAsia="Arial Unicode MS" w:hAnsi="Tahoma" w:cs="Arial"/>
                <w:b/>
                <w:color w:val="000000"/>
                <w:szCs w:val="18"/>
                <w:lang w:val="it-IT" w:bidi="he-IL"/>
              </w:rPr>
              <w:t>o</w:t>
            </w:r>
          </w:p>
          <w:p w:rsidR="0082133B" w:rsidRPr="00027E7C" w:rsidRDefault="00ED4593" w:rsidP="005D6562">
            <w:pPr>
              <w:pStyle w:val="PURBullet"/>
              <w:numPr>
                <w:ilvl w:val="0"/>
                <w:numId w:val="43"/>
              </w:numPr>
              <w:rPr>
                <w:rFonts w:eastAsia="Arial Unicode MS"/>
                <w:lang w:val="it-IT"/>
              </w:rPr>
            </w:pPr>
            <w:r w:rsidRPr="00027E7C">
              <w:rPr>
                <w:rFonts w:eastAsia="Arial Unicode MS"/>
                <w:lang w:val="it-IT" w:bidi="he-IL"/>
              </w:rPr>
              <w:t xml:space="preserve">SL per Utente per Office 365 Piano E2 </w:t>
            </w:r>
            <w:r w:rsidRPr="00027E7C">
              <w:rPr>
                <w:rFonts w:eastAsia="Arial Unicode MS"/>
                <w:b/>
                <w:lang w:val="it-IT" w:bidi="he-IL"/>
              </w:rPr>
              <w:t>o</w:t>
            </w:r>
          </w:p>
          <w:p w:rsidR="0082133B" w:rsidRPr="00027E7C" w:rsidRDefault="00ED4593" w:rsidP="005D6562">
            <w:pPr>
              <w:pStyle w:val="PURBullet"/>
              <w:numPr>
                <w:ilvl w:val="0"/>
                <w:numId w:val="43"/>
              </w:numPr>
              <w:rPr>
                <w:rFonts w:eastAsia="Arial Unicode MS"/>
                <w:lang w:val="it-IT"/>
              </w:rPr>
            </w:pPr>
            <w:r w:rsidRPr="00027E7C">
              <w:rPr>
                <w:rFonts w:eastAsia="Arial Unicode MS"/>
                <w:lang w:val="it-IT" w:bidi="he-IL"/>
              </w:rPr>
              <w:t xml:space="preserve">SL per Utente per Office 365 Piano E3 </w:t>
            </w:r>
            <w:r w:rsidRPr="00027E7C">
              <w:rPr>
                <w:rFonts w:eastAsia="Arial Unicode MS"/>
                <w:b/>
                <w:lang w:val="it-IT" w:bidi="he-IL"/>
              </w:rPr>
              <w:t>o</w:t>
            </w:r>
          </w:p>
          <w:p w:rsidR="0082133B" w:rsidRPr="00027E7C" w:rsidRDefault="00ED4593" w:rsidP="005D6562">
            <w:pPr>
              <w:pStyle w:val="PURBullet"/>
              <w:numPr>
                <w:ilvl w:val="0"/>
                <w:numId w:val="43"/>
              </w:numPr>
              <w:rPr>
                <w:rFonts w:eastAsia="Arial Unicode MS"/>
                <w:lang w:val="it-IT"/>
              </w:rPr>
            </w:pPr>
            <w:r w:rsidRPr="00027E7C">
              <w:rPr>
                <w:rFonts w:eastAsia="Arial Unicode MS"/>
                <w:lang w:val="it-IT" w:bidi="he-IL"/>
              </w:rPr>
              <w:t>SL per Utente per Office 365 Piano E4</w:t>
            </w:r>
          </w:p>
        </w:tc>
      </w:tr>
    </w:tbl>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83" w:name="_Sec387"/>
      <w:r w:rsidRPr="00027E7C">
        <w:rPr>
          <w:rFonts w:eastAsia="Arial Unicode MS"/>
          <w:lang w:val="it-IT"/>
        </w:rPr>
        <w:t>Chiosco SharePoint</w:t>
      </w:r>
      <w:bookmarkEnd w:id="83"/>
      <w:r w:rsidR="00247CDB" w:rsidRPr="00027E7C">
        <w:rPr>
          <w:rFonts w:eastAsia="Arial Unicode MS"/>
          <w:lang w:val="it-IT"/>
        </w:rPr>
        <w:fldChar w:fldCharType="begin"/>
      </w:r>
      <w:r w:rsidRPr="00027E7C">
        <w:rPr>
          <w:rFonts w:eastAsia="Arial Unicode MS"/>
          <w:lang w:val="it-IT"/>
        </w:rPr>
        <w:instrText xml:space="preserve">XE "Chiosco SharePoint"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84" w:name="_Toc328735204"/>
      <w:bookmarkStart w:id="85" w:name="_Toc328735439"/>
      <w:r w:rsidRPr="00027E7C">
        <w:rPr>
          <w:rFonts w:eastAsia="Arial Unicode MS"/>
          <w:lang w:val="it-IT"/>
        </w:rPr>
        <w:instrText>Chiosco SharePoint</w:instrText>
      </w:r>
      <w:bookmarkEnd w:id="84"/>
      <w:bookmarkEnd w:id="85"/>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027E7C" w:rsidTr="00F8796B">
        <w:tc>
          <w:tcPr>
            <w:tcW w:w="6120" w:type="dxa"/>
            <w:tcBorders>
              <w:top w:val="single" w:sz="4" w:space="0" w:color="00467F" w:themeColor="text2"/>
              <w:bottom w:val="single" w:sz="4" w:space="0" w:color="00467F" w:themeColor="text2"/>
            </w:tcBorders>
          </w:tcPr>
          <w:p w:rsidR="0082133B" w:rsidRPr="00027E7C" w:rsidRDefault="00ED4593">
            <w:pPr>
              <w:pStyle w:val="PURBody"/>
              <w:rPr>
                <w:rFonts w:eastAsia="Arial Unicode MS"/>
                <w:lang w:val="it-IT"/>
              </w:rPr>
            </w:pPr>
            <w:r w:rsidRPr="00027E7C">
              <w:rPr>
                <w:rFonts w:eastAsia="Arial Unicode MS"/>
                <w:color w:val="404040"/>
                <w:lang w:val="it-IT"/>
              </w:rPr>
              <w:t xml:space="preserve">Supplemento sulla Privacy e sulla Protezione per Office 365: </w:t>
            </w:r>
            <w:r w:rsidRPr="00027E7C">
              <w:rPr>
                <w:rFonts w:eastAsia="Arial Unicode MS"/>
                <w:b/>
                <w:lang w:val="it-IT"/>
              </w:rPr>
              <w:t>Sì</w:t>
            </w:r>
            <w:r w:rsidRPr="00027E7C">
              <w:rPr>
                <w:rFonts w:eastAsia="Arial Unicode MS"/>
                <w:color w:val="404040"/>
                <w:lang w:val="it-IT"/>
              </w:rPr>
              <w:t xml:space="preserve"> (Per ulteriori informazioni, il licenziatario potrà visitare la pagina </w:t>
            </w:r>
            <w:hyperlink r:id="rId64">
              <w:r w:rsidRPr="00027E7C">
                <w:rPr>
                  <w:rFonts w:eastAsia="Arial Unicode MS"/>
                  <w:color w:val="00467F"/>
                  <w:u w:val="single"/>
                  <w:lang w:val="it-IT"/>
                </w:rPr>
                <w:t>http://go.microsoft.com/fwlink/?LinkID=212058&amp;clcid=0x409</w:t>
              </w:r>
            </w:hyperlink>
            <w:r w:rsidRPr="00027E7C">
              <w:rPr>
                <w:rFonts w:eastAsia="Arial Unicode MS"/>
                <w:color w:val="404040"/>
                <w:lang w:val="it-IT"/>
              </w:rPr>
              <w:t>)</w:t>
            </w:r>
          </w:p>
        </w:tc>
        <w:tc>
          <w:tcPr>
            <w:tcW w:w="6120" w:type="dxa"/>
            <w:tcBorders>
              <w:top w:val="single" w:sz="4" w:space="0" w:color="00467F" w:themeColor="text2"/>
              <w:bottom w:val="single" w:sz="4" w:space="0" w:color="00467F" w:themeColor="text2"/>
            </w:tcBorders>
          </w:tcPr>
          <w:p w:rsidR="0082133B" w:rsidRPr="00027E7C" w:rsidRDefault="00ED4593">
            <w:pPr>
              <w:pStyle w:val="PURBody"/>
              <w:rPr>
                <w:rFonts w:eastAsia="Arial Unicode MS"/>
                <w:lang w:val="it-IT"/>
              </w:rPr>
            </w:pPr>
            <w:r w:rsidRPr="00027E7C">
              <w:rPr>
                <w:rFonts w:eastAsia="Arial Unicode MS"/>
                <w:color w:val="404040"/>
                <w:lang w:val="it-IT"/>
              </w:rPr>
              <w:t xml:space="preserve">Contratto di Servizio: </w:t>
            </w:r>
            <w:r w:rsidRPr="00027E7C">
              <w:rPr>
                <w:rFonts w:eastAsia="Arial Unicode MS"/>
                <w:b/>
                <w:color w:val="404040"/>
                <w:lang w:val="it-IT"/>
              </w:rPr>
              <w:t xml:space="preserve">Sì </w:t>
            </w:r>
            <w:r w:rsidRPr="00027E7C">
              <w:rPr>
                <w:rFonts w:eastAsia="Arial Unicode MS"/>
                <w:color w:val="404040"/>
                <w:lang w:val="it-IT"/>
              </w:rPr>
              <w:t xml:space="preserve">(Per ulteriori informazioni, il licenziatario potrà visitare la pagina </w:t>
            </w:r>
            <w:hyperlink r:id="rId65" w:history="1">
              <w:r w:rsidR="00CC0218" w:rsidRPr="00027E7C">
                <w:rPr>
                  <w:rStyle w:val="Hyperlink"/>
                  <w:rFonts w:eastAsia="Arial Unicode MS"/>
                  <w:lang w:val="it-IT"/>
                </w:rPr>
                <w:t>http://microsoft.com/licensing/contracts</w:t>
              </w:r>
            </w:hyperlink>
            <w:r w:rsidRPr="00027E7C">
              <w:rPr>
                <w:rFonts w:eastAsia="Arial Unicode MS"/>
                <w:color w:val="404040"/>
                <w:lang w:val="it-IT"/>
              </w:rPr>
              <w:t>)</w:t>
            </w:r>
          </w:p>
        </w:tc>
      </w:tr>
      <w:tr w:rsidR="00F8796B" w:rsidRPr="00027E7C" w:rsidTr="00F8796B">
        <w:tc>
          <w:tcPr>
            <w:tcW w:w="6120" w:type="dxa"/>
            <w:tcBorders>
              <w:top w:val="single" w:sz="4" w:space="0" w:color="00467F" w:themeColor="text2"/>
              <w:bottom w:val="nil"/>
            </w:tcBorders>
          </w:tcPr>
          <w:p w:rsidR="00F8796B" w:rsidRPr="00027E7C" w:rsidRDefault="00F8796B">
            <w:pPr>
              <w:pStyle w:val="PURBody"/>
              <w:rPr>
                <w:rFonts w:eastAsia="Arial Unicode MS"/>
                <w:color w:val="404040"/>
                <w:lang w:val="it-IT"/>
              </w:rPr>
            </w:pPr>
          </w:p>
          <w:p w:rsidR="00F8796B" w:rsidRPr="00027E7C" w:rsidRDefault="00F8796B">
            <w:pPr>
              <w:pStyle w:val="PURBody"/>
              <w:rPr>
                <w:rFonts w:eastAsia="Arial Unicode MS"/>
                <w:color w:val="404040"/>
                <w:lang w:val="it-IT"/>
              </w:rPr>
            </w:pPr>
          </w:p>
          <w:p w:rsidR="00F8796B" w:rsidRPr="00027E7C" w:rsidRDefault="00F8796B">
            <w:pPr>
              <w:pStyle w:val="PURBody"/>
              <w:rPr>
                <w:rFonts w:eastAsia="Arial Unicode MS"/>
                <w:color w:val="404040"/>
                <w:lang w:val="it-IT"/>
              </w:rPr>
            </w:pPr>
          </w:p>
          <w:p w:rsidR="00F8796B" w:rsidRPr="00027E7C" w:rsidRDefault="00F8796B">
            <w:pPr>
              <w:pStyle w:val="PURBody"/>
              <w:rPr>
                <w:rFonts w:eastAsia="Arial Unicode MS"/>
                <w:color w:val="404040"/>
                <w:lang w:val="it-IT"/>
              </w:rPr>
            </w:pPr>
          </w:p>
          <w:p w:rsidR="00F8796B" w:rsidRPr="00027E7C" w:rsidRDefault="00F8796B">
            <w:pPr>
              <w:pStyle w:val="PURBody"/>
              <w:rPr>
                <w:rFonts w:eastAsia="Arial Unicode MS"/>
                <w:color w:val="404040"/>
                <w:lang w:val="it-IT"/>
              </w:rPr>
            </w:pPr>
          </w:p>
          <w:p w:rsidR="00F8796B" w:rsidRPr="00027E7C" w:rsidRDefault="00F8796B">
            <w:pPr>
              <w:pStyle w:val="PURBody"/>
              <w:rPr>
                <w:rFonts w:eastAsia="Arial Unicode MS"/>
                <w:color w:val="404040"/>
                <w:lang w:val="it-IT"/>
              </w:rPr>
            </w:pPr>
          </w:p>
          <w:p w:rsidR="00F8796B" w:rsidRPr="00027E7C" w:rsidRDefault="00F8796B">
            <w:pPr>
              <w:pStyle w:val="PURBody"/>
              <w:rPr>
                <w:rFonts w:eastAsia="Arial Unicode MS"/>
                <w:color w:val="404040"/>
                <w:lang w:val="it-IT"/>
              </w:rPr>
            </w:pPr>
          </w:p>
          <w:p w:rsidR="00F8796B" w:rsidRPr="00027E7C" w:rsidRDefault="00F8796B">
            <w:pPr>
              <w:pStyle w:val="PURBody"/>
              <w:rPr>
                <w:rFonts w:eastAsia="Arial Unicode MS"/>
                <w:color w:val="404040"/>
                <w:lang w:val="it-IT"/>
              </w:rPr>
            </w:pPr>
          </w:p>
          <w:p w:rsidR="00F8796B" w:rsidRPr="00027E7C" w:rsidRDefault="00F8796B">
            <w:pPr>
              <w:pStyle w:val="PURBody"/>
              <w:rPr>
                <w:rFonts w:eastAsia="Arial Unicode MS"/>
                <w:color w:val="404040"/>
                <w:lang w:val="it-IT"/>
              </w:rPr>
            </w:pPr>
          </w:p>
        </w:tc>
        <w:tc>
          <w:tcPr>
            <w:tcW w:w="6120" w:type="dxa"/>
            <w:tcBorders>
              <w:top w:val="single" w:sz="4" w:space="0" w:color="00467F" w:themeColor="text2"/>
              <w:bottom w:val="nil"/>
            </w:tcBorders>
          </w:tcPr>
          <w:p w:rsidR="00F8796B" w:rsidRPr="00027E7C" w:rsidRDefault="00F8796B">
            <w:pPr>
              <w:pStyle w:val="PURBody"/>
              <w:rPr>
                <w:rFonts w:eastAsia="Arial Unicode MS"/>
                <w:color w:val="404040"/>
                <w:lang w:val="it-IT"/>
              </w:rPr>
            </w:pPr>
          </w:p>
        </w:tc>
      </w:tr>
    </w:tbl>
    <w:p w:rsidR="0082133B" w:rsidRPr="00027E7C" w:rsidRDefault="00ED4593">
      <w:pPr>
        <w:pStyle w:val="PURBlueBGHeader"/>
        <w:rPr>
          <w:rFonts w:eastAsia="Arial Unicode MS"/>
          <w:lang w:val="it-IT"/>
        </w:rPr>
      </w:pPr>
      <w:r w:rsidRPr="00027E7C">
        <w:rPr>
          <w:rFonts w:eastAsia="Arial Unicode MS"/>
          <w:lang w:val="it-IT"/>
        </w:rPr>
        <w:lastRenderedPageBreak/>
        <w:t>SL per Utente</w:t>
      </w:r>
    </w:p>
    <w:tbl>
      <w:tblPr>
        <w:tblStyle w:val="PURTableNoVertical"/>
        <w:tblW w:w="0" w:type="auto"/>
        <w:tblLook w:val="04A0" w:firstRow="1" w:lastRow="0" w:firstColumn="1" w:lastColumn="0" w:noHBand="0" w:noVBand="1"/>
      </w:tblPr>
      <w:tblGrid>
        <w:gridCol w:w="5322"/>
        <w:gridCol w:w="5320"/>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5D6562">
            <w:pPr>
              <w:pStyle w:val="PURBullet"/>
              <w:numPr>
                <w:ilvl w:val="0"/>
                <w:numId w:val="44"/>
              </w:numPr>
              <w:rPr>
                <w:rFonts w:eastAsia="Arial Unicode MS"/>
                <w:lang w:val="it-IT"/>
              </w:rPr>
            </w:pPr>
            <w:r w:rsidRPr="00027E7C">
              <w:rPr>
                <w:rFonts w:eastAsia="Arial Unicode MS"/>
                <w:lang w:val="it-IT" w:bidi="he-IL"/>
              </w:rPr>
              <w:t>Utente autenticato</w:t>
            </w:r>
            <w:r w:rsidRPr="00027E7C">
              <w:rPr>
                <w:rFonts w:eastAsia="Arial Unicode MS"/>
                <w:vertAlign w:val="superscript"/>
                <w:lang w:val="it-IT" w:bidi="he-IL"/>
              </w:rPr>
              <w:t>1</w:t>
            </w:r>
            <w:r w:rsidRPr="00027E7C">
              <w:rPr>
                <w:rFonts w:eastAsia="Arial Unicode MS"/>
                <w:lang w:val="it-IT" w:bidi="he-IL"/>
              </w:rPr>
              <w:t xml:space="preserve"> che accede al servizio online o al software correlato per la visualizzazione “in sola lettura” del contenuto del sito e per “modificare privilegi” per i moduli basati su browser o di InfoPath e per gli Utenti di Office 365 Piano K2 che utilizzano il servizio online per creare e modificare documenti di Office. Non è consentito alcun altro tipo di accesso o utilizzo del servizio.</w:t>
            </w:r>
          </w:p>
          <w:p w:rsidR="00EC153F" w:rsidRPr="00027E7C" w:rsidRDefault="00035228" w:rsidP="000C5D54">
            <w:pPr>
              <w:spacing w:after="120"/>
              <w:ind w:left="288"/>
              <w:rPr>
                <w:rFonts w:eastAsia="Arial Unicode MS" w:cs="Arial"/>
                <w:szCs w:val="18"/>
                <w:lang w:val="it-IT" w:eastAsia="zh-CN"/>
              </w:rPr>
            </w:pPr>
            <w:r w:rsidRPr="00027E7C">
              <w:rPr>
                <w:rFonts w:ascii="Tahoma" w:eastAsia="Arial Unicode MS" w:hAnsi="Tahoma"/>
                <w:szCs w:val="18"/>
                <w:vertAlign w:val="superscript"/>
                <w:lang w:val="it-IT" w:eastAsia="zh-CN" w:bidi="he-IL"/>
              </w:rPr>
              <w:t>1</w:t>
            </w:r>
            <w:r w:rsidRPr="00027E7C">
              <w:rPr>
                <w:rFonts w:eastAsia="Arial Unicode MS"/>
                <w:szCs w:val="18"/>
                <w:lang w:val="it-IT" w:eastAsia="zh-CN" w:bidi="he-IL"/>
              </w:rPr>
              <w:t>Anteprima delle Funzionalità per Utenti Esterni.</w:t>
            </w:r>
            <w:r w:rsidR="003970CF" w:rsidRPr="00027E7C">
              <w:rPr>
                <w:rFonts w:eastAsia="Arial Unicode MS"/>
                <w:szCs w:val="18"/>
                <w:lang w:val="it-IT" w:eastAsia="zh-CN" w:bidi="he-IL"/>
              </w:rPr>
              <w:t xml:space="preserve"> </w:t>
            </w:r>
            <w:r w:rsidRPr="00027E7C">
              <w:rPr>
                <w:rFonts w:eastAsia="Arial Unicode MS"/>
                <w:szCs w:val="18"/>
                <w:lang w:val="it-IT" w:eastAsia="zh-CN" w:bidi="he-IL"/>
              </w:rPr>
              <w:t>È disponibile un</w:t>
            </w:r>
            <w:r w:rsidR="000C5D54" w:rsidRPr="00027E7C">
              <w:rPr>
                <w:rFonts w:eastAsia="Arial Unicode MS"/>
                <w:szCs w:val="18"/>
                <w:lang w:val="it-IT" w:eastAsia="zh-CN" w:bidi="he-IL"/>
              </w:rPr>
              <w:t>’</w:t>
            </w:r>
            <w:r w:rsidRPr="00027E7C">
              <w:rPr>
                <w:rFonts w:eastAsia="Arial Unicode MS"/>
                <w:szCs w:val="18"/>
                <w:lang w:val="it-IT" w:eastAsia="zh-CN" w:bidi="he-IL"/>
              </w:rPr>
              <w:t>Anteprima Tecnica per utenti esterni autenticati.</w:t>
            </w:r>
            <w:r w:rsidR="003970CF" w:rsidRPr="00027E7C">
              <w:rPr>
                <w:rFonts w:eastAsia="Arial Unicode MS"/>
                <w:szCs w:val="18"/>
                <w:lang w:val="it-IT" w:eastAsia="zh-CN" w:bidi="he-IL"/>
              </w:rPr>
              <w:t xml:space="preserve"> </w:t>
            </w:r>
            <w:r w:rsidRPr="00027E7C">
              <w:rPr>
                <w:rFonts w:eastAsia="Arial Unicode MS"/>
                <w:szCs w:val="18"/>
                <w:lang w:val="it-IT" w:eastAsia="zh-CN" w:bidi="he-IL"/>
              </w:rPr>
              <w:t>In base all</w:t>
            </w:r>
            <w:r w:rsidR="000C5D54" w:rsidRPr="00027E7C">
              <w:rPr>
                <w:rFonts w:eastAsia="Arial Unicode MS"/>
                <w:szCs w:val="18"/>
                <w:lang w:val="it-IT" w:eastAsia="zh-CN" w:bidi="he-IL"/>
              </w:rPr>
              <w:t>’</w:t>
            </w:r>
            <w:r w:rsidRPr="00027E7C">
              <w:rPr>
                <w:rFonts w:eastAsia="Arial Unicode MS"/>
                <w:szCs w:val="18"/>
                <w:lang w:val="it-IT" w:eastAsia="zh-CN" w:bidi="he-IL"/>
              </w:rPr>
              <w:t>Anteprima Tecnica, il licenziatario potrà invitare utenti esterni autenticati ad accedere a siti SharePoint visibili all</w:t>
            </w:r>
            <w:r w:rsidR="000C5D54" w:rsidRPr="00027E7C">
              <w:rPr>
                <w:rFonts w:eastAsia="Arial Unicode MS"/>
                <w:szCs w:val="18"/>
                <w:lang w:val="it-IT" w:eastAsia="zh-CN" w:bidi="he-IL"/>
              </w:rPr>
              <w:t>’</w:t>
            </w:r>
            <w:r w:rsidRPr="00027E7C">
              <w:rPr>
                <w:rFonts w:eastAsia="Arial Unicode MS"/>
                <w:szCs w:val="18"/>
                <w:lang w:val="it-IT" w:eastAsia="zh-CN" w:bidi="he-IL"/>
              </w:rPr>
              <w:t>esterno tramite la funzionalità di condivisione tramite posta elettronica di SharePoint Online senza acquisire SL per Utente e cederle a tali utenti.</w:t>
            </w:r>
            <w:r w:rsidR="003970CF" w:rsidRPr="00027E7C">
              <w:rPr>
                <w:rFonts w:eastAsia="Arial Unicode MS"/>
                <w:szCs w:val="18"/>
                <w:lang w:val="it-IT" w:eastAsia="zh-CN" w:bidi="he-IL"/>
              </w:rPr>
              <w:t xml:space="preserve"> </w:t>
            </w:r>
            <w:r w:rsidRPr="00027E7C">
              <w:rPr>
                <w:rFonts w:eastAsia="Arial Unicode MS"/>
                <w:szCs w:val="18"/>
                <w:lang w:val="it-IT" w:eastAsia="zh-CN" w:bidi="he-IL"/>
              </w:rPr>
              <w:t>L</w:t>
            </w:r>
            <w:r w:rsidR="000C5D54" w:rsidRPr="00027E7C">
              <w:rPr>
                <w:rFonts w:eastAsia="Arial Unicode MS"/>
                <w:szCs w:val="18"/>
                <w:lang w:val="it-IT" w:eastAsia="zh-CN" w:bidi="he-IL"/>
              </w:rPr>
              <w:t>’</w:t>
            </w:r>
            <w:r w:rsidRPr="00027E7C">
              <w:rPr>
                <w:rFonts w:eastAsia="Arial Unicode MS"/>
                <w:szCs w:val="18"/>
                <w:lang w:val="it-IT" w:eastAsia="zh-CN" w:bidi="he-IL"/>
              </w:rPr>
              <w:t xml:space="preserve">Anteprima Tecnica terminerà con il successivo aggiornamento principale del servizio, in occasione del quale Microsoft potrà decidere di rendere lo stesso accesso disponibile ai sensi di una licenza </w:t>
            </w:r>
            <w:r w:rsidR="00CC0218" w:rsidRPr="00027E7C">
              <w:rPr>
                <w:rFonts w:eastAsia="Arial Unicode MS"/>
                <w:szCs w:val="18"/>
                <w:lang w:val="it-IT" w:eastAsia="zh-CN" w:bidi="he-IL"/>
              </w:rPr>
              <w:t>“</w:t>
            </w:r>
            <w:r w:rsidRPr="00027E7C">
              <w:rPr>
                <w:rFonts w:eastAsia="Arial Unicode MS"/>
                <w:szCs w:val="18"/>
                <w:lang w:val="it-IT" w:eastAsia="zh-CN" w:bidi="he-IL"/>
              </w:rPr>
              <w:t>subscription</w:t>
            </w:r>
            <w:r w:rsidR="00CC0218" w:rsidRPr="00027E7C">
              <w:rPr>
                <w:rFonts w:eastAsia="Arial Unicode MS"/>
                <w:szCs w:val="18"/>
                <w:lang w:val="it-IT" w:eastAsia="zh-CN" w:bidi="he-IL"/>
              </w:rPr>
              <w:t>”</w:t>
            </w:r>
            <w:r w:rsidRPr="00027E7C">
              <w:rPr>
                <w:rFonts w:eastAsia="Arial Unicode MS"/>
                <w:szCs w:val="18"/>
                <w:lang w:val="it-IT" w:eastAsia="zh-CN" w:bidi="he-IL"/>
              </w:rPr>
              <w:t xml:space="preserve"> separata.</w:t>
            </w:r>
            <w:r w:rsidR="003970CF" w:rsidRPr="00027E7C">
              <w:rPr>
                <w:rFonts w:eastAsia="Arial Unicode MS"/>
                <w:szCs w:val="18"/>
                <w:lang w:val="it-IT" w:eastAsia="zh-CN" w:bidi="he-IL"/>
              </w:rPr>
              <w:t xml:space="preserve"> </w:t>
            </w:r>
            <w:r w:rsidRPr="00027E7C">
              <w:rPr>
                <w:rFonts w:eastAsia="Arial Unicode MS"/>
                <w:szCs w:val="18"/>
                <w:lang w:val="it-IT" w:eastAsia="zh-CN" w:bidi="he-IL"/>
              </w:rPr>
              <w:t>L</w:t>
            </w:r>
            <w:r w:rsidR="000C5D54" w:rsidRPr="00027E7C">
              <w:rPr>
                <w:rFonts w:eastAsia="Arial Unicode MS"/>
                <w:szCs w:val="18"/>
                <w:lang w:val="it-IT" w:eastAsia="zh-CN" w:bidi="he-IL"/>
              </w:rPr>
              <w:t>’</w:t>
            </w:r>
            <w:r w:rsidRPr="00027E7C">
              <w:rPr>
                <w:rFonts w:eastAsia="Arial Unicode MS"/>
                <w:szCs w:val="18"/>
                <w:lang w:val="it-IT" w:eastAsia="zh-CN" w:bidi="he-IL"/>
              </w:rPr>
              <w:t>utilizzo del servizio online e del software correlato ai sensi dell</w:t>
            </w:r>
            <w:r w:rsidR="000C5D54" w:rsidRPr="00027E7C">
              <w:rPr>
                <w:rFonts w:eastAsia="Arial Unicode MS"/>
                <w:szCs w:val="18"/>
                <w:lang w:val="it-IT" w:eastAsia="zh-CN" w:bidi="he-IL"/>
              </w:rPr>
              <w:t>’</w:t>
            </w:r>
            <w:r w:rsidRPr="00027E7C">
              <w:rPr>
                <w:rFonts w:eastAsia="Arial Unicode MS"/>
                <w:szCs w:val="18"/>
                <w:lang w:val="it-IT" w:eastAsia="zh-CN" w:bidi="he-IL"/>
              </w:rPr>
              <w:t>Anteprima Tecnica è soggetto alle condizioni del Contratto di Sottoscrizione Microsoft Online e dei presenti Diritti di Utilizzo dei Servizi Online.</w:t>
            </w:r>
          </w:p>
          <w:p w:rsidR="00EC153F" w:rsidRPr="00027E7C" w:rsidRDefault="00EC153F" w:rsidP="00EC153F">
            <w:pPr>
              <w:pStyle w:val="PURBody"/>
              <w:rPr>
                <w:rFonts w:eastAsia="Arial Unicode MS"/>
                <w:lang w:val="it-IT"/>
              </w:rPr>
            </w:pPr>
          </w:p>
        </w:tc>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45"/>
              </w:numPr>
              <w:rPr>
                <w:rFonts w:eastAsia="Arial Unicode MS"/>
                <w:lang w:val="it-IT"/>
              </w:rPr>
            </w:pPr>
            <w:r w:rsidRPr="00027E7C">
              <w:rPr>
                <w:rFonts w:eastAsia="Arial Unicode MS"/>
                <w:lang w:val="it-IT" w:bidi="he-IL"/>
              </w:rPr>
              <w:t xml:space="preserve">SL per Utente per Office 365 Piano K1 </w:t>
            </w:r>
            <w:r w:rsidRPr="00027E7C">
              <w:rPr>
                <w:rFonts w:eastAsia="Arial Unicode MS"/>
                <w:b/>
                <w:lang w:val="it-IT" w:bidi="he-IL"/>
              </w:rPr>
              <w:t>o</w:t>
            </w:r>
          </w:p>
          <w:p w:rsidR="0082133B" w:rsidRPr="00027E7C" w:rsidRDefault="00ED4593" w:rsidP="005D6562">
            <w:pPr>
              <w:pStyle w:val="PURBullet"/>
              <w:numPr>
                <w:ilvl w:val="0"/>
                <w:numId w:val="45"/>
              </w:numPr>
              <w:rPr>
                <w:rFonts w:eastAsia="Arial Unicode MS"/>
                <w:lang w:val="it-IT"/>
              </w:rPr>
            </w:pPr>
            <w:r w:rsidRPr="00027E7C">
              <w:rPr>
                <w:rFonts w:eastAsia="Arial Unicode MS"/>
                <w:lang w:val="it-IT" w:bidi="he-IL"/>
              </w:rPr>
              <w:t>SL per Utente per Office 365 Piano K2</w:t>
            </w:r>
          </w:p>
        </w:tc>
      </w:tr>
    </w:tbl>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86" w:name="_Sec436"/>
      <w:r w:rsidRPr="00027E7C">
        <w:rPr>
          <w:rFonts w:eastAsia="Arial Unicode MS"/>
          <w:lang w:val="it-IT"/>
        </w:rPr>
        <w:t>SharePoint Online Piano 1</w:t>
      </w:r>
      <w:bookmarkEnd w:id="86"/>
      <w:r w:rsidR="00247CDB" w:rsidRPr="00027E7C">
        <w:rPr>
          <w:rFonts w:eastAsia="Arial Unicode MS"/>
          <w:lang w:val="it-IT"/>
        </w:rPr>
        <w:fldChar w:fldCharType="begin"/>
      </w:r>
      <w:r w:rsidRPr="00027E7C">
        <w:rPr>
          <w:rFonts w:eastAsia="Arial Unicode MS"/>
          <w:lang w:val="it-IT"/>
        </w:rPr>
        <w:instrText xml:space="preserve">XE "SharePoint Online Piano 1"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87" w:name="_Toc328735205"/>
      <w:bookmarkStart w:id="88" w:name="_Toc328735440"/>
      <w:r w:rsidRPr="00027E7C">
        <w:rPr>
          <w:rFonts w:eastAsia="Arial Unicode MS"/>
          <w:lang w:val="it-IT"/>
        </w:rPr>
        <w:instrText>SharePoint Online Piano 1</w:instrText>
      </w:r>
      <w:bookmarkEnd w:id="87"/>
      <w:bookmarkEnd w:id="88"/>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027E7C">
        <w:tc>
          <w:tcPr>
            <w:tcW w:w="6120" w:type="dxa"/>
          </w:tcPr>
          <w:p w:rsidR="0082133B" w:rsidRPr="00027E7C" w:rsidRDefault="002F091C" w:rsidP="00CC0218">
            <w:pPr>
              <w:pStyle w:val="PURBody"/>
              <w:rPr>
                <w:rFonts w:eastAsia="Arial Unicode MS"/>
                <w:lang w:val="it-IT"/>
              </w:rPr>
            </w:pPr>
            <w:r w:rsidRPr="00027E7C">
              <w:rPr>
                <w:rFonts w:eastAsia="Arial Unicode MS"/>
                <w:color w:val="404040"/>
                <w:lang w:val="it-IT"/>
              </w:rPr>
              <w:t xml:space="preserve">Supplemento sulla Privacy e sulla Protezione per Office 365: </w:t>
            </w:r>
            <w:r w:rsidRPr="00027E7C">
              <w:rPr>
                <w:rFonts w:eastAsia="Arial Unicode MS"/>
                <w:b/>
                <w:lang w:val="it-IT"/>
              </w:rPr>
              <w:t>Sì</w:t>
            </w:r>
            <w:r w:rsidRPr="00027E7C">
              <w:rPr>
                <w:rFonts w:eastAsia="Arial Unicode MS"/>
                <w:color w:val="404040"/>
                <w:lang w:val="it-IT"/>
              </w:rPr>
              <w:t xml:space="preserve"> (Per</w:t>
            </w:r>
            <w:r w:rsidR="00CC0218" w:rsidRPr="00027E7C">
              <w:rPr>
                <w:rFonts w:eastAsia="Arial Unicode MS"/>
                <w:color w:val="404040"/>
                <w:lang w:val="it-IT"/>
              </w:rPr>
              <w:t> </w:t>
            </w:r>
            <w:r w:rsidRPr="00027E7C">
              <w:rPr>
                <w:rFonts w:eastAsia="Arial Unicode MS"/>
                <w:color w:val="404040"/>
                <w:lang w:val="it-IT"/>
              </w:rPr>
              <w:t>ulteriori</w:t>
            </w:r>
            <w:r w:rsidR="00CC0218" w:rsidRPr="00027E7C">
              <w:rPr>
                <w:rFonts w:eastAsia="Arial Unicode MS"/>
                <w:color w:val="404040"/>
                <w:lang w:val="it-IT"/>
              </w:rPr>
              <w:t> </w:t>
            </w:r>
            <w:r w:rsidRPr="00027E7C">
              <w:rPr>
                <w:rFonts w:eastAsia="Arial Unicode MS"/>
                <w:color w:val="404040"/>
                <w:lang w:val="it-IT"/>
              </w:rPr>
              <w:t xml:space="preserve">informazioni, il licenziatario potrà visitare la pagina </w:t>
            </w:r>
            <w:hyperlink r:id="rId66">
              <w:r w:rsidRPr="00027E7C">
                <w:rPr>
                  <w:rFonts w:eastAsia="Arial Unicode MS"/>
                  <w:color w:val="00467F"/>
                  <w:u w:val="single"/>
                  <w:lang w:val="it-IT"/>
                </w:rPr>
                <w:t>http://go.microsoft.com/fwlink/?LinkID=212058&amp;clcid=0x409</w:t>
              </w:r>
            </w:hyperlink>
            <w:r w:rsidRPr="00027E7C">
              <w:rPr>
                <w:rFonts w:eastAsia="Arial Unicode MS"/>
                <w:color w:val="404040"/>
                <w:lang w:val="it-IT"/>
              </w:rPr>
              <w:t>)</w:t>
            </w:r>
          </w:p>
        </w:t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Contratto di Servizio: </w:t>
            </w:r>
            <w:r w:rsidRPr="00027E7C">
              <w:rPr>
                <w:rFonts w:eastAsia="Arial Unicode MS"/>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67">
              <w:hyperlink r:id="rId68" w:history="1">
                <w:r w:rsidR="00CC0218" w:rsidRPr="00027E7C">
                  <w:rPr>
                    <w:rStyle w:val="Hyperlink"/>
                    <w:rFonts w:eastAsia="Arial Unicode MS"/>
                    <w:lang w:val="it-IT"/>
                  </w:rPr>
                  <w:t>http://microsoft.com/licensing/contracts</w:t>
                </w:r>
              </w:hyperlink>
              <w:r w:rsidRPr="00027E7C">
                <w:rPr>
                  <w:rFonts w:eastAsia="Arial Unicode MS"/>
                  <w:color w:val="404040"/>
                  <w:lang w:val="it-IT"/>
                </w:rPr>
                <w:t>)</w:t>
              </w:r>
            </w:hyperlink>
          </w:p>
        </w:tc>
      </w:tr>
    </w:tbl>
    <w:p w:rsidR="0082133B" w:rsidRPr="00027E7C" w:rsidRDefault="00ED4593">
      <w:pPr>
        <w:pStyle w:val="PURBlueBGHeader"/>
        <w:rPr>
          <w:rFonts w:eastAsia="Arial Unicode MS"/>
          <w:lang w:val="it-IT"/>
        </w:rPr>
      </w:pPr>
      <w:r w:rsidRPr="00027E7C">
        <w:rPr>
          <w:rFonts w:eastAsia="Arial Unicode MS"/>
          <w:lang w:val="it-IT"/>
        </w:rPr>
        <w:t>SL per Utente</w:t>
      </w:r>
    </w:p>
    <w:tbl>
      <w:tblPr>
        <w:tblStyle w:val="PURTableNoVertical"/>
        <w:tblW w:w="0" w:type="auto"/>
        <w:tblLook w:val="04A0" w:firstRow="1" w:lastRow="0" w:firstColumn="1" w:lastColumn="0" w:noHBand="0" w:noVBand="1"/>
      </w:tblPr>
      <w:tblGrid>
        <w:gridCol w:w="5322"/>
        <w:gridCol w:w="5320"/>
      </w:tblGrid>
      <w:tr w:rsidR="0082133B" w:rsidRPr="00027E7C" w:rsidTr="00F8796B">
        <w:trPr>
          <w:cnfStyle w:val="100000000000" w:firstRow="1" w:lastRow="0" w:firstColumn="0" w:lastColumn="0" w:oddVBand="0" w:evenVBand="0" w:oddHBand="0" w:evenHBand="0" w:firstRowFirstColumn="0" w:firstRowLastColumn="0" w:lastRowFirstColumn="0" w:lastRowLastColumn="0"/>
        </w:trPr>
        <w:tc>
          <w:tcPr>
            <w:tcW w:w="5340" w:type="dxa"/>
            <w:tcBorders>
              <w:top w:val="nil"/>
              <w:bottom w:val="nil"/>
            </w:tcBorders>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5D6562">
            <w:pPr>
              <w:pStyle w:val="PURBullet"/>
              <w:numPr>
                <w:ilvl w:val="0"/>
                <w:numId w:val="46"/>
              </w:numPr>
              <w:rPr>
                <w:rFonts w:eastAsia="Arial Unicode MS"/>
                <w:lang w:val="it-IT"/>
              </w:rPr>
            </w:pPr>
            <w:r w:rsidRPr="00027E7C">
              <w:rPr>
                <w:rFonts w:eastAsia="Arial Unicode MS"/>
                <w:lang w:val="it-IT" w:bidi="he-IL"/>
              </w:rPr>
              <w:t>Utente autenticato</w:t>
            </w:r>
            <w:r w:rsidRPr="00027E7C">
              <w:rPr>
                <w:rFonts w:eastAsia="Arial Unicode MS"/>
                <w:vertAlign w:val="superscript"/>
                <w:lang w:val="it-IT" w:bidi="he-IL"/>
              </w:rPr>
              <w:t>1</w:t>
            </w:r>
            <w:r w:rsidRPr="00027E7C">
              <w:rPr>
                <w:rFonts w:eastAsia="Arial Unicode MS"/>
                <w:lang w:val="it-IT" w:bidi="he-IL"/>
              </w:rPr>
              <w:t xml:space="preserve"> che accede al servizio online o al software correlato. Tuttavia, il licenziatario non potrà accedere ai servizi Infopath, Excel, Access e Visio.</w:t>
            </w:r>
          </w:p>
          <w:p w:rsidR="00035228" w:rsidRPr="00027E7C" w:rsidRDefault="00035228" w:rsidP="000C5D54">
            <w:pPr>
              <w:pStyle w:val="PURBody"/>
              <w:ind w:left="288"/>
              <w:rPr>
                <w:rFonts w:eastAsia="Arial Unicode MS"/>
                <w:lang w:val="it-IT"/>
              </w:rPr>
            </w:pPr>
            <w:r w:rsidRPr="00027E7C">
              <w:rPr>
                <w:rFonts w:eastAsia="Arial Unicode MS"/>
                <w:vertAlign w:val="superscript"/>
                <w:lang w:val="it-IT" w:bidi="he-IL"/>
              </w:rPr>
              <w:t>1</w:t>
            </w:r>
            <w:r w:rsidRPr="00027E7C">
              <w:rPr>
                <w:rFonts w:eastAsia="Arial Unicode MS"/>
                <w:lang w:val="it-IT" w:bidi="he-IL"/>
              </w:rPr>
              <w:t>Anteprima delle Funzionalità per Utenti Esterni.</w:t>
            </w:r>
            <w:r w:rsidR="003970CF" w:rsidRPr="00027E7C">
              <w:rPr>
                <w:rFonts w:eastAsia="Arial Unicode MS"/>
                <w:lang w:val="it-IT" w:bidi="he-IL"/>
              </w:rPr>
              <w:t xml:space="preserve"> </w:t>
            </w:r>
            <w:r w:rsidRPr="00027E7C">
              <w:rPr>
                <w:rFonts w:eastAsia="Arial Unicode MS"/>
                <w:lang w:val="it-IT" w:bidi="he-IL"/>
              </w:rPr>
              <w:t>È disponibile un</w:t>
            </w:r>
            <w:r w:rsidR="000C5D54" w:rsidRPr="00027E7C">
              <w:rPr>
                <w:rFonts w:eastAsia="Arial Unicode MS"/>
                <w:lang w:val="it-IT" w:bidi="he-IL"/>
              </w:rPr>
              <w:t>’</w:t>
            </w:r>
            <w:r w:rsidRPr="00027E7C">
              <w:rPr>
                <w:rFonts w:eastAsia="Arial Unicode MS"/>
                <w:lang w:val="it-IT" w:bidi="he-IL"/>
              </w:rPr>
              <w:t>Anteprima Tecnica per utenti esterni autenticati.</w:t>
            </w:r>
            <w:r w:rsidR="003970CF" w:rsidRPr="00027E7C">
              <w:rPr>
                <w:rFonts w:eastAsia="Arial Unicode MS"/>
                <w:lang w:val="it-IT" w:bidi="he-IL"/>
              </w:rPr>
              <w:t xml:space="preserve"> </w:t>
            </w:r>
            <w:r w:rsidRPr="00027E7C">
              <w:rPr>
                <w:rFonts w:eastAsia="Arial Unicode MS"/>
                <w:lang w:val="it-IT" w:bidi="he-IL"/>
              </w:rPr>
              <w:t>In base all</w:t>
            </w:r>
            <w:r w:rsidR="000C5D54" w:rsidRPr="00027E7C">
              <w:rPr>
                <w:rFonts w:eastAsia="Arial Unicode MS"/>
                <w:lang w:val="it-IT" w:bidi="he-IL"/>
              </w:rPr>
              <w:t>’</w:t>
            </w:r>
            <w:r w:rsidRPr="00027E7C">
              <w:rPr>
                <w:rFonts w:eastAsia="Arial Unicode MS"/>
                <w:lang w:val="it-IT" w:bidi="he-IL"/>
              </w:rPr>
              <w:t>Anteprima Tecnica, il licenziatario potrà invitare utenti esterni autenticati ad accedere a siti SharePoint visibili all</w:t>
            </w:r>
            <w:r w:rsidR="000C5D54" w:rsidRPr="00027E7C">
              <w:rPr>
                <w:rFonts w:eastAsia="Arial Unicode MS"/>
                <w:lang w:val="it-IT" w:bidi="he-IL"/>
              </w:rPr>
              <w:t>’</w:t>
            </w:r>
            <w:r w:rsidRPr="00027E7C">
              <w:rPr>
                <w:rFonts w:eastAsia="Arial Unicode MS"/>
                <w:lang w:val="it-IT" w:bidi="he-IL"/>
              </w:rPr>
              <w:t>esterno tramite la funzionalità di condivisione tramite posta elettronica di SharePoint Online senza acquisire SL per Utente e cederle a tali utenti.</w:t>
            </w:r>
            <w:r w:rsidR="003970CF" w:rsidRPr="00027E7C">
              <w:rPr>
                <w:rFonts w:eastAsia="Arial Unicode MS"/>
                <w:lang w:val="it-IT" w:bidi="he-IL"/>
              </w:rPr>
              <w:t xml:space="preserve"> </w:t>
            </w:r>
            <w:r w:rsidRPr="00027E7C">
              <w:rPr>
                <w:rFonts w:eastAsia="Arial Unicode MS"/>
                <w:lang w:val="it-IT" w:bidi="he-IL"/>
              </w:rPr>
              <w:t>L</w:t>
            </w:r>
            <w:r w:rsidR="000C5D54" w:rsidRPr="00027E7C">
              <w:rPr>
                <w:rFonts w:eastAsia="Arial Unicode MS"/>
                <w:lang w:val="it-IT" w:bidi="he-IL"/>
              </w:rPr>
              <w:t>’</w:t>
            </w:r>
            <w:r w:rsidRPr="00027E7C">
              <w:rPr>
                <w:rFonts w:eastAsia="Arial Unicode MS"/>
                <w:lang w:val="it-IT" w:bidi="he-IL"/>
              </w:rPr>
              <w:t>Anteprima Tecnica terminerà con il successivo aggiornamento principale del servizio, in occasione del quale Microsoft potrà decidere di rendere lo stesso accesso disponibile ai sensi di una licenza "subscription" separata.</w:t>
            </w:r>
            <w:r w:rsidR="003970CF" w:rsidRPr="00027E7C">
              <w:rPr>
                <w:rFonts w:eastAsia="Arial Unicode MS"/>
                <w:lang w:val="it-IT" w:bidi="he-IL"/>
              </w:rPr>
              <w:t xml:space="preserve"> </w:t>
            </w:r>
            <w:r w:rsidRPr="00027E7C">
              <w:rPr>
                <w:rFonts w:eastAsia="Arial Unicode MS"/>
                <w:lang w:val="it-IT" w:bidi="he-IL"/>
              </w:rPr>
              <w:t>L</w:t>
            </w:r>
            <w:r w:rsidR="000C5D54" w:rsidRPr="00027E7C">
              <w:rPr>
                <w:rFonts w:eastAsia="Arial Unicode MS"/>
                <w:lang w:val="it-IT" w:bidi="he-IL"/>
              </w:rPr>
              <w:t>’</w:t>
            </w:r>
            <w:r w:rsidRPr="00027E7C">
              <w:rPr>
                <w:rFonts w:eastAsia="Arial Unicode MS"/>
                <w:lang w:val="it-IT" w:bidi="he-IL"/>
              </w:rPr>
              <w:t>utilizzo del servizio online e del software correlato ai sensi dell</w:t>
            </w:r>
            <w:r w:rsidR="000C5D54" w:rsidRPr="00027E7C">
              <w:rPr>
                <w:rFonts w:eastAsia="Arial Unicode MS"/>
                <w:lang w:val="it-IT" w:bidi="he-IL"/>
              </w:rPr>
              <w:t>’</w:t>
            </w:r>
            <w:r w:rsidRPr="00027E7C">
              <w:rPr>
                <w:rFonts w:eastAsia="Arial Unicode MS"/>
                <w:lang w:val="it-IT" w:bidi="he-IL"/>
              </w:rPr>
              <w:t>Anteprima Tecnica è soggetto alle condizioni del Contratto di Sottoscrizione Microsoft Online e dei presenti Diritti di Utilizzo dei Servizi Online.</w:t>
            </w:r>
          </w:p>
        </w:tc>
        <w:tc>
          <w:tcPr>
            <w:tcW w:w="5340" w:type="dxa"/>
            <w:tcBorders>
              <w:top w:val="nil"/>
              <w:bottom w:val="nil"/>
            </w:tcBorders>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47"/>
              </w:numPr>
              <w:rPr>
                <w:rFonts w:eastAsia="Arial Unicode MS"/>
                <w:lang w:val="it-IT"/>
              </w:rPr>
            </w:pPr>
            <w:r w:rsidRPr="00027E7C">
              <w:rPr>
                <w:rFonts w:eastAsia="Arial Unicode MS"/>
                <w:lang w:val="it-IT" w:bidi="he-IL"/>
              </w:rPr>
              <w:t xml:space="preserve">SL per Utente per SharePoint Online Piano 1 </w:t>
            </w:r>
            <w:r w:rsidRPr="00027E7C">
              <w:rPr>
                <w:rFonts w:eastAsia="Arial Unicode MS"/>
                <w:b/>
                <w:lang w:val="it-IT" w:bidi="he-IL"/>
              </w:rPr>
              <w:t>o</w:t>
            </w:r>
          </w:p>
          <w:p w:rsidR="0082133B" w:rsidRPr="00027E7C" w:rsidRDefault="00ED4593" w:rsidP="005D6562">
            <w:pPr>
              <w:pStyle w:val="PURBullet"/>
              <w:numPr>
                <w:ilvl w:val="0"/>
                <w:numId w:val="47"/>
              </w:numPr>
              <w:rPr>
                <w:rFonts w:eastAsia="Arial Unicode MS"/>
                <w:lang w:val="it-IT"/>
              </w:rPr>
            </w:pPr>
            <w:r w:rsidRPr="00027E7C">
              <w:rPr>
                <w:rFonts w:eastAsia="Arial Unicode MS"/>
                <w:lang w:val="it-IT" w:bidi="he-IL"/>
              </w:rPr>
              <w:t xml:space="preserve">SL per Utente per SharePoint Online Piano 2 </w:t>
            </w:r>
            <w:r w:rsidRPr="00027E7C">
              <w:rPr>
                <w:rFonts w:eastAsia="Arial Unicode MS"/>
                <w:b/>
                <w:lang w:val="it-IT" w:bidi="he-IL"/>
              </w:rPr>
              <w:t>o</w:t>
            </w:r>
          </w:p>
          <w:p w:rsidR="007C7028" w:rsidRPr="00027E7C" w:rsidRDefault="007C7028" w:rsidP="005D6562">
            <w:pPr>
              <w:pStyle w:val="Heading4nobold"/>
              <w:numPr>
                <w:ilvl w:val="0"/>
                <w:numId w:val="47"/>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A1 </w:t>
            </w:r>
            <w:r w:rsidRPr="00027E7C">
              <w:rPr>
                <w:rFonts w:ascii="Tahoma" w:eastAsia="Arial Unicode MS" w:hAnsi="Tahoma" w:cs="Arial"/>
                <w:b/>
                <w:color w:val="000000"/>
                <w:szCs w:val="18"/>
                <w:lang w:val="it-IT" w:bidi="he-IL"/>
              </w:rPr>
              <w:t>o</w:t>
            </w:r>
          </w:p>
          <w:p w:rsidR="007C7028" w:rsidRPr="00027E7C" w:rsidRDefault="007C7028" w:rsidP="005D6562">
            <w:pPr>
              <w:pStyle w:val="Heading4nobold"/>
              <w:numPr>
                <w:ilvl w:val="0"/>
                <w:numId w:val="47"/>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A2 </w:t>
            </w:r>
            <w:r w:rsidRPr="00027E7C">
              <w:rPr>
                <w:rFonts w:ascii="Tahoma" w:eastAsia="Arial Unicode MS" w:hAnsi="Tahoma" w:cs="Arial"/>
                <w:b/>
                <w:color w:val="000000"/>
                <w:szCs w:val="18"/>
                <w:lang w:val="it-IT" w:bidi="he-IL"/>
              </w:rPr>
              <w:t>o</w:t>
            </w:r>
          </w:p>
          <w:p w:rsidR="007C7028" w:rsidRPr="00027E7C" w:rsidRDefault="007C7028" w:rsidP="005D6562">
            <w:pPr>
              <w:pStyle w:val="Heading4nobold"/>
              <w:numPr>
                <w:ilvl w:val="0"/>
                <w:numId w:val="47"/>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A3 </w:t>
            </w:r>
            <w:r w:rsidRPr="00027E7C">
              <w:rPr>
                <w:rFonts w:ascii="Tahoma" w:eastAsia="Arial Unicode MS" w:hAnsi="Tahoma" w:cs="Arial"/>
                <w:b/>
                <w:color w:val="000000"/>
                <w:szCs w:val="18"/>
                <w:lang w:val="it-IT" w:bidi="he-IL"/>
              </w:rPr>
              <w:t>o</w:t>
            </w:r>
          </w:p>
          <w:p w:rsidR="007C7028" w:rsidRPr="00027E7C" w:rsidRDefault="007C7028" w:rsidP="005D6562">
            <w:pPr>
              <w:pStyle w:val="Heading4nobold"/>
              <w:numPr>
                <w:ilvl w:val="0"/>
                <w:numId w:val="47"/>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A4 </w:t>
            </w:r>
            <w:r w:rsidRPr="00027E7C">
              <w:rPr>
                <w:rFonts w:ascii="Tahoma" w:eastAsia="Arial Unicode MS" w:hAnsi="Tahoma" w:cs="Arial"/>
                <w:b/>
                <w:color w:val="000000"/>
                <w:szCs w:val="18"/>
                <w:lang w:val="it-IT" w:bidi="he-IL"/>
              </w:rPr>
              <w:t>o</w:t>
            </w:r>
          </w:p>
          <w:p w:rsidR="0082133B" w:rsidRPr="00027E7C" w:rsidRDefault="00ED4593" w:rsidP="005D6562">
            <w:pPr>
              <w:pStyle w:val="PURBullet"/>
              <w:numPr>
                <w:ilvl w:val="0"/>
                <w:numId w:val="47"/>
              </w:numPr>
              <w:rPr>
                <w:rFonts w:eastAsia="Arial Unicode MS"/>
                <w:lang w:val="it-IT"/>
              </w:rPr>
            </w:pPr>
            <w:r w:rsidRPr="00027E7C">
              <w:rPr>
                <w:rFonts w:eastAsia="Arial Unicode MS"/>
                <w:lang w:val="it-IT" w:bidi="he-IL"/>
              </w:rPr>
              <w:t xml:space="preserve">SL per Utente per Office 365 Piano E1 </w:t>
            </w:r>
            <w:r w:rsidRPr="00027E7C">
              <w:rPr>
                <w:rFonts w:eastAsia="Arial Unicode MS"/>
                <w:b/>
                <w:lang w:val="it-IT" w:bidi="he-IL"/>
              </w:rPr>
              <w:t>o</w:t>
            </w:r>
          </w:p>
          <w:p w:rsidR="0082133B" w:rsidRPr="00027E7C" w:rsidRDefault="00ED4593" w:rsidP="005D6562">
            <w:pPr>
              <w:pStyle w:val="PURBullet"/>
              <w:numPr>
                <w:ilvl w:val="0"/>
                <w:numId w:val="47"/>
              </w:numPr>
              <w:rPr>
                <w:rFonts w:eastAsia="Arial Unicode MS"/>
                <w:lang w:val="it-IT"/>
              </w:rPr>
            </w:pPr>
            <w:r w:rsidRPr="00027E7C">
              <w:rPr>
                <w:rFonts w:eastAsia="Arial Unicode MS"/>
                <w:lang w:val="it-IT" w:bidi="he-IL"/>
              </w:rPr>
              <w:t xml:space="preserve">SL per Utente per Office 365 Piano E2 </w:t>
            </w:r>
            <w:r w:rsidRPr="00027E7C">
              <w:rPr>
                <w:rFonts w:eastAsia="Arial Unicode MS"/>
                <w:b/>
                <w:lang w:val="it-IT" w:bidi="he-IL"/>
              </w:rPr>
              <w:t>o</w:t>
            </w:r>
          </w:p>
          <w:p w:rsidR="0082133B" w:rsidRPr="00027E7C" w:rsidRDefault="00ED4593" w:rsidP="005D6562">
            <w:pPr>
              <w:pStyle w:val="PURBullet"/>
              <w:numPr>
                <w:ilvl w:val="0"/>
                <w:numId w:val="47"/>
              </w:numPr>
              <w:rPr>
                <w:rFonts w:eastAsia="Arial Unicode MS"/>
                <w:lang w:val="it-IT"/>
              </w:rPr>
            </w:pPr>
            <w:r w:rsidRPr="00027E7C">
              <w:rPr>
                <w:rFonts w:eastAsia="Arial Unicode MS"/>
                <w:lang w:val="it-IT" w:bidi="he-IL"/>
              </w:rPr>
              <w:t xml:space="preserve">SL per Utente per Office 365 Piano E3 </w:t>
            </w:r>
            <w:r w:rsidRPr="00027E7C">
              <w:rPr>
                <w:rFonts w:eastAsia="Arial Unicode MS"/>
                <w:b/>
                <w:lang w:val="it-IT" w:bidi="he-IL"/>
              </w:rPr>
              <w:t>o</w:t>
            </w:r>
          </w:p>
          <w:p w:rsidR="0082133B" w:rsidRPr="00027E7C" w:rsidRDefault="00ED4593" w:rsidP="005D6562">
            <w:pPr>
              <w:pStyle w:val="PURBullet"/>
              <w:numPr>
                <w:ilvl w:val="0"/>
                <w:numId w:val="47"/>
              </w:numPr>
              <w:rPr>
                <w:rFonts w:eastAsia="Arial Unicode MS"/>
                <w:lang w:val="it-IT"/>
              </w:rPr>
            </w:pPr>
            <w:r w:rsidRPr="00027E7C">
              <w:rPr>
                <w:rFonts w:eastAsia="Arial Unicode MS"/>
                <w:lang w:val="it-IT" w:bidi="he-IL"/>
              </w:rPr>
              <w:t>SL per Utente per Office 365 Piano E4</w:t>
            </w:r>
          </w:p>
        </w:tc>
      </w:tr>
      <w:tr w:rsidR="00F8796B" w:rsidRPr="00027E7C" w:rsidTr="00F8796B">
        <w:tc>
          <w:tcPr>
            <w:tcW w:w="5340" w:type="dxa"/>
            <w:tcBorders>
              <w:top w:val="nil"/>
            </w:tcBorders>
          </w:tcPr>
          <w:p w:rsidR="00F8796B" w:rsidRPr="00027E7C" w:rsidRDefault="00F8796B">
            <w:pPr>
              <w:pStyle w:val="PURBody"/>
              <w:rPr>
                <w:rFonts w:eastAsia="Arial Unicode MS"/>
                <w:b/>
                <w:i/>
                <w:lang w:val="it-IT" w:bidi="he-IL"/>
              </w:rPr>
            </w:pPr>
          </w:p>
        </w:tc>
        <w:tc>
          <w:tcPr>
            <w:tcW w:w="5340" w:type="dxa"/>
            <w:tcBorders>
              <w:top w:val="nil"/>
            </w:tcBorders>
          </w:tcPr>
          <w:p w:rsidR="00F8796B" w:rsidRPr="00027E7C" w:rsidRDefault="00F8796B">
            <w:pPr>
              <w:pStyle w:val="PURBody"/>
              <w:rPr>
                <w:rFonts w:eastAsia="Arial Unicode MS"/>
                <w:b/>
                <w:i/>
                <w:lang w:val="it-IT" w:bidi="he-IL"/>
              </w:rPr>
            </w:pPr>
          </w:p>
        </w:tc>
      </w:tr>
    </w:tbl>
    <w:p w:rsidR="0082133B" w:rsidRPr="00027E7C" w:rsidRDefault="00ED4593" w:rsidP="00555F45">
      <w:pPr>
        <w:pStyle w:val="PURBlueBGHeader"/>
        <w:keepNext/>
        <w:keepLines/>
        <w:rPr>
          <w:rFonts w:eastAsia="Arial Unicode MS"/>
          <w:lang w:val="it-IT"/>
        </w:rPr>
      </w:pPr>
      <w:r w:rsidRPr="00027E7C">
        <w:rPr>
          <w:rFonts w:eastAsia="Arial Unicode MS"/>
          <w:lang w:val="it-IT"/>
        </w:rPr>
        <w:lastRenderedPageBreak/>
        <w:t>SL ADD-ON</w:t>
      </w:r>
    </w:p>
    <w:tbl>
      <w:tblPr>
        <w:tblStyle w:val="PURTableNoVertical"/>
        <w:tblW w:w="0" w:type="auto"/>
        <w:tblLook w:val="04A0" w:firstRow="1" w:lastRow="0" w:firstColumn="1" w:lastColumn="0" w:noHBand="0" w:noVBand="1"/>
      </w:tblPr>
      <w:tblGrid>
        <w:gridCol w:w="5312"/>
        <w:gridCol w:w="5330"/>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027E7C" w:rsidRDefault="00ED4593" w:rsidP="007A10BE">
            <w:pPr>
              <w:pStyle w:val="PURBody"/>
              <w:rPr>
                <w:rFonts w:eastAsia="Arial Unicode MS"/>
                <w:lang w:val="it-IT"/>
              </w:rPr>
            </w:pPr>
            <w:r w:rsidRPr="00027E7C">
              <w:rPr>
                <w:rFonts w:eastAsia="Arial Unicode MS"/>
                <w:b/>
                <w:i/>
                <w:lang w:val="it-IT" w:bidi="he-IL"/>
              </w:rPr>
              <w:t>Casi in cui sono Necessarie:</w:t>
            </w:r>
          </w:p>
          <w:p w:rsidR="0082133B" w:rsidRPr="00027E7C" w:rsidRDefault="003626EB" w:rsidP="007A10BE">
            <w:pPr>
              <w:pStyle w:val="PURBullet"/>
              <w:numPr>
                <w:ilvl w:val="0"/>
                <w:numId w:val="48"/>
              </w:numPr>
              <w:rPr>
                <w:rFonts w:eastAsia="Arial Unicode MS"/>
                <w:lang w:val="it-IT"/>
              </w:rPr>
            </w:pPr>
            <w:r w:rsidRPr="00027E7C">
              <w:rPr>
                <w:rFonts w:eastAsia="Arial Unicode MS"/>
                <w:lang w:val="it-IT" w:bidi="he-IL"/>
              </w:rPr>
              <w:t>Per ogni GB di memoria oltre a quella fornita con SL per</w:t>
            </w:r>
            <w:r w:rsidR="001045B0" w:rsidRPr="00027E7C">
              <w:rPr>
                <w:rFonts w:eastAsia="Arial Unicode MS"/>
                <w:lang w:val="it-IT" w:bidi="he-IL"/>
              </w:rPr>
              <w:t> </w:t>
            </w:r>
            <w:r w:rsidRPr="00027E7C">
              <w:rPr>
                <w:rFonts w:eastAsia="Arial Unicode MS"/>
                <w:lang w:val="it-IT" w:bidi="he-IL"/>
              </w:rPr>
              <w:t>Utente.</w:t>
            </w:r>
          </w:p>
        </w:tc>
        <w:tc>
          <w:tcPr>
            <w:tcW w:w="5760" w:type="dxa"/>
          </w:tcPr>
          <w:p w:rsidR="0082133B" w:rsidRPr="00027E7C" w:rsidRDefault="00ED4593" w:rsidP="007A10BE">
            <w:pPr>
              <w:pStyle w:val="PURBody"/>
              <w:rPr>
                <w:rFonts w:eastAsia="Arial Unicode MS"/>
                <w:lang w:val="it-IT"/>
              </w:rPr>
            </w:pPr>
            <w:r w:rsidRPr="00027E7C">
              <w:rPr>
                <w:rFonts w:eastAsia="Arial Unicode MS"/>
                <w:b/>
                <w:i/>
                <w:lang w:val="it-IT" w:bidi="he-IL"/>
              </w:rPr>
              <w:t>SL necessaria:</w:t>
            </w:r>
          </w:p>
          <w:p w:rsidR="0082133B" w:rsidRPr="00027E7C" w:rsidRDefault="00ED4593" w:rsidP="007A10BE">
            <w:pPr>
              <w:pStyle w:val="PURBullet"/>
              <w:numPr>
                <w:ilvl w:val="0"/>
                <w:numId w:val="49"/>
              </w:numPr>
              <w:rPr>
                <w:rFonts w:eastAsia="Arial Unicode MS"/>
                <w:lang w:val="it-IT"/>
              </w:rPr>
            </w:pPr>
            <w:r w:rsidRPr="00027E7C">
              <w:rPr>
                <w:rFonts w:eastAsia="Arial Unicode MS"/>
                <w:lang w:val="it-IT" w:bidi="he-IL"/>
              </w:rPr>
              <w:t>SL Add-on per SharePoint Online Extra Storage</w:t>
            </w:r>
          </w:p>
        </w:tc>
      </w:tr>
      <w:tr w:rsidR="0082133B" w:rsidRPr="00027E7C">
        <w:tc>
          <w:tcPr>
            <w:tcW w:w="5740" w:type="dxa"/>
          </w:tcPr>
          <w:p w:rsidR="0082133B" w:rsidRPr="00027E7C" w:rsidRDefault="0082133B" w:rsidP="005B0E08">
            <w:pPr>
              <w:pStyle w:val="PURBody"/>
              <w:rPr>
                <w:rFonts w:eastAsia="Arial Unicode MS"/>
                <w:lang w:val="it-IT"/>
              </w:rPr>
            </w:pPr>
          </w:p>
        </w:tc>
        <w:tc>
          <w:tcPr>
            <w:tcW w:w="5760" w:type="dxa"/>
          </w:tcPr>
          <w:p w:rsidR="0082133B" w:rsidRPr="00027E7C" w:rsidRDefault="0082133B">
            <w:pPr>
              <w:pStyle w:val="PURBody"/>
              <w:rPr>
                <w:rFonts w:eastAsia="Arial Unicode MS"/>
                <w:lang w:val="it-IT"/>
              </w:rPr>
            </w:pPr>
          </w:p>
        </w:tc>
      </w:tr>
    </w:tbl>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89" w:name="_Sec385"/>
      <w:r w:rsidRPr="00027E7C">
        <w:rPr>
          <w:rFonts w:eastAsia="Arial Unicode MS"/>
          <w:lang w:val="it-IT"/>
        </w:rPr>
        <w:t>SharePoint Online Piano 2</w:t>
      </w:r>
      <w:bookmarkEnd w:id="89"/>
      <w:r w:rsidR="00247CDB" w:rsidRPr="00027E7C">
        <w:rPr>
          <w:rFonts w:eastAsia="Arial Unicode MS"/>
          <w:lang w:val="it-IT"/>
        </w:rPr>
        <w:fldChar w:fldCharType="begin"/>
      </w:r>
      <w:r w:rsidRPr="00027E7C">
        <w:rPr>
          <w:rFonts w:eastAsia="Arial Unicode MS"/>
          <w:lang w:val="it-IT"/>
        </w:rPr>
        <w:instrText xml:space="preserve">XE "SharePoint Online Piano 2"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90" w:name="_Toc328735206"/>
      <w:bookmarkStart w:id="91" w:name="_Toc328735441"/>
      <w:r w:rsidRPr="00027E7C">
        <w:rPr>
          <w:rFonts w:eastAsia="Arial Unicode MS"/>
          <w:lang w:val="it-IT"/>
        </w:rPr>
        <w:instrText>SharePoint Online Piano 2</w:instrText>
      </w:r>
      <w:bookmarkEnd w:id="90"/>
      <w:bookmarkEnd w:id="91"/>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027E7C">
        <w:tc>
          <w:tcPr>
            <w:tcW w:w="6120" w:type="dxa"/>
          </w:tcPr>
          <w:p w:rsidR="0082133B" w:rsidRPr="00027E7C" w:rsidRDefault="00ED4593" w:rsidP="00341A54">
            <w:pPr>
              <w:pStyle w:val="PURBody"/>
              <w:rPr>
                <w:rFonts w:eastAsia="Arial Unicode MS"/>
                <w:lang w:val="it-IT"/>
              </w:rPr>
            </w:pPr>
            <w:r w:rsidRPr="00027E7C">
              <w:rPr>
                <w:rFonts w:eastAsia="Arial Unicode MS"/>
                <w:color w:val="404040"/>
                <w:lang w:val="it-IT"/>
              </w:rPr>
              <w:t xml:space="preserve">Supplemento sulla Privacy e sulla Protezione per Office 365: </w:t>
            </w:r>
            <w:r w:rsidRPr="00027E7C">
              <w:rPr>
                <w:rFonts w:eastAsia="Arial Unicode MS"/>
                <w:b/>
                <w:lang w:val="it-IT"/>
              </w:rPr>
              <w:t>Sì</w:t>
            </w:r>
            <w:r w:rsidRPr="00027E7C">
              <w:rPr>
                <w:rFonts w:eastAsia="Arial Unicode MS"/>
                <w:color w:val="404040"/>
                <w:lang w:val="it-IT"/>
              </w:rPr>
              <w:t xml:space="preserve"> (Per</w:t>
            </w:r>
            <w:r w:rsidR="00341A54" w:rsidRPr="00027E7C">
              <w:rPr>
                <w:rFonts w:eastAsia="Arial Unicode MS"/>
                <w:color w:val="404040"/>
                <w:lang w:val="it-IT"/>
              </w:rPr>
              <w:t> </w:t>
            </w:r>
            <w:r w:rsidRPr="00027E7C">
              <w:rPr>
                <w:rFonts w:eastAsia="Arial Unicode MS"/>
                <w:color w:val="404040"/>
                <w:lang w:val="it-IT"/>
              </w:rPr>
              <w:t>ulteriori</w:t>
            </w:r>
            <w:r w:rsidR="00341A54" w:rsidRPr="00027E7C">
              <w:rPr>
                <w:rFonts w:eastAsia="Arial Unicode MS"/>
                <w:color w:val="404040"/>
                <w:lang w:val="it-IT"/>
              </w:rPr>
              <w:t> </w:t>
            </w:r>
            <w:r w:rsidRPr="00027E7C">
              <w:rPr>
                <w:rFonts w:eastAsia="Arial Unicode MS"/>
                <w:color w:val="404040"/>
                <w:lang w:val="it-IT"/>
              </w:rPr>
              <w:t xml:space="preserve">informazioni, il licenziatario potrà visitare la pagina </w:t>
            </w:r>
            <w:hyperlink r:id="rId69" w:history="1">
              <w:r w:rsidRPr="00027E7C">
                <w:rPr>
                  <w:rStyle w:val="Hyperlink"/>
                  <w:rFonts w:eastAsia="Arial Unicode MS"/>
                  <w:lang w:val="it-IT"/>
                </w:rPr>
                <w:t>http://go.microsoft.com/fwlink/?LinkID=212058&amp;clcid=0x409</w:t>
              </w:r>
            </w:hyperlink>
            <w:r w:rsidRPr="00027E7C">
              <w:rPr>
                <w:rFonts w:eastAsia="Arial Unicode MS"/>
                <w:color w:val="404040"/>
                <w:lang w:val="it-IT"/>
              </w:rPr>
              <w:t>)</w:t>
            </w:r>
          </w:p>
        </w:t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Contratto di Servizio: </w:t>
            </w:r>
            <w:r w:rsidRPr="00027E7C">
              <w:rPr>
                <w:rFonts w:eastAsia="Arial Unicode MS"/>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70">
              <w:hyperlink r:id="rId71" w:history="1">
                <w:r w:rsidR="00CC0218" w:rsidRPr="00027E7C">
                  <w:rPr>
                    <w:rStyle w:val="Hyperlink"/>
                    <w:rFonts w:eastAsia="Arial Unicode MS"/>
                    <w:lang w:val="it-IT"/>
                  </w:rPr>
                  <w:t>http://microsoft.com/licensing/contracts</w:t>
                </w:r>
              </w:hyperlink>
              <w:r w:rsidRPr="00027E7C">
                <w:rPr>
                  <w:rFonts w:eastAsia="Arial Unicode MS"/>
                  <w:color w:val="404040"/>
                  <w:lang w:val="it-IT"/>
                </w:rPr>
                <w:t>)</w:t>
              </w:r>
            </w:hyperlink>
          </w:p>
        </w:tc>
      </w:tr>
    </w:tbl>
    <w:p w:rsidR="0082133B" w:rsidRPr="00027E7C" w:rsidRDefault="00ED4593">
      <w:pPr>
        <w:pStyle w:val="PURBlueBGHeader"/>
        <w:rPr>
          <w:rFonts w:eastAsia="Arial Unicode MS"/>
          <w:lang w:val="it-IT"/>
        </w:rPr>
      </w:pPr>
      <w:r w:rsidRPr="00027E7C">
        <w:rPr>
          <w:rFonts w:eastAsia="Arial Unicode MS"/>
          <w:lang w:val="it-IT"/>
        </w:rPr>
        <w:t>SL per Utente</w:t>
      </w:r>
    </w:p>
    <w:tbl>
      <w:tblPr>
        <w:tblStyle w:val="PURTableNoVertical"/>
        <w:tblW w:w="0" w:type="auto"/>
        <w:tblLook w:val="04A0" w:firstRow="1" w:lastRow="0" w:firstColumn="1" w:lastColumn="0" w:noHBand="0" w:noVBand="1"/>
      </w:tblPr>
      <w:tblGrid>
        <w:gridCol w:w="5321"/>
        <w:gridCol w:w="5321"/>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0D75A2">
            <w:pPr>
              <w:pStyle w:val="PURBullet"/>
              <w:numPr>
                <w:ilvl w:val="0"/>
                <w:numId w:val="50"/>
              </w:numPr>
              <w:rPr>
                <w:rFonts w:eastAsia="Arial Unicode MS"/>
                <w:lang w:val="it-IT"/>
              </w:rPr>
            </w:pPr>
            <w:r w:rsidRPr="00027E7C">
              <w:rPr>
                <w:rFonts w:eastAsia="Arial Unicode MS"/>
                <w:lang w:val="it-IT" w:bidi="he-IL"/>
              </w:rPr>
              <w:t>Utente autenticato che accede al servizio online o</w:t>
            </w:r>
            <w:r w:rsidR="000D75A2" w:rsidRPr="00027E7C">
              <w:rPr>
                <w:rFonts w:eastAsia="Arial Unicode MS"/>
                <w:lang w:val="it-IT" w:bidi="he-IL"/>
              </w:rPr>
              <w:t> </w:t>
            </w:r>
            <w:r w:rsidRPr="00027E7C">
              <w:rPr>
                <w:rFonts w:eastAsia="Arial Unicode MS"/>
                <w:lang w:val="it-IT" w:bidi="he-IL"/>
              </w:rPr>
              <w:t>al</w:t>
            </w:r>
            <w:r w:rsidR="000D75A2" w:rsidRPr="00027E7C">
              <w:rPr>
                <w:rFonts w:eastAsia="Arial Unicode MS"/>
                <w:lang w:val="it-IT" w:bidi="he-IL"/>
              </w:rPr>
              <w:t> </w:t>
            </w:r>
            <w:r w:rsidRPr="00027E7C">
              <w:rPr>
                <w:rFonts w:eastAsia="Arial Unicode MS"/>
                <w:lang w:val="it-IT" w:bidi="he-IL"/>
              </w:rPr>
              <w:t>software correlato.</w:t>
            </w:r>
          </w:p>
        </w:tc>
        <w:tc>
          <w:tcPr>
            <w:tcW w:w="700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51"/>
              </w:numPr>
              <w:rPr>
                <w:rFonts w:eastAsia="Arial Unicode MS"/>
                <w:lang w:val="it-IT"/>
              </w:rPr>
            </w:pPr>
            <w:r w:rsidRPr="00027E7C">
              <w:rPr>
                <w:rFonts w:eastAsia="Arial Unicode MS"/>
                <w:lang w:val="it-IT" w:bidi="he-IL"/>
              </w:rPr>
              <w:t xml:space="preserve">SL per Utente per SharePoint Online Piano 2 </w:t>
            </w:r>
            <w:r w:rsidRPr="00027E7C">
              <w:rPr>
                <w:rFonts w:eastAsia="Arial Unicode MS"/>
                <w:b/>
                <w:lang w:val="it-IT" w:bidi="he-IL"/>
              </w:rPr>
              <w:t>o</w:t>
            </w:r>
          </w:p>
          <w:p w:rsidR="007C7028" w:rsidRPr="00027E7C" w:rsidRDefault="007C7028" w:rsidP="005D6562">
            <w:pPr>
              <w:pStyle w:val="Heading4nobold"/>
              <w:numPr>
                <w:ilvl w:val="0"/>
                <w:numId w:val="51"/>
              </w:numPr>
              <w:spacing w:line="180" w:lineRule="atLeast"/>
              <w:jc w:val="left"/>
              <w:rPr>
                <w:rFonts w:ascii="Tahoma" w:eastAsia="Arial Unicode MS" w:hAnsi="Tahoma" w:cs="Arial"/>
                <w:color w:val="000000"/>
                <w:szCs w:val="18"/>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s="Arial"/>
                <w:color w:val="000000"/>
                <w:szCs w:val="18"/>
                <w:lang w:val="it-IT" w:bidi="he-IL"/>
              </w:rPr>
              <w:t xml:space="preserve">per Office 365 Piano A3 </w:t>
            </w:r>
            <w:r w:rsidRPr="00027E7C">
              <w:rPr>
                <w:rFonts w:ascii="Tahoma" w:eastAsia="Arial Unicode MS" w:hAnsi="Tahoma" w:cs="Arial"/>
                <w:b/>
                <w:color w:val="000000"/>
                <w:szCs w:val="18"/>
                <w:lang w:val="it-IT" w:bidi="he-IL"/>
              </w:rPr>
              <w:t>o</w:t>
            </w:r>
          </w:p>
          <w:p w:rsidR="007C7028" w:rsidRPr="00027E7C" w:rsidRDefault="007C7028" w:rsidP="005D6562">
            <w:pPr>
              <w:pStyle w:val="PURBullet"/>
              <w:numPr>
                <w:ilvl w:val="0"/>
                <w:numId w:val="51"/>
              </w:numPr>
              <w:rPr>
                <w:rFonts w:eastAsia="Arial Unicode MS"/>
                <w:lang w:val="it-IT"/>
              </w:rPr>
            </w:pPr>
            <w:r w:rsidRPr="00027E7C">
              <w:rPr>
                <w:rFonts w:ascii="Tahoma" w:eastAsia="Arial Unicode MS" w:hAnsi="Tahoma"/>
                <w:color w:val="000000"/>
                <w:lang w:val="it-IT" w:bidi="he-IL"/>
              </w:rPr>
              <w:t xml:space="preserve">SL per Utente </w:t>
            </w:r>
            <w:r w:rsidRPr="00027E7C">
              <w:rPr>
                <w:rFonts w:ascii="Tahoma" w:eastAsia="Arial Unicode MS" w:hAnsi="Tahoma"/>
                <w:color w:val="000000"/>
                <w:szCs w:val="18"/>
                <w:lang w:val="it-IT" w:bidi="he-IL"/>
              </w:rPr>
              <w:t xml:space="preserve">per Office 365 Piano A4 </w:t>
            </w:r>
            <w:r w:rsidRPr="00027E7C">
              <w:rPr>
                <w:rFonts w:ascii="Tahoma" w:eastAsia="Arial Unicode MS" w:hAnsi="Tahoma"/>
                <w:b/>
                <w:color w:val="000000"/>
                <w:szCs w:val="18"/>
                <w:lang w:val="it-IT" w:bidi="he-IL"/>
              </w:rPr>
              <w:t>o</w:t>
            </w:r>
            <w:r w:rsidRPr="00027E7C">
              <w:rPr>
                <w:rFonts w:eastAsia="Arial Unicode MS"/>
                <w:lang w:val="it-IT" w:bidi="he-IL"/>
              </w:rPr>
              <w:t xml:space="preserve"> </w:t>
            </w:r>
          </w:p>
          <w:p w:rsidR="0082133B" w:rsidRPr="00027E7C" w:rsidRDefault="00ED4593" w:rsidP="005D6562">
            <w:pPr>
              <w:pStyle w:val="PURBullet"/>
              <w:numPr>
                <w:ilvl w:val="0"/>
                <w:numId w:val="51"/>
              </w:numPr>
              <w:rPr>
                <w:rFonts w:eastAsia="Arial Unicode MS"/>
                <w:lang w:val="it-IT"/>
              </w:rPr>
            </w:pPr>
            <w:r w:rsidRPr="00027E7C">
              <w:rPr>
                <w:rFonts w:eastAsia="Arial Unicode MS"/>
                <w:lang w:val="it-IT" w:bidi="he-IL"/>
              </w:rPr>
              <w:t xml:space="preserve">SL per Utente per Office 365 Piano E3 </w:t>
            </w:r>
            <w:r w:rsidRPr="00027E7C">
              <w:rPr>
                <w:rFonts w:eastAsia="Arial Unicode MS"/>
                <w:b/>
                <w:lang w:val="it-IT" w:bidi="he-IL"/>
              </w:rPr>
              <w:t>o</w:t>
            </w:r>
          </w:p>
          <w:p w:rsidR="0082133B" w:rsidRPr="00027E7C" w:rsidRDefault="00ED4593" w:rsidP="005D6562">
            <w:pPr>
              <w:pStyle w:val="PURBullet"/>
              <w:numPr>
                <w:ilvl w:val="0"/>
                <w:numId w:val="51"/>
              </w:numPr>
              <w:rPr>
                <w:rFonts w:eastAsia="Arial Unicode MS"/>
                <w:lang w:val="it-IT"/>
              </w:rPr>
            </w:pPr>
            <w:r w:rsidRPr="00027E7C">
              <w:rPr>
                <w:rFonts w:eastAsia="Arial Unicode MS"/>
                <w:lang w:val="it-IT" w:bidi="he-IL"/>
              </w:rPr>
              <w:t>SL per Utente per Office 365 Piano E4</w:t>
            </w:r>
          </w:p>
        </w:tc>
      </w:tr>
    </w:tbl>
    <w:p w:rsidR="0082133B" w:rsidRPr="00027E7C" w:rsidRDefault="00ED4593">
      <w:pPr>
        <w:pStyle w:val="PURBlueBGHeader"/>
        <w:rPr>
          <w:rFonts w:eastAsia="Arial Unicode MS"/>
          <w:lang w:val="it-IT"/>
        </w:rPr>
      </w:pPr>
      <w:r w:rsidRPr="00027E7C">
        <w:rPr>
          <w:rFonts w:eastAsia="Arial Unicode MS"/>
          <w:lang w:val="it-IT"/>
        </w:rPr>
        <w:t>SL ADD-ON</w:t>
      </w:r>
    </w:p>
    <w:tbl>
      <w:tblPr>
        <w:tblStyle w:val="PURTableNoVertical"/>
        <w:tblW w:w="0" w:type="auto"/>
        <w:tblLook w:val="04A0" w:firstRow="1" w:lastRow="0" w:firstColumn="1" w:lastColumn="0" w:noHBand="0" w:noVBand="1"/>
      </w:tblPr>
      <w:tblGrid>
        <w:gridCol w:w="5307"/>
        <w:gridCol w:w="5335"/>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027E7C" w:rsidRDefault="00ED4593">
            <w:pPr>
              <w:pStyle w:val="PURBody"/>
              <w:rPr>
                <w:rFonts w:eastAsia="Arial Unicode MS"/>
                <w:lang w:val="it-IT"/>
              </w:rPr>
            </w:pPr>
            <w:r w:rsidRPr="00027E7C">
              <w:rPr>
                <w:rFonts w:eastAsia="Arial Unicode MS"/>
                <w:b/>
                <w:i/>
                <w:lang w:val="it-IT" w:bidi="he-IL"/>
              </w:rPr>
              <w:t>Casi in cui sono Necessarie:</w:t>
            </w:r>
          </w:p>
          <w:p w:rsidR="0082133B" w:rsidRPr="00027E7C" w:rsidRDefault="00ED4593" w:rsidP="000D75A2">
            <w:pPr>
              <w:pStyle w:val="PURBullet"/>
              <w:numPr>
                <w:ilvl w:val="0"/>
                <w:numId w:val="52"/>
              </w:numPr>
              <w:rPr>
                <w:rFonts w:eastAsia="Arial Unicode MS"/>
                <w:lang w:val="it-IT"/>
              </w:rPr>
            </w:pPr>
            <w:r w:rsidRPr="00027E7C">
              <w:rPr>
                <w:rFonts w:eastAsia="Arial Unicode MS"/>
                <w:lang w:val="it-IT" w:bidi="he-IL"/>
              </w:rPr>
              <w:t>Per ogni GB di memoria oltre a quella fornita con SL per</w:t>
            </w:r>
            <w:r w:rsidR="000D75A2" w:rsidRPr="00027E7C">
              <w:rPr>
                <w:rFonts w:eastAsia="Arial Unicode MS"/>
                <w:lang w:val="it-IT" w:bidi="he-IL"/>
              </w:rPr>
              <w:t> </w:t>
            </w:r>
            <w:r w:rsidRPr="00027E7C">
              <w:rPr>
                <w:rFonts w:eastAsia="Arial Unicode MS"/>
                <w:lang w:val="it-IT" w:bidi="he-IL"/>
              </w:rPr>
              <w:t>Utente.</w:t>
            </w:r>
          </w:p>
        </w:tc>
        <w:tc>
          <w:tcPr>
            <w:tcW w:w="700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53"/>
              </w:numPr>
              <w:rPr>
                <w:rFonts w:eastAsia="Arial Unicode MS"/>
                <w:lang w:val="it-IT"/>
              </w:rPr>
            </w:pPr>
            <w:r w:rsidRPr="00027E7C">
              <w:rPr>
                <w:rFonts w:eastAsia="Arial Unicode MS"/>
                <w:lang w:val="it-IT" w:bidi="he-IL"/>
              </w:rPr>
              <w:t>SL Add-on per SharePoint Online Extra Storage</w:t>
            </w:r>
          </w:p>
        </w:tc>
      </w:tr>
      <w:tr w:rsidR="0082133B" w:rsidRPr="00027E7C">
        <w:tc>
          <w:tcPr>
            <w:tcW w:w="6960" w:type="dxa"/>
          </w:tcPr>
          <w:p w:rsidR="0082133B" w:rsidRPr="00027E7C" w:rsidRDefault="0082133B" w:rsidP="005B0E08">
            <w:pPr>
              <w:pStyle w:val="PURBody"/>
              <w:rPr>
                <w:rFonts w:eastAsia="Arial Unicode MS"/>
                <w:lang w:val="it-IT"/>
              </w:rPr>
            </w:pPr>
          </w:p>
        </w:tc>
        <w:tc>
          <w:tcPr>
            <w:tcW w:w="7000" w:type="dxa"/>
          </w:tcPr>
          <w:p w:rsidR="0082133B" w:rsidRPr="00027E7C" w:rsidRDefault="0082133B" w:rsidP="00035228">
            <w:pPr>
              <w:pStyle w:val="PURBullet"/>
              <w:ind w:left="288" w:firstLine="0"/>
              <w:rPr>
                <w:rFonts w:eastAsia="Arial Unicode MS"/>
                <w:lang w:val="it-IT"/>
              </w:rPr>
            </w:pPr>
          </w:p>
        </w:tc>
      </w:tr>
    </w:tbl>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92" w:name="_Sec404"/>
      <w:r w:rsidRPr="00027E7C">
        <w:rPr>
          <w:rFonts w:eastAsia="Arial Unicode MS"/>
          <w:lang w:val="it-IT"/>
        </w:rPr>
        <w:t>Offerte Relative alla Piattaforma Windows Azure</w:t>
      </w:r>
      <w:bookmarkEnd w:id="92"/>
      <w:r w:rsidR="00247CDB" w:rsidRPr="00027E7C">
        <w:rPr>
          <w:rFonts w:eastAsia="Arial Unicode MS"/>
          <w:lang w:val="it-IT"/>
        </w:rPr>
        <w:fldChar w:fldCharType="begin"/>
      </w:r>
      <w:r w:rsidRPr="00027E7C">
        <w:rPr>
          <w:rFonts w:eastAsia="Arial Unicode MS"/>
          <w:lang w:val="it-IT"/>
        </w:rPr>
        <w:instrText xml:space="preserve">XE "Offerte Relative alla Piattaforma Windows Azure"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TC "</w:instrText>
      </w:r>
      <w:bookmarkStart w:id="93" w:name="_Toc328735207"/>
      <w:bookmarkStart w:id="94" w:name="_Toc328735442"/>
      <w:r w:rsidRPr="00027E7C">
        <w:rPr>
          <w:rFonts w:eastAsia="Arial Unicode MS"/>
          <w:lang w:val="it-IT"/>
        </w:rPr>
        <w:instrText>Offerte Relative alla Piattaforma Windows Azure</w:instrText>
      </w:r>
      <w:bookmarkEnd w:id="93"/>
      <w:bookmarkEnd w:id="94"/>
      <w:r w:rsidRPr="00027E7C">
        <w:rPr>
          <w:rFonts w:eastAsia="Arial Unicode MS"/>
          <w:lang w:val="it-IT"/>
        </w:rPr>
        <w:instrText xml:space="preserve">" \l 2 </w:instrText>
      </w:r>
      <w:r w:rsidR="00247CDB" w:rsidRPr="00027E7C">
        <w:rPr>
          <w:rFonts w:eastAsia="Arial Unicode MS"/>
          <w:lang w:val="it-IT"/>
        </w:rPr>
        <w:fldChar w:fldCharType="end"/>
      </w:r>
    </w:p>
    <w:p w:rsidR="0082133B" w:rsidRPr="00027E7C" w:rsidRDefault="00ED4593">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18"/>
        <w:gridCol w:w="5512"/>
      </w:tblGrid>
      <w:tr w:rsidR="0082133B" w:rsidRPr="00027E7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Informativa sulla Privacy: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72" w:history="1">
              <w:r w:rsidRPr="00027E7C">
                <w:rPr>
                  <w:rStyle w:val="Hyperlink"/>
                  <w:rFonts w:eastAsia="Arial Unicode MS"/>
                  <w:lang w:val="it-IT"/>
                </w:rPr>
                <w:t>http://go.microsoft.com/fwlink/?LinkID=154099</w:t>
              </w:r>
            </w:hyperlink>
            <w:r w:rsidRPr="00027E7C">
              <w:rPr>
                <w:rFonts w:eastAsia="Arial Unicode MS"/>
                <w:color w:val="404040"/>
                <w:lang w:val="it-IT"/>
              </w:rPr>
              <w:t>)</w:t>
            </w:r>
          </w:p>
        </w:tc>
        <w:tc>
          <w:tcPr>
            <w:tcW w:w="6120" w:type="dxa"/>
          </w:tcPr>
          <w:p w:rsidR="0082133B" w:rsidRPr="00027E7C" w:rsidRDefault="0082133B">
            <w:pPr>
              <w:pStyle w:val="PURBody"/>
              <w:rPr>
                <w:rFonts w:eastAsia="Arial Unicode MS"/>
                <w:lang w:val="it-IT"/>
              </w:rPr>
            </w:pPr>
          </w:p>
        </w:tc>
      </w:tr>
      <w:tr w:rsidR="0082133B" w:rsidRPr="00027E7C" w:rsidTr="00F8796B">
        <w:tc>
          <w:tcPr>
            <w:tcW w:w="6120" w:type="dxa"/>
            <w:tcBorders>
              <w:bottom w:val="nil"/>
            </w:tcBorders>
          </w:tcPr>
          <w:p w:rsidR="0082133B" w:rsidRPr="00027E7C" w:rsidRDefault="00A336F7" w:rsidP="000C5D54">
            <w:pPr>
              <w:pStyle w:val="PURBody"/>
              <w:rPr>
                <w:rFonts w:eastAsia="Arial Unicode MS"/>
                <w:lang w:val="it-IT"/>
              </w:rPr>
            </w:pPr>
            <w:r w:rsidRPr="00027E7C">
              <w:rPr>
                <w:rFonts w:eastAsia="Arial Unicode MS"/>
                <w:color w:val="404040"/>
                <w:lang w:val="it-IT"/>
              </w:rPr>
              <w:t xml:space="preserve">Consultare le Comunicazioni Applicabili: </w:t>
            </w:r>
            <w:r w:rsidRPr="00027E7C">
              <w:rPr>
                <w:b/>
                <w:lang w:val="it-IT"/>
              </w:rPr>
              <w:t>Trasferimento dei Dati, Standard Video H.264/AVC, VC-1, MPEG-4, Video MPEG-2 e Software Potenzialmente Indesiderato (Comunicazione I)</w:t>
            </w:r>
            <w:r w:rsidRPr="00027E7C">
              <w:rPr>
                <w:rFonts w:eastAsia="Arial Unicode MS"/>
                <w:b/>
                <w:color w:val="404040"/>
                <w:lang w:val="it-IT"/>
              </w:rPr>
              <w:t xml:space="preserve"> </w:t>
            </w:r>
            <w:r w:rsidRPr="00027E7C">
              <w:rPr>
                <w:rFonts w:eastAsia="Arial Unicode MS"/>
                <w:color w:val="404040"/>
                <w:lang w:val="it-IT"/>
              </w:rPr>
              <w:t>(Per informazioni, il licenziatario potrà prendere visione dell</w:t>
            </w:r>
            <w:r w:rsidR="000C5D54" w:rsidRPr="00027E7C">
              <w:rPr>
                <w:rFonts w:eastAsia="Arial Unicode MS"/>
                <w:color w:val="404040"/>
                <w:lang w:val="it-IT"/>
              </w:rPr>
              <w:t>’</w:t>
            </w:r>
            <w:hyperlink w:anchor="_Sec10">
              <w:r w:rsidRPr="00027E7C">
                <w:rPr>
                  <w:rFonts w:eastAsia="Arial Unicode MS"/>
                  <w:color w:val="00467F"/>
                  <w:u w:val="single"/>
                  <w:lang w:val="it-IT"/>
                </w:rPr>
                <w:t>Appendice 1</w:t>
              </w:r>
            </w:hyperlink>
            <w:r w:rsidRPr="00027E7C">
              <w:rPr>
                <w:rFonts w:eastAsia="Arial Unicode MS"/>
                <w:color w:val="404040"/>
                <w:lang w:val="it-IT"/>
              </w:rPr>
              <w:t>)</w:t>
            </w:r>
          </w:p>
        </w:tc>
        <w:tc>
          <w:tcPr>
            <w:tcW w:w="6120" w:type="dxa"/>
            <w:tcBorders>
              <w:bottom w:val="nil"/>
            </w:tcBorders>
          </w:tcPr>
          <w:p w:rsidR="0082133B" w:rsidRPr="00027E7C" w:rsidRDefault="00ED4593">
            <w:pPr>
              <w:pStyle w:val="PURBody"/>
              <w:rPr>
                <w:rFonts w:eastAsia="Arial Unicode MS"/>
                <w:lang w:val="it-IT"/>
              </w:rPr>
            </w:pPr>
            <w:r w:rsidRPr="00027E7C">
              <w:rPr>
                <w:rFonts w:eastAsia="Arial Unicode MS"/>
                <w:color w:val="404040"/>
                <w:lang w:val="it-IT"/>
              </w:rPr>
              <w:t xml:space="preserve">Panoramica della Protezione: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73">
              <w:r w:rsidRPr="00027E7C">
                <w:rPr>
                  <w:rFonts w:eastAsia="Arial Unicode MS"/>
                  <w:color w:val="00467F"/>
                  <w:u w:val="single"/>
                  <w:lang w:val="it-IT"/>
                </w:rPr>
                <w:t>http://go.microsoft.com/fwlink/?LinkId=160079</w:t>
              </w:r>
            </w:hyperlink>
            <w:r w:rsidRPr="00027E7C">
              <w:rPr>
                <w:rFonts w:eastAsia="Arial Unicode MS"/>
                <w:color w:val="404040"/>
                <w:lang w:val="it-IT"/>
              </w:rPr>
              <w:t>)</w:t>
            </w:r>
          </w:p>
        </w:tc>
      </w:tr>
      <w:tr w:rsidR="0082133B" w:rsidRPr="00027E7C" w:rsidTr="00F8796B">
        <w:tc>
          <w:tcPr>
            <w:tcW w:w="6120" w:type="dxa"/>
            <w:tcBorders>
              <w:top w:val="nil"/>
              <w:bottom w:val="single" w:sz="4" w:space="0" w:color="00467F" w:themeColor="text2"/>
            </w:tcBorders>
          </w:tcPr>
          <w:p w:rsidR="0082133B" w:rsidRPr="00027E7C" w:rsidRDefault="0082133B">
            <w:pPr>
              <w:pStyle w:val="PURBody"/>
              <w:rPr>
                <w:rFonts w:eastAsia="Arial Unicode MS"/>
                <w:lang w:val="it-IT"/>
              </w:rPr>
            </w:pPr>
          </w:p>
        </w:tc>
        <w:tc>
          <w:tcPr>
            <w:tcW w:w="6120" w:type="dxa"/>
            <w:tcBorders>
              <w:top w:val="nil"/>
              <w:bottom w:val="single" w:sz="4" w:space="0" w:color="00467F" w:themeColor="text2"/>
            </w:tcBorders>
          </w:tcPr>
          <w:p w:rsidR="0082133B" w:rsidRPr="00027E7C" w:rsidRDefault="00ED4593">
            <w:pPr>
              <w:pStyle w:val="PURBody"/>
              <w:rPr>
                <w:rFonts w:eastAsia="Arial Unicode MS"/>
                <w:lang w:val="it-IT"/>
              </w:rPr>
            </w:pPr>
            <w:r w:rsidRPr="00027E7C">
              <w:rPr>
                <w:rFonts w:eastAsia="Arial Unicode MS"/>
                <w:color w:val="404040"/>
                <w:lang w:val="it-IT"/>
              </w:rPr>
              <w:t xml:space="preserve">Contratto di Servizio: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74" w:history="1">
              <w:r w:rsidRPr="00027E7C">
                <w:rPr>
                  <w:rStyle w:val="Hyperlink"/>
                  <w:rFonts w:eastAsia="Arial Unicode MS"/>
                  <w:lang w:val="it-IT"/>
                </w:rPr>
                <w:t>http://www.microsoft.com/windowsazure/sla/</w:t>
              </w:r>
            </w:hyperlink>
            <w:r w:rsidRPr="00027E7C">
              <w:rPr>
                <w:rFonts w:eastAsia="Arial Unicode MS"/>
                <w:color w:val="404040"/>
                <w:lang w:val="it-IT"/>
              </w:rPr>
              <w:t>)</w:t>
            </w:r>
          </w:p>
        </w:tc>
      </w:tr>
      <w:tr w:rsidR="00F8796B" w:rsidRPr="00027E7C" w:rsidTr="00F8796B">
        <w:tc>
          <w:tcPr>
            <w:tcW w:w="6120" w:type="dxa"/>
            <w:tcBorders>
              <w:top w:val="single" w:sz="4" w:space="0" w:color="00467F" w:themeColor="text2"/>
              <w:bottom w:val="nil"/>
            </w:tcBorders>
          </w:tcPr>
          <w:p w:rsidR="00F8796B" w:rsidRPr="00027E7C" w:rsidRDefault="00F8796B">
            <w:pPr>
              <w:pStyle w:val="PURBody"/>
              <w:rPr>
                <w:rFonts w:eastAsia="Arial Unicode MS"/>
                <w:lang w:val="it-IT"/>
              </w:rPr>
            </w:pPr>
          </w:p>
          <w:p w:rsidR="00F8796B" w:rsidRPr="00027E7C" w:rsidRDefault="00F8796B">
            <w:pPr>
              <w:pStyle w:val="PURBody"/>
              <w:rPr>
                <w:rFonts w:eastAsia="Arial Unicode MS"/>
                <w:lang w:val="it-IT"/>
              </w:rPr>
            </w:pPr>
          </w:p>
          <w:p w:rsidR="00F8796B" w:rsidRPr="00027E7C" w:rsidRDefault="00F8796B">
            <w:pPr>
              <w:pStyle w:val="PURBody"/>
              <w:rPr>
                <w:rFonts w:eastAsia="Arial Unicode MS"/>
                <w:lang w:val="it-IT"/>
              </w:rPr>
            </w:pPr>
          </w:p>
          <w:p w:rsidR="00F8796B" w:rsidRPr="00027E7C" w:rsidRDefault="00F8796B">
            <w:pPr>
              <w:pStyle w:val="PURBody"/>
              <w:rPr>
                <w:rFonts w:eastAsia="Arial Unicode MS"/>
                <w:lang w:val="it-IT"/>
              </w:rPr>
            </w:pPr>
          </w:p>
          <w:p w:rsidR="00F8796B" w:rsidRPr="00027E7C" w:rsidRDefault="00F8796B">
            <w:pPr>
              <w:pStyle w:val="PURBody"/>
              <w:rPr>
                <w:rFonts w:eastAsia="Arial Unicode MS"/>
                <w:lang w:val="it-IT"/>
              </w:rPr>
            </w:pPr>
          </w:p>
          <w:p w:rsidR="00F8796B" w:rsidRPr="00027E7C" w:rsidRDefault="00F8796B">
            <w:pPr>
              <w:pStyle w:val="PURBody"/>
              <w:rPr>
                <w:rFonts w:eastAsia="Arial Unicode MS"/>
                <w:lang w:val="it-IT"/>
              </w:rPr>
            </w:pPr>
          </w:p>
          <w:p w:rsidR="00F8796B" w:rsidRPr="00027E7C" w:rsidRDefault="00F8796B">
            <w:pPr>
              <w:pStyle w:val="PURBody"/>
              <w:rPr>
                <w:rFonts w:eastAsia="Arial Unicode MS"/>
                <w:lang w:val="it-IT"/>
              </w:rPr>
            </w:pPr>
          </w:p>
          <w:p w:rsidR="00F8796B" w:rsidRPr="00027E7C" w:rsidRDefault="00F8796B">
            <w:pPr>
              <w:pStyle w:val="PURBody"/>
              <w:rPr>
                <w:rFonts w:eastAsia="Arial Unicode MS"/>
                <w:lang w:val="it-IT"/>
              </w:rPr>
            </w:pPr>
          </w:p>
          <w:p w:rsidR="00F8796B" w:rsidRPr="00027E7C" w:rsidRDefault="00F8796B">
            <w:pPr>
              <w:pStyle w:val="PURBody"/>
              <w:rPr>
                <w:rFonts w:eastAsia="Arial Unicode MS"/>
                <w:lang w:val="it-IT"/>
              </w:rPr>
            </w:pPr>
          </w:p>
          <w:p w:rsidR="00F8796B" w:rsidRPr="00027E7C" w:rsidRDefault="00F8796B">
            <w:pPr>
              <w:pStyle w:val="PURBody"/>
              <w:rPr>
                <w:rFonts w:eastAsia="Arial Unicode MS"/>
                <w:lang w:val="it-IT"/>
              </w:rPr>
            </w:pPr>
          </w:p>
          <w:p w:rsidR="00F8796B" w:rsidRPr="00027E7C" w:rsidRDefault="00F8796B">
            <w:pPr>
              <w:pStyle w:val="PURBody"/>
              <w:rPr>
                <w:rFonts w:eastAsia="Arial Unicode MS"/>
                <w:lang w:val="it-IT"/>
              </w:rPr>
            </w:pPr>
          </w:p>
          <w:p w:rsidR="00F8796B" w:rsidRPr="00027E7C" w:rsidRDefault="00F8796B">
            <w:pPr>
              <w:pStyle w:val="PURBody"/>
              <w:rPr>
                <w:rFonts w:eastAsia="Arial Unicode MS"/>
                <w:lang w:val="it-IT"/>
              </w:rPr>
            </w:pPr>
          </w:p>
        </w:tc>
        <w:tc>
          <w:tcPr>
            <w:tcW w:w="6120" w:type="dxa"/>
            <w:tcBorders>
              <w:top w:val="single" w:sz="4" w:space="0" w:color="00467F" w:themeColor="text2"/>
              <w:bottom w:val="nil"/>
            </w:tcBorders>
          </w:tcPr>
          <w:p w:rsidR="00F8796B" w:rsidRPr="00027E7C" w:rsidRDefault="00F8796B">
            <w:pPr>
              <w:pStyle w:val="PURBody"/>
              <w:rPr>
                <w:rFonts w:eastAsia="Arial Unicode MS"/>
                <w:color w:val="404040"/>
                <w:lang w:val="it-IT"/>
              </w:rPr>
            </w:pPr>
          </w:p>
        </w:tc>
      </w:tr>
    </w:tbl>
    <w:p w:rsidR="0082133B" w:rsidRPr="00027E7C" w:rsidRDefault="00ED4593">
      <w:pPr>
        <w:pStyle w:val="PURBlueBGHeader"/>
        <w:rPr>
          <w:rFonts w:eastAsia="Arial Unicode MS"/>
          <w:lang w:val="it-IT"/>
        </w:rPr>
      </w:pPr>
      <w:r w:rsidRPr="00027E7C">
        <w:rPr>
          <w:rFonts w:eastAsia="Arial Unicode MS"/>
          <w:lang w:val="it-IT"/>
        </w:rPr>
        <w:lastRenderedPageBreak/>
        <w:t>SL ADD-ON</w:t>
      </w:r>
    </w:p>
    <w:tbl>
      <w:tblPr>
        <w:tblStyle w:val="PURTableNoVertical"/>
        <w:tblW w:w="0" w:type="auto"/>
        <w:tblLook w:val="04A0" w:firstRow="1" w:lastRow="0" w:firstColumn="1" w:lastColumn="0" w:noHBand="0" w:noVBand="1"/>
      </w:tblPr>
      <w:tblGrid>
        <w:gridCol w:w="5475"/>
        <w:gridCol w:w="5167"/>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027E7C" w:rsidRDefault="00ED4593">
            <w:pPr>
              <w:pStyle w:val="PURBody"/>
              <w:rPr>
                <w:rFonts w:eastAsia="Arial Unicode MS"/>
                <w:lang w:val="it-IT"/>
              </w:rPr>
            </w:pPr>
            <w:r w:rsidRPr="00027E7C">
              <w:rPr>
                <w:rFonts w:eastAsia="Arial Unicode MS"/>
                <w:b/>
                <w:i/>
                <w:lang w:val="it-IT" w:bidi="he-IL"/>
              </w:rPr>
              <w:t>Casi in cui sono Necessarie:</w:t>
            </w:r>
          </w:p>
          <w:p w:rsidR="0082133B" w:rsidRPr="00027E7C" w:rsidRDefault="00ED4593" w:rsidP="000C5D54">
            <w:pPr>
              <w:pStyle w:val="PURBullet"/>
              <w:numPr>
                <w:ilvl w:val="0"/>
                <w:numId w:val="54"/>
              </w:numPr>
              <w:rPr>
                <w:rFonts w:eastAsia="Arial Unicode MS"/>
                <w:lang w:val="it-IT"/>
              </w:rPr>
            </w:pPr>
            <w:r w:rsidRPr="00027E7C">
              <w:rPr>
                <w:rFonts w:eastAsia="Arial Unicode MS"/>
                <w:lang w:val="it-IT" w:bidi="he-IL"/>
              </w:rPr>
              <w:t>Il diritto del licenziatario di utilizzare il servizio online è</w:t>
            </w:r>
            <w:r w:rsidR="00AA0217" w:rsidRPr="00027E7C">
              <w:rPr>
                <w:rFonts w:eastAsia="Arial Unicode MS"/>
                <w:lang w:val="it-IT" w:bidi="he-IL"/>
              </w:rPr>
              <w:t> </w:t>
            </w:r>
            <w:r w:rsidRPr="00027E7C">
              <w:rPr>
                <w:rFonts w:eastAsia="Arial Unicode MS"/>
                <w:lang w:val="it-IT" w:bidi="he-IL"/>
              </w:rPr>
              <w:t>soggetto al pagamento a Microsoft o al rivenditore, se applicabile, di corrispettivi per l</w:t>
            </w:r>
            <w:r w:rsidR="000C5D54" w:rsidRPr="00027E7C">
              <w:rPr>
                <w:rFonts w:eastAsia="Arial Unicode MS"/>
                <w:lang w:val="it-IT" w:bidi="he-IL"/>
              </w:rPr>
              <w:t>’</w:t>
            </w:r>
            <w:r w:rsidRPr="00027E7C">
              <w:rPr>
                <w:rFonts w:eastAsia="Arial Unicode MS"/>
                <w:lang w:val="it-IT" w:bidi="he-IL"/>
              </w:rPr>
              <w:t>utilizzo mensili basati sul numero di unità consumate dal licenziatario.</w:t>
            </w:r>
            <w:r w:rsidR="003970CF" w:rsidRPr="00027E7C">
              <w:rPr>
                <w:rFonts w:eastAsia="Arial Unicode MS"/>
                <w:lang w:val="it-IT" w:bidi="he-IL"/>
              </w:rPr>
              <w:t xml:space="preserve"> </w:t>
            </w:r>
            <w:r w:rsidRPr="00027E7C">
              <w:rPr>
                <w:rFonts w:eastAsia="Arial Unicode MS"/>
                <w:lang w:val="it-IT" w:bidi="he-IL"/>
              </w:rPr>
              <w:t>Ai sensi della sottoscrizione effettuata, licenziatario potrà avere diritto a</w:t>
            </w:r>
            <w:r w:rsidR="00AA0217" w:rsidRPr="00027E7C">
              <w:rPr>
                <w:rFonts w:eastAsia="Arial Unicode MS"/>
                <w:lang w:val="it-IT" w:bidi="he-IL"/>
              </w:rPr>
              <w:t> </w:t>
            </w:r>
            <w:r w:rsidRPr="00027E7C">
              <w:rPr>
                <w:rFonts w:eastAsia="Arial Unicode MS"/>
                <w:lang w:val="it-IT" w:bidi="he-IL"/>
              </w:rPr>
              <w:t>un</w:t>
            </w:r>
            <w:r w:rsidR="00AA0217" w:rsidRPr="00027E7C">
              <w:rPr>
                <w:rFonts w:eastAsia="Arial Unicode MS"/>
                <w:lang w:val="it-IT" w:bidi="he-IL"/>
              </w:rPr>
              <w:t> </w:t>
            </w:r>
            <w:r w:rsidRPr="00027E7C">
              <w:rPr>
                <w:rFonts w:eastAsia="Arial Unicode MS"/>
                <w:lang w:val="it-IT" w:bidi="he-IL"/>
              </w:rPr>
              <w:t>numero mensile di unità di base.</w:t>
            </w:r>
            <w:r w:rsidR="003970CF" w:rsidRPr="00027E7C">
              <w:rPr>
                <w:rFonts w:eastAsia="Arial Unicode MS"/>
                <w:lang w:val="it-IT" w:bidi="he-IL"/>
              </w:rPr>
              <w:t xml:space="preserve"> </w:t>
            </w:r>
            <w:r w:rsidRPr="00027E7C">
              <w:rPr>
                <w:rFonts w:eastAsia="Arial Unicode MS"/>
                <w:lang w:val="it-IT" w:bidi="he-IL"/>
              </w:rPr>
              <w:t>In tal caso, le unità consumate in più rispetto al numero di unità di base a cui il licenziatario ha diritto ai sensi della licenza SL Add-on sono</w:t>
            </w:r>
            <w:r w:rsidR="002F4EDB" w:rsidRPr="00027E7C">
              <w:rPr>
                <w:rFonts w:eastAsia="Arial Unicode MS"/>
                <w:lang w:val="it-IT" w:bidi="he-IL"/>
              </w:rPr>
              <w:t> </w:t>
            </w:r>
            <w:r w:rsidR="005810A7" w:rsidRPr="00027E7C">
              <w:rPr>
                <w:rFonts w:eastAsia="Arial Unicode MS"/>
                <w:lang w:val="it-IT" w:bidi="he-IL"/>
              </w:rPr>
              <w:t>“</w:t>
            </w:r>
            <w:r w:rsidRPr="00027E7C">
              <w:rPr>
                <w:rFonts w:eastAsia="Arial Unicode MS"/>
                <w:lang w:val="it-IT" w:bidi="he-IL"/>
              </w:rPr>
              <w:t>unità in eccedenza</w:t>
            </w:r>
            <w:r w:rsidR="005810A7" w:rsidRPr="00027E7C">
              <w:rPr>
                <w:rFonts w:eastAsia="Arial Unicode MS"/>
                <w:lang w:val="it-IT" w:bidi="he-IL"/>
              </w:rPr>
              <w:t>”</w:t>
            </w:r>
            <w:r w:rsidRPr="00027E7C">
              <w:rPr>
                <w:rFonts w:eastAsia="Arial Unicode MS"/>
                <w:lang w:val="it-IT" w:bidi="he-IL"/>
              </w:rPr>
              <w:t>. Il licenziatario dovrà pagare a</w:t>
            </w:r>
            <w:r w:rsidR="002F4EDB" w:rsidRPr="00027E7C">
              <w:rPr>
                <w:rFonts w:eastAsia="Arial Unicode MS"/>
                <w:lang w:val="it-IT" w:bidi="he-IL"/>
              </w:rPr>
              <w:t> </w:t>
            </w:r>
            <w:r w:rsidRPr="00027E7C">
              <w:rPr>
                <w:rFonts w:eastAsia="Arial Unicode MS"/>
                <w:lang w:val="it-IT" w:bidi="he-IL"/>
              </w:rPr>
              <w:t>Microsoft o al rivenditore, se applicabile, i corrispettivi mensili per l</w:t>
            </w:r>
            <w:r w:rsidR="000C5D54" w:rsidRPr="00027E7C">
              <w:rPr>
                <w:rFonts w:eastAsia="Arial Unicode MS"/>
                <w:lang w:val="it-IT" w:bidi="he-IL"/>
              </w:rPr>
              <w:t>’</w:t>
            </w:r>
            <w:r w:rsidRPr="00027E7C">
              <w:rPr>
                <w:rFonts w:eastAsia="Arial Unicode MS"/>
                <w:lang w:val="it-IT" w:bidi="he-IL"/>
              </w:rPr>
              <w:t>utilizzo basati sul numero di unità in eccesso consumate dal licenziatario.</w:t>
            </w:r>
            <w:r w:rsidR="003970CF" w:rsidRPr="00027E7C">
              <w:rPr>
                <w:rFonts w:eastAsia="Arial Unicode MS"/>
                <w:lang w:val="it-IT" w:bidi="he-IL"/>
              </w:rPr>
              <w:t xml:space="preserve"> </w:t>
            </w:r>
            <w:r w:rsidRPr="00027E7C">
              <w:rPr>
                <w:rFonts w:eastAsia="Arial Unicode MS"/>
                <w:lang w:val="it-IT" w:bidi="he-IL"/>
              </w:rPr>
              <w:t>Le unità di consumo variano in base al servizio online e sono soggette a modifica.</w:t>
            </w:r>
            <w:r w:rsidR="003970CF" w:rsidRPr="00027E7C">
              <w:rPr>
                <w:rFonts w:eastAsia="Arial Unicode MS"/>
                <w:lang w:val="it-IT" w:bidi="he-IL"/>
              </w:rPr>
              <w:t xml:space="preserve"> </w:t>
            </w:r>
            <w:r w:rsidRPr="00027E7C">
              <w:rPr>
                <w:rFonts w:eastAsia="Arial Unicode MS"/>
                <w:lang w:val="it-IT" w:bidi="he-IL"/>
              </w:rPr>
              <w:t>Le unità comprendono, ad esempio, le attività di messaggistica, le ore di assistenza per le attività di calcolo, le connessioni, i</w:t>
            </w:r>
            <w:r w:rsidR="002F4EDB" w:rsidRPr="00027E7C">
              <w:rPr>
                <w:rFonts w:eastAsia="Arial Unicode MS"/>
                <w:lang w:val="it-IT" w:bidi="he-IL"/>
              </w:rPr>
              <w:t> </w:t>
            </w:r>
            <w:r w:rsidRPr="00027E7C">
              <w:rPr>
                <w:rFonts w:eastAsia="Arial Unicode MS"/>
                <w:lang w:val="it-IT" w:bidi="he-IL"/>
              </w:rPr>
              <w:t>trasferimenti di dati per gigabyte, i database e i gigabyte di</w:t>
            </w:r>
            <w:r w:rsidR="002F4EDB" w:rsidRPr="00027E7C">
              <w:rPr>
                <w:rFonts w:eastAsia="Arial Unicode MS"/>
                <w:lang w:val="it-IT" w:bidi="he-IL"/>
              </w:rPr>
              <w:t> </w:t>
            </w:r>
            <w:r w:rsidRPr="00027E7C">
              <w:rPr>
                <w:rFonts w:eastAsia="Arial Unicode MS"/>
                <w:lang w:val="it-IT" w:bidi="he-IL"/>
              </w:rPr>
              <w:t>archiviazione.</w:t>
            </w:r>
          </w:p>
        </w:tc>
        <w:tc>
          <w:tcPr>
            <w:tcW w:w="674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035228" w:rsidP="00AA0217">
            <w:pPr>
              <w:pStyle w:val="PURBullet"/>
              <w:numPr>
                <w:ilvl w:val="0"/>
                <w:numId w:val="55"/>
              </w:numPr>
              <w:rPr>
                <w:rFonts w:eastAsia="Arial Unicode MS"/>
                <w:lang w:val="it-IT"/>
              </w:rPr>
            </w:pPr>
            <w:r w:rsidRPr="00027E7C">
              <w:rPr>
                <w:rFonts w:eastAsia="Arial Unicode MS"/>
                <w:lang w:val="it-IT" w:bidi="he-IL"/>
              </w:rPr>
              <w:t>Scegliendo di ricevere il servizio online, il licenziatario è</w:t>
            </w:r>
            <w:r w:rsidR="00AA0217" w:rsidRPr="00027E7C">
              <w:rPr>
                <w:rFonts w:eastAsia="Arial Unicode MS"/>
                <w:lang w:val="it-IT" w:bidi="he-IL"/>
              </w:rPr>
              <w:t> </w:t>
            </w:r>
            <w:r w:rsidRPr="00027E7C">
              <w:rPr>
                <w:rFonts w:eastAsia="Arial Unicode MS"/>
                <w:lang w:val="it-IT" w:bidi="he-IL"/>
              </w:rPr>
              <w:t>autorizzato a utilizzare il servizio.</w:t>
            </w:r>
            <w:r w:rsidR="003970CF" w:rsidRPr="00027E7C">
              <w:rPr>
                <w:rFonts w:eastAsia="Arial Unicode MS"/>
                <w:lang w:val="it-IT" w:bidi="he-IL"/>
              </w:rPr>
              <w:t xml:space="preserve"> </w:t>
            </w:r>
          </w:p>
        </w:tc>
      </w:tr>
    </w:tbl>
    <w:p w:rsidR="0082133B" w:rsidRPr="00027E7C" w:rsidRDefault="00ED4593">
      <w:pPr>
        <w:pStyle w:val="PURBlueBGHeader"/>
        <w:rPr>
          <w:rFonts w:eastAsia="Arial Unicode MS"/>
          <w:lang w:val="it-IT"/>
        </w:rPr>
      </w:pPr>
      <w:r w:rsidRPr="00027E7C">
        <w:rPr>
          <w:rFonts w:eastAsia="Arial Unicode MS"/>
          <w:lang w:val="it-IT"/>
        </w:rPr>
        <w:t>Condizioni Aggiuntive:</w:t>
      </w:r>
    </w:p>
    <w:p w:rsidR="0082133B" w:rsidRPr="00027E7C" w:rsidRDefault="00ED4593">
      <w:pPr>
        <w:pStyle w:val="PURBlueStrong-Indented"/>
        <w:rPr>
          <w:rFonts w:eastAsia="Arial Unicode MS"/>
          <w:lang w:val="it-IT"/>
        </w:rPr>
      </w:pPr>
      <w:r w:rsidRPr="00027E7C">
        <w:rPr>
          <w:rFonts w:eastAsia="Arial Unicode MS"/>
          <w:lang w:val="it-IT"/>
        </w:rPr>
        <w:t>Conservazione dei Dati dopo la Scadenza o Risoluzione</w:t>
      </w:r>
    </w:p>
    <w:p w:rsidR="0082133B" w:rsidRPr="00027E7C" w:rsidRDefault="00ED4593" w:rsidP="000C5D54">
      <w:pPr>
        <w:pStyle w:val="PURBody-Indented"/>
        <w:rPr>
          <w:rFonts w:eastAsia="Arial Unicode MS"/>
          <w:lang w:val="it-IT"/>
        </w:rPr>
      </w:pPr>
      <w:r w:rsidRPr="00027E7C">
        <w:rPr>
          <w:rFonts w:eastAsia="Arial Unicode MS"/>
          <w:lang w:val="it-IT"/>
        </w:rPr>
        <w:t>La scadenza o la risoluzione della sottoscrizione del servizio online non influirà sull</w:t>
      </w:r>
      <w:r w:rsidR="000C5D54" w:rsidRPr="00027E7C">
        <w:rPr>
          <w:rFonts w:eastAsia="Arial Unicode MS"/>
          <w:lang w:val="it-IT"/>
        </w:rPr>
        <w:t>’</w:t>
      </w:r>
      <w:r w:rsidRPr="00027E7C">
        <w:rPr>
          <w:rFonts w:eastAsia="Arial Unicode MS"/>
          <w:lang w:val="it-IT"/>
        </w:rPr>
        <w:t>obbligo di pagamento da parte del licenziatario dei corrispettivi per la memorizzazione, le transazioni e la larghezza di banda per i dati del cliente qualora tali dati vengano conservati dopo la scadenza o la risoluzione in conformità all’opzione 2 riportata nell’Articolo Scadenza o Risoluzione del Servizio Online delle Condizioni Generali di Licenza.</w:t>
      </w:r>
    </w:p>
    <w:p w:rsidR="00982EB8" w:rsidRPr="00027E7C" w:rsidRDefault="00982EB8" w:rsidP="00982EB8">
      <w:pPr>
        <w:pStyle w:val="PURBlueStrong-Indented"/>
        <w:rPr>
          <w:rFonts w:eastAsia="Arial Unicode MS"/>
          <w:lang w:val="it-IT"/>
        </w:rPr>
      </w:pPr>
      <w:r w:rsidRPr="00027E7C">
        <w:rPr>
          <w:rFonts w:eastAsia="Arial Unicode MS"/>
          <w:lang w:val="it-IT"/>
        </w:rPr>
        <w:t>Eccezione di Hosting</w:t>
      </w:r>
    </w:p>
    <w:p w:rsidR="00982EB8" w:rsidRPr="00027E7C" w:rsidRDefault="00982EB8" w:rsidP="00982EB8">
      <w:pPr>
        <w:tabs>
          <w:tab w:val="left" w:pos="1080"/>
        </w:tabs>
        <w:ind w:left="270"/>
        <w:rPr>
          <w:rFonts w:eastAsia="Arial Unicode MS"/>
          <w:color w:val="auto"/>
          <w:sz w:val="18"/>
          <w:lang w:val="it-IT"/>
        </w:rPr>
      </w:pPr>
      <w:r w:rsidRPr="00027E7C">
        <w:rPr>
          <w:rFonts w:eastAsia="Arial Unicode MS"/>
          <w:color w:val="auto"/>
          <w:sz w:val="18"/>
          <w:lang w:val="it-IT"/>
        </w:rPr>
        <w:t>Nonostante quanto diversamente previsto nel Contratto Microsoft Online Subscription del licenziatario, quest’ultimo potrà associare il servizio online ai dati del cliente, di proprietà del licenziatario o di terzi oppure ottenuti in licenza dagli stessi, per creare una soluzione che utilizzi insieme il servizio online e i dati del cliente.</w:t>
      </w:r>
      <w:r w:rsidR="003970CF" w:rsidRPr="00027E7C">
        <w:rPr>
          <w:rFonts w:eastAsia="Arial Unicode MS"/>
          <w:color w:val="auto"/>
          <w:sz w:val="18"/>
          <w:lang w:val="it-IT"/>
        </w:rPr>
        <w:t xml:space="preserve"> </w:t>
      </w:r>
      <w:r w:rsidRPr="00027E7C">
        <w:rPr>
          <w:rFonts w:eastAsia="Arial Unicode MS"/>
          <w:color w:val="auto"/>
          <w:sz w:val="18"/>
          <w:lang w:val="it-IT"/>
        </w:rPr>
        <w:t>Tale soluzione dovrà aggiungere funzionalità sostanziali ai servizi di Windows Azure in modo che non costituisca essenzialmente una sostituzione dei servizi di Windows Azure.</w:t>
      </w:r>
      <w:r w:rsidR="003970CF" w:rsidRPr="00027E7C">
        <w:rPr>
          <w:rFonts w:eastAsia="Arial Unicode MS"/>
          <w:color w:val="auto"/>
          <w:sz w:val="18"/>
          <w:lang w:val="it-IT"/>
        </w:rPr>
        <w:t xml:space="preserve"> </w:t>
      </w:r>
      <w:r w:rsidRPr="00027E7C">
        <w:rPr>
          <w:rFonts w:eastAsia="Arial Unicode MS"/>
          <w:color w:val="auto"/>
          <w:sz w:val="18"/>
          <w:lang w:val="it-IT"/>
        </w:rPr>
        <w:t>Il licenziatario potrà consentire a terzi di accedere a e di utilizzare il servizio online relativamente all’impiego di tale soluzione.</w:t>
      </w:r>
      <w:r w:rsidR="003970CF" w:rsidRPr="00027E7C">
        <w:rPr>
          <w:rFonts w:eastAsia="Arial Unicode MS"/>
          <w:color w:val="auto"/>
          <w:sz w:val="18"/>
          <w:lang w:val="it-IT"/>
        </w:rPr>
        <w:t xml:space="preserve"> </w:t>
      </w:r>
      <w:r w:rsidRPr="00027E7C">
        <w:rPr>
          <w:rFonts w:eastAsia="Arial Unicode MS"/>
          <w:color w:val="auto"/>
          <w:sz w:val="18"/>
          <w:lang w:val="it-IT"/>
        </w:rPr>
        <w:t>Tuttavia, il licenziatario sarà responsabile di tale utilizzo e dovrà garantire il rispetto delle presenti condizioni e delle condizioni del Contratto Microsoft Online Subscription.</w:t>
      </w:r>
      <w:r w:rsidR="003970CF" w:rsidRPr="00027E7C">
        <w:rPr>
          <w:rFonts w:eastAsia="Arial Unicode MS"/>
          <w:color w:val="auto"/>
          <w:sz w:val="18"/>
          <w:lang w:val="it-IT"/>
        </w:rPr>
        <w:t xml:space="preserve"> </w:t>
      </w:r>
    </w:p>
    <w:p w:rsidR="00EE7922" w:rsidRPr="00027E7C" w:rsidRDefault="00EE7922" w:rsidP="00EE7922">
      <w:pPr>
        <w:pStyle w:val="PURBlueStrong-Indented"/>
        <w:rPr>
          <w:rFonts w:eastAsia="Arial Unicode MS"/>
          <w:lang w:val="it-IT"/>
        </w:rPr>
      </w:pPr>
      <w:r w:rsidRPr="00027E7C">
        <w:rPr>
          <w:rFonts w:eastAsia="Arial Unicode MS"/>
          <w:lang w:val="it-IT"/>
        </w:rPr>
        <w:t xml:space="preserve">Macchine Virtuali </w:t>
      </w:r>
    </w:p>
    <w:p w:rsidR="00EE7922" w:rsidRPr="00027E7C" w:rsidRDefault="00EE7922" w:rsidP="00EE7922">
      <w:pPr>
        <w:pStyle w:val="PURBody-Indented"/>
        <w:rPr>
          <w:rFonts w:eastAsia="Arial Unicode MS"/>
          <w:lang w:val="it-IT"/>
        </w:rPr>
      </w:pPr>
      <w:r w:rsidRPr="00027E7C">
        <w:rPr>
          <w:rFonts w:eastAsia="Arial Unicode MS"/>
          <w:lang w:val="it-IT"/>
        </w:rPr>
        <w:t>La funzionalità Macchina Virtuale consente di eseguire un server virtuale con uno dei sistemi operativi scelti.</w:t>
      </w:r>
      <w:r w:rsidR="003970CF" w:rsidRPr="00027E7C">
        <w:rPr>
          <w:rFonts w:eastAsia="Arial Unicode MS"/>
          <w:lang w:val="it-IT"/>
        </w:rPr>
        <w:t xml:space="preserve"> </w:t>
      </w:r>
      <w:r w:rsidRPr="00027E7C">
        <w:rPr>
          <w:rFonts w:eastAsia="Arial Unicode MS"/>
          <w:lang w:val="it-IT"/>
        </w:rPr>
        <w:t>Il licenziatario potrà caricare un’immagine Macchina Virtuale propria o scegliere tra le immagini configurate rese disponibili da Microsoft o terzi.</w:t>
      </w:r>
      <w:r w:rsidR="003970CF" w:rsidRPr="00027E7C">
        <w:rPr>
          <w:rFonts w:eastAsia="Arial Unicode MS"/>
          <w:lang w:val="it-IT"/>
        </w:rPr>
        <w:t xml:space="preserve"> </w:t>
      </w:r>
    </w:p>
    <w:p w:rsidR="00EE7922" w:rsidRPr="00027E7C" w:rsidRDefault="00EE7922" w:rsidP="00EE7922">
      <w:pPr>
        <w:pStyle w:val="PURBlueStrong-Indented"/>
        <w:rPr>
          <w:rFonts w:eastAsia="Arial Unicode MS"/>
          <w:smallCaps w:val="0"/>
          <w:color w:val="auto"/>
          <w:spacing w:val="0"/>
          <w:lang w:val="it-IT"/>
        </w:rPr>
      </w:pPr>
      <w:r w:rsidRPr="00027E7C">
        <w:rPr>
          <w:rFonts w:eastAsia="Arial Unicode MS"/>
          <w:smallCaps w:val="0"/>
          <w:color w:val="auto"/>
          <w:spacing w:val="0"/>
          <w:lang w:val="it-IT"/>
        </w:rPr>
        <w:t>Il licenziatario accetta di tutelare i diritti necessari per eseguire tutto il software (incluso il sistema operativo) nella propria Macchina Virtuale.</w:t>
      </w:r>
      <w:r w:rsidR="003970CF" w:rsidRPr="00027E7C">
        <w:rPr>
          <w:rFonts w:eastAsia="Arial Unicode MS"/>
          <w:smallCaps w:val="0"/>
          <w:color w:val="auto"/>
          <w:spacing w:val="0"/>
          <w:lang w:val="it-IT"/>
        </w:rPr>
        <w:t xml:space="preserve"> </w:t>
      </w:r>
      <w:r w:rsidRPr="00027E7C">
        <w:rPr>
          <w:rFonts w:eastAsia="Arial Unicode MS"/>
          <w:smallCaps w:val="0"/>
          <w:color w:val="auto"/>
          <w:spacing w:val="0"/>
          <w:lang w:val="it-IT"/>
        </w:rPr>
        <w:t>Il licenziatario è responsabile della configurazione, manutenzione e applicazione di patch al sistema operativo e ad altro software nella propria Macchina Virtuale.</w:t>
      </w:r>
      <w:r w:rsidR="003970CF" w:rsidRPr="00027E7C">
        <w:rPr>
          <w:rFonts w:eastAsia="Arial Unicode MS"/>
          <w:smallCaps w:val="0"/>
          <w:color w:val="auto"/>
          <w:spacing w:val="0"/>
          <w:lang w:val="it-IT"/>
        </w:rPr>
        <w:t xml:space="preserve"> </w:t>
      </w:r>
      <w:r w:rsidRPr="00027E7C">
        <w:rPr>
          <w:rFonts w:eastAsia="Arial Unicode MS"/>
          <w:smallCaps w:val="0"/>
          <w:color w:val="auto"/>
          <w:spacing w:val="0"/>
          <w:lang w:val="it-IT"/>
        </w:rPr>
        <w:t>Il licenziatario non potrà disattivare, alterare né tentare in qualsiasi altro modo di eludere qualsiasi meccanismo contabile che registri l’utilizzo orario della Macchina Virtuale e del software in essa contenuto.</w:t>
      </w:r>
    </w:p>
    <w:p w:rsidR="00EE7922" w:rsidRPr="00027E7C" w:rsidRDefault="00EE7922">
      <w:pPr>
        <w:pStyle w:val="PURBody-Indented"/>
        <w:rPr>
          <w:rFonts w:eastAsia="Arial Unicode MS" w:cs="Arial"/>
          <w:lang w:val="it-IT"/>
        </w:rPr>
      </w:pPr>
      <w:r w:rsidRPr="00027E7C">
        <w:rPr>
          <w:rFonts w:eastAsia="Arial Unicode MS" w:cs="Arial"/>
          <w:szCs w:val="18"/>
          <w:lang w:val="it-IT"/>
        </w:rPr>
        <w:t>Windows Azure offre la possibilità di eseguire Windows Server e altro software Microsoft in una Macchina Virtuale.</w:t>
      </w:r>
      <w:r w:rsidR="003970CF" w:rsidRPr="00027E7C">
        <w:rPr>
          <w:rFonts w:eastAsia="Arial Unicode MS" w:cs="Arial"/>
          <w:szCs w:val="18"/>
          <w:lang w:val="it-IT"/>
        </w:rPr>
        <w:t xml:space="preserve"> </w:t>
      </w:r>
      <w:r w:rsidRPr="00027E7C">
        <w:rPr>
          <w:rFonts w:eastAsia="Arial Unicode MS" w:cs="Arial"/>
          <w:lang w:val="it-IT"/>
        </w:rPr>
        <w:t xml:space="preserve">Il licenziatario potrà utilizzare tale software </w:t>
      </w:r>
      <w:r w:rsidRPr="00027E7C">
        <w:rPr>
          <w:rFonts w:eastAsia="Arial Unicode MS" w:cs="Arial"/>
          <w:szCs w:val="18"/>
          <w:lang w:val="it-IT"/>
        </w:rPr>
        <w:t xml:space="preserve">esclusivamente nel servizio online Windows Azure e </w:t>
      </w:r>
      <w:r w:rsidRPr="00027E7C">
        <w:rPr>
          <w:rFonts w:eastAsia="Arial Unicode MS" w:cs="Arial"/>
          <w:lang w:val="it-IT"/>
        </w:rPr>
        <w:t>in relazione all’uso consentito di qualsiasi ruolo Windows Azure applicabile.</w:t>
      </w:r>
      <w:r w:rsidR="003970CF" w:rsidRPr="00027E7C">
        <w:rPr>
          <w:rFonts w:eastAsia="Arial Unicode MS" w:cs="Arial"/>
          <w:lang w:val="it-IT"/>
        </w:rPr>
        <w:t xml:space="preserve"> </w:t>
      </w:r>
      <w:r w:rsidRPr="00027E7C">
        <w:rPr>
          <w:rFonts w:eastAsia="Arial Unicode MS" w:cs="Arial"/>
          <w:lang w:val="it-IT"/>
        </w:rPr>
        <w:t>Il licenziatario non dispone di ulteriori diritti di esecuzione del software ai sensi delle presenti condizioni di licenza (ad esempio, non potrà eseguire copie nei propri server locali</w:t>
      </w:r>
      <w:r w:rsidRPr="00027E7C">
        <w:rPr>
          <w:rFonts w:eastAsia="Arial Unicode MS" w:cs="Arial"/>
          <w:szCs w:val="18"/>
          <w:lang w:val="it-IT"/>
        </w:rPr>
        <w:t xml:space="preserve"> a meno che non abbia ottenuto una licenza specifica che autorizzi tali operazioni</w:t>
      </w:r>
      <w:r w:rsidRPr="00027E7C">
        <w:rPr>
          <w:rFonts w:eastAsia="Arial Unicode MS" w:cs="Arial"/>
          <w:lang w:val="it-IT"/>
        </w:rPr>
        <w:t>).</w:t>
      </w:r>
      <w:r w:rsidR="003970CF" w:rsidRPr="00027E7C">
        <w:rPr>
          <w:rFonts w:eastAsia="Arial Unicode MS" w:cs="Arial"/>
          <w:lang w:val="it-IT"/>
        </w:rPr>
        <w:t xml:space="preserve"> </w:t>
      </w:r>
    </w:p>
    <w:p w:rsidR="00EE7922" w:rsidRPr="00027E7C" w:rsidRDefault="00EE7922" w:rsidP="00EE7922">
      <w:pPr>
        <w:pStyle w:val="PURBlueStrong-Indented"/>
        <w:rPr>
          <w:rFonts w:eastAsia="Arial Unicode MS"/>
          <w:lang w:val="it-IT"/>
        </w:rPr>
      </w:pPr>
      <w:r w:rsidRPr="00027E7C">
        <w:rPr>
          <w:rFonts w:eastAsia="Arial Unicode MS"/>
          <w:lang w:val="it-IT"/>
        </w:rPr>
        <w:t xml:space="preserve">Windows Server </w:t>
      </w:r>
    </w:p>
    <w:p w:rsidR="001C4617" w:rsidRPr="00027E7C" w:rsidRDefault="001C4617" w:rsidP="001C4617">
      <w:pPr>
        <w:pStyle w:val="PURBody-Indented"/>
        <w:rPr>
          <w:rFonts w:eastAsia="Arial Unicode MS"/>
          <w:b/>
          <w:lang w:val="it-IT"/>
        </w:rPr>
      </w:pPr>
      <w:r w:rsidRPr="00027E7C">
        <w:rPr>
          <w:rFonts w:ascii="Tahoma" w:eastAsia="Arial Unicode MS" w:hAnsi="Tahoma" w:cs="Tahoma"/>
          <w:szCs w:val="18"/>
          <w:lang w:val="it-IT"/>
        </w:rPr>
        <w:t>L’utilizzo di qualsiasi Macchina Virtuale contenente qualsiasi versione di Windows Server è soggetto alle seguenti condizioni aggiuntive:</w:t>
      </w:r>
    </w:p>
    <w:p w:rsidR="0082133B" w:rsidRPr="00027E7C" w:rsidRDefault="00ED4593">
      <w:pPr>
        <w:pStyle w:val="PURBody-Indented"/>
        <w:rPr>
          <w:rFonts w:eastAsia="Arial Unicode MS"/>
          <w:lang w:val="it-IT"/>
        </w:rPr>
      </w:pPr>
      <w:r w:rsidRPr="00027E7C">
        <w:rPr>
          <w:rFonts w:eastAsia="Arial Unicode MS"/>
          <w:b/>
          <w:lang w:val="it-IT"/>
        </w:rPr>
        <w:t>Limitazioni all’Utilizzo</w:t>
      </w:r>
      <w:r w:rsidR="000C5D54" w:rsidRPr="00027E7C">
        <w:rPr>
          <w:rFonts w:eastAsia="Arial Unicode MS"/>
          <w:b/>
          <w:lang w:val="it-IT"/>
        </w:rPr>
        <w:t>.</w:t>
      </w:r>
      <w:r w:rsidR="003970CF" w:rsidRPr="00027E7C">
        <w:rPr>
          <w:rFonts w:eastAsia="Arial Unicode MS"/>
          <w:lang w:val="it-IT"/>
        </w:rPr>
        <w:t xml:space="preserve"> </w:t>
      </w:r>
      <w:r w:rsidRPr="00027E7C">
        <w:rPr>
          <w:rFonts w:eastAsia="Arial Unicode MS"/>
          <w:lang w:val="it-IT"/>
        </w:rPr>
        <w:t>Il licenziatario non potrà utilizzare le seguenti funzionalità nel software:</w:t>
      </w:r>
    </w:p>
    <w:p w:rsidR="0082133B" w:rsidRPr="00027E7C" w:rsidRDefault="00ED4593" w:rsidP="005D6562">
      <w:pPr>
        <w:pStyle w:val="PURBullet-Indented"/>
        <w:numPr>
          <w:ilvl w:val="0"/>
          <w:numId w:val="56"/>
        </w:numPr>
        <w:rPr>
          <w:rFonts w:eastAsia="Arial Unicode MS"/>
          <w:lang w:val="it-IT"/>
        </w:rPr>
      </w:pPr>
      <w:r w:rsidRPr="00027E7C">
        <w:rPr>
          <w:rFonts w:eastAsia="Arial Unicode MS"/>
          <w:lang w:val="it-IT"/>
        </w:rPr>
        <w:t>Servizi Desktop Remoto</w:t>
      </w:r>
    </w:p>
    <w:p w:rsidR="0082133B" w:rsidRPr="00027E7C" w:rsidRDefault="00ED4593" w:rsidP="005D6562">
      <w:pPr>
        <w:pStyle w:val="PURBullet-Indented"/>
        <w:numPr>
          <w:ilvl w:val="0"/>
          <w:numId w:val="56"/>
        </w:numPr>
        <w:rPr>
          <w:rFonts w:eastAsia="Arial Unicode MS"/>
          <w:lang w:val="it-IT"/>
        </w:rPr>
      </w:pPr>
      <w:r w:rsidRPr="00027E7C">
        <w:rPr>
          <w:rFonts w:eastAsia="Arial Unicode MS"/>
          <w:lang w:val="it-IT"/>
        </w:rPr>
        <w:t xml:space="preserve">Rights Management Services </w:t>
      </w:r>
    </w:p>
    <w:p w:rsidR="0082133B" w:rsidRPr="00027E7C" w:rsidRDefault="00035228">
      <w:pPr>
        <w:pStyle w:val="PURBody-Indented"/>
        <w:rPr>
          <w:rFonts w:eastAsia="Arial Unicode MS"/>
          <w:lang w:val="it-IT"/>
        </w:rPr>
      </w:pPr>
      <w:r w:rsidRPr="00027E7C">
        <w:rPr>
          <w:rFonts w:eastAsia="Arial Unicode MS"/>
          <w:b/>
          <w:lang w:val="it-IT"/>
        </w:rPr>
        <w:lastRenderedPageBreak/>
        <w:t>Hosting.</w:t>
      </w:r>
      <w:r w:rsidR="003970CF" w:rsidRPr="00027E7C">
        <w:rPr>
          <w:rFonts w:ascii="Tahoma" w:eastAsia="Arial Unicode MS" w:hAnsi="Tahoma" w:cs="Tahoma"/>
          <w:lang w:val="it-IT"/>
        </w:rPr>
        <w:t xml:space="preserve"> </w:t>
      </w:r>
      <w:r w:rsidRPr="00027E7C">
        <w:rPr>
          <w:rFonts w:eastAsia="Arial Unicode MS"/>
          <w:lang w:val="it-IT"/>
        </w:rPr>
        <w:t>Qualora il licenziatario utilizzi il software per effettuare l’hosting di una soluzione alla quale accedano terzi o che venga utilizzata da terzi, tale soluzione dovrà essere costituita da un’applicazione o servizio che siano di proprietà del licenziatario o di terzi oppure concessi in licenza dagli stessi.</w:t>
      </w:r>
    </w:p>
    <w:p w:rsidR="0082133B" w:rsidRPr="00027E7C" w:rsidRDefault="00ED4593">
      <w:pPr>
        <w:pStyle w:val="PURBody-Indented"/>
        <w:rPr>
          <w:rFonts w:eastAsia="Arial Unicode MS"/>
          <w:lang w:val="it-IT"/>
        </w:rPr>
      </w:pPr>
      <w:r w:rsidRPr="00027E7C">
        <w:rPr>
          <w:rFonts w:eastAsia="Arial Unicode MS"/>
          <w:b/>
          <w:lang w:val="it-IT"/>
        </w:rPr>
        <w:t>Tecnologia di Memorizzazione dei Dati.</w:t>
      </w:r>
      <w:r w:rsidR="003970CF" w:rsidRPr="00027E7C">
        <w:rPr>
          <w:rFonts w:eastAsia="Arial Unicode MS"/>
          <w:lang w:val="it-IT"/>
        </w:rPr>
        <w:t xml:space="preserve"> </w:t>
      </w:r>
      <w:r w:rsidRPr="00027E7C">
        <w:rPr>
          <w:rFonts w:eastAsia="Arial Unicode MS"/>
          <w:lang w:val="it-IT"/>
        </w:rPr>
        <w:t>Il software server include la tecnologia di memorizzazione dei dati denominata Windows Internal Database o Microsoft SQL Server Desktop Engine per Windows.</w:t>
      </w:r>
      <w:r w:rsidR="003970CF" w:rsidRPr="00027E7C">
        <w:rPr>
          <w:rFonts w:eastAsia="Arial Unicode MS"/>
          <w:lang w:val="it-IT"/>
        </w:rPr>
        <w:t xml:space="preserve"> </w:t>
      </w:r>
      <w:r w:rsidRPr="00027E7C">
        <w:rPr>
          <w:rFonts w:eastAsia="Arial Unicode MS"/>
          <w:lang w:val="it-IT"/>
        </w:rPr>
        <w:t>I componenti del software server utilizzano queste tecnologie per memorizzare i dati.</w:t>
      </w:r>
      <w:r w:rsidR="003970CF" w:rsidRPr="00027E7C">
        <w:rPr>
          <w:rFonts w:eastAsia="Arial Unicode MS"/>
          <w:lang w:val="it-IT"/>
        </w:rPr>
        <w:t xml:space="preserve"> </w:t>
      </w:r>
      <w:r w:rsidRPr="00027E7C">
        <w:rPr>
          <w:rFonts w:eastAsia="Arial Unicode MS"/>
          <w:lang w:val="it-IT"/>
        </w:rPr>
        <w:t>Il licenziatario non potrà utilizzare o accedere in altro modo a queste tecnologie ai sensi delle presenti condizioni di licenza.</w:t>
      </w:r>
    </w:p>
    <w:p w:rsidR="0082133B" w:rsidRPr="00027E7C" w:rsidRDefault="00ED4593">
      <w:pPr>
        <w:pStyle w:val="PURBody-Indented"/>
        <w:rPr>
          <w:rFonts w:eastAsia="Arial Unicode MS"/>
          <w:lang w:val="it-IT"/>
        </w:rPr>
      </w:pPr>
      <w:r w:rsidRPr="00027E7C">
        <w:rPr>
          <w:rFonts w:eastAsia="Arial Unicode MS"/>
          <w:b/>
          <w:lang w:val="it-IT"/>
        </w:rPr>
        <w:t>Icone, immagini, suoni.</w:t>
      </w:r>
      <w:r w:rsidR="003970CF" w:rsidRPr="00027E7C">
        <w:rPr>
          <w:rFonts w:eastAsia="Arial Unicode MS"/>
          <w:b/>
          <w:lang w:val="it-IT"/>
        </w:rPr>
        <w:t xml:space="preserve"> </w:t>
      </w:r>
      <w:r w:rsidRPr="00027E7C">
        <w:rPr>
          <w:rFonts w:eastAsia="Arial Unicode MS"/>
          <w:lang w:val="it-IT"/>
        </w:rPr>
        <w:t>Mentre il software è in esecuzione, il licenziatario potrà utilizzare, ma non condividere le icone, le immagini, i suoni e i supporti. Le immagini campione, i suoni e i supporti multimediali forniti con il software sono esclusivamente per un uso non commerciale da parte del licenziatario.</w:t>
      </w:r>
    </w:p>
    <w:p w:rsidR="001C4617" w:rsidRPr="00027E7C" w:rsidRDefault="001C4617" w:rsidP="00DB5C3C">
      <w:pPr>
        <w:pStyle w:val="PURBody-Indented"/>
        <w:rPr>
          <w:rFonts w:eastAsia="Arial Unicode MS"/>
          <w:lang w:val="it-IT"/>
        </w:rPr>
      </w:pPr>
      <w:r w:rsidRPr="00027E7C">
        <w:rPr>
          <w:rFonts w:eastAsia="Arial Unicode MS"/>
          <w:b/>
          <w:lang w:val="it-IT"/>
        </w:rPr>
        <w:t>Comunicazioni relative al Trasferimento dei Dati.</w:t>
      </w:r>
      <w:r w:rsidR="003970CF" w:rsidRPr="00027E7C">
        <w:rPr>
          <w:rFonts w:eastAsia="Arial Unicode MS"/>
          <w:lang w:val="it-IT"/>
        </w:rPr>
        <w:t xml:space="preserve"> </w:t>
      </w:r>
      <w:r w:rsidRPr="00027E7C">
        <w:rPr>
          <w:rFonts w:eastAsia="Arial Unicode MS"/>
          <w:lang w:val="it-IT"/>
        </w:rPr>
        <w:t xml:space="preserve">Le comunicazioni applicabili a Windows Server, </w:t>
      </w:r>
      <w:r w:rsidRPr="00027E7C">
        <w:rPr>
          <w:rFonts w:ascii="Tahoma" w:eastAsia="Arial Unicode MS" w:hAnsi="Tahoma" w:cs="Tahoma"/>
          <w:szCs w:val="18"/>
          <w:lang w:val="it-IT"/>
        </w:rPr>
        <w:t xml:space="preserve">indicate nel </w:t>
      </w:r>
      <w:r w:rsidRPr="00027E7C">
        <w:rPr>
          <w:rFonts w:eastAsia="Arial Unicode MS"/>
          <w:szCs w:val="18"/>
          <w:lang w:val="it-IT"/>
        </w:rPr>
        <w:t>documento Comunicazioni relative al Trasferimento dei Dati all’indirizzo</w:t>
      </w:r>
      <w:r w:rsidRPr="00027E7C">
        <w:rPr>
          <w:rFonts w:ascii="Tahoma" w:eastAsia="Arial Unicode MS" w:hAnsi="Tahoma" w:cs="Tahoma"/>
          <w:b/>
          <w:szCs w:val="16"/>
          <w:lang w:val="it-IT"/>
        </w:rPr>
        <w:t xml:space="preserve"> </w:t>
      </w:r>
      <w:hyperlink r:id="rId75" w:history="1">
        <w:r w:rsidR="00DB5C3C" w:rsidRPr="00027E7C">
          <w:rPr>
            <w:color w:val="0000FF"/>
            <w:szCs w:val="18"/>
            <w:u w:val="single"/>
            <w:lang w:val="it-IT"/>
          </w:rPr>
          <w:t>http://microsoft.com/licensing/contracts</w:t>
        </w:r>
      </w:hyperlink>
      <w:r w:rsidRPr="00027E7C">
        <w:rPr>
          <w:rFonts w:ascii="Tahoma" w:eastAsia="Arial Unicode MS" w:hAnsi="Tahoma" w:cs="Tahoma"/>
          <w:szCs w:val="16"/>
          <w:u w:val="single"/>
          <w:lang w:val="it-IT"/>
        </w:rPr>
        <w:t xml:space="preserve"> </w:t>
      </w:r>
      <w:r w:rsidRPr="00027E7C">
        <w:rPr>
          <w:rFonts w:eastAsia="Arial Unicode MS"/>
          <w:lang w:val="it-IT"/>
        </w:rPr>
        <w:t>si applicano all’utilizzo del software Windows Server ai sensi delle licenze Windows Azure.</w:t>
      </w:r>
    </w:p>
    <w:p w:rsidR="00033CE9" w:rsidRPr="00027E7C" w:rsidRDefault="00033CE9" w:rsidP="00033CE9">
      <w:pPr>
        <w:pStyle w:val="PURBody-Indented"/>
        <w:rPr>
          <w:rFonts w:eastAsia="Arial Unicode MS"/>
          <w:b/>
          <w:lang w:val="it-IT"/>
        </w:rPr>
      </w:pPr>
      <w:r w:rsidRPr="00027E7C">
        <w:rPr>
          <w:rFonts w:eastAsia="Arial Unicode MS"/>
          <w:b/>
          <w:lang w:val="it-IT"/>
        </w:rPr>
        <w:t>Convalida.</w:t>
      </w:r>
    </w:p>
    <w:p w:rsidR="00033CE9" w:rsidRPr="00027E7C" w:rsidRDefault="00033CE9" w:rsidP="00981C8B">
      <w:pPr>
        <w:spacing w:after="110"/>
        <w:ind w:left="360"/>
        <w:rPr>
          <w:rFonts w:ascii="Tahoma" w:eastAsia="Arial Unicode MS" w:hAnsi="Tahoma" w:cs="Tahoma"/>
          <w:color w:val="auto"/>
          <w:sz w:val="18"/>
          <w:szCs w:val="18"/>
          <w:lang w:val="it-IT"/>
        </w:rPr>
      </w:pPr>
      <w:r w:rsidRPr="00027E7C">
        <w:rPr>
          <w:rFonts w:eastAsia="Arial Unicode MS"/>
          <w:color w:val="auto"/>
          <w:sz w:val="18"/>
          <w:lang w:val="it-IT"/>
        </w:rPr>
        <w:t>Il software aggiornerà o richiederà di tanto in tanto il download delle funzionalità di convalida del software. La convalida verifica che</w:t>
      </w:r>
      <w:r w:rsidR="003722A4" w:rsidRPr="00027E7C">
        <w:rPr>
          <w:rFonts w:eastAsia="Arial Unicode MS"/>
          <w:color w:val="auto"/>
          <w:sz w:val="18"/>
          <w:lang w:val="it-IT"/>
        </w:rPr>
        <w:t> </w:t>
      </w:r>
      <w:r w:rsidRPr="00027E7C">
        <w:rPr>
          <w:rFonts w:eastAsia="Arial Unicode MS"/>
          <w:color w:val="auto"/>
          <w:sz w:val="18"/>
          <w:lang w:val="it-IT"/>
        </w:rPr>
        <w:t>il software sia stato attivato e disponga di una regolare licenza.</w:t>
      </w:r>
      <w:r w:rsidR="003970CF" w:rsidRPr="00027E7C">
        <w:rPr>
          <w:rFonts w:eastAsia="Arial Unicode MS"/>
          <w:color w:val="auto"/>
          <w:sz w:val="18"/>
          <w:lang w:val="it-IT"/>
        </w:rPr>
        <w:t xml:space="preserve"> </w:t>
      </w:r>
      <w:r w:rsidRPr="00027E7C">
        <w:rPr>
          <w:rFonts w:eastAsia="Arial Unicode MS"/>
          <w:color w:val="auto"/>
          <w:sz w:val="18"/>
          <w:lang w:val="it-IT"/>
        </w:rPr>
        <w:t>La convalida consente inoltre di utilizzare alcune funzionalità del software o di ottenere vantaggi aggiuntivi.</w:t>
      </w:r>
      <w:r w:rsidR="003970CF" w:rsidRPr="00027E7C">
        <w:rPr>
          <w:rFonts w:eastAsia="Arial Unicode MS"/>
          <w:color w:val="auto"/>
          <w:sz w:val="18"/>
          <w:lang w:val="it-IT"/>
        </w:rPr>
        <w:t xml:space="preserve"> </w:t>
      </w:r>
      <w:r w:rsidRPr="00027E7C">
        <w:rPr>
          <w:rFonts w:eastAsia="Arial Unicode MS"/>
          <w:color w:val="auto"/>
          <w:sz w:val="18"/>
          <w:lang w:val="it-IT"/>
        </w:rPr>
        <w:t>Per ulteriori informazioni, il licenziatario potrà visitare il sito Web all’indirizzo</w:t>
      </w:r>
      <w:r w:rsidRPr="00027E7C">
        <w:rPr>
          <w:rFonts w:ascii="Tahoma" w:eastAsia="Arial Unicode MS" w:hAnsi="Tahoma" w:cs="Tahoma"/>
          <w:sz w:val="18"/>
          <w:szCs w:val="18"/>
          <w:lang w:val="it-IT"/>
        </w:rPr>
        <w:t xml:space="preserve"> </w:t>
      </w:r>
      <w:hyperlink r:id="rId76" w:history="1">
        <w:r w:rsidR="00981C8B" w:rsidRPr="00027E7C">
          <w:rPr>
            <w:rFonts w:ascii="Tahoma" w:hAnsi="Tahoma" w:cs="Tahoma"/>
            <w:color w:val="0000FF"/>
            <w:sz w:val="18"/>
            <w:szCs w:val="18"/>
            <w:u w:val="single"/>
            <w:lang w:val="it-IT"/>
          </w:rPr>
          <w:t>http://go.microsoft.com/fwlink/?linkid=39157</w:t>
        </w:r>
      </w:hyperlink>
      <w:r w:rsidRPr="00027E7C">
        <w:rPr>
          <w:rFonts w:ascii="Tahoma" w:eastAsia="Arial Unicode MS" w:hAnsi="Tahoma" w:cs="Tahoma"/>
          <w:color w:val="auto"/>
          <w:sz w:val="18"/>
          <w:szCs w:val="18"/>
          <w:lang w:val="it-IT"/>
        </w:rPr>
        <w:t>.</w:t>
      </w:r>
    </w:p>
    <w:p w:rsidR="00033CE9" w:rsidRPr="00027E7C" w:rsidRDefault="00033CE9" w:rsidP="00981C8B">
      <w:pPr>
        <w:spacing w:after="110"/>
        <w:ind w:left="360"/>
        <w:rPr>
          <w:rFonts w:ascii="Tahoma" w:eastAsia="Arial Unicode MS" w:hAnsi="Tahoma" w:cs="Tahoma"/>
          <w:color w:val="auto"/>
          <w:sz w:val="18"/>
          <w:szCs w:val="18"/>
          <w:lang w:val="it-IT"/>
        </w:rPr>
      </w:pPr>
      <w:r w:rsidRPr="00027E7C">
        <w:rPr>
          <w:rFonts w:eastAsia="Arial Unicode MS"/>
          <w:color w:val="auto"/>
          <w:sz w:val="18"/>
          <w:lang w:val="it-IT"/>
        </w:rPr>
        <w:t>Durante la verifica di una convalida il software invierà a Microsoft informazioni sul software e il dispositivo.</w:t>
      </w:r>
      <w:r w:rsidR="003970CF" w:rsidRPr="00027E7C">
        <w:rPr>
          <w:rFonts w:eastAsia="Arial Unicode MS"/>
          <w:color w:val="auto"/>
          <w:sz w:val="18"/>
          <w:lang w:val="it-IT"/>
        </w:rPr>
        <w:t xml:space="preserve"> </w:t>
      </w:r>
      <w:r w:rsidRPr="00027E7C">
        <w:rPr>
          <w:rFonts w:eastAsia="Arial Unicode MS"/>
          <w:color w:val="auto"/>
          <w:sz w:val="18"/>
          <w:lang w:val="it-IT"/>
        </w:rPr>
        <w:t>Tali informazioni includono la versione e il codice “Product Key” del software, nonché l’indirizzo del protocollo Internet del dispositivo.</w:t>
      </w:r>
      <w:r w:rsidR="003970CF" w:rsidRPr="00027E7C">
        <w:rPr>
          <w:rFonts w:eastAsia="Arial Unicode MS"/>
          <w:color w:val="auto"/>
          <w:sz w:val="18"/>
          <w:lang w:val="it-IT"/>
        </w:rPr>
        <w:t xml:space="preserve"> </w:t>
      </w:r>
      <w:r w:rsidRPr="00027E7C">
        <w:rPr>
          <w:rFonts w:eastAsia="Arial Unicode MS"/>
          <w:color w:val="auto"/>
          <w:sz w:val="18"/>
          <w:lang w:val="it-IT"/>
        </w:rPr>
        <w:t>Microsoft non utilizza tali informazioni per individuare o contattare il licenziatario.</w:t>
      </w:r>
      <w:r w:rsidR="003970CF" w:rsidRPr="00027E7C">
        <w:rPr>
          <w:rFonts w:eastAsia="Arial Unicode MS"/>
          <w:color w:val="auto"/>
          <w:sz w:val="18"/>
          <w:lang w:val="it-IT"/>
        </w:rPr>
        <w:t xml:space="preserve"> </w:t>
      </w:r>
      <w:r w:rsidRPr="00027E7C">
        <w:rPr>
          <w:rFonts w:eastAsia="Arial Unicode MS"/>
          <w:color w:val="auto"/>
          <w:sz w:val="18"/>
          <w:lang w:val="it-IT"/>
        </w:rPr>
        <w:t>L’utilizzo del software opera da consenso alla trasmissione di queste informazioni.</w:t>
      </w:r>
      <w:r w:rsidR="003970CF" w:rsidRPr="00027E7C">
        <w:rPr>
          <w:rFonts w:eastAsia="Arial Unicode MS"/>
          <w:color w:val="auto"/>
          <w:sz w:val="18"/>
          <w:lang w:val="it-IT"/>
        </w:rPr>
        <w:t xml:space="preserve"> </w:t>
      </w:r>
      <w:r w:rsidRPr="00027E7C">
        <w:rPr>
          <w:rFonts w:eastAsia="Arial Unicode MS"/>
          <w:color w:val="auto"/>
          <w:sz w:val="18"/>
          <w:lang w:val="it-IT"/>
        </w:rPr>
        <w:t>Per ulteriori informazioni sulla convalida e su quanto viene inviato durante una verifica, il licenziatario potrà visitare il sito Web all’indirizzo</w:t>
      </w:r>
      <w:r w:rsidRPr="00027E7C">
        <w:rPr>
          <w:rFonts w:ascii="Tahoma" w:eastAsia="Arial Unicode MS" w:hAnsi="Tahoma" w:cs="Tahoma"/>
          <w:color w:val="auto"/>
          <w:sz w:val="18"/>
          <w:szCs w:val="18"/>
          <w:lang w:val="it-IT"/>
        </w:rPr>
        <w:t xml:space="preserve"> </w:t>
      </w:r>
      <w:hyperlink r:id="rId77" w:history="1">
        <w:r w:rsidR="00981C8B" w:rsidRPr="00027E7C">
          <w:rPr>
            <w:rFonts w:ascii="Tahoma" w:hAnsi="Tahoma" w:cs="Tahoma"/>
            <w:color w:val="0000FF"/>
            <w:sz w:val="18"/>
            <w:szCs w:val="18"/>
            <w:u w:val="single"/>
            <w:lang w:val="it-IT"/>
          </w:rPr>
          <w:t>http://go.microsoft.com/fwlink/?linkid=96551</w:t>
        </w:r>
      </w:hyperlink>
      <w:r w:rsidRPr="00027E7C">
        <w:rPr>
          <w:rFonts w:ascii="Tahoma" w:eastAsia="Arial Unicode MS" w:hAnsi="Tahoma" w:cs="Tahoma"/>
          <w:color w:val="auto"/>
          <w:sz w:val="18"/>
          <w:szCs w:val="18"/>
          <w:lang w:val="it-IT"/>
        </w:rPr>
        <w:t>.</w:t>
      </w:r>
    </w:p>
    <w:p w:rsidR="00033CE9" w:rsidRPr="00027E7C" w:rsidRDefault="00033CE9" w:rsidP="00EA1A5E">
      <w:pPr>
        <w:tabs>
          <w:tab w:val="num" w:pos="1440"/>
        </w:tabs>
        <w:spacing w:after="110"/>
        <w:ind w:left="360"/>
        <w:rPr>
          <w:rFonts w:eastAsia="Arial Unicode MS" w:cs="Arial"/>
          <w:color w:val="auto"/>
          <w:sz w:val="18"/>
          <w:szCs w:val="18"/>
          <w:lang w:val="it-IT"/>
        </w:rPr>
      </w:pPr>
      <w:r w:rsidRPr="00027E7C">
        <w:rPr>
          <w:rFonts w:eastAsia="Arial Unicode MS"/>
          <w:color w:val="auto"/>
          <w:sz w:val="18"/>
          <w:lang w:val="it-IT"/>
        </w:rPr>
        <w:t>Qualora il software non disponga di una regolare licenza, la sua funzionalità potrebbe risentirne. Ad esempio, è possibile che il licenziatario</w:t>
      </w:r>
      <w:r w:rsidRPr="00027E7C">
        <w:rPr>
          <w:rFonts w:eastAsia="Arial Unicode MS"/>
          <w:color w:val="auto"/>
          <w:sz w:val="18"/>
          <w:szCs w:val="18"/>
          <w:lang w:val="it-IT"/>
        </w:rPr>
        <w:t xml:space="preserve"> debba riattivare il software o che riceva promemoria che lo invitino a procurarsi una copia del software con regolare licenza oppure è possibile che non sia in grado di ottenere alcuni aggiornamenti da Microsoft.</w:t>
      </w:r>
    </w:p>
    <w:p w:rsidR="00033CE9" w:rsidRPr="00027E7C" w:rsidRDefault="00033CE9" w:rsidP="00981C8B">
      <w:pPr>
        <w:ind w:left="360"/>
        <w:rPr>
          <w:rFonts w:ascii="Tahoma" w:eastAsia="Arial Unicode MS" w:hAnsi="Tahoma" w:cs="Tahoma"/>
          <w:color w:val="auto"/>
          <w:sz w:val="18"/>
          <w:szCs w:val="18"/>
          <w:lang w:val="it-IT"/>
        </w:rPr>
      </w:pPr>
      <w:r w:rsidRPr="00027E7C">
        <w:rPr>
          <w:rFonts w:eastAsia="Arial Unicode MS"/>
          <w:color w:val="auto"/>
          <w:sz w:val="18"/>
          <w:lang w:val="it-IT"/>
        </w:rPr>
        <w:t>Il licenziatario potrà ottenere aggiornamenti solo per il software ricevuto da Microsoft o da fonti autorizzate. Per ulteriori informazioni su come ottenere aggiornamenti da fonti autorizzate, il licenziatario potrà visitare il sito Web all’indirizzo</w:t>
      </w:r>
      <w:r w:rsidRPr="00027E7C">
        <w:rPr>
          <w:rFonts w:ascii="Tahoma" w:eastAsia="Arial Unicode MS" w:hAnsi="Tahoma" w:cs="Tahoma"/>
          <w:sz w:val="18"/>
          <w:szCs w:val="18"/>
          <w:lang w:val="it-IT"/>
        </w:rPr>
        <w:t xml:space="preserve"> </w:t>
      </w:r>
      <w:hyperlink r:id="rId78" w:history="1">
        <w:r w:rsidR="00981C8B" w:rsidRPr="00027E7C">
          <w:rPr>
            <w:rFonts w:ascii="Tahoma" w:hAnsi="Tahoma" w:cs="Tahoma"/>
            <w:color w:val="0000FF"/>
            <w:sz w:val="18"/>
            <w:szCs w:val="18"/>
            <w:u w:val="single"/>
            <w:lang w:val="it-IT"/>
          </w:rPr>
          <w:t>http://go.microsoft.com/fwlink/?linkid=96552</w:t>
        </w:r>
      </w:hyperlink>
      <w:r w:rsidRPr="00027E7C">
        <w:rPr>
          <w:rFonts w:ascii="Tahoma" w:eastAsia="Arial Unicode MS" w:hAnsi="Tahoma" w:cs="Tahoma"/>
          <w:color w:val="auto"/>
          <w:sz w:val="18"/>
          <w:szCs w:val="18"/>
          <w:lang w:val="it-IT"/>
        </w:rPr>
        <w:t>.</w:t>
      </w:r>
    </w:p>
    <w:p w:rsidR="001C4617" w:rsidRPr="00027E7C" w:rsidRDefault="001C4617" w:rsidP="001C4617">
      <w:pPr>
        <w:pStyle w:val="PURBody-Indented"/>
        <w:rPr>
          <w:rFonts w:eastAsia="Arial Unicode MS"/>
          <w:b/>
          <w:lang w:val="it-IT"/>
        </w:rPr>
      </w:pPr>
      <w:r w:rsidRPr="00027E7C">
        <w:rPr>
          <w:rFonts w:eastAsia="Arial Unicode MS"/>
          <w:b/>
          <w:lang w:val="it-IT"/>
        </w:rPr>
        <w:t>SQLServer</w:t>
      </w:r>
    </w:p>
    <w:p w:rsidR="00033CE9" w:rsidRPr="00027E7C" w:rsidRDefault="001C4617" w:rsidP="00822AE7">
      <w:pPr>
        <w:pStyle w:val="PURBody-Indented"/>
        <w:rPr>
          <w:rFonts w:eastAsia="Arial Unicode MS"/>
          <w:lang w:val="it-IT"/>
        </w:rPr>
      </w:pPr>
      <w:r w:rsidRPr="00027E7C">
        <w:rPr>
          <w:rFonts w:eastAsia="Arial Unicode MS"/>
          <w:lang w:val="it-IT"/>
        </w:rPr>
        <w:t>L’utilizzo di SQL Server in una Macchina Virtuale è soggetto alle disposizioni “Software .NET Framework e/o Powershell”, “Test</w:t>
      </w:r>
      <w:r w:rsidR="00822AE7" w:rsidRPr="00027E7C">
        <w:rPr>
          <w:rFonts w:eastAsia="Arial Unicode MS"/>
          <w:lang w:val="it-IT"/>
        </w:rPr>
        <w:t> </w:t>
      </w:r>
      <w:r w:rsidRPr="00027E7C">
        <w:rPr>
          <w:rFonts w:eastAsia="Arial Unicode MS"/>
          <w:lang w:val="it-IT"/>
        </w:rPr>
        <w:t>di</w:t>
      </w:r>
      <w:r w:rsidR="00822AE7" w:rsidRPr="00027E7C">
        <w:rPr>
          <w:rFonts w:eastAsia="Arial Unicode MS"/>
          <w:lang w:val="it-IT"/>
        </w:rPr>
        <w:t> </w:t>
      </w:r>
      <w:r w:rsidRPr="00027E7C">
        <w:rPr>
          <w:rFonts w:eastAsia="Arial Unicode MS"/>
          <w:lang w:val="it-IT"/>
        </w:rPr>
        <w:t>Benchmark” ed “Elemento del Report Mappa di SQL Server Reporting Services” nelle Condizioni Generali di Licenza.</w:t>
      </w:r>
    </w:p>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ED4593">
      <w:pPr>
        <w:pStyle w:val="PURProductName"/>
        <w:rPr>
          <w:rFonts w:eastAsia="Arial Unicode MS"/>
          <w:lang w:val="it-IT"/>
        </w:rPr>
      </w:pPr>
      <w:bookmarkStart w:id="95" w:name="_Sec73"/>
      <w:r w:rsidRPr="00027E7C">
        <w:rPr>
          <w:rFonts w:eastAsia="Arial Unicode MS"/>
          <w:lang w:val="it-IT"/>
        </w:rPr>
        <w:t>Windows Intune</w:t>
      </w:r>
      <w:bookmarkEnd w:id="95"/>
      <w:r w:rsidR="00247CDB" w:rsidRPr="00027E7C">
        <w:rPr>
          <w:rFonts w:eastAsia="Arial Unicode MS"/>
          <w:lang w:val="it-IT"/>
        </w:rPr>
        <w:fldChar w:fldCharType="begin"/>
      </w:r>
      <w:r w:rsidRPr="00027E7C">
        <w:rPr>
          <w:rFonts w:eastAsia="Arial Unicode MS"/>
          <w:lang w:val="it-IT"/>
        </w:rPr>
        <w:instrText xml:space="preserve">XE "Windows Intune" </w:instrText>
      </w:r>
      <w:r w:rsidR="00247CDB" w:rsidRPr="00027E7C">
        <w:rPr>
          <w:rFonts w:eastAsia="Arial Unicode MS"/>
          <w:lang w:val="it-IT"/>
        </w:rPr>
        <w:fldChar w:fldCharType="end"/>
      </w:r>
      <w:r w:rsidR="00247CDB" w:rsidRPr="00027E7C">
        <w:rPr>
          <w:rFonts w:eastAsia="Arial Unicode MS"/>
          <w:lang w:val="it-IT"/>
        </w:rPr>
        <w:fldChar w:fldCharType="begin"/>
      </w:r>
      <w:r w:rsidRPr="00027E7C">
        <w:rPr>
          <w:rFonts w:eastAsia="Arial Unicode MS"/>
          <w:lang w:val="it-IT"/>
        </w:rPr>
        <w:instrText xml:space="preserve"> TC "</w:instrText>
      </w:r>
      <w:bookmarkStart w:id="96" w:name="_Toc328735208"/>
      <w:bookmarkStart w:id="97" w:name="_Toc328735443"/>
      <w:r w:rsidRPr="00027E7C">
        <w:rPr>
          <w:rFonts w:eastAsia="Arial Unicode MS"/>
          <w:lang w:val="it-IT"/>
        </w:rPr>
        <w:instrText>Windows Intune</w:instrText>
      </w:r>
      <w:bookmarkEnd w:id="96"/>
      <w:bookmarkEnd w:id="97"/>
      <w:r w:rsidRPr="00027E7C">
        <w:rPr>
          <w:rFonts w:eastAsia="Arial Unicode MS"/>
          <w:lang w:val="it-IT"/>
        </w:rPr>
        <w:instrText>" \l 2</w:instrText>
      </w:r>
      <w:r w:rsidR="00247CDB" w:rsidRPr="00027E7C">
        <w:rPr>
          <w:rFonts w:eastAsia="Arial Unicode MS"/>
          <w:lang w:val="it-IT"/>
        </w:rPr>
        <w:fldChar w:fldCharType="end"/>
      </w:r>
    </w:p>
    <w:p w:rsidR="0082133B" w:rsidRPr="00027E7C" w:rsidRDefault="00ED4593">
      <w:pPr>
        <w:pStyle w:val="PURLicenseTerm"/>
        <w:rPr>
          <w:rFonts w:eastAsia="Arial Unicode MS"/>
          <w:lang w:val="it-IT"/>
        </w:rPr>
      </w:pPr>
      <w:r w:rsidRPr="00027E7C">
        <w:rPr>
          <w:rFonts w:eastAsia="Arial Unicode MS"/>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406"/>
        <w:gridCol w:w="5624"/>
      </w:tblGrid>
      <w:tr w:rsidR="0082133B" w:rsidRPr="00027E7C">
        <w:tc>
          <w:tcPr>
            <w:tcW w:w="6120" w:type="dxa"/>
          </w:tcPr>
          <w:p w:rsidR="0082133B" w:rsidRPr="00027E7C" w:rsidRDefault="00ED4593" w:rsidP="000C5D54">
            <w:pPr>
              <w:pStyle w:val="PURBody"/>
              <w:rPr>
                <w:rFonts w:eastAsia="Arial Unicode MS"/>
                <w:lang w:val="it-IT"/>
              </w:rPr>
            </w:pPr>
            <w:r w:rsidRPr="00027E7C">
              <w:rPr>
                <w:rFonts w:eastAsia="Arial Unicode MS"/>
                <w:color w:val="404040"/>
                <w:lang w:val="it-IT"/>
              </w:rPr>
              <w:t xml:space="preserve">Consultare le Comunicazioni Applicabili: </w:t>
            </w:r>
            <w:r w:rsidRPr="00027E7C">
              <w:rPr>
                <w:b/>
                <w:lang w:val="it-IT"/>
              </w:rPr>
              <w:t>Trasferimento dei Dati, Standard Video H.264/AVC, MPEG-2, MPEG-4, VC-1, Software Potenzialmente Indesiderato (Comunicazione I)</w:t>
            </w:r>
            <w:r w:rsidRPr="00027E7C">
              <w:rPr>
                <w:rFonts w:eastAsia="Arial Unicode MS"/>
                <w:b/>
                <w:color w:val="404040"/>
                <w:lang w:val="it-IT"/>
              </w:rPr>
              <w:t xml:space="preserve"> </w:t>
            </w:r>
            <w:r w:rsidRPr="00027E7C">
              <w:rPr>
                <w:rFonts w:eastAsia="Arial Unicode MS"/>
                <w:color w:val="404040"/>
                <w:lang w:val="it-IT"/>
              </w:rPr>
              <w:t>(Per informazioni, il licenziatario potrà prendere visione dell</w:t>
            </w:r>
            <w:r w:rsidR="000C5D54" w:rsidRPr="00027E7C">
              <w:rPr>
                <w:rFonts w:eastAsia="Arial Unicode MS"/>
                <w:color w:val="404040"/>
                <w:lang w:val="it-IT"/>
              </w:rPr>
              <w:t>’</w:t>
            </w:r>
            <w:hyperlink w:anchor="_Sec10">
              <w:r w:rsidRPr="00027E7C">
                <w:rPr>
                  <w:rFonts w:eastAsia="Arial Unicode MS"/>
                  <w:color w:val="00467F"/>
                  <w:u w:val="single"/>
                  <w:lang w:val="it-IT"/>
                </w:rPr>
                <w:t>Appendice 1</w:t>
              </w:r>
            </w:hyperlink>
            <w:r w:rsidRPr="00027E7C">
              <w:rPr>
                <w:rFonts w:eastAsia="Arial Unicode MS"/>
                <w:color w:val="404040"/>
                <w:lang w:val="it-IT"/>
              </w:rPr>
              <w:t>) (pertinente al software del Sistema Operativo Desktop Windows)</w:t>
            </w:r>
          </w:p>
        </w:tc>
        <w:tc>
          <w:tcPr>
            <w:tcW w:w="6120" w:type="dxa"/>
          </w:tcPr>
          <w:p w:rsidR="0082133B" w:rsidRPr="00027E7C" w:rsidRDefault="00ED4593">
            <w:pPr>
              <w:pStyle w:val="PURBody"/>
              <w:rPr>
                <w:rFonts w:eastAsia="Arial Unicode MS"/>
                <w:lang w:val="it-IT"/>
              </w:rPr>
            </w:pPr>
            <w:r w:rsidRPr="00027E7C">
              <w:rPr>
                <w:rFonts w:eastAsia="Arial Unicode MS"/>
                <w:color w:val="404040"/>
                <w:lang w:val="it-IT"/>
              </w:rPr>
              <w:t xml:space="preserve">Contratto di Servizio: </w:t>
            </w:r>
            <w:r w:rsidRPr="00027E7C">
              <w:rPr>
                <w:b/>
                <w:lang w:val="it-IT"/>
              </w:rPr>
              <w:t>Sì</w:t>
            </w:r>
            <w:r w:rsidRPr="00027E7C">
              <w:rPr>
                <w:rFonts w:eastAsia="Arial Unicode MS"/>
                <w:b/>
                <w:color w:val="404040"/>
                <w:lang w:val="it-IT"/>
              </w:rPr>
              <w:t xml:space="preserve"> </w:t>
            </w:r>
            <w:r w:rsidRPr="00027E7C">
              <w:rPr>
                <w:rFonts w:eastAsia="Arial Unicode MS"/>
                <w:color w:val="404040"/>
                <w:lang w:val="it-IT"/>
              </w:rPr>
              <w:t xml:space="preserve">(Per ulteriori informazioni, il licenziatario potrà visitare la pagina </w:t>
            </w:r>
            <w:hyperlink r:id="rId79">
              <w:hyperlink r:id="rId80" w:history="1">
                <w:r w:rsidR="00CC0218" w:rsidRPr="00027E7C">
                  <w:rPr>
                    <w:rStyle w:val="Hyperlink"/>
                    <w:rFonts w:eastAsia="Arial Unicode MS"/>
                    <w:lang w:val="it-IT"/>
                  </w:rPr>
                  <w:t>http://microsoft.com/licensing/contracts</w:t>
                </w:r>
              </w:hyperlink>
              <w:r w:rsidRPr="00027E7C">
                <w:rPr>
                  <w:rFonts w:eastAsia="Arial Unicode MS"/>
                  <w:color w:val="404040"/>
                  <w:lang w:val="it-IT"/>
                </w:rPr>
                <w:t>)</w:t>
              </w:r>
            </w:hyperlink>
          </w:p>
          <w:p w:rsidR="00F9140B" w:rsidRPr="00027E7C" w:rsidRDefault="00F9140B">
            <w:pPr>
              <w:pStyle w:val="PURBody"/>
              <w:rPr>
                <w:rFonts w:eastAsia="Arial Unicode MS"/>
                <w:lang w:val="it-IT"/>
              </w:rPr>
            </w:pPr>
            <w:r w:rsidRPr="00027E7C">
              <w:rPr>
                <w:rFonts w:eastAsia="Arial Unicode MS"/>
                <w:color w:val="404040"/>
                <w:lang w:val="it-IT"/>
              </w:rPr>
              <w:t>Tecnologie incluse: .NET Framework (nel software del Sistema Operativo Desktop Windows)</w:t>
            </w:r>
          </w:p>
        </w:tc>
      </w:tr>
    </w:tbl>
    <w:p w:rsidR="0082133B" w:rsidRPr="00027E7C" w:rsidRDefault="00ED4593">
      <w:pPr>
        <w:pStyle w:val="PURBlueBGHeader"/>
        <w:rPr>
          <w:rFonts w:eastAsia="Arial Unicode MS"/>
          <w:lang w:val="it-IT"/>
        </w:rPr>
      </w:pPr>
      <w:r w:rsidRPr="00027E7C">
        <w:rPr>
          <w:rFonts w:eastAsia="Arial Unicode MS"/>
          <w:lang w:val="it-IT"/>
        </w:rPr>
        <w:t>SL per DISPOSITIVO</w:t>
      </w:r>
    </w:p>
    <w:tbl>
      <w:tblPr>
        <w:tblStyle w:val="PURTableNoVertical"/>
        <w:tblW w:w="0" w:type="auto"/>
        <w:tblLook w:val="04A0" w:firstRow="1" w:lastRow="0" w:firstColumn="1" w:lastColumn="0" w:noHBand="0" w:noVBand="1"/>
      </w:tblPr>
      <w:tblGrid>
        <w:gridCol w:w="5322"/>
        <w:gridCol w:w="5320"/>
      </w:tblGrid>
      <w:tr w:rsidR="0082133B" w:rsidRPr="00027E7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Necessarie per ogni:</w:t>
            </w:r>
          </w:p>
          <w:p w:rsidR="0082133B" w:rsidRPr="00027E7C" w:rsidRDefault="00ED4593" w:rsidP="005D6562">
            <w:pPr>
              <w:pStyle w:val="PURBullet"/>
              <w:numPr>
                <w:ilvl w:val="0"/>
                <w:numId w:val="57"/>
              </w:numPr>
              <w:rPr>
                <w:rFonts w:eastAsia="Arial Unicode MS"/>
                <w:lang w:val="it-IT"/>
              </w:rPr>
            </w:pPr>
            <w:r w:rsidRPr="00027E7C">
              <w:rPr>
                <w:rFonts w:eastAsia="Arial Unicode MS"/>
                <w:lang w:val="it-IT" w:bidi="he-IL"/>
              </w:rPr>
              <w:t>Dispositivo che accede al servizio online o al software correlato</w:t>
            </w:r>
          </w:p>
        </w:tc>
        <w:tc>
          <w:tcPr>
            <w:tcW w:w="5340" w:type="dxa"/>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58"/>
              </w:numPr>
              <w:rPr>
                <w:rFonts w:eastAsia="Arial Unicode MS"/>
                <w:lang w:val="it-IT"/>
              </w:rPr>
            </w:pPr>
            <w:r w:rsidRPr="00027E7C">
              <w:rPr>
                <w:rFonts w:eastAsia="Arial Unicode MS"/>
                <w:lang w:val="it-IT" w:bidi="he-IL"/>
              </w:rPr>
              <w:t>SL per Dispositivo per Windows Intune</w:t>
            </w:r>
          </w:p>
        </w:tc>
      </w:tr>
    </w:tbl>
    <w:p w:rsidR="0082133B" w:rsidRPr="00027E7C" w:rsidRDefault="00ED4593">
      <w:pPr>
        <w:pStyle w:val="PURBlueBGHeader"/>
        <w:rPr>
          <w:rFonts w:eastAsia="Arial Unicode MS"/>
          <w:lang w:val="it-IT"/>
        </w:rPr>
      </w:pPr>
      <w:r w:rsidRPr="00027E7C">
        <w:rPr>
          <w:rFonts w:eastAsia="Arial Unicode MS"/>
          <w:lang w:val="it-IT"/>
        </w:rPr>
        <w:t>SL ADD-ON</w:t>
      </w:r>
    </w:p>
    <w:tbl>
      <w:tblPr>
        <w:tblStyle w:val="PURTableNoVertical"/>
        <w:tblW w:w="0" w:type="auto"/>
        <w:tblLook w:val="04A0" w:firstRow="1" w:lastRow="0" w:firstColumn="1" w:lastColumn="0" w:noHBand="0" w:noVBand="1"/>
      </w:tblPr>
      <w:tblGrid>
        <w:gridCol w:w="5322"/>
        <w:gridCol w:w="5320"/>
      </w:tblGrid>
      <w:tr w:rsidR="0082133B" w:rsidRPr="00027E7C" w:rsidTr="00F8796B">
        <w:trPr>
          <w:cnfStyle w:val="100000000000" w:firstRow="1" w:lastRow="0" w:firstColumn="0" w:lastColumn="0" w:oddVBand="0" w:evenVBand="0" w:oddHBand="0" w:evenHBand="0" w:firstRowFirstColumn="0" w:firstRowLastColumn="0" w:lastRowFirstColumn="0" w:lastRowLastColumn="0"/>
        </w:trPr>
        <w:tc>
          <w:tcPr>
            <w:tcW w:w="5340" w:type="dxa"/>
            <w:tcBorders>
              <w:top w:val="nil"/>
              <w:bottom w:val="nil"/>
            </w:tcBorders>
          </w:tcPr>
          <w:p w:rsidR="0082133B" w:rsidRPr="00027E7C" w:rsidRDefault="00ED4593">
            <w:pPr>
              <w:pStyle w:val="PURBody"/>
              <w:rPr>
                <w:rFonts w:eastAsia="Arial Unicode MS"/>
                <w:lang w:val="it-IT"/>
              </w:rPr>
            </w:pPr>
            <w:r w:rsidRPr="00027E7C">
              <w:rPr>
                <w:rFonts w:eastAsia="Arial Unicode MS"/>
                <w:b/>
                <w:i/>
                <w:lang w:val="it-IT" w:bidi="he-IL"/>
              </w:rPr>
              <w:t>Casi in cui sono Necessarie:</w:t>
            </w:r>
          </w:p>
          <w:p w:rsidR="0082133B" w:rsidRPr="00027E7C" w:rsidRDefault="00ED4593" w:rsidP="005D6562">
            <w:pPr>
              <w:pStyle w:val="PURBullet"/>
              <w:numPr>
                <w:ilvl w:val="0"/>
                <w:numId w:val="59"/>
              </w:numPr>
              <w:rPr>
                <w:rFonts w:eastAsia="Arial Unicode MS"/>
                <w:lang w:val="it-IT"/>
              </w:rPr>
            </w:pPr>
            <w:r w:rsidRPr="00027E7C">
              <w:rPr>
                <w:rFonts w:eastAsia="Arial Unicode MS"/>
                <w:lang w:val="it-IT" w:bidi="he-IL"/>
              </w:rPr>
              <w:t>Per ogni GB di memorizzazione oltre alla memorizzazione fornita con la sottoscrizione di base</w:t>
            </w:r>
          </w:p>
        </w:tc>
        <w:tc>
          <w:tcPr>
            <w:tcW w:w="5340" w:type="dxa"/>
            <w:tcBorders>
              <w:top w:val="nil"/>
              <w:bottom w:val="nil"/>
            </w:tcBorders>
          </w:tcPr>
          <w:p w:rsidR="0082133B" w:rsidRPr="00027E7C" w:rsidRDefault="00ED4593">
            <w:pPr>
              <w:pStyle w:val="PURBody"/>
              <w:rPr>
                <w:rFonts w:eastAsia="Arial Unicode MS"/>
                <w:lang w:val="it-IT"/>
              </w:rPr>
            </w:pPr>
            <w:r w:rsidRPr="00027E7C">
              <w:rPr>
                <w:rFonts w:eastAsia="Arial Unicode MS"/>
                <w:b/>
                <w:i/>
                <w:lang w:val="it-IT" w:bidi="he-IL"/>
              </w:rPr>
              <w:t>SL necessaria:</w:t>
            </w:r>
          </w:p>
          <w:p w:rsidR="0082133B" w:rsidRPr="00027E7C" w:rsidRDefault="00ED4593" w:rsidP="005D6562">
            <w:pPr>
              <w:pStyle w:val="PURBullet"/>
              <w:numPr>
                <w:ilvl w:val="0"/>
                <w:numId w:val="60"/>
              </w:numPr>
              <w:rPr>
                <w:rFonts w:eastAsia="Arial Unicode MS"/>
                <w:lang w:val="it-IT"/>
              </w:rPr>
            </w:pPr>
            <w:r w:rsidRPr="00027E7C">
              <w:rPr>
                <w:rFonts w:eastAsia="Arial Unicode MS"/>
                <w:lang w:val="it-IT" w:bidi="he-IL"/>
              </w:rPr>
              <w:t>SL Add-on per Extra Storage per Windows Intune</w:t>
            </w:r>
          </w:p>
        </w:tc>
      </w:tr>
      <w:tr w:rsidR="00F8796B" w:rsidRPr="00027E7C" w:rsidTr="00F8796B">
        <w:tc>
          <w:tcPr>
            <w:tcW w:w="5340" w:type="dxa"/>
            <w:tcBorders>
              <w:top w:val="nil"/>
            </w:tcBorders>
          </w:tcPr>
          <w:p w:rsidR="00F8796B" w:rsidRPr="00027E7C" w:rsidRDefault="00F8796B">
            <w:pPr>
              <w:pStyle w:val="PURBody"/>
              <w:rPr>
                <w:rFonts w:eastAsia="Arial Unicode MS"/>
                <w:b/>
                <w:i/>
                <w:lang w:val="it-IT" w:bidi="he-IL"/>
              </w:rPr>
            </w:pPr>
          </w:p>
        </w:tc>
        <w:tc>
          <w:tcPr>
            <w:tcW w:w="5340" w:type="dxa"/>
            <w:tcBorders>
              <w:top w:val="nil"/>
            </w:tcBorders>
          </w:tcPr>
          <w:p w:rsidR="00F8796B" w:rsidRPr="00027E7C" w:rsidRDefault="00F8796B">
            <w:pPr>
              <w:pStyle w:val="PURBody"/>
              <w:rPr>
                <w:rFonts w:eastAsia="Arial Unicode MS"/>
                <w:b/>
                <w:i/>
                <w:lang w:val="it-IT" w:bidi="he-IL"/>
              </w:rPr>
            </w:pPr>
          </w:p>
        </w:tc>
      </w:tr>
    </w:tbl>
    <w:p w:rsidR="0082133B" w:rsidRPr="00027E7C" w:rsidRDefault="00ED4593">
      <w:pPr>
        <w:pStyle w:val="PURBlueBGHeader"/>
        <w:rPr>
          <w:rFonts w:eastAsia="Arial Unicode MS"/>
          <w:lang w:val="it-IT"/>
        </w:rPr>
      </w:pPr>
      <w:r w:rsidRPr="00027E7C">
        <w:rPr>
          <w:rFonts w:eastAsia="Arial Unicode MS"/>
          <w:lang w:val="it-IT"/>
        </w:rPr>
        <w:lastRenderedPageBreak/>
        <w:t>Condizioni Aggiuntive:</w:t>
      </w:r>
    </w:p>
    <w:p w:rsidR="00A61DB5" w:rsidRPr="00027E7C" w:rsidRDefault="00A61DB5">
      <w:pPr>
        <w:pStyle w:val="PURBody-Indented"/>
        <w:rPr>
          <w:rFonts w:eastAsia="Arial Unicode MS"/>
          <w:smallCaps/>
          <w:color w:val="00467F" w:themeColor="text2"/>
          <w:spacing w:val="-4"/>
          <w:lang w:val="it-IT"/>
        </w:rPr>
      </w:pPr>
      <w:r w:rsidRPr="00027E7C">
        <w:rPr>
          <w:rFonts w:eastAsia="Arial Unicode MS"/>
          <w:smallCaps/>
          <w:color w:val="00467F"/>
          <w:spacing w:val="-4"/>
          <w:lang w:val="it-IT"/>
        </w:rPr>
        <w:t xml:space="preserve">Definizioni </w:t>
      </w:r>
    </w:p>
    <w:p w:rsidR="00EA1A5E" w:rsidRPr="00027E7C" w:rsidRDefault="00245C26" w:rsidP="000C5D54">
      <w:pPr>
        <w:pStyle w:val="PURBody-Indented"/>
        <w:rPr>
          <w:rFonts w:eastAsia="Arial Unicode MS"/>
          <w:lang w:val="it-IT"/>
        </w:rPr>
      </w:pPr>
      <w:r w:rsidRPr="00027E7C">
        <w:rPr>
          <w:rFonts w:eastAsia="Arial Unicode MS"/>
          <w:bCs/>
          <w:lang w:val="it-IT"/>
        </w:rPr>
        <w:t>“</w:t>
      </w:r>
      <w:r w:rsidR="00A61DB5" w:rsidRPr="00027E7C">
        <w:rPr>
          <w:rFonts w:eastAsia="Arial Unicode MS"/>
          <w:lang w:val="it-IT"/>
        </w:rPr>
        <w:t>Utente principale”, ai fini dell</w:t>
      </w:r>
      <w:r w:rsidR="000C5D54" w:rsidRPr="00027E7C">
        <w:rPr>
          <w:rFonts w:eastAsia="Arial Unicode MS"/>
          <w:lang w:val="it-IT"/>
        </w:rPr>
        <w:t>’</w:t>
      </w:r>
      <w:r w:rsidR="00A61DB5" w:rsidRPr="00027E7C">
        <w:rPr>
          <w:rFonts w:eastAsia="Arial Unicode MS"/>
          <w:lang w:val="it-IT"/>
        </w:rPr>
        <w:t>interpretazione del presente Articolo è l</w:t>
      </w:r>
      <w:r w:rsidR="000C5D54" w:rsidRPr="00027E7C">
        <w:rPr>
          <w:rFonts w:eastAsia="Arial Unicode MS"/>
          <w:lang w:val="it-IT"/>
        </w:rPr>
        <w:t>’</w:t>
      </w:r>
      <w:r w:rsidR="00A61DB5" w:rsidRPr="00027E7C">
        <w:rPr>
          <w:rFonts w:eastAsia="Arial Unicode MS"/>
          <w:lang w:val="it-IT"/>
        </w:rPr>
        <w:t>utente che utilizza il dispositivo per oltre il 50% del tempo in un</w:t>
      </w:r>
      <w:r w:rsidR="008F2837" w:rsidRPr="00027E7C">
        <w:rPr>
          <w:rFonts w:eastAsia="Arial Unicode MS"/>
          <w:lang w:val="it-IT"/>
        </w:rPr>
        <w:t> </w:t>
      </w:r>
      <w:r w:rsidR="00A61DB5" w:rsidRPr="00027E7C">
        <w:rPr>
          <w:rFonts w:eastAsia="Arial Unicode MS"/>
          <w:lang w:val="it-IT"/>
        </w:rPr>
        <w:t xml:space="preserve">periodo di 90 giorni. </w:t>
      </w:r>
    </w:p>
    <w:p w:rsidR="00EA1A5E" w:rsidRPr="00027E7C" w:rsidRDefault="00EA1A5E" w:rsidP="00EA1A5E">
      <w:pPr>
        <w:pStyle w:val="PURBody-Indented"/>
        <w:rPr>
          <w:rFonts w:eastAsia="Arial Unicode MS"/>
          <w:lang w:val="it-IT"/>
        </w:rPr>
      </w:pPr>
      <w:r w:rsidRPr="00027E7C">
        <w:rPr>
          <w:rFonts w:eastAsia="Arial Unicode MS"/>
          <w:bCs/>
          <w:lang w:val="it-IT"/>
        </w:rPr>
        <w:t>“</w:t>
      </w:r>
      <w:r w:rsidRPr="00027E7C">
        <w:rPr>
          <w:rFonts w:eastAsia="Arial Unicode MS"/>
          <w:lang w:val="it-IT"/>
        </w:rPr>
        <w:t>Dispositivo con Licenza” indica, nel presente Articolo, il singolo sistema hardware fisico al quale è stata ceduta una licenza.</w:t>
      </w:r>
      <w:r w:rsidR="003970CF" w:rsidRPr="00027E7C">
        <w:rPr>
          <w:rFonts w:eastAsia="Arial Unicode MS"/>
          <w:lang w:val="it-IT"/>
        </w:rPr>
        <w:t xml:space="preserve"> </w:t>
      </w:r>
      <w:r w:rsidRPr="00027E7C">
        <w:rPr>
          <w:rFonts w:eastAsia="Arial Unicode MS"/>
          <w:lang w:val="it-IT"/>
        </w:rPr>
        <w:t>Ai fini della presente definizione, una partizione hardware o un blade è considerato come un dispositivo separato.</w:t>
      </w:r>
    </w:p>
    <w:p w:rsidR="00A61DB5" w:rsidRPr="00027E7C" w:rsidRDefault="00A61DB5">
      <w:pPr>
        <w:pStyle w:val="PURBody-Indented"/>
        <w:rPr>
          <w:rFonts w:ascii="Tahoma" w:eastAsia="Arial Unicode MS" w:hAnsi="Tahoma" w:cs="Tahoma"/>
          <w:szCs w:val="18"/>
          <w:lang w:val="it-IT"/>
        </w:rPr>
      </w:pPr>
      <w:r w:rsidRPr="00027E7C">
        <w:rPr>
          <w:rFonts w:eastAsia="Arial Unicode MS"/>
          <w:smallCaps/>
          <w:color w:val="00467F"/>
          <w:spacing w:val="-4"/>
          <w:lang w:val="it-IT"/>
        </w:rPr>
        <w:t>Cessione della Licenza</w:t>
      </w:r>
      <w:r w:rsidR="003970CF" w:rsidRPr="00027E7C">
        <w:rPr>
          <w:rFonts w:ascii="Tahoma" w:eastAsia="Arial Unicode MS" w:hAnsi="Tahoma" w:cs="Tahoma"/>
          <w:szCs w:val="18"/>
          <w:lang w:val="it-IT"/>
        </w:rPr>
        <w:t xml:space="preserve"> </w:t>
      </w:r>
    </w:p>
    <w:p w:rsidR="00EA1A5E" w:rsidRPr="00027E7C" w:rsidRDefault="00A61DB5" w:rsidP="000C5D54">
      <w:pPr>
        <w:pStyle w:val="PURBody-Indented"/>
        <w:rPr>
          <w:rFonts w:eastAsia="Arial Unicode MS"/>
          <w:lang w:val="it-IT"/>
        </w:rPr>
      </w:pPr>
      <w:r w:rsidRPr="00027E7C">
        <w:rPr>
          <w:rFonts w:eastAsia="Arial Unicode MS"/>
          <w:lang w:val="it-IT"/>
        </w:rPr>
        <w:t>Il licenziatario dovrà cedere la licenza al dispositivo al quale ha ceduto la licenza per il sistema operativo qualificante corrispondente e sul quale ha installato tale sistema operativo qualificante.</w:t>
      </w:r>
      <w:r w:rsidR="003970CF" w:rsidRPr="00027E7C">
        <w:rPr>
          <w:rFonts w:eastAsia="Arial Unicode MS"/>
          <w:lang w:val="it-IT"/>
        </w:rPr>
        <w:t xml:space="preserve"> </w:t>
      </w:r>
      <w:r w:rsidRPr="00027E7C">
        <w:rPr>
          <w:rFonts w:eastAsia="Arial Unicode MS"/>
          <w:lang w:val="it-IT"/>
        </w:rPr>
        <w:t>Tale dispositivo è il “dispositivo con licenza”. Le licenze per il sistema operativo qualificante includono licenze per uno dei seguenti sistemi: Windows 7 Enterprise, Professional o Ultimate (incluse le edizioni N, K e KN, nonché l</w:t>
      </w:r>
      <w:r w:rsidR="000C5D54" w:rsidRPr="00027E7C">
        <w:rPr>
          <w:rFonts w:eastAsia="Arial Unicode MS"/>
          <w:lang w:val="it-IT"/>
        </w:rPr>
        <w:t>’</w:t>
      </w:r>
      <w:r w:rsidRPr="00027E7C">
        <w:rPr>
          <w:rFonts w:eastAsia="Arial Unicode MS"/>
          <w:lang w:val="it-IT"/>
        </w:rPr>
        <w:t>edizione Professional senza disco), Windows Vista Enterprise, Business e Ultimate (incluse le edizioni N, K e KN e l</w:t>
      </w:r>
      <w:r w:rsidR="000C5D54" w:rsidRPr="00027E7C">
        <w:rPr>
          <w:rFonts w:eastAsia="Arial Unicode MS"/>
          <w:lang w:val="it-IT"/>
        </w:rPr>
        <w:t>’</w:t>
      </w:r>
      <w:r w:rsidRPr="00027E7C">
        <w:rPr>
          <w:rFonts w:eastAsia="Arial Unicode MS"/>
          <w:lang w:val="it-IT"/>
        </w:rPr>
        <w:t>edizione Blade di Business), Windows XP Professional o Tablet Edition (incluse le edizioni N, K, KN e Blade), Windows XP Pro Blade PC, Windows 2000 Professional e Apple Macinstosh. Le licenze per i sistemi operativi qualificanti Windows includono sia le versioni a 32 e a 64 bit.</w:t>
      </w:r>
    </w:p>
    <w:p w:rsidR="00151993" w:rsidRPr="00027E7C" w:rsidRDefault="00EA1A5E" w:rsidP="00151993">
      <w:pPr>
        <w:pStyle w:val="PURBlueStrong-Indented"/>
        <w:rPr>
          <w:rFonts w:eastAsia="Arial Unicode MS"/>
          <w:lang w:val="it-IT"/>
        </w:rPr>
      </w:pPr>
      <w:r w:rsidRPr="00027E7C">
        <w:rPr>
          <w:rFonts w:eastAsia="Arial Unicode MS"/>
          <w:lang w:val="it-IT"/>
        </w:rPr>
        <w:t>Ulteriore Accesso ai Servizi Online</w:t>
      </w:r>
    </w:p>
    <w:p w:rsidR="0082133B" w:rsidRPr="00027E7C" w:rsidRDefault="00ED4593" w:rsidP="000C5D54">
      <w:pPr>
        <w:pStyle w:val="PURBody-Indented"/>
        <w:rPr>
          <w:rFonts w:eastAsia="Arial Unicode MS"/>
          <w:lang w:val="it-IT"/>
        </w:rPr>
      </w:pPr>
      <w:r w:rsidRPr="00027E7C">
        <w:rPr>
          <w:rFonts w:eastAsia="Arial Unicode MS"/>
          <w:lang w:val="it-IT"/>
        </w:rPr>
        <w:t>L</w:t>
      </w:r>
      <w:r w:rsidR="000C5D54" w:rsidRPr="00027E7C">
        <w:rPr>
          <w:rFonts w:eastAsia="Arial Unicode MS"/>
          <w:lang w:val="it-IT"/>
        </w:rPr>
        <w:t>’</w:t>
      </w:r>
      <w:r w:rsidRPr="00027E7C">
        <w:rPr>
          <w:rFonts w:eastAsia="Arial Unicode MS"/>
          <w:lang w:val="it-IT"/>
        </w:rPr>
        <w:t>utente principale del dispositivo con licenza potrà accedere al servizio online o al software correlato</w:t>
      </w:r>
      <w:r w:rsidRPr="00027E7C">
        <w:rPr>
          <w:rFonts w:eastAsia="Arial Unicode MS"/>
          <w:vertAlign w:val="superscript"/>
          <w:lang w:val="it-IT"/>
        </w:rPr>
        <w:t>1</w:t>
      </w:r>
      <w:r w:rsidRPr="00027E7C">
        <w:rPr>
          <w:rFonts w:eastAsia="Arial Unicode MS"/>
          <w:lang w:val="it-IT"/>
        </w:rPr>
        <w:t xml:space="preserve"> da un massimo di quattro dispositivi aggiuntivi idonei.</w:t>
      </w:r>
      <w:r w:rsidR="003970CF" w:rsidRPr="00027E7C">
        <w:rPr>
          <w:rFonts w:eastAsia="Arial Unicode MS"/>
          <w:lang w:val="it-IT"/>
        </w:rPr>
        <w:t xml:space="preserve"> </w:t>
      </w:r>
      <w:r w:rsidRPr="00027E7C">
        <w:rPr>
          <w:rFonts w:eastAsia="Arial Unicode MS"/>
          <w:lang w:val="it-IT"/>
        </w:rPr>
        <w:t>Un dispositivo idoneo deve avere lo stesso utente principale del dispositivo con licenza e deve disporre di un sistema operativo incorporato (ad esempio Windows Phone 7).</w:t>
      </w:r>
      <w:r w:rsidR="003970CF" w:rsidRPr="00027E7C">
        <w:rPr>
          <w:rFonts w:eastAsia="Arial Unicode MS"/>
          <w:lang w:val="it-IT"/>
        </w:rPr>
        <w:t xml:space="preserve"> </w:t>
      </w:r>
      <w:r w:rsidRPr="00027E7C">
        <w:rPr>
          <w:rFonts w:eastAsia="Arial Unicode MS"/>
          <w:lang w:val="it-IT"/>
        </w:rPr>
        <w:t>Un dispositivo che soddisfa questi requisiti e accede a una Virtual Desktop Infrastructure è un dispositivo idoneo solo qualora tutto l</w:t>
      </w:r>
      <w:r w:rsidR="000C5D54" w:rsidRPr="00027E7C">
        <w:rPr>
          <w:rFonts w:eastAsia="Arial Unicode MS"/>
          <w:lang w:val="it-IT"/>
        </w:rPr>
        <w:t>’</w:t>
      </w:r>
      <w:r w:rsidRPr="00027E7C">
        <w:rPr>
          <w:rFonts w:eastAsia="Arial Unicode MS"/>
          <w:lang w:val="it-IT"/>
        </w:rPr>
        <w:t>accesso venga consentito ai sensi di una licenza VDA separata.</w:t>
      </w:r>
    </w:p>
    <w:p w:rsidR="00843E55" w:rsidRPr="00027E7C" w:rsidRDefault="00151993" w:rsidP="000C5D54">
      <w:pPr>
        <w:pStyle w:val="PURBody-Indented"/>
        <w:rPr>
          <w:rFonts w:eastAsia="Arial Unicode MS"/>
          <w:lang w:val="it-IT"/>
        </w:rPr>
      </w:pPr>
      <w:r w:rsidRPr="00027E7C">
        <w:rPr>
          <w:rFonts w:eastAsia="Arial Unicode MS"/>
          <w:vertAlign w:val="superscript"/>
          <w:lang w:val="it-IT"/>
        </w:rPr>
        <w:t>1</w:t>
      </w:r>
      <w:r w:rsidRPr="00027E7C">
        <w:rPr>
          <w:rFonts w:eastAsia="Arial Unicode MS"/>
          <w:lang w:val="it-IT"/>
        </w:rPr>
        <w:t>Ai fini dell</w:t>
      </w:r>
      <w:r w:rsidR="000C5D54" w:rsidRPr="00027E7C">
        <w:rPr>
          <w:rFonts w:eastAsia="Arial Unicode MS"/>
          <w:lang w:val="it-IT"/>
        </w:rPr>
        <w:t>’</w:t>
      </w:r>
      <w:r w:rsidRPr="00027E7C">
        <w:rPr>
          <w:rFonts w:eastAsia="Arial Unicode MS"/>
          <w:lang w:val="it-IT"/>
        </w:rPr>
        <w:t>interpretazione del presente diritto aggiuntivo, il “software correlato” non include Windows Enterprise né alcuna edizione alternativa autorizzata.</w:t>
      </w:r>
    </w:p>
    <w:p w:rsidR="007A22F0" w:rsidRPr="00027E7C" w:rsidRDefault="007A22F0" w:rsidP="007A22F0">
      <w:pPr>
        <w:pStyle w:val="PURBlueStrong-Indented"/>
        <w:rPr>
          <w:rFonts w:eastAsia="Arial Unicode MS"/>
          <w:lang w:val="it-IT"/>
        </w:rPr>
      </w:pPr>
      <w:r w:rsidRPr="00027E7C">
        <w:rPr>
          <w:rFonts w:eastAsia="Arial Unicode MS"/>
          <w:lang w:val="it-IT"/>
        </w:rPr>
        <w:t>Windows Desktop Operating System</w:t>
      </w:r>
    </w:p>
    <w:p w:rsidR="004A0C7A" w:rsidRPr="00027E7C" w:rsidRDefault="007A22F0" w:rsidP="00323613">
      <w:pPr>
        <w:pStyle w:val="PURBody-Indented"/>
        <w:rPr>
          <w:rFonts w:eastAsia="Arial Unicode MS"/>
          <w:lang w:val="it-IT"/>
        </w:rPr>
      </w:pPr>
      <w:r w:rsidRPr="00027E7C">
        <w:rPr>
          <w:rFonts w:ascii="Tahoma" w:eastAsia="Arial Unicode MS" w:hAnsi="Tahoma"/>
          <w:color w:val="000000"/>
          <w:szCs w:val="18"/>
          <w:lang w:val="it-IT"/>
        </w:rPr>
        <w:t xml:space="preserve">Le presenti condizioni di licenza si applicano all’utilizzo del software del sistema operativo desktop Windows incluso nella SL per Dispositivo per Windows Intune. Nel presente Articolo </w:t>
      </w:r>
      <w:r w:rsidR="00323613" w:rsidRPr="00027E7C">
        <w:rPr>
          <w:rFonts w:ascii="Tahoma" w:eastAsia="Arial Unicode MS" w:hAnsi="Tahoma"/>
          <w:color w:val="000000"/>
          <w:szCs w:val="18"/>
          <w:lang w:val="it-IT"/>
        </w:rPr>
        <w:t>“</w:t>
      </w:r>
      <w:r w:rsidRPr="00027E7C">
        <w:rPr>
          <w:rFonts w:ascii="Tahoma" w:eastAsia="Arial Unicode MS" w:hAnsi="Tahoma"/>
          <w:color w:val="000000"/>
          <w:szCs w:val="18"/>
          <w:lang w:val="it-IT"/>
        </w:rPr>
        <w:t>Software</w:t>
      </w:r>
      <w:r w:rsidR="00323613" w:rsidRPr="00027E7C">
        <w:rPr>
          <w:rFonts w:ascii="Tahoma" w:eastAsia="Arial Unicode MS" w:hAnsi="Tahoma"/>
          <w:color w:val="000000"/>
          <w:szCs w:val="18"/>
          <w:lang w:val="it-IT"/>
        </w:rPr>
        <w:t>”</w:t>
      </w:r>
      <w:r w:rsidRPr="00027E7C">
        <w:rPr>
          <w:rFonts w:ascii="Tahoma" w:eastAsia="Arial Unicode MS" w:hAnsi="Tahoma"/>
          <w:color w:val="000000"/>
          <w:szCs w:val="18"/>
          <w:lang w:val="it-IT"/>
        </w:rPr>
        <w:t xml:space="preserve"> si riferisce a Windows Enterprise.</w:t>
      </w:r>
      <w:r w:rsidRPr="00027E7C">
        <w:rPr>
          <w:rFonts w:eastAsia="Arial Unicode MS"/>
          <w:lang w:val="it-IT"/>
        </w:rPr>
        <w:t xml:space="preserve"> Vedere Condizioni Generali di Licenza, Definizioni per i significati delle espressioni “istanza”, “dispositivo con licenza”, “OSE”, “OSE fisico”, “dispositivo di terzi qualificante”, “istanze in esecuzione”, “server” e “OSE virtuale”. </w:t>
      </w:r>
    </w:p>
    <w:p w:rsidR="007A22F0" w:rsidRPr="00027E7C" w:rsidRDefault="007A22F0" w:rsidP="00C44E34">
      <w:pPr>
        <w:autoSpaceDN w:val="0"/>
        <w:spacing w:before="120"/>
        <w:ind w:left="720"/>
        <w:rPr>
          <w:rFonts w:eastAsia="Arial Unicode MS"/>
          <w:color w:val="auto"/>
          <w:sz w:val="18"/>
          <w:lang w:val="it-IT"/>
        </w:rPr>
      </w:pPr>
    </w:p>
    <w:p w:rsidR="007A22F0" w:rsidRPr="00027E7C" w:rsidRDefault="007A22F0" w:rsidP="00C44E34">
      <w:pPr>
        <w:autoSpaceDN w:val="0"/>
        <w:spacing w:before="120"/>
        <w:ind w:left="720"/>
        <w:rPr>
          <w:rFonts w:eastAsia="Arial Unicode MS"/>
          <w:b/>
          <w:color w:val="auto"/>
          <w:sz w:val="18"/>
          <w:lang w:val="it-IT"/>
        </w:rPr>
      </w:pPr>
      <w:r w:rsidRPr="00027E7C">
        <w:rPr>
          <w:rFonts w:eastAsia="Arial Unicode MS"/>
          <w:b/>
          <w:color w:val="auto"/>
          <w:sz w:val="18"/>
          <w:lang w:val="it-IT"/>
        </w:rPr>
        <w:t>Installazione e Utilizzo</w:t>
      </w:r>
    </w:p>
    <w:p w:rsidR="00C55348" w:rsidRPr="00027E7C" w:rsidRDefault="00C55348" w:rsidP="005D6562">
      <w:pPr>
        <w:numPr>
          <w:ilvl w:val="2"/>
          <w:numId w:val="63"/>
        </w:numPr>
        <w:autoSpaceDN w:val="0"/>
        <w:rPr>
          <w:rFonts w:eastAsia="Arial Unicode MS" w:cs="Arial"/>
          <w:color w:val="auto"/>
          <w:sz w:val="18"/>
          <w:szCs w:val="18"/>
          <w:lang w:val="it-IT"/>
        </w:rPr>
      </w:pPr>
      <w:r w:rsidRPr="00027E7C">
        <w:rPr>
          <w:rFonts w:eastAsia="Arial Unicode MS"/>
          <w:color w:val="auto"/>
          <w:sz w:val="18"/>
          <w:szCs w:val="18"/>
          <w:lang w:val="it-IT"/>
        </w:rPr>
        <w:t>Il licenziatario potrà installare una copia del software sul dispositivo con licenza.</w:t>
      </w:r>
    </w:p>
    <w:p w:rsidR="00C55348" w:rsidRPr="00027E7C" w:rsidRDefault="00C55348" w:rsidP="005D6562">
      <w:pPr>
        <w:numPr>
          <w:ilvl w:val="2"/>
          <w:numId w:val="63"/>
        </w:numPr>
        <w:autoSpaceDN w:val="0"/>
        <w:rPr>
          <w:rFonts w:eastAsia="Arial Unicode MS" w:cs="Arial"/>
          <w:color w:val="auto"/>
          <w:sz w:val="18"/>
          <w:szCs w:val="18"/>
          <w:lang w:val="it-IT"/>
        </w:rPr>
      </w:pPr>
      <w:r w:rsidRPr="00027E7C">
        <w:rPr>
          <w:rFonts w:eastAsia="Arial Unicode MS"/>
          <w:color w:val="auto"/>
          <w:sz w:val="18"/>
          <w:szCs w:val="18"/>
          <w:lang w:val="it-IT"/>
        </w:rPr>
        <w:t>Il licenziatario potrà utilizzare il software su un massimo di due processori.</w:t>
      </w:r>
      <w:r w:rsidR="003970CF" w:rsidRPr="00027E7C">
        <w:rPr>
          <w:rFonts w:eastAsia="Arial Unicode MS"/>
          <w:color w:val="auto"/>
          <w:sz w:val="18"/>
          <w:szCs w:val="18"/>
          <w:lang w:val="it-IT"/>
        </w:rPr>
        <w:t xml:space="preserve"> </w:t>
      </w:r>
    </w:p>
    <w:p w:rsidR="007321E7" w:rsidRPr="00027E7C" w:rsidRDefault="007321E7" w:rsidP="000C5D54">
      <w:pPr>
        <w:numPr>
          <w:ilvl w:val="2"/>
          <w:numId w:val="63"/>
        </w:numPr>
        <w:autoSpaceDN w:val="0"/>
        <w:rPr>
          <w:rFonts w:eastAsia="Arial Unicode MS" w:cs="Arial"/>
          <w:color w:val="auto"/>
          <w:sz w:val="18"/>
          <w:szCs w:val="18"/>
          <w:lang w:val="it-IT"/>
        </w:rPr>
      </w:pPr>
      <w:r w:rsidRPr="00027E7C">
        <w:rPr>
          <w:rFonts w:eastAsia="Arial Unicode MS"/>
          <w:color w:val="auto"/>
          <w:sz w:val="18"/>
          <w:szCs w:val="18"/>
          <w:lang w:val="it-IT"/>
        </w:rPr>
        <w:t>L</w:t>
      </w:r>
      <w:r w:rsidR="000C5D54" w:rsidRPr="00027E7C">
        <w:rPr>
          <w:rFonts w:eastAsia="Arial Unicode MS"/>
          <w:color w:val="auto"/>
          <w:sz w:val="18"/>
          <w:szCs w:val="18"/>
          <w:lang w:val="it-IT"/>
        </w:rPr>
        <w:t>’</w:t>
      </w:r>
      <w:r w:rsidRPr="00027E7C">
        <w:rPr>
          <w:rFonts w:eastAsia="Arial Unicode MS"/>
          <w:color w:val="auto"/>
          <w:sz w:val="18"/>
          <w:szCs w:val="18"/>
          <w:lang w:val="it-IT"/>
        </w:rPr>
        <w:t>utilizzo locale è consentito a qualunque utente.</w:t>
      </w:r>
    </w:p>
    <w:p w:rsidR="007321E7" w:rsidRPr="00027E7C" w:rsidRDefault="007321E7" w:rsidP="000C5D54">
      <w:pPr>
        <w:numPr>
          <w:ilvl w:val="2"/>
          <w:numId w:val="63"/>
        </w:numPr>
        <w:autoSpaceDN w:val="0"/>
        <w:rPr>
          <w:rFonts w:eastAsia="Arial Unicode MS" w:cs="Arial"/>
          <w:color w:val="auto"/>
          <w:sz w:val="18"/>
          <w:szCs w:val="18"/>
          <w:lang w:val="it-IT"/>
        </w:rPr>
      </w:pPr>
      <w:r w:rsidRPr="00027E7C">
        <w:rPr>
          <w:rFonts w:eastAsia="Arial Unicode MS"/>
          <w:color w:val="auto"/>
          <w:sz w:val="18"/>
          <w:szCs w:val="18"/>
          <w:lang w:val="it-IT"/>
        </w:rPr>
        <w:t>L</w:t>
      </w:r>
      <w:r w:rsidR="000C5D54" w:rsidRPr="00027E7C">
        <w:rPr>
          <w:rFonts w:eastAsia="Arial Unicode MS"/>
          <w:color w:val="auto"/>
          <w:sz w:val="18"/>
          <w:szCs w:val="18"/>
          <w:lang w:val="it-IT"/>
        </w:rPr>
        <w:t>’</w:t>
      </w:r>
      <w:r w:rsidRPr="00027E7C">
        <w:rPr>
          <w:rFonts w:eastAsia="Arial Unicode MS"/>
          <w:color w:val="auto"/>
          <w:sz w:val="18"/>
          <w:szCs w:val="18"/>
          <w:lang w:val="it-IT"/>
        </w:rPr>
        <w:t>utilizzo remoto è consentito all</w:t>
      </w:r>
      <w:r w:rsidR="000C5D54" w:rsidRPr="00027E7C">
        <w:rPr>
          <w:rFonts w:eastAsia="Arial Unicode MS"/>
          <w:color w:val="auto"/>
          <w:sz w:val="18"/>
          <w:szCs w:val="18"/>
          <w:lang w:val="it-IT"/>
        </w:rPr>
        <w:t>’</w:t>
      </w:r>
      <w:r w:rsidRPr="00027E7C">
        <w:rPr>
          <w:rFonts w:eastAsia="Arial Unicode MS"/>
          <w:color w:val="auto"/>
          <w:sz w:val="18"/>
          <w:szCs w:val="18"/>
          <w:lang w:val="it-IT"/>
        </w:rPr>
        <w:t>utente principale del dispositivo con licenza e a qualsiasi altro utente da un altro dispositivo con licenza.</w:t>
      </w:r>
    </w:p>
    <w:p w:rsidR="007321E7" w:rsidRPr="00027E7C" w:rsidRDefault="007321E7" w:rsidP="005D6562">
      <w:pPr>
        <w:numPr>
          <w:ilvl w:val="2"/>
          <w:numId w:val="63"/>
        </w:numPr>
        <w:autoSpaceDN w:val="0"/>
        <w:rPr>
          <w:rFonts w:eastAsia="Arial Unicode MS" w:cs="Arial"/>
          <w:color w:val="auto"/>
          <w:sz w:val="18"/>
          <w:szCs w:val="18"/>
          <w:lang w:val="it-IT"/>
        </w:rPr>
      </w:pPr>
      <w:r w:rsidRPr="00027E7C">
        <w:rPr>
          <w:rFonts w:eastAsia="Arial Unicode MS"/>
          <w:color w:val="auto"/>
          <w:sz w:val="18"/>
          <w:szCs w:val="18"/>
          <w:lang w:val="it-IT"/>
        </w:rPr>
        <w:t>Un solo utente alla volta potrà accedere e utilizzare il software.</w:t>
      </w:r>
    </w:p>
    <w:p w:rsidR="007321E7" w:rsidRPr="00027E7C" w:rsidRDefault="007321E7" w:rsidP="005D6562">
      <w:pPr>
        <w:numPr>
          <w:ilvl w:val="2"/>
          <w:numId w:val="63"/>
        </w:numPr>
        <w:autoSpaceDN w:val="0"/>
        <w:rPr>
          <w:rFonts w:eastAsia="Arial Unicode MS" w:cs="Arial"/>
          <w:color w:val="auto"/>
          <w:sz w:val="18"/>
          <w:szCs w:val="18"/>
          <w:lang w:val="it-IT"/>
        </w:rPr>
      </w:pPr>
      <w:r w:rsidRPr="00027E7C">
        <w:rPr>
          <w:rFonts w:eastAsia="Arial Unicode MS"/>
          <w:color w:val="auto"/>
          <w:sz w:val="18"/>
          <w:szCs w:val="18"/>
          <w:lang w:val="it-IT"/>
        </w:rPr>
        <w:t xml:space="preserve">Un altro utente può accedere contemporaneamente al software, utilizzando Assistenza Remota o tecnologie simili, esclusivamente per fornire servizi di supporto tecnico. </w:t>
      </w:r>
    </w:p>
    <w:p w:rsidR="007321E7" w:rsidRPr="00027E7C" w:rsidRDefault="007321E7" w:rsidP="005D6562">
      <w:pPr>
        <w:numPr>
          <w:ilvl w:val="2"/>
          <w:numId w:val="63"/>
        </w:numPr>
        <w:autoSpaceDN w:val="0"/>
        <w:rPr>
          <w:rFonts w:eastAsia="Arial Unicode MS" w:cs="Arial"/>
          <w:color w:val="auto"/>
          <w:sz w:val="18"/>
          <w:szCs w:val="18"/>
          <w:lang w:val="it-IT"/>
        </w:rPr>
      </w:pPr>
      <w:r w:rsidRPr="00027E7C">
        <w:rPr>
          <w:rFonts w:eastAsia="Arial Unicode MS"/>
          <w:color w:val="auto"/>
          <w:sz w:val="18"/>
          <w:szCs w:val="18"/>
          <w:lang w:val="it-IT"/>
        </w:rPr>
        <w:t>Il licenziatario potrà connettere fino a un massimo di 20 dispositivi al dispositivo con licenza per condividere file, stampare, utilizzare Internet Information Services, Condivisione connessione Internet o i servizi di telefonia.</w:t>
      </w:r>
    </w:p>
    <w:p w:rsidR="007321E7" w:rsidRPr="00027E7C" w:rsidRDefault="007321E7" w:rsidP="000C5D54">
      <w:pPr>
        <w:numPr>
          <w:ilvl w:val="2"/>
          <w:numId w:val="63"/>
        </w:numPr>
        <w:autoSpaceDN w:val="0"/>
        <w:rPr>
          <w:rFonts w:eastAsia="Arial Unicode MS" w:cs="Arial"/>
          <w:color w:val="auto"/>
          <w:sz w:val="18"/>
          <w:szCs w:val="18"/>
          <w:lang w:val="it-IT"/>
        </w:rPr>
      </w:pPr>
      <w:r w:rsidRPr="00027E7C">
        <w:rPr>
          <w:rFonts w:eastAsia="Arial Unicode MS"/>
          <w:color w:val="auto"/>
          <w:sz w:val="18"/>
          <w:szCs w:val="18"/>
          <w:lang w:val="it-IT"/>
        </w:rPr>
        <w:t>Per l</w:t>
      </w:r>
      <w:r w:rsidR="000C5D54" w:rsidRPr="00027E7C">
        <w:rPr>
          <w:rFonts w:eastAsia="Arial Unicode MS"/>
          <w:color w:val="auto"/>
          <w:sz w:val="18"/>
          <w:szCs w:val="18"/>
          <w:lang w:val="it-IT"/>
        </w:rPr>
        <w:t>’</w:t>
      </w:r>
      <w:r w:rsidRPr="00027E7C">
        <w:rPr>
          <w:rFonts w:eastAsia="Arial Unicode MS"/>
          <w:color w:val="auto"/>
          <w:sz w:val="18"/>
          <w:szCs w:val="18"/>
          <w:lang w:val="it-IT"/>
        </w:rPr>
        <w:t>attivazione dei Servizi di Gestione delle Chiavi o di tecnologia analoga è consentito effettuare un numero illimitato di</w:t>
      </w:r>
      <w:r w:rsidR="000C72EA" w:rsidRPr="00027E7C">
        <w:rPr>
          <w:rFonts w:eastAsia="Arial Unicode MS"/>
          <w:color w:val="auto"/>
          <w:sz w:val="18"/>
          <w:szCs w:val="18"/>
          <w:lang w:val="it-IT"/>
        </w:rPr>
        <w:t> </w:t>
      </w:r>
      <w:r w:rsidRPr="00027E7C">
        <w:rPr>
          <w:rFonts w:eastAsia="Arial Unicode MS"/>
          <w:color w:val="auto"/>
          <w:sz w:val="18"/>
          <w:szCs w:val="18"/>
          <w:lang w:val="it-IT"/>
        </w:rPr>
        <w:t>connessioni.</w:t>
      </w:r>
    </w:p>
    <w:p w:rsidR="007A22F0" w:rsidRPr="00027E7C" w:rsidRDefault="007A22F0" w:rsidP="000C72EA">
      <w:pPr>
        <w:numPr>
          <w:ilvl w:val="2"/>
          <w:numId w:val="63"/>
        </w:numPr>
        <w:autoSpaceDN w:val="0"/>
        <w:rPr>
          <w:rFonts w:ascii="Tahoma" w:eastAsia="Arial Unicode MS" w:hAnsi="Tahoma" w:cs="Tahoma"/>
          <w:b/>
          <w:color w:val="auto"/>
          <w:sz w:val="18"/>
          <w:szCs w:val="18"/>
          <w:lang w:val="it-IT"/>
        </w:rPr>
      </w:pPr>
      <w:r w:rsidRPr="00027E7C">
        <w:rPr>
          <w:rFonts w:eastAsia="Arial Unicode MS"/>
          <w:color w:val="auto"/>
          <w:sz w:val="18"/>
          <w:szCs w:val="18"/>
          <w:lang w:val="it-IT"/>
        </w:rPr>
        <w:t>Mentre il software è in esecuzione, il licenziatario potrà utilizzare, ma non condividere le icone, le immagini, i suoni e</w:t>
      </w:r>
      <w:r w:rsidR="000C72EA" w:rsidRPr="00027E7C">
        <w:rPr>
          <w:rFonts w:eastAsia="Arial Unicode MS"/>
          <w:color w:val="auto"/>
          <w:sz w:val="18"/>
          <w:szCs w:val="18"/>
          <w:lang w:val="it-IT"/>
        </w:rPr>
        <w:t> </w:t>
      </w:r>
      <w:r w:rsidRPr="00027E7C">
        <w:rPr>
          <w:rFonts w:eastAsia="Arial Unicode MS"/>
          <w:color w:val="auto"/>
          <w:sz w:val="18"/>
          <w:szCs w:val="18"/>
          <w:lang w:val="it-IT"/>
        </w:rPr>
        <w:t>i</w:t>
      </w:r>
      <w:r w:rsidR="000C72EA" w:rsidRPr="00027E7C">
        <w:rPr>
          <w:rFonts w:eastAsia="Arial Unicode MS"/>
          <w:color w:val="auto"/>
          <w:sz w:val="18"/>
          <w:szCs w:val="18"/>
          <w:lang w:val="it-IT"/>
        </w:rPr>
        <w:t> </w:t>
      </w:r>
      <w:r w:rsidRPr="00027E7C">
        <w:rPr>
          <w:rFonts w:eastAsia="Arial Unicode MS"/>
          <w:color w:val="auto"/>
          <w:sz w:val="18"/>
          <w:szCs w:val="18"/>
          <w:lang w:val="it-IT"/>
        </w:rPr>
        <w:t>supporti. Le immagini campione, i suoni e i supporti multimediali forniti con il software sono esclusivamente per un uso</w:t>
      </w:r>
      <w:r w:rsidR="000C72EA" w:rsidRPr="00027E7C">
        <w:rPr>
          <w:rFonts w:eastAsia="Arial Unicode MS"/>
          <w:color w:val="auto"/>
          <w:sz w:val="18"/>
          <w:szCs w:val="18"/>
          <w:lang w:val="it-IT"/>
        </w:rPr>
        <w:t> </w:t>
      </w:r>
      <w:r w:rsidRPr="00027E7C">
        <w:rPr>
          <w:rFonts w:eastAsia="Arial Unicode MS"/>
          <w:color w:val="auto"/>
          <w:sz w:val="18"/>
          <w:szCs w:val="18"/>
          <w:lang w:val="it-IT"/>
        </w:rPr>
        <w:t>non commerciale da parte del licenziatario.</w:t>
      </w:r>
    </w:p>
    <w:p w:rsidR="00841A88" w:rsidRPr="00027E7C" w:rsidRDefault="00841A88" w:rsidP="000C5D54">
      <w:pPr>
        <w:numPr>
          <w:ilvl w:val="2"/>
          <w:numId w:val="63"/>
        </w:numPr>
        <w:autoSpaceDN w:val="0"/>
        <w:rPr>
          <w:rFonts w:ascii="Tahoma" w:eastAsia="Arial Unicode MS" w:hAnsi="Tahoma" w:cs="Tahoma"/>
          <w:b/>
          <w:color w:val="auto"/>
          <w:sz w:val="18"/>
          <w:szCs w:val="18"/>
          <w:lang w:val="it-IT"/>
        </w:rPr>
      </w:pPr>
      <w:r w:rsidRPr="00027E7C">
        <w:rPr>
          <w:rFonts w:eastAsia="Arial Unicode MS"/>
          <w:bCs/>
          <w:color w:val="auto"/>
          <w:sz w:val="18"/>
          <w:szCs w:val="18"/>
          <w:lang w:val="it-IT"/>
        </w:rPr>
        <w:t>Nonostante quanto diversamente stabilito nelle Condizioni Generali di Licenza dei presenti Diritti di Utilizzo dei Servizi Online, il licenziatario non disporrà di diritti aggiuntivi per l</w:t>
      </w:r>
      <w:r w:rsidR="000C5D54" w:rsidRPr="00027E7C">
        <w:rPr>
          <w:rFonts w:eastAsia="Arial Unicode MS"/>
          <w:bCs/>
          <w:color w:val="auto"/>
          <w:sz w:val="18"/>
          <w:szCs w:val="18"/>
          <w:lang w:val="it-IT"/>
        </w:rPr>
        <w:t>’</w:t>
      </w:r>
      <w:r w:rsidRPr="00027E7C">
        <w:rPr>
          <w:rFonts w:eastAsia="Arial Unicode MS"/>
          <w:bCs/>
          <w:color w:val="auto"/>
          <w:sz w:val="18"/>
          <w:szCs w:val="18"/>
          <w:lang w:val="it-IT"/>
        </w:rPr>
        <w:t>utilizzo del software del sistema operativo desktop Windows ai</w:t>
      </w:r>
      <w:r w:rsidR="00FF634A" w:rsidRPr="00027E7C">
        <w:rPr>
          <w:rFonts w:eastAsia="Arial Unicode MS"/>
          <w:bCs/>
          <w:color w:val="auto"/>
          <w:sz w:val="18"/>
          <w:szCs w:val="18"/>
          <w:lang w:val="it-IT"/>
        </w:rPr>
        <w:t> </w:t>
      </w:r>
      <w:r w:rsidRPr="00027E7C">
        <w:rPr>
          <w:rFonts w:eastAsia="Arial Unicode MS"/>
          <w:bCs/>
          <w:color w:val="auto"/>
          <w:sz w:val="18"/>
          <w:szCs w:val="18"/>
          <w:lang w:val="it-IT"/>
        </w:rPr>
        <w:t>sensi delle licenze SL per Dispositivo per Windows Intune.</w:t>
      </w:r>
    </w:p>
    <w:p w:rsidR="00F8796B" w:rsidRPr="00027E7C" w:rsidRDefault="00F8796B" w:rsidP="00F8796B">
      <w:pPr>
        <w:autoSpaceDN w:val="0"/>
        <w:rPr>
          <w:rFonts w:eastAsia="Arial Unicode MS"/>
          <w:bCs/>
          <w:color w:val="auto"/>
          <w:sz w:val="18"/>
          <w:szCs w:val="18"/>
          <w:lang w:val="it-IT"/>
        </w:rPr>
      </w:pPr>
    </w:p>
    <w:p w:rsidR="00F8796B" w:rsidRPr="00027E7C" w:rsidRDefault="00F8796B" w:rsidP="00F8796B">
      <w:pPr>
        <w:autoSpaceDN w:val="0"/>
        <w:rPr>
          <w:rFonts w:ascii="Tahoma" w:eastAsia="Arial Unicode MS" w:hAnsi="Tahoma" w:cs="Tahoma"/>
          <w:b/>
          <w:color w:val="auto"/>
          <w:sz w:val="18"/>
          <w:szCs w:val="18"/>
          <w:lang w:val="it-IT"/>
        </w:rPr>
      </w:pPr>
    </w:p>
    <w:p w:rsidR="00C55348" w:rsidRPr="00027E7C" w:rsidRDefault="00C55348" w:rsidP="00C55348">
      <w:pPr>
        <w:autoSpaceDN w:val="0"/>
        <w:spacing w:before="120"/>
        <w:ind w:left="720"/>
        <w:rPr>
          <w:rFonts w:eastAsia="Arial Unicode MS"/>
          <w:lang w:val="it-IT"/>
        </w:rPr>
      </w:pPr>
      <w:r w:rsidRPr="00027E7C">
        <w:rPr>
          <w:rFonts w:eastAsia="Arial Unicode MS"/>
          <w:b/>
          <w:color w:val="auto"/>
          <w:sz w:val="18"/>
          <w:lang w:val="it-IT"/>
        </w:rPr>
        <w:lastRenderedPageBreak/>
        <w:t>Diritti di Virtualizzazione</w:t>
      </w:r>
    </w:p>
    <w:p w:rsidR="00C55348" w:rsidRPr="00027E7C" w:rsidRDefault="00C55348" w:rsidP="000C5D54">
      <w:pPr>
        <w:pStyle w:val="PURBody-Indented"/>
        <w:ind w:left="720"/>
        <w:rPr>
          <w:rFonts w:eastAsia="Arial Unicode MS"/>
          <w:lang w:val="it-IT"/>
        </w:rPr>
      </w:pPr>
      <w:r w:rsidRPr="00027E7C">
        <w:rPr>
          <w:rFonts w:eastAsia="Arial Unicode MS"/>
          <w:lang w:val="it-IT"/>
        </w:rPr>
        <w:t>L’utilizzo del software è soggetto all</w:t>
      </w:r>
      <w:r w:rsidR="000C5D54" w:rsidRPr="00027E7C">
        <w:rPr>
          <w:rFonts w:eastAsia="Arial Unicode MS"/>
          <w:lang w:val="it-IT"/>
        </w:rPr>
        <w:t>’</w:t>
      </w:r>
      <w:r w:rsidRPr="00027E7C">
        <w:rPr>
          <w:rFonts w:eastAsia="Arial Unicode MS"/>
          <w:lang w:val="it-IT"/>
        </w:rPr>
        <w:t>Articolo Installazione e Utilizzo e alle presenti condizioni di licenza. Nell’eventualità di una discrepanza tra le condizioni del presente Articolo e quelle dell</w:t>
      </w:r>
      <w:r w:rsidR="000C5D54" w:rsidRPr="00027E7C">
        <w:rPr>
          <w:rFonts w:eastAsia="Arial Unicode MS"/>
          <w:lang w:val="it-IT"/>
        </w:rPr>
        <w:t>’</w:t>
      </w:r>
      <w:r w:rsidRPr="00027E7C">
        <w:rPr>
          <w:rFonts w:eastAsia="Arial Unicode MS"/>
          <w:lang w:val="it-IT"/>
        </w:rPr>
        <w:t xml:space="preserve">Articolo Installazione e Utilizzo, le prima avranno prevalenza. </w:t>
      </w:r>
    </w:p>
    <w:p w:rsidR="007321E7" w:rsidRPr="00027E7C" w:rsidRDefault="007321E7" w:rsidP="005D6562">
      <w:pPr>
        <w:numPr>
          <w:ilvl w:val="2"/>
          <w:numId w:val="65"/>
        </w:numPr>
        <w:autoSpaceDN w:val="0"/>
        <w:rPr>
          <w:rFonts w:eastAsia="Arial Unicode MS" w:cs="Arial"/>
          <w:color w:val="auto"/>
          <w:sz w:val="18"/>
          <w:szCs w:val="18"/>
          <w:lang w:val="it-IT"/>
        </w:rPr>
      </w:pPr>
      <w:r w:rsidRPr="00027E7C">
        <w:rPr>
          <w:rFonts w:eastAsia="Arial Unicode MS"/>
          <w:color w:val="auto"/>
          <w:sz w:val="18"/>
          <w:szCs w:val="18"/>
          <w:lang w:val="it-IT"/>
        </w:rPr>
        <w:t>Utilizzando il dispositivo con licenza il licenziatario potrà accedere a un massimo di quattro istanze del software in esecuzione da remoto in OSE virtuali su server del proprio centro dati.</w:t>
      </w:r>
    </w:p>
    <w:p w:rsidR="007321E7" w:rsidRPr="00027E7C" w:rsidRDefault="007321E7" w:rsidP="000C5D54">
      <w:pPr>
        <w:numPr>
          <w:ilvl w:val="2"/>
          <w:numId w:val="65"/>
        </w:numPr>
        <w:autoSpaceDN w:val="0"/>
        <w:rPr>
          <w:rFonts w:eastAsia="Arial Unicode MS" w:cs="Arial"/>
          <w:color w:val="auto"/>
          <w:sz w:val="18"/>
          <w:szCs w:val="18"/>
          <w:lang w:val="it-IT"/>
        </w:rPr>
      </w:pPr>
      <w:r w:rsidRPr="00027E7C">
        <w:rPr>
          <w:rFonts w:eastAsia="Arial Unicode MS"/>
          <w:color w:val="auto"/>
          <w:sz w:val="18"/>
          <w:szCs w:val="18"/>
          <w:lang w:val="it-IT"/>
        </w:rPr>
        <w:t>Il licenziatario potrà inoltre eseguire fino a un massimo di quattro istanze in OSE virtuali e un</w:t>
      </w:r>
      <w:r w:rsidR="000C5D54" w:rsidRPr="00027E7C">
        <w:rPr>
          <w:rFonts w:eastAsia="Arial Unicode MS"/>
          <w:color w:val="auto"/>
          <w:sz w:val="18"/>
          <w:szCs w:val="18"/>
          <w:lang w:val="it-IT"/>
        </w:rPr>
        <w:t>’</w:t>
      </w:r>
      <w:r w:rsidRPr="00027E7C">
        <w:rPr>
          <w:rFonts w:eastAsia="Arial Unicode MS"/>
          <w:color w:val="auto"/>
          <w:sz w:val="18"/>
          <w:szCs w:val="18"/>
          <w:lang w:val="it-IT"/>
        </w:rPr>
        <w:t>istanza nell</w:t>
      </w:r>
      <w:r w:rsidR="000C5D54" w:rsidRPr="00027E7C">
        <w:rPr>
          <w:rFonts w:eastAsia="Arial Unicode MS"/>
          <w:color w:val="auto"/>
          <w:sz w:val="18"/>
          <w:szCs w:val="18"/>
          <w:lang w:val="it-IT"/>
        </w:rPr>
        <w:t>’</w:t>
      </w:r>
      <w:r w:rsidRPr="00027E7C">
        <w:rPr>
          <w:rFonts w:eastAsia="Arial Unicode MS"/>
          <w:color w:val="auto"/>
          <w:sz w:val="18"/>
          <w:szCs w:val="18"/>
          <w:lang w:val="it-IT"/>
        </w:rPr>
        <w:t xml:space="preserve">OSE fisico in locale sul dispositivo con licenza. </w:t>
      </w:r>
    </w:p>
    <w:p w:rsidR="007321E7" w:rsidRPr="00027E7C" w:rsidRDefault="007321E7" w:rsidP="000C5D54">
      <w:pPr>
        <w:numPr>
          <w:ilvl w:val="2"/>
          <w:numId w:val="65"/>
        </w:numPr>
        <w:autoSpaceDN w:val="0"/>
        <w:rPr>
          <w:rFonts w:eastAsia="Arial Unicode MS" w:cs="Arial"/>
          <w:color w:val="auto"/>
          <w:sz w:val="18"/>
          <w:szCs w:val="18"/>
          <w:lang w:val="it-IT"/>
        </w:rPr>
      </w:pPr>
      <w:r w:rsidRPr="00027E7C">
        <w:rPr>
          <w:rFonts w:eastAsia="Arial Unicode MS"/>
          <w:color w:val="auto"/>
          <w:sz w:val="18"/>
          <w:szCs w:val="18"/>
          <w:lang w:val="it-IT"/>
        </w:rPr>
        <w:t>Nel caso in cui vengano utilizzate tutte le istanze autorizzate all</w:t>
      </w:r>
      <w:r w:rsidR="000C5D54" w:rsidRPr="00027E7C">
        <w:rPr>
          <w:rFonts w:eastAsia="Arial Unicode MS"/>
          <w:color w:val="auto"/>
          <w:sz w:val="18"/>
          <w:szCs w:val="18"/>
          <w:lang w:val="it-IT"/>
        </w:rPr>
        <w:t>’</w:t>
      </w:r>
      <w:r w:rsidRPr="00027E7C">
        <w:rPr>
          <w:rFonts w:eastAsia="Arial Unicode MS"/>
          <w:color w:val="auto"/>
          <w:sz w:val="18"/>
          <w:szCs w:val="18"/>
          <w:lang w:val="it-IT"/>
        </w:rPr>
        <w:t>esecuzione in locale in OSE virtuali, il licenziatario potrà usare l</w:t>
      </w:r>
      <w:r w:rsidR="000C5D54" w:rsidRPr="00027E7C">
        <w:rPr>
          <w:rFonts w:eastAsia="Arial Unicode MS"/>
          <w:color w:val="auto"/>
          <w:sz w:val="18"/>
          <w:szCs w:val="18"/>
          <w:lang w:val="it-IT"/>
        </w:rPr>
        <w:t>’</w:t>
      </w:r>
      <w:r w:rsidRPr="00027E7C">
        <w:rPr>
          <w:rFonts w:eastAsia="Arial Unicode MS"/>
          <w:color w:val="auto"/>
          <w:sz w:val="18"/>
          <w:szCs w:val="18"/>
          <w:lang w:val="it-IT"/>
        </w:rPr>
        <w:t>istanza nell’OSE fisico solo per ospitare e gestire gli OSE virtuali.</w:t>
      </w:r>
    </w:p>
    <w:p w:rsidR="007321E7" w:rsidRPr="00027E7C" w:rsidRDefault="007321E7" w:rsidP="000C5D54">
      <w:pPr>
        <w:numPr>
          <w:ilvl w:val="2"/>
          <w:numId w:val="65"/>
        </w:numPr>
        <w:autoSpaceDN w:val="0"/>
        <w:rPr>
          <w:rFonts w:eastAsia="Arial Unicode MS" w:cs="Arial"/>
          <w:color w:val="auto"/>
          <w:sz w:val="18"/>
          <w:szCs w:val="18"/>
          <w:lang w:val="it-IT"/>
        </w:rPr>
      </w:pPr>
      <w:r w:rsidRPr="00027E7C">
        <w:rPr>
          <w:rFonts w:eastAsia="Arial Unicode MS"/>
          <w:color w:val="auto"/>
          <w:sz w:val="18"/>
          <w:szCs w:val="18"/>
          <w:lang w:val="it-IT"/>
        </w:rPr>
        <w:t>Il licenziatario potrà eseguire due istanze del software nell</w:t>
      </w:r>
      <w:r w:rsidR="000C5D54" w:rsidRPr="00027E7C">
        <w:rPr>
          <w:rFonts w:eastAsia="Arial Unicode MS"/>
          <w:color w:val="auto"/>
          <w:sz w:val="18"/>
          <w:szCs w:val="18"/>
          <w:lang w:val="it-IT"/>
        </w:rPr>
        <w:t>’</w:t>
      </w:r>
      <w:r w:rsidRPr="00027E7C">
        <w:rPr>
          <w:rFonts w:eastAsia="Arial Unicode MS"/>
          <w:color w:val="auto"/>
          <w:sz w:val="18"/>
          <w:szCs w:val="18"/>
          <w:lang w:val="it-IT"/>
        </w:rPr>
        <w:t>OSE fisico in alternativa all</w:t>
      </w:r>
      <w:r w:rsidR="000C5D54" w:rsidRPr="00027E7C">
        <w:rPr>
          <w:rFonts w:eastAsia="Arial Unicode MS"/>
          <w:color w:val="auto"/>
          <w:sz w:val="18"/>
          <w:szCs w:val="18"/>
          <w:lang w:val="it-IT"/>
        </w:rPr>
        <w:t>’</w:t>
      </w:r>
      <w:r w:rsidRPr="00027E7C">
        <w:rPr>
          <w:rFonts w:eastAsia="Arial Unicode MS"/>
          <w:color w:val="auto"/>
          <w:sz w:val="18"/>
          <w:szCs w:val="18"/>
          <w:lang w:val="it-IT"/>
        </w:rPr>
        <w:t>esecuzione da remoto del software nel proprio centro dati o in locale in OSE virtuali.</w:t>
      </w:r>
    </w:p>
    <w:p w:rsidR="007321E7" w:rsidRPr="00027E7C" w:rsidRDefault="007321E7" w:rsidP="005D6562">
      <w:pPr>
        <w:numPr>
          <w:ilvl w:val="2"/>
          <w:numId w:val="65"/>
        </w:numPr>
        <w:autoSpaceDN w:val="0"/>
        <w:rPr>
          <w:rFonts w:eastAsia="Arial Unicode MS" w:cs="Arial"/>
          <w:color w:val="auto"/>
          <w:sz w:val="18"/>
          <w:szCs w:val="18"/>
          <w:lang w:val="it-IT"/>
        </w:rPr>
      </w:pPr>
      <w:r w:rsidRPr="00027E7C">
        <w:rPr>
          <w:rFonts w:eastAsia="Arial Unicode MS"/>
          <w:color w:val="auto"/>
          <w:sz w:val="18"/>
          <w:szCs w:val="18"/>
          <w:lang w:val="it-IT"/>
        </w:rPr>
        <w:t>Il licenziatario potrà eseguire Windows 8 Professional o una versione precedente del software o di Windows 8 Professional, anziché l’istanza consentita.</w:t>
      </w:r>
    </w:p>
    <w:p w:rsidR="007321E7" w:rsidRPr="00027E7C" w:rsidRDefault="007321E7" w:rsidP="000C5D54">
      <w:pPr>
        <w:numPr>
          <w:ilvl w:val="2"/>
          <w:numId w:val="65"/>
        </w:numPr>
        <w:autoSpaceDN w:val="0"/>
        <w:rPr>
          <w:rFonts w:eastAsia="Arial Unicode MS" w:cs="Arial"/>
          <w:color w:val="auto"/>
          <w:sz w:val="18"/>
          <w:szCs w:val="18"/>
          <w:lang w:val="it-IT"/>
        </w:rPr>
      </w:pPr>
      <w:r w:rsidRPr="00027E7C">
        <w:rPr>
          <w:rFonts w:eastAsia="Arial Unicode MS"/>
          <w:color w:val="auto"/>
          <w:sz w:val="18"/>
          <w:szCs w:val="18"/>
          <w:lang w:val="it-IT"/>
        </w:rPr>
        <w:t>I diritti di acceso remoto descritti nell</w:t>
      </w:r>
      <w:r w:rsidR="000C5D54" w:rsidRPr="00027E7C">
        <w:rPr>
          <w:rFonts w:eastAsia="Arial Unicode MS"/>
          <w:color w:val="auto"/>
          <w:sz w:val="18"/>
          <w:szCs w:val="18"/>
          <w:lang w:val="it-IT"/>
        </w:rPr>
        <w:t>’</w:t>
      </w:r>
      <w:r w:rsidRPr="00027E7C">
        <w:rPr>
          <w:rFonts w:eastAsia="Arial Unicode MS"/>
          <w:color w:val="auto"/>
          <w:sz w:val="18"/>
          <w:szCs w:val="18"/>
          <w:lang w:val="it-IT"/>
        </w:rPr>
        <w:t>Articolo Sistema Operativo Desktop non si applicano, ad eccezione del servizio di supporto tecnico, il solo autorizzato ad accedere poiché utilizza Assistenza Remota o tecnologia simile. Il licenziatario potrà tuttavia accedere da remoto a qualsiasi istanza consentita da un dispositivo con licenza Windows Intune separato.</w:t>
      </w:r>
    </w:p>
    <w:p w:rsidR="007321E7" w:rsidRPr="00027E7C" w:rsidRDefault="007321E7" w:rsidP="005D6562">
      <w:pPr>
        <w:numPr>
          <w:ilvl w:val="2"/>
          <w:numId w:val="65"/>
        </w:numPr>
        <w:autoSpaceDN w:val="0"/>
        <w:rPr>
          <w:rFonts w:eastAsia="Arial Unicode MS" w:cs="Arial"/>
          <w:color w:val="auto"/>
          <w:sz w:val="18"/>
          <w:szCs w:val="18"/>
          <w:lang w:val="it-IT"/>
        </w:rPr>
      </w:pPr>
      <w:r w:rsidRPr="00027E7C">
        <w:rPr>
          <w:rFonts w:eastAsia="Arial Unicode MS"/>
          <w:color w:val="auto"/>
          <w:sz w:val="18"/>
          <w:szCs w:val="18"/>
          <w:lang w:val="it-IT"/>
        </w:rPr>
        <w:t>Il licenziatario non sarà tenuto a disporre di una licenza per accedere alle proprie istanze al solo fine di gestire il software.</w:t>
      </w:r>
    </w:p>
    <w:p w:rsidR="003537CB" w:rsidRPr="00027E7C" w:rsidRDefault="003537CB" w:rsidP="005D6562">
      <w:pPr>
        <w:numPr>
          <w:ilvl w:val="2"/>
          <w:numId w:val="65"/>
        </w:numPr>
        <w:autoSpaceDN w:val="0"/>
        <w:rPr>
          <w:rFonts w:eastAsia="Arial Unicode MS" w:cs="Arial"/>
          <w:color w:val="auto"/>
          <w:sz w:val="18"/>
          <w:szCs w:val="18"/>
          <w:lang w:val="it-IT"/>
        </w:rPr>
      </w:pPr>
      <w:r w:rsidRPr="00027E7C">
        <w:rPr>
          <w:rFonts w:eastAsia="Arial Unicode MS"/>
          <w:color w:val="auto"/>
          <w:sz w:val="18"/>
          <w:szCs w:val="18"/>
          <w:lang w:val="it-IT"/>
        </w:rPr>
        <w:t>Il licenziatario potrà creare un numero qualsiasi di istanze del software e archiviarle su uno dei propri server o supporti di archiviazione esclusivamente per esercitare il diritto di eseguire le istanze del software ai sensi di una delle licenze per Windows Intune (il licenziatario non potrà distribuire le istanze a terzi).</w:t>
      </w:r>
    </w:p>
    <w:p w:rsidR="004A0C7A" w:rsidRPr="00027E7C" w:rsidRDefault="004A0C7A" w:rsidP="004A0C7A">
      <w:pPr>
        <w:autoSpaceDN w:val="0"/>
        <w:spacing w:before="120"/>
        <w:ind w:left="720"/>
        <w:rPr>
          <w:rFonts w:eastAsia="Arial Unicode MS"/>
          <w:b/>
          <w:color w:val="auto"/>
          <w:sz w:val="18"/>
          <w:lang w:val="it-IT"/>
        </w:rPr>
      </w:pPr>
      <w:r w:rsidRPr="00027E7C">
        <w:rPr>
          <w:rFonts w:eastAsia="Arial Unicode MS"/>
          <w:b/>
          <w:color w:val="auto"/>
          <w:sz w:val="18"/>
          <w:lang w:val="it-IT"/>
        </w:rPr>
        <w:t xml:space="preserve">Diritti di Utilizzo del Roaming </w:t>
      </w:r>
    </w:p>
    <w:p w:rsidR="004A0C7A" w:rsidRPr="00027E7C" w:rsidRDefault="004A0C7A" w:rsidP="000C5D54">
      <w:pPr>
        <w:pStyle w:val="PURBody-Indented"/>
        <w:ind w:left="720"/>
        <w:rPr>
          <w:rFonts w:eastAsia="Arial Unicode MS"/>
          <w:lang w:val="it-IT"/>
        </w:rPr>
      </w:pPr>
      <w:r w:rsidRPr="00027E7C">
        <w:rPr>
          <w:rFonts w:eastAsia="Arial Unicode MS"/>
          <w:lang w:val="it-IT"/>
        </w:rPr>
        <w:t>L’utilizzo del software è soggetto agli Articoli Installazione e Utilizzo e Diritti di Virtualizzazione, nonché alle presenti condizioni di licenza. Nell’eventualità di una discrepanza tra le condizioni del presente Articolo e quelle dell</w:t>
      </w:r>
      <w:r w:rsidR="000C5D54" w:rsidRPr="00027E7C">
        <w:rPr>
          <w:rFonts w:eastAsia="Arial Unicode MS"/>
          <w:lang w:val="it-IT"/>
        </w:rPr>
        <w:t>’</w:t>
      </w:r>
      <w:r w:rsidRPr="00027E7C">
        <w:rPr>
          <w:rFonts w:eastAsia="Arial Unicode MS"/>
          <w:lang w:val="it-IT"/>
        </w:rPr>
        <w:t xml:space="preserve">Articolo Installazione e Utilizzo, le prima avranno prevalenza. </w:t>
      </w:r>
    </w:p>
    <w:p w:rsidR="00D44393" w:rsidRPr="00027E7C" w:rsidRDefault="00D44393" w:rsidP="005D6562">
      <w:pPr>
        <w:numPr>
          <w:ilvl w:val="2"/>
          <w:numId w:val="66"/>
        </w:numPr>
        <w:autoSpaceDN w:val="0"/>
        <w:rPr>
          <w:rFonts w:eastAsia="Arial Unicode MS" w:cs="Arial"/>
          <w:color w:val="auto"/>
          <w:sz w:val="18"/>
          <w:szCs w:val="18"/>
          <w:lang w:val="it-IT"/>
        </w:rPr>
      </w:pPr>
      <w:r w:rsidRPr="00027E7C">
        <w:rPr>
          <w:rFonts w:eastAsia="Arial Unicode MS"/>
          <w:color w:val="auto"/>
          <w:sz w:val="18"/>
          <w:szCs w:val="18"/>
          <w:lang w:val="it-IT"/>
        </w:rPr>
        <w:t xml:space="preserve">Il singolo utente principale del dispositivo con licenza potrà accedere da remoto alle istanze autorizzate in esecuzione sui server del centro dati del licenziatario da un dispositivo qualificante di terzi da qualunque postazione lontana dalla sede del licenziatario o delle relative consociate. </w:t>
      </w:r>
    </w:p>
    <w:p w:rsidR="00D44393" w:rsidRPr="00027E7C" w:rsidRDefault="00D44393" w:rsidP="000C5D54">
      <w:pPr>
        <w:numPr>
          <w:ilvl w:val="2"/>
          <w:numId w:val="66"/>
        </w:numPr>
        <w:autoSpaceDN w:val="0"/>
        <w:rPr>
          <w:rFonts w:eastAsia="Arial Unicode MS" w:cs="Arial"/>
          <w:color w:val="auto"/>
          <w:sz w:val="18"/>
          <w:szCs w:val="18"/>
          <w:lang w:val="it-IT"/>
        </w:rPr>
      </w:pPr>
      <w:r w:rsidRPr="00027E7C">
        <w:rPr>
          <w:rFonts w:eastAsia="Arial Unicode MS"/>
          <w:color w:val="auto"/>
          <w:sz w:val="18"/>
          <w:szCs w:val="18"/>
          <w:lang w:val="it-IT"/>
        </w:rPr>
        <w:t>Lo stesso utente potrà anche eseguire un</w:t>
      </w:r>
      <w:r w:rsidR="000C5D54" w:rsidRPr="00027E7C">
        <w:rPr>
          <w:rFonts w:eastAsia="Arial Unicode MS"/>
          <w:color w:val="auto"/>
          <w:sz w:val="18"/>
          <w:szCs w:val="18"/>
          <w:lang w:val="it-IT"/>
        </w:rPr>
        <w:t>’</w:t>
      </w:r>
      <w:r w:rsidRPr="00027E7C">
        <w:rPr>
          <w:rFonts w:eastAsia="Arial Unicode MS"/>
          <w:color w:val="auto"/>
          <w:sz w:val="18"/>
          <w:szCs w:val="18"/>
          <w:lang w:val="it-IT"/>
        </w:rPr>
        <w:t>istanza del software in un OSE virtuale su un dispositivo qualificante di terzi mentre si trova lontano dalla sede del licenziatario e delle relative consociate.</w:t>
      </w:r>
    </w:p>
    <w:p w:rsidR="00D44393" w:rsidRPr="00027E7C" w:rsidRDefault="00D44393" w:rsidP="005D6562">
      <w:pPr>
        <w:numPr>
          <w:ilvl w:val="2"/>
          <w:numId w:val="66"/>
        </w:numPr>
        <w:autoSpaceDN w:val="0"/>
        <w:rPr>
          <w:rFonts w:eastAsia="Arial Unicode MS" w:cs="Arial"/>
          <w:color w:val="auto"/>
          <w:sz w:val="18"/>
          <w:szCs w:val="18"/>
          <w:lang w:val="it-IT"/>
        </w:rPr>
      </w:pPr>
      <w:r w:rsidRPr="00027E7C">
        <w:rPr>
          <w:rFonts w:eastAsia="Arial Unicode MS"/>
          <w:color w:val="auto"/>
          <w:sz w:val="18"/>
          <w:szCs w:val="18"/>
          <w:lang w:val="it-IT"/>
        </w:rPr>
        <w:t>Qualsiasi forma di utilizzo dei Diritti di Roaming dovrà essere esclusivamente per scopi lavorativi.</w:t>
      </w:r>
    </w:p>
    <w:p w:rsidR="00D44393" w:rsidRPr="00027E7C" w:rsidRDefault="00D44393" w:rsidP="005D6562">
      <w:pPr>
        <w:numPr>
          <w:ilvl w:val="2"/>
          <w:numId w:val="66"/>
        </w:numPr>
        <w:autoSpaceDN w:val="0"/>
        <w:rPr>
          <w:rFonts w:eastAsia="Arial Unicode MS" w:cs="Arial"/>
          <w:color w:val="auto"/>
          <w:sz w:val="18"/>
          <w:szCs w:val="18"/>
          <w:lang w:val="it-IT"/>
        </w:rPr>
      </w:pPr>
      <w:r w:rsidRPr="00027E7C">
        <w:rPr>
          <w:rFonts w:eastAsia="Arial Unicode MS"/>
          <w:color w:val="auto"/>
          <w:sz w:val="18"/>
          <w:szCs w:val="18"/>
          <w:lang w:val="it-IT"/>
        </w:rPr>
        <w:t>Nessun altro utente potrà utilizzare il software ai sensi della medesima licenza contemporaneamente se non per fornire servizi di supporto tecnico, utilizzando Assistenza Remota o tecnologia simile oppure per la gestione del software.</w:t>
      </w:r>
    </w:p>
    <w:p w:rsidR="00130BB6" w:rsidRPr="00027E7C" w:rsidRDefault="00130BB6" w:rsidP="00130BB6">
      <w:pPr>
        <w:autoSpaceDN w:val="0"/>
        <w:spacing w:before="120"/>
        <w:ind w:left="720"/>
        <w:rPr>
          <w:rFonts w:eastAsia="Arial Unicode MS"/>
          <w:color w:val="auto"/>
          <w:sz w:val="28"/>
          <w:lang w:val="it-IT"/>
        </w:rPr>
      </w:pPr>
      <w:r w:rsidRPr="00027E7C">
        <w:rPr>
          <w:rFonts w:eastAsia="Arial Unicode MS"/>
          <w:b/>
          <w:color w:val="auto"/>
          <w:sz w:val="18"/>
          <w:lang w:val="it-IT"/>
        </w:rPr>
        <w:t>Diritti per Windows To Go</w:t>
      </w:r>
    </w:p>
    <w:p w:rsidR="00130BB6" w:rsidRPr="00027E7C" w:rsidRDefault="00130BB6" w:rsidP="000C5D54">
      <w:pPr>
        <w:pStyle w:val="PURBody-Indented"/>
        <w:ind w:left="720"/>
        <w:rPr>
          <w:rFonts w:eastAsia="Arial Unicode MS"/>
          <w:lang w:val="it-IT"/>
        </w:rPr>
      </w:pPr>
      <w:r w:rsidRPr="00027E7C">
        <w:rPr>
          <w:rFonts w:eastAsia="Arial Unicode MS"/>
          <w:lang w:val="it-IT"/>
        </w:rPr>
        <w:t>L’utilizzo del software è soggetto agli Articoli Installazione e Utilizzo e Diritti di Virtualizzazione, nonché alle presenti condizioni di licenza. Nell’eventualità di una discrepanza tra le condizioni del presente Articolo e quelle dell</w:t>
      </w:r>
      <w:r w:rsidR="000C5D54" w:rsidRPr="00027E7C">
        <w:rPr>
          <w:rFonts w:eastAsia="Arial Unicode MS"/>
          <w:lang w:val="it-IT"/>
        </w:rPr>
        <w:t>’</w:t>
      </w:r>
      <w:r w:rsidRPr="00027E7C">
        <w:rPr>
          <w:rFonts w:eastAsia="Arial Unicode MS"/>
          <w:lang w:val="it-IT"/>
        </w:rPr>
        <w:t>Articolo Installazione e Utilizzo, le prima avranno prevalenza. Le istanze che il licenziatario è autorizzato a creare e a utilizzare ai sensi del presente Articolo integrano quelle che egli è autorizzato a creare ai sensi dell</w:t>
      </w:r>
      <w:r w:rsidR="000C5D54" w:rsidRPr="00027E7C">
        <w:rPr>
          <w:rFonts w:eastAsia="Arial Unicode MS"/>
          <w:lang w:val="it-IT"/>
        </w:rPr>
        <w:t>’</w:t>
      </w:r>
      <w:r w:rsidRPr="00027E7C">
        <w:rPr>
          <w:rFonts w:eastAsia="Arial Unicode MS"/>
          <w:lang w:val="it-IT"/>
        </w:rPr>
        <w:t>Articolo Diritti di Virtualizzazione.</w:t>
      </w:r>
    </w:p>
    <w:p w:rsidR="00130BB6" w:rsidRPr="00027E7C" w:rsidRDefault="00130BB6" w:rsidP="000C5D54">
      <w:pPr>
        <w:numPr>
          <w:ilvl w:val="2"/>
          <w:numId w:val="67"/>
        </w:numPr>
        <w:autoSpaceDN w:val="0"/>
        <w:rPr>
          <w:rFonts w:eastAsia="Arial Unicode MS" w:cs="Arial"/>
          <w:color w:val="auto"/>
          <w:sz w:val="18"/>
          <w:szCs w:val="18"/>
          <w:lang w:val="it-IT"/>
        </w:rPr>
      </w:pPr>
      <w:r w:rsidRPr="00027E7C">
        <w:rPr>
          <w:rFonts w:eastAsia="Arial Unicode MS"/>
          <w:color w:val="auto"/>
          <w:sz w:val="18"/>
          <w:szCs w:val="18"/>
          <w:lang w:val="it-IT"/>
        </w:rPr>
        <w:t>Il licenziatario potrà creare e archiviare un</w:t>
      </w:r>
      <w:r w:rsidR="000C5D54" w:rsidRPr="00027E7C">
        <w:rPr>
          <w:rFonts w:eastAsia="Arial Unicode MS"/>
          <w:color w:val="auto"/>
          <w:sz w:val="18"/>
          <w:szCs w:val="18"/>
          <w:lang w:val="it-IT"/>
        </w:rPr>
        <w:t>’</w:t>
      </w:r>
      <w:r w:rsidRPr="00027E7C">
        <w:rPr>
          <w:rFonts w:eastAsia="Arial Unicode MS"/>
          <w:color w:val="auto"/>
          <w:sz w:val="18"/>
          <w:szCs w:val="18"/>
          <w:lang w:val="it-IT"/>
        </w:rPr>
        <w:t>istanza del software su un massimo di due unità USB.</w:t>
      </w:r>
    </w:p>
    <w:p w:rsidR="00130BB6" w:rsidRPr="00027E7C" w:rsidRDefault="00130BB6" w:rsidP="000C5D54">
      <w:pPr>
        <w:numPr>
          <w:ilvl w:val="2"/>
          <w:numId w:val="67"/>
        </w:numPr>
        <w:autoSpaceDN w:val="0"/>
        <w:rPr>
          <w:rFonts w:eastAsia="Arial Unicode MS" w:cs="Arial"/>
          <w:color w:val="auto"/>
          <w:sz w:val="18"/>
          <w:szCs w:val="18"/>
          <w:lang w:val="it-IT"/>
        </w:rPr>
      </w:pPr>
      <w:r w:rsidRPr="00027E7C">
        <w:rPr>
          <w:rFonts w:eastAsia="Arial Unicode MS"/>
          <w:color w:val="auto"/>
          <w:sz w:val="18"/>
          <w:szCs w:val="18"/>
          <w:lang w:val="it-IT"/>
        </w:rPr>
        <w:t>Il licenziatario potrà eseguire l</w:t>
      </w:r>
      <w:r w:rsidR="000C5D54" w:rsidRPr="00027E7C">
        <w:rPr>
          <w:rFonts w:eastAsia="Arial Unicode MS"/>
          <w:color w:val="auto"/>
          <w:sz w:val="18"/>
          <w:szCs w:val="18"/>
          <w:lang w:val="it-IT"/>
        </w:rPr>
        <w:t>’</w:t>
      </w:r>
      <w:r w:rsidRPr="00027E7C">
        <w:rPr>
          <w:rFonts w:eastAsia="Arial Unicode MS"/>
          <w:color w:val="auto"/>
          <w:sz w:val="18"/>
          <w:szCs w:val="18"/>
          <w:lang w:val="it-IT"/>
        </w:rPr>
        <w:t>istanza archiviata sull</w:t>
      </w:r>
      <w:r w:rsidR="000C5D54" w:rsidRPr="00027E7C">
        <w:rPr>
          <w:rFonts w:eastAsia="Arial Unicode MS"/>
          <w:color w:val="auto"/>
          <w:sz w:val="18"/>
          <w:szCs w:val="18"/>
          <w:lang w:val="it-IT"/>
        </w:rPr>
        <w:t>’</w:t>
      </w:r>
      <w:r w:rsidRPr="00027E7C">
        <w:rPr>
          <w:rFonts w:eastAsia="Arial Unicode MS"/>
          <w:color w:val="auto"/>
          <w:sz w:val="18"/>
          <w:szCs w:val="18"/>
          <w:lang w:val="it-IT"/>
        </w:rPr>
        <w:t>unità USB di qualsiasi dispositivo con licenza Windows Intune.</w:t>
      </w:r>
    </w:p>
    <w:p w:rsidR="00130BB6" w:rsidRPr="00027E7C" w:rsidRDefault="00130BB6" w:rsidP="000C5D54">
      <w:pPr>
        <w:numPr>
          <w:ilvl w:val="2"/>
          <w:numId w:val="67"/>
        </w:numPr>
        <w:autoSpaceDN w:val="0"/>
        <w:rPr>
          <w:rFonts w:eastAsia="Arial Unicode MS" w:cs="Arial"/>
          <w:color w:val="auto"/>
          <w:sz w:val="18"/>
          <w:szCs w:val="18"/>
          <w:lang w:val="it-IT"/>
        </w:rPr>
      </w:pPr>
      <w:r w:rsidRPr="00027E7C">
        <w:rPr>
          <w:rFonts w:eastAsia="Arial Unicode MS"/>
          <w:color w:val="auto"/>
          <w:sz w:val="18"/>
          <w:szCs w:val="18"/>
          <w:lang w:val="it-IT"/>
        </w:rPr>
        <w:t>Il singolo utente principale del dispositivo con licenza Windows Intune potrà inoltre eseguire l</w:t>
      </w:r>
      <w:r w:rsidR="000C5D54" w:rsidRPr="00027E7C">
        <w:rPr>
          <w:rFonts w:eastAsia="Arial Unicode MS"/>
          <w:color w:val="auto"/>
          <w:sz w:val="18"/>
          <w:szCs w:val="18"/>
          <w:lang w:val="it-IT"/>
        </w:rPr>
        <w:t>’</w:t>
      </w:r>
      <w:r w:rsidRPr="00027E7C">
        <w:rPr>
          <w:rFonts w:eastAsia="Arial Unicode MS"/>
          <w:color w:val="auto"/>
          <w:sz w:val="18"/>
          <w:szCs w:val="18"/>
          <w:lang w:val="it-IT"/>
        </w:rPr>
        <w:t>istanza sull</w:t>
      </w:r>
      <w:r w:rsidR="000C5D54" w:rsidRPr="00027E7C">
        <w:rPr>
          <w:rFonts w:eastAsia="Arial Unicode MS"/>
          <w:color w:val="auto"/>
          <w:sz w:val="18"/>
          <w:szCs w:val="18"/>
          <w:lang w:val="it-IT"/>
        </w:rPr>
        <w:t>’</w:t>
      </w:r>
      <w:r w:rsidRPr="00027E7C">
        <w:rPr>
          <w:rFonts w:eastAsia="Arial Unicode MS"/>
          <w:color w:val="auto"/>
          <w:sz w:val="18"/>
          <w:szCs w:val="18"/>
          <w:lang w:val="it-IT"/>
        </w:rPr>
        <w:t>unità USB di un dispositivo qualificante di terzi da qualunque postazione lontana dalla sede del licenziatario o delle relative consociate.</w:t>
      </w:r>
    </w:p>
    <w:p w:rsidR="00130BB6" w:rsidRPr="00027E7C" w:rsidRDefault="00130BB6" w:rsidP="005D6562">
      <w:pPr>
        <w:numPr>
          <w:ilvl w:val="2"/>
          <w:numId w:val="67"/>
        </w:numPr>
        <w:autoSpaceDN w:val="0"/>
        <w:rPr>
          <w:rFonts w:eastAsia="Arial Unicode MS" w:cs="Arial"/>
          <w:color w:val="auto"/>
          <w:sz w:val="18"/>
          <w:szCs w:val="18"/>
          <w:lang w:val="it-IT"/>
        </w:rPr>
      </w:pPr>
      <w:r w:rsidRPr="00027E7C">
        <w:rPr>
          <w:rFonts w:eastAsia="Arial Unicode MS"/>
          <w:color w:val="auto"/>
          <w:sz w:val="18"/>
          <w:szCs w:val="18"/>
          <w:lang w:val="it-IT"/>
        </w:rPr>
        <w:t>Qualsiasi forma di utilizzo di Window To Go dovrà essere esclusivamente per scopi lavorativi.</w:t>
      </w:r>
    </w:p>
    <w:p w:rsidR="00130BB6" w:rsidRPr="00027E7C" w:rsidRDefault="00130BB6" w:rsidP="005D6562">
      <w:pPr>
        <w:numPr>
          <w:ilvl w:val="2"/>
          <w:numId w:val="67"/>
        </w:numPr>
        <w:autoSpaceDN w:val="0"/>
        <w:rPr>
          <w:rFonts w:eastAsia="Arial Unicode MS" w:cs="Arial"/>
          <w:color w:val="auto"/>
          <w:sz w:val="18"/>
          <w:szCs w:val="18"/>
          <w:lang w:val="it-IT"/>
        </w:rPr>
      </w:pPr>
      <w:r w:rsidRPr="00027E7C">
        <w:rPr>
          <w:rFonts w:eastAsia="Arial Unicode MS"/>
          <w:color w:val="auto"/>
          <w:sz w:val="18"/>
          <w:szCs w:val="18"/>
          <w:lang w:val="it-IT"/>
        </w:rPr>
        <w:t>Nessun altro utente potrà utilizzare il software ai sensi della medesima licenza contemporaneamente se non per fornire servizi di supporto tecnico, utilizzando Assistenza Remota o tecnologia simile oppure per la gestione del software.</w:t>
      </w:r>
    </w:p>
    <w:p w:rsidR="004A0C7A" w:rsidRPr="00027E7C" w:rsidRDefault="004A0C7A" w:rsidP="004A0C7A">
      <w:pPr>
        <w:autoSpaceDN w:val="0"/>
        <w:spacing w:before="120"/>
        <w:ind w:left="720"/>
        <w:rPr>
          <w:rFonts w:eastAsia="Arial Unicode MS"/>
          <w:b/>
          <w:color w:val="auto"/>
          <w:sz w:val="18"/>
          <w:lang w:val="it-IT"/>
        </w:rPr>
      </w:pPr>
      <w:r w:rsidRPr="00027E7C">
        <w:rPr>
          <w:rFonts w:eastAsia="Arial Unicode MS"/>
          <w:b/>
          <w:color w:val="auto"/>
          <w:sz w:val="18"/>
          <w:lang w:val="it-IT"/>
        </w:rPr>
        <w:t>Periodo di Validità della Licenza</w:t>
      </w:r>
    </w:p>
    <w:p w:rsidR="004A0C7A" w:rsidRPr="00027E7C" w:rsidRDefault="004A0C7A" w:rsidP="00841A88">
      <w:pPr>
        <w:autoSpaceDN w:val="0"/>
        <w:spacing w:before="120"/>
        <w:ind w:left="720"/>
        <w:rPr>
          <w:rFonts w:eastAsia="Arial Unicode MS" w:cs="Arial"/>
          <w:sz w:val="18"/>
          <w:szCs w:val="18"/>
          <w:lang w:val="it-IT"/>
        </w:rPr>
      </w:pPr>
      <w:r w:rsidRPr="00027E7C">
        <w:rPr>
          <w:rFonts w:eastAsia="Arial Unicode MS"/>
          <w:color w:val="auto"/>
          <w:sz w:val="18"/>
          <w:lang w:val="it-IT"/>
        </w:rPr>
        <w:t>Il diritto del licenziatario di utilizzo del software ai sensi delle proprie licenze Windows Intune non è perpetuo; il licenziatario non potrà accedere né utilizzare il software alla scadenza della sottoscrizione di Windows Intune.</w:t>
      </w:r>
    </w:p>
    <w:p w:rsidR="007A22F0" w:rsidRPr="00027E7C" w:rsidRDefault="007A22F0" w:rsidP="00C44E34">
      <w:pPr>
        <w:autoSpaceDN w:val="0"/>
        <w:spacing w:before="120"/>
        <w:ind w:left="720"/>
        <w:rPr>
          <w:rFonts w:eastAsia="Arial Unicode MS"/>
          <w:b/>
          <w:color w:val="auto"/>
          <w:sz w:val="18"/>
          <w:lang w:val="it-IT"/>
        </w:rPr>
      </w:pPr>
      <w:r w:rsidRPr="00027E7C">
        <w:rPr>
          <w:rFonts w:eastAsia="Arial Unicode MS"/>
          <w:b/>
          <w:color w:val="auto"/>
          <w:sz w:val="18"/>
          <w:lang w:val="it-IT"/>
        </w:rPr>
        <w:t>Altre Comunicazioni</w:t>
      </w:r>
    </w:p>
    <w:p w:rsidR="007A22F0" w:rsidRPr="00027E7C" w:rsidRDefault="007A22F0" w:rsidP="009843C8">
      <w:pPr>
        <w:autoSpaceDN w:val="0"/>
        <w:spacing w:before="120"/>
        <w:ind w:left="720"/>
        <w:rPr>
          <w:rFonts w:eastAsia="Arial Unicode MS"/>
          <w:color w:val="auto"/>
          <w:lang w:val="it-IT"/>
        </w:rPr>
      </w:pPr>
      <w:r w:rsidRPr="00027E7C">
        <w:rPr>
          <w:rFonts w:eastAsia="Arial Unicode MS"/>
          <w:b/>
          <w:color w:val="auto"/>
          <w:sz w:val="18"/>
          <w:lang w:val="it-IT"/>
        </w:rPr>
        <w:lastRenderedPageBreak/>
        <w:t>Per Windows 7, Windows 7 K, Windows 7 KN</w:t>
      </w:r>
      <w:r w:rsidRPr="00027E7C">
        <w:rPr>
          <w:rFonts w:eastAsia="Arial Unicode MS"/>
          <w:bCs/>
          <w:i/>
          <w:color w:val="auto"/>
          <w:lang w:val="it-IT"/>
        </w:rPr>
        <w:t xml:space="preserve"> </w:t>
      </w:r>
    </w:p>
    <w:p w:rsidR="007A22F0" w:rsidRPr="00027E7C" w:rsidRDefault="007A22F0" w:rsidP="000C5D54">
      <w:pPr>
        <w:autoSpaceDN w:val="0"/>
        <w:ind w:left="720"/>
        <w:rPr>
          <w:rFonts w:eastAsia="Arial Unicode MS" w:cs="Arial"/>
          <w:bCs/>
          <w:color w:val="auto"/>
          <w:sz w:val="18"/>
          <w:szCs w:val="18"/>
          <w:lang w:val="it-IT"/>
        </w:rPr>
      </w:pPr>
      <w:r w:rsidRPr="00027E7C">
        <w:rPr>
          <w:rFonts w:eastAsia="Arial Unicode MS"/>
          <w:bCs/>
          <w:color w:val="auto"/>
          <w:sz w:val="18"/>
          <w:szCs w:val="18"/>
          <w:lang w:val="it-IT"/>
        </w:rPr>
        <w:t>Windows 7 e Windows 7 K includono Windows Media Player e le tecnologie correlate identificate dalla Commissione KFTC (Korean Fair Trade Commission) e un collegamento al download di Windows Live Messenger.</w:t>
      </w:r>
      <w:r w:rsidR="003970CF" w:rsidRPr="00027E7C">
        <w:rPr>
          <w:rFonts w:eastAsia="Arial Unicode MS"/>
          <w:bCs/>
          <w:color w:val="auto"/>
          <w:sz w:val="18"/>
          <w:szCs w:val="18"/>
          <w:lang w:val="it-IT"/>
        </w:rPr>
        <w:t xml:space="preserve"> </w:t>
      </w:r>
      <w:r w:rsidRPr="00027E7C">
        <w:rPr>
          <w:rFonts w:eastAsia="Arial Unicode MS"/>
          <w:bCs/>
          <w:color w:val="auto"/>
          <w:sz w:val="18"/>
          <w:szCs w:val="18"/>
          <w:lang w:val="it-IT"/>
        </w:rPr>
        <w:t>Windows 7 KN non include Windows Media Player o le tecnologie correlate identificate dalla commissione KFTC.</w:t>
      </w:r>
      <w:r w:rsidR="003970CF" w:rsidRPr="00027E7C">
        <w:rPr>
          <w:rFonts w:eastAsia="Arial Unicode MS"/>
          <w:bCs/>
          <w:color w:val="auto"/>
          <w:sz w:val="18"/>
          <w:szCs w:val="18"/>
          <w:lang w:val="it-IT"/>
        </w:rPr>
        <w:t xml:space="preserve"> </w:t>
      </w:r>
      <w:r w:rsidRPr="00027E7C">
        <w:rPr>
          <w:rFonts w:eastAsia="Arial Unicode MS"/>
          <w:color w:val="auto"/>
          <w:sz w:val="18"/>
          <w:szCs w:val="18"/>
          <w:lang w:val="it-IT"/>
        </w:rPr>
        <w:t>Il licenziatario potrà fare riferimento alla Lista dei Prodotti Microsoft all</w:t>
      </w:r>
      <w:r w:rsidR="000C5D54" w:rsidRPr="00027E7C">
        <w:rPr>
          <w:rFonts w:eastAsia="Arial Unicode MS"/>
          <w:color w:val="auto"/>
          <w:sz w:val="18"/>
          <w:szCs w:val="18"/>
          <w:lang w:val="it-IT"/>
        </w:rPr>
        <w:t>’</w:t>
      </w:r>
      <w:r w:rsidRPr="00027E7C">
        <w:rPr>
          <w:rFonts w:eastAsia="Arial Unicode MS"/>
          <w:color w:val="auto"/>
          <w:sz w:val="18"/>
          <w:szCs w:val="18"/>
          <w:lang w:val="it-IT"/>
        </w:rPr>
        <w:t>indirizzo</w:t>
      </w:r>
      <w:r w:rsidRPr="00027E7C">
        <w:rPr>
          <w:rFonts w:ascii="Tahoma" w:eastAsia="Arial Unicode MS" w:hAnsi="Tahoma" w:cs="Tahoma"/>
          <w:color w:val="auto"/>
          <w:sz w:val="18"/>
          <w:szCs w:val="18"/>
          <w:lang w:val="it-IT"/>
        </w:rPr>
        <w:t xml:space="preserve"> </w:t>
      </w:r>
      <w:hyperlink r:id="rId81" w:history="1">
        <w:r w:rsidRPr="00027E7C">
          <w:rPr>
            <w:rStyle w:val="Hyperlink"/>
            <w:rFonts w:ascii="Tahoma" w:eastAsia="Arial Unicode MS" w:hAnsi="Tahoma"/>
            <w:sz w:val="18"/>
            <w:szCs w:val="18"/>
            <w:lang w:val="it-IT"/>
          </w:rPr>
          <w:t>http://www.microsoft.com/licensing</w:t>
        </w:r>
      </w:hyperlink>
      <w:r w:rsidRPr="00027E7C">
        <w:rPr>
          <w:rFonts w:ascii="Tahoma" w:eastAsia="Arial Unicode MS" w:hAnsi="Tahoma" w:cs="Tahoma"/>
          <w:sz w:val="18"/>
          <w:szCs w:val="18"/>
          <w:lang w:val="it-IT"/>
        </w:rPr>
        <w:t xml:space="preserve"> </w:t>
      </w:r>
      <w:r w:rsidRPr="00027E7C">
        <w:rPr>
          <w:rFonts w:eastAsia="Arial Unicode MS"/>
          <w:color w:val="auto"/>
          <w:sz w:val="18"/>
          <w:szCs w:val="18"/>
          <w:lang w:val="it-IT"/>
        </w:rPr>
        <w:t>per informazioni sulle versioni in lingua e sulle opzioni per l’esecuzione multimediale disponibili per ciascuna di queste edizioni.</w:t>
      </w:r>
      <w:r w:rsidR="003970CF" w:rsidRPr="00027E7C">
        <w:rPr>
          <w:rFonts w:eastAsia="Arial Unicode MS"/>
          <w:color w:val="auto"/>
          <w:sz w:val="18"/>
          <w:szCs w:val="18"/>
          <w:lang w:val="it-IT"/>
        </w:rPr>
        <w:t xml:space="preserve"> </w:t>
      </w:r>
    </w:p>
    <w:p w:rsidR="007A22F0" w:rsidRPr="00027E7C" w:rsidRDefault="007A22F0" w:rsidP="003465F6">
      <w:pPr>
        <w:autoSpaceDN w:val="0"/>
        <w:ind w:left="720"/>
        <w:rPr>
          <w:rFonts w:eastAsia="Arial Unicode MS" w:cs="Arial"/>
          <w:color w:val="auto"/>
          <w:sz w:val="18"/>
          <w:szCs w:val="18"/>
          <w:lang w:val="it-IT"/>
        </w:rPr>
      </w:pPr>
      <w:r w:rsidRPr="00027E7C">
        <w:rPr>
          <w:rFonts w:eastAsia="Arial Unicode MS"/>
          <w:b/>
          <w:color w:val="auto"/>
          <w:sz w:val="18"/>
          <w:lang w:val="it-IT"/>
        </w:rPr>
        <w:t>Windows 7 K.</w:t>
      </w:r>
      <w:r w:rsidR="003970CF" w:rsidRPr="00027E7C">
        <w:rPr>
          <w:rFonts w:ascii="Tahoma" w:eastAsia="Arial Unicode MS" w:hAnsi="Tahoma" w:cs="Tahoma"/>
          <w:bCs/>
          <w:color w:val="auto"/>
          <w:sz w:val="18"/>
          <w:szCs w:val="18"/>
          <w:lang w:val="it-IT"/>
        </w:rPr>
        <w:t xml:space="preserve"> </w:t>
      </w:r>
      <w:r w:rsidRPr="00027E7C">
        <w:rPr>
          <w:rFonts w:eastAsia="Arial Unicode MS"/>
          <w:bCs/>
          <w:color w:val="auto"/>
          <w:sz w:val="18"/>
          <w:szCs w:val="18"/>
          <w:lang w:val="it-IT"/>
        </w:rPr>
        <w:t>La commissione KFTC richiede che il software contenga collegamenti a un sito Web del centro Media Player e</w:t>
      </w:r>
      <w:r w:rsidR="003465F6" w:rsidRPr="00027E7C">
        <w:rPr>
          <w:rFonts w:eastAsia="Arial Unicode MS"/>
          <w:bCs/>
          <w:color w:val="auto"/>
          <w:sz w:val="18"/>
          <w:szCs w:val="18"/>
          <w:lang w:val="it-IT"/>
        </w:rPr>
        <w:t> </w:t>
      </w:r>
      <w:r w:rsidRPr="00027E7C">
        <w:rPr>
          <w:rFonts w:eastAsia="Arial Unicode MS"/>
          <w:bCs/>
          <w:color w:val="auto"/>
          <w:sz w:val="18"/>
          <w:szCs w:val="18"/>
          <w:lang w:val="it-IT"/>
        </w:rPr>
        <w:t>a un sito Web del centro Messenger contenenti collegamenti a siti di terzi per consentire il download e l’installazione di software per la messaggistica istantanea e di lettori multimediali di terzi.</w:t>
      </w:r>
      <w:r w:rsidR="003970CF" w:rsidRPr="00027E7C">
        <w:rPr>
          <w:rFonts w:eastAsia="Arial Unicode MS"/>
          <w:bCs/>
          <w:color w:val="auto"/>
          <w:sz w:val="18"/>
          <w:szCs w:val="18"/>
          <w:lang w:val="it-IT"/>
        </w:rPr>
        <w:t xml:space="preserve"> </w:t>
      </w:r>
      <w:r w:rsidRPr="00027E7C">
        <w:rPr>
          <w:rFonts w:eastAsia="Arial Unicode MS"/>
          <w:bCs/>
          <w:color w:val="auto"/>
          <w:sz w:val="18"/>
          <w:szCs w:val="18"/>
          <w:lang w:val="it-IT"/>
        </w:rPr>
        <w:t>Tali siti di terzi non sono sotto il controllo di Microsoft e Microsoft non è responsabile del software, del contenuto, dei collegamenti in essi presenti ovvero di eventuali modifiche o aggiornamenti ai suddetti siti.</w:t>
      </w:r>
      <w:r w:rsidR="003970CF" w:rsidRPr="00027E7C">
        <w:rPr>
          <w:rFonts w:eastAsia="Arial Unicode MS"/>
          <w:bCs/>
          <w:color w:val="auto"/>
          <w:sz w:val="18"/>
          <w:szCs w:val="18"/>
          <w:lang w:val="it-IT"/>
        </w:rPr>
        <w:t xml:space="preserve"> </w:t>
      </w:r>
      <w:r w:rsidRPr="00027E7C">
        <w:rPr>
          <w:rFonts w:eastAsia="Arial Unicode MS"/>
          <w:bCs/>
          <w:color w:val="auto"/>
          <w:sz w:val="18"/>
          <w:szCs w:val="18"/>
          <w:lang w:val="it-IT"/>
        </w:rPr>
        <w:t>L’inserimento di qualunque collegamento nel sito Web del centro Media Player o nel sito Web del centro Messenger non implica l’approvazione del software di terzi, del sito o del relativo contenuto da parte di Microsoft.’</w:t>
      </w:r>
    </w:p>
    <w:p w:rsidR="007A22F0" w:rsidRPr="00027E7C" w:rsidRDefault="007A22F0" w:rsidP="009843C8">
      <w:pPr>
        <w:autoSpaceDN w:val="0"/>
        <w:ind w:left="720"/>
        <w:rPr>
          <w:rFonts w:eastAsia="Arial Unicode MS"/>
          <w:b/>
          <w:color w:val="auto"/>
          <w:sz w:val="18"/>
          <w:lang w:val="it-IT"/>
        </w:rPr>
      </w:pPr>
      <w:r w:rsidRPr="00027E7C">
        <w:rPr>
          <w:rFonts w:eastAsia="Arial Unicode MS"/>
          <w:b/>
          <w:color w:val="auto"/>
          <w:sz w:val="18"/>
          <w:lang w:val="it-IT"/>
        </w:rPr>
        <w:t>Windows 7 KN</w:t>
      </w:r>
    </w:p>
    <w:p w:rsidR="007A22F0" w:rsidRPr="00027E7C" w:rsidRDefault="007A22F0" w:rsidP="000C5D54">
      <w:pPr>
        <w:pStyle w:val="Heading4"/>
        <w:ind w:left="720"/>
        <w:rPr>
          <w:rFonts w:ascii="Arial" w:eastAsia="Arial Unicode MS" w:hAnsi="Arial" w:cs="Arial"/>
          <w:b w:val="0"/>
          <w:i w:val="0"/>
          <w:color w:val="auto"/>
          <w:sz w:val="18"/>
          <w:szCs w:val="18"/>
          <w:lang w:val="it-IT"/>
        </w:rPr>
      </w:pPr>
      <w:r w:rsidRPr="00027E7C">
        <w:rPr>
          <w:rFonts w:ascii="Arial" w:eastAsia="Arial Unicode MS" w:hAnsi="Arial" w:cs="Arial"/>
          <w:bCs w:val="0"/>
          <w:i w:val="0"/>
          <w:iCs w:val="0"/>
          <w:color w:val="auto"/>
          <w:sz w:val="18"/>
          <w:lang w:val="it-IT"/>
        </w:rPr>
        <w:t>Diritti Non Applicabili sull’Utilizzo di Windows Media Player.</w:t>
      </w:r>
      <w:r w:rsidR="003970CF" w:rsidRPr="00027E7C">
        <w:rPr>
          <w:rFonts w:ascii="Arial" w:eastAsia="Arial Unicode MS" w:hAnsi="Arial" w:cs="Arial"/>
          <w:b w:val="0"/>
          <w:i w:val="0"/>
          <w:color w:val="auto"/>
          <w:sz w:val="18"/>
          <w:szCs w:val="18"/>
          <w:lang w:val="it-IT"/>
        </w:rPr>
        <w:t xml:space="preserve"> </w:t>
      </w:r>
      <w:r w:rsidRPr="00027E7C">
        <w:rPr>
          <w:rFonts w:ascii="Arial" w:eastAsia="Arial Unicode MS" w:hAnsi="Arial" w:cs="Arial"/>
          <w:b w:val="0"/>
          <w:i w:val="0"/>
          <w:color w:val="auto"/>
          <w:sz w:val="18"/>
          <w:szCs w:val="18"/>
          <w:lang w:val="it-IT"/>
        </w:rPr>
        <w:t>Le condizioni relative a Windows Media Digital Rights Management e Windows Media Player non si applicano durante l</w:t>
      </w:r>
      <w:r w:rsidR="000C5D54" w:rsidRPr="00027E7C">
        <w:rPr>
          <w:rFonts w:ascii="Arial" w:eastAsia="Arial Unicode MS" w:hAnsi="Arial" w:cs="Arial"/>
          <w:b w:val="0"/>
          <w:i w:val="0"/>
          <w:color w:val="auto"/>
          <w:sz w:val="18"/>
          <w:szCs w:val="18"/>
          <w:lang w:val="it-IT"/>
        </w:rPr>
        <w:t>’</w:t>
      </w:r>
      <w:r w:rsidRPr="00027E7C">
        <w:rPr>
          <w:rFonts w:ascii="Arial" w:eastAsia="Arial Unicode MS" w:hAnsi="Arial" w:cs="Arial"/>
          <w:b w:val="0"/>
          <w:i w:val="0"/>
          <w:color w:val="auto"/>
          <w:sz w:val="18"/>
          <w:szCs w:val="18"/>
          <w:lang w:val="it-IT"/>
        </w:rPr>
        <w:t xml:space="preserve">esecuzione di questo software. </w:t>
      </w:r>
    </w:p>
    <w:p w:rsidR="007A22F0" w:rsidRPr="00027E7C" w:rsidRDefault="007A22F0" w:rsidP="000C5D54">
      <w:pPr>
        <w:pStyle w:val="Heading4"/>
        <w:ind w:left="720"/>
        <w:rPr>
          <w:rFonts w:ascii="Tahoma" w:eastAsia="Arial Unicode MS" w:hAnsi="Tahoma"/>
          <w:i w:val="0"/>
          <w:color w:val="auto"/>
          <w:sz w:val="18"/>
          <w:szCs w:val="18"/>
          <w:lang w:val="it-IT"/>
        </w:rPr>
      </w:pPr>
      <w:r w:rsidRPr="00027E7C">
        <w:rPr>
          <w:rFonts w:ascii="Arial" w:eastAsia="Arial Unicode MS" w:hAnsi="Arial" w:cs="Arial"/>
          <w:bCs w:val="0"/>
          <w:i w:val="0"/>
          <w:iCs w:val="0"/>
          <w:color w:val="auto"/>
          <w:sz w:val="18"/>
          <w:lang w:val="it-IT"/>
        </w:rPr>
        <w:t xml:space="preserve">Comunicazione relativa all’assenza di Windows Media Player. </w:t>
      </w:r>
      <w:r w:rsidRPr="00027E7C">
        <w:rPr>
          <w:rFonts w:ascii="Arial" w:eastAsia="Arial Unicode MS" w:hAnsi="Arial" w:cs="Arial"/>
          <w:b w:val="0"/>
          <w:i w:val="0"/>
          <w:color w:val="auto"/>
          <w:sz w:val="18"/>
          <w:szCs w:val="18"/>
          <w:lang w:val="it-IT"/>
        </w:rPr>
        <w:t>Il software non include Windows Media Player (come definito dalla commissione KFTC - Korean Fair Trade Commission) e le tecnologie correlate come Windows Media Center o Windows DVD Maker. Il licenziatario dovrà disporre del software di Microsoft o di terzi allo scopo di riprodurre o creare CD audio, file multimediali o DVD video, organizzare il contenuto in una libreria multimediale, creare sequenze di brani, convertire CD audio in file multimediali, visualizzare informazioni sull’artista e il titolo dei file multimediali, visualizzare la copertina dell’album dei file musicali, trasferire musica ai lettori di musica personali o registrare e riprodurre le trasmissioni televisive.</w:t>
      </w:r>
      <w:r w:rsidR="003970CF" w:rsidRPr="00027E7C">
        <w:rPr>
          <w:rFonts w:ascii="Arial" w:eastAsia="Arial Unicode MS" w:hAnsi="Arial" w:cs="Arial"/>
          <w:b w:val="0"/>
          <w:i w:val="0"/>
          <w:color w:val="auto"/>
          <w:sz w:val="18"/>
          <w:szCs w:val="18"/>
          <w:lang w:val="it-IT"/>
        </w:rPr>
        <w:t xml:space="preserve"> </w:t>
      </w:r>
      <w:r w:rsidRPr="00027E7C">
        <w:rPr>
          <w:rFonts w:ascii="Arial" w:eastAsia="Arial Unicode MS" w:hAnsi="Arial" w:cs="Arial"/>
          <w:b w:val="0"/>
          <w:i w:val="0"/>
          <w:color w:val="auto"/>
          <w:sz w:val="18"/>
          <w:szCs w:val="18"/>
          <w:lang w:val="it-IT"/>
        </w:rPr>
        <w:t>Ulteriori informazioni sono disponibili all</w:t>
      </w:r>
      <w:r w:rsidR="000C5D54" w:rsidRPr="00027E7C">
        <w:rPr>
          <w:rFonts w:ascii="Arial" w:eastAsia="Arial Unicode MS" w:hAnsi="Arial" w:cs="Arial"/>
          <w:b w:val="0"/>
          <w:i w:val="0"/>
          <w:color w:val="auto"/>
          <w:sz w:val="18"/>
          <w:szCs w:val="18"/>
          <w:lang w:val="it-IT"/>
        </w:rPr>
        <w:t>’</w:t>
      </w:r>
      <w:r w:rsidRPr="00027E7C">
        <w:rPr>
          <w:rFonts w:ascii="Arial" w:eastAsia="Arial Unicode MS" w:hAnsi="Arial" w:cs="Arial"/>
          <w:b w:val="0"/>
          <w:i w:val="0"/>
          <w:color w:val="auto"/>
          <w:sz w:val="18"/>
          <w:szCs w:val="18"/>
          <w:lang w:val="it-IT"/>
        </w:rPr>
        <w:t>indirizzo</w:t>
      </w:r>
      <w:r w:rsidRPr="00027E7C">
        <w:rPr>
          <w:rFonts w:ascii="Tahoma" w:eastAsia="Arial Unicode MS" w:hAnsi="Tahoma"/>
          <w:b w:val="0"/>
          <w:i w:val="0"/>
          <w:color w:val="auto"/>
          <w:sz w:val="18"/>
          <w:szCs w:val="18"/>
          <w:lang w:val="it-IT"/>
        </w:rPr>
        <w:t xml:space="preserve"> </w:t>
      </w:r>
      <w:hyperlink r:id="rId82" w:history="1">
        <w:r w:rsidRPr="00027E7C">
          <w:rPr>
            <w:rStyle w:val="Hyperlink"/>
            <w:rFonts w:ascii="Tahoma" w:eastAsia="Arial Unicode MS" w:hAnsi="Tahoma"/>
            <w:b w:val="0"/>
            <w:i w:val="0"/>
            <w:sz w:val="18"/>
            <w:szCs w:val="18"/>
            <w:lang w:val="it-IT"/>
          </w:rPr>
          <w:t>http://go.microsoft.com/fwlink/?LinkId=147432</w:t>
        </w:r>
      </w:hyperlink>
      <w:r w:rsidRPr="00027E7C">
        <w:rPr>
          <w:rFonts w:ascii="Tahoma" w:eastAsia="Arial Unicode MS" w:hAnsi="Tahoma"/>
          <w:b w:val="0"/>
          <w:i w:val="0"/>
          <w:color w:val="auto"/>
          <w:sz w:val="18"/>
          <w:szCs w:val="18"/>
          <w:lang w:val="it-IT"/>
        </w:rPr>
        <w:t>.</w:t>
      </w:r>
    </w:p>
    <w:p w:rsidR="007A22F0" w:rsidRPr="00027E7C" w:rsidRDefault="007A22F0" w:rsidP="00991F4C">
      <w:pPr>
        <w:pStyle w:val="Heading4"/>
        <w:spacing w:after="120"/>
        <w:ind w:left="720"/>
        <w:rPr>
          <w:rFonts w:ascii="Arial" w:eastAsia="Arial Unicode MS" w:hAnsi="Arial" w:cs="Arial"/>
          <w:i w:val="0"/>
          <w:color w:val="auto"/>
          <w:sz w:val="18"/>
          <w:szCs w:val="18"/>
          <w:lang w:val="it-IT"/>
        </w:rPr>
      </w:pPr>
      <w:r w:rsidRPr="00027E7C">
        <w:rPr>
          <w:rFonts w:ascii="Arial" w:eastAsia="Arial Unicode MS" w:hAnsi="Arial" w:cs="Arial"/>
          <w:bCs w:val="0"/>
          <w:i w:val="0"/>
          <w:iCs w:val="0"/>
          <w:color w:val="auto"/>
          <w:sz w:val="18"/>
          <w:lang w:val="it-IT"/>
        </w:rPr>
        <w:t>Ulteriore Esclusione di Garanzie.</w:t>
      </w:r>
      <w:r w:rsidRPr="00027E7C">
        <w:rPr>
          <w:rFonts w:ascii="Arial" w:eastAsia="Arial Unicode MS" w:hAnsi="Arial" w:cs="Arial"/>
          <w:b w:val="0"/>
          <w:i w:val="0"/>
          <w:color w:val="auto"/>
          <w:sz w:val="18"/>
          <w:szCs w:val="18"/>
          <w:lang w:val="it-IT"/>
        </w:rPr>
        <w:t xml:space="preserve"> Microsoft non fornisce garanzie di alcun tipo in relazione alla funzionalità associata a Windows Media Player, come definito dalla commissione KFTC, nonostante quanto diversamente indicato nel Contratto Microsoft Online Subscription del licenziatario.</w:t>
      </w:r>
    </w:p>
    <w:p w:rsidR="007A22F0" w:rsidRPr="00027E7C" w:rsidRDefault="007A22F0" w:rsidP="00991F4C">
      <w:pPr>
        <w:pStyle w:val="Heading4"/>
        <w:spacing w:after="120"/>
        <w:ind w:left="720"/>
        <w:rPr>
          <w:rFonts w:ascii="Arial" w:eastAsia="Arial Unicode MS" w:hAnsi="Arial" w:cs="Arial"/>
          <w:bCs w:val="0"/>
          <w:i w:val="0"/>
          <w:iCs w:val="0"/>
          <w:color w:val="auto"/>
          <w:sz w:val="18"/>
          <w:lang w:val="it-IT"/>
        </w:rPr>
      </w:pPr>
      <w:r w:rsidRPr="00027E7C">
        <w:rPr>
          <w:rFonts w:eastAsia="Arial Unicode MS"/>
          <w:bCs w:val="0"/>
          <w:i w:val="0"/>
          <w:iCs w:val="0"/>
          <w:color w:val="auto"/>
          <w:sz w:val="18"/>
          <w:lang w:val="it-IT"/>
        </w:rPr>
        <w:t>Windows 7 N</w:t>
      </w:r>
    </w:p>
    <w:p w:rsidR="007A22F0" w:rsidRPr="00027E7C" w:rsidRDefault="007A22F0" w:rsidP="00991F4C">
      <w:pPr>
        <w:pStyle w:val="Heading4"/>
        <w:ind w:left="720"/>
        <w:rPr>
          <w:rFonts w:ascii="Arial" w:eastAsia="Arial Unicode MS" w:hAnsi="Arial" w:cs="Arial"/>
          <w:b w:val="0"/>
          <w:i w:val="0"/>
          <w:color w:val="auto"/>
          <w:sz w:val="18"/>
          <w:szCs w:val="18"/>
          <w:lang w:val="it-IT"/>
        </w:rPr>
      </w:pPr>
      <w:bookmarkStart w:id="98" w:name="_Toc91494833"/>
      <w:bookmarkStart w:id="99" w:name="_Toc86640629"/>
      <w:bookmarkStart w:id="100" w:name="_Toc77930555"/>
      <w:r w:rsidRPr="00027E7C">
        <w:rPr>
          <w:rFonts w:ascii="Arial" w:eastAsia="Arial Unicode MS" w:hAnsi="Arial" w:cs="Arial"/>
          <w:bCs w:val="0"/>
          <w:i w:val="0"/>
          <w:iCs w:val="0"/>
          <w:color w:val="auto"/>
          <w:sz w:val="18"/>
          <w:lang w:val="it-IT"/>
        </w:rPr>
        <w:t>Diritti Non Applicabili sull’Utilizzo di Windows Media Player.</w:t>
      </w:r>
      <w:bookmarkEnd w:id="98"/>
      <w:bookmarkEnd w:id="99"/>
      <w:bookmarkEnd w:id="100"/>
      <w:r w:rsidR="003970CF" w:rsidRPr="00027E7C">
        <w:rPr>
          <w:rFonts w:ascii="Arial" w:eastAsia="Arial Unicode MS" w:hAnsi="Arial" w:cs="Arial"/>
          <w:b w:val="0"/>
          <w:i w:val="0"/>
          <w:color w:val="auto"/>
          <w:sz w:val="18"/>
          <w:szCs w:val="18"/>
          <w:lang w:val="it-IT"/>
        </w:rPr>
        <w:t xml:space="preserve"> </w:t>
      </w:r>
      <w:r w:rsidRPr="00027E7C">
        <w:rPr>
          <w:rFonts w:ascii="Arial" w:eastAsia="Arial Unicode MS" w:hAnsi="Arial" w:cs="Arial"/>
          <w:b w:val="0"/>
          <w:i w:val="0"/>
          <w:color w:val="auto"/>
          <w:sz w:val="18"/>
          <w:szCs w:val="18"/>
          <w:lang w:val="it-IT"/>
        </w:rPr>
        <w:t xml:space="preserve">Le condizioni relative a Windows Media Digital Rights Management e Windows Media Player non si applicano durante l’esecuzione di questo software. </w:t>
      </w:r>
    </w:p>
    <w:p w:rsidR="007A22F0" w:rsidRPr="00027E7C" w:rsidRDefault="007A22F0" w:rsidP="000C5D54">
      <w:pPr>
        <w:pStyle w:val="Heading4"/>
        <w:ind w:left="720"/>
        <w:rPr>
          <w:rFonts w:ascii="Tahoma" w:eastAsia="Arial Unicode MS" w:hAnsi="Tahoma" w:cs="Tahoma"/>
          <w:b w:val="0"/>
          <w:i w:val="0"/>
          <w:color w:val="auto"/>
          <w:sz w:val="18"/>
          <w:szCs w:val="18"/>
          <w:lang w:val="it-IT"/>
        </w:rPr>
      </w:pPr>
      <w:r w:rsidRPr="00027E7C">
        <w:rPr>
          <w:rFonts w:ascii="Arial" w:eastAsia="Arial Unicode MS" w:hAnsi="Arial" w:cs="Arial"/>
          <w:bCs w:val="0"/>
          <w:i w:val="0"/>
          <w:iCs w:val="0"/>
          <w:color w:val="auto"/>
          <w:sz w:val="18"/>
          <w:lang w:val="it-IT"/>
        </w:rPr>
        <w:t>Comunicazione relativa all</w:t>
      </w:r>
      <w:r w:rsidR="000C5D54" w:rsidRPr="00027E7C">
        <w:rPr>
          <w:rFonts w:ascii="Arial" w:eastAsia="Arial Unicode MS" w:hAnsi="Arial" w:cs="Arial"/>
          <w:bCs w:val="0"/>
          <w:i w:val="0"/>
          <w:iCs w:val="0"/>
          <w:color w:val="auto"/>
          <w:sz w:val="18"/>
          <w:lang w:val="it-IT"/>
        </w:rPr>
        <w:t>’</w:t>
      </w:r>
      <w:r w:rsidRPr="00027E7C">
        <w:rPr>
          <w:rFonts w:ascii="Arial" w:eastAsia="Arial Unicode MS" w:hAnsi="Arial" w:cs="Arial"/>
          <w:bCs w:val="0"/>
          <w:i w:val="0"/>
          <w:iCs w:val="0"/>
          <w:color w:val="auto"/>
          <w:sz w:val="18"/>
          <w:lang w:val="it-IT"/>
        </w:rPr>
        <w:t>assenza della Funzionalità Windows Media Player.</w:t>
      </w:r>
      <w:r w:rsidR="003970CF" w:rsidRPr="00027E7C">
        <w:rPr>
          <w:rFonts w:ascii="Arial" w:eastAsia="Arial Unicode MS" w:hAnsi="Arial" w:cs="Arial"/>
          <w:b w:val="0"/>
          <w:i w:val="0"/>
          <w:color w:val="auto"/>
          <w:sz w:val="18"/>
          <w:szCs w:val="18"/>
          <w:lang w:val="it-IT"/>
        </w:rPr>
        <w:t xml:space="preserve"> </w:t>
      </w:r>
      <w:r w:rsidRPr="00027E7C">
        <w:rPr>
          <w:rFonts w:ascii="Arial" w:eastAsia="Arial Unicode MS" w:hAnsi="Arial" w:cs="Arial"/>
          <w:b w:val="0"/>
          <w:i w:val="0"/>
          <w:color w:val="auto"/>
          <w:sz w:val="18"/>
          <w:szCs w:val="18"/>
          <w:lang w:val="it-IT"/>
        </w:rPr>
        <w:t>Il software non include Windows Media Player (come definito dalla Commissione Europea) e le tecnologie correlate a Windows Media Player, come Windows Media Center e Windows DVD Maker. Il licenziatario dovrà disporre del software di Microsoft o di terzi allo scopo di riprodurre o creare CD audio, file multimediali o DVD video, organizzare il contenuto in una libreria multimediale, creare sequenze di brani, convertire CD audio in file multimediali, visualizzare informazioni sull’artista e il titolo dei file multimediali, visualizzare la copertina dell’album dei file musicali, trasferire musica ai lettori di musica personali o registrare e riprodurre le trasmissioni televisive.</w:t>
      </w:r>
      <w:r w:rsidR="003970CF" w:rsidRPr="00027E7C">
        <w:rPr>
          <w:rFonts w:ascii="Arial" w:eastAsia="Arial Unicode MS" w:hAnsi="Arial" w:cs="Arial"/>
          <w:b w:val="0"/>
          <w:i w:val="0"/>
          <w:color w:val="auto"/>
          <w:sz w:val="18"/>
          <w:szCs w:val="18"/>
          <w:lang w:val="it-IT"/>
        </w:rPr>
        <w:t xml:space="preserve"> </w:t>
      </w:r>
      <w:r w:rsidRPr="00027E7C">
        <w:rPr>
          <w:rFonts w:ascii="Arial" w:eastAsia="Arial Unicode MS" w:hAnsi="Arial" w:cs="Arial"/>
          <w:b w:val="0"/>
          <w:i w:val="0"/>
          <w:color w:val="auto"/>
          <w:sz w:val="18"/>
          <w:szCs w:val="18"/>
          <w:lang w:val="it-IT"/>
        </w:rPr>
        <w:t>Ulteriori informazioni sono disponibili all</w:t>
      </w:r>
      <w:r w:rsidR="000C5D54" w:rsidRPr="00027E7C">
        <w:rPr>
          <w:rFonts w:ascii="Arial" w:eastAsia="Arial Unicode MS" w:hAnsi="Arial" w:cs="Arial"/>
          <w:b w:val="0"/>
          <w:i w:val="0"/>
          <w:color w:val="auto"/>
          <w:sz w:val="18"/>
          <w:szCs w:val="18"/>
          <w:lang w:val="it-IT"/>
        </w:rPr>
        <w:t>’</w:t>
      </w:r>
      <w:r w:rsidRPr="00027E7C">
        <w:rPr>
          <w:rFonts w:ascii="Arial" w:eastAsia="Arial Unicode MS" w:hAnsi="Arial" w:cs="Arial"/>
          <w:b w:val="0"/>
          <w:i w:val="0"/>
          <w:color w:val="auto"/>
          <w:sz w:val="18"/>
          <w:szCs w:val="18"/>
          <w:lang w:val="it-IT"/>
        </w:rPr>
        <w:t>indirizzo</w:t>
      </w:r>
      <w:r w:rsidRPr="00027E7C">
        <w:rPr>
          <w:rFonts w:eastAsia="Arial Unicode MS"/>
          <w:b w:val="0"/>
          <w:i w:val="0"/>
          <w:color w:val="auto"/>
          <w:sz w:val="18"/>
          <w:szCs w:val="18"/>
          <w:lang w:val="it-IT"/>
        </w:rPr>
        <w:t xml:space="preserve"> </w:t>
      </w:r>
      <w:hyperlink r:id="rId83" w:tgtFrame="_blank" w:history="1">
        <w:r w:rsidR="00384D37" w:rsidRPr="00027E7C">
          <w:rPr>
            <w:rStyle w:val="Hyperlink"/>
            <w:rFonts w:ascii="Tahoma" w:hAnsi="Tahoma" w:cs="Tahoma"/>
            <w:b w:val="0"/>
            <w:i w:val="0"/>
            <w:sz w:val="18"/>
            <w:szCs w:val="18"/>
            <w:lang w:val="it-IT"/>
          </w:rPr>
          <w:t>http://go.microsoft.com/fwlink/?LinkId=147431</w:t>
        </w:r>
      </w:hyperlink>
      <w:r w:rsidRPr="00027E7C">
        <w:rPr>
          <w:rFonts w:ascii="Tahoma" w:eastAsia="Arial Unicode MS" w:hAnsi="Tahoma" w:cs="Tahoma"/>
          <w:b w:val="0"/>
          <w:i w:val="0"/>
          <w:color w:val="auto"/>
          <w:sz w:val="18"/>
          <w:szCs w:val="18"/>
          <w:lang w:val="it-IT"/>
        </w:rPr>
        <w:t>.</w:t>
      </w:r>
    </w:p>
    <w:p w:rsidR="007A22F0" w:rsidRPr="00027E7C" w:rsidRDefault="007A22F0" w:rsidP="00991F4C">
      <w:pPr>
        <w:pStyle w:val="Heading4"/>
        <w:ind w:left="720"/>
        <w:rPr>
          <w:rFonts w:ascii="Arial" w:eastAsia="Arial Unicode MS" w:hAnsi="Arial" w:cs="Arial"/>
          <w:i w:val="0"/>
          <w:color w:val="auto"/>
          <w:sz w:val="18"/>
          <w:szCs w:val="18"/>
          <w:lang w:val="it-IT"/>
        </w:rPr>
      </w:pPr>
      <w:r w:rsidRPr="00027E7C">
        <w:rPr>
          <w:rFonts w:ascii="Arial" w:eastAsia="Arial Unicode MS" w:hAnsi="Arial" w:cs="Arial"/>
          <w:bCs w:val="0"/>
          <w:i w:val="0"/>
          <w:iCs w:val="0"/>
          <w:color w:val="auto"/>
          <w:sz w:val="18"/>
          <w:lang w:val="it-IT"/>
        </w:rPr>
        <w:t>Ulteriore Esclusione di Garanzie.</w:t>
      </w:r>
      <w:r w:rsidR="003970CF" w:rsidRPr="00027E7C">
        <w:rPr>
          <w:rFonts w:ascii="Arial" w:eastAsia="Arial Unicode MS" w:hAnsi="Arial" w:cs="Arial"/>
          <w:bCs w:val="0"/>
          <w:i w:val="0"/>
          <w:iCs w:val="0"/>
          <w:color w:val="auto"/>
          <w:sz w:val="18"/>
          <w:lang w:val="it-IT"/>
        </w:rPr>
        <w:t xml:space="preserve"> </w:t>
      </w:r>
      <w:r w:rsidRPr="00027E7C">
        <w:rPr>
          <w:rFonts w:ascii="Arial" w:eastAsia="Arial Unicode MS" w:hAnsi="Arial" w:cs="Arial"/>
          <w:b w:val="0"/>
          <w:i w:val="0"/>
          <w:color w:val="auto"/>
          <w:sz w:val="18"/>
          <w:szCs w:val="18"/>
          <w:lang w:val="it-IT"/>
        </w:rPr>
        <w:t>Microsoft non fornisce garanzie di alcun tipo in relazione alla funzionalità associata a Windows Media Player, come definito dalla Commissione Europea, nonostante quanto diversamente indicato nel Contratto Microsoft Online Subscription del licenziatario.</w:t>
      </w:r>
    </w:p>
    <w:p w:rsidR="007A22F0" w:rsidRPr="00027E7C" w:rsidRDefault="007A22F0" w:rsidP="00C44E34">
      <w:pPr>
        <w:autoSpaceDN w:val="0"/>
        <w:spacing w:before="120"/>
        <w:ind w:left="720"/>
        <w:rPr>
          <w:rFonts w:ascii="Tahoma" w:eastAsia="Arial Unicode MS" w:hAnsi="Tahoma" w:cs="Tahoma"/>
          <w:b/>
          <w:bCs/>
          <w:color w:val="auto"/>
          <w:sz w:val="18"/>
          <w:szCs w:val="18"/>
          <w:lang w:val="it-IT"/>
        </w:rPr>
      </w:pPr>
      <w:r w:rsidRPr="00027E7C">
        <w:rPr>
          <w:rFonts w:eastAsia="Arial Unicode MS"/>
          <w:b/>
          <w:color w:val="auto"/>
          <w:sz w:val="18"/>
          <w:lang w:val="it-IT"/>
        </w:rPr>
        <w:t>Convalida</w:t>
      </w:r>
    </w:p>
    <w:p w:rsidR="007A22F0" w:rsidRPr="00027E7C" w:rsidRDefault="007A22F0" w:rsidP="00384D37">
      <w:pPr>
        <w:ind w:left="720"/>
        <w:rPr>
          <w:rFonts w:eastAsia="Arial Unicode MS"/>
          <w:bCs/>
          <w:color w:val="auto"/>
          <w:sz w:val="18"/>
          <w:szCs w:val="18"/>
          <w:lang w:val="it-IT"/>
        </w:rPr>
      </w:pPr>
      <w:r w:rsidRPr="00027E7C">
        <w:rPr>
          <w:rFonts w:eastAsia="Arial Unicode MS"/>
          <w:bCs/>
          <w:color w:val="auto"/>
          <w:sz w:val="18"/>
          <w:szCs w:val="18"/>
          <w:lang w:val="it-IT"/>
        </w:rPr>
        <w:t xml:space="preserve">La convalida verifica che il software sia stato attivato e disponga di una regolare licenza. Verifica inoltre che non siano state apportate modifiche non autorizzate alle funzioni di convalida, licenza o attivazione del software. La convalida può inoltre verificare la presenza di determinati software dannosi o non autorizzati relativi a tali modifiche non autorizzate. La verifica della convalida che conferma che il licenziatario dispone di regolare licenza consente a quest’ultimo di continuare a utilizzare il software, alcune funzionalità del software, oppure di ottenere vantaggi aggiuntivi. Il licenziatario non può eludere la convalida. Ciò è necessario per evitare l’utilizzo di software non concesso in licenza. Per ulteriori informazioni, il licenziatario potrà visitare il sito Web all’indirizzo </w:t>
      </w:r>
      <w:hyperlink r:id="rId84" w:history="1">
        <w:r w:rsidR="00384D37" w:rsidRPr="00027E7C">
          <w:rPr>
            <w:rFonts w:cs="Arial"/>
            <w:bCs/>
            <w:color w:val="auto"/>
            <w:sz w:val="18"/>
            <w:szCs w:val="18"/>
            <w:lang w:val="it-IT"/>
          </w:rPr>
          <w:t>http://go.microsoft.com/fwlink/?Linkid=104610</w:t>
        </w:r>
      </w:hyperlink>
      <w:r w:rsidRPr="00027E7C">
        <w:rPr>
          <w:rFonts w:eastAsia="Arial Unicode MS"/>
          <w:bCs/>
          <w:color w:val="auto"/>
          <w:sz w:val="18"/>
          <w:szCs w:val="18"/>
          <w:lang w:val="it-IT"/>
        </w:rPr>
        <w:t>.</w:t>
      </w:r>
    </w:p>
    <w:p w:rsidR="00CF1032" w:rsidRPr="00027E7C" w:rsidRDefault="00CF1032" w:rsidP="00384D37">
      <w:pPr>
        <w:ind w:left="720"/>
        <w:rPr>
          <w:rFonts w:eastAsia="Arial Unicode MS"/>
          <w:bCs/>
          <w:color w:val="auto"/>
          <w:sz w:val="18"/>
          <w:szCs w:val="18"/>
          <w:lang w:val="it-IT"/>
        </w:rPr>
      </w:pPr>
    </w:p>
    <w:p w:rsidR="00CF1032" w:rsidRPr="00027E7C" w:rsidRDefault="00CF1032" w:rsidP="00384D37">
      <w:pPr>
        <w:ind w:left="720"/>
        <w:rPr>
          <w:rFonts w:eastAsia="Arial Unicode MS"/>
          <w:bCs/>
          <w:color w:val="auto"/>
          <w:sz w:val="18"/>
          <w:szCs w:val="18"/>
          <w:lang w:val="it-IT"/>
        </w:rPr>
      </w:pPr>
    </w:p>
    <w:p w:rsidR="00CF1032" w:rsidRPr="00027E7C" w:rsidRDefault="00CF1032" w:rsidP="00384D37">
      <w:pPr>
        <w:ind w:left="720"/>
        <w:rPr>
          <w:rFonts w:eastAsia="Arial Unicode MS"/>
          <w:bCs/>
          <w:color w:val="auto"/>
          <w:sz w:val="18"/>
          <w:szCs w:val="18"/>
          <w:lang w:val="it-IT"/>
        </w:rPr>
      </w:pPr>
    </w:p>
    <w:p w:rsidR="00CF1032" w:rsidRPr="00027E7C" w:rsidRDefault="00CF1032" w:rsidP="00384D37">
      <w:pPr>
        <w:ind w:left="720"/>
        <w:rPr>
          <w:rFonts w:eastAsia="Arial Unicode MS" w:cs="Arial"/>
          <w:bCs/>
          <w:color w:val="auto"/>
          <w:sz w:val="18"/>
          <w:szCs w:val="18"/>
          <w:lang w:val="it-IT"/>
        </w:rPr>
      </w:pPr>
    </w:p>
    <w:p w:rsidR="007A22F0" w:rsidRPr="00027E7C" w:rsidRDefault="007A22F0" w:rsidP="00E51B11">
      <w:pPr>
        <w:ind w:left="720"/>
        <w:rPr>
          <w:rFonts w:eastAsia="Arial Unicode MS" w:cs="Arial"/>
          <w:bCs/>
          <w:color w:val="auto"/>
          <w:sz w:val="18"/>
          <w:szCs w:val="18"/>
          <w:lang w:val="it-IT"/>
        </w:rPr>
      </w:pPr>
      <w:r w:rsidRPr="00027E7C">
        <w:rPr>
          <w:rFonts w:eastAsia="Arial Unicode MS"/>
          <w:bCs/>
          <w:color w:val="auto"/>
          <w:sz w:val="18"/>
          <w:szCs w:val="18"/>
          <w:lang w:val="it-IT"/>
        </w:rPr>
        <w:lastRenderedPageBreak/>
        <w:t>Occasionalmente il software eseguirà una verifica della convalida del software. Tale verifica potrà essere avviata dal software, oppure da Microsoft. Al fine di abilitare la funzione di attivazione e le verifiche della convalida, il software potrà richiedere occasionalmente aggiornamenti o download supplementari relativamente alle funzioni di convalida, di concessione in licenza o</w:t>
      </w:r>
      <w:r w:rsidR="00E51B11" w:rsidRPr="00027E7C">
        <w:rPr>
          <w:rFonts w:eastAsia="Arial Unicode MS"/>
          <w:bCs/>
          <w:color w:val="auto"/>
          <w:sz w:val="18"/>
          <w:szCs w:val="18"/>
          <w:lang w:val="it-IT"/>
        </w:rPr>
        <w:t> </w:t>
      </w:r>
      <w:r w:rsidRPr="00027E7C">
        <w:rPr>
          <w:rFonts w:eastAsia="Arial Unicode MS"/>
          <w:bCs/>
          <w:color w:val="auto"/>
          <w:sz w:val="18"/>
          <w:szCs w:val="18"/>
          <w:lang w:val="it-IT"/>
        </w:rPr>
        <w:t xml:space="preserve">di attivazione del software. Gli aggiornamenti o i download sono necessari ai fini del corretto funzionamento del software e possono essere scaricati e installati in assenza di ulteriori comunicazioni al licenziatario. Durante o dopo la verifica di una convalida il software potrà inviare a Microsoft informazioni sul software, il computer e i risultati della verifica. Tali informazioni includono, per esempio, la versione e il codice Product Key del software, le eventuali modifiche non autorizzate apportate alle funzioni di convalida, licenza o attivazione del software, il software dannoso o non autorizzato correlato rilevato e l’indirizzo del protocollo Internet del computer. Microsoft non utilizza tali informazioni per individuare o contattare il licenziatario. L’utilizzo del software opera da consenso alla trasmissione di queste informazioni. Per ulteriori informazioni sulla convalida e su quanto viene inviato durante o dopo una verifica di convalida, il licenziatario potrà visitare la pagina </w:t>
      </w:r>
      <w:hyperlink r:id="rId85" w:history="1">
        <w:r w:rsidRPr="00027E7C">
          <w:rPr>
            <w:rFonts w:eastAsia="Arial Unicode MS"/>
            <w:bCs/>
            <w:color w:val="auto"/>
            <w:sz w:val="18"/>
            <w:szCs w:val="18"/>
            <w:lang w:val="it-IT"/>
          </w:rPr>
          <w:t>http://go.microsoft.com/fwlink/?Linkid=104611</w:t>
        </w:r>
      </w:hyperlink>
      <w:r w:rsidRPr="00027E7C">
        <w:rPr>
          <w:rFonts w:eastAsia="Arial Unicode MS"/>
          <w:bCs/>
          <w:color w:val="auto"/>
          <w:sz w:val="18"/>
          <w:szCs w:val="18"/>
          <w:lang w:val="it-IT"/>
        </w:rPr>
        <w:t>.</w:t>
      </w:r>
    </w:p>
    <w:p w:rsidR="007A22F0" w:rsidRPr="00027E7C" w:rsidRDefault="007A22F0" w:rsidP="000C5D54">
      <w:pPr>
        <w:ind w:left="720"/>
        <w:rPr>
          <w:rFonts w:eastAsia="Arial Unicode MS" w:cs="Arial"/>
          <w:bCs/>
          <w:color w:val="auto"/>
          <w:sz w:val="18"/>
          <w:szCs w:val="18"/>
          <w:lang w:val="it-IT"/>
        </w:rPr>
      </w:pPr>
      <w:r w:rsidRPr="00027E7C">
        <w:rPr>
          <w:rFonts w:eastAsia="Arial Unicode MS"/>
          <w:bCs/>
          <w:color w:val="auto"/>
          <w:sz w:val="18"/>
          <w:szCs w:val="18"/>
          <w:lang w:val="it-IT"/>
        </w:rPr>
        <w:t>Qualora dopo una verifica della convalida venga rilevato che il software è contraffatto, non è un prodotto originale Windows, oppure include modifiche non autorizzate, la funzionalità e l</w:t>
      </w:r>
      <w:r w:rsidR="000C5D54" w:rsidRPr="00027E7C">
        <w:rPr>
          <w:rFonts w:eastAsia="Arial Unicode MS"/>
          <w:bCs/>
          <w:color w:val="auto"/>
          <w:sz w:val="18"/>
          <w:szCs w:val="18"/>
          <w:lang w:val="it-IT"/>
        </w:rPr>
        <w:t>’</w:t>
      </w:r>
      <w:r w:rsidRPr="00027E7C">
        <w:rPr>
          <w:rFonts w:eastAsia="Arial Unicode MS"/>
          <w:bCs/>
          <w:color w:val="auto"/>
          <w:sz w:val="18"/>
          <w:szCs w:val="18"/>
          <w:lang w:val="it-IT"/>
        </w:rPr>
        <w:t>esperienza di utilizzo del software ne risentiranno, infatti: Microsoft potrà riparare il software, rimuovere, mettere in quarantena o disabilitare qualunque modifica non autorizzata che possa interferire con il corretto utilizzo del software, compresa l’elusione dell’attivazione o delle funzioni di convalida del software o</w:t>
      </w:r>
      <w:r w:rsidR="00D70194" w:rsidRPr="00027E7C">
        <w:rPr>
          <w:rFonts w:eastAsia="Arial Unicode MS"/>
          <w:bCs/>
          <w:color w:val="auto"/>
          <w:sz w:val="18"/>
          <w:szCs w:val="18"/>
          <w:lang w:val="it-IT"/>
        </w:rPr>
        <w:t> </w:t>
      </w:r>
      <w:r w:rsidRPr="00027E7C">
        <w:rPr>
          <w:rFonts w:eastAsia="Arial Unicode MS"/>
          <w:bCs/>
          <w:color w:val="auto"/>
          <w:sz w:val="18"/>
          <w:szCs w:val="18"/>
          <w:lang w:val="it-IT"/>
        </w:rPr>
        <w:t>verificare e rimuovere il software dannoso o non autorizzato collegato a tali modifiche non autorizzate oppure comunicare che il software non dispone di regolare licenza o che non è un prodotto originale Windows e il licenziatario potrà ricevere promemoria che lo invitino a procurarsi una copia regolarmente concessa in licenza del software o dovrà seguire le istruzioni di Microsoft per ottenere la licenza di utilizzo del software ed effettuare la riattivazione, anche se è possibile che non riesca a</w:t>
      </w:r>
      <w:r w:rsidR="00C503B0" w:rsidRPr="00027E7C">
        <w:rPr>
          <w:rFonts w:eastAsia="Arial Unicode MS"/>
          <w:bCs/>
          <w:color w:val="auto"/>
          <w:sz w:val="18"/>
          <w:szCs w:val="18"/>
          <w:lang w:val="it-IT"/>
        </w:rPr>
        <w:t> </w:t>
      </w:r>
      <w:r w:rsidRPr="00027E7C">
        <w:rPr>
          <w:rFonts w:eastAsia="Arial Unicode MS"/>
          <w:bCs/>
          <w:color w:val="auto"/>
          <w:sz w:val="18"/>
          <w:szCs w:val="18"/>
          <w:lang w:val="it-IT"/>
        </w:rPr>
        <w:t>ottenere alcuni aggiornamenti da Microsoft.</w:t>
      </w:r>
    </w:p>
    <w:p w:rsidR="007A22F0" w:rsidRPr="00027E7C" w:rsidRDefault="007A22F0" w:rsidP="000C5D54">
      <w:pPr>
        <w:ind w:left="720"/>
        <w:rPr>
          <w:rFonts w:eastAsia="Arial Unicode MS" w:cs="Arial"/>
          <w:bCs/>
          <w:color w:val="auto"/>
          <w:sz w:val="18"/>
          <w:szCs w:val="18"/>
          <w:lang w:val="it-IT"/>
        </w:rPr>
      </w:pPr>
      <w:r w:rsidRPr="00027E7C">
        <w:rPr>
          <w:rFonts w:eastAsia="Arial Unicode MS"/>
          <w:bCs/>
          <w:color w:val="auto"/>
          <w:sz w:val="18"/>
          <w:szCs w:val="18"/>
          <w:lang w:val="it-IT"/>
        </w:rPr>
        <w:t>Il licenziatario potrà ottenere aggiornamenti solo per il software ricevuto da Microsoft o da fonti autorizzate.</w:t>
      </w:r>
      <w:r w:rsidR="003970CF" w:rsidRPr="00027E7C">
        <w:rPr>
          <w:rFonts w:eastAsia="Arial Unicode MS"/>
          <w:bCs/>
          <w:color w:val="auto"/>
          <w:sz w:val="18"/>
          <w:szCs w:val="18"/>
          <w:lang w:val="it-IT"/>
        </w:rPr>
        <w:t xml:space="preserve"> </w:t>
      </w:r>
      <w:r w:rsidRPr="00027E7C">
        <w:rPr>
          <w:rFonts w:eastAsia="Arial Unicode MS"/>
          <w:bCs/>
          <w:color w:val="auto"/>
          <w:sz w:val="18"/>
          <w:szCs w:val="18"/>
          <w:lang w:val="it-IT"/>
        </w:rPr>
        <w:t>Per ulteriori informazioni su come ottenere aggiornamenti da fonti autorizzate, il licenziatario potrà visitare l</w:t>
      </w:r>
      <w:r w:rsidR="000C5D54" w:rsidRPr="00027E7C">
        <w:rPr>
          <w:rFonts w:eastAsia="Arial Unicode MS"/>
          <w:bCs/>
          <w:color w:val="auto"/>
          <w:sz w:val="18"/>
          <w:szCs w:val="18"/>
          <w:lang w:val="it-IT"/>
        </w:rPr>
        <w:t>’</w:t>
      </w:r>
      <w:r w:rsidRPr="00027E7C">
        <w:rPr>
          <w:rFonts w:eastAsia="Arial Unicode MS"/>
          <w:bCs/>
          <w:color w:val="auto"/>
          <w:sz w:val="18"/>
          <w:szCs w:val="18"/>
          <w:lang w:val="it-IT"/>
        </w:rPr>
        <w:t xml:space="preserve">indirizzo </w:t>
      </w:r>
      <w:hyperlink r:id="rId86" w:history="1">
        <w:r w:rsidRPr="00027E7C">
          <w:rPr>
            <w:rFonts w:eastAsia="Arial Unicode MS"/>
            <w:bCs/>
            <w:color w:val="auto"/>
            <w:sz w:val="18"/>
            <w:szCs w:val="18"/>
            <w:lang w:val="it-IT"/>
          </w:rPr>
          <w:t>http://go.microsoft.com/fwlink/?Linkid=104612</w:t>
        </w:r>
      </w:hyperlink>
      <w:r w:rsidRPr="00027E7C">
        <w:rPr>
          <w:rFonts w:eastAsia="Arial Unicode MS"/>
          <w:bCs/>
          <w:color w:val="auto"/>
          <w:sz w:val="18"/>
          <w:szCs w:val="18"/>
          <w:lang w:val="it-IT"/>
        </w:rPr>
        <w:t xml:space="preserve">. </w:t>
      </w:r>
    </w:p>
    <w:p w:rsidR="007A22F0" w:rsidRPr="00027E7C" w:rsidRDefault="007A22F0" w:rsidP="0093757F">
      <w:pPr>
        <w:autoSpaceDN w:val="0"/>
        <w:spacing w:before="120"/>
        <w:ind w:left="720"/>
        <w:rPr>
          <w:rFonts w:eastAsia="Arial Unicode MS" w:cs="Arial"/>
          <w:b/>
          <w:bCs/>
          <w:color w:val="auto"/>
          <w:lang w:val="it-IT" w:eastAsia="ja-JP"/>
        </w:rPr>
      </w:pPr>
      <w:r w:rsidRPr="00027E7C">
        <w:rPr>
          <w:rFonts w:eastAsia="Arial Unicode MS"/>
          <w:b/>
          <w:color w:val="auto"/>
          <w:sz w:val="18"/>
          <w:lang w:val="it-IT"/>
        </w:rPr>
        <w:t>Opzione buy-out per il sistema operativo Windows.</w:t>
      </w:r>
      <w:r w:rsidRPr="00027E7C">
        <w:rPr>
          <w:rFonts w:ascii="Tahoma" w:eastAsia="Arial Unicode MS" w:hAnsi="Tahoma" w:cs="Tahoma"/>
          <w:b/>
          <w:color w:val="auto"/>
          <w:sz w:val="18"/>
          <w:szCs w:val="18"/>
          <w:lang w:val="it-IT"/>
        </w:rPr>
        <w:t xml:space="preserve"> </w:t>
      </w:r>
      <w:r w:rsidRPr="00027E7C">
        <w:rPr>
          <w:rFonts w:eastAsia="Arial Unicode MS"/>
          <w:color w:val="auto"/>
          <w:sz w:val="18"/>
          <w:szCs w:val="18"/>
          <w:lang w:val="it-IT"/>
        </w:rPr>
        <w:t>È disponibile un’opzione buy-out per ottenere Licenze perpetue per la</w:t>
      </w:r>
      <w:r w:rsidR="0093757F" w:rsidRPr="00027E7C">
        <w:rPr>
          <w:rFonts w:eastAsia="Arial Unicode MS"/>
          <w:color w:val="auto"/>
          <w:sz w:val="18"/>
          <w:szCs w:val="18"/>
          <w:lang w:val="it-IT"/>
        </w:rPr>
        <w:t> </w:t>
      </w:r>
      <w:r w:rsidRPr="00027E7C">
        <w:rPr>
          <w:rFonts w:eastAsia="Arial Unicode MS"/>
          <w:color w:val="auto"/>
          <w:sz w:val="18"/>
          <w:szCs w:val="18"/>
          <w:lang w:val="it-IT"/>
        </w:rPr>
        <w:t>versione più recente di Windows Enterprise resa disponibile al licenziatario ai sensi della sottoscrizione di Windows Intune entro la data in cui il licenziatario esercita il diritto all’opzione buy-out (il “Software Windows Enterprise”).</w:t>
      </w:r>
      <w:r w:rsidR="003970CF" w:rsidRPr="00027E7C">
        <w:rPr>
          <w:rFonts w:eastAsia="Arial Unicode MS"/>
          <w:color w:val="auto"/>
          <w:sz w:val="18"/>
          <w:szCs w:val="18"/>
          <w:lang w:val="it-IT"/>
        </w:rPr>
        <w:t xml:space="preserve"> </w:t>
      </w:r>
      <w:r w:rsidRPr="00027E7C">
        <w:rPr>
          <w:rFonts w:eastAsia="Arial Unicode MS"/>
          <w:color w:val="auto"/>
          <w:sz w:val="18"/>
          <w:szCs w:val="18"/>
          <w:lang w:val="it-IT"/>
        </w:rPr>
        <w:t>Un ordine buy-out può essere presentato durante o dopo il 12° mese solare di una sottoscrizione di Windows Intune attiva o fino a 90 giorni dopo la scadenza o l’annullamento della sottoscrizione del licenziatario.</w:t>
      </w:r>
      <w:r w:rsidR="003970CF" w:rsidRPr="00027E7C">
        <w:rPr>
          <w:rFonts w:eastAsia="Arial Unicode MS"/>
          <w:color w:val="auto"/>
          <w:sz w:val="18"/>
          <w:szCs w:val="18"/>
          <w:lang w:val="it-IT"/>
        </w:rPr>
        <w:t xml:space="preserve"> </w:t>
      </w:r>
      <w:r w:rsidRPr="00027E7C">
        <w:rPr>
          <w:rFonts w:eastAsia="Arial Unicode MS"/>
          <w:color w:val="auto"/>
          <w:sz w:val="18"/>
          <w:szCs w:val="18"/>
          <w:lang w:val="it-IT"/>
        </w:rPr>
        <w:t>Il licenziatario sarà tenuto al pagamento delle commissioni di sottoscrizione e/o annullamento dovute prima o al momento dell’esercizio del diritto dell’opzione buy-out.</w:t>
      </w:r>
      <w:r w:rsidR="003970CF" w:rsidRPr="00027E7C">
        <w:rPr>
          <w:rFonts w:eastAsia="Arial Unicode MS"/>
          <w:color w:val="auto"/>
          <w:sz w:val="18"/>
          <w:szCs w:val="18"/>
          <w:lang w:val="it-IT"/>
        </w:rPr>
        <w:t xml:space="preserve"> </w:t>
      </w:r>
      <w:r w:rsidRPr="00027E7C">
        <w:rPr>
          <w:rFonts w:eastAsia="Arial Unicode MS"/>
          <w:color w:val="auto"/>
          <w:sz w:val="18"/>
          <w:szCs w:val="18"/>
          <w:lang w:val="it-IT"/>
        </w:rPr>
        <w:t>L’ordine buy-out del licenziatario per il Software Windows Enterprise potrà includere un numero di Licenze al massimo pari al numero di Licenze “subscription” per Windows Intune attive a disposizione del licenziatario (o che erano state a disposizione del licenziatario fino a 90 giorni prima del buy-out). Per informazioni sui prezzi, sulle condizioni di pagamento e sulle modalità di</w:t>
      </w:r>
      <w:r w:rsidR="00E51B11" w:rsidRPr="00027E7C">
        <w:rPr>
          <w:rFonts w:eastAsia="Arial Unicode MS"/>
          <w:color w:val="auto"/>
          <w:sz w:val="18"/>
          <w:szCs w:val="18"/>
          <w:lang w:val="it-IT"/>
        </w:rPr>
        <w:t> </w:t>
      </w:r>
      <w:r w:rsidRPr="00027E7C">
        <w:rPr>
          <w:rFonts w:eastAsia="Arial Unicode MS"/>
          <w:color w:val="auto"/>
          <w:sz w:val="18"/>
          <w:szCs w:val="18"/>
          <w:lang w:val="it-IT"/>
        </w:rPr>
        <w:t>utilizzo dell’opzione buy-out, il licenziatario potrà contattare il proprio supporto tecnico locale: http://www.microsoft.com/online/help/en-us/helphowto/0d8eb4c2-77c5-4dd8-b66c-9f1de7451e24.htm.</w:t>
      </w:r>
    </w:p>
    <w:p w:rsidR="007A22F0" w:rsidRPr="00027E7C" w:rsidRDefault="007A22F0" w:rsidP="00991F4C">
      <w:pPr>
        <w:autoSpaceDN w:val="0"/>
        <w:spacing w:before="120"/>
        <w:ind w:left="720"/>
        <w:rPr>
          <w:rFonts w:ascii="Tahoma" w:eastAsia="Arial Unicode MS" w:hAnsi="Tahoma" w:cs="Tahoma"/>
          <w:color w:val="auto"/>
          <w:sz w:val="18"/>
          <w:szCs w:val="18"/>
          <w:lang w:val="it-IT"/>
        </w:rPr>
      </w:pPr>
      <w:r w:rsidRPr="00027E7C">
        <w:rPr>
          <w:rFonts w:eastAsia="Arial Unicode MS"/>
          <w:b/>
          <w:color w:val="auto"/>
          <w:sz w:val="18"/>
          <w:lang w:val="it-IT"/>
        </w:rPr>
        <w:t>Licenze Perpetue</w:t>
      </w:r>
    </w:p>
    <w:p w:rsidR="007A22F0" w:rsidRPr="00027E7C" w:rsidRDefault="007A22F0" w:rsidP="00991F4C">
      <w:pPr>
        <w:autoSpaceDN w:val="0"/>
        <w:spacing w:before="120"/>
        <w:ind w:left="720"/>
        <w:rPr>
          <w:rFonts w:eastAsia="Arial Unicode MS" w:cs="Arial"/>
          <w:color w:val="auto"/>
          <w:sz w:val="18"/>
          <w:szCs w:val="18"/>
          <w:lang w:val="it-IT"/>
        </w:rPr>
      </w:pPr>
      <w:r w:rsidRPr="00027E7C">
        <w:rPr>
          <w:rFonts w:eastAsia="Arial Unicode MS"/>
          <w:color w:val="auto"/>
          <w:sz w:val="18"/>
          <w:szCs w:val="18"/>
          <w:lang w:val="it-IT"/>
        </w:rPr>
        <w:t>All’accettazione di Microsoft dell’ordine buy-out del licenziatario e alla ricezione da parte di Microsoft dell’intero pagamento dovuto, il licenziatario disporrà di Licenze perpetue per il Software Windows Enterprise per il numero di Licenze specificato nell’ordine buy-out.</w:t>
      </w:r>
    </w:p>
    <w:p w:rsidR="007A22F0" w:rsidRPr="00027E7C" w:rsidRDefault="007A22F0" w:rsidP="00E51B11">
      <w:pPr>
        <w:autoSpaceDN w:val="0"/>
        <w:spacing w:before="120"/>
        <w:ind w:left="720"/>
        <w:rPr>
          <w:rFonts w:eastAsia="Arial Unicode MS" w:cs="Arial"/>
          <w:color w:val="auto"/>
          <w:sz w:val="18"/>
          <w:szCs w:val="18"/>
          <w:lang w:val="it-IT"/>
        </w:rPr>
      </w:pPr>
      <w:r w:rsidRPr="00027E7C">
        <w:rPr>
          <w:rFonts w:eastAsia="Arial Unicode MS"/>
          <w:color w:val="auto"/>
          <w:sz w:val="18"/>
          <w:szCs w:val="18"/>
          <w:lang w:val="it-IT"/>
        </w:rPr>
        <w:t>Le Licenze perpetue ricevute in base all’opzione buy-out rimangono soggette alle condizioni del Contratto Microsoft Online Subscription del licenziatario (inclusi i presenti Diritti di Utilizzo dei Servizi Online, come ulteriormente specificato di seguito, e</w:t>
      </w:r>
      <w:r w:rsidR="00E51B11" w:rsidRPr="00027E7C">
        <w:rPr>
          <w:rFonts w:eastAsia="Arial Unicode MS"/>
          <w:color w:val="auto"/>
          <w:sz w:val="18"/>
          <w:szCs w:val="18"/>
          <w:lang w:val="it-IT"/>
        </w:rPr>
        <w:t> </w:t>
      </w:r>
      <w:r w:rsidRPr="00027E7C">
        <w:rPr>
          <w:rFonts w:eastAsia="Arial Unicode MS"/>
          <w:color w:val="auto"/>
          <w:sz w:val="18"/>
          <w:szCs w:val="18"/>
          <w:lang w:val="it-IT"/>
        </w:rPr>
        <w:t>le limitazioni di licenza) prevalgono e sostituiscono le Licenze perpetue sottostanti del licenziatario per un sistema operativo desktop Microsoft qualificante. Le condizioni che disciplinano l’utilizzo continuativo del Software Windows Enterprise da parte del licenziatario rimangono valide dopo la scadenza o la risoluzione del Contratto Microsoft Online Subscription del licenziatario.</w:t>
      </w:r>
    </w:p>
    <w:p w:rsidR="007A22F0" w:rsidRPr="00027E7C" w:rsidRDefault="007A22F0" w:rsidP="001D7381">
      <w:pPr>
        <w:autoSpaceDN w:val="0"/>
        <w:ind w:left="720"/>
        <w:rPr>
          <w:rFonts w:eastAsia="Arial Unicode MS" w:cs="Arial"/>
          <w:color w:val="auto"/>
          <w:sz w:val="18"/>
          <w:szCs w:val="18"/>
          <w:lang w:val="it-IT"/>
        </w:rPr>
      </w:pPr>
      <w:r w:rsidRPr="00027E7C">
        <w:rPr>
          <w:rFonts w:eastAsia="Arial Unicode MS"/>
          <w:b/>
          <w:color w:val="auto"/>
          <w:sz w:val="18"/>
          <w:lang w:val="it-IT"/>
        </w:rPr>
        <w:t>Limitazione di Responsabilità.</w:t>
      </w:r>
      <w:r w:rsidR="003970CF" w:rsidRPr="00027E7C">
        <w:rPr>
          <w:rFonts w:eastAsia="Arial Unicode MS"/>
          <w:color w:val="auto"/>
          <w:lang w:val="it-IT"/>
        </w:rPr>
        <w:t xml:space="preserve"> </w:t>
      </w:r>
      <w:r w:rsidRPr="00027E7C">
        <w:rPr>
          <w:rFonts w:eastAsia="Arial Unicode MS"/>
          <w:color w:val="auto"/>
          <w:sz w:val="18"/>
          <w:szCs w:val="18"/>
          <w:lang w:val="it-IT"/>
        </w:rPr>
        <w:t>Nonostante quanto diversamente disposto nel Contratto Microsoft Online Subscription del licenziatario, nella misura massima consentita dalla legge applicabile, la responsabilità di Microsoft, delle sue Consociate e dei</w:t>
      </w:r>
      <w:r w:rsidR="001D7381" w:rsidRPr="00027E7C">
        <w:rPr>
          <w:rFonts w:eastAsia="Arial Unicode MS"/>
          <w:color w:val="auto"/>
          <w:sz w:val="18"/>
          <w:szCs w:val="18"/>
          <w:lang w:val="it-IT"/>
        </w:rPr>
        <w:t> </w:t>
      </w:r>
      <w:r w:rsidRPr="00027E7C">
        <w:rPr>
          <w:rFonts w:eastAsia="Arial Unicode MS"/>
          <w:color w:val="auto"/>
          <w:sz w:val="18"/>
          <w:szCs w:val="18"/>
          <w:lang w:val="it-IT"/>
        </w:rPr>
        <w:t>suoi collaboratori derivante da tale contratto in relazione al Software Windows Enterprise è limitata ai danni diretti per un importo non superiore a quello corrisposto dal licenziatario in base all’opzione buy-out.</w:t>
      </w:r>
      <w:r w:rsidR="003970CF" w:rsidRPr="00027E7C">
        <w:rPr>
          <w:rFonts w:eastAsia="Arial Unicode MS"/>
          <w:color w:val="auto"/>
          <w:sz w:val="18"/>
          <w:szCs w:val="18"/>
          <w:lang w:val="it-IT"/>
        </w:rPr>
        <w:t xml:space="preserve"> </w:t>
      </w:r>
    </w:p>
    <w:p w:rsidR="007A22F0" w:rsidRPr="00027E7C" w:rsidRDefault="007A22F0" w:rsidP="000C5D54">
      <w:pPr>
        <w:autoSpaceDN w:val="0"/>
        <w:ind w:left="720"/>
        <w:rPr>
          <w:rFonts w:eastAsia="Arial Unicode MS" w:cs="Arial"/>
          <w:color w:val="auto"/>
          <w:lang w:val="it-IT" w:eastAsia="ja-JP"/>
        </w:rPr>
      </w:pPr>
      <w:r w:rsidRPr="00027E7C">
        <w:rPr>
          <w:rFonts w:eastAsia="Arial Unicode MS"/>
          <w:b/>
          <w:color w:val="auto"/>
          <w:sz w:val="18"/>
          <w:lang w:val="it-IT"/>
        </w:rPr>
        <w:t>Cessione di Licenze.</w:t>
      </w:r>
      <w:r w:rsidR="003970CF" w:rsidRPr="00027E7C">
        <w:rPr>
          <w:rFonts w:eastAsia="Arial Unicode MS"/>
          <w:color w:val="auto"/>
          <w:lang w:val="it-IT"/>
        </w:rPr>
        <w:t xml:space="preserve"> </w:t>
      </w:r>
      <w:r w:rsidRPr="00027E7C">
        <w:rPr>
          <w:rFonts w:eastAsia="Arial Unicode MS"/>
          <w:bCs/>
          <w:color w:val="auto"/>
          <w:sz w:val="18"/>
          <w:szCs w:val="18"/>
          <w:lang w:val="it-IT"/>
        </w:rPr>
        <w:t>Il licenziatario dovrà cedere le Licenze perpetue acquistate ai sensi dell</w:t>
      </w:r>
      <w:r w:rsidR="000C5D54" w:rsidRPr="00027E7C">
        <w:rPr>
          <w:rFonts w:eastAsia="Arial Unicode MS"/>
          <w:bCs/>
          <w:color w:val="auto"/>
          <w:sz w:val="18"/>
          <w:szCs w:val="18"/>
          <w:lang w:val="it-IT"/>
        </w:rPr>
        <w:t>’</w:t>
      </w:r>
      <w:r w:rsidRPr="00027E7C">
        <w:rPr>
          <w:rFonts w:eastAsia="Arial Unicode MS"/>
          <w:bCs/>
          <w:color w:val="auto"/>
          <w:sz w:val="18"/>
          <w:szCs w:val="18"/>
          <w:lang w:val="it-IT"/>
        </w:rPr>
        <w:t xml:space="preserve">opzione buy-out ai dispositivi ai quale ha ceduto le corrispondenti licenze </w:t>
      </w:r>
      <w:r w:rsidR="00DA1C68" w:rsidRPr="00027E7C">
        <w:rPr>
          <w:rFonts w:eastAsia="Arial Unicode MS"/>
          <w:bCs/>
          <w:color w:val="auto"/>
          <w:sz w:val="18"/>
          <w:szCs w:val="18"/>
          <w:lang w:val="it-IT"/>
        </w:rPr>
        <w:t>“</w:t>
      </w:r>
      <w:r w:rsidRPr="00027E7C">
        <w:rPr>
          <w:rFonts w:eastAsia="Arial Unicode MS"/>
          <w:bCs/>
          <w:color w:val="auto"/>
          <w:sz w:val="18"/>
          <w:szCs w:val="18"/>
          <w:lang w:val="it-IT"/>
        </w:rPr>
        <w:t>subscription</w:t>
      </w:r>
      <w:r w:rsidR="001D7381" w:rsidRPr="00027E7C">
        <w:rPr>
          <w:rFonts w:eastAsia="Arial Unicode MS"/>
          <w:bCs/>
          <w:color w:val="auto"/>
          <w:sz w:val="18"/>
          <w:szCs w:val="18"/>
          <w:lang w:val="it-IT"/>
        </w:rPr>
        <w:t>”</w:t>
      </w:r>
      <w:r w:rsidRPr="00027E7C">
        <w:rPr>
          <w:rFonts w:eastAsia="Arial Unicode MS"/>
          <w:bCs/>
          <w:color w:val="auto"/>
          <w:sz w:val="18"/>
          <w:szCs w:val="18"/>
          <w:lang w:val="it-IT"/>
        </w:rPr>
        <w:t xml:space="preserve"> per Windows Intune</w:t>
      </w:r>
      <w:r w:rsidRPr="00027E7C">
        <w:rPr>
          <w:rFonts w:eastAsia="Arial Unicode MS"/>
          <w:color w:val="auto"/>
          <w:sz w:val="18"/>
          <w:szCs w:val="18"/>
          <w:lang w:val="it-IT"/>
        </w:rPr>
        <w:t>.</w:t>
      </w:r>
    </w:p>
    <w:p w:rsidR="007A22F0" w:rsidRPr="00027E7C" w:rsidRDefault="007A22F0" w:rsidP="00991F4C">
      <w:pPr>
        <w:autoSpaceDN w:val="0"/>
        <w:ind w:left="720"/>
        <w:rPr>
          <w:rFonts w:eastAsia="Arial Unicode MS" w:cs="Arial"/>
          <w:color w:val="auto"/>
          <w:lang w:val="it-IT" w:eastAsia="ja-JP"/>
        </w:rPr>
      </w:pPr>
      <w:r w:rsidRPr="00027E7C">
        <w:rPr>
          <w:rFonts w:eastAsia="Arial Unicode MS"/>
          <w:b/>
          <w:color w:val="auto"/>
          <w:sz w:val="18"/>
          <w:lang w:val="it-IT"/>
        </w:rPr>
        <w:t>Diritti di Utilizzo del Prodotto.</w:t>
      </w:r>
      <w:r w:rsidR="003970CF" w:rsidRPr="00027E7C">
        <w:rPr>
          <w:rFonts w:eastAsia="Arial Unicode MS"/>
          <w:color w:val="auto"/>
          <w:lang w:val="it-IT"/>
        </w:rPr>
        <w:t xml:space="preserve"> </w:t>
      </w:r>
      <w:r w:rsidRPr="00027E7C">
        <w:rPr>
          <w:rFonts w:eastAsia="Arial Unicode MS"/>
          <w:bCs/>
          <w:color w:val="auto"/>
          <w:sz w:val="18"/>
          <w:szCs w:val="18"/>
          <w:lang w:val="it-IT"/>
        </w:rPr>
        <w:t>All’utilizzo da parte del licenziatario del Software Windows Enterprise ai sensi delle Licenze perpetue acquistate in base all’opzione buy-out si applicano le “Condizioni Generali di Licenza” e gli Articoli “Installazione e Utilizzo”, “Altre Comunicazioni” e “Convalida” delle condizioni di licenza per Windows Intune e della comunicazione Software Potenzialmente Indesiderato.</w:t>
      </w:r>
      <w:r w:rsidR="003970CF" w:rsidRPr="00027E7C">
        <w:rPr>
          <w:rFonts w:eastAsia="Arial Unicode MS"/>
          <w:bCs/>
          <w:color w:val="auto"/>
          <w:sz w:val="18"/>
          <w:szCs w:val="18"/>
          <w:lang w:val="it-IT"/>
        </w:rPr>
        <w:t xml:space="preserve"> </w:t>
      </w:r>
      <w:r w:rsidRPr="00027E7C">
        <w:rPr>
          <w:rFonts w:eastAsia="Arial Unicode MS"/>
          <w:bCs/>
          <w:color w:val="auto"/>
          <w:sz w:val="18"/>
          <w:szCs w:val="18"/>
          <w:lang w:val="it-IT"/>
        </w:rPr>
        <w:t>Non si applicano gli Articoli Diritti di Virtualizzazione e Diritti di Utilizzo del Roaming.</w:t>
      </w:r>
    </w:p>
    <w:p w:rsidR="0082133B" w:rsidRPr="00027E7C" w:rsidRDefault="0082133B" w:rsidP="00CF1032">
      <w:pPr>
        <w:pStyle w:val="PURBody-Indented"/>
        <w:spacing w:after="60"/>
        <w:ind w:left="274"/>
        <w:rPr>
          <w:rFonts w:eastAsia="Arial Unicode MS"/>
          <w:sz w:val="16"/>
          <w:szCs w:val="16"/>
          <w:lang w:val="it-IT"/>
        </w:rPr>
      </w:pPr>
    </w:p>
    <w:p w:rsidR="0082133B" w:rsidRPr="00027E7C" w:rsidRDefault="00890E10" w:rsidP="00CF1032">
      <w:pPr>
        <w:pStyle w:val="PURBreadcrumb"/>
        <w:keepNext w:val="0"/>
        <w:keepLines w:val="0"/>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p w:rsidR="0082133B" w:rsidRPr="00027E7C" w:rsidRDefault="0082133B" w:rsidP="00CF1032">
      <w:pPr>
        <w:rPr>
          <w:rFonts w:eastAsia="Arial Unicode MS"/>
          <w:lang w:val="it-IT"/>
        </w:rPr>
        <w:sectPr w:rsidR="0082133B" w:rsidRPr="00027E7C" w:rsidSect="00572AB9">
          <w:headerReference w:type="default" r:id="rId87"/>
          <w:footerReference w:type="default" r:id="rId88"/>
          <w:type w:val="continuous"/>
          <w:pgSz w:w="12240" w:h="15840" w:code="1"/>
          <w:pgMar w:top="1170" w:right="720" w:bottom="720" w:left="720" w:header="432" w:footer="288" w:gutter="0"/>
          <w:cols w:space="360"/>
        </w:sectPr>
      </w:pPr>
    </w:p>
    <w:p w:rsidR="0082133B" w:rsidRPr="00027E7C" w:rsidRDefault="00ED4593">
      <w:pPr>
        <w:pStyle w:val="PURSectionHeading"/>
        <w:pageBreakBefore/>
        <w:rPr>
          <w:rFonts w:eastAsia="Arial Unicode MS"/>
          <w:lang w:val="it-IT"/>
        </w:rPr>
      </w:pPr>
      <w:bookmarkStart w:id="101" w:name="_Sec10"/>
      <w:bookmarkEnd w:id="4"/>
      <w:r w:rsidRPr="00027E7C">
        <w:rPr>
          <w:rFonts w:eastAsia="Arial Unicode MS"/>
          <w:lang w:val="it-IT"/>
        </w:rPr>
        <w:lastRenderedPageBreak/>
        <w:t>Appendice 1: Comunicazioni</w:t>
      </w:r>
      <w:r w:rsidR="00247CDB" w:rsidRPr="00027E7C">
        <w:rPr>
          <w:rFonts w:eastAsia="Arial Unicode MS"/>
          <w:lang w:val="it-IT"/>
        </w:rPr>
        <w:fldChar w:fldCharType="begin"/>
      </w:r>
      <w:r w:rsidRPr="00027E7C">
        <w:rPr>
          <w:rFonts w:eastAsia="Arial Unicode MS"/>
          <w:lang w:val="it-IT"/>
        </w:rPr>
        <w:instrText>TC "</w:instrText>
      </w:r>
      <w:bookmarkStart w:id="102" w:name="_Toc328735209"/>
      <w:r w:rsidRPr="00027E7C">
        <w:rPr>
          <w:rFonts w:eastAsia="Arial Unicode MS"/>
          <w:lang w:val="it-IT"/>
        </w:rPr>
        <w:instrText>Appendice 1: Comunicazioni</w:instrText>
      </w:r>
      <w:bookmarkEnd w:id="102"/>
      <w:r w:rsidRPr="00027E7C">
        <w:rPr>
          <w:rFonts w:eastAsia="Arial Unicode MS"/>
          <w:lang w:val="it-IT"/>
        </w:rPr>
        <w:instrText xml:space="preserve">" \l 1 </w:instrText>
      </w:r>
      <w:r w:rsidR="00247CDB" w:rsidRPr="00027E7C">
        <w:rPr>
          <w:rFonts w:eastAsia="Arial Unicode MS"/>
          <w:lang w:val="it-IT"/>
        </w:rPr>
        <w:fldChar w:fldCharType="end"/>
      </w:r>
    </w:p>
    <w:p w:rsidR="0082133B" w:rsidRPr="00027E7C" w:rsidRDefault="00ED4593">
      <w:pPr>
        <w:pStyle w:val="PURHeading1"/>
        <w:rPr>
          <w:rFonts w:eastAsia="Arial Unicode MS"/>
          <w:lang w:val="it-IT"/>
        </w:rPr>
      </w:pPr>
      <w:r w:rsidRPr="00027E7C">
        <w:rPr>
          <w:rFonts w:eastAsia="Arial Unicode MS"/>
          <w:lang w:val="it-IT"/>
        </w:rPr>
        <w:t>Comunicazione di Aggiornamenti Automatici a Versioni Precedenti di SQL Server</w:t>
      </w:r>
    </w:p>
    <w:p w:rsidR="0082133B" w:rsidRPr="00027E7C" w:rsidRDefault="00ED4593">
      <w:pPr>
        <w:pStyle w:val="PURBody-Indented"/>
        <w:rPr>
          <w:rFonts w:eastAsia="Arial Unicode MS"/>
          <w:lang w:val="it-IT"/>
        </w:rPr>
      </w:pPr>
      <w:r w:rsidRPr="00027E7C">
        <w:rPr>
          <w:rFonts w:eastAsia="Arial Unicode MS"/>
          <w:lang w:val="it-IT"/>
        </w:rPr>
        <w:t>Qualora il software sia installato su server o dispositivi che eseguono una qualunque delle versioni supportate di SQL Server precedenti a SQL Server 2012 (o dei relativi componenti), il software aggiornerà e sostituirà automaticamente alcuni file o funzionalità presenti in tali versioni con file del software.</w:t>
      </w:r>
      <w:r w:rsidR="003970CF" w:rsidRPr="00027E7C">
        <w:rPr>
          <w:rFonts w:eastAsia="Arial Unicode MS"/>
          <w:lang w:val="it-IT"/>
        </w:rPr>
        <w:t xml:space="preserve"> </w:t>
      </w:r>
      <w:r w:rsidRPr="00027E7C">
        <w:rPr>
          <w:rFonts w:eastAsia="Arial Unicode MS"/>
          <w:lang w:val="it-IT"/>
        </w:rPr>
        <w:t>Questa funzionalità non può essere disattivata.</w:t>
      </w:r>
      <w:r w:rsidR="003970CF" w:rsidRPr="00027E7C">
        <w:rPr>
          <w:rFonts w:eastAsia="Arial Unicode MS"/>
          <w:lang w:val="it-IT"/>
        </w:rPr>
        <w:t xml:space="preserve"> </w:t>
      </w:r>
      <w:r w:rsidRPr="00027E7C">
        <w:rPr>
          <w:rFonts w:eastAsia="Arial Unicode MS"/>
          <w:lang w:val="it-IT"/>
        </w:rPr>
        <w:t>La rimozione di questi file potrebbe causare errori nel software e il recupero dei file originali potrebbe non essere possibile.</w:t>
      </w:r>
      <w:r w:rsidR="003970CF" w:rsidRPr="00027E7C">
        <w:rPr>
          <w:rFonts w:eastAsia="Arial Unicode MS"/>
          <w:lang w:val="it-IT"/>
        </w:rPr>
        <w:t xml:space="preserve"> </w:t>
      </w:r>
      <w:r w:rsidRPr="00027E7C">
        <w:rPr>
          <w:rFonts w:eastAsia="Arial Unicode MS"/>
          <w:lang w:val="it-IT"/>
        </w:rPr>
        <w:t xml:space="preserve">L’installazione di questo software su un server o su un dispositivo che esegue una qualunque di tali versioni costituisce accettazione implicita di tali aggiornamenti per tutte le versioni e le copie di SQL Server (inclusi i relativi componenti) eseguite su tale server o dispositivo. </w:t>
      </w:r>
    </w:p>
    <w:p w:rsidR="0082133B" w:rsidRPr="00027E7C" w:rsidRDefault="00ED4593">
      <w:pPr>
        <w:pStyle w:val="PURHeading1"/>
        <w:rPr>
          <w:rFonts w:eastAsia="Arial Unicode MS"/>
          <w:lang w:val="it-IT"/>
        </w:rPr>
      </w:pPr>
      <w:r w:rsidRPr="00027E7C">
        <w:rPr>
          <w:rFonts w:eastAsia="Arial Unicode MS"/>
          <w:lang w:val="it-IT"/>
        </w:rPr>
        <w:t>Comunicazioni relative al Trasferimento dei Dati</w:t>
      </w:r>
    </w:p>
    <w:p w:rsidR="0082133B" w:rsidRPr="00027E7C" w:rsidRDefault="00ED4593" w:rsidP="000C5D54">
      <w:pPr>
        <w:pStyle w:val="PURBody-Indented"/>
        <w:rPr>
          <w:rFonts w:eastAsia="Arial Unicode MS"/>
          <w:lang w:val="it-IT"/>
        </w:rPr>
      </w:pPr>
      <w:r w:rsidRPr="00027E7C">
        <w:rPr>
          <w:rFonts w:eastAsia="Arial Unicode MS"/>
          <w:lang w:val="it-IT"/>
        </w:rPr>
        <w:t>Il prodotto contiene una o più funzionalità software che si connettono a Microsoft o ai sistemi informatici del provider di servizi tramite Internet.</w:t>
      </w:r>
      <w:r w:rsidR="003970CF" w:rsidRPr="00027E7C">
        <w:rPr>
          <w:rFonts w:eastAsia="Arial Unicode MS"/>
          <w:lang w:val="it-IT"/>
        </w:rPr>
        <w:t xml:space="preserve"> </w:t>
      </w:r>
      <w:r w:rsidRPr="00027E7C">
        <w:rPr>
          <w:rFonts w:eastAsia="Arial Unicode MS"/>
          <w:lang w:val="it-IT"/>
        </w:rPr>
        <w:t>Tali funzionalità sono identificate nel documento Comunicazioni relative al Trasferimento dei Dati disponibile all</w:t>
      </w:r>
      <w:r w:rsidR="000C5D54" w:rsidRPr="00027E7C">
        <w:rPr>
          <w:rFonts w:eastAsia="Arial Unicode MS"/>
          <w:lang w:val="it-IT"/>
        </w:rPr>
        <w:t>’</w:t>
      </w:r>
      <w:r w:rsidRPr="00027E7C">
        <w:rPr>
          <w:rFonts w:eastAsia="Arial Unicode MS"/>
          <w:lang w:val="it-IT"/>
        </w:rPr>
        <w:t xml:space="preserve">indirizzo </w:t>
      </w:r>
      <w:hyperlink r:id="rId89">
        <w:r w:rsidRPr="00027E7C">
          <w:rPr>
            <w:rFonts w:eastAsia="Arial Unicode MS"/>
            <w:color w:val="00467F"/>
            <w:u w:val="single"/>
            <w:lang w:val="it-IT"/>
          </w:rPr>
          <w:t>http://microsoft.com/licensing/contracts</w:t>
        </w:r>
      </w:hyperlink>
      <w:r w:rsidRPr="00027E7C">
        <w:rPr>
          <w:rFonts w:eastAsia="Arial Unicode MS"/>
          <w:lang w:val="it-IT"/>
        </w:rPr>
        <w:t>. Microsoft fornisce servizi insieme ai prodotti mediante tali funzionalità.</w:t>
      </w:r>
      <w:r w:rsidR="003970CF" w:rsidRPr="00027E7C">
        <w:rPr>
          <w:rFonts w:eastAsia="Arial Unicode MS"/>
          <w:lang w:val="it-IT"/>
        </w:rPr>
        <w:t xml:space="preserve"> </w:t>
      </w:r>
      <w:r w:rsidRPr="00027E7C">
        <w:rPr>
          <w:rFonts w:eastAsia="Arial Unicode MS"/>
          <w:lang w:val="it-IT"/>
        </w:rPr>
        <w:t>Il licenziatario non riceverà sempre una comunicazione separata al momento della connessione di una funzionalità.</w:t>
      </w:r>
      <w:r w:rsidR="003970CF" w:rsidRPr="00027E7C">
        <w:rPr>
          <w:rFonts w:eastAsia="Arial Unicode MS"/>
          <w:lang w:val="it-IT"/>
        </w:rPr>
        <w:t xml:space="preserve"> </w:t>
      </w:r>
      <w:r w:rsidRPr="00027E7C">
        <w:rPr>
          <w:rFonts w:eastAsia="Arial Unicode MS"/>
          <w:lang w:val="it-IT"/>
        </w:rPr>
        <w:t>In alcuni casi, il</w:t>
      </w:r>
      <w:r w:rsidR="001D7381" w:rsidRPr="00027E7C">
        <w:rPr>
          <w:rFonts w:eastAsia="Arial Unicode MS"/>
          <w:lang w:val="it-IT"/>
        </w:rPr>
        <w:t> </w:t>
      </w:r>
      <w:r w:rsidRPr="00027E7C">
        <w:rPr>
          <w:rFonts w:eastAsia="Arial Unicode MS"/>
          <w:lang w:val="it-IT"/>
        </w:rPr>
        <w:t>licenziatario potrà disattivare una funzionalità o non utilizzarla.</w:t>
      </w:r>
    </w:p>
    <w:p w:rsidR="0082133B" w:rsidRPr="00027E7C" w:rsidRDefault="00ED4593">
      <w:pPr>
        <w:pStyle w:val="PURHeading2"/>
        <w:rPr>
          <w:rFonts w:eastAsia="Arial Unicode MS"/>
          <w:lang w:val="it-IT"/>
        </w:rPr>
      </w:pPr>
      <w:r w:rsidRPr="00027E7C">
        <w:rPr>
          <w:rFonts w:eastAsia="Arial Unicode MS"/>
          <w:lang w:val="it-IT"/>
        </w:rPr>
        <w:t>Informazioni Relative al Computer</w:t>
      </w:r>
    </w:p>
    <w:p w:rsidR="0082133B" w:rsidRPr="00027E7C" w:rsidRDefault="00ED4593" w:rsidP="000C5D54">
      <w:pPr>
        <w:pStyle w:val="PURBody-Indented"/>
        <w:rPr>
          <w:rFonts w:eastAsia="Arial Unicode MS"/>
          <w:lang w:val="it-IT"/>
        </w:rPr>
      </w:pPr>
      <w:r w:rsidRPr="00027E7C">
        <w:rPr>
          <w:rFonts w:eastAsia="Arial Unicode MS"/>
          <w:lang w:val="it-IT"/>
        </w:rPr>
        <w:t>Le funzionalità utilizzano protocolli Internet standard, che comunicano agli appropriati sistemi informatici informazioni relative al computer, quali l</w:t>
      </w:r>
      <w:r w:rsidR="000C5D54" w:rsidRPr="00027E7C">
        <w:rPr>
          <w:rFonts w:eastAsia="Arial Unicode MS"/>
          <w:lang w:val="it-IT"/>
        </w:rPr>
        <w:t>’</w:t>
      </w:r>
      <w:r w:rsidRPr="00027E7C">
        <w:rPr>
          <w:rFonts w:eastAsia="Arial Unicode MS"/>
          <w:lang w:val="it-IT"/>
        </w:rPr>
        <w:t>indirizzo del protocollo Internet, il tipo di sistema operativo, il browser, il nome e la versione del software in uso, nonché il codice di lingua del dispositivo su cui è installato il software.</w:t>
      </w:r>
      <w:r w:rsidR="003970CF" w:rsidRPr="00027E7C">
        <w:rPr>
          <w:rFonts w:eastAsia="Arial Unicode MS"/>
          <w:lang w:val="it-IT"/>
        </w:rPr>
        <w:t xml:space="preserve"> </w:t>
      </w:r>
    </w:p>
    <w:p w:rsidR="0082133B" w:rsidRPr="00027E7C" w:rsidRDefault="00ED4593">
      <w:pPr>
        <w:pStyle w:val="PURHeading2"/>
        <w:rPr>
          <w:rFonts w:eastAsia="Arial Unicode MS"/>
          <w:lang w:val="it-IT"/>
        </w:rPr>
      </w:pPr>
      <w:r w:rsidRPr="00027E7C">
        <w:rPr>
          <w:rFonts w:eastAsia="Arial Unicode MS"/>
          <w:lang w:val="it-IT"/>
        </w:rPr>
        <w:t>Utilizzo delle Informazioni</w:t>
      </w:r>
    </w:p>
    <w:p w:rsidR="0082133B" w:rsidRPr="00027E7C" w:rsidRDefault="00ED4593" w:rsidP="000C5D54">
      <w:pPr>
        <w:pStyle w:val="PURBody-Indented"/>
        <w:rPr>
          <w:rFonts w:eastAsia="Arial Unicode MS"/>
          <w:lang w:val="it-IT"/>
        </w:rPr>
      </w:pPr>
      <w:r w:rsidRPr="00027E7C">
        <w:rPr>
          <w:rFonts w:eastAsia="Arial Unicode MS"/>
          <w:lang w:val="it-IT"/>
        </w:rPr>
        <w:t>Microsoft non utilizza tali informazioni per individuare o contattare il licenziatario. Microsoft utilizza queste informazioni per rendere disponibili al licenziatario i servizi durante l</w:t>
      </w:r>
      <w:r w:rsidR="000C5D54" w:rsidRPr="00027E7C">
        <w:rPr>
          <w:rFonts w:eastAsia="Arial Unicode MS"/>
          <w:lang w:val="it-IT"/>
        </w:rPr>
        <w:t>’</w:t>
      </w:r>
      <w:r w:rsidRPr="00027E7C">
        <w:rPr>
          <w:rFonts w:eastAsia="Arial Unicode MS"/>
          <w:lang w:val="it-IT"/>
        </w:rPr>
        <w:t>utilizzo del software. Microsoft potrà utilizzare le informazioni relative al computer, all</w:t>
      </w:r>
      <w:r w:rsidR="000C5D54" w:rsidRPr="00027E7C">
        <w:rPr>
          <w:rFonts w:eastAsia="Arial Unicode MS"/>
          <w:lang w:val="it-IT"/>
        </w:rPr>
        <w:t>’</w:t>
      </w:r>
      <w:r w:rsidRPr="00027E7C">
        <w:rPr>
          <w:rFonts w:eastAsia="Arial Unicode MS"/>
          <w:lang w:val="it-IT"/>
        </w:rPr>
        <w:t>acceleratore (</w:t>
      </w:r>
      <w:r w:rsidR="00517208" w:rsidRPr="00027E7C">
        <w:rPr>
          <w:rFonts w:eastAsia="Arial Unicode MS"/>
          <w:lang w:val="it-IT"/>
        </w:rPr>
        <w:t>“</w:t>
      </w:r>
      <w:r w:rsidRPr="00027E7C">
        <w:rPr>
          <w:rFonts w:eastAsia="Arial Unicode MS"/>
          <w:lang w:val="it-IT"/>
        </w:rPr>
        <w:t>accelerator</w:t>
      </w:r>
      <w:r w:rsidR="00517208" w:rsidRPr="00027E7C">
        <w:rPr>
          <w:rFonts w:eastAsia="Arial Unicode MS"/>
          <w:lang w:val="it-IT"/>
        </w:rPr>
        <w:t>”</w:t>
      </w:r>
      <w:r w:rsidRPr="00027E7C">
        <w:rPr>
          <w:rFonts w:eastAsia="Arial Unicode MS"/>
          <w:lang w:val="it-IT"/>
        </w:rPr>
        <w:t>), ai suggerimenti per la ricerca, le segnalazioni di errori, i rapporti Malware e i rapporti sul filtro URL per migliorare il software e i servizi offerti.</w:t>
      </w:r>
      <w:r w:rsidR="003970CF" w:rsidRPr="00027E7C">
        <w:rPr>
          <w:rFonts w:eastAsia="Arial Unicode MS"/>
          <w:lang w:val="it-IT"/>
        </w:rPr>
        <w:t xml:space="preserve"> </w:t>
      </w:r>
      <w:r w:rsidRPr="00027E7C">
        <w:rPr>
          <w:rFonts w:eastAsia="Arial Unicode MS"/>
          <w:lang w:val="it-IT"/>
        </w:rPr>
        <w:t>Microsoft potrà inoltre condividere quanto sopra indicato con altri soggetti, ad esempio con i fornitori di hardware e software,</w:t>
      </w:r>
      <w:r w:rsidR="003970CF" w:rsidRPr="00027E7C">
        <w:rPr>
          <w:rFonts w:eastAsia="Arial Unicode MS"/>
          <w:lang w:val="it-IT"/>
        </w:rPr>
        <w:t xml:space="preserve"> </w:t>
      </w:r>
      <w:r w:rsidRPr="00027E7C">
        <w:rPr>
          <w:rFonts w:eastAsia="Arial Unicode MS"/>
          <w:lang w:val="it-IT"/>
        </w:rPr>
        <w:t>che potranno utilizzare tali informazioni per migliorare il funzionamento dei loro prodotti con il</w:t>
      </w:r>
      <w:r w:rsidR="00471C54" w:rsidRPr="00027E7C">
        <w:rPr>
          <w:rFonts w:eastAsia="Arial Unicode MS"/>
          <w:lang w:val="it-IT"/>
        </w:rPr>
        <w:t> </w:t>
      </w:r>
      <w:r w:rsidRPr="00027E7C">
        <w:rPr>
          <w:rFonts w:eastAsia="Arial Unicode MS"/>
          <w:lang w:val="it-IT"/>
        </w:rPr>
        <w:t>software Microsoft.</w:t>
      </w:r>
    </w:p>
    <w:p w:rsidR="0082133B" w:rsidRPr="00027E7C" w:rsidRDefault="00ED4593">
      <w:pPr>
        <w:pStyle w:val="PURHeading2"/>
        <w:rPr>
          <w:rFonts w:eastAsia="Arial Unicode MS"/>
          <w:lang w:val="it-IT"/>
        </w:rPr>
      </w:pPr>
      <w:r w:rsidRPr="00027E7C">
        <w:rPr>
          <w:rFonts w:eastAsia="Arial Unicode MS"/>
          <w:lang w:val="it-IT"/>
        </w:rPr>
        <w:t>Consenso al Trasferimento dei Dati</w:t>
      </w:r>
    </w:p>
    <w:p w:rsidR="0082133B" w:rsidRPr="00027E7C" w:rsidRDefault="00ED4593" w:rsidP="000C5D54">
      <w:pPr>
        <w:pStyle w:val="PURBody-Indented"/>
        <w:rPr>
          <w:rFonts w:eastAsia="Arial Unicode MS"/>
          <w:lang w:val="it-IT"/>
        </w:rPr>
      </w:pPr>
      <w:r w:rsidRPr="00027E7C">
        <w:rPr>
          <w:rFonts w:eastAsia="Arial Unicode MS"/>
          <w:lang w:val="it-IT"/>
        </w:rPr>
        <w:t>Utilizzando tali funzionalità software, il licenziatario acconsente alla trasmissione informazioni relative al computer, quali l</w:t>
      </w:r>
      <w:r w:rsidR="000C5D54" w:rsidRPr="00027E7C">
        <w:rPr>
          <w:rFonts w:eastAsia="Arial Unicode MS"/>
          <w:lang w:val="it-IT"/>
        </w:rPr>
        <w:t>’</w:t>
      </w:r>
      <w:r w:rsidRPr="00027E7C">
        <w:rPr>
          <w:rFonts w:eastAsia="Arial Unicode MS"/>
          <w:lang w:val="it-IT"/>
        </w:rPr>
        <w:t xml:space="preserve">indirizzo del protocollo Internet, il tipo di sistema operativo, il browser, il nome e la versione del software in uso, nonché il codice di lingua del dispositivo su cui è in esecuzione il software. </w:t>
      </w:r>
    </w:p>
    <w:p w:rsidR="0082133B" w:rsidRPr="00027E7C" w:rsidRDefault="00ED4593">
      <w:pPr>
        <w:pStyle w:val="PURHeading1"/>
        <w:rPr>
          <w:rFonts w:eastAsia="Arial Unicode MS"/>
          <w:lang w:val="it-IT"/>
        </w:rPr>
      </w:pPr>
      <w:r w:rsidRPr="00027E7C">
        <w:rPr>
          <w:rFonts w:eastAsia="Arial Unicode MS"/>
          <w:lang w:val="it-IT"/>
        </w:rPr>
        <w:t>Comunicazione relativa agli standard video H.264/AVC, VC-1, MPEG-4 e MPEG-2.</w:t>
      </w:r>
    </w:p>
    <w:p w:rsidR="0082133B" w:rsidRPr="00027E7C" w:rsidRDefault="00ED4593">
      <w:pPr>
        <w:pStyle w:val="PURBody-Indented"/>
        <w:rPr>
          <w:rFonts w:eastAsia="Arial Unicode MS"/>
          <w:lang w:val="it-IT"/>
        </w:rPr>
      </w:pPr>
      <w:r w:rsidRPr="00027E7C">
        <w:rPr>
          <w:rFonts w:eastAsia="Arial Unicode MS"/>
          <w:lang w:val="it-IT"/>
        </w:rPr>
        <w:t>Il software potrà includere una tecnologia per la compressione video H.264/AVC, VC-1, MPEG-4 Part 2 e MPEG-2. MPEG LA, L.L.C. richiede la seguente comunicazione:</w:t>
      </w:r>
    </w:p>
    <w:p w:rsidR="0082133B" w:rsidRPr="00027E7C" w:rsidRDefault="00ED4593" w:rsidP="000C5D54">
      <w:pPr>
        <w:pStyle w:val="PURBody-Indented"/>
        <w:rPr>
          <w:rFonts w:eastAsia="Arial Unicode MS"/>
          <w:lang w:val="it-IT"/>
        </w:rPr>
      </w:pPr>
      <w:r w:rsidRPr="00027E7C">
        <w:rPr>
          <w:rFonts w:eastAsia="Arial Unicode MS"/>
          <w:lang w:val="it-IT"/>
        </w:rPr>
        <w:t>IL PRESENTE PRODOTTO È CONCESSO IN LICENZA AI SENSI DELLE LICENZE PER IL PORTAFOGLIO DI BREVETTI VIDEO AVC, VC-1, MPEG-4 PART 2 VISUAL E MPEG-2 PER L</w:t>
      </w:r>
      <w:r w:rsidR="000C5D54" w:rsidRPr="00027E7C">
        <w:rPr>
          <w:rFonts w:eastAsia="Arial Unicode MS"/>
          <w:lang w:val="it-IT"/>
        </w:rPr>
        <w:t>’</w:t>
      </w:r>
      <w:r w:rsidRPr="00027E7C">
        <w:rPr>
          <w:rFonts w:eastAsia="Arial Unicode MS"/>
          <w:lang w:val="it-IT"/>
        </w:rPr>
        <w:t>UTILIZZO PERSONALE E NON COMMERCIALE DA PARTE DI UN CONSUMATORE AL FINE DI (A) CODIFICARE VIDEO IN CONFORMITÀ AGLI STANDARD INDICATI SOPRA ("STANDARD VIDEO") E/O (B) DECODIFICARE IL VIDEO AVC, VC-1, MPEG-4 PART 2 O MPEG 2 CODIFICATO DA UN CONSUMATORE IMPEGNATO IN UN</w:t>
      </w:r>
      <w:r w:rsidR="000C5D54" w:rsidRPr="00027E7C">
        <w:rPr>
          <w:rFonts w:eastAsia="Arial Unicode MS"/>
          <w:lang w:val="it-IT"/>
        </w:rPr>
        <w:t>’</w:t>
      </w:r>
      <w:r w:rsidRPr="00027E7C">
        <w:rPr>
          <w:rFonts w:eastAsia="Arial Unicode MS"/>
          <w:lang w:val="it-IT"/>
        </w:rPr>
        <w:t>ATTIVITÀ PERSONALE E NON COMMERCIALE E/O RICEVUTO DA UN FORNITORE DI VIDEO AUTORIZZATO A FORNIRE TALE VIDEO.</w:t>
      </w:r>
      <w:r w:rsidR="003970CF" w:rsidRPr="00027E7C">
        <w:rPr>
          <w:rFonts w:eastAsia="Arial Unicode MS"/>
          <w:lang w:val="it-IT"/>
        </w:rPr>
        <w:t xml:space="preserve"> </w:t>
      </w:r>
      <w:r w:rsidRPr="00027E7C">
        <w:rPr>
          <w:rFonts w:eastAsia="Arial Unicode MS"/>
          <w:lang w:val="it-IT"/>
        </w:rPr>
        <w:t>NESSUNA LICENZA VIENE CONCESSA O SARÀ IMPLICITA PER QUALSIASI ALTRO UTILIZZO. PER ULTERIORI INFORMAZIONI RIVOLGERSI A MPEG LA, L.L.C. IL LICENZIATARIO POTRÀ VISITARE LA</w:t>
      </w:r>
      <w:r w:rsidR="00C21F60" w:rsidRPr="00027E7C">
        <w:rPr>
          <w:rFonts w:eastAsia="Arial Unicode MS"/>
          <w:lang w:val="it-IT"/>
        </w:rPr>
        <w:t> </w:t>
      </w:r>
      <w:r w:rsidRPr="00027E7C">
        <w:rPr>
          <w:rFonts w:eastAsia="Arial Unicode MS"/>
          <w:lang w:val="it-IT"/>
        </w:rPr>
        <w:t xml:space="preserve">PAGINA </w:t>
      </w:r>
      <w:hyperlink r:id="rId90">
        <w:r w:rsidRPr="00027E7C">
          <w:rPr>
            <w:rFonts w:eastAsia="Arial Unicode MS"/>
            <w:color w:val="00467F"/>
            <w:u w:val="single"/>
            <w:lang w:val="it-IT"/>
          </w:rPr>
          <w:t>http://www.mpegla.com/index1.cfm</w:t>
        </w:r>
      </w:hyperlink>
      <w:r w:rsidRPr="00027E7C">
        <w:rPr>
          <w:rFonts w:eastAsia="Arial Unicode MS"/>
          <w:lang w:val="it-IT"/>
        </w:rPr>
        <w:t>.</w:t>
      </w:r>
    </w:p>
    <w:p w:rsidR="0082133B" w:rsidRPr="00027E7C" w:rsidRDefault="00ED4593" w:rsidP="000C5D54">
      <w:pPr>
        <w:pStyle w:val="PURBody-Indented"/>
        <w:rPr>
          <w:rFonts w:eastAsia="Arial Unicode MS"/>
          <w:lang w:val="it-IT"/>
        </w:rPr>
      </w:pPr>
      <w:r w:rsidRPr="00027E7C">
        <w:rPr>
          <w:rFonts w:eastAsia="Arial Unicode MS"/>
          <w:lang w:val="it-IT"/>
        </w:rPr>
        <w:t>Per maggior chiarezza, le comunicazioni precedenti non limitano né vietano l</w:t>
      </w:r>
      <w:r w:rsidR="000C5D54" w:rsidRPr="00027E7C">
        <w:rPr>
          <w:rFonts w:eastAsia="Arial Unicode MS"/>
          <w:lang w:val="it-IT"/>
        </w:rPr>
        <w:t>’</w:t>
      </w:r>
      <w:r w:rsidRPr="00027E7C">
        <w:rPr>
          <w:rFonts w:eastAsia="Arial Unicode MS"/>
          <w:lang w:val="it-IT"/>
        </w:rPr>
        <w:t>utilizzo del software fornito in conformità ai diritti di utilizzo di tali prodotti per i normali utilizzi commerciali che siano propri dell</w:t>
      </w:r>
      <w:r w:rsidR="000C5D54" w:rsidRPr="00027E7C">
        <w:rPr>
          <w:rFonts w:eastAsia="Arial Unicode MS"/>
          <w:lang w:val="it-IT"/>
        </w:rPr>
        <w:t>’</w:t>
      </w:r>
      <w:r w:rsidRPr="00027E7C">
        <w:rPr>
          <w:rFonts w:eastAsia="Arial Unicode MS"/>
          <w:lang w:val="it-IT"/>
        </w:rPr>
        <w:t>attività commerciale svolta e non includano (i) la ridistribuzione del software a terzi oppure (ii) la creazione di contenuto con tecnologie conformi agli STANDARD VIDEO per la distribuzione a terzi.</w:t>
      </w:r>
    </w:p>
    <w:p w:rsidR="00FE484A" w:rsidRPr="00027E7C" w:rsidRDefault="00FE484A">
      <w:pPr>
        <w:pStyle w:val="PURBody-Indented"/>
        <w:rPr>
          <w:rFonts w:eastAsia="Arial Unicode MS"/>
          <w:lang w:val="it-IT"/>
        </w:rPr>
      </w:pPr>
    </w:p>
    <w:p w:rsidR="0082133B" w:rsidRPr="00027E7C" w:rsidRDefault="00ED4593">
      <w:pPr>
        <w:pStyle w:val="PURHeading1"/>
        <w:rPr>
          <w:rFonts w:eastAsia="Arial Unicode MS"/>
          <w:lang w:val="it-IT"/>
        </w:rPr>
      </w:pPr>
      <w:r w:rsidRPr="00027E7C">
        <w:rPr>
          <w:rFonts w:eastAsia="Arial Unicode MS"/>
          <w:lang w:val="it-IT"/>
        </w:rPr>
        <w:lastRenderedPageBreak/>
        <w:t>SOFTWARE POTENZIALMENTE INDESIDERATO (COMUNICAZIONE I)</w:t>
      </w:r>
    </w:p>
    <w:p w:rsidR="0082133B" w:rsidRPr="00027E7C" w:rsidRDefault="00ED4593" w:rsidP="000C5D54">
      <w:pPr>
        <w:pStyle w:val="PURBody-Indented"/>
        <w:rPr>
          <w:rFonts w:eastAsia="Arial Unicode MS"/>
          <w:lang w:val="it-IT"/>
        </w:rPr>
      </w:pPr>
      <w:r w:rsidRPr="00027E7C">
        <w:rPr>
          <w:rFonts w:eastAsia="Arial Unicode MS"/>
          <w:lang w:val="it-IT"/>
        </w:rPr>
        <w:t>Se attivato, Windows Defender cercherà nel computer del licenziatario “spyware”, “adware” e altri software potenzialmente indesiderati.</w:t>
      </w:r>
      <w:r w:rsidR="003970CF" w:rsidRPr="00027E7C">
        <w:rPr>
          <w:rFonts w:eastAsia="Arial Unicode MS"/>
          <w:lang w:val="it-IT"/>
        </w:rPr>
        <w:t xml:space="preserve"> </w:t>
      </w:r>
      <w:r w:rsidRPr="00027E7C">
        <w:rPr>
          <w:rFonts w:eastAsia="Arial Unicode MS"/>
          <w:lang w:val="it-IT"/>
        </w:rPr>
        <w:t>Qualora venga rilevato software potenzialmente indesiderato, verrà chiesto al licenziatario se lo desidera ignorare, disattivare (mettere in quarantena) o rimuovere.</w:t>
      </w:r>
      <w:r w:rsidR="003970CF" w:rsidRPr="00027E7C">
        <w:rPr>
          <w:rFonts w:eastAsia="Arial Unicode MS"/>
          <w:lang w:val="it-IT"/>
        </w:rPr>
        <w:t xml:space="preserve"> </w:t>
      </w:r>
      <w:r w:rsidRPr="00027E7C">
        <w:rPr>
          <w:rFonts w:eastAsia="Arial Unicode MS"/>
          <w:lang w:val="it-IT"/>
        </w:rPr>
        <w:t>Qualsiasi software potenzialmente indesiderato, la cui pericolosità sia classificata come elevata o grave, verrà automaticamente rimosso dopo la scansione, a meno che il licenziatario non modifichi l</w:t>
      </w:r>
      <w:r w:rsidR="000C5D54" w:rsidRPr="00027E7C">
        <w:rPr>
          <w:rFonts w:eastAsia="Arial Unicode MS"/>
          <w:lang w:val="it-IT"/>
        </w:rPr>
        <w:t>’</w:t>
      </w:r>
      <w:r w:rsidRPr="00027E7C">
        <w:rPr>
          <w:rFonts w:eastAsia="Arial Unicode MS"/>
          <w:lang w:val="it-IT"/>
        </w:rPr>
        <w:t>impostazione predefinita.</w:t>
      </w:r>
      <w:r w:rsidR="003970CF" w:rsidRPr="00027E7C">
        <w:rPr>
          <w:rFonts w:eastAsia="Arial Unicode MS"/>
          <w:lang w:val="it-IT"/>
        </w:rPr>
        <w:t xml:space="preserve"> </w:t>
      </w:r>
      <w:r w:rsidRPr="00027E7C">
        <w:rPr>
          <w:rFonts w:eastAsia="Arial Unicode MS"/>
          <w:lang w:val="it-IT"/>
        </w:rPr>
        <w:t>La rimozione o la disattivazione di software potenzialmente indesiderato potrebbe avere come conseguenza la cessazione del funzionamento di altro software presente sul computer oppure la violazione da parte del licenziatario di una licenza per l</w:t>
      </w:r>
      <w:r w:rsidR="000C5D54" w:rsidRPr="00027E7C">
        <w:rPr>
          <w:rFonts w:eastAsia="Arial Unicode MS"/>
          <w:lang w:val="it-IT"/>
        </w:rPr>
        <w:t>’</w:t>
      </w:r>
      <w:r w:rsidRPr="00027E7C">
        <w:rPr>
          <w:rFonts w:eastAsia="Arial Unicode MS"/>
          <w:lang w:val="it-IT"/>
        </w:rPr>
        <w:t>utilizzo di altro software sul computer.</w:t>
      </w:r>
    </w:p>
    <w:p w:rsidR="0082133B" w:rsidRPr="00027E7C" w:rsidRDefault="00ED4593">
      <w:pPr>
        <w:pStyle w:val="PURBody-Indented"/>
        <w:rPr>
          <w:rFonts w:eastAsia="Arial Unicode MS"/>
          <w:lang w:val="it-IT"/>
        </w:rPr>
      </w:pPr>
      <w:r w:rsidRPr="00027E7C">
        <w:rPr>
          <w:rFonts w:eastAsia="Arial Unicode MS"/>
          <w:lang w:val="it-IT"/>
        </w:rPr>
        <w:t>L’utilizzo di questo software potrebbe causare la rimozione o la disattivazione di software diverso dal software potenzialmente indesiderato.</w:t>
      </w:r>
    </w:p>
    <w:p w:rsidR="0082133B" w:rsidRPr="00027E7C" w:rsidRDefault="00ED4593">
      <w:pPr>
        <w:pStyle w:val="PURHeading1"/>
        <w:rPr>
          <w:rFonts w:eastAsia="Arial Unicode MS"/>
          <w:lang w:val="it-IT"/>
        </w:rPr>
      </w:pPr>
      <w:r w:rsidRPr="00027E7C">
        <w:rPr>
          <w:rFonts w:eastAsia="Arial Unicode MS"/>
          <w:lang w:val="it-IT"/>
        </w:rPr>
        <w:t>SOFTWARE POTENZIALMENTE INDESIDERATO (COMUNICAZIONE II)</w:t>
      </w:r>
    </w:p>
    <w:p w:rsidR="0082133B" w:rsidRPr="00027E7C" w:rsidRDefault="00ED4593" w:rsidP="009A17D7">
      <w:pPr>
        <w:pStyle w:val="PURBody-Indented"/>
        <w:rPr>
          <w:rFonts w:eastAsia="Arial Unicode MS"/>
          <w:lang w:val="it-IT"/>
        </w:rPr>
      </w:pPr>
      <w:r w:rsidRPr="00027E7C">
        <w:rPr>
          <w:rFonts w:eastAsia="Arial Unicode MS"/>
          <w:lang w:val="it-IT"/>
        </w:rPr>
        <w:t>Il software eseguirà la ricerca di Malware di gravità da bassa a media nel computer inclusi, in via esemplificativa, spyware e altro software potenzialmente indesiderato (“Software Potenzialmente Indesiderato”). Se richiesto dal licenziatario, il software rimuoverà o disabiliterà esclusivamente Software Potenzialmente Indesiderato di gravità da bassa a media.</w:t>
      </w:r>
      <w:r w:rsidR="003970CF" w:rsidRPr="00027E7C">
        <w:rPr>
          <w:rFonts w:eastAsia="Arial Unicode MS"/>
          <w:lang w:val="it-IT"/>
        </w:rPr>
        <w:t xml:space="preserve"> </w:t>
      </w:r>
      <w:r w:rsidRPr="00027E7C">
        <w:rPr>
          <w:rFonts w:eastAsia="Arial Unicode MS"/>
          <w:lang w:val="it-IT"/>
        </w:rPr>
        <w:t>La rimozione o la disabilitazione di</w:t>
      </w:r>
      <w:r w:rsidR="00F634BB" w:rsidRPr="00027E7C">
        <w:rPr>
          <w:rFonts w:eastAsia="Arial Unicode MS"/>
          <w:lang w:val="it-IT"/>
        </w:rPr>
        <w:t> </w:t>
      </w:r>
      <w:r w:rsidRPr="00027E7C">
        <w:rPr>
          <w:rFonts w:eastAsia="Arial Unicode MS"/>
          <w:lang w:val="it-IT"/>
        </w:rPr>
        <w:t>tale Software Potenzialmente Indesiderato potrebbe interrompere il funzionamento di altro software sul computer, causando la violazione della licenza da parte del licenziatario in merito all’utilizzo di altro software sul computer, qualora il Software Potenzialmente Indesiderato sia stato installato da altro software presente sul computer come condizione di utilizzo dell’altro software. Prima di consentire la rimozione di tale Software Potenzialmente Indesiderato, il licenziatario dovrà leggere attentamente i</w:t>
      </w:r>
      <w:r w:rsidR="009A17D7" w:rsidRPr="00027E7C">
        <w:rPr>
          <w:rFonts w:eastAsia="Arial Unicode MS"/>
          <w:lang w:val="it-IT"/>
        </w:rPr>
        <w:t> </w:t>
      </w:r>
      <w:r w:rsidRPr="00027E7C">
        <w:rPr>
          <w:rFonts w:eastAsia="Arial Unicode MS"/>
          <w:lang w:val="it-IT"/>
        </w:rPr>
        <w:t xml:space="preserve">contratti di licenza di altri software. </w:t>
      </w:r>
    </w:p>
    <w:p w:rsidR="0082133B" w:rsidRPr="00027E7C" w:rsidRDefault="00ED4593">
      <w:pPr>
        <w:pStyle w:val="PURBody-Indented"/>
        <w:rPr>
          <w:rFonts w:eastAsia="Arial Unicode MS"/>
          <w:lang w:val="it-IT"/>
        </w:rPr>
      </w:pPr>
      <w:r w:rsidRPr="00027E7C">
        <w:rPr>
          <w:rFonts w:eastAsia="Arial Unicode MS"/>
          <w:lang w:val="it-IT"/>
        </w:rPr>
        <w:t>L’utilizzo del software potrebbe causare la rimozione o la disabilitazione di software diverso dal Software Potenzialmente Indesiderato.</w:t>
      </w:r>
    </w:p>
    <w:p w:rsidR="0082133B" w:rsidRPr="00027E7C" w:rsidRDefault="00ED4593">
      <w:pPr>
        <w:pStyle w:val="PURHeading1"/>
        <w:rPr>
          <w:rFonts w:eastAsia="Arial Unicode MS"/>
          <w:lang w:val="it-IT"/>
        </w:rPr>
      </w:pPr>
      <w:r w:rsidRPr="00027E7C">
        <w:rPr>
          <w:rFonts w:eastAsia="Arial Unicode MS"/>
          <w:lang w:val="it-IT"/>
        </w:rPr>
        <w:t>COMUNICAZIONE RELATIVA ALLA REGISTRAZIONE</w:t>
      </w:r>
    </w:p>
    <w:p w:rsidR="0082133B" w:rsidRPr="00027E7C" w:rsidRDefault="00ED4593" w:rsidP="000C5D54">
      <w:pPr>
        <w:pStyle w:val="PURBody-Indented"/>
        <w:rPr>
          <w:rFonts w:eastAsia="Arial Unicode MS"/>
          <w:lang w:val="it-IT"/>
        </w:rPr>
      </w:pPr>
      <w:r w:rsidRPr="00027E7C">
        <w:rPr>
          <w:rFonts w:eastAsia="Arial Unicode MS"/>
          <w:lang w:val="it-IT"/>
        </w:rPr>
        <w:t>Le leggi di alcuni ordinamenti richiedono che venga comunicato alle persone e che venga chiesto il loro consenso prima di procedere con l</w:t>
      </w:r>
      <w:r w:rsidR="000C5D54" w:rsidRPr="00027E7C">
        <w:rPr>
          <w:rFonts w:eastAsia="Arial Unicode MS"/>
          <w:lang w:val="it-IT"/>
        </w:rPr>
        <w:t>’</w:t>
      </w:r>
      <w:r w:rsidRPr="00027E7C">
        <w:rPr>
          <w:rFonts w:eastAsia="Arial Unicode MS"/>
          <w:lang w:val="it-IT"/>
        </w:rPr>
        <w:t>intercettazione, il monitoraggio e/o la registrazione delle comunicazioni e/o di limitare la raccolta, l</w:t>
      </w:r>
      <w:r w:rsidR="000C5D54" w:rsidRPr="00027E7C">
        <w:rPr>
          <w:rFonts w:eastAsia="Arial Unicode MS"/>
          <w:lang w:val="it-IT"/>
        </w:rPr>
        <w:t>’</w:t>
      </w:r>
      <w:r w:rsidRPr="00027E7C">
        <w:rPr>
          <w:rFonts w:eastAsia="Arial Unicode MS"/>
          <w:lang w:val="it-IT"/>
        </w:rPr>
        <w:t>archiviazione e</w:t>
      </w:r>
      <w:r w:rsidR="0008522E" w:rsidRPr="00027E7C">
        <w:rPr>
          <w:rFonts w:eastAsia="Arial Unicode MS"/>
          <w:lang w:val="it-IT"/>
        </w:rPr>
        <w:t> </w:t>
      </w:r>
      <w:r w:rsidRPr="00027E7C">
        <w:rPr>
          <w:rFonts w:eastAsia="Arial Unicode MS"/>
          <w:lang w:val="it-IT"/>
        </w:rPr>
        <w:t>l</w:t>
      </w:r>
      <w:r w:rsidR="000C5D54" w:rsidRPr="00027E7C">
        <w:rPr>
          <w:rFonts w:eastAsia="Arial Unicode MS"/>
          <w:lang w:val="it-IT"/>
        </w:rPr>
        <w:t>’</w:t>
      </w:r>
      <w:r w:rsidRPr="00027E7C">
        <w:rPr>
          <w:rFonts w:eastAsia="Arial Unicode MS"/>
          <w:lang w:val="it-IT"/>
        </w:rPr>
        <w:t>utilizzo delle informazioni personali.</w:t>
      </w:r>
      <w:r w:rsidR="003970CF" w:rsidRPr="00027E7C">
        <w:rPr>
          <w:rFonts w:eastAsia="Arial Unicode MS"/>
          <w:lang w:val="it-IT"/>
        </w:rPr>
        <w:t xml:space="preserve"> </w:t>
      </w:r>
      <w:r w:rsidRPr="00027E7C">
        <w:rPr>
          <w:rFonts w:eastAsia="Arial Unicode MS"/>
          <w:lang w:val="it-IT"/>
        </w:rPr>
        <w:t>Il licenziatario accetta di attenersi a tutte le leggi applicabili e di ottenere tutti i consensi necessari, nonché di effettuare tutte le comunicazioni necessarie per utilizzare il servizio online e/o le funzionalità di registrazione.</w:t>
      </w:r>
    </w:p>
    <w:p w:rsidR="0082133B" w:rsidRPr="00027E7C" w:rsidRDefault="00890E10">
      <w:pPr>
        <w:pStyle w:val="PURBreadcrumb"/>
        <w:rPr>
          <w:rFonts w:eastAsia="Arial Unicode MS"/>
          <w:lang w:val="it-IT"/>
        </w:rPr>
      </w:pPr>
      <w:hyperlink w:anchor="_Sec4">
        <w:r w:rsidR="00AD23F7" w:rsidRPr="00027E7C">
          <w:rPr>
            <w:rFonts w:eastAsia="Arial Unicode MS"/>
            <w:color w:val="00467F"/>
            <w:u w:val="single"/>
            <w:lang w:val="it-IT"/>
          </w:rPr>
          <w:t>Sommario</w:t>
        </w:r>
      </w:hyperlink>
      <w:r w:rsidR="00AD23F7" w:rsidRPr="00027E7C">
        <w:rPr>
          <w:rFonts w:eastAsia="Arial Unicode MS"/>
          <w:lang w:val="it-IT"/>
        </w:rPr>
        <w:t xml:space="preserve"> / </w:t>
      </w:r>
      <w:hyperlink w:anchor="_Sec6">
        <w:r w:rsidR="00AD23F7" w:rsidRPr="00027E7C">
          <w:rPr>
            <w:rFonts w:eastAsia="Arial Unicode MS"/>
            <w:color w:val="00467F"/>
            <w:u w:val="single"/>
            <w:lang w:val="it-IT"/>
          </w:rPr>
          <w:t>Condizioni Universali</w:t>
        </w:r>
      </w:hyperlink>
      <w:r w:rsidR="00AD23F7" w:rsidRPr="00027E7C">
        <w:rPr>
          <w:rFonts w:eastAsia="Arial Unicode MS"/>
          <w:lang w:val="it-IT"/>
        </w:rPr>
        <w:t xml:space="preserve"> </w:t>
      </w:r>
    </w:p>
    <w:bookmarkEnd w:id="101"/>
    <w:p w:rsidR="0082133B" w:rsidRPr="00027E7C" w:rsidRDefault="00ED4593">
      <w:pPr>
        <w:pStyle w:val="PURSectionHeading"/>
        <w:pageBreakBefore/>
        <w:rPr>
          <w:rFonts w:eastAsia="Arial Unicode MS"/>
          <w:lang w:val="it-IT"/>
        </w:rPr>
      </w:pPr>
      <w:r w:rsidRPr="00027E7C">
        <w:rPr>
          <w:rFonts w:eastAsia="Arial Unicode MS"/>
          <w:lang w:val="it-IT"/>
        </w:rPr>
        <w:lastRenderedPageBreak/>
        <w:t>Indice dei Prodotti</w:t>
      </w:r>
      <w:r w:rsidR="00247CDB" w:rsidRPr="00027E7C">
        <w:rPr>
          <w:rFonts w:eastAsia="Arial Unicode MS"/>
          <w:lang w:val="it-IT"/>
        </w:rPr>
        <w:fldChar w:fldCharType="begin"/>
      </w:r>
      <w:r w:rsidRPr="00027E7C">
        <w:rPr>
          <w:rFonts w:eastAsia="Arial Unicode MS"/>
          <w:lang w:val="it-IT"/>
        </w:rPr>
        <w:instrText>TC "</w:instrText>
      </w:r>
      <w:bookmarkStart w:id="103" w:name="_Toc328735210"/>
      <w:r w:rsidRPr="00027E7C">
        <w:rPr>
          <w:rFonts w:eastAsia="Arial Unicode MS"/>
          <w:lang w:val="it-IT"/>
        </w:rPr>
        <w:instrText>Indice dei Prodotti</w:instrText>
      </w:r>
      <w:bookmarkEnd w:id="103"/>
      <w:r w:rsidRPr="00027E7C">
        <w:rPr>
          <w:rFonts w:eastAsia="Arial Unicode MS"/>
          <w:lang w:val="it-IT"/>
        </w:rPr>
        <w:instrText xml:space="preserve">" \l 1 </w:instrText>
      </w:r>
      <w:r w:rsidR="00247CDB" w:rsidRPr="00027E7C">
        <w:rPr>
          <w:rFonts w:eastAsia="Arial Unicode MS"/>
          <w:lang w:val="it-IT"/>
        </w:rPr>
        <w:fldChar w:fldCharType="end"/>
      </w:r>
    </w:p>
    <w:p w:rsidR="00FE484A" w:rsidRPr="00027E7C" w:rsidRDefault="00247CDB">
      <w:pPr>
        <w:pStyle w:val="PURBody-Indented"/>
        <w:rPr>
          <w:rFonts w:eastAsia="Arial Unicode MS"/>
          <w:noProof/>
          <w:lang w:val="it-IT"/>
        </w:rPr>
        <w:sectPr w:rsidR="00FE484A" w:rsidRPr="00027E7C" w:rsidSect="00FE484A">
          <w:headerReference w:type="default" r:id="rId91"/>
          <w:footerReference w:type="default" r:id="rId92"/>
          <w:type w:val="continuous"/>
          <w:pgSz w:w="12240" w:h="15840" w:code="1"/>
          <w:pgMar w:top="1170" w:right="720" w:bottom="720" w:left="720" w:header="432" w:footer="288" w:gutter="0"/>
          <w:cols w:space="360"/>
          <w:docGrid w:linePitch="360"/>
        </w:sectPr>
      </w:pPr>
      <w:r w:rsidRPr="00027E7C">
        <w:rPr>
          <w:rFonts w:eastAsia="Arial Unicode MS"/>
          <w:lang w:val="it-IT"/>
        </w:rPr>
        <w:fldChar w:fldCharType="begin"/>
      </w:r>
      <w:r w:rsidR="00ED4593" w:rsidRPr="00027E7C">
        <w:rPr>
          <w:rFonts w:eastAsia="Arial Unicode MS"/>
          <w:lang w:val="it-IT"/>
        </w:rPr>
        <w:instrText xml:space="preserve"> INDEX \c "2" </w:instrText>
      </w:r>
      <w:r w:rsidRPr="00027E7C">
        <w:rPr>
          <w:rFonts w:eastAsia="Arial Unicode MS"/>
          <w:lang w:val="it-IT"/>
        </w:rPr>
        <w:fldChar w:fldCharType="separate"/>
      </w:r>
    </w:p>
    <w:p w:rsidR="00FE484A" w:rsidRPr="00027E7C" w:rsidRDefault="00FE484A">
      <w:pPr>
        <w:pStyle w:val="Index1"/>
        <w:rPr>
          <w:noProof/>
          <w:lang w:val="it-IT"/>
        </w:rPr>
      </w:pPr>
      <w:r w:rsidRPr="00027E7C">
        <w:rPr>
          <w:rFonts w:eastAsia="Arial Unicode MS"/>
          <w:noProof/>
          <w:lang w:val="it-IT"/>
        </w:rPr>
        <w:lastRenderedPageBreak/>
        <w:t>Archiviazione Exchange Online</w:t>
      </w:r>
      <w:r w:rsidRPr="00027E7C">
        <w:rPr>
          <w:noProof/>
          <w:lang w:val="it-IT"/>
        </w:rPr>
        <w:t>, 14</w:t>
      </w:r>
    </w:p>
    <w:p w:rsidR="00FE484A" w:rsidRPr="00027E7C" w:rsidRDefault="00FE484A">
      <w:pPr>
        <w:pStyle w:val="Index1"/>
        <w:rPr>
          <w:noProof/>
          <w:lang w:val="it-IT"/>
        </w:rPr>
      </w:pPr>
      <w:r w:rsidRPr="00027E7C">
        <w:rPr>
          <w:rFonts w:eastAsia="Arial Unicode MS"/>
          <w:noProof/>
          <w:lang w:val="it-IT"/>
        </w:rPr>
        <w:t>Chiosco Exchange Online</w:t>
      </w:r>
      <w:r w:rsidRPr="00027E7C">
        <w:rPr>
          <w:noProof/>
          <w:lang w:val="it-IT"/>
        </w:rPr>
        <w:t>, 15</w:t>
      </w:r>
    </w:p>
    <w:p w:rsidR="00FE484A" w:rsidRPr="00027E7C" w:rsidRDefault="00FE484A">
      <w:pPr>
        <w:pStyle w:val="Index1"/>
        <w:rPr>
          <w:noProof/>
          <w:lang w:val="it-IT"/>
        </w:rPr>
      </w:pPr>
      <w:r w:rsidRPr="00027E7C">
        <w:rPr>
          <w:rFonts w:eastAsia="Arial Unicode MS"/>
          <w:noProof/>
          <w:lang w:val="it-IT"/>
        </w:rPr>
        <w:t>Chiosco SharePoint</w:t>
      </w:r>
      <w:r w:rsidRPr="00027E7C">
        <w:rPr>
          <w:noProof/>
          <w:lang w:val="it-IT"/>
        </w:rPr>
        <w:t>, 22</w:t>
      </w:r>
    </w:p>
    <w:p w:rsidR="00FE484A" w:rsidRPr="00027E7C" w:rsidRDefault="00FE484A">
      <w:pPr>
        <w:pStyle w:val="Index1"/>
        <w:rPr>
          <w:noProof/>
          <w:lang w:val="it-IT"/>
        </w:rPr>
      </w:pPr>
      <w:r w:rsidRPr="00027E7C">
        <w:rPr>
          <w:rFonts w:eastAsia="Arial Unicode MS"/>
          <w:noProof/>
          <w:lang w:val="it-IT"/>
        </w:rPr>
        <w:t>Dynamics CRM Mobile</w:t>
      </w:r>
      <w:r w:rsidRPr="00027E7C">
        <w:rPr>
          <w:noProof/>
          <w:lang w:val="it-IT"/>
        </w:rPr>
        <w:t>, 12</w:t>
      </w:r>
    </w:p>
    <w:p w:rsidR="00FE484A" w:rsidRPr="00027E7C" w:rsidRDefault="00FE484A">
      <w:pPr>
        <w:pStyle w:val="Index1"/>
        <w:rPr>
          <w:noProof/>
          <w:lang w:val="it-IT"/>
        </w:rPr>
      </w:pPr>
      <w:r w:rsidRPr="00027E7C">
        <w:rPr>
          <w:rFonts w:eastAsia="Arial Unicode MS"/>
          <w:noProof/>
          <w:lang w:val="it-IT"/>
        </w:rPr>
        <w:t>Dynamics CRM Online</w:t>
      </w:r>
      <w:r w:rsidRPr="00027E7C">
        <w:rPr>
          <w:noProof/>
          <w:lang w:val="it-IT"/>
        </w:rPr>
        <w:t>, 13</w:t>
      </w:r>
    </w:p>
    <w:p w:rsidR="00FE484A" w:rsidRPr="00027E7C" w:rsidRDefault="00FE484A">
      <w:pPr>
        <w:pStyle w:val="Index1"/>
        <w:rPr>
          <w:noProof/>
          <w:lang w:val="it-IT"/>
        </w:rPr>
      </w:pPr>
      <w:r w:rsidRPr="00027E7C">
        <w:rPr>
          <w:rFonts w:eastAsia="Arial Unicode MS"/>
          <w:noProof/>
          <w:lang w:val="it-IT"/>
        </w:rPr>
        <w:t>Exchange Online Piano 1</w:t>
      </w:r>
      <w:r w:rsidRPr="00027E7C">
        <w:rPr>
          <w:noProof/>
          <w:lang w:val="it-IT"/>
        </w:rPr>
        <w:t>, 15</w:t>
      </w:r>
    </w:p>
    <w:p w:rsidR="00FE484A" w:rsidRPr="00027E7C" w:rsidRDefault="00FE484A">
      <w:pPr>
        <w:pStyle w:val="Index1"/>
        <w:rPr>
          <w:noProof/>
          <w:lang w:val="it-IT"/>
        </w:rPr>
      </w:pPr>
      <w:r w:rsidRPr="00027E7C">
        <w:rPr>
          <w:rFonts w:eastAsia="Arial Unicode MS"/>
          <w:noProof/>
          <w:lang w:val="it-IT"/>
        </w:rPr>
        <w:t>Exchange Online Piano 2</w:t>
      </w:r>
      <w:r w:rsidRPr="00027E7C">
        <w:rPr>
          <w:noProof/>
          <w:lang w:val="it-IT"/>
        </w:rPr>
        <w:t>, 16</w:t>
      </w:r>
    </w:p>
    <w:p w:rsidR="00FE484A" w:rsidRPr="00027E7C" w:rsidRDefault="00FE484A">
      <w:pPr>
        <w:pStyle w:val="Index1"/>
        <w:rPr>
          <w:noProof/>
          <w:lang w:val="it-IT"/>
        </w:rPr>
      </w:pPr>
      <w:r w:rsidRPr="00027E7C">
        <w:rPr>
          <w:rFonts w:eastAsia="Arial Unicode MS"/>
          <w:noProof/>
          <w:lang w:val="it-IT"/>
        </w:rPr>
        <w:t>Lync Online Piano 1</w:t>
      </w:r>
      <w:r w:rsidRPr="00027E7C">
        <w:rPr>
          <w:noProof/>
          <w:lang w:val="it-IT"/>
        </w:rPr>
        <w:t>, 16</w:t>
      </w:r>
    </w:p>
    <w:p w:rsidR="00FE484A" w:rsidRPr="00027E7C" w:rsidRDefault="00FE484A">
      <w:pPr>
        <w:pStyle w:val="Index1"/>
        <w:rPr>
          <w:noProof/>
          <w:lang w:val="it-IT"/>
        </w:rPr>
      </w:pPr>
      <w:r w:rsidRPr="00027E7C">
        <w:rPr>
          <w:rFonts w:eastAsia="Arial Unicode MS"/>
          <w:noProof/>
          <w:lang w:val="it-IT"/>
        </w:rPr>
        <w:t>Lync Online Piano 2</w:t>
      </w:r>
      <w:r w:rsidRPr="00027E7C">
        <w:rPr>
          <w:noProof/>
          <w:lang w:val="it-IT"/>
        </w:rPr>
        <w:t>, 17</w:t>
      </w:r>
    </w:p>
    <w:p w:rsidR="00FE484A" w:rsidRPr="00027E7C" w:rsidRDefault="00FE484A">
      <w:pPr>
        <w:pStyle w:val="Index1"/>
        <w:rPr>
          <w:noProof/>
          <w:lang w:val="it-IT"/>
        </w:rPr>
      </w:pPr>
      <w:r w:rsidRPr="00027E7C">
        <w:rPr>
          <w:rFonts w:eastAsia="Arial Unicode MS"/>
          <w:noProof/>
          <w:lang w:val="it-IT"/>
        </w:rPr>
        <w:t>Lync Online Piano 3</w:t>
      </w:r>
      <w:r w:rsidRPr="00027E7C">
        <w:rPr>
          <w:noProof/>
          <w:lang w:val="it-IT"/>
        </w:rPr>
        <w:t>, 17</w:t>
      </w:r>
    </w:p>
    <w:p w:rsidR="00FE484A" w:rsidRPr="00027E7C" w:rsidRDefault="00FE484A" w:rsidP="00FE484A">
      <w:pPr>
        <w:pStyle w:val="Index1"/>
        <w:ind w:left="202" w:hanging="202"/>
        <w:rPr>
          <w:noProof/>
          <w:lang w:val="it-IT"/>
        </w:rPr>
      </w:pPr>
      <w:r w:rsidRPr="00027E7C">
        <w:rPr>
          <w:rFonts w:eastAsia="Arial Unicode MS"/>
          <w:noProof/>
          <w:lang w:val="it-IT"/>
        </w:rPr>
        <w:lastRenderedPageBreak/>
        <w:t xml:space="preserve">Lync Server Public Instant Messaging Connectivity con i Servizi America Online (AOL) Instant Messaging </w:t>
      </w:r>
      <w:r w:rsidRPr="00027E7C">
        <w:rPr>
          <w:rFonts w:eastAsia="Arial Unicode MS"/>
          <w:noProof/>
          <w:lang w:val="it-IT"/>
        </w:rPr>
        <w:br/>
        <w:t>e Windows Live Messenger</w:t>
      </w:r>
      <w:r w:rsidRPr="00027E7C">
        <w:rPr>
          <w:noProof/>
          <w:lang w:val="it-IT"/>
        </w:rPr>
        <w:t>, 18</w:t>
      </w:r>
    </w:p>
    <w:p w:rsidR="00FE484A" w:rsidRPr="00027E7C" w:rsidRDefault="00FE484A" w:rsidP="00FE484A">
      <w:pPr>
        <w:pStyle w:val="Index1"/>
        <w:ind w:left="202" w:hanging="202"/>
        <w:rPr>
          <w:noProof/>
          <w:lang w:val="it-IT"/>
        </w:rPr>
      </w:pPr>
      <w:r w:rsidRPr="00027E7C">
        <w:rPr>
          <w:rFonts w:eastAsia="Arial Unicode MS"/>
          <w:noProof/>
          <w:lang w:val="it-IT"/>
        </w:rPr>
        <w:t>Lync Server Public Instant Messaging Connectivity con il Servizio Yahoo Instant Messaging</w:t>
      </w:r>
      <w:r w:rsidRPr="00027E7C">
        <w:rPr>
          <w:noProof/>
          <w:lang w:val="it-IT"/>
        </w:rPr>
        <w:t>, 19</w:t>
      </w:r>
    </w:p>
    <w:p w:rsidR="00FE484A" w:rsidRPr="00027E7C" w:rsidRDefault="00FE484A">
      <w:pPr>
        <w:pStyle w:val="Index1"/>
        <w:rPr>
          <w:noProof/>
          <w:lang w:val="it-IT"/>
        </w:rPr>
      </w:pPr>
      <w:r w:rsidRPr="00027E7C">
        <w:rPr>
          <w:rFonts w:eastAsia="Arial Unicode MS"/>
          <w:noProof/>
          <w:lang w:val="it-IT"/>
        </w:rPr>
        <w:t>Offerte Relative alla Piattaforma Windows Azure</w:t>
      </w:r>
      <w:r w:rsidRPr="00027E7C">
        <w:rPr>
          <w:noProof/>
          <w:lang w:val="it-IT"/>
        </w:rPr>
        <w:t>, 24</w:t>
      </w:r>
    </w:p>
    <w:p w:rsidR="00FE484A" w:rsidRPr="00027E7C" w:rsidRDefault="00FE484A">
      <w:pPr>
        <w:pStyle w:val="Index1"/>
        <w:rPr>
          <w:noProof/>
          <w:lang w:val="it-IT"/>
        </w:rPr>
      </w:pPr>
      <w:r w:rsidRPr="00027E7C">
        <w:rPr>
          <w:rFonts w:eastAsia="Arial Unicode MS"/>
          <w:noProof/>
          <w:lang w:val="it-IT"/>
        </w:rPr>
        <w:t>Office Web Applications</w:t>
      </w:r>
      <w:r w:rsidRPr="00027E7C">
        <w:rPr>
          <w:noProof/>
          <w:lang w:val="it-IT"/>
        </w:rPr>
        <w:t>, 22</w:t>
      </w:r>
    </w:p>
    <w:p w:rsidR="00FE484A" w:rsidRPr="00027E7C" w:rsidRDefault="00FE484A">
      <w:pPr>
        <w:pStyle w:val="Index1"/>
        <w:rPr>
          <w:noProof/>
          <w:lang w:val="it-IT"/>
        </w:rPr>
      </w:pPr>
      <w:r w:rsidRPr="00027E7C">
        <w:rPr>
          <w:rFonts w:eastAsia="Arial Unicode MS"/>
          <w:noProof/>
          <w:lang w:val="it-IT"/>
        </w:rPr>
        <w:t>SharePoint Online Piano 1</w:t>
      </w:r>
      <w:r w:rsidRPr="00027E7C">
        <w:rPr>
          <w:noProof/>
          <w:lang w:val="it-IT"/>
        </w:rPr>
        <w:t>, 23</w:t>
      </w:r>
    </w:p>
    <w:p w:rsidR="00FE484A" w:rsidRPr="00027E7C" w:rsidRDefault="00FE484A">
      <w:pPr>
        <w:pStyle w:val="Index1"/>
        <w:rPr>
          <w:noProof/>
          <w:lang w:val="it-IT"/>
        </w:rPr>
      </w:pPr>
      <w:r w:rsidRPr="00027E7C">
        <w:rPr>
          <w:rFonts w:eastAsia="Arial Unicode MS"/>
          <w:noProof/>
          <w:lang w:val="it-IT"/>
        </w:rPr>
        <w:t>SharePoint Online Piano 2</w:t>
      </w:r>
      <w:r w:rsidRPr="00027E7C">
        <w:rPr>
          <w:noProof/>
          <w:lang w:val="it-IT"/>
        </w:rPr>
        <w:t>, 24</w:t>
      </w:r>
    </w:p>
    <w:p w:rsidR="00FE484A" w:rsidRPr="00027E7C" w:rsidRDefault="00FE484A">
      <w:pPr>
        <w:pStyle w:val="Index1"/>
        <w:rPr>
          <w:noProof/>
          <w:lang w:val="it-IT"/>
        </w:rPr>
      </w:pPr>
      <w:r w:rsidRPr="00027E7C">
        <w:rPr>
          <w:rFonts w:eastAsia="Arial Unicode MS"/>
          <w:noProof/>
          <w:lang w:val="it-IT"/>
        </w:rPr>
        <w:t>Sottoscrizione a Office Professional Plus</w:t>
      </w:r>
      <w:r w:rsidRPr="00027E7C">
        <w:rPr>
          <w:noProof/>
          <w:lang w:val="it-IT"/>
        </w:rPr>
        <w:t>, 21</w:t>
      </w:r>
    </w:p>
    <w:p w:rsidR="00FE484A" w:rsidRPr="00027E7C" w:rsidRDefault="00FE484A">
      <w:pPr>
        <w:pStyle w:val="Index1"/>
        <w:rPr>
          <w:noProof/>
          <w:lang w:val="it-IT"/>
        </w:rPr>
      </w:pPr>
      <w:r w:rsidRPr="00027E7C">
        <w:rPr>
          <w:rFonts w:eastAsia="Arial Unicode MS"/>
          <w:noProof/>
          <w:lang w:val="it-IT"/>
        </w:rPr>
        <w:t>Windows Intune</w:t>
      </w:r>
      <w:r w:rsidRPr="00027E7C">
        <w:rPr>
          <w:noProof/>
          <w:lang w:val="it-IT"/>
        </w:rPr>
        <w:t>, 26</w:t>
      </w:r>
    </w:p>
    <w:p w:rsidR="00FE484A" w:rsidRPr="00027E7C" w:rsidRDefault="00FE484A">
      <w:pPr>
        <w:pStyle w:val="PURBody-Indented"/>
        <w:rPr>
          <w:rFonts w:eastAsia="Arial Unicode MS"/>
          <w:noProof/>
          <w:lang w:val="it-IT"/>
        </w:rPr>
        <w:sectPr w:rsidR="00FE484A" w:rsidRPr="00027E7C" w:rsidSect="00FE484A">
          <w:type w:val="continuous"/>
          <w:pgSz w:w="12240" w:h="15840" w:code="1"/>
          <w:pgMar w:top="1170" w:right="720" w:bottom="720" w:left="720" w:header="432" w:footer="288" w:gutter="0"/>
          <w:cols w:num="2" w:space="720"/>
          <w:docGrid w:linePitch="360"/>
        </w:sectPr>
      </w:pPr>
    </w:p>
    <w:p w:rsidR="0082133B" w:rsidRPr="00027E7C" w:rsidRDefault="00247CDB">
      <w:pPr>
        <w:pStyle w:val="PURBody-Indented"/>
        <w:rPr>
          <w:rFonts w:eastAsia="Arial Unicode MS"/>
          <w:lang w:val="it-IT"/>
        </w:rPr>
      </w:pPr>
      <w:r w:rsidRPr="00027E7C">
        <w:rPr>
          <w:rFonts w:eastAsia="Arial Unicode MS"/>
          <w:lang w:val="it-IT"/>
        </w:rPr>
        <w:lastRenderedPageBreak/>
        <w:fldChar w:fldCharType="end"/>
      </w:r>
    </w:p>
    <w:sectPr w:rsidR="0082133B" w:rsidRPr="00027E7C" w:rsidSect="00FE484A">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0E10" w:rsidRDefault="00890E10" w:rsidP="007C7D4D">
      <w:pPr>
        <w:spacing w:after="0"/>
      </w:pPr>
      <w:r>
        <w:separator/>
      </w:r>
    </w:p>
    <w:p w:rsidR="00890E10" w:rsidRDefault="00890E10"/>
  </w:endnote>
  <w:endnote w:type="continuationSeparator" w:id="0">
    <w:p w:rsidR="00890E10" w:rsidRDefault="00890E10" w:rsidP="007C7D4D">
      <w:pPr>
        <w:spacing w:after="0"/>
      </w:pPr>
      <w:r>
        <w:continuationSeparator/>
      </w:r>
    </w:p>
    <w:p w:rsidR="00890E10" w:rsidRDefault="00890E10"/>
  </w:endnote>
  <w:endnote w:type="continuationNotice" w:id="1">
    <w:p w:rsidR="00890E10" w:rsidRDefault="00890E1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23"/>
      <w:gridCol w:w="221"/>
      <w:gridCol w:w="1173"/>
      <w:gridCol w:w="222"/>
      <w:gridCol w:w="1171"/>
      <w:gridCol w:w="222"/>
      <w:gridCol w:w="1149"/>
      <w:gridCol w:w="222"/>
      <w:gridCol w:w="1130"/>
      <w:gridCol w:w="222"/>
      <w:gridCol w:w="1193"/>
      <w:gridCol w:w="222"/>
      <w:gridCol w:w="1193"/>
      <w:gridCol w:w="222"/>
      <w:gridCol w:w="1015"/>
    </w:tblGrid>
    <w:tr w:rsidR="00A37240" w:rsidTr="00952E2F">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A37240" w:rsidRDefault="00A37240">
          <w:pPr>
            <w:pStyle w:val="PURFooterText"/>
            <w:jc w:val="center"/>
          </w:pPr>
          <w:r>
            <w:t>Introduzione</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Condizioni Universali</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Applicativi Desktop</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Sistema Operativo Desktop</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Sistemi Operativi Server</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Server/CAL</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Per Processore</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37240" w:rsidRDefault="00A37240">
          <w:pPr>
            <w:pStyle w:val="PURFooterText"/>
            <w:jc w:val="center"/>
          </w:pPr>
          <w:r>
            <w:t>Per Core</w:t>
          </w:r>
        </w:p>
      </w:tc>
    </w:tr>
  </w:tbl>
  <w:p w:rsidR="00A37240" w:rsidRDefault="00A37240">
    <w:pPr>
      <w:pStyle w:val="PURFooterText"/>
    </w:pPr>
    <w:r>
      <w:t xml:space="preserve"> </w:t>
    </w:r>
  </w:p>
  <w:tbl>
    <w:tblPr>
      <w:tblStyle w:val="PURFooterTable"/>
      <w:tblW w:w="0" w:type="auto"/>
      <w:tblInd w:w="720" w:type="dxa"/>
      <w:tblLook w:val="0000" w:firstRow="0" w:lastRow="0" w:firstColumn="0" w:lastColumn="0" w:noHBand="0" w:noVBand="0"/>
    </w:tblPr>
    <w:tblGrid>
      <w:gridCol w:w="1274"/>
      <w:gridCol w:w="236"/>
      <w:gridCol w:w="1188"/>
      <w:gridCol w:w="236"/>
      <w:gridCol w:w="1292"/>
      <w:gridCol w:w="236"/>
      <w:gridCol w:w="1219"/>
      <w:gridCol w:w="236"/>
      <w:gridCol w:w="1246"/>
      <w:gridCol w:w="236"/>
      <w:gridCol w:w="1243"/>
      <w:gridCol w:w="236"/>
      <w:gridCol w:w="1202"/>
    </w:tblGrid>
    <w:tr w:rsidR="00A37240" w:rsidTr="0082133B">
      <w:tc>
        <w:tcPr>
          <w:cnfStyle w:val="000010000000" w:firstRow="0" w:lastRow="0" w:firstColumn="0" w:lastColumn="0" w:oddVBand="1" w:evenVBand="0" w:oddHBand="0" w:evenHBand="0" w:firstRowFirstColumn="0" w:firstRowLastColumn="0" w:lastRowFirstColumn="0" w:lastRowLastColumn="0"/>
          <w:tcW w:w="1740" w:type="dxa"/>
        </w:tcPr>
        <w:p w:rsidR="00A37240" w:rsidRDefault="00A37240">
          <w:pPr>
            <w:pStyle w:val="PURFooterText"/>
            <w:jc w:val="center"/>
          </w:pPr>
          <w:r>
            <w:t>Server di Gestione</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Server Speciali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Strumenti per Sviluppatori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7240" w:rsidRDefault="00A37240">
          <w:pPr>
            <w:pStyle w:val="PURFooterText"/>
            <w:jc w:val="center"/>
          </w:pPr>
          <w:r>
            <w:t>Servizi Online</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Modelli Combinati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Appendici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7240" w:rsidRDefault="00A37240">
          <w:pPr>
            <w:pStyle w:val="PURFooterText"/>
            <w:jc w:val="center"/>
          </w:pPr>
          <w:r>
            <w:t>Indice dei Prodotti</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23"/>
      <w:gridCol w:w="221"/>
      <w:gridCol w:w="1173"/>
      <w:gridCol w:w="222"/>
      <w:gridCol w:w="1171"/>
      <w:gridCol w:w="222"/>
      <w:gridCol w:w="1149"/>
      <w:gridCol w:w="222"/>
      <w:gridCol w:w="1130"/>
      <w:gridCol w:w="222"/>
      <w:gridCol w:w="1193"/>
      <w:gridCol w:w="222"/>
      <w:gridCol w:w="1193"/>
      <w:gridCol w:w="222"/>
      <w:gridCol w:w="1015"/>
    </w:tblGrid>
    <w:tr w:rsidR="00A37240" w:rsidTr="00E60558">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A37240" w:rsidRDefault="00A37240">
          <w:pPr>
            <w:pStyle w:val="PURFooterText"/>
            <w:jc w:val="center"/>
          </w:pPr>
          <w:r>
            <w:t>Introduzione</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Condizioni Universali</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Applicativi Desktop</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Sistema Operativo Desktop</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Sistemi Operativi Server</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Server/CAL</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Per Processore</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37240" w:rsidRDefault="00A37240">
          <w:pPr>
            <w:pStyle w:val="PURFooterText"/>
            <w:jc w:val="center"/>
          </w:pPr>
          <w:r>
            <w:t>Per Core</w:t>
          </w:r>
        </w:p>
      </w:tc>
    </w:tr>
  </w:tbl>
  <w:p w:rsidR="00A37240" w:rsidRDefault="00A37240">
    <w:pPr>
      <w:pStyle w:val="PURFooterText"/>
    </w:pPr>
    <w:r>
      <w:t xml:space="preserve"> </w:t>
    </w:r>
  </w:p>
  <w:tbl>
    <w:tblPr>
      <w:tblStyle w:val="PURFooterTable"/>
      <w:tblW w:w="0" w:type="auto"/>
      <w:tblInd w:w="720" w:type="dxa"/>
      <w:tblLook w:val="0000" w:firstRow="0" w:lastRow="0" w:firstColumn="0" w:lastColumn="0" w:noHBand="0" w:noVBand="0"/>
    </w:tblPr>
    <w:tblGrid>
      <w:gridCol w:w="1274"/>
      <w:gridCol w:w="236"/>
      <w:gridCol w:w="1188"/>
      <w:gridCol w:w="236"/>
      <w:gridCol w:w="1292"/>
      <w:gridCol w:w="236"/>
      <w:gridCol w:w="1219"/>
      <w:gridCol w:w="236"/>
      <w:gridCol w:w="1246"/>
      <w:gridCol w:w="236"/>
      <w:gridCol w:w="1243"/>
      <w:gridCol w:w="236"/>
      <w:gridCol w:w="1202"/>
    </w:tblGrid>
    <w:tr w:rsidR="00A37240" w:rsidTr="00E60558">
      <w:tc>
        <w:tcPr>
          <w:cnfStyle w:val="000010000000" w:firstRow="0" w:lastRow="0" w:firstColumn="0" w:lastColumn="0" w:oddVBand="1" w:evenVBand="0" w:oddHBand="0" w:evenHBand="0" w:firstRowFirstColumn="0" w:firstRowLastColumn="0" w:lastRowFirstColumn="0" w:lastRowLastColumn="0"/>
          <w:tcW w:w="1740" w:type="dxa"/>
        </w:tcPr>
        <w:p w:rsidR="00A37240" w:rsidRDefault="00A37240">
          <w:pPr>
            <w:pStyle w:val="PURFooterText"/>
            <w:jc w:val="center"/>
          </w:pPr>
          <w:r>
            <w:t>Server di Gestione</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Server Speciali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Strumenti per Sviluppatori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37240" w:rsidRDefault="00A37240">
          <w:pPr>
            <w:pStyle w:val="PURFooterText"/>
            <w:jc w:val="center"/>
          </w:pPr>
          <w:r>
            <w:t>Servizi Online</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Modelli Combinati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Appendici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7240" w:rsidRDefault="00A37240">
          <w:pPr>
            <w:pStyle w:val="PURFooterText"/>
            <w:jc w:val="center"/>
          </w:pPr>
          <w:r>
            <w:t>Indice dei Prodotti</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24"/>
      <w:gridCol w:w="221"/>
      <w:gridCol w:w="1174"/>
      <w:gridCol w:w="222"/>
      <w:gridCol w:w="1172"/>
      <w:gridCol w:w="222"/>
      <w:gridCol w:w="1150"/>
      <w:gridCol w:w="222"/>
      <w:gridCol w:w="1132"/>
      <w:gridCol w:w="222"/>
      <w:gridCol w:w="1194"/>
      <w:gridCol w:w="222"/>
      <w:gridCol w:w="1194"/>
      <w:gridCol w:w="222"/>
      <w:gridCol w:w="1017"/>
    </w:tblGrid>
    <w:tr w:rsidR="00A37240" w:rsidTr="0082133B">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Introduzione</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Condizioni Universali</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Applicativi Desktop</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Sistema Operativo Desktop</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Sistemi Operativi Server</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Server/CAL</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Per Processore</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37240" w:rsidRDefault="00A37240">
          <w:pPr>
            <w:pStyle w:val="PURFooterText"/>
            <w:jc w:val="center"/>
          </w:pPr>
          <w:r>
            <w:t>Per Core</w:t>
          </w:r>
        </w:p>
      </w:tc>
    </w:tr>
  </w:tbl>
  <w:p w:rsidR="00A37240" w:rsidRDefault="00A37240">
    <w:pPr>
      <w:pStyle w:val="PURFooterText"/>
    </w:pPr>
    <w:r>
      <w:t xml:space="preserve"> </w:t>
    </w:r>
  </w:p>
  <w:tbl>
    <w:tblPr>
      <w:tblStyle w:val="PURFooterTable"/>
      <w:tblW w:w="0" w:type="auto"/>
      <w:tblInd w:w="720" w:type="dxa"/>
      <w:tblLook w:val="0000" w:firstRow="0" w:lastRow="0" w:firstColumn="0" w:lastColumn="0" w:noHBand="0" w:noVBand="0"/>
    </w:tblPr>
    <w:tblGrid>
      <w:gridCol w:w="1276"/>
      <w:gridCol w:w="237"/>
      <w:gridCol w:w="1189"/>
      <w:gridCol w:w="236"/>
      <w:gridCol w:w="1293"/>
      <w:gridCol w:w="236"/>
      <w:gridCol w:w="1220"/>
      <w:gridCol w:w="236"/>
      <w:gridCol w:w="1247"/>
      <w:gridCol w:w="236"/>
      <w:gridCol w:w="1244"/>
      <w:gridCol w:w="236"/>
      <w:gridCol w:w="1204"/>
    </w:tblGrid>
    <w:tr w:rsidR="00A37240" w:rsidTr="0082133B">
      <w:tc>
        <w:tcPr>
          <w:cnfStyle w:val="000010000000" w:firstRow="0" w:lastRow="0" w:firstColumn="0" w:lastColumn="0" w:oddVBand="1" w:evenVBand="0" w:oddHBand="0" w:evenHBand="0" w:firstRowFirstColumn="0" w:firstRowLastColumn="0" w:lastRowFirstColumn="0" w:lastRowLastColumn="0"/>
          <w:tcW w:w="1740" w:type="dxa"/>
        </w:tcPr>
        <w:p w:rsidR="00A37240" w:rsidRDefault="00A37240">
          <w:pPr>
            <w:pStyle w:val="PURFooterText"/>
            <w:jc w:val="center"/>
          </w:pPr>
          <w:r>
            <w:t>Server di Gestione</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Server Speciali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Strumenti per Sviluppatori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37240" w:rsidRDefault="00A37240">
          <w:pPr>
            <w:pStyle w:val="PURFooterText"/>
            <w:jc w:val="center"/>
          </w:pPr>
          <w:r>
            <w:t>Servizi Online</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Modelli Combinati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Appendici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7240" w:rsidRDefault="00A37240">
          <w:pPr>
            <w:pStyle w:val="PURFooterText"/>
            <w:jc w:val="center"/>
          </w:pPr>
          <w:r>
            <w:t>Indice dei Prodotti</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23"/>
      <w:gridCol w:w="221"/>
      <w:gridCol w:w="1173"/>
      <w:gridCol w:w="222"/>
      <w:gridCol w:w="1171"/>
      <w:gridCol w:w="222"/>
      <w:gridCol w:w="1149"/>
      <w:gridCol w:w="222"/>
      <w:gridCol w:w="1130"/>
      <w:gridCol w:w="222"/>
      <w:gridCol w:w="1193"/>
      <w:gridCol w:w="222"/>
      <w:gridCol w:w="1193"/>
      <w:gridCol w:w="222"/>
      <w:gridCol w:w="1015"/>
    </w:tblGrid>
    <w:tr w:rsidR="00A37240" w:rsidTr="0082133B">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Introduzione</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Condizioni Universali</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Applicativi Desktop</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Sistema Operativo Desktop</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Sistemi Operativi Server</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Server/CAL</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Per Processore</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37240" w:rsidRDefault="00A37240">
          <w:pPr>
            <w:pStyle w:val="PURFooterText"/>
            <w:jc w:val="center"/>
          </w:pPr>
          <w:r>
            <w:t>Per Core</w:t>
          </w:r>
        </w:p>
      </w:tc>
    </w:tr>
  </w:tbl>
  <w:p w:rsidR="00A37240" w:rsidRDefault="00A37240">
    <w:pPr>
      <w:pStyle w:val="PURFooterText"/>
    </w:pPr>
    <w:r>
      <w:t xml:space="preserve"> </w:t>
    </w:r>
  </w:p>
  <w:tbl>
    <w:tblPr>
      <w:tblStyle w:val="PURFooterTable"/>
      <w:tblW w:w="0" w:type="auto"/>
      <w:tblInd w:w="720" w:type="dxa"/>
      <w:tblLook w:val="0000" w:firstRow="0" w:lastRow="0" w:firstColumn="0" w:lastColumn="0" w:noHBand="0" w:noVBand="0"/>
    </w:tblPr>
    <w:tblGrid>
      <w:gridCol w:w="1274"/>
      <w:gridCol w:w="236"/>
      <w:gridCol w:w="1188"/>
      <w:gridCol w:w="236"/>
      <w:gridCol w:w="1292"/>
      <w:gridCol w:w="236"/>
      <w:gridCol w:w="1219"/>
      <w:gridCol w:w="236"/>
      <w:gridCol w:w="1246"/>
      <w:gridCol w:w="236"/>
      <w:gridCol w:w="1243"/>
      <w:gridCol w:w="236"/>
      <w:gridCol w:w="1202"/>
    </w:tblGrid>
    <w:tr w:rsidR="00A37240" w:rsidTr="0082133B">
      <w:tc>
        <w:tcPr>
          <w:cnfStyle w:val="000010000000" w:firstRow="0" w:lastRow="0" w:firstColumn="0" w:lastColumn="0" w:oddVBand="1" w:evenVBand="0" w:oddHBand="0" w:evenHBand="0" w:firstRowFirstColumn="0" w:firstRowLastColumn="0" w:lastRowFirstColumn="0" w:lastRowLastColumn="0"/>
          <w:tcW w:w="1740" w:type="dxa"/>
        </w:tcPr>
        <w:p w:rsidR="00A37240" w:rsidRDefault="00A37240">
          <w:pPr>
            <w:pStyle w:val="PURFooterText"/>
            <w:jc w:val="center"/>
          </w:pPr>
          <w:r>
            <w:t>Server di Gestione</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Server Speciali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Strumenti per Sviluppatori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37240" w:rsidRDefault="00A37240">
          <w:pPr>
            <w:pStyle w:val="PURFooterText"/>
            <w:jc w:val="center"/>
          </w:pPr>
          <w:r>
            <w:t>Servizi Online</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Modelli Combinati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Appendici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7240" w:rsidRDefault="00A37240">
          <w:pPr>
            <w:pStyle w:val="PURFooterText"/>
            <w:jc w:val="center"/>
          </w:pPr>
          <w:r>
            <w:t>Indice dei Prodotti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23"/>
      <w:gridCol w:w="221"/>
      <w:gridCol w:w="1173"/>
      <w:gridCol w:w="222"/>
      <w:gridCol w:w="1171"/>
      <w:gridCol w:w="222"/>
      <w:gridCol w:w="1149"/>
      <w:gridCol w:w="222"/>
      <w:gridCol w:w="1130"/>
      <w:gridCol w:w="222"/>
      <w:gridCol w:w="1193"/>
      <w:gridCol w:w="222"/>
      <w:gridCol w:w="1193"/>
      <w:gridCol w:w="222"/>
      <w:gridCol w:w="1015"/>
    </w:tblGrid>
    <w:tr w:rsidR="00A37240" w:rsidTr="0082133B">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Introduzione</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Condizioni Universali</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Applicativi Desktop</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Sistema Operativo Desktop</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Sistemi Operativi Server</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Server/CAL</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37240" w:rsidRDefault="00A37240">
          <w:pPr>
            <w:pStyle w:val="PURFooterText"/>
            <w:jc w:val="center"/>
          </w:pPr>
          <w:r>
            <w:t>Per Processore</w:t>
          </w:r>
        </w:p>
      </w:tc>
      <w:tc>
        <w:tcPr>
          <w:tcW w:w="26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A37240" w:rsidRDefault="00A37240">
          <w:pPr>
            <w:pStyle w:val="PURFooterText"/>
            <w:jc w:val="center"/>
          </w:pPr>
          <w:r>
            <w:t>Per Core</w:t>
          </w:r>
        </w:p>
      </w:tc>
    </w:tr>
  </w:tbl>
  <w:p w:rsidR="00A37240" w:rsidRDefault="00A37240">
    <w:pPr>
      <w:pStyle w:val="PURFooterText"/>
    </w:pPr>
    <w:r>
      <w:t xml:space="preserve"> </w:t>
    </w:r>
  </w:p>
  <w:tbl>
    <w:tblPr>
      <w:tblStyle w:val="PURFooterTable"/>
      <w:tblW w:w="0" w:type="auto"/>
      <w:tblInd w:w="720" w:type="dxa"/>
      <w:tblLook w:val="0000" w:firstRow="0" w:lastRow="0" w:firstColumn="0" w:lastColumn="0" w:noHBand="0" w:noVBand="0"/>
    </w:tblPr>
    <w:tblGrid>
      <w:gridCol w:w="1274"/>
      <w:gridCol w:w="236"/>
      <w:gridCol w:w="1188"/>
      <w:gridCol w:w="236"/>
      <w:gridCol w:w="1292"/>
      <w:gridCol w:w="236"/>
      <w:gridCol w:w="1219"/>
      <w:gridCol w:w="236"/>
      <w:gridCol w:w="1246"/>
      <w:gridCol w:w="236"/>
      <w:gridCol w:w="1243"/>
      <w:gridCol w:w="236"/>
      <w:gridCol w:w="1202"/>
    </w:tblGrid>
    <w:tr w:rsidR="00A37240" w:rsidTr="0082133B">
      <w:tc>
        <w:tcPr>
          <w:cnfStyle w:val="000010000000" w:firstRow="0" w:lastRow="0" w:firstColumn="0" w:lastColumn="0" w:oddVBand="1" w:evenVBand="0" w:oddHBand="0" w:evenHBand="0" w:firstRowFirstColumn="0" w:firstRowLastColumn="0" w:lastRowFirstColumn="0" w:lastRowLastColumn="0"/>
          <w:tcW w:w="1740" w:type="dxa"/>
        </w:tcPr>
        <w:p w:rsidR="00A37240" w:rsidRDefault="00A37240">
          <w:pPr>
            <w:pStyle w:val="PURFooterText"/>
            <w:jc w:val="center"/>
          </w:pPr>
          <w:r>
            <w:t>Server di Gestione</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Server Speciali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Strumenti per Sviluppatori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7240" w:rsidRDefault="00A37240">
          <w:pPr>
            <w:pStyle w:val="PURFooterText"/>
            <w:jc w:val="center"/>
          </w:pPr>
          <w:r>
            <w:t>Servizi Online</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Modelli Combinati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7240" w:rsidRDefault="00A37240">
          <w:pPr>
            <w:pStyle w:val="PURFooterText"/>
            <w:jc w:val="center"/>
          </w:pPr>
          <w:r>
            <w:t>Appendici</w:t>
          </w:r>
        </w:p>
      </w:tc>
      <w:tc>
        <w:tcPr>
          <w:tcW w:w="280" w:type="dxa"/>
        </w:tcPr>
        <w:p w:rsidR="00A37240" w:rsidRDefault="00A372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A37240" w:rsidRDefault="00A37240">
          <w:pPr>
            <w:pStyle w:val="PURFooterText"/>
            <w:jc w:val="center"/>
          </w:pPr>
          <w:r>
            <w:t>Indice dei Prodotti</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0E10" w:rsidRDefault="00890E10" w:rsidP="007C7D4D">
      <w:pPr>
        <w:spacing w:after="0"/>
      </w:pPr>
      <w:r>
        <w:separator/>
      </w:r>
    </w:p>
    <w:p w:rsidR="00890E10" w:rsidRDefault="00890E10"/>
  </w:footnote>
  <w:footnote w:type="continuationSeparator" w:id="0">
    <w:p w:rsidR="00890E10" w:rsidRDefault="00890E10" w:rsidP="007C7D4D">
      <w:pPr>
        <w:spacing w:after="0"/>
      </w:pPr>
      <w:r>
        <w:continuationSeparator/>
      </w:r>
    </w:p>
    <w:p w:rsidR="00890E10" w:rsidRDefault="00890E10"/>
  </w:footnote>
  <w:footnote w:type="continuationNotice" w:id="1">
    <w:p w:rsidR="00890E10" w:rsidRDefault="00890E1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3"/>
      <w:gridCol w:w="2543"/>
    </w:tblGrid>
    <w:tr w:rsidR="00A37240">
      <w:tc>
        <w:tcPr>
          <w:tcW w:w="10500" w:type="dxa"/>
        </w:tcPr>
        <w:p w:rsidR="00A37240" w:rsidRPr="003970CF" w:rsidRDefault="00A37240" w:rsidP="005C2E3D">
          <w:pPr>
            <w:pStyle w:val="PURBody"/>
            <w:rPr>
              <w:lang w:val="it-IT"/>
            </w:rPr>
          </w:pPr>
          <w:r w:rsidRPr="003970CF">
            <w:rPr>
              <w:lang w:val="it-IT"/>
            </w:rPr>
            <w:t>Diritti di Utilizzo dei Servizi Online di Microsoft per i Programmi Multilicenza (Italiano, Agosto 2012)</w:t>
          </w:r>
        </w:p>
      </w:tc>
      <w:tc>
        <w:tcPr>
          <w:tcW w:w="3160" w:type="dxa"/>
        </w:tcPr>
        <w:p w:rsidR="00A37240" w:rsidRDefault="00A37240">
          <w:pPr>
            <w:pStyle w:val="PURBody"/>
            <w:jc w:val="right"/>
          </w:pPr>
          <w:r>
            <w:fldChar w:fldCharType="begin"/>
          </w:r>
          <w:r>
            <w:instrText xml:space="preserve"> PAGE \* MERGEFORMAT </w:instrText>
          </w:r>
          <w:r>
            <w:fldChar w:fldCharType="separate"/>
          </w:r>
          <w:r w:rsidR="00BD6F5E">
            <w:rPr>
              <w:noProof/>
            </w:rPr>
            <w:t>3</w:t>
          </w:r>
          <w:r>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3"/>
      <w:gridCol w:w="2543"/>
    </w:tblGrid>
    <w:tr w:rsidR="00A37240">
      <w:tc>
        <w:tcPr>
          <w:tcW w:w="10500" w:type="dxa"/>
        </w:tcPr>
        <w:p w:rsidR="00A37240" w:rsidRPr="003970CF" w:rsidRDefault="00A37240" w:rsidP="005C2E3D">
          <w:pPr>
            <w:pStyle w:val="PURBody"/>
            <w:rPr>
              <w:lang w:val="it-IT"/>
            </w:rPr>
          </w:pPr>
          <w:r w:rsidRPr="003970CF">
            <w:rPr>
              <w:lang w:val="it-IT"/>
            </w:rPr>
            <w:t>Diritti di Utilizzo dei Servizi Online di Microsoft per i Programmi Multilicenza (Italiano, Agosto 2012)</w:t>
          </w:r>
        </w:p>
      </w:tc>
      <w:tc>
        <w:tcPr>
          <w:tcW w:w="3160" w:type="dxa"/>
        </w:tcPr>
        <w:p w:rsidR="00A37240" w:rsidRDefault="00A37240">
          <w:pPr>
            <w:pStyle w:val="PURBody"/>
            <w:jc w:val="right"/>
          </w:pPr>
          <w:r>
            <w:fldChar w:fldCharType="begin"/>
          </w:r>
          <w:r>
            <w:instrText xml:space="preserve"> PAGE \* MERGEFORMAT </w:instrText>
          </w:r>
          <w:r>
            <w:fldChar w:fldCharType="separate"/>
          </w:r>
          <w:r w:rsidR="00BD6F5E">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4"/>
      <w:gridCol w:w="2552"/>
    </w:tblGrid>
    <w:tr w:rsidR="00A37240">
      <w:tc>
        <w:tcPr>
          <w:tcW w:w="10500" w:type="dxa"/>
        </w:tcPr>
        <w:p w:rsidR="00A37240" w:rsidRPr="003970CF" w:rsidRDefault="00A37240">
          <w:pPr>
            <w:pStyle w:val="PURBody"/>
            <w:rPr>
              <w:lang w:val="it-IT"/>
            </w:rPr>
          </w:pPr>
          <w:r w:rsidRPr="003970CF">
            <w:rPr>
              <w:lang w:val="it-IT"/>
            </w:rPr>
            <w:t>Diritti di Utilizzo del Prodotto Microsoft Volume Licensing (Italiano, Aprile 2012)</w:t>
          </w:r>
        </w:p>
      </w:tc>
      <w:tc>
        <w:tcPr>
          <w:tcW w:w="3160" w:type="dxa"/>
        </w:tcPr>
        <w:p w:rsidR="00A37240" w:rsidRDefault="00A37240">
          <w:pPr>
            <w:pStyle w:val="PURBody"/>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3"/>
      <w:gridCol w:w="2543"/>
    </w:tblGrid>
    <w:tr w:rsidR="00A37240">
      <w:tc>
        <w:tcPr>
          <w:tcW w:w="10500" w:type="dxa"/>
        </w:tcPr>
        <w:p w:rsidR="00A37240" w:rsidRPr="003970CF" w:rsidRDefault="00A37240" w:rsidP="00F924C3">
          <w:pPr>
            <w:pStyle w:val="PURBody"/>
            <w:rPr>
              <w:lang w:val="it-IT"/>
            </w:rPr>
          </w:pPr>
          <w:r w:rsidRPr="003970CF">
            <w:rPr>
              <w:lang w:val="it-IT"/>
            </w:rPr>
            <w:t>Diritti di Utilizzo dei Servizi Online di Microsoft per i Programmi Multilicenza (Italiano, Agosto 2012)</w:t>
          </w:r>
        </w:p>
      </w:tc>
      <w:tc>
        <w:tcPr>
          <w:tcW w:w="3160" w:type="dxa"/>
        </w:tcPr>
        <w:p w:rsidR="00A37240" w:rsidRDefault="00A37240">
          <w:pPr>
            <w:pStyle w:val="PURBody"/>
            <w:jc w:val="right"/>
          </w:pPr>
          <w:r>
            <w:fldChar w:fldCharType="begin"/>
          </w:r>
          <w:r>
            <w:instrText xml:space="preserve"> PAGE \* MERGEFORMAT </w:instrText>
          </w:r>
          <w:r>
            <w:fldChar w:fldCharType="separate"/>
          </w:r>
          <w:r w:rsidR="00BD6F5E">
            <w:rPr>
              <w:noProof/>
            </w:rPr>
            <w:t>30</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56"/>
      <w:gridCol w:w="2560"/>
    </w:tblGrid>
    <w:tr w:rsidR="00A37240">
      <w:tc>
        <w:tcPr>
          <w:tcW w:w="10500" w:type="dxa"/>
        </w:tcPr>
        <w:p w:rsidR="00A37240" w:rsidRPr="003970CF" w:rsidRDefault="00A37240" w:rsidP="00F924C3">
          <w:pPr>
            <w:pStyle w:val="PURBody"/>
            <w:rPr>
              <w:lang w:val="it-IT"/>
            </w:rPr>
          </w:pPr>
          <w:r w:rsidRPr="003970CF">
            <w:rPr>
              <w:lang w:val="it-IT"/>
            </w:rPr>
            <w:t>Diritti di Utilizzo dei Servizi Online di Microsoft per i Programmi Multilicenza (Italiano, Agosto 2012)</w:t>
          </w:r>
        </w:p>
      </w:tc>
      <w:tc>
        <w:tcPr>
          <w:tcW w:w="3160" w:type="dxa"/>
        </w:tcPr>
        <w:p w:rsidR="00A37240" w:rsidRDefault="00A37240">
          <w:pPr>
            <w:pStyle w:val="PURBody"/>
            <w:jc w:val="right"/>
          </w:pPr>
          <w:r>
            <w:fldChar w:fldCharType="begin"/>
          </w:r>
          <w:r>
            <w:instrText xml:space="preserve"> PAGE \* MERGEFORMAT </w:instrText>
          </w:r>
          <w:r>
            <w:fldChar w:fldCharType="separate"/>
          </w:r>
          <w:r w:rsidR="00BD6F5E">
            <w:rPr>
              <w:noProof/>
            </w:rPr>
            <w:t>33</w:t>
          </w:r>
          <w:r>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7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sy1CPIieqClre/Rz2MYFoTRF+U=" w:salt="SIEEgsvWl45IaSBcxvarr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BFE"/>
    <w:rsid w:val="00001D50"/>
    <w:rsid w:val="00002431"/>
    <w:rsid w:val="0000299C"/>
    <w:rsid w:val="0000392D"/>
    <w:rsid w:val="00006559"/>
    <w:rsid w:val="00006790"/>
    <w:rsid w:val="000073A8"/>
    <w:rsid w:val="000073E5"/>
    <w:rsid w:val="000076D0"/>
    <w:rsid w:val="00007C9E"/>
    <w:rsid w:val="00010DD1"/>
    <w:rsid w:val="0001181C"/>
    <w:rsid w:val="000124DA"/>
    <w:rsid w:val="000135C4"/>
    <w:rsid w:val="000143CD"/>
    <w:rsid w:val="00016550"/>
    <w:rsid w:val="000207C6"/>
    <w:rsid w:val="00025058"/>
    <w:rsid w:val="00027D8E"/>
    <w:rsid w:val="00027E7C"/>
    <w:rsid w:val="00027F48"/>
    <w:rsid w:val="00030141"/>
    <w:rsid w:val="00033CE9"/>
    <w:rsid w:val="00034A39"/>
    <w:rsid w:val="00035228"/>
    <w:rsid w:val="000378FD"/>
    <w:rsid w:val="000412E1"/>
    <w:rsid w:val="000465F8"/>
    <w:rsid w:val="00047B58"/>
    <w:rsid w:val="00047FE8"/>
    <w:rsid w:val="000503DE"/>
    <w:rsid w:val="00050C83"/>
    <w:rsid w:val="0005178C"/>
    <w:rsid w:val="00053AE1"/>
    <w:rsid w:val="000551C8"/>
    <w:rsid w:val="000562A3"/>
    <w:rsid w:val="000563E5"/>
    <w:rsid w:val="00057364"/>
    <w:rsid w:val="00057AFD"/>
    <w:rsid w:val="00063C1C"/>
    <w:rsid w:val="000669A8"/>
    <w:rsid w:val="000738BA"/>
    <w:rsid w:val="00073C2D"/>
    <w:rsid w:val="00073E6B"/>
    <w:rsid w:val="00074671"/>
    <w:rsid w:val="0007558E"/>
    <w:rsid w:val="000756CB"/>
    <w:rsid w:val="000757BB"/>
    <w:rsid w:val="00075BE6"/>
    <w:rsid w:val="000779E6"/>
    <w:rsid w:val="00077A0F"/>
    <w:rsid w:val="00077B00"/>
    <w:rsid w:val="000839D0"/>
    <w:rsid w:val="00084F04"/>
    <w:rsid w:val="0008522E"/>
    <w:rsid w:val="00085B72"/>
    <w:rsid w:val="00086038"/>
    <w:rsid w:val="000864B9"/>
    <w:rsid w:val="00091A8F"/>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5D54"/>
    <w:rsid w:val="000C72EA"/>
    <w:rsid w:val="000C75D7"/>
    <w:rsid w:val="000D1D3E"/>
    <w:rsid w:val="000D21C9"/>
    <w:rsid w:val="000D3C19"/>
    <w:rsid w:val="000D49CA"/>
    <w:rsid w:val="000D4D31"/>
    <w:rsid w:val="000D624D"/>
    <w:rsid w:val="000D75A2"/>
    <w:rsid w:val="000E015F"/>
    <w:rsid w:val="000E1AED"/>
    <w:rsid w:val="000E249E"/>
    <w:rsid w:val="000E4F88"/>
    <w:rsid w:val="000E5C28"/>
    <w:rsid w:val="000E6991"/>
    <w:rsid w:val="000E69C4"/>
    <w:rsid w:val="000E7AD0"/>
    <w:rsid w:val="000F0E3C"/>
    <w:rsid w:val="000F4E46"/>
    <w:rsid w:val="000F6353"/>
    <w:rsid w:val="000F7751"/>
    <w:rsid w:val="00102485"/>
    <w:rsid w:val="0010427C"/>
    <w:rsid w:val="001045B0"/>
    <w:rsid w:val="00105CE3"/>
    <w:rsid w:val="00107975"/>
    <w:rsid w:val="00112295"/>
    <w:rsid w:val="00113E08"/>
    <w:rsid w:val="00117141"/>
    <w:rsid w:val="00120392"/>
    <w:rsid w:val="00120728"/>
    <w:rsid w:val="0012093E"/>
    <w:rsid w:val="00122C13"/>
    <w:rsid w:val="00125A1D"/>
    <w:rsid w:val="001261DC"/>
    <w:rsid w:val="00130BB6"/>
    <w:rsid w:val="00131414"/>
    <w:rsid w:val="001315BB"/>
    <w:rsid w:val="0013401C"/>
    <w:rsid w:val="00135EB5"/>
    <w:rsid w:val="00136B5A"/>
    <w:rsid w:val="001408E2"/>
    <w:rsid w:val="00141322"/>
    <w:rsid w:val="001427A0"/>
    <w:rsid w:val="00142BF0"/>
    <w:rsid w:val="00142F45"/>
    <w:rsid w:val="001430A1"/>
    <w:rsid w:val="0014316D"/>
    <w:rsid w:val="001451B5"/>
    <w:rsid w:val="00145843"/>
    <w:rsid w:val="00146004"/>
    <w:rsid w:val="0014625F"/>
    <w:rsid w:val="00146B5B"/>
    <w:rsid w:val="00146E91"/>
    <w:rsid w:val="00150A14"/>
    <w:rsid w:val="0015137D"/>
    <w:rsid w:val="00151993"/>
    <w:rsid w:val="00162F40"/>
    <w:rsid w:val="00164773"/>
    <w:rsid w:val="00167987"/>
    <w:rsid w:val="001712D9"/>
    <w:rsid w:val="00171A1D"/>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739"/>
    <w:rsid w:val="001A4919"/>
    <w:rsid w:val="001A4C47"/>
    <w:rsid w:val="001A5432"/>
    <w:rsid w:val="001B0162"/>
    <w:rsid w:val="001B2C4D"/>
    <w:rsid w:val="001B3842"/>
    <w:rsid w:val="001B3BB1"/>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D7381"/>
    <w:rsid w:val="001E0B83"/>
    <w:rsid w:val="001E5943"/>
    <w:rsid w:val="001E5A6F"/>
    <w:rsid w:val="001E5B52"/>
    <w:rsid w:val="001E6168"/>
    <w:rsid w:val="001E62A1"/>
    <w:rsid w:val="001E71E0"/>
    <w:rsid w:val="001E7C87"/>
    <w:rsid w:val="001F0909"/>
    <w:rsid w:val="001F12C2"/>
    <w:rsid w:val="001F1783"/>
    <w:rsid w:val="001F310E"/>
    <w:rsid w:val="001F349F"/>
    <w:rsid w:val="001F4E7D"/>
    <w:rsid w:val="001F54E1"/>
    <w:rsid w:val="001F60AC"/>
    <w:rsid w:val="001F6A8F"/>
    <w:rsid w:val="001F7E85"/>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25F40"/>
    <w:rsid w:val="00231177"/>
    <w:rsid w:val="002334EE"/>
    <w:rsid w:val="002369DD"/>
    <w:rsid w:val="00236F9E"/>
    <w:rsid w:val="00237C8C"/>
    <w:rsid w:val="00240C00"/>
    <w:rsid w:val="002450C1"/>
    <w:rsid w:val="00245A42"/>
    <w:rsid w:val="00245C26"/>
    <w:rsid w:val="0024603C"/>
    <w:rsid w:val="00247CDB"/>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0884"/>
    <w:rsid w:val="002A1032"/>
    <w:rsid w:val="002A13D4"/>
    <w:rsid w:val="002A177B"/>
    <w:rsid w:val="002A269B"/>
    <w:rsid w:val="002A557F"/>
    <w:rsid w:val="002A7D59"/>
    <w:rsid w:val="002B0D19"/>
    <w:rsid w:val="002B0F6B"/>
    <w:rsid w:val="002B1453"/>
    <w:rsid w:val="002B1CA6"/>
    <w:rsid w:val="002B37E0"/>
    <w:rsid w:val="002B480C"/>
    <w:rsid w:val="002B5D15"/>
    <w:rsid w:val="002B5EF3"/>
    <w:rsid w:val="002B74D3"/>
    <w:rsid w:val="002B7692"/>
    <w:rsid w:val="002C0C65"/>
    <w:rsid w:val="002C29A8"/>
    <w:rsid w:val="002C44C5"/>
    <w:rsid w:val="002C4A0C"/>
    <w:rsid w:val="002C599E"/>
    <w:rsid w:val="002C5D48"/>
    <w:rsid w:val="002C6CD9"/>
    <w:rsid w:val="002C74CE"/>
    <w:rsid w:val="002D1E1D"/>
    <w:rsid w:val="002D1FC0"/>
    <w:rsid w:val="002D349F"/>
    <w:rsid w:val="002D4CD4"/>
    <w:rsid w:val="002D5773"/>
    <w:rsid w:val="002E330A"/>
    <w:rsid w:val="002E3320"/>
    <w:rsid w:val="002E43DF"/>
    <w:rsid w:val="002E5652"/>
    <w:rsid w:val="002E6C42"/>
    <w:rsid w:val="002F091C"/>
    <w:rsid w:val="002F096C"/>
    <w:rsid w:val="002F0F74"/>
    <w:rsid w:val="002F2642"/>
    <w:rsid w:val="002F28C9"/>
    <w:rsid w:val="002F4EDB"/>
    <w:rsid w:val="002F7552"/>
    <w:rsid w:val="0030070D"/>
    <w:rsid w:val="00301D35"/>
    <w:rsid w:val="00303CD3"/>
    <w:rsid w:val="00303D78"/>
    <w:rsid w:val="00305613"/>
    <w:rsid w:val="00305C42"/>
    <w:rsid w:val="00305FC0"/>
    <w:rsid w:val="00306F9F"/>
    <w:rsid w:val="0031183C"/>
    <w:rsid w:val="003131AE"/>
    <w:rsid w:val="00313282"/>
    <w:rsid w:val="003138F0"/>
    <w:rsid w:val="003145C3"/>
    <w:rsid w:val="003148AA"/>
    <w:rsid w:val="00314D72"/>
    <w:rsid w:val="0031528E"/>
    <w:rsid w:val="00316A71"/>
    <w:rsid w:val="00317774"/>
    <w:rsid w:val="003213E0"/>
    <w:rsid w:val="00323613"/>
    <w:rsid w:val="0032446B"/>
    <w:rsid w:val="00327D97"/>
    <w:rsid w:val="00330D67"/>
    <w:rsid w:val="00331D75"/>
    <w:rsid w:val="003322E1"/>
    <w:rsid w:val="003327CB"/>
    <w:rsid w:val="00334ACB"/>
    <w:rsid w:val="00340473"/>
    <w:rsid w:val="00340969"/>
    <w:rsid w:val="00341A54"/>
    <w:rsid w:val="00342BDE"/>
    <w:rsid w:val="00346353"/>
    <w:rsid w:val="003465F6"/>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22A4"/>
    <w:rsid w:val="003748ED"/>
    <w:rsid w:val="00375BEA"/>
    <w:rsid w:val="00382F47"/>
    <w:rsid w:val="00383A33"/>
    <w:rsid w:val="00383D5F"/>
    <w:rsid w:val="003848FD"/>
    <w:rsid w:val="00384D37"/>
    <w:rsid w:val="00384EAA"/>
    <w:rsid w:val="00387C11"/>
    <w:rsid w:val="00391025"/>
    <w:rsid w:val="0039140A"/>
    <w:rsid w:val="00391629"/>
    <w:rsid w:val="00396D3A"/>
    <w:rsid w:val="003970CF"/>
    <w:rsid w:val="003A215A"/>
    <w:rsid w:val="003A23DF"/>
    <w:rsid w:val="003A4439"/>
    <w:rsid w:val="003A4D4F"/>
    <w:rsid w:val="003B120F"/>
    <w:rsid w:val="003B1260"/>
    <w:rsid w:val="003B16D8"/>
    <w:rsid w:val="003B1F78"/>
    <w:rsid w:val="003B3F2D"/>
    <w:rsid w:val="003B401E"/>
    <w:rsid w:val="003B6137"/>
    <w:rsid w:val="003B6DF5"/>
    <w:rsid w:val="003C1BAF"/>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E6FBB"/>
    <w:rsid w:val="003F0598"/>
    <w:rsid w:val="003F0B86"/>
    <w:rsid w:val="003F4046"/>
    <w:rsid w:val="003F6DD1"/>
    <w:rsid w:val="003F7A45"/>
    <w:rsid w:val="00400831"/>
    <w:rsid w:val="004018BB"/>
    <w:rsid w:val="00401989"/>
    <w:rsid w:val="00402234"/>
    <w:rsid w:val="004032C2"/>
    <w:rsid w:val="00403402"/>
    <w:rsid w:val="00403A7F"/>
    <w:rsid w:val="00403ADB"/>
    <w:rsid w:val="00403E40"/>
    <w:rsid w:val="00404442"/>
    <w:rsid w:val="00406B37"/>
    <w:rsid w:val="004070D6"/>
    <w:rsid w:val="004078DB"/>
    <w:rsid w:val="00411278"/>
    <w:rsid w:val="00411D50"/>
    <w:rsid w:val="00412F86"/>
    <w:rsid w:val="0041304A"/>
    <w:rsid w:val="0041321D"/>
    <w:rsid w:val="00414747"/>
    <w:rsid w:val="00415A02"/>
    <w:rsid w:val="0042011E"/>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47F2D"/>
    <w:rsid w:val="004516AA"/>
    <w:rsid w:val="00451721"/>
    <w:rsid w:val="00451B2E"/>
    <w:rsid w:val="00454BC9"/>
    <w:rsid w:val="00454CA1"/>
    <w:rsid w:val="00454F16"/>
    <w:rsid w:val="004601D4"/>
    <w:rsid w:val="0046105B"/>
    <w:rsid w:val="00461B0E"/>
    <w:rsid w:val="004622F6"/>
    <w:rsid w:val="00462417"/>
    <w:rsid w:val="0046348B"/>
    <w:rsid w:val="00463F2C"/>
    <w:rsid w:val="0046511D"/>
    <w:rsid w:val="00467658"/>
    <w:rsid w:val="00470363"/>
    <w:rsid w:val="00471BF8"/>
    <w:rsid w:val="00471C54"/>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40A"/>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1842"/>
    <w:rsid w:val="004F4F55"/>
    <w:rsid w:val="004F62B3"/>
    <w:rsid w:val="004F65F2"/>
    <w:rsid w:val="00500275"/>
    <w:rsid w:val="0050264C"/>
    <w:rsid w:val="00503CCB"/>
    <w:rsid w:val="0050430D"/>
    <w:rsid w:val="00505BC9"/>
    <w:rsid w:val="00510290"/>
    <w:rsid w:val="00510879"/>
    <w:rsid w:val="005108A6"/>
    <w:rsid w:val="005113A2"/>
    <w:rsid w:val="00511B2F"/>
    <w:rsid w:val="00512540"/>
    <w:rsid w:val="0051284E"/>
    <w:rsid w:val="005139D4"/>
    <w:rsid w:val="00513E25"/>
    <w:rsid w:val="00517208"/>
    <w:rsid w:val="00517966"/>
    <w:rsid w:val="00517E76"/>
    <w:rsid w:val="00527BA8"/>
    <w:rsid w:val="005311DA"/>
    <w:rsid w:val="00531865"/>
    <w:rsid w:val="00533483"/>
    <w:rsid w:val="00534CC4"/>
    <w:rsid w:val="005350D6"/>
    <w:rsid w:val="005362B2"/>
    <w:rsid w:val="00540BC7"/>
    <w:rsid w:val="00541641"/>
    <w:rsid w:val="00541F4D"/>
    <w:rsid w:val="005427AD"/>
    <w:rsid w:val="00545A72"/>
    <w:rsid w:val="00545AF2"/>
    <w:rsid w:val="00545BEE"/>
    <w:rsid w:val="00546F23"/>
    <w:rsid w:val="0055035A"/>
    <w:rsid w:val="00550472"/>
    <w:rsid w:val="0055118D"/>
    <w:rsid w:val="00551532"/>
    <w:rsid w:val="00552E90"/>
    <w:rsid w:val="00553850"/>
    <w:rsid w:val="00554CBD"/>
    <w:rsid w:val="00554DCF"/>
    <w:rsid w:val="00555231"/>
    <w:rsid w:val="00555F45"/>
    <w:rsid w:val="005622C1"/>
    <w:rsid w:val="005627F5"/>
    <w:rsid w:val="00562C45"/>
    <w:rsid w:val="00562F36"/>
    <w:rsid w:val="005640B4"/>
    <w:rsid w:val="00566C7D"/>
    <w:rsid w:val="00570832"/>
    <w:rsid w:val="00570DA6"/>
    <w:rsid w:val="00571206"/>
    <w:rsid w:val="00572AB9"/>
    <w:rsid w:val="00573699"/>
    <w:rsid w:val="00580F2E"/>
    <w:rsid w:val="005810A7"/>
    <w:rsid w:val="00583A06"/>
    <w:rsid w:val="00583DF4"/>
    <w:rsid w:val="00584C5E"/>
    <w:rsid w:val="00587AA3"/>
    <w:rsid w:val="005903D6"/>
    <w:rsid w:val="00593866"/>
    <w:rsid w:val="005A13F3"/>
    <w:rsid w:val="005A5497"/>
    <w:rsid w:val="005A6BEF"/>
    <w:rsid w:val="005A71CC"/>
    <w:rsid w:val="005A7DB0"/>
    <w:rsid w:val="005B0E08"/>
    <w:rsid w:val="005B2DEA"/>
    <w:rsid w:val="005B2E8E"/>
    <w:rsid w:val="005B4288"/>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4204"/>
    <w:rsid w:val="005E6E6E"/>
    <w:rsid w:val="005E7BEE"/>
    <w:rsid w:val="005E7CEA"/>
    <w:rsid w:val="005F0E49"/>
    <w:rsid w:val="005F0FD6"/>
    <w:rsid w:val="005F11E4"/>
    <w:rsid w:val="005F1946"/>
    <w:rsid w:val="005F2511"/>
    <w:rsid w:val="005F5169"/>
    <w:rsid w:val="005F6DA6"/>
    <w:rsid w:val="00600ABD"/>
    <w:rsid w:val="00601026"/>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097B"/>
    <w:rsid w:val="00641B40"/>
    <w:rsid w:val="00643227"/>
    <w:rsid w:val="00643654"/>
    <w:rsid w:val="00644B15"/>
    <w:rsid w:val="00646BAB"/>
    <w:rsid w:val="00651D71"/>
    <w:rsid w:val="00651E02"/>
    <w:rsid w:val="00653F8B"/>
    <w:rsid w:val="006552D9"/>
    <w:rsid w:val="006561D2"/>
    <w:rsid w:val="00657A09"/>
    <w:rsid w:val="00657BED"/>
    <w:rsid w:val="006612ED"/>
    <w:rsid w:val="0066605C"/>
    <w:rsid w:val="00666304"/>
    <w:rsid w:val="0067099A"/>
    <w:rsid w:val="0067532D"/>
    <w:rsid w:val="00675756"/>
    <w:rsid w:val="006757F0"/>
    <w:rsid w:val="0067697D"/>
    <w:rsid w:val="00677166"/>
    <w:rsid w:val="006778F3"/>
    <w:rsid w:val="00677F43"/>
    <w:rsid w:val="00677F52"/>
    <w:rsid w:val="0068010C"/>
    <w:rsid w:val="00682584"/>
    <w:rsid w:val="006900D1"/>
    <w:rsid w:val="0069012B"/>
    <w:rsid w:val="00691BD1"/>
    <w:rsid w:val="006920E2"/>
    <w:rsid w:val="00692DD1"/>
    <w:rsid w:val="006979FA"/>
    <w:rsid w:val="006A01DA"/>
    <w:rsid w:val="006A0354"/>
    <w:rsid w:val="006A0A0B"/>
    <w:rsid w:val="006A3AE7"/>
    <w:rsid w:val="006A5E31"/>
    <w:rsid w:val="006A5F31"/>
    <w:rsid w:val="006A622C"/>
    <w:rsid w:val="006B13D6"/>
    <w:rsid w:val="006B1FF3"/>
    <w:rsid w:val="006B27C6"/>
    <w:rsid w:val="006B2C11"/>
    <w:rsid w:val="006B33CF"/>
    <w:rsid w:val="006B67BD"/>
    <w:rsid w:val="006B68B7"/>
    <w:rsid w:val="006B6A5E"/>
    <w:rsid w:val="006B6CCF"/>
    <w:rsid w:val="006B7D98"/>
    <w:rsid w:val="006C0D4B"/>
    <w:rsid w:val="006C370D"/>
    <w:rsid w:val="006C3EBD"/>
    <w:rsid w:val="006C45DD"/>
    <w:rsid w:val="006C4A6A"/>
    <w:rsid w:val="006C4FAA"/>
    <w:rsid w:val="006D236E"/>
    <w:rsid w:val="006D538D"/>
    <w:rsid w:val="006E0A15"/>
    <w:rsid w:val="006E3BD8"/>
    <w:rsid w:val="006E583E"/>
    <w:rsid w:val="006E731C"/>
    <w:rsid w:val="006F0993"/>
    <w:rsid w:val="006F0B8F"/>
    <w:rsid w:val="006F1BA1"/>
    <w:rsid w:val="006F534A"/>
    <w:rsid w:val="006F5D5B"/>
    <w:rsid w:val="0070162F"/>
    <w:rsid w:val="00702094"/>
    <w:rsid w:val="007021E9"/>
    <w:rsid w:val="00703DB1"/>
    <w:rsid w:val="0070514F"/>
    <w:rsid w:val="00705B6D"/>
    <w:rsid w:val="00705B71"/>
    <w:rsid w:val="00707B6A"/>
    <w:rsid w:val="00710936"/>
    <w:rsid w:val="00711E8E"/>
    <w:rsid w:val="00712AA5"/>
    <w:rsid w:val="0071467F"/>
    <w:rsid w:val="007148C1"/>
    <w:rsid w:val="00714EDD"/>
    <w:rsid w:val="00716C92"/>
    <w:rsid w:val="00721322"/>
    <w:rsid w:val="007222E7"/>
    <w:rsid w:val="00724337"/>
    <w:rsid w:val="00726665"/>
    <w:rsid w:val="00726A1E"/>
    <w:rsid w:val="0072720B"/>
    <w:rsid w:val="007321E7"/>
    <w:rsid w:val="00732F38"/>
    <w:rsid w:val="00734A1E"/>
    <w:rsid w:val="007409B0"/>
    <w:rsid w:val="007426BB"/>
    <w:rsid w:val="00743C1C"/>
    <w:rsid w:val="007450AF"/>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5D36"/>
    <w:rsid w:val="0076624F"/>
    <w:rsid w:val="007705C0"/>
    <w:rsid w:val="00771426"/>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10BE"/>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2775"/>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F042D"/>
    <w:rsid w:val="007F2D0D"/>
    <w:rsid w:val="007F4907"/>
    <w:rsid w:val="007F663D"/>
    <w:rsid w:val="007F6B5B"/>
    <w:rsid w:val="00802082"/>
    <w:rsid w:val="0080318D"/>
    <w:rsid w:val="00803E40"/>
    <w:rsid w:val="00804E5D"/>
    <w:rsid w:val="00806CA5"/>
    <w:rsid w:val="008115B6"/>
    <w:rsid w:val="008143D3"/>
    <w:rsid w:val="00816928"/>
    <w:rsid w:val="008169BB"/>
    <w:rsid w:val="008173D6"/>
    <w:rsid w:val="0082133B"/>
    <w:rsid w:val="00821D72"/>
    <w:rsid w:val="00822828"/>
    <w:rsid w:val="00822AE7"/>
    <w:rsid w:val="00824226"/>
    <w:rsid w:val="00826292"/>
    <w:rsid w:val="008269AC"/>
    <w:rsid w:val="008269C6"/>
    <w:rsid w:val="00826F20"/>
    <w:rsid w:val="008365A5"/>
    <w:rsid w:val="008377BE"/>
    <w:rsid w:val="00841A88"/>
    <w:rsid w:val="00842011"/>
    <w:rsid w:val="00843427"/>
    <w:rsid w:val="00843E55"/>
    <w:rsid w:val="00846649"/>
    <w:rsid w:val="00846FEE"/>
    <w:rsid w:val="008500E3"/>
    <w:rsid w:val="0085087B"/>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0ADB"/>
    <w:rsid w:val="00881663"/>
    <w:rsid w:val="0088234D"/>
    <w:rsid w:val="00884971"/>
    <w:rsid w:val="00885196"/>
    <w:rsid w:val="00886ED6"/>
    <w:rsid w:val="00887E33"/>
    <w:rsid w:val="00890E10"/>
    <w:rsid w:val="00892D0D"/>
    <w:rsid w:val="00894336"/>
    <w:rsid w:val="00896A17"/>
    <w:rsid w:val="00897068"/>
    <w:rsid w:val="0089779D"/>
    <w:rsid w:val="008A2388"/>
    <w:rsid w:val="008A2CC7"/>
    <w:rsid w:val="008A31D6"/>
    <w:rsid w:val="008A3EE9"/>
    <w:rsid w:val="008A503D"/>
    <w:rsid w:val="008A5C28"/>
    <w:rsid w:val="008A7355"/>
    <w:rsid w:val="008B177C"/>
    <w:rsid w:val="008B2342"/>
    <w:rsid w:val="008B653D"/>
    <w:rsid w:val="008B6F2D"/>
    <w:rsid w:val="008C1058"/>
    <w:rsid w:val="008C189B"/>
    <w:rsid w:val="008C60D8"/>
    <w:rsid w:val="008C7CBD"/>
    <w:rsid w:val="008D0FF9"/>
    <w:rsid w:val="008D191C"/>
    <w:rsid w:val="008D1F55"/>
    <w:rsid w:val="008D4AB1"/>
    <w:rsid w:val="008D4FC9"/>
    <w:rsid w:val="008D758A"/>
    <w:rsid w:val="008E10A0"/>
    <w:rsid w:val="008E1E19"/>
    <w:rsid w:val="008E2CA4"/>
    <w:rsid w:val="008E631C"/>
    <w:rsid w:val="008E78C6"/>
    <w:rsid w:val="008F0296"/>
    <w:rsid w:val="008F22BC"/>
    <w:rsid w:val="008F2431"/>
    <w:rsid w:val="008F2837"/>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14B8"/>
    <w:rsid w:val="00921DCF"/>
    <w:rsid w:val="00924C67"/>
    <w:rsid w:val="00924D2F"/>
    <w:rsid w:val="00926906"/>
    <w:rsid w:val="00930811"/>
    <w:rsid w:val="00933B05"/>
    <w:rsid w:val="009345F2"/>
    <w:rsid w:val="0093624D"/>
    <w:rsid w:val="0093757F"/>
    <w:rsid w:val="00943608"/>
    <w:rsid w:val="00944F92"/>
    <w:rsid w:val="00947E28"/>
    <w:rsid w:val="00950825"/>
    <w:rsid w:val="00951BBF"/>
    <w:rsid w:val="00952E2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342E"/>
    <w:rsid w:val="009745B4"/>
    <w:rsid w:val="00977FC0"/>
    <w:rsid w:val="00980C0D"/>
    <w:rsid w:val="00980E84"/>
    <w:rsid w:val="00981C8B"/>
    <w:rsid w:val="00982EB8"/>
    <w:rsid w:val="00983054"/>
    <w:rsid w:val="00984021"/>
    <w:rsid w:val="009843C8"/>
    <w:rsid w:val="009854D1"/>
    <w:rsid w:val="00986BEC"/>
    <w:rsid w:val="00986E4C"/>
    <w:rsid w:val="0099032B"/>
    <w:rsid w:val="00991F4C"/>
    <w:rsid w:val="00992DEC"/>
    <w:rsid w:val="00993EE0"/>
    <w:rsid w:val="00994F1D"/>
    <w:rsid w:val="00996C99"/>
    <w:rsid w:val="009A056C"/>
    <w:rsid w:val="009A13F3"/>
    <w:rsid w:val="009A17D7"/>
    <w:rsid w:val="009A2B09"/>
    <w:rsid w:val="009A2F14"/>
    <w:rsid w:val="009A414C"/>
    <w:rsid w:val="009A453C"/>
    <w:rsid w:val="009A64B0"/>
    <w:rsid w:val="009A6F68"/>
    <w:rsid w:val="009A723A"/>
    <w:rsid w:val="009B10AC"/>
    <w:rsid w:val="009B17E2"/>
    <w:rsid w:val="009B458A"/>
    <w:rsid w:val="009B65F9"/>
    <w:rsid w:val="009B7732"/>
    <w:rsid w:val="009B7995"/>
    <w:rsid w:val="009C0A48"/>
    <w:rsid w:val="009C0FCB"/>
    <w:rsid w:val="009C314E"/>
    <w:rsid w:val="009C3313"/>
    <w:rsid w:val="009C38F5"/>
    <w:rsid w:val="009C3E20"/>
    <w:rsid w:val="009C4E68"/>
    <w:rsid w:val="009C7A5E"/>
    <w:rsid w:val="009D1430"/>
    <w:rsid w:val="009D21F8"/>
    <w:rsid w:val="009D26F4"/>
    <w:rsid w:val="009D303C"/>
    <w:rsid w:val="009D51AD"/>
    <w:rsid w:val="009D6C41"/>
    <w:rsid w:val="009D6D73"/>
    <w:rsid w:val="009E0E20"/>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3E0A"/>
    <w:rsid w:val="00A14C45"/>
    <w:rsid w:val="00A1611E"/>
    <w:rsid w:val="00A1692C"/>
    <w:rsid w:val="00A20792"/>
    <w:rsid w:val="00A21029"/>
    <w:rsid w:val="00A217A0"/>
    <w:rsid w:val="00A21CF2"/>
    <w:rsid w:val="00A22A21"/>
    <w:rsid w:val="00A23080"/>
    <w:rsid w:val="00A254B4"/>
    <w:rsid w:val="00A26CCB"/>
    <w:rsid w:val="00A3168A"/>
    <w:rsid w:val="00A324E3"/>
    <w:rsid w:val="00A33463"/>
    <w:rsid w:val="00A336F7"/>
    <w:rsid w:val="00A36405"/>
    <w:rsid w:val="00A37240"/>
    <w:rsid w:val="00A4285B"/>
    <w:rsid w:val="00A4310E"/>
    <w:rsid w:val="00A4331F"/>
    <w:rsid w:val="00A43AD8"/>
    <w:rsid w:val="00A44A15"/>
    <w:rsid w:val="00A45DC8"/>
    <w:rsid w:val="00A461DF"/>
    <w:rsid w:val="00A46B74"/>
    <w:rsid w:val="00A50954"/>
    <w:rsid w:val="00A5318C"/>
    <w:rsid w:val="00A532D9"/>
    <w:rsid w:val="00A57E49"/>
    <w:rsid w:val="00A61A32"/>
    <w:rsid w:val="00A61DB5"/>
    <w:rsid w:val="00A61FBC"/>
    <w:rsid w:val="00A628E2"/>
    <w:rsid w:val="00A634E2"/>
    <w:rsid w:val="00A636F7"/>
    <w:rsid w:val="00A663FD"/>
    <w:rsid w:val="00A73034"/>
    <w:rsid w:val="00A73516"/>
    <w:rsid w:val="00A7516B"/>
    <w:rsid w:val="00A7616C"/>
    <w:rsid w:val="00A804A3"/>
    <w:rsid w:val="00A8174A"/>
    <w:rsid w:val="00A84B44"/>
    <w:rsid w:val="00A87DA7"/>
    <w:rsid w:val="00A94848"/>
    <w:rsid w:val="00A94B84"/>
    <w:rsid w:val="00A955C5"/>
    <w:rsid w:val="00AA0217"/>
    <w:rsid w:val="00AA0F7C"/>
    <w:rsid w:val="00AA10D4"/>
    <w:rsid w:val="00AA5218"/>
    <w:rsid w:val="00AA68B7"/>
    <w:rsid w:val="00AA6FC6"/>
    <w:rsid w:val="00AB2EA9"/>
    <w:rsid w:val="00AB4638"/>
    <w:rsid w:val="00AB7C69"/>
    <w:rsid w:val="00AC00E9"/>
    <w:rsid w:val="00AC1B6C"/>
    <w:rsid w:val="00AC4576"/>
    <w:rsid w:val="00AC5DA9"/>
    <w:rsid w:val="00AC7E9E"/>
    <w:rsid w:val="00AD1451"/>
    <w:rsid w:val="00AD17D4"/>
    <w:rsid w:val="00AD23F7"/>
    <w:rsid w:val="00AD4277"/>
    <w:rsid w:val="00AD4A3B"/>
    <w:rsid w:val="00AD54D6"/>
    <w:rsid w:val="00AD6875"/>
    <w:rsid w:val="00AD6CE6"/>
    <w:rsid w:val="00AE0B7F"/>
    <w:rsid w:val="00AE20B2"/>
    <w:rsid w:val="00AE26EC"/>
    <w:rsid w:val="00AE283C"/>
    <w:rsid w:val="00AE3D30"/>
    <w:rsid w:val="00AE61A0"/>
    <w:rsid w:val="00AE6525"/>
    <w:rsid w:val="00AF02CD"/>
    <w:rsid w:val="00AF0E0A"/>
    <w:rsid w:val="00AF0F85"/>
    <w:rsid w:val="00AF1C38"/>
    <w:rsid w:val="00AF2EAD"/>
    <w:rsid w:val="00AF35BE"/>
    <w:rsid w:val="00AF4B6B"/>
    <w:rsid w:val="00AF6062"/>
    <w:rsid w:val="00AF674E"/>
    <w:rsid w:val="00AF7167"/>
    <w:rsid w:val="00B00D1D"/>
    <w:rsid w:val="00B01127"/>
    <w:rsid w:val="00B0264D"/>
    <w:rsid w:val="00B07313"/>
    <w:rsid w:val="00B0780A"/>
    <w:rsid w:val="00B1028C"/>
    <w:rsid w:val="00B11661"/>
    <w:rsid w:val="00B13169"/>
    <w:rsid w:val="00B137FD"/>
    <w:rsid w:val="00B20626"/>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079B"/>
    <w:rsid w:val="00B63189"/>
    <w:rsid w:val="00B64AA1"/>
    <w:rsid w:val="00B64D23"/>
    <w:rsid w:val="00B706C5"/>
    <w:rsid w:val="00B717F0"/>
    <w:rsid w:val="00B731E5"/>
    <w:rsid w:val="00B74FB1"/>
    <w:rsid w:val="00B76F71"/>
    <w:rsid w:val="00B80000"/>
    <w:rsid w:val="00B804F9"/>
    <w:rsid w:val="00B82ECB"/>
    <w:rsid w:val="00B84020"/>
    <w:rsid w:val="00B84CF4"/>
    <w:rsid w:val="00B85322"/>
    <w:rsid w:val="00B858FC"/>
    <w:rsid w:val="00B85AF9"/>
    <w:rsid w:val="00B90270"/>
    <w:rsid w:val="00B915FE"/>
    <w:rsid w:val="00B963CA"/>
    <w:rsid w:val="00B9656C"/>
    <w:rsid w:val="00BA2641"/>
    <w:rsid w:val="00BA2C73"/>
    <w:rsid w:val="00BA428F"/>
    <w:rsid w:val="00BA5619"/>
    <w:rsid w:val="00BA7AC2"/>
    <w:rsid w:val="00BB2D30"/>
    <w:rsid w:val="00BB4866"/>
    <w:rsid w:val="00BB4A6D"/>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6F5E"/>
    <w:rsid w:val="00BD74A5"/>
    <w:rsid w:val="00BD7C37"/>
    <w:rsid w:val="00BE3FFB"/>
    <w:rsid w:val="00BF2DB9"/>
    <w:rsid w:val="00BF632F"/>
    <w:rsid w:val="00BF6839"/>
    <w:rsid w:val="00BF7E38"/>
    <w:rsid w:val="00C0346B"/>
    <w:rsid w:val="00C04BDE"/>
    <w:rsid w:val="00C06E41"/>
    <w:rsid w:val="00C0753E"/>
    <w:rsid w:val="00C108A3"/>
    <w:rsid w:val="00C10ACB"/>
    <w:rsid w:val="00C10EF6"/>
    <w:rsid w:val="00C1488E"/>
    <w:rsid w:val="00C1534D"/>
    <w:rsid w:val="00C21F60"/>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03B0"/>
    <w:rsid w:val="00C54B2D"/>
    <w:rsid w:val="00C55348"/>
    <w:rsid w:val="00C55740"/>
    <w:rsid w:val="00C55A93"/>
    <w:rsid w:val="00C56DAB"/>
    <w:rsid w:val="00C573E2"/>
    <w:rsid w:val="00C5768B"/>
    <w:rsid w:val="00C60E6F"/>
    <w:rsid w:val="00C62B4F"/>
    <w:rsid w:val="00C62D54"/>
    <w:rsid w:val="00C635F6"/>
    <w:rsid w:val="00C6595F"/>
    <w:rsid w:val="00C65DC9"/>
    <w:rsid w:val="00C7046C"/>
    <w:rsid w:val="00C72246"/>
    <w:rsid w:val="00C72E56"/>
    <w:rsid w:val="00C758E5"/>
    <w:rsid w:val="00C83ABF"/>
    <w:rsid w:val="00C84FB1"/>
    <w:rsid w:val="00C851BB"/>
    <w:rsid w:val="00C8696C"/>
    <w:rsid w:val="00C90975"/>
    <w:rsid w:val="00C91DBE"/>
    <w:rsid w:val="00C91FE3"/>
    <w:rsid w:val="00C93EF3"/>
    <w:rsid w:val="00C9495C"/>
    <w:rsid w:val="00C9601A"/>
    <w:rsid w:val="00CA2136"/>
    <w:rsid w:val="00CA5296"/>
    <w:rsid w:val="00CA52B1"/>
    <w:rsid w:val="00CB0334"/>
    <w:rsid w:val="00CB0B33"/>
    <w:rsid w:val="00CB12F4"/>
    <w:rsid w:val="00CB2017"/>
    <w:rsid w:val="00CB2200"/>
    <w:rsid w:val="00CB5DEB"/>
    <w:rsid w:val="00CB6BCC"/>
    <w:rsid w:val="00CC0218"/>
    <w:rsid w:val="00CC2248"/>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1032"/>
    <w:rsid w:val="00CF4F2B"/>
    <w:rsid w:val="00CF6E94"/>
    <w:rsid w:val="00D017D4"/>
    <w:rsid w:val="00D01F00"/>
    <w:rsid w:val="00D01FC1"/>
    <w:rsid w:val="00D033D4"/>
    <w:rsid w:val="00D0390C"/>
    <w:rsid w:val="00D071DA"/>
    <w:rsid w:val="00D11F09"/>
    <w:rsid w:val="00D14695"/>
    <w:rsid w:val="00D14A8B"/>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5FF"/>
    <w:rsid w:val="00D43CDD"/>
    <w:rsid w:val="00D44393"/>
    <w:rsid w:val="00D4537B"/>
    <w:rsid w:val="00D45C7B"/>
    <w:rsid w:val="00D544D0"/>
    <w:rsid w:val="00D55BDE"/>
    <w:rsid w:val="00D565F7"/>
    <w:rsid w:val="00D56E82"/>
    <w:rsid w:val="00D5781A"/>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0194"/>
    <w:rsid w:val="00D72494"/>
    <w:rsid w:val="00D73126"/>
    <w:rsid w:val="00D7365B"/>
    <w:rsid w:val="00D737AD"/>
    <w:rsid w:val="00D74A5D"/>
    <w:rsid w:val="00D76122"/>
    <w:rsid w:val="00D768A1"/>
    <w:rsid w:val="00D76E21"/>
    <w:rsid w:val="00D81C11"/>
    <w:rsid w:val="00D82529"/>
    <w:rsid w:val="00D82CAA"/>
    <w:rsid w:val="00D83C5F"/>
    <w:rsid w:val="00D84A1C"/>
    <w:rsid w:val="00D84BB3"/>
    <w:rsid w:val="00D9005B"/>
    <w:rsid w:val="00D940A1"/>
    <w:rsid w:val="00D97D3D"/>
    <w:rsid w:val="00DA04E3"/>
    <w:rsid w:val="00DA1C68"/>
    <w:rsid w:val="00DA56D7"/>
    <w:rsid w:val="00DA7D8C"/>
    <w:rsid w:val="00DB0D71"/>
    <w:rsid w:val="00DB105F"/>
    <w:rsid w:val="00DB2949"/>
    <w:rsid w:val="00DB3DE1"/>
    <w:rsid w:val="00DB40D7"/>
    <w:rsid w:val="00DB5A74"/>
    <w:rsid w:val="00DB5C3C"/>
    <w:rsid w:val="00DB7C17"/>
    <w:rsid w:val="00DB7CE4"/>
    <w:rsid w:val="00DC059B"/>
    <w:rsid w:val="00DC1CF2"/>
    <w:rsid w:val="00DC1EF7"/>
    <w:rsid w:val="00DC3779"/>
    <w:rsid w:val="00DC3E09"/>
    <w:rsid w:val="00DC3F78"/>
    <w:rsid w:val="00DC5FA7"/>
    <w:rsid w:val="00DC6623"/>
    <w:rsid w:val="00DC6789"/>
    <w:rsid w:val="00DC7B14"/>
    <w:rsid w:val="00DD3EB8"/>
    <w:rsid w:val="00DD44A6"/>
    <w:rsid w:val="00DE052C"/>
    <w:rsid w:val="00DE1AAA"/>
    <w:rsid w:val="00DE316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0028"/>
    <w:rsid w:val="00E21B45"/>
    <w:rsid w:val="00E2462F"/>
    <w:rsid w:val="00E26B68"/>
    <w:rsid w:val="00E27FDF"/>
    <w:rsid w:val="00E27FE2"/>
    <w:rsid w:val="00E30E06"/>
    <w:rsid w:val="00E313DE"/>
    <w:rsid w:val="00E3254E"/>
    <w:rsid w:val="00E34D9F"/>
    <w:rsid w:val="00E37274"/>
    <w:rsid w:val="00E3797C"/>
    <w:rsid w:val="00E37D25"/>
    <w:rsid w:val="00E4035F"/>
    <w:rsid w:val="00E4595D"/>
    <w:rsid w:val="00E45EEF"/>
    <w:rsid w:val="00E45F87"/>
    <w:rsid w:val="00E47D3B"/>
    <w:rsid w:val="00E5037D"/>
    <w:rsid w:val="00E51258"/>
    <w:rsid w:val="00E51B11"/>
    <w:rsid w:val="00E521FC"/>
    <w:rsid w:val="00E5230D"/>
    <w:rsid w:val="00E525D2"/>
    <w:rsid w:val="00E53724"/>
    <w:rsid w:val="00E53E2F"/>
    <w:rsid w:val="00E54142"/>
    <w:rsid w:val="00E558BF"/>
    <w:rsid w:val="00E56778"/>
    <w:rsid w:val="00E56A30"/>
    <w:rsid w:val="00E57AB5"/>
    <w:rsid w:val="00E60558"/>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77D91"/>
    <w:rsid w:val="00E83574"/>
    <w:rsid w:val="00E8432C"/>
    <w:rsid w:val="00E85B96"/>
    <w:rsid w:val="00E8685D"/>
    <w:rsid w:val="00E9093E"/>
    <w:rsid w:val="00E93D30"/>
    <w:rsid w:val="00E9404C"/>
    <w:rsid w:val="00E94D9C"/>
    <w:rsid w:val="00E94FDA"/>
    <w:rsid w:val="00E96C41"/>
    <w:rsid w:val="00EA112A"/>
    <w:rsid w:val="00EA1A5E"/>
    <w:rsid w:val="00EA408B"/>
    <w:rsid w:val="00EA46C5"/>
    <w:rsid w:val="00EA6B50"/>
    <w:rsid w:val="00EB0562"/>
    <w:rsid w:val="00EB2C71"/>
    <w:rsid w:val="00EB511D"/>
    <w:rsid w:val="00EC0256"/>
    <w:rsid w:val="00EC153F"/>
    <w:rsid w:val="00EC1CAA"/>
    <w:rsid w:val="00EC2101"/>
    <w:rsid w:val="00EC4A69"/>
    <w:rsid w:val="00EC4C79"/>
    <w:rsid w:val="00EC5F44"/>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30D"/>
    <w:rsid w:val="00F026F4"/>
    <w:rsid w:val="00F033CF"/>
    <w:rsid w:val="00F0385D"/>
    <w:rsid w:val="00F04120"/>
    <w:rsid w:val="00F04581"/>
    <w:rsid w:val="00F049D7"/>
    <w:rsid w:val="00F04EBB"/>
    <w:rsid w:val="00F06BCA"/>
    <w:rsid w:val="00F06DFD"/>
    <w:rsid w:val="00F07A87"/>
    <w:rsid w:val="00F07BC6"/>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472F4"/>
    <w:rsid w:val="00F52599"/>
    <w:rsid w:val="00F53AE5"/>
    <w:rsid w:val="00F54020"/>
    <w:rsid w:val="00F56D3F"/>
    <w:rsid w:val="00F5795B"/>
    <w:rsid w:val="00F601CC"/>
    <w:rsid w:val="00F6282D"/>
    <w:rsid w:val="00F634BB"/>
    <w:rsid w:val="00F64198"/>
    <w:rsid w:val="00F6473D"/>
    <w:rsid w:val="00F66F23"/>
    <w:rsid w:val="00F67A2B"/>
    <w:rsid w:val="00F742FF"/>
    <w:rsid w:val="00F74AD0"/>
    <w:rsid w:val="00F757ED"/>
    <w:rsid w:val="00F7629E"/>
    <w:rsid w:val="00F76D94"/>
    <w:rsid w:val="00F775C5"/>
    <w:rsid w:val="00F81C93"/>
    <w:rsid w:val="00F82E91"/>
    <w:rsid w:val="00F8338C"/>
    <w:rsid w:val="00F8351F"/>
    <w:rsid w:val="00F842DF"/>
    <w:rsid w:val="00F86E92"/>
    <w:rsid w:val="00F874D3"/>
    <w:rsid w:val="00F8796B"/>
    <w:rsid w:val="00F9140B"/>
    <w:rsid w:val="00F924C3"/>
    <w:rsid w:val="00F93F9E"/>
    <w:rsid w:val="00F94866"/>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AFA"/>
    <w:rsid w:val="00FC7FDC"/>
    <w:rsid w:val="00FD0417"/>
    <w:rsid w:val="00FD0831"/>
    <w:rsid w:val="00FD0E9F"/>
    <w:rsid w:val="00FD29C1"/>
    <w:rsid w:val="00FD38C6"/>
    <w:rsid w:val="00FD5971"/>
    <w:rsid w:val="00FE1799"/>
    <w:rsid w:val="00FE4681"/>
    <w:rsid w:val="00FE484A"/>
    <w:rsid w:val="00FE4B8C"/>
    <w:rsid w:val="00FE4F2F"/>
    <w:rsid w:val="00FE5376"/>
    <w:rsid w:val="00FF0869"/>
    <w:rsid w:val="00FF318E"/>
    <w:rsid w:val="00FF5149"/>
    <w:rsid w:val="00FF634A"/>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EC2101"/>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EC2101"/>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2.xml"/><Relationship Id="rId26" Type="http://schemas.openxmlformats.org/officeDocument/2006/relationships/hyperlink" Target="http://www.microsoft.com/download/en/details.aspx?id=15543"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go.microsoft.com/fwlink/?LinkID=76092" TargetMode="Externa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clcid=0x409" TargetMode="External"/><Relationship Id="rId63" Type="http://schemas.openxmlformats.org/officeDocument/2006/relationships/hyperlink" Target="http://microsoft.com/licensing/contracts" TargetMode="External"/><Relationship Id="rId68" Type="http://schemas.openxmlformats.org/officeDocument/2006/relationships/hyperlink" Target="http://microsoft.com/licensing/contracts" TargetMode="External"/><Relationship Id="rId76" Type="http://schemas.openxmlformats.org/officeDocument/2006/relationships/hyperlink" Target="http://go.microsoft.com/fwlink/?linkid=39157" TargetMode="External"/><Relationship Id="rId84" Type="http://schemas.openxmlformats.org/officeDocument/2006/relationships/hyperlink" Target="http://go.microsoft.com/fwlink/?Linkid=104610" TargetMode="External"/><Relationship Id="rId89"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7609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go.microsoft.com/fwlink/?LinkId=104970"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www.microsoft.com/windowsazure/sla/" TargetMode="External"/><Relationship Id="rId79" Type="http://schemas.openxmlformats.org/officeDocument/2006/relationships/hyperlink" Target="http://go.microsoft.com/fwlink/?Linkid=104612" TargetMode="External"/><Relationship Id="rId87" Type="http://schemas.openxmlformats.org/officeDocument/2006/relationships/header" Target="header4.xml"/><Relationship Id="rId5" Type="http://schemas.openxmlformats.org/officeDocument/2006/relationships/customXml" Target="../customXml/item5.xml"/><Relationship Id="rId61" Type="http://schemas.openxmlformats.org/officeDocument/2006/relationships/hyperlink" Target="http://www.microsoft.com/permission" TargetMode="External"/><Relationship Id="rId82" Type="http://schemas.openxmlformats.org/officeDocument/2006/relationships/hyperlink" Target="http://go.microsoft.com/fwlink/?LinkId=147432" TargetMode="External"/><Relationship Id="rId90" Type="http://schemas.openxmlformats.org/officeDocument/2006/relationships/hyperlink" Target="http://www.mpegla.com/index1.cfm" TargetMode="Externa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go.microsoft.com/fwlink/?LinkID=10117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104970"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go.microsoft.com/fwlink/?LinkID=212058&amp;clcid=0x409" TargetMode="External"/><Relationship Id="rId77" Type="http://schemas.openxmlformats.org/officeDocument/2006/relationships/hyperlink" Target="http://go.microsoft.com/fwlink/?linkid=96551" TargetMode="External"/><Relationship Id="rId8" Type="http://schemas.microsoft.com/office/2007/relationships/stylesWithEffects" Target="stylesWithEffects.xml"/><Relationship Id="rId51" Type="http://schemas.openxmlformats.org/officeDocument/2006/relationships/hyperlink" Target="http://microsoft.com/licensing/contracts" TargetMode="External"/><Relationship Id="rId72" Type="http://schemas.openxmlformats.org/officeDocument/2006/relationships/hyperlink" Target="http://go.microsoft.com/fwlink/?LinkID=154099"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104611" TargetMode="External"/><Relationship Id="rId93"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go.microsoft.com/fwlink/?LinkID=101172"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microsoft.com/licensing/contracts"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96551"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147431" TargetMode="External"/><Relationship Id="rId88" Type="http://schemas.openxmlformats.org/officeDocument/2006/relationships/footer" Target="footer4.xml"/><Relationship Id="rId91"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microsoft.com/licensing/contracts"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file:///C:\Users\suzyp\AppData\Roaming\Microsoft\Word\)" TargetMode="External"/><Relationship Id="rId10" Type="http://schemas.openxmlformats.org/officeDocument/2006/relationships/webSettings" Target="webSettings.xml"/><Relationship Id="rId31" Type="http://schemas.openxmlformats.org/officeDocument/2006/relationships/hyperlink" Target="http://www.microsoft.com/download/en/details.aspx?id=15543"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indows.microsoft.com/en-US/windows/help/genuine/faq."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160079" TargetMode="External"/><Relationship Id="rId78" Type="http://schemas.openxmlformats.org/officeDocument/2006/relationships/hyperlink" Target="http://go.microsoft.com/fwlink/?linkid=96552" TargetMode="External"/><Relationship Id="rId81" Type="http://schemas.openxmlformats.org/officeDocument/2006/relationships/hyperlink" Target="http://www.microsoft.com/licensing" TargetMode="External"/><Relationship Id="rId86" Type="http://schemas.openxmlformats.org/officeDocument/2006/relationships/hyperlink" Target="http://go.microsoft.com/fwlink/?Linkid=104612" TargetMode="External"/><Relationship Id="rId9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97F28B8-F935-4BFE-8838-18C8681ECAEF}">
  <ds:schemaRefs>
    <ds:schemaRef ds:uri="http://schemas.openxmlformats.org/officeDocument/2006/bibliography"/>
  </ds:schemaRefs>
</ds:datastoreItem>
</file>

<file path=customXml/itemProps5.xml><?xml version="1.0" encoding="utf-8"?>
<ds:datastoreItem xmlns:ds="http://schemas.openxmlformats.org/officeDocument/2006/customXml" ds:itemID="{AD296F30-C516-4C86-B0EF-EF51AFBE8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20297</Words>
  <Characters>115694</Characters>
  <Application>Microsoft Office Word</Application>
  <DocSecurity>8</DocSecurity>
  <Lines>964</Lines>
  <Paragraphs>271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135720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2012-06-29T08:31:00Z</cp:lastPrinted>
  <dcterms:created xsi:type="dcterms:W3CDTF">2012-07-06T18:34:00Z</dcterms:created>
  <dcterms:modified xsi:type="dcterms:W3CDTF">2012-07-06T19:55:00Z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