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54DC8" w:rsidRDefault="00ED4593">
      <w:r>
        <w:t xml:space="preserve"> </w:t>
      </w:r>
    </w:p>
    <w:p w:rsidR="0082133B" w:rsidRPr="00D54DC8" w:rsidRDefault="00ED4593">
      <w:pPr>
        <w:pStyle w:val="PURTOCHeader1"/>
      </w:pPr>
      <w:r>
        <w:t>Multilicencie spoločnosti Microsoft</w:t>
      </w:r>
    </w:p>
    <w:p w:rsidR="0082133B" w:rsidRPr="00D54DC8" w:rsidRDefault="00EB2C71">
      <w:pPr>
        <w:pStyle w:val="PURTitlePage"/>
      </w:pPr>
      <w:r>
        <w:t>Práva na používanie služieb</w:t>
      </w:r>
      <w:r w:rsidR="001A125C">
        <w:t> </w:t>
      </w:r>
      <w:r>
        <w:t>online</w:t>
      </w:r>
    </w:p>
    <w:p w:rsidR="0082133B" w:rsidRPr="00D54DC8" w:rsidRDefault="0082133B"/>
    <w:p w:rsidR="0082133B" w:rsidRPr="00D54DC8" w:rsidRDefault="00ED4593">
      <w:r>
        <w:t>Slovenčina (Slovak) | január 2014</w:t>
      </w:r>
    </w:p>
    <w:p w:rsidR="004B3370" w:rsidRPr="00D54DC8" w:rsidRDefault="004B3370" w:rsidP="00CF6344">
      <w:pPr>
        <w:pStyle w:val="PURTOCHeader"/>
      </w:pPr>
    </w:p>
    <w:p w:rsidR="0082133B" w:rsidRPr="00D54DC8" w:rsidRDefault="001A125C" w:rsidP="004B3370">
      <w:pPr>
        <w:jc w:val="right"/>
      </w:pPr>
      <w:r>
        <w:rPr>
          <w:noProof/>
        </w:rPr>
        <w:drawing>
          <wp:anchor distT="0" distB="0" distL="114300" distR="114300" simplePos="0" relativeHeight="251661313" behindDoc="0" locked="0" layoutInCell="1" allowOverlap="1">
            <wp:simplePos x="0" y="0"/>
            <wp:positionH relativeFrom="margin">
              <wp:posOffset>257175</wp:posOffset>
            </wp:positionH>
            <wp:positionV relativeFrom="paragraph">
              <wp:posOffset>2394585</wp:posOffset>
            </wp:positionV>
            <wp:extent cx="6353175" cy="24765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53175" cy="247650"/>
                    </a:xfrm>
                    <a:prstGeom prst="rect">
                      <a:avLst/>
                    </a:prstGeom>
                  </pic:spPr>
                </pic:pic>
              </a:graphicData>
            </a:graphic>
          </wp:anchor>
        </w:drawing>
      </w:r>
      <w:r>
        <w:rPr>
          <w:noProof/>
        </w:rPr>
        <w:drawing>
          <wp:anchor distT="0" distB="0" distL="114300" distR="114300" simplePos="0" relativeHeight="251658241" behindDoc="0" locked="1" layoutInCell="1" allowOverlap="1">
            <wp:simplePos x="0" y="0"/>
            <wp:positionH relativeFrom="column">
              <wp:posOffset>-454660</wp:posOffset>
            </wp:positionH>
            <wp:positionV relativeFrom="paragraph">
              <wp:posOffset>2517140</wp:posOffset>
            </wp:positionV>
            <wp:extent cx="7796530" cy="130365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6530" cy="1303655"/>
                    </a:xfrm>
                    <a:prstGeom prst="rect">
                      <a:avLst/>
                    </a:prstGeom>
                  </pic:spPr>
                </pic:pic>
              </a:graphicData>
            </a:graphic>
          </wp:anchor>
        </w:drawing>
      </w:r>
    </w:p>
    <w:p w:rsidR="0082133B" w:rsidRPr="00D54DC8" w:rsidRDefault="00ED4593">
      <w:pPr>
        <w:pStyle w:val="PURSectionHeading"/>
        <w:pageBreakBefore/>
      </w:pPr>
      <w:bookmarkStart w:id="1" w:name="_Sec4"/>
      <w:r>
        <w:lastRenderedPageBreak/>
        <w:t>Obsah</w:t>
      </w:r>
    </w:p>
    <w:p w:rsidR="0082133B" w:rsidRPr="00D54DC8" w:rsidRDefault="0082133B">
      <w:pPr>
        <w:pStyle w:val="PURBody-Indented"/>
      </w:pPr>
    </w:p>
    <w:p w:rsidR="0082133B" w:rsidRDefault="0082133B">
      <w:pPr>
        <w:sectPr w:rsidR="0082133B" w:rsidSect="00D04778">
          <w:headerReference w:type="even" r:id="rId15"/>
          <w:headerReference w:type="default" r:id="rId16"/>
          <w:footerReference w:type="even" r:id="rId17"/>
          <w:footerReference w:type="default" r:id="rId18"/>
          <w:headerReference w:type="first" r:id="rId19"/>
          <w:footerReference w:type="first" r:id="rId20"/>
          <w:type w:val="continuous"/>
          <w:pgSz w:w="12240" w:h="15840" w:code="1"/>
          <w:pgMar w:top="1170" w:right="720" w:bottom="720" w:left="720" w:header="432" w:footer="288" w:gutter="0"/>
          <w:cols w:space="360"/>
        </w:sectPr>
      </w:pPr>
    </w:p>
    <w:p w:rsidR="007950E7" w:rsidRDefault="009729A8">
      <w:pPr>
        <w:pStyle w:val="TOC1"/>
        <w:tabs>
          <w:tab w:val="right" w:leader="dot" w:pos="5210"/>
        </w:tabs>
        <w:rPr>
          <w:rFonts w:asciiTheme="minorHAnsi" w:eastAsiaTheme="minorEastAsia" w:hAnsiTheme="minorHAnsi" w:cs="Arial Unicode MS"/>
          <w:b w:val="0"/>
          <w:caps w:val="0"/>
          <w:noProof/>
          <w:color w:val="auto"/>
          <w:sz w:val="22"/>
          <w:szCs w:val="22"/>
          <w:lang w:eastAsia="zh-TW" w:bidi="my-MM"/>
        </w:rPr>
      </w:pPr>
      <w:r>
        <w:lastRenderedPageBreak/>
        <w:fldChar w:fldCharType="begin"/>
      </w:r>
      <w:r w:rsidR="0037248B">
        <w:instrText xml:space="preserve"> TOC \f \h \z </w:instrText>
      </w:r>
      <w:r>
        <w:fldChar w:fldCharType="separate"/>
      </w:r>
      <w:hyperlink w:anchor="_Toc374036194" w:history="1">
        <w:r w:rsidR="007950E7" w:rsidRPr="005F4ED1">
          <w:rPr>
            <w:rStyle w:val="Hyperlink"/>
            <w:noProof/>
          </w:rPr>
          <w:t>Úvod</w:t>
        </w:r>
        <w:r w:rsidR="007950E7">
          <w:rPr>
            <w:noProof/>
            <w:webHidden/>
          </w:rPr>
          <w:tab/>
        </w:r>
        <w:r>
          <w:rPr>
            <w:noProof/>
            <w:webHidden/>
          </w:rPr>
          <w:fldChar w:fldCharType="begin"/>
        </w:r>
        <w:r w:rsidR="007950E7">
          <w:rPr>
            <w:noProof/>
            <w:webHidden/>
          </w:rPr>
          <w:instrText xml:space="preserve"> PAGEREF _Toc374036194 \h </w:instrText>
        </w:r>
        <w:r>
          <w:rPr>
            <w:noProof/>
            <w:webHidden/>
          </w:rPr>
        </w:r>
        <w:r>
          <w:rPr>
            <w:noProof/>
            <w:webHidden/>
          </w:rPr>
          <w:fldChar w:fldCharType="separate"/>
        </w:r>
        <w:r w:rsidR="00A460FA">
          <w:rPr>
            <w:noProof/>
            <w:webHidden/>
          </w:rPr>
          <w:t>2</w:t>
        </w:r>
        <w:r>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195" w:history="1">
        <w:r w:rsidR="007950E7" w:rsidRPr="005F4ED1">
          <w:rPr>
            <w:rStyle w:val="Hyperlink"/>
            <w:noProof/>
          </w:rPr>
          <w:t>Ako určiť, ktoré podmienky sa vzťahujú na službu online</w:t>
        </w:r>
        <w:r w:rsidR="007950E7">
          <w:rPr>
            <w:noProof/>
            <w:webHidden/>
          </w:rPr>
          <w:tab/>
        </w:r>
        <w:r w:rsidR="009729A8">
          <w:rPr>
            <w:noProof/>
            <w:webHidden/>
          </w:rPr>
          <w:fldChar w:fldCharType="begin"/>
        </w:r>
        <w:r w:rsidR="007950E7">
          <w:rPr>
            <w:noProof/>
            <w:webHidden/>
          </w:rPr>
          <w:instrText xml:space="preserve"> PAGEREF _Toc374036195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196" w:history="1">
        <w:r w:rsidR="007950E7" w:rsidRPr="005F4ED1">
          <w:rPr>
            <w:rStyle w:val="Hyperlink"/>
            <w:rFonts w:asciiTheme="majorHAnsi" w:hAnsiTheme="majorHAnsi" w:cstheme="majorHAnsi"/>
            <w:noProof/>
          </w:rPr>
          <w:t>Oznámenia</w:t>
        </w:r>
        <w:r w:rsidR="007950E7">
          <w:rPr>
            <w:noProof/>
            <w:webHidden/>
          </w:rPr>
          <w:tab/>
        </w:r>
        <w:r w:rsidR="009729A8">
          <w:rPr>
            <w:noProof/>
            <w:webHidden/>
          </w:rPr>
          <w:fldChar w:fldCharType="begin"/>
        </w:r>
        <w:r w:rsidR="007950E7">
          <w:rPr>
            <w:noProof/>
            <w:webHidden/>
          </w:rPr>
          <w:instrText xml:space="preserve"> PAGEREF _Toc374036196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197" w:history="1">
        <w:r w:rsidR="007950E7" w:rsidRPr="005F4ED1">
          <w:rPr>
            <w:rStyle w:val="Hyperlink"/>
            <w:rFonts w:asciiTheme="majorHAnsi" w:hAnsiTheme="majorHAnsi" w:cstheme="majorHAnsi"/>
            <w:noProof/>
          </w:rPr>
          <w:t>Vysvetlenia a súhrn zmien</w:t>
        </w:r>
        <w:r w:rsidR="007950E7">
          <w:rPr>
            <w:noProof/>
            <w:webHidden/>
          </w:rPr>
          <w:tab/>
        </w:r>
        <w:r w:rsidR="009729A8">
          <w:rPr>
            <w:noProof/>
            <w:webHidden/>
          </w:rPr>
          <w:fldChar w:fldCharType="begin"/>
        </w:r>
        <w:r w:rsidR="007950E7">
          <w:rPr>
            <w:noProof/>
            <w:webHidden/>
          </w:rPr>
          <w:instrText xml:space="preserve"> PAGEREF _Toc374036197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1"/>
        <w:tabs>
          <w:tab w:val="right" w:leader="dot" w:pos="5210"/>
        </w:tabs>
        <w:rPr>
          <w:rFonts w:asciiTheme="minorHAnsi" w:eastAsiaTheme="minorEastAsia" w:hAnsiTheme="minorHAnsi" w:cs="Arial Unicode MS"/>
          <w:b w:val="0"/>
          <w:caps w:val="0"/>
          <w:noProof/>
          <w:color w:val="auto"/>
          <w:sz w:val="22"/>
          <w:szCs w:val="22"/>
          <w:lang w:eastAsia="zh-TW" w:bidi="my-MM"/>
        </w:rPr>
      </w:pPr>
      <w:hyperlink w:anchor="_Toc374036198" w:history="1">
        <w:r w:rsidR="007950E7" w:rsidRPr="005F4ED1">
          <w:rPr>
            <w:rStyle w:val="Hyperlink"/>
            <w:noProof/>
          </w:rPr>
          <w:t>Všeobecné podmienky</w:t>
        </w:r>
        <w:r w:rsidR="007950E7">
          <w:rPr>
            <w:noProof/>
            <w:webHidden/>
          </w:rPr>
          <w:tab/>
        </w:r>
        <w:r w:rsidR="009729A8">
          <w:rPr>
            <w:noProof/>
            <w:webHidden/>
          </w:rPr>
          <w:fldChar w:fldCharType="begin"/>
        </w:r>
        <w:r w:rsidR="007950E7">
          <w:rPr>
            <w:noProof/>
            <w:webHidden/>
          </w:rPr>
          <w:instrText xml:space="preserve"> PAGEREF _Toc374036198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199" w:history="1">
        <w:r w:rsidR="007950E7" w:rsidRPr="005F4ED1">
          <w:rPr>
            <w:rStyle w:val="Hyperlink"/>
            <w:noProof/>
          </w:rPr>
          <w:t>Definície</w:t>
        </w:r>
        <w:r w:rsidR="007950E7">
          <w:rPr>
            <w:noProof/>
            <w:webHidden/>
          </w:rPr>
          <w:tab/>
        </w:r>
        <w:r w:rsidR="009729A8">
          <w:rPr>
            <w:noProof/>
            <w:webHidden/>
          </w:rPr>
          <w:fldChar w:fldCharType="begin"/>
        </w:r>
        <w:r w:rsidR="007950E7">
          <w:rPr>
            <w:noProof/>
            <w:webHidden/>
          </w:rPr>
          <w:instrText xml:space="preserve"> PAGEREF _Toc374036199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00" w:history="1">
        <w:r w:rsidR="007950E7" w:rsidRPr="005F4ED1">
          <w:rPr>
            <w:rStyle w:val="Hyperlink"/>
            <w:noProof/>
            <w:lang w:val="pl-PL"/>
          </w:rPr>
          <w:t>Práva na používanie</w:t>
        </w:r>
        <w:r w:rsidR="007950E7">
          <w:rPr>
            <w:noProof/>
            <w:webHidden/>
          </w:rPr>
          <w:tab/>
        </w:r>
        <w:r w:rsidR="009729A8">
          <w:rPr>
            <w:noProof/>
            <w:webHidden/>
          </w:rPr>
          <w:fldChar w:fldCharType="begin"/>
        </w:r>
        <w:r w:rsidR="007950E7">
          <w:rPr>
            <w:noProof/>
            <w:webHidden/>
          </w:rPr>
          <w:instrText xml:space="preserve"> PAGEREF _Toc374036200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01" w:history="1">
        <w:r w:rsidR="007950E7" w:rsidRPr="005F4ED1">
          <w:rPr>
            <w:rStyle w:val="Hyperlink"/>
            <w:noProof/>
            <w:lang w:val="pl-PL"/>
          </w:rPr>
          <w:t>Vlastníctvo zákazníckych údajov</w:t>
        </w:r>
        <w:r w:rsidR="007950E7">
          <w:rPr>
            <w:noProof/>
            <w:webHidden/>
          </w:rPr>
          <w:tab/>
        </w:r>
        <w:r w:rsidR="009729A8">
          <w:rPr>
            <w:noProof/>
            <w:webHidden/>
          </w:rPr>
          <w:fldChar w:fldCharType="begin"/>
        </w:r>
        <w:r w:rsidR="007950E7">
          <w:rPr>
            <w:noProof/>
            <w:webHidden/>
          </w:rPr>
          <w:instrText xml:space="preserve"> PAGEREF _Toc374036201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02" w:history="1">
        <w:r w:rsidR="007950E7" w:rsidRPr="005F4ED1">
          <w:rPr>
            <w:rStyle w:val="Hyperlink"/>
            <w:noProof/>
            <w:lang w:val="pl-PL"/>
          </w:rPr>
          <w:t>Používanie zákazníckych údajov, žiadosti tretích strán</w:t>
        </w:r>
        <w:r w:rsidR="007950E7">
          <w:rPr>
            <w:noProof/>
            <w:webHidden/>
          </w:rPr>
          <w:tab/>
        </w:r>
        <w:r w:rsidR="009729A8">
          <w:rPr>
            <w:noProof/>
            <w:webHidden/>
          </w:rPr>
          <w:fldChar w:fldCharType="begin"/>
        </w:r>
        <w:r w:rsidR="007950E7">
          <w:rPr>
            <w:noProof/>
            <w:webHidden/>
          </w:rPr>
          <w:instrText xml:space="preserve"> PAGEREF _Toc374036202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03" w:history="1">
        <w:r w:rsidR="007950E7" w:rsidRPr="005F4ED1">
          <w:rPr>
            <w:rStyle w:val="Hyperlink"/>
            <w:noProof/>
            <w:lang w:val="pl-PL"/>
          </w:rPr>
          <w:t>Aktualizácie podmienok</w:t>
        </w:r>
        <w:r w:rsidR="007950E7">
          <w:rPr>
            <w:noProof/>
            <w:webHidden/>
          </w:rPr>
          <w:tab/>
        </w:r>
        <w:r w:rsidR="009729A8">
          <w:rPr>
            <w:noProof/>
            <w:webHidden/>
          </w:rPr>
          <w:fldChar w:fldCharType="begin"/>
        </w:r>
        <w:r w:rsidR="007950E7">
          <w:rPr>
            <w:noProof/>
            <w:webHidden/>
          </w:rPr>
          <w:instrText xml:space="preserve"> PAGEREF _Toc374036203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04" w:history="1">
        <w:r w:rsidR="007950E7" w:rsidRPr="005F4ED1">
          <w:rPr>
            <w:rStyle w:val="Hyperlink"/>
            <w:noProof/>
            <w:lang w:val="pl-PL"/>
          </w:rPr>
          <w:t>Aktualizácie služieb online</w:t>
        </w:r>
        <w:r w:rsidR="007950E7">
          <w:rPr>
            <w:noProof/>
            <w:webHidden/>
          </w:rPr>
          <w:tab/>
        </w:r>
        <w:r w:rsidR="009729A8">
          <w:rPr>
            <w:noProof/>
            <w:webHidden/>
          </w:rPr>
          <w:fldChar w:fldCharType="begin"/>
        </w:r>
        <w:r w:rsidR="007950E7">
          <w:rPr>
            <w:noProof/>
            <w:webHidden/>
          </w:rPr>
          <w:instrText xml:space="preserve"> PAGEREF _Toc374036204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05" w:history="1">
        <w:r w:rsidR="007950E7" w:rsidRPr="005F4ED1">
          <w:rPr>
            <w:rStyle w:val="Hyperlink"/>
            <w:noProof/>
            <w:lang w:val="pl-PL"/>
          </w:rPr>
          <w:t>Uplynutie platnosti alebo ukončenie služby online</w:t>
        </w:r>
        <w:r w:rsidR="007950E7">
          <w:rPr>
            <w:noProof/>
            <w:webHidden/>
          </w:rPr>
          <w:tab/>
        </w:r>
        <w:r w:rsidR="009729A8">
          <w:rPr>
            <w:noProof/>
            <w:webHidden/>
          </w:rPr>
          <w:fldChar w:fldCharType="begin"/>
        </w:r>
        <w:r w:rsidR="007950E7">
          <w:rPr>
            <w:noProof/>
            <w:webHidden/>
          </w:rPr>
          <w:instrText xml:space="preserve"> PAGEREF _Toc374036205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06" w:history="1">
        <w:r w:rsidR="007950E7" w:rsidRPr="005F4ED1">
          <w:rPr>
            <w:rStyle w:val="Hyperlink"/>
            <w:noProof/>
            <w:lang w:val="pl-PL"/>
          </w:rPr>
          <w:t>Dostupnosť služby online</w:t>
        </w:r>
        <w:r w:rsidR="007950E7">
          <w:rPr>
            <w:noProof/>
            <w:webHidden/>
          </w:rPr>
          <w:tab/>
        </w:r>
        <w:r w:rsidR="009729A8">
          <w:rPr>
            <w:noProof/>
            <w:webHidden/>
          </w:rPr>
          <w:fldChar w:fldCharType="begin"/>
        </w:r>
        <w:r w:rsidR="007950E7">
          <w:rPr>
            <w:noProof/>
            <w:webHidden/>
          </w:rPr>
          <w:instrText xml:space="preserve"> PAGEREF _Toc374036206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07" w:history="1">
        <w:r w:rsidR="007950E7" w:rsidRPr="005F4ED1">
          <w:rPr>
            <w:rStyle w:val="Hyperlink"/>
            <w:noProof/>
            <w:lang w:val="pl-PL"/>
          </w:rPr>
          <w:t>Zodpovednosť za vaše kontá</w:t>
        </w:r>
        <w:r w:rsidR="007950E7">
          <w:rPr>
            <w:noProof/>
            <w:webHidden/>
          </w:rPr>
          <w:tab/>
        </w:r>
        <w:r w:rsidR="009729A8">
          <w:rPr>
            <w:noProof/>
            <w:webHidden/>
          </w:rPr>
          <w:fldChar w:fldCharType="begin"/>
        </w:r>
        <w:r w:rsidR="007950E7">
          <w:rPr>
            <w:noProof/>
            <w:webHidden/>
          </w:rPr>
          <w:instrText xml:space="preserve"> PAGEREF _Toc374036207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08" w:history="1">
        <w:r w:rsidR="007950E7" w:rsidRPr="005F4ED1">
          <w:rPr>
            <w:rStyle w:val="Hyperlink"/>
            <w:noProof/>
            <w:lang w:val="pl-PL"/>
          </w:rPr>
          <w:t>Použitie softvéru so službou online</w:t>
        </w:r>
        <w:r w:rsidR="007950E7">
          <w:rPr>
            <w:noProof/>
            <w:webHidden/>
          </w:rPr>
          <w:tab/>
        </w:r>
        <w:r w:rsidR="009729A8">
          <w:rPr>
            <w:noProof/>
            <w:webHidden/>
          </w:rPr>
          <w:fldChar w:fldCharType="begin"/>
        </w:r>
        <w:r w:rsidR="007950E7">
          <w:rPr>
            <w:noProof/>
            <w:webHidden/>
          </w:rPr>
          <w:instrText xml:space="preserve"> PAGEREF _Toc374036208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09" w:history="1">
        <w:r w:rsidR="007950E7" w:rsidRPr="005F4ED1">
          <w:rPr>
            <w:rStyle w:val="Hyperlink"/>
            <w:noProof/>
            <w:lang w:val="pl-PL"/>
          </w:rPr>
          <w:t>Použitie ďalších webových lokalít, aplikácií a služieb</w:t>
        </w:r>
        <w:r w:rsidR="007950E7">
          <w:rPr>
            <w:noProof/>
            <w:webHidden/>
          </w:rPr>
          <w:tab/>
        </w:r>
        <w:r w:rsidR="009729A8">
          <w:rPr>
            <w:noProof/>
            <w:webHidden/>
          </w:rPr>
          <w:fldChar w:fldCharType="begin"/>
        </w:r>
        <w:r w:rsidR="007950E7">
          <w:rPr>
            <w:noProof/>
            <w:webHidden/>
          </w:rPr>
          <w:instrText xml:space="preserve"> PAGEREF _Toc374036209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10" w:history="1">
        <w:r w:rsidR="007950E7" w:rsidRPr="005F4ED1">
          <w:rPr>
            <w:rStyle w:val="Hyperlink"/>
            <w:noProof/>
            <w:lang w:val="pl-PL"/>
          </w:rPr>
          <w:t>Obsah a služby tretích strán</w:t>
        </w:r>
        <w:r w:rsidR="007950E7">
          <w:rPr>
            <w:noProof/>
            <w:webHidden/>
          </w:rPr>
          <w:tab/>
        </w:r>
        <w:r w:rsidR="009729A8">
          <w:rPr>
            <w:noProof/>
            <w:webHidden/>
          </w:rPr>
          <w:fldChar w:fldCharType="begin"/>
        </w:r>
        <w:r w:rsidR="007950E7">
          <w:rPr>
            <w:noProof/>
            <w:webHidden/>
          </w:rPr>
          <w:instrText xml:space="preserve"> PAGEREF _Toc374036210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11" w:history="1">
        <w:r w:rsidR="007950E7" w:rsidRPr="005F4ED1">
          <w:rPr>
            <w:rStyle w:val="Hyperlink"/>
            <w:noProof/>
            <w:lang w:val="pl-PL"/>
          </w:rPr>
          <w:t>Skripty a kód tretích strán</w:t>
        </w:r>
        <w:r w:rsidR="007950E7">
          <w:rPr>
            <w:noProof/>
            <w:webHidden/>
          </w:rPr>
          <w:tab/>
        </w:r>
        <w:r w:rsidR="009729A8">
          <w:rPr>
            <w:noProof/>
            <w:webHidden/>
          </w:rPr>
          <w:fldChar w:fldCharType="begin"/>
        </w:r>
        <w:r w:rsidR="007950E7">
          <w:rPr>
            <w:noProof/>
            <w:webHidden/>
          </w:rPr>
          <w:instrText xml:space="preserve"> PAGEREF _Toc374036211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12" w:history="1">
        <w:r w:rsidR="007950E7" w:rsidRPr="005F4ED1">
          <w:rPr>
            <w:rStyle w:val="Hyperlink"/>
            <w:noProof/>
            <w:lang w:val="pl-PL"/>
          </w:rPr>
          <w:t>Odkazovaný softvér tretích strán</w:t>
        </w:r>
        <w:r w:rsidR="007950E7">
          <w:rPr>
            <w:noProof/>
            <w:webHidden/>
          </w:rPr>
          <w:tab/>
        </w:r>
        <w:r w:rsidR="009729A8">
          <w:rPr>
            <w:noProof/>
            <w:webHidden/>
          </w:rPr>
          <w:fldChar w:fldCharType="begin"/>
        </w:r>
        <w:r w:rsidR="007950E7">
          <w:rPr>
            <w:noProof/>
            <w:webHidden/>
          </w:rPr>
          <w:instrText xml:space="preserve"> PAGEREF _Toc374036212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13" w:history="1">
        <w:r w:rsidR="007950E7" w:rsidRPr="005F4ED1">
          <w:rPr>
            <w:rStyle w:val="Hyperlink"/>
            <w:noProof/>
            <w:lang w:val="pl-PL"/>
          </w:rPr>
          <w:t>Zákaz používania na vysokorizikové účely</w:t>
        </w:r>
        <w:r w:rsidR="007950E7">
          <w:rPr>
            <w:noProof/>
            <w:webHidden/>
          </w:rPr>
          <w:tab/>
        </w:r>
        <w:r w:rsidR="009729A8">
          <w:rPr>
            <w:noProof/>
            <w:webHidden/>
          </w:rPr>
          <w:fldChar w:fldCharType="begin"/>
        </w:r>
        <w:r w:rsidR="007950E7">
          <w:rPr>
            <w:noProof/>
            <w:webHidden/>
          </w:rPr>
          <w:instrText xml:space="preserve"> PAGEREF _Toc374036213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14" w:history="1">
        <w:r w:rsidR="007950E7" w:rsidRPr="005F4ED1">
          <w:rPr>
            <w:rStyle w:val="Hyperlink"/>
            <w:noProof/>
            <w:lang w:val="pl-PL"/>
          </w:rPr>
          <w:t>Získané práva</w:t>
        </w:r>
        <w:r w:rsidR="007950E7">
          <w:rPr>
            <w:noProof/>
            <w:webHidden/>
          </w:rPr>
          <w:tab/>
        </w:r>
        <w:r w:rsidR="009729A8">
          <w:rPr>
            <w:noProof/>
            <w:webHidden/>
          </w:rPr>
          <w:fldChar w:fldCharType="begin"/>
        </w:r>
        <w:r w:rsidR="007950E7">
          <w:rPr>
            <w:noProof/>
            <w:webHidden/>
          </w:rPr>
          <w:instrText xml:space="preserve"> PAGEREF _Toc374036214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15" w:history="1">
        <w:r w:rsidR="007950E7" w:rsidRPr="005F4ED1">
          <w:rPr>
            <w:rStyle w:val="Hyperlink"/>
            <w:noProof/>
            <w:lang w:val="pl-PL"/>
          </w:rPr>
          <w:t>Produkty od inej spoločnosti než Microsoft</w:t>
        </w:r>
        <w:r w:rsidR="007950E7">
          <w:rPr>
            <w:noProof/>
            <w:webHidden/>
          </w:rPr>
          <w:tab/>
        </w:r>
        <w:r w:rsidR="009729A8">
          <w:rPr>
            <w:noProof/>
            <w:webHidden/>
          </w:rPr>
          <w:fldChar w:fldCharType="begin"/>
        </w:r>
        <w:r w:rsidR="007950E7">
          <w:rPr>
            <w:noProof/>
            <w:webHidden/>
          </w:rPr>
          <w:instrText xml:space="preserve"> PAGEREF _Toc374036215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16" w:history="1">
        <w:r w:rsidR="007950E7" w:rsidRPr="005F4ED1">
          <w:rPr>
            <w:rStyle w:val="Hyperlink"/>
            <w:noProof/>
            <w:lang w:val="pl-PL"/>
          </w:rPr>
          <w:t>Vzdelávacie inštitúcie</w:t>
        </w:r>
        <w:r w:rsidR="007950E7">
          <w:rPr>
            <w:noProof/>
            <w:webHidden/>
          </w:rPr>
          <w:tab/>
        </w:r>
        <w:r w:rsidR="009729A8">
          <w:rPr>
            <w:noProof/>
            <w:webHidden/>
          </w:rPr>
          <w:fldChar w:fldCharType="begin"/>
        </w:r>
        <w:r w:rsidR="007950E7">
          <w:rPr>
            <w:noProof/>
            <w:webHidden/>
          </w:rPr>
          <w:instrText xml:space="preserve"> PAGEREF _Toc374036216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17" w:history="1">
        <w:r w:rsidR="007950E7" w:rsidRPr="005F4ED1">
          <w:rPr>
            <w:rStyle w:val="Hyperlink"/>
            <w:noProof/>
            <w:lang w:val="pl-PL"/>
          </w:rPr>
          <w:t>Ochrana osobných údajov</w:t>
        </w:r>
        <w:r w:rsidR="007950E7">
          <w:rPr>
            <w:noProof/>
            <w:webHidden/>
          </w:rPr>
          <w:tab/>
        </w:r>
        <w:r w:rsidR="009729A8">
          <w:rPr>
            <w:noProof/>
            <w:webHidden/>
          </w:rPr>
          <w:fldChar w:fldCharType="begin"/>
        </w:r>
        <w:r w:rsidR="007950E7">
          <w:rPr>
            <w:noProof/>
            <w:webHidden/>
          </w:rPr>
          <w:instrText xml:space="preserve"> PAGEREF _Toc374036217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18" w:history="1">
        <w:r w:rsidR="007950E7" w:rsidRPr="005F4ED1">
          <w:rPr>
            <w:rStyle w:val="Hyperlink"/>
            <w:noProof/>
          </w:rPr>
          <w:t>Zabezpečenie zákazníckych údajov</w:t>
        </w:r>
        <w:r w:rsidR="007950E7">
          <w:rPr>
            <w:noProof/>
            <w:webHidden/>
          </w:rPr>
          <w:tab/>
        </w:r>
        <w:r w:rsidR="009729A8">
          <w:rPr>
            <w:noProof/>
            <w:webHidden/>
          </w:rPr>
          <w:fldChar w:fldCharType="begin"/>
        </w:r>
        <w:r w:rsidR="007950E7">
          <w:rPr>
            <w:noProof/>
            <w:webHidden/>
          </w:rPr>
          <w:instrText xml:space="preserve"> PAGEREF _Toc374036218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19" w:history="1">
        <w:r w:rsidR="007950E7" w:rsidRPr="005F4ED1">
          <w:rPr>
            <w:rStyle w:val="Hyperlink"/>
            <w:noProof/>
            <w:lang w:val="da-DK"/>
          </w:rPr>
          <w:t>Zmluva o úrovni služieb</w:t>
        </w:r>
        <w:r w:rsidR="007950E7">
          <w:rPr>
            <w:noProof/>
            <w:webHidden/>
          </w:rPr>
          <w:tab/>
        </w:r>
        <w:r w:rsidR="009729A8">
          <w:rPr>
            <w:noProof/>
            <w:webHidden/>
          </w:rPr>
          <w:fldChar w:fldCharType="begin"/>
        </w:r>
        <w:r w:rsidR="007950E7">
          <w:rPr>
            <w:noProof/>
            <w:webHidden/>
          </w:rPr>
          <w:instrText xml:space="preserve"> PAGEREF _Toc374036219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20" w:history="1">
        <w:r w:rsidR="007950E7" w:rsidRPr="005F4ED1">
          <w:rPr>
            <w:rStyle w:val="Hyperlink"/>
            <w:noProof/>
            <w:lang w:val="da-DK"/>
          </w:rPr>
          <w:t>Zásady prijateľného používania</w:t>
        </w:r>
        <w:r w:rsidR="007950E7">
          <w:rPr>
            <w:noProof/>
            <w:webHidden/>
          </w:rPr>
          <w:tab/>
        </w:r>
        <w:r w:rsidR="009729A8">
          <w:rPr>
            <w:noProof/>
            <w:webHidden/>
          </w:rPr>
          <w:fldChar w:fldCharType="begin"/>
        </w:r>
        <w:r w:rsidR="007950E7">
          <w:rPr>
            <w:noProof/>
            <w:webHidden/>
          </w:rPr>
          <w:instrText xml:space="preserve"> PAGEREF _Toc374036220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21" w:history="1">
        <w:r w:rsidR="007950E7" w:rsidRPr="005F4ED1">
          <w:rPr>
            <w:rStyle w:val="Hyperlink"/>
            <w:noProof/>
          </w:rPr>
          <w:t>Regulácia</w:t>
        </w:r>
        <w:r w:rsidR="007950E7">
          <w:rPr>
            <w:noProof/>
            <w:webHidden/>
          </w:rPr>
          <w:tab/>
        </w:r>
        <w:r w:rsidR="009729A8">
          <w:rPr>
            <w:noProof/>
            <w:webHidden/>
          </w:rPr>
          <w:fldChar w:fldCharType="begin"/>
        </w:r>
        <w:r w:rsidR="007950E7">
          <w:rPr>
            <w:noProof/>
            <w:webHidden/>
          </w:rPr>
          <w:instrText xml:space="preserve"> PAGEREF _Toc374036221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22" w:history="1">
        <w:r w:rsidR="007950E7" w:rsidRPr="005F4ED1">
          <w:rPr>
            <w:rStyle w:val="Hyperlink"/>
            <w:noProof/>
          </w:rPr>
          <w:t>Použitie na účely vyhodnocovania</w:t>
        </w:r>
        <w:r w:rsidR="007950E7">
          <w:rPr>
            <w:noProof/>
            <w:webHidden/>
          </w:rPr>
          <w:tab/>
        </w:r>
        <w:r w:rsidR="009729A8">
          <w:rPr>
            <w:noProof/>
            <w:webHidden/>
          </w:rPr>
          <w:fldChar w:fldCharType="begin"/>
        </w:r>
        <w:r w:rsidR="007950E7">
          <w:rPr>
            <w:noProof/>
            <w:webHidden/>
          </w:rPr>
          <w:instrText xml:space="preserve"> PAGEREF _Toc374036222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23" w:history="1">
        <w:r w:rsidR="007950E7" w:rsidRPr="005F4ED1">
          <w:rPr>
            <w:rStyle w:val="Hyperlink"/>
            <w:noProof/>
          </w:rPr>
          <w:t>Elektronické upozornenia</w:t>
        </w:r>
        <w:r w:rsidR="007950E7">
          <w:rPr>
            <w:noProof/>
            <w:webHidden/>
          </w:rPr>
          <w:tab/>
        </w:r>
        <w:r w:rsidR="009729A8">
          <w:rPr>
            <w:noProof/>
            <w:webHidden/>
          </w:rPr>
          <w:fldChar w:fldCharType="begin"/>
        </w:r>
        <w:r w:rsidR="007950E7">
          <w:rPr>
            <w:noProof/>
            <w:webHidden/>
          </w:rPr>
          <w:instrText xml:space="preserve"> PAGEREF _Toc374036223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24" w:history="1">
        <w:r w:rsidR="007950E7" w:rsidRPr="005F4ED1">
          <w:rPr>
            <w:rStyle w:val="Hyperlink"/>
            <w:noProof/>
          </w:rPr>
          <w:t>Technické obmedzenia</w:t>
        </w:r>
        <w:r w:rsidR="007950E7">
          <w:rPr>
            <w:noProof/>
            <w:webHidden/>
          </w:rPr>
          <w:tab/>
        </w:r>
        <w:r w:rsidR="009729A8">
          <w:rPr>
            <w:noProof/>
            <w:webHidden/>
          </w:rPr>
          <w:fldChar w:fldCharType="begin"/>
        </w:r>
        <w:r w:rsidR="007950E7">
          <w:rPr>
            <w:noProof/>
            <w:webHidden/>
          </w:rPr>
          <w:instrText xml:space="preserve"> PAGEREF _Toc374036224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25" w:history="1">
        <w:r w:rsidR="007950E7" w:rsidRPr="005F4ED1">
          <w:rPr>
            <w:rStyle w:val="Hyperlink"/>
            <w:noProof/>
          </w:rPr>
          <w:t>Opätovné pridelenie licencií</w:t>
        </w:r>
        <w:r w:rsidR="007950E7">
          <w:rPr>
            <w:noProof/>
            <w:webHidden/>
          </w:rPr>
          <w:tab/>
        </w:r>
        <w:r w:rsidR="009729A8">
          <w:rPr>
            <w:noProof/>
            <w:webHidden/>
          </w:rPr>
          <w:fldChar w:fldCharType="begin"/>
        </w:r>
        <w:r w:rsidR="007950E7">
          <w:rPr>
            <w:noProof/>
            <w:webHidden/>
          </w:rPr>
          <w:instrText xml:space="preserve"> PAGEREF _Toc374036225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26" w:history="1">
        <w:r w:rsidR="007950E7" w:rsidRPr="005F4ED1">
          <w:rPr>
            <w:rStyle w:val="Hyperlink"/>
            <w:noProof/>
          </w:rPr>
          <w:t>Aktivácia produktu</w:t>
        </w:r>
        <w:r w:rsidR="007950E7">
          <w:rPr>
            <w:noProof/>
            <w:webHidden/>
          </w:rPr>
          <w:tab/>
        </w:r>
        <w:r w:rsidR="009729A8">
          <w:rPr>
            <w:noProof/>
            <w:webHidden/>
          </w:rPr>
          <w:fldChar w:fldCharType="begin"/>
        </w:r>
        <w:r w:rsidR="007950E7">
          <w:rPr>
            <w:noProof/>
            <w:webHidden/>
          </w:rPr>
          <w:instrText xml:space="preserve"> PAGEREF _Toc374036226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27" w:history="1">
        <w:r w:rsidR="007950E7" w:rsidRPr="005F4ED1">
          <w:rPr>
            <w:rStyle w:val="Hyperlink"/>
            <w:noProof/>
            <w:lang w:val="pt-BR"/>
          </w:rPr>
          <w:t>Písmové komponenty</w:t>
        </w:r>
        <w:r w:rsidR="007950E7">
          <w:rPr>
            <w:noProof/>
            <w:webHidden/>
          </w:rPr>
          <w:tab/>
        </w:r>
        <w:r w:rsidR="009729A8">
          <w:rPr>
            <w:noProof/>
            <w:webHidden/>
          </w:rPr>
          <w:fldChar w:fldCharType="begin"/>
        </w:r>
        <w:r w:rsidR="007950E7">
          <w:rPr>
            <w:noProof/>
            <w:webHidden/>
          </w:rPr>
          <w:instrText xml:space="preserve"> PAGEREF _Toc374036227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28" w:history="1">
        <w:r w:rsidR="007950E7" w:rsidRPr="005F4ED1">
          <w:rPr>
            <w:rStyle w:val="Hyperlink"/>
            <w:noProof/>
            <w:lang w:val="pt-BR"/>
          </w:rPr>
          <w:t>Komponenty softvéru Windows</w:t>
        </w:r>
        <w:r w:rsidR="007950E7">
          <w:rPr>
            <w:noProof/>
            <w:webHidden/>
          </w:rPr>
          <w:tab/>
        </w:r>
        <w:r w:rsidR="009729A8">
          <w:rPr>
            <w:noProof/>
            <w:webHidden/>
          </w:rPr>
          <w:fldChar w:fldCharType="begin"/>
        </w:r>
        <w:r w:rsidR="007950E7">
          <w:rPr>
            <w:noProof/>
            <w:webHidden/>
          </w:rPr>
          <w:instrText xml:space="preserve"> PAGEREF _Toc374036228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29" w:history="1">
        <w:r w:rsidR="007950E7" w:rsidRPr="005F4ED1">
          <w:rPr>
            <w:rStyle w:val="Hyperlink"/>
            <w:noProof/>
            <w:lang w:val="pt-BR"/>
          </w:rPr>
          <w:t>Testovanie výkonnosti</w:t>
        </w:r>
        <w:r w:rsidR="007950E7">
          <w:rPr>
            <w:noProof/>
            <w:webHidden/>
          </w:rPr>
          <w:tab/>
        </w:r>
        <w:r w:rsidR="009729A8">
          <w:rPr>
            <w:noProof/>
            <w:webHidden/>
          </w:rPr>
          <w:fldChar w:fldCharType="begin"/>
        </w:r>
        <w:r w:rsidR="007950E7">
          <w:rPr>
            <w:noProof/>
            <w:webHidden/>
          </w:rPr>
          <w:instrText xml:space="preserve"> PAGEREF _Toc374036229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30" w:history="1">
        <w:r w:rsidR="007950E7" w:rsidRPr="005F4ED1">
          <w:rPr>
            <w:rStyle w:val="Hyperlink"/>
            <w:noProof/>
            <w:lang w:val="pt-BR"/>
          </w:rPr>
          <w:t>Technológia SQL Server</w:t>
        </w:r>
        <w:r w:rsidR="007950E7">
          <w:rPr>
            <w:noProof/>
            <w:webHidden/>
          </w:rPr>
          <w:tab/>
        </w:r>
        <w:r w:rsidR="009729A8">
          <w:rPr>
            <w:noProof/>
            <w:webHidden/>
          </w:rPr>
          <w:fldChar w:fldCharType="begin"/>
        </w:r>
        <w:r w:rsidR="007950E7">
          <w:rPr>
            <w:noProof/>
            <w:webHidden/>
          </w:rPr>
          <w:instrText xml:space="preserve"> PAGEREF _Toc374036230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31" w:history="1">
        <w:r w:rsidR="007950E7" w:rsidRPr="005F4ED1">
          <w:rPr>
            <w:rStyle w:val="Hyperlink"/>
            <w:noProof/>
          </w:rPr>
          <w:t>Vytváranie a ukladanie inštancií</w:t>
        </w:r>
        <w:r w:rsidR="007950E7">
          <w:rPr>
            <w:noProof/>
            <w:webHidden/>
          </w:rPr>
          <w:tab/>
        </w:r>
        <w:r w:rsidR="009729A8">
          <w:rPr>
            <w:noProof/>
            <w:webHidden/>
          </w:rPr>
          <w:fldChar w:fldCharType="begin"/>
        </w:r>
        <w:r w:rsidR="007950E7">
          <w:rPr>
            <w:noProof/>
            <w:webHidden/>
          </w:rPr>
          <w:instrText xml:space="preserve"> PAGEREF _Toc374036231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32" w:history="1">
        <w:r w:rsidR="007950E7" w:rsidRPr="005F4ED1">
          <w:rPr>
            <w:rStyle w:val="Hyperlink"/>
            <w:noProof/>
          </w:rPr>
          <w:t>SQL Server Reporting Services Map Report Item</w:t>
        </w:r>
        <w:r w:rsidR="007950E7">
          <w:rPr>
            <w:noProof/>
            <w:webHidden/>
          </w:rPr>
          <w:tab/>
        </w:r>
        <w:r w:rsidR="009729A8">
          <w:rPr>
            <w:noProof/>
            <w:webHidden/>
          </w:rPr>
          <w:fldChar w:fldCharType="begin"/>
        </w:r>
        <w:r w:rsidR="007950E7">
          <w:rPr>
            <w:noProof/>
            <w:webHidden/>
          </w:rPr>
          <w:instrText xml:space="preserve"> PAGEREF _Toc374036232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33" w:history="1">
        <w:r w:rsidR="007950E7" w:rsidRPr="005F4ED1">
          <w:rPr>
            <w:rStyle w:val="Hyperlink"/>
            <w:noProof/>
          </w:rPr>
          <w:t>Multiplexing</w:t>
        </w:r>
        <w:r w:rsidR="007950E7">
          <w:rPr>
            <w:noProof/>
            <w:webHidden/>
          </w:rPr>
          <w:tab/>
        </w:r>
        <w:r w:rsidR="009729A8">
          <w:rPr>
            <w:noProof/>
            <w:webHidden/>
          </w:rPr>
          <w:fldChar w:fldCharType="begin"/>
        </w:r>
        <w:r w:rsidR="007950E7">
          <w:rPr>
            <w:noProof/>
            <w:webHidden/>
          </w:rPr>
          <w:instrText xml:space="preserve"> PAGEREF _Toc374036233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34" w:history="1">
        <w:r w:rsidR="007950E7" w:rsidRPr="005F4ED1">
          <w:rPr>
            <w:rStyle w:val="Hyperlink"/>
            <w:noProof/>
            <w:lang w:val="da-DK"/>
          </w:rPr>
          <w:t>Balíky v centre System Center</w:t>
        </w:r>
        <w:r w:rsidR="007950E7">
          <w:rPr>
            <w:noProof/>
            <w:webHidden/>
          </w:rPr>
          <w:tab/>
        </w:r>
        <w:r w:rsidR="009729A8">
          <w:rPr>
            <w:noProof/>
            <w:webHidden/>
          </w:rPr>
          <w:fldChar w:fldCharType="begin"/>
        </w:r>
        <w:r w:rsidR="007950E7">
          <w:rPr>
            <w:noProof/>
            <w:webHidden/>
          </w:rPr>
          <w:instrText xml:space="preserve"> PAGEREF _Toc374036234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35" w:history="1">
        <w:r w:rsidR="007950E7" w:rsidRPr="005F4ED1">
          <w:rPr>
            <w:rStyle w:val="Hyperlink"/>
            <w:noProof/>
            <w:lang w:val="da-DK"/>
          </w:rPr>
          <w:t>Redistribuovateľný kód</w:t>
        </w:r>
        <w:r w:rsidR="007950E7">
          <w:rPr>
            <w:noProof/>
            <w:webHidden/>
          </w:rPr>
          <w:tab/>
        </w:r>
        <w:r w:rsidR="009729A8">
          <w:rPr>
            <w:noProof/>
            <w:webHidden/>
          </w:rPr>
          <w:fldChar w:fldCharType="begin"/>
        </w:r>
        <w:r w:rsidR="007950E7">
          <w:rPr>
            <w:noProof/>
            <w:webHidden/>
          </w:rPr>
          <w:instrText xml:space="preserve"> PAGEREF _Toc374036235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36" w:history="1">
        <w:r w:rsidR="007950E7" w:rsidRPr="005F4ED1">
          <w:rPr>
            <w:rStyle w:val="Hyperlink"/>
            <w:noProof/>
          </w:rPr>
          <w:t>Služby Software Plus</w:t>
        </w:r>
        <w:r w:rsidR="007950E7">
          <w:rPr>
            <w:noProof/>
            <w:webHidden/>
          </w:rPr>
          <w:tab/>
        </w:r>
        <w:r w:rsidR="009729A8">
          <w:rPr>
            <w:noProof/>
            <w:webHidden/>
          </w:rPr>
          <w:fldChar w:fldCharType="begin"/>
        </w:r>
        <w:r w:rsidR="007950E7">
          <w:rPr>
            <w:noProof/>
            <w:webHidden/>
          </w:rPr>
          <w:instrText xml:space="preserve"> PAGEREF _Toc374036236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1"/>
        <w:tabs>
          <w:tab w:val="right" w:leader="dot" w:pos="5210"/>
        </w:tabs>
        <w:rPr>
          <w:rFonts w:asciiTheme="minorHAnsi" w:eastAsiaTheme="minorEastAsia" w:hAnsiTheme="minorHAnsi" w:cs="Arial Unicode MS"/>
          <w:b w:val="0"/>
          <w:caps w:val="0"/>
          <w:noProof/>
          <w:color w:val="auto"/>
          <w:sz w:val="22"/>
          <w:szCs w:val="22"/>
          <w:lang w:eastAsia="zh-TW" w:bidi="my-MM"/>
        </w:rPr>
      </w:pPr>
      <w:hyperlink w:anchor="_Toc374036237" w:history="1">
        <w:r w:rsidR="007950E7" w:rsidRPr="005F4ED1">
          <w:rPr>
            <w:rStyle w:val="Hyperlink"/>
            <w:noProof/>
          </w:rPr>
          <w:t>Licenčné podmienky špecifické pre službu</w:t>
        </w:r>
        <w:r w:rsidR="007950E7">
          <w:rPr>
            <w:noProof/>
            <w:webHidden/>
          </w:rPr>
          <w:tab/>
        </w:r>
        <w:r w:rsidR="009729A8">
          <w:rPr>
            <w:noProof/>
            <w:webHidden/>
          </w:rPr>
          <w:fldChar w:fldCharType="begin"/>
        </w:r>
        <w:r w:rsidR="007950E7">
          <w:rPr>
            <w:noProof/>
            <w:webHidden/>
          </w:rPr>
          <w:instrText xml:space="preserve"> PAGEREF _Toc374036237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38" w:history="1">
        <w:r w:rsidR="007950E7" w:rsidRPr="00BD0D5E">
          <w:rPr>
            <w:rStyle w:val="Hyperlink"/>
            <w:b/>
            <w:bCs/>
            <w:noProof/>
          </w:rPr>
          <w:t>Služby Microsoft Dynamics CRM Online</w:t>
        </w:r>
        <w:r w:rsidR="007950E7">
          <w:rPr>
            <w:noProof/>
            <w:webHidden/>
          </w:rPr>
          <w:tab/>
        </w:r>
        <w:r w:rsidR="009729A8">
          <w:rPr>
            <w:noProof/>
            <w:webHidden/>
          </w:rPr>
          <w:fldChar w:fldCharType="begin"/>
        </w:r>
        <w:r w:rsidR="007950E7">
          <w:rPr>
            <w:noProof/>
            <w:webHidden/>
          </w:rPr>
          <w:instrText xml:space="preserve"> PAGEREF _Toc374036238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39" w:history="1">
        <w:r w:rsidR="007950E7" w:rsidRPr="005F4ED1">
          <w:rPr>
            <w:rStyle w:val="Hyperlink"/>
            <w:noProof/>
          </w:rPr>
          <w:t>Microsoft Dynamics CRM Online Essential</w:t>
        </w:r>
        <w:r w:rsidR="007950E7">
          <w:rPr>
            <w:noProof/>
            <w:webHidden/>
          </w:rPr>
          <w:tab/>
        </w:r>
        <w:r w:rsidR="009729A8">
          <w:rPr>
            <w:noProof/>
            <w:webHidden/>
          </w:rPr>
          <w:fldChar w:fldCharType="begin"/>
        </w:r>
        <w:r w:rsidR="007950E7">
          <w:rPr>
            <w:noProof/>
            <w:webHidden/>
          </w:rPr>
          <w:instrText xml:space="preserve"> PAGEREF _Toc374036239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40" w:history="1">
        <w:r w:rsidR="007950E7" w:rsidRPr="005F4ED1">
          <w:rPr>
            <w:rStyle w:val="Hyperlink"/>
            <w:noProof/>
          </w:rPr>
          <w:t>Microsoft Dynamics CRM Online Basic</w:t>
        </w:r>
        <w:r w:rsidR="007950E7">
          <w:rPr>
            <w:noProof/>
            <w:webHidden/>
          </w:rPr>
          <w:tab/>
        </w:r>
        <w:r w:rsidR="009729A8">
          <w:rPr>
            <w:noProof/>
            <w:webHidden/>
          </w:rPr>
          <w:fldChar w:fldCharType="begin"/>
        </w:r>
        <w:r w:rsidR="007950E7">
          <w:rPr>
            <w:noProof/>
            <w:webHidden/>
          </w:rPr>
          <w:instrText xml:space="preserve"> PAGEREF _Toc374036240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41" w:history="1">
        <w:r w:rsidR="007950E7" w:rsidRPr="005F4ED1">
          <w:rPr>
            <w:rStyle w:val="Hyperlink"/>
            <w:noProof/>
          </w:rPr>
          <w:t>Microsoft Dynamics CRM Online Professional</w:t>
        </w:r>
        <w:r w:rsidR="007950E7">
          <w:rPr>
            <w:noProof/>
            <w:webHidden/>
          </w:rPr>
          <w:tab/>
        </w:r>
        <w:r w:rsidR="009729A8">
          <w:rPr>
            <w:noProof/>
            <w:webHidden/>
          </w:rPr>
          <w:fldChar w:fldCharType="begin"/>
        </w:r>
        <w:r w:rsidR="007950E7">
          <w:rPr>
            <w:noProof/>
            <w:webHidden/>
          </w:rPr>
          <w:instrText xml:space="preserve"> PAGEREF _Toc374036241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42" w:history="1">
        <w:r w:rsidR="007950E7" w:rsidRPr="00A03FCA">
          <w:rPr>
            <w:rStyle w:val="Hyperlink"/>
            <w:b/>
            <w:bCs/>
            <w:noProof/>
            <w:lang w:val="pt-BR"/>
          </w:rPr>
          <w:t>Aplikácie balíka Office 365 pre osobné počítače</w:t>
        </w:r>
        <w:r w:rsidR="007950E7">
          <w:rPr>
            <w:noProof/>
            <w:webHidden/>
          </w:rPr>
          <w:tab/>
        </w:r>
        <w:r w:rsidR="009729A8">
          <w:rPr>
            <w:noProof/>
            <w:webHidden/>
          </w:rPr>
          <w:fldChar w:fldCharType="begin"/>
        </w:r>
        <w:r w:rsidR="007950E7">
          <w:rPr>
            <w:noProof/>
            <w:webHidden/>
          </w:rPr>
          <w:instrText xml:space="preserve"> PAGEREF _Toc374036242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43" w:history="1">
        <w:r w:rsidR="007950E7" w:rsidRPr="005F4ED1">
          <w:rPr>
            <w:rStyle w:val="Hyperlink"/>
            <w:noProof/>
            <w:lang w:val="pt-BR"/>
          </w:rPr>
          <w:t>Office 365 ProPlus</w:t>
        </w:r>
        <w:r w:rsidR="007950E7">
          <w:rPr>
            <w:noProof/>
            <w:webHidden/>
          </w:rPr>
          <w:tab/>
        </w:r>
        <w:r w:rsidR="009729A8">
          <w:rPr>
            <w:noProof/>
            <w:webHidden/>
          </w:rPr>
          <w:fldChar w:fldCharType="begin"/>
        </w:r>
        <w:r w:rsidR="007950E7">
          <w:rPr>
            <w:noProof/>
            <w:webHidden/>
          </w:rPr>
          <w:instrText xml:space="preserve"> PAGEREF _Toc374036243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44" w:history="1">
        <w:r w:rsidR="007950E7" w:rsidRPr="005F4ED1">
          <w:rPr>
            <w:rStyle w:val="Hyperlink"/>
            <w:noProof/>
          </w:rPr>
          <w:t>Project Pro pre službu Office 365</w:t>
        </w:r>
        <w:r w:rsidR="007950E7">
          <w:rPr>
            <w:noProof/>
            <w:webHidden/>
          </w:rPr>
          <w:tab/>
        </w:r>
        <w:r w:rsidR="009729A8">
          <w:rPr>
            <w:noProof/>
            <w:webHidden/>
          </w:rPr>
          <w:fldChar w:fldCharType="begin"/>
        </w:r>
        <w:r w:rsidR="007950E7">
          <w:rPr>
            <w:noProof/>
            <w:webHidden/>
          </w:rPr>
          <w:instrText xml:space="preserve"> PAGEREF _Toc374036244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45" w:history="1">
        <w:r w:rsidR="007950E7" w:rsidRPr="005F4ED1">
          <w:rPr>
            <w:rStyle w:val="Hyperlink"/>
            <w:noProof/>
          </w:rPr>
          <w:t>Visio Pro pre službu Office 365</w:t>
        </w:r>
        <w:r w:rsidR="007950E7">
          <w:rPr>
            <w:noProof/>
            <w:webHidden/>
          </w:rPr>
          <w:tab/>
        </w:r>
        <w:r w:rsidR="009729A8">
          <w:rPr>
            <w:noProof/>
            <w:webHidden/>
          </w:rPr>
          <w:fldChar w:fldCharType="begin"/>
        </w:r>
        <w:r w:rsidR="007950E7">
          <w:rPr>
            <w:noProof/>
            <w:webHidden/>
          </w:rPr>
          <w:instrText xml:space="preserve"> PAGEREF _Toc374036245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46" w:history="1">
        <w:r w:rsidR="007950E7" w:rsidRPr="00A03FCA">
          <w:rPr>
            <w:rStyle w:val="Hyperlink"/>
            <w:b/>
            <w:bCs/>
            <w:noProof/>
            <w:lang w:val="it-IT"/>
          </w:rPr>
          <w:t>Služby súvisiace s produktom Office 365</w:t>
        </w:r>
        <w:r w:rsidR="007950E7">
          <w:rPr>
            <w:noProof/>
            <w:webHidden/>
          </w:rPr>
          <w:tab/>
        </w:r>
        <w:r w:rsidR="009729A8">
          <w:rPr>
            <w:noProof/>
            <w:webHidden/>
          </w:rPr>
          <w:fldChar w:fldCharType="begin"/>
        </w:r>
        <w:r w:rsidR="007950E7">
          <w:rPr>
            <w:noProof/>
            <w:webHidden/>
          </w:rPr>
          <w:instrText xml:space="preserve"> PAGEREF _Toc374036246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47" w:history="1">
        <w:r w:rsidR="007950E7" w:rsidRPr="005F4ED1">
          <w:rPr>
            <w:rStyle w:val="Hyperlink"/>
            <w:noProof/>
          </w:rPr>
          <w:t>Data Loss Prevention</w:t>
        </w:r>
        <w:r w:rsidR="007950E7">
          <w:rPr>
            <w:noProof/>
            <w:webHidden/>
          </w:rPr>
          <w:tab/>
        </w:r>
        <w:r w:rsidR="009729A8">
          <w:rPr>
            <w:noProof/>
            <w:webHidden/>
          </w:rPr>
          <w:fldChar w:fldCharType="begin"/>
        </w:r>
        <w:r w:rsidR="007950E7">
          <w:rPr>
            <w:noProof/>
            <w:webHidden/>
          </w:rPr>
          <w:instrText xml:space="preserve"> PAGEREF _Toc374036247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48" w:history="1">
        <w:r w:rsidR="007950E7" w:rsidRPr="005F4ED1">
          <w:rPr>
            <w:rStyle w:val="Hyperlink"/>
            <w:noProof/>
          </w:rPr>
          <w:t>Duet Enterprise Online pre produkty Microsoft SharePoint a SAP</w:t>
        </w:r>
        <w:r w:rsidR="007950E7">
          <w:rPr>
            <w:noProof/>
            <w:webHidden/>
          </w:rPr>
          <w:tab/>
        </w:r>
        <w:r w:rsidR="009729A8">
          <w:rPr>
            <w:noProof/>
            <w:webHidden/>
          </w:rPr>
          <w:fldChar w:fldCharType="begin"/>
        </w:r>
        <w:r w:rsidR="007950E7">
          <w:rPr>
            <w:noProof/>
            <w:webHidden/>
          </w:rPr>
          <w:instrText xml:space="preserve"> PAGEREF _Toc374036248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49" w:history="1">
        <w:r w:rsidR="007950E7" w:rsidRPr="005F4ED1">
          <w:rPr>
            <w:rStyle w:val="Hyperlink"/>
            <w:noProof/>
            <w:lang w:val="pl-PL"/>
          </w:rPr>
          <w:t>Exchange Hosted Encryption</w:t>
        </w:r>
        <w:r w:rsidR="007950E7">
          <w:rPr>
            <w:noProof/>
            <w:webHidden/>
          </w:rPr>
          <w:tab/>
        </w:r>
        <w:r w:rsidR="009729A8">
          <w:rPr>
            <w:noProof/>
            <w:webHidden/>
          </w:rPr>
          <w:fldChar w:fldCharType="begin"/>
        </w:r>
        <w:r w:rsidR="007950E7">
          <w:rPr>
            <w:noProof/>
            <w:webHidden/>
          </w:rPr>
          <w:instrText xml:space="preserve"> PAGEREF _Toc374036249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50" w:history="1">
        <w:r w:rsidR="007950E7" w:rsidRPr="005F4ED1">
          <w:rPr>
            <w:rStyle w:val="Hyperlink"/>
            <w:noProof/>
          </w:rPr>
          <w:t>Exchange Online Archiving pre Exchange Online</w:t>
        </w:r>
        <w:r w:rsidR="007950E7">
          <w:rPr>
            <w:noProof/>
            <w:webHidden/>
          </w:rPr>
          <w:tab/>
        </w:r>
        <w:r w:rsidR="009729A8">
          <w:rPr>
            <w:noProof/>
            <w:webHidden/>
          </w:rPr>
          <w:fldChar w:fldCharType="begin"/>
        </w:r>
        <w:r w:rsidR="007950E7">
          <w:rPr>
            <w:noProof/>
            <w:webHidden/>
          </w:rPr>
          <w:instrText xml:space="preserve"> PAGEREF _Toc374036250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51" w:history="1">
        <w:r w:rsidR="007950E7" w:rsidRPr="005F4ED1">
          <w:rPr>
            <w:rStyle w:val="Hyperlink"/>
            <w:noProof/>
          </w:rPr>
          <w:t>Exchange Online Archiving</w:t>
        </w:r>
        <w:r w:rsidR="007950E7">
          <w:rPr>
            <w:noProof/>
            <w:webHidden/>
          </w:rPr>
          <w:tab/>
        </w:r>
        <w:r w:rsidR="009729A8">
          <w:rPr>
            <w:noProof/>
            <w:webHidden/>
          </w:rPr>
          <w:fldChar w:fldCharType="begin"/>
        </w:r>
        <w:r w:rsidR="007950E7">
          <w:rPr>
            <w:noProof/>
            <w:webHidden/>
          </w:rPr>
          <w:instrText xml:space="preserve"> PAGEREF _Toc374036251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52" w:history="1">
        <w:r w:rsidR="007950E7" w:rsidRPr="005F4ED1">
          <w:rPr>
            <w:rStyle w:val="Hyperlink"/>
            <w:noProof/>
          </w:rPr>
          <w:t>Exchange Online Kiosk</w:t>
        </w:r>
        <w:r w:rsidR="007950E7">
          <w:rPr>
            <w:noProof/>
            <w:webHidden/>
          </w:rPr>
          <w:tab/>
        </w:r>
        <w:r w:rsidR="009729A8">
          <w:rPr>
            <w:noProof/>
            <w:webHidden/>
          </w:rPr>
          <w:fldChar w:fldCharType="begin"/>
        </w:r>
        <w:r w:rsidR="007950E7">
          <w:rPr>
            <w:noProof/>
            <w:webHidden/>
          </w:rPr>
          <w:instrText xml:space="preserve"> PAGEREF _Toc374036252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53" w:history="1">
        <w:r w:rsidR="007950E7" w:rsidRPr="005F4ED1">
          <w:rPr>
            <w:rStyle w:val="Hyperlink"/>
            <w:noProof/>
          </w:rPr>
          <w:t>Exchange Online Plan 1</w:t>
        </w:r>
        <w:r w:rsidR="007950E7">
          <w:rPr>
            <w:noProof/>
            <w:webHidden/>
          </w:rPr>
          <w:tab/>
        </w:r>
        <w:r w:rsidR="009729A8">
          <w:rPr>
            <w:noProof/>
            <w:webHidden/>
          </w:rPr>
          <w:fldChar w:fldCharType="begin"/>
        </w:r>
        <w:r w:rsidR="007950E7">
          <w:rPr>
            <w:noProof/>
            <w:webHidden/>
          </w:rPr>
          <w:instrText xml:space="preserve"> PAGEREF _Toc374036253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54" w:history="1">
        <w:r w:rsidR="007950E7" w:rsidRPr="005F4ED1">
          <w:rPr>
            <w:rStyle w:val="Hyperlink"/>
            <w:noProof/>
          </w:rPr>
          <w:t>Exchange Online Plan 2</w:t>
        </w:r>
        <w:r w:rsidR="007950E7">
          <w:rPr>
            <w:noProof/>
            <w:webHidden/>
          </w:rPr>
          <w:tab/>
        </w:r>
        <w:r w:rsidR="009729A8">
          <w:rPr>
            <w:noProof/>
            <w:webHidden/>
          </w:rPr>
          <w:fldChar w:fldCharType="begin"/>
        </w:r>
        <w:r w:rsidR="007950E7">
          <w:rPr>
            <w:noProof/>
            <w:webHidden/>
          </w:rPr>
          <w:instrText xml:space="preserve"> PAGEREF _Toc374036254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55" w:history="1">
        <w:r w:rsidR="007950E7" w:rsidRPr="005F4ED1">
          <w:rPr>
            <w:rStyle w:val="Hyperlink"/>
            <w:noProof/>
          </w:rPr>
          <w:t>Exchange Online Protection</w:t>
        </w:r>
        <w:r w:rsidR="007950E7">
          <w:rPr>
            <w:noProof/>
            <w:webHidden/>
          </w:rPr>
          <w:tab/>
        </w:r>
        <w:r w:rsidR="009729A8">
          <w:rPr>
            <w:noProof/>
            <w:webHidden/>
          </w:rPr>
          <w:fldChar w:fldCharType="begin"/>
        </w:r>
        <w:r w:rsidR="007950E7">
          <w:rPr>
            <w:noProof/>
            <w:webHidden/>
          </w:rPr>
          <w:instrText xml:space="preserve"> PAGEREF _Toc374036255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56" w:history="1">
        <w:r w:rsidR="007950E7" w:rsidRPr="005F4ED1">
          <w:rPr>
            <w:rStyle w:val="Hyperlink"/>
            <w:noProof/>
          </w:rPr>
          <w:t>Forefront Online Protection for Exchange</w:t>
        </w:r>
        <w:r w:rsidR="007950E7">
          <w:rPr>
            <w:noProof/>
            <w:webHidden/>
          </w:rPr>
          <w:tab/>
        </w:r>
        <w:r w:rsidR="009729A8">
          <w:rPr>
            <w:noProof/>
            <w:webHidden/>
          </w:rPr>
          <w:fldChar w:fldCharType="begin"/>
        </w:r>
        <w:r w:rsidR="007950E7">
          <w:rPr>
            <w:noProof/>
            <w:webHidden/>
          </w:rPr>
          <w:instrText xml:space="preserve"> PAGEREF _Toc374036256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57" w:history="1">
        <w:r w:rsidR="007950E7" w:rsidRPr="005F4ED1">
          <w:rPr>
            <w:rStyle w:val="Hyperlink"/>
            <w:noProof/>
          </w:rPr>
          <w:t>Lync Online Plan 1</w:t>
        </w:r>
        <w:r w:rsidR="007950E7">
          <w:rPr>
            <w:noProof/>
            <w:webHidden/>
          </w:rPr>
          <w:tab/>
        </w:r>
        <w:r w:rsidR="009729A8">
          <w:rPr>
            <w:noProof/>
            <w:webHidden/>
          </w:rPr>
          <w:fldChar w:fldCharType="begin"/>
        </w:r>
        <w:r w:rsidR="007950E7">
          <w:rPr>
            <w:noProof/>
            <w:webHidden/>
          </w:rPr>
          <w:instrText xml:space="preserve"> PAGEREF _Toc374036257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58" w:history="1">
        <w:r w:rsidR="007950E7" w:rsidRPr="005F4ED1">
          <w:rPr>
            <w:rStyle w:val="Hyperlink"/>
            <w:noProof/>
          </w:rPr>
          <w:t>Lync Online Plan 2</w:t>
        </w:r>
        <w:r w:rsidR="007950E7">
          <w:rPr>
            <w:noProof/>
            <w:webHidden/>
          </w:rPr>
          <w:tab/>
        </w:r>
        <w:r w:rsidR="009729A8">
          <w:rPr>
            <w:noProof/>
            <w:webHidden/>
          </w:rPr>
          <w:fldChar w:fldCharType="begin"/>
        </w:r>
        <w:r w:rsidR="007950E7">
          <w:rPr>
            <w:noProof/>
            <w:webHidden/>
          </w:rPr>
          <w:instrText xml:space="preserve"> PAGEREF _Toc374036258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59" w:history="1">
        <w:r w:rsidR="007950E7" w:rsidRPr="005F4ED1">
          <w:rPr>
            <w:rStyle w:val="Hyperlink"/>
            <w:noProof/>
          </w:rPr>
          <w:t>Lync Online Plan 3</w:t>
        </w:r>
        <w:r w:rsidR="007950E7">
          <w:rPr>
            <w:noProof/>
            <w:webHidden/>
          </w:rPr>
          <w:tab/>
        </w:r>
        <w:r w:rsidR="009729A8">
          <w:rPr>
            <w:noProof/>
            <w:webHidden/>
          </w:rPr>
          <w:fldChar w:fldCharType="begin"/>
        </w:r>
        <w:r w:rsidR="007950E7">
          <w:rPr>
            <w:noProof/>
            <w:webHidden/>
          </w:rPr>
          <w:instrText xml:space="preserve"> PAGEREF _Toc374036259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60" w:history="1">
        <w:r w:rsidR="007950E7" w:rsidRPr="005F4ED1">
          <w:rPr>
            <w:rStyle w:val="Hyperlink"/>
            <w:noProof/>
          </w:rPr>
          <w:t>Microsoft Rights Management</w:t>
        </w:r>
        <w:r w:rsidR="007950E7">
          <w:rPr>
            <w:noProof/>
            <w:webHidden/>
          </w:rPr>
          <w:tab/>
        </w:r>
        <w:r w:rsidR="009729A8">
          <w:rPr>
            <w:noProof/>
            <w:webHidden/>
          </w:rPr>
          <w:fldChar w:fldCharType="begin"/>
        </w:r>
        <w:r w:rsidR="007950E7">
          <w:rPr>
            <w:noProof/>
            <w:webHidden/>
          </w:rPr>
          <w:instrText xml:space="preserve"> PAGEREF _Toc374036260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61" w:history="1">
        <w:r w:rsidR="007950E7" w:rsidRPr="005F4ED1">
          <w:rPr>
            <w:rStyle w:val="Hyperlink"/>
            <w:noProof/>
          </w:rPr>
          <w:t>Office 365 Developer</w:t>
        </w:r>
        <w:r w:rsidR="007950E7">
          <w:rPr>
            <w:noProof/>
            <w:webHidden/>
          </w:rPr>
          <w:tab/>
        </w:r>
        <w:r w:rsidR="009729A8">
          <w:rPr>
            <w:noProof/>
            <w:webHidden/>
          </w:rPr>
          <w:fldChar w:fldCharType="begin"/>
        </w:r>
        <w:r w:rsidR="007950E7">
          <w:rPr>
            <w:noProof/>
            <w:webHidden/>
          </w:rPr>
          <w:instrText xml:space="preserve"> PAGEREF _Toc374036261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62" w:history="1">
        <w:r w:rsidR="007950E7" w:rsidRPr="005F4ED1">
          <w:rPr>
            <w:rStyle w:val="Hyperlink"/>
            <w:noProof/>
          </w:rPr>
          <w:t>Office 365 Small Business</w:t>
        </w:r>
        <w:r w:rsidR="007950E7">
          <w:rPr>
            <w:noProof/>
            <w:webHidden/>
          </w:rPr>
          <w:tab/>
        </w:r>
        <w:r w:rsidR="009729A8">
          <w:rPr>
            <w:noProof/>
            <w:webHidden/>
          </w:rPr>
          <w:fldChar w:fldCharType="begin"/>
        </w:r>
        <w:r w:rsidR="007950E7">
          <w:rPr>
            <w:noProof/>
            <w:webHidden/>
          </w:rPr>
          <w:instrText xml:space="preserve"> PAGEREF _Toc374036262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63" w:history="1">
        <w:r w:rsidR="007950E7" w:rsidRPr="005F4ED1">
          <w:rPr>
            <w:rStyle w:val="Hyperlink"/>
            <w:noProof/>
          </w:rPr>
          <w:t>Office 365 Small Business Premium</w:t>
        </w:r>
        <w:r w:rsidR="007950E7">
          <w:rPr>
            <w:noProof/>
            <w:webHidden/>
          </w:rPr>
          <w:tab/>
        </w:r>
        <w:r w:rsidR="009729A8">
          <w:rPr>
            <w:noProof/>
            <w:webHidden/>
          </w:rPr>
          <w:fldChar w:fldCharType="begin"/>
        </w:r>
        <w:r w:rsidR="007950E7">
          <w:rPr>
            <w:noProof/>
            <w:webHidden/>
          </w:rPr>
          <w:instrText xml:space="preserve"> PAGEREF _Toc374036263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64" w:history="1">
        <w:r w:rsidR="007950E7" w:rsidRPr="005F4ED1">
          <w:rPr>
            <w:rStyle w:val="Hyperlink"/>
            <w:noProof/>
          </w:rPr>
          <w:t>Webové aplikácie balíka Office</w:t>
        </w:r>
        <w:r w:rsidR="007950E7">
          <w:rPr>
            <w:noProof/>
            <w:webHidden/>
          </w:rPr>
          <w:tab/>
        </w:r>
        <w:r w:rsidR="009729A8">
          <w:rPr>
            <w:noProof/>
            <w:webHidden/>
          </w:rPr>
          <w:fldChar w:fldCharType="begin"/>
        </w:r>
        <w:r w:rsidR="007950E7">
          <w:rPr>
            <w:noProof/>
            <w:webHidden/>
          </w:rPr>
          <w:instrText xml:space="preserve"> PAGEREF _Toc374036264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65" w:history="1">
        <w:r w:rsidR="007950E7" w:rsidRPr="005F4ED1">
          <w:rPr>
            <w:rStyle w:val="Hyperlink"/>
            <w:noProof/>
          </w:rPr>
          <w:t>Power BI for Office 365</w:t>
        </w:r>
        <w:r w:rsidR="007950E7">
          <w:rPr>
            <w:noProof/>
            <w:webHidden/>
          </w:rPr>
          <w:tab/>
        </w:r>
        <w:r w:rsidR="009729A8">
          <w:rPr>
            <w:noProof/>
            <w:webHidden/>
          </w:rPr>
          <w:fldChar w:fldCharType="begin"/>
        </w:r>
        <w:r w:rsidR="007950E7">
          <w:rPr>
            <w:noProof/>
            <w:webHidden/>
          </w:rPr>
          <w:instrText xml:space="preserve"> PAGEREF _Toc374036265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66" w:history="1">
        <w:r w:rsidR="007950E7" w:rsidRPr="005F4ED1">
          <w:rPr>
            <w:rStyle w:val="Hyperlink"/>
            <w:noProof/>
          </w:rPr>
          <w:t>Project Online</w:t>
        </w:r>
        <w:r w:rsidR="007950E7">
          <w:rPr>
            <w:noProof/>
            <w:webHidden/>
          </w:rPr>
          <w:tab/>
        </w:r>
        <w:r w:rsidR="009729A8">
          <w:rPr>
            <w:noProof/>
            <w:webHidden/>
          </w:rPr>
          <w:fldChar w:fldCharType="begin"/>
        </w:r>
        <w:r w:rsidR="007950E7">
          <w:rPr>
            <w:noProof/>
            <w:webHidden/>
          </w:rPr>
          <w:instrText xml:space="preserve"> PAGEREF _Toc374036266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67" w:history="1">
        <w:r w:rsidR="007950E7" w:rsidRPr="005F4ED1">
          <w:rPr>
            <w:rStyle w:val="Hyperlink"/>
            <w:noProof/>
          </w:rPr>
          <w:t>SharePoint Online Kiosk</w:t>
        </w:r>
        <w:r w:rsidR="007950E7">
          <w:rPr>
            <w:noProof/>
            <w:webHidden/>
          </w:rPr>
          <w:tab/>
        </w:r>
        <w:r w:rsidR="009729A8">
          <w:rPr>
            <w:noProof/>
            <w:webHidden/>
          </w:rPr>
          <w:fldChar w:fldCharType="begin"/>
        </w:r>
        <w:r w:rsidR="007950E7">
          <w:rPr>
            <w:noProof/>
            <w:webHidden/>
          </w:rPr>
          <w:instrText xml:space="preserve"> PAGEREF _Toc374036267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68" w:history="1">
        <w:r w:rsidR="007950E7" w:rsidRPr="005F4ED1">
          <w:rPr>
            <w:rStyle w:val="Hyperlink"/>
            <w:noProof/>
          </w:rPr>
          <w:t>SharePoint Online Plan 1</w:t>
        </w:r>
        <w:r w:rsidR="007950E7">
          <w:rPr>
            <w:noProof/>
            <w:webHidden/>
          </w:rPr>
          <w:tab/>
        </w:r>
        <w:r w:rsidR="009729A8">
          <w:rPr>
            <w:noProof/>
            <w:webHidden/>
          </w:rPr>
          <w:fldChar w:fldCharType="begin"/>
        </w:r>
        <w:r w:rsidR="007950E7">
          <w:rPr>
            <w:noProof/>
            <w:webHidden/>
          </w:rPr>
          <w:instrText xml:space="preserve"> PAGEREF _Toc374036268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69" w:history="1">
        <w:r w:rsidR="007950E7" w:rsidRPr="005F4ED1">
          <w:rPr>
            <w:rStyle w:val="Hyperlink"/>
            <w:noProof/>
          </w:rPr>
          <w:t>SharePoint Online Plan 2</w:t>
        </w:r>
        <w:r w:rsidR="007950E7">
          <w:rPr>
            <w:noProof/>
            <w:webHidden/>
          </w:rPr>
          <w:tab/>
        </w:r>
        <w:r w:rsidR="009729A8">
          <w:rPr>
            <w:noProof/>
            <w:webHidden/>
          </w:rPr>
          <w:fldChar w:fldCharType="begin"/>
        </w:r>
        <w:r w:rsidR="007950E7">
          <w:rPr>
            <w:noProof/>
            <w:webHidden/>
          </w:rPr>
          <w:instrText xml:space="preserve"> PAGEREF _Toc374036269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70" w:history="1">
        <w:r w:rsidR="007950E7" w:rsidRPr="00A03FCA">
          <w:rPr>
            <w:rStyle w:val="Hyperlink"/>
            <w:b/>
            <w:bCs/>
            <w:noProof/>
          </w:rPr>
          <w:t>Služby Windows Azure</w:t>
        </w:r>
        <w:r w:rsidR="007950E7">
          <w:rPr>
            <w:noProof/>
            <w:webHidden/>
          </w:rPr>
          <w:tab/>
        </w:r>
        <w:r w:rsidR="009729A8">
          <w:rPr>
            <w:noProof/>
            <w:webHidden/>
          </w:rPr>
          <w:fldChar w:fldCharType="begin"/>
        </w:r>
        <w:r w:rsidR="007950E7">
          <w:rPr>
            <w:noProof/>
            <w:webHidden/>
          </w:rPr>
          <w:instrText xml:space="preserve"> PAGEREF _Toc374036270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71" w:history="1">
        <w:r w:rsidR="007950E7" w:rsidRPr="005F4ED1">
          <w:rPr>
            <w:rStyle w:val="Hyperlink"/>
            <w:noProof/>
          </w:rPr>
          <w:t>Služby Windows Azure</w:t>
        </w:r>
        <w:r w:rsidR="007950E7">
          <w:rPr>
            <w:noProof/>
            <w:webHidden/>
          </w:rPr>
          <w:tab/>
        </w:r>
        <w:r w:rsidR="009729A8">
          <w:rPr>
            <w:noProof/>
            <w:webHidden/>
          </w:rPr>
          <w:fldChar w:fldCharType="begin"/>
        </w:r>
        <w:r w:rsidR="007950E7">
          <w:rPr>
            <w:noProof/>
            <w:webHidden/>
          </w:rPr>
          <w:instrText xml:space="preserve"> PAGEREF _Toc374036271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72" w:history="1">
        <w:r w:rsidR="007950E7" w:rsidRPr="00A03FCA">
          <w:rPr>
            <w:rStyle w:val="Hyperlink"/>
            <w:b/>
            <w:bCs/>
            <w:noProof/>
            <w:lang w:val="pl-PL"/>
          </w:rPr>
          <w:t>Windows Intune a súvisiace služby online</w:t>
        </w:r>
        <w:r w:rsidR="007950E7">
          <w:rPr>
            <w:noProof/>
            <w:webHidden/>
          </w:rPr>
          <w:tab/>
        </w:r>
        <w:r w:rsidR="009729A8">
          <w:rPr>
            <w:noProof/>
            <w:webHidden/>
          </w:rPr>
          <w:fldChar w:fldCharType="begin"/>
        </w:r>
        <w:r w:rsidR="007950E7">
          <w:rPr>
            <w:noProof/>
            <w:webHidden/>
          </w:rPr>
          <w:instrText xml:space="preserve"> PAGEREF _Toc374036272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73" w:history="1">
        <w:r w:rsidR="007950E7" w:rsidRPr="005F4ED1">
          <w:rPr>
            <w:rStyle w:val="Hyperlink"/>
            <w:noProof/>
          </w:rPr>
          <w:t>Balík Microsoft Desktop Optimization Pack (MDOP)</w:t>
        </w:r>
        <w:r w:rsidR="007950E7">
          <w:rPr>
            <w:noProof/>
            <w:webHidden/>
          </w:rPr>
          <w:tab/>
        </w:r>
        <w:r w:rsidR="009729A8">
          <w:rPr>
            <w:noProof/>
            <w:webHidden/>
          </w:rPr>
          <w:fldChar w:fldCharType="begin"/>
        </w:r>
        <w:r w:rsidR="007950E7">
          <w:rPr>
            <w:noProof/>
            <w:webHidden/>
          </w:rPr>
          <w:instrText xml:space="preserve"> PAGEREF _Toc374036273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74" w:history="1">
        <w:r w:rsidR="007950E7" w:rsidRPr="005F4ED1">
          <w:rPr>
            <w:rStyle w:val="Hyperlink"/>
            <w:noProof/>
          </w:rPr>
          <w:t>Windows Intune</w:t>
        </w:r>
        <w:r w:rsidR="007950E7">
          <w:rPr>
            <w:noProof/>
            <w:webHidden/>
          </w:rPr>
          <w:tab/>
        </w:r>
        <w:r w:rsidR="009729A8">
          <w:rPr>
            <w:noProof/>
            <w:webHidden/>
          </w:rPr>
          <w:fldChar w:fldCharType="begin"/>
        </w:r>
        <w:r w:rsidR="007950E7">
          <w:rPr>
            <w:noProof/>
            <w:webHidden/>
          </w:rPr>
          <w:instrText xml:space="preserve"> PAGEREF _Toc374036274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75" w:history="1">
        <w:r w:rsidR="007950E7" w:rsidRPr="005F4ED1">
          <w:rPr>
            <w:rStyle w:val="Hyperlink"/>
            <w:noProof/>
          </w:rPr>
          <w:t xml:space="preserve">Windows Intune s operačným systémom Windows pre </w:t>
        </w:r>
        <w:r w:rsidR="00FD48D4">
          <w:rPr>
            <w:rStyle w:val="Hyperlink"/>
            <w:noProof/>
          </w:rPr>
          <w:br/>
        </w:r>
        <w:r w:rsidR="007950E7" w:rsidRPr="005F4ED1">
          <w:rPr>
            <w:rStyle w:val="Hyperlink"/>
            <w:noProof/>
          </w:rPr>
          <w:t>osobné počítače</w:t>
        </w:r>
        <w:r w:rsidR="007950E7">
          <w:rPr>
            <w:noProof/>
            <w:webHidden/>
          </w:rPr>
          <w:tab/>
        </w:r>
        <w:r w:rsidR="009729A8">
          <w:rPr>
            <w:noProof/>
            <w:webHidden/>
          </w:rPr>
          <w:fldChar w:fldCharType="begin"/>
        </w:r>
        <w:r w:rsidR="007950E7">
          <w:rPr>
            <w:noProof/>
            <w:webHidden/>
          </w:rPr>
          <w:instrText xml:space="preserve"> PAGEREF _Toc374036275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76" w:history="1">
        <w:r w:rsidR="007950E7" w:rsidRPr="005F4ED1">
          <w:rPr>
            <w:rStyle w:val="Hyperlink"/>
            <w:noProof/>
            <w:lang w:val="pl-PL"/>
          </w:rPr>
          <w:t xml:space="preserve">Doplnok Windows Intune pre System Center </w:t>
        </w:r>
        <w:r w:rsidR="00FD48D4">
          <w:rPr>
            <w:rStyle w:val="Hyperlink"/>
            <w:noProof/>
            <w:lang w:val="pl-PL"/>
          </w:rPr>
          <w:br/>
        </w:r>
        <w:r w:rsidR="007950E7" w:rsidRPr="005F4ED1">
          <w:rPr>
            <w:rStyle w:val="Hyperlink"/>
            <w:noProof/>
            <w:lang w:val="pl-PL"/>
          </w:rPr>
          <w:t>Configuration Manager a System Center Endpoint Protection</w:t>
        </w:r>
        <w:r w:rsidR="007950E7">
          <w:rPr>
            <w:noProof/>
            <w:webHidden/>
          </w:rPr>
          <w:tab/>
        </w:r>
        <w:r w:rsidR="009729A8">
          <w:rPr>
            <w:noProof/>
            <w:webHidden/>
          </w:rPr>
          <w:fldChar w:fldCharType="begin"/>
        </w:r>
        <w:r w:rsidR="007950E7">
          <w:rPr>
            <w:noProof/>
            <w:webHidden/>
          </w:rPr>
          <w:instrText xml:space="preserve"> PAGEREF _Toc374036276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2"/>
        <w:rPr>
          <w:rFonts w:eastAsiaTheme="minorEastAsia" w:cs="Arial Unicode MS"/>
          <w:noProof/>
          <w:color w:val="auto"/>
          <w:sz w:val="22"/>
          <w:lang w:eastAsia="zh-TW" w:bidi="my-MM"/>
        </w:rPr>
      </w:pPr>
      <w:hyperlink w:anchor="_Toc374036277" w:history="1">
        <w:r w:rsidR="007950E7" w:rsidRPr="00A03FCA">
          <w:rPr>
            <w:rStyle w:val="Hyperlink"/>
            <w:b/>
            <w:bCs/>
            <w:noProof/>
          </w:rPr>
          <w:t>Iné služby online</w:t>
        </w:r>
        <w:r w:rsidR="007950E7">
          <w:rPr>
            <w:noProof/>
            <w:webHidden/>
          </w:rPr>
          <w:tab/>
        </w:r>
        <w:r w:rsidR="009729A8">
          <w:rPr>
            <w:noProof/>
            <w:webHidden/>
          </w:rPr>
          <w:fldChar w:fldCharType="begin"/>
        </w:r>
        <w:r w:rsidR="007950E7">
          <w:rPr>
            <w:noProof/>
            <w:webHidden/>
          </w:rPr>
          <w:instrText xml:space="preserve"> PAGEREF _Toc374036277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78" w:history="1">
        <w:r w:rsidR="007950E7" w:rsidRPr="005F4ED1">
          <w:rPr>
            <w:rStyle w:val="Hyperlink"/>
            <w:noProof/>
          </w:rPr>
          <w:t xml:space="preserve">Bing Maps Enterprise Platform a Bing Maps Mobile </w:t>
        </w:r>
        <w:r w:rsidR="00FD48D4">
          <w:rPr>
            <w:rStyle w:val="Hyperlink"/>
            <w:noProof/>
          </w:rPr>
          <w:br/>
        </w:r>
        <w:r w:rsidR="007950E7" w:rsidRPr="005F4ED1">
          <w:rPr>
            <w:rStyle w:val="Hyperlink"/>
            <w:noProof/>
          </w:rPr>
          <w:t>Asset Management Platform</w:t>
        </w:r>
        <w:r w:rsidR="007950E7">
          <w:rPr>
            <w:noProof/>
            <w:webHidden/>
          </w:rPr>
          <w:tab/>
        </w:r>
        <w:r w:rsidR="009729A8">
          <w:rPr>
            <w:noProof/>
            <w:webHidden/>
          </w:rPr>
          <w:fldChar w:fldCharType="begin"/>
        </w:r>
        <w:r w:rsidR="007950E7">
          <w:rPr>
            <w:noProof/>
            <w:webHidden/>
          </w:rPr>
          <w:instrText xml:space="preserve"> PAGEREF _Toc374036278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79" w:history="1">
        <w:r w:rsidR="007950E7" w:rsidRPr="005F4ED1">
          <w:rPr>
            <w:rStyle w:val="Hyperlink"/>
            <w:noProof/>
          </w:rPr>
          <w:t>Microsoft Learning E-Reference Library</w:t>
        </w:r>
        <w:r w:rsidR="007950E7">
          <w:rPr>
            <w:noProof/>
            <w:webHidden/>
          </w:rPr>
          <w:tab/>
        </w:r>
        <w:r w:rsidR="009729A8">
          <w:rPr>
            <w:noProof/>
            <w:webHidden/>
          </w:rPr>
          <w:fldChar w:fldCharType="begin"/>
        </w:r>
        <w:r w:rsidR="007950E7">
          <w:rPr>
            <w:noProof/>
            <w:webHidden/>
          </w:rPr>
          <w:instrText xml:space="preserve"> PAGEREF _Toc374036279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80" w:history="1">
        <w:r w:rsidR="007950E7" w:rsidRPr="005F4ED1">
          <w:rPr>
            <w:rStyle w:val="Hyperlink"/>
            <w:noProof/>
          </w:rPr>
          <w:t>Microsoft Learning IT Academy</w:t>
        </w:r>
        <w:r w:rsidR="007950E7">
          <w:rPr>
            <w:noProof/>
            <w:webHidden/>
          </w:rPr>
          <w:tab/>
        </w:r>
        <w:r w:rsidR="009729A8">
          <w:rPr>
            <w:noProof/>
            <w:webHidden/>
          </w:rPr>
          <w:fldChar w:fldCharType="begin"/>
        </w:r>
        <w:r w:rsidR="007950E7">
          <w:rPr>
            <w:noProof/>
            <w:webHidden/>
          </w:rPr>
          <w:instrText xml:space="preserve"> PAGEREF _Toc374036280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81" w:history="1">
        <w:r w:rsidR="007950E7" w:rsidRPr="005F4ED1">
          <w:rPr>
            <w:rStyle w:val="Hyperlink"/>
            <w:noProof/>
          </w:rPr>
          <w:t>System Center Endpoint Protection</w:t>
        </w:r>
        <w:r w:rsidR="007950E7">
          <w:rPr>
            <w:noProof/>
            <w:webHidden/>
          </w:rPr>
          <w:tab/>
        </w:r>
        <w:r w:rsidR="009729A8">
          <w:rPr>
            <w:noProof/>
            <w:webHidden/>
          </w:rPr>
          <w:fldChar w:fldCharType="begin"/>
        </w:r>
        <w:r w:rsidR="007950E7">
          <w:rPr>
            <w:noProof/>
            <w:webHidden/>
          </w:rPr>
          <w:instrText xml:space="preserve"> PAGEREF _Toc374036281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82" w:history="1">
        <w:r w:rsidR="007950E7" w:rsidRPr="005F4ED1">
          <w:rPr>
            <w:rStyle w:val="Hyperlink"/>
            <w:noProof/>
            <w:lang w:val="pl-PL"/>
          </w:rPr>
          <w:t>Translator API</w:t>
        </w:r>
        <w:r w:rsidR="007950E7">
          <w:rPr>
            <w:noProof/>
            <w:webHidden/>
          </w:rPr>
          <w:tab/>
        </w:r>
        <w:r w:rsidR="009729A8">
          <w:rPr>
            <w:noProof/>
            <w:webHidden/>
          </w:rPr>
          <w:fldChar w:fldCharType="begin"/>
        </w:r>
        <w:r w:rsidR="007950E7">
          <w:rPr>
            <w:noProof/>
            <w:webHidden/>
          </w:rPr>
          <w:instrText xml:space="preserve"> PAGEREF _Toc374036282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3"/>
        <w:rPr>
          <w:rFonts w:eastAsiaTheme="minorEastAsia" w:cs="Arial Unicode MS"/>
          <w:noProof/>
          <w:color w:val="auto"/>
          <w:sz w:val="22"/>
          <w:lang w:eastAsia="zh-TW" w:bidi="my-MM"/>
        </w:rPr>
      </w:pPr>
      <w:hyperlink w:anchor="_Toc374036283" w:history="1">
        <w:r w:rsidR="007950E7" w:rsidRPr="005F4ED1">
          <w:rPr>
            <w:rStyle w:val="Hyperlink"/>
            <w:noProof/>
          </w:rPr>
          <w:t>Yammer Enterprise</w:t>
        </w:r>
        <w:r w:rsidR="007950E7">
          <w:rPr>
            <w:noProof/>
            <w:webHidden/>
          </w:rPr>
          <w:tab/>
        </w:r>
        <w:r w:rsidR="009729A8">
          <w:rPr>
            <w:noProof/>
            <w:webHidden/>
          </w:rPr>
          <w:fldChar w:fldCharType="begin"/>
        </w:r>
        <w:r w:rsidR="007950E7">
          <w:rPr>
            <w:noProof/>
            <w:webHidden/>
          </w:rPr>
          <w:instrText xml:space="preserve"> PAGEREF _Toc374036283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1"/>
        <w:tabs>
          <w:tab w:val="right" w:leader="dot" w:pos="5210"/>
        </w:tabs>
        <w:rPr>
          <w:rFonts w:asciiTheme="minorHAnsi" w:eastAsiaTheme="minorEastAsia" w:hAnsiTheme="minorHAnsi" w:cs="Arial Unicode MS"/>
          <w:b w:val="0"/>
          <w:caps w:val="0"/>
          <w:noProof/>
          <w:color w:val="auto"/>
          <w:sz w:val="22"/>
          <w:szCs w:val="22"/>
          <w:lang w:eastAsia="zh-TW" w:bidi="my-MM"/>
        </w:rPr>
      </w:pPr>
      <w:hyperlink w:anchor="_Toc374036284" w:history="1">
        <w:r w:rsidR="007950E7" w:rsidRPr="005F4ED1">
          <w:rPr>
            <w:rStyle w:val="Hyperlink"/>
            <w:noProof/>
          </w:rPr>
          <w:t>Príloha 1: Oznámenia</w:t>
        </w:r>
        <w:r w:rsidR="007950E7">
          <w:rPr>
            <w:noProof/>
            <w:webHidden/>
          </w:rPr>
          <w:tab/>
        </w:r>
        <w:r w:rsidR="009729A8">
          <w:rPr>
            <w:noProof/>
            <w:webHidden/>
          </w:rPr>
          <w:fldChar w:fldCharType="begin"/>
        </w:r>
        <w:r w:rsidR="007950E7">
          <w:rPr>
            <w:noProof/>
            <w:webHidden/>
          </w:rPr>
          <w:instrText xml:space="preserve"> PAGEREF _Toc374036284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7950E7" w:rsidRDefault="00B22F99">
      <w:pPr>
        <w:pStyle w:val="TOC1"/>
        <w:tabs>
          <w:tab w:val="right" w:leader="dot" w:pos="5210"/>
        </w:tabs>
        <w:rPr>
          <w:rFonts w:asciiTheme="minorHAnsi" w:eastAsiaTheme="minorEastAsia" w:hAnsiTheme="minorHAnsi" w:cs="Arial Unicode MS"/>
          <w:b w:val="0"/>
          <w:caps w:val="0"/>
          <w:noProof/>
          <w:color w:val="auto"/>
          <w:sz w:val="22"/>
          <w:szCs w:val="22"/>
          <w:lang w:eastAsia="zh-TW" w:bidi="my-MM"/>
        </w:rPr>
      </w:pPr>
      <w:hyperlink w:anchor="_Toc374036285" w:history="1">
        <w:r w:rsidR="007950E7" w:rsidRPr="005F4ED1">
          <w:rPr>
            <w:rStyle w:val="Hyperlink"/>
            <w:noProof/>
          </w:rPr>
          <w:t>Register služieb online</w:t>
        </w:r>
        <w:r w:rsidR="007950E7">
          <w:rPr>
            <w:noProof/>
            <w:webHidden/>
          </w:rPr>
          <w:tab/>
        </w:r>
        <w:r w:rsidR="009729A8">
          <w:rPr>
            <w:noProof/>
            <w:webHidden/>
          </w:rPr>
          <w:fldChar w:fldCharType="begin"/>
        </w:r>
        <w:r w:rsidR="007950E7">
          <w:rPr>
            <w:noProof/>
            <w:webHidden/>
          </w:rPr>
          <w:instrText xml:space="preserve"> PAGEREF _Toc374036285 \h </w:instrText>
        </w:r>
        <w:r w:rsidR="009729A8">
          <w:rPr>
            <w:noProof/>
            <w:webHidden/>
          </w:rPr>
        </w:r>
        <w:r w:rsidR="009729A8">
          <w:rPr>
            <w:noProof/>
            <w:webHidden/>
          </w:rPr>
          <w:fldChar w:fldCharType="separate"/>
        </w:r>
        <w:r w:rsidR="00A460FA">
          <w:rPr>
            <w:noProof/>
            <w:webHidden/>
          </w:rPr>
          <w:t>2</w:t>
        </w:r>
        <w:r w:rsidR="009729A8">
          <w:rPr>
            <w:noProof/>
            <w:webHidden/>
          </w:rPr>
          <w:fldChar w:fldCharType="end"/>
        </w:r>
      </w:hyperlink>
    </w:p>
    <w:p w:rsidR="0082133B" w:rsidRDefault="009729A8">
      <w:pPr>
        <w:pStyle w:val="PURBody-Indented"/>
        <w:sectPr w:rsidR="0082133B" w:rsidSect="00D04778">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D54DC8" w:rsidRDefault="00ED4593">
      <w:pPr>
        <w:pStyle w:val="PURSectionHeading"/>
        <w:pageBreakBefore/>
      </w:pPr>
      <w:bookmarkStart w:id="2" w:name="_Sec5"/>
      <w:bookmarkEnd w:id="1"/>
      <w:r>
        <w:lastRenderedPageBreak/>
        <w:t>Úvod</w:t>
      </w:r>
      <w:r w:rsidR="009729A8">
        <w:fldChar w:fldCharType="begin"/>
      </w:r>
      <w:r>
        <w:instrText xml:space="preserve">TC </w:instrText>
      </w:r>
      <w:bookmarkStart w:id="3" w:name="_Toc374036194"/>
      <w:r>
        <w:instrText>Úvod</w:instrText>
      </w:r>
      <w:bookmarkEnd w:id="3"/>
      <w:r>
        <w:instrText xml:space="preserve"> \l 1 </w:instrText>
      </w:r>
      <w:r w:rsidR="009729A8">
        <w:fldChar w:fldCharType="end"/>
      </w:r>
    </w:p>
    <w:p w:rsidR="0082133B" w:rsidRPr="00D54DC8" w:rsidRDefault="0082133B">
      <w:pPr>
        <w:pStyle w:val="PURBody-Indented"/>
      </w:pPr>
    </w:p>
    <w:p w:rsidR="0082133B" w:rsidRPr="00D54DC8" w:rsidRDefault="00ED4593">
      <w:pPr>
        <w:pStyle w:val="PURHeading1"/>
      </w:pPr>
      <w:r>
        <w:t>Ako určiť, ktoré podmienky sa vzťahujú na službu online</w:t>
      </w:r>
      <w:r w:rsidR="009729A8">
        <w:fldChar w:fldCharType="begin"/>
      </w:r>
      <w:r w:rsidR="00B57184">
        <w:instrText>TC "</w:instrText>
      </w:r>
      <w:bookmarkStart w:id="4" w:name="_Toc374036195"/>
      <w:r w:rsidR="00B57184">
        <w:instrText>Ako určiť, ktoré podmienky sa vzťahujú na službu online</w:instrText>
      </w:r>
      <w:bookmarkEnd w:id="4"/>
      <w:r w:rsidR="00B57184">
        <w:instrText xml:space="preserve">" \l 2 </w:instrText>
      </w:r>
      <w:r w:rsidR="009729A8">
        <w:fldChar w:fldCharType="end"/>
      </w:r>
    </w:p>
    <w:p w:rsidR="0082133B" w:rsidRPr="00D54DC8" w:rsidRDefault="00ED4593">
      <w:pPr>
        <w:pStyle w:val="PURBody-Indented"/>
      </w:pPr>
      <w:r>
        <w:t>Podmienky, ktoré sa vzťahujú na vaše používanie danej licencovanej služby online, zahŕňajú všeobecné podmienky a všetky podmienky špecifické pre konkrétnu službu.</w:t>
      </w:r>
      <w:r w:rsidR="00DC595B">
        <w:t xml:space="preserve"> </w:t>
      </w:r>
      <w:r>
        <w:t>Abecedný zoznam všetkých služieb online nájdete v sekcii Register služieb online.</w:t>
      </w:r>
    </w:p>
    <w:p w:rsidR="00F9727E" w:rsidRPr="00D54DC8" w:rsidRDefault="00F9727E" w:rsidP="005C04CC">
      <w:pPr>
        <w:pStyle w:val="PURBreadcrumb"/>
      </w:pPr>
    </w:p>
    <w:p w:rsidR="00FD2C8D" w:rsidRPr="00D54DC8" w:rsidRDefault="00FD2C8D" w:rsidP="00FD2C8D">
      <w:pPr>
        <w:pStyle w:val="PURHeading1"/>
      </w:pPr>
      <w:r>
        <w:t>Oznámenia</w:t>
      </w:r>
      <w:r w:rsidR="009729A8">
        <w:fldChar w:fldCharType="begin"/>
      </w:r>
      <w:r w:rsidRPr="00B57184">
        <w:rPr>
          <w:rFonts w:asciiTheme="majorHAnsi" w:hAnsiTheme="majorHAnsi" w:cstheme="majorHAnsi"/>
        </w:rPr>
        <w:instrText xml:space="preserve">TC </w:instrText>
      </w:r>
      <w:bookmarkStart w:id="5" w:name="_Toc374036196"/>
      <w:r w:rsidRPr="00B57184">
        <w:rPr>
          <w:rFonts w:asciiTheme="majorHAnsi" w:hAnsiTheme="majorHAnsi" w:cstheme="majorHAnsi"/>
        </w:rPr>
        <w:instrText>Oznámenia</w:instrText>
      </w:r>
      <w:bookmarkEnd w:id="5"/>
      <w:r w:rsidRPr="00B57184">
        <w:rPr>
          <w:rFonts w:asciiTheme="majorHAnsi" w:hAnsiTheme="majorHAnsi" w:cstheme="majorHAnsi"/>
        </w:rPr>
        <w:instrText xml:space="preserve"> \l 2 </w:instrText>
      </w:r>
      <w:r w:rsidR="009729A8">
        <w:fldChar w:fldCharType="end"/>
      </w:r>
    </w:p>
    <w:p w:rsidR="0082133B" w:rsidRPr="00D54DC8" w:rsidRDefault="00B22F99">
      <w:pPr>
        <w:pStyle w:val="PURBody-Indented"/>
      </w:pPr>
      <w:hyperlink w:anchor="Appendix_1">
        <w:r w:rsidR="0007456D">
          <w:rPr>
            <w:color w:val="00467F"/>
            <w:u w:val="single"/>
          </w:rPr>
          <w:t>Príloha 1</w:t>
        </w:r>
      </w:hyperlink>
      <w:r w:rsidR="0007456D">
        <w:t xml:space="preserve"> obsahuje upozornenia týkajúce sa rôznych služieb online, ako sú uvedené v podmienkach špecifických pre službu.</w:t>
      </w:r>
    </w:p>
    <w:p w:rsidR="00F9727E" w:rsidRPr="00D54DC8" w:rsidRDefault="00F9727E" w:rsidP="005C04CC">
      <w:pPr>
        <w:pStyle w:val="PURBreadcrumb"/>
      </w:pPr>
    </w:p>
    <w:p w:rsidR="0082133B" w:rsidRPr="00D54DC8" w:rsidRDefault="00ED4593">
      <w:pPr>
        <w:pStyle w:val="PURHeading1"/>
      </w:pPr>
      <w:r>
        <w:t>Vysvetlenia a súhrn zmien</w:t>
      </w:r>
      <w:r w:rsidR="009729A8">
        <w:fldChar w:fldCharType="begin"/>
      </w:r>
      <w:r w:rsidR="00B57184" w:rsidRPr="00B57184">
        <w:rPr>
          <w:rFonts w:asciiTheme="majorHAnsi" w:hAnsiTheme="majorHAnsi" w:cstheme="majorHAnsi"/>
        </w:rPr>
        <w:instrText>TC "</w:instrText>
      </w:r>
      <w:bookmarkStart w:id="6" w:name="_Toc374036197"/>
      <w:r w:rsidR="00B57184" w:rsidRPr="00B57184">
        <w:rPr>
          <w:rFonts w:asciiTheme="majorHAnsi" w:hAnsiTheme="majorHAnsi" w:cstheme="majorHAnsi"/>
        </w:rPr>
        <w:instrText>Vysvetlenia a súhrn zmien</w:instrText>
      </w:r>
      <w:bookmarkEnd w:id="6"/>
      <w:r w:rsidR="00B57184" w:rsidRPr="00B57184">
        <w:rPr>
          <w:rFonts w:asciiTheme="majorHAnsi" w:hAnsiTheme="majorHAnsi" w:cstheme="majorHAnsi"/>
        </w:rPr>
        <w:instrText xml:space="preserve">" \l 2 </w:instrText>
      </w:r>
      <w:r w:rsidR="009729A8">
        <w:fldChar w:fldCharType="end"/>
      </w:r>
    </w:p>
    <w:p w:rsidR="0082133B" w:rsidRPr="00D54DC8" w:rsidRDefault="00ED4593">
      <w:pPr>
        <w:pStyle w:val="PURBody-Indented"/>
      </w:pPr>
      <w:r>
        <w:t>Tieto práva na používanie služieb online sme navrhli s cieľom zjednodušiť licencovanie a spravovanie používaných služieb online spoločnosti Microsoft.</w:t>
      </w:r>
      <w:r w:rsidR="00DC595B">
        <w:t xml:space="preserve"> </w:t>
      </w:r>
      <w:r>
        <w:t>Nižšie sú uvedené posledné dodatky, odstránené produkty a ďalšie zmeny práv na používanie služieb online. Podľa potreby sú nižšie uvedené aj vysvetlenia licenčnej politiky spoločnosti Microsoft v reakcii na časté otázky zákazníkov.</w:t>
      </w:r>
      <w:r w:rsidR="00DC595B">
        <w:t xml:space="preserve"> </w:t>
      </w:r>
    </w:p>
    <w:tbl>
      <w:tblPr>
        <w:tblStyle w:val="PURTable"/>
        <w:tblW w:w="0" w:type="auto"/>
        <w:tblLook w:val="04A0" w:firstRow="1" w:lastRow="0" w:firstColumn="1" w:lastColumn="0" w:noHBand="0" w:noVBand="1"/>
      </w:tblPr>
      <w:tblGrid>
        <w:gridCol w:w="5191"/>
        <w:gridCol w:w="5335"/>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Dodatky</w:t>
            </w:r>
          </w:p>
        </w:tc>
        <w:tc>
          <w:tcPr>
            <w:tcW w:w="5393" w:type="dxa"/>
            <w:shd w:val="clear" w:color="auto" w:fill="E5EEF7"/>
          </w:tcPr>
          <w:p w:rsidR="0082133B" w:rsidRDefault="00ED4593">
            <w:pPr>
              <w:pStyle w:val="PURHeading2"/>
            </w:pPr>
            <w:r>
              <w:t>Odstránené produkty</w:t>
            </w:r>
          </w:p>
        </w:tc>
      </w:tr>
      <w:tr w:rsidR="00AE627A" w:rsidTr="00E774B2">
        <w:tc>
          <w:tcPr>
            <w:tcW w:w="5249" w:type="dxa"/>
          </w:tcPr>
          <w:p w:rsidR="007C472A" w:rsidRPr="00347E98" w:rsidRDefault="00643EB7" w:rsidP="002874E7">
            <w:pPr>
              <w:pStyle w:val="PURBody"/>
              <w:numPr>
                <w:ilvl w:val="0"/>
                <w:numId w:val="1"/>
              </w:numPr>
            </w:pPr>
            <w:r>
              <w:t>Power BI for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Zmeny názvov</w:t>
      </w:r>
    </w:p>
    <w:p w:rsidR="004B0B65" w:rsidRPr="00D54DC8" w:rsidRDefault="004B0B65" w:rsidP="004B0B65">
      <w:pPr>
        <w:pStyle w:val="PURBody"/>
      </w:pPr>
      <w:r>
        <w:t>Názov Windows Azure Active Directory Rights Management sa zmenil na Microsoft Rights Management.</w:t>
      </w:r>
    </w:p>
    <w:p w:rsidR="003C6E68" w:rsidRPr="00D54DC8" w:rsidRDefault="003C6E68" w:rsidP="003C6E68">
      <w:pPr>
        <w:pStyle w:val="PURHeading2"/>
      </w:pPr>
      <w:r>
        <w:t>Ďalšie zmeny</w:t>
      </w:r>
    </w:p>
    <w:p w:rsidR="004B0B65" w:rsidRPr="001A125C" w:rsidRDefault="004B0B65" w:rsidP="009A33CC">
      <w:pPr>
        <w:pStyle w:val="PURBullet-Indented"/>
        <w:numPr>
          <w:ilvl w:val="0"/>
          <w:numId w:val="77"/>
        </w:numPr>
        <w:rPr>
          <w:lang w:val="pl-PL"/>
        </w:rPr>
      </w:pPr>
      <w:r w:rsidRPr="001A125C">
        <w:rPr>
          <w:lang w:val="pl-PL"/>
        </w:rPr>
        <w:t>Premiestnenie nasledujúcich služieb online z dokumentu Práva na používanie produktov (PPP) a ich umiestnenie do</w:t>
      </w:r>
      <w:r w:rsidR="0056134C">
        <w:rPr>
          <w:lang w:val="pl-PL"/>
        </w:rPr>
        <w:t> </w:t>
      </w:r>
      <w:r w:rsidRPr="001A125C">
        <w:rPr>
          <w:lang w:val="pl-PL"/>
        </w:rPr>
        <w:t>tohto</w:t>
      </w:r>
      <w:r w:rsidR="0056134C">
        <w:rPr>
          <w:lang w:val="pl-PL"/>
        </w:rPr>
        <w:t> </w:t>
      </w:r>
      <w:r w:rsidRPr="001A125C">
        <w:rPr>
          <w:lang w:val="pl-PL"/>
        </w:rPr>
        <w:t>dokumentu.</w:t>
      </w:r>
    </w:p>
    <w:p w:rsidR="004B0B65" w:rsidRPr="00D54DC8" w:rsidRDefault="004B0B65" w:rsidP="009A33CC">
      <w:pPr>
        <w:pStyle w:val="PURBullet-Indented"/>
        <w:numPr>
          <w:ilvl w:val="1"/>
          <w:numId w:val="77"/>
        </w:numPr>
      </w:pPr>
      <w:r>
        <w:t>Bing Maps Enterprise Platform a Bing Maps Mobile Asset Management Platform</w:t>
      </w:r>
    </w:p>
    <w:p w:rsidR="004B0B65" w:rsidRPr="00D54DC8" w:rsidRDefault="004B0B65" w:rsidP="009A33CC">
      <w:pPr>
        <w:pStyle w:val="PURBullet-Indented"/>
        <w:numPr>
          <w:ilvl w:val="1"/>
          <w:numId w:val="77"/>
        </w:numPr>
      </w:pPr>
      <w:r>
        <w:t>Data Loss Prevention</w:t>
      </w:r>
    </w:p>
    <w:p w:rsidR="004B0B65" w:rsidRPr="00D54DC8" w:rsidRDefault="004B0B65" w:rsidP="009A33CC">
      <w:pPr>
        <w:pStyle w:val="PURBullet-Indented"/>
        <w:numPr>
          <w:ilvl w:val="1"/>
          <w:numId w:val="77"/>
        </w:numPr>
      </w:pPr>
      <w:r>
        <w:t>Duet Enterprise Online pre produkty Microsoft SharePoint a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for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Translator API</w:t>
      </w:r>
    </w:p>
    <w:p w:rsidR="004B0B65" w:rsidRPr="00D54DC8" w:rsidRDefault="004B0B65" w:rsidP="009A33CC">
      <w:pPr>
        <w:pStyle w:val="PURBullet-Indented"/>
        <w:numPr>
          <w:ilvl w:val="1"/>
          <w:numId w:val="77"/>
        </w:numPr>
      </w:pPr>
      <w:r>
        <w:t>Doplnok Windows Intune pre System Center Configuration Manager a System Center Endpoint Protection (pre</w:t>
      </w:r>
      <w:r w:rsidR="0056134C">
        <w:t> </w:t>
      </w:r>
      <w:r>
        <w:t>jedného používateľa)</w:t>
      </w:r>
    </w:p>
    <w:p w:rsidR="004B0B65" w:rsidRPr="00D54DC8" w:rsidRDefault="004B0B65" w:rsidP="009A33CC">
      <w:pPr>
        <w:pStyle w:val="PURBullet-Indented"/>
        <w:numPr>
          <w:ilvl w:val="0"/>
          <w:numId w:val="77"/>
        </w:numPr>
      </w:pPr>
      <w:r>
        <w:t>Popis odstráneného obsahu je už uvedený v predchádzajúcich programových dokumentoch.</w:t>
      </w:r>
    </w:p>
    <w:p w:rsidR="004B0B65" w:rsidRPr="00D54DC8" w:rsidRDefault="00534DFE" w:rsidP="009A33CC">
      <w:pPr>
        <w:pStyle w:val="PURBullet-Indented"/>
        <w:numPr>
          <w:ilvl w:val="0"/>
          <w:numId w:val="77"/>
        </w:numPr>
      </w:pPr>
      <w:r>
        <w:t>Zmena usporiadania podmienok špecifických pre konkrétnu službu podľa skupiny služieb online, premiestnenie harmonizovaného obsahu z dokumentu PPP a odstránenie nadbytočného obsahu špecifického pre konkrétnu službu.</w:t>
      </w:r>
    </w:p>
    <w:p w:rsidR="00780700" w:rsidRPr="00FB0E7B" w:rsidRDefault="00B22F99" w:rsidP="00FB0E7B">
      <w:pPr>
        <w:pStyle w:val="PURBreadcrumb"/>
        <w:rPr>
          <w:szCs w:val="16"/>
        </w:rPr>
        <w:sectPr w:rsidR="00780700" w:rsidRPr="00FB0E7B" w:rsidSect="00D04778">
          <w:headerReference w:type="default" r:id="rId21"/>
          <w:footerReference w:type="default" r:id="rId22"/>
          <w:type w:val="continuous"/>
          <w:pgSz w:w="12240" w:h="15840" w:code="1"/>
          <w:pgMar w:top="1170" w:right="720" w:bottom="720" w:left="720" w:header="432" w:footer="288" w:gutter="0"/>
          <w:cols w:space="360"/>
        </w:sectPr>
      </w:pPr>
      <w:hyperlink w:anchor="_Sec4">
        <w:r w:rsidR="0007456D">
          <w:rPr>
            <w:color w:val="00467F"/>
            <w:szCs w:val="16"/>
            <w:u w:val="single"/>
          </w:rPr>
          <w:t>Obsah</w:t>
        </w:r>
      </w:hyperlink>
      <w:r w:rsidR="0007456D">
        <w:rPr>
          <w:szCs w:val="16"/>
        </w:rPr>
        <w:t>/</w:t>
      </w:r>
      <w:hyperlink w:anchor="General_License_Terms" w:history="1">
        <w:r w:rsidR="0007456D">
          <w:rPr>
            <w:rStyle w:val="Hyperlink"/>
            <w:szCs w:val="16"/>
          </w:rPr>
          <w:t>všeobecné podmienky</w:t>
        </w:r>
      </w:hyperlink>
      <w:r w:rsidR="0007456D">
        <w:rPr>
          <w:szCs w:val="16"/>
        </w:rPr>
        <w:t xml:space="preserve"> </w:t>
      </w:r>
      <w:bookmarkStart w:id="7" w:name="_Sec43"/>
      <w:bookmarkEnd w:id="2"/>
    </w:p>
    <w:p w:rsidR="005C04CC" w:rsidRPr="00D54DC8" w:rsidRDefault="005C04CC" w:rsidP="005C04CC">
      <w:pPr>
        <w:pStyle w:val="PURSectionHeading"/>
        <w:pageBreakBefore/>
      </w:pPr>
      <w:bookmarkStart w:id="8" w:name="_Sec53"/>
      <w:bookmarkStart w:id="9" w:name="General_License_Terms"/>
      <w:r>
        <w:lastRenderedPageBreak/>
        <w:t>Všeobecné podmienky</w:t>
      </w:r>
      <w:r w:rsidR="009729A8">
        <w:fldChar w:fldCharType="begin"/>
      </w:r>
      <w:r>
        <w:instrText>TC "</w:instrText>
      </w:r>
      <w:bookmarkStart w:id="10" w:name="_Toc374036198"/>
      <w:r>
        <w:instrText>Všeobecné podmienky</w:instrText>
      </w:r>
      <w:bookmarkEnd w:id="10"/>
      <w:r>
        <w:instrText xml:space="preserve">" \l 1 </w:instrText>
      </w:r>
      <w:r w:rsidR="009729A8">
        <w:fldChar w:fldCharType="end"/>
      </w:r>
    </w:p>
    <w:bookmarkEnd w:id="8"/>
    <w:bookmarkEnd w:id="9"/>
    <w:p w:rsidR="00780700" w:rsidRPr="00D54DC8" w:rsidRDefault="00780700">
      <w:pPr>
        <w:pStyle w:val="PURBody-Indented"/>
      </w:pPr>
    </w:p>
    <w:p w:rsidR="0082133B" w:rsidRPr="00D54DC8" w:rsidRDefault="00ED4593">
      <w:pPr>
        <w:pStyle w:val="PURBody-Indented"/>
      </w:pPr>
      <w:r>
        <w:t>Skôr než budete môcť získať prístup a používať službu online, musíte nadobudnúť a prideliť licencie SL pre používateľa, zariadenie, služby alebo dodatočné licencie SL, ktoré zodpovedajú príslušnej službe online.</w:t>
      </w:r>
      <w:r w:rsidR="00DC595B">
        <w:t xml:space="preserve"> </w:t>
      </w:r>
      <w:r>
        <w:t>Príslušné licencie SL pre jednotlivé služby online sú</w:t>
      </w:r>
      <w:r w:rsidR="0056134C">
        <w:t> </w:t>
      </w:r>
      <w:r>
        <w:t>uvedené v sekcii Podmienky špecifické pre konkrétnu službu. Ak sa v tabuľke nachádzajú predplatené licencie pre používateľa aj</w:t>
      </w:r>
      <w:r w:rsidR="0056134C">
        <w:t> </w:t>
      </w:r>
      <w:r>
        <w:t>pre zariadenie, na používanie služby online môžete získať jednu alebo druhú.</w:t>
      </w:r>
      <w:r w:rsidR="00DC595B">
        <w:t xml:space="preserve"> </w:t>
      </w:r>
      <w:r>
        <w:t>Nie všetky služby online alebo oprávňujúce licencie SL sú k dispozícii v rámci všetkých multilicenčných programov.</w:t>
      </w:r>
    </w:p>
    <w:p w:rsidR="003B1F78" w:rsidRPr="00D54DC8" w:rsidRDefault="003B1F78" w:rsidP="003B1F78">
      <w:pPr>
        <w:pStyle w:val="PURHeading2"/>
      </w:pPr>
      <w:r>
        <w:rPr>
          <w:color w:val="auto"/>
        </w:rPr>
        <w:t>Definície</w:t>
      </w:r>
      <w:r w:rsidR="009729A8">
        <w:rPr>
          <w:color w:val="auto"/>
        </w:rPr>
        <w:fldChar w:fldCharType="begin"/>
      </w:r>
      <w:r w:rsidR="006C6ED2" w:rsidRPr="00923B98">
        <w:rPr>
          <w:color w:val="auto"/>
        </w:rPr>
        <w:instrText xml:space="preserve">TC </w:instrText>
      </w:r>
      <w:bookmarkStart w:id="11" w:name="_Toc374036199"/>
      <w:r w:rsidR="006C6ED2" w:rsidRPr="00923B98">
        <w:rPr>
          <w:color w:val="auto"/>
        </w:rPr>
        <w:instrText>Definície</w:instrText>
      </w:r>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009729A8">
        <w:fldChar w:fldCharType="end"/>
      </w:r>
    </w:p>
    <w:p w:rsidR="003B1F78" w:rsidRPr="00D54DC8" w:rsidRDefault="003B1F78" w:rsidP="003B1F78">
      <w:pPr>
        <w:pStyle w:val="PURBody-Indented"/>
      </w:pPr>
      <w:r>
        <w:t>Pre pojmy používané, ale nedefinované v týchto právach na používanie služieb online, bude platiť definícia uvedená v zmluve, na</w:t>
      </w:r>
      <w:r w:rsidR="0056134C">
        <w:t> </w:t>
      </w:r>
      <w:r>
        <w:t>základe ktorej bola zakúpená daná služba online (vaša „multilicenčná zmluva“).</w:t>
      </w:r>
      <w:r w:rsidR="00DC595B">
        <w:t xml:space="preserve"> </w:t>
      </w:r>
      <w:r>
        <w:t>V rozsahu, v akom nie sú definované nasledujúce pojmy vo vašej multilicenčnej zmluve, platia nasledujúce definície:</w:t>
      </w:r>
    </w:p>
    <w:p w:rsidR="003B1F78" w:rsidRPr="00D54DC8" w:rsidRDefault="003B1F78" w:rsidP="003B1F78">
      <w:pPr>
        <w:pStyle w:val="PURBody-Indented"/>
      </w:pPr>
      <w:r>
        <w:rPr>
          <w:b/>
        </w:rPr>
        <w:t xml:space="preserve">LKP </w:t>
      </w:r>
      <w:r>
        <w:t>znamená licencia na klientsky prístup.</w:t>
      </w:r>
    </w:p>
    <w:p w:rsidR="003B1F78" w:rsidRPr="00D54DC8" w:rsidRDefault="003B1F78" w:rsidP="003B1F78">
      <w:pPr>
        <w:pStyle w:val="PURBody-Indented"/>
      </w:pPr>
      <w:r>
        <w:rPr>
          <w:b/>
        </w:rPr>
        <w:t>Zákaznícke údaje</w:t>
      </w:r>
      <w:r>
        <w:t xml:space="preserve"> sú všetky údaje vrátane akýchkoľvek textových, zvukových alebo obrazových súborov a softvéru, ktoré od vás alebo vo vašom mene získame prostredníctvom vášho používania služby online.</w:t>
      </w:r>
    </w:p>
    <w:p w:rsidR="001B161A" w:rsidRPr="00D54DC8" w:rsidRDefault="001B161A" w:rsidP="001B161A">
      <w:pPr>
        <w:pStyle w:val="PURBody-Indented"/>
      </w:pPr>
      <w:r>
        <w:rPr>
          <w:b/>
        </w:rPr>
        <w:t>Zákaznícka podpora</w:t>
      </w:r>
      <w:r>
        <w:t xml:space="preserve"> znamená všetku podporu alebo odporúčania, ktoré sa vám poskytujú v rámci vašej multilicenčnej zmluvy.</w:t>
      </w:r>
      <w:r w:rsidR="00DC595B">
        <w:t xml:space="preserve"> </w:t>
      </w:r>
    </w:p>
    <w:p w:rsidR="003B1F78" w:rsidRPr="00D54DC8" w:rsidRDefault="003B1F78" w:rsidP="003B1F78">
      <w:pPr>
        <w:pStyle w:val="PURBody-Indented"/>
      </w:pPr>
      <w:r>
        <w:rPr>
          <w:b/>
        </w:rPr>
        <w:t>Externí používatelia</w:t>
      </w:r>
      <w:r>
        <w:t xml:space="preserve"> sú používatelia, ktorí nie sú zamestnancami vašej spoločnosti alebo jej pobočky ani dodávateľom alebo zástupcom vašej spoločnosti alebo jej pobočky.</w:t>
      </w:r>
    </w:p>
    <w:p w:rsidR="00923B98" w:rsidRPr="00D54DC8" w:rsidRDefault="001B161A" w:rsidP="001B161A">
      <w:pPr>
        <w:pStyle w:val="PURBody-Indented"/>
      </w:pPr>
      <w:r>
        <w:rPr>
          <w:b/>
        </w:rPr>
        <w:t>Opravy</w:t>
      </w:r>
      <w:r>
        <w:t xml:space="preserve"> znamenajú opravy, úpravy alebo vylepšenia produktov alebo ich derivátov, ktoré spoločnosť Microsoft vydá buď všeobecne (ako napríklad balíky Service Pack), alebo ktoré vám spoločnosť Microsoft poskytne pri vykonávaní zákazníckej podpory s cieľom vyriešiť špecifický problém.</w:t>
      </w:r>
    </w:p>
    <w:p w:rsidR="003B1F78" w:rsidRPr="00D54DC8" w:rsidRDefault="003B1F78" w:rsidP="001B161A">
      <w:pPr>
        <w:pStyle w:val="PURBody-Indented"/>
      </w:pPr>
      <w:r>
        <w:rPr>
          <w:b/>
        </w:rPr>
        <w:t xml:space="preserve">Inštancia </w:t>
      </w:r>
      <w:r>
        <w:t>je obraz softvéru, ktorý sa vytvorí inštaláciou softvéru alebo zduplikovaním existujúcej inštancie.</w:t>
      </w:r>
    </w:p>
    <w:p w:rsidR="00A33C90" w:rsidRPr="00D54DC8" w:rsidRDefault="00A33C90" w:rsidP="00A33C90">
      <w:pPr>
        <w:pStyle w:val="PURBody-Indented"/>
      </w:pPr>
      <w:r>
        <w:rPr>
          <w:b/>
        </w:rPr>
        <w:t>Licencované zariadenie</w:t>
      </w:r>
      <w:r>
        <w:t xml:space="preserve"> je jeden fyzický hardvérový systém, ktorému je pridelená licencia.</w:t>
      </w:r>
      <w:r w:rsidR="00DC595B">
        <w:t xml:space="preserve"> </w:t>
      </w:r>
      <w:r>
        <w:t>Na účely tejto definície sa oblasť hardvéru alebo komponent blade považuje za samostatné zariadenie.</w:t>
      </w:r>
    </w:p>
    <w:p w:rsidR="00A33C90" w:rsidRPr="003A6DCD" w:rsidRDefault="00A33C90" w:rsidP="00A33C90">
      <w:pPr>
        <w:pStyle w:val="PURBody-Indented"/>
      </w:pPr>
      <w:r>
        <w:rPr>
          <w:b/>
        </w:rPr>
        <w:t>Licencia na spravovanie</w:t>
      </w:r>
      <w:r>
        <w:t xml:space="preserve"> znamená licenciu, ktorá umožňuje spravovanie jedného alebo viacerých POS.</w:t>
      </w:r>
      <w:r w:rsidR="00DC595B">
        <w:t xml:space="preserve"> </w:t>
      </w:r>
      <w:r w:rsidRPr="003A6DCD">
        <w:t>Existujú dve kategórie licencií na spravovanie:</w:t>
      </w:r>
      <w:r w:rsidR="00DC595B" w:rsidRPr="003A6DCD">
        <w:t xml:space="preserve"> </w:t>
      </w:r>
      <w:r w:rsidRPr="003A6DCD">
        <w:t>licencia na spravovanie servera a licencia na spravovanie klienta.</w:t>
      </w:r>
      <w:r w:rsidR="00DC595B" w:rsidRPr="003A6DCD">
        <w:t xml:space="preserve"> </w:t>
      </w:r>
      <w:r w:rsidRPr="003A6DCD">
        <w:t>Existujú tri typy licencií na spravovanie klienta: pre používateľa, POS a zariadenie.</w:t>
      </w:r>
      <w:r w:rsidR="00DC595B" w:rsidRPr="003A6DCD">
        <w:t xml:space="preserve"> </w:t>
      </w:r>
      <w:r w:rsidRPr="003A6DCD">
        <w:t>Používateľská licencia na spravovanie umožňuje správu akéhokoľvek POS, ku ktorému pristupuje jeden používateľ. Licencia na spravovanie POS umožňuje správu jedného POS, ku ktorému pristupuje ľubovoľný používateľ. Licencia na spravovanie zariadenia (Core LKP alebo Enterprise LKP Suite) umožňuje správu akéhokoľvek POS v</w:t>
      </w:r>
      <w:r w:rsidR="0056134C" w:rsidRPr="003A6DCD">
        <w:t> </w:t>
      </w:r>
      <w:r w:rsidRPr="003A6DCD">
        <w:t>jednom zariadení.</w:t>
      </w:r>
    </w:p>
    <w:p w:rsidR="005F3B1F" w:rsidRPr="003A6DCD" w:rsidRDefault="005F3B1F" w:rsidP="009E188F">
      <w:pPr>
        <w:ind w:left="270"/>
      </w:pPr>
      <w:r w:rsidRPr="003A6DCD">
        <w:rPr>
          <w:b/>
          <w:color w:val="auto"/>
          <w:sz w:val="18"/>
        </w:rPr>
        <w:t>Produkt od inej spoločnosti než Microsoft</w:t>
      </w:r>
      <w:r w:rsidRPr="003A6DCD">
        <w:rPr>
          <w:color w:val="auto"/>
          <w:sz w:val="18"/>
        </w:rPr>
        <w:t xml:space="preserve"> znamená akýkoľvek softvér, údaje, službu, webovú lokalitu alebo iný produkt, na</w:t>
      </w:r>
      <w:r w:rsidR="0056134C" w:rsidRPr="003A6DCD">
        <w:rPr>
          <w:color w:val="auto"/>
          <w:sz w:val="18"/>
        </w:rPr>
        <w:t> </w:t>
      </w:r>
      <w:r w:rsidRPr="003A6DCD">
        <w:rPr>
          <w:color w:val="auto"/>
          <w:sz w:val="18"/>
        </w:rPr>
        <w:t>ktorý</w:t>
      </w:r>
      <w:r w:rsidR="0056134C" w:rsidRPr="003A6DCD">
        <w:rPr>
          <w:color w:val="auto"/>
          <w:sz w:val="18"/>
        </w:rPr>
        <w:t> </w:t>
      </w:r>
      <w:r w:rsidRPr="003A6DCD">
        <w:rPr>
          <w:color w:val="auto"/>
          <w:sz w:val="18"/>
        </w:rPr>
        <w:t>vám poskytuje licenciu, ktorý vám predáva alebo inak poskytuje iný subjekt než my, bez ohľadu na to, či ste ho získali prostredníctvom našich služieb online alebo inde.</w:t>
      </w:r>
      <w:r w:rsidR="00DC595B" w:rsidRPr="003A6DCD">
        <w:rPr>
          <w:color w:val="auto"/>
          <w:sz w:val="18"/>
        </w:rPr>
        <w:t xml:space="preserve"> </w:t>
      </w:r>
      <w:r w:rsidRPr="003A6DCD">
        <w:rPr>
          <w:color w:val="auto"/>
          <w:sz w:val="18"/>
        </w:rPr>
        <w:t>Zahŕňa aj ľubovoľný značkový softvér, údaje, službu, webovú lokalitu alebo iný produkt tretej strany poskytovaný spoločnosťou Microsoft prostredníctvom služieb Windows Azure Store, Galéria alebo inej funkcie našich služieb online.</w:t>
      </w:r>
      <w:r w:rsidR="00DC595B" w:rsidRPr="003A6DCD">
        <w:rPr>
          <w:color w:val="auto"/>
          <w:sz w:val="18"/>
        </w:rPr>
        <w:t xml:space="preserve"> </w:t>
      </w:r>
      <w:r w:rsidRPr="003A6DCD">
        <w:rPr>
          <w:color w:val="auto"/>
          <w:sz w:val="18"/>
        </w:rPr>
        <w:t>Pre hociktorý z týchto značkových produktov tretej strany budú platiť podmienky upravujúce vaše používanie produktu od inej spoločnosti než Microsoft tak, ako sú stanovené v službe Windows Azure Store, Galéria alebo inej funkcii služby online (podľa vhodnosti).</w:t>
      </w:r>
    </w:p>
    <w:p w:rsidR="003B1F78" w:rsidRPr="003A6DCD" w:rsidRDefault="003B1F78" w:rsidP="003B1F78">
      <w:pPr>
        <w:pStyle w:val="PURBody-Indented"/>
      </w:pPr>
      <w:r w:rsidRPr="003A6DCD">
        <w:rPr>
          <w:b/>
        </w:rPr>
        <w:t>Prostredie operačného systému (POS)</w:t>
      </w:r>
      <w:r w:rsidRPr="003A6DCD">
        <w:t xml:space="preserve"> znamená celú inštanciu operačného systému alebo jej časť alebo celú inštanciu virtuálneho (alebo inak emulovaného) operačného systému alebo jej časť, ktorá umožňuje používať oddelenú identitu počítačov (názov primárneho počítača alebo podobný jedinečný identifikátor) alebo oddelené práva na spravovanie, a inštancie aplikácií, ak</w:t>
      </w:r>
      <w:r w:rsidR="0056134C" w:rsidRPr="003A6DCD">
        <w:t> </w:t>
      </w:r>
      <w:r w:rsidRPr="003A6DCD">
        <w:t>nejaké existujú, nakonfigurované na spúšťanie v inštancii operačného systému alebo jej častiach identifikovaných vyššie. Existujú dva typy prostredí operačného systému, fyzické a virtuálne.</w:t>
      </w:r>
      <w:r w:rsidR="00DC595B" w:rsidRPr="003A6DCD">
        <w:t xml:space="preserve"> </w:t>
      </w:r>
      <w:r w:rsidRPr="003A6DCD">
        <w:t>Fyzický hardvérový systém môže mať jedno fyzické POS, prípadne jedno alebo viac virtuálnych POS.</w:t>
      </w:r>
    </w:p>
    <w:p w:rsidR="003B1F78" w:rsidRPr="003A6DCD" w:rsidRDefault="003B1F78" w:rsidP="003B1F78">
      <w:pPr>
        <w:pStyle w:val="PURBody-Indented"/>
      </w:pPr>
      <w:r w:rsidRPr="003A6DCD">
        <w:rPr>
          <w:b/>
        </w:rPr>
        <w:t xml:space="preserve">Fyzické POS </w:t>
      </w:r>
      <w:r w:rsidRPr="003A6DCD">
        <w:t>znamená POS, ktoré je nakonfigurované na spúšťanie priamo vo fyzickom hardvérovom systéme.</w:t>
      </w:r>
      <w:r w:rsidR="00DC595B" w:rsidRPr="003A6DCD">
        <w:t xml:space="preserve"> </w:t>
      </w:r>
      <w:r w:rsidRPr="003A6DCD">
        <w:t>Inštancia operačného systému používaná na spustenie virtualizačného softvéru pre hardvér (napr. Microsoft Hyper-V Server alebo podobné technológie) alebo na poskytovanie služieb virtualizácie hardvéru (napr. virtualizačná technológia spoločnosti Microsoft alebo podobné technológie) sa považuje za súčasť fyzického POS.</w:t>
      </w:r>
    </w:p>
    <w:p w:rsidR="008B39C9" w:rsidRPr="003A6DCD" w:rsidRDefault="008B39C9" w:rsidP="008B39C9">
      <w:pPr>
        <w:pStyle w:val="PURBody-Indented"/>
      </w:pPr>
      <w:r w:rsidRPr="003A6DCD">
        <w:rPr>
          <w:b/>
        </w:rPr>
        <w:t xml:space="preserve">Primárny používateľ </w:t>
      </w:r>
      <w:r w:rsidRPr="003A6DCD">
        <w:t xml:space="preserve">znamená používateľa, ktorý používa zariadenie viac než 50 % času v ľubovoľnom 90-dňovom období. </w:t>
      </w:r>
    </w:p>
    <w:p w:rsidR="003B1F78" w:rsidRPr="003A6DCD" w:rsidRDefault="003B1F78" w:rsidP="003B1F78">
      <w:pPr>
        <w:pStyle w:val="PURBody-Indented"/>
      </w:pPr>
      <w:r w:rsidRPr="003A6DCD">
        <w:rPr>
          <w:b/>
        </w:rPr>
        <w:t>Oprávňujúce zariadenie tretej strany</w:t>
      </w:r>
      <w:r w:rsidRPr="003A6DCD">
        <w:t xml:space="preserve"> je zariadenie, ktoré vaša spoločnosť alebo jej pobočky priamo alebo nepriamo neovládajú (napríklad verejný kiosk tretej strany).</w:t>
      </w:r>
    </w:p>
    <w:p w:rsidR="00375EB3" w:rsidRPr="003A6DCD" w:rsidRDefault="00375EB3" w:rsidP="00375EB3">
      <w:pPr>
        <w:pStyle w:val="PURBody-Indented"/>
      </w:pPr>
      <w:r w:rsidRPr="003A6DCD">
        <w:rPr>
          <w:b/>
        </w:rPr>
        <w:t>Spustená inštancia</w:t>
      </w:r>
      <w:r w:rsidRPr="003A6DCD">
        <w:t xml:space="preserve"> je inštancia softvéru, ktorá je načítaná do pamäte a pre ktorú sa vykonal jeden alebo viac pokynov.</w:t>
      </w:r>
      <w:r w:rsidR="00DC595B" w:rsidRPr="003A6DCD">
        <w:t xml:space="preserve"> </w:t>
      </w:r>
      <w:r w:rsidRPr="003A6DCD">
        <w:t>(„Inštanciu“</w:t>
      </w:r>
      <w:r w:rsidR="0056134C" w:rsidRPr="003A6DCD">
        <w:t> </w:t>
      </w:r>
      <w:r w:rsidRPr="003A6DCD">
        <w:t>softvéru „spustíte“, keď ju načítate do pamäte a keď vykonáte jeden alebo viac jej pokynov.)</w:t>
      </w:r>
      <w:r w:rsidR="00DC595B" w:rsidRPr="003A6DCD">
        <w:t xml:space="preserve"> </w:t>
      </w:r>
      <w:r w:rsidRPr="003A6DCD">
        <w:t>Ak je už inštancia spustená, považuje sa za spustenú (bez ohľadu na to, či sa vykonávajú jej pokyny alebo nie), až kým sa neodstráni z pamäte.</w:t>
      </w:r>
    </w:p>
    <w:p w:rsidR="003B1F78" w:rsidRPr="003A6DCD" w:rsidRDefault="003B1F78" w:rsidP="003B1F78">
      <w:pPr>
        <w:pStyle w:val="PURBody-Indented"/>
      </w:pPr>
      <w:r w:rsidRPr="003A6DCD">
        <w:rPr>
          <w:b/>
        </w:rPr>
        <w:t xml:space="preserve">SL </w:t>
      </w:r>
      <w:r w:rsidRPr="003A6DCD">
        <w:t>predstavuje predplatenú licenciu.</w:t>
      </w:r>
    </w:p>
    <w:p w:rsidR="003B1F78" w:rsidRPr="003A6DCD" w:rsidRDefault="003B1F78" w:rsidP="003B1F78">
      <w:pPr>
        <w:pStyle w:val="PURBody-Indented"/>
      </w:pPr>
      <w:r w:rsidRPr="003A6DCD">
        <w:rPr>
          <w:b/>
        </w:rPr>
        <w:lastRenderedPageBreak/>
        <w:t>Server</w:t>
      </w:r>
      <w:r w:rsidRPr="003A6DCD">
        <w:t xml:space="preserve"> je fyzický hardvérový systém, v ktorom možno spúšťať serverový softvér.</w:t>
      </w:r>
      <w:r w:rsidR="00DC595B" w:rsidRPr="003A6DCD">
        <w:t xml:space="preserve"> </w:t>
      </w:r>
    </w:p>
    <w:p w:rsidR="003B1F78" w:rsidRPr="003A6DCD" w:rsidRDefault="003B1F78" w:rsidP="003B1F78">
      <w:pPr>
        <w:pStyle w:val="PURBody-Indented"/>
      </w:pPr>
      <w:r w:rsidRPr="003A6DCD">
        <w:rPr>
          <w:b/>
        </w:rPr>
        <w:t xml:space="preserve">Virtuálne POS </w:t>
      </w:r>
      <w:r w:rsidRPr="003A6DCD">
        <w:t>znamená POS, ktoré je nakonfigurované na spúšťanie vo virtuálnom hardvérovom systéme.</w:t>
      </w:r>
      <w:r w:rsidR="00DC595B" w:rsidRPr="003A6DCD">
        <w:t xml:space="preserve"> </w:t>
      </w:r>
    </w:p>
    <w:p w:rsidR="003B1F78" w:rsidRPr="003A6DCD" w:rsidRDefault="003B1F78" w:rsidP="003B1F78">
      <w:pPr>
        <w:pStyle w:val="PURHeading2"/>
      </w:pPr>
      <w:r w:rsidRPr="003A6DCD">
        <w:t>Práva na používanie</w:t>
      </w:r>
      <w:r w:rsidR="009729A8">
        <w:fldChar w:fldCharType="begin"/>
      </w:r>
      <w:r w:rsidRPr="003A6DCD">
        <w:instrText>TC "</w:instrText>
      </w:r>
      <w:bookmarkStart w:id="20" w:name="_Toc374036200"/>
      <w:r w:rsidRPr="003A6DCD">
        <w:instrText>Práva na používanie</w:instrText>
      </w:r>
      <w:bookmarkEnd w:id="20"/>
      <w:r w:rsidRPr="003A6DCD">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009729A8">
        <w:fldChar w:fldCharType="end"/>
      </w:r>
    </w:p>
    <w:p w:rsidR="003B1F78" w:rsidRPr="003A6DCD" w:rsidRDefault="008709AC" w:rsidP="003B1F78">
      <w:pPr>
        <w:pStyle w:val="PURBody-Indented"/>
      </w:pPr>
      <w:r w:rsidRPr="003A6DCD">
        <w:t>Ak spĺňate podmienky vašej multilicenčnej zmluvy, môžete používať softvér a služby online tak, ako je to výslovne povolené v týchto právach na používanie služieb online.</w:t>
      </w:r>
      <w:r w:rsidR="00DC595B" w:rsidRPr="003A6DCD">
        <w:t xml:space="preserve"> </w:t>
      </w:r>
      <w:r w:rsidRPr="003A6DCD">
        <w:t>Po uplynutí doby účinnosti, ukončení účinnosti alebo zrušení licencie SL nemáte právo ďalej používať služby online.</w:t>
      </w:r>
    </w:p>
    <w:p w:rsidR="0005253A" w:rsidRPr="003A6DCD" w:rsidDel="0005253A" w:rsidRDefault="0005253A" w:rsidP="0005253A">
      <w:pPr>
        <w:pStyle w:val="PURHeading2"/>
      </w:pPr>
      <w:r w:rsidRPr="003A6DCD">
        <w:t>Vlastníctvo zákazníckych údajov</w:t>
      </w:r>
      <w:r w:rsidR="009729A8">
        <w:fldChar w:fldCharType="begin"/>
      </w:r>
      <w:r w:rsidRPr="003A6DCD" w:rsidDel="0005253A">
        <w:instrText>TC "</w:instrText>
      </w:r>
      <w:bookmarkStart w:id="28" w:name="_Toc374036201"/>
      <w:r w:rsidRPr="003A6DCD" w:rsidDel="0005253A">
        <w:instrText>Vlastníctvo zákazníckych údajov</w:instrText>
      </w:r>
      <w:bookmarkEnd w:id="28"/>
      <w:r w:rsidRPr="003A6DCD" w:rsidDel="0005253A">
        <w:instrText xml:space="preserve">" \l 2 </w:instrText>
      </w:r>
      <w:r w:rsidR="009729A8">
        <w:fldChar w:fldCharType="end"/>
      </w:r>
    </w:p>
    <w:p w:rsidR="0005253A" w:rsidRPr="003A6DCD" w:rsidRDefault="0005253A" w:rsidP="0005253A">
      <w:pPr>
        <w:pStyle w:val="PURBody-Indented"/>
      </w:pPr>
      <w:r w:rsidRPr="003A6DCD">
        <w:t>Pokiaľ ide o zmluvné strany, zachovávate si všetky práva, právne tituly a nároky na zákaznícke údaje.</w:t>
      </w:r>
      <w:r w:rsidR="00DC595B" w:rsidRPr="003A6DCD">
        <w:t xml:space="preserve"> </w:t>
      </w:r>
      <w:r w:rsidRPr="003A6DCD">
        <w:t>Okrem práv, ktoré nám udelíte na účely poskytovania príslušnej služby online, nezískavame žiadne práva na zákaznícke údaje.</w:t>
      </w:r>
      <w:r w:rsidR="00DC595B" w:rsidRPr="003A6DCD">
        <w:t xml:space="preserve"> </w:t>
      </w:r>
      <w:r w:rsidRPr="003A6DCD">
        <w:t>Nevzťahuje sa to na softvér</w:t>
      </w:r>
      <w:r w:rsidR="0056134C" w:rsidRPr="003A6DCD">
        <w:t> </w:t>
      </w:r>
      <w:r w:rsidRPr="003A6DCD">
        <w:t>ani služby, ktoré vám poskytujeme na základe licencie.</w:t>
      </w:r>
      <w:r w:rsidR="00DC595B" w:rsidRPr="003A6DCD">
        <w:t xml:space="preserve"> </w:t>
      </w:r>
    </w:p>
    <w:p w:rsidR="008F2561" w:rsidRPr="003A6DCD" w:rsidRDefault="008F2561" w:rsidP="008F2561">
      <w:pPr>
        <w:pStyle w:val="PURHeading2"/>
      </w:pPr>
      <w:r w:rsidRPr="003A6DCD">
        <w:t>Používanie zákazníckych údajov, žiadosti tretích strán</w:t>
      </w:r>
      <w:r w:rsidR="009729A8">
        <w:fldChar w:fldCharType="begin"/>
      </w:r>
      <w:r w:rsidRPr="003A6DCD">
        <w:instrText>TC "</w:instrText>
      </w:r>
      <w:bookmarkStart w:id="29" w:name="_Toc374036202"/>
      <w:r w:rsidRPr="003A6DCD">
        <w:instrText>Používanie zákazníckych údajov, žiadosti tretích strán</w:instrText>
      </w:r>
      <w:bookmarkEnd w:id="29"/>
      <w:r w:rsidRPr="003A6DCD">
        <w:instrText xml:space="preserve">" \l 2 </w:instrText>
      </w:r>
      <w:r w:rsidR="009729A8">
        <w:fldChar w:fldCharType="end"/>
      </w:r>
    </w:p>
    <w:p w:rsidR="008F2561" w:rsidRPr="003A6DCD" w:rsidRDefault="008F2561" w:rsidP="008F2561">
      <w:pPr>
        <w:pStyle w:val="PURBody-Indented"/>
      </w:pPr>
      <w:r w:rsidRPr="003A6DCD">
        <w:t>Zákaznícke údaje sa budú používať iba na poskytovanie služby online.</w:t>
      </w:r>
      <w:r w:rsidR="00DC595B" w:rsidRPr="003A6DCD">
        <w:t xml:space="preserve"> </w:t>
      </w:r>
      <w:r w:rsidRPr="003A6DCD">
        <w:t>To môže zahŕňať riešenie problémov zamerané na prevenciu, zisťovanie a odstraňovanie problémov ovplyvňujúcich prevádzku služby online a vylepšovanie funkcií, ktoré zahŕňajú zisťovanie vznikajúcich a vyvíjajúcich sa hrozieb pre používateľa (ako sú malware alebo nevyžiadaná pošta) a ochranu pred takýmito hrozbami.</w:t>
      </w:r>
      <w:r w:rsidR="00DC595B" w:rsidRPr="003A6DCD">
        <w:t xml:space="preserve"> </w:t>
      </w:r>
      <w:r w:rsidRPr="003A6DCD">
        <w:t>Vaše zákaznícke údaje nebudeme používať ani z nich nebudeme odvodzovať informácie na žiadne reklamné ani iné obchodné účely.</w:t>
      </w:r>
    </w:p>
    <w:p w:rsidR="008F2561" w:rsidRPr="003A6DCD" w:rsidRDefault="008F2561" w:rsidP="008F2561">
      <w:pPr>
        <w:pStyle w:val="PURBody-Indented"/>
      </w:pPr>
      <w:r w:rsidRPr="003A6DCD">
        <w:t>Pokiaľ to nebude požadovať zákon alebo nám to nenariadite, neposkytneme zákaznícke údaje tretej strane (vrátane orgánov činných v trestnom konaní, iného vládneho subjektu alebo strany v občianskoprávnom spore okrem našich subdodávateľov).</w:t>
      </w:r>
      <w:r w:rsidR="00DC595B" w:rsidRPr="003A6DCD">
        <w:t xml:space="preserve"> </w:t>
      </w:r>
      <w:r w:rsidRPr="003A6DCD">
        <w:t>V prípade, že nás tretia strana požiada o zákaznícke údaje, pokúsime sa ju nasmerovať tak, aby ich požadovala priamo od vás.</w:t>
      </w:r>
      <w:r w:rsidR="00DC595B" w:rsidRPr="003A6DCD">
        <w:t xml:space="preserve"> </w:t>
      </w:r>
      <w:r w:rsidRPr="003A6DCD">
        <w:t>V rámci tohto úsilia môžeme tretej strane poskytnúť vaše základné kontaktné informácie.</w:t>
      </w:r>
      <w:r w:rsidR="00DC595B" w:rsidRPr="003A6DCD">
        <w:t xml:space="preserve"> </w:t>
      </w:r>
      <w:r w:rsidRPr="003A6DCD">
        <w:t>Ak budeme prinútení zverejniť vaše zákaznícke údaje nejakej tretej strane, bezodkladne vám to oznámime a poskytneme vám kópiu takejto žiadosti, pokiaľ to nebudú zakazovať platné zákony.</w:t>
      </w:r>
      <w:r w:rsidR="00DC595B" w:rsidRPr="003A6DCD">
        <w:t xml:space="preserve"> </w:t>
      </w:r>
      <w:r w:rsidRPr="003A6DCD">
        <w:t>Zodpovedáte za odpovede na žiadosti tretej strany týkajúce sa vášho používania služby online, napríklad</w:t>
      </w:r>
      <w:r w:rsidR="0056134C" w:rsidRPr="003A6DCD">
        <w:t> </w:t>
      </w:r>
      <w:r w:rsidRPr="003A6DCD">
        <w:t>na žiadosti o stiahnutie obsahu na základe zákona o autorských právach súvisiacich s informačnými technológiami.</w:t>
      </w:r>
    </w:p>
    <w:p w:rsidR="0082133B" w:rsidRPr="003A6DCD" w:rsidRDefault="00ED4593" w:rsidP="00F75AA5">
      <w:pPr>
        <w:pStyle w:val="PURHeading2"/>
      </w:pPr>
      <w:r w:rsidRPr="003A6DCD">
        <w:t>Aktualizácie podmienok</w:t>
      </w:r>
      <w:r w:rsidR="009729A8">
        <w:fldChar w:fldCharType="begin"/>
      </w:r>
      <w:r w:rsidR="00986DA5" w:rsidRPr="003A6DCD">
        <w:instrText>TC "</w:instrText>
      </w:r>
      <w:bookmarkStart w:id="30" w:name="_Toc374036203"/>
      <w:r w:rsidR="00986DA5" w:rsidRPr="003A6DCD">
        <w:instrText>Aktualizácie podmienok</w:instrText>
      </w:r>
      <w:bookmarkEnd w:id="30"/>
      <w:r w:rsidR="00986DA5" w:rsidRPr="003A6DCD">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009729A8">
        <w:fldChar w:fldCharType="end"/>
      </w:r>
    </w:p>
    <w:p w:rsidR="0082133B" w:rsidRPr="003A6DCD" w:rsidRDefault="00ED4593">
      <w:pPr>
        <w:pStyle w:val="PURBody-Indented"/>
      </w:pPr>
      <w:r w:rsidRPr="003A6DCD">
        <w:t>Tieto podmienky môžeme priebežne aktualizovať.</w:t>
      </w:r>
      <w:r w:rsidR="00DC595B" w:rsidRPr="003A6DCD">
        <w:t xml:space="preserve"> </w:t>
      </w:r>
      <w:r w:rsidRPr="003A6DCD">
        <w:t>Zmeny týchto podmienok spôsobené aktualizáciami alebo doplnkami služby online alebo súvisiaceho softvéru, vyžadované platnými zákonmi alebo podstatne neovplyvňujúce vaše používanie služieb online</w:t>
      </w:r>
      <w:r w:rsidR="0056134C" w:rsidRPr="003A6DCD">
        <w:t> </w:t>
      </w:r>
      <w:r w:rsidRPr="003A6DCD">
        <w:t>budú platiť okamžite.</w:t>
      </w:r>
      <w:r w:rsidR="00DC595B" w:rsidRPr="003A6DCD">
        <w:t xml:space="preserve"> </w:t>
      </w:r>
      <w:r w:rsidRPr="003A6DCD">
        <w:t>V prípade akýchkoľvek iných zmien sa bude vaše používanie služby online na základe akejkoľvek existujúcej licencie riadiť týmito podmienkami bez príslušných aktualizácií, a to počas nasledujúcej doby (podľa toho, čo trvá kratšie): 12 mesiacov od prvého použitia alebo obdobia trvania vašej viazanosti.</w:t>
      </w:r>
      <w:r w:rsidR="00DC595B" w:rsidRPr="003A6DCD">
        <w:t xml:space="preserve"> </w:t>
      </w:r>
      <w:r w:rsidRPr="003A6DCD">
        <w:t>Budeme sa snažiť upozorniť vás na aktualizácie najneskôr 30 dní pred dátumom účinnosti.</w:t>
      </w:r>
      <w:r w:rsidR="00DC595B" w:rsidRPr="003A6DCD">
        <w:t xml:space="preserve"> </w:t>
      </w:r>
      <w:r w:rsidRPr="003A6DCD">
        <w:t>Súhlas s aktualizáciami podmienok vyjadrujete používaním služby online po našom publikovaní podmienok v aktualizovanej verzii týchto práv na používanie služieb online alebo odoslaní e-mailového upozornenia o aktualizáciách.</w:t>
      </w:r>
    </w:p>
    <w:p w:rsidR="0082133B" w:rsidRPr="003A6DCD" w:rsidRDefault="00ED4593" w:rsidP="00986DA5">
      <w:pPr>
        <w:pStyle w:val="PURHeading2"/>
      </w:pPr>
      <w:r w:rsidRPr="003A6DCD">
        <w:t>Aktualizácie služieb online</w:t>
      </w:r>
      <w:r w:rsidR="009729A8">
        <w:fldChar w:fldCharType="begin"/>
      </w:r>
      <w:r w:rsidR="00986DA5" w:rsidRPr="003A6DCD">
        <w:instrText>TC "</w:instrText>
      </w:r>
      <w:bookmarkStart w:id="38" w:name="_Toc374036204"/>
      <w:r w:rsidR="00986DA5" w:rsidRPr="003A6DCD">
        <w:instrText>Aktualizácie služieb online</w:instrText>
      </w:r>
      <w:bookmarkEnd w:id="38"/>
      <w:r w:rsidR="00986DA5" w:rsidRPr="003A6DCD">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009729A8">
        <w:fldChar w:fldCharType="end"/>
      </w:r>
    </w:p>
    <w:p w:rsidR="0082133B" w:rsidRPr="003A6DCD" w:rsidRDefault="00ED4593">
      <w:pPr>
        <w:pStyle w:val="PURBody-Indented"/>
      </w:pPr>
      <w:r w:rsidRPr="003A6DCD">
        <w:t>Kedykoľvek môžeme upraviť vlastnosti alebo aktualizovať službu online a softvér.</w:t>
      </w:r>
      <w:r w:rsidR="00DC595B" w:rsidRPr="003A6DCD">
        <w:t xml:space="preserve"> </w:t>
      </w:r>
      <w:r w:rsidRPr="003A6DCD">
        <w:t>Po úprave alebo aktualizácii sa niektoré predtým dostupné funkcie alebo vlastnosti môžu zmeniť alebo už nemusia byť k dispozícii.</w:t>
      </w:r>
    </w:p>
    <w:p w:rsidR="0082133B" w:rsidRPr="003A6DCD" w:rsidRDefault="00ED4593">
      <w:pPr>
        <w:pStyle w:val="PURHeading2"/>
      </w:pPr>
      <w:r w:rsidRPr="003A6DCD">
        <w:t>Uplynutie platnosti alebo ukončenie služby online</w:t>
      </w:r>
      <w:r w:rsidR="009729A8">
        <w:fldChar w:fldCharType="begin"/>
      </w:r>
      <w:r w:rsidR="00986DA5" w:rsidRPr="003A6DCD">
        <w:instrText>TC "</w:instrText>
      </w:r>
      <w:bookmarkStart w:id="46" w:name="_Toc374036205"/>
      <w:r w:rsidR="00986DA5" w:rsidRPr="003A6DCD">
        <w:instrText>Uplynutie platnosti alebo ukončenie služby online</w:instrText>
      </w:r>
      <w:bookmarkEnd w:id="46"/>
      <w:r w:rsidR="00986DA5" w:rsidRPr="003A6DCD">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009729A8">
        <w:fldChar w:fldCharType="end"/>
      </w:r>
    </w:p>
    <w:p w:rsidR="0082133B" w:rsidRPr="003C6FE1" w:rsidRDefault="00ED4593">
      <w:pPr>
        <w:pStyle w:val="PURBody-Indented"/>
        <w:rPr>
          <w:szCs w:val="18"/>
        </w:rPr>
      </w:pPr>
      <w:r w:rsidRPr="003C6FE1">
        <w:rPr>
          <w:szCs w:val="18"/>
        </w:rPr>
        <w:t>Po uplynutí platnosti alebo ukončení predplatného služby online sa môžete obrátiť na spoločnosť Microsoft a oznámiť, či máme:</w:t>
      </w:r>
    </w:p>
    <w:p w:rsidR="0082133B" w:rsidRPr="003C6FE1" w:rsidRDefault="00ED4593" w:rsidP="005D6562">
      <w:pPr>
        <w:pStyle w:val="PURBullet-Indented"/>
        <w:numPr>
          <w:ilvl w:val="1"/>
          <w:numId w:val="7"/>
        </w:numPr>
        <w:rPr>
          <w:szCs w:val="18"/>
        </w:rPr>
      </w:pPr>
      <w:r w:rsidRPr="003C6FE1">
        <w:rPr>
          <w:szCs w:val="18"/>
        </w:rPr>
        <w:t>inaktivovať vaše konto a potom odstrániť zákaznícke údaje alebo</w:t>
      </w:r>
    </w:p>
    <w:p w:rsidR="0082133B" w:rsidRPr="003C6FE1" w:rsidRDefault="00ED4593" w:rsidP="005D6562">
      <w:pPr>
        <w:pStyle w:val="PURBullet-Indented"/>
        <w:numPr>
          <w:ilvl w:val="1"/>
          <w:numId w:val="7"/>
        </w:numPr>
        <w:rPr>
          <w:szCs w:val="18"/>
        </w:rPr>
      </w:pPr>
      <w:r w:rsidRPr="003C6FE1">
        <w:rPr>
          <w:szCs w:val="18"/>
        </w:rPr>
        <w:t>uchovať vaše zákaznícke údaje uložené v službe online v rámci konta s obmedzenými funkciami minimálne 90 dní po uplynutí platnosti alebo ukončení vášho predplatného (ďalej „obdobie uchovávania“), aby ste mohli údaje extrahovať.</w:t>
      </w:r>
    </w:p>
    <w:p w:rsidR="0082133B" w:rsidRPr="003C6FE1" w:rsidRDefault="00ED4593">
      <w:pPr>
        <w:pStyle w:val="PURBody-Indented"/>
        <w:rPr>
          <w:szCs w:val="18"/>
        </w:rPr>
      </w:pPr>
      <w:r w:rsidRPr="003C6FE1">
        <w:rPr>
          <w:szCs w:val="18"/>
        </w:rPr>
        <w:t>Ak uvediete možnosť (1), zákaznícke údaje nebudete môcť extrahovať z konta.</w:t>
      </w:r>
      <w:r w:rsidR="00DC595B" w:rsidRPr="003C6FE1">
        <w:rPr>
          <w:szCs w:val="18"/>
        </w:rPr>
        <w:t xml:space="preserve"> </w:t>
      </w:r>
      <w:r w:rsidRPr="003C6FE1">
        <w:rPr>
          <w:szCs w:val="18"/>
        </w:rPr>
        <w:t>Ak neuvediete možnosť (1) ani (2), uchováme zákaznícke údaje v súlade s možnosťou (2).</w:t>
      </w:r>
      <w:r w:rsidR="00DC595B" w:rsidRPr="003C6FE1">
        <w:rPr>
          <w:szCs w:val="18"/>
        </w:rPr>
        <w:t xml:space="preserve"> </w:t>
      </w:r>
    </w:p>
    <w:p w:rsidR="0082133B" w:rsidRPr="003C6FE1" w:rsidRDefault="00ED4593">
      <w:pPr>
        <w:pStyle w:val="PURBody-Indented"/>
        <w:rPr>
          <w:szCs w:val="18"/>
        </w:rPr>
      </w:pPr>
      <w:r w:rsidRPr="003C6FE1">
        <w:rPr>
          <w:szCs w:val="18"/>
        </w:rPr>
        <w:t>Po uplynutí doby uchovávania deaktivujeme vaše konto a odstránime vaše zákaznícke údaje. Kópie vo vyrovnávacej pamäti alebo zálohované kópie sa odstránia do 30 dní po ukončení obdobia uchovávania.</w:t>
      </w:r>
    </w:p>
    <w:p w:rsidR="0082133B" w:rsidRPr="003C6FE1" w:rsidRDefault="00ED4593">
      <w:pPr>
        <w:pStyle w:val="PURBody-Indented"/>
        <w:rPr>
          <w:szCs w:val="18"/>
        </w:rPr>
      </w:pPr>
      <w:r w:rsidRPr="003C6FE1">
        <w:rPr>
          <w:szCs w:val="18"/>
        </w:rPr>
        <w:t>Služba online nemusí podporovať zachovanie ani extrahovanie softvéru, ktorý poskytnete na prevádzku v rámci služby online.</w:t>
      </w:r>
    </w:p>
    <w:p w:rsidR="0082133B" w:rsidRPr="003C6FE1" w:rsidRDefault="00ED4593">
      <w:pPr>
        <w:pStyle w:val="PURBlueStrong-Indented"/>
        <w:rPr>
          <w:szCs w:val="18"/>
        </w:rPr>
      </w:pPr>
      <w:r w:rsidRPr="003C6FE1">
        <w:rPr>
          <w:szCs w:val="18"/>
        </w:rPr>
        <w:t>Žiadna zodpovednosť za odstránenie zákazníckych údajov</w:t>
      </w:r>
    </w:p>
    <w:p w:rsidR="0082133B" w:rsidRPr="003C6FE1" w:rsidRDefault="00ED4593">
      <w:pPr>
        <w:pStyle w:val="PURBody-Indented"/>
        <w:rPr>
          <w:szCs w:val="18"/>
        </w:rPr>
      </w:pPr>
      <w:r w:rsidRPr="003C6FE1">
        <w:rPr>
          <w:szCs w:val="18"/>
        </w:rPr>
        <w:t>Súhlasíte s tým, že okrem prípadov uvedených v týchto podmienkach nemáme žiadnu povinnosť naďalej uchovávať, exportovať ani</w:t>
      </w:r>
      <w:r w:rsidR="0056134C" w:rsidRPr="003C6FE1">
        <w:rPr>
          <w:szCs w:val="18"/>
        </w:rPr>
        <w:t> </w:t>
      </w:r>
      <w:r w:rsidRPr="003C6FE1">
        <w:rPr>
          <w:szCs w:val="18"/>
        </w:rPr>
        <w:t>vracať zákaznícke údaje.</w:t>
      </w:r>
      <w:r w:rsidR="00DC595B" w:rsidRPr="003C6FE1">
        <w:rPr>
          <w:szCs w:val="18"/>
        </w:rPr>
        <w:t xml:space="preserve"> </w:t>
      </w:r>
      <w:r w:rsidRPr="003C6FE1">
        <w:rPr>
          <w:szCs w:val="18"/>
        </w:rPr>
        <w:t>Súhlasíte s tým, že podľa týchto podmienok nenesieme žiadnu zodpovednosť za odstránenie zákazníckych údajov.</w:t>
      </w:r>
    </w:p>
    <w:p w:rsidR="008C0AD6" w:rsidRDefault="008C0AD6" w:rsidP="008C0AD6">
      <w:pPr>
        <w:pStyle w:val="PURHeading2"/>
        <w:keepNext w:val="0"/>
        <w:keepLines w:val="0"/>
      </w:pPr>
    </w:p>
    <w:p w:rsidR="0082133B" w:rsidRPr="003A6DCD" w:rsidRDefault="00ED4593">
      <w:pPr>
        <w:pStyle w:val="PURHeading2"/>
      </w:pPr>
      <w:r w:rsidRPr="003A6DCD">
        <w:lastRenderedPageBreak/>
        <w:t>Dostupnosť služby online</w:t>
      </w:r>
      <w:r w:rsidR="009729A8">
        <w:fldChar w:fldCharType="begin"/>
      </w:r>
      <w:r w:rsidR="00986DA5" w:rsidRPr="003A6DCD">
        <w:instrText>TC "</w:instrText>
      </w:r>
      <w:bookmarkStart w:id="54" w:name="_Toc374036206"/>
      <w:r w:rsidR="00986DA5" w:rsidRPr="003A6DCD">
        <w:instrText>Dostupnosť služby online</w:instrText>
      </w:r>
      <w:bookmarkEnd w:id="54"/>
      <w:r w:rsidR="00986DA5" w:rsidRPr="003A6DCD">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009729A8">
        <w:fldChar w:fldCharType="end"/>
      </w:r>
    </w:p>
    <w:p w:rsidR="0082133B" w:rsidRPr="003A6DCD" w:rsidRDefault="00ED4593">
      <w:pPr>
        <w:pStyle w:val="PURBody-Indented"/>
      </w:pPr>
      <w:r w:rsidRPr="003A6DCD">
        <w:t>Dostupnosť služby online, niektorých jej funkcií a jazykových verzií je v jednotlivých krajinách odlišná.</w:t>
      </w:r>
      <w:r w:rsidR="00DC595B" w:rsidRPr="003A6DCD">
        <w:t xml:space="preserve"> </w:t>
      </w:r>
      <w:r w:rsidRPr="003A6DCD">
        <w:t>Koncoví používatelia môžu službu online alebo určitú jej funkciu používať len tak, ako je sprístupnená na primárnej lokalite koncového používateľa.</w:t>
      </w:r>
      <w:r w:rsidR="00DC595B" w:rsidRPr="003A6DCD">
        <w:t xml:space="preserve"> </w:t>
      </w:r>
      <w:r w:rsidRPr="003A6DCD">
        <w:t xml:space="preserve">Informácie o dostupnosti sú uvedené na lokalite </w:t>
      </w:r>
      <w:r w:rsidRPr="003A6DCD">
        <w:rPr>
          <w:color w:val="00467F"/>
          <w:u w:val="single"/>
        </w:rPr>
        <w:t>http://www.microsoft.com/online/international-availability.aspx</w:t>
      </w:r>
      <w:r w:rsidRPr="003A6DCD">
        <w:t xml:space="preserve"> alebo na náhradnej lokalite, ktorú určí spoločnosť Microsoft.</w:t>
      </w:r>
    </w:p>
    <w:p w:rsidR="0082133B" w:rsidRPr="003A6DCD" w:rsidRDefault="00ED4593">
      <w:pPr>
        <w:pStyle w:val="PURHeading2"/>
      </w:pPr>
      <w:r w:rsidRPr="003A6DCD">
        <w:t>Zodpovednosť za vaše kontá</w:t>
      </w:r>
      <w:r w:rsidR="009729A8">
        <w:fldChar w:fldCharType="begin"/>
      </w:r>
      <w:r w:rsidR="00986DA5" w:rsidRPr="003A6DCD">
        <w:instrText>TC "</w:instrText>
      </w:r>
      <w:bookmarkStart w:id="62" w:name="_Toc374036207"/>
      <w:r w:rsidR="00986DA5" w:rsidRPr="003A6DCD">
        <w:instrText>Zodpovednosť za vaše kontá</w:instrText>
      </w:r>
      <w:bookmarkEnd w:id="62"/>
      <w:r w:rsidR="00986DA5" w:rsidRPr="003A6DCD">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009729A8">
        <w:fldChar w:fldCharType="end"/>
      </w:r>
    </w:p>
    <w:p w:rsidR="00B5244A" w:rsidRPr="003A6DCD" w:rsidRDefault="00B5244A" w:rsidP="00B5244A">
      <w:pPr>
        <w:pStyle w:val="PURBody-Indented"/>
      </w:pPr>
      <w:r w:rsidRPr="003A6DCD">
        <w:t>Zodpovedáte za všetky aktivity súvisiace s vašimi kontami služby online vrátane aktivít používateľov, ktorým poskytnete tieto kontá, a aktivít tretích strán, ktoré sa uskutočnia prostredníctvom vašich kont alebo súvisiacich kont.</w:t>
      </w:r>
      <w:r w:rsidR="00DC595B" w:rsidRPr="003A6DCD">
        <w:t xml:space="preserve"> </w:t>
      </w:r>
      <w:r w:rsidRPr="003A6DCD">
        <w:t xml:space="preserve">Musíte nám okamžite oznámiť akékoľvek možné zneužitie kont, overovacích poverení alebo akékoľvek narušenie zabezpečenia súvisiace so službou online. </w:t>
      </w:r>
    </w:p>
    <w:p w:rsidR="0082133B" w:rsidRPr="003A6DCD" w:rsidRDefault="00ED4593">
      <w:pPr>
        <w:pStyle w:val="PURHeading2"/>
      </w:pPr>
      <w:r w:rsidRPr="003A6DCD">
        <w:t>Používanie softvéru so službou online</w:t>
      </w:r>
      <w:r w:rsidR="009729A8">
        <w:fldChar w:fldCharType="begin"/>
      </w:r>
      <w:r w:rsidR="00986DA5" w:rsidRPr="003A6DCD">
        <w:instrText>TC "</w:instrText>
      </w:r>
      <w:bookmarkStart w:id="70" w:name="_Toc374036208"/>
      <w:r w:rsidR="00986DA5" w:rsidRPr="003A6DCD">
        <w:instrText>Použitie softvéru so službou online</w:instrText>
      </w:r>
      <w:bookmarkEnd w:id="70"/>
      <w:r w:rsidR="00986DA5" w:rsidRPr="003A6DCD">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009729A8">
        <w:fldChar w:fldCharType="end"/>
      </w:r>
    </w:p>
    <w:p w:rsidR="0082133B" w:rsidRPr="003A6DCD" w:rsidRDefault="00ED4593">
      <w:pPr>
        <w:pStyle w:val="PURBody-Indented"/>
      </w:pPr>
      <w:r w:rsidRPr="003A6DCD">
        <w:t>Pravdepodobne budete musieť nainštalovať určitý softvér spoločnosti Microsoft, aby ste sa mohli prihlásiť v službe online a používať ju.</w:t>
      </w:r>
      <w:r w:rsidR="00DC595B" w:rsidRPr="003A6DCD">
        <w:t xml:space="preserve"> </w:t>
      </w:r>
      <w:r w:rsidRPr="003A6DCD">
        <w:t>V takom prípade platia nasledujúce podmienky:</w:t>
      </w:r>
    </w:p>
    <w:p w:rsidR="0082133B" w:rsidRPr="003A6DCD" w:rsidRDefault="00ED4593">
      <w:pPr>
        <w:pStyle w:val="PURBlueStrong-Indented"/>
      </w:pPr>
      <w:r w:rsidRPr="003A6DCD">
        <w:t>Licenčné podmienky pre softvér spoločnosti Microsoft</w:t>
      </w:r>
    </w:p>
    <w:p w:rsidR="0082133B" w:rsidRPr="003A6DCD" w:rsidRDefault="00ED4593">
      <w:pPr>
        <w:pStyle w:val="PURBody-Indented"/>
      </w:pPr>
      <w:r w:rsidRPr="003A6DCD">
        <w:t xml:space="preserve">Tento softvér môžete vo svojich zariadeniach inštalovať a používať iba na účely používania so </w:t>
      </w:r>
      <w:r w:rsidRPr="003A6DCD">
        <w:rPr>
          <w:color w:val="000000" w:themeColor="text1"/>
        </w:rPr>
        <w:t>službou online.</w:t>
      </w:r>
      <w:r w:rsidR="00DC595B" w:rsidRPr="003A6DCD">
        <w:rPr>
          <w:color w:val="000000" w:themeColor="text1"/>
        </w:rPr>
        <w:t xml:space="preserve"> </w:t>
      </w:r>
      <w:r w:rsidRPr="003A6DCD">
        <w:rPr>
          <w:color w:val="000000" w:themeColor="text1"/>
        </w:rPr>
        <w:t>V niektorých prípadoch bude počet kópií softvéru, ktoré budete môcť používať, alebo počet zariadení, v ktorých budete môcť softvér používať, obmedzený tak, ako je to uvedené v podmienkach špecifických pre konkrétnu službu online.</w:t>
      </w:r>
      <w:r w:rsidR="00DC595B" w:rsidRPr="003A6DCD">
        <w:rPr>
          <w:color w:val="000000" w:themeColor="text1"/>
        </w:rPr>
        <w:t xml:space="preserve"> </w:t>
      </w:r>
      <w:r w:rsidRPr="003A6DCD">
        <w:rPr>
          <w:color w:val="000000" w:themeColor="text1"/>
        </w:rPr>
        <w:t xml:space="preserve">Vaše právo používať </w:t>
      </w:r>
      <w:r w:rsidRPr="003A6DCD">
        <w:t>tento softvér sa skončí, keď sa ukončí účinnosť alebo uplynie doba účinnosti vášho práva na používanie služby online alebo keď aktualizujeme službu online a tá už nebude podporovať tento softvér (podľa toho, čo nastane skôr).</w:t>
      </w:r>
      <w:r w:rsidR="00DC595B" w:rsidRPr="003A6DCD">
        <w:t xml:space="preserve"> </w:t>
      </w:r>
      <w:r w:rsidRPr="003A6DCD">
        <w:t>Keď sa právo na používanie softvéru skončí, musíte softvér odinštalovať. Vtedy ho taktiež smieme inaktivovať.</w:t>
      </w:r>
    </w:p>
    <w:p w:rsidR="0082133B" w:rsidRPr="003A6DCD" w:rsidRDefault="00ED4593">
      <w:pPr>
        <w:pStyle w:val="PURBlueStrong-Indented"/>
      </w:pPr>
      <w:r w:rsidRPr="003A6DCD">
        <w:t>Automatické aktualizácie pre softvér spoločnosti Microsoft</w:t>
      </w:r>
    </w:p>
    <w:p w:rsidR="0082133B" w:rsidRPr="003A6DCD" w:rsidRDefault="00ED4593">
      <w:pPr>
        <w:pStyle w:val="PURBody-Indented"/>
      </w:pPr>
      <w:r w:rsidRPr="003A6DCD">
        <w:t>Priebežne môžeme kontrolovať vašu verziu softvéru a odporúčať alebo preberať do vašich zariadení aktualizácie alebo doplnky softvéru, na ktorý máte licenciu.</w:t>
      </w:r>
      <w:r w:rsidR="00DC595B" w:rsidRPr="003A6DCD">
        <w:t xml:space="preserve"> </w:t>
      </w:r>
      <w:r w:rsidRPr="003A6DCD">
        <w:t>Používanie aktualizácií alebo doplnkov môže podliehať dodatočným podmienkam, ktoré sa s nimi dodávajú.</w:t>
      </w:r>
      <w:r w:rsidR="00DC595B" w:rsidRPr="003A6DCD">
        <w:t xml:space="preserve"> </w:t>
      </w:r>
      <w:r w:rsidRPr="003A6DCD">
        <w:t>Na prevzatie aktualizácie nemusíte byť upozornení.</w:t>
      </w:r>
    </w:p>
    <w:p w:rsidR="0082133B" w:rsidRPr="003A6DCD" w:rsidRDefault="00ED4593">
      <w:pPr>
        <w:pStyle w:val="PURHeading2"/>
      </w:pPr>
      <w:r w:rsidRPr="003A6DCD">
        <w:t>Použitie ďalších webových lokalít, aplikácií a služieb</w:t>
      </w:r>
      <w:r w:rsidR="009729A8">
        <w:fldChar w:fldCharType="begin"/>
      </w:r>
      <w:r w:rsidR="00986DA5" w:rsidRPr="003A6DCD">
        <w:instrText>TC "</w:instrText>
      </w:r>
      <w:bookmarkStart w:id="78" w:name="_Toc374036209"/>
      <w:r w:rsidR="00986DA5" w:rsidRPr="003A6DCD">
        <w:instrText>Použitie ďalších webových lokalít, aplikácií a služieb</w:instrText>
      </w:r>
      <w:bookmarkEnd w:id="78"/>
      <w:r w:rsidR="00986DA5" w:rsidRPr="003A6DCD">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009729A8">
        <w:fldChar w:fldCharType="end"/>
      </w:r>
    </w:p>
    <w:p w:rsidR="0082133B" w:rsidRPr="003A6DCD" w:rsidRDefault="00ED4593">
      <w:pPr>
        <w:pStyle w:val="PURBody-Indented"/>
      </w:pPr>
      <w:r w:rsidRPr="003A6DCD">
        <w:t>Môže sa od vás požadovať, aby ste k službám online pristupovali a používali ich prostredníctvom určitých webových lokalít alebo služieb spoločnosti Microsoft. Môžete sa tiež rozhodnúť pre používanie určitých aplikácií spoločnosti Microsoft, ktoré získate z</w:t>
      </w:r>
      <w:r w:rsidR="0056134C" w:rsidRPr="003A6DCD">
        <w:t> </w:t>
      </w:r>
      <w:r w:rsidRPr="003A6DCD">
        <w:t>obchodu Microsoft Office Store alebo inej predajne spoločnosti Microsoft alebo inej spoločnosti.</w:t>
      </w:r>
      <w:r w:rsidR="00DC595B" w:rsidRPr="003A6DCD">
        <w:t xml:space="preserve"> </w:t>
      </w:r>
      <w:r w:rsidRPr="003A6DCD">
        <w:t>V takom prípade sa na používanie</w:t>
      </w:r>
      <w:r w:rsidR="0056134C" w:rsidRPr="003A6DCD">
        <w:t> </w:t>
      </w:r>
      <w:r w:rsidRPr="003A6DCD">
        <w:t>týchto webových lokalít, aplikácií alebo služieb vzťahujú podmienky používania, ktoré sú s nimi spojené.</w:t>
      </w:r>
    </w:p>
    <w:p w:rsidR="0082133B" w:rsidRPr="003A6DCD" w:rsidRDefault="00ED4593">
      <w:pPr>
        <w:pStyle w:val="PURHeading2"/>
      </w:pPr>
      <w:r w:rsidRPr="003A6DCD">
        <w:t>Obsah a služby tretích strán</w:t>
      </w:r>
      <w:r w:rsidR="009729A8">
        <w:fldChar w:fldCharType="begin"/>
      </w:r>
      <w:r w:rsidR="00986DA5" w:rsidRPr="003A6DCD">
        <w:instrText>TC "</w:instrText>
      </w:r>
      <w:bookmarkStart w:id="86" w:name="_Toc374036210"/>
      <w:r w:rsidR="00986DA5" w:rsidRPr="003A6DCD">
        <w:instrText>Obsah a služby tretích strán</w:instrText>
      </w:r>
      <w:bookmarkEnd w:id="86"/>
      <w:r w:rsidR="00986DA5" w:rsidRPr="003A6DCD">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009729A8">
        <w:fldChar w:fldCharType="end"/>
      </w:r>
    </w:p>
    <w:p w:rsidR="0082133B" w:rsidRPr="003A6DCD" w:rsidRDefault="00ED4593">
      <w:pPr>
        <w:pStyle w:val="PURBody-Indented"/>
      </w:pPr>
      <w:r w:rsidRPr="003A6DCD">
        <w:t>Nezodpovedáme za žiadny obsah ani služby tretích strán, ku ktorým pristupujete priamo alebo nepriamo prostredníctvom služby online.</w:t>
      </w:r>
      <w:r w:rsidR="00DC595B" w:rsidRPr="003A6DCD">
        <w:t xml:space="preserve"> </w:t>
      </w:r>
      <w:r w:rsidRPr="003A6DCD">
        <w:t>Zodpovedáte za transakcie s ktoroukoľvek treťou stranou (vrátane inzerentov) súvisiace so službou online (vrátane dodávky a platby za tovary a služby).</w:t>
      </w:r>
      <w:r w:rsidR="00DC595B" w:rsidRPr="003A6DCD">
        <w:t xml:space="preserve"> </w:t>
      </w:r>
      <w:r w:rsidRPr="003A6DCD">
        <w:t>Odoslaním zákazníckych údajov na účely použitia s ľubovoľnou službou online, ktorá umožňuje komunikáciu alebo spoluprácu s tretími stranami, beriete na vedomie, že tieto tretie strany môžu používať, kopírovať, distribuovať, zobrazovať, zverejňovať a upravovať zákaznícke údaje.</w:t>
      </w:r>
    </w:p>
    <w:p w:rsidR="00164A5F" w:rsidRPr="003A6DCD" w:rsidRDefault="00164A5F" w:rsidP="00164A5F">
      <w:pPr>
        <w:pStyle w:val="PURHeading2"/>
      </w:pPr>
      <w:r w:rsidRPr="003A6DCD">
        <w:t>Skripty a kód tretích strán</w:t>
      </w:r>
      <w:r w:rsidR="009729A8">
        <w:fldChar w:fldCharType="begin"/>
      </w:r>
      <w:r w:rsidR="00FD2C8D" w:rsidRPr="003A6DCD">
        <w:instrText>TC "</w:instrText>
      </w:r>
      <w:bookmarkStart w:id="94" w:name="_Toc374036211"/>
      <w:r w:rsidR="00FD2C8D" w:rsidRPr="003A6DCD">
        <w:instrText>Skripty a kód tretích strán</w:instrText>
      </w:r>
      <w:bookmarkEnd w:id="94"/>
      <w:r w:rsidR="00FD2C8D" w:rsidRPr="003A6DCD">
        <w:instrText xml:space="preserve">" \l 2 </w:instrText>
      </w:r>
      <w:r w:rsidR="009729A8">
        <w:fldChar w:fldCharType="end"/>
      </w:r>
    </w:p>
    <w:p w:rsidR="00164A5F" w:rsidRPr="003A6DCD" w:rsidRDefault="00164A5F" w:rsidP="00164A5F">
      <w:pPr>
        <w:pStyle w:val="PURBody-Indented"/>
      </w:pPr>
      <w:r w:rsidRPr="003A6DCD">
        <w:t>Služba online môže odkazovať na skripty alebo kód tretích strán.</w:t>
      </w:r>
      <w:r w:rsidR="00DC595B" w:rsidRPr="003A6DCD">
        <w:t xml:space="preserve"> </w:t>
      </w:r>
      <w:r w:rsidRPr="003A6DCD">
        <w:t>Licenciu na tieto skripty alebo kódy tretích strán vám poskytujú tretie strany vlastniace kódy, nie spoločnosť Microsoft.</w:t>
      </w:r>
    </w:p>
    <w:p w:rsidR="00AC00E9" w:rsidRPr="003A6DCD" w:rsidRDefault="00953ADD" w:rsidP="00AC00E9">
      <w:pPr>
        <w:pStyle w:val="PURHeading2"/>
      </w:pPr>
      <w:r w:rsidRPr="003A6DCD">
        <w:t>Odkazovaný softvér tretích strán</w:t>
      </w:r>
      <w:r w:rsidR="009729A8">
        <w:fldChar w:fldCharType="begin"/>
      </w:r>
      <w:r w:rsidR="00AC00E9" w:rsidRPr="003A6DCD">
        <w:instrText>TC "</w:instrText>
      </w:r>
      <w:bookmarkStart w:id="95" w:name="_Toc374036212"/>
      <w:r w:rsidR="00AC00E9" w:rsidRPr="003A6DCD">
        <w:instrText>Odkazovaný softvér tretích strán</w:instrText>
      </w:r>
      <w:bookmarkEnd w:id="95"/>
      <w:r w:rsidR="00AC00E9" w:rsidRPr="003A6DCD">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009729A8">
        <w:fldChar w:fldCharType="end"/>
      </w:r>
    </w:p>
    <w:p w:rsidR="00321AC6" w:rsidRPr="003A6DCD" w:rsidRDefault="00B5244A" w:rsidP="00CB7FAF">
      <w:pPr>
        <w:pStyle w:val="PURHeading2"/>
        <w:ind w:left="270"/>
      </w:pPr>
      <w:r w:rsidRPr="003A6DCD">
        <w:rPr>
          <w:rFonts w:ascii="Arial" w:hAnsi="Arial"/>
          <w:color w:val="auto"/>
          <w:sz w:val="18"/>
        </w:rPr>
        <w:t>Softvér môže obsahovať špeciálne programy tretích strán licencované na základe samostatných podmienok, ktoré sa vám poskytnú. Softvér môže obsahovať aj programy tretích strán s otvoreným zdrojovým kódom, ktoré vám môže spoločnosť Microsoft,</w:t>
      </w:r>
      <w:r w:rsidR="0056134C" w:rsidRPr="003A6DCD">
        <w:rPr>
          <w:rFonts w:ascii="Arial" w:hAnsi="Arial"/>
          <w:color w:val="auto"/>
          <w:sz w:val="18"/>
        </w:rPr>
        <w:t> </w:t>
      </w:r>
      <w:r w:rsidRPr="003A6DCD">
        <w:rPr>
          <w:rFonts w:ascii="Arial" w:hAnsi="Arial"/>
          <w:color w:val="auto"/>
          <w:sz w:val="18"/>
        </w:rPr>
        <w:t>nie tretia strana, licencovať na základe licenčných podmienok spoločnosti Microsoft. Oznámenia týkajúce sa programov tretích strán s otvoreným zdrojovým kódom sa poskytujú len na informačné účely.</w:t>
      </w:r>
    </w:p>
    <w:p w:rsidR="007D7C96" w:rsidRPr="003A6DCD" w:rsidRDefault="007D7C96">
      <w:pPr>
        <w:pStyle w:val="PURHeading2"/>
      </w:pPr>
      <w:r w:rsidRPr="003A6DCD">
        <w:t>Zákaz používania na vysokorizikové účely</w:t>
      </w:r>
      <w:r w:rsidR="009729A8">
        <w:fldChar w:fldCharType="begin"/>
      </w:r>
      <w:r w:rsidR="00FD2C8D" w:rsidRPr="003A6DCD">
        <w:instrText>TC "</w:instrText>
      </w:r>
      <w:bookmarkStart w:id="103" w:name="_Toc374036213"/>
      <w:r w:rsidR="00FD2C8D" w:rsidRPr="003A6DCD">
        <w:instrText>Zákaz používania na vysokorizikové účely</w:instrText>
      </w:r>
      <w:bookmarkEnd w:id="103"/>
      <w:r w:rsidR="00FD2C8D" w:rsidRPr="003A6DCD">
        <w:instrText xml:space="preserve">" \l 2 </w:instrText>
      </w:r>
      <w:r w:rsidR="009729A8">
        <w:fldChar w:fldCharType="end"/>
      </w:r>
    </w:p>
    <w:p w:rsidR="007D7C96" w:rsidRPr="003A6DCD" w:rsidRDefault="007D7C96" w:rsidP="007D7C96">
      <w:pPr>
        <w:pStyle w:val="PURBody-Indented"/>
      </w:pPr>
      <w:r w:rsidRPr="003A6DCD">
        <w:t>Služba online nie je odolná voči zlyhaniam a nemožno zaručiť, že bude fungovať bez chýb alebo prerušení.</w:t>
      </w:r>
      <w:r w:rsidR="00DC595B" w:rsidRPr="003A6DCD">
        <w:t xml:space="preserve"> </w:t>
      </w:r>
      <w:r w:rsidRPr="003A6DCD">
        <w:t>Vy ani vaši koncoví používatelia nemáte právo používať službu online v žiadnej aplikácii ani situácii, kedy by zlyhanie služby online mohlo viesť k smrti alebo vážnemu poraneniu ktorejkoľvek osoby, prípadne vážnym fyzickým alebo environmentálnym škodám („používanie vo vysokorizikovom prostredí“).</w:t>
      </w:r>
      <w:r w:rsidR="00DC595B" w:rsidRPr="003A6DCD">
        <w:t xml:space="preserve"> </w:t>
      </w:r>
      <w:r w:rsidRPr="003A6DCD">
        <w:t>Používanie vo vysokorizikovom prostredí nezahŕňa používanie služby online na účely správy, ukladanie konfiguračných údajov, používanie v analytických alebo konfiguračných nástrojoch ani iných neriadiacich aplikáciách, ktorých zlyhanie by neviedlo k smrti, poraneniu osôb, vážnym fyzickým alebo environmentálnym škodám.</w:t>
      </w:r>
      <w:r w:rsidR="00DC595B" w:rsidRPr="003A6DCD">
        <w:t xml:space="preserve"> </w:t>
      </w:r>
      <w:r w:rsidRPr="003A6DCD">
        <w:t>Tieto neriadiace aplikácie môžu komunikovať s aplikáciami používanými na riadenie, ale nesmú priamo ani nepriamo zodpovedať za funkciu riadenia.</w:t>
      </w:r>
      <w:r w:rsidR="00DC595B" w:rsidRPr="003A6DCD">
        <w:t xml:space="preserve"> </w:t>
      </w:r>
      <w:r w:rsidRPr="003A6DCD">
        <w:t>Súhlasíte s tým, že spoločnosť Microsoft odškodníte a zachováte bez ujmy pred akýmkoľvek nárokom tretej strany vyplývajúcim z používania služby online v akomkoľvek vysokorizikovom prostredí.</w:t>
      </w:r>
    </w:p>
    <w:p w:rsidR="0082133B" w:rsidRPr="003A6DCD" w:rsidRDefault="00ED4593">
      <w:pPr>
        <w:pStyle w:val="PURHeading2"/>
      </w:pPr>
      <w:r w:rsidRPr="003A6DCD">
        <w:lastRenderedPageBreak/>
        <w:t>Získané práva</w:t>
      </w:r>
      <w:r w:rsidR="009729A8">
        <w:fldChar w:fldCharType="begin"/>
      </w:r>
      <w:r w:rsidR="00986DA5" w:rsidRPr="003A6DCD">
        <w:instrText>TC "</w:instrText>
      </w:r>
      <w:bookmarkStart w:id="104" w:name="_Toc374036214"/>
      <w:r w:rsidR="00986DA5" w:rsidRPr="003A6DCD">
        <w:instrText>Získané práva</w:instrText>
      </w:r>
      <w:bookmarkEnd w:id="104"/>
      <w:r w:rsidR="00986DA5" w:rsidRPr="003A6DCD">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009729A8">
        <w:fldChar w:fldCharType="end"/>
      </w:r>
    </w:p>
    <w:p w:rsidR="0082133B" w:rsidRPr="003A6DCD" w:rsidRDefault="00ED4593">
      <w:pPr>
        <w:pStyle w:val="PURBody-Indented"/>
      </w:pPr>
      <w:r w:rsidRPr="003A6DCD">
        <w:t>Budete nás obhajovať pred akýmkoľvek nárokom vyplývajúcim z (1) akéhokoľvek aspektu súčasného alebo bývalého zamestnaneckého vzťahu medzi vami a ktorýmkoľvek z vašich súčasných alebo bývalých pracovníkov alebo dodávateľov, prípadne akýchkoľvek kolektívnych zmlúv vrátane, ale nie výhradne, nárokov vyplývajúcich z nezákonnej výpovede, porušenia výslovných alebo implicitných pracovných zmlúv, úhrad výhod alebo miezd, nákladov na nespravodlivé prepustenie alebo nákladov súvisiacich s nadbytočnosťou, alebo zo (2) záväzkov alebo zodpovednosti akéhokoľvek druhu vyplývajúcej zo smernice o získaných právach (smernica Rady č. 2001/23/ES, predtým smernica Rady č. 77/187/ES doplnená smernicou Rady č. 98/50/ES) alebo akýchkoľvek vnútroštátnych zákonov alebo predpisov implementujúcich tieto práva, prípadne podobných zákonov alebo predpisov (vrátane predpisov Spojeného kráľovstva o prevode podnikov (o ochrane pracovného pomeru) z roku 2006) vrátane nároku súčasných alebo</w:t>
      </w:r>
      <w:r w:rsidR="0056134C" w:rsidRPr="003A6DCD">
        <w:t> </w:t>
      </w:r>
      <w:r w:rsidRPr="003A6DCD">
        <w:t>bývalých pracovníkov alebo dodávateľov (vrátane nároku súvisiaceho s ukončením ich zamestnaneckého pomeru nami po</w:t>
      </w:r>
      <w:r w:rsidR="0056134C" w:rsidRPr="003A6DCD">
        <w:t> </w:t>
      </w:r>
      <w:r w:rsidRPr="003A6DCD">
        <w:t>akomkoľvek presune ich zamestnaneckého pomeru na nás na základe takýchto zákonov alebo predpisov).</w:t>
      </w:r>
    </w:p>
    <w:p w:rsidR="0082133B" w:rsidRPr="003A6DCD" w:rsidRDefault="00ED4593">
      <w:pPr>
        <w:pStyle w:val="PURBody-Indented"/>
      </w:pPr>
      <w:r w:rsidRPr="003A6DCD">
        <w:t>Musíte uhradiť sumu, na ktorú bude znieť akékoľvek nepriaznivé právoplatné súdne rozhodnutie (alebo urovnanie, na ktorom sa</w:t>
      </w:r>
      <w:r w:rsidR="0056134C" w:rsidRPr="003A6DCD">
        <w:t> </w:t>
      </w:r>
      <w:r w:rsidRPr="003A6DCD">
        <w:t>dohodnete).</w:t>
      </w:r>
      <w:r w:rsidR="00DC595B" w:rsidRPr="003A6DCD">
        <w:t xml:space="preserve"> </w:t>
      </w:r>
      <w:r w:rsidRPr="003A6DCD">
        <w:t>V tejto sekcii je uvedená naša výlučná náhrada za tieto nároky.</w:t>
      </w:r>
      <w:r w:rsidR="00DC595B" w:rsidRPr="003A6DCD">
        <w:t xml:space="preserve"> </w:t>
      </w:r>
      <w:r w:rsidRPr="003A6DCD">
        <w:t>O nároku na základe tejto sekcie vás musíme urýchlene písomne upovedomiť.</w:t>
      </w:r>
      <w:r w:rsidR="00DC595B" w:rsidRPr="003A6DCD">
        <w:t xml:space="preserve"> </w:t>
      </w:r>
      <w:r w:rsidRPr="003A6DCD">
        <w:t>Musíme vám (1) prenechať výlučnú kontrolu nad obhajobou alebo urovnaním takéhoto nároku a (2) poskytnúť primeranú súčinnosť pri obhajobe voči nároku.</w:t>
      </w:r>
      <w:r w:rsidR="00DC595B" w:rsidRPr="003A6DCD">
        <w:t xml:space="preserve"> </w:t>
      </w:r>
      <w:r w:rsidRPr="003A6DCD">
        <w:t>Nahradíte nám primerané hotovostné výdavky, ktoré nám vzniknú pri</w:t>
      </w:r>
      <w:r w:rsidR="0056134C" w:rsidRPr="003A6DCD">
        <w:t> </w:t>
      </w:r>
      <w:r w:rsidRPr="003A6DCD">
        <w:t>poskytovaní súčinnosti.</w:t>
      </w:r>
    </w:p>
    <w:p w:rsidR="0079514B" w:rsidRPr="003A6DCD" w:rsidRDefault="0079514B" w:rsidP="0079514B">
      <w:pPr>
        <w:pStyle w:val="PURHeading2"/>
      </w:pPr>
      <w:r w:rsidRPr="003A6DCD">
        <w:t>Produkty od inej spoločnosti než Microsoft</w:t>
      </w:r>
      <w:r w:rsidR="009729A8">
        <w:fldChar w:fldCharType="begin"/>
      </w:r>
      <w:r w:rsidR="00986DA5" w:rsidRPr="003A6DCD">
        <w:instrText>TC "</w:instrText>
      </w:r>
      <w:bookmarkStart w:id="112" w:name="_Toc374036215"/>
      <w:r w:rsidR="00986DA5" w:rsidRPr="003A6DCD">
        <w:instrText>Produkty od inej spoločnosti než Microsoft</w:instrText>
      </w:r>
      <w:bookmarkEnd w:id="112"/>
      <w:r w:rsidR="00986DA5" w:rsidRPr="003A6DCD">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009729A8">
        <w:fldChar w:fldCharType="end"/>
      </w:r>
    </w:p>
    <w:p w:rsidR="0079514B" w:rsidRPr="003A6DCD" w:rsidRDefault="0079514B" w:rsidP="0079514B">
      <w:pPr>
        <w:pStyle w:val="PURBody-Indented"/>
      </w:pPr>
      <w:r w:rsidRPr="003A6DCD">
        <w:t>Spoločnosť Microsoft vám môže prostredníctvom vášho používania služieb online spoločnosti Microsoft alebo inými spôsobmi sprístupniť produkt od inej spoločnosti než Microsoft. Používanie takéhoto produktu od inej spoločnosti než Microsoft sa bude riadiť samostatnými podmienkami medzi vami a treťou stranou, ktorá produkt od inej spoločnosti než Microsoft poskytuje.</w:t>
      </w:r>
      <w:r w:rsidR="00DC595B" w:rsidRPr="003A6DCD">
        <w:t xml:space="preserve"> </w:t>
      </w:r>
      <w:r w:rsidRPr="003A6DCD">
        <w:t>Spoločnosť Microsoft môže pre vaše pohodlie zahrnúť poplatky za produkt od inej spoločnosti než Microsoft do vašej faktúry za služby online od spoločnosti Microsoft.</w:t>
      </w:r>
      <w:r w:rsidR="00DC595B" w:rsidRPr="003A6DCD">
        <w:t xml:space="preserve"> </w:t>
      </w:r>
      <w:r w:rsidRPr="003A6DCD">
        <w:t>Spoločnosť Microsoft však za takýto produkt od inej spoločnosti než Microsoft nenesie žiadnu zodpovednosť.</w:t>
      </w:r>
    </w:p>
    <w:p w:rsidR="0079514B" w:rsidRPr="003A6DCD" w:rsidRDefault="0079514B" w:rsidP="0079514B">
      <w:pPr>
        <w:pStyle w:val="PURBody-Indented"/>
      </w:pPr>
      <w:r w:rsidRPr="003A6DCD">
        <w:t>Ste výlučne zodpovední za akýkoľvek produkt od inej spoločnosti než Microsoft, ktorý inštalujete alebo používate spolu so službou online.</w:t>
      </w:r>
      <w:r w:rsidR="00DC595B" w:rsidRPr="003A6DCD">
        <w:t xml:space="preserve"> </w:t>
      </w:r>
      <w:r w:rsidRPr="003A6DCD">
        <w:t>Nie sme zmluvnou stranou a nie sme viazaní žiadnymi podmienkami, ktorými sa riadi vaše používanie produktu od inej spoločnosti než Microsoft.</w:t>
      </w:r>
      <w:r w:rsidR="00DC595B" w:rsidRPr="003A6DCD">
        <w:t xml:space="preserve"> </w:t>
      </w:r>
    </w:p>
    <w:p w:rsidR="0079514B" w:rsidRPr="003A6DCD" w:rsidRDefault="0079514B" w:rsidP="002959F2">
      <w:pPr>
        <w:pStyle w:val="PURBody-Indented"/>
        <w:ind w:left="274"/>
      </w:pPr>
      <w:r w:rsidRPr="003A6DCD">
        <w:t>Ak spolu so službou online inštalujete alebo používate akýkoľvek produkt od inej spoločnosti než Microsoft, potom vy, nie spoločnosť Microsoft, usmerňujete a riadite jeho inštaláciu a používanie v službách online prostredníctvom používania rozhraní na programovanie aplikácií a iných technických prostriedkov, ktoré sú súčasťou služby online.</w:t>
      </w:r>
      <w:r w:rsidR="00DC595B" w:rsidRPr="003A6DCD">
        <w:t xml:space="preserve"> </w:t>
      </w:r>
      <w:r w:rsidRPr="003A6DCD">
        <w:t>Mimo vzťahu s vami nebudeme spúšťať takýto produkt od inej spoločnosti než Microsoft ani vytvárať jeho kópie.</w:t>
      </w:r>
    </w:p>
    <w:p w:rsidR="00B07B8C" w:rsidRPr="003A6DCD" w:rsidRDefault="0079514B" w:rsidP="002959F2">
      <w:pPr>
        <w:pStyle w:val="PURHeading2"/>
        <w:spacing w:line="240" w:lineRule="auto"/>
        <w:ind w:left="274"/>
      </w:pPr>
      <w:r w:rsidRPr="003A6DCD">
        <w:rPr>
          <w:rFonts w:ascii="Arial" w:hAnsi="Arial"/>
          <w:color w:val="auto"/>
          <w:sz w:val="18"/>
        </w:rPr>
        <w:t>Ak spolu so službou online inštalujete alebo používate akýkoľvek produkt od inej spoločnosti než Microsoft, nesmiete tak robiť žiadnym spôsobom, ktorý by naše duševné vlastníctvo alebo technológie vystavil záväzkom nad rámec záväzkov uvedených vo</w:t>
      </w:r>
      <w:r w:rsidR="00A94878" w:rsidRPr="003A6DCD">
        <w:rPr>
          <w:rFonts w:ascii="Arial" w:hAnsi="Arial"/>
          <w:color w:val="auto"/>
          <w:sz w:val="18"/>
        </w:rPr>
        <w:t> </w:t>
      </w:r>
      <w:r w:rsidRPr="003A6DCD">
        <w:rPr>
          <w:rFonts w:ascii="Arial" w:hAnsi="Arial"/>
          <w:color w:val="auto"/>
          <w:sz w:val="18"/>
        </w:rPr>
        <w:t>vašej objemovej licenčnej zmluve.</w:t>
      </w:r>
    </w:p>
    <w:p w:rsidR="00E90FAF" w:rsidRPr="003A6DCD" w:rsidRDefault="00E90FAF" w:rsidP="00E90FAF">
      <w:pPr>
        <w:pStyle w:val="PURHeading2"/>
      </w:pPr>
      <w:r w:rsidRPr="003A6DCD">
        <w:t>Vzdelávacie inštitúcie</w:t>
      </w:r>
      <w:r w:rsidR="009729A8">
        <w:fldChar w:fldCharType="begin"/>
      </w:r>
      <w:r w:rsidRPr="003A6DCD">
        <w:instrText>TC "</w:instrText>
      </w:r>
      <w:bookmarkStart w:id="120" w:name="_Toc374036216"/>
      <w:r w:rsidRPr="003A6DCD">
        <w:instrText>Vzdelávacie inštitúcie</w:instrText>
      </w:r>
      <w:bookmarkEnd w:id="120"/>
      <w:r w:rsidRPr="003A6DCD">
        <w:instrText xml:space="preserve">" \l 2 </w:instrText>
      </w:r>
      <w:r w:rsidR="009729A8">
        <w:fldChar w:fldCharType="end"/>
      </w:r>
    </w:p>
    <w:p w:rsidR="00E90FAF" w:rsidRPr="003A6DCD" w:rsidRDefault="00E90FAF" w:rsidP="00E90FAF">
      <w:pPr>
        <w:pStyle w:val="PURBody-Indented"/>
      </w:pPr>
      <w:r w:rsidRPr="003A6DCD">
        <w:t>V rozsahu, v akom ste vzdelávacou agentúrou alebo inštitúciou, na ktorú sa vzťahujú predpisy zákona FERPA, spoločnosť Microsoft potvrdzuje, že na účely tohto dokumentu s podmienkami používania služieb online sa budete v zákazníckych údajoch označovať ako „predstaviteľ školy“ s „legitímnymi záujmami v oblasti vzdelávania“ tak, ako boli tieto pojmy definované v zákone FERPA a príslušných vykonávacích predpisoch, a spoločnosť Microsoft súhlasí, že bude dodržiavať obmedzenia a požiadavky stanovené v článku 34 CFR 99.33(a) o predstaviteľoch škôl.</w:t>
      </w:r>
      <w:r w:rsidR="00DC595B" w:rsidRPr="003A6DCD">
        <w:t xml:space="preserve"> </w:t>
      </w:r>
      <w:r w:rsidRPr="003A6DCD">
        <w:t>FERPA je zákon na ochranu rodinných práv na vzdelávanie a osobných údajov, 20 U.S.C. § 1232g.</w:t>
      </w:r>
    </w:p>
    <w:p w:rsidR="00E90FAF" w:rsidRPr="003A6DCD" w:rsidRDefault="00E90FAF" w:rsidP="00E90FAF">
      <w:pPr>
        <w:pStyle w:val="PURBody-Indented"/>
      </w:pPr>
      <w:r w:rsidRPr="003A6DCD">
        <w:t>Ak ste vzdelávacou inštitúciou, uvedomujete si, že spoločnosť Microsoft nemusí vlastniť žiadne alebo môže vlastniť obmedzené kontaktné údaje o vašich študentoch a ich rodičoch.</w:t>
      </w:r>
      <w:r w:rsidR="00DC595B" w:rsidRPr="003A6DCD">
        <w:t xml:space="preserve"> </w:t>
      </w:r>
      <w:r w:rsidRPr="003A6DCD">
        <w:t>V dôsledku toho budete niesť zodpovednosť za každý rodičovský súhlas s používaním služby online ľubovoľným koncovým používateľom tak, ako sa to môže vyžadovať na základe platných zákonov, a poskytovať študentom (alebo rodičovi študenta v prípade študenta vo veku do 18 rokov, ktorý nenavštevuje vysokú školu alebo</w:t>
      </w:r>
      <w:r w:rsidR="0056134C" w:rsidRPr="003A6DCD">
        <w:t> </w:t>
      </w:r>
      <w:r w:rsidRPr="003A6DCD">
        <w:t>univerzitu) upozornenie v mene spoločnosti Microsoft o súdnom príkaze alebo právoplatne vydanom súdnom predvolaní vyžadujúcom zverejnenie zákazníckych údajov, ktoré spoločnosť Microsoft vlastní, ako to môžu vyžadovať platné zákony.</w:t>
      </w:r>
    </w:p>
    <w:p w:rsidR="0082133B" w:rsidRPr="003A6DCD" w:rsidRDefault="00ED4593">
      <w:pPr>
        <w:pStyle w:val="PURHeading2"/>
      </w:pPr>
      <w:r w:rsidRPr="003A6DCD">
        <w:t>Ochrana osobných údajov</w:t>
      </w:r>
      <w:r w:rsidR="009729A8">
        <w:fldChar w:fldCharType="begin"/>
      </w:r>
      <w:r w:rsidR="00C33F92" w:rsidRPr="003A6DCD">
        <w:instrText>TC "</w:instrText>
      </w:r>
      <w:bookmarkStart w:id="121" w:name="_Toc374036217"/>
      <w:r w:rsidR="00C33F92" w:rsidRPr="003A6DCD">
        <w:instrText>Ochrana osobných údajov</w:instrText>
      </w:r>
      <w:bookmarkEnd w:id="121"/>
      <w:r w:rsidR="00C33F92" w:rsidRPr="003A6DCD">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009729A8">
        <w:fldChar w:fldCharType="end"/>
      </w:r>
    </w:p>
    <w:p w:rsidR="0082133B" w:rsidRPr="003A6DCD" w:rsidRDefault="00ED4593" w:rsidP="00146B98">
      <w:pPr>
        <w:pStyle w:val="PURBody-Indented"/>
      </w:pPr>
      <w:r w:rsidRPr="003A6DCD">
        <w:t>Osobné údaje zhromaždené v rámci služby online môžu byť prenášané, ukladané a spracúvané v Spojených štátoch alebo v akejkoľvek inej krajine, v ktorej sídli spoločnosť Microsoft alebo jej poskytovatelia služieb.</w:t>
      </w:r>
      <w:r w:rsidR="00DC595B" w:rsidRPr="003A6DCD">
        <w:t xml:space="preserve"> </w:t>
      </w:r>
      <w:r w:rsidRPr="003A6DCD">
        <w:t>Patria sem všetky osobné údaje, ktoré</w:t>
      </w:r>
      <w:r w:rsidR="0056134C" w:rsidRPr="003A6DCD">
        <w:t> </w:t>
      </w:r>
      <w:r w:rsidRPr="003A6DCD">
        <w:t>zhromaždíte pri používaní služby online.</w:t>
      </w:r>
      <w:r w:rsidR="00DC595B" w:rsidRPr="003A6DCD">
        <w:t xml:space="preserve"> </w:t>
      </w:r>
      <w:r w:rsidRPr="003A6DCD">
        <w:t>Používaním služby online dávate súhlas na prenos osobných údajov mimo svojej</w:t>
      </w:r>
      <w:r w:rsidR="0056134C" w:rsidRPr="003A6DCD">
        <w:t> </w:t>
      </w:r>
      <w:r w:rsidRPr="003A6DCD">
        <w:t>krajiny.</w:t>
      </w:r>
      <w:r w:rsidR="00DC595B" w:rsidRPr="003A6DCD">
        <w:t xml:space="preserve"> </w:t>
      </w:r>
      <w:r w:rsidRPr="003A6DCD">
        <w:t>Súhlasíte tiež so získaním dostatočného oprávnenia od osôb, ktoré vám poskytujú osobné údaje, na:</w:t>
      </w:r>
    </w:p>
    <w:p w:rsidR="0082133B" w:rsidRPr="00D54DC8" w:rsidRDefault="00ED4593" w:rsidP="00146B98">
      <w:pPr>
        <w:pStyle w:val="PURBullet-Indented"/>
        <w:numPr>
          <w:ilvl w:val="1"/>
          <w:numId w:val="9"/>
        </w:numPr>
        <w:spacing w:line="240" w:lineRule="auto"/>
      </w:pPr>
      <w:r>
        <w:t xml:space="preserve">prenos týchto údajov spoločnosti Microsoft a jej agentom a </w:t>
      </w:r>
    </w:p>
    <w:p w:rsidR="0082133B" w:rsidRPr="001A125C" w:rsidRDefault="00ED4593" w:rsidP="00146B98">
      <w:pPr>
        <w:pStyle w:val="PURBullet-Indented"/>
        <w:numPr>
          <w:ilvl w:val="1"/>
          <w:numId w:val="9"/>
        </w:numPr>
        <w:spacing w:line="240" w:lineRule="auto"/>
        <w:rPr>
          <w:lang w:val="pl-PL"/>
        </w:rPr>
      </w:pPr>
      <w:r w:rsidRPr="001A125C">
        <w:rPr>
          <w:lang w:val="pl-PL"/>
        </w:rPr>
        <w:t>povolenie ich prenosu, ukladania a spracúvania.</w:t>
      </w:r>
      <w:r w:rsidR="00DC595B">
        <w:rPr>
          <w:lang w:val="pl-PL"/>
        </w:rPr>
        <w:t xml:space="preserve"> </w:t>
      </w:r>
    </w:p>
    <w:p w:rsidR="00982791" w:rsidRDefault="00BF5D1E" w:rsidP="00146B98">
      <w:pPr>
        <w:ind w:left="270"/>
        <w:rPr>
          <w:color w:val="auto"/>
          <w:sz w:val="18"/>
          <w:szCs w:val="18"/>
          <w:lang w:val="pl-PL"/>
        </w:rPr>
      </w:pPr>
      <w:r w:rsidRPr="001A125C">
        <w:rPr>
          <w:color w:val="auto"/>
          <w:sz w:val="18"/>
          <w:szCs w:val="18"/>
          <w:lang w:val="pl-PL"/>
        </w:rPr>
        <w:t xml:space="preserve">Ďalšie informácie o tom, ako môžeme zhromažďovať a používať vaše údaje, nájdete v nasledujúcich prehláseniach o ochrane osobných údajov, z ktorých každé upravuje používanie príslušnej služby online v prípade ľubovoľného rozporu s týmito všeobecnými podmienkami: </w:t>
      </w:r>
    </w:p>
    <w:p w:rsidR="00C06CAC" w:rsidRPr="001A125C" w:rsidRDefault="00C06CAC" w:rsidP="00146B98">
      <w:pPr>
        <w:ind w:left="270"/>
        <w:rPr>
          <w:lang w:val="pl-PL"/>
        </w:rPr>
      </w:pPr>
    </w:p>
    <w:p w:rsidR="00254B68" w:rsidRPr="00D54DC8" w:rsidRDefault="00254B68" w:rsidP="00254B68">
      <w:pPr>
        <w:pStyle w:val="PURBody-Indented"/>
        <w:numPr>
          <w:ilvl w:val="0"/>
          <w:numId w:val="91"/>
        </w:numPr>
      </w:pPr>
      <w:r>
        <w:lastRenderedPageBreak/>
        <w:t>Bing Maps:</w:t>
      </w:r>
      <w:r w:rsidR="00DC595B">
        <w:t xml:space="preserve"> </w:t>
      </w:r>
      <w:hyperlink r:id="rId23" w:history="1">
        <w:r>
          <w:rPr>
            <w:rStyle w:val="Hyperlink"/>
          </w:rPr>
          <w:t>http://go.microsoft.com/fwlink/?LinkID=248686</w:t>
        </w:r>
      </w:hyperlink>
      <w:r>
        <w:t xml:space="preserve"> </w:t>
      </w:r>
    </w:p>
    <w:p w:rsidR="00254B68" w:rsidRPr="00D54DC8" w:rsidRDefault="00254B68" w:rsidP="00254B68">
      <w:pPr>
        <w:pStyle w:val="PURBody-Indented"/>
        <w:numPr>
          <w:ilvl w:val="0"/>
          <w:numId w:val="91"/>
        </w:numPr>
      </w:pPr>
      <w:r>
        <w:t>Forefront Online Protection for Exchange:</w:t>
      </w:r>
      <w:r w:rsidR="00DC595B">
        <w:t xml:space="preserve"> </w:t>
      </w:r>
      <w:hyperlink r:id="rId24" w:history="1">
        <w:r>
          <w:rPr>
            <w:rStyle w:val="Hyperlink"/>
          </w:rPr>
          <w:t>http://www.microsoft.com/online/legal/v2/?langid=en-us&amp;docid=18</w:t>
        </w:r>
      </w:hyperlink>
    </w:p>
    <w:p w:rsidR="00254B68" w:rsidRPr="00D54DC8" w:rsidRDefault="009869BE" w:rsidP="00254B68">
      <w:pPr>
        <w:pStyle w:val="PURBody-Indented"/>
        <w:numPr>
          <w:ilvl w:val="0"/>
          <w:numId w:val="91"/>
        </w:numPr>
        <w:ind w:left="994"/>
      </w:pPr>
      <w:r>
        <w:t>Microsoft Dynamics CRM Online:</w:t>
      </w:r>
      <w:r w:rsidR="00DC595B">
        <w:t xml:space="preserve"> </w:t>
      </w:r>
      <w:hyperlink r:id="rId25" w:history="1">
        <w:r>
          <w:rPr>
            <w:rStyle w:val="Hyperlink"/>
          </w:rPr>
          <w:t>http://go.microsoft.com/fwlink/?LinkID=101172</w:t>
        </w:r>
      </w:hyperlink>
      <w:r>
        <w:t xml:space="preserve"> </w:t>
      </w:r>
    </w:p>
    <w:p w:rsidR="00982791" w:rsidRPr="00D54DC8" w:rsidRDefault="00254B68" w:rsidP="00254B68">
      <w:pPr>
        <w:pStyle w:val="PURBody-Indented"/>
        <w:numPr>
          <w:ilvl w:val="0"/>
          <w:numId w:val="91"/>
        </w:numPr>
      </w:pPr>
      <w:r>
        <w:t>Microsoft Rights Management:</w:t>
      </w:r>
      <w:r w:rsidR="00DC595B">
        <w:t xml:space="preserve"> </w:t>
      </w:r>
      <w:hyperlink r:id="rId26" w:history="1">
        <w:r>
          <w:rPr>
            <w:rStyle w:val="Hyperlink"/>
          </w:rPr>
          <w:t>http://www.microsoft.com/online/legal/?langid=en-us&amp;docid=5</w:t>
        </w:r>
      </w:hyperlink>
    </w:p>
    <w:p w:rsidR="005D4F12" w:rsidRPr="00D54DC8" w:rsidRDefault="005D4F12" w:rsidP="009A33CC">
      <w:pPr>
        <w:pStyle w:val="PURBody-Indented"/>
        <w:numPr>
          <w:ilvl w:val="0"/>
          <w:numId w:val="91"/>
        </w:numPr>
      </w:pPr>
      <w:r>
        <w:t>Office 365:</w:t>
      </w:r>
      <w:r w:rsidR="00DC595B">
        <w:t xml:space="preserve"> </w:t>
      </w:r>
      <w:hyperlink r:id="rId27"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for Office 365 a Visio Pro:</w:t>
      </w:r>
      <w:r w:rsidR="00DC595B">
        <w:t xml:space="preserve"> </w:t>
      </w:r>
      <w:hyperlink r:id="rId28"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t>Power BI for Office 365:</w:t>
      </w:r>
      <w:r w:rsidR="00DC595B">
        <w:t xml:space="preserve"> </w:t>
      </w:r>
      <w:hyperlink r:id="rId29" w:history="1">
        <w:r>
          <w:rPr>
            <w:rStyle w:val="Hyperlink"/>
          </w:rPr>
          <w:t>http://www.microsoft.com/privacystatement/en-us/PowerBIforOffice365/Default.aspx</w:t>
        </w:r>
      </w:hyperlink>
      <w:r>
        <w:t xml:space="preserve"> </w:t>
      </w:r>
    </w:p>
    <w:p w:rsidR="00254B68" w:rsidRPr="001A125C" w:rsidRDefault="00254B68" w:rsidP="00254B68">
      <w:pPr>
        <w:pStyle w:val="PURBody-Indented"/>
        <w:numPr>
          <w:ilvl w:val="0"/>
          <w:numId w:val="91"/>
        </w:numPr>
        <w:rPr>
          <w:lang w:val="da-DK"/>
        </w:rPr>
      </w:pPr>
      <w:r w:rsidRPr="001A125C">
        <w:rPr>
          <w:lang w:val="da-DK"/>
        </w:rPr>
        <w:t>System Center:</w:t>
      </w:r>
      <w:r w:rsidR="00DC595B">
        <w:rPr>
          <w:lang w:val="da-DK"/>
        </w:rPr>
        <w:t xml:space="preserve"> </w:t>
      </w:r>
      <w:hyperlink r:id="rId30" w:history="1">
        <w:r w:rsidRPr="001A125C">
          <w:rPr>
            <w:rStyle w:val="Hyperlink"/>
            <w:lang w:val="da-DK"/>
          </w:rPr>
          <w:t>http://go.microsoft.com/fwlink/?LinkID=329765</w:t>
        </w:r>
      </w:hyperlink>
    </w:p>
    <w:p w:rsidR="005D4F12" w:rsidRPr="00D54DC8" w:rsidRDefault="00254B68" w:rsidP="00254B68">
      <w:pPr>
        <w:pStyle w:val="PURBullet-Indented"/>
        <w:numPr>
          <w:ilvl w:val="0"/>
          <w:numId w:val="91"/>
        </w:numPr>
        <w:ind w:left="994"/>
      </w:pPr>
      <w:r>
        <w:t>System Center Endpoint Protection:</w:t>
      </w:r>
      <w:r w:rsidR="00DC595B">
        <w:t xml:space="preserve"> </w:t>
      </w:r>
      <w:hyperlink r:id="rId31"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w:t>
      </w:r>
      <w:r w:rsidR="00DC595B">
        <w:t xml:space="preserve"> </w:t>
      </w:r>
      <w:hyperlink r:id="rId32"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DC595B">
        <w:t xml:space="preserve"> </w:t>
      </w:r>
      <w:hyperlink r:id="rId33"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DC595B">
        <w:t xml:space="preserve"> </w:t>
      </w:r>
      <w:hyperlink r:id="rId34" w:history="1">
        <w:r>
          <w:rPr>
            <w:rStyle w:val="Hyperlink"/>
          </w:rPr>
          <w:t>https://www.yammer.com/about/privacy</w:t>
        </w:r>
      </w:hyperlink>
    </w:p>
    <w:p w:rsidR="0082133B" w:rsidRPr="00D54DC8" w:rsidRDefault="00ED4593">
      <w:pPr>
        <w:pStyle w:val="PURHeading2"/>
      </w:pPr>
      <w:r>
        <w:t>Zabezpečenie zákazníckych údajov</w:t>
      </w:r>
      <w:r w:rsidR="009729A8">
        <w:fldChar w:fldCharType="begin"/>
      </w:r>
      <w:r w:rsidR="00C33F92">
        <w:instrText>TC "</w:instrText>
      </w:r>
      <w:bookmarkStart w:id="129" w:name="_Toc374036218"/>
      <w:r w:rsidR="00C33F92">
        <w:instrText>Zabezpečenie zákazníckych údajov</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009729A8">
        <w:fldChar w:fldCharType="end"/>
      </w:r>
    </w:p>
    <w:p w:rsidR="0082133B" w:rsidRPr="00D54DC8" w:rsidRDefault="00ED4593">
      <w:pPr>
        <w:pStyle w:val="PURBody-Indented"/>
      </w:pPr>
      <w:r>
        <w:t>Prijmeme primerané technické a organizačné opatrenia, ako je to opísané v prehľade zabezpečenia príslušnej služby online, s</w:t>
      </w:r>
      <w:r w:rsidR="00A94878">
        <w:t> </w:t>
      </w:r>
      <w:r>
        <w:t>cieľom zabezpečiť vaše zákaznícke údaje, ktoré spracováva alebo ku ktorým získava prístup služba online, proti náhodnej alebo</w:t>
      </w:r>
      <w:r w:rsidR="00A94878">
        <w:t> </w:t>
      </w:r>
      <w:r>
        <w:t>nezákonnej strate, prístupu alebo zverejneniu.</w:t>
      </w:r>
      <w:r w:rsidR="00DC595B">
        <w:t xml:space="preserve"> </w:t>
      </w:r>
      <w:r>
        <w:t>Súhlasíte, že tieto opatrenia sú:</w:t>
      </w:r>
    </w:p>
    <w:p w:rsidR="0082133B" w:rsidRPr="00D54DC8" w:rsidRDefault="00ED4593" w:rsidP="005D6562">
      <w:pPr>
        <w:pStyle w:val="PURBullet-Indented"/>
        <w:numPr>
          <w:ilvl w:val="1"/>
          <w:numId w:val="10"/>
        </w:numPr>
      </w:pPr>
      <w:r>
        <w:t>našou výlučnou zodpovednosťou s ohľadom na zabezpečenie a spracovanie zákazníckych údajov a</w:t>
      </w:r>
    </w:p>
    <w:p w:rsidR="00371145" w:rsidRPr="00D54DC8" w:rsidRDefault="00ED4593" w:rsidP="00371145">
      <w:pPr>
        <w:pStyle w:val="PURBullet-Indented"/>
        <w:numPr>
          <w:ilvl w:val="1"/>
          <w:numId w:val="10"/>
        </w:numPr>
      </w:pPr>
      <w:r>
        <w:t>namiesto akýchkoľvek povinností zachovávať dôvernosť zahrnutých vo vašej objemovej licenčnej zmluve alebo akejkoľvek inej dohode o mlčanlivosti alebo dôvernosti údajov.</w:t>
      </w:r>
    </w:p>
    <w:p w:rsidR="00371145" w:rsidRPr="00D54DC8" w:rsidRDefault="00371145" w:rsidP="00371145">
      <w:pPr>
        <w:pStyle w:val="PURBody-Indented"/>
      </w:pPr>
      <w:r>
        <w:t>Ďalšie informácie nájdete v príslušných nasledujúcich sekciách:</w:t>
      </w:r>
    </w:p>
    <w:p w:rsidR="00C842BA" w:rsidRPr="00D54DC8" w:rsidRDefault="00C842BA" w:rsidP="00C842BA">
      <w:pPr>
        <w:pStyle w:val="PURBody-Indented"/>
        <w:numPr>
          <w:ilvl w:val="0"/>
          <w:numId w:val="90"/>
        </w:numPr>
      </w:pPr>
      <w:r>
        <w:t>Služby umiestnené na serveri Exchange:</w:t>
      </w:r>
      <w:r w:rsidR="00DC595B">
        <w:t xml:space="preserve"> </w:t>
      </w:r>
      <w:hyperlink r:id="rId35">
        <w:r>
          <w:rPr>
            <w:color w:val="00467F"/>
            <w:u w:val="single"/>
          </w:rPr>
          <w:t>http://go.microsoft.com/fwlink/?LinkId=137325</w:t>
        </w:r>
      </w:hyperlink>
    </w:p>
    <w:p w:rsidR="00371145" w:rsidRPr="00D54DC8" w:rsidRDefault="00371145" w:rsidP="00C842BA">
      <w:pPr>
        <w:pStyle w:val="PURBody-Indented"/>
        <w:numPr>
          <w:ilvl w:val="0"/>
          <w:numId w:val="90"/>
        </w:numPr>
      </w:pPr>
      <w:r>
        <w:t>Microsoft Dynamics CRM Online:</w:t>
      </w:r>
      <w:r w:rsidR="00DC595B">
        <w:t xml:space="preserve"> </w:t>
      </w:r>
      <w:r>
        <w:rPr>
          <w:color w:val="00467F"/>
          <w:u w:val="single"/>
        </w:rPr>
        <w:t>http://www.microsoft.com/download/en/details.aspx?id=15543</w:t>
      </w:r>
    </w:p>
    <w:p w:rsidR="00371145" w:rsidRPr="00D54DC8" w:rsidRDefault="00371145" w:rsidP="009A33CC">
      <w:pPr>
        <w:pStyle w:val="PURBody-Indented"/>
        <w:numPr>
          <w:ilvl w:val="0"/>
          <w:numId w:val="90"/>
        </w:numPr>
      </w:pPr>
      <w:r>
        <w:rPr>
          <w:rFonts w:asciiTheme="minorHAnsi" w:hAnsiTheme="minorHAnsi" w:cstheme="minorHAnsi"/>
          <w:szCs w:val="18"/>
        </w:rPr>
        <w:t>Služby Windows Azure:</w:t>
      </w:r>
      <w:r w:rsidR="00DC595B">
        <w:rPr>
          <w:rFonts w:asciiTheme="minorHAnsi" w:hAnsiTheme="minorHAnsi" w:cstheme="minorHAnsi"/>
          <w:szCs w:val="18"/>
        </w:rPr>
        <w:t xml:space="preserve"> </w:t>
      </w:r>
      <w:r>
        <w:rPr>
          <w:rFonts w:asciiTheme="minorHAnsi" w:hAnsiTheme="minorHAnsi" w:cstheme="minorHAnsi"/>
          <w:szCs w:val="18"/>
        </w:rPr>
        <w:t>Aktuálne informácie o postupoch zabezpečenia nájdete v centre Windows Azure Trust Center.</w:t>
      </w:r>
    </w:p>
    <w:p w:rsidR="005974D5" w:rsidRPr="005974D5" w:rsidRDefault="00371145" w:rsidP="005974D5">
      <w:pPr>
        <w:pStyle w:val="ListParagraph"/>
        <w:numPr>
          <w:ilvl w:val="0"/>
          <w:numId w:val="90"/>
        </w:numPr>
        <w:spacing w:after="120"/>
        <w:ind w:left="994"/>
        <w:jc w:val="left"/>
        <w:rPr>
          <w:rFonts w:ascii="Arial" w:eastAsiaTheme="minorHAnsi" w:hAnsi="Arial" w:cs="Arial"/>
          <w:sz w:val="18"/>
          <w:szCs w:val="18"/>
          <w:lang w:eastAsia="en-US"/>
        </w:rPr>
      </w:pPr>
      <w:r w:rsidRPr="0056134C">
        <w:rPr>
          <w:rFonts w:ascii="Arial" w:hAnsi="Arial" w:cs="Arial"/>
          <w:sz w:val="18"/>
          <w:szCs w:val="18"/>
        </w:rPr>
        <w:t>Windows Intune:</w:t>
      </w:r>
      <w:r w:rsidR="00DC595B" w:rsidRPr="0056134C">
        <w:rPr>
          <w:rFonts w:ascii="Arial" w:hAnsi="Arial" w:cs="Arial"/>
          <w:sz w:val="18"/>
          <w:szCs w:val="18"/>
        </w:rPr>
        <w:t xml:space="preserve"> </w:t>
      </w:r>
      <w:hyperlink r:id="rId36" w:history="1">
        <w:r w:rsidRPr="0056134C">
          <w:rPr>
            <w:rStyle w:val="Hyperlink"/>
            <w:rFonts w:ascii="Arial" w:hAnsi="Arial" w:cs="Arial"/>
            <w:sz w:val="18"/>
            <w:szCs w:val="18"/>
          </w:rPr>
          <w:t>http://download.microsoft.com/download/C/C/8/CC8065C4-829F-4635-B731-1D39287444C0/Windows_Intune_Privacy_and_Data_Protection_Overview.pdf</w:t>
        </w:r>
      </w:hyperlink>
    </w:p>
    <w:p w:rsidR="001B2C6B" w:rsidRPr="007950E7" w:rsidRDefault="00371145" w:rsidP="005974D5">
      <w:pPr>
        <w:pStyle w:val="ListParagraph"/>
        <w:numPr>
          <w:ilvl w:val="0"/>
          <w:numId w:val="90"/>
        </w:numPr>
        <w:spacing w:after="120"/>
        <w:ind w:left="994"/>
        <w:jc w:val="left"/>
        <w:rPr>
          <w:rFonts w:ascii="Arial" w:eastAsiaTheme="minorHAnsi" w:hAnsi="Arial" w:cs="Arial"/>
          <w:sz w:val="18"/>
          <w:szCs w:val="18"/>
          <w:lang w:val="da-DK" w:eastAsia="en-US"/>
        </w:rPr>
      </w:pPr>
      <w:r w:rsidRPr="007950E7">
        <w:rPr>
          <w:rFonts w:ascii="Arial" w:hAnsi="Arial" w:cs="Arial"/>
          <w:sz w:val="18"/>
          <w:szCs w:val="18"/>
          <w:lang w:val="da-DK"/>
        </w:rPr>
        <w:t>Yammer:</w:t>
      </w:r>
      <w:r w:rsidR="00DC595B" w:rsidRPr="007950E7">
        <w:rPr>
          <w:rStyle w:val="Hyperlink"/>
          <w:rFonts w:ascii="Arial" w:hAnsi="Arial" w:cs="Arial"/>
          <w:sz w:val="18"/>
          <w:szCs w:val="18"/>
          <w:u w:val="none"/>
          <w:lang w:val="da-DK"/>
        </w:rPr>
        <w:t xml:space="preserve"> </w:t>
      </w:r>
      <w:hyperlink r:id="rId37" w:history="1">
        <w:r w:rsidRPr="007950E7">
          <w:rPr>
            <w:rStyle w:val="Hyperlink"/>
            <w:rFonts w:ascii="Arial" w:hAnsi="Arial" w:cs="Arial"/>
            <w:sz w:val="18"/>
            <w:szCs w:val="18"/>
            <w:lang w:val="da-DK"/>
          </w:rPr>
          <w:t>https://www.yammer.com/</w:t>
        </w:r>
      </w:hyperlink>
      <w:r w:rsidRPr="007950E7">
        <w:rPr>
          <w:rStyle w:val="Hyperlink"/>
          <w:rFonts w:ascii="Arial" w:hAnsi="Arial" w:cs="Arial"/>
          <w:sz w:val="18"/>
          <w:szCs w:val="18"/>
          <w:lang w:val="da-DK"/>
        </w:rPr>
        <w:t>it/security</w:t>
      </w:r>
    </w:p>
    <w:p w:rsidR="001B2C6B" w:rsidRPr="001A125C" w:rsidRDefault="001B2C6B" w:rsidP="001B2C6B">
      <w:pPr>
        <w:pStyle w:val="PURHeading2"/>
        <w:rPr>
          <w:lang w:val="da-DK"/>
        </w:rPr>
      </w:pPr>
      <w:r w:rsidRPr="001A125C">
        <w:rPr>
          <w:lang w:val="da-DK"/>
        </w:rPr>
        <w:t>Zmluva o úrovni služieb</w:t>
      </w:r>
      <w:r w:rsidR="009729A8">
        <w:fldChar w:fldCharType="begin"/>
      </w:r>
      <w:r w:rsidRPr="001A125C">
        <w:rPr>
          <w:lang w:val="da-DK"/>
        </w:rPr>
        <w:instrText>TC "</w:instrText>
      </w:r>
      <w:bookmarkStart w:id="137" w:name="_Toc374036219"/>
      <w:r w:rsidRPr="001A125C">
        <w:rPr>
          <w:lang w:val="da-DK"/>
        </w:rPr>
        <w:instrText>Zmluva o úrovni služieb</w:instrText>
      </w:r>
      <w:bookmarkEnd w:id="137"/>
      <w:r w:rsidRPr="001A125C">
        <w:rPr>
          <w:lang w:val="da-DK"/>
        </w:rPr>
        <w:instrText xml:space="preserve">" \l 2 </w:instrText>
      </w:r>
      <w:r w:rsidR="009729A8">
        <w:fldChar w:fldCharType="end"/>
      </w:r>
    </w:p>
    <w:p w:rsidR="001B2C6B" w:rsidRPr="008F579F" w:rsidRDefault="001B2C6B" w:rsidP="001B2C6B">
      <w:pPr>
        <w:pStyle w:val="PURHeading2"/>
        <w:rPr>
          <w:rFonts w:ascii="Arial" w:hAnsi="Arial" w:cs="Arial"/>
          <w:sz w:val="18"/>
          <w:szCs w:val="18"/>
          <w:lang w:val="da-DK"/>
        </w:rPr>
      </w:pPr>
      <w:r w:rsidRPr="008F579F">
        <w:rPr>
          <w:rFonts w:ascii="Arial" w:hAnsi="Arial" w:cs="Arial"/>
          <w:color w:val="auto"/>
          <w:sz w:val="18"/>
          <w:szCs w:val="18"/>
          <w:lang w:val="da-DK"/>
        </w:rPr>
        <w:t>Zmluva o úrovni služieb (SLA) platí pre služby online (s výnimkou prípadov, kedy je to výslovne uvedené v podmienkach špecifických</w:t>
      </w:r>
      <w:r w:rsidR="005974D5" w:rsidRPr="008F579F">
        <w:rPr>
          <w:rFonts w:ascii="Arial" w:hAnsi="Arial" w:cs="Arial"/>
          <w:color w:val="auto"/>
          <w:sz w:val="18"/>
          <w:szCs w:val="18"/>
          <w:lang w:val="da-DK"/>
        </w:rPr>
        <w:t> </w:t>
      </w:r>
      <w:r w:rsidRPr="008F579F">
        <w:rPr>
          <w:rFonts w:ascii="Arial" w:hAnsi="Arial" w:cs="Arial"/>
          <w:color w:val="auto"/>
          <w:sz w:val="18"/>
          <w:szCs w:val="18"/>
          <w:lang w:val="da-DK"/>
        </w:rPr>
        <w:t>pre konkrétnu službu).</w:t>
      </w:r>
      <w:r w:rsidR="00DC595B" w:rsidRPr="008F579F">
        <w:rPr>
          <w:rFonts w:ascii="Arial" w:hAnsi="Arial" w:cs="Arial"/>
          <w:color w:val="auto"/>
          <w:sz w:val="18"/>
          <w:szCs w:val="18"/>
          <w:lang w:val="da-DK"/>
        </w:rPr>
        <w:t xml:space="preserve"> </w:t>
      </w:r>
      <w:r w:rsidRPr="008F579F">
        <w:rPr>
          <w:rFonts w:ascii="Arial" w:hAnsi="Arial" w:cs="Arial"/>
          <w:color w:val="auto"/>
          <w:sz w:val="18"/>
          <w:szCs w:val="18"/>
          <w:lang w:val="da-DK"/>
        </w:rPr>
        <w:t xml:space="preserve">Ďalšie informácie týkajúce sa zmluvy SLA pre služby online nájdete na adrese </w:t>
      </w:r>
      <w:hyperlink r:id="rId38" w:history="1">
        <w:r w:rsidRPr="008F579F">
          <w:rPr>
            <w:rStyle w:val="Hyperlink"/>
            <w:rFonts w:ascii="Arial" w:hAnsi="Arial" w:cs="Arial"/>
            <w:sz w:val="18"/>
            <w:szCs w:val="18"/>
            <w:lang w:val="da-DK"/>
          </w:rPr>
          <w:t>http://microsoft.com/licensing/contracts</w:t>
        </w:r>
      </w:hyperlink>
      <w:r w:rsidRPr="008F579F">
        <w:rPr>
          <w:rFonts w:ascii="Arial" w:hAnsi="Arial" w:cs="Arial"/>
          <w:color w:val="auto"/>
          <w:sz w:val="18"/>
          <w:szCs w:val="18"/>
          <w:lang w:val="da-DK"/>
        </w:rPr>
        <w:t>.</w:t>
      </w:r>
    </w:p>
    <w:p w:rsidR="0079514B" w:rsidRPr="001A125C" w:rsidRDefault="0079514B" w:rsidP="001B2C6B">
      <w:pPr>
        <w:pStyle w:val="PURHeading2"/>
        <w:rPr>
          <w:lang w:val="da-DK"/>
        </w:rPr>
      </w:pPr>
      <w:r w:rsidRPr="001A125C">
        <w:rPr>
          <w:lang w:val="da-DK"/>
        </w:rPr>
        <w:t>Zásady prijateľného používania</w:t>
      </w:r>
      <w:r w:rsidR="009729A8">
        <w:fldChar w:fldCharType="begin"/>
      </w:r>
      <w:r w:rsidR="00386377" w:rsidRPr="001A125C">
        <w:rPr>
          <w:lang w:val="da-DK"/>
        </w:rPr>
        <w:instrText>TC "</w:instrText>
      </w:r>
      <w:bookmarkStart w:id="138" w:name="_Toc374036220"/>
      <w:r w:rsidR="00386377" w:rsidRPr="001A125C">
        <w:rPr>
          <w:lang w:val="da-DK"/>
        </w:rPr>
        <w:instrText>Zásady prijateľného používania</w:instrText>
      </w:r>
      <w:bookmarkEnd w:id="138"/>
      <w:r w:rsidR="00386377" w:rsidRPr="001A125C">
        <w:rPr>
          <w:lang w:val="da-DK"/>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009729A8">
        <w:fldChar w:fldCharType="end"/>
      </w:r>
    </w:p>
    <w:p w:rsidR="0079514B" w:rsidRPr="001A125C" w:rsidRDefault="0079514B" w:rsidP="0079514B">
      <w:pPr>
        <w:pStyle w:val="PURBody-Indented"/>
        <w:rPr>
          <w:lang w:val="da-DK"/>
        </w:rPr>
      </w:pPr>
      <w:r w:rsidRPr="001A125C">
        <w:rPr>
          <w:color w:val="404040" w:themeColor="text1" w:themeTint="BF"/>
          <w:lang w:val="da-DK"/>
        </w:rPr>
        <w:t>Vy ani osoby pristupujúce k službe online prostredníctvom vás nesmiete službu online používať:</w:t>
      </w:r>
    </w:p>
    <w:p w:rsidR="0079514B" w:rsidRPr="001A125C" w:rsidRDefault="0079514B" w:rsidP="009A33CC">
      <w:pPr>
        <w:pStyle w:val="PURBullet-Indented"/>
        <w:numPr>
          <w:ilvl w:val="1"/>
          <w:numId w:val="48"/>
        </w:numPr>
        <w:rPr>
          <w:lang w:val="pl-PL"/>
        </w:rPr>
      </w:pPr>
      <w:r w:rsidRPr="001A125C">
        <w:rPr>
          <w:lang w:val="pl-PL"/>
        </w:rPr>
        <w:t>spôsobom, ktorý zakazujú zákony, predpisy, vládne príkazy alebo ustanovenia;</w:t>
      </w:r>
    </w:p>
    <w:p w:rsidR="0079514B" w:rsidRPr="00D54DC8" w:rsidRDefault="0079514B" w:rsidP="009A33CC">
      <w:pPr>
        <w:pStyle w:val="PURBullet-Indented"/>
        <w:numPr>
          <w:ilvl w:val="1"/>
          <w:numId w:val="48"/>
        </w:numPr>
      </w:pPr>
      <w:r>
        <w:t xml:space="preserve">na porušovanie práv ostatných; </w:t>
      </w:r>
    </w:p>
    <w:p w:rsidR="0079514B" w:rsidRPr="00D54DC8" w:rsidRDefault="0079514B" w:rsidP="009A33CC">
      <w:pPr>
        <w:pStyle w:val="PURBullet-Indented"/>
        <w:numPr>
          <w:ilvl w:val="1"/>
          <w:numId w:val="48"/>
        </w:numPr>
      </w:pPr>
      <w:r>
        <w:t>na pokúšanie sa o získanie neoprávneného prístupu ku ktorejkoľvek službe, údajom, kontu alebo sieti, prípadne na ich</w:t>
      </w:r>
      <w:r w:rsidR="005974D5">
        <w:t> </w:t>
      </w:r>
      <w:r>
        <w:t>narušenie</w:t>
      </w:r>
      <w:r w:rsidR="005974D5">
        <w:t>;</w:t>
      </w:r>
      <w:r w:rsidR="00DC595B">
        <w:t xml:space="preserve"> </w:t>
      </w:r>
    </w:p>
    <w:p w:rsidR="0079514B" w:rsidRPr="00D54DC8" w:rsidRDefault="0079514B" w:rsidP="009A33CC">
      <w:pPr>
        <w:pStyle w:val="PURBullet-Indented"/>
        <w:numPr>
          <w:ilvl w:val="1"/>
          <w:numId w:val="48"/>
        </w:numPr>
      </w:pPr>
      <w:r>
        <w:t>na zasielanie nevyžiadanej pošty alebo distribúciu škodlivého softvéru;</w:t>
      </w:r>
    </w:p>
    <w:p w:rsidR="00326C8F" w:rsidRPr="00D54DC8" w:rsidRDefault="0079514B" w:rsidP="009A33CC">
      <w:pPr>
        <w:pStyle w:val="PURBullet-Indented"/>
        <w:numPr>
          <w:ilvl w:val="1"/>
          <w:numId w:val="48"/>
        </w:numPr>
      </w:pPr>
      <w:r>
        <w:t xml:space="preserve">spôsobom, ktorý môže poškodiť službu online alebo narušiť jej používanie inou osobou; </w:t>
      </w:r>
    </w:p>
    <w:p w:rsidR="0019202E" w:rsidRPr="00D54DC8" w:rsidRDefault="0079514B" w:rsidP="007D3931">
      <w:pPr>
        <w:pStyle w:val="PURBullet-Indented"/>
        <w:numPr>
          <w:ilvl w:val="1"/>
          <w:numId w:val="48"/>
        </w:numPr>
        <w:contextualSpacing w:val="0"/>
      </w:pPr>
      <w:r>
        <w:t>na žiadne vysokorizikové účely</w:t>
      </w:r>
      <w:r>
        <w:rPr>
          <w:color w:val="0D0D0D" w:themeColor="text1" w:themeTint="F2"/>
        </w:rPr>
        <w:t>.</w:t>
      </w:r>
    </w:p>
    <w:p w:rsidR="0079514B" w:rsidRPr="00D54DC8" w:rsidRDefault="0019202E" w:rsidP="0019202E">
      <w:pPr>
        <w:pStyle w:val="PURBullet-Indented"/>
        <w:ind w:hanging="270"/>
      </w:pPr>
      <w:r>
        <w:rPr>
          <w:color w:val="404040" w:themeColor="text1" w:themeTint="BF"/>
        </w:rPr>
        <w:t>Porušenie zásad prijateľného používania môže mať za následok pozastavenie poskytovania služby online.</w:t>
      </w:r>
    </w:p>
    <w:p w:rsidR="0082133B" w:rsidRPr="00D54DC8" w:rsidRDefault="00ED4593">
      <w:pPr>
        <w:pStyle w:val="PURHeading2"/>
      </w:pPr>
      <w:r>
        <w:t>Regulácia</w:t>
      </w:r>
      <w:r w:rsidR="009729A8">
        <w:fldChar w:fldCharType="begin"/>
      </w:r>
      <w:r w:rsidR="00C33F92">
        <w:instrText xml:space="preserve">TC </w:instrText>
      </w:r>
      <w:bookmarkStart w:id="146" w:name="_Toc374036221"/>
      <w:r w:rsidR="00C33F92">
        <w:instrText>Regulácia</w:instrText>
      </w:r>
      <w:bookmarkEnd w:id="146"/>
      <w:r w:rsidR="00C33F92">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009729A8">
        <w:fldChar w:fldCharType="end"/>
      </w:r>
    </w:p>
    <w:p w:rsidR="0082133B" w:rsidRPr="00D54DC8" w:rsidRDefault="00ED4593">
      <w:pPr>
        <w:pStyle w:val="PURBody-Indented"/>
      </w:pPr>
      <w:r>
        <w:t>Môžeme upraviť alebo ukončiť poskytovanie služby online v ktorejkoľvek krajine, v ktorej v súčasnosti platí alebo v budúcnosti bude platiť ľubovoľná vládna požiadavka alebo povinnosť vystavujúca spoločnosť Microsoft akýmkoľvek zákonným predpisom alebo požiadavkám, ktoré neplatia vo všeobecnosti pre obchodné subjekty pôsobiace v tejto krajine, predstavuje podstatnú prekážku pre</w:t>
      </w:r>
      <w:r w:rsidR="009F6FA0">
        <w:t> </w:t>
      </w:r>
      <w:r>
        <w:t xml:space="preserve">spoločnosť Microsoft pri ďalšom prevádzkovaní služby online bez jej úpravy alebo na základe ktorej spoločnosť Microsoft verí, </w:t>
      </w:r>
      <w:r>
        <w:lastRenderedPageBreak/>
        <w:t>že tieto podmienky alebo služba online môžu byť v rozpore s ľubovoľnou takouto požiadavkou alebo povinnosťou.</w:t>
      </w:r>
      <w:r w:rsidR="00DC595B">
        <w:t xml:space="preserve"> </w:t>
      </w:r>
      <w:r>
        <w:t>Môžeme napríklad upraviť alebo ukončiť službu online v súvislosti s vládnou požiadavkou, ktorá vedie k regulácii spoločnosti Microsoft ako poskytovateľa telekomunikačných služieb.</w:t>
      </w:r>
    </w:p>
    <w:p w:rsidR="00350853" w:rsidRPr="00D54DC8" w:rsidRDefault="00350853" w:rsidP="00350853">
      <w:pPr>
        <w:pStyle w:val="PURHeading2"/>
      </w:pPr>
      <w:r>
        <w:t>Použitie na účely vyhodnocovania</w:t>
      </w:r>
      <w:r w:rsidR="009729A8">
        <w:fldChar w:fldCharType="begin"/>
      </w:r>
      <w:r w:rsidR="00FD2C8D">
        <w:instrText>TC "</w:instrText>
      </w:r>
      <w:bookmarkStart w:id="154" w:name="_Toc374036222"/>
      <w:r w:rsidR="00FD2C8D">
        <w:instrText>Použitie na účely vyhodnocovania</w:instrText>
      </w:r>
      <w:bookmarkEnd w:id="154"/>
      <w:r w:rsidR="00FD2C8D">
        <w:instrText xml:space="preserve">" \l 2 </w:instrText>
      </w:r>
      <w:r w:rsidR="009729A8">
        <w:fldChar w:fldCharType="end"/>
      </w:r>
    </w:p>
    <w:p w:rsidR="00350853" w:rsidRPr="00D54DC8" w:rsidRDefault="00350853" w:rsidP="00534761">
      <w:pPr>
        <w:pStyle w:val="PURHeading2"/>
        <w:ind w:left="270"/>
      </w:pPr>
      <w:r>
        <w:rPr>
          <w:rFonts w:ascii="Arial" w:hAnsi="Arial"/>
          <w:color w:val="auto"/>
          <w:sz w:val="18"/>
        </w:rPr>
        <w:t>S výnimkou prípadov povolených v sekciách Výnimky a Dodatočné podmienky pre konkrétne služby online musíte získať licencie na</w:t>
      </w:r>
      <w:r w:rsidR="009F6FA0">
        <w:rPr>
          <w:rFonts w:ascii="Arial" w:hAnsi="Arial"/>
          <w:color w:val="auto"/>
          <w:sz w:val="18"/>
        </w:rPr>
        <w:t> </w:t>
      </w:r>
      <w:r>
        <w:rPr>
          <w:rFonts w:ascii="Arial" w:hAnsi="Arial"/>
          <w:color w:val="auto"/>
          <w:sz w:val="18"/>
        </w:rPr>
        <w:t>používanie služby online na účely vyhodnocovania.</w:t>
      </w:r>
      <w:r w:rsidR="00DC595B">
        <w:rPr>
          <w:rFonts w:ascii="Arial" w:hAnsi="Arial"/>
          <w:color w:val="auto"/>
          <w:sz w:val="18"/>
        </w:rPr>
        <w:t xml:space="preserve"> </w:t>
      </w:r>
      <w:r>
        <w:rPr>
          <w:rFonts w:ascii="Arial" w:hAnsi="Arial"/>
          <w:color w:val="auto"/>
          <w:sz w:val="18"/>
        </w:rPr>
        <w:t>Platí to napriek čomukoľvek, čo je uvedené vo vašej objemovej licenčnej</w:t>
      </w:r>
      <w:r w:rsidR="009F6FA0">
        <w:rPr>
          <w:rFonts w:ascii="Arial" w:hAnsi="Arial"/>
          <w:color w:val="auto"/>
          <w:sz w:val="18"/>
        </w:rPr>
        <w:t> </w:t>
      </w:r>
      <w:r>
        <w:rPr>
          <w:rFonts w:ascii="Arial" w:hAnsi="Arial"/>
          <w:color w:val="auto"/>
          <w:sz w:val="18"/>
        </w:rPr>
        <w:t>zmluve.</w:t>
      </w:r>
    </w:p>
    <w:p w:rsidR="0082133B" w:rsidRPr="00D54DC8" w:rsidRDefault="00ED4593">
      <w:pPr>
        <w:pStyle w:val="PURHeading2"/>
      </w:pPr>
      <w:r>
        <w:t>Elektronické upozornenia</w:t>
      </w:r>
      <w:r w:rsidR="009729A8">
        <w:fldChar w:fldCharType="begin"/>
      </w:r>
      <w:r w:rsidR="00C33F92">
        <w:instrText>TC "</w:instrText>
      </w:r>
      <w:bookmarkStart w:id="155" w:name="_Toc374036223"/>
      <w:r w:rsidR="00C33F92">
        <w:instrText>Elektronické upozornenia</w:instrText>
      </w:r>
      <w:bookmarkEnd w:id="155"/>
      <w:r w:rsidR="00C33F92">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009729A8">
        <w:fldChar w:fldCharType="end"/>
      </w:r>
    </w:p>
    <w:p w:rsidR="002B7DDB" w:rsidRPr="00D54DC8" w:rsidRDefault="00ED4593" w:rsidP="00C30D1A">
      <w:pPr>
        <w:pStyle w:val="PURBody-Indented"/>
      </w:pPr>
      <w:r>
        <w:t>Informácie o službe online vám môžeme poskytnúť v elektronickej forme. Môže to byť prostredníctvom e-mailu odoslaného na adresu poskytnutú pri registrácii služby online alebo prostredníctvom webovej lokality, ktorú identifikujeme.</w:t>
      </w:r>
      <w:r w:rsidR="00DC595B">
        <w:t xml:space="preserve"> </w:t>
      </w:r>
      <w:r>
        <w:t>Upozornenia odosielané e-mailom vstupujú do platnosti dátumom prenosu.</w:t>
      </w:r>
    </w:p>
    <w:p w:rsidR="003B1F78" w:rsidRPr="00D54DC8" w:rsidRDefault="003B1F78" w:rsidP="003B1F78">
      <w:pPr>
        <w:pStyle w:val="PURHeading2"/>
      </w:pPr>
      <w:r>
        <w:t>Technické obmedzenia</w:t>
      </w:r>
      <w:r w:rsidR="009729A8">
        <w:fldChar w:fldCharType="begin"/>
      </w:r>
      <w:r>
        <w:instrText>TC "</w:instrText>
      </w:r>
      <w:bookmarkStart w:id="163" w:name="_Toc374036224"/>
      <w:r>
        <w:instrText>Technické obmedzenia</w:instrText>
      </w:r>
      <w:bookmarkEnd w:id="163"/>
      <w: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009729A8">
        <w:fldChar w:fldCharType="end"/>
      </w:r>
    </w:p>
    <w:p w:rsidR="003B1F78" w:rsidRPr="00D54DC8" w:rsidRDefault="003B1F78" w:rsidP="003B1F78">
      <w:pPr>
        <w:pStyle w:val="PURBody-Indented"/>
      </w:pPr>
      <w:r>
        <w:t>Musíte dodržiavať akékoľvek technické obmedzenia v produktoch, ktoré ich umožňujú používať iba určitými spôsobmi.</w:t>
      </w:r>
      <w:r w:rsidR="00DC595B">
        <w:t xml:space="preserve"> </w:t>
      </w:r>
      <w:r>
        <w:t>Nesmiete ich</w:t>
      </w:r>
      <w:r w:rsidR="009F6FA0">
        <w:t> </w:t>
      </w:r>
      <w:r>
        <w:t>obchádzať.</w:t>
      </w:r>
    </w:p>
    <w:p w:rsidR="003B1F78" w:rsidRPr="00D54DC8" w:rsidRDefault="003B1F78" w:rsidP="003B1F78">
      <w:pPr>
        <w:pStyle w:val="PURHeading2"/>
      </w:pPr>
      <w:r>
        <w:t>Opätovné pridelenie licencií</w:t>
      </w:r>
      <w:r w:rsidR="009729A8">
        <w:fldChar w:fldCharType="begin"/>
      </w:r>
      <w:r>
        <w:instrText>TC "</w:instrText>
      </w:r>
      <w:bookmarkStart w:id="171" w:name="_Toc374036225"/>
      <w:r>
        <w:instrText>Opätovné pridelenie licencií</w:instrText>
      </w:r>
      <w:bookmarkEnd w:id="171"/>
      <w: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009729A8">
        <w:fldChar w:fldCharType="end"/>
      </w:r>
    </w:p>
    <w:p w:rsidR="003B1F78" w:rsidRPr="00D54DC8" w:rsidRDefault="003B1F78" w:rsidP="003B1F78">
      <w:pPr>
        <w:pStyle w:val="PURBody-Indented"/>
      </w:pPr>
      <w:r>
        <w:t>Väčšina, ale nie všetky licencie možno opätovne prideliť z jedného zariadenia alebo používateľa na iné zariadenie alebo iného používateľa.</w:t>
      </w:r>
      <w:r w:rsidR="00DC595B">
        <w:t xml:space="preserve"> </w:t>
      </w:r>
      <w:r>
        <w:t>Všeobecné pravidlá, ktorými sa riadi opätovné prideľovanie licencií, spolu so špeciálnymi pravidlami pre určité produkty</w:t>
      </w:r>
      <w:r w:rsidR="009F6FA0">
        <w:t> </w:t>
      </w:r>
      <w:r>
        <w:t>a typy licencií sú uvedené nižšie.</w:t>
      </w:r>
    </w:p>
    <w:p w:rsidR="003B1F78" w:rsidRPr="00D54DC8" w:rsidRDefault="003B1F78" w:rsidP="003B1F78">
      <w:pPr>
        <w:pStyle w:val="PURBlueStrong-Indented"/>
      </w:pPr>
      <w:r>
        <w:t>Obmedzenia opätovného pridelenia licencií</w:t>
      </w:r>
    </w:p>
    <w:p w:rsidR="003B1F78" w:rsidRPr="009F6FA0" w:rsidRDefault="00B5244A" w:rsidP="003B1F78">
      <w:pPr>
        <w:pStyle w:val="PURBody-Indented"/>
        <w:rPr>
          <w:spacing w:val="-1"/>
        </w:rPr>
      </w:pPr>
      <w:r w:rsidRPr="009F6FA0">
        <w:rPr>
          <w:spacing w:val="-1"/>
        </w:rPr>
        <w:t xml:space="preserve">S výnimkou prípadov povolených nižšie nesmiete opätovne prideliť licencie iba na krátku dobu (do 90 dní od posledného pridelenia). </w:t>
      </w:r>
    </w:p>
    <w:p w:rsidR="003B1F78" w:rsidRPr="00D54DC8" w:rsidRDefault="003B1F78" w:rsidP="003B1F78">
      <w:pPr>
        <w:pStyle w:val="PURBlueStrong-Indented"/>
      </w:pPr>
      <w:r>
        <w:t>Podmienky opätovného pridelenia licencií</w:t>
      </w:r>
    </w:p>
    <w:p w:rsidR="003B1F78" w:rsidRPr="00D54DC8" w:rsidRDefault="00B5244A" w:rsidP="003B1F78">
      <w:pPr>
        <w:pStyle w:val="PURBody-Indented"/>
      </w:pPr>
      <w:r>
        <w:t xml:space="preserve">Pri opätovnom pridelení licencie z jedného zariadenia alebo používateľa na iné zariadenie alebo iného používateľa musíte odstrániť softvér z predchádzajúceho zariadenia alebo zo zariadenia predchádzajúceho používateľa, prípadne zablokovať prístup. </w:t>
      </w:r>
    </w:p>
    <w:p w:rsidR="003B1F78" w:rsidRPr="00D54DC8" w:rsidRDefault="003B1F78" w:rsidP="003B1F78">
      <w:pPr>
        <w:pStyle w:val="PURBlueStrong-Indented"/>
      </w:pPr>
      <w:r>
        <w:t>Špeciálne vysvetlivky pre určité produkty a typy licencií</w:t>
      </w:r>
    </w:p>
    <w:p w:rsidR="003B1F78" w:rsidRPr="00D54DC8" w:rsidRDefault="003B1F78" w:rsidP="005D6562">
      <w:pPr>
        <w:pStyle w:val="PURBullet-Indented"/>
        <w:numPr>
          <w:ilvl w:val="0"/>
          <w:numId w:val="3"/>
        </w:numPr>
      </w:pPr>
      <w:r>
        <w:rPr>
          <w:b/>
        </w:rPr>
        <w:t>Predplatené licencie pre používateľa alebo zariadenie (licencie SL).</w:t>
      </w:r>
      <w:r w:rsidR="00DC595B">
        <w:t xml:space="preserve"> </w:t>
      </w:r>
      <w:r>
        <w:t>Licenciu SL pre používateľa alebo zariadenie môžete opätovne prideliť na krátku dobu, aby sa pokryla neprítomnosť používateľa alebo nedostupnosť zariadenia, ktoré je mimo prevádzky.</w:t>
      </w:r>
      <w:r w:rsidR="00DC595B">
        <w:t xml:space="preserve"> </w:t>
      </w:r>
      <w:r>
        <w:t>Opätovné pridelenie týchto licencií na akýkoľvek iný účel alebo pre akýkoľvek časový rámec musí byť trvalé.</w:t>
      </w:r>
      <w:r w:rsidR="00DC595B">
        <w:t xml:space="preserve"> </w:t>
      </w:r>
      <w:r>
        <w:t>Toto</w:t>
      </w:r>
      <w:r w:rsidR="00E13FF9">
        <w:t> </w:t>
      </w:r>
      <w:r>
        <w:t xml:space="preserve">právo neplatí pre licencie SL na softvér Windows Intune s operačným systémom Windows pre osobné počítače. </w:t>
      </w:r>
    </w:p>
    <w:p w:rsidR="003B1F78" w:rsidRPr="00D54DC8" w:rsidRDefault="003B1F78" w:rsidP="005D6562">
      <w:pPr>
        <w:pStyle w:val="PURBullet-Indented"/>
        <w:numPr>
          <w:ilvl w:val="0"/>
          <w:numId w:val="3"/>
        </w:numPr>
      </w:pPr>
      <w:r>
        <w:rPr>
          <w:rFonts w:asciiTheme="minorHAnsi" w:hAnsiTheme="minorHAnsi" w:cstheme="minorHAnsi"/>
          <w:b/>
          <w:szCs w:val="18"/>
        </w:rPr>
        <w:t>Licencie SL na softvér Windows Intune s operačným systémom Windows pre osobné počítače.</w:t>
      </w:r>
      <w:r>
        <w:rPr>
          <w:rFonts w:asciiTheme="minorHAnsi" w:hAnsiTheme="minorHAnsi" w:cstheme="minorHAnsi"/>
          <w:szCs w:val="18"/>
        </w:rPr>
        <w:t xml:space="preserve"> V súlade so </w:t>
      </w:r>
      <w:r>
        <w:rPr>
          <w:rFonts w:asciiTheme="minorHAnsi" w:hAnsiTheme="minorHAnsi" w:cstheme="minorHAnsi"/>
        </w:rPr>
        <w:t>všeobecným pravidlom zakazujúcim krátkodobé opätovné pridelenie licencií</w:t>
      </w:r>
      <w:r>
        <w:rPr>
          <w:rFonts w:asciiTheme="minorHAnsi" w:hAnsiTheme="minorHAnsi" w:cstheme="minorHAnsi"/>
          <w:szCs w:val="18"/>
        </w:rPr>
        <w:t xml:space="preserve"> môžete opätovne prideliť vašu licenciu oprávňujúcemu náhradnému zariadeniu.</w:t>
      </w:r>
      <w:r w:rsidR="00DC595B">
        <w:rPr>
          <w:rFonts w:asciiTheme="minorHAnsi" w:hAnsiTheme="minorHAnsi" w:cstheme="minorHAnsi"/>
          <w:szCs w:val="18"/>
        </w:rPr>
        <w:t xml:space="preserve"> </w:t>
      </w:r>
      <w:r>
        <w:rPr>
          <w:rFonts w:asciiTheme="minorHAnsi" w:hAnsiTheme="minorHAnsi" w:cstheme="minorHAnsi"/>
          <w:szCs w:val="18"/>
        </w:rPr>
        <w:t>Oprávňujúce náhradné zariadenie je zariadenie, ktorému ste pridelili licenciu a v ktorom ste nainštalovali najnovšiu verziu operačného systému Windows pre osobné počítače.</w:t>
      </w:r>
      <w:r w:rsidR="00DC595B">
        <w:rPr>
          <w:rFonts w:asciiTheme="minorHAnsi" w:hAnsiTheme="minorHAnsi" w:cstheme="minorHAnsi"/>
          <w:szCs w:val="18"/>
        </w:rPr>
        <w:t xml:space="preserve"> </w:t>
      </w:r>
      <w:r>
        <w:rPr>
          <w:rFonts w:asciiTheme="minorHAnsi" w:hAnsiTheme="minorHAnsi" w:cstheme="minorHAnsi"/>
          <w:bCs/>
          <w:color w:val="000000"/>
          <w:szCs w:val="18"/>
        </w:rPr>
        <w:t>Svoju licenciu smiete opätovne prideliť skôr, ak stiahnete licencované zariadenie z používania kvôli trvalému zlyhaniu hardvéru.</w:t>
      </w:r>
      <w:r>
        <w:rPr>
          <w:rFonts w:asciiTheme="minorHAnsi" w:hAnsiTheme="minorHAnsi" w:cstheme="minorHAnsi"/>
          <w:color w:val="FF0000"/>
          <w:sz w:val="20"/>
        </w:rPr>
        <w:t xml:space="preserve"> </w:t>
      </w:r>
    </w:p>
    <w:p w:rsidR="003B1F78" w:rsidRPr="00D54DC8" w:rsidRDefault="003B1F78" w:rsidP="005D6562">
      <w:pPr>
        <w:pStyle w:val="PURBullet-Indented"/>
        <w:numPr>
          <w:ilvl w:val="0"/>
          <w:numId w:val="3"/>
        </w:numPr>
      </w:pPr>
      <w:r>
        <w:rPr>
          <w:rFonts w:asciiTheme="minorHAnsi" w:hAnsiTheme="minorHAnsi" w:cstheme="minorHAnsi"/>
          <w:b/>
          <w:szCs w:val="18"/>
        </w:rPr>
        <w:t>Odkúpenie licencie na softvér Windows Intune s operačným systémom Windows pre osobné počítače.</w:t>
      </w:r>
      <w:r w:rsidR="00DC595B">
        <w:rPr>
          <w:rFonts w:asciiTheme="minorHAnsi" w:hAnsiTheme="minorHAnsi" w:cstheme="minorHAnsi"/>
          <w:b/>
          <w:szCs w:val="18"/>
        </w:rPr>
        <w:t xml:space="preserve"> </w:t>
      </w:r>
      <w:r>
        <w:rPr>
          <w:rFonts w:asciiTheme="minorHAnsi" w:hAnsiTheme="minorHAnsi" w:cstheme="minorHAnsi"/>
          <w:bCs/>
          <w:color w:val="000000"/>
          <w:szCs w:val="18"/>
        </w:rPr>
        <w:t>Napriek akýmkoľvek rozporným ustanoveniam v multilicenčnej zmluve platí, že náhradným zariadeniam nesmiete opätovne prideliť časovo neobmedzené licencie na operačný systém Windows pre osobné počítače, ktoré získate na základe</w:t>
      </w:r>
      <w:r>
        <w:rPr>
          <w:rFonts w:asciiTheme="minorHAnsi" w:hAnsiTheme="minorHAnsi" w:cstheme="minorHAnsi"/>
          <w:b/>
          <w:bCs/>
          <w:color w:val="000000"/>
          <w:szCs w:val="18"/>
        </w:rPr>
        <w:t xml:space="preserve"> </w:t>
      </w:r>
      <w:r>
        <w:rPr>
          <w:rFonts w:asciiTheme="minorHAnsi" w:hAnsiTheme="minorHAnsi" w:cstheme="minorHAnsi"/>
          <w:bCs/>
          <w:color w:val="000000"/>
          <w:szCs w:val="18"/>
        </w:rPr>
        <w:t>možnosti odkúpenia</w:t>
      </w:r>
      <w:r w:rsidR="00E13FF9">
        <w:rPr>
          <w:rFonts w:asciiTheme="minorHAnsi" w:hAnsiTheme="minorHAnsi" w:cstheme="minorHAnsi"/>
          <w:bCs/>
          <w:color w:val="000000"/>
          <w:szCs w:val="18"/>
        </w:rPr>
        <w:t> </w:t>
      </w:r>
      <w:r>
        <w:rPr>
          <w:rFonts w:asciiTheme="minorHAnsi" w:hAnsiTheme="minorHAnsi" w:cstheme="minorHAnsi"/>
          <w:bCs/>
          <w:color w:val="000000"/>
          <w:szCs w:val="18"/>
        </w:rPr>
        <w:t>licencie na softvér Windows Intune s operačným systémom Windows pre osobné počítače</w:t>
      </w:r>
      <w:r>
        <w:rPr>
          <w:rFonts w:asciiTheme="minorHAnsi" w:hAnsiTheme="minorHAnsi" w:cstheme="minorHAnsi"/>
          <w:szCs w:val="18"/>
        </w:rPr>
        <w:t>.</w:t>
      </w:r>
      <w:r w:rsidR="00DC595B">
        <w:rPr>
          <w:rFonts w:asciiTheme="minorHAnsi" w:hAnsiTheme="minorHAnsi" w:cstheme="minorHAnsi"/>
          <w:szCs w:val="18"/>
        </w:rPr>
        <w:t xml:space="preserve"> </w:t>
      </w:r>
    </w:p>
    <w:p w:rsidR="003B1F78" w:rsidRPr="00D54DC8" w:rsidRDefault="003B1F78" w:rsidP="005D6562">
      <w:pPr>
        <w:pStyle w:val="PURBullet-Indented"/>
        <w:numPr>
          <w:ilvl w:val="0"/>
          <w:numId w:val="3"/>
        </w:numPr>
      </w:pPr>
      <w:r>
        <w:rPr>
          <w:rFonts w:asciiTheme="minorHAnsi" w:hAnsiTheme="minorHAnsi" w:cstheme="minorHAnsi"/>
          <w:b/>
        </w:rPr>
        <w:t>Opätovné pridelenie dodatočných licencií.</w:t>
      </w:r>
      <w:r w:rsidR="00DC595B">
        <w:rPr>
          <w:rFonts w:asciiTheme="minorHAnsi" w:hAnsiTheme="minorHAnsi" w:cstheme="minorHAnsi"/>
        </w:rPr>
        <w:t xml:space="preserve"> </w:t>
      </w:r>
      <w:r>
        <w:rPr>
          <w:rFonts w:asciiTheme="minorHAnsi" w:hAnsiTheme="minorHAnsi" w:cstheme="minorHAnsi"/>
        </w:rPr>
        <w:t>Licencie udelené alebo získané v súvislosti s inými oprávňujúcimi licenciami (napríklad MDOP) sa vo všeobecnosti musia opätovne prideliť pri opätovnom pridelení oprávňujúcej licencie.</w:t>
      </w:r>
      <w:r w:rsidR="00DC595B">
        <w:rPr>
          <w:rFonts w:asciiTheme="minorHAnsi" w:hAnsiTheme="minorHAnsi" w:cstheme="minorHAnsi"/>
        </w:rPr>
        <w:t xml:space="preserve"> </w:t>
      </w:r>
      <w:r>
        <w:rPr>
          <w:rFonts w:asciiTheme="minorHAnsi" w:hAnsiTheme="minorHAnsi" w:cstheme="minorHAnsi"/>
        </w:rPr>
        <w:t>Podrobné informácie o takýchto ponukách nájdete v právach na používanie špecifickej služby.</w:t>
      </w:r>
    </w:p>
    <w:p w:rsidR="003B1F78" w:rsidRPr="00D54DC8" w:rsidRDefault="003B1F78" w:rsidP="003B1F78">
      <w:pPr>
        <w:pStyle w:val="PURHeading2"/>
      </w:pPr>
      <w:r>
        <w:t>Aktivácia produktu</w:t>
      </w:r>
      <w:r w:rsidR="009729A8">
        <w:fldChar w:fldCharType="begin"/>
      </w:r>
      <w:r>
        <w:instrText>TC "</w:instrText>
      </w:r>
      <w:bookmarkStart w:id="179" w:name="_Toc374036226"/>
      <w:r>
        <w:instrText>Aktivácia produktu</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009729A8">
        <w:fldChar w:fldCharType="end"/>
      </w:r>
    </w:p>
    <w:p w:rsidR="003B1F78" w:rsidRPr="00D54DC8" w:rsidRDefault="003B1F78" w:rsidP="003B1F78">
      <w:pPr>
        <w:pStyle w:val="PURBody-Indented"/>
      </w:pPr>
      <w:r>
        <w:t>Niektoré produkty a služby online sú chránené technologickými opatreniami a vyžadujú na inštaláciu alebo prístup k nim multilicenčný kód.</w:t>
      </w:r>
      <w:r w:rsidR="00DC595B">
        <w:t xml:space="preserve"> </w:t>
      </w:r>
      <w:r>
        <w:t>Aktivácia spája používanie softvéru so špecifickým zariadením.</w:t>
      </w:r>
      <w:r w:rsidR="00DC595B">
        <w:t xml:space="preserve"> </w:t>
      </w:r>
      <w:r>
        <w:t xml:space="preserve">Informácie o tom, kedy sa vyžaduje aktivácia alebo kód Product Key, nájdete v sekcii Aktivácia produktov na adrese </w:t>
      </w:r>
      <w:hyperlink r:id="rId39">
        <w:r>
          <w:rPr>
            <w:color w:val="00467F"/>
            <w:u w:val="single"/>
          </w:rPr>
          <w:t>http://www.microsoft.com/licensing</w:t>
        </w:r>
      </w:hyperlink>
      <w:r>
        <w:t>.</w:t>
      </w:r>
      <w:r w:rsidR="00DC595B">
        <w:t xml:space="preserve"> </w:t>
      </w:r>
      <w:r>
        <w:t xml:space="preserve">Ste zodpovední za používanie pridelených kľúčov produktu a za aktiváciu produktov pomocou zariadení využívajúcich službu Key Management Service (KMS). </w:t>
      </w:r>
      <w:r>
        <w:rPr>
          <w:rFonts w:eastAsia="Arial" w:cs="Times New Roman"/>
        </w:rPr>
        <w:t xml:space="preserve">Multilicenčné kódy Product Key sú dôverné a podliehajú ustanoveniu o dôvernosti uvedenému vo vašej multilicenčnej zmluve. </w:t>
      </w:r>
      <w:r>
        <w:t>Kódy Product Key nesmiete nikdy zverejňovať tretím stranám</w:t>
      </w:r>
      <w:r>
        <w:rPr>
          <w:rFonts w:eastAsia="Arial" w:cs="Times New Roman"/>
        </w:rPr>
        <w:t>, ani keď dôjde k ukončeniu účinnosti alebo uplynutiu doby účinnosti vašej multilicenčnej zmluvy, a to napriek akémukoľvek rozpornému časovému obmedzeniu.</w:t>
      </w:r>
    </w:p>
    <w:p w:rsidR="000A6DB7" w:rsidRDefault="000A6DB7" w:rsidP="003B1F78">
      <w:pPr>
        <w:pStyle w:val="PURBlueStrong-Indented"/>
      </w:pPr>
    </w:p>
    <w:p w:rsidR="000A6DB7" w:rsidRDefault="000A6DB7" w:rsidP="0024569B">
      <w:pPr>
        <w:pStyle w:val="PURBlueStrong-Indented"/>
        <w:keepNext w:val="0"/>
        <w:keepLines w:val="0"/>
        <w:ind w:left="274"/>
      </w:pPr>
    </w:p>
    <w:p w:rsidR="003B1F78" w:rsidRPr="00D54DC8" w:rsidRDefault="003B1F78" w:rsidP="003B1F78">
      <w:pPr>
        <w:pStyle w:val="PURBlueStrong-Indented"/>
      </w:pPr>
      <w:r>
        <w:lastRenderedPageBreak/>
        <w:t>Aktivácia zariadenia KMS a služby Multiple Activation Key (MAK)</w:t>
      </w:r>
    </w:p>
    <w:p w:rsidR="003B1F78" w:rsidRPr="00D54DC8" w:rsidRDefault="003B1F78" w:rsidP="003B1F78">
      <w:pPr>
        <w:pStyle w:val="PURBody-Indented"/>
      </w:pPr>
      <w:r>
        <w:t>Počas aktivácie služby Multiple Activation Key (MAK) odošle softvér informácie o softvéri a zariadení spoločnosti Microsoft.</w:t>
      </w:r>
      <w:r w:rsidR="00DC595B">
        <w:t xml:space="preserve"> </w:t>
      </w:r>
      <w:r>
        <w:t>Počas hostiteľskej aktivácie služby Key Management Service (KMS) odošle softvér informácie o hostiteľskom softvéri KMS a hostiteľskom zariadení spoločnosti Microsoft.</w:t>
      </w:r>
      <w:r w:rsidR="00DC595B">
        <w:t xml:space="preserve"> </w:t>
      </w:r>
      <w:r>
        <w:t>Klientske zariadenia KMS aktivované pomocou služby KMS neodosielajú informácie spoločnosti Microsoft. Vyžadujú však pravidelnú aktiváciu pomocou hostiteľa KMS.</w:t>
      </w:r>
      <w:r w:rsidR="00DC595B">
        <w:t xml:space="preserve"> </w:t>
      </w:r>
      <w:r>
        <w:t xml:space="preserve">Informácie odoslané spoločnosti Microsoft počas hostiteľskej aktivácie služby MAK alebo KMS zahŕňajú: </w:t>
      </w:r>
    </w:p>
    <w:p w:rsidR="003B1F78" w:rsidRPr="00D54DC8" w:rsidRDefault="003B1F78" w:rsidP="005D6562">
      <w:pPr>
        <w:pStyle w:val="PURBullet-Indented"/>
        <w:numPr>
          <w:ilvl w:val="1"/>
          <w:numId w:val="4"/>
        </w:numPr>
      </w:pPr>
      <w:r>
        <w:t>verziu, jazyk a kľúče produktu softvéru,</w:t>
      </w:r>
    </w:p>
    <w:p w:rsidR="003B1F78" w:rsidRPr="00D54DC8" w:rsidRDefault="003B1F78" w:rsidP="005D6562">
      <w:pPr>
        <w:pStyle w:val="PURBullet-Indented"/>
        <w:numPr>
          <w:ilvl w:val="1"/>
          <w:numId w:val="4"/>
        </w:numPr>
      </w:pPr>
      <w:r>
        <w:t>adresu internetového protokolu zariadenia a</w:t>
      </w:r>
    </w:p>
    <w:p w:rsidR="003B1F78" w:rsidRPr="00D54DC8" w:rsidRDefault="003B1F78" w:rsidP="005D6562">
      <w:pPr>
        <w:pStyle w:val="PURBullet-Indented"/>
        <w:numPr>
          <w:ilvl w:val="1"/>
          <w:numId w:val="4"/>
        </w:numPr>
      </w:pPr>
      <w:r>
        <w:t xml:space="preserve">informácie odvodené z konfigurácie hardvéru zariadenia. </w:t>
      </w:r>
    </w:p>
    <w:p w:rsidR="003B1F78" w:rsidRPr="001A125C" w:rsidRDefault="003B1F78" w:rsidP="003B1F78">
      <w:pPr>
        <w:pStyle w:val="PURBody-Indented"/>
        <w:rPr>
          <w:lang w:val="pt-BR"/>
        </w:rPr>
      </w:pPr>
      <w:r w:rsidRPr="001A125C">
        <w:rPr>
          <w:lang w:val="pt-BR"/>
        </w:rPr>
        <w:t xml:space="preserve">Ďalšie informácie nájdete na adrese </w:t>
      </w:r>
      <w:hyperlink r:id="rId40">
        <w:r w:rsidRPr="001A125C">
          <w:rPr>
            <w:color w:val="00467F"/>
            <w:u w:val="single"/>
            <w:lang w:val="pt-BR"/>
          </w:rPr>
          <w:t>http://www.microsoft.com/licensing/existing-customers/product-activation.aspx</w:t>
        </w:r>
      </w:hyperlink>
      <w:r w:rsidRPr="001A125C">
        <w:rPr>
          <w:lang w:val="pt-BR"/>
        </w:rPr>
        <w:t>.</w:t>
      </w:r>
      <w:r w:rsidR="00DC595B">
        <w:rPr>
          <w:lang w:val="pt-BR"/>
        </w:rPr>
        <w:t xml:space="preserve"> </w:t>
      </w:r>
      <w:r w:rsidRPr="001A125C">
        <w:rPr>
          <w:lang w:val="pt-BR"/>
        </w:rPr>
        <w:t>Používaním softvéru dávate súhlas na prenos týchto informácií.</w:t>
      </w:r>
      <w:r w:rsidR="00DC595B">
        <w:rPr>
          <w:lang w:val="pt-BR"/>
        </w:rPr>
        <w:t xml:space="preserve"> </w:t>
      </w:r>
      <w:r w:rsidRPr="001A125C">
        <w:rPr>
          <w:lang w:val="pt-BR"/>
        </w:rPr>
        <w:t>Skôr ako aktivujete softvér, máte právo používať verziu softvéru inštalovanú počas inštalačného procesu.</w:t>
      </w:r>
      <w:r w:rsidR="00DC595B">
        <w:rPr>
          <w:lang w:val="pt-BR"/>
        </w:rPr>
        <w:t xml:space="preserve"> </w:t>
      </w:r>
      <w:r w:rsidRPr="001A125C">
        <w:rPr>
          <w:lang w:val="pt-BR"/>
        </w:rPr>
        <w:t>Ak nie je softvér aktivovaný, právo používať softvér po lehote špecifikovanej v inštalačnom procese je</w:t>
      </w:r>
      <w:r w:rsidR="00E13FF9">
        <w:rPr>
          <w:lang w:val="pt-BR"/>
        </w:rPr>
        <w:t> </w:t>
      </w:r>
      <w:r w:rsidRPr="001A125C">
        <w:rPr>
          <w:lang w:val="pt-BR"/>
        </w:rPr>
        <w:t>obmedzené.</w:t>
      </w:r>
      <w:r w:rsidR="00DC595B">
        <w:rPr>
          <w:lang w:val="pt-BR"/>
        </w:rPr>
        <w:t xml:space="preserve"> </w:t>
      </w:r>
      <w:r w:rsidRPr="001A125C">
        <w:rPr>
          <w:lang w:val="pt-BR"/>
        </w:rPr>
        <w:t>Zabraňuje sa tým nelicencovanému používaniu.</w:t>
      </w:r>
      <w:r w:rsidR="00DC595B">
        <w:rPr>
          <w:lang w:val="pt-BR"/>
        </w:rPr>
        <w:t xml:space="preserve"> </w:t>
      </w:r>
      <w:r w:rsidRPr="001A125C">
        <w:rPr>
          <w:lang w:val="pt-BR"/>
        </w:rPr>
        <w:t>Ak neaktivujete softvér, po uplynutí tejto lehoty stratíte licenciu na jeho používanie.</w:t>
      </w:r>
      <w:r w:rsidR="00DC595B">
        <w:rPr>
          <w:lang w:val="pt-BR"/>
        </w:rPr>
        <w:t xml:space="preserve"> </w:t>
      </w:r>
      <w:r w:rsidRPr="001A125C">
        <w:rPr>
          <w:lang w:val="pt-BR"/>
        </w:rPr>
        <w:t>Ak je zariadenie pripojené k sieti Internet, softvér sa môže automaticky pripojiť k lokalite spoločnosti Microsoft a aktivovať sa.</w:t>
      </w:r>
      <w:r w:rsidR="00DC595B">
        <w:rPr>
          <w:lang w:val="pt-BR"/>
        </w:rPr>
        <w:t xml:space="preserve"> </w:t>
      </w:r>
      <w:r w:rsidRPr="001A125C">
        <w:rPr>
          <w:lang w:val="pt-BR"/>
        </w:rPr>
        <w:t>Softvér môžete aktivovať aj manuálne cez Internet alebo telefónom.</w:t>
      </w:r>
      <w:r w:rsidR="00DC595B">
        <w:rPr>
          <w:lang w:val="pt-BR"/>
        </w:rPr>
        <w:t xml:space="preserve"> </w:t>
      </w:r>
      <w:r w:rsidRPr="001A125C">
        <w:rPr>
          <w:lang w:val="pt-BR"/>
        </w:rPr>
        <w:t>V takom prípade vám môžu byť účtované poplatky za používanie Internetu alebo telefónu.</w:t>
      </w:r>
      <w:r w:rsidR="00DC595B">
        <w:rPr>
          <w:lang w:val="pt-BR"/>
        </w:rPr>
        <w:t xml:space="preserve"> </w:t>
      </w:r>
      <w:r w:rsidRPr="001A125C">
        <w:rPr>
          <w:lang w:val="pt-BR"/>
        </w:rPr>
        <w:t>Niektoré zmeny komponentov počítača alebo softvéru môžu vyžadovať opätovnú aktiváciu softvéru.</w:t>
      </w:r>
      <w:r w:rsidR="00DC595B">
        <w:rPr>
          <w:lang w:val="pt-BR"/>
        </w:rPr>
        <w:t xml:space="preserve"> </w:t>
      </w:r>
      <w:r w:rsidRPr="001A125C">
        <w:rPr>
          <w:lang w:val="pt-BR"/>
        </w:rPr>
        <w:t>Softvér vás upozorní na nutnosť aktivácie.</w:t>
      </w:r>
    </w:p>
    <w:p w:rsidR="003B1F78" w:rsidRPr="001A125C" w:rsidRDefault="003B1F78" w:rsidP="003B1F78">
      <w:pPr>
        <w:pStyle w:val="PURBlueStrong-Indented"/>
        <w:rPr>
          <w:lang w:val="pt-BR"/>
        </w:rPr>
      </w:pPr>
      <w:r w:rsidRPr="001A125C">
        <w:rPr>
          <w:lang w:val="pt-BR"/>
        </w:rPr>
        <w:t>Správne používanie zariadení KMS</w:t>
      </w:r>
    </w:p>
    <w:p w:rsidR="003B1F78" w:rsidRPr="001A125C" w:rsidRDefault="003B1F78" w:rsidP="003B1F78">
      <w:pPr>
        <w:pStyle w:val="PURBody-Indented"/>
        <w:rPr>
          <w:lang w:val="pt-BR"/>
        </w:rPr>
      </w:pPr>
      <w:r w:rsidRPr="001A125C">
        <w:rPr>
          <w:lang w:val="pt-BR"/>
        </w:rPr>
        <w:t>K zariadeniam KMS nesmiete poskytovať nezabezpečený prístup prostredníctvom neriadenej siete, akou je Internet.</w:t>
      </w:r>
    </w:p>
    <w:p w:rsidR="003B1F78" w:rsidRPr="001A125C" w:rsidRDefault="003B1F78" w:rsidP="003B1F78">
      <w:pPr>
        <w:pStyle w:val="PURBlueStrong-Indented"/>
        <w:rPr>
          <w:lang w:val="pt-BR"/>
        </w:rPr>
      </w:pPr>
      <w:r w:rsidRPr="001A125C">
        <w:rPr>
          <w:lang w:val="pt-BR"/>
        </w:rPr>
        <w:t>Neoprávnené používanie kľúčov MAK alebo KMS</w:t>
      </w:r>
    </w:p>
    <w:p w:rsidR="003B1F78" w:rsidRPr="001A125C" w:rsidRDefault="003B1F78" w:rsidP="003B1F78">
      <w:pPr>
        <w:pStyle w:val="PURBody-Indented"/>
        <w:rPr>
          <w:lang w:val="pt-BR"/>
        </w:rPr>
      </w:pPr>
      <w:r w:rsidRPr="001A125C">
        <w:rPr>
          <w:lang w:val="pt-BR"/>
        </w:rPr>
        <w:t>V súvislosti s neoprávneným používaním alebo poskytnutím kľúčov MAK alebo KMS môže spoločnosť Microsoft vykonať ktorýkoľvek z uvedených krokov: zabrániť ďalším aktiváciám, inaktivovať alebo iným spôsobom zablokovať aktiváciu alebo overenie</w:t>
      </w:r>
      <w:r w:rsidR="00E13FF9">
        <w:rPr>
          <w:lang w:val="pt-BR"/>
        </w:rPr>
        <w:t> </w:t>
      </w:r>
      <w:r w:rsidRPr="001A125C">
        <w:rPr>
          <w:lang w:val="pt-BR"/>
        </w:rPr>
        <w:t xml:space="preserve">kľúča produktu. </w:t>
      </w:r>
    </w:p>
    <w:p w:rsidR="003B1F78" w:rsidRPr="001A125C" w:rsidRDefault="003B1F78" w:rsidP="003B1F78">
      <w:pPr>
        <w:pStyle w:val="PURBody-Indented"/>
        <w:rPr>
          <w:lang w:val="pt-BR"/>
        </w:rPr>
      </w:pPr>
      <w:r w:rsidRPr="001A125C">
        <w:rPr>
          <w:lang w:val="pt-BR"/>
        </w:rPr>
        <w:t xml:space="preserve">Po inaktivácii kľúča sa môže od zákazníka vyžadovať získanie nového kľúča produktu od spoločnosti Microsoft. </w:t>
      </w:r>
    </w:p>
    <w:p w:rsidR="003B1F78" w:rsidRPr="001A125C" w:rsidRDefault="003B1F78" w:rsidP="003B1F78">
      <w:pPr>
        <w:pStyle w:val="PURHeading2"/>
        <w:rPr>
          <w:lang w:val="pt-BR"/>
        </w:rPr>
      </w:pPr>
      <w:r w:rsidRPr="001A125C">
        <w:rPr>
          <w:lang w:val="pt-BR"/>
        </w:rPr>
        <w:t>Písmové komponenty</w:t>
      </w:r>
      <w:r w:rsidR="009729A8">
        <w:fldChar w:fldCharType="begin"/>
      </w:r>
      <w:r w:rsidRPr="001A125C">
        <w:rPr>
          <w:lang w:val="pt-BR"/>
        </w:rPr>
        <w:instrText>TC "</w:instrText>
      </w:r>
      <w:bookmarkStart w:id="187" w:name="_Toc374036227"/>
      <w:r w:rsidRPr="001A125C">
        <w:rPr>
          <w:lang w:val="pt-BR"/>
        </w:rPr>
        <w:instrText>Písmové komponenty</w:instrText>
      </w:r>
      <w:bookmarkEnd w:id="187"/>
      <w:r w:rsidRPr="001A125C">
        <w:rPr>
          <w:lang w:val="pt-BR"/>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009729A8">
        <w:fldChar w:fldCharType="end"/>
      </w:r>
    </w:p>
    <w:p w:rsidR="003B1F78" w:rsidRPr="001A125C" w:rsidRDefault="003B1F78" w:rsidP="003B1F78">
      <w:pPr>
        <w:pStyle w:val="PURBody-Indented"/>
        <w:rPr>
          <w:lang w:val="pt-BR"/>
        </w:rPr>
      </w:pPr>
      <w:r w:rsidRPr="001A125C">
        <w:rPr>
          <w:lang w:val="pt-BR"/>
        </w:rPr>
        <w:t>Počas používania služby online poskytovanej spoločnosťou Microsoft môžete používať písma nainštalované touto službou online na</w:t>
      </w:r>
      <w:r w:rsidR="00E13FF9">
        <w:rPr>
          <w:lang w:val="pt-BR"/>
        </w:rPr>
        <w:t> </w:t>
      </w:r>
      <w:r w:rsidRPr="001A125C">
        <w:rPr>
          <w:lang w:val="pt-BR"/>
        </w:rPr>
        <w:t>zobrazovanie a tlač obsahu.</w:t>
      </w:r>
      <w:r w:rsidR="00DC595B">
        <w:rPr>
          <w:lang w:val="pt-BR"/>
        </w:rPr>
        <w:t xml:space="preserve"> </w:t>
      </w:r>
      <w:r w:rsidRPr="001A125C">
        <w:rPr>
          <w:lang w:val="pt-BR"/>
        </w:rPr>
        <w:t>Písma môžete do obsahu vkladať iba v súlade s obmedzeniami o vkladaní v písmach a dočasne ich</w:t>
      </w:r>
      <w:r w:rsidR="00E13FF9">
        <w:rPr>
          <w:lang w:val="pt-BR"/>
        </w:rPr>
        <w:t> </w:t>
      </w:r>
      <w:r w:rsidRPr="001A125C">
        <w:rPr>
          <w:lang w:val="pt-BR"/>
        </w:rPr>
        <w:t>preberať do tlačiarne alebo iného výstupného zariadenia na tlač obsahu.</w:t>
      </w:r>
    </w:p>
    <w:p w:rsidR="00B5244A" w:rsidRPr="001A125C" w:rsidRDefault="00B5244A" w:rsidP="00B5244A">
      <w:pPr>
        <w:pStyle w:val="PURHeading2"/>
        <w:rPr>
          <w:lang w:val="pt-BR"/>
        </w:rPr>
      </w:pPr>
      <w:r w:rsidRPr="001A125C">
        <w:rPr>
          <w:lang w:val="pt-BR"/>
        </w:rPr>
        <w:t>Komponenty softvéru Windows</w:t>
      </w:r>
      <w:r w:rsidR="009729A8">
        <w:fldChar w:fldCharType="begin"/>
      </w:r>
      <w:r w:rsidRPr="001A125C">
        <w:rPr>
          <w:lang w:val="pt-BR"/>
        </w:rPr>
        <w:instrText>TC "</w:instrText>
      </w:r>
      <w:bookmarkStart w:id="195" w:name="_Toc374036228"/>
      <w:r w:rsidRPr="001A125C">
        <w:rPr>
          <w:lang w:val="pt-BR"/>
        </w:rPr>
        <w:instrText>Komponenty softvéru Windows</w:instrText>
      </w:r>
      <w:bookmarkEnd w:id="195"/>
      <w:r w:rsidRPr="001A125C">
        <w:rPr>
          <w:lang w:val="pt-BR"/>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009729A8">
        <w:fldChar w:fldCharType="end"/>
      </w:r>
    </w:p>
    <w:p w:rsidR="00C44E34" w:rsidRPr="001A125C" w:rsidRDefault="00B5244A" w:rsidP="00C44E34">
      <w:pPr>
        <w:pStyle w:val="PURBody-Indented"/>
        <w:rPr>
          <w:lang w:val="pt-BR"/>
        </w:rPr>
      </w:pPr>
      <w:r w:rsidRPr="001A125C">
        <w:rPr>
          <w:lang w:val="pt-BR"/>
        </w:rPr>
        <w:t>Softvér obsahuje niektoré z nasledujúcich komponentov softvéru Windows:</w:t>
      </w:r>
      <w:r w:rsidR="00DC595B">
        <w:rPr>
          <w:lang w:val="pt-BR"/>
        </w:rPr>
        <w:t xml:space="preserve"> </w:t>
      </w:r>
      <w:r w:rsidRPr="001A125C">
        <w:rPr>
          <w:lang w:val="pt-BR"/>
        </w:rPr>
        <w:t>rozhranie Microsoft .NET Framework, aplikáciu Microsoft Data Access Components, softvér Powershell a určité knižnice .dll súvisiace s technológiami Microsoft Build, Windows</w:t>
      </w:r>
      <w:r w:rsidR="00E13FF9">
        <w:rPr>
          <w:lang w:val="pt-BR"/>
        </w:rPr>
        <w:t> </w:t>
      </w:r>
      <w:r w:rsidRPr="001A125C">
        <w:rPr>
          <w:lang w:val="pt-BR"/>
        </w:rPr>
        <w:t>Identity Foundation, Windows Library for JAVAScript, Debghelp.dll a Web Deploy.</w:t>
      </w:r>
      <w:r w:rsidR="00DC595B">
        <w:rPr>
          <w:lang w:val="pt-BR"/>
        </w:rPr>
        <w:t xml:space="preserve"> </w:t>
      </w:r>
      <w:r w:rsidRPr="001A125C">
        <w:rPr>
          <w:lang w:val="pt-BR"/>
        </w:rPr>
        <w:t>Všetky sú súčasťou softvéru Windows.</w:t>
      </w:r>
      <w:r w:rsidR="00DC595B">
        <w:rPr>
          <w:lang w:val="pt-BR"/>
        </w:rPr>
        <w:t xml:space="preserve"> </w:t>
      </w:r>
      <w:r w:rsidRPr="001A125C">
        <w:rPr>
          <w:lang w:val="pt-BR"/>
        </w:rPr>
        <w:t>Okrem prípadov uvedených v sekcii Skúšobné testovanie nižšie sa na používanie týchto komponentov vzťahujú licenčné podmienky</w:t>
      </w:r>
      <w:r w:rsidR="00E13FF9">
        <w:rPr>
          <w:lang w:val="pt-BR"/>
        </w:rPr>
        <w:t> </w:t>
      </w:r>
      <w:r w:rsidRPr="001A125C">
        <w:rPr>
          <w:lang w:val="pt-BR"/>
        </w:rPr>
        <w:t>pre systém Microsoft Windows.</w:t>
      </w:r>
      <w:r w:rsidR="00DC595B">
        <w:rPr>
          <w:lang w:val="pt-BR"/>
        </w:rPr>
        <w:t xml:space="preserve"> </w:t>
      </w:r>
    </w:p>
    <w:p w:rsidR="003B1F78" w:rsidRPr="001A125C" w:rsidRDefault="003B1F78" w:rsidP="003B1F78">
      <w:pPr>
        <w:pStyle w:val="PURHeading2"/>
        <w:rPr>
          <w:lang w:val="pt-BR"/>
        </w:rPr>
      </w:pPr>
      <w:r w:rsidRPr="001A125C">
        <w:rPr>
          <w:lang w:val="pt-BR"/>
        </w:rPr>
        <w:t>Testovanie výkonnosti</w:t>
      </w:r>
      <w:r w:rsidR="009729A8">
        <w:fldChar w:fldCharType="begin"/>
      </w:r>
      <w:r w:rsidRPr="001A125C">
        <w:rPr>
          <w:lang w:val="pt-BR"/>
        </w:rPr>
        <w:instrText>TC "</w:instrText>
      </w:r>
      <w:bookmarkStart w:id="203" w:name="_Toc374036229"/>
      <w:r w:rsidRPr="001A125C">
        <w:rPr>
          <w:lang w:val="pt-BR"/>
        </w:rPr>
        <w:instrText>Testovanie výkonnosti</w:instrText>
      </w:r>
      <w:bookmarkEnd w:id="203"/>
      <w:r w:rsidRPr="001A125C">
        <w:rPr>
          <w:lang w:val="pt-BR"/>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009729A8">
        <w:fldChar w:fldCharType="end"/>
      </w:r>
    </w:p>
    <w:p w:rsidR="003B1F78" w:rsidRPr="001A125C" w:rsidRDefault="003B1F78" w:rsidP="003B1F78">
      <w:pPr>
        <w:pStyle w:val="PURBlueStrong-Indented"/>
        <w:rPr>
          <w:lang w:val="pt-BR"/>
        </w:rPr>
      </w:pPr>
      <w:r w:rsidRPr="001A125C">
        <w:rPr>
          <w:lang w:val="pt-BR"/>
        </w:rPr>
        <w:t>Softvér</w:t>
      </w:r>
    </w:p>
    <w:p w:rsidR="003B1F78" w:rsidRPr="001A125C" w:rsidRDefault="003B1F78" w:rsidP="003B1F78">
      <w:pPr>
        <w:pStyle w:val="PURBody-Indented"/>
        <w:rPr>
          <w:lang w:val="pt-BR"/>
        </w:rPr>
      </w:pPr>
      <w:r w:rsidRPr="001A125C">
        <w:rPr>
          <w:lang w:val="pt-BR"/>
        </w:rPr>
        <w:t>Bez predchádzajúceho písomného súhlasu spoločnosti Microsoft nesmiete tretej strane zverejniť výsledky žiadneho skúšobného testovania softvéru.</w:t>
      </w:r>
      <w:r w:rsidR="00DC595B">
        <w:rPr>
          <w:lang w:val="pt-BR"/>
        </w:rPr>
        <w:t xml:space="preserve"> </w:t>
      </w:r>
      <w:r w:rsidRPr="001A125C">
        <w:rPr>
          <w:lang w:val="pt-BR"/>
        </w:rPr>
        <w:t>Neplatí to pre softvér Windows Server ani .NET Framework (pozrite nižšie).</w:t>
      </w:r>
    </w:p>
    <w:p w:rsidR="003B1F78" w:rsidRPr="001A125C" w:rsidRDefault="003B1F78" w:rsidP="003B1F78">
      <w:pPr>
        <w:pStyle w:val="PURBlueStrong-Indented"/>
        <w:rPr>
          <w:lang w:val="pt-BR"/>
        </w:rPr>
      </w:pPr>
      <w:r w:rsidRPr="001A125C">
        <w:rPr>
          <w:lang w:val="pt-BR"/>
        </w:rPr>
        <w:t>Microsoft .NET Framework</w:t>
      </w:r>
    </w:p>
    <w:p w:rsidR="003B1F78" w:rsidRPr="001A125C" w:rsidRDefault="00F9140B" w:rsidP="003B1F78">
      <w:pPr>
        <w:pStyle w:val="PURBody-Indented"/>
        <w:rPr>
          <w:lang w:val="pt-BR"/>
        </w:rPr>
      </w:pPr>
      <w:r w:rsidRPr="001A125C">
        <w:rPr>
          <w:lang w:val="pt-BR"/>
        </w:rPr>
        <w:t>Softvér môže obsahovať niekoľko komponentov .NET Framework („.NET Komponenty“).</w:t>
      </w:r>
      <w:r w:rsidR="00DC595B">
        <w:rPr>
          <w:lang w:val="pt-BR"/>
        </w:rPr>
        <w:t xml:space="preserve"> </w:t>
      </w:r>
      <w:r w:rsidRPr="001A125C">
        <w:rPr>
          <w:lang w:val="pt-BR"/>
        </w:rPr>
        <w:t>Môžete vykonať interné skúšobné testovanie týchto komponentov.</w:t>
      </w:r>
      <w:r w:rsidR="00DC595B">
        <w:rPr>
          <w:lang w:val="pt-BR"/>
        </w:rPr>
        <w:t xml:space="preserve"> </w:t>
      </w:r>
      <w:r w:rsidRPr="001A125C">
        <w:rPr>
          <w:lang w:val="pt-BR"/>
        </w:rPr>
        <w:t xml:space="preserve">Smiete zverejniť výsledky akéhokoľvek skúšobného testovania týchto komponentov za predpokladu, že budete dodržiavať podmienky uvedené v lokalite </w:t>
      </w:r>
      <w:r w:rsidRPr="001A125C">
        <w:rPr>
          <w:color w:val="00467F"/>
          <w:u w:val="single"/>
          <w:lang w:val="pt-BR"/>
        </w:rPr>
        <w:t>http://go.microsoft.com/fwlink/?LinkID=66406</w:t>
      </w:r>
      <w:r w:rsidRPr="001A125C">
        <w:rPr>
          <w:lang w:val="pt-BR"/>
        </w:rPr>
        <w:t>.</w:t>
      </w:r>
      <w:r w:rsidR="00DC595B">
        <w:rPr>
          <w:lang w:val="pt-BR"/>
        </w:rPr>
        <w:t xml:space="preserve"> </w:t>
      </w:r>
      <w:r w:rsidRPr="001A125C">
        <w:rPr>
          <w:lang w:val="pt-BR"/>
        </w:rPr>
        <w:t>Ak napriek akejkoľvek inej zmluve, ktorú môžete mať uzavretú so spoločnosťou Microsoft, zverejníte výsledky skúšobných testov, spoločnosť Microsoft má právo zverejniť výsledky skúšobného testovania vašich produktov, ktoré konkurujú príslušnému .NET Komponentu za</w:t>
      </w:r>
      <w:r w:rsidR="00E13FF9">
        <w:rPr>
          <w:lang w:val="pt-BR"/>
        </w:rPr>
        <w:t> </w:t>
      </w:r>
      <w:r w:rsidRPr="001A125C">
        <w:rPr>
          <w:lang w:val="pt-BR"/>
        </w:rPr>
        <w:t xml:space="preserve">predpokladu, že dodrží rovnaké podmienky uvedené na lokalite </w:t>
      </w:r>
      <w:r w:rsidRPr="001A125C">
        <w:rPr>
          <w:color w:val="00467F"/>
          <w:u w:val="single"/>
          <w:lang w:val="pt-BR"/>
        </w:rPr>
        <w:t>http://go.microsoft.com/fwlink/?LinkID=66406</w:t>
      </w:r>
      <w:r w:rsidRPr="0093767D">
        <w:rPr>
          <w:lang w:val="pt-BR"/>
        </w:rPr>
        <w:t>.</w:t>
      </w:r>
    </w:p>
    <w:p w:rsidR="00DE4809" w:rsidRPr="001A125C" w:rsidRDefault="00DE4809" w:rsidP="00DE4809">
      <w:pPr>
        <w:pStyle w:val="PURHeading2"/>
        <w:rPr>
          <w:lang w:val="pt-BR"/>
        </w:rPr>
      </w:pPr>
      <w:r w:rsidRPr="001A125C">
        <w:rPr>
          <w:lang w:val="pt-BR"/>
        </w:rPr>
        <w:t>Technológia SQL Server</w:t>
      </w:r>
      <w:r w:rsidR="009729A8">
        <w:fldChar w:fldCharType="begin"/>
      </w:r>
      <w:r w:rsidRPr="001A125C">
        <w:rPr>
          <w:lang w:val="pt-BR"/>
        </w:rPr>
        <w:instrText>TC "</w:instrText>
      </w:r>
      <w:bookmarkStart w:id="211" w:name="_Toc374036230"/>
      <w:r w:rsidRPr="001A125C">
        <w:rPr>
          <w:lang w:val="pt-BR"/>
        </w:rPr>
        <w:instrText>Technológia SQL Server</w:instrText>
      </w:r>
      <w:bookmarkEnd w:id="211"/>
      <w:r w:rsidRPr="001A125C">
        <w:rPr>
          <w:lang w:val="pt-BR"/>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009729A8">
        <w:fldChar w:fldCharType="end"/>
      </w:r>
    </w:p>
    <w:p w:rsidR="00DE4809" w:rsidRPr="001A125C" w:rsidRDefault="00DE4809" w:rsidP="00DE4809">
      <w:pPr>
        <w:pStyle w:val="PURBody-Indented"/>
        <w:rPr>
          <w:lang w:val="pt-BR"/>
        </w:rPr>
      </w:pPr>
      <w:r w:rsidRPr="001A125C">
        <w:rPr>
          <w:lang w:val="pt-BR"/>
        </w:rPr>
        <w:t>Ak vaše vydanie softvéru obsahuje databázový softvérový produkt SQL Server („databáza SQL Server“), smiete naraz spúšťať jednu inštanciu databázy SQL Server v jednom fyzickom alebo virtuálnom prostredí operačného systému na jednom serveri na podporu tohto softvéru.</w:t>
      </w:r>
      <w:r w:rsidR="00DC595B">
        <w:rPr>
          <w:lang w:val="pt-BR"/>
        </w:rPr>
        <w:t xml:space="preserve"> </w:t>
      </w:r>
      <w:r w:rsidRPr="001A125C">
        <w:rPr>
          <w:lang w:val="pt-BR"/>
        </w:rPr>
        <w:t>Túto inštanciu databázy SQL Server môžete tiež použiť na podporu iných produktov, ktoré obsahujú ľubovoľnú verziu databázy SQL Server.</w:t>
      </w:r>
      <w:r w:rsidR="00DC595B">
        <w:rPr>
          <w:lang w:val="pt-BR"/>
        </w:rPr>
        <w:t xml:space="preserve"> </w:t>
      </w:r>
      <w:r w:rsidRPr="001A125C">
        <w:rPr>
          <w:lang w:val="pt-BR"/>
        </w:rPr>
        <w:t>Na takéto použitie sa nevyžadujú licencie LKP pre SQL Server.</w:t>
      </w:r>
      <w:r w:rsidR="00DC595B">
        <w:rPr>
          <w:lang w:val="pt-BR"/>
        </w:rPr>
        <w:t xml:space="preserve"> </w:t>
      </w:r>
    </w:p>
    <w:p w:rsidR="00DE4809" w:rsidRPr="001A125C" w:rsidRDefault="00DE4809" w:rsidP="00DE4809">
      <w:pPr>
        <w:pStyle w:val="PURBody-Indented"/>
        <w:rPr>
          <w:lang w:val="pt-BR"/>
        </w:rPr>
      </w:pPr>
      <w:r w:rsidRPr="001A125C">
        <w:rPr>
          <w:lang w:val="pt-BR"/>
        </w:rPr>
        <w:t>Túto inštanciu nemôžete zdieľať na účely podpory žiadneho produktu, na ktorý sa neposkytuje licencia s databázou SQL Server.</w:t>
      </w:r>
    </w:p>
    <w:p w:rsidR="00DE4809" w:rsidRPr="00D54DC8" w:rsidRDefault="00DE4809" w:rsidP="00DE4809">
      <w:pPr>
        <w:pStyle w:val="PURBody-Indented"/>
      </w:pPr>
      <w:r w:rsidRPr="001A125C">
        <w:rPr>
          <w:lang w:val="pt-BR"/>
        </w:rPr>
        <w:t xml:space="preserve">Ak vaše vydanie softvéru obsahuje iné komponenty SQL Server než databázu SQL Server, na takéto komponenty sa vám poskytuje licencia na základe podmienok príslušných licencií. </w:t>
      </w:r>
      <w:r>
        <w:t xml:space="preserve">Takéto licencie možno nájsť: </w:t>
      </w:r>
    </w:p>
    <w:p w:rsidR="00DE4809" w:rsidRPr="00D54DC8" w:rsidRDefault="00DE4809" w:rsidP="009A33CC">
      <w:pPr>
        <w:pStyle w:val="PURBody-Indented"/>
        <w:numPr>
          <w:ilvl w:val="0"/>
          <w:numId w:val="53"/>
        </w:numPr>
      </w:pPr>
      <w:r>
        <w:lastRenderedPageBreak/>
        <w:t>v priečinku „legal“, „licenses“ alebo podobne nazvanom priečinku v inštalačnom adresári softvéru a môžu byť súčasťou samostatných licenčných zmlúv alebo pripojené k licenčnej zmluve pre softvér, prípadne</w:t>
      </w:r>
    </w:p>
    <w:p w:rsidR="00DE4809" w:rsidRPr="00D54DC8" w:rsidRDefault="00DE4809" w:rsidP="009A33CC">
      <w:pPr>
        <w:pStyle w:val="PURBody-Indented"/>
        <w:numPr>
          <w:ilvl w:val="0"/>
          <w:numId w:val="53"/>
        </w:numPr>
      </w:pPr>
      <w:r>
        <w:t xml:space="preserve">prostredníctvom zjednoteného inštalátora softvéru. </w:t>
      </w:r>
    </w:p>
    <w:p w:rsidR="00DE4809" w:rsidRPr="00D54DC8" w:rsidRDefault="00DE4809" w:rsidP="00DE4809">
      <w:pPr>
        <w:pStyle w:val="PURBody-Indented"/>
      </w:pPr>
      <w:r>
        <w:t>Ak nesúhlasíte s podmienkami pre komponent označený ako SQL Server, nesmiete tento komponent používať.</w:t>
      </w:r>
    </w:p>
    <w:p w:rsidR="00FD2C8D" w:rsidRPr="00D54DC8" w:rsidRDefault="00FD2C8D" w:rsidP="00FD2C8D">
      <w:pPr>
        <w:pStyle w:val="PURHeading2"/>
      </w:pPr>
      <w:r>
        <w:t>Vytváranie a ukladanie inštancií</w:t>
      </w:r>
      <w:r w:rsidR="009729A8">
        <w:fldChar w:fldCharType="begin"/>
      </w:r>
      <w:r>
        <w:instrText>TC "</w:instrText>
      </w:r>
      <w:bookmarkStart w:id="219" w:name="_Toc374036231"/>
      <w:r>
        <w:instrText>Vytváranie a ukladanie inštancií</w:instrText>
      </w:r>
      <w:bookmarkEnd w:id="219"/>
      <w:r>
        <w:instrText xml:space="preserve">" \l 2 </w:instrText>
      </w:r>
      <w:r w:rsidR="009729A8">
        <w:fldChar w:fldCharType="end"/>
      </w:r>
    </w:p>
    <w:p w:rsidR="00DE27DA" w:rsidRPr="00D54DC8" w:rsidRDefault="00DE27DA" w:rsidP="00DE27DA">
      <w:pPr>
        <w:pStyle w:val="PURBody-Indented"/>
      </w:pPr>
      <w:r>
        <w:t>Môžete vytvárať a ukladať ľubovoľný počet inštancií tohto softvéru na ktoromkoľvek z vašich serverov alebo úložných médií výlučne na uplatnenie vášho práva spúšťať inštancie tohto softvéru.</w:t>
      </w:r>
    </w:p>
    <w:p w:rsidR="003B1F78" w:rsidRPr="00D54DC8" w:rsidRDefault="003B1F78" w:rsidP="003B1F78">
      <w:pPr>
        <w:pStyle w:val="PURHeading2"/>
      </w:pPr>
      <w:r>
        <w:t>SQL Server Reporting Services Map Report Item</w:t>
      </w:r>
      <w:r w:rsidR="009729A8">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74036232"/>
      <w:r>
        <w:instrText>SQL Server Reporting Services Map Report Item</w:instrText>
      </w:r>
      <w:bookmarkEnd w:id="220"/>
      <w:bookmarkEnd w:id="221"/>
      <w:bookmarkEnd w:id="222"/>
      <w:bookmarkEnd w:id="223"/>
      <w:bookmarkEnd w:id="224"/>
      <w:bookmarkEnd w:id="225"/>
      <w:bookmarkEnd w:id="226"/>
      <w:bookmarkEnd w:id="227"/>
      <w:r w:rsidR="0091467F">
        <w:instrText xml:space="preserve">" \l </w:instrText>
      </w:r>
      <w:r w:rsidR="005C04CC">
        <w:instrText>2</w:instrText>
      </w:r>
      <w:r w:rsidR="009729A8">
        <w:fldChar w:fldCharType="end"/>
      </w:r>
    </w:p>
    <w:p w:rsidR="003B1F78" w:rsidRPr="00D54DC8" w:rsidRDefault="003B1F78" w:rsidP="002959F2">
      <w:pPr>
        <w:pStyle w:val="PURBody-Indented"/>
        <w:ind w:left="274"/>
      </w:pPr>
      <w:r>
        <w:t>Softvér môže obsahovať funkcie načítavajúce obsah, napríklad mapy, obrázky alebo iné údaje, prostredníctvom aplikačného programového rozhrania produktu Bing Maps (alebo nástupníckeho produktu s iným označením) („Bing Maps API“) na vytváranie správ zobrazujúcich údaje na mapách, snímkach zo vzduchu a hybridných snímkach. Ak sú tieto funkcie súčasťou softvéru, môžete</w:t>
      </w:r>
      <w:r w:rsidR="00E13FF9">
        <w:t> </w:t>
      </w:r>
      <w:r>
        <w:t>ich používať na vytváranie a zobrazovanie dynamických alebo statických dokumentov výlučne v spojitosti s metódami a prostriedkami prístupu integrovanými v softvéri. Nesmiete iným spôsobom kopírovať, ukladať, archivovať ani vytvárať databázu obsahu dostupného prostredníctvom rozhrania Bing Maps API. Rozhranie Bing Maps API nesmiete používať na poskytovanie pokynov ani trás založených na senzoroch a na žiadne účely nesmiete používať údaje o cestnej premávke ani zobrazenia zo vzduchu (ani súvisiace metaúdaje), aj keď sú dostupné prostredníctvom rozhrania Bing Maps API. Vaše používanie knižnice API</w:t>
      </w:r>
      <w:r w:rsidR="00E13FF9">
        <w:t> </w:t>
      </w:r>
      <w:r>
        <w:t xml:space="preserve">softvéru Bing Maps a súvisiaceho obsahu podlieha aj dodatočným podmienkam a požiadavkám uvedeným na adrese </w:t>
      </w:r>
      <w:hyperlink r:id="rId41">
        <w:r>
          <w:rPr>
            <w:color w:val="00467F"/>
            <w:u w:val="single"/>
          </w:rPr>
          <w:t>http://go.microsoft.com/fwlink/?LinkId=21969</w:t>
        </w:r>
      </w:hyperlink>
      <w:r>
        <w:t>.</w:t>
      </w:r>
    </w:p>
    <w:p w:rsidR="003B1F78" w:rsidRPr="00D54DC8" w:rsidRDefault="003B1F78" w:rsidP="003B1F78">
      <w:pPr>
        <w:pStyle w:val="PURBody-Indented"/>
      </w:pPr>
      <w:r>
        <w:t>Nesmiete:</w:t>
      </w:r>
    </w:p>
    <w:p w:rsidR="003B1F78" w:rsidRPr="00D54DC8" w:rsidRDefault="003B1F78" w:rsidP="00B07B8C">
      <w:pPr>
        <w:pStyle w:val="PURBullet-Indented"/>
        <w:numPr>
          <w:ilvl w:val="1"/>
          <w:numId w:val="5"/>
        </w:numPr>
      </w:pPr>
      <w:r>
        <w:t xml:space="preserve">odstraňovať, minimalizovať, blokovať ani upravovať akékoľvek logá, ochranné známky, upozornenia na autorské práva, digitálnu vodotlač ani iné upozornenia spoločnosti Microsoft alebo jej dodávateľov, ktoré sú súčasťou softvéru vrátane akéhokoľvek obsahu sprístupneného prostredníctvom softvéru, ani </w:t>
      </w:r>
    </w:p>
    <w:p w:rsidR="003B1F78" w:rsidRPr="00D54DC8" w:rsidRDefault="003B1F78" w:rsidP="005D6562">
      <w:pPr>
        <w:pStyle w:val="PURBullet-Indented"/>
        <w:numPr>
          <w:ilvl w:val="1"/>
          <w:numId w:val="5"/>
        </w:numPr>
      </w:pPr>
      <w:r>
        <w:t xml:space="preserve">poskytovať softvér vrátane akýchkoľvek aplikačných programových rozhraní zahrnutých v softvéri iným na kopírovanie ani </w:t>
      </w:r>
    </w:p>
    <w:p w:rsidR="003B1F78" w:rsidRPr="00D54DC8" w:rsidRDefault="003B1F78" w:rsidP="005D6562">
      <w:pPr>
        <w:pStyle w:val="PURBullet-Indented"/>
        <w:numPr>
          <w:ilvl w:val="1"/>
          <w:numId w:val="5"/>
        </w:numPr>
      </w:pPr>
      <w:r>
        <w:t>zdieľať ani iným spôsobom distribuovať dokumenty, text alebo obrázky vytvorené pomocou funkcií softvéru týkajúcich sa služieb priraďovania údajov.</w:t>
      </w:r>
    </w:p>
    <w:p w:rsidR="003B1F78" w:rsidRPr="00D54DC8" w:rsidRDefault="003B1F78" w:rsidP="003B1F78">
      <w:pPr>
        <w:pStyle w:val="PURHeading2"/>
      </w:pPr>
      <w:r>
        <w:t>Multiplexing</w:t>
      </w:r>
      <w:r w:rsidR="009729A8">
        <w:fldChar w:fldCharType="begin"/>
      </w:r>
      <w:r>
        <w:instrText xml:space="preserve"> TC "</w:instrText>
      </w:r>
      <w:bookmarkStart w:id="228" w:name="_Toc339624740"/>
      <w:bookmarkStart w:id="229" w:name="_Toc341260694"/>
      <w:bookmarkStart w:id="230" w:name="_Toc341260921"/>
      <w:bookmarkStart w:id="231" w:name="_Toc364068003"/>
      <w:bookmarkStart w:id="232" w:name="_Toc364068359"/>
      <w:bookmarkStart w:id="233" w:name="_Toc364695377"/>
      <w:bookmarkStart w:id="234" w:name="_Toc370712499"/>
      <w:bookmarkStart w:id="235" w:name="_Toc374036233"/>
      <w:r>
        <w:instrText>Multiplexing</w:instrText>
      </w:r>
      <w:bookmarkEnd w:id="228"/>
      <w:bookmarkEnd w:id="229"/>
      <w:bookmarkEnd w:id="230"/>
      <w:bookmarkEnd w:id="231"/>
      <w:bookmarkEnd w:id="232"/>
      <w:bookmarkEnd w:id="233"/>
      <w:bookmarkEnd w:id="234"/>
      <w:bookmarkEnd w:id="235"/>
      <w:r w:rsidR="0091467F">
        <w:instrText xml:space="preserve">" \l </w:instrText>
      </w:r>
      <w:r w:rsidR="005C04CC">
        <w:instrText>2</w:instrText>
      </w:r>
      <w:r w:rsidR="009729A8">
        <w:fldChar w:fldCharType="end"/>
      </w:r>
    </w:p>
    <w:p w:rsidR="003B1F78" w:rsidRPr="00D54DC8" w:rsidRDefault="003B1F78" w:rsidP="003B1F78">
      <w:pPr>
        <w:pStyle w:val="PURBody-Indented"/>
      </w:pPr>
      <w:r>
        <w:t>Hardvér alebo softvér používaný na združovanie pripojení, presmerovanie informácií, znižovanie počtu zariadení alebo používateľov, ktorí priamo pristupujú k produktu alebo ho priamo používajú, alebo redukciu počtu prostredí operačného systému (POS), zariadení alebo používateľov, ktoré produkt priamo spravuje, (niekedy označovaný ako „multiplexing“ alebo „pooling“) neznižuje počet potrebných licencií akéhokoľvek typu.</w:t>
      </w:r>
    </w:p>
    <w:p w:rsidR="00913323" w:rsidRPr="003A6DCD" w:rsidRDefault="00913323" w:rsidP="00913323">
      <w:pPr>
        <w:pStyle w:val="PURHeading2"/>
      </w:pPr>
      <w:r w:rsidRPr="003A6DCD">
        <w:t>Balíky v centre System Center</w:t>
      </w:r>
      <w:r w:rsidR="009729A8">
        <w:fldChar w:fldCharType="begin"/>
      </w:r>
      <w:r w:rsidRPr="003A6DCD">
        <w:instrText>TC "</w:instrText>
      </w:r>
      <w:bookmarkStart w:id="236" w:name="_Toc374036234"/>
      <w:r w:rsidRPr="003A6DCD">
        <w:instrText>Balíky v centre System Center</w:instrText>
      </w:r>
      <w:bookmarkEnd w:id="236"/>
      <w:r w:rsidRPr="003A6DCD">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009729A8">
        <w:fldChar w:fldCharType="end"/>
      </w:r>
    </w:p>
    <w:p w:rsidR="00913323" w:rsidRPr="003A6DCD" w:rsidRDefault="00913323" w:rsidP="00913323">
      <w:pPr>
        <w:pStyle w:val="PURBody-Indented"/>
      </w:pPr>
      <w:r w:rsidRPr="003A6DCD">
        <w:t>Na používanie balíkov Management, Configuration, Process a Integration sa vzťahujú licenčné podmienky pre príslušné produkty v centre System Center.</w:t>
      </w:r>
    </w:p>
    <w:p w:rsidR="006B1A86" w:rsidRPr="003A6DCD" w:rsidRDefault="006B1A86" w:rsidP="006B1A86">
      <w:pPr>
        <w:pStyle w:val="PURHeading2"/>
      </w:pPr>
      <w:r w:rsidRPr="003A6DCD">
        <w:t>Redistribuovateľný kód</w:t>
      </w:r>
      <w:r w:rsidR="009729A8">
        <w:fldChar w:fldCharType="begin"/>
      </w:r>
      <w:r w:rsidRPr="003A6DCD">
        <w:instrText>TC "</w:instrText>
      </w:r>
      <w:bookmarkStart w:id="246" w:name="_Toc374036235"/>
      <w:r w:rsidRPr="003A6DCD">
        <w:instrText>Redistribuovateľný kód</w:instrText>
      </w:r>
      <w:bookmarkEnd w:id="246"/>
      <w:r w:rsidRPr="003A6DCD">
        <w:instrText xml:space="preserve">" \l 2 </w:instrText>
      </w:r>
      <w:bookmarkStart w:id="247" w:name="_Toc366240867"/>
      <w:bookmarkEnd w:id="247"/>
      <w:r w:rsidR="009729A8">
        <w:fldChar w:fldCharType="end"/>
      </w:r>
    </w:p>
    <w:p w:rsidR="006B1A86" w:rsidRPr="003A6DCD" w:rsidRDefault="006B1A86" w:rsidP="006B1A86">
      <w:pPr>
        <w:pStyle w:val="PURBody-Indented"/>
      </w:pPr>
      <w:r w:rsidRPr="003A6DCD">
        <w:t xml:space="preserve">Softvér alebo služby online môžu obsahovať kód, ktorý môžete distribuovať vo vami vyvíjaných programoch, ak dodržíte nižšie uvedené podmienky. </w:t>
      </w:r>
    </w:p>
    <w:p w:rsidR="006B1A86" w:rsidRPr="003A6DCD" w:rsidRDefault="006B1A86" w:rsidP="006B1A86">
      <w:pPr>
        <w:pStyle w:val="PURBlueStrong-Indented"/>
      </w:pPr>
      <w:r w:rsidRPr="003A6DCD">
        <w:t>Právo na používanie a distribúciu</w:t>
      </w:r>
    </w:p>
    <w:p w:rsidR="006B1A86" w:rsidRPr="003A6DCD" w:rsidRDefault="006B1A86" w:rsidP="006B1A86">
      <w:pPr>
        <w:pStyle w:val="PURBody-Indented"/>
      </w:pPr>
      <w:r w:rsidRPr="003A6DCD">
        <w:t>Nižšie uvedený kód a textové súbory tvoria „redistribuovateľný kód“. Tieto práva na používanie produktov môžu poskytovať práva na iný redistribuovateľný kód.</w:t>
      </w:r>
    </w:p>
    <w:p w:rsidR="006B1A86" w:rsidRPr="003A6DCD" w:rsidRDefault="006B1A86" w:rsidP="009A33CC">
      <w:pPr>
        <w:pStyle w:val="PURBullet-Indented"/>
        <w:numPr>
          <w:ilvl w:val="0"/>
          <w:numId w:val="93"/>
        </w:numPr>
      </w:pPr>
      <w:r w:rsidRPr="003A6DCD">
        <w:rPr>
          <w:b/>
        </w:rPr>
        <w:t>Súbory REDIST.TXT</w:t>
      </w:r>
      <w:r w:rsidRPr="003A6DCD">
        <w:rPr>
          <w:b/>
          <w:bCs/>
        </w:rPr>
        <w:t>:</w:t>
      </w:r>
      <w:r w:rsidR="00DC595B" w:rsidRPr="003A6DCD">
        <w:t xml:space="preserve"> </w:t>
      </w:r>
      <w:r w:rsidRPr="003A6DCD">
        <w:t>Môžete kopírovať a distribuovať formu objektového kódu uvedenú v súboroch REDIST.TXT.</w:t>
      </w:r>
    </w:p>
    <w:p w:rsidR="006B1A86" w:rsidRPr="003A6DCD" w:rsidRDefault="006B1A86" w:rsidP="009A33CC">
      <w:pPr>
        <w:pStyle w:val="PURBullet-Indented"/>
        <w:numPr>
          <w:ilvl w:val="0"/>
          <w:numId w:val="93"/>
        </w:numPr>
      </w:pPr>
      <w:r w:rsidRPr="003A6DCD">
        <w:rPr>
          <w:b/>
        </w:rPr>
        <w:t>Ukážkový kód:</w:t>
      </w:r>
      <w:r w:rsidRPr="003A6DCD">
        <w:t xml:space="preserve"> Môžete upravovať, kopírovať a distribuovať formu zdrojového a objektového kódu označenú ako „ukážka“.</w:t>
      </w:r>
    </w:p>
    <w:p w:rsidR="006B1A86" w:rsidRPr="003A6DCD" w:rsidRDefault="006B1A86" w:rsidP="009A33CC">
      <w:pPr>
        <w:pStyle w:val="PURBullet-Indented"/>
        <w:numPr>
          <w:ilvl w:val="0"/>
          <w:numId w:val="93"/>
        </w:numPr>
      </w:pPr>
      <w:r w:rsidRPr="003A6DCD">
        <w:rPr>
          <w:b/>
        </w:rPr>
        <w:t>Súbory OTHER-DIST.TXT</w:t>
      </w:r>
      <w:r w:rsidRPr="003A6DCD">
        <w:rPr>
          <w:b/>
          <w:bCs/>
        </w:rPr>
        <w:t>:</w:t>
      </w:r>
      <w:r w:rsidRPr="003A6DCD">
        <w:t xml:space="preserve"> Môžete kopírovať a distribuovať formu objektového kódu uvedenú v súboroch </w:t>
      </w:r>
      <w:r w:rsidRPr="003A6DCD">
        <w:br/>
        <w:t>OTHER-DIST.TXT.</w:t>
      </w:r>
    </w:p>
    <w:p w:rsidR="006B1A86" w:rsidRPr="003A6DCD" w:rsidRDefault="006B1A86" w:rsidP="009A33CC">
      <w:pPr>
        <w:pStyle w:val="PURBullet-Indented"/>
        <w:numPr>
          <w:ilvl w:val="0"/>
          <w:numId w:val="93"/>
        </w:numPr>
      </w:pPr>
      <w:r w:rsidRPr="003A6DCD">
        <w:rPr>
          <w:b/>
        </w:rPr>
        <w:t>Distribúcia tretej strane</w:t>
      </w:r>
      <w:r w:rsidRPr="003A6DCD">
        <w:rPr>
          <w:b/>
          <w:bCs/>
        </w:rPr>
        <w:t>:</w:t>
      </w:r>
      <w:r w:rsidRPr="003A6DCD">
        <w:t xml:space="preserve"> Distribútorom vašich programov môžete povoliť kopírovanie a distribuovanie redistribuovateľného kódu v rámci týchto programov.</w:t>
      </w:r>
    </w:p>
    <w:p w:rsidR="006B1A86" w:rsidRPr="003A6DCD" w:rsidRDefault="006B1A86" w:rsidP="009A33CC">
      <w:pPr>
        <w:pStyle w:val="PURBullet-Indented"/>
        <w:numPr>
          <w:ilvl w:val="0"/>
          <w:numId w:val="93"/>
        </w:numPr>
      </w:pPr>
      <w:r w:rsidRPr="003A6DCD">
        <w:rPr>
          <w:b/>
        </w:rPr>
        <w:t>Knižnice produktu Silverlight:</w:t>
      </w:r>
      <w:r w:rsidR="00DC595B" w:rsidRPr="003A6DCD">
        <w:rPr>
          <w:b/>
        </w:rPr>
        <w:t xml:space="preserve"> </w:t>
      </w:r>
      <w:r w:rsidRPr="003A6DCD">
        <w:t>Kopírovanie a distribúcia kódu označeného ako „knižnice produktu Silverlight“, „klientske</w:t>
      </w:r>
      <w:r w:rsidR="00E13FF9" w:rsidRPr="003A6DCD">
        <w:t> </w:t>
      </w:r>
      <w:r w:rsidRPr="003A6DCD">
        <w:t>knižnice“ softvéru Silverlight a „serverové knižnice“ softvéru Silverlight vo forme objektového kódu</w:t>
      </w:r>
    </w:p>
    <w:p w:rsidR="006B1A86" w:rsidRPr="003A6DCD" w:rsidRDefault="006B1A86" w:rsidP="006B1A86">
      <w:pPr>
        <w:pStyle w:val="PURBlueStrong-Indented"/>
      </w:pPr>
      <w:r w:rsidRPr="003A6DCD">
        <w:t>Požiadavky na distribúciu</w:t>
      </w:r>
    </w:p>
    <w:p w:rsidR="006B1A86" w:rsidRPr="003A6DCD" w:rsidRDefault="006B1A86" w:rsidP="006B1A86">
      <w:pPr>
        <w:pStyle w:val="PURBody-Indented"/>
      </w:pPr>
      <w:r w:rsidRPr="003A6DCD">
        <w:t>Pri každom redistribuovateľnom kóde musíte:</w:t>
      </w:r>
    </w:p>
    <w:p w:rsidR="006B1A86" w:rsidRPr="001A125C" w:rsidRDefault="006B1A86" w:rsidP="009A33CC">
      <w:pPr>
        <w:pStyle w:val="PURBullet-Indented"/>
        <w:numPr>
          <w:ilvl w:val="0"/>
          <w:numId w:val="94"/>
        </w:numPr>
        <w:rPr>
          <w:lang w:val="pl-PL"/>
        </w:rPr>
      </w:pPr>
      <w:r w:rsidRPr="001A125C">
        <w:rPr>
          <w:lang w:val="pl-PL"/>
        </w:rPr>
        <w:t>v programoch k nemu pridať primárnu podstatnú funkciu,</w:t>
      </w:r>
    </w:p>
    <w:p w:rsidR="006B1A86" w:rsidRPr="001A125C" w:rsidRDefault="006B1A86" w:rsidP="009A33CC">
      <w:pPr>
        <w:pStyle w:val="PURBullet-Indented"/>
        <w:numPr>
          <w:ilvl w:val="0"/>
          <w:numId w:val="94"/>
        </w:numPr>
        <w:rPr>
          <w:lang w:val="pl-PL"/>
        </w:rPr>
      </w:pPr>
      <w:r w:rsidRPr="001A125C">
        <w:rPr>
          <w:lang w:val="pl-PL"/>
        </w:rPr>
        <w:lastRenderedPageBreak/>
        <w:t xml:space="preserve">pre akýkoľvek redistribuovateľný kód s príponou súboru .lib distribuovať iba výsledky fungovania takéhoto redistribuovateľného kódu prostredníctvom spojovacieho programu s vaším programom, </w:t>
      </w:r>
    </w:p>
    <w:p w:rsidR="006B1A86" w:rsidRPr="001A125C" w:rsidRDefault="006B1A86" w:rsidP="009A33CC">
      <w:pPr>
        <w:pStyle w:val="PURBullet-Indented"/>
        <w:numPr>
          <w:ilvl w:val="0"/>
          <w:numId w:val="94"/>
        </w:numPr>
        <w:rPr>
          <w:lang w:val="pl-PL"/>
        </w:rPr>
      </w:pPr>
      <w:r w:rsidRPr="001A125C">
        <w:rPr>
          <w:lang w:val="pl-PL"/>
        </w:rPr>
        <w:t>distribuovať redistribuovateľný kód zahrnutý do inštalačného programu iba ako súčasť inštalačného programu a bez úprav,</w:t>
      </w:r>
    </w:p>
    <w:p w:rsidR="006B1A86" w:rsidRPr="001A125C" w:rsidRDefault="006B1A86" w:rsidP="00B07B8C">
      <w:pPr>
        <w:pStyle w:val="PURBullet-Indented"/>
        <w:numPr>
          <w:ilvl w:val="0"/>
          <w:numId w:val="94"/>
        </w:numPr>
        <w:rPr>
          <w:lang w:val="pl-PL"/>
        </w:rPr>
      </w:pPr>
      <w:r w:rsidRPr="001A125C">
        <w:rPr>
          <w:lang w:val="pl-PL"/>
        </w:rPr>
        <w:t xml:space="preserve">od distribútorov a externých koncových používateľov vyžiadať súhlas s podmienkami jeho ochrany najmenej do miery vyplývajúcej z objemovej licenčnej zmluvy vrátane práv na používanie produktov a Zoznamu produktov, </w:t>
      </w:r>
    </w:p>
    <w:p w:rsidR="006B1A86" w:rsidRPr="001A125C" w:rsidRDefault="006B1A86" w:rsidP="009A33CC">
      <w:pPr>
        <w:pStyle w:val="PURBullet-Indented"/>
        <w:numPr>
          <w:ilvl w:val="0"/>
          <w:numId w:val="94"/>
        </w:numPr>
        <w:rPr>
          <w:lang w:val="pl-PL"/>
        </w:rPr>
      </w:pPr>
      <w:r w:rsidRPr="001A125C">
        <w:rPr>
          <w:lang w:val="pl-PL"/>
        </w:rPr>
        <w:t>na programoch zobraziť upozornenie o platných autorských právach a</w:t>
      </w:r>
    </w:p>
    <w:p w:rsidR="006B1A86" w:rsidRPr="001A125C" w:rsidRDefault="006B1A86" w:rsidP="009A33CC">
      <w:pPr>
        <w:pStyle w:val="PURBullet-Indented"/>
        <w:numPr>
          <w:ilvl w:val="0"/>
          <w:numId w:val="94"/>
        </w:numPr>
        <w:rPr>
          <w:lang w:val="pl-PL"/>
        </w:rPr>
      </w:pPr>
      <w:r w:rsidRPr="001A125C">
        <w:rPr>
          <w:lang w:val="pl-PL"/>
        </w:rPr>
        <w:t>odškodniť, chrániť a zachovať spoločnosť Microsoft bez ujmy vrátane nákladov na právne zastupovanie v dôsledku distribúcie alebo používania vašich programov.</w:t>
      </w:r>
    </w:p>
    <w:p w:rsidR="006B1A86" w:rsidRPr="00D54DC8" w:rsidRDefault="006B1A86" w:rsidP="006B1A86">
      <w:pPr>
        <w:pStyle w:val="PURBlueStrong-Indented"/>
      </w:pPr>
      <w:r>
        <w:t>Obmedzenia distribúcie</w:t>
      </w:r>
    </w:p>
    <w:p w:rsidR="006B1A86" w:rsidRPr="00D54DC8" w:rsidRDefault="006B1A86" w:rsidP="006B1A86">
      <w:pPr>
        <w:pStyle w:val="PURBody-Indented"/>
      </w:pPr>
      <w:r>
        <w:t>Nesmiete:</w:t>
      </w:r>
    </w:p>
    <w:p w:rsidR="006B1A86" w:rsidRPr="00D54DC8" w:rsidRDefault="006B1A86" w:rsidP="009A33CC">
      <w:pPr>
        <w:pStyle w:val="PURBullet-Indented"/>
        <w:numPr>
          <w:ilvl w:val="0"/>
          <w:numId w:val="95"/>
        </w:numPr>
      </w:pPr>
      <w:r>
        <w:t xml:space="preserve">v redistribuovateľnom kóde meniť žiadne oznámenia o autorských právach, ochranných známkach alebo patentoch; </w:t>
      </w:r>
    </w:p>
    <w:p w:rsidR="006B1A86" w:rsidRPr="00D54DC8" w:rsidRDefault="006B1A86" w:rsidP="009A33CC">
      <w:pPr>
        <w:pStyle w:val="PURBullet-Indented"/>
        <w:numPr>
          <w:ilvl w:val="0"/>
          <w:numId w:val="95"/>
        </w:numPr>
      </w:pPr>
      <w:r>
        <w:t xml:space="preserve">používať ochranné známky spoločnosti Microsoft v názvoch programov alebo iným spôsobom, ktorý označuje pôvod programov v spoločnosti Microsoft alebo ich schválenie spoločnosťou Microsoft, </w:t>
      </w:r>
    </w:p>
    <w:p w:rsidR="006B1A86" w:rsidRPr="00D54DC8" w:rsidRDefault="006B1A86" w:rsidP="009A33CC">
      <w:pPr>
        <w:pStyle w:val="PURBullet-Indented"/>
        <w:numPr>
          <w:ilvl w:val="0"/>
          <w:numId w:val="95"/>
        </w:numPr>
      </w:pPr>
      <w:r>
        <w:t>distribuovať redistribuovateľný kód na spúšťanie na platforme inej ako operačné systémy, spúšťacie technológie alebo platformy aplikácie spoločnosti Microsoft okrem súborov JavaScript, CSS a HTML určených na používanie na webových lokalitách a vo webových aplikáciách (na rozdiel od knižnice Windows Library for JavaScript), ktoré možno distribuovať na spúšťanie na ľubovoľnej platforme,</w:t>
      </w:r>
    </w:p>
    <w:p w:rsidR="006B1A86" w:rsidRPr="00D54DC8" w:rsidRDefault="006B1A86" w:rsidP="009A33CC">
      <w:pPr>
        <w:pStyle w:val="PURBullet-Indented"/>
        <w:numPr>
          <w:ilvl w:val="0"/>
          <w:numId w:val="95"/>
        </w:numPr>
      </w:pPr>
      <w:r>
        <w:t>zahŕňať redistribuovateľný kód do škodlivých, podvodných ani protiprávnych programov ani</w:t>
      </w:r>
    </w:p>
    <w:p w:rsidR="006B1A86" w:rsidRPr="00D54DC8" w:rsidRDefault="006B1A86" w:rsidP="002959F2">
      <w:pPr>
        <w:pStyle w:val="PURHeading2"/>
        <w:spacing w:line="240" w:lineRule="auto"/>
        <w:ind w:left="274"/>
      </w:pPr>
      <w:r>
        <w:rPr>
          <w:rFonts w:ascii="Arial" w:hAnsi="Arial"/>
          <w:color w:val="auto"/>
          <w:sz w:val="18"/>
        </w:rPr>
        <w:t>upravovať ani distribuovať zdrojový kód ľubovoľného redistribuovateľného kódu tak, aby sa akákoľvek jeho časť stala predmetom Vylúčenej licencie.</w:t>
      </w:r>
      <w:r w:rsidR="00DC595B">
        <w:rPr>
          <w:rFonts w:ascii="Arial" w:hAnsi="Arial"/>
          <w:color w:val="auto"/>
          <w:sz w:val="18"/>
        </w:rPr>
        <w:t xml:space="preserve"> </w:t>
      </w:r>
      <w:r>
        <w:rPr>
          <w:rFonts w:ascii="Arial" w:hAnsi="Arial"/>
          <w:color w:val="auto"/>
          <w:sz w:val="18"/>
        </w:rPr>
        <w:t>Vylúčená licencia je taká licencia, ktorá si ako podmienku používania, upravovania alebo distribúcie vyžaduje, aby bol kód zverejnený alebo distribuovaný vo forme zdrojového kódu alebo aby ostatní mali právo na jeho úpravu.</w:t>
      </w:r>
    </w:p>
    <w:p w:rsidR="003B1F78" w:rsidRPr="00D54DC8" w:rsidRDefault="003B1F78" w:rsidP="003B1F78">
      <w:pPr>
        <w:pStyle w:val="PURHeading2"/>
      </w:pPr>
      <w:r>
        <w:t>Služby Software Plus</w:t>
      </w:r>
      <w:r w:rsidR="009729A8">
        <w:fldChar w:fldCharType="begin"/>
      </w:r>
      <w:r>
        <w:instrText>TC "</w:instrText>
      </w:r>
      <w:bookmarkStart w:id="248" w:name="_Toc374036236"/>
      <w:r>
        <w:instrText>Služby Software Plus</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009729A8">
        <w:fldChar w:fldCharType="end"/>
      </w:r>
    </w:p>
    <w:p w:rsidR="00C30D1A" w:rsidRPr="00D54DC8" w:rsidRDefault="003B1F78" w:rsidP="00C30D1A">
      <w:pPr>
        <w:pStyle w:val="PURBody-Indented"/>
      </w:pPr>
      <w:r>
        <w:t>Spoločnosť Microsoft môže služby poskytovať prostredníctvom funkcií softvéru, ktoré sa pripájajú k počítačovým systémom spoločnosti Microsoft alebo poskytovateľa služieb cez internet.</w:t>
      </w:r>
      <w:r w:rsidR="00DC595B">
        <w:t xml:space="preserve"> </w:t>
      </w:r>
      <w:r>
        <w:t>Služby môže kedykoľvek zmeniť alebo zrušiť.</w:t>
      </w:r>
      <w:r w:rsidR="00DC595B">
        <w:t xml:space="preserve"> </w:t>
      </w:r>
      <w:r>
        <w:t>Služby nesmiete používať spôsobom, ktorý by ich mohol poškodiť alebo narušiť ich používanie inými používateľmi.</w:t>
      </w:r>
      <w:r w:rsidR="00DC595B">
        <w:t xml:space="preserve"> </w:t>
      </w:r>
      <w:r>
        <w:t>Služby nesmiete žiadnym spôsobom používať na získavanie neoprávneného prístupu ku ktorejkoľvek službe, údajom, kontu alebo sieti.</w:t>
      </w:r>
    </w:p>
    <w:p w:rsidR="0082133B" w:rsidRPr="00D54DC8" w:rsidRDefault="00B22F99">
      <w:pPr>
        <w:pStyle w:val="PURBreadcrumb"/>
      </w:pPr>
      <w:hyperlink w:anchor="_Sec4">
        <w:r w:rsidR="0007456D">
          <w:rPr>
            <w:color w:val="00467F"/>
            <w:u w:val="single"/>
          </w:rPr>
          <w:t>Obsah</w:t>
        </w:r>
      </w:hyperlink>
      <w:r w:rsidR="0007456D">
        <w:t>/</w:t>
      </w:r>
      <w:hyperlink w:anchor="General_License_Terms" w:history="1">
        <w:r w:rsidR="0007456D">
          <w:rPr>
            <w:rStyle w:val="Hyperlink"/>
          </w:rPr>
          <w:t>všeobecné podmienky</w:t>
        </w:r>
      </w:hyperlink>
      <w:r w:rsidR="0007456D">
        <w:t xml:space="preserve"> </w:t>
      </w:r>
    </w:p>
    <w:p w:rsidR="00DC5352" w:rsidRDefault="00DC5352">
      <w:pPr>
        <w:spacing w:line="240" w:lineRule="exact"/>
        <w:sectPr w:rsidR="00DC5352" w:rsidSect="00D04778">
          <w:footerReference w:type="default" r:id="rId42"/>
          <w:pgSz w:w="12240" w:h="15840" w:code="1"/>
          <w:pgMar w:top="1170" w:right="720" w:bottom="720" w:left="720" w:header="432" w:footer="288" w:gutter="0"/>
          <w:cols w:space="360"/>
        </w:sectPr>
      </w:pPr>
      <w:bookmarkStart w:id="256" w:name="_Sec64"/>
    </w:p>
    <w:p w:rsidR="0082133B" w:rsidRPr="00D54DC8" w:rsidRDefault="00073E6B" w:rsidP="00FF2856">
      <w:pPr>
        <w:pStyle w:val="PURSectionHeading"/>
      </w:pPr>
      <w:r>
        <w:lastRenderedPageBreak/>
        <w:t>Licenčné podmienky špecifické pre službu</w:t>
      </w:r>
      <w:bookmarkEnd w:id="256"/>
      <w:r w:rsidR="009729A8">
        <w:fldChar w:fldCharType="begin"/>
      </w:r>
      <w:r w:rsidR="00B45CF6">
        <w:instrText xml:space="preserve">TC " </w:instrText>
      </w:r>
      <w:bookmarkStart w:id="257" w:name="_Toc374036237"/>
      <w:r w:rsidR="00B45CF6">
        <w:instrText>Licenčné podmienky špecifické pre službu</w:instrText>
      </w:r>
      <w:bookmarkEnd w:id="257"/>
      <w:r w:rsidR="00B45CF6">
        <w:instrText xml:space="preserve">" \l 1 </w:instrText>
      </w:r>
      <w:r w:rsidR="009729A8">
        <w:fldChar w:fldCharType="end"/>
      </w:r>
    </w:p>
    <w:p w:rsidR="00557D8E" w:rsidRPr="00733800" w:rsidRDefault="00602BA1" w:rsidP="00903115">
      <w:pPr>
        <w:pStyle w:val="PURProductName"/>
        <w:rPr>
          <w:sz w:val="32"/>
          <w:szCs w:val="32"/>
        </w:rPr>
      </w:pPr>
      <w:bookmarkStart w:id="258" w:name="_Sec460"/>
      <w:bookmarkStart w:id="259" w:name="_Sec361"/>
      <w:r w:rsidRPr="00733800">
        <w:rPr>
          <w:b/>
          <w:sz w:val="32"/>
          <w:szCs w:val="32"/>
        </w:rPr>
        <w:t>Služby Microsoft Dynamics CRM Online</w:t>
      </w:r>
      <w:r w:rsidR="009729A8" w:rsidRPr="00733800">
        <w:rPr>
          <w:sz w:val="32"/>
          <w:szCs w:val="32"/>
        </w:rPr>
        <w:fldChar w:fldCharType="begin"/>
      </w:r>
      <w:r w:rsidR="00E01841" w:rsidRPr="00733800">
        <w:rPr>
          <w:sz w:val="32"/>
          <w:szCs w:val="32"/>
        </w:rPr>
        <w:instrText>TC "</w:instrText>
      </w:r>
      <w:bookmarkStart w:id="260" w:name="_Toc374036238"/>
      <w:r w:rsidR="00E01841" w:rsidRPr="00733800">
        <w:rPr>
          <w:sz w:val="32"/>
          <w:szCs w:val="32"/>
        </w:rPr>
        <w:instrText>Služby Microsoft Dynamics CRM Online</w:instrText>
      </w:r>
      <w:bookmarkEnd w:id="260"/>
      <w:r w:rsidR="00E01841" w:rsidRPr="00733800">
        <w:rPr>
          <w:sz w:val="32"/>
          <w:szCs w:val="32"/>
        </w:rPr>
        <w:instrText xml:space="preserve">" \l 2 </w:instrText>
      </w:r>
      <w:r w:rsidR="009729A8" w:rsidRPr="00733800">
        <w:rPr>
          <w:sz w:val="32"/>
          <w:szCs w:val="32"/>
        </w:rPr>
        <w:fldChar w:fldCharType="end"/>
      </w:r>
    </w:p>
    <w:p w:rsidR="00602BA1" w:rsidRPr="00D54DC8" w:rsidRDefault="00602BA1" w:rsidP="00602BA1">
      <w:pPr>
        <w:pStyle w:val="PURProductName"/>
      </w:pPr>
      <w:r>
        <w:t>Microsoft Dynamics CRM Online Essential</w:t>
      </w:r>
      <w:r w:rsidR="009729A8">
        <w:fldChar w:fldCharType="begin"/>
      </w:r>
      <w:r>
        <w:instrText>XE "Microsoft Dynamics CRM Online Essential"</w:instrText>
      </w:r>
      <w:r w:rsidR="009729A8">
        <w:fldChar w:fldCharType="end"/>
      </w:r>
      <w:r w:rsidR="009729A8">
        <w:fldChar w:fldCharType="begin"/>
      </w:r>
      <w:r>
        <w:instrText xml:space="preserve"> TC "</w:instrText>
      </w:r>
      <w:bookmarkStart w:id="261" w:name="_Toc374036239"/>
      <w:r>
        <w:instrText xml:space="preserve">Microsoft Dynamics CRM Online </w:instrText>
      </w:r>
      <w:r w:rsidR="00E01841">
        <w:instrText>Essential</w:instrText>
      </w:r>
      <w:bookmarkEnd w:id="261"/>
      <w:r>
        <w:instrText xml:space="preserve">" \l </w:instrText>
      </w:r>
      <w:r w:rsidR="00E01841">
        <w:instrText>3</w:instrText>
      </w:r>
      <w:r w:rsidR="009729A8">
        <w:fldChar w:fldCharType="end"/>
      </w:r>
    </w:p>
    <w:p w:rsidR="00602BA1" w:rsidRPr="00D54DC8" w:rsidRDefault="00602BA1" w:rsidP="00602BA1">
      <w:pPr>
        <w:pStyle w:val="PURBlueBGHeader"/>
      </w:pPr>
      <w:r>
        <w:t>LICENCIE SL PRE POUŽÍVATEĽA</w:t>
      </w:r>
    </w:p>
    <w:tbl>
      <w:tblPr>
        <w:tblStyle w:val="PURTableNoVertical"/>
        <w:tblW w:w="0" w:type="auto"/>
        <w:tblLook w:val="04A0" w:firstRow="1" w:lastRow="0" w:firstColumn="1" w:lastColumn="0" w:noHBand="0" w:noVBand="1"/>
      </w:tblPr>
      <w:tblGrid>
        <w:gridCol w:w="5263"/>
        <w:gridCol w:w="5263"/>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Vyžaduje sa pre každé (každého):</w:t>
            </w:r>
          </w:p>
          <w:p w:rsidR="00602BA1" w:rsidRDefault="00602BA1" w:rsidP="007E3BF8">
            <w:pPr>
              <w:pStyle w:val="PURBullet"/>
              <w:numPr>
                <w:ilvl w:val="0"/>
                <w:numId w:val="86"/>
              </w:numPr>
            </w:pPr>
            <w:r>
              <w:t xml:space="preserve">Používatelia, ktorí vyžadujú základný prístup k službe online alebo súvisiacemu softvéru. Externí používatelia však nepotrebujú požadované licencie SL pre používateľov na prístup k službe online, ak nepoužívajú klientov Microsoft Dynamics CRM. </w:t>
            </w:r>
          </w:p>
        </w:tc>
        <w:tc>
          <w:tcPr>
            <w:tcW w:w="6020" w:type="dxa"/>
            <w:hideMark/>
          </w:tcPr>
          <w:p w:rsidR="00602BA1" w:rsidRPr="00D54DC8" w:rsidRDefault="00602BA1" w:rsidP="003F6E4F">
            <w:pPr>
              <w:pStyle w:val="PURBody"/>
            </w:pPr>
            <w:r>
              <w:rPr>
                <w:b/>
                <w:i/>
              </w:rPr>
              <w:t>Požadované licencie SL:</w:t>
            </w:r>
          </w:p>
          <w:p w:rsidR="00602BA1" w:rsidRPr="00D54DC8" w:rsidRDefault="00602BA1" w:rsidP="007E3BF8">
            <w:pPr>
              <w:pStyle w:val="PURBullet"/>
              <w:numPr>
                <w:ilvl w:val="0"/>
                <w:numId w:val="81"/>
              </w:numPr>
            </w:pPr>
            <w:r>
              <w:t xml:space="preserve">Microsoft Dynamics CRM Online Essential – licencia SL pre používateľa </w:t>
            </w:r>
            <w:r>
              <w:rPr>
                <w:b/>
              </w:rPr>
              <w:t>alebo</w:t>
            </w:r>
          </w:p>
          <w:p w:rsidR="007E3BF8" w:rsidRPr="007E3BF8" w:rsidRDefault="007E3BF8" w:rsidP="007E3BF8">
            <w:pPr>
              <w:pStyle w:val="PURBody"/>
              <w:numPr>
                <w:ilvl w:val="0"/>
                <w:numId w:val="81"/>
              </w:numPr>
            </w:pPr>
            <w:r>
              <w:t>Microsoft Dynamics CRM Online Essential – licencia SL pre používateľa na program Software Assurance</w:t>
            </w:r>
          </w:p>
        </w:tc>
      </w:tr>
    </w:tbl>
    <w:p w:rsidR="00602BA1" w:rsidRPr="00D54DC8" w:rsidRDefault="00602BA1" w:rsidP="00602BA1">
      <w:pPr>
        <w:pStyle w:val="PURProductName"/>
      </w:pPr>
      <w:r>
        <w:t>Microsoft Dynamics CRM Online Basic</w:t>
      </w:r>
      <w:r w:rsidR="009729A8">
        <w:fldChar w:fldCharType="begin"/>
      </w:r>
      <w:r>
        <w:instrText>XE "Microsoft Dynamics CRM Online Basic"</w:instrText>
      </w:r>
      <w:r w:rsidR="009729A8">
        <w:fldChar w:fldCharType="end"/>
      </w:r>
      <w:r w:rsidR="009729A8">
        <w:fldChar w:fldCharType="begin"/>
      </w:r>
      <w:r>
        <w:instrText xml:space="preserve"> TC "</w:instrText>
      </w:r>
      <w:bookmarkStart w:id="262" w:name="_Toc374036240"/>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rsidR="009729A8">
        <w:fldChar w:fldCharType="end"/>
      </w:r>
    </w:p>
    <w:p w:rsidR="00602BA1" w:rsidRPr="00D54DC8" w:rsidRDefault="00602BA1" w:rsidP="00602BA1">
      <w:pPr>
        <w:pStyle w:val="PURBlueBGHeader"/>
      </w:pPr>
      <w:r>
        <w:t>LICENCIE SL PRE POUŽÍVATEĽA</w:t>
      </w:r>
    </w:p>
    <w:tbl>
      <w:tblPr>
        <w:tblStyle w:val="PURTableNoVertical"/>
        <w:tblW w:w="0" w:type="auto"/>
        <w:tblLook w:val="04A0" w:firstRow="1" w:lastRow="0" w:firstColumn="1" w:lastColumn="0" w:noHBand="0" w:noVBand="1"/>
      </w:tblPr>
      <w:tblGrid>
        <w:gridCol w:w="5263"/>
        <w:gridCol w:w="5263"/>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Vyžaduje sa pre každé (každého):</w:t>
            </w:r>
          </w:p>
          <w:p w:rsidR="00602BA1" w:rsidRDefault="00602BA1" w:rsidP="007E3BF8">
            <w:pPr>
              <w:pStyle w:val="PURBullet"/>
              <w:numPr>
                <w:ilvl w:val="0"/>
                <w:numId w:val="80"/>
              </w:numPr>
            </w:pPr>
            <w:r>
              <w:t>Používatelia, ktorí vyžadujú primárny prístup k službe online alebo súvisiacemu softvéru. Externí používatelia však nepotrebujú požadované licencie SL pre používateľov na prístup k službe online, ak nepoužívajú klientov Microsoft Dynamics CRM.</w:t>
            </w:r>
          </w:p>
        </w:tc>
        <w:tc>
          <w:tcPr>
            <w:tcW w:w="6020" w:type="dxa"/>
            <w:hideMark/>
          </w:tcPr>
          <w:p w:rsidR="00602BA1" w:rsidRPr="00D54DC8" w:rsidRDefault="00602BA1" w:rsidP="003F6E4F">
            <w:pPr>
              <w:pStyle w:val="PURBody"/>
            </w:pPr>
            <w:r>
              <w:rPr>
                <w:b/>
                <w:i/>
              </w:rPr>
              <w:t>Požadované licencie SL:</w:t>
            </w:r>
          </w:p>
          <w:p w:rsidR="00602BA1" w:rsidRPr="00D54DC8" w:rsidRDefault="00602BA1" w:rsidP="007E3BF8">
            <w:pPr>
              <w:pStyle w:val="PURBullet"/>
              <w:numPr>
                <w:ilvl w:val="0"/>
                <w:numId w:val="81"/>
              </w:numPr>
            </w:pPr>
            <w:r>
              <w:t xml:space="preserve">Microsoft Dynamics CRM Online Basic – licencia SL pre používateľa </w:t>
            </w:r>
            <w:r>
              <w:rPr>
                <w:b/>
              </w:rPr>
              <w:t>alebo</w:t>
            </w:r>
          </w:p>
          <w:p w:rsidR="007E3BF8" w:rsidRPr="007E3BF8" w:rsidRDefault="007E3BF8" w:rsidP="007E3BF8">
            <w:pPr>
              <w:pStyle w:val="PURBody"/>
              <w:numPr>
                <w:ilvl w:val="0"/>
                <w:numId w:val="81"/>
              </w:numPr>
            </w:pPr>
            <w:r>
              <w:t>Microsoft Dynamics CRM Online Basic – licencia SL pre používateľa na program Software Assurance</w:t>
            </w:r>
          </w:p>
        </w:tc>
      </w:tr>
    </w:tbl>
    <w:p w:rsidR="00602BA1" w:rsidRPr="00D54DC8" w:rsidRDefault="00602BA1" w:rsidP="00602BA1">
      <w:pPr>
        <w:pStyle w:val="PURProductName"/>
      </w:pPr>
      <w:r>
        <w:t>Microsoft Dynamics CRM Online Professional</w:t>
      </w:r>
      <w:r w:rsidR="009729A8">
        <w:fldChar w:fldCharType="begin"/>
      </w:r>
      <w:r>
        <w:instrText>XE "Microsoft Dynamics CRM Online Professional"</w:instrText>
      </w:r>
      <w:r w:rsidR="009729A8">
        <w:fldChar w:fldCharType="end"/>
      </w:r>
      <w:r w:rsidR="009729A8">
        <w:fldChar w:fldCharType="begin"/>
      </w:r>
      <w:r>
        <w:instrText xml:space="preserve"> TC "</w:instrText>
      </w:r>
      <w:bookmarkStart w:id="263" w:name="_Toc374036241"/>
      <w:r>
        <w:instrText>Microsoft Dynamics CRM Online Professional</w:instrText>
      </w:r>
      <w:bookmarkEnd w:id="263"/>
      <w:r>
        <w:instrText xml:space="preserve">" \l </w:instrText>
      </w:r>
      <w:r w:rsidR="0037248B">
        <w:instrText>3</w:instrText>
      </w:r>
      <w:r w:rsidR="009729A8">
        <w:fldChar w:fldCharType="end"/>
      </w:r>
    </w:p>
    <w:p w:rsidR="00602BA1" w:rsidRPr="00D54DC8" w:rsidRDefault="00602BA1" w:rsidP="00602BA1">
      <w:pPr>
        <w:pStyle w:val="PURBlueBGHeader"/>
      </w:pPr>
      <w:r>
        <w:t>LICENCIE SL PRE POUŽÍVATEĽA</w:t>
      </w:r>
    </w:p>
    <w:tbl>
      <w:tblPr>
        <w:tblStyle w:val="PURTableNoVertical"/>
        <w:tblW w:w="0" w:type="auto"/>
        <w:tblLook w:val="04A0" w:firstRow="1" w:lastRow="0" w:firstColumn="1" w:lastColumn="0" w:noHBand="0" w:noVBand="1"/>
      </w:tblPr>
      <w:tblGrid>
        <w:gridCol w:w="5262"/>
        <w:gridCol w:w="5264"/>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Vyžaduje sa pre každé (každého):</w:t>
            </w:r>
          </w:p>
          <w:p w:rsidR="00602BA1" w:rsidRDefault="00602BA1" w:rsidP="009A33CC">
            <w:pPr>
              <w:pStyle w:val="PURBullet"/>
              <w:numPr>
                <w:ilvl w:val="0"/>
                <w:numId w:val="80"/>
              </w:numPr>
            </w:pPr>
            <w:r>
              <w:t>Používatelia, ktorí vyžadujú profesionálny prístup k službe online alebo súvisiacemu softvéru. Externí používatelia však nepotrebujú požadované licencie SL na prístup k službe online, ak nepoužívajú klientov Microsoft Dynamics CRM.</w:t>
            </w:r>
          </w:p>
        </w:tc>
        <w:tc>
          <w:tcPr>
            <w:tcW w:w="6020" w:type="dxa"/>
            <w:hideMark/>
          </w:tcPr>
          <w:p w:rsidR="00602BA1" w:rsidRPr="00D54DC8" w:rsidRDefault="00602BA1" w:rsidP="003F6E4F">
            <w:pPr>
              <w:pStyle w:val="PURBody"/>
            </w:pPr>
            <w:r>
              <w:rPr>
                <w:b/>
                <w:i/>
              </w:rPr>
              <w:t>Požadované licencie SL:</w:t>
            </w:r>
          </w:p>
          <w:p w:rsidR="00BF4BC1" w:rsidRPr="00D54DC8" w:rsidRDefault="00602BA1" w:rsidP="009A33CC">
            <w:pPr>
              <w:pStyle w:val="PURBullet"/>
              <w:numPr>
                <w:ilvl w:val="0"/>
                <w:numId w:val="81"/>
              </w:numPr>
            </w:pPr>
            <w:r>
              <w:t xml:space="preserve">Microsoft Dynamics CRM Online Professional – licencia SL pre používateľa </w:t>
            </w:r>
            <w:r>
              <w:rPr>
                <w:b/>
              </w:rPr>
              <w:t>alebo</w:t>
            </w:r>
          </w:p>
          <w:p w:rsidR="00602BA1" w:rsidRDefault="00BF4BC1" w:rsidP="009A33CC">
            <w:pPr>
              <w:pStyle w:val="PURBullet"/>
              <w:numPr>
                <w:ilvl w:val="0"/>
                <w:numId w:val="81"/>
              </w:numPr>
            </w:pPr>
            <w:r>
              <w:t>Microsoft Dynamics CRM Online Professional – licencia SL pre používateľa na program Software Assurance</w:t>
            </w:r>
            <w:r>
              <w:rPr>
                <w:b/>
              </w:rPr>
              <w:t xml:space="preserve"> </w:t>
            </w:r>
          </w:p>
        </w:tc>
      </w:tr>
    </w:tbl>
    <w:p w:rsidR="00602BA1" w:rsidRPr="00D54DC8" w:rsidRDefault="00602BA1" w:rsidP="00602BA1">
      <w:pPr>
        <w:pStyle w:val="PURBlueBGHeader"/>
      </w:pPr>
      <w:r>
        <w:t>DODATOČNÉ LICENCIE SL pre všetky služby Microsoft Dynamics CRM Online</w:t>
      </w:r>
    </w:p>
    <w:tbl>
      <w:tblPr>
        <w:tblStyle w:val="PURTableNoVertical"/>
        <w:tblW w:w="0" w:type="auto"/>
        <w:tblLook w:val="04A0" w:firstRow="1" w:lastRow="0" w:firstColumn="1" w:lastColumn="0" w:noHBand="0" w:noVBand="1"/>
      </w:tblPr>
      <w:tblGrid>
        <w:gridCol w:w="5269"/>
        <w:gridCol w:w="5257"/>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Kedy sa vyžaduje:</w:t>
            </w:r>
          </w:p>
          <w:p w:rsidR="00602BA1" w:rsidRDefault="00602BA1" w:rsidP="009A33CC">
            <w:pPr>
              <w:pStyle w:val="PURBullet"/>
              <w:numPr>
                <w:ilvl w:val="0"/>
                <w:numId w:val="82"/>
              </w:numPr>
            </w:pPr>
            <w:r>
              <w:t>Pre každý gigabajt ukladacieho miesta navyše k ukladaciemu priestoru poskytnutému so službou online</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Požadované licencie SL:</w:t>
            </w:r>
          </w:p>
          <w:p w:rsidR="00602BA1" w:rsidRDefault="00602BA1" w:rsidP="009A33CC">
            <w:pPr>
              <w:pStyle w:val="PURBullet"/>
              <w:numPr>
                <w:ilvl w:val="0"/>
                <w:numId w:val="83"/>
              </w:numPr>
            </w:pPr>
            <w:r>
              <w:t>Microsoft Dynamics CRM Online – doplnok Extra Storage</w:t>
            </w:r>
          </w:p>
        </w:tc>
      </w:tr>
      <w:tr w:rsidR="00602BA1"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Kedy sa vyžaduje:</w:t>
            </w:r>
          </w:p>
          <w:p w:rsidR="00602BA1" w:rsidRPr="00D54DC8" w:rsidRDefault="00602BA1" w:rsidP="003F6E4F">
            <w:pPr>
              <w:pStyle w:val="PURBody"/>
            </w:pPr>
            <w:r>
              <w:t xml:space="preserve"> </w:t>
            </w:r>
          </w:p>
          <w:p w:rsidR="00602BA1" w:rsidRDefault="00602BA1" w:rsidP="002F5841">
            <w:pPr>
              <w:pStyle w:val="PURBullet"/>
              <w:numPr>
                <w:ilvl w:val="0"/>
                <w:numId w:val="84"/>
              </w:numPr>
            </w:pPr>
            <w:r>
              <w:t xml:space="preserve">Pre každú produkčnú inštanciu služby Microsoft Dynamics CRM Online, ktorá je navyše k produkčnej inštancii poskytovanej s vydaním Essential služby online alebo k inštancii poskytovanej s vydaniami Basic a Professional.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Požadované licencie SL:</w:t>
            </w:r>
          </w:p>
          <w:p w:rsidR="00602BA1" w:rsidRDefault="00602BA1" w:rsidP="009A33CC">
            <w:pPr>
              <w:pStyle w:val="PURBullet"/>
              <w:numPr>
                <w:ilvl w:val="0"/>
                <w:numId w:val="85"/>
              </w:numPr>
            </w:pPr>
            <w:r>
              <w:t>Microsoft Dynamics CRM Online – doplnok Extra Production Instance</w:t>
            </w:r>
          </w:p>
        </w:tc>
      </w:tr>
      <w:tr w:rsidR="00602BA1"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t>Kedy sa vyžaduje:</w:t>
            </w:r>
          </w:p>
          <w:p w:rsidR="00602BA1" w:rsidRPr="00D54DC8" w:rsidRDefault="00602BA1" w:rsidP="003F6E4F">
            <w:pPr>
              <w:pStyle w:val="PURBody"/>
            </w:pPr>
            <w:r>
              <w:t xml:space="preserve"> </w:t>
            </w:r>
          </w:p>
          <w:p w:rsidR="00602BA1" w:rsidRPr="00D54DC8" w:rsidRDefault="00602BA1" w:rsidP="009A33CC">
            <w:pPr>
              <w:pStyle w:val="PURBullet"/>
              <w:numPr>
                <w:ilvl w:val="0"/>
                <w:numId w:val="84"/>
              </w:numPr>
            </w:pPr>
            <w:r>
              <w:lastRenderedPageBreak/>
              <w:t xml:space="preserve">Pre každú neprodukčnú inštanciu služby Microsoft Dynamics CRM Online poskytovanú so službou online </w:t>
            </w:r>
          </w:p>
          <w:p w:rsidR="00602BA1" w:rsidRPr="00D54DC8" w:rsidRDefault="00602BA1" w:rsidP="003F6E4F">
            <w:pPr>
              <w:pStyle w:val="PURBody"/>
            </w:pPr>
          </w:p>
          <w:p w:rsidR="00602BA1" w:rsidRDefault="00602BA1" w:rsidP="002F5841">
            <w:pPr>
              <w:pStyle w:val="PURBody"/>
              <w:rPr>
                <w:b/>
                <w:i/>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Požadované licencie SL:</w:t>
            </w:r>
          </w:p>
          <w:p w:rsidR="00602BA1" w:rsidRDefault="00602BA1" w:rsidP="009A33CC">
            <w:pPr>
              <w:pStyle w:val="PURBody"/>
              <w:numPr>
                <w:ilvl w:val="0"/>
                <w:numId w:val="87"/>
              </w:numPr>
              <w:rPr>
                <w:b/>
                <w:i/>
              </w:rPr>
            </w:pPr>
            <w:r>
              <w:lastRenderedPageBreak/>
              <w:t xml:space="preserve">Microsoft Dynamics CRM Online – doplnok Extra </w:t>
            </w:r>
            <w:r w:rsidR="00A94878">
              <w:br/>
            </w:r>
            <w:r>
              <w:t>Non-production Instance</w:t>
            </w:r>
          </w:p>
        </w:tc>
      </w:tr>
    </w:tbl>
    <w:p w:rsidR="00602BA1" w:rsidRPr="00D54DC8" w:rsidRDefault="00602BA1" w:rsidP="005959A7">
      <w:pPr>
        <w:pStyle w:val="PURBlueBGHeader"/>
        <w:keepNext/>
        <w:keepLines/>
      </w:pPr>
      <w:r>
        <w:lastRenderedPageBreak/>
        <w:t>Dodatočné podmienky, ktoré platia pre všetky služby Microsoft Dynamics CRM Online:</w:t>
      </w:r>
    </w:p>
    <w:p w:rsidR="00384758" w:rsidRPr="00D54DC8" w:rsidRDefault="002F5841" w:rsidP="002F5841">
      <w:pPr>
        <w:pStyle w:val="PURBlueStrong-Indented"/>
      </w:pPr>
      <w:r>
        <w:t>Príslušné upozornenia</w:t>
      </w:r>
    </w:p>
    <w:p w:rsidR="002F5841" w:rsidRPr="00344F80" w:rsidRDefault="00384758" w:rsidP="002F5841">
      <w:pPr>
        <w:pStyle w:val="PURBlueStrong-Indented"/>
        <w:rPr>
          <w:spacing w:val="0"/>
        </w:rPr>
      </w:pPr>
      <w:r>
        <w:t xml:space="preserve">Platia </w:t>
      </w:r>
      <w:r w:rsidRPr="00344F80">
        <w:rPr>
          <w:smallCaps w:val="0"/>
          <w:color w:val="auto"/>
          <w:spacing w:val="0"/>
        </w:rPr>
        <w:t>upozornenia o službách Bing Maps a Yammer v </w:t>
      </w:r>
      <w:hyperlink w:anchor="Appendix_1" w:history="1">
        <w:r w:rsidRPr="00344F80">
          <w:rPr>
            <w:color w:val="00467F"/>
            <w:spacing w:val="0"/>
            <w:u w:val="single"/>
          </w:rPr>
          <w:t>prílohe 1</w:t>
        </w:r>
      </w:hyperlink>
      <w:r w:rsidRPr="00344F80">
        <w:rPr>
          <w:smallCaps w:val="0"/>
          <w:color w:val="auto"/>
          <w:spacing w:val="0"/>
        </w:rPr>
        <w:t>.</w:t>
      </w:r>
    </w:p>
    <w:p w:rsidR="00602BA1" w:rsidRPr="00D54DC8" w:rsidRDefault="00602BA1" w:rsidP="00602BA1">
      <w:pPr>
        <w:pStyle w:val="PURBlueStrong-Indented"/>
      </w:pPr>
      <w:r>
        <w:t>Súvisiace kontá</w:t>
      </w:r>
    </w:p>
    <w:p w:rsidR="00602BA1" w:rsidRPr="00D54DC8" w:rsidRDefault="00602BA1" w:rsidP="00384758">
      <w:pPr>
        <w:pStyle w:val="PURBody-Indented"/>
      </w:pPr>
      <w:r>
        <w:t>Konto Microsoft Dynamics CRM Online môžete používať iba vy. Môžeme však povoliť vytvorenie ďalších členských kont, ktoré závisia od vášho konta („súvisiace konto“).</w:t>
      </w:r>
      <w:r w:rsidR="00DC595B">
        <w:t xml:space="preserve"> </w:t>
      </w:r>
      <w:r>
        <w:t>Súvisiace kontá môžeme obmedziť.</w:t>
      </w:r>
      <w:r w:rsidR="00DC595B">
        <w:t xml:space="preserve"> </w:t>
      </w:r>
      <w:r>
        <w:t>Zodpovedáte za všetky činnosti v rámci vášho konta</w:t>
      </w:r>
      <w:r w:rsidR="005959A7">
        <w:t> </w:t>
      </w:r>
      <w:r>
        <w:t>Microsoft Dynamics CRM Online, za súvisiace kontá a heslá.</w:t>
      </w:r>
      <w:r w:rsidR="00DC595B">
        <w:t xml:space="preserve"> </w:t>
      </w:r>
      <w:r>
        <w:t>Ste výlučne zodpovední za monitorovanie používania konta Microsoft Dynamics CRM Online a akékoľvek používanie alebo zneužívanie konta Microsoft Dynamics CRM Online z akéhokoľvek súvisiaceho konta alebo treťou stranou používajúcou heslo alebo meno používateľa, ktoré ste si vybrali alebo ktoré vám bolo pridelené. Ak ste oprávneným používateľom súvisiaceho konta, potom má nad vaším súvisiacim kontom plnú kontrolu fyzická alebo právnická osoba, ktorá vám poskytla prístup k službe Microsoft Dynamics CRM Online (vlastník konta).</w:t>
      </w:r>
      <w:r w:rsidR="00DC595B">
        <w:t xml:space="preserve"> </w:t>
      </w:r>
      <w:r>
        <w:t>Táto kontrola zahŕňa právo ukončiť predplatné služby Microsoft Dynamics CRM Online, kedykoľvek zatvoriť alebo pozmeniť vaše súvisiace konto a v niektorých prípadoch vyžiadať a získať informácie o používaní počítača a služby Microsoft Dynamics CRM Online, ktoré sa týkajú vášho súvisiaceho konta. Týmto sa neruší potreba predplatenej licencie pre každého jednotlivého používateľa.</w:t>
      </w:r>
    </w:p>
    <w:p w:rsidR="00602BA1" w:rsidRPr="00D54DC8" w:rsidRDefault="00602BA1" w:rsidP="00602BA1">
      <w:pPr>
        <w:pStyle w:val="PURBlueStrong-Indented"/>
      </w:pPr>
      <w:r>
        <w:t>Obmedzenia</w:t>
      </w:r>
    </w:p>
    <w:p w:rsidR="00602BA1" w:rsidRPr="00D54DC8" w:rsidRDefault="00602BA1" w:rsidP="00602BA1">
      <w:pPr>
        <w:pStyle w:val="PURBody-Indented"/>
      </w:pPr>
      <w:r>
        <w:t>Vaše používanie služby Microsoft Dynamics CRM Online môžeme obmedziť.</w:t>
      </w:r>
      <w:r w:rsidR="00DC595B">
        <w:t xml:space="preserve"> </w:t>
      </w:r>
      <w:r>
        <w:t xml:space="preserve">Môžeme napríklad obmedziť počet a veľkosť e-mailových správ, ktoré môžete odosielať alebo prijímať prostredníctvom služby Microsoft Dynamics CRM Online, počet kont Microsoft Dynamics CRM Online, ktoré si môžete predplatiť, počet transakcií, ktoré môžete vykonať prostredníctvom služby Microsoft Dynamics CRM Online, a počet asynchrónnych transakcií, ktoré možno uskutočniť s organizáciou. </w:t>
      </w:r>
    </w:p>
    <w:p w:rsidR="00602BA1" w:rsidRPr="00D54DC8" w:rsidRDefault="00602BA1" w:rsidP="00602BA1">
      <w:pPr>
        <w:pStyle w:val="PURBody-Indented"/>
      </w:pPr>
      <w:r>
        <w:t>Vaše používanie neprodukčných inštancií sa obmedzuje na účely testovania, vývoja a ukážok. Vaše práva na používanie zahŕňajú používanie neprodukčnej inštancie na simuláciu prostredia koncového používateľa kvôli diagnostike problémov týkajúcich sa používania služby online.</w:t>
      </w:r>
    </w:p>
    <w:p w:rsidR="002F5841" w:rsidRPr="001A125C" w:rsidRDefault="002F5841" w:rsidP="002F5841">
      <w:pPr>
        <w:pStyle w:val="PURBlueStrong-Indented"/>
        <w:rPr>
          <w:lang w:val="pt-BR"/>
        </w:rPr>
      </w:pPr>
      <w:r w:rsidRPr="001A125C">
        <w:rPr>
          <w:lang w:val="pt-BR"/>
        </w:rPr>
        <w:t>Licencie pre používateľa na program Software Assurance</w:t>
      </w:r>
    </w:p>
    <w:p w:rsidR="002F5841" w:rsidRPr="00967FC7" w:rsidRDefault="002F5841" w:rsidP="002F5841">
      <w:pPr>
        <w:pStyle w:val="PURBody-Indented"/>
        <w:rPr>
          <w:lang w:val="pt-BR"/>
        </w:rPr>
      </w:pPr>
      <w:r w:rsidRPr="00967FC7">
        <w:rPr>
          <w:lang w:val="pt-BR"/>
        </w:rPr>
        <w:t>Licencie pre používateľa na program Software Assurance sa môžu získať a prideliť používateľom:</w:t>
      </w:r>
    </w:p>
    <w:p w:rsidR="002F5841" w:rsidRPr="00967FC7" w:rsidRDefault="002F5841" w:rsidP="002F5841">
      <w:pPr>
        <w:pStyle w:val="PURBody-Indented"/>
        <w:ind w:left="720"/>
        <w:rPr>
          <w:lang w:val="pt-BR"/>
        </w:rPr>
      </w:pPr>
      <w:r w:rsidRPr="00967FC7">
        <w:rPr>
          <w:lang w:val="pt-BR"/>
        </w:rPr>
        <w:t xml:space="preserve">• ktorým bola pridelená aj oprávňujúca licencia LKP s aktívnym programom Software Assurance alebo </w:t>
      </w:r>
    </w:p>
    <w:p w:rsidR="002F5841" w:rsidRPr="00967FC7" w:rsidRDefault="002F5841" w:rsidP="002F5841">
      <w:pPr>
        <w:pStyle w:val="PURBody-Indented"/>
        <w:ind w:left="720"/>
        <w:rPr>
          <w:lang w:val="pt-BR"/>
        </w:rPr>
      </w:pPr>
      <w:r w:rsidRPr="00967FC7">
        <w:rPr>
          <w:lang w:val="pt-BR"/>
        </w:rPr>
        <w:t>• ktorí používajú zariadenie, ktorému bola pridelená oprávňujúca licencia LKP pre zariadenie s aktívnym programom Software</w:t>
      </w:r>
      <w:r w:rsidR="00A94878" w:rsidRPr="00967FC7">
        <w:rPr>
          <w:lang w:val="pt-BR"/>
        </w:rPr>
        <w:t> </w:t>
      </w:r>
      <w:r w:rsidRPr="00967FC7">
        <w:rPr>
          <w:lang w:val="pt-BR"/>
        </w:rPr>
        <w:t xml:space="preserve">Assurance. </w:t>
      </w:r>
    </w:p>
    <w:p w:rsidR="002F5841" w:rsidRPr="00967FC7" w:rsidRDefault="002F5841" w:rsidP="00511FB5">
      <w:pPr>
        <w:pStyle w:val="PURBody-Indented"/>
        <w:rPr>
          <w:kern w:val="16"/>
          <w:lang w:val="pt-BR"/>
        </w:rPr>
      </w:pPr>
      <w:r w:rsidRPr="00967FC7">
        <w:rPr>
          <w:kern w:val="16"/>
          <w:lang w:val="pt-BR"/>
        </w:rPr>
        <w:t>Licencie pre používateľa na program Software Assurance nemožno v tom istom čase prideliť viac ako jednému používateľovi pre danú oprávňujúcu licenciu LKP pre zariadenie.</w:t>
      </w:r>
      <w:r w:rsidR="00DC595B" w:rsidRPr="00967FC7">
        <w:rPr>
          <w:kern w:val="16"/>
          <w:lang w:val="pt-BR"/>
        </w:rPr>
        <w:t xml:space="preserve"> </w:t>
      </w:r>
      <w:r w:rsidRPr="00967FC7">
        <w:rPr>
          <w:kern w:val="16"/>
          <w:lang w:val="pt-BR"/>
        </w:rPr>
        <w:t>Počas doby platnosti licencie pre používateľa na program Software Assurance musíte zachovať aktívne zabezpečenie Software Assurance pre oprávňujúce licencie LKP.</w:t>
      </w:r>
      <w:r w:rsidR="00DC595B" w:rsidRPr="00967FC7">
        <w:rPr>
          <w:kern w:val="16"/>
          <w:lang w:val="pt-BR"/>
        </w:rPr>
        <w:t xml:space="preserve"> </w:t>
      </w:r>
      <w:r w:rsidRPr="00967FC7">
        <w:rPr>
          <w:kern w:val="16"/>
          <w:lang w:val="pt-BR"/>
        </w:rPr>
        <w:t>Vaše právo na prístup k službe online alebo súvisiacemu softvéru na základe licencie SL pre používateľa na program Software Assurance uplynie (podľa toho, čo nastane</w:t>
      </w:r>
      <w:r w:rsidR="00511FB5">
        <w:rPr>
          <w:kern w:val="16"/>
          <w:lang w:val="pt-BR"/>
        </w:rPr>
        <w:t> </w:t>
      </w:r>
      <w:r w:rsidRPr="00967FC7">
        <w:rPr>
          <w:kern w:val="16"/>
          <w:lang w:val="pt-BR"/>
        </w:rPr>
        <w:t>skôr):</w:t>
      </w:r>
    </w:p>
    <w:p w:rsidR="002F5841" w:rsidRPr="00967FC7" w:rsidRDefault="002F5841" w:rsidP="002F5841">
      <w:pPr>
        <w:pStyle w:val="PURBody-Indented"/>
        <w:ind w:left="720"/>
        <w:rPr>
          <w:lang w:val="pt-BR"/>
        </w:rPr>
      </w:pPr>
      <w:r w:rsidRPr="00967FC7">
        <w:rPr>
          <w:lang w:val="pt-BR"/>
        </w:rPr>
        <w:t xml:space="preserve">• skončením platnosti programu Software Assurance pre vašu oprávňujúcu licenciu LKP alebo </w:t>
      </w:r>
    </w:p>
    <w:p w:rsidR="002F5841" w:rsidRPr="00967FC7" w:rsidRDefault="002F5841" w:rsidP="002F5841">
      <w:pPr>
        <w:pStyle w:val="PURBody-Indented"/>
        <w:ind w:left="720"/>
        <w:rPr>
          <w:lang w:val="pt-BR"/>
        </w:rPr>
      </w:pPr>
      <w:r w:rsidRPr="00967FC7">
        <w:rPr>
          <w:lang w:val="pt-BR"/>
        </w:rPr>
        <w:t>• skončením platnosti vašej predplatenej licencie pre používateľa na program Software Assurance.</w:t>
      </w:r>
    </w:p>
    <w:p w:rsidR="002F5841" w:rsidRPr="00967FC7" w:rsidRDefault="002F5841" w:rsidP="002F5841">
      <w:pPr>
        <w:pStyle w:val="PURBody-Indented"/>
        <w:rPr>
          <w:lang w:val="pt-BR"/>
        </w:rPr>
      </w:pPr>
      <w:r w:rsidRPr="00967FC7">
        <w:rPr>
          <w:lang w:val="pt-BR"/>
        </w:rPr>
        <w:t>Licencia SL pre používateľa na program Software Assurance súvisiaca s licenciou LKP pre používateľa sa musí opätovne prideliť</w:t>
      </w:r>
      <w:r w:rsidR="005959A7" w:rsidRPr="00967FC7">
        <w:rPr>
          <w:lang w:val="pt-BR"/>
        </w:rPr>
        <w:t> </w:t>
      </w:r>
      <w:r w:rsidRPr="00967FC7">
        <w:rPr>
          <w:lang w:val="pt-BR"/>
        </w:rPr>
        <w:t>inému používateľovi, ak sa opätovne pridelí oprávňujúca licencia LKP pre používateľa.</w:t>
      </w:r>
      <w:r w:rsidR="00DC595B" w:rsidRPr="00967FC7">
        <w:rPr>
          <w:lang w:val="pt-BR"/>
        </w:rPr>
        <w:t xml:space="preserve"> </w:t>
      </w:r>
      <w:r w:rsidRPr="00967FC7">
        <w:rPr>
          <w:lang w:val="pt-BR"/>
        </w:rPr>
        <w:t>Licencia SL pre používateľa na</w:t>
      </w:r>
      <w:r w:rsidR="005959A7" w:rsidRPr="00967FC7">
        <w:rPr>
          <w:lang w:val="pt-BR"/>
        </w:rPr>
        <w:t> </w:t>
      </w:r>
      <w:r w:rsidRPr="00967FC7">
        <w:rPr>
          <w:lang w:val="pt-BR"/>
        </w:rPr>
        <w:t>program Software Assurance súvisiaca s licenciou LKP pre zariadenie sa smie opätovne prideliť inému používateľovi, iba</w:t>
      </w:r>
      <w:r w:rsidR="005959A7" w:rsidRPr="00967FC7">
        <w:rPr>
          <w:lang w:val="pt-BR"/>
        </w:rPr>
        <w:t> </w:t>
      </w:r>
      <w:r w:rsidRPr="00967FC7">
        <w:rPr>
          <w:lang w:val="pt-BR"/>
        </w:rPr>
        <w:t>ak</w:t>
      </w:r>
      <w:r w:rsidR="005959A7" w:rsidRPr="00967FC7">
        <w:rPr>
          <w:lang w:val="pt-BR"/>
        </w:rPr>
        <w:t> </w:t>
      </w:r>
      <w:r w:rsidRPr="00967FC7">
        <w:rPr>
          <w:lang w:val="pt-BR"/>
        </w:rPr>
        <w:t>tento nový používateľ používa zariadenie, ktorému je pridelená oprávňujúca licencia LKP pre zariadenie s aktívnym krytím</w:t>
      </w:r>
      <w:r w:rsidR="005959A7" w:rsidRPr="00967FC7">
        <w:rPr>
          <w:lang w:val="pt-BR"/>
        </w:rPr>
        <w:t> </w:t>
      </w:r>
      <w:r w:rsidRPr="00967FC7">
        <w:rPr>
          <w:lang w:val="pt-BR"/>
        </w:rPr>
        <w:t>Software Assurance.</w:t>
      </w:r>
    </w:p>
    <w:p w:rsidR="002F5841" w:rsidRPr="00967FC7" w:rsidRDefault="002F5841" w:rsidP="002F5841">
      <w:pPr>
        <w:pStyle w:val="PURBody-Indented"/>
        <w:rPr>
          <w:lang w:val="pt-BR"/>
        </w:rPr>
      </w:pPr>
      <w:r w:rsidRPr="00967FC7">
        <w:rPr>
          <w:lang w:val="pt-BR"/>
        </w:rPr>
        <w:t>Licencie SL pre používateľa dostupné pre zákazníkov so zabezpečením Software Assurance a ich oprávňujúce licencie LKP sú</w:t>
      </w:r>
      <w:r w:rsidR="005959A7" w:rsidRPr="00967FC7">
        <w:rPr>
          <w:lang w:val="pt-BR"/>
        </w:rPr>
        <w:t> </w:t>
      </w:r>
      <w:r w:rsidRPr="00967FC7">
        <w:rPr>
          <w:lang w:val="pt-BR"/>
        </w:rPr>
        <w:t>uvedené v zozname produktov.</w:t>
      </w:r>
    </w:p>
    <w:p w:rsidR="00602BA1" w:rsidRPr="001A125C" w:rsidRDefault="00B22F99" w:rsidP="00602BA1">
      <w:pPr>
        <w:pStyle w:val="PURBreadcrumb"/>
        <w:rPr>
          <w:lang w:val="pt-BR"/>
        </w:rPr>
      </w:pPr>
      <w:hyperlink w:anchor="_Sec4">
        <w:r w:rsidR="00833763" w:rsidRPr="007950E7">
          <w:rPr>
            <w:color w:val="00467F"/>
            <w:u w:val="single"/>
            <w:lang w:val="pt-BR"/>
          </w:rPr>
          <w:t>Obsah</w:t>
        </w:r>
      </w:hyperlink>
      <w:r w:rsidR="00833763" w:rsidRPr="007950E7">
        <w:rPr>
          <w:lang w:val="pt-BR"/>
        </w:rPr>
        <w:t>/</w:t>
      </w:r>
      <w:hyperlink w:anchor="General_License_Terms" w:history="1">
        <w:r w:rsidR="00833763" w:rsidRPr="007950E7">
          <w:rPr>
            <w:rStyle w:val="Hyperlink"/>
            <w:lang w:val="pt-BR"/>
          </w:rPr>
          <w:t>všeobecné podmienky</w:t>
        </w:r>
      </w:hyperlink>
    </w:p>
    <w:p w:rsidR="00602BA1" w:rsidRPr="001A125C" w:rsidRDefault="00DE257E" w:rsidP="00903115">
      <w:pPr>
        <w:pStyle w:val="PURProductName"/>
        <w:rPr>
          <w:lang w:val="pt-BR"/>
        </w:rPr>
      </w:pPr>
      <w:r w:rsidRPr="001A125C">
        <w:rPr>
          <w:b/>
          <w:sz w:val="32"/>
          <w:szCs w:val="32"/>
          <w:lang w:val="pt-BR"/>
        </w:rPr>
        <w:t>Aplikácie balíka Office 365 pre osobné počítače</w:t>
      </w:r>
      <w:r w:rsidR="009729A8">
        <w:fldChar w:fldCharType="begin"/>
      </w:r>
      <w:r w:rsidR="00E01841" w:rsidRPr="001A125C">
        <w:rPr>
          <w:lang w:val="pt-BR"/>
        </w:rPr>
        <w:instrText>TC "</w:instrText>
      </w:r>
      <w:bookmarkStart w:id="264" w:name="_Toc374036242"/>
      <w:r w:rsidR="00E01841" w:rsidRPr="001A125C">
        <w:rPr>
          <w:lang w:val="pt-BR"/>
        </w:rPr>
        <w:instrText>Aplikácie balíka Office 365 pre osobné počítače</w:instrText>
      </w:r>
      <w:bookmarkEnd w:id="264"/>
      <w:r w:rsidR="00E01841" w:rsidRPr="001A125C">
        <w:rPr>
          <w:lang w:val="pt-BR"/>
        </w:rPr>
        <w:instrText xml:space="preserve">" \l 2 </w:instrText>
      </w:r>
      <w:r w:rsidR="009729A8">
        <w:fldChar w:fldCharType="end"/>
      </w:r>
    </w:p>
    <w:p w:rsidR="006E7BB3" w:rsidRPr="001A125C" w:rsidRDefault="006E7BB3" w:rsidP="006E7BB3">
      <w:pPr>
        <w:pStyle w:val="PURProductName"/>
        <w:rPr>
          <w:lang w:val="pt-BR"/>
        </w:rPr>
      </w:pPr>
      <w:r w:rsidRPr="001A125C">
        <w:rPr>
          <w:lang w:val="pt-BR"/>
        </w:rPr>
        <w:t>Office 365 ProPlus</w:t>
      </w:r>
      <w:r w:rsidR="009729A8">
        <w:fldChar w:fldCharType="begin"/>
      </w:r>
      <w:r w:rsidRPr="001A125C">
        <w:rPr>
          <w:lang w:val="pt-BR"/>
        </w:rPr>
        <w:instrText>XE "Office 365 ProPlus"</w:instrText>
      </w:r>
      <w:r w:rsidR="009729A8">
        <w:fldChar w:fldCharType="end"/>
      </w:r>
      <w:r w:rsidR="009729A8">
        <w:fldChar w:fldCharType="begin"/>
      </w:r>
      <w:r w:rsidRPr="001A125C">
        <w:rPr>
          <w:lang w:val="pt-BR"/>
        </w:rPr>
        <w:instrText xml:space="preserve"> TC "</w:instrText>
      </w:r>
      <w:bookmarkStart w:id="265" w:name="_Toc374036243"/>
      <w:r w:rsidRPr="001A125C">
        <w:rPr>
          <w:lang w:val="pt-BR"/>
        </w:rPr>
        <w:instrText>Office 365 ProPlus</w:instrText>
      </w:r>
      <w:bookmarkEnd w:id="265"/>
      <w:r w:rsidRPr="001A125C">
        <w:rPr>
          <w:lang w:val="pt-BR"/>
        </w:rPr>
        <w:instrText xml:space="preserve">" \l </w:instrText>
      </w:r>
      <w:r w:rsidR="00E01841" w:rsidRPr="001A125C">
        <w:rPr>
          <w:lang w:val="pt-BR"/>
        </w:rPr>
        <w:instrText>3</w:instrText>
      </w:r>
      <w:r w:rsidR="009729A8">
        <w:fldChar w:fldCharType="end"/>
      </w:r>
    </w:p>
    <w:p w:rsidR="006E7BB3" w:rsidRPr="001A125C" w:rsidRDefault="006E7BB3" w:rsidP="006E7BB3">
      <w:pPr>
        <w:pStyle w:val="PURBlueBGHeader"/>
        <w:rPr>
          <w:lang w:val="pt-BR"/>
        </w:rPr>
      </w:pPr>
      <w:r w:rsidRPr="001A125C">
        <w:rPr>
          <w:caps/>
          <w:lang w:val="pt-BR"/>
        </w:rPr>
        <w:t xml:space="preserve">Aplikácie pre osobné počítače </w:t>
      </w:r>
      <w:r w:rsidRPr="001A125C">
        <w:rPr>
          <w:lang w:val="pt-BR"/>
        </w:rPr>
        <w:t>– LICENCIE SL PRE POUŽÍVATEĽA</w:t>
      </w:r>
    </w:p>
    <w:tbl>
      <w:tblPr>
        <w:tblStyle w:val="PURTableNoVertical"/>
        <w:tblW w:w="0" w:type="auto"/>
        <w:tblLook w:val="04A0" w:firstRow="1" w:lastRow="0" w:firstColumn="1" w:lastColumn="0" w:noHBand="0" w:noVBand="1"/>
      </w:tblPr>
      <w:tblGrid>
        <w:gridCol w:w="5265"/>
        <w:gridCol w:w="5261"/>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1A125C" w:rsidRDefault="006E7BB3" w:rsidP="003F6E4F">
            <w:pPr>
              <w:pStyle w:val="PURBody"/>
              <w:rPr>
                <w:lang w:val="pt-BR"/>
              </w:rPr>
            </w:pPr>
            <w:r w:rsidRPr="001A125C">
              <w:rPr>
                <w:b/>
                <w:i/>
                <w:lang w:val="pt-BR"/>
              </w:rPr>
              <w:lastRenderedPageBreak/>
              <w:t>Vyžaduje sa pre každé (každého):</w:t>
            </w:r>
          </w:p>
        </w:tc>
        <w:tc>
          <w:tcPr>
            <w:tcW w:w="5340" w:type="dxa"/>
          </w:tcPr>
          <w:p w:rsidR="006E7BB3" w:rsidRDefault="006E7BB3" w:rsidP="003F6E4F">
            <w:pPr>
              <w:pStyle w:val="PURBody"/>
            </w:pPr>
            <w:r>
              <w:rPr>
                <w:b/>
                <w:i/>
              </w:rPr>
              <w:t>Požadované licencie SL:</w:t>
            </w:r>
          </w:p>
        </w:tc>
      </w:tr>
      <w:tr w:rsidR="006E7BB3" w:rsidTr="003F6E4F">
        <w:tc>
          <w:tcPr>
            <w:tcW w:w="5340" w:type="dxa"/>
          </w:tcPr>
          <w:p w:rsidR="006E7BB3" w:rsidRDefault="006E7BB3" w:rsidP="009A33CC">
            <w:pPr>
              <w:pStyle w:val="PURBullet"/>
              <w:numPr>
                <w:ilvl w:val="0"/>
                <w:numId w:val="27"/>
              </w:numPr>
            </w:pPr>
            <w:r>
              <w:t>Používateľa pristupujúceho k službe online alebo súvisiacemu softvéru</w:t>
            </w:r>
          </w:p>
        </w:tc>
        <w:tc>
          <w:tcPr>
            <w:tcW w:w="5340" w:type="dxa"/>
          </w:tcPr>
          <w:p w:rsidR="006E7BB3" w:rsidRPr="00D54DC8" w:rsidRDefault="006E7BB3" w:rsidP="009A33CC">
            <w:pPr>
              <w:pStyle w:val="PURBullet"/>
              <w:numPr>
                <w:ilvl w:val="0"/>
                <w:numId w:val="28"/>
              </w:numPr>
            </w:pPr>
            <w:r>
              <w:t xml:space="preserve">Office 365 ProPlus – licencia SL pre používateľa </w:t>
            </w:r>
            <w:r>
              <w:rPr>
                <w:b/>
              </w:rPr>
              <w:t>alebo</w:t>
            </w:r>
          </w:p>
          <w:p w:rsidR="006E7BB3" w:rsidRPr="00D54DC8" w:rsidRDefault="006E7BB3" w:rsidP="009A33CC">
            <w:pPr>
              <w:pStyle w:val="PURBullet"/>
              <w:numPr>
                <w:ilvl w:val="0"/>
                <w:numId w:val="28"/>
              </w:numPr>
            </w:pPr>
            <w:r>
              <w:t xml:space="preserve">Office 365 Enterprise E3 – E4 – licencia SL pre používateľa </w:t>
            </w:r>
            <w:r>
              <w:rPr>
                <w:b/>
              </w:rPr>
              <w:t xml:space="preserve">alebo </w:t>
            </w:r>
          </w:p>
          <w:p w:rsidR="006E7BB3" w:rsidRPr="00D54DC8" w:rsidRDefault="006E7BB3" w:rsidP="009A33CC">
            <w:pPr>
              <w:pStyle w:val="PURBullet"/>
              <w:numPr>
                <w:ilvl w:val="0"/>
                <w:numId w:val="28"/>
              </w:numPr>
            </w:pPr>
            <w:r>
              <w:t xml:space="preserve">Office 365 ProPlus A – licencia SL pre používateľa </w:t>
            </w:r>
            <w:r>
              <w:rPr>
                <w:b/>
              </w:rPr>
              <w:t>alebo</w:t>
            </w:r>
          </w:p>
          <w:p w:rsidR="006E7BB3" w:rsidRPr="00D54DC8" w:rsidRDefault="006E7BB3" w:rsidP="009A33CC">
            <w:pPr>
              <w:pStyle w:val="PURBullet"/>
              <w:numPr>
                <w:ilvl w:val="0"/>
                <w:numId w:val="28"/>
              </w:numPr>
            </w:pPr>
            <w:r>
              <w:t xml:space="preserve">Office 365 Education A3 – A4 – licencia SL pre používateľa </w:t>
            </w:r>
            <w:r w:rsidRPr="001455D5">
              <w:rPr>
                <w:b/>
              </w:rPr>
              <w:t>alebo</w:t>
            </w:r>
          </w:p>
          <w:p w:rsidR="00111856" w:rsidRPr="00D54DC8" w:rsidRDefault="00111856" w:rsidP="009A33CC">
            <w:pPr>
              <w:pStyle w:val="PURBullet"/>
              <w:numPr>
                <w:ilvl w:val="0"/>
                <w:numId w:val="28"/>
              </w:numPr>
            </w:pPr>
            <w:r>
              <w:t xml:space="preserve">Office 365 ProPlus G – licencia SL pre používateľa </w:t>
            </w:r>
            <w:r>
              <w:rPr>
                <w:b/>
              </w:rPr>
              <w:t>alebo</w:t>
            </w:r>
          </w:p>
          <w:p w:rsidR="00111856" w:rsidRPr="00D54DC8" w:rsidRDefault="00111856" w:rsidP="00111856">
            <w:pPr>
              <w:pStyle w:val="PURBody"/>
              <w:numPr>
                <w:ilvl w:val="0"/>
                <w:numId w:val="28"/>
              </w:numPr>
            </w:pPr>
            <w:r>
              <w:t xml:space="preserve">Office 365 Government G3 – G4 – licencia SL pre používateľa </w:t>
            </w:r>
            <w:r>
              <w:rPr>
                <w:b/>
              </w:rPr>
              <w:t>alebo</w:t>
            </w:r>
          </w:p>
          <w:p w:rsidR="006E7BB3" w:rsidRDefault="006E7BB3" w:rsidP="009A33CC">
            <w:pPr>
              <w:pStyle w:val="PURBullet"/>
              <w:numPr>
                <w:ilvl w:val="0"/>
                <w:numId w:val="28"/>
              </w:numPr>
            </w:pPr>
            <w:r>
              <w:t xml:space="preserve">Office 365 Midsize Business – licencia SL pre používateľa </w:t>
            </w:r>
          </w:p>
        </w:tc>
      </w:tr>
    </w:tbl>
    <w:p w:rsidR="006E7BB3" w:rsidRPr="00D54DC8" w:rsidRDefault="006E7BB3" w:rsidP="006E7BB3">
      <w:pPr>
        <w:pStyle w:val="PURBlueBGHeader"/>
      </w:pPr>
      <w:r>
        <w:t>Dodatočné podmienky, ktoré platia iba pre produkt Office 365 ProPlus (dodatočné podmienky uvedené nižšie platia pre všetky aplikácie balíka Office 365 pre osobné počítače):</w:t>
      </w:r>
    </w:p>
    <w:p w:rsidR="00111856" w:rsidRPr="00A21881" w:rsidRDefault="00111856" w:rsidP="00111856">
      <w:pPr>
        <w:pStyle w:val="PURBlueStrong-Indented"/>
        <w:spacing w:after="120"/>
        <w:ind w:left="274"/>
        <w:rPr>
          <w:spacing w:val="0"/>
        </w:rPr>
      </w:pPr>
      <w:r>
        <w:t>Príslušné upozornenia:</w:t>
      </w:r>
      <w:r w:rsidR="00DC595B">
        <w:t xml:space="preserve"> </w:t>
      </w:r>
      <w:r>
        <w:t xml:space="preserve">Platí </w:t>
      </w:r>
      <w:r w:rsidRPr="00A21881">
        <w:rPr>
          <w:rFonts w:eastAsia="MS Mincho" w:cs="Arial"/>
          <w:smallCaps w:val="0"/>
          <w:color w:val="auto"/>
          <w:spacing w:val="0"/>
          <w:szCs w:val="18"/>
        </w:rPr>
        <w:t>upozornenie o službe Bing Maps v </w:t>
      </w:r>
      <w:hyperlink w:anchor="Appendix_1" w:history="1">
        <w:r w:rsidRPr="00A21881">
          <w:rPr>
            <w:rFonts w:eastAsia="MS Mincho" w:cs="Arial"/>
            <w:smallCaps w:val="0"/>
            <w:color w:val="00467F"/>
            <w:spacing w:val="0"/>
            <w:szCs w:val="18"/>
            <w:u w:val="single"/>
          </w:rPr>
          <w:t>prílohe 1</w:t>
        </w:r>
      </w:hyperlink>
      <w:r w:rsidRPr="00A21881">
        <w:rPr>
          <w:rFonts w:eastAsia="MS Mincho" w:cs="Arial"/>
          <w:smallCaps w:val="0"/>
          <w:color w:val="auto"/>
          <w:spacing w:val="0"/>
          <w:szCs w:val="18"/>
        </w:rPr>
        <w:t>.</w:t>
      </w:r>
    </w:p>
    <w:p w:rsidR="006E7BB3" w:rsidRPr="00D54DC8" w:rsidRDefault="006E7BB3" w:rsidP="006E7BB3">
      <w:pPr>
        <w:pStyle w:val="PURBlueStrong-Indented"/>
        <w:spacing w:before="120"/>
        <w:ind w:left="274"/>
      </w:pPr>
      <w:r>
        <w:t>Smartfóny</w:t>
      </w:r>
    </w:p>
    <w:p w:rsidR="006E7BB3" w:rsidRPr="00C6122B" w:rsidRDefault="006E7BB3" w:rsidP="009A33CC">
      <w:pPr>
        <w:pStyle w:val="PURBullet-Indented"/>
        <w:widowControl w:val="0"/>
        <w:numPr>
          <w:ilvl w:val="0"/>
          <w:numId w:val="88"/>
        </w:numPr>
        <w:rPr>
          <w:szCs w:val="18"/>
        </w:rPr>
      </w:pPr>
      <w:r w:rsidRPr="00C6122B">
        <w:rPr>
          <w:szCs w:val="18"/>
        </w:rPr>
        <w:t>Každý používateľ, ktorému pridelíte licenciu SL pre používateľa, môže aktivovať softvér Microsoft Office Mobile najviac v piatich zariadeniach naraz. Na účely licencovaného používania softvéru Microsoft Office Mobile sa výrazom smartfón označuje mobilné zariadenie s fyzickým POS, integrovaným bezdrôtovým sieťovým pripojením a telefónnym slúchadlom.</w:t>
      </w:r>
    </w:p>
    <w:p w:rsidR="006E7BB3" w:rsidRPr="00C6122B" w:rsidRDefault="006E7BB3" w:rsidP="009A33CC">
      <w:pPr>
        <w:pStyle w:val="PURBullet-Indented"/>
        <w:numPr>
          <w:ilvl w:val="0"/>
          <w:numId w:val="88"/>
        </w:numPr>
        <w:rPr>
          <w:szCs w:val="18"/>
        </w:rPr>
      </w:pPr>
      <w:r w:rsidRPr="00C6122B">
        <w:rPr>
          <w:szCs w:val="18"/>
        </w:rPr>
        <w:t>V rozsahu, v akom nevzniká rozpor s týmito Právami na používanie produktov, sa používanie softvéru Microsoft Office Mobile riadi podmienkami používania zahrnutými spolu s ním.*</w:t>
      </w:r>
      <w:r w:rsidR="00DC595B" w:rsidRPr="00C6122B">
        <w:rPr>
          <w:szCs w:val="18"/>
        </w:rPr>
        <w:t xml:space="preserve"> </w:t>
      </w:r>
    </w:p>
    <w:p w:rsidR="006E7BB3" w:rsidRPr="00C6122B" w:rsidRDefault="006E7BB3" w:rsidP="009A33CC">
      <w:pPr>
        <w:pStyle w:val="PURBullet-Indented"/>
        <w:numPr>
          <w:ilvl w:val="0"/>
          <w:numId w:val="88"/>
        </w:numPr>
        <w:rPr>
          <w:szCs w:val="18"/>
        </w:rPr>
      </w:pPr>
      <w:r w:rsidRPr="00C6122B">
        <w:rPr>
          <w:szCs w:val="18"/>
        </w:rPr>
        <w:t>Právo na inštaláciu a používanie softvéru Microsoft Office Mobile vo vašich smartfónoch nevytvára ani nerozširuje žiadnu záruku ani povinnosť podpory pre hardvér ani iný softvér používaný vo vašich smartfónoch.</w:t>
      </w:r>
    </w:p>
    <w:p w:rsidR="006E7BB3" w:rsidRPr="00C6122B" w:rsidRDefault="006E7BB3" w:rsidP="006E7BB3">
      <w:pPr>
        <w:pStyle w:val="PURBlueStrong-Indented"/>
        <w:rPr>
          <w:spacing w:val="0"/>
          <w:szCs w:val="18"/>
        </w:rPr>
      </w:pPr>
      <w:r w:rsidRPr="00C6122B">
        <w:rPr>
          <w:spacing w:val="0"/>
          <w:szCs w:val="18"/>
        </w:rPr>
        <w:t xml:space="preserve">* </w:t>
      </w:r>
      <w:r w:rsidRPr="00C6122B">
        <w:rPr>
          <w:smallCaps w:val="0"/>
          <w:color w:val="auto"/>
          <w:spacing w:val="0"/>
          <w:szCs w:val="18"/>
        </w:rPr>
        <w:t>Pozrite si aj sekciu „Použitie ďalších webových lokalít, aplikácií a služieb“, kde nájdete informácie o službách online poskytovaných na základe tohto dokumentu Práva na používanie služieb online.</w:t>
      </w:r>
    </w:p>
    <w:p w:rsidR="006E7BB3" w:rsidRPr="00D54DC8" w:rsidRDefault="006E7BB3" w:rsidP="00E31EAC">
      <w:pPr>
        <w:pStyle w:val="PURBlueStrong-Indented"/>
        <w:ind w:left="274"/>
      </w:pPr>
      <w:r>
        <w:t>Office Home &amp; Student 2013 RT – komerčné používanie</w:t>
      </w:r>
    </w:p>
    <w:p w:rsidR="006E7BB3" w:rsidRPr="00D54DC8" w:rsidRDefault="006E7BB3" w:rsidP="009A33CC">
      <w:pPr>
        <w:pStyle w:val="PURBullet-Indented"/>
        <w:numPr>
          <w:ilvl w:val="0"/>
          <w:numId w:val="55"/>
        </w:numPr>
        <w:spacing w:line="240" w:lineRule="auto"/>
      </w:pPr>
      <w:r>
        <w:t>Vaša licencia SL pre používateľa upravuje vaše právo na používanie softvéru na základe samostatne získanej licencie Office</w:t>
      </w:r>
      <w:r w:rsidR="001455D5">
        <w:t> </w:t>
      </w:r>
      <w:r>
        <w:t xml:space="preserve">Home &amp; Student 2013 RT tým, že ruší zákaz komerčného používania softvéru. </w:t>
      </w:r>
    </w:p>
    <w:p w:rsidR="006E7BB3" w:rsidRPr="00D54DC8" w:rsidRDefault="006E7BB3" w:rsidP="009A33CC">
      <w:pPr>
        <w:pStyle w:val="PURBullet-Indented"/>
        <w:numPr>
          <w:ilvl w:val="0"/>
          <w:numId w:val="55"/>
        </w:numPr>
      </w:pPr>
      <w:r>
        <w:t>Používateľovi, ktorému prideľujete licenciu SL pre používateľa, môžete povoliť používanie balíka Office Home &amp; Student 2013 RT počas doby platnosti vášho predplatného, ako je to uvedené v tomto dokumente.</w:t>
      </w:r>
    </w:p>
    <w:p w:rsidR="006E7BB3" w:rsidRPr="00D54DC8" w:rsidRDefault="006E7BB3" w:rsidP="009A33CC">
      <w:pPr>
        <w:pStyle w:val="PURBullet-Indented"/>
        <w:numPr>
          <w:ilvl w:val="0"/>
          <w:numId w:val="55"/>
        </w:numPr>
      </w:pPr>
      <w:r>
        <w:t xml:space="preserve">Okrem umožnenia komerčného používania softvéru podlieha akékoľvek používanie podmienkam a právam na používanie poskytnutým s licenciou Office Home &amp; Student 2013 RT. </w:t>
      </w:r>
    </w:p>
    <w:p w:rsidR="006E7BB3" w:rsidRPr="00D54DC8" w:rsidRDefault="006E7BB3" w:rsidP="009A33CC">
      <w:pPr>
        <w:pStyle w:val="PURBullet-Indented"/>
        <w:numPr>
          <w:ilvl w:val="0"/>
          <w:numId w:val="55"/>
        </w:numPr>
      </w:pPr>
      <w:r>
        <w:t>Získanie tejto služby nevytvára ani nepredlžuje žiadny záväzok záruky alebo podpory na základe licencie na softvér Office Home &amp; Student 2013 RT.</w:t>
      </w:r>
    </w:p>
    <w:p w:rsidR="00E31EAC" w:rsidRPr="00D54DC8" w:rsidRDefault="00E31EAC" w:rsidP="00E31EAC">
      <w:pPr>
        <w:pStyle w:val="PURBlueStrong-Indented"/>
        <w:ind w:left="288"/>
      </w:pPr>
      <w:r>
        <w:t>Licenčné podmienky pre softvér Office Web Apps Server 2013</w:t>
      </w:r>
    </w:p>
    <w:p w:rsidR="00E31EAC" w:rsidRPr="00D54DC8" w:rsidRDefault="00E31EAC" w:rsidP="00E31EAC">
      <w:pPr>
        <w:pStyle w:val="PURBreadcrumb"/>
        <w:spacing w:before="0" w:after="60"/>
        <w:ind w:left="288"/>
        <w:jc w:val="left"/>
      </w:pPr>
      <w:r>
        <w:rPr>
          <w:rFonts w:ascii="Arial" w:hAnsi="Arial"/>
          <w:color w:val="auto"/>
          <w:sz w:val="18"/>
        </w:rPr>
        <w:t>Ak je s vaším predplatným produktu Office 365 ProPlus, na ktorý sa poskytuje licencia v rámci multilicenčnej zmluvy, zahrnutý softvér Office Web Apps Server 2013, jeho používanie podlieha podmienkam používania softvéru Office Web Apps Server 2013. Ak</w:t>
      </w:r>
      <w:r w:rsidR="001455D5">
        <w:rPr>
          <w:rFonts w:ascii="Arial" w:hAnsi="Arial"/>
          <w:color w:val="auto"/>
          <w:sz w:val="18"/>
        </w:rPr>
        <w:t> </w:t>
      </w:r>
      <w:r>
        <w:rPr>
          <w:rFonts w:ascii="Arial" w:hAnsi="Arial"/>
          <w:color w:val="auto"/>
          <w:sz w:val="18"/>
        </w:rPr>
        <w:t>chcete softvér používať, musíte tieto licenčné podmienky prijať.</w:t>
      </w:r>
      <w:r w:rsidR="00DC595B">
        <w:rPr>
          <w:rFonts w:ascii="Arial" w:hAnsi="Arial"/>
          <w:color w:val="auto"/>
          <w:sz w:val="18"/>
        </w:rPr>
        <w:t xml:space="preserve"> </w:t>
      </w:r>
      <w:r>
        <w:rPr>
          <w:rFonts w:ascii="Arial" w:hAnsi="Arial"/>
          <w:color w:val="auto"/>
          <w:sz w:val="18"/>
        </w:rPr>
        <w:t>Toto neplatí, ak získate licenciu na základe zmluvy o predplatnom služby online spoločnosti Microsoft alebo zmluvy so spoločnosťou Microsoft o poskytovaní služieb online.</w:t>
      </w:r>
    </w:p>
    <w:p w:rsidR="006E7BB3" w:rsidRPr="00D54DC8" w:rsidRDefault="00B22F99" w:rsidP="006E7BB3">
      <w:pPr>
        <w:pStyle w:val="PURBreadcrumb"/>
      </w:pPr>
      <w:hyperlink w:anchor="_Sec4">
        <w:r w:rsidR="001455D5">
          <w:rPr>
            <w:color w:val="00467F"/>
            <w:u w:val="single"/>
          </w:rPr>
          <w:t>Obsah</w:t>
        </w:r>
      </w:hyperlink>
      <w:r w:rsidR="001455D5">
        <w:t>/</w:t>
      </w:r>
      <w:hyperlink w:anchor="General_License_Terms" w:history="1">
        <w:r w:rsidR="001455D5">
          <w:rPr>
            <w:rStyle w:val="Hyperlink"/>
          </w:rPr>
          <w:t>všeobecné podmienky</w:t>
        </w:r>
      </w:hyperlink>
    </w:p>
    <w:p w:rsidR="006E7BB3" w:rsidRPr="00D54DC8" w:rsidRDefault="006E7BB3" w:rsidP="006E7BB3">
      <w:pPr>
        <w:pStyle w:val="PURProductName"/>
      </w:pPr>
      <w:r>
        <w:t>Project Pro pre službu Office 365</w:t>
      </w:r>
      <w:r w:rsidR="009729A8">
        <w:fldChar w:fldCharType="begin"/>
      </w:r>
      <w:r>
        <w:instrText>XE "Project Pro pre službu Office 365"</w:instrText>
      </w:r>
      <w:r w:rsidR="009729A8">
        <w:fldChar w:fldCharType="end"/>
      </w:r>
      <w:r w:rsidR="009729A8">
        <w:fldChar w:fldCharType="begin"/>
      </w:r>
      <w:r>
        <w:instrText>TC "</w:instrText>
      </w:r>
      <w:bookmarkStart w:id="266" w:name="_Toc374036244"/>
      <w:r>
        <w:instrText>Project Pro pre službu Office 365</w:instrText>
      </w:r>
      <w:bookmarkEnd w:id="266"/>
      <w:r>
        <w:instrText xml:space="preserve">" \l 3 </w:instrText>
      </w:r>
      <w:r w:rsidR="009729A8">
        <w:fldChar w:fldCharType="end"/>
      </w:r>
    </w:p>
    <w:p w:rsidR="006E7BB3" w:rsidRPr="00D54DC8" w:rsidRDefault="006E7BB3" w:rsidP="006E7BB3">
      <w:pPr>
        <w:pStyle w:val="PURBlueBGHeader"/>
      </w:pPr>
      <w:r>
        <w:t>LICENCIE SL PRE POUŽÍVATEĽA</w:t>
      </w:r>
    </w:p>
    <w:tbl>
      <w:tblPr>
        <w:tblStyle w:val="PURTableNoVertical"/>
        <w:tblW w:w="0" w:type="auto"/>
        <w:tblLook w:val="04A0" w:firstRow="1" w:lastRow="0" w:firstColumn="1" w:lastColumn="0" w:noHBand="0" w:noVBand="1"/>
      </w:tblPr>
      <w:tblGrid>
        <w:gridCol w:w="5266"/>
        <w:gridCol w:w="5260"/>
      </w:tblGrid>
      <w:tr w:rsidR="006E7BB3" w:rsidTr="0016596E">
        <w:trPr>
          <w:cnfStyle w:val="100000000000" w:firstRow="1" w:lastRow="0" w:firstColumn="0" w:lastColumn="0" w:oddVBand="0" w:evenVBand="0" w:oddHBand="0" w:evenHBand="0" w:firstRowFirstColumn="0" w:firstRowLastColumn="0" w:lastRowFirstColumn="0" w:lastRowLastColumn="0"/>
        </w:trPr>
        <w:tc>
          <w:tcPr>
            <w:tcW w:w="5322" w:type="dxa"/>
          </w:tcPr>
          <w:p w:rsidR="006E7BB3" w:rsidRDefault="006E7BB3" w:rsidP="003F6E4F">
            <w:pPr>
              <w:pStyle w:val="PURBody"/>
            </w:pPr>
            <w:r>
              <w:rPr>
                <w:b/>
                <w:i/>
              </w:rPr>
              <w:t>Vyžaduje sa pre každé (každého):</w:t>
            </w:r>
          </w:p>
        </w:tc>
        <w:tc>
          <w:tcPr>
            <w:tcW w:w="5320" w:type="dxa"/>
          </w:tcPr>
          <w:p w:rsidR="006E7BB3" w:rsidRDefault="006E7BB3" w:rsidP="003F6E4F">
            <w:pPr>
              <w:pStyle w:val="PURBody"/>
            </w:pPr>
            <w:r>
              <w:rPr>
                <w:b/>
                <w:i/>
              </w:rPr>
              <w:t>Požadované licencie SL:</w:t>
            </w:r>
          </w:p>
        </w:tc>
      </w:tr>
      <w:tr w:rsidR="006E7BB3" w:rsidTr="0016596E">
        <w:tc>
          <w:tcPr>
            <w:tcW w:w="5322" w:type="dxa"/>
          </w:tcPr>
          <w:p w:rsidR="006E7BB3" w:rsidRDefault="006E7BB3" w:rsidP="009A33CC">
            <w:pPr>
              <w:pStyle w:val="PURBullet"/>
              <w:numPr>
                <w:ilvl w:val="0"/>
                <w:numId w:val="57"/>
              </w:numPr>
            </w:pPr>
            <w:r>
              <w:t>Používateľa pristupujúceho k službe online alebo súvisiacemu softvéru</w:t>
            </w:r>
          </w:p>
        </w:tc>
        <w:tc>
          <w:tcPr>
            <w:tcW w:w="5320" w:type="dxa"/>
          </w:tcPr>
          <w:p w:rsidR="006E7BB3" w:rsidRPr="00D54DC8" w:rsidRDefault="006E7BB3" w:rsidP="003F6E4F">
            <w:pPr>
              <w:pStyle w:val="PURBody"/>
            </w:pPr>
            <w:r>
              <w:t xml:space="preserve"> </w:t>
            </w:r>
          </w:p>
          <w:p w:rsidR="006E7BB3" w:rsidRPr="00D54DC8" w:rsidRDefault="006E7BB3" w:rsidP="009A33CC">
            <w:pPr>
              <w:pStyle w:val="PURBullet"/>
              <w:numPr>
                <w:ilvl w:val="0"/>
                <w:numId w:val="58"/>
              </w:numPr>
            </w:pPr>
            <w:r>
              <w:t xml:space="preserve">Project Pro pre službu Office 365 – licencia SL pre používateľa </w:t>
            </w:r>
            <w:r>
              <w:rPr>
                <w:b/>
              </w:rPr>
              <w:t>alebo</w:t>
            </w:r>
          </w:p>
          <w:p w:rsidR="006E7BB3" w:rsidRDefault="006E7BB3" w:rsidP="009A33CC">
            <w:pPr>
              <w:pStyle w:val="PURBody"/>
              <w:numPr>
                <w:ilvl w:val="0"/>
                <w:numId w:val="58"/>
              </w:numPr>
            </w:pPr>
            <w:r>
              <w:t xml:space="preserve">Project Online so súčasťou Project Pro pre službu Office 365 – licencia SL pre používateľa </w:t>
            </w:r>
          </w:p>
        </w:tc>
      </w:tr>
    </w:tbl>
    <w:p w:rsidR="006E7BB3" w:rsidRPr="00D54DC8" w:rsidRDefault="00B22F99" w:rsidP="00A23F0D">
      <w:pPr>
        <w:pStyle w:val="PURBreadcrumb"/>
        <w:keepNext w:val="0"/>
        <w:keepLines w:val="0"/>
      </w:pPr>
      <w:hyperlink w:anchor="_Sec4">
        <w:r w:rsidR="0016596E">
          <w:rPr>
            <w:color w:val="00467F"/>
            <w:u w:val="single"/>
          </w:rPr>
          <w:t>Obsah</w:t>
        </w:r>
      </w:hyperlink>
      <w:r w:rsidR="0016596E">
        <w:t>/</w:t>
      </w:r>
      <w:hyperlink w:anchor="General_License_Terms" w:history="1">
        <w:r w:rsidR="0016596E">
          <w:rPr>
            <w:rStyle w:val="Hyperlink"/>
          </w:rPr>
          <w:t>všeobecné podmienky</w:t>
        </w:r>
      </w:hyperlink>
    </w:p>
    <w:p w:rsidR="00394D07" w:rsidRPr="00D54DC8" w:rsidRDefault="00394D07" w:rsidP="00A23F0D">
      <w:pPr>
        <w:pStyle w:val="PURProductName"/>
      </w:pPr>
      <w:r>
        <w:lastRenderedPageBreak/>
        <w:t>Visio Pro pre službu Office 365</w:t>
      </w:r>
      <w:r w:rsidR="009729A8">
        <w:fldChar w:fldCharType="begin"/>
      </w:r>
      <w:r>
        <w:instrText>XE "Visio Pro pre službu Office 365"</w:instrText>
      </w:r>
      <w:r w:rsidR="009729A8">
        <w:fldChar w:fldCharType="end"/>
      </w:r>
      <w:r w:rsidR="009729A8">
        <w:fldChar w:fldCharType="begin"/>
      </w:r>
      <w:r>
        <w:instrText>TC "</w:instrText>
      </w:r>
      <w:bookmarkStart w:id="267" w:name="_Toc374036245"/>
      <w:r>
        <w:instrText>Visio Pro pre službu Office 365</w:instrText>
      </w:r>
      <w:bookmarkEnd w:id="267"/>
      <w:r>
        <w:instrText xml:space="preserve">" \l 3 </w:instrText>
      </w:r>
      <w:r w:rsidR="009729A8">
        <w:fldChar w:fldCharType="end"/>
      </w:r>
    </w:p>
    <w:p w:rsidR="00394D07" w:rsidRPr="00D54DC8" w:rsidRDefault="00394D07" w:rsidP="00A23F0D">
      <w:pPr>
        <w:pStyle w:val="PURBlueBGHeader"/>
        <w:keepNext/>
        <w:keepLines/>
      </w:pPr>
      <w:r>
        <w:t>LICENCIE SL PRE POUŽÍVATEĽA</w:t>
      </w:r>
    </w:p>
    <w:tbl>
      <w:tblPr>
        <w:tblStyle w:val="PURTableNoVertical"/>
        <w:tblW w:w="0" w:type="auto"/>
        <w:tblLook w:val="04A0" w:firstRow="1" w:lastRow="0" w:firstColumn="1" w:lastColumn="0" w:noHBand="0" w:noVBand="1"/>
      </w:tblPr>
      <w:tblGrid>
        <w:gridCol w:w="5265"/>
        <w:gridCol w:w="5261"/>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Default="00394D07" w:rsidP="00A23F0D">
            <w:pPr>
              <w:pStyle w:val="PURBody"/>
              <w:keepNext/>
              <w:keepLines/>
            </w:pPr>
            <w:r>
              <w:rPr>
                <w:b/>
                <w:i/>
              </w:rPr>
              <w:t>Vyžaduje sa pre každé (každého):</w:t>
            </w:r>
          </w:p>
        </w:tc>
        <w:tc>
          <w:tcPr>
            <w:tcW w:w="5340" w:type="dxa"/>
          </w:tcPr>
          <w:p w:rsidR="00394D07" w:rsidRDefault="00394D07" w:rsidP="00A23F0D">
            <w:pPr>
              <w:pStyle w:val="PURBody"/>
              <w:keepNext/>
              <w:keepLines/>
            </w:pPr>
            <w:r>
              <w:rPr>
                <w:b/>
                <w:i/>
              </w:rPr>
              <w:t>Požadované licencie SL:</w:t>
            </w:r>
          </w:p>
        </w:tc>
      </w:tr>
      <w:tr w:rsidR="00394D07" w:rsidRPr="007E7B7A" w:rsidTr="003F6E4F">
        <w:tc>
          <w:tcPr>
            <w:tcW w:w="5340" w:type="dxa"/>
          </w:tcPr>
          <w:p w:rsidR="00394D07" w:rsidRDefault="00394D07" w:rsidP="00A23F0D">
            <w:pPr>
              <w:pStyle w:val="PURBullet"/>
              <w:keepNext/>
              <w:keepLines/>
              <w:numPr>
                <w:ilvl w:val="0"/>
                <w:numId w:val="57"/>
              </w:numPr>
            </w:pPr>
            <w:r>
              <w:t>Používateľa pristupujúceho k službe online alebo súvisiacemu softvéru</w:t>
            </w:r>
          </w:p>
        </w:tc>
        <w:tc>
          <w:tcPr>
            <w:tcW w:w="5340" w:type="dxa"/>
          </w:tcPr>
          <w:p w:rsidR="00394D07" w:rsidRPr="00D54DC8" w:rsidRDefault="00394D07" w:rsidP="00A23F0D">
            <w:pPr>
              <w:pStyle w:val="PURBody"/>
              <w:keepNext/>
              <w:keepLines/>
            </w:pPr>
            <w:r>
              <w:t xml:space="preserve"> </w:t>
            </w:r>
          </w:p>
          <w:p w:rsidR="00394D07" w:rsidRPr="001A125C" w:rsidRDefault="00394D07" w:rsidP="00A23F0D">
            <w:pPr>
              <w:pStyle w:val="PURBullet"/>
              <w:keepNext/>
              <w:keepLines/>
              <w:numPr>
                <w:ilvl w:val="0"/>
                <w:numId w:val="58"/>
              </w:numPr>
              <w:rPr>
                <w:lang w:val="it-IT"/>
              </w:rPr>
            </w:pPr>
            <w:r w:rsidRPr="001A125C">
              <w:rPr>
                <w:lang w:val="it-IT"/>
              </w:rPr>
              <w:t xml:space="preserve">Visio Pro pre službu Office 365 – licencia SL pre používateľa </w:t>
            </w:r>
          </w:p>
        </w:tc>
      </w:tr>
    </w:tbl>
    <w:p w:rsidR="00394D07" w:rsidRPr="001A125C" w:rsidRDefault="00394D07" w:rsidP="00394D07">
      <w:pPr>
        <w:pStyle w:val="PURBlueBGHeader"/>
        <w:rPr>
          <w:lang w:val="it-IT"/>
        </w:rPr>
      </w:pPr>
      <w:r w:rsidRPr="001A125C">
        <w:rPr>
          <w:lang w:val="it-IT"/>
        </w:rPr>
        <w:t>Dodatočné podmienky, ktoré platia pre všetky aplikácií balíka Office 365 pre osobné počítače:</w:t>
      </w:r>
    </w:p>
    <w:p w:rsidR="00C63987" w:rsidRPr="00A136BA" w:rsidRDefault="00C63987" w:rsidP="00C63987">
      <w:pPr>
        <w:pStyle w:val="PURBlueStrong-Indented"/>
        <w:spacing w:after="120"/>
        <w:ind w:left="274"/>
        <w:rPr>
          <w:spacing w:val="0"/>
          <w:lang w:val="it-IT"/>
        </w:rPr>
      </w:pPr>
      <w:r w:rsidRPr="001A125C">
        <w:rPr>
          <w:lang w:val="it-IT"/>
        </w:rPr>
        <w:t>Zmluva o úrovni služieb:</w:t>
      </w:r>
      <w:r w:rsidR="00DC595B">
        <w:rPr>
          <w:rFonts w:eastAsia="MS Mincho" w:cs="Arial"/>
          <w:smallCaps w:val="0"/>
          <w:color w:val="auto"/>
          <w:szCs w:val="18"/>
          <w:lang w:val="it-IT"/>
        </w:rPr>
        <w:t xml:space="preserve"> </w:t>
      </w:r>
      <w:r w:rsidRPr="00A136BA">
        <w:rPr>
          <w:rFonts w:eastAsia="MS Mincho" w:cs="Arial"/>
          <w:smallCaps w:val="0"/>
          <w:color w:val="auto"/>
          <w:spacing w:val="0"/>
          <w:szCs w:val="18"/>
          <w:lang w:val="it-IT"/>
        </w:rPr>
        <w:t>žiadne</w:t>
      </w:r>
    </w:p>
    <w:p w:rsidR="00394D07" w:rsidRPr="001A125C" w:rsidRDefault="00394D07" w:rsidP="00C63987">
      <w:pPr>
        <w:pStyle w:val="PURBlueStrong-Indented"/>
        <w:rPr>
          <w:lang w:val="it-IT"/>
        </w:rPr>
      </w:pPr>
      <w:r w:rsidRPr="001A125C">
        <w:rPr>
          <w:lang w:val="it-IT"/>
        </w:rPr>
        <w:t>Práva na inštaláciu a používanie</w:t>
      </w:r>
    </w:p>
    <w:p w:rsidR="00394D07" w:rsidRPr="008D7E7F" w:rsidRDefault="00394D07" w:rsidP="00C63987">
      <w:pPr>
        <w:pStyle w:val="ListParagraph"/>
        <w:numPr>
          <w:ilvl w:val="0"/>
          <w:numId w:val="66"/>
        </w:numPr>
        <w:ind w:left="548" w:hanging="274"/>
        <w:jc w:val="left"/>
        <w:rPr>
          <w:rFonts w:ascii="Arial" w:hAnsi="Arial" w:cs="Arial"/>
          <w:sz w:val="18"/>
          <w:szCs w:val="18"/>
          <w:lang w:val="it-IT"/>
        </w:rPr>
      </w:pPr>
      <w:r w:rsidRPr="008D7E7F">
        <w:rPr>
          <w:rFonts w:ascii="Arial" w:hAnsi="Arial" w:cs="Arial"/>
          <w:sz w:val="18"/>
          <w:szCs w:val="18"/>
          <w:lang w:val="it-IT"/>
        </w:rPr>
        <w:t xml:space="preserve">Každý používateľ, ktorému pridelíte licenciu SL pre používateľa, môže aktivovať softvér na lokálne alebo vzdialené používanie až v piatich POS naraz. </w:t>
      </w:r>
    </w:p>
    <w:p w:rsidR="00394D07" w:rsidRPr="008D7E7F" w:rsidRDefault="00394D07" w:rsidP="00AC185F">
      <w:pPr>
        <w:pStyle w:val="ListParagraph"/>
        <w:numPr>
          <w:ilvl w:val="0"/>
          <w:numId w:val="66"/>
        </w:numPr>
        <w:ind w:left="548" w:hanging="274"/>
        <w:jc w:val="left"/>
        <w:rPr>
          <w:rFonts w:ascii="Arial" w:hAnsi="Arial" w:cs="Arial"/>
          <w:sz w:val="18"/>
          <w:szCs w:val="18"/>
          <w:lang w:val="it-IT"/>
        </w:rPr>
      </w:pPr>
      <w:r w:rsidRPr="008D7E7F">
        <w:rPr>
          <w:rFonts w:ascii="Arial" w:hAnsi="Arial" w:cs="Arial"/>
          <w:sz w:val="18"/>
          <w:szCs w:val="18"/>
          <w:lang w:val="it-IT"/>
        </w:rPr>
        <w:t xml:space="preserve">Licencovaný používateľ môže tiež používať softvér aktivovaný iným používateľom na základe inej licencie SL pre používateľa. </w:t>
      </w:r>
    </w:p>
    <w:p w:rsidR="00E87749" w:rsidRPr="008D7E7F" w:rsidRDefault="00E87749" w:rsidP="00AC185F">
      <w:pPr>
        <w:pStyle w:val="ListParagraph"/>
        <w:numPr>
          <w:ilvl w:val="0"/>
          <w:numId w:val="66"/>
        </w:numPr>
        <w:ind w:left="548" w:hanging="274"/>
        <w:rPr>
          <w:rFonts w:ascii="Arial" w:hAnsi="Arial" w:cs="Arial"/>
          <w:sz w:val="18"/>
          <w:szCs w:val="18"/>
          <w:lang w:val="it-IT"/>
        </w:rPr>
      </w:pPr>
      <w:r w:rsidRPr="008D7E7F">
        <w:rPr>
          <w:rFonts w:ascii="Arial" w:hAnsi="Arial" w:cs="Arial"/>
          <w:sz w:val="18"/>
          <w:szCs w:val="18"/>
          <w:lang w:val="it-IT"/>
        </w:rPr>
        <w:t>Každý používateľ môže tiež používať jednu z piatich aktivácií na sieťovom serveri s povolenou rolou Remote Desktop Services (RDS).</w:t>
      </w:r>
      <w:r w:rsidR="00DC595B" w:rsidRPr="008D7E7F">
        <w:rPr>
          <w:rFonts w:ascii="Arial" w:hAnsi="Arial" w:cs="Arial"/>
          <w:sz w:val="18"/>
          <w:szCs w:val="18"/>
          <w:lang w:val="it-IT"/>
        </w:rPr>
        <w:t xml:space="preserve"> </w:t>
      </w:r>
      <w:r w:rsidRPr="008D7E7F">
        <w:rPr>
          <w:rFonts w:ascii="Arial" w:hAnsi="Arial" w:cs="Arial"/>
          <w:sz w:val="18"/>
          <w:szCs w:val="18"/>
          <w:lang w:val="it-IT"/>
        </w:rPr>
        <w:t>Možnosti nasadenia pri používaní roly RDS nájdete v zozname produktov.</w:t>
      </w:r>
      <w:r w:rsidR="00DC595B" w:rsidRPr="008D7E7F">
        <w:rPr>
          <w:rFonts w:ascii="Arial" w:hAnsi="Arial" w:cs="Arial"/>
          <w:sz w:val="18"/>
          <w:szCs w:val="18"/>
          <w:lang w:val="it-IT"/>
        </w:rPr>
        <w:t xml:space="preserve"> </w:t>
      </w:r>
      <w:r w:rsidRPr="008D7E7F">
        <w:rPr>
          <w:rFonts w:ascii="Arial" w:hAnsi="Arial" w:cs="Arial"/>
          <w:sz w:val="18"/>
          <w:szCs w:val="18"/>
          <w:lang w:val="it-IT"/>
        </w:rPr>
        <w:t xml:space="preserve">Toto neplatí, ak získate licenciu na základe zmluvy o predplatnom služby online spoločnosti Microsoft alebo zmluvy so spoločnosťou Microsoft o poskytovaní služieb online. </w:t>
      </w:r>
    </w:p>
    <w:p w:rsidR="00394D07" w:rsidRPr="008D7E7F" w:rsidRDefault="00394D07" w:rsidP="002959F2">
      <w:pPr>
        <w:pStyle w:val="ListParagraph"/>
        <w:numPr>
          <w:ilvl w:val="0"/>
          <w:numId w:val="66"/>
        </w:numPr>
        <w:spacing w:after="120"/>
        <w:ind w:left="548" w:hanging="274"/>
        <w:jc w:val="left"/>
        <w:rPr>
          <w:rFonts w:ascii="Arial" w:hAnsi="Arial" w:cs="Arial"/>
          <w:sz w:val="18"/>
          <w:szCs w:val="18"/>
          <w:lang w:val="it-IT"/>
        </w:rPr>
      </w:pPr>
      <w:r w:rsidRPr="008D7E7F">
        <w:rPr>
          <w:rFonts w:ascii="Arial" w:hAnsi="Arial" w:cs="Arial"/>
          <w:sz w:val="18"/>
          <w:szCs w:val="18"/>
          <w:lang w:val="it-IT"/>
        </w:rPr>
        <w:t xml:space="preserve">Výlučne na poskytovanie služieb podpory smiete povoliť ďalším používateľom vzdialený prístup k softvéru. </w:t>
      </w:r>
    </w:p>
    <w:p w:rsidR="00394D07" w:rsidRPr="001A125C" w:rsidRDefault="00394D07" w:rsidP="00394D07">
      <w:pPr>
        <w:pStyle w:val="PURBlueStrong-Indented"/>
        <w:rPr>
          <w:lang w:val="it-IT"/>
        </w:rPr>
      </w:pPr>
      <w:r w:rsidRPr="001A125C">
        <w:rPr>
          <w:lang w:val="it-IT"/>
        </w:rPr>
        <w:t>Služba online a inovácia softvéru</w:t>
      </w:r>
    </w:p>
    <w:p w:rsidR="00394D07" w:rsidRPr="001A125C" w:rsidRDefault="00394D07" w:rsidP="00394D07">
      <w:pPr>
        <w:pStyle w:val="PURBody-Indented"/>
        <w:rPr>
          <w:lang w:val="it-IT"/>
        </w:rPr>
      </w:pPr>
      <w:r w:rsidRPr="001A125C">
        <w:rPr>
          <w:lang w:val="it-IT"/>
        </w:rPr>
        <w:t>Ak vydáme významnú inováciu softvéru licencovaného na základe vašej licencie SL pre používateľa týkajúcej sa služby online, musíte inováciu nainštalovať vo všetkých zariadeniach používajúcich službu online, aby nedošlo k jej prerušeniu.</w:t>
      </w:r>
    </w:p>
    <w:p w:rsidR="00394D07" w:rsidRPr="001A125C" w:rsidRDefault="00394D07" w:rsidP="00394D07">
      <w:pPr>
        <w:pStyle w:val="PURBlueStrong-Indented"/>
        <w:rPr>
          <w:lang w:val="it-IT"/>
        </w:rPr>
      </w:pPr>
      <w:r w:rsidRPr="001A125C">
        <w:rPr>
          <w:lang w:val="it-IT"/>
        </w:rPr>
        <w:t>Požadované pripojenie</w:t>
      </w:r>
    </w:p>
    <w:p w:rsidR="00394D07" w:rsidRPr="001A125C" w:rsidRDefault="00394D07" w:rsidP="00394D07">
      <w:pPr>
        <w:pStyle w:val="PURBody-Indented"/>
        <w:rPr>
          <w:lang w:val="it-IT"/>
        </w:rPr>
      </w:pPr>
      <w:r w:rsidRPr="001A125C">
        <w:rPr>
          <w:lang w:val="it-IT"/>
        </w:rPr>
        <w:t>Každý používateľ, ktorému pridelíte licenciu SL pre používateľa musí každé zariadenie, v ktorom nainštaloval softvér, pripojiť na Internet aspoň raz za 30 dní.</w:t>
      </w:r>
      <w:r w:rsidR="00DC595B">
        <w:rPr>
          <w:lang w:val="it-IT"/>
        </w:rPr>
        <w:t xml:space="preserve"> </w:t>
      </w:r>
      <w:r w:rsidRPr="001A125C">
        <w:rPr>
          <w:lang w:val="it-IT"/>
        </w:rPr>
        <w:t>Ak používateľ túto požiadavku nesplní, môže to ovplyvniť funkcie softvéru.</w:t>
      </w:r>
    </w:p>
    <w:p w:rsidR="00394D07" w:rsidRPr="001A125C" w:rsidRDefault="00394D07" w:rsidP="00394D07">
      <w:pPr>
        <w:pStyle w:val="PURBlueStrong-Indented"/>
        <w:rPr>
          <w:lang w:val="it-IT"/>
        </w:rPr>
      </w:pPr>
      <w:r w:rsidRPr="001A125C">
        <w:rPr>
          <w:lang w:val="it-IT"/>
        </w:rPr>
        <w:t>Overenie prihlásenia na odber</w:t>
      </w:r>
    </w:p>
    <w:p w:rsidR="00394D07" w:rsidRPr="001A125C" w:rsidRDefault="00394D07" w:rsidP="00394D07">
      <w:pPr>
        <w:pStyle w:val="PURBody-Indented"/>
        <w:rPr>
          <w:lang w:val="it-IT"/>
        </w:rPr>
      </w:pPr>
      <w:r w:rsidRPr="001A125C">
        <w:rPr>
          <w:lang w:val="it-IT"/>
        </w:rPr>
        <w:t>Spoločnosť Microsoft môže automaticky zisťovať verziu softvéru, ktorý vaši používatelia nainštalovali v ľubovoľnom zariadení. Zariadenia, v ktorý je softvér nainštalovaný, môžu pravidelne poskytovať informácie na účely overenia, či je softvér platne licencovaný a či už neuplynulo obdobie trvania licencie.</w:t>
      </w:r>
      <w:r w:rsidR="00DC595B">
        <w:rPr>
          <w:lang w:val="it-IT"/>
        </w:rPr>
        <w:t xml:space="preserve"> </w:t>
      </w:r>
      <w:r w:rsidRPr="001A125C">
        <w:rPr>
          <w:lang w:val="it-IT"/>
        </w:rPr>
        <w:t>Tieto informácie zahŕňajú napríklad verziu softvéru, informácie o konte Windows Live ID používateľa, identifikátor produktu a zariadenia a adresu internetového protokolu zariadenia. Ak softvér nie je platne licencovaný, bude ovplyvnená jeho funkčnosť.</w:t>
      </w:r>
      <w:r w:rsidR="00DC595B">
        <w:rPr>
          <w:lang w:val="it-IT"/>
        </w:rPr>
        <w:t xml:space="preserve"> </w:t>
      </w:r>
      <w:r w:rsidRPr="001A125C">
        <w:rPr>
          <w:lang w:val="it-IT"/>
        </w:rPr>
        <w:t>Aktualizácie alebo inovácie softvéru môžete získavať len od spoločnosti Microsoft alebo autorizovaných zdrojov.</w:t>
      </w:r>
      <w:r w:rsidR="00DC595B">
        <w:rPr>
          <w:lang w:val="it-IT"/>
        </w:rPr>
        <w:t xml:space="preserve"> </w:t>
      </w:r>
      <w:r w:rsidRPr="001A125C">
        <w:rPr>
          <w:lang w:val="it-IT"/>
        </w:rPr>
        <w:t xml:space="preserve">Ďalšie informácie o získavaní aktualizácií z autorizovaných zdrojov nájdete na lokalite </w:t>
      </w:r>
      <w:hyperlink r:id="rId43">
        <w:r w:rsidRPr="001A125C">
          <w:rPr>
            <w:color w:val="00467F"/>
            <w:u w:val="single"/>
            <w:lang w:val="it-IT"/>
          </w:rPr>
          <w:t>http://windows.microsoft.com/en-US/windows/help/genuine/faq</w:t>
        </w:r>
      </w:hyperlink>
      <w:r w:rsidRPr="001A125C">
        <w:rPr>
          <w:lang w:val="it-IT"/>
        </w:rPr>
        <w:t>.</w:t>
      </w:r>
      <w:r w:rsidR="00313B59">
        <w:rPr>
          <w:lang w:val="it-IT"/>
        </w:rPr>
        <w:t xml:space="preserve"> </w:t>
      </w:r>
      <w:r w:rsidRPr="001A125C">
        <w:rPr>
          <w:lang w:val="it-IT"/>
        </w:rPr>
        <w:t>Používaním softvéru dávate súhlas na prenos informácií uvedených v tejto sekcii.</w:t>
      </w:r>
    </w:p>
    <w:p w:rsidR="00394D07" w:rsidRPr="001A125C" w:rsidRDefault="00394D07" w:rsidP="00394D07">
      <w:pPr>
        <w:pStyle w:val="PURBlueStrong-Indented"/>
        <w:rPr>
          <w:lang w:val="it-IT"/>
        </w:rPr>
      </w:pPr>
      <w:r w:rsidRPr="001A125C">
        <w:rPr>
          <w:lang w:val="it-IT"/>
        </w:rPr>
        <w:t>Prvky médií a šablóny</w:t>
      </w:r>
    </w:p>
    <w:p w:rsidR="00394D07" w:rsidRPr="001A125C" w:rsidRDefault="00394D07" w:rsidP="00394D07">
      <w:pPr>
        <w:pStyle w:val="PURBody-Indented"/>
        <w:rPr>
          <w:lang w:val="it-IT"/>
        </w:rPr>
      </w:pPr>
      <w:r w:rsidRPr="001A125C">
        <w:rPr>
          <w:lang w:val="it-IT"/>
        </w:rPr>
        <w:t>Spoločnosť Microsoft vám udeľuje licenciu na kopírovanie, distribuovanie, spúšťanie a zobrazovanie prvkov médií (obrázkov, obrázkov ClipArt, animácií, zvukov, hudobných skladieb, videoklipov, šablón a iných foriem obsahu) dodaných so softvérom a</w:t>
      </w:r>
      <w:r w:rsidR="00313B59">
        <w:rPr>
          <w:lang w:val="it-IT"/>
        </w:rPr>
        <w:t> </w:t>
      </w:r>
      <w:r w:rsidRPr="001A125C">
        <w:rPr>
          <w:lang w:val="it-IT"/>
        </w:rPr>
        <w:t>webovými aplikáciami balíka Office v projektoch a dokumentoch. Nesmiete však: (i) predávať, licencovať ani distribuovať kópie</w:t>
      </w:r>
      <w:r w:rsidR="00313B59">
        <w:rPr>
          <w:lang w:val="it-IT"/>
        </w:rPr>
        <w:t> </w:t>
      </w:r>
      <w:r w:rsidRPr="001A125C">
        <w:rPr>
          <w:lang w:val="it-IT"/>
        </w:rPr>
        <w:t>žiadnych prvkov médií, či už jednotlivo, alebo ako produkt, ak primárna hodnota produktu spočíva v prvkoch médií, (ii) udeľovať svojim zákazníkom práva na ďalšie licencovanie alebo distribúciu prvkov médií, (iii) na komerčné účely licencovať ani</w:t>
      </w:r>
      <w:r w:rsidR="00313B59">
        <w:rPr>
          <w:lang w:val="it-IT"/>
        </w:rPr>
        <w:t> </w:t>
      </w:r>
      <w:r w:rsidRPr="001A125C">
        <w:rPr>
          <w:lang w:val="it-IT"/>
        </w:rPr>
        <w:t>distribuovať prvky médií, ktoré predstavujú identifikovateľných jednotlivcov, vlády, logá, ochranné známky alebo emblémy, ani</w:t>
      </w:r>
      <w:r w:rsidR="00313B59">
        <w:rPr>
          <w:lang w:val="it-IT"/>
        </w:rPr>
        <w:t> </w:t>
      </w:r>
      <w:r w:rsidRPr="001A125C">
        <w:rPr>
          <w:lang w:val="it-IT"/>
        </w:rPr>
        <w:t>používať tieto typy obrázkov spôsobom, ktorý by mohol naznačovať schválenie alebo spojenie s vaším produktom, subjektom alebo aktivitou, ani (iv) vytvárať pomocou prvkov médií obscénne alebo pohoršujúce práce. Ostatné prvky médií, ktoré sú prostredníctvom funkcií balíka Office prístupné na lokalite Office.com alebo iných webových lokalitách, sa riadia podmienkami na</w:t>
      </w:r>
      <w:r w:rsidR="00313B59">
        <w:rPr>
          <w:lang w:val="it-IT"/>
        </w:rPr>
        <w:t> </w:t>
      </w:r>
      <w:r w:rsidRPr="001A125C">
        <w:rPr>
          <w:lang w:val="it-IT"/>
        </w:rPr>
        <w:t>týchto webových lokalitách.</w:t>
      </w:r>
    </w:p>
    <w:p w:rsidR="00394D07" w:rsidRPr="001A125C" w:rsidRDefault="00B22F99" w:rsidP="00394D07">
      <w:pPr>
        <w:pStyle w:val="PURBreadcrumb"/>
        <w:rPr>
          <w:lang w:val="it-IT"/>
        </w:rPr>
      </w:pPr>
      <w:hyperlink w:anchor="_Sec4">
        <w:r w:rsidR="00313B59" w:rsidRPr="007950E7">
          <w:rPr>
            <w:color w:val="00467F"/>
            <w:u w:val="single"/>
            <w:lang w:val="it-IT"/>
          </w:rPr>
          <w:t>Obsah</w:t>
        </w:r>
      </w:hyperlink>
      <w:r w:rsidR="00313B59" w:rsidRPr="007950E7">
        <w:rPr>
          <w:lang w:val="it-IT"/>
        </w:rPr>
        <w:t>/</w:t>
      </w:r>
      <w:hyperlink w:anchor="General_License_Terms" w:history="1">
        <w:r w:rsidR="00313B59" w:rsidRPr="007950E7">
          <w:rPr>
            <w:rStyle w:val="Hyperlink"/>
            <w:lang w:val="it-IT"/>
          </w:rPr>
          <w:t>všeobecné podmienky</w:t>
        </w:r>
      </w:hyperlink>
    </w:p>
    <w:p w:rsidR="00DE257E" w:rsidRPr="001A125C" w:rsidRDefault="00394D07" w:rsidP="00903115">
      <w:pPr>
        <w:pStyle w:val="PURProductName"/>
        <w:rPr>
          <w:lang w:val="it-IT"/>
        </w:rPr>
      </w:pPr>
      <w:r w:rsidRPr="001A125C">
        <w:rPr>
          <w:b/>
          <w:sz w:val="32"/>
          <w:szCs w:val="32"/>
          <w:lang w:val="it-IT"/>
        </w:rPr>
        <w:t>Služby súvisiace s produktom Office 365</w:t>
      </w:r>
      <w:r w:rsidR="009729A8">
        <w:fldChar w:fldCharType="begin"/>
      </w:r>
      <w:r w:rsidR="00E01841" w:rsidRPr="001A125C">
        <w:rPr>
          <w:lang w:val="it-IT"/>
        </w:rPr>
        <w:instrText>TC "</w:instrText>
      </w:r>
      <w:bookmarkStart w:id="268" w:name="_Toc374036246"/>
      <w:r w:rsidR="00E01841" w:rsidRPr="001A125C">
        <w:rPr>
          <w:lang w:val="it-IT"/>
        </w:rPr>
        <w:instrText>Služby súvisiace s produktom Office 365</w:instrText>
      </w:r>
      <w:bookmarkEnd w:id="268"/>
      <w:r w:rsidR="00E01841" w:rsidRPr="001A125C">
        <w:rPr>
          <w:lang w:val="it-IT"/>
        </w:rPr>
        <w:instrText xml:space="preserve">" \l 2 </w:instrText>
      </w:r>
      <w:r w:rsidR="009729A8">
        <w:fldChar w:fldCharType="end"/>
      </w:r>
    </w:p>
    <w:p w:rsidR="004B0A15" w:rsidRPr="00D54DC8" w:rsidRDefault="004B0A15" w:rsidP="004B0A15">
      <w:pPr>
        <w:pStyle w:val="PURProductName"/>
      </w:pPr>
      <w:bookmarkStart w:id="269" w:name="_Sec504"/>
      <w:r>
        <w:t>Data Loss Prevention</w:t>
      </w:r>
      <w:bookmarkEnd w:id="269"/>
      <w:r w:rsidR="009729A8">
        <w:fldChar w:fldCharType="begin"/>
      </w:r>
      <w:r>
        <w:instrText>XE "Data Loss Prevention"</w:instrText>
      </w:r>
      <w:r w:rsidR="009729A8">
        <w:fldChar w:fldCharType="end"/>
      </w:r>
      <w:r w:rsidR="009729A8">
        <w:fldChar w:fldCharType="begin"/>
      </w:r>
      <w:r>
        <w:instrText xml:space="preserve"> TC "</w:instrText>
      </w:r>
      <w:bookmarkStart w:id="270" w:name="_Toc366240723"/>
      <w:bookmarkStart w:id="271" w:name="_Toc366240967"/>
      <w:bookmarkStart w:id="272" w:name="_Toc374036247"/>
      <w:r>
        <w:instrText>Data Loss Prevention</w:instrText>
      </w:r>
      <w:bookmarkEnd w:id="270"/>
      <w:bookmarkEnd w:id="271"/>
      <w:bookmarkEnd w:id="272"/>
      <w:r>
        <w:instrText xml:space="preserve">" \l </w:instrText>
      </w:r>
      <w:r w:rsidR="0037248B">
        <w:instrText>3</w:instrText>
      </w:r>
      <w:r w:rsidR="009729A8">
        <w:fldChar w:fldCharType="end"/>
      </w:r>
    </w:p>
    <w:p w:rsidR="004B0A15" w:rsidRPr="00D54DC8" w:rsidRDefault="004B0A15" w:rsidP="004B0A15">
      <w:pPr>
        <w:pStyle w:val="PURBlueBGHeader"/>
      </w:pPr>
      <w:r>
        <w:t>LICENCIE SL PRE POUŽÍVATEĽA</w:t>
      </w:r>
    </w:p>
    <w:tbl>
      <w:tblPr>
        <w:tblStyle w:val="PURTableNoVertical"/>
        <w:tblW w:w="0" w:type="auto"/>
        <w:tblLook w:val="04A0" w:firstRow="1" w:lastRow="0" w:firstColumn="1" w:lastColumn="0" w:noHBand="0" w:noVBand="1"/>
      </w:tblPr>
      <w:tblGrid>
        <w:gridCol w:w="5285"/>
        <w:gridCol w:w="5241"/>
      </w:tblGrid>
      <w:tr w:rsidR="004B0A15" w:rsidTr="00313B59">
        <w:trPr>
          <w:cnfStyle w:val="100000000000" w:firstRow="1" w:lastRow="0" w:firstColumn="0" w:lastColumn="0" w:oddVBand="0" w:evenVBand="0" w:oddHBand="0" w:evenHBand="0" w:firstRowFirstColumn="0" w:firstRowLastColumn="0" w:lastRowFirstColumn="0" w:lastRowLastColumn="0"/>
        </w:trPr>
        <w:tc>
          <w:tcPr>
            <w:tcW w:w="5342" w:type="dxa"/>
          </w:tcPr>
          <w:p w:rsidR="004B0A15" w:rsidRPr="00D54DC8" w:rsidRDefault="004B0A15" w:rsidP="003F6E4F">
            <w:pPr>
              <w:pStyle w:val="PURBody"/>
            </w:pPr>
            <w:r>
              <w:rPr>
                <w:b/>
                <w:i/>
              </w:rPr>
              <w:t>Vyžaduje sa pre každé (každého):</w:t>
            </w:r>
          </w:p>
          <w:p w:rsidR="004B0A15" w:rsidRPr="00D54DC8" w:rsidRDefault="004B0A15" w:rsidP="009A33CC">
            <w:pPr>
              <w:pStyle w:val="PURBullet"/>
              <w:numPr>
                <w:ilvl w:val="0"/>
                <w:numId w:val="96"/>
              </w:numPr>
            </w:pPr>
            <w:r>
              <w:lastRenderedPageBreak/>
              <w:t>Používateľov, ktorých zákaznícke údaje spracováva služba online alebo súvisiaci softvér.</w:t>
            </w:r>
          </w:p>
          <w:p w:rsidR="004B0A15" w:rsidRDefault="004B0A15" w:rsidP="003F6E4F">
            <w:pPr>
              <w:pStyle w:val="PURBody"/>
            </w:pPr>
          </w:p>
        </w:tc>
        <w:tc>
          <w:tcPr>
            <w:tcW w:w="5300" w:type="dxa"/>
          </w:tcPr>
          <w:p w:rsidR="004B0A15" w:rsidRPr="00D54DC8" w:rsidRDefault="004B0A15" w:rsidP="003F6E4F">
            <w:pPr>
              <w:pStyle w:val="PURBody"/>
            </w:pPr>
            <w:r>
              <w:rPr>
                <w:b/>
                <w:i/>
              </w:rPr>
              <w:lastRenderedPageBreak/>
              <w:t>Požadované licencie SL:</w:t>
            </w:r>
          </w:p>
          <w:p w:rsidR="004B0A15" w:rsidRPr="00D54DC8" w:rsidRDefault="004B0A15" w:rsidP="009A33CC">
            <w:pPr>
              <w:pStyle w:val="PURBullet"/>
              <w:numPr>
                <w:ilvl w:val="0"/>
                <w:numId w:val="97"/>
              </w:numPr>
            </w:pPr>
            <w:r>
              <w:lastRenderedPageBreak/>
              <w:t>Enterprise LKP Suite (používateľ alebo zariadenie)</w:t>
            </w:r>
            <w:r>
              <w:rPr>
                <w:vertAlign w:val="superscript"/>
              </w:rPr>
              <w:t>2</w:t>
            </w:r>
            <w:r>
              <w:t xml:space="preserve"> </w:t>
            </w:r>
            <w:r>
              <w:rPr>
                <w:b/>
              </w:rPr>
              <w:t>alebo</w:t>
            </w:r>
          </w:p>
          <w:p w:rsidR="004B0A15" w:rsidRPr="00D54DC8" w:rsidRDefault="004B0A15" w:rsidP="009A33CC">
            <w:pPr>
              <w:pStyle w:val="PURBullet"/>
              <w:numPr>
                <w:ilvl w:val="0"/>
                <w:numId w:val="97"/>
              </w:numPr>
            </w:pPr>
            <w:r>
              <w:t>Enterprise LKP Bridge pre službu Office 365 (používateľ alebo zariadenie)</w:t>
            </w:r>
            <w:r>
              <w:rPr>
                <w:vertAlign w:val="superscript"/>
              </w:rPr>
              <w:t>1</w:t>
            </w:r>
            <w:r>
              <w:t xml:space="preserve"> </w:t>
            </w:r>
            <w:r>
              <w:rPr>
                <w:b/>
              </w:rPr>
              <w:t>alebo</w:t>
            </w:r>
          </w:p>
          <w:p w:rsidR="004B0A15" w:rsidRPr="00D54DC8" w:rsidRDefault="004B0A15" w:rsidP="009A33CC">
            <w:pPr>
              <w:pStyle w:val="PURBullet"/>
              <w:numPr>
                <w:ilvl w:val="0"/>
                <w:numId w:val="97"/>
              </w:numPr>
            </w:pPr>
            <w:r>
              <w:t>Enterprise LKP Bridge pre službu Windows Intune (používateľ alebo zariadenie)</w:t>
            </w:r>
            <w:r>
              <w:rPr>
                <w:vertAlign w:val="superscript"/>
              </w:rPr>
              <w:t>1</w:t>
            </w:r>
            <w:r>
              <w:t xml:space="preserve"> </w:t>
            </w:r>
            <w:r>
              <w:rPr>
                <w:b/>
              </w:rPr>
              <w:t>alebo</w:t>
            </w:r>
          </w:p>
          <w:p w:rsidR="004B0A15" w:rsidRPr="00D54DC8" w:rsidRDefault="004B0A15" w:rsidP="009A33CC">
            <w:pPr>
              <w:pStyle w:val="PURBullet"/>
              <w:numPr>
                <w:ilvl w:val="0"/>
                <w:numId w:val="97"/>
              </w:numPr>
            </w:pPr>
            <w:r>
              <w:t>Enterprise LKP Bridge pre služby Office 365 a Windows Intune (používateľ alebo zariadenie)</w:t>
            </w:r>
            <w:r>
              <w:rPr>
                <w:vertAlign w:val="superscript"/>
              </w:rPr>
              <w:t>1</w:t>
            </w:r>
            <w:r>
              <w:t xml:space="preserve"> </w:t>
            </w:r>
            <w:r>
              <w:rPr>
                <w:b/>
              </w:rPr>
              <w:t>alebo</w:t>
            </w:r>
          </w:p>
          <w:p w:rsidR="004B0A15" w:rsidRPr="00D54DC8" w:rsidRDefault="004B0A15" w:rsidP="00C63987">
            <w:pPr>
              <w:pStyle w:val="PURBullet"/>
              <w:numPr>
                <w:ilvl w:val="0"/>
                <w:numId w:val="97"/>
              </w:numPr>
              <w:spacing w:after="60"/>
            </w:pPr>
            <w:r>
              <w:t>Exchange Server 2013 Enterprise LKP (používateľ alebo zariadenie)</w:t>
            </w:r>
            <w:r>
              <w:rPr>
                <w:vertAlign w:val="superscript"/>
              </w:rPr>
              <w:t>1</w:t>
            </w:r>
            <w:r>
              <w:t xml:space="preserve"> alebo</w:t>
            </w:r>
          </w:p>
          <w:p w:rsidR="004B0A15" w:rsidRDefault="00C63987" w:rsidP="003F6E4F">
            <w:pPr>
              <w:pStyle w:val="PURBody"/>
            </w:pPr>
            <w:r>
              <w:rPr>
                <w:vertAlign w:val="superscript"/>
              </w:rPr>
              <w:t xml:space="preserve"> 1</w:t>
            </w:r>
            <w:r>
              <w:t xml:space="preserve"> S aktívnym zabezpečením Software Assurance.</w:t>
            </w:r>
            <w:r w:rsidR="00DC595B">
              <w:t xml:space="preserve"> </w:t>
            </w:r>
            <w:r>
              <w:t>V prípade zákazníkov, ktorí majú licenciu na službu online na základe zariadenia, sú pre službu online licencovaní všetci používatelia licencovaného zariadenia.</w:t>
            </w:r>
          </w:p>
        </w:tc>
      </w:tr>
    </w:tbl>
    <w:p w:rsidR="004B0A15" w:rsidRPr="00D54DC8" w:rsidRDefault="00B22F99" w:rsidP="004B0A15">
      <w:pPr>
        <w:pStyle w:val="PURBreadcrumb"/>
      </w:pPr>
      <w:hyperlink w:anchor="_Sec4">
        <w:r w:rsidR="00313B59">
          <w:rPr>
            <w:color w:val="00467F"/>
            <w:u w:val="single"/>
          </w:rPr>
          <w:t>Obsah</w:t>
        </w:r>
      </w:hyperlink>
      <w:r w:rsidR="00313B59">
        <w:t>/</w:t>
      </w:r>
      <w:hyperlink w:anchor="General_License_Terms" w:history="1">
        <w:r w:rsidR="00313B59">
          <w:rPr>
            <w:rStyle w:val="Hyperlink"/>
          </w:rPr>
          <w:t>všeobecné podmienky</w:t>
        </w:r>
      </w:hyperlink>
    </w:p>
    <w:p w:rsidR="004B0A15" w:rsidRPr="00D54DC8" w:rsidRDefault="004B0A15" w:rsidP="004B0A15">
      <w:pPr>
        <w:pStyle w:val="PURProductName"/>
      </w:pPr>
      <w:bookmarkStart w:id="273" w:name="_Sec505"/>
      <w:r>
        <w:t>Duet Enterprise Online pre produkty Microsoft SharePoint a SAP</w:t>
      </w:r>
      <w:bookmarkEnd w:id="273"/>
      <w:r w:rsidR="009729A8">
        <w:fldChar w:fldCharType="begin"/>
      </w:r>
      <w:r>
        <w:instrText>XE "Duet Enterprise Online pre produkty Microsoft SharePoint a SAP"</w:instrText>
      </w:r>
      <w:r w:rsidR="009729A8">
        <w:fldChar w:fldCharType="end"/>
      </w:r>
      <w:r w:rsidR="009729A8">
        <w:fldChar w:fldCharType="begin"/>
      </w:r>
      <w:r>
        <w:instrText>TC "</w:instrText>
      </w:r>
      <w:bookmarkStart w:id="274" w:name="_Toc374036248"/>
      <w:r>
        <w:instrText>Duet Enterprise Online pre produkty Microsoft SharePoint a SAP</w:instrText>
      </w:r>
      <w:bookmarkEnd w:id="274"/>
      <w:r>
        <w:instrText xml:space="preserve">" \l 3 </w:instrText>
      </w:r>
      <w:bookmarkStart w:id="275" w:name="_Toc366240724"/>
      <w:bookmarkStart w:id="276" w:name="_Toc366240968"/>
      <w:bookmarkEnd w:id="275"/>
      <w:bookmarkEnd w:id="276"/>
      <w:r w:rsidR="009729A8">
        <w:fldChar w:fldCharType="end"/>
      </w:r>
    </w:p>
    <w:p w:rsidR="004B0A15" w:rsidRPr="00D54DC8" w:rsidRDefault="004B0A15" w:rsidP="004B0A15">
      <w:pPr>
        <w:pStyle w:val="PURBlueBGHeader"/>
      </w:pPr>
      <w:r>
        <w:t>LICENCIE SL PRE POUŽÍVATEĽA</w:t>
      </w:r>
    </w:p>
    <w:tbl>
      <w:tblPr>
        <w:tblStyle w:val="PURTableNoVertical"/>
        <w:tblW w:w="0" w:type="auto"/>
        <w:tblLook w:val="04A0" w:firstRow="1" w:lastRow="0" w:firstColumn="1" w:lastColumn="0" w:noHBand="0" w:noVBand="1"/>
      </w:tblPr>
      <w:tblGrid>
        <w:gridCol w:w="5271"/>
        <w:gridCol w:w="5255"/>
      </w:tblGrid>
      <w:tr w:rsidR="004B0A15" w:rsidRPr="00E46BF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Vyžaduje sa pre každé (každého):</w:t>
            </w:r>
          </w:p>
          <w:p w:rsidR="004B0A15" w:rsidRDefault="004B0A15" w:rsidP="00313B59">
            <w:pPr>
              <w:pStyle w:val="PURBullet"/>
              <w:numPr>
                <w:ilvl w:val="0"/>
                <w:numId w:val="98"/>
              </w:numPr>
            </w:pPr>
            <w:r>
              <w:t xml:space="preserve">Používateľa </w:t>
            </w:r>
            <w:r>
              <w:rPr>
                <w:lang w:bidi="ar-SA"/>
              </w:rPr>
              <w:t>pristupujúceho</w:t>
            </w:r>
            <w:r>
              <w:t xml:space="preserve"> k službe alebo súvisiacemu</w:t>
            </w:r>
            <w:r w:rsidR="00313B59">
              <w:t> </w:t>
            </w:r>
            <w:r>
              <w:t>softvéru</w:t>
            </w:r>
          </w:p>
        </w:tc>
        <w:tc>
          <w:tcPr>
            <w:tcW w:w="5340" w:type="dxa"/>
          </w:tcPr>
          <w:p w:rsidR="004B0A15" w:rsidRPr="00D54DC8" w:rsidRDefault="004B0A15" w:rsidP="003F6E4F">
            <w:pPr>
              <w:pStyle w:val="PURBody"/>
            </w:pPr>
            <w:r>
              <w:rPr>
                <w:b/>
                <w:i/>
              </w:rPr>
              <w:t>Požadované licencie SL:</w:t>
            </w:r>
          </w:p>
          <w:p w:rsidR="004B0A15" w:rsidRPr="001A125C" w:rsidRDefault="004B0A15" w:rsidP="009A33CC">
            <w:pPr>
              <w:pStyle w:val="PURBullet"/>
              <w:numPr>
                <w:ilvl w:val="0"/>
                <w:numId w:val="99"/>
              </w:numPr>
              <w:rPr>
                <w:lang w:val="fr-FR"/>
              </w:rPr>
            </w:pPr>
            <w:r w:rsidRPr="001A125C">
              <w:rPr>
                <w:lang w:val="fr-FR"/>
              </w:rPr>
              <w:t>Duet Enterprise Online – licencia SL pre používateľa</w:t>
            </w:r>
          </w:p>
        </w:tc>
      </w:tr>
    </w:tbl>
    <w:p w:rsidR="004B0A15" w:rsidRPr="001A125C" w:rsidRDefault="004B0A15" w:rsidP="004B0A15">
      <w:pPr>
        <w:pStyle w:val="PURBlueBGHeader"/>
        <w:rPr>
          <w:lang w:val="fr-FR"/>
        </w:rPr>
      </w:pPr>
      <w:r w:rsidRPr="001A125C">
        <w:rPr>
          <w:lang w:val="fr-FR"/>
        </w:rPr>
        <w:t>Dodatočné podmienky:</w:t>
      </w:r>
    </w:p>
    <w:p w:rsidR="004B0A15" w:rsidRPr="001A125C" w:rsidRDefault="004B0A15" w:rsidP="004B0A15">
      <w:pPr>
        <w:pStyle w:val="PURBlueStrong-Indented"/>
        <w:rPr>
          <w:lang w:val="fr-FR"/>
        </w:rPr>
      </w:pPr>
      <w:r w:rsidRPr="001A125C">
        <w:rPr>
          <w:lang w:val="fr-FR"/>
        </w:rPr>
        <w:t>Definície</w:t>
      </w:r>
    </w:p>
    <w:p w:rsidR="004B0A15" w:rsidRPr="001A125C" w:rsidRDefault="004B0A15" w:rsidP="004B0A15">
      <w:pPr>
        <w:pStyle w:val="PURBody-Indented"/>
        <w:rPr>
          <w:lang w:val="fr-FR"/>
        </w:rPr>
      </w:pPr>
      <w:r w:rsidRPr="001A125C">
        <w:rPr>
          <w:lang w:val="fr-FR"/>
        </w:rPr>
        <w:t>Prostredníctvom služby „Duet Enterprise Online pre produkty Microsoft SharePoint a SAP“ poskytuje spoločnosť Microsoft prostredie operačného systému, fyzický hardvér a vybavenie potrebné na hosťovanie produktu Duet Enterprise, na ktorý ste získali</w:t>
      </w:r>
      <w:r w:rsidR="00313B59">
        <w:rPr>
          <w:lang w:val="fr-FR"/>
        </w:rPr>
        <w:t> </w:t>
      </w:r>
      <w:r w:rsidRPr="001A125C">
        <w:rPr>
          <w:lang w:val="fr-FR"/>
        </w:rPr>
        <w:t>licenciu od tretej strany.</w:t>
      </w:r>
      <w:r w:rsidR="00DC595B">
        <w:rPr>
          <w:lang w:val="fr-FR"/>
        </w:rPr>
        <w:t xml:space="preserve"> </w:t>
      </w:r>
      <w:r w:rsidRPr="001A125C">
        <w:rPr>
          <w:lang w:val="fr-FR"/>
        </w:rPr>
        <w:t>Služba Duet Enterprise Online neobsahuje samotný produkt Duet Enterprise, na ktorý ste získali licenciu od tretej strany.</w:t>
      </w:r>
    </w:p>
    <w:p w:rsidR="004B0A15" w:rsidRPr="001A125C" w:rsidRDefault="004B0A15" w:rsidP="004B0A15">
      <w:pPr>
        <w:pStyle w:val="PURBlueStrong-Indented"/>
        <w:rPr>
          <w:lang w:val="pl-PL"/>
        </w:rPr>
      </w:pPr>
      <w:r w:rsidRPr="001A125C">
        <w:rPr>
          <w:lang w:val="pl-PL"/>
        </w:rPr>
        <w:t>Produkty od inej spoločnosti než Microsoft</w:t>
      </w:r>
    </w:p>
    <w:p w:rsidR="004B0A15" w:rsidRPr="001A125C" w:rsidRDefault="004B0A15" w:rsidP="004B0A15">
      <w:pPr>
        <w:pStyle w:val="PURBody-Indented"/>
        <w:rPr>
          <w:lang w:val="pl-PL"/>
        </w:rPr>
      </w:pPr>
      <w:r w:rsidRPr="001A125C">
        <w:rPr>
          <w:lang w:val="pl-PL"/>
        </w:rPr>
        <w:t>Služba Duet Enterprise Online pre produkty Microsoft SharePoint a SAP umožňuje pripojenie k údajom z určitých produktov tretích</w:t>
      </w:r>
      <w:r w:rsidR="00313B59">
        <w:rPr>
          <w:lang w:val="pl-PL"/>
        </w:rPr>
        <w:t> </w:t>
      </w:r>
      <w:r w:rsidRPr="001A125C">
        <w:rPr>
          <w:lang w:val="pl-PL"/>
        </w:rPr>
        <w:t>strán a ich používanie. Takéto údaje a produkty tretích strán podliehajú podmienkam pre produkty od inej spoločnosti než</w:t>
      </w:r>
      <w:r w:rsidR="00313B59">
        <w:rPr>
          <w:lang w:val="pl-PL"/>
        </w:rPr>
        <w:t> </w:t>
      </w:r>
      <w:r w:rsidRPr="001A125C">
        <w:rPr>
          <w:lang w:val="pl-PL"/>
        </w:rPr>
        <w:t>Microsoft uvedeným v sekcii Všeobecné licenčné podmienky.</w:t>
      </w:r>
    </w:p>
    <w:p w:rsidR="004B0A15" w:rsidRPr="001A125C" w:rsidRDefault="00B22F99" w:rsidP="004B0A15">
      <w:pPr>
        <w:pStyle w:val="PURBreadcrumb"/>
        <w:rPr>
          <w:lang w:val="pl-PL"/>
        </w:rPr>
      </w:pPr>
      <w:hyperlink w:anchor="_Sec4">
        <w:r w:rsidR="00313B59" w:rsidRPr="007950E7">
          <w:rPr>
            <w:color w:val="00467F"/>
            <w:u w:val="single"/>
            <w:lang w:val="pl-PL"/>
          </w:rPr>
          <w:t>Obsah</w:t>
        </w:r>
      </w:hyperlink>
      <w:r w:rsidR="00313B59" w:rsidRPr="007950E7">
        <w:rPr>
          <w:lang w:val="pl-PL"/>
        </w:rPr>
        <w:t>/</w:t>
      </w:r>
      <w:hyperlink w:anchor="General_License_Terms" w:history="1">
        <w:r w:rsidR="00313B59" w:rsidRPr="007950E7">
          <w:rPr>
            <w:rStyle w:val="Hyperlink"/>
            <w:lang w:val="pl-PL"/>
          </w:rPr>
          <w:t>všeobecné podmienky</w:t>
        </w:r>
      </w:hyperlink>
    </w:p>
    <w:p w:rsidR="004B0A15" w:rsidRPr="001A125C" w:rsidRDefault="004B0A15" w:rsidP="004B0A15">
      <w:pPr>
        <w:pStyle w:val="PURProductName"/>
        <w:rPr>
          <w:lang w:val="pl-PL"/>
        </w:rPr>
      </w:pPr>
      <w:bookmarkStart w:id="277" w:name="_Sec359"/>
      <w:r w:rsidRPr="001A125C">
        <w:rPr>
          <w:lang w:val="pl-PL"/>
        </w:rPr>
        <w:t>Exchange Hosted Encryption</w:t>
      </w:r>
      <w:bookmarkEnd w:id="277"/>
      <w:r w:rsidR="009729A8">
        <w:fldChar w:fldCharType="begin"/>
      </w:r>
      <w:r w:rsidRPr="001A125C">
        <w:rPr>
          <w:lang w:val="pl-PL"/>
        </w:rPr>
        <w:instrText>XE "Exchange Hosted Encryption"</w:instrText>
      </w:r>
      <w:r w:rsidR="009729A8">
        <w:fldChar w:fldCharType="end"/>
      </w:r>
      <w:r w:rsidR="009729A8">
        <w:fldChar w:fldCharType="begin"/>
      </w:r>
      <w:r w:rsidRPr="001A125C">
        <w:rPr>
          <w:lang w:val="pl-PL"/>
        </w:rPr>
        <w:instrText xml:space="preserve"> TC "</w:instrText>
      </w:r>
      <w:bookmarkStart w:id="278" w:name="_Toc366240725"/>
      <w:bookmarkStart w:id="279" w:name="_Toc366240969"/>
      <w:bookmarkStart w:id="280" w:name="_Toc374036249"/>
      <w:r w:rsidRPr="001A125C">
        <w:rPr>
          <w:lang w:val="pl-PL"/>
        </w:rPr>
        <w:instrText>Exchange Hosted Encryption</w:instrText>
      </w:r>
      <w:bookmarkEnd w:id="278"/>
      <w:bookmarkEnd w:id="279"/>
      <w:bookmarkEnd w:id="280"/>
      <w:r w:rsidRPr="001A125C">
        <w:rPr>
          <w:lang w:val="pl-PL"/>
        </w:rPr>
        <w:instrText xml:space="preserve">" \l </w:instrText>
      </w:r>
      <w:r w:rsidR="00E01841" w:rsidRPr="001A125C">
        <w:rPr>
          <w:lang w:val="pl-PL"/>
        </w:rPr>
        <w:instrText>3</w:instrText>
      </w:r>
      <w:r w:rsidR="009729A8">
        <w:fldChar w:fldCharType="end"/>
      </w:r>
    </w:p>
    <w:p w:rsidR="004B0A15" w:rsidRPr="00D54DC8" w:rsidRDefault="004B0A15" w:rsidP="004B0A15">
      <w:pPr>
        <w:pStyle w:val="PURBlueBGHeader"/>
      </w:pPr>
      <w:r>
        <w:t>LICENCIE SL PRE POUŽÍVATEĽA</w:t>
      </w:r>
    </w:p>
    <w:tbl>
      <w:tblPr>
        <w:tblStyle w:val="PURTableNoVertical"/>
        <w:tblW w:w="0" w:type="auto"/>
        <w:tblLook w:val="04A0" w:firstRow="1" w:lastRow="0" w:firstColumn="1" w:lastColumn="0" w:noHBand="0" w:noVBand="1"/>
      </w:tblPr>
      <w:tblGrid>
        <w:gridCol w:w="5265"/>
        <w:gridCol w:w="5261"/>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Vyžaduje sa pre každé (každého):</w:t>
            </w:r>
          </w:p>
          <w:p w:rsidR="004B0A15" w:rsidRPr="00D54DC8" w:rsidRDefault="004B0A15" w:rsidP="009A33CC">
            <w:pPr>
              <w:pStyle w:val="PURBullet"/>
              <w:numPr>
                <w:ilvl w:val="0"/>
                <w:numId w:val="100"/>
              </w:numPr>
            </w:pPr>
            <w:r>
              <w:t>Používateľov, ktorých zákaznícke údaje spracováva a ukladá služba online alebo súvisiaci softvér</w:t>
            </w:r>
          </w:p>
          <w:p w:rsidR="004B0A15" w:rsidRDefault="004B0A15" w:rsidP="003F6E4F">
            <w:pPr>
              <w:pStyle w:val="PURBody"/>
            </w:pPr>
            <w:r>
              <w:t xml:space="preserve"> </w:t>
            </w:r>
          </w:p>
        </w:tc>
        <w:tc>
          <w:tcPr>
            <w:tcW w:w="5340" w:type="dxa"/>
          </w:tcPr>
          <w:p w:rsidR="004B0A15" w:rsidRPr="00D54DC8" w:rsidRDefault="004B0A15" w:rsidP="003F6E4F">
            <w:pPr>
              <w:pStyle w:val="PURBody"/>
            </w:pPr>
            <w:r>
              <w:rPr>
                <w:b/>
                <w:i/>
              </w:rPr>
              <w:t>Požadované licencie SL:</w:t>
            </w:r>
          </w:p>
          <w:p w:rsidR="004B0A15" w:rsidRDefault="004B0A15" w:rsidP="009A33CC">
            <w:pPr>
              <w:pStyle w:val="PURBullet"/>
              <w:numPr>
                <w:ilvl w:val="0"/>
                <w:numId w:val="101"/>
              </w:numPr>
            </w:pPr>
            <w:r>
              <w:t>Exchange Hosted Encryption – licencia SL pre používateľa</w:t>
            </w:r>
          </w:p>
        </w:tc>
      </w:tr>
    </w:tbl>
    <w:p w:rsidR="004B0A15" w:rsidRPr="00D54DC8" w:rsidRDefault="004B0A15" w:rsidP="004B0A15">
      <w:pPr>
        <w:pStyle w:val="PURBlueBGHeader"/>
      </w:pPr>
      <w:r>
        <w:t>Dodatočné podmienky:</w:t>
      </w:r>
    </w:p>
    <w:p w:rsidR="004B0A15" w:rsidRPr="00D54DC8" w:rsidRDefault="004B0A15" w:rsidP="004B0A15">
      <w:pPr>
        <w:pStyle w:val="PURBlueStrong-Indented"/>
      </w:pPr>
      <w:r>
        <w:t>Aktualizácie licenčných podmienok</w:t>
      </w:r>
    </w:p>
    <w:p w:rsidR="004B0A15" w:rsidRPr="00D54DC8" w:rsidRDefault="004B0A15" w:rsidP="004B0A15">
      <w:pPr>
        <w:pStyle w:val="PURBody-Indented"/>
      </w:pPr>
      <w:r>
        <w:t>S výnimkou toho, čo je uvedené ďalej, platí, že počas aktuálneho obdobia vašej príslušnej registrácie alebo multilicenčnej zmluvy sa</w:t>
      </w:r>
      <w:r w:rsidR="00313B59">
        <w:t> </w:t>
      </w:r>
      <w:r>
        <w:t>na vaše používanie služby online vzťahujú licenčné podmienky platné k dátumu, kedy ste prvýkrát získali službu online.</w:t>
      </w:r>
      <w:r w:rsidR="00DC595B">
        <w:t xml:space="preserve"> </w:t>
      </w:r>
      <w:r>
        <w:t>Rozsah</w:t>
      </w:r>
      <w:r w:rsidR="00313B59">
        <w:t> </w:t>
      </w:r>
      <w:r>
        <w:t>podmienok používania smieme kedykoľvek aktualizovať. S novým rozsahom podmienok používania vyjadríte súhlas používaním služby online po tom, ako tieto podmienky zverejníme v týchto právach na používanie služieb online alebo vám odošleme e-mail o aktualizáciách.</w:t>
      </w:r>
    </w:p>
    <w:p w:rsidR="004B0A15" w:rsidRPr="00D54DC8" w:rsidRDefault="00B22F99" w:rsidP="00313B59">
      <w:pPr>
        <w:pStyle w:val="PURBreadcrumb"/>
        <w:keepNext w:val="0"/>
        <w:keepLines w:val="0"/>
      </w:pPr>
      <w:hyperlink w:anchor="_Sec4">
        <w:r w:rsidR="00313B59">
          <w:rPr>
            <w:color w:val="00467F"/>
            <w:u w:val="single"/>
          </w:rPr>
          <w:t>Obsah</w:t>
        </w:r>
      </w:hyperlink>
      <w:r w:rsidR="00313B59">
        <w:t>/</w:t>
      </w:r>
      <w:hyperlink w:anchor="General_License_Terms" w:history="1">
        <w:r w:rsidR="00313B59">
          <w:rPr>
            <w:rStyle w:val="Hyperlink"/>
          </w:rPr>
          <w:t>všeobecné podmienky</w:t>
        </w:r>
      </w:hyperlink>
    </w:p>
    <w:p w:rsidR="00903115" w:rsidRPr="00D54DC8" w:rsidRDefault="00903115" w:rsidP="00313B59">
      <w:pPr>
        <w:pStyle w:val="PURProductName"/>
      </w:pPr>
      <w:r>
        <w:t>Exchange Online Archiving</w:t>
      </w:r>
      <w:bookmarkEnd w:id="258"/>
      <w:r>
        <w:t xml:space="preserve"> pre Exchange Online</w:t>
      </w:r>
      <w:r w:rsidR="009729A8">
        <w:fldChar w:fldCharType="begin"/>
      </w:r>
      <w:r>
        <w:instrText>XE "Exchange Online Archiving pre Exchange Online"</w:instrText>
      </w:r>
      <w:r w:rsidR="009729A8">
        <w:fldChar w:fldCharType="end"/>
      </w:r>
      <w:r w:rsidR="009729A8">
        <w:fldChar w:fldCharType="begin"/>
      </w:r>
      <w:r>
        <w:instrText>TC "</w:instrText>
      </w:r>
      <w:bookmarkStart w:id="281" w:name="_Toc374036250"/>
      <w:r>
        <w:instrText>Exchange Online Archiving pre Exchange Online</w:instrText>
      </w:r>
      <w:bookmarkEnd w:id="281"/>
      <w:r>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009729A8">
        <w:fldChar w:fldCharType="end"/>
      </w:r>
    </w:p>
    <w:p w:rsidR="00903115" w:rsidRPr="00D54DC8" w:rsidRDefault="00903115" w:rsidP="00313B59">
      <w:pPr>
        <w:pStyle w:val="PURBlueBGHeader"/>
        <w:keepNext/>
        <w:keepLines/>
      </w:pPr>
      <w:r>
        <w:t>LICENCIE SL PRE POUŽÍVATEĽA</w:t>
      </w:r>
    </w:p>
    <w:tbl>
      <w:tblPr>
        <w:tblStyle w:val="PURTableNoVertical"/>
        <w:tblW w:w="0" w:type="auto"/>
        <w:tblLook w:val="04A0" w:firstRow="1" w:lastRow="0" w:firstColumn="1" w:lastColumn="0" w:noHBand="0" w:noVBand="1"/>
      </w:tblPr>
      <w:tblGrid>
        <w:gridCol w:w="5227"/>
        <w:gridCol w:w="5299"/>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54DC8" w:rsidRDefault="00903115" w:rsidP="00313B59">
            <w:pPr>
              <w:pStyle w:val="PURBody"/>
              <w:keepNext/>
              <w:keepLines/>
            </w:pPr>
            <w:r>
              <w:rPr>
                <w:b/>
                <w:i/>
              </w:rPr>
              <w:t>Vyžaduje sa pre každé (každého):</w:t>
            </w:r>
          </w:p>
          <w:p w:rsidR="00903115" w:rsidRPr="00D54DC8" w:rsidRDefault="00903115" w:rsidP="00313B59">
            <w:pPr>
              <w:pStyle w:val="PURBullet"/>
              <w:keepNext/>
              <w:keepLines/>
              <w:numPr>
                <w:ilvl w:val="0"/>
                <w:numId w:val="78"/>
              </w:numPr>
            </w:pPr>
            <w:r>
              <w:t>Používateľov, ktorých zákaznícke údaje spracováva a ukladá služba online alebo súvisiaci softvér</w:t>
            </w:r>
          </w:p>
          <w:p w:rsidR="00903115" w:rsidRDefault="00903115" w:rsidP="00313B59">
            <w:pPr>
              <w:pStyle w:val="PURBody"/>
              <w:keepNext/>
              <w:keepLines/>
            </w:pPr>
          </w:p>
        </w:tc>
        <w:tc>
          <w:tcPr>
            <w:tcW w:w="5359" w:type="dxa"/>
          </w:tcPr>
          <w:p w:rsidR="00903115" w:rsidRPr="00D54DC8" w:rsidRDefault="00903115" w:rsidP="00313B59">
            <w:pPr>
              <w:pStyle w:val="PURBody"/>
              <w:keepNext/>
              <w:keepLines/>
            </w:pPr>
            <w:r>
              <w:rPr>
                <w:b/>
                <w:i/>
              </w:rPr>
              <w:t>Požadované licencie SL:</w:t>
            </w:r>
          </w:p>
          <w:p w:rsidR="00903115" w:rsidRPr="00D54DC8" w:rsidRDefault="00903115" w:rsidP="00313B59">
            <w:pPr>
              <w:pStyle w:val="PURBullet"/>
              <w:keepNext/>
              <w:keepLines/>
              <w:numPr>
                <w:ilvl w:val="0"/>
                <w:numId w:val="79"/>
              </w:numPr>
            </w:pPr>
            <w:r>
              <w:t xml:space="preserve">Exchange Online Archiving – licencia SL pre používateľa (pre Exchange Online) </w:t>
            </w:r>
            <w:r>
              <w:rPr>
                <w:b/>
              </w:rPr>
              <w:t>alebo</w:t>
            </w:r>
          </w:p>
          <w:p w:rsidR="00903115" w:rsidRPr="00D54DC8" w:rsidRDefault="00903115" w:rsidP="00313B59">
            <w:pPr>
              <w:pStyle w:val="PURBullet"/>
              <w:keepNext/>
              <w:keepLines/>
              <w:numPr>
                <w:ilvl w:val="0"/>
                <w:numId w:val="79"/>
              </w:numPr>
            </w:pPr>
            <w:r>
              <w:t xml:space="preserve">Exchange Online Archiving A – licencia SL pre používateľa (pre Exchange Online) </w:t>
            </w:r>
            <w:r>
              <w:rPr>
                <w:b/>
              </w:rPr>
              <w:t>alebo</w:t>
            </w:r>
          </w:p>
          <w:p w:rsidR="00660A57" w:rsidRPr="00D54DC8" w:rsidRDefault="00660A57" w:rsidP="00313B59">
            <w:pPr>
              <w:pStyle w:val="PURBody"/>
              <w:keepNext/>
              <w:keepLines/>
              <w:numPr>
                <w:ilvl w:val="0"/>
                <w:numId w:val="79"/>
              </w:numPr>
            </w:pPr>
            <w:r>
              <w:t>Exchange Online Archiving G – licencia SL pre používateľa (pre Exchange Online)</w:t>
            </w:r>
          </w:p>
          <w:p w:rsidR="00903115" w:rsidRDefault="00B22F99" w:rsidP="000912A5">
            <w:pPr>
              <w:pStyle w:val="PURBreadcrumb"/>
              <w:spacing w:before="120" w:after="120"/>
            </w:pPr>
            <w:hyperlink w:anchor="_Sec4">
              <w:r w:rsidR="001D745C">
                <w:rPr>
                  <w:color w:val="00467F"/>
                  <w:u w:val="single"/>
                </w:rPr>
                <w:t>Obsah</w:t>
              </w:r>
            </w:hyperlink>
            <w:r w:rsidR="001D745C">
              <w:t>/</w:t>
            </w:r>
            <w:hyperlink w:anchor="General_License_Terms" w:history="1">
              <w:r w:rsidR="001D745C">
                <w:rPr>
                  <w:rStyle w:val="Hyperlink"/>
                </w:rPr>
                <w:t>všeobecné podmienky</w:t>
              </w:r>
            </w:hyperlink>
          </w:p>
        </w:tc>
      </w:tr>
    </w:tbl>
    <w:p w:rsidR="0082133B" w:rsidRPr="00D54DC8" w:rsidRDefault="00ED4593" w:rsidP="000912A5">
      <w:pPr>
        <w:pStyle w:val="PURProductName"/>
        <w:spacing w:before="120"/>
      </w:pPr>
      <w:r>
        <w:t>Exchange Online Archiving</w:t>
      </w:r>
      <w:bookmarkEnd w:id="259"/>
      <w:r>
        <w:t xml:space="preserve"> pre Exchange Server</w:t>
      </w:r>
      <w:r w:rsidR="009729A8">
        <w:fldChar w:fldCharType="begin"/>
      </w:r>
      <w:r>
        <w:instrText>XE "Exchange Online Archiving"</w:instrText>
      </w:r>
      <w:r w:rsidR="009729A8">
        <w:fldChar w:fldCharType="end"/>
      </w:r>
      <w:r w:rsidR="009729A8">
        <w:fldChar w:fldCharType="begin"/>
      </w:r>
      <w:r>
        <w:instrText xml:space="preserve"> TC "</w:instrText>
      </w:r>
      <w:bookmarkStart w:id="287" w:name="_Toc370712503"/>
      <w:bookmarkStart w:id="288" w:name="_Toc374036251"/>
      <w:r>
        <w:instrText>Exchange Online Archiving</w:instrText>
      </w:r>
      <w:bookmarkEnd w:id="287"/>
      <w:bookmarkEnd w:id="288"/>
      <w:r>
        <w:instrText xml:space="preserve">" \l </w:instrText>
      </w:r>
      <w:r w:rsidR="00E01841">
        <w:instrText>3</w:instrText>
      </w:r>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54DC8" w:rsidRDefault="00ED4593">
            <w:pPr>
              <w:pStyle w:val="PURBody"/>
            </w:pPr>
            <w:r>
              <w:rPr>
                <w:b/>
                <w:i/>
              </w:rPr>
              <w:t>Vyžaduje sa pre každé (každého):</w:t>
            </w:r>
          </w:p>
          <w:p w:rsidR="0082133B" w:rsidRPr="00D54DC8" w:rsidRDefault="00ED4593" w:rsidP="009A33CC">
            <w:pPr>
              <w:pStyle w:val="PURBullet"/>
              <w:numPr>
                <w:ilvl w:val="0"/>
                <w:numId w:val="11"/>
              </w:numPr>
            </w:pPr>
            <w:r>
              <w:t>Používateľov, ktorých zákaznícke údaje spracováva a ukladá služba online alebo súvisiaci softvér</w:t>
            </w:r>
          </w:p>
          <w:p w:rsidR="0082133B" w:rsidRDefault="0082133B" w:rsidP="00660A57">
            <w:pPr>
              <w:pStyle w:val="PURBody"/>
            </w:pPr>
          </w:p>
        </w:tc>
        <w:tc>
          <w:tcPr>
            <w:tcW w:w="5263" w:type="dxa"/>
          </w:tcPr>
          <w:p w:rsidR="0082133B" w:rsidRPr="00D54DC8" w:rsidRDefault="00ED4593">
            <w:pPr>
              <w:pStyle w:val="PURBody"/>
            </w:pPr>
            <w:r>
              <w:rPr>
                <w:b/>
                <w:i/>
              </w:rPr>
              <w:t>Požadované licencie SL:</w:t>
            </w:r>
          </w:p>
          <w:p w:rsidR="00903115" w:rsidRPr="001D745C" w:rsidRDefault="00ED4593" w:rsidP="009A33CC">
            <w:pPr>
              <w:pStyle w:val="PURBullet"/>
              <w:numPr>
                <w:ilvl w:val="0"/>
                <w:numId w:val="12"/>
              </w:numPr>
            </w:pPr>
            <w:r w:rsidRPr="001D745C">
              <w:t>Exchange Online Archiving – licencia SL pre používateľa</w:t>
            </w:r>
            <w:r w:rsidR="001D745C">
              <w:t> </w:t>
            </w:r>
            <w:r w:rsidRPr="001D745C">
              <w:t>alebo</w:t>
            </w:r>
          </w:p>
          <w:p w:rsidR="00660A57" w:rsidRPr="001D745C" w:rsidRDefault="00903115" w:rsidP="00660A57">
            <w:pPr>
              <w:pStyle w:val="PURBullet"/>
              <w:numPr>
                <w:ilvl w:val="0"/>
                <w:numId w:val="133"/>
              </w:numPr>
            </w:pPr>
            <w:r w:rsidRPr="001D745C">
              <w:t xml:space="preserve">Exchange Online Archiving A – licencia SL pre používateľa </w:t>
            </w:r>
            <w:r w:rsidRPr="001D745C">
              <w:rPr>
                <w:b/>
              </w:rPr>
              <w:t>alebo</w:t>
            </w:r>
            <w:r w:rsidRPr="001D745C">
              <w:t xml:space="preserve"> </w:t>
            </w:r>
          </w:p>
          <w:p w:rsidR="00660A57" w:rsidRPr="001D745C" w:rsidRDefault="00660A57" w:rsidP="00660A57">
            <w:pPr>
              <w:pStyle w:val="PURBullet"/>
              <w:numPr>
                <w:ilvl w:val="0"/>
                <w:numId w:val="133"/>
              </w:numPr>
            </w:pPr>
            <w:r w:rsidRPr="001D745C">
              <w:t xml:space="preserve">Exchange Online Archiving G – licencia SL pre používateľa </w:t>
            </w:r>
            <w:r w:rsidRPr="001D745C">
              <w:rPr>
                <w:b/>
              </w:rPr>
              <w:t>alebo</w:t>
            </w:r>
          </w:p>
          <w:p w:rsidR="00660A57" w:rsidRPr="001D745C" w:rsidRDefault="00660A57" w:rsidP="00660A57">
            <w:pPr>
              <w:pStyle w:val="PURBullet"/>
              <w:numPr>
                <w:ilvl w:val="0"/>
                <w:numId w:val="133"/>
              </w:numPr>
            </w:pPr>
            <w:r w:rsidRPr="001D745C">
              <w:t>Enterprise LKP Suite (používateľ alebo zariadenie)</w:t>
            </w:r>
            <w:r w:rsidRPr="001D745C">
              <w:rPr>
                <w:vertAlign w:val="superscript"/>
              </w:rPr>
              <w:t>1</w:t>
            </w:r>
            <w:r w:rsidRPr="001D745C">
              <w:t xml:space="preserve"> </w:t>
            </w:r>
            <w:r w:rsidRPr="001D745C">
              <w:rPr>
                <w:b/>
              </w:rPr>
              <w:t>alebo</w:t>
            </w:r>
          </w:p>
          <w:p w:rsidR="00660A57" w:rsidRPr="001D745C" w:rsidRDefault="00660A57" w:rsidP="00660A57">
            <w:pPr>
              <w:pStyle w:val="PURBullet"/>
              <w:numPr>
                <w:ilvl w:val="0"/>
                <w:numId w:val="133"/>
              </w:numPr>
            </w:pPr>
            <w:r w:rsidRPr="001D745C">
              <w:t>Enterprise LKP Bridge pre službu Office 365 (používateľ alebo zariadenie)</w:t>
            </w:r>
            <w:r w:rsidRPr="001D745C">
              <w:rPr>
                <w:vertAlign w:val="superscript"/>
              </w:rPr>
              <w:t>1</w:t>
            </w:r>
            <w:r w:rsidRPr="001D745C">
              <w:t xml:space="preserve"> </w:t>
            </w:r>
            <w:r w:rsidRPr="001D745C">
              <w:rPr>
                <w:b/>
              </w:rPr>
              <w:t>alebo</w:t>
            </w:r>
          </w:p>
          <w:p w:rsidR="00660A57" w:rsidRPr="001D745C" w:rsidRDefault="00660A57" w:rsidP="00660A57">
            <w:pPr>
              <w:pStyle w:val="PURBullet"/>
              <w:numPr>
                <w:ilvl w:val="0"/>
                <w:numId w:val="133"/>
              </w:numPr>
            </w:pPr>
            <w:r w:rsidRPr="001D745C">
              <w:t>Enterprise LKP Bridge pre službu Windows Intune (používateľ alebo zariadenie)</w:t>
            </w:r>
            <w:r w:rsidRPr="001D745C">
              <w:rPr>
                <w:vertAlign w:val="superscript"/>
              </w:rPr>
              <w:t>1</w:t>
            </w:r>
            <w:r w:rsidRPr="001D745C">
              <w:t xml:space="preserve"> </w:t>
            </w:r>
            <w:r w:rsidRPr="001D745C">
              <w:rPr>
                <w:b/>
              </w:rPr>
              <w:t>alebo</w:t>
            </w:r>
          </w:p>
          <w:p w:rsidR="00660A57" w:rsidRPr="001D745C" w:rsidRDefault="00660A57" w:rsidP="00660A57">
            <w:pPr>
              <w:pStyle w:val="PURBullet"/>
              <w:numPr>
                <w:ilvl w:val="0"/>
                <w:numId w:val="133"/>
              </w:numPr>
            </w:pPr>
            <w:r w:rsidRPr="001D745C">
              <w:t>Enterprise LKP Bridge pre služby Office 365 a Windows</w:t>
            </w:r>
            <w:r w:rsidR="001D745C">
              <w:t> </w:t>
            </w:r>
            <w:r w:rsidRPr="001D745C">
              <w:t>Intune (používateľ alebo zariadenie)</w:t>
            </w:r>
            <w:r w:rsidRPr="001D745C">
              <w:rPr>
                <w:vertAlign w:val="superscript"/>
              </w:rPr>
              <w:t>1</w:t>
            </w:r>
          </w:p>
          <w:p w:rsidR="00903115" w:rsidRPr="001D745C" w:rsidRDefault="00660A57" w:rsidP="00660A57">
            <w:pPr>
              <w:pStyle w:val="PURBullet"/>
              <w:numPr>
                <w:ilvl w:val="0"/>
                <w:numId w:val="12"/>
              </w:numPr>
            </w:pPr>
            <w:r w:rsidRPr="001D745C">
              <w:rPr>
                <w:vertAlign w:val="superscript"/>
              </w:rPr>
              <w:t xml:space="preserve">1 </w:t>
            </w:r>
            <w:r w:rsidRPr="001D745C">
              <w:t>S aktívnym zabezpečením Software Assurance. Zákazníci, ktorí majú licenciu na službu online na základe zariadenia a v licencovanom zariadení majú viac než jednu poštovú schránku, musia na pokrytie týchto poštových schránok získať samostatné licencie SL pre</w:t>
            </w:r>
            <w:r w:rsidR="001D745C">
              <w:t> </w:t>
            </w:r>
            <w:r w:rsidRPr="001D745C">
              <w:t>používateľa (1 : 1).</w:t>
            </w:r>
          </w:p>
          <w:p w:rsidR="00660A57" w:rsidRPr="00660A57" w:rsidRDefault="00660A57" w:rsidP="00660A57">
            <w:pPr>
              <w:pStyle w:val="PURBody"/>
            </w:pPr>
          </w:p>
        </w:tc>
      </w:tr>
    </w:tbl>
    <w:p w:rsidR="00BA0F20" w:rsidRPr="00D54DC8"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89" w:name="_Sec363"/>
      <w:r>
        <w:rPr>
          <w:b/>
          <w:color w:val="auto"/>
          <w:sz w:val="18"/>
        </w:rPr>
        <w:t>Dodatočné podmienky:</w:t>
      </w:r>
    </w:p>
    <w:p w:rsidR="00BA0F20" w:rsidRPr="00D54DC8" w:rsidRDefault="00BA0F20" w:rsidP="00BA0F20">
      <w:pPr>
        <w:keepNext/>
        <w:keepLines/>
        <w:spacing w:after="60" w:line="240" w:lineRule="exact"/>
        <w:ind w:left="270"/>
      </w:pPr>
      <w:r>
        <w:rPr>
          <w:smallCaps/>
          <w:color w:val="00467F" w:themeColor="text2"/>
          <w:sz w:val="18"/>
        </w:rPr>
        <w:t xml:space="preserve">Použitie s licenciou Exchange Server 2013 Standard LKP </w:t>
      </w:r>
    </w:p>
    <w:p w:rsidR="00BA0F20" w:rsidRPr="00D54DC8" w:rsidRDefault="00BA0F20" w:rsidP="00BA0F20">
      <w:pPr>
        <w:ind w:left="270"/>
      </w:pPr>
      <w:r>
        <w:rPr>
          <w:color w:val="auto"/>
          <w:sz w:val="18"/>
          <w:szCs w:val="18"/>
        </w:rPr>
        <w:t>Používatelia s licenciami pre Exchange Server 2013 Standard LKP môžu získať prístup k funkciám licencie Exchange Server 2013 Enterprise LKP, ktoré podporujú používanie produktu Exchange Online Archiving pre Exchange Server.</w:t>
      </w:r>
    </w:p>
    <w:p w:rsidR="00FD5971" w:rsidRPr="00D54DC8" w:rsidRDefault="00B22F99" w:rsidP="000912A5">
      <w:pPr>
        <w:pStyle w:val="PURBreadcrumb"/>
        <w:spacing w:before="120" w:after="0"/>
      </w:pPr>
      <w:hyperlink w:anchor="_Sec4">
        <w:r w:rsidR="001D745C">
          <w:rPr>
            <w:color w:val="00467F"/>
            <w:u w:val="single"/>
          </w:rPr>
          <w:t>Obsah</w:t>
        </w:r>
      </w:hyperlink>
      <w:r w:rsidR="001D745C">
        <w:t>/</w:t>
      </w:r>
      <w:hyperlink w:anchor="General_License_Terms" w:history="1">
        <w:r w:rsidR="001D745C">
          <w:rPr>
            <w:rStyle w:val="Hyperlink"/>
          </w:rPr>
          <w:t>všeobecné podmienky</w:t>
        </w:r>
      </w:hyperlink>
    </w:p>
    <w:p w:rsidR="0082133B" w:rsidRPr="00D54DC8" w:rsidRDefault="00ED4593" w:rsidP="000912A5">
      <w:pPr>
        <w:pStyle w:val="PURProductName"/>
        <w:spacing w:before="120"/>
      </w:pPr>
      <w:r>
        <w:t>Exchange Online Kiosk</w:t>
      </w:r>
      <w:bookmarkEnd w:id="289"/>
      <w:r w:rsidR="009729A8">
        <w:fldChar w:fldCharType="begin"/>
      </w:r>
      <w:r>
        <w:instrText>XE "Exchange Online Kiosk"</w:instrText>
      </w:r>
      <w:r w:rsidR="009729A8">
        <w:fldChar w:fldCharType="end"/>
      </w:r>
      <w:r w:rsidR="009729A8">
        <w:fldChar w:fldCharType="begin"/>
      </w:r>
      <w:r>
        <w:instrText xml:space="preserve"> TC "</w:instrText>
      </w:r>
      <w:bookmarkStart w:id="290" w:name="_Toc370712504"/>
      <w:bookmarkStart w:id="291" w:name="_Toc374036252"/>
      <w:r>
        <w:instrText>Exchange Online Kiosk</w:instrText>
      </w:r>
      <w:bookmarkEnd w:id="290"/>
      <w:bookmarkEnd w:id="291"/>
      <w:r>
        <w:instrText xml:space="preserve">" \l </w:instrText>
      </w:r>
      <w:r w:rsidR="00E01841">
        <w:instrText>3</w:instrText>
      </w:r>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58"/>
        <w:gridCol w:w="5268"/>
      </w:tblGrid>
      <w:tr w:rsidR="0082133B" w:rsidTr="001D745C">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Vyžaduje sa pre každé (každého):</w:t>
            </w:r>
          </w:p>
          <w:p w:rsidR="0082133B" w:rsidRDefault="00ED4593" w:rsidP="009A33CC">
            <w:pPr>
              <w:pStyle w:val="PURBullet"/>
              <w:numPr>
                <w:ilvl w:val="0"/>
                <w:numId w:val="13"/>
              </w:numPr>
            </w:pPr>
            <w:r>
              <w:t>Používateľa pristupujúceho k službe online alebo súvisiacemu softvéru</w:t>
            </w:r>
          </w:p>
        </w:tc>
        <w:tc>
          <w:tcPr>
            <w:tcW w:w="5322" w:type="dxa"/>
          </w:tcPr>
          <w:p w:rsidR="0082133B" w:rsidRPr="00D54DC8" w:rsidRDefault="00ED4593">
            <w:pPr>
              <w:pStyle w:val="PURBody"/>
            </w:pPr>
            <w:r>
              <w:rPr>
                <w:b/>
                <w:i/>
              </w:rPr>
              <w:t>Požadované licencie SL:</w:t>
            </w:r>
          </w:p>
          <w:p w:rsidR="0082133B" w:rsidRPr="00D54DC8" w:rsidRDefault="00ED4593" w:rsidP="009A33CC">
            <w:pPr>
              <w:pStyle w:val="PURBullet"/>
              <w:numPr>
                <w:ilvl w:val="1"/>
                <w:numId w:val="14"/>
              </w:numPr>
            </w:pPr>
            <w:r>
              <w:t>Exchange Online Kiosk – licencia SL pre používateľa</w:t>
            </w:r>
            <w:r w:rsidR="001D745C">
              <w:t> </w:t>
            </w:r>
            <w:r>
              <w:rPr>
                <w:b/>
              </w:rPr>
              <w:t>alebo</w:t>
            </w:r>
          </w:p>
          <w:p w:rsidR="00D84FD9" w:rsidRPr="00D54DC8" w:rsidRDefault="00ED4593" w:rsidP="009A33CC">
            <w:pPr>
              <w:pStyle w:val="PURBullet"/>
              <w:numPr>
                <w:ilvl w:val="1"/>
                <w:numId w:val="14"/>
              </w:numPr>
            </w:pPr>
            <w:r>
              <w:lastRenderedPageBreak/>
              <w:t>Office 365 Enterprise K1 – licencia SL pre používateľa</w:t>
            </w:r>
            <w:r w:rsidR="001D745C">
              <w:t> </w:t>
            </w:r>
            <w:r>
              <w:rPr>
                <w:b/>
              </w:rPr>
              <w:t>alebo</w:t>
            </w:r>
          </w:p>
          <w:p w:rsidR="00D84FD9" w:rsidRPr="00D54DC8" w:rsidRDefault="00D84FD9" w:rsidP="009A33CC">
            <w:pPr>
              <w:pStyle w:val="PURBullet"/>
              <w:numPr>
                <w:ilvl w:val="1"/>
                <w:numId w:val="14"/>
              </w:numPr>
            </w:pPr>
            <w:r>
              <w:t>Exchange Online Kiosk G – licencia SL pre používateľa</w:t>
            </w:r>
            <w:r w:rsidR="001D745C">
              <w:t> </w:t>
            </w:r>
            <w:r>
              <w:rPr>
                <w:b/>
              </w:rPr>
              <w:t>alebo</w:t>
            </w:r>
          </w:p>
          <w:p w:rsidR="00D84FD9" w:rsidRPr="00D84FD9" w:rsidRDefault="00D84FD9" w:rsidP="000912A5">
            <w:pPr>
              <w:pStyle w:val="PURBullet"/>
              <w:numPr>
                <w:ilvl w:val="1"/>
                <w:numId w:val="14"/>
              </w:numPr>
            </w:pPr>
            <w:r>
              <w:t>Office 365 Government K1G – licencia SL pre</w:t>
            </w:r>
            <w:r w:rsidR="001D745C">
              <w:t> </w:t>
            </w:r>
            <w:r>
              <w:t xml:space="preserve">používateľa </w:t>
            </w:r>
          </w:p>
        </w:tc>
      </w:tr>
    </w:tbl>
    <w:p w:rsidR="0082133B" w:rsidRPr="00D54DC8" w:rsidRDefault="00B22F99" w:rsidP="000912A5">
      <w:pPr>
        <w:pStyle w:val="PURBreadcrumb"/>
        <w:keepNext w:val="0"/>
        <w:keepLines w:val="0"/>
        <w:spacing w:before="120" w:after="0"/>
      </w:pPr>
      <w:hyperlink w:anchor="_Sec4">
        <w:r w:rsidR="001D745C">
          <w:rPr>
            <w:color w:val="00467F"/>
            <w:u w:val="single"/>
          </w:rPr>
          <w:t>Obsah</w:t>
        </w:r>
      </w:hyperlink>
      <w:r w:rsidR="001D745C">
        <w:t>/</w:t>
      </w:r>
      <w:hyperlink w:anchor="General_License_Terms" w:history="1">
        <w:r w:rsidR="001D745C">
          <w:rPr>
            <w:rStyle w:val="Hyperlink"/>
          </w:rPr>
          <w:t>všeobecné podmienky</w:t>
        </w:r>
      </w:hyperlink>
    </w:p>
    <w:p w:rsidR="0082133B" w:rsidRPr="00D54DC8" w:rsidRDefault="00ED4593">
      <w:pPr>
        <w:pStyle w:val="PURProductName"/>
      </w:pPr>
      <w:bookmarkStart w:id="292" w:name="_Sec364"/>
      <w:r>
        <w:t>Exchange Online Plan 1</w:t>
      </w:r>
      <w:bookmarkEnd w:id="292"/>
      <w:r w:rsidR="009729A8">
        <w:fldChar w:fldCharType="begin"/>
      </w:r>
      <w:r>
        <w:instrText>XE "Exchange Online Plan 1"</w:instrText>
      </w:r>
      <w:r w:rsidR="009729A8">
        <w:fldChar w:fldCharType="end"/>
      </w:r>
      <w:r w:rsidR="009729A8">
        <w:fldChar w:fldCharType="begin"/>
      </w:r>
      <w:r>
        <w:instrText xml:space="preserve"> TC "</w:instrText>
      </w:r>
      <w:bookmarkStart w:id="293" w:name="_Toc370712505"/>
      <w:bookmarkStart w:id="294" w:name="_Toc374036253"/>
      <w:r>
        <w:instrText>Exchange Online Plan 1</w:instrText>
      </w:r>
      <w:bookmarkEnd w:id="293"/>
      <w:bookmarkEnd w:id="294"/>
      <w:r>
        <w:instrText xml:space="preserve">" \l </w:instrText>
      </w:r>
      <w:r w:rsidR="00E01841">
        <w:instrText>3</w:instrText>
      </w:r>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1"/>
        <w:gridCol w:w="5265"/>
      </w:tblGrid>
      <w:tr w:rsidR="0082133B" w:rsidTr="001D745C">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54DC8" w:rsidRDefault="00ED4593">
            <w:pPr>
              <w:pStyle w:val="PURBody"/>
            </w:pPr>
            <w:r>
              <w:rPr>
                <w:b/>
                <w:i/>
              </w:rPr>
              <w:t>Vyžaduje sa pre každé (každého):</w:t>
            </w:r>
          </w:p>
          <w:p w:rsidR="0082133B" w:rsidRPr="00D54DC8" w:rsidRDefault="00ED4593" w:rsidP="009A33CC">
            <w:pPr>
              <w:pStyle w:val="PURBullet"/>
              <w:numPr>
                <w:ilvl w:val="0"/>
                <w:numId w:val="15"/>
              </w:numPr>
            </w:pPr>
            <w:r>
              <w:t>Používateľa pristupujúceho k službe online alebo súvisiacemu softvéru.</w:t>
            </w:r>
            <w:r w:rsidR="001D745C">
              <w:t xml:space="preserve"> </w:t>
            </w:r>
            <w:r>
              <w:t>Archiváciu možno používať iba</w:t>
            </w:r>
            <w:r w:rsidR="001D745C">
              <w:t> </w:t>
            </w:r>
            <w:r>
              <w:t>na</w:t>
            </w:r>
            <w:r w:rsidR="001D745C">
              <w:t> </w:t>
            </w:r>
            <w:r>
              <w:t>ukladanie správ.</w:t>
            </w:r>
          </w:p>
          <w:p w:rsidR="0079514B" w:rsidRPr="0079514B" w:rsidRDefault="0079514B" w:rsidP="0079514B">
            <w:pPr>
              <w:pStyle w:val="PURBody"/>
            </w:pPr>
          </w:p>
        </w:tc>
        <w:tc>
          <w:tcPr>
            <w:tcW w:w="5321" w:type="dxa"/>
          </w:tcPr>
          <w:p w:rsidR="0082133B" w:rsidRPr="00D54DC8" w:rsidRDefault="00ED4593">
            <w:pPr>
              <w:pStyle w:val="PURBody"/>
            </w:pPr>
            <w:r>
              <w:rPr>
                <w:b/>
                <w:i/>
              </w:rPr>
              <w:t>Požadované licencie SL:</w:t>
            </w:r>
          </w:p>
          <w:p w:rsidR="0082133B" w:rsidRPr="00D54DC8" w:rsidRDefault="00ED4593" w:rsidP="009A33CC">
            <w:pPr>
              <w:pStyle w:val="PURBullet"/>
              <w:numPr>
                <w:ilvl w:val="0"/>
                <w:numId w:val="16"/>
              </w:numPr>
            </w:pPr>
            <w:r>
              <w:rPr>
                <w:rFonts w:asciiTheme="minorHAnsi" w:hAnsiTheme="minorHAnsi" w:cstheme="minorHAnsi"/>
              </w:rPr>
              <w:t>Exchange Online Plan 1 – licencia SL pre používateľa</w:t>
            </w:r>
            <w:r w:rsidR="001D745C">
              <w:rPr>
                <w:rFonts w:asciiTheme="minorHAnsi" w:hAnsiTheme="minorHAnsi" w:cstheme="minorHAnsi"/>
              </w:rPr>
              <w:t> </w:t>
            </w:r>
            <w:r>
              <w:rPr>
                <w:rFonts w:asciiTheme="minorHAnsi" w:hAnsiTheme="minorHAnsi" w:cstheme="minorHAnsi"/>
                <w:b/>
              </w:rPr>
              <w:t>alebo</w:t>
            </w:r>
          </w:p>
          <w:p w:rsidR="00660A57" w:rsidRPr="00D54DC8" w:rsidRDefault="00ED4593" w:rsidP="00660A57">
            <w:pPr>
              <w:pStyle w:val="PURBullet"/>
              <w:numPr>
                <w:ilvl w:val="0"/>
                <w:numId w:val="16"/>
              </w:numPr>
            </w:pPr>
            <w:r>
              <w:rPr>
                <w:rFonts w:asciiTheme="minorHAnsi" w:hAnsiTheme="minorHAnsi" w:cstheme="minorHAnsi"/>
              </w:rPr>
              <w:t>Exchange Online Plan 2 – licencia SL pre používateľa</w:t>
            </w:r>
            <w:r w:rsidR="001D745C">
              <w:rPr>
                <w:rFonts w:asciiTheme="minorHAnsi" w:hAnsiTheme="minorHAnsi" w:cstheme="minorHAnsi"/>
              </w:rPr>
              <w:t> </w:t>
            </w:r>
            <w:r>
              <w:rPr>
                <w:rFonts w:asciiTheme="minorHAnsi" w:hAnsiTheme="minorHAnsi" w:cstheme="minorHAnsi"/>
                <w:b/>
              </w:rPr>
              <w:t>alebo</w:t>
            </w:r>
            <w:r>
              <w:rPr>
                <w:rFonts w:asciiTheme="minorHAnsi" w:hAnsiTheme="minorHAnsi" w:cstheme="minorHAnsi"/>
              </w:rPr>
              <w:t xml:space="preserve"> </w:t>
            </w:r>
          </w:p>
          <w:p w:rsidR="00660A57" w:rsidRPr="00D54DC8" w:rsidRDefault="00660A57" w:rsidP="00660A57">
            <w:pPr>
              <w:pStyle w:val="PURBullet"/>
              <w:numPr>
                <w:ilvl w:val="0"/>
                <w:numId w:val="16"/>
              </w:numPr>
            </w:pPr>
            <w:r>
              <w:rPr>
                <w:rFonts w:asciiTheme="minorHAnsi" w:hAnsiTheme="minorHAnsi" w:cstheme="minorHAnsi"/>
              </w:rPr>
              <w:t>Office 365 Enterprise E1, E3 alebo E4 – licencia SL</w:t>
            </w:r>
            <w:r w:rsidR="001D745C">
              <w:rPr>
                <w:rFonts w:asciiTheme="minorHAnsi" w:hAnsiTheme="minorHAnsi" w:cstheme="minorHAnsi"/>
              </w:rPr>
              <w:t> </w:t>
            </w:r>
            <w:r>
              <w:rPr>
                <w:rFonts w:asciiTheme="minorHAnsi" w:hAnsiTheme="minorHAnsi" w:cstheme="minorHAnsi"/>
              </w:rPr>
              <w:t>pre</w:t>
            </w:r>
            <w:r w:rsidR="001D745C">
              <w:rPr>
                <w:rFonts w:asciiTheme="minorHAnsi" w:hAnsiTheme="minorHAnsi" w:cstheme="minorHAnsi"/>
              </w:rPr>
              <w:t> </w:t>
            </w:r>
            <w:r>
              <w:rPr>
                <w:rFonts w:asciiTheme="minorHAnsi" w:hAnsiTheme="minorHAnsi" w:cstheme="minorHAnsi"/>
              </w:rPr>
              <w:t xml:space="preserve">používateľa </w:t>
            </w:r>
            <w:r>
              <w:rPr>
                <w:rFonts w:asciiTheme="minorHAnsi" w:hAnsiTheme="minorHAnsi" w:cstheme="minorHAnsi"/>
                <w:b/>
              </w:rPr>
              <w:t>alebo</w:t>
            </w:r>
          </w:p>
          <w:p w:rsidR="00660A57" w:rsidRPr="00D54DC8" w:rsidRDefault="00660A57" w:rsidP="00660A57">
            <w:pPr>
              <w:pStyle w:val="PURBullet"/>
              <w:numPr>
                <w:ilvl w:val="0"/>
                <w:numId w:val="16"/>
              </w:numPr>
            </w:pPr>
            <w:r>
              <w:rPr>
                <w:rFonts w:asciiTheme="minorHAnsi" w:hAnsiTheme="minorHAnsi" w:cstheme="minorHAnsi"/>
              </w:rPr>
              <w:t xml:space="preserve">Office 365 Enterprise E3 – E4 bez súčasti ProPlus – licencia SL pre používateľa </w:t>
            </w:r>
            <w:r>
              <w:rPr>
                <w:rFonts w:asciiTheme="minorHAnsi" w:hAnsiTheme="minorHAnsi" w:cstheme="minorHAnsi"/>
                <w:b/>
              </w:rPr>
              <w:t>alebo</w:t>
            </w:r>
          </w:p>
          <w:p w:rsidR="0082133B" w:rsidRPr="00D54DC8" w:rsidRDefault="00660A57" w:rsidP="00660A57">
            <w:pPr>
              <w:pStyle w:val="PURBullet"/>
              <w:numPr>
                <w:ilvl w:val="0"/>
                <w:numId w:val="16"/>
              </w:numPr>
            </w:pPr>
            <w:r>
              <w:rPr>
                <w:rFonts w:asciiTheme="minorHAnsi" w:hAnsiTheme="minorHAnsi" w:cstheme="minorHAnsi"/>
              </w:rPr>
              <w:t xml:space="preserve">Exchange Online Plan 1A – 2A: licencia SL pre používateľa </w:t>
            </w:r>
            <w:r>
              <w:rPr>
                <w:rFonts w:asciiTheme="minorHAnsi" w:hAnsiTheme="minorHAnsi" w:cstheme="minorHAnsi"/>
                <w:b/>
              </w:rPr>
              <w:t>alebo</w:t>
            </w:r>
          </w:p>
          <w:p w:rsidR="00660A57" w:rsidRPr="00D54DC8" w:rsidRDefault="007C7028" w:rsidP="00660A57">
            <w:pPr>
              <w:pStyle w:val="PURBullet"/>
              <w:numPr>
                <w:ilvl w:val="0"/>
                <w:numId w:val="16"/>
              </w:numPr>
            </w:pPr>
            <w:r>
              <w:rPr>
                <w:rFonts w:asciiTheme="minorHAnsi" w:hAnsiTheme="minorHAnsi" w:cstheme="minorHAnsi"/>
              </w:rPr>
              <w:t xml:space="preserve">Office 365 Education A2 – A4: licencia SL pre používateľa </w:t>
            </w:r>
            <w:r>
              <w:rPr>
                <w:rFonts w:asciiTheme="minorHAnsi" w:hAnsiTheme="minorHAnsi" w:cstheme="minorHAnsi"/>
                <w:b/>
              </w:rPr>
              <w:t>alebo</w:t>
            </w:r>
            <w:r>
              <w:rPr>
                <w:rFonts w:asciiTheme="minorHAnsi" w:hAnsiTheme="minorHAnsi" w:cstheme="minorHAnsi"/>
              </w:rPr>
              <w:t xml:space="preserve"> Exchange Online Plan 1G – 2G: licencia SL pre používateľa </w:t>
            </w:r>
            <w:r>
              <w:rPr>
                <w:rFonts w:asciiTheme="minorHAnsi" w:hAnsiTheme="minorHAnsi" w:cstheme="minorHAnsi"/>
                <w:b/>
              </w:rPr>
              <w:t>alebo</w:t>
            </w:r>
          </w:p>
          <w:p w:rsidR="00660A57" w:rsidRPr="00D54DC8" w:rsidRDefault="00660A57" w:rsidP="00660A57">
            <w:pPr>
              <w:pStyle w:val="PURBullet"/>
              <w:numPr>
                <w:ilvl w:val="0"/>
                <w:numId w:val="16"/>
              </w:numPr>
            </w:pPr>
            <w:r>
              <w:rPr>
                <w:rFonts w:asciiTheme="minorHAnsi" w:hAnsiTheme="minorHAnsi" w:cstheme="minorHAnsi"/>
              </w:rPr>
              <w:t>Office 365 Government G1, G3 alebo G4 – licencia SL</w:t>
            </w:r>
            <w:r w:rsidR="001D745C">
              <w:rPr>
                <w:rFonts w:asciiTheme="minorHAnsi" w:hAnsiTheme="minorHAnsi" w:cstheme="minorHAnsi"/>
              </w:rPr>
              <w:t> </w:t>
            </w:r>
            <w:r>
              <w:rPr>
                <w:rFonts w:asciiTheme="minorHAnsi" w:hAnsiTheme="minorHAnsi" w:cstheme="minorHAnsi"/>
              </w:rPr>
              <w:t>pre</w:t>
            </w:r>
            <w:r w:rsidR="001D745C">
              <w:rPr>
                <w:rFonts w:asciiTheme="minorHAnsi" w:hAnsiTheme="minorHAnsi" w:cstheme="minorHAnsi"/>
              </w:rPr>
              <w:t> </w:t>
            </w:r>
            <w:r>
              <w:rPr>
                <w:rFonts w:asciiTheme="minorHAnsi" w:hAnsiTheme="minorHAnsi" w:cstheme="minorHAnsi"/>
              </w:rPr>
              <w:t xml:space="preserve">používateľa </w:t>
            </w:r>
            <w:r>
              <w:rPr>
                <w:rFonts w:asciiTheme="minorHAnsi" w:hAnsiTheme="minorHAnsi" w:cstheme="minorHAnsi"/>
                <w:b/>
              </w:rPr>
              <w:t>alebo</w:t>
            </w:r>
          </w:p>
          <w:p w:rsidR="00C30D1A" w:rsidRPr="00D54DC8" w:rsidRDefault="00660A57" w:rsidP="00660A57">
            <w:pPr>
              <w:pStyle w:val="LetterShorty"/>
              <w:numPr>
                <w:ilvl w:val="0"/>
                <w:numId w:val="16"/>
              </w:numPr>
              <w:spacing w:line="180" w:lineRule="atLeast"/>
            </w:pPr>
            <w:r>
              <w:rPr>
                <w:rFonts w:asciiTheme="minorHAnsi" w:hAnsiTheme="minorHAnsi" w:cstheme="minorHAnsi"/>
              </w:rPr>
              <w:t xml:space="preserve">Office 365 Government G3 – G4 bez súčasti ProPlus – licencia SL pre používateľa </w:t>
            </w:r>
            <w:r>
              <w:rPr>
                <w:rFonts w:asciiTheme="minorHAnsi" w:hAnsiTheme="minorHAnsi" w:cstheme="minorHAnsi"/>
                <w:b/>
              </w:rPr>
              <w:t>alebo</w:t>
            </w:r>
            <w:r>
              <w:rPr>
                <w:rFonts w:asciiTheme="minorHAnsi" w:hAnsiTheme="minorHAnsi" w:cstheme="minorHAnsi"/>
              </w:rPr>
              <w:t xml:space="preserve"> </w:t>
            </w:r>
          </w:p>
          <w:p w:rsidR="0082133B" w:rsidRPr="00D54DC8" w:rsidRDefault="00C30D1A" w:rsidP="009A33CC">
            <w:pPr>
              <w:pStyle w:val="Heading4nobold"/>
              <w:numPr>
                <w:ilvl w:val="0"/>
                <w:numId w:val="16"/>
              </w:numPr>
              <w:spacing w:line="180" w:lineRule="atLeast"/>
              <w:jc w:val="left"/>
            </w:pPr>
            <w:r>
              <w:rPr>
                <w:rFonts w:asciiTheme="minorHAnsi" w:hAnsiTheme="minorHAnsi" w:cstheme="minorHAnsi"/>
                <w:color w:val="000000"/>
              </w:rPr>
              <w:t>Office 365 Midsize Business – licencia SL pre používateľa</w:t>
            </w:r>
          </w:p>
          <w:p w:rsidR="00C30D1A" w:rsidRPr="00C30D1A" w:rsidRDefault="00C30D1A" w:rsidP="00C30D1A">
            <w:pPr>
              <w:pStyle w:val="PURBody"/>
            </w:pPr>
          </w:p>
        </w:tc>
      </w:tr>
    </w:tbl>
    <w:p w:rsidR="0082133B" w:rsidRPr="00D54DC8" w:rsidRDefault="00B22F99">
      <w:pPr>
        <w:pStyle w:val="PURBreadcrumb"/>
      </w:pPr>
      <w:hyperlink w:anchor="_Sec4">
        <w:r w:rsidR="001D745C">
          <w:rPr>
            <w:color w:val="00467F"/>
            <w:u w:val="single"/>
          </w:rPr>
          <w:t>Obsah</w:t>
        </w:r>
      </w:hyperlink>
      <w:r w:rsidR="001D745C">
        <w:t>/</w:t>
      </w:r>
      <w:hyperlink w:anchor="General_License_Terms" w:history="1">
        <w:r w:rsidR="001D745C">
          <w:rPr>
            <w:rStyle w:val="Hyperlink"/>
          </w:rPr>
          <w:t>všeobecné podmienky</w:t>
        </w:r>
      </w:hyperlink>
    </w:p>
    <w:p w:rsidR="0082133B" w:rsidRPr="00D54DC8" w:rsidRDefault="00ED4593">
      <w:pPr>
        <w:pStyle w:val="PURProductName"/>
      </w:pPr>
      <w:bookmarkStart w:id="295" w:name="_Sec365"/>
      <w:r>
        <w:t>Exchange Online Plan 2</w:t>
      </w:r>
      <w:bookmarkEnd w:id="295"/>
      <w:r w:rsidR="009729A8">
        <w:fldChar w:fldCharType="begin"/>
      </w:r>
      <w:r>
        <w:instrText>XE "Exchange Online Plan 2"</w:instrText>
      </w:r>
      <w:r w:rsidR="009729A8">
        <w:fldChar w:fldCharType="end"/>
      </w:r>
      <w:r w:rsidR="009729A8">
        <w:fldChar w:fldCharType="begin"/>
      </w:r>
      <w:r>
        <w:instrText xml:space="preserve"> TC "</w:instrText>
      </w:r>
      <w:bookmarkStart w:id="296" w:name="_Toc370712506"/>
      <w:bookmarkStart w:id="297" w:name="_Toc374036254"/>
      <w:r>
        <w:instrText>Exchange Online Plan 2</w:instrText>
      </w:r>
      <w:bookmarkEnd w:id="296"/>
      <w:bookmarkEnd w:id="297"/>
      <w:r>
        <w:instrText xml:space="preserve">" \l </w:instrText>
      </w:r>
      <w:r w:rsidR="00E01841">
        <w:instrText>3</w:instrText>
      </w:r>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0"/>
        <w:gridCol w:w="5266"/>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Vyžaduje sa pre každé (každého):</w:t>
            </w:r>
          </w:p>
          <w:p w:rsidR="0082133B" w:rsidRDefault="00ED4593" w:rsidP="009A33CC">
            <w:pPr>
              <w:pStyle w:val="PURBullet"/>
              <w:numPr>
                <w:ilvl w:val="0"/>
                <w:numId w:val="17"/>
              </w:numPr>
            </w:pPr>
            <w:r>
              <w:t xml:space="preserve">Používateľa pristupujúceho k službe online alebo súvisiacemu softvéru. </w:t>
            </w:r>
            <w:r>
              <w:br/>
              <w:t>Archiváciu možno používať iba na ukladanie správ.</w:t>
            </w:r>
          </w:p>
        </w:tc>
        <w:tc>
          <w:tcPr>
            <w:tcW w:w="5322" w:type="dxa"/>
          </w:tcPr>
          <w:p w:rsidR="0082133B" w:rsidRPr="00D54DC8" w:rsidRDefault="00ED4593">
            <w:pPr>
              <w:pStyle w:val="PURBody"/>
            </w:pPr>
            <w:r>
              <w:rPr>
                <w:b/>
                <w:i/>
              </w:rPr>
              <w:t>Požadované licencie SL:</w:t>
            </w:r>
          </w:p>
          <w:p w:rsidR="007E6B27" w:rsidRPr="00D54DC8" w:rsidRDefault="00ED4593" w:rsidP="007E6B27">
            <w:pPr>
              <w:pStyle w:val="PURBullet"/>
              <w:numPr>
                <w:ilvl w:val="0"/>
                <w:numId w:val="18"/>
              </w:numPr>
            </w:pPr>
            <w:r>
              <w:rPr>
                <w:rFonts w:asciiTheme="minorHAnsi" w:hAnsiTheme="minorHAnsi" w:cstheme="minorHAnsi"/>
              </w:rPr>
              <w:t>Exchange Online Plan 2 – licencia SL pre používateľa</w:t>
            </w:r>
            <w:r w:rsidR="001D745C">
              <w:rPr>
                <w:rFonts w:asciiTheme="minorHAnsi" w:hAnsiTheme="minorHAnsi" w:cstheme="minorHAnsi"/>
              </w:rPr>
              <w:t> </w:t>
            </w:r>
            <w:r>
              <w:rPr>
                <w:rFonts w:asciiTheme="minorHAnsi" w:hAnsiTheme="minorHAnsi" w:cstheme="minorHAnsi"/>
                <w:b/>
              </w:rPr>
              <w:t>alebo</w:t>
            </w:r>
            <w:r>
              <w:rPr>
                <w:rFonts w:asciiTheme="minorHAnsi" w:hAnsiTheme="minorHAnsi" w:cstheme="minorHAnsi"/>
              </w:rPr>
              <w:t xml:space="preserve"> </w:t>
            </w:r>
          </w:p>
          <w:p w:rsidR="007E6B27" w:rsidRPr="00D54DC8" w:rsidRDefault="007E6B27" w:rsidP="007E6B27">
            <w:pPr>
              <w:pStyle w:val="PURBullet"/>
              <w:numPr>
                <w:ilvl w:val="0"/>
                <w:numId w:val="18"/>
              </w:numPr>
            </w:pPr>
            <w:r>
              <w:rPr>
                <w:rFonts w:asciiTheme="minorHAnsi" w:hAnsiTheme="minorHAnsi" w:cstheme="minorHAnsi"/>
              </w:rPr>
              <w:t>Office 365 Enterprise E3 – E4: licencia SL pre používateľa</w:t>
            </w:r>
            <w:r w:rsidR="001D745C">
              <w:rPr>
                <w:rFonts w:asciiTheme="minorHAnsi" w:hAnsiTheme="minorHAnsi" w:cstheme="minorHAnsi"/>
              </w:rPr>
              <w:t> </w:t>
            </w:r>
            <w:r>
              <w:rPr>
                <w:rFonts w:asciiTheme="minorHAnsi" w:hAnsiTheme="minorHAnsi" w:cstheme="minorHAnsi"/>
                <w:b/>
              </w:rPr>
              <w:t>alebo</w:t>
            </w:r>
          </w:p>
          <w:p w:rsidR="007E6B27" w:rsidRPr="00D54DC8" w:rsidRDefault="007E6B27" w:rsidP="007E6B27">
            <w:pPr>
              <w:pStyle w:val="PURBullet"/>
              <w:numPr>
                <w:ilvl w:val="0"/>
                <w:numId w:val="18"/>
              </w:numPr>
            </w:pPr>
            <w:r>
              <w:rPr>
                <w:rFonts w:asciiTheme="minorHAnsi" w:hAnsiTheme="minorHAnsi" w:cstheme="minorHAnsi"/>
              </w:rPr>
              <w:t xml:space="preserve">Office 365 Enterprise E3 – E4 bez súčasti ProPlus – licencia SL pre používateľa </w:t>
            </w:r>
            <w:r>
              <w:rPr>
                <w:rFonts w:asciiTheme="minorHAnsi" w:hAnsiTheme="minorHAnsi" w:cstheme="minorHAnsi"/>
                <w:b/>
              </w:rPr>
              <w:t>alebo</w:t>
            </w:r>
          </w:p>
          <w:p w:rsidR="0082133B" w:rsidRPr="00D54DC8" w:rsidRDefault="007E6B27" w:rsidP="00A00338">
            <w:pPr>
              <w:pStyle w:val="LetterShorty"/>
              <w:numPr>
                <w:ilvl w:val="0"/>
                <w:numId w:val="18"/>
              </w:numPr>
              <w:spacing w:line="240" w:lineRule="atLeast"/>
            </w:pPr>
            <w:r>
              <w:rPr>
                <w:rFonts w:asciiTheme="minorHAnsi" w:eastAsiaTheme="minorHAnsi" w:hAnsiTheme="minorHAnsi" w:cstheme="minorHAnsi"/>
                <w:szCs w:val="20"/>
              </w:rPr>
              <w:t>Exchange Online Plan 2A – licencia SL pre používateľa</w:t>
            </w:r>
            <w:r w:rsidR="001D745C">
              <w:rPr>
                <w:rFonts w:asciiTheme="minorHAnsi" w:hAnsiTheme="minorHAnsi" w:cstheme="minorHAnsi"/>
              </w:rPr>
              <w:t> </w:t>
            </w:r>
            <w:r>
              <w:rPr>
                <w:rFonts w:asciiTheme="minorHAnsi" w:eastAsiaTheme="minorHAnsi" w:hAnsiTheme="minorHAnsi" w:cstheme="minorHAnsi"/>
                <w:b/>
                <w:szCs w:val="20"/>
              </w:rPr>
              <w:t>alebo</w:t>
            </w:r>
          </w:p>
          <w:p w:rsidR="007E6B27" w:rsidRPr="00D54DC8" w:rsidRDefault="007C7028" w:rsidP="007E6B27">
            <w:pPr>
              <w:pStyle w:val="LetterShorty"/>
              <w:numPr>
                <w:ilvl w:val="0"/>
                <w:numId w:val="18"/>
              </w:numPr>
              <w:spacing w:line="240" w:lineRule="atLeast"/>
            </w:pPr>
            <w:r>
              <w:rPr>
                <w:rFonts w:asciiTheme="minorHAnsi" w:hAnsiTheme="minorHAnsi" w:cstheme="minorHAnsi"/>
              </w:rPr>
              <w:t>Office 365 Education A3 – A4: licencia SL pre používateľa</w:t>
            </w:r>
            <w:r w:rsidR="001D745C">
              <w:rPr>
                <w:rFonts w:asciiTheme="minorHAnsi" w:hAnsiTheme="minorHAnsi" w:cstheme="minorHAnsi"/>
              </w:rPr>
              <w:t> </w:t>
            </w:r>
            <w:r>
              <w:rPr>
                <w:rFonts w:asciiTheme="minorHAnsi" w:hAnsiTheme="minorHAnsi" w:cstheme="minorHAnsi"/>
                <w:b/>
              </w:rPr>
              <w:t>alebo</w:t>
            </w:r>
            <w:r>
              <w:rPr>
                <w:rFonts w:asciiTheme="minorHAnsi" w:hAnsiTheme="minorHAnsi" w:cstheme="minorHAnsi"/>
              </w:rPr>
              <w:t xml:space="preserve"> </w:t>
            </w:r>
          </w:p>
          <w:p w:rsidR="007E6B27" w:rsidRPr="00D54DC8" w:rsidRDefault="007E6B27" w:rsidP="007E6B27">
            <w:pPr>
              <w:pStyle w:val="PURBullet"/>
              <w:numPr>
                <w:ilvl w:val="0"/>
                <w:numId w:val="18"/>
              </w:numPr>
              <w:spacing w:line="240" w:lineRule="atLeast"/>
            </w:pPr>
            <w:r>
              <w:rPr>
                <w:rFonts w:asciiTheme="minorHAnsi" w:hAnsiTheme="minorHAnsi" w:cstheme="minorHAnsi"/>
              </w:rPr>
              <w:t>Exchange Online Plan 2G – licencia SL pre používateľa</w:t>
            </w:r>
            <w:r w:rsidR="001D745C">
              <w:rPr>
                <w:rFonts w:asciiTheme="minorHAnsi" w:hAnsiTheme="minorHAnsi" w:cstheme="minorHAnsi"/>
              </w:rPr>
              <w:t> </w:t>
            </w:r>
            <w:r>
              <w:rPr>
                <w:rFonts w:asciiTheme="minorHAnsi" w:hAnsiTheme="minorHAnsi" w:cstheme="minorHAnsi"/>
                <w:b/>
              </w:rPr>
              <w:t>alebo</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Office 365 Government G3 – G4, licencia SL pre používateľa </w:t>
            </w:r>
            <w:r>
              <w:rPr>
                <w:rFonts w:asciiTheme="minorHAnsi" w:hAnsiTheme="minorHAnsi" w:cstheme="minorHAnsi"/>
                <w:b/>
              </w:rPr>
              <w:t>alebo</w:t>
            </w:r>
          </w:p>
          <w:p w:rsidR="0082133B" w:rsidRDefault="007E6B27" w:rsidP="007E6B27">
            <w:pPr>
              <w:pStyle w:val="LetterShorty"/>
              <w:numPr>
                <w:ilvl w:val="0"/>
                <w:numId w:val="18"/>
              </w:numPr>
              <w:spacing w:line="180" w:lineRule="atLeast"/>
            </w:pPr>
            <w:r>
              <w:rPr>
                <w:rFonts w:asciiTheme="minorHAnsi" w:eastAsiaTheme="minorHAnsi" w:hAnsiTheme="minorHAnsi" w:cstheme="minorHAnsi"/>
                <w:szCs w:val="20"/>
              </w:rPr>
              <w:lastRenderedPageBreak/>
              <w:t>Office 365 Government G3 – G4 bez súčasti ProPlus – licencia SL pre používateľa</w:t>
            </w:r>
          </w:p>
        </w:tc>
      </w:tr>
    </w:tbl>
    <w:p w:rsidR="000A254F" w:rsidRPr="00D54DC8" w:rsidRDefault="000A254F" w:rsidP="001D745C">
      <w:pPr>
        <w:pStyle w:val="PURBlueBGHeader"/>
        <w:keepNext/>
        <w:keepLines/>
      </w:pPr>
      <w:r>
        <w:lastRenderedPageBreak/>
        <w:t>Dodatočné podmienky:</w:t>
      </w:r>
    </w:p>
    <w:p w:rsidR="000A254F" w:rsidRPr="00D54DC8" w:rsidRDefault="000A254F" w:rsidP="001D745C">
      <w:pPr>
        <w:pStyle w:val="ListParagraph"/>
        <w:keepNext/>
        <w:keepLines/>
        <w:ind w:left="0"/>
      </w:pPr>
      <w:r>
        <w:rPr>
          <w:rFonts w:ascii="Arial" w:hAnsi="Arial" w:cs="Arial"/>
          <w:sz w:val="18"/>
          <w:szCs w:val="18"/>
        </w:rPr>
        <w:t>Exchange Online Plan 2 je nástupnícka služba online služby Exchange Hosted Archive.</w:t>
      </w:r>
    </w:p>
    <w:p w:rsidR="000A254F" w:rsidRPr="00D54DC8" w:rsidRDefault="000A254F" w:rsidP="001D745C">
      <w:pPr>
        <w:pStyle w:val="ListParagraph"/>
        <w:keepNext/>
        <w:keepLines/>
      </w:pPr>
    </w:p>
    <w:p w:rsidR="000A254F" w:rsidRPr="00D54DC8" w:rsidRDefault="000A254F" w:rsidP="000A254F">
      <w:pPr>
        <w:pStyle w:val="exceptionbody"/>
        <w:spacing w:after="120" w:line="240" w:lineRule="auto"/>
        <w:ind w:left="0"/>
      </w:pPr>
      <w:r>
        <w:rPr>
          <w:rFonts w:ascii="Arial" w:hAnsi="Arial" w:cs="Arial"/>
          <w:color w:val="auto"/>
        </w:rPr>
        <w:t>Ak obnovujete licenciu zo služby Exchange Hosted Archive na službu Exchange Online Plan 2 a ešte ste nemigrovali na službu Exchange Online Plan 2, vaši licencovaní používatelia môžu naďalej používať službu Exchange Hosted Archive v súlade s podmienkami uvedenými v dokumente Práva na používanie produktov z marca 2011, a to až do migrácie na službu Exchange Online</w:t>
      </w:r>
      <w:r w:rsidR="001D745C">
        <w:rPr>
          <w:rFonts w:ascii="Arial" w:hAnsi="Arial" w:cs="Arial"/>
          <w:color w:val="auto"/>
        </w:rPr>
        <w:t> </w:t>
      </w:r>
      <w:r>
        <w:rPr>
          <w:rFonts w:ascii="Arial" w:hAnsi="Arial" w:cs="Arial"/>
          <w:color w:val="auto"/>
        </w:rPr>
        <w:t>Plan 2 a uplynutia účinnosti vašich licencií SL pre používateľa na službu Exchange Online Plan 2 (podľa toho, čo nastane skôr).</w:t>
      </w:r>
    </w:p>
    <w:p w:rsidR="00652CDE" w:rsidRPr="00D54DC8" w:rsidRDefault="00B22F99" w:rsidP="00CB7F4C">
      <w:pPr>
        <w:pStyle w:val="PURBreadcrumb"/>
        <w:keepNext w:val="0"/>
        <w:keepLines w:val="0"/>
      </w:pPr>
      <w:hyperlink w:anchor="_Sec4">
        <w:r w:rsidR="001D745C">
          <w:rPr>
            <w:color w:val="00467F"/>
            <w:u w:val="single"/>
          </w:rPr>
          <w:t>Obsah</w:t>
        </w:r>
      </w:hyperlink>
      <w:r w:rsidR="001D745C">
        <w:t>/</w:t>
      </w:r>
      <w:hyperlink w:anchor="General_License_Terms" w:history="1">
        <w:r w:rsidR="001D745C">
          <w:rPr>
            <w:rStyle w:val="Hyperlink"/>
          </w:rPr>
          <w:t>všeobecné podmienky</w:t>
        </w:r>
      </w:hyperlink>
    </w:p>
    <w:p w:rsidR="00652CDE" w:rsidRPr="00D54DC8" w:rsidRDefault="00652CDE" w:rsidP="00652CDE">
      <w:pPr>
        <w:pStyle w:val="PURProductName"/>
      </w:pPr>
      <w:r>
        <w:t>Exchange Online Protection</w:t>
      </w:r>
      <w:r w:rsidR="009729A8">
        <w:fldChar w:fldCharType="begin"/>
      </w:r>
      <w:r>
        <w:instrText>XE "Exchange Online Protection"</w:instrText>
      </w:r>
      <w:r w:rsidR="009729A8">
        <w:fldChar w:fldCharType="end"/>
      </w:r>
      <w:r w:rsidR="009729A8">
        <w:fldChar w:fldCharType="begin"/>
      </w:r>
      <w:r>
        <w:instrText xml:space="preserve"> TC "</w:instrText>
      </w:r>
      <w:bookmarkStart w:id="298" w:name="_Toc337640786"/>
      <w:bookmarkStart w:id="299" w:name="_Toc370712507"/>
      <w:bookmarkStart w:id="300" w:name="_Toc374036255"/>
      <w:r>
        <w:instrText xml:space="preserve">Exchange Online </w:instrText>
      </w:r>
      <w:bookmarkEnd w:id="298"/>
      <w:r w:rsidR="00256119">
        <w:instrText>Protection</w:instrText>
      </w:r>
      <w:bookmarkEnd w:id="299"/>
      <w:bookmarkEnd w:id="300"/>
      <w:r>
        <w:instrText xml:space="preserve">" \l </w:instrText>
      </w:r>
      <w:r w:rsidR="00E01841">
        <w:instrText>3</w:instrText>
      </w:r>
      <w:r w:rsidR="009729A8">
        <w:fldChar w:fldCharType="end"/>
      </w:r>
    </w:p>
    <w:p w:rsidR="00652CDE" w:rsidRPr="00D54DC8" w:rsidRDefault="00652CDE" w:rsidP="00652CDE">
      <w:pPr>
        <w:pStyle w:val="PURBlueBGHeader"/>
      </w:pPr>
      <w:r>
        <w:t>LICENCIE SL PRE POUŽÍVATEĽA</w:t>
      </w:r>
    </w:p>
    <w:tbl>
      <w:tblPr>
        <w:tblStyle w:val="PURTableNoVertical"/>
        <w:tblW w:w="0" w:type="auto"/>
        <w:tblLook w:val="04A0" w:firstRow="1" w:lastRow="0" w:firstColumn="1" w:lastColumn="0" w:noHBand="0" w:noVBand="1"/>
      </w:tblPr>
      <w:tblGrid>
        <w:gridCol w:w="5259"/>
        <w:gridCol w:w="5267"/>
      </w:tblGrid>
      <w:tr w:rsidR="00652CDE" w:rsidTr="001D745C">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54DC8" w:rsidRDefault="00652CDE" w:rsidP="00517CC7">
            <w:pPr>
              <w:pStyle w:val="PURBody"/>
            </w:pPr>
            <w:r>
              <w:rPr>
                <w:b/>
                <w:i/>
              </w:rPr>
              <w:t>Vyžaduje sa pre každé (každého):</w:t>
            </w:r>
          </w:p>
          <w:p w:rsidR="00652CDE" w:rsidRPr="00D54DC8" w:rsidRDefault="00652CDE" w:rsidP="009A33CC">
            <w:pPr>
              <w:pStyle w:val="PURBullet"/>
              <w:numPr>
                <w:ilvl w:val="0"/>
                <w:numId w:val="60"/>
              </w:numPr>
            </w:pPr>
            <w:r>
              <w:t>Používatelia, ktorých zákaznícke údaje spracováva služba online alebo súvisiaci softvér</w:t>
            </w:r>
          </w:p>
          <w:p w:rsidR="00652CDE" w:rsidRPr="00D54DC8" w:rsidRDefault="00652CDE" w:rsidP="00517CC7">
            <w:pPr>
              <w:pStyle w:val="PURBody"/>
            </w:pPr>
          </w:p>
          <w:p w:rsidR="00652CDE" w:rsidRDefault="00652CDE" w:rsidP="0053332D">
            <w:pPr>
              <w:pStyle w:val="PURBody"/>
            </w:pPr>
          </w:p>
        </w:tc>
        <w:tc>
          <w:tcPr>
            <w:tcW w:w="5321" w:type="dxa"/>
          </w:tcPr>
          <w:p w:rsidR="00652CDE" w:rsidRPr="00D54DC8" w:rsidRDefault="00652CDE" w:rsidP="00517CC7">
            <w:pPr>
              <w:pStyle w:val="PURBody"/>
            </w:pPr>
            <w:r>
              <w:rPr>
                <w:b/>
                <w:i/>
              </w:rPr>
              <w:t>Požadované licencie SL:</w:t>
            </w:r>
          </w:p>
          <w:p w:rsidR="0062100B" w:rsidRPr="00D54DC8" w:rsidRDefault="0062100B" w:rsidP="009A33CC">
            <w:pPr>
              <w:pStyle w:val="PURBullet"/>
              <w:numPr>
                <w:ilvl w:val="0"/>
                <w:numId w:val="61"/>
              </w:numPr>
            </w:pPr>
            <w:r>
              <w:t>Exchange Online Kiosk – licencia SL pre používateľa</w:t>
            </w:r>
            <w:r w:rsidR="001D745C">
              <w:t> </w:t>
            </w:r>
            <w:r>
              <w:rPr>
                <w:b/>
              </w:rPr>
              <w:t>alebo</w:t>
            </w:r>
          </w:p>
          <w:p w:rsidR="0062100B" w:rsidRPr="00D54DC8" w:rsidRDefault="0062100B" w:rsidP="009A33CC">
            <w:pPr>
              <w:pStyle w:val="PURBullet"/>
              <w:numPr>
                <w:ilvl w:val="0"/>
                <w:numId w:val="61"/>
              </w:numPr>
            </w:pPr>
            <w:r>
              <w:t>Exchange Online Plan 1 – licencia SL pre používateľa</w:t>
            </w:r>
            <w:r w:rsidR="001D745C">
              <w:t> </w:t>
            </w:r>
            <w:r>
              <w:rPr>
                <w:b/>
              </w:rPr>
              <w:t>alebo</w:t>
            </w:r>
          </w:p>
          <w:p w:rsidR="0062100B" w:rsidRPr="00D54DC8" w:rsidRDefault="0062100B" w:rsidP="009A33CC">
            <w:pPr>
              <w:pStyle w:val="PURBullet"/>
              <w:numPr>
                <w:ilvl w:val="0"/>
                <w:numId w:val="61"/>
              </w:numPr>
            </w:pPr>
            <w:r>
              <w:t>Exchange Online Plan 2 – licencia SL pre používateľa</w:t>
            </w:r>
            <w:r w:rsidR="001D745C">
              <w:t> </w:t>
            </w:r>
            <w:r>
              <w:rPr>
                <w:b/>
              </w:rPr>
              <w:t>alebo</w:t>
            </w:r>
          </w:p>
          <w:p w:rsidR="00652CDE" w:rsidRPr="00D54DC8" w:rsidRDefault="00652CDE" w:rsidP="009A33CC">
            <w:pPr>
              <w:pStyle w:val="PURBullet"/>
              <w:numPr>
                <w:ilvl w:val="0"/>
                <w:numId w:val="61"/>
              </w:numPr>
            </w:pPr>
            <w:r>
              <w:t>Exchange Online Protection – licencia SL pre používateľa</w:t>
            </w:r>
            <w:r w:rsidR="001D745C">
              <w:t> </w:t>
            </w:r>
            <w:r>
              <w:rPr>
                <w:b/>
              </w:rPr>
              <w:t>alebo</w:t>
            </w:r>
          </w:p>
          <w:p w:rsidR="0053332D" w:rsidRPr="00D54DC8" w:rsidRDefault="00652CDE" w:rsidP="0053332D">
            <w:pPr>
              <w:pStyle w:val="PURBullet"/>
              <w:numPr>
                <w:ilvl w:val="0"/>
                <w:numId w:val="61"/>
              </w:numPr>
            </w:pPr>
            <w:r>
              <w:t xml:space="preserve">Exchange Online Protection A – licencia SL pre používateľa </w:t>
            </w:r>
            <w:r>
              <w:rPr>
                <w:b/>
              </w:rPr>
              <w:t>alebo</w:t>
            </w:r>
          </w:p>
          <w:p w:rsidR="0053332D" w:rsidRPr="00D54DC8" w:rsidRDefault="0053332D" w:rsidP="0053332D">
            <w:pPr>
              <w:pStyle w:val="PURBullet"/>
              <w:numPr>
                <w:ilvl w:val="0"/>
                <w:numId w:val="61"/>
              </w:numPr>
            </w:pPr>
            <w:r>
              <w:t xml:space="preserve">Exchange Online Protection G – licencia SL pre používateľa </w:t>
            </w:r>
            <w:r>
              <w:rPr>
                <w:b/>
              </w:rPr>
              <w:t>alebo</w:t>
            </w:r>
          </w:p>
          <w:p w:rsidR="0053332D" w:rsidRPr="00D54DC8" w:rsidRDefault="0053332D" w:rsidP="0053332D">
            <w:pPr>
              <w:pStyle w:val="PURBullet"/>
              <w:numPr>
                <w:ilvl w:val="0"/>
                <w:numId w:val="61"/>
              </w:numPr>
            </w:pPr>
            <w:r>
              <w:t>Enterprise LKP Suite (používateľ alebo zariadenie)</w:t>
            </w:r>
            <w:r>
              <w:rPr>
                <w:vertAlign w:val="superscript"/>
              </w:rPr>
              <w:t>1</w:t>
            </w:r>
            <w:r>
              <w:t xml:space="preserve"> </w:t>
            </w:r>
            <w:r>
              <w:rPr>
                <w:b/>
              </w:rPr>
              <w:t>alebo</w:t>
            </w:r>
          </w:p>
          <w:p w:rsidR="0053332D" w:rsidRPr="00D54DC8" w:rsidRDefault="0053332D" w:rsidP="0053332D">
            <w:pPr>
              <w:pStyle w:val="PURBullet"/>
              <w:numPr>
                <w:ilvl w:val="0"/>
                <w:numId w:val="61"/>
              </w:numPr>
            </w:pPr>
            <w:r>
              <w:t>Enterprise LKP Bridge pre službu Office 365 (používateľ alebo zariadenie)</w:t>
            </w:r>
            <w:r>
              <w:rPr>
                <w:vertAlign w:val="superscript"/>
              </w:rPr>
              <w:t>1</w:t>
            </w:r>
            <w:r>
              <w:t xml:space="preserve"> </w:t>
            </w:r>
            <w:r>
              <w:rPr>
                <w:b/>
              </w:rPr>
              <w:t>alebo</w:t>
            </w:r>
          </w:p>
          <w:p w:rsidR="0053332D" w:rsidRPr="00D54DC8" w:rsidRDefault="0053332D" w:rsidP="0053332D">
            <w:pPr>
              <w:pStyle w:val="PURBullet"/>
              <w:numPr>
                <w:ilvl w:val="0"/>
                <w:numId w:val="61"/>
              </w:numPr>
            </w:pPr>
            <w:r>
              <w:t>Enterprise LKP Bridge pre službu Windows Intune (používateľ alebo zariadenie)</w:t>
            </w:r>
            <w:r>
              <w:rPr>
                <w:vertAlign w:val="superscript"/>
              </w:rPr>
              <w:t>1</w:t>
            </w:r>
            <w:r>
              <w:t xml:space="preserve"> </w:t>
            </w:r>
            <w:r>
              <w:rPr>
                <w:b/>
              </w:rPr>
              <w:t>alebo</w:t>
            </w:r>
          </w:p>
          <w:p w:rsidR="0053332D" w:rsidRPr="00D54DC8" w:rsidRDefault="0053332D" w:rsidP="0053332D">
            <w:pPr>
              <w:pStyle w:val="PURBullet"/>
              <w:numPr>
                <w:ilvl w:val="0"/>
                <w:numId w:val="61"/>
              </w:numPr>
            </w:pPr>
            <w:r>
              <w:t>Enterprise LKP Bridge pre služby Office 365 a Windows</w:t>
            </w:r>
            <w:r w:rsidR="001D745C">
              <w:t> </w:t>
            </w:r>
            <w:r>
              <w:t>Intune (používateľ alebo zariadenie)</w:t>
            </w:r>
            <w:r>
              <w:rPr>
                <w:vertAlign w:val="superscript"/>
              </w:rPr>
              <w:t>1</w:t>
            </w:r>
            <w:r>
              <w:t xml:space="preserve"> </w:t>
            </w:r>
            <w:r>
              <w:rPr>
                <w:b/>
              </w:rPr>
              <w:t>alebo</w:t>
            </w:r>
          </w:p>
          <w:p w:rsidR="0053332D" w:rsidRPr="00D54DC8" w:rsidRDefault="0053332D" w:rsidP="0053332D">
            <w:pPr>
              <w:pStyle w:val="PURBullet"/>
              <w:numPr>
                <w:ilvl w:val="0"/>
                <w:numId w:val="61"/>
              </w:numPr>
              <w:spacing w:after="60"/>
            </w:pPr>
            <w:r>
              <w:t>Exchange Server 2013 Enterprise LKP (používateľ alebo zariadenie)</w:t>
            </w:r>
            <w:r>
              <w:rPr>
                <w:vertAlign w:val="superscript"/>
              </w:rPr>
              <w:t>1</w:t>
            </w:r>
            <w:r>
              <w:t xml:space="preserve"> alebo</w:t>
            </w:r>
          </w:p>
          <w:p w:rsidR="00652CDE" w:rsidRPr="00D54DC8" w:rsidRDefault="0053332D" w:rsidP="0053332D">
            <w:pPr>
              <w:pStyle w:val="PURBullet"/>
              <w:ind w:left="288" w:firstLine="0"/>
            </w:pPr>
            <w:r>
              <w:rPr>
                <w:vertAlign w:val="superscript"/>
              </w:rPr>
              <w:t xml:space="preserve"> 1</w:t>
            </w:r>
            <w:r>
              <w:t xml:space="preserve"> s aktívnym zabezpečením Software Assurance.</w:t>
            </w:r>
          </w:p>
          <w:p w:rsidR="0062100B" w:rsidRPr="00D54DC8" w:rsidRDefault="0062100B" w:rsidP="0062100B">
            <w:pPr>
              <w:pStyle w:val="PURBody"/>
            </w:pPr>
          </w:p>
          <w:p w:rsidR="0062100B" w:rsidRPr="0062100B" w:rsidRDefault="0062100B" w:rsidP="001D745C">
            <w:pPr>
              <w:pStyle w:val="PURBody"/>
            </w:pPr>
            <w:r>
              <w:t>Zdieľané poštové schránky a poštové schránky na báze prostriedkov a aplikácií nevyžadujú licenciu na službu Exchange</w:t>
            </w:r>
            <w:r w:rsidR="001D745C">
              <w:t> </w:t>
            </w:r>
            <w:r>
              <w:t>Online Protection.</w:t>
            </w:r>
          </w:p>
        </w:tc>
      </w:tr>
    </w:tbl>
    <w:p w:rsidR="0082133B" w:rsidRPr="00D54DC8" w:rsidRDefault="00B22F99">
      <w:pPr>
        <w:pStyle w:val="PURBreadcrumb"/>
      </w:pPr>
      <w:hyperlink w:anchor="_Sec4">
        <w:r w:rsidR="001D745C">
          <w:rPr>
            <w:color w:val="00467F"/>
            <w:u w:val="single"/>
          </w:rPr>
          <w:t>Obsah</w:t>
        </w:r>
      </w:hyperlink>
      <w:r w:rsidR="001D745C">
        <w:t>/</w:t>
      </w:r>
      <w:hyperlink w:anchor="General_License_Terms" w:history="1">
        <w:r w:rsidR="001D745C">
          <w:rPr>
            <w:rStyle w:val="Hyperlink"/>
          </w:rPr>
          <w:t>všeobecné podmienky</w:t>
        </w:r>
      </w:hyperlink>
    </w:p>
    <w:p w:rsidR="004B0A15" w:rsidRPr="00D54DC8" w:rsidRDefault="004B0A15" w:rsidP="004B0A15">
      <w:pPr>
        <w:pStyle w:val="PURProductName"/>
      </w:pPr>
      <w:bookmarkStart w:id="301" w:name="_Sec367"/>
      <w:bookmarkStart w:id="302" w:name="_Sec378"/>
      <w:r>
        <w:t>Forefront Online Protection for Exchange</w:t>
      </w:r>
      <w:bookmarkEnd w:id="301"/>
      <w:r w:rsidR="009729A8">
        <w:fldChar w:fldCharType="begin"/>
      </w:r>
      <w:r>
        <w:instrText>XE "Forefront Online Protection for Exchange"</w:instrText>
      </w:r>
      <w:r w:rsidR="009729A8">
        <w:fldChar w:fldCharType="end"/>
      </w:r>
      <w:r w:rsidR="009729A8">
        <w:fldChar w:fldCharType="begin"/>
      </w:r>
      <w:r>
        <w:instrText xml:space="preserve"> TC "</w:instrText>
      </w:r>
      <w:bookmarkStart w:id="303" w:name="_Toc366240732"/>
      <w:bookmarkStart w:id="304" w:name="_Toc366240976"/>
      <w:bookmarkStart w:id="305" w:name="_Toc374036256"/>
      <w:r>
        <w:instrText>Forefront Online Protection for Exchange</w:instrText>
      </w:r>
      <w:bookmarkEnd w:id="303"/>
      <w:bookmarkEnd w:id="304"/>
      <w:bookmarkEnd w:id="305"/>
      <w:r>
        <w:instrText xml:space="preserve">" \l </w:instrText>
      </w:r>
      <w:r w:rsidR="00E01841">
        <w:instrText>3</w:instrText>
      </w:r>
      <w:r w:rsidR="009729A8">
        <w:fldChar w:fldCharType="end"/>
      </w:r>
    </w:p>
    <w:p w:rsidR="004B0A15" w:rsidRPr="00D54DC8" w:rsidRDefault="004B0A15" w:rsidP="004B0A15">
      <w:pPr>
        <w:pStyle w:val="PURBlueBGHeader"/>
      </w:pPr>
      <w:r>
        <w:t>LICENCIE SL PRE POUŽÍVATEĽA</w:t>
      </w:r>
    </w:p>
    <w:tbl>
      <w:tblPr>
        <w:tblStyle w:val="PURTableNoVertical"/>
        <w:tblW w:w="0" w:type="auto"/>
        <w:tblLook w:val="04A0" w:firstRow="1" w:lastRow="0" w:firstColumn="1" w:lastColumn="0" w:noHBand="0" w:noVBand="1"/>
      </w:tblPr>
      <w:tblGrid>
        <w:gridCol w:w="5162"/>
        <w:gridCol w:w="5364"/>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54DC8" w:rsidRDefault="004B0A15" w:rsidP="003F6E4F">
            <w:pPr>
              <w:pStyle w:val="PURBody"/>
            </w:pPr>
            <w:r>
              <w:rPr>
                <w:b/>
                <w:i/>
              </w:rPr>
              <w:t>Vyžaduje sa pre každé (každého):</w:t>
            </w:r>
          </w:p>
          <w:p w:rsidR="004B0A15" w:rsidRPr="00D54DC8" w:rsidRDefault="004B0A15" w:rsidP="009A33CC">
            <w:pPr>
              <w:pStyle w:val="PURBullet"/>
              <w:numPr>
                <w:ilvl w:val="0"/>
                <w:numId w:val="102"/>
              </w:numPr>
            </w:pPr>
          </w:p>
          <w:p w:rsidR="004B0A15" w:rsidRPr="00D54DC8" w:rsidRDefault="004B0A15" w:rsidP="009A33CC">
            <w:pPr>
              <w:pStyle w:val="PURBullet"/>
              <w:numPr>
                <w:ilvl w:val="0"/>
                <w:numId w:val="102"/>
              </w:numPr>
            </w:pPr>
            <w:r>
              <w:t>Používatelia, ktorých zákaznícke údaje spracováva služba online alebo súvisiaci softvér</w:t>
            </w:r>
          </w:p>
          <w:p w:rsidR="004B0A15" w:rsidRDefault="004B0A15" w:rsidP="003F6E4F">
            <w:pPr>
              <w:pStyle w:val="PURBody"/>
            </w:pPr>
          </w:p>
        </w:tc>
        <w:tc>
          <w:tcPr>
            <w:tcW w:w="7060" w:type="dxa"/>
          </w:tcPr>
          <w:p w:rsidR="004B0A15" w:rsidRPr="00D54DC8" w:rsidRDefault="004B0A15" w:rsidP="003F6E4F">
            <w:pPr>
              <w:pStyle w:val="PURBody"/>
            </w:pPr>
            <w:r>
              <w:rPr>
                <w:b/>
                <w:i/>
              </w:rPr>
              <w:t>Požadované licencie SL:</w:t>
            </w:r>
          </w:p>
          <w:p w:rsidR="004B0A15" w:rsidRPr="00D54DC8" w:rsidRDefault="004B0A15" w:rsidP="009A33CC">
            <w:pPr>
              <w:pStyle w:val="PURBullet"/>
              <w:numPr>
                <w:ilvl w:val="0"/>
                <w:numId w:val="103"/>
              </w:numPr>
            </w:pPr>
            <w:r>
              <w:t>Forefront Online Protection for Exchange – licencia SL pre</w:t>
            </w:r>
            <w:r w:rsidR="001D745C">
              <w:t> </w:t>
            </w:r>
            <w:r>
              <w:t xml:space="preserve">používateľa </w:t>
            </w:r>
            <w:r>
              <w:rPr>
                <w:b/>
              </w:rPr>
              <w:t>alebo</w:t>
            </w:r>
          </w:p>
          <w:p w:rsidR="004B0A15" w:rsidRPr="00D54DC8" w:rsidRDefault="004B0A15" w:rsidP="009A33CC">
            <w:pPr>
              <w:pStyle w:val="PURBullet"/>
              <w:numPr>
                <w:ilvl w:val="0"/>
                <w:numId w:val="103"/>
              </w:numPr>
            </w:pPr>
            <w:r>
              <w:t>Enterprise LKP Suite (používateľ)</w:t>
            </w:r>
            <w:r>
              <w:rPr>
                <w:vertAlign w:val="superscript"/>
              </w:rPr>
              <w:t>1</w:t>
            </w:r>
            <w:r>
              <w:t xml:space="preserve"> </w:t>
            </w:r>
            <w:r>
              <w:rPr>
                <w:b/>
              </w:rPr>
              <w:t>alebo</w:t>
            </w:r>
          </w:p>
          <w:p w:rsidR="004B0A15" w:rsidRPr="00D54DC8" w:rsidRDefault="004B0A15" w:rsidP="009A33CC">
            <w:pPr>
              <w:pStyle w:val="PURBullet"/>
              <w:numPr>
                <w:ilvl w:val="0"/>
                <w:numId w:val="103"/>
              </w:numPr>
            </w:pPr>
            <w:r>
              <w:t>Enterprise LKP Bridge pre službu Office 365 (používateľ)</w:t>
            </w:r>
            <w:r>
              <w:rPr>
                <w:vertAlign w:val="superscript"/>
              </w:rPr>
              <w:t>1</w:t>
            </w:r>
            <w:r w:rsidR="001D745C">
              <w:t> </w:t>
            </w:r>
            <w:r>
              <w:rPr>
                <w:b/>
              </w:rPr>
              <w:t>alebo</w:t>
            </w:r>
          </w:p>
          <w:p w:rsidR="004B0A15" w:rsidRPr="00D54DC8" w:rsidRDefault="004B0A15" w:rsidP="009A33CC">
            <w:pPr>
              <w:pStyle w:val="PURBullet"/>
              <w:numPr>
                <w:ilvl w:val="0"/>
                <w:numId w:val="103"/>
              </w:numPr>
            </w:pPr>
            <w:r>
              <w:lastRenderedPageBreak/>
              <w:t>Enterprise LKP Bridge pre službu Windows Intune (používateľ)</w:t>
            </w:r>
            <w:r>
              <w:rPr>
                <w:vertAlign w:val="superscript"/>
              </w:rPr>
              <w:t>1</w:t>
            </w:r>
            <w:r>
              <w:t xml:space="preserve"> </w:t>
            </w:r>
            <w:r>
              <w:rPr>
                <w:b/>
              </w:rPr>
              <w:t>alebo</w:t>
            </w:r>
          </w:p>
          <w:p w:rsidR="004B0A15" w:rsidRPr="00D54DC8" w:rsidRDefault="004B0A15" w:rsidP="009A33CC">
            <w:pPr>
              <w:pStyle w:val="PURBullet"/>
              <w:numPr>
                <w:ilvl w:val="0"/>
                <w:numId w:val="103"/>
              </w:numPr>
            </w:pPr>
            <w:r>
              <w:t>Enterprise LKP Bridge pre služby Office 365 a Windows Intune (používateľ)</w:t>
            </w:r>
            <w:r>
              <w:rPr>
                <w:vertAlign w:val="superscript"/>
              </w:rPr>
              <w:t>1</w:t>
            </w:r>
            <w:r>
              <w:t xml:space="preserve"> </w:t>
            </w:r>
            <w:r>
              <w:rPr>
                <w:b/>
              </w:rPr>
              <w:t>alebo</w:t>
            </w:r>
          </w:p>
          <w:p w:rsidR="004B0A15" w:rsidRPr="00D54DC8" w:rsidRDefault="004B0A15" w:rsidP="009A33CC">
            <w:pPr>
              <w:pStyle w:val="PURBullet"/>
              <w:numPr>
                <w:ilvl w:val="0"/>
                <w:numId w:val="103"/>
              </w:numPr>
            </w:pPr>
            <w:r>
              <w:t>Exchange Server 2013 Enterprise LKP (používateľ)</w:t>
            </w:r>
            <w:r>
              <w:rPr>
                <w:vertAlign w:val="superscript"/>
              </w:rPr>
              <w:t>1</w:t>
            </w:r>
            <w:r>
              <w:t xml:space="preserve"> </w:t>
            </w:r>
            <w:r>
              <w:rPr>
                <w:b/>
              </w:rPr>
              <w:t>alebo</w:t>
            </w:r>
          </w:p>
          <w:p w:rsidR="004B0A15" w:rsidRPr="00D54DC8" w:rsidRDefault="004B0A15" w:rsidP="009A33CC">
            <w:pPr>
              <w:pStyle w:val="PURBullet"/>
              <w:numPr>
                <w:ilvl w:val="0"/>
                <w:numId w:val="103"/>
              </w:numPr>
            </w:pPr>
            <w:r>
              <w:t>Forefront Protection Suite (používateľ)</w:t>
            </w:r>
          </w:p>
          <w:p w:rsidR="004B0A15" w:rsidRDefault="0053332D" w:rsidP="001D745C">
            <w:pPr>
              <w:pStyle w:val="PURBody"/>
            </w:pPr>
            <w:r>
              <w:rPr>
                <w:vertAlign w:val="superscript"/>
              </w:rPr>
              <w:t>1</w:t>
            </w:r>
            <w:r>
              <w:t xml:space="preserve"> S aktívnym zabezpečením Software Assurance a vzťahujúce sa</w:t>
            </w:r>
            <w:r w:rsidR="001D745C">
              <w:t> </w:t>
            </w:r>
            <w:r>
              <w:t xml:space="preserve">na predplatné služby iniciované pred 1. marcom 2013. Licencie a zabezpečenie Software Assurance získané zákazníkmi, ktorým služba nebola poskytovaná, pred 1. </w:t>
            </w:r>
            <w:r w:rsidR="001D745C">
              <w:t>M</w:t>
            </w:r>
            <w:r>
              <w:t>arcom</w:t>
            </w:r>
            <w:r w:rsidR="001D745C">
              <w:t> </w:t>
            </w:r>
            <w:r>
              <w:t>2013 nepovoľujú používanie služby. Tieto licencie a</w:t>
            </w:r>
            <w:r w:rsidR="001D745C">
              <w:t> </w:t>
            </w:r>
            <w:r>
              <w:t>zabezpečenie Software Assurance však povoľujú používanie</w:t>
            </w:r>
            <w:r w:rsidR="001D745C">
              <w:t> </w:t>
            </w:r>
            <w:r>
              <w:t>nástupníckej služby Exchange Online Protection.</w:t>
            </w:r>
          </w:p>
        </w:tc>
      </w:tr>
    </w:tbl>
    <w:p w:rsidR="004B0A15" w:rsidRPr="00D54DC8" w:rsidRDefault="004B0A15" w:rsidP="004B0A15">
      <w:pPr>
        <w:pStyle w:val="PURBlueBGHeader"/>
      </w:pPr>
      <w:r>
        <w:lastRenderedPageBreak/>
        <w:t>LICENCIE SL PRE ZARIADENIE</w:t>
      </w:r>
    </w:p>
    <w:tbl>
      <w:tblPr>
        <w:tblStyle w:val="PURTableNoVertical"/>
        <w:tblW w:w="0" w:type="auto"/>
        <w:tblLook w:val="04A0" w:firstRow="1" w:lastRow="0" w:firstColumn="1" w:lastColumn="0" w:noHBand="0" w:noVBand="1"/>
      </w:tblPr>
      <w:tblGrid>
        <w:gridCol w:w="5131"/>
        <w:gridCol w:w="539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54DC8" w:rsidRDefault="004B0A15" w:rsidP="003F6E4F">
            <w:pPr>
              <w:pStyle w:val="PURBody"/>
            </w:pPr>
          </w:p>
          <w:p w:rsidR="004B0A15" w:rsidRPr="00D54DC8" w:rsidRDefault="004B0A15" w:rsidP="003F6E4F">
            <w:pPr>
              <w:pStyle w:val="PURBody"/>
            </w:pPr>
            <w:r>
              <w:rPr>
                <w:b/>
                <w:i/>
              </w:rPr>
              <w:t>Vyžaduje sa pre každé (každého):</w:t>
            </w:r>
          </w:p>
          <w:p w:rsidR="004B0A15" w:rsidRPr="00D54DC8" w:rsidRDefault="004B0A15" w:rsidP="003F6E4F">
            <w:pPr>
              <w:pStyle w:val="PURBody"/>
            </w:pPr>
          </w:p>
          <w:p w:rsidR="004B0A15" w:rsidRPr="00D54DC8" w:rsidRDefault="004B0A15" w:rsidP="009A33CC">
            <w:pPr>
              <w:pStyle w:val="PURBullet"/>
              <w:numPr>
                <w:ilvl w:val="0"/>
                <w:numId w:val="104"/>
              </w:numPr>
            </w:pPr>
            <w:r>
              <w:t>Zariadenia, ktorých zákaznícke údaje spracováva služba online alebo súvisiaci softvér</w:t>
            </w:r>
          </w:p>
          <w:p w:rsidR="004B0A15" w:rsidRDefault="004B0A15" w:rsidP="003F6E4F">
            <w:pPr>
              <w:pStyle w:val="PURBody"/>
            </w:pPr>
          </w:p>
        </w:tc>
        <w:tc>
          <w:tcPr>
            <w:tcW w:w="7080" w:type="dxa"/>
          </w:tcPr>
          <w:p w:rsidR="004B0A15" w:rsidRPr="00D54DC8" w:rsidRDefault="004B0A15" w:rsidP="003F6E4F">
            <w:pPr>
              <w:pStyle w:val="PURBody"/>
            </w:pPr>
            <w:r>
              <w:rPr>
                <w:b/>
                <w:i/>
              </w:rPr>
              <w:t>Požadované licencie SL:</w:t>
            </w:r>
          </w:p>
          <w:p w:rsidR="004B0A15" w:rsidRPr="00D54DC8" w:rsidRDefault="004B0A15" w:rsidP="009A33CC">
            <w:pPr>
              <w:pStyle w:val="PURBullet"/>
              <w:numPr>
                <w:ilvl w:val="0"/>
                <w:numId w:val="92"/>
              </w:numPr>
            </w:pPr>
            <w:r>
              <w:t xml:space="preserve">Forefront Online Protection for Exchange – licencia SL pre zariadenie </w:t>
            </w:r>
            <w:r>
              <w:rPr>
                <w:b/>
              </w:rPr>
              <w:t>alebo</w:t>
            </w:r>
          </w:p>
          <w:p w:rsidR="004B0A15" w:rsidRPr="00D54DC8" w:rsidRDefault="004B0A15" w:rsidP="009A33CC">
            <w:pPr>
              <w:pStyle w:val="PURBullet"/>
              <w:numPr>
                <w:ilvl w:val="0"/>
                <w:numId w:val="92"/>
              </w:numPr>
            </w:pPr>
            <w:r>
              <w:t>Enterprise LKP Suite (zariadenie)</w:t>
            </w:r>
            <w:r>
              <w:rPr>
                <w:vertAlign w:val="superscript"/>
              </w:rPr>
              <w:t>1</w:t>
            </w:r>
            <w:r>
              <w:t xml:space="preserve"> </w:t>
            </w:r>
            <w:r>
              <w:rPr>
                <w:b/>
              </w:rPr>
              <w:t>alebo</w:t>
            </w:r>
          </w:p>
          <w:p w:rsidR="004B0A15" w:rsidRPr="00D54DC8" w:rsidRDefault="004B0A15" w:rsidP="009A33CC">
            <w:pPr>
              <w:pStyle w:val="PURBullet"/>
              <w:numPr>
                <w:ilvl w:val="0"/>
                <w:numId w:val="92"/>
              </w:numPr>
            </w:pPr>
            <w:r>
              <w:t>Enterprise LKP Bridge pre službu Office 365 (zariadenie)</w:t>
            </w:r>
            <w:r>
              <w:rPr>
                <w:vertAlign w:val="superscript"/>
              </w:rPr>
              <w:t>1</w:t>
            </w:r>
            <w:r w:rsidR="001D745C">
              <w:t> </w:t>
            </w:r>
            <w:r>
              <w:rPr>
                <w:b/>
              </w:rPr>
              <w:t>alebo</w:t>
            </w:r>
          </w:p>
          <w:p w:rsidR="004B0A15" w:rsidRPr="00D54DC8" w:rsidRDefault="004B0A15" w:rsidP="009A33CC">
            <w:pPr>
              <w:pStyle w:val="PURBullet"/>
              <w:numPr>
                <w:ilvl w:val="0"/>
                <w:numId w:val="92"/>
              </w:numPr>
            </w:pPr>
            <w:r>
              <w:t>Enterprise LKP Bridge pre službu Windows Intune (zariadenie)</w:t>
            </w:r>
            <w:r>
              <w:rPr>
                <w:vertAlign w:val="superscript"/>
              </w:rPr>
              <w:t>1</w:t>
            </w:r>
            <w:r>
              <w:t xml:space="preserve"> </w:t>
            </w:r>
            <w:r>
              <w:rPr>
                <w:b/>
              </w:rPr>
              <w:t>alebo</w:t>
            </w:r>
          </w:p>
          <w:p w:rsidR="004B0A15" w:rsidRPr="00D54DC8" w:rsidRDefault="004B0A15" w:rsidP="009A33CC">
            <w:pPr>
              <w:pStyle w:val="PURBullet"/>
              <w:numPr>
                <w:ilvl w:val="0"/>
                <w:numId w:val="92"/>
              </w:numPr>
            </w:pPr>
            <w:r>
              <w:t>Enterprise LKP Bridge pre služby Office 365 a Windows</w:t>
            </w:r>
            <w:r w:rsidR="001D745C">
              <w:t> </w:t>
            </w:r>
            <w:r>
              <w:t>Intune (zariadenie)</w:t>
            </w:r>
            <w:r>
              <w:rPr>
                <w:vertAlign w:val="superscript"/>
              </w:rPr>
              <w:t>1</w:t>
            </w:r>
            <w:r>
              <w:t xml:space="preserve"> </w:t>
            </w:r>
            <w:r>
              <w:rPr>
                <w:b/>
              </w:rPr>
              <w:t>alebo</w:t>
            </w:r>
          </w:p>
          <w:p w:rsidR="004B0A15" w:rsidRPr="00D54DC8" w:rsidRDefault="004B0A15" w:rsidP="009A33CC">
            <w:pPr>
              <w:pStyle w:val="PURBullet"/>
              <w:numPr>
                <w:ilvl w:val="0"/>
                <w:numId w:val="92"/>
              </w:numPr>
            </w:pPr>
            <w:r>
              <w:t>Exchange Server 2013 Enterprise LKP (zariadenie)</w:t>
            </w:r>
            <w:r>
              <w:rPr>
                <w:vertAlign w:val="superscript"/>
              </w:rPr>
              <w:t>1</w:t>
            </w:r>
            <w:r>
              <w:t xml:space="preserve"> </w:t>
            </w:r>
            <w:r>
              <w:rPr>
                <w:b/>
              </w:rPr>
              <w:t>alebo</w:t>
            </w:r>
          </w:p>
          <w:p w:rsidR="004B0A15" w:rsidRPr="00D54DC8" w:rsidRDefault="004B0A15" w:rsidP="009A33CC">
            <w:pPr>
              <w:pStyle w:val="PURBullet"/>
              <w:numPr>
                <w:ilvl w:val="0"/>
                <w:numId w:val="92"/>
              </w:numPr>
            </w:pPr>
            <w:r>
              <w:t>Forefront Protection Suite (zariadenie)</w:t>
            </w:r>
          </w:p>
          <w:p w:rsidR="004B0A15" w:rsidRDefault="0053332D" w:rsidP="001D745C">
            <w:pPr>
              <w:pStyle w:val="PURBody"/>
            </w:pPr>
            <w:r>
              <w:rPr>
                <w:vertAlign w:val="superscript"/>
              </w:rPr>
              <w:t>1</w:t>
            </w:r>
            <w:r>
              <w:t xml:space="preserve"> S aktívnym zabezpečením Software Assurance a vzťahujúce sa</w:t>
            </w:r>
            <w:r w:rsidR="001D745C">
              <w:t> </w:t>
            </w:r>
            <w:r>
              <w:t xml:space="preserve">na predplatné služby iniciované pred 1. marcom 2013. Licencie a zabezpečenie Software Assurance získané zákazníkmi, ktorým služba nebola poskytovaná, pred 1. </w:t>
            </w:r>
            <w:r w:rsidR="001D745C">
              <w:t>M</w:t>
            </w:r>
            <w:r>
              <w:t>arcom</w:t>
            </w:r>
            <w:r w:rsidR="001D745C">
              <w:t> </w:t>
            </w:r>
            <w:r>
              <w:t>2013 nepovoľujú používanie služby. Tieto licencie a</w:t>
            </w:r>
            <w:r w:rsidR="001D745C">
              <w:t> </w:t>
            </w:r>
            <w:r>
              <w:t>zabezpečenie Software Assurance však povoľujú používanie</w:t>
            </w:r>
            <w:r w:rsidR="001D745C">
              <w:t> </w:t>
            </w:r>
            <w:r>
              <w:t>nástupníckej služby Exchange Online Protection.</w:t>
            </w:r>
          </w:p>
        </w:tc>
      </w:tr>
    </w:tbl>
    <w:p w:rsidR="004B0A15" w:rsidRPr="00D54DC8" w:rsidRDefault="004B0A15" w:rsidP="004B0A15">
      <w:pPr>
        <w:pStyle w:val="PURBlueBGHeader"/>
      </w:pPr>
      <w:r>
        <w:t>Dodatočné podmienky:</w:t>
      </w:r>
    </w:p>
    <w:p w:rsidR="004B0A15" w:rsidRPr="00D54DC8" w:rsidRDefault="004B0A15" w:rsidP="004B0A15">
      <w:pPr>
        <w:pStyle w:val="PURBlueStrong-Indented"/>
      </w:pPr>
      <w:r>
        <w:t>Aktualizácie licenčných podmienok</w:t>
      </w:r>
    </w:p>
    <w:p w:rsidR="004B0A15" w:rsidRPr="00D54DC8" w:rsidRDefault="004B0A15" w:rsidP="004B0A15">
      <w:pPr>
        <w:pStyle w:val="PURBody-Indented"/>
      </w:pPr>
      <w:r>
        <w:t>S výnimkou toho, čo je uvedené ďalej, platí, že počas aktuálneho obdobia vašej príslušnej registrácie alebo multilicenčnej zmluvy sa</w:t>
      </w:r>
      <w:r w:rsidR="00A94878">
        <w:t> </w:t>
      </w:r>
      <w:r>
        <w:t>na vaše používanie služby online vzťahujú licenčné podmienky platné k dátumu, kedy ste prvýkrát získali službu online.</w:t>
      </w:r>
      <w:r w:rsidR="00DC595B">
        <w:t xml:space="preserve"> </w:t>
      </w:r>
      <w:r>
        <w:t>Rozsah podmienok používania smieme kedykoľvek aktualizovať. S novým rozsahom podmienok používania vyjadríte súhlas používaním služby online po tom, ako podmienky zverejníme v týchto právach na používanie produktov alebo vám odošleme e-mail o aktualizáciách.</w:t>
      </w:r>
    </w:p>
    <w:p w:rsidR="004B0A15" w:rsidRPr="00D54DC8" w:rsidRDefault="004B0A15" w:rsidP="004B0A15">
      <w:pPr>
        <w:pStyle w:val="PURBlueStrong-Indented"/>
      </w:pPr>
      <w:r>
        <w:t>Použitie na účely vyhodnocovania</w:t>
      </w:r>
    </w:p>
    <w:p w:rsidR="004B0A15" w:rsidRPr="00D54DC8" w:rsidRDefault="004B0A15" w:rsidP="004B0A15">
      <w:pPr>
        <w:pStyle w:val="PURBody-Indented"/>
      </w:pPr>
      <w:r>
        <w:t>Službu online môžete používať počas 30-dňového vyhodnocovacieho obdobia.</w:t>
      </w:r>
    </w:p>
    <w:p w:rsidR="004B0A15" w:rsidRPr="00D54DC8" w:rsidRDefault="00B22F99" w:rsidP="004B0A15">
      <w:pPr>
        <w:pStyle w:val="PURBreadcrumb"/>
      </w:pPr>
      <w:hyperlink w:anchor="_Sec4">
        <w:r w:rsidR="001D745C">
          <w:rPr>
            <w:color w:val="00467F"/>
            <w:u w:val="single"/>
          </w:rPr>
          <w:t>Obsah</w:t>
        </w:r>
      </w:hyperlink>
      <w:r w:rsidR="001D745C">
        <w:t>/</w:t>
      </w:r>
      <w:hyperlink w:anchor="General_License_Terms" w:history="1">
        <w:r w:rsidR="001D745C">
          <w:rPr>
            <w:rStyle w:val="Hyperlink"/>
          </w:rPr>
          <w:t>všeobecné podmienky</w:t>
        </w:r>
      </w:hyperlink>
    </w:p>
    <w:p w:rsidR="0082133B" w:rsidRPr="00D54DC8" w:rsidRDefault="00ED4593">
      <w:pPr>
        <w:pStyle w:val="PURProductName"/>
      </w:pPr>
      <w:r>
        <w:t>Lync Online Plan 1</w:t>
      </w:r>
      <w:bookmarkEnd w:id="302"/>
      <w:r w:rsidR="009729A8">
        <w:fldChar w:fldCharType="begin"/>
      </w:r>
      <w:r>
        <w:instrText>XE "Lync Online Plan 1"</w:instrText>
      </w:r>
      <w:r w:rsidR="009729A8">
        <w:fldChar w:fldCharType="end"/>
      </w:r>
      <w:r w:rsidR="009729A8">
        <w:fldChar w:fldCharType="begin"/>
      </w:r>
      <w:r>
        <w:instrText xml:space="preserve"> TC "</w:instrText>
      </w:r>
      <w:bookmarkStart w:id="306" w:name="_Toc370712508"/>
      <w:bookmarkStart w:id="307" w:name="_Toc374036257"/>
      <w:r>
        <w:instrText>Lync Online Plan 1</w:instrText>
      </w:r>
      <w:bookmarkEnd w:id="306"/>
      <w:bookmarkEnd w:id="307"/>
      <w:r>
        <w:instrText xml:space="preserve">" \l </w:instrText>
      </w:r>
      <w:r w:rsidR="00E01841">
        <w:instrText>3</w:instrText>
      </w:r>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0"/>
        <w:gridCol w:w="5266"/>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Vyžaduje sa pre každé (každého):</w:t>
            </w:r>
          </w:p>
          <w:p w:rsidR="0082133B" w:rsidRDefault="00ED4593" w:rsidP="009A33CC">
            <w:pPr>
              <w:pStyle w:val="PURBullet"/>
              <w:numPr>
                <w:ilvl w:val="0"/>
                <w:numId w:val="19"/>
              </w:numPr>
            </w:pPr>
            <w:r>
              <w:t xml:space="preserve">Používateľa pristupujúceho k službe online alebo súvisiacemu softvéru. </w:t>
            </w:r>
          </w:p>
        </w:tc>
        <w:tc>
          <w:tcPr>
            <w:tcW w:w="5340" w:type="dxa"/>
          </w:tcPr>
          <w:p w:rsidR="0082133B" w:rsidRPr="00412401" w:rsidRDefault="00ED4593">
            <w:pPr>
              <w:pStyle w:val="PURBody"/>
              <w:rPr>
                <w:rFonts w:cs="Arial"/>
              </w:rPr>
            </w:pPr>
            <w:r w:rsidRPr="00412401">
              <w:rPr>
                <w:rFonts w:cs="Arial"/>
                <w:b/>
                <w:i/>
              </w:rPr>
              <w:t>Požadované licencie SL:</w:t>
            </w:r>
          </w:p>
          <w:p w:rsidR="001D2B10" w:rsidRPr="00412401" w:rsidRDefault="00ED4593" w:rsidP="001D2B10">
            <w:pPr>
              <w:pStyle w:val="PURBullet"/>
              <w:numPr>
                <w:ilvl w:val="0"/>
                <w:numId w:val="20"/>
              </w:numPr>
              <w:rPr>
                <w:rFonts w:cs="Arial"/>
                <w:lang w:val="fr-FR"/>
              </w:rPr>
            </w:pPr>
            <w:r w:rsidRPr="00412401">
              <w:rPr>
                <w:rFonts w:cs="Arial"/>
                <w:lang w:val="fr-FR"/>
              </w:rPr>
              <w:t xml:space="preserve">Lync Online Plan 1 – 2: licencia SL pre používateľa </w:t>
            </w:r>
            <w:r w:rsidRPr="00412401">
              <w:rPr>
                <w:rFonts w:cs="Arial"/>
                <w:b/>
                <w:lang w:val="fr-FR"/>
              </w:rPr>
              <w:t>alebo</w:t>
            </w:r>
            <w:r w:rsidRPr="00412401">
              <w:rPr>
                <w:rFonts w:cs="Arial"/>
                <w:lang w:val="fr-FR"/>
              </w:rPr>
              <w:t xml:space="preserve"> </w:t>
            </w:r>
          </w:p>
          <w:p w:rsidR="001D2B10" w:rsidRPr="00412401" w:rsidRDefault="001D2B10" w:rsidP="001D2B10">
            <w:pPr>
              <w:pStyle w:val="PURBullet"/>
              <w:numPr>
                <w:ilvl w:val="0"/>
                <w:numId w:val="20"/>
              </w:numPr>
              <w:rPr>
                <w:rFonts w:cs="Arial"/>
              </w:rPr>
            </w:pPr>
            <w:r w:rsidRPr="00412401">
              <w:rPr>
                <w:rFonts w:cs="Arial"/>
              </w:rPr>
              <w:t xml:space="preserve">Office 365 Enterprise E1, E3 alebo E4 – licencia SL pre používateľa </w:t>
            </w:r>
            <w:r w:rsidRPr="00412401">
              <w:rPr>
                <w:rFonts w:cs="Arial"/>
                <w:b/>
              </w:rPr>
              <w:t>alebo</w:t>
            </w:r>
          </w:p>
          <w:p w:rsidR="001D2B10" w:rsidRPr="00412401" w:rsidRDefault="001D2B10" w:rsidP="001D2B10">
            <w:pPr>
              <w:pStyle w:val="PURBullet"/>
              <w:numPr>
                <w:ilvl w:val="0"/>
                <w:numId w:val="20"/>
              </w:numPr>
              <w:rPr>
                <w:rFonts w:cs="Arial"/>
              </w:rPr>
            </w:pPr>
            <w:r w:rsidRPr="00412401">
              <w:rPr>
                <w:rFonts w:cs="Arial"/>
              </w:rPr>
              <w:t xml:space="preserve">Office 365 Enterprise E3 – E4 bez súčasti ProPlus – licencia SL pre používateľa </w:t>
            </w:r>
            <w:r w:rsidRPr="00412401">
              <w:rPr>
                <w:rFonts w:cs="Arial"/>
                <w:b/>
              </w:rPr>
              <w:t>alebo</w:t>
            </w:r>
          </w:p>
          <w:p w:rsidR="0082133B" w:rsidRPr="00412401" w:rsidRDefault="001D2B10" w:rsidP="001D2B10">
            <w:pPr>
              <w:pStyle w:val="PURBullet"/>
              <w:numPr>
                <w:ilvl w:val="0"/>
                <w:numId w:val="20"/>
              </w:numPr>
              <w:rPr>
                <w:rFonts w:cs="Arial"/>
              </w:rPr>
            </w:pPr>
            <w:r w:rsidRPr="00412401">
              <w:rPr>
                <w:rFonts w:cs="Arial"/>
              </w:rPr>
              <w:t>Lync Online Plan 1A – 2A: licencia SL pre používateľa</w:t>
            </w:r>
            <w:r w:rsidR="001D745C" w:rsidRPr="00412401">
              <w:rPr>
                <w:rFonts w:cs="Arial"/>
              </w:rPr>
              <w:t> </w:t>
            </w:r>
            <w:r w:rsidRPr="00412401">
              <w:rPr>
                <w:rFonts w:cs="Arial"/>
                <w:b/>
              </w:rPr>
              <w:t>alebo</w:t>
            </w:r>
          </w:p>
          <w:p w:rsidR="0082133B" w:rsidRPr="00412401" w:rsidRDefault="007C7028" w:rsidP="001D2B10">
            <w:pPr>
              <w:pStyle w:val="Heading4nobold"/>
              <w:numPr>
                <w:ilvl w:val="0"/>
                <w:numId w:val="20"/>
              </w:numPr>
              <w:spacing w:line="180" w:lineRule="atLeast"/>
              <w:jc w:val="left"/>
              <w:rPr>
                <w:rFonts w:ascii="Arial" w:hAnsi="Arial" w:cs="Arial"/>
              </w:rPr>
            </w:pPr>
            <w:r w:rsidRPr="00412401">
              <w:rPr>
                <w:rFonts w:ascii="Arial" w:hAnsi="Arial" w:cs="Arial"/>
                <w:color w:val="000000"/>
              </w:rPr>
              <w:lastRenderedPageBreak/>
              <w:t xml:space="preserve">Office 365 Education A2 – A4: </w:t>
            </w:r>
            <w:r w:rsidRPr="00412401">
              <w:rPr>
                <w:rFonts w:ascii="Arial" w:hAnsi="Arial" w:cs="Arial"/>
                <w:color w:val="000000"/>
                <w:szCs w:val="18"/>
              </w:rPr>
              <w:t>licencia SL pre používateľa</w:t>
            </w:r>
            <w:r w:rsidR="001D745C" w:rsidRPr="00412401">
              <w:rPr>
                <w:rFonts w:ascii="Arial" w:hAnsi="Arial" w:cs="Arial"/>
                <w:color w:val="000000"/>
                <w:szCs w:val="18"/>
              </w:rPr>
              <w:t> </w:t>
            </w:r>
            <w:r w:rsidRPr="00412401">
              <w:rPr>
                <w:rFonts w:ascii="Arial" w:hAnsi="Arial" w:cs="Arial"/>
                <w:b/>
                <w:color w:val="000000"/>
                <w:szCs w:val="18"/>
              </w:rPr>
              <w:t>alebo</w:t>
            </w:r>
          </w:p>
          <w:p w:rsidR="001D2B10" w:rsidRPr="00412401" w:rsidRDefault="001D2B10" w:rsidP="001D2B10">
            <w:pPr>
              <w:pStyle w:val="PURBullet"/>
              <w:numPr>
                <w:ilvl w:val="0"/>
                <w:numId w:val="20"/>
              </w:numPr>
              <w:rPr>
                <w:rFonts w:cs="Arial"/>
              </w:rPr>
            </w:pPr>
            <w:r w:rsidRPr="00412401">
              <w:rPr>
                <w:rFonts w:cs="Arial"/>
              </w:rPr>
              <w:t>Lync Online Plan 1G – 2G: licencia SL pre používateľa</w:t>
            </w:r>
            <w:r w:rsidR="001D745C" w:rsidRPr="00412401">
              <w:rPr>
                <w:rFonts w:cs="Arial"/>
              </w:rPr>
              <w:t> </w:t>
            </w:r>
            <w:r w:rsidRPr="00412401">
              <w:rPr>
                <w:rFonts w:cs="Arial"/>
                <w:b/>
              </w:rPr>
              <w:t>alebo</w:t>
            </w:r>
          </w:p>
          <w:p w:rsidR="001D2B10" w:rsidRPr="00412401" w:rsidRDefault="001D2B10" w:rsidP="001D2B10">
            <w:pPr>
              <w:pStyle w:val="PURBullet"/>
              <w:numPr>
                <w:ilvl w:val="0"/>
                <w:numId w:val="20"/>
              </w:numPr>
              <w:rPr>
                <w:rFonts w:cs="Arial"/>
              </w:rPr>
            </w:pPr>
            <w:r w:rsidRPr="00412401">
              <w:rPr>
                <w:rFonts w:cs="Arial"/>
              </w:rPr>
              <w:t>Office 365 Government G1, G3 alebo G4 – licencia SL pre</w:t>
            </w:r>
            <w:r w:rsidR="001D745C" w:rsidRPr="00412401">
              <w:rPr>
                <w:rFonts w:cs="Arial"/>
              </w:rPr>
              <w:t> </w:t>
            </w:r>
            <w:r w:rsidRPr="00412401">
              <w:rPr>
                <w:rFonts w:cs="Arial"/>
              </w:rPr>
              <w:t xml:space="preserve">používateľa </w:t>
            </w:r>
            <w:r w:rsidRPr="00412401">
              <w:rPr>
                <w:rFonts w:cs="Arial"/>
                <w:b/>
              </w:rPr>
              <w:t>alebo</w:t>
            </w:r>
          </w:p>
          <w:p w:rsidR="001D2B10" w:rsidRPr="00412401" w:rsidRDefault="001D2B10" w:rsidP="001D2B10">
            <w:pPr>
              <w:pStyle w:val="PURBullet"/>
              <w:numPr>
                <w:ilvl w:val="0"/>
                <w:numId w:val="20"/>
              </w:numPr>
              <w:spacing w:line="180" w:lineRule="atLeast"/>
              <w:rPr>
                <w:rFonts w:cs="Arial"/>
              </w:rPr>
            </w:pPr>
            <w:r w:rsidRPr="00412401">
              <w:rPr>
                <w:rFonts w:cs="Arial"/>
              </w:rPr>
              <w:t xml:space="preserve">Office 365 Government G3 – G4 bez súčasti ProPlus – licencia SL pre používateľa </w:t>
            </w:r>
            <w:r w:rsidRPr="00412401">
              <w:rPr>
                <w:rFonts w:cs="Arial"/>
                <w:b/>
              </w:rPr>
              <w:t>alebo</w:t>
            </w:r>
          </w:p>
          <w:p w:rsidR="00A04CCF" w:rsidRPr="00412401" w:rsidRDefault="00A04CCF" w:rsidP="009A33CC">
            <w:pPr>
              <w:pStyle w:val="PURBullet"/>
              <w:numPr>
                <w:ilvl w:val="0"/>
                <w:numId w:val="20"/>
              </w:numPr>
              <w:rPr>
                <w:rFonts w:cs="Arial"/>
              </w:rPr>
            </w:pPr>
            <w:r w:rsidRPr="00412401">
              <w:rPr>
                <w:rFonts w:cs="Arial"/>
                <w:color w:val="000000"/>
              </w:rPr>
              <w:t>Office 365 Midsize Business – licencia SL pre používateľa</w:t>
            </w:r>
            <w:r w:rsidR="001D745C" w:rsidRPr="00412401">
              <w:rPr>
                <w:rFonts w:cs="Arial"/>
              </w:rPr>
              <w:t> </w:t>
            </w:r>
            <w:r w:rsidRPr="00412401">
              <w:rPr>
                <w:rFonts w:cs="Arial"/>
                <w:b/>
              </w:rPr>
              <w:t>alebo</w:t>
            </w:r>
            <w:r w:rsidRPr="00412401">
              <w:rPr>
                <w:rFonts w:cs="Arial"/>
              </w:rPr>
              <w:t xml:space="preserve"> </w:t>
            </w:r>
          </w:p>
          <w:p w:rsidR="0082133B" w:rsidRPr="00412401" w:rsidRDefault="00ED4593" w:rsidP="009A33CC">
            <w:pPr>
              <w:pStyle w:val="PURBullet"/>
              <w:numPr>
                <w:ilvl w:val="0"/>
                <w:numId w:val="20"/>
              </w:numPr>
              <w:rPr>
                <w:rFonts w:cs="Arial"/>
              </w:rPr>
            </w:pPr>
            <w:r w:rsidRPr="00412401">
              <w:rPr>
                <w:rFonts w:cs="Arial"/>
              </w:rPr>
              <w:t>Live Meeting Professional – licencia SL pre používateľa</w:t>
            </w:r>
            <w:r w:rsidR="001D745C" w:rsidRPr="00412401">
              <w:rPr>
                <w:rFonts w:cs="Arial"/>
              </w:rPr>
              <w:t> </w:t>
            </w:r>
            <w:r w:rsidRPr="00412401">
              <w:rPr>
                <w:rFonts w:cs="Arial"/>
                <w:b/>
              </w:rPr>
              <w:t>alebo</w:t>
            </w:r>
          </w:p>
          <w:p w:rsidR="0082133B" w:rsidRPr="00412401" w:rsidRDefault="00ED4593" w:rsidP="009A33CC">
            <w:pPr>
              <w:pStyle w:val="PURBullet"/>
              <w:numPr>
                <w:ilvl w:val="0"/>
                <w:numId w:val="20"/>
              </w:numPr>
              <w:rPr>
                <w:rFonts w:cs="Arial"/>
              </w:rPr>
            </w:pPr>
            <w:r w:rsidRPr="00412401">
              <w:rPr>
                <w:rFonts w:cs="Arial"/>
              </w:rPr>
              <w:t>Live Meeting Standard – licencia SL pre používateľa</w:t>
            </w:r>
          </w:p>
        </w:tc>
      </w:tr>
    </w:tbl>
    <w:p w:rsidR="0082133B" w:rsidRPr="00D54DC8" w:rsidRDefault="00ED4593">
      <w:pPr>
        <w:pStyle w:val="PURBlueBGHeader"/>
      </w:pPr>
      <w:r>
        <w:lastRenderedPageBreak/>
        <w:t>Dodatočné podmienky:</w:t>
      </w:r>
    </w:p>
    <w:p w:rsidR="003832B4" w:rsidRPr="00D54DC8" w:rsidRDefault="003832B4" w:rsidP="003832B4">
      <w:pPr>
        <w:pStyle w:val="PURBlueStrong-Indented"/>
      </w:pPr>
      <w:r>
        <w:t>Príslušné upozornenia</w:t>
      </w:r>
    </w:p>
    <w:p w:rsidR="003832B4" w:rsidRPr="00AD2B54" w:rsidRDefault="003832B4" w:rsidP="003832B4">
      <w:pPr>
        <w:pStyle w:val="PURBlueStrong-Indented"/>
        <w:rPr>
          <w:spacing w:val="0"/>
        </w:rPr>
      </w:pPr>
      <w:r w:rsidRPr="00AD2B54">
        <w:rPr>
          <w:smallCaps w:val="0"/>
          <w:color w:val="auto"/>
          <w:spacing w:val="0"/>
        </w:rPr>
        <w:t>Platia upozornenia o zaznamenávaní a štandardoch H.264/MPEG-4 AVC alebo VC-1 v </w:t>
      </w:r>
      <w:hyperlink w:anchor="Appendix_1" w:history="1">
        <w:r w:rsidRPr="00AD2B54">
          <w:rPr>
            <w:smallCaps w:val="0"/>
            <w:color w:val="00467F"/>
            <w:spacing w:val="0"/>
            <w:u w:val="single"/>
          </w:rPr>
          <w:t>prílohe 1</w:t>
        </w:r>
      </w:hyperlink>
      <w:r w:rsidRPr="00AD2B54">
        <w:rPr>
          <w:smallCaps w:val="0"/>
          <w:color w:val="auto"/>
          <w:spacing w:val="0"/>
        </w:rPr>
        <w:t>.</w:t>
      </w:r>
    </w:p>
    <w:p w:rsidR="0082133B" w:rsidRPr="00D54DC8" w:rsidRDefault="00ED4593">
      <w:pPr>
        <w:pStyle w:val="PURBlueStrong-Indented"/>
      </w:pPr>
      <w:r>
        <w:t>Softvér Microsoft Silverlight</w:t>
      </w:r>
    </w:p>
    <w:p w:rsidR="00FD5971" w:rsidRPr="00D54DC8" w:rsidRDefault="00ED4593" w:rsidP="003832B4">
      <w:pPr>
        <w:pStyle w:val="PURBody-Indented"/>
      </w:pPr>
      <w:r>
        <w:t>Produkt Lync 2010 obsahuje softvér Silverlight.</w:t>
      </w:r>
      <w:r w:rsidR="00DC595B">
        <w:t xml:space="preserve"> </w:t>
      </w:r>
      <w:r>
        <w:t xml:space="preserve">Doplnok Silverlight môže obsahovať technológiu dekódovania H.264/MPEG-4 AVC alebo VC-1. </w:t>
      </w:r>
    </w:p>
    <w:p w:rsidR="0082133B" w:rsidRPr="00D54DC8" w:rsidRDefault="00B22F99">
      <w:pPr>
        <w:pStyle w:val="PURBreadcrumb"/>
      </w:pPr>
      <w:hyperlink w:anchor="_Sec4">
        <w:r w:rsidR="001D745C">
          <w:rPr>
            <w:color w:val="00467F"/>
            <w:u w:val="single"/>
          </w:rPr>
          <w:t>Obsah</w:t>
        </w:r>
      </w:hyperlink>
      <w:r w:rsidR="001D745C">
        <w:t>/</w:t>
      </w:r>
      <w:hyperlink w:anchor="General_License_Terms" w:history="1">
        <w:r w:rsidR="001D745C">
          <w:rPr>
            <w:rStyle w:val="Hyperlink"/>
          </w:rPr>
          <w:t>všeobecné podmienky</w:t>
        </w:r>
      </w:hyperlink>
    </w:p>
    <w:p w:rsidR="0082133B" w:rsidRPr="00D54DC8" w:rsidRDefault="00ED4593">
      <w:pPr>
        <w:pStyle w:val="PURProductName"/>
      </w:pPr>
      <w:bookmarkStart w:id="308" w:name="_Sec373"/>
      <w:r>
        <w:t>Lync Online Plan 2</w:t>
      </w:r>
      <w:bookmarkEnd w:id="308"/>
      <w:r w:rsidR="009729A8">
        <w:fldChar w:fldCharType="begin"/>
      </w:r>
      <w:r>
        <w:instrText>XE "Lync Online Plan 2"</w:instrText>
      </w:r>
      <w:r w:rsidR="009729A8">
        <w:fldChar w:fldCharType="end"/>
      </w:r>
      <w:r w:rsidR="009729A8">
        <w:fldChar w:fldCharType="begin"/>
      </w:r>
      <w:r>
        <w:instrText xml:space="preserve"> TC "</w:instrText>
      </w:r>
      <w:bookmarkStart w:id="309" w:name="_Toc370712509"/>
      <w:bookmarkStart w:id="310" w:name="_Toc374036258"/>
      <w:r>
        <w:instrText>Lync Online Plan 2</w:instrText>
      </w:r>
      <w:bookmarkEnd w:id="309"/>
      <w:bookmarkEnd w:id="310"/>
      <w:r>
        <w:instrText xml:space="preserve">" \l </w:instrText>
      </w:r>
      <w:r w:rsidR="00E01841">
        <w:instrText>3</w:instrText>
      </w:r>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01"/>
        <w:gridCol w:w="5225"/>
      </w:tblGrid>
      <w:tr w:rsidR="008213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54DC8" w:rsidRDefault="00ED4593">
            <w:pPr>
              <w:pStyle w:val="PURBody"/>
            </w:pPr>
            <w:r>
              <w:rPr>
                <w:b/>
                <w:i/>
              </w:rPr>
              <w:t>Vyžaduje sa pre každé (každého):</w:t>
            </w:r>
          </w:p>
          <w:p w:rsidR="0082133B" w:rsidRPr="00D54DC8" w:rsidRDefault="00ED4593">
            <w:pPr>
              <w:pStyle w:val="PURBody"/>
            </w:pPr>
            <w:r>
              <w:t xml:space="preserve">Overeného používateľa pristupujúceho k službe online alebo súvisiacemu softvéru. Ale </w:t>
            </w:r>
          </w:p>
          <w:p w:rsidR="0082133B" w:rsidRPr="00D54DC8" w:rsidRDefault="00ED4593" w:rsidP="009A33CC">
            <w:pPr>
              <w:pStyle w:val="PURBullet"/>
              <w:numPr>
                <w:ilvl w:val="0"/>
                <w:numId w:val="21"/>
              </w:numPr>
            </w:pPr>
            <w:r>
              <w:t>používatelia licencovaní pre Lync Online Plan 1,</w:t>
            </w:r>
          </w:p>
          <w:p w:rsidR="0082133B" w:rsidRPr="00D54DC8" w:rsidRDefault="00ED4593" w:rsidP="009A33CC">
            <w:pPr>
              <w:pStyle w:val="PURBullet"/>
              <w:numPr>
                <w:ilvl w:val="0"/>
                <w:numId w:val="21"/>
              </w:numPr>
            </w:pPr>
            <w:r>
              <w:t>používatelia licencovaní pre Lync Server Standard LKP,</w:t>
            </w:r>
          </w:p>
          <w:p w:rsidR="0082133B" w:rsidRPr="00D54DC8" w:rsidRDefault="00ED4593" w:rsidP="009A33CC">
            <w:pPr>
              <w:pStyle w:val="PURBullet"/>
              <w:numPr>
                <w:ilvl w:val="0"/>
                <w:numId w:val="21"/>
              </w:numPr>
            </w:pPr>
            <w:r>
              <w:t>používatelia licencovaní pre Lync Server Enterprise LKP,</w:t>
            </w:r>
          </w:p>
          <w:p w:rsidR="0082133B" w:rsidRDefault="00ED4593">
            <w:pPr>
              <w:pStyle w:val="PURBody"/>
            </w:pPr>
            <w:r>
              <w:t>nepotrebujú požadované predplatené licencie na prístup k službe online na iné účely ako plánovanie alebo vykonávanie webovej konferencie.</w:t>
            </w:r>
          </w:p>
        </w:tc>
        <w:tc>
          <w:tcPr>
            <w:tcW w:w="5225" w:type="dxa"/>
          </w:tcPr>
          <w:p w:rsidR="0082133B" w:rsidRPr="00C42B10" w:rsidRDefault="00ED4593">
            <w:pPr>
              <w:pStyle w:val="PURBody"/>
              <w:rPr>
                <w:rFonts w:cs="Arial"/>
              </w:rPr>
            </w:pPr>
            <w:r w:rsidRPr="00C42B10">
              <w:rPr>
                <w:rFonts w:cs="Arial"/>
                <w:b/>
                <w:i/>
              </w:rPr>
              <w:t>Požadované licencie SL:</w:t>
            </w:r>
          </w:p>
          <w:p w:rsidR="0082133B" w:rsidRPr="00C42B10" w:rsidRDefault="00ED4593" w:rsidP="009A33CC">
            <w:pPr>
              <w:pStyle w:val="PURBullet"/>
              <w:numPr>
                <w:ilvl w:val="0"/>
                <w:numId w:val="22"/>
              </w:numPr>
              <w:rPr>
                <w:rFonts w:cs="Arial"/>
                <w:lang w:val="fr-FR"/>
              </w:rPr>
            </w:pPr>
            <w:r w:rsidRPr="00C42B10">
              <w:rPr>
                <w:rFonts w:cs="Arial"/>
                <w:lang w:val="fr-FR"/>
              </w:rPr>
              <w:t xml:space="preserve">Lync Online Plan 2 – licencia SL pre používateľa </w:t>
            </w:r>
            <w:r w:rsidRPr="00C42B10">
              <w:rPr>
                <w:rFonts w:cs="Arial"/>
                <w:b/>
                <w:lang w:val="fr-FR"/>
              </w:rPr>
              <w:t>alebo</w:t>
            </w:r>
          </w:p>
          <w:p w:rsidR="003832B4" w:rsidRPr="00C42B10" w:rsidRDefault="003832B4" w:rsidP="003832B4">
            <w:pPr>
              <w:pStyle w:val="PURBullet"/>
              <w:numPr>
                <w:ilvl w:val="0"/>
                <w:numId w:val="22"/>
              </w:numPr>
              <w:rPr>
                <w:rFonts w:cs="Arial"/>
              </w:rPr>
            </w:pPr>
            <w:r w:rsidRPr="00C42B10">
              <w:rPr>
                <w:rFonts w:cs="Arial"/>
              </w:rPr>
              <w:t xml:space="preserve">Lync Online Plan 2A – licencia SL pre používateľa </w:t>
            </w:r>
            <w:r w:rsidRPr="00C42B10">
              <w:rPr>
                <w:rFonts w:cs="Arial"/>
                <w:b/>
              </w:rPr>
              <w:t>alebo</w:t>
            </w:r>
          </w:p>
          <w:p w:rsidR="003832B4" w:rsidRPr="00C42B10" w:rsidRDefault="003832B4" w:rsidP="003832B4">
            <w:pPr>
              <w:pStyle w:val="PURBullet"/>
              <w:numPr>
                <w:ilvl w:val="0"/>
                <w:numId w:val="22"/>
              </w:numPr>
              <w:rPr>
                <w:rFonts w:cs="Arial"/>
              </w:rPr>
            </w:pPr>
            <w:r w:rsidRPr="00C42B10">
              <w:rPr>
                <w:rFonts w:cs="Arial"/>
              </w:rPr>
              <w:t xml:space="preserve">Lync Online Plan 2G – licencia SL pre používateľa </w:t>
            </w:r>
            <w:r w:rsidRPr="00C42B10">
              <w:rPr>
                <w:rFonts w:cs="Arial"/>
                <w:b/>
              </w:rPr>
              <w:t>alebo</w:t>
            </w:r>
          </w:p>
          <w:p w:rsidR="007C7028" w:rsidRPr="00C42B10" w:rsidRDefault="007C7028" w:rsidP="003832B4">
            <w:pPr>
              <w:pStyle w:val="Heading4nobold"/>
              <w:numPr>
                <w:ilvl w:val="0"/>
                <w:numId w:val="22"/>
              </w:numPr>
              <w:spacing w:line="180" w:lineRule="atLeast"/>
              <w:jc w:val="left"/>
              <w:rPr>
                <w:rFonts w:ascii="Arial" w:hAnsi="Arial" w:cs="Arial"/>
              </w:rPr>
            </w:pPr>
            <w:r w:rsidRPr="00C42B10">
              <w:rPr>
                <w:rFonts w:ascii="Arial" w:hAnsi="Arial" w:cs="Arial"/>
                <w:color w:val="000000"/>
              </w:rPr>
              <w:t xml:space="preserve">Office 365 Education A2 – A4: </w:t>
            </w:r>
            <w:r w:rsidRPr="00C42B10">
              <w:rPr>
                <w:rFonts w:ascii="Arial" w:hAnsi="Arial" w:cs="Arial"/>
                <w:color w:val="000000"/>
                <w:szCs w:val="18"/>
              </w:rPr>
              <w:t>licencia SL</w:t>
            </w:r>
            <w:r w:rsidRPr="00C42B10">
              <w:rPr>
                <w:rFonts w:ascii="Arial" w:hAnsi="Arial" w:cs="Arial"/>
                <w:color w:val="000000"/>
                <w:szCs w:val="18"/>
                <w:vertAlign w:val="superscript"/>
              </w:rPr>
              <w:t>1</w:t>
            </w:r>
            <w:r w:rsidRPr="00C42B10">
              <w:rPr>
                <w:rFonts w:ascii="Arial" w:hAnsi="Arial" w:cs="Arial"/>
                <w:color w:val="000000"/>
                <w:szCs w:val="18"/>
              </w:rPr>
              <w:t xml:space="preserve"> pre používateľa </w:t>
            </w:r>
            <w:r w:rsidRPr="00C42B10">
              <w:rPr>
                <w:rFonts w:ascii="Arial" w:hAnsi="Arial" w:cs="Arial"/>
                <w:b/>
                <w:color w:val="000000"/>
                <w:szCs w:val="18"/>
              </w:rPr>
              <w:t>alebo</w:t>
            </w:r>
          </w:p>
          <w:p w:rsidR="009F57D1" w:rsidRPr="00C42B10" w:rsidRDefault="00ED4593" w:rsidP="003832B4">
            <w:pPr>
              <w:pStyle w:val="PURBullet"/>
              <w:numPr>
                <w:ilvl w:val="0"/>
                <w:numId w:val="22"/>
              </w:numPr>
              <w:rPr>
                <w:rFonts w:cs="Arial"/>
              </w:rPr>
            </w:pPr>
            <w:r w:rsidRPr="00C42B10">
              <w:rPr>
                <w:rFonts w:cs="Arial"/>
              </w:rPr>
              <w:t xml:space="preserve">Office 365 Enterprise E1, E3 alebo E4 – licencia SL pre používateľa </w:t>
            </w:r>
            <w:r w:rsidRPr="00C42B10">
              <w:rPr>
                <w:rFonts w:cs="Arial"/>
                <w:b/>
              </w:rPr>
              <w:t>alebo</w:t>
            </w:r>
          </w:p>
          <w:p w:rsidR="003832B4" w:rsidRPr="00C42B10" w:rsidRDefault="003832B4" w:rsidP="003832B4">
            <w:pPr>
              <w:pStyle w:val="PURBullet"/>
              <w:numPr>
                <w:ilvl w:val="0"/>
                <w:numId w:val="22"/>
              </w:numPr>
              <w:rPr>
                <w:rFonts w:cs="Arial"/>
              </w:rPr>
            </w:pPr>
            <w:r w:rsidRPr="00C42B10">
              <w:rPr>
                <w:rFonts w:cs="Arial"/>
              </w:rPr>
              <w:t xml:space="preserve">Office 365 Enterprise E3 – E4 bez súčasti ProPlus – licencia SL pre používateľa </w:t>
            </w:r>
            <w:r w:rsidRPr="00C42B10">
              <w:rPr>
                <w:rFonts w:cs="Arial"/>
                <w:b/>
              </w:rPr>
              <w:t>alebo</w:t>
            </w:r>
          </w:p>
          <w:p w:rsidR="003832B4" w:rsidRPr="00C42B10" w:rsidRDefault="003832B4" w:rsidP="003832B4">
            <w:pPr>
              <w:pStyle w:val="PURBullet"/>
              <w:numPr>
                <w:ilvl w:val="0"/>
                <w:numId w:val="22"/>
              </w:numPr>
              <w:rPr>
                <w:rFonts w:cs="Arial"/>
              </w:rPr>
            </w:pPr>
            <w:r w:rsidRPr="00C42B10">
              <w:rPr>
                <w:rFonts w:cs="Arial"/>
              </w:rPr>
              <w:t xml:space="preserve">Office 365 Government G1, G3 alebo G4 – licencia SL pre používateľa </w:t>
            </w:r>
            <w:r w:rsidRPr="00C42B10">
              <w:rPr>
                <w:rFonts w:cs="Arial"/>
                <w:b/>
              </w:rPr>
              <w:t>alebo</w:t>
            </w:r>
          </w:p>
          <w:p w:rsidR="003832B4" w:rsidRPr="00C42B10" w:rsidRDefault="003832B4" w:rsidP="003832B4">
            <w:pPr>
              <w:pStyle w:val="Heading4nobold"/>
              <w:numPr>
                <w:ilvl w:val="0"/>
                <w:numId w:val="22"/>
              </w:numPr>
              <w:spacing w:line="180" w:lineRule="atLeast"/>
              <w:jc w:val="left"/>
              <w:rPr>
                <w:rFonts w:ascii="Arial" w:hAnsi="Arial" w:cs="Arial"/>
              </w:rPr>
            </w:pPr>
            <w:r w:rsidRPr="00C42B10">
              <w:rPr>
                <w:rFonts w:ascii="Arial" w:hAnsi="Arial" w:cs="Arial"/>
              </w:rPr>
              <w:t xml:space="preserve">Office 365 Government G3 – G4 bez súčasti ProPlus – licencia SL pre používateľa </w:t>
            </w:r>
            <w:r w:rsidRPr="00C42B10">
              <w:rPr>
                <w:rFonts w:ascii="Arial" w:hAnsi="Arial" w:cs="Arial"/>
                <w:b/>
              </w:rPr>
              <w:t>alebo</w:t>
            </w:r>
          </w:p>
          <w:p w:rsidR="00C30D1A" w:rsidRPr="00C42B10" w:rsidRDefault="00C30D1A" w:rsidP="003832B4">
            <w:pPr>
              <w:pStyle w:val="Heading4nobold"/>
              <w:numPr>
                <w:ilvl w:val="0"/>
                <w:numId w:val="22"/>
              </w:numPr>
              <w:spacing w:line="180" w:lineRule="atLeast"/>
              <w:jc w:val="left"/>
              <w:rPr>
                <w:rFonts w:ascii="Arial" w:hAnsi="Arial" w:cs="Arial"/>
              </w:rPr>
            </w:pPr>
            <w:r w:rsidRPr="00C42B10">
              <w:rPr>
                <w:rFonts w:ascii="Arial" w:hAnsi="Arial" w:cs="Arial"/>
                <w:color w:val="000000"/>
              </w:rPr>
              <w:t>Office 365 Midsize Business – licencia SL pre používateľa</w:t>
            </w:r>
            <w:r w:rsidR="001D745C" w:rsidRPr="00C42B10">
              <w:rPr>
                <w:rFonts w:ascii="Arial" w:hAnsi="Arial" w:cs="Arial"/>
                <w:color w:val="000000"/>
                <w:szCs w:val="18"/>
              </w:rPr>
              <w:t> </w:t>
            </w:r>
            <w:r w:rsidRPr="00C42B10">
              <w:rPr>
                <w:rFonts w:ascii="Arial" w:hAnsi="Arial" w:cs="Arial"/>
                <w:b/>
                <w:color w:val="000000"/>
                <w:szCs w:val="18"/>
              </w:rPr>
              <w:t>alebo</w:t>
            </w:r>
          </w:p>
          <w:p w:rsidR="0082133B" w:rsidRPr="00C42B10" w:rsidRDefault="00ED4593" w:rsidP="009A33CC">
            <w:pPr>
              <w:pStyle w:val="PURBullet"/>
              <w:numPr>
                <w:ilvl w:val="0"/>
                <w:numId w:val="22"/>
              </w:numPr>
              <w:rPr>
                <w:rFonts w:cs="Arial"/>
              </w:rPr>
            </w:pPr>
            <w:r w:rsidRPr="00C42B10">
              <w:rPr>
                <w:rFonts w:cs="Arial"/>
              </w:rPr>
              <w:t>Live Meeting Professional – licencia SL pre používateľa</w:t>
            </w:r>
            <w:r w:rsidR="001D745C" w:rsidRPr="00C42B10">
              <w:rPr>
                <w:rFonts w:cs="Arial"/>
              </w:rPr>
              <w:t> </w:t>
            </w:r>
            <w:r w:rsidRPr="00C42B10">
              <w:rPr>
                <w:rFonts w:cs="Arial"/>
                <w:b/>
              </w:rPr>
              <w:t>alebo</w:t>
            </w:r>
          </w:p>
          <w:p w:rsidR="0082133B" w:rsidRPr="00C42B10" w:rsidRDefault="00ED4593" w:rsidP="009A33CC">
            <w:pPr>
              <w:pStyle w:val="PURBullet"/>
              <w:numPr>
                <w:ilvl w:val="0"/>
                <w:numId w:val="22"/>
              </w:numPr>
              <w:rPr>
                <w:rFonts w:cs="Arial"/>
              </w:rPr>
            </w:pPr>
            <w:r w:rsidRPr="00C42B10">
              <w:rPr>
                <w:rFonts w:cs="Arial"/>
              </w:rPr>
              <w:t>Live Meeting Standard – licencia SL pre používateľa</w:t>
            </w:r>
          </w:p>
          <w:p w:rsidR="009F57D1" w:rsidRPr="00C42B10" w:rsidRDefault="009F57D1" w:rsidP="009F57D1">
            <w:pPr>
              <w:pStyle w:val="PURBody"/>
              <w:rPr>
                <w:rFonts w:cs="Arial"/>
              </w:rPr>
            </w:pPr>
          </w:p>
          <w:p w:rsidR="009F57D1" w:rsidRPr="00C42B10" w:rsidRDefault="009F57D1" w:rsidP="009F57D1">
            <w:pPr>
              <w:ind w:left="720"/>
              <w:rPr>
                <w:rFonts w:cs="Arial"/>
              </w:rPr>
            </w:pPr>
            <w:r w:rsidRPr="00C42B10">
              <w:rPr>
                <w:rFonts w:cs="Arial"/>
                <w:sz w:val="16"/>
                <w:szCs w:val="16"/>
                <w:vertAlign w:val="superscript"/>
              </w:rPr>
              <w:t>1 </w:t>
            </w:r>
            <w:r w:rsidRPr="00C42B10">
              <w:rPr>
                <w:rFonts w:cs="Arial"/>
                <w:sz w:val="16"/>
                <w:szCs w:val="16"/>
              </w:rPr>
              <w:t>V rámci časovo obmedzenej ponuky získajú zákazníci s licenciami Office 365</w:t>
            </w:r>
            <w:r w:rsidRPr="00C42B10">
              <w:rPr>
                <w:rFonts w:cs="Arial"/>
                <w:iCs/>
                <w:sz w:val="16"/>
                <w:szCs w:val="16"/>
              </w:rPr>
              <w:t xml:space="preserve"> Education A2, A3 alebo A4 zdarma jednu licencovanú kópiu produktu Lync 2013 (alebo Lync pre</w:t>
            </w:r>
            <w:r w:rsidR="001D745C" w:rsidRPr="00C42B10">
              <w:rPr>
                <w:rFonts w:cs="Arial"/>
                <w:iCs/>
                <w:sz w:val="16"/>
                <w:szCs w:val="16"/>
              </w:rPr>
              <w:t> </w:t>
            </w:r>
            <w:r w:rsidRPr="00C42B10">
              <w:rPr>
                <w:rFonts w:cs="Arial"/>
                <w:iCs/>
                <w:sz w:val="16"/>
                <w:szCs w:val="16"/>
              </w:rPr>
              <w:t>Mac 2011) s každou predplatenou licenciou Office 365 Education A2, A3 a A4 pre používateľa. Tento softvér možno používať iba s licenciou Office 365 Education A2, A3, A4 (ktorá zahŕňa Lync Online) a účinnosť všetkých práv na používanie tohto softvéru sa ukončí po uplynutí doby účinnosti základnej predplatenej licencie alebo po migrácii na nasledujúcu hlavnú novú verziu licencie Office 365 Education A2, A3, A4 a Lync Online, podľa toho, čo nastane skôr.</w:t>
            </w:r>
          </w:p>
          <w:p w:rsidR="009F57D1" w:rsidRPr="00C42B10" w:rsidRDefault="009F57D1" w:rsidP="009F57D1">
            <w:pPr>
              <w:pStyle w:val="PURBody"/>
              <w:rPr>
                <w:rFonts w:cs="Arial"/>
              </w:rPr>
            </w:pPr>
          </w:p>
        </w:tc>
      </w:tr>
    </w:tbl>
    <w:p w:rsidR="00DB10BE" w:rsidRPr="00D54DC8" w:rsidRDefault="00DB10BE" w:rsidP="00E77BF7">
      <w:pPr>
        <w:pStyle w:val="PURBlueBGHeader"/>
      </w:pPr>
      <w:r>
        <w:t>Dodatočné podmienky:</w:t>
      </w:r>
    </w:p>
    <w:p w:rsidR="00DB10BE" w:rsidRPr="00D54DC8" w:rsidRDefault="00DB10BE" w:rsidP="00E77BF7">
      <w:pPr>
        <w:pStyle w:val="PURBlueStrong-Indented"/>
        <w:keepNext w:val="0"/>
        <w:keepLines w:val="0"/>
      </w:pPr>
      <w:r>
        <w:lastRenderedPageBreak/>
        <w:t>Príslušné upozornenia</w:t>
      </w:r>
    </w:p>
    <w:p w:rsidR="00DB10BE" w:rsidRPr="009F65AD" w:rsidRDefault="00DB10BE" w:rsidP="00E77BF7">
      <w:pPr>
        <w:pStyle w:val="PURBlueStrong-Indented"/>
        <w:keepNext w:val="0"/>
        <w:keepLines w:val="0"/>
        <w:rPr>
          <w:spacing w:val="0"/>
        </w:rPr>
      </w:pPr>
      <w:r w:rsidRPr="009F65AD">
        <w:rPr>
          <w:smallCaps w:val="0"/>
          <w:color w:val="auto"/>
          <w:spacing w:val="0"/>
        </w:rPr>
        <w:t>Platia upozornenia o zaznamenávaní a štandardoch H.264/AVC, MPEG-4 AVC alebo VC-1 v </w:t>
      </w:r>
      <w:hyperlink w:anchor="Appendix_1" w:history="1">
        <w:r w:rsidRPr="009F65AD">
          <w:rPr>
            <w:smallCaps w:val="0"/>
            <w:color w:val="00467F"/>
            <w:spacing w:val="0"/>
            <w:u w:val="single"/>
          </w:rPr>
          <w:t>prílohe 1</w:t>
        </w:r>
      </w:hyperlink>
      <w:r w:rsidRPr="009F65AD">
        <w:rPr>
          <w:smallCaps w:val="0"/>
          <w:color w:val="auto"/>
          <w:spacing w:val="0"/>
        </w:rPr>
        <w:t>.</w:t>
      </w:r>
    </w:p>
    <w:p w:rsidR="0082133B" w:rsidRPr="00D54DC8" w:rsidRDefault="00B22F99" w:rsidP="00E77BF7">
      <w:pPr>
        <w:pStyle w:val="PURBreadcrumb"/>
        <w:keepNext w:val="0"/>
        <w:keepLines w:val="0"/>
      </w:pPr>
      <w:hyperlink w:anchor="_Sec4">
        <w:r w:rsidR="00E77BF7">
          <w:rPr>
            <w:color w:val="00467F"/>
            <w:u w:val="single"/>
          </w:rPr>
          <w:t>Obsah</w:t>
        </w:r>
      </w:hyperlink>
      <w:r w:rsidR="00E77BF7">
        <w:t>/</w:t>
      </w:r>
      <w:hyperlink w:anchor="General_License_Terms" w:history="1">
        <w:r w:rsidR="00E77BF7">
          <w:rPr>
            <w:rStyle w:val="Hyperlink"/>
          </w:rPr>
          <w:t>všeobecné podmienky</w:t>
        </w:r>
      </w:hyperlink>
    </w:p>
    <w:p w:rsidR="0082133B" w:rsidRPr="00D54DC8" w:rsidRDefault="00ED4593">
      <w:pPr>
        <w:pStyle w:val="PURProductName"/>
      </w:pPr>
      <w:bookmarkStart w:id="311" w:name="_Sec430"/>
      <w:r>
        <w:t>Lync Online Plan 3</w:t>
      </w:r>
      <w:bookmarkEnd w:id="311"/>
      <w:r w:rsidR="009729A8">
        <w:fldChar w:fldCharType="begin"/>
      </w:r>
      <w:r>
        <w:instrText>XE "Lync Online Plan 3"</w:instrText>
      </w:r>
      <w:r w:rsidR="009729A8">
        <w:fldChar w:fldCharType="end"/>
      </w:r>
      <w:r w:rsidR="009729A8">
        <w:fldChar w:fldCharType="begin"/>
      </w:r>
      <w:r>
        <w:instrText xml:space="preserve"> TC "</w:instrText>
      </w:r>
      <w:bookmarkStart w:id="312" w:name="_Toc370712510"/>
      <w:bookmarkStart w:id="313" w:name="_Toc374036259"/>
      <w:r>
        <w:instrText>Lync Online Plan 3</w:instrText>
      </w:r>
      <w:bookmarkEnd w:id="312"/>
      <w:bookmarkEnd w:id="313"/>
      <w:r>
        <w:instrText xml:space="preserve">" \l </w:instrText>
      </w:r>
      <w:r w:rsidR="00E01841">
        <w:instrText>3</w:instrText>
      </w:r>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4"/>
        <w:gridCol w:w="5262"/>
      </w:tblGrid>
      <w:tr w:rsidR="0082133B"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D54DC8" w:rsidRDefault="00ED4593">
            <w:pPr>
              <w:pStyle w:val="PURBody"/>
            </w:pPr>
            <w:r>
              <w:rPr>
                <w:b/>
                <w:i/>
              </w:rPr>
              <w:t>Vyžaduje sa pre každé (každého):</w:t>
            </w:r>
          </w:p>
          <w:p w:rsidR="0082133B" w:rsidRPr="00D54DC8" w:rsidRDefault="00ED4593">
            <w:pPr>
              <w:pStyle w:val="PURBody"/>
            </w:pPr>
            <w:r>
              <w:t xml:space="preserve">Overeného používateľa pristupujúceho k službe online alebo súvisiacemu softvéru. Ale </w:t>
            </w:r>
          </w:p>
          <w:p w:rsidR="0082133B" w:rsidRPr="00D54DC8" w:rsidRDefault="00ED4593" w:rsidP="009A33CC">
            <w:pPr>
              <w:pStyle w:val="PURBullet"/>
              <w:numPr>
                <w:ilvl w:val="0"/>
                <w:numId w:val="23"/>
              </w:numPr>
            </w:pPr>
            <w:r>
              <w:t>používatelia licencovaní pre Lync Online Plan 1,</w:t>
            </w:r>
          </w:p>
          <w:p w:rsidR="0082133B" w:rsidRPr="00D54DC8" w:rsidRDefault="00ED4593" w:rsidP="009A33CC">
            <w:pPr>
              <w:pStyle w:val="PURBullet"/>
              <w:numPr>
                <w:ilvl w:val="0"/>
                <w:numId w:val="23"/>
              </w:numPr>
            </w:pPr>
            <w:r>
              <w:t>používatelia licencovaní pre Lync Server Standard LKP,</w:t>
            </w:r>
          </w:p>
          <w:p w:rsidR="0082133B" w:rsidRPr="00D54DC8" w:rsidRDefault="00ED4593" w:rsidP="009A33CC">
            <w:pPr>
              <w:pStyle w:val="PURBullet"/>
              <w:numPr>
                <w:ilvl w:val="0"/>
                <w:numId w:val="23"/>
              </w:numPr>
            </w:pPr>
            <w:r>
              <w:t>používatelia licencovaní pre Lync Server Enterprise LKP</w:t>
            </w:r>
          </w:p>
          <w:p w:rsidR="00567A04" w:rsidRPr="00D54DC8" w:rsidRDefault="00567A04" w:rsidP="00567A04">
            <w:pPr>
              <w:pStyle w:val="PURBody"/>
              <w:numPr>
                <w:ilvl w:val="0"/>
                <w:numId w:val="23"/>
              </w:numPr>
            </w:pPr>
            <w:r>
              <w:t>neoverení externí používatelia</w:t>
            </w:r>
          </w:p>
          <w:p w:rsidR="00863A0F" w:rsidRPr="00D54DC8" w:rsidRDefault="00863A0F" w:rsidP="00863A0F">
            <w:pPr>
              <w:pStyle w:val="PURBody"/>
              <w:ind w:left="504"/>
            </w:pPr>
          </w:p>
          <w:p w:rsidR="00FA5E3E" w:rsidRPr="00D54DC8" w:rsidRDefault="00ED4593" w:rsidP="00FA5E3E">
            <w:pPr>
              <w:pStyle w:val="PURBody"/>
              <w:ind w:left="288"/>
            </w:pPr>
            <w:r>
              <w:t>nepotrebujú požadované predplatené licencie na prístup k službe online na iné účely ako (i) plánovanie alebo vykonávanie webovej konferencie či (ii) začatie hlasového hovoru prostredníctvom verejnej komutovanej telefónnej siete (PSTN).</w:t>
            </w:r>
          </w:p>
          <w:p w:rsidR="00FA5E3E" w:rsidRPr="00D54DC8" w:rsidRDefault="00FA5E3E" w:rsidP="00FA5E3E">
            <w:pPr>
              <w:pStyle w:val="PURBody"/>
              <w:ind w:left="288"/>
            </w:pPr>
          </w:p>
          <w:p w:rsidR="00FA5E3E" w:rsidRDefault="00FA5E3E" w:rsidP="003070F4">
            <w:pPr>
              <w:pStyle w:val="PURBody"/>
              <w:ind w:left="288"/>
            </w:pPr>
          </w:p>
        </w:tc>
        <w:tc>
          <w:tcPr>
            <w:tcW w:w="5262" w:type="dxa"/>
          </w:tcPr>
          <w:p w:rsidR="0082133B" w:rsidRPr="00570CCC" w:rsidRDefault="00ED4593">
            <w:pPr>
              <w:pStyle w:val="PURBody"/>
              <w:rPr>
                <w:rFonts w:cs="Arial"/>
              </w:rPr>
            </w:pPr>
            <w:r w:rsidRPr="00570CCC">
              <w:rPr>
                <w:rFonts w:cs="Arial"/>
                <w:b/>
                <w:i/>
              </w:rPr>
              <w:t>Požadované licencie SL:</w:t>
            </w:r>
          </w:p>
          <w:p w:rsidR="0082133B" w:rsidRPr="00570CCC" w:rsidRDefault="00ED4593" w:rsidP="009A33CC">
            <w:pPr>
              <w:pStyle w:val="PURBullet"/>
              <w:numPr>
                <w:ilvl w:val="0"/>
                <w:numId w:val="24"/>
              </w:numPr>
              <w:rPr>
                <w:rFonts w:cs="Arial"/>
                <w:lang w:val="fr-FR"/>
              </w:rPr>
            </w:pPr>
            <w:r w:rsidRPr="00570CCC">
              <w:rPr>
                <w:rFonts w:cs="Arial"/>
                <w:lang w:val="fr-FR"/>
              </w:rPr>
              <w:t xml:space="preserve">Lync Online Plan 3 – licencia SL pre používateľa </w:t>
            </w:r>
            <w:r w:rsidRPr="00570CCC">
              <w:rPr>
                <w:rFonts w:cs="Arial"/>
                <w:b/>
                <w:lang w:val="fr-FR"/>
              </w:rPr>
              <w:t>alebo</w:t>
            </w:r>
          </w:p>
          <w:p w:rsidR="007C7028" w:rsidRPr="00570CCC" w:rsidRDefault="007C7028" w:rsidP="009A33CC">
            <w:pPr>
              <w:pStyle w:val="Heading4nobold"/>
              <w:numPr>
                <w:ilvl w:val="0"/>
                <w:numId w:val="24"/>
              </w:numPr>
              <w:spacing w:line="180" w:lineRule="atLeast"/>
              <w:jc w:val="left"/>
              <w:rPr>
                <w:rFonts w:ascii="Arial" w:hAnsi="Arial" w:cs="Arial"/>
              </w:rPr>
            </w:pPr>
            <w:r w:rsidRPr="00570CCC">
              <w:rPr>
                <w:rFonts w:ascii="Arial" w:hAnsi="Arial" w:cs="Arial"/>
                <w:color w:val="000000"/>
              </w:rPr>
              <w:t>Office 365 Education A4 – </w:t>
            </w:r>
            <w:r w:rsidRPr="00570CCC">
              <w:rPr>
                <w:rFonts w:ascii="Arial" w:hAnsi="Arial" w:cs="Arial"/>
                <w:color w:val="000000"/>
                <w:szCs w:val="18"/>
              </w:rPr>
              <w:t>licencia SL pre používateľa</w:t>
            </w:r>
            <w:r w:rsidR="00E77BF7" w:rsidRPr="00570CCC">
              <w:rPr>
                <w:rFonts w:ascii="Arial" w:hAnsi="Arial" w:cs="Arial"/>
                <w:color w:val="000000"/>
                <w:szCs w:val="18"/>
              </w:rPr>
              <w:t> </w:t>
            </w:r>
            <w:r w:rsidRPr="00570CCC">
              <w:rPr>
                <w:rFonts w:ascii="Arial" w:hAnsi="Arial" w:cs="Arial"/>
                <w:b/>
                <w:color w:val="000000"/>
                <w:szCs w:val="18"/>
              </w:rPr>
              <w:t>alebo</w:t>
            </w:r>
          </w:p>
          <w:p w:rsidR="00164D30" w:rsidRPr="00570CCC" w:rsidRDefault="00ED4593" w:rsidP="00164D30">
            <w:pPr>
              <w:pStyle w:val="PURBullet"/>
              <w:numPr>
                <w:ilvl w:val="0"/>
                <w:numId w:val="134"/>
              </w:numPr>
              <w:rPr>
                <w:rFonts w:cs="Arial"/>
              </w:rPr>
            </w:pPr>
            <w:r w:rsidRPr="00570CCC">
              <w:rPr>
                <w:rFonts w:cs="Arial"/>
              </w:rPr>
              <w:t>Office 365 Enterprise E4 – licencia SL pre používateľa</w:t>
            </w:r>
            <w:r w:rsidR="00E77BF7" w:rsidRPr="00570CCC">
              <w:rPr>
                <w:rFonts w:cs="Arial"/>
                <w:b/>
              </w:rPr>
              <w:t> </w:t>
            </w:r>
            <w:r w:rsidRPr="00570CCC">
              <w:rPr>
                <w:rFonts w:cs="Arial"/>
                <w:b/>
              </w:rPr>
              <w:t>alebo</w:t>
            </w:r>
          </w:p>
          <w:p w:rsidR="00164D30" w:rsidRPr="00570CCC" w:rsidRDefault="00164D30" w:rsidP="00164D30">
            <w:pPr>
              <w:pStyle w:val="PURBullet"/>
              <w:numPr>
                <w:ilvl w:val="0"/>
                <w:numId w:val="134"/>
              </w:numPr>
              <w:rPr>
                <w:rFonts w:cs="Arial"/>
              </w:rPr>
            </w:pPr>
            <w:r w:rsidRPr="00570CCC">
              <w:rPr>
                <w:rFonts w:cs="Arial"/>
              </w:rPr>
              <w:t>Office 365 Enterprise E4 bez súčasti ProPlus – licencia</w:t>
            </w:r>
            <w:r w:rsidR="00E77BF7" w:rsidRPr="00570CCC">
              <w:rPr>
                <w:rFonts w:cs="Arial"/>
              </w:rPr>
              <w:t> </w:t>
            </w:r>
            <w:r w:rsidRPr="00570CCC">
              <w:rPr>
                <w:rFonts w:cs="Arial"/>
              </w:rPr>
              <w:t xml:space="preserve">SL pre používateľa </w:t>
            </w:r>
            <w:r w:rsidRPr="00570CCC">
              <w:rPr>
                <w:rFonts w:cs="Arial"/>
                <w:b/>
              </w:rPr>
              <w:t>alebo</w:t>
            </w:r>
          </w:p>
          <w:p w:rsidR="00164D30" w:rsidRPr="00570CCC" w:rsidRDefault="00164D30" w:rsidP="00164D30">
            <w:pPr>
              <w:pStyle w:val="PURBullet"/>
              <w:numPr>
                <w:ilvl w:val="0"/>
                <w:numId w:val="134"/>
              </w:numPr>
              <w:rPr>
                <w:rFonts w:cs="Arial"/>
              </w:rPr>
            </w:pPr>
            <w:r w:rsidRPr="00570CCC">
              <w:rPr>
                <w:rFonts w:cs="Arial"/>
              </w:rPr>
              <w:t xml:space="preserve">Lync Online Plan 3A – licencia SL pre používateľa </w:t>
            </w:r>
            <w:r w:rsidRPr="00570CCC">
              <w:rPr>
                <w:rFonts w:cs="Arial"/>
                <w:b/>
              </w:rPr>
              <w:t>alebo</w:t>
            </w:r>
          </w:p>
          <w:p w:rsidR="00164D30" w:rsidRPr="00570CCC" w:rsidRDefault="00164D30" w:rsidP="00164D30">
            <w:pPr>
              <w:pStyle w:val="PURBullet"/>
              <w:numPr>
                <w:ilvl w:val="0"/>
                <w:numId w:val="134"/>
              </w:numPr>
              <w:rPr>
                <w:rFonts w:cs="Arial"/>
              </w:rPr>
            </w:pPr>
            <w:r w:rsidRPr="00570CCC">
              <w:rPr>
                <w:rFonts w:cs="Arial"/>
              </w:rPr>
              <w:t xml:space="preserve">Lync Online Plan 3G – licencia SL pre používateľa </w:t>
            </w:r>
            <w:r w:rsidRPr="00570CCC">
              <w:rPr>
                <w:rFonts w:cs="Arial"/>
                <w:b/>
              </w:rPr>
              <w:t>alebo</w:t>
            </w:r>
          </w:p>
          <w:p w:rsidR="00164D30" w:rsidRPr="00570CCC" w:rsidRDefault="00164D30" w:rsidP="00164D30">
            <w:pPr>
              <w:pStyle w:val="PURBullet"/>
              <w:numPr>
                <w:ilvl w:val="0"/>
                <w:numId w:val="134"/>
              </w:numPr>
              <w:rPr>
                <w:rFonts w:cs="Arial"/>
              </w:rPr>
            </w:pPr>
            <w:r w:rsidRPr="00570CCC">
              <w:rPr>
                <w:rFonts w:cs="Arial"/>
              </w:rPr>
              <w:t>Office 365 Government G4 – licencia SL pre používateľa</w:t>
            </w:r>
            <w:r w:rsidR="00E77BF7" w:rsidRPr="00570CCC">
              <w:rPr>
                <w:rFonts w:cs="Arial"/>
              </w:rPr>
              <w:t> </w:t>
            </w:r>
            <w:r w:rsidRPr="00570CCC">
              <w:rPr>
                <w:rFonts w:cs="Arial"/>
                <w:b/>
              </w:rPr>
              <w:t>alebo</w:t>
            </w:r>
          </w:p>
          <w:p w:rsidR="00164D30" w:rsidRPr="00570CCC" w:rsidRDefault="00164D30" w:rsidP="00164D30">
            <w:pPr>
              <w:pStyle w:val="PURBullet"/>
              <w:numPr>
                <w:ilvl w:val="0"/>
                <w:numId w:val="134"/>
              </w:numPr>
              <w:rPr>
                <w:rFonts w:cs="Arial"/>
              </w:rPr>
            </w:pPr>
            <w:r w:rsidRPr="00570CCC">
              <w:rPr>
                <w:rFonts w:cs="Arial"/>
              </w:rPr>
              <w:t>Office 365 Government G4 bez súčasti ProPlus – licencia</w:t>
            </w:r>
            <w:r w:rsidR="00E77BF7" w:rsidRPr="00570CCC">
              <w:rPr>
                <w:rFonts w:cs="Arial"/>
              </w:rPr>
              <w:t> </w:t>
            </w:r>
            <w:r w:rsidRPr="00570CCC">
              <w:rPr>
                <w:rFonts w:cs="Arial"/>
              </w:rPr>
              <w:t>SL pre používateľa</w:t>
            </w:r>
          </w:p>
          <w:p w:rsidR="00164D30" w:rsidRPr="00570CCC" w:rsidRDefault="00164D30" w:rsidP="00164D30">
            <w:pPr>
              <w:pStyle w:val="PURBody"/>
              <w:rPr>
                <w:rFonts w:cs="Arial"/>
              </w:rPr>
            </w:pPr>
          </w:p>
          <w:p w:rsidR="00164D30" w:rsidRPr="00570CCC" w:rsidRDefault="00164D30" w:rsidP="00164D30">
            <w:pPr>
              <w:pStyle w:val="PURBody"/>
              <w:ind w:left="72" w:right="122"/>
              <w:rPr>
                <w:rFonts w:cs="Arial"/>
              </w:rPr>
            </w:pPr>
          </w:p>
        </w:tc>
      </w:tr>
    </w:tbl>
    <w:p w:rsidR="007848A3" w:rsidRPr="00D54DC8" w:rsidRDefault="007848A3" w:rsidP="007848A3">
      <w:pPr>
        <w:pStyle w:val="PURBlueBGHeader"/>
        <w:keepNext/>
        <w:keepLines/>
      </w:pPr>
      <w:r>
        <w:t>Dodatočné podmienky:</w:t>
      </w:r>
    </w:p>
    <w:p w:rsidR="007848A3" w:rsidRPr="00D54DC8" w:rsidRDefault="007848A3" w:rsidP="007848A3">
      <w:pPr>
        <w:pStyle w:val="PURBlueStrong-Indented"/>
      </w:pPr>
      <w:r>
        <w:t>Príslušné upozornenia</w:t>
      </w:r>
    </w:p>
    <w:p w:rsidR="007848A3" w:rsidRPr="00CF7B42" w:rsidRDefault="007848A3" w:rsidP="007848A3">
      <w:pPr>
        <w:pStyle w:val="PURBlueStrong-Indented"/>
        <w:rPr>
          <w:spacing w:val="0"/>
        </w:rPr>
      </w:pPr>
      <w:r w:rsidRPr="00CF7B42">
        <w:rPr>
          <w:smallCaps w:val="0"/>
          <w:color w:val="auto"/>
          <w:spacing w:val="0"/>
        </w:rPr>
        <w:t>Platia upozornenia o zaznamenávaní a štandardoch H.264/AVC, MPEG-4 AVC alebo VC-1 v </w:t>
      </w:r>
      <w:hyperlink w:anchor="Appendix_1" w:history="1">
        <w:r w:rsidRPr="00CF7B42">
          <w:rPr>
            <w:smallCaps w:val="0"/>
            <w:color w:val="00467F"/>
            <w:spacing w:val="0"/>
            <w:u w:val="single"/>
          </w:rPr>
          <w:t>prílohe 1</w:t>
        </w:r>
      </w:hyperlink>
      <w:r w:rsidRPr="00CF7B42">
        <w:rPr>
          <w:smallCaps w:val="0"/>
          <w:color w:val="auto"/>
          <w:spacing w:val="0"/>
        </w:rPr>
        <w:t>.</w:t>
      </w:r>
    </w:p>
    <w:p w:rsidR="0082133B" w:rsidRPr="00D54DC8" w:rsidRDefault="00B22F99">
      <w:pPr>
        <w:pStyle w:val="PURBreadcrumb"/>
      </w:pPr>
      <w:hyperlink w:anchor="_Sec4">
        <w:r w:rsidR="00E77BF7">
          <w:rPr>
            <w:color w:val="00467F"/>
            <w:u w:val="single"/>
          </w:rPr>
          <w:t>Obsah</w:t>
        </w:r>
      </w:hyperlink>
      <w:r w:rsidR="00E77BF7">
        <w:t>/</w:t>
      </w:r>
      <w:hyperlink w:anchor="General_License_Terms" w:history="1">
        <w:r w:rsidR="00E77BF7">
          <w:rPr>
            <w:rStyle w:val="Hyperlink"/>
          </w:rPr>
          <w:t>všeobecné podmienky</w:t>
        </w:r>
      </w:hyperlink>
    </w:p>
    <w:p w:rsidR="004B0A15" w:rsidRPr="00D54DC8" w:rsidRDefault="004B0A15" w:rsidP="004B0A15">
      <w:pPr>
        <w:pStyle w:val="PURProductName"/>
      </w:pPr>
      <w:bookmarkStart w:id="314" w:name="_Sec401"/>
      <w:r>
        <w:t xml:space="preserve">Microsoft Rights Management </w:t>
      </w:r>
      <w:r w:rsidR="009729A8">
        <w:fldChar w:fldCharType="begin"/>
      </w:r>
      <w:r>
        <w:instrText>XE "Microsoft Rights Management"</w:instrText>
      </w:r>
      <w:r w:rsidR="009729A8">
        <w:fldChar w:fldCharType="end"/>
      </w:r>
      <w:r w:rsidR="009729A8">
        <w:fldChar w:fldCharType="begin"/>
      </w:r>
      <w:r>
        <w:instrText xml:space="preserve"> TC "</w:instrText>
      </w:r>
      <w:bookmarkStart w:id="315" w:name="_Toc374036260"/>
      <w:r>
        <w:instrText>Microsoft Rights Management</w:instrText>
      </w:r>
      <w:bookmarkEnd w:id="315"/>
      <w:r>
        <w:instrText xml:space="preserve">" \l </w:instrText>
      </w:r>
      <w:r w:rsidR="00E01841">
        <w:instrText>3</w:instrText>
      </w:r>
      <w:r w:rsidR="009729A8">
        <w:fldChar w:fldCharType="end"/>
      </w:r>
    </w:p>
    <w:p w:rsidR="004B0A15" w:rsidRPr="00D54DC8" w:rsidRDefault="004B0A15" w:rsidP="004B0A15">
      <w:pPr>
        <w:pStyle w:val="PURBlueBGHeader"/>
      </w:pPr>
      <w:r>
        <w:t>LICENCIE SL PRE POUŽÍVATEĽA</w:t>
      </w:r>
    </w:p>
    <w:tbl>
      <w:tblPr>
        <w:tblStyle w:val="PURTableNoVertical"/>
        <w:tblW w:w="0" w:type="auto"/>
        <w:tblLook w:val="04A0" w:firstRow="1" w:lastRow="0" w:firstColumn="1" w:lastColumn="0" w:noHBand="0" w:noVBand="1"/>
      </w:tblPr>
      <w:tblGrid>
        <w:gridCol w:w="4600"/>
        <w:gridCol w:w="460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D54DC8" w:rsidRDefault="004B0A15" w:rsidP="003F6E4F">
            <w:pPr>
              <w:pStyle w:val="PURBody"/>
            </w:pPr>
            <w:r>
              <w:rPr>
                <w:b/>
                <w:i/>
              </w:rPr>
              <w:t>Vyžaduje sa pre každé (každého):</w:t>
            </w:r>
          </w:p>
          <w:p w:rsidR="004B0A15" w:rsidRDefault="004B0A15" w:rsidP="009A33CC">
            <w:pPr>
              <w:pStyle w:val="PURBullet"/>
              <w:numPr>
                <w:ilvl w:val="0"/>
                <w:numId w:val="60"/>
              </w:numPr>
            </w:pPr>
            <w:r>
              <w:t>Používateľa pristupujúceho k službe alebo súvisiacemu softvéru s cieľom aplikovať na obsah technológiu spravovania práv</w:t>
            </w:r>
          </w:p>
        </w:tc>
        <w:tc>
          <w:tcPr>
            <w:tcW w:w="4602" w:type="dxa"/>
          </w:tcPr>
          <w:p w:rsidR="004B0A15" w:rsidRPr="00D54DC8" w:rsidRDefault="004B0A15" w:rsidP="003F6E4F">
            <w:pPr>
              <w:pStyle w:val="PURBody"/>
            </w:pPr>
            <w:r>
              <w:rPr>
                <w:b/>
                <w:i/>
              </w:rPr>
              <w:t>Požadované licencie SL:</w:t>
            </w:r>
          </w:p>
          <w:p w:rsidR="004B0A15" w:rsidRPr="00D54DC8" w:rsidRDefault="004B0A15" w:rsidP="009A33CC">
            <w:pPr>
              <w:pStyle w:val="PURBullet"/>
              <w:numPr>
                <w:ilvl w:val="0"/>
                <w:numId w:val="61"/>
              </w:numPr>
            </w:pPr>
            <w:r>
              <w:t xml:space="preserve">Microsoft Rights Management – licencia SL pre používateľa </w:t>
            </w:r>
            <w:r>
              <w:rPr>
                <w:b/>
              </w:rPr>
              <w:t>alebo</w:t>
            </w:r>
          </w:p>
          <w:p w:rsidR="003C27E9" w:rsidRPr="00D54DC8" w:rsidRDefault="003C27E9" w:rsidP="009A33CC">
            <w:pPr>
              <w:pStyle w:val="PURBullet"/>
              <w:numPr>
                <w:ilvl w:val="0"/>
                <w:numId w:val="61"/>
              </w:numPr>
            </w:pPr>
            <w:r>
              <w:t xml:space="preserve">Microsoft Rights Management A – licencia SL pre používateľa </w:t>
            </w:r>
            <w:r>
              <w:rPr>
                <w:b/>
              </w:rPr>
              <w:t>alebo</w:t>
            </w:r>
          </w:p>
          <w:p w:rsidR="004B0A15" w:rsidRPr="00D54DC8" w:rsidRDefault="004B0A15" w:rsidP="009A33CC">
            <w:pPr>
              <w:pStyle w:val="PURBullet"/>
              <w:numPr>
                <w:ilvl w:val="0"/>
                <w:numId w:val="61"/>
              </w:numPr>
            </w:pPr>
            <w:r>
              <w:t xml:space="preserve">Office 365 Enterprise E3 – E4 – licencia SL pre používateľa </w:t>
            </w:r>
            <w:r>
              <w:rPr>
                <w:b/>
              </w:rPr>
              <w:t>alebo</w:t>
            </w:r>
            <w:r>
              <w:t xml:space="preserve"> </w:t>
            </w:r>
          </w:p>
          <w:p w:rsidR="00912DE2" w:rsidRPr="00D54DC8" w:rsidRDefault="00912DE2" w:rsidP="009A33CC">
            <w:pPr>
              <w:pStyle w:val="PURBullet"/>
              <w:numPr>
                <w:ilvl w:val="0"/>
                <w:numId w:val="61"/>
              </w:numPr>
            </w:pPr>
            <w:r>
              <w:t xml:space="preserve">Office 365 Enterprise E3 – E4 bez súčasti ProPlus – licencia SL pre používateľa </w:t>
            </w:r>
            <w:r>
              <w:rPr>
                <w:b/>
              </w:rPr>
              <w:t>alebo</w:t>
            </w:r>
          </w:p>
          <w:p w:rsidR="004B0A15" w:rsidRPr="00E3490C" w:rsidRDefault="004B0A15" w:rsidP="00E77BF7">
            <w:pPr>
              <w:pStyle w:val="PURBullet"/>
              <w:numPr>
                <w:ilvl w:val="0"/>
                <w:numId w:val="61"/>
              </w:numPr>
            </w:pPr>
            <w:r>
              <w:t>Office 365 Education A3 – A4: licencia SL</w:t>
            </w:r>
            <w:r w:rsidR="00E77BF7">
              <w:t> </w:t>
            </w:r>
            <w:r>
              <w:t>pre</w:t>
            </w:r>
            <w:r w:rsidR="00E77BF7">
              <w:t> </w:t>
            </w:r>
            <w:r>
              <w:t>používateľa</w:t>
            </w:r>
          </w:p>
        </w:tc>
      </w:tr>
    </w:tbl>
    <w:p w:rsidR="004B0A15" w:rsidRPr="00D54DC8" w:rsidRDefault="00B22F99" w:rsidP="004B0A15">
      <w:pPr>
        <w:pStyle w:val="PURBreadcrumb"/>
      </w:pPr>
      <w:hyperlink w:anchor="_Sec4">
        <w:r w:rsidR="00E77BF7">
          <w:rPr>
            <w:color w:val="00467F"/>
            <w:u w:val="single"/>
          </w:rPr>
          <w:t>Obsah</w:t>
        </w:r>
      </w:hyperlink>
      <w:r w:rsidR="00E77BF7">
        <w:t>/</w:t>
      </w:r>
      <w:hyperlink w:anchor="General_License_Terms" w:history="1">
        <w:r w:rsidR="00E77BF7">
          <w:rPr>
            <w:rStyle w:val="Hyperlink"/>
          </w:rPr>
          <w:t>všeobecné podmienky</w:t>
        </w:r>
      </w:hyperlink>
    </w:p>
    <w:p w:rsidR="00C64A88" w:rsidRPr="00D54DC8" w:rsidRDefault="00C64A88" w:rsidP="00C64A88">
      <w:pPr>
        <w:pStyle w:val="PURBody-Indented"/>
      </w:pPr>
    </w:p>
    <w:bookmarkEnd w:id="314"/>
    <w:p w:rsidR="00E52C83" w:rsidRPr="00D54DC8" w:rsidRDefault="00E52C83" w:rsidP="00E77BF7">
      <w:pPr>
        <w:pStyle w:val="PURProductName"/>
        <w:keepNext w:val="0"/>
        <w:keepLines w:val="0"/>
      </w:pPr>
      <w:r>
        <w:t>Office 365 Developer</w:t>
      </w:r>
      <w:r w:rsidR="009729A8">
        <w:fldChar w:fldCharType="begin"/>
      </w:r>
      <w:r>
        <w:instrText>XE "Office 365 Developer"</w:instrText>
      </w:r>
      <w:r w:rsidR="009729A8">
        <w:fldChar w:fldCharType="end"/>
      </w:r>
      <w:r w:rsidR="009729A8">
        <w:fldChar w:fldCharType="begin"/>
      </w:r>
      <w:r>
        <w:instrText xml:space="preserve"> TC "</w:instrText>
      </w:r>
      <w:bookmarkStart w:id="316" w:name="_Toc370712516"/>
      <w:bookmarkStart w:id="317" w:name="_Toc374036261"/>
      <w:r>
        <w:instrText xml:space="preserve">Office 365 </w:instrText>
      </w:r>
      <w:r w:rsidR="00256119">
        <w:instrText>Developer</w:instrText>
      </w:r>
      <w:bookmarkEnd w:id="316"/>
      <w:bookmarkEnd w:id="317"/>
      <w:r>
        <w:instrText xml:space="preserve">" \l </w:instrText>
      </w:r>
      <w:r w:rsidR="00E01841">
        <w:instrText>3</w:instrText>
      </w:r>
      <w:r w:rsidR="009729A8">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E77BF7">
            <w:pPr>
              <w:pStyle w:val="PURBody"/>
            </w:pPr>
          </w:p>
        </w:tc>
        <w:tc>
          <w:tcPr>
            <w:tcW w:w="5400" w:type="dxa"/>
          </w:tcPr>
          <w:p w:rsidR="00E52C83" w:rsidRDefault="00E52C83" w:rsidP="00E77BF7">
            <w:pPr>
              <w:pStyle w:val="PURBody"/>
            </w:pPr>
          </w:p>
        </w:tc>
      </w:tr>
    </w:tbl>
    <w:p w:rsidR="00E52C83" w:rsidRPr="00D54DC8" w:rsidRDefault="00E52C83" w:rsidP="00E77BF7">
      <w:pPr>
        <w:pStyle w:val="PURBlueBGHeader"/>
      </w:pPr>
      <w:r>
        <w:t>LICENCIE SL PRE POUŽÍVATEĽA</w:t>
      </w:r>
    </w:p>
    <w:tbl>
      <w:tblPr>
        <w:tblStyle w:val="PURTableNoVertical"/>
        <w:tblW w:w="0" w:type="auto"/>
        <w:tblLook w:val="04A0" w:firstRow="1" w:lastRow="0" w:firstColumn="1" w:lastColumn="0" w:noHBand="0" w:noVBand="1"/>
      </w:tblPr>
      <w:tblGrid>
        <w:gridCol w:w="5265"/>
        <w:gridCol w:w="5261"/>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77BF7">
            <w:pPr>
              <w:pStyle w:val="PURBody"/>
            </w:pPr>
            <w:r>
              <w:rPr>
                <w:b/>
                <w:i/>
              </w:rPr>
              <w:t>Vyžaduje sa pre každé (každého):</w:t>
            </w:r>
          </w:p>
        </w:tc>
        <w:tc>
          <w:tcPr>
            <w:tcW w:w="5319" w:type="dxa"/>
          </w:tcPr>
          <w:p w:rsidR="00E52C83" w:rsidRDefault="00E52C83" w:rsidP="00E77BF7">
            <w:pPr>
              <w:pStyle w:val="PURBody"/>
            </w:pPr>
            <w:r>
              <w:rPr>
                <w:b/>
                <w:i/>
              </w:rPr>
              <w:t>Požadované licencie SL:</w:t>
            </w:r>
          </w:p>
        </w:tc>
      </w:tr>
      <w:tr w:rsidR="00E52C83" w:rsidTr="00F0038C">
        <w:tc>
          <w:tcPr>
            <w:tcW w:w="5323" w:type="dxa"/>
          </w:tcPr>
          <w:p w:rsidR="00E52C83" w:rsidRPr="00D54DC8" w:rsidRDefault="0038547E" w:rsidP="00E77BF7">
            <w:pPr>
              <w:pStyle w:val="PURBullet"/>
              <w:numPr>
                <w:ilvl w:val="0"/>
                <w:numId w:val="27"/>
              </w:numPr>
            </w:pPr>
            <w:r>
              <w:rPr>
                <w:rFonts w:asciiTheme="minorHAnsi" w:hAnsiTheme="minorHAnsi" w:cstheme="minorHAnsi"/>
                <w:szCs w:val="18"/>
              </w:rPr>
              <w:lastRenderedPageBreak/>
              <w:t>Používateľa pristupujúceho k službe online alebo súvisiacemu softvéru.</w:t>
            </w:r>
          </w:p>
          <w:p w:rsidR="00C72CDA" w:rsidRPr="00C72CDA" w:rsidRDefault="00F0038C" w:rsidP="00E77BF7">
            <w:pPr>
              <w:pStyle w:val="PURBody"/>
              <w:numPr>
                <w:ilvl w:val="0"/>
                <w:numId w:val="27"/>
              </w:numPr>
              <w:rPr>
                <w:rFonts w:asciiTheme="minorHAnsi" w:hAnsiTheme="minorHAnsi" w:cstheme="minorHAnsi"/>
              </w:rPr>
            </w:pPr>
            <w:r>
              <w:rPr>
                <w:rFonts w:asciiTheme="minorHAnsi" w:hAnsiTheme="minorHAnsi" w:cstheme="minorHAnsi"/>
              </w:rPr>
              <w:t>Vaši koncoví používatelia nepotrebujú licenciu SL na prístup k službám online pri vykonávaní schvaľovacích testov alebo poskytovaní odozvy na vaše programy.</w:t>
            </w:r>
          </w:p>
        </w:tc>
        <w:tc>
          <w:tcPr>
            <w:tcW w:w="5319" w:type="dxa"/>
          </w:tcPr>
          <w:p w:rsidR="00E52C83" w:rsidRPr="000718FB" w:rsidRDefault="00E52C83" w:rsidP="00E77BF7">
            <w:pPr>
              <w:pStyle w:val="PURBullet"/>
              <w:numPr>
                <w:ilvl w:val="0"/>
                <w:numId w:val="28"/>
              </w:numPr>
              <w:rPr>
                <w:rFonts w:asciiTheme="minorHAnsi" w:hAnsiTheme="minorHAnsi" w:cstheme="minorHAnsi"/>
              </w:rPr>
            </w:pPr>
            <w:r>
              <w:rPr>
                <w:rFonts w:asciiTheme="minorHAnsi" w:hAnsiTheme="minorHAnsi" w:cstheme="minorHAnsi"/>
              </w:rPr>
              <w:t>Office 365 Developer – licencia SL pre používateľa</w:t>
            </w:r>
          </w:p>
        </w:tc>
      </w:tr>
    </w:tbl>
    <w:p w:rsidR="00F0038C" w:rsidRPr="00D54DC8" w:rsidRDefault="00F0038C" w:rsidP="00F0038C">
      <w:pPr>
        <w:pStyle w:val="PURBlueBGHeader"/>
      </w:pPr>
      <w:r>
        <w:t>Dodatočné podmienky:</w:t>
      </w:r>
    </w:p>
    <w:p w:rsidR="00912DE2" w:rsidRPr="00D54DC8" w:rsidRDefault="00912DE2" w:rsidP="00022198">
      <w:pPr>
        <w:pStyle w:val="PURProductName"/>
        <w:keepNext w:val="0"/>
        <w:keepLines w:val="0"/>
        <w:pBdr>
          <w:bottom w:val="none" w:sz="0" w:space="0" w:color="auto"/>
        </w:pBdr>
      </w:pPr>
      <w:r>
        <w:rPr>
          <w:smallCaps/>
          <w:color w:val="00467F" w:themeColor="text2"/>
          <w:sz w:val="18"/>
        </w:rPr>
        <w:t>Zmluva o úrovni služieb:</w:t>
      </w:r>
      <w:r w:rsidR="00DC595B">
        <w:t xml:space="preserve"> </w:t>
      </w:r>
      <w:r>
        <w:rPr>
          <w:rFonts w:asciiTheme="minorHAnsi" w:hAnsiTheme="minorHAnsi" w:cstheme="minorHAnsi"/>
          <w:sz w:val="18"/>
          <w:szCs w:val="18"/>
        </w:rPr>
        <w:t>žiadne</w:t>
      </w:r>
    </w:p>
    <w:p w:rsidR="00E52C83" w:rsidRPr="00D54DC8" w:rsidRDefault="00F0038C" w:rsidP="00022198">
      <w:pPr>
        <w:pStyle w:val="PURProductName"/>
        <w:keepNext w:val="0"/>
        <w:keepLines w:val="0"/>
        <w:pBdr>
          <w:bottom w:val="none" w:sz="0" w:space="0" w:color="auto"/>
        </w:pBdr>
      </w:pPr>
      <w:r>
        <w:rPr>
          <w:rFonts w:asciiTheme="minorHAnsi" w:hAnsiTheme="minorHAnsi" w:cstheme="minorHAnsi"/>
          <w:sz w:val="18"/>
          <w:szCs w:val="18"/>
        </w:rPr>
        <w:t>Každý používateľ, ktorému pridelíte licenciu SL pre používateľa, môže používať službu online na navrhovanie, vývoj a testovanie vašich aplikácií na účely ich sprístupnenia pre vaše služby online balíka programov Office 365, lokálne nasadzovania alebo pre službu Microsoft Office Store. Táto služba online nie je licencovaná na produkčné používanie.</w:t>
      </w:r>
    </w:p>
    <w:p w:rsidR="00F0038C" w:rsidRPr="00D54DC8" w:rsidRDefault="00B22F99" w:rsidP="00BB5CAE">
      <w:pPr>
        <w:pStyle w:val="PURBreadcrumb"/>
        <w:keepNext w:val="0"/>
        <w:keepLines w:val="0"/>
      </w:pPr>
      <w:hyperlink w:anchor="_Sec4">
        <w:r w:rsidR="00E77BF7">
          <w:rPr>
            <w:color w:val="00467F"/>
            <w:u w:val="single"/>
          </w:rPr>
          <w:t>Obsah</w:t>
        </w:r>
      </w:hyperlink>
      <w:r w:rsidR="00E77BF7">
        <w:t>/</w:t>
      </w:r>
      <w:hyperlink w:anchor="General_License_Terms" w:history="1">
        <w:r w:rsidR="00E77BF7">
          <w:rPr>
            <w:rStyle w:val="Hyperlink"/>
          </w:rPr>
          <w:t>všeobecné podmienky</w:t>
        </w:r>
      </w:hyperlink>
    </w:p>
    <w:p w:rsidR="004D12DB" w:rsidRPr="00D54DC8" w:rsidRDefault="004D12DB" w:rsidP="004D12DB">
      <w:pPr>
        <w:pStyle w:val="PURProductName"/>
      </w:pPr>
      <w:bookmarkStart w:id="318" w:name="_Sec386"/>
      <w:r>
        <w:t>Office 365 Small Business</w:t>
      </w:r>
      <w:r w:rsidR="009729A8">
        <w:fldChar w:fldCharType="begin"/>
      </w:r>
      <w:r>
        <w:instrText>XE "Office 365 Small Business"</w:instrText>
      </w:r>
      <w:r w:rsidR="009729A8">
        <w:fldChar w:fldCharType="end"/>
      </w:r>
      <w:r w:rsidR="009729A8">
        <w:fldChar w:fldCharType="begin"/>
      </w:r>
      <w:r>
        <w:instrText xml:space="preserve"> TC "</w:instrText>
      </w:r>
      <w:bookmarkStart w:id="319" w:name="_Toc370712518"/>
      <w:bookmarkStart w:id="320" w:name="_Toc374036262"/>
      <w:r>
        <w:instrText xml:space="preserve">Office 365 </w:instrText>
      </w:r>
      <w:r w:rsidR="00256119">
        <w:instrText>Small Business</w:instrText>
      </w:r>
      <w:bookmarkEnd w:id="319"/>
      <w:bookmarkEnd w:id="320"/>
      <w:r>
        <w:instrText xml:space="preserve">" \l </w:instrText>
      </w:r>
      <w:r w:rsidR="00E01841">
        <w:instrText>3</w:instrText>
      </w:r>
      <w:r w:rsidR="009729A8">
        <w:fldChar w:fldCharType="end"/>
      </w:r>
    </w:p>
    <w:p w:rsidR="004D12DB" w:rsidRPr="00D54DC8" w:rsidRDefault="004D12DB" w:rsidP="004D12DB">
      <w:pPr>
        <w:pStyle w:val="PURBlueBGHeader"/>
      </w:pPr>
      <w:r>
        <w:t>LICENCIE SL PRE POUŽÍVATEĽA</w:t>
      </w:r>
    </w:p>
    <w:tbl>
      <w:tblPr>
        <w:tblStyle w:val="PURTableNoVertical"/>
        <w:tblW w:w="0" w:type="auto"/>
        <w:tblLook w:val="04A0" w:firstRow="1" w:lastRow="0" w:firstColumn="1" w:lastColumn="0" w:noHBand="0" w:noVBand="1"/>
      </w:tblPr>
      <w:tblGrid>
        <w:gridCol w:w="5271"/>
        <w:gridCol w:w="5255"/>
      </w:tblGrid>
      <w:tr w:rsidR="004D12DB" w:rsidTr="00E77BF7">
        <w:trPr>
          <w:cnfStyle w:val="100000000000" w:firstRow="1" w:lastRow="0" w:firstColumn="0" w:lastColumn="0" w:oddVBand="0" w:evenVBand="0" w:oddHBand="0" w:evenHBand="0" w:firstRowFirstColumn="0" w:firstRowLastColumn="0" w:lastRowFirstColumn="0" w:lastRowLastColumn="0"/>
        </w:trPr>
        <w:tc>
          <w:tcPr>
            <w:tcW w:w="5323" w:type="dxa"/>
          </w:tcPr>
          <w:p w:rsidR="004D12DB" w:rsidRDefault="004D12DB" w:rsidP="00E50C5B">
            <w:pPr>
              <w:pStyle w:val="PURBody"/>
            </w:pPr>
            <w:r>
              <w:rPr>
                <w:b/>
                <w:i/>
              </w:rPr>
              <w:t>Vyžaduje sa pre každé (každého):</w:t>
            </w:r>
          </w:p>
        </w:tc>
        <w:tc>
          <w:tcPr>
            <w:tcW w:w="5319" w:type="dxa"/>
          </w:tcPr>
          <w:p w:rsidR="004D12DB" w:rsidRDefault="004D12DB" w:rsidP="00E50C5B">
            <w:pPr>
              <w:pStyle w:val="PURBody"/>
            </w:pPr>
            <w:r>
              <w:rPr>
                <w:b/>
                <w:i/>
              </w:rPr>
              <w:t>Požadované licencie SL:</w:t>
            </w:r>
          </w:p>
        </w:tc>
      </w:tr>
      <w:tr w:rsidR="004D12DB" w:rsidTr="00E77BF7">
        <w:tc>
          <w:tcPr>
            <w:tcW w:w="5323" w:type="dxa"/>
          </w:tcPr>
          <w:p w:rsidR="004D12DB" w:rsidRPr="005A145B" w:rsidRDefault="00D72FF8" w:rsidP="009A33CC">
            <w:pPr>
              <w:pStyle w:val="PURBullet"/>
              <w:numPr>
                <w:ilvl w:val="0"/>
                <w:numId w:val="27"/>
              </w:numPr>
              <w:rPr>
                <w:rFonts w:cs="Arial"/>
              </w:rPr>
            </w:pPr>
            <w:r w:rsidRPr="005A145B">
              <w:rPr>
                <w:rFonts w:cs="Arial"/>
                <w:szCs w:val="18"/>
              </w:rPr>
              <w:t xml:space="preserve">Používateľa pristupujúceho k službe online alebo súvisiacemu softvéru. </w:t>
            </w:r>
          </w:p>
          <w:p w:rsidR="000B40D0" w:rsidRPr="005A145B" w:rsidRDefault="000B40D0" w:rsidP="009A33CC">
            <w:pPr>
              <w:pStyle w:val="PURBullet"/>
              <w:numPr>
                <w:ilvl w:val="0"/>
                <w:numId w:val="27"/>
              </w:numPr>
              <w:rPr>
                <w:rFonts w:cs="Arial"/>
              </w:rPr>
            </w:pPr>
            <w:r w:rsidRPr="005A145B">
              <w:rPr>
                <w:rFonts w:cs="Arial"/>
              </w:rPr>
              <w:t>Externí používatelia pozvaní do kolekcií lokalít prostredníctvom funkcie Zdieľať pomocou e-mailu (maximálne 500 externých používateľov na jedného nájomníka) nepotrebujú na tento účel licencie SL</w:t>
            </w:r>
            <w:r w:rsidR="00E77BF7" w:rsidRPr="005A145B">
              <w:rPr>
                <w:rFonts w:cs="Arial"/>
              </w:rPr>
              <w:t> </w:t>
            </w:r>
            <w:r w:rsidRPr="005A145B">
              <w:rPr>
                <w:rFonts w:cs="Arial"/>
              </w:rPr>
              <w:t>pre</w:t>
            </w:r>
            <w:r w:rsidR="00E77BF7" w:rsidRPr="005A145B">
              <w:rPr>
                <w:rFonts w:cs="Arial"/>
              </w:rPr>
              <w:t> </w:t>
            </w:r>
            <w:r w:rsidRPr="005A145B">
              <w:rPr>
                <w:rFonts w:cs="Arial"/>
              </w:rPr>
              <w:t xml:space="preserve">používateľov. </w:t>
            </w:r>
          </w:p>
          <w:p w:rsidR="004D12DB" w:rsidRPr="005A145B" w:rsidRDefault="004D12DB" w:rsidP="00912DE2">
            <w:pPr>
              <w:pStyle w:val="PURBody"/>
              <w:ind w:left="288"/>
              <w:rPr>
                <w:rFonts w:cs="Arial"/>
              </w:rPr>
            </w:pPr>
          </w:p>
        </w:tc>
        <w:tc>
          <w:tcPr>
            <w:tcW w:w="5319" w:type="dxa"/>
          </w:tcPr>
          <w:p w:rsidR="004D12DB" w:rsidRPr="001238B1" w:rsidRDefault="004D12DB" w:rsidP="009A33CC">
            <w:pPr>
              <w:pStyle w:val="PURBullet"/>
              <w:numPr>
                <w:ilvl w:val="0"/>
                <w:numId w:val="28"/>
              </w:numPr>
              <w:rPr>
                <w:rFonts w:cs="Arial"/>
              </w:rPr>
            </w:pPr>
            <w:r w:rsidRPr="001238B1">
              <w:rPr>
                <w:rFonts w:cs="Arial"/>
              </w:rPr>
              <w:t>Office 365 Small Business – licencia SL pre používateľa</w:t>
            </w:r>
          </w:p>
        </w:tc>
      </w:tr>
    </w:tbl>
    <w:p w:rsidR="004D12DB" w:rsidRPr="00D54DC8" w:rsidRDefault="00B22F99" w:rsidP="004D12DB">
      <w:pPr>
        <w:pStyle w:val="PURBreadcrumb"/>
      </w:pPr>
      <w:hyperlink w:anchor="_Sec4">
        <w:r w:rsidR="00E77BF7">
          <w:rPr>
            <w:color w:val="00467F"/>
            <w:u w:val="single"/>
          </w:rPr>
          <w:t>Obsah</w:t>
        </w:r>
      </w:hyperlink>
      <w:r w:rsidR="00E77BF7">
        <w:t>/</w:t>
      </w:r>
      <w:hyperlink w:anchor="General_License_Terms" w:history="1">
        <w:r w:rsidR="00E77BF7">
          <w:rPr>
            <w:rStyle w:val="Hyperlink"/>
          </w:rPr>
          <w:t>všeobecné podmienky</w:t>
        </w:r>
      </w:hyperlink>
    </w:p>
    <w:p w:rsidR="00A079D1" w:rsidRPr="00D54DC8" w:rsidRDefault="00A079D1" w:rsidP="00A079D1">
      <w:pPr>
        <w:pStyle w:val="PURProductName"/>
      </w:pPr>
      <w:r>
        <w:t>Office 365 Small Business Premium</w:t>
      </w:r>
      <w:r w:rsidR="009729A8">
        <w:fldChar w:fldCharType="begin"/>
      </w:r>
      <w:r>
        <w:instrText>XE "Office 365 Small Business Premium"</w:instrText>
      </w:r>
      <w:r w:rsidR="009729A8">
        <w:fldChar w:fldCharType="end"/>
      </w:r>
      <w:r w:rsidR="009729A8">
        <w:fldChar w:fldCharType="begin"/>
      </w:r>
      <w:r>
        <w:instrText xml:space="preserve"> TC "</w:instrText>
      </w:r>
      <w:bookmarkStart w:id="321" w:name="_Toc370712519"/>
      <w:bookmarkStart w:id="322" w:name="_Toc374036263"/>
      <w:r>
        <w:instrText xml:space="preserve">Office 365 </w:instrText>
      </w:r>
      <w:r w:rsidR="00256119">
        <w:instrText>Small Business Premium</w:instrText>
      </w:r>
      <w:bookmarkEnd w:id="321"/>
      <w:bookmarkEnd w:id="322"/>
      <w:r>
        <w:instrText xml:space="preserve">" \l </w:instrText>
      </w:r>
      <w:r w:rsidR="00E01841">
        <w:instrText>3</w:instrText>
      </w:r>
      <w:r w:rsidR="009729A8">
        <w:fldChar w:fldCharType="end"/>
      </w:r>
    </w:p>
    <w:p w:rsidR="00A079D1" w:rsidRPr="00D54DC8" w:rsidRDefault="00A079D1" w:rsidP="00A079D1">
      <w:pPr>
        <w:pStyle w:val="PURBlueBGHeader"/>
      </w:pPr>
      <w:r>
        <w:t>LICENCIE SL PRE POUŽÍVATEĽA</w:t>
      </w:r>
    </w:p>
    <w:tbl>
      <w:tblPr>
        <w:tblStyle w:val="PURTableNoVertical"/>
        <w:tblW w:w="0" w:type="auto"/>
        <w:tblLook w:val="04A0" w:firstRow="1" w:lastRow="0" w:firstColumn="1" w:lastColumn="0" w:noHBand="0" w:noVBand="1"/>
      </w:tblPr>
      <w:tblGrid>
        <w:gridCol w:w="5263"/>
        <w:gridCol w:w="5263"/>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Vyžaduje sa pre každé (každého):</w:t>
            </w:r>
          </w:p>
        </w:tc>
        <w:tc>
          <w:tcPr>
            <w:tcW w:w="5319" w:type="dxa"/>
          </w:tcPr>
          <w:p w:rsidR="00A079D1" w:rsidRDefault="00A079D1" w:rsidP="00C04261">
            <w:pPr>
              <w:pStyle w:val="PURBody"/>
            </w:pPr>
            <w:r>
              <w:rPr>
                <w:b/>
                <w:i/>
              </w:rPr>
              <w:t>Požadované licencie SL:</w:t>
            </w:r>
          </w:p>
        </w:tc>
      </w:tr>
      <w:tr w:rsidR="00A079D1" w:rsidTr="00A079D1">
        <w:tc>
          <w:tcPr>
            <w:tcW w:w="5323" w:type="dxa"/>
          </w:tcPr>
          <w:p w:rsidR="00A079D1" w:rsidRPr="008C4EA1" w:rsidRDefault="00D72FF8" w:rsidP="009A33CC">
            <w:pPr>
              <w:pStyle w:val="PURBullet"/>
              <w:numPr>
                <w:ilvl w:val="0"/>
                <w:numId w:val="27"/>
              </w:numPr>
              <w:rPr>
                <w:rFonts w:cs="Arial"/>
              </w:rPr>
            </w:pPr>
            <w:r w:rsidRPr="008C4EA1">
              <w:rPr>
                <w:rFonts w:cs="Arial"/>
                <w:szCs w:val="18"/>
              </w:rPr>
              <w:t xml:space="preserve">Používateľa pristupujúceho k službe online alebo súvisiacemu softvéru. </w:t>
            </w:r>
          </w:p>
          <w:p w:rsidR="00A079D1" w:rsidRPr="008C4EA1" w:rsidRDefault="00A079D1" w:rsidP="009A33CC">
            <w:pPr>
              <w:pStyle w:val="PURBullet"/>
              <w:numPr>
                <w:ilvl w:val="0"/>
                <w:numId w:val="27"/>
              </w:numPr>
              <w:rPr>
                <w:rFonts w:cs="Arial"/>
              </w:rPr>
            </w:pPr>
            <w:r w:rsidRPr="008C4EA1">
              <w:rPr>
                <w:rFonts w:cs="Arial"/>
              </w:rPr>
              <w:t xml:space="preserve">Externí používatelia pozvaní do kolekcií lokalít prostredníctvom funkcie Zdieľať pomocou e-mailu (maximálne 500 externých používateľov na jedného nájomníka) nepotrebujú na tento účel licencie SL pre používateľov. </w:t>
            </w:r>
          </w:p>
          <w:p w:rsidR="00A079D1" w:rsidRPr="00606344" w:rsidRDefault="00A079D1" w:rsidP="00912DE2">
            <w:pPr>
              <w:pStyle w:val="PURBody"/>
              <w:ind w:left="288"/>
            </w:pPr>
          </w:p>
        </w:tc>
        <w:tc>
          <w:tcPr>
            <w:tcW w:w="5319" w:type="dxa"/>
          </w:tcPr>
          <w:p w:rsidR="00A079D1" w:rsidRPr="003D28A0" w:rsidRDefault="00A079D1" w:rsidP="00CE744E">
            <w:pPr>
              <w:pStyle w:val="PURBullet"/>
              <w:numPr>
                <w:ilvl w:val="0"/>
                <w:numId w:val="28"/>
              </w:numPr>
              <w:rPr>
                <w:rFonts w:cs="Arial"/>
              </w:rPr>
            </w:pPr>
            <w:r w:rsidRPr="003D28A0">
              <w:rPr>
                <w:rFonts w:cs="Arial"/>
              </w:rPr>
              <w:t>Office 365 Small Business Premium – licencia SL</w:t>
            </w:r>
            <w:r w:rsidR="00CE744E" w:rsidRPr="003D28A0">
              <w:rPr>
                <w:rFonts w:cs="Arial"/>
              </w:rPr>
              <w:t> </w:t>
            </w:r>
            <w:r w:rsidRPr="003D28A0">
              <w:rPr>
                <w:rFonts w:cs="Arial"/>
              </w:rPr>
              <w:t>pre</w:t>
            </w:r>
            <w:r w:rsidR="00CE744E" w:rsidRPr="003D28A0">
              <w:rPr>
                <w:rFonts w:cs="Arial"/>
              </w:rPr>
              <w:t> </w:t>
            </w:r>
            <w:r w:rsidRPr="003D28A0">
              <w:rPr>
                <w:rFonts w:cs="Arial"/>
              </w:rPr>
              <w:t>používateľa</w:t>
            </w:r>
          </w:p>
        </w:tc>
      </w:tr>
    </w:tbl>
    <w:p w:rsidR="00A079D1" w:rsidRPr="00D57501" w:rsidRDefault="00A079D1" w:rsidP="00A079D1">
      <w:pPr>
        <w:pStyle w:val="PURBlueBGHeader"/>
        <w:rPr>
          <w:rFonts w:cs="Arial"/>
        </w:rPr>
      </w:pPr>
      <w:r w:rsidRPr="00D57501">
        <w:rPr>
          <w:rFonts w:cs="Arial"/>
        </w:rPr>
        <w:t>Dodatočné podmienky:</w:t>
      </w:r>
    </w:p>
    <w:p w:rsidR="00A079D1" w:rsidRPr="00D57501" w:rsidRDefault="00D5631B" w:rsidP="00A079D1">
      <w:pPr>
        <w:pStyle w:val="PURBlueStrong-Indented"/>
        <w:rPr>
          <w:rFonts w:cs="Arial"/>
        </w:rPr>
      </w:pPr>
      <w:r w:rsidRPr="00D57501">
        <w:rPr>
          <w:rFonts w:cs="Arial"/>
        </w:rPr>
        <w:t>podmienky týkajúce sa vášho používania aplikácií balíka programov Office:</w:t>
      </w:r>
    </w:p>
    <w:p w:rsidR="00A079D1" w:rsidRPr="00D57501" w:rsidRDefault="00A079D1" w:rsidP="00A079D1">
      <w:pPr>
        <w:pStyle w:val="PURBlueStrong-Indented"/>
        <w:rPr>
          <w:rFonts w:cs="Arial"/>
        </w:rPr>
      </w:pPr>
      <w:r w:rsidRPr="00D57501">
        <w:rPr>
          <w:rFonts w:cs="Arial"/>
        </w:rPr>
        <w:t>Práva na inštaláciu a používanie</w:t>
      </w:r>
    </w:p>
    <w:p w:rsidR="00A079D1" w:rsidRPr="005B326F" w:rsidRDefault="00A079D1" w:rsidP="009A33CC">
      <w:pPr>
        <w:pStyle w:val="ListParagraph"/>
        <w:numPr>
          <w:ilvl w:val="0"/>
          <w:numId w:val="63"/>
        </w:numPr>
        <w:ind w:left="540" w:hanging="270"/>
        <w:rPr>
          <w:rFonts w:ascii="Arial" w:hAnsi="Arial" w:cs="Arial"/>
          <w:sz w:val="18"/>
          <w:szCs w:val="18"/>
        </w:rPr>
      </w:pPr>
      <w:r w:rsidRPr="005B326F">
        <w:rPr>
          <w:rFonts w:ascii="Arial" w:hAnsi="Arial" w:cs="Arial"/>
          <w:sz w:val="18"/>
          <w:szCs w:val="18"/>
        </w:rPr>
        <w:t>Každý používateľ, ktorému pridelíte licenciu SL pre používateľa, môže aktivovať softvér na lokálne alebo vzdialené používanie až v piatich POS naraz.</w:t>
      </w:r>
    </w:p>
    <w:p w:rsidR="00A079D1" w:rsidRPr="005B326F" w:rsidRDefault="00A079D1" w:rsidP="009A33CC">
      <w:pPr>
        <w:pStyle w:val="ListParagraph"/>
        <w:numPr>
          <w:ilvl w:val="0"/>
          <w:numId w:val="63"/>
        </w:numPr>
        <w:ind w:left="540" w:hanging="270"/>
        <w:rPr>
          <w:rFonts w:ascii="Arial" w:hAnsi="Arial" w:cs="Arial"/>
          <w:sz w:val="18"/>
          <w:szCs w:val="18"/>
        </w:rPr>
      </w:pPr>
      <w:r w:rsidRPr="005B326F">
        <w:rPr>
          <w:rFonts w:ascii="Arial" w:hAnsi="Arial" w:cs="Arial"/>
          <w:sz w:val="18"/>
          <w:szCs w:val="18"/>
        </w:rPr>
        <w:t xml:space="preserve">Licencovaný používateľ môže tiež používať softvér aktivovaný iným používateľom na základe inej licencie SL pre používateľa. </w:t>
      </w:r>
    </w:p>
    <w:p w:rsidR="00A079D1" w:rsidRPr="005B326F" w:rsidRDefault="00A079D1" w:rsidP="009A33CC">
      <w:pPr>
        <w:pStyle w:val="ListParagraph"/>
        <w:numPr>
          <w:ilvl w:val="0"/>
          <w:numId w:val="63"/>
        </w:numPr>
        <w:tabs>
          <w:tab w:val="right" w:pos="5490"/>
        </w:tabs>
        <w:ind w:left="540" w:hanging="270"/>
        <w:rPr>
          <w:rFonts w:ascii="Arial" w:hAnsi="Arial" w:cs="Arial"/>
          <w:sz w:val="18"/>
          <w:szCs w:val="18"/>
        </w:rPr>
      </w:pPr>
      <w:r w:rsidRPr="005B326F">
        <w:rPr>
          <w:rFonts w:ascii="Arial" w:hAnsi="Arial" w:cs="Arial"/>
          <w:sz w:val="18"/>
          <w:szCs w:val="18"/>
        </w:rPr>
        <w:t xml:space="preserve">Ďalším používateľom smiete povoliť vzdialený prístup </w:t>
      </w:r>
      <w:r w:rsidRPr="005B326F">
        <w:rPr>
          <w:rFonts w:ascii="Arial" w:hAnsi="Arial" w:cs="Arial"/>
          <w:sz w:val="18"/>
          <w:szCs w:val="18"/>
        </w:rPr>
        <w:tab/>
        <w:t xml:space="preserve">k tomuto softvéru výlučne na poskytovanie služieb podpory. </w:t>
      </w:r>
    </w:p>
    <w:p w:rsidR="00E423E0" w:rsidRPr="005B326F" w:rsidRDefault="00E423E0" w:rsidP="00E423E0">
      <w:pPr>
        <w:pStyle w:val="PURBlueStrong-Indented"/>
        <w:spacing w:before="120"/>
        <w:ind w:left="274"/>
        <w:rPr>
          <w:rFonts w:cs="Arial"/>
          <w:szCs w:val="18"/>
        </w:rPr>
      </w:pPr>
      <w:r w:rsidRPr="005B326F">
        <w:rPr>
          <w:rFonts w:cs="Arial"/>
          <w:szCs w:val="18"/>
        </w:rPr>
        <w:lastRenderedPageBreak/>
        <w:t>Smartfóny</w:t>
      </w:r>
    </w:p>
    <w:p w:rsidR="00E423E0" w:rsidRPr="005B326F" w:rsidRDefault="00E423E0" w:rsidP="009A33CC">
      <w:pPr>
        <w:pStyle w:val="PURBullet-Indented"/>
        <w:numPr>
          <w:ilvl w:val="0"/>
          <w:numId w:val="89"/>
        </w:numPr>
        <w:rPr>
          <w:rFonts w:cs="Arial"/>
          <w:szCs w:val="18"/>
        </w:rPr>
      </w:pPr>
      <w:r w:rsidRPr="005B326F">
        <w:rPr>
          <w:rFonts w:cs="Arial"/>
          <w:szCs w:val="18"/>
        </w:rPr>
        <w:t>Každý používateľ, ktorému pridelíte licenciu SL pre používateľa, môže aktivovať softvér Microsoft Office Mobile najviac v piatich zariadeniach naraz. Na účely licencovaného používania softvéru Microsoft Office Mobile sa výrazom smartfón označuje mobilné zariadenie s fyzickým POS, integrovaným bezdrôtovým sieťovým pripojením a telefónnym slúchadlom.</w:t>
      </w:r>
    </w:p>
    <w:p w:rsidR="00E423E0" w:rsidRPr="005B326F" w:rsidRDefault="00E423E0" w:rsidP="009A33CC">
      <w:pPr>
        <w:pStyle w:val="PURBullet-Indented"/>
        <w:numPr>
          <w:ilvl w:val="0"/>
          <w:numId w:val="89"/>
        </w:numPr>
        <w:rPr>
          <w:rFonts w:cs="Arial"/>
          <w:szCs w:val="18"/>
        </w:rPr>
      </w:pPr>
      <w:r w:rsidRPr="005B326F">
        <w:rPr>
          <w:rFonts w:cs="Arial"/>
          <w:szCs w:val="18"/>
        </w:rPr>
        <w:t>V rozsahu, v akom nevzniká rozpor s týmito Právami na používanie produktov, sa používanie softvéru Microsoft Office Mobile riadi podmienkami používania zahrnutými spolu s ním.*</w:t>
      </w:r>
      <w:r w:rsidR="00DC595B" w:rsidRPr="005B326F">
        <w:rPr>
          <w:rFonts w:cs="Arial"/>
          <w:szCs w:val="18"/>
        </w:rPr>
        <w:t xml:space="preserve"> </w:t>
      </w:r>
    </w:p>
    <w:p w:rsidR="00E423E0" w:rsidRPr="005B326F" w:rsidRDefault="00E423E0" w:rsidP="009A33CC">
      <w:pPr>
        <w:pStyle w:val="PURBullet-Indented"/>
        <w:numPr>
          <w:ilvl w:val="0"/>
          <w:numId w:val="89"/>
        </w:numPr>
        <w:rPr>
          <w:rFonts w:cs="Arial"/>
          <w:szCs w:val="18"/>
        </w:rPr>
      </w:pPr>
      <w:r w:rsidRPr="005B326F">
        <w:rPr>
          <w:rFonts w:cs="Arial"/>
          <w:szCs w:val="18"/>
        </w:rPr>
        <w:t>Právo na inštaláciu a používanie softvéru Microsoft Office Mobile vo vašich smartfónoch nevytvára ani nerozširuje žiadnu záruku ani povinnosť podpory pre hardvér ani iný softvér používaný vo vašich smartfónoch.</w:t>
      </w:r>
    </w:p>
    <w:p w:rsidR="00A079D1" w:rsidRPr="005B326F" w:rsidRDefault="00A079D1" w:rsidP="00A079D1">
      <w:pPr>
        <w:pStyle w:val="PURBlueStrong-Indented"/>
        <w:rPr>
          <w:rFonts w:cs="Arial"/>
          <w:szCs w:val="18"/>
        </w:rPr>
      </w:pPr>
      <w:r w:rsidRPr="005B326F">
        <w:rPr>
          <w:rFonts w:cs="Arial"/>
          <w:szCs w:val="18"/>
        </w:rPr>
        <w:t>Služba online a inovácia softvéru</w:t>
      </w:r>
    </w:p>
    <w:p w:rsidR="00A079D1" w:rsidRPr="005B326F" w:rsidRDefault="00A079D1" w:rsidP="00C72CDA">
      <w:pPr>
        <w:pStyle w:val="PURBody-Indented"/>
        <w:rPr>
          <w:rFonts w:cs="Arial"/>
          <w:szCs w:val="18"/>
        </w:rPr>
      </w:pPr>
      <w:r w:rsidRPr="005B326F">
        <w:rPr>
          <w:rFonts w:cs="Arial"/>
          <w:szCs w:val="18"/>
        </w:rPr>
        <w:t>Ak vydáme významnú inováciu softvéru licencovaného na základe vašej licencie SL pre používateľa týkajúcej sa služby online, musíte inováciu nainštalovať vo všetkých zariadeniach používajúcich službu online, aby nedošlo k jej prerušeniu.</w:t>
      </w:r>
    </w:p>
    <w:p w:rsidR="00A079D1" w:rsidRPr="005B326F" w:rsidRDefault="00A079D1" w:rsidP="00A079D1">
      <w:pPr>
        <w:pStyle w:val="PURBlueStrong-Indented"/>
        <w:rPr>
          <w:rFonts w:cs="Arial"/>
          <w:szCs w:val="18"/>
        </w:rPr>
      </w:pPr>
      <w:r w:rsidRPr="005B326F">
        <w:rPr>
          <w:rFonts w:cs="Arial"/>
          <w:szCs w:val="18"/>
        </w:rPr>
        <w:t>Požadované pripojenie</w:t>
      </w:r>
    </w:p>
    <w:p w:rsidR="00A079D1" w:rsidRPr="005B326F" w:rsidRDefault="00A079D1" w:rsidP="00A079D1">
      <w:pPr>
        <w:pStyle w:val="PURBody-Indented"/>
        <w:rPr>
          <w:rFonts w:cs="Arial"/>
          <w:szCs w:val="18"/>
        </w:rPr>
      </w:pPr>
      <w:r w:rsidRPr="005B326F">
        <w:rPr>
          <w:rFonts w:cs="Arial"/>
          <w:szCs w:val="18"/>
        </w:rPr>
        <w:t>Každý používateľ, ktorému pridelíte licenciu SL pre používateľa musí každé zariadenie, v ktorom nainštaloval softvér, pripojiť na Internet aspoň raz za 30 dní.</w:t>
      </w:r>
      <w:r w:rsidR="00DC595B" w:rsidRPr="005B326F">
        <w:rPr>
          <w:rFonts w:cs="Arial"/>
          <w:szCs w:val="18"/>
        </w:rPr>
        <w:t xml:space="preserve"> </w:t>
      </w:r>
      <w:r w:rsidRPr="005B326F">
        <w:rPr>
          <w:rFonts w:cs="Arial"/>
          <w:szCs w:val="18"/>
        </w:rPr>
        <w:t>Ak používateľ túto požiadavku nesplní, môže to ovplyvniť funkcie softvéru.</w:t>
      </w:r>
    </w:p>
    <w:p w:rsidR="00A079D1" w:rsidRPr="005B326F" w:rsidRDefault="00A079D1" w:rsidP="00A079D1">
      <w:pPr>
        <w:pStyle w:val="PURBlueStrong-Indented"/>
        <w:rPr>
          <w:rFonts w:cs="Arial"/>
          <w:szCs w:val="18"/>
        </w:rPr>
      </w:pPr>
      <w:r w:rsidRPr="005B326F">
        <w:rPr>
          <w:rFonts w:cs="Arial"/>
          <w:szCs w:val="18"/>
        </w:rPr>
        <w:t>Overenie prihlásenia na odber</w:t>
      </w:r>
    </w:p>
    <w:p w:rsidR="00A079D1" w:rsidRPr="00D57501" w:rsidRDefault="00A079D1" w:rsidP="00A079D1">
      <w:pPr>
        <w:pStyle w:val="PURBody-Indented"/>
        <w:rPr>
          <w:rFonts w:cs="Arial"/>
        </w:rPr>
      </w:pPr>
      <w:r w:rsidRPr="005B326F">
        <w:rPr>
          <w:rFonts w:cs="Arial"/>
          <w:szCs w:val="18"/>
        </w:rPr>
        <w:t>Spoločnosť Microsoft môže automaticky zisťovať verziu softvéru, ktorý vaši používatelia nainštalovali v ľubovoľnom zariadení. Zariadenia, v ktorý je softvér nainštalovaný, môžu pravidelne poskytovať informácie na účely overenia, či je softvér platne licencovaný a či už neuplynulo obdobie trvania licencie.</w:t>
      </w:r>
      <w:r w:rsidR="00DC595B" w:rsidRPr="005B326F">
        <w:rPr>
          <w:rFonts w:cs="Arial"/>
          <w:szCs w:val="18"/>
        </w:rPr>
        <w:t xml:space="preserve"> </w:t>
      </w:r>
      <w:r w:rsidRPr="005B326F">
        <w:rPr>
          <w:rFonts w:cs="Arial"/>
          <w:szCs w:val="18"/>
        </w:rPr>
        <w:t>Tieto informácie zahŕňajú napríklad verziu softvéru, informácie o konte</w:t>
      </w:r>
      <w:r w:rsidRPr="00D57501">
        <w:rPr>
          <w:rFonts w:cs="Arial"/>
        </w:rPr>
        <w:t xml:space="preserve"> Windows Live ID používateľa, identifikátor produktu a zariadenia a adresu internetového protokolu zariadenia. Ak softvér nie je platne licencovaný, bude ovplyvnená jeho funkčnosť.</w:t>
      </w:r>
      <w:r w:rsidR="00DC595B" w:rsidRPr="00D57501">
        <w:rPr>
          <w:rFonts w:cs="Arial"/>
        </w:rPr>
        <w:t xml:space="preserve"> </w:t>
      </w:r>
      <w:r w:rsidRPr="00D57501">
        <w:rPr>
          <w:rFonts w:cs="Arial"/>
        </w:rPr>
        <w:t>Aktualizácie alebo inovácie softvéru môžete získavať len od spoločnosti Microsoft alebo autorizovaných zdrojov.</w:t>
      </w:r>
      <w:r w:rsidR="00DC595B" w:rsidRPr="00D57501">
        <w:rPr>
          <w:rFonts w:cs="Arial"/>
        </w:rPr>
        <w:t xml:space="preserve"> </w:t>
      </w:r>
      <w:r w:rsidRPr="00D57501">
        <w:rPr>
          <w:rFonts w:cs="Arial"/>
        </w:rPr>
        <w:t xml:space="preserve">Ďalšie informácie o získavaní aktualizácií z autorizovaných zdrojov nájdete na lokalite </w:t>
      </w:r>
      <w:hyperlink r:id="rId44">
        <w:r w:rsidRPr="00D57501">
          <w:rPr>
            <w:rFonts w:cs="Arial"/>
            <w:color w:val="00467F"/>
            <w:u w:val="single"/>
          </w:rPr>
          <w:t>http://windows.microsoft.com/en-US/windows/help/genuine/faq</w:t>
        </w:r>
      </w:hyperlink>
      <w:r w:rsidRPr="00D57501">
        <w:rPr>
          <w:rFonts w:cs="Arial"/>
        </w:rPr>
        <w:t>. Používaním softvéru dávate súhlas na prenos informácií uvedených v tejto sekcii.</w:t>
      </w:r>
    </w:p>
    <w:p w:rsidR="00A079D1" w:rsidRPr="00D57501" w:rsidRDefault="00A079D1" w:rsidP="00A079D1">
      <w:pPr>
        <w:pStyle w:val="PURBlueStrong-Indented"/>
        <w:rPr>
          <w:rFonts w:cs="Arial"/>
        </w:rPr>
      </w:pPr>
      <w:r w:rsidRPr="00D57501">
        <w:rPr>
          <w:rFonts w:cs="Arial"/>
        </w:rPr>
        <w:t>Prvky médií a šablóny</w:t>
      </w:r>
    </w:p>
    <w:p w:rsidR="00A079D1" w:rsidRPr="00D57501" w:rsidRDefault="00A079D1" w:rsidP="00A079D1">
      <w:pPr>
        <w:pStyle w:val="PURBody-Indented"/>
        <w:rPr>
          <w:rFonts w:cs="Arial"/>
        </w:rPr>
      </w:pPr>
      <w:r w:rsidRPr="00D57501">
        <w:rPr>
          <w:rFonts w:cs="Arial"/>
        </w:rPr>
        <w:t>Spoločnosť Microsoft vám udeľuje licenciu na kopírovanie, distribuovanie, spúšťanie a zobrazovanie prvkov médií (obrázkov, obrázkov ClipArt, animácií, zvukov, hudobných skladieb, videoklipov, šablón a iných foriem obsahu) dodaných so softvérom a webovými aplikáciami balíka Office v projektoch a dokumentoch. Nesmiete však: (i) predávať, licencovať ani distribuovať kópie žiadnych prvkov médií, či už jednotlivo, alebo ako produkt, ak primárna hodnota produktu spočíva v prvkoch médií, (ii) udeľovať svojim zákazníkom práva na ďalšie licencovanie alebo distribúciu prvkov médií, (iii) na komerčné účely licencovať ani distribuovať prvky médií, ktoré predstavujú identifikovateľných jednotlivcov, vlády, logá, ochranné známky alebo emblémy, ani používať tieto typy obrázkov spôsobom, ktorý by mohol naznačovať schválenie alebo spojenie s vaším produktom, subjektom alebo aktivitou, ani</w:t>
      </w:r>
      <w:r w:rsidR="00E77BF7" w:rsidRPr="00D57501">
        <w:rPr>
          <w:rFonts w:cs="Arial"/>
        </w:rPr>
        <w:t> </w:t>
      </w:r>
      <w:r w:rsidRPr="00D57501">
        <w:rPr>
          <w:rFonts w:cs="Arial"/>
        </w:rPr>
        <w:t>(iv) vytvárať pomocou prvkov médií obscénne alebo pohoršujúce práce. Ostatné prvky médií, ktoré sú prostredníctvom funkcií</w:t>
      </w:r>
      <w:r w:rsidR="00E77BF7" w:rsidRPr="00D57501">
        <w:rPr>
          <w:rFonts w:cs="Arial"/>
        </w:rPr>
        <w:t> </w:t>
      </w:r>
      <w:r w:rsidRPr="00D57501">
        <w:rPr>
          <w:rFonts w:cs="Arial"/>
        </w:rPr>
        <w:t>balíka Office prístupné na lokalite Office.com alebo iných webových lokalitách, sa riadia podmienkami na týchto webových</w:t>
      </w:r>
      <w:r w:rsidR="00E77BF7" w:rsidRPr="00D57501">
        <w:rPr>
          <w:rFonts w:cs="Arial"/>
        </w:rPr>
        <w:t> </w:t>
      </w:r>
      <w:r w:rsidRPr="00D57501">
        <w:rPr>
          <w:rFonts w:cs="Arial"/>
        </w:rPr>
        <w:t>lokalitách.</w:t>
      </w:r>
    </w:p>
    <w:p w:rsidR="00A079D1" w:rsidRPr="00D57501" w:rsidRDefault="00A079D1" w:rsidP="00A079D1">
      <w:pPr>
        <w:pStyle w:val="PURBlueStrong-Indented"/>
        <w:rPr>
          <w:rFonts w:cs="Arial"/>
        </w:rPr>
      </w:pPr>
      <w:r w:rsidRPr="00D57501">
        <w:rPr>
          <w:rFonts w:cs="Arial"/>
        </w:rPr>
        <w:t>Office Home &amp; Student 2013 RT – komerčné používanie</w:t>
      </w:r>
    </w:p>
    <w:p w:rsidR="00A079D1" w:rsidRPr="003A3156" w:rsidRDefault="00A079D1" w:rsidP="009A33CC">
      <w:pPr>
        <w:pStyle w:val="PURBullet-Indented"/>
        <w:numPr>
          <w:ilvl w:val="0"/>
          <w:numId w:val="62"/>
        </w:numPr>
        <w:spacing w:line="240" w:lineRule="auto"/>
        <w:rPr>
          <w:rFonts w:cs="Arial"/>
          <w:szCs w:val="18"/>
        </w:rPr>
      </w:pPr>
      <w:r w:rsidRPr="003A3156">
        <w:rPr>
          <w:rFonts w:cs="Arial"/>
          <w:szCs w:val="18"/>
        </w:rPr>
        <w:t xml:space="preserve">Vaša licencia SL pre používateľa upravuje vaše právo na používanie softvéru na základe samostatne získanej licencie na balík Office Home &amp; Student 2013 RT tým, že ruší zákaz komerčného používania softvéru. </w:t>
      </w:r>
    </w:p>
    <w:p w:rsidR="00A079D1" w:rsidRPr="003A3156" w:rsidRDefault="00A079D1" w:rsidP="009A33CC">
      <w:pPr>
        <w:pStyle w:val="PURBullet-Indented"/>
        <w:numPr>
          <w:ilvl w:val="0"/>
          <w:numId w:val="62"/>
        </w:numPr>
        <w:rPr>
          <w:rFonts w:cs="Arial"/>
          <w:szCs w:val="18"/>
        </w:rPr>
      </w:pPr>
      <w:r w:rsidRPr="003A3156">
        <w:rPr>
          <w:rFonts w:cs="Arial"/>
          <w:szCs w:val="18"/>
        </w:rPr>
        <w:t>Používateľovi, ktorému prideľujete licenciu SL pre používateľa, môžete povoliť používanie balíka Office Home &amp; Student 2013 RT počas doby platnosti vášho predplatného, ako je to uvedené v tomto dokumente.</w:t>
      </w:r>
    </w:p>
    <w:p w:rsidR="00A079D1" w:rsidRPr="003A3156" w:rsidRDefault="00A079D1" w:rsidP="009A33CC">
      <w:pPr>
        <w:pStyle w:val="PURBullet-Indented"/>
        <w:numPr>
          <w:ilvl w:val="0"/>
          <w:numId w:val="62"/>
        </w:numPr>
        <w:rPr>
          <w:rFonts w:cs="Arial"/>
          <w:szCs w:val="18"/>
        </w:rPr>
      </w:pPr>
      <w:r w:rsidRPr="003A3156">
        <w:rPr>
          <w:rFonts w:cs="Arial"/>
          <w:szCs w:val="18"/>
        </w:rPr>
        <w:t xml:space="preserve">Okrem umožnenia komerčného používania softvéru podlieha akékoľvek používanie podmienkam a právam na používanie poskytnutým s licenciou Office Home &amp; Student 2013 RT. </w:t>
      </w:r>
    </w:p>
    <w:p w:rsidR="00A079D1" w:rsidRPr="003A3156" w:rsidRDefault="00A079D1" w:rsidP="009A33CC">
      <w:pPr>
        <w:pStyle w:val="PURBullet-Indented"/>
        <w:numPr>
          <w:ilvl w:val="0"/>
          <w:numId w:val="62"/>
        </w:numPr>
        <w:rPr>
          <w:rFonts w:cs="Arial"/>
          <w:szCs w:val="18"/>
        </w:rPr>
      </w:pPr>
      <w:r w:rsidRPr="003A3156">
        <w:rPr>
          <w:rFonts w:cs="Arial"/>
          <w:szCs w:val="18"/>
        </w:rPr>
        <w:t>Získanie tejto služby nevytvára ani nepredlžuje žiadny záväzok záruky alebo podpory na základe licencie na softvér Office Home &amp; Student 2013 RT.</w:t>
      </w:r>
    </w:p>
    <w:p w:rsidR="00A079D1" w:rsidRPr="00D54DC8" w:rsidRDefault="00A079D1" w:rsidP="00A079D1">
      <w:pPr>
        <w:pStyle w:val="PURBlueStrong-Indented"/>
      </w:pPr>
    </w:p>
    <w:p w:rsidR="00A079D1" w:rsidRPr="00D54DC8" w:rsidRDefault="00B22F99" w:rsidP="00A079D1">
      <w:pPr>
        <w:pStyle w:val="PURBreadcrumb"/>
      </w:pPr>
      <w:hyperlink w:anchor="_Sec4">
        <w:r w:rsidR="00E77BF7">
          <w:rPr>
            <w:color w:val="00467F"/>
            <w:u w:val="single"/>
          </w:rPr>
          <w:t>Obsah</w:t>
        </w:r>
      </w:hyperlink>
      <w:r w:rsidR="00E77BF7">
        <w:t>/</w:t>
      </w:r>
      <w:hyperlink w:anchor="General_License_Terms" w:history="1">
        <w:r w:rsidR="00E77BF7">
          <w:rPr>
            <w:rStyle w:val="Hyperlink"/>
          </w:rPr>
          <w:t>všeobecné podmienky</w:t>
        </w:r>
      </w:hyperlink>
    </w:p>
    <w:p w:rsidR="0082133B" w:rsidRPr="00D54DC8" w:rsidRDefault="00ED4593">
      <w:pPr>
        <w:pStyle w:val="PURProductName"/>
      </w:pPr>
      <w:r>
        <w:t>Webové aplikácie balíka Office</w:t>
      </w:r>
      <w:bookmarkEnd w:id="318"/>
      <w:r w:rsidR="009729A8">
        <w:fldChar w:fldCharType="begin"/>
      </w:r>
      <w:r>
        <w:instrText>XE "Webové aplikácie balíka Office"</w:instrText>
      </w:r>
      <w:r w:rsidR="009729A8">
        <w:fldChar w:fldCharType="end"/>
      </w:r>
      <w:r w:rsidR="009729A8">
        <w:fldChar w:fldCharType="begin"/>
      </w:r>
      <w:r>
        <w:instrText>TC "</w:instrText>
      </w:r>
      <w:bookmarkStart w:id="323" w:name="_Toc374036264"/>
      <w:r>
        <w:instrText>Webové aplikácie balíka Office</w:instrText>
      </w:r>
      <w:bookmarkEnd w:id="323"/>
      <w:r>
        <w:instrText xml:space="preserve">" \l 3 </w:instrText>
      </w:r>
      <w:bookmarkStart w:id="324" w:name="_Toc370712520"/>
      <w:bookmarkEnd w:id="324"/>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54DC8" w:rsidRDefault="00ED4593">
            <w:pPr>
              <w:pStyle w:val="PURBody"/>
            </w:pPr>
            <w:r>
              <w:rPr>
                <w:b/>
                <w:i/>
              </w:rPr>
              <w:t>Vyžaduje sa pre každé (každého):</w:t>
            </w:r>
          </w:p>
          <w:p w:rsidR="0082133B" w:rsidRPr="00D54DC8" w:rsidRDefault="00ED4593" w:rsidP="00235A4C">
            <w:pPr>
              <w:pStyle w:val="PURBullet"/>
              <w:numPr>
                <w:ilvl w:val="0"/>
                <w:numId w:val="29"/>
              </w:numPr>
              <w:spacing w:after="60"/>
            </w:pPr>
            <w:r>
              <w:t>Používateľa pristupujúceho k službe online alebo súvisiacemu softvéru</w:t>
            </w:r>
          </w:p>
          <w:p w:rsidR="00235A4C" w:rsidRPr="00235A4C" w:rsidRDefault="00235A4C" w:rsidP="00235A4C">
            <w:pPr>
              <w:pStyle w:val="PURBody"/>
              <w:ind w:left="504"/>
            </w:pPr>
            <w:r>
              <w:lastRenderedPageBreak/>
              <w:t>Externí používatelia pozvaní do kolekcií lokalít prostredníctvom funkcie Zdieľať pomocou e-mailu nepotrebujú licencie SL pre používateľov.</w:t>
            </w:r>
          </w:p>
        </w:tc>
        <w:tc>
          <w:tcPr>
            <w:tcW w:w="5266" w:type="dxa"/>
          </w:tcPr>
          <w:p w:rsidR="0082133B" w:rsidRPr="004B2CA2" w:rsidRDefault="00ED4593">
            <w:pPr>
              <w:pStyle w:val="PURBody"/>
              <w:rPr>
                <w:rFonts w:cs="Arial"/>
              </w:rPr>
            </w:pPr>
            <w:r w:rsidRPr="004B2CA2">
              <w:rPr>
                <w:rFonts w:cs="Arial"/>
                <w:b/>
                <w:i/>
              </w:rPr>
              <w:lastRenderedPageBreak/>
              <w:t>Požadované licencie SL:</w:t>
            </w:r>
          </w:p>
          <w:p w:rsidR="00EC153F" w:rsidRPr="004B2CA2" w:rsidRDefault="00EC153F" w:rsidP="009A33CC">
            <w:pPr>
              <w:pStyle w:val="PURBullet"/>
              <w:numPr>
                <w:ilvl w:val="0"/>
                <w:numId w:val="30"/>
              </w:numPr>
              <w:rPr>
                <w:rFonts w:cs="Arial"/>
              </w:rPr>
            </w:pPr>
            <w:r w:rsidRPr="004B2CA2">
              <w:rPr>
                <w:rFonts w:cs="Arial"/>
                <w:color w:val="000000"/>
                <w:szCs w:val="18"/>
              </w:rPr>
              <w:t xml:space="preserve">Webové aplikácie balíka Office – licencia SL pre používateľa </w:t>
            </w:r>
            <w:r w:rsidRPr="004B2CA2">
              <w:rPr>
                <w:rFonts w:cs="Arial"/>
                <w:b/>
              </w:rPr>
              <w:t>alebo</w:t>
            </w:r>
          </w:p>
          <w:p w:rsidR="00892E16" w:rsidRPr="004B2CA2" w:rsidRDefault="00892E16" w:rsidP="009A33CC">
            <w:pPr>
              <w:pStyle w:val="PURBullet"/>
              <w:numPr>
                <w:ilvl w:val="0"/>
                <w:numId w:val="30"/>
              </w:numPr>
              <w:rPr>
                <w:rFonts w:cs="Arial"/>
              </w:rPr>
            </w:pPr>
            <w:r w:rsidRPr="004B2CA2">
              <w:rPr>
                <w:rFonts w:cs="Arial"/>
              </w:rPr>
              <w:lastRenderedPageBreak/>
              <w:t>Office 365 Enterprise K1 – licencia SL pre používateľa</w:t>
            </w:r>
            <w:r w:rsidR="00E77BF7" w:rsidRPr="004B2CA2">
              <w:rPr>
                <w:rFonts w:cs="Arial"/>
              </w:rPr>
              <w:t> </w:t>
            </w:r>
            <w:r w:rsidRPr="004B2CA2">
              <w:rPr>
                <w:rFonts w:cs="Arial"/>
              </w:rPr>
              <w:t>alebo</w:t>
            </w:r>
          </w:p>
          <w:p w:rsidR="007C7028" w:rsidRPr="004B2CA2" w:rsidRDefault="007C7028" w:rsidP="009A33CC">
            <w:pPr>
              <w:pStyle w:val="Heading4nobold"/>
              <w:numPr>
                <w:ilvl w:val="0"/>
                <w:numId w:val="30"/>
              </w:numPr>
              <w:spacing w:line="180" w:lineRule="atLeast"/>
              <w:jc w:val="left"/>
              <w:rPr>
                <w:rFonts w:ascii="Arial" w:hAnsi="Arial" w:cs="Arial"/>
              </w:rPr>
            </w:pPr>
            <w:r w:rsidRPr="004B2CA2">
              <w:rPr>
                <w:rFonts w:ascii="Arial" w:hAnsi="Arial" w:cs="Arial"/>
                <w:color w:val="000000"/>
              </w:rPr>
              <w:t xml:space="preserve">Office 365 Education A2 – A4: </w:t>
            </w:r>
            <w:r w:rsidRPr="004B2CA2">
              <w:rPr>
                <w:rFonts w:ascii="Arial" w:hAnsi="Arial" w:cs="Arial"/>
                <w:color w:val="000000"/>
                <w:szCs w:val="18"/>
              </w:rPr>
              <w:t>licencia SL pre používateľa</w:t>
            </w:r>
            <w:r w:rsidR="00E77BF7" w:rsidRPr="004B2CA2">
              <w:rPr>
                <w:rFonts w:ascii="Arial" w:hAnsi="Arial" w:cs="Arial"/>
                <w:color w:val="000000"/>
                <w:szCs w:val="18"/>
              </w:rPr>
              <w:t> </w:t>
            </w:r>
            <w:r w:rsidRPr="004B2CA2">
              <w:rPr>
                <w:rFonts w:ascii="Arial" w:hAnsi="Arial" w:cs="Arial"/>
                <w:b/>
                <w:color w:val="000000"/>
                <w:szCs w:val="18"/>
              </w:rPr>
              <w:t>alebo</w:t>
            </w:r>
          </w:p>
          <w:p w:rsidR="00C30D1A" w:rsidRPr="004B2CA2" w:rsidRDefault="00C30D1A" w:rsidP="009A33CC">
            <w:pPr>
              <w:pStyle w:val="PURBullet"/>
              <w:numPr>
                <w:ilvl w:val="0"/>
                <w:numId w:val="30"/>
              </w:numPr>
              <w:rPr>
                <w:rFonts w:cs="Arial"/>
              </w:rPr>
            </w:pPr>
            <w:r w:rsidRPr="004B2CA2">
              <w:rPr>
                <w:rFonts w:cs="Arial"/>
              </w:rPr>
              <w:t xml:space="preserve">Office 365 Enterprise E1, E3 alebo E4 – licencia SL pre používateľa </w:t>
            </w:r>
            <w:r w:rsidRPr="004B2CA2">
              <w:rPr>
                <w:rFonts w:cs="Arial"/>
                <w:b/>
              </w:rPr>
              <w:t>alebo</w:t>
            </w:r>
          </w:p>
          <w:p w:rsidR="00D37DD3" w:rsidRPr="004B2CA2" w:rsidRDefault="00D37DD3" w:rsidP="00D37DD3">
            <w:pPr>
              <w:pStyle w:val="PURBullet"/>
              <w:numPr>
                <w:ilvl w:val="0"/>
                <w:numId w:val="30"/>
              </w:numPr>
              <w:rPr>
                <w:rFonts w:cs="Arial"/>
              </w:rPr>
            </w:pPr>
            <w:r w:rsidRPr="004B2CA2">
              <w:rPr>
                <w:rFonts w:cs="Arial"/>
              </w:rPr>
              <w:t xml:space="preserve">Office 365 Enterprise E3 – E4 bez súčasti ProPlus – licencia SL pre používateľa </w:t>
            </w:r>
            <w:r w:rsidRPr="004B2CA2">
              <w:rPr>
                <w:rFonts w:cs="Arial"/>
                <w:b/>
              </w:rPr>
              <w:t>alebo</w:t>
            </w:r>
          </w:p>
          <w:p w:rsidR="00D37DD3" w:rsidRPr="004B2CA2" w:rsidRDefault="00D37DD3" w:rsidP="00D37DD3">
            <w:pPr>
              <w:pStyle w:val="PURBullet"/>
              <w:numPr>
                <w:ilvl w:val="0"/>
                <w:numId w:val="30"/>
              </w:numPr>
              <w:rPr>
                <w:rFonts w:cs="Arial"/>
              </w:rPr>
            </w:pPr>
            <w:r w:rsidRPr="004B2CA2">
              <w:rPr>
                <w:rFonts w:cs="Arial"/>
              </w:rPr>
              <w:t>Office 365 Government K1G – licencia SL pre používateľa</w:t>
            </w:r>
            <w:r w:rsidR="00E77BF7" w:rsidRPr="004B2CA2">
              <w:rPr>
                <w:rFonts w:cs="Arial"/>
              </w:rPr>
              <w:t> </w:t>
            </w:r>
            <w:r w:rsidRPr="004B2CA2">
              <w:rPr>
                <w:rFonts w:cs="Arial"/>
                <w:b/>
              </w:rPr>
              <w:t>alebo</w:t>
            </w:r>
          </w:p>
          <w:p w:rsidR="00D37DD3" w:rsidRPr="004B2CA2" w:rsidRDefault="00D37DD3" w:rsidP="00D37DD3">
            <w:pPr>
              <w:pStyle w:val="PURBullet"/>
              <w:numPr>
                <w:ilvl w:val="0"/>
                <w:numId w:val="30"/>
              </w:numPr>
              <w:rPr>
                <w:rFonts w:cs="Arial"/>
              </w:rPr>
            </w:pPr>
            <w:r w:rsidRPr="004B2CA2">
              <w:rPr>
                <w:rFonts w:cs="Arial"/>
              </w:rPr>
              <w:t>Office 365 Government G1, G3 alebo G4 – licencia SL</w:t>
            </w:r>
            <w:r w:rsidR="00E77BF7" w:rsidRPr="004B2CA2">
              <w:rPr>
                <w:rFonts w:cs="Arial"/>
              </w:rPr>
              <w:t> </w:t>
            </w:r>
            <w:r w:rsidRPr="004B2CA2">
              <w:rPr>
                <w:rFonts w:cs="Arial"/>
              </w:rPr>
              <w:t xml:space="preserve">pre používateľa </w:t>
            </w:r>
            <w:r w:rsidRPr="004B2CA2">
              <w:rPr>
                <w:rFonts w:cs="Arial"/>
                <w:b/>
              </w:rPr>
              <w:t>alebo</w:t>
            </w:r>
          </w:p>
          <w:p w:rsidR="0082133B" w:rsidRPr="004B2CA2" w:rsidRDefault="00D37DD3" w:rsidP="009A33CC">
            <w:pPr>
              <w:pStyle w:val="PURBullet"/>
              <w:numPr>
                <w:ilvl w:val="0"/>
                <w:numId w:val="30"/>
              </w:numPr>
              <w:rPr>
                <w:rFonts w:cs="Arial"/>
              </w:rPr>
            </w:pPr>
            <w:r w:rsidRPr="004B2CA2">
              <w:rPr>
                <w:rFonts w:cs="Arial"/>
              </w:rPr>
              <w:t xml:space="preserve">Office 365 Government G3 – G4 bez súčasti ProPlus – licencia SL pre používateľa </w:t>
            </w:r>
            <w:r w:rsidRPr="004B2CA2">
              <w:rPr>
                <w:rFonts w:cs="Arial"/>
                <w:b/>
              </w:rPr>
              <w:t>alebo</w:t>
            </w:r>
            <w:r w:rsidRPr="004B2CA2">
              <w:rPr>
                <w:rFonts w:cs="Arial"/>
              </w:rPr>
              <w:t xml:space="preserve"> Office 365 Midsize Business – licencia SL pre používateľa</w:t>
            </w:r>
          </w:p>
        </w:tc>
      </w:tr>
    </w:tbl>
    <w:p w:rsidR="00FE7CBB" w:rsidRPr="00D54DC8" w:rsidRDefault="00B22F99" w:rsidP="00FE7CBB">
      <w:pPr>
        <w:pStyle w:val="PURBreadcrumb"/>
      </w:pPr>
      <w:hyperlink w:anchor="_Sec4">
        <w:r w:rsidR="00E77BF7">
          <w:rPr>
            <w:color w:val="00467F"/>
            <w:u w:val="single"/>
          </w:rPr>
          <w:t>Obsah</w:t>
        </w:r>
      </w:hyperlink>
      <w:r w:rsidR="00E77BF7">
        <w:t>/</w:t>
      </w:r>
      <w:hyperlink w:anchor="General_License_Terms" w:history="1">
        <w:r w:rsidR="00E77BF7">
          <w:rPr>
            <w:rStyle w:val="Hyperlink"/>
          </w:rPr>
          <w:t>všeobecné podmienky</w:t>
        </w:r>
      </w:hyperlink>
    </w:p>
    <w:p w:rsidR="00F4041F" w:rsidRDefault="00F4041F" w:rsidP="00F4041F">
      <w:pPr>
        <w:pStyle w:val="PURProductName"/>
        <w:pBdr>
          <w:bottom w:val="none" w:sz="0" w:space="0" w:color="auto"/>
        </w:pBdr>
      </w:pPr>
    </w:p>
    <w:p w:rsidR="00F4041F" w:rsidRDefault="00F4041F" w:rsidP="00F4041F">
      <w:pPr>
        <w:pStyle w:val="PURProductName"/>
        <w:keepNext w:val="0"/>
        <w:keepLines w:val="0"/>
        <w:pBdr>
          <w:bottom w:val="none" w:sz="0" w:space="0" w:color="auto"/>
        </w:pBdr>
      </w:pPr>
    </w:p>
    <w:p w:rsidR="00FE7CBB" w:rsidRPr="00D54DC8" w:rsidRDefault="00FE7CBB" w:rsidP="00FE7CBB">
      <w:pPr>
        <w:pStyle w:val="PURProductName"/>
      </w:pPr>
      <w:r>
        <w:t>Power BI for Office 365</w:t>
      </w:r>
      <w:r w:rsidR="009729A8">
        <w:fldChar w:fldCharType="begin"/>
      </w:r>
      <w:r>
        <w:instrText>XE "Power BI for Office 365"</w:instrText>
      </w:r>
      <w:r w:rsidR="009729A8">
        <w:fldChar w:fldCharType="end"/>
      </w:r>
      <w:r w:rsidR="009729A8">
        <w:fldChar w:fldCharType="begin"/>
      </w:r>
      <w:r>
        <w:instrText xml:space="preserve"> TC "</w:instrText>
      </w:r>
      <w:bookmarkStart w:id="325" w:name="_Toc370712521"/>
      <w:bookmarkStart w:id="326" w:name="_Toc374036265"/>
      <w:r>
        <w:instrText>Power BI for Office 365</w:instrText>
      </w:r>
      <w:bookmarkEnd w:id="325"/>
      <w:bookmarkEnd w:id="326"/>
      <w:r>
        <w:instrText xml:space="preserve">" \l </w:instrText>
      </w:r>
      <w:r w:rsidR="00E01841">
        <w:instrText>3</w:instrText>
      </w:r>
      <w:r w:rsidR="009729A8">
        <w:fldChar w:fldCharType="end"/>
      </w:r>
    </w:p>
    <w:p w:rsidR="00FE7CBB" w:rsidRPr="00D54DC8" w:rsidRDefault="00FE7CBB" w:rsidP="00FE7CBB">
      <w:pPr>
        <w:pStyle w:val="PURBlueBGHeader"/>
      </w:pPr>
      <w:r>
        <w:t>LICENCIE SL PRE POUŽÍVATEĽA</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54DC8" w:rsidRDefault="00FE7CBB" w:rsidP="00FE7CBB">
            <w:pPr>
              <w:pStyle w:val="PURBody"/>
            </w:pPr>
            <w:r>
              <w:rPr>
                <w:b/>
                <w:i/>
              </w:rPr>
              <w:t>Vyžaduje sa pre každé (každého):</w:t>
            </w:r>
          </w:p>
          <w:p w:rsidR="00FE7CBB" w:rsidRDefault="00FE7CBB" w:rsidP="00A00338">
            <w:pPr>
              <w:pStyle w:val="PURBullet"/>
              <w:numPr>
                <w:ilvl w:val="0"/>
                <w:numId w:val="64"/>
              </w:numPr>
            </w:pPr>
            <w:r>
              <w:t>Overeného používateľa pristupujúceho k službe online alebo súvisiacemu softvéru.</w:t>
            </w:r>
          </w:p>
        </w:tc>
        <w:tc>
          <w:tcPr>
            <w:tcW w:w="5259" w:type="dxa"/>
          </w:tcPr>
          <w:p w:rsidR="00FE7CBB" w:rsidRPr="00D54DC8" w:rsidRDefault="00FE7CBB" w:rsidP="00FE7CBB">
            <w:pPr>
              <w:pStyle w:val="PURBody"/>
            </w:pPr>
            <w:r>
              <w:rPr>
                <w:b/>
                <w:i/>
              </w:rPr>
              <w:t>Požadované licencie SL:</w:t>
            </w:r>
          </w:p>
          <w:p w:rsidR="00D46DAD" w:rsidRPr="00D54DC8" w:rsidRDefault="00FE7CBB" w:rsidP="00D46DAD">
            <w:pPr>
              <w:pStyle w:val="PURBody"/>
              <w:numPr>
                <w:ilvl w:val="0"/>
                <w:numId w:val="135"/>
              </w:numPr>
              <w:ind w:left="521" w:hanging="270"/>
            </w:pPr>
            <w:r>
              <w:t>Power BI for Office 365 – licencia SL pre používateľa</w:t>
            </w:r>
            <w:r w:rsidR="00E77BF7">
              <w:t> </w:t>
            </w:r>
            <w:r>
              <w:rPr>
                <w:b/>
              </w:rPr>
              <w:t>alebo</w:t>
            </w:r>
          </w:p>
          <w:p w:rsidR="00FE7CBB" w:rsidRDefault="00D46DAD" w:rsidP="00D46DAD">
            <w:pPr>
              <w:pStyle w:val="PURBullet"/>
              <w:numPr>
                <w:ilvl w:val="0"/>
                <w:numId w:val="65"/>
              </w:numPr>
            </w:pPr>
            <w:r>
              <w:t>Power BI for Office 365 A – licencia SL pre používateľa</w:t>
            </w:r>
          </w:p>
        </w:tc>
      </w:tr>
    </w:tbl>
    <w:p w:rsidR="00D37DD3" w:rsidRPr="00D54DC8" w:rsidRDefault="00D37DD3" w:rsidP="00D37DD3">
      <w:pPr>
        <w:pStyle w:val="PURBlueBGHeader"/>
        <w:keepNext/>
        <w:keepLines/>
      </w:pPr>
      <w:r>
        <w:t>Dodatočné podmienky:</w:t>
      </w:r>
    </w:p>
    <w:p w:rsidR="00D37DD3" w:rsidRPr="00B70F19" w:rsidRDefault="00D37DD3" w:rsidP="00D37DD3">
      <w:pPr>
        <w:pStyle w:val="PURBlueStrong-Indented"/>
        <w:rPr>
          <w:spacing w:val="0"/>
        </w:rPr>
      </w:pPr>
      <w:r>
        <w:t>Príslušné upozornenie:</w:t>
      </w:r>
      <w:r w:rsidR="00DC595B">
        <w:t xml:space="preserve"> </w:t>
      </w:r>
      <w:r>
        <w:t xml:space="preserve">Platí </w:t>
      </w:r>
      <w:r w:rsidRPr="00B70F19">
        <w:rPr>
          <w:smallCaps w:val="0"/>
          <w:color w:val="auto"/>
          <w:spacing w:val="0"/>
        </w:rPr>
        <w:t>upozornenie o službe Bing Maps v </w:t>
      </w:r>
      <w:hyperlink w:anchor="Appendix_1" w:history="1">
        <w:r w:rsidRPr="00B70F19">
          <w:rPr>
            <w:smallCaps w:val="0"/>
            <w:color w:val="00467F"/>
            <w:spacing w:val="0"/>
            <w:u w:val="single"/>
          </w:rPr>
          <w:t>prílohe 1</w:t>
        </w:r>
      </w:hyperlink>
      <w:r w:rsidRPr="00B70F19">
        <w:rPr>
          <w:smallCaps w:val="0"/>
          <w:color w:val="auto"/>
          <w:spacing w:val="0"/>
        </w:rPr>
        <w:t>.</w:t>
      </w:r>
    </w:p>
    <w:p w:rsidR="003B1D52" w:rsidRPr="00D54DC8" w:rsidRDefault="00B22F99" w:rsidP="003B1D52">
      <w:pPr>
        <w:pStyle w:val="PURBreadcrumb"/>
      </w:pPr>
      <w:hyperlink w:anchor="_Sec4">
        <w:r w:rsidR="00E77BF7">
          <w:rPr>
            <w:color w:val="00467F"/>
            <w:u w:val="single"/>
          </w:rPr>
          <w:t>Obsah</w:t>
        </w:r>
      </w:hyperlink>
      <w:r w:rsidR="00E77BF7">
        <w:t>/</w:t>
      </w:r>
      <w:hyperlink w:anchor="General_License_Terms" w:history="1">
        <w:r w:rsidR="00E77BF7">
          <w:rPr>
            <w:rStyle w:val="Hyperlink"/>
          </w:rPr>
          <w:t>všeobecné podmienky</w:t>
        </w:r>
      </w:hyperlink>
    </w:p>
    <w:p w:rsidR="003B1D52" w:rsidRPr="00D54DC8" w:rsidRDefault="003B1D52" w:rsidP="003B1D52">
      <w:pPr>
        <w:pStyle w:val="PURProductName"/>
      </w:pPr>
      <w:r>
        <w:t>Project Online</w:t>
      </w:r>
      <w:r w:rsidR="009729A8">
        <w:fldChar w:fldCharType="begin"/>
      </w:r>
      <w:r>
        <w:instrText>XE "Project Online"</w:instrText>
      </w:r>
      <w:r w:rsidR="009729A8">
        <w:fldChar w:fldCharType="end"/>
      </w:r>
      <w:r w:rsidR="009729A8">
        <w:fldChar w:fldCharType="begin"/>
      </w:r>
      <w:r>
        <w:instrText xml:space="preserve"> TC "</w:instrText>
      </w:r>
      <w:bookmarkStart w:id="327" w:name="_Toc370712522"/>
      <w:bookmarkStart w:id="328" w:name="_Toc374036266"/>
      <w:r w:rsidR="00256119">
        <w:instrText>Project Online</w:instrText>
      </w:r>
      <w:bookmarkEnd w:id="327"/>
      <w:bookmarkEnd w:id="328"/>
      <w:r>
        <w:instrText xml:space="preserve">" \l </w:instrText>
      </w:r>
      <w:r w:rsidR="00E01841">
        <w:instrText>3</w:instrText>
      </w:r>
      <w:r w:rsidR="009729A8">
        <w:fldChar w:fldCharType="end"/>
      </w:r>
    </w:p>
    <w:p w:rsidR="003B1D52" w:rsidRPr="00D54DC8" w:rsidRDefault="003B1D52" w:rsidP="003B1D52">
      <w:pPr>
        <w:pStyle w:val="PURBlueBGHeader"/>
      </w:pPr>
      <w:r>
        <w:t>LICENCIE SL PRE POUŽÍVATEĽA</w:t>
      </w:r>
    </w:p>
    <w:tbl>
      <w:tblPr>
        <w:tblStyle w:val="PURTableNoVertical"/>
        <w:tblW w:w="0" w:type="auto"/>
        <w:tblLook w:val="04A0" w:firstRow="1" w:lastRow="0" w:firstColumn="1" w:lastColumn="0" w:noHBand="0" w:noVBand="1"/>
      </w:tblPr>
      <w:tblGrid>
        <w:gridCol w:w="5269"/>
        <w:gridCol w:w="5257"/>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54DC8" w:rsidRDefault="003B1D52" w:rsidP="00517CC7">
            <w:pPr>
              <w:pStyle w:val="PURBody"/>
            </w:pPr>
            <w:r>
              <w:rPr>
                <w:b/>
                <w:i/>
              </w:rPr>
              <w:t>Vyžaduje sa pre každé (každého):</w:t>
            </w:r>
          </w:p>
          <w:p w:rsidR="003B1D52" w:rsidRDefault="003B1D52" w:rsidP="00E77BF7">
            <w:pPr>
              <w:pStyle w:val="PURBullet"/>
              <w:numPr>
                <w:ilvl w:val="0"/>
                <w:numId w:val="64"/>
              </w:numPr>
            </w:pPr>
            <w:r>
              <w:t>Používateľa pristupujúceho k službe alebo súvisiacemu</w:t>
            </w:r>
            <w:r w:rsidR="00E77BF7">
              <w:t> </w:t>
            </w:r>
            <w:r>
              <w:t>softvéru</w:t>
            </w:r>
          </w:p>
        </w:tc>
        <w:tc>
          <w:tcPr>
            <w:tcW w:w="5321" w:type="dxa"/>
          </w:tcPr>
          <w:p w:rsidR="003B1D52" w:rsidRPr="00D54DC8" w:rsidRDefault="003B1D52" w:rsidP="00517CC7">
            <w:pPr>
              <w:pStyle w:val="PURBody"/>
            </w:pPr>
            <w:r>
              <w:rPr>
                <w:b/>
                <w:i/>
              </w:rPr>
              <w:t>Požadované licencie SL:</w:t>
            </w:r>
          </w:p>
          <w:p w:rsidR="003B1D52" w:rsidRDefault="003B1D52" w:rsidP="009A33CC">
            <w:pPr>
              <w:pStyle w:val="PURBullet"/>
              <w:numPr>
                <w:ilvl w:val="0"/>
                <w:numId w:val="65"/>
              </w:numPr>
            </w:pPr>
            <w:r>
              <w:t>Project Online – licencia SL pre používateľa</w:t>
            </w:r>
          </w:p>
        </w:tc>
      </w:tr>
    </w:tbl>
    <w:p w:rsidR="003B1D52" w:rsidRPr="00D54DC8" w:rsidRDefault="003B1D52" w:rsidP="003B1D52"/>
    <w:p w:rsidR="003B1D52" w:rsidRPr="00D54DC8" w:rsidRDefault="003B1D52" w:rsidP="003B1D52">
      <w:pPr>
        <w:pStyle w:val="PURBlueBGHeader"/>
      </w:pPr>
      <w:r>
        <w:t>Dodatočné podmienky:</w:t>
      </w:r>
    </w:p>
    <w:p w:rsidR="003B1D52" w:rsidRPr="00D54DC8" w:rsidRDefault="003B1D52" w:rsidP="003B1D52">
      <w:pPr>
        <w:pStyle w:val="PURBlueStrong-Indented"/>
      </w:pPr>
      <w:r>
        <w:lastRenderedPageBreak/>
        <w:t xml:space="preserve">SharePoint Online </w:t>
      </w:r>
    </w:p>
    <w:p w:rsidR="003B1D52" w:rsidRPr="00D54DC8" w:rsidRDefault="003B1D52" w:rsidP="00D46DAD">
      <w:pPr>
        <w:pStyle w:val="PURProductName"/>
        <w:pBdr>
          <w:bottom w:val="none" w:sz="0" w:space="0" w:color="auto"/>
        </w:pBdr>
        <w:ind w:left="270"/>
      </w:pPr>
      <w:r>
        <w:rPr>
          <w:rFonts w:cs="Arial"/>
          <w:sz w:val="18"/>
          <w:szCs w:val="18"/>
        </w:rPr>
        <w:t>Služba Project Online vyžaduje použitie služby SharePoint Online Plan 2, ktorá vám bude poskytnutá ako súčasť služby Project Online. Túto službu SharePoint Online Plan 2 smiete používať iba v súvislosti s povoleným používaním služby Project Online a iba na účely podpory funkcií, pre ktoré službu Project Online používate.</w:t>
      </w:r>
      <w:r w:rsidR="00DC595B">
        <w:rPr>
          <w:rFonts w:cs="Arial"/>
          <w:sz w:val="18"/>
          <w:szCs w:val="18"/>
        </w:rPr>
        <w:t xml:space="preserve"> </w:t>
      </w:r>
      <w:r>
        <w:rPr>
          <w:rFonts w:cs="Arial"/>
          <w:sz w:val="18"/>
          <w:szCs w:val="18"/>
        </w:rPr>
        <w:t>Na základe týchto licenčných podmienok nemáte žiadne iné práva na používanie služby SharePoint Online Plan 2.</w:t>
      </w:r>
    </w:p>
    <w:p w:rsidR="0082133B" w:rsidRPr="00D54DC8" w:rsidRDefault="00B22F99">
      <w:pPr>
        <w:pStyle w:val="PURBreadcrumb"/>
      </w:pPr>
      <w:hyperlink w:anchor="_Sec4">
        <w:r w:rsidR="00E77BF7">
          <w:rPr>
            <w:color w:val="00467F"/>
            <w:u w:val="single"/>
          </w:rPr>
          <w:t>Obsah</w:t>
        </w:r>
      </w:hyperlink>
      <w:r w:rsidR="00E77BF7">
        <w:t>/</w:t>
      </w:r>
      <w:hyperlink w:anchor="General_License_Terms" w:history="1">
        <w:r w:rsidR="00E77BF7">
          <w:rPr>
            <w:rStyle w:val="Hyperlink"/>
          </w:rPr>
          <w:t>všeobecné podmienky</w:t>
        </w:r>
      </w:hyperlink>
    </w:p>
    <w:p w:rsidR="0082133B" w:rsidRPr="00D54DC8" w:rsidRDefault="00ED4593">
      <w:pPr>
        <w:pStyle w:val="PURProductName"/>
      </w:pPr>
      <w:bookmarkStart w:id="329" w:name="_Sec387"/>
      <w:r>
        <w:t>SharePoint Online Kiosk</w:t>
      </w:r>
      <w:bookmarkEnd w:id="329"/>
      <w:r w:rsidR="009729A8">
        <w:fldChar w:fldCharType="begin"/>
      </w:r>
      <w:r>
        <w:instrText>XE "SharePoint Online Kiosk"</w:instrText>
      </w:r>
      <w:r w:rsidR="009729A8">
        <w:fldChar w:fldCharType="end"/>
      </w:r>
      <w:r w:rsidR="009729A8">
        <w:fldChar w:fldCharType="begin"/>
      </w:r>
      <w:r>
        <w:instrText xml:space="preserve"> TC "</w:instrText>
      </w:r>
      <w:bookmarkStart w:id="330" w:name="_Toc370712524"/>
      <w:bookmarkStart w:id="331" w:name="_Toc374036267"/>
      <w:r>
        <w:instrText>SharePoint Online Kiosk</w:instrText>
      </w:r>
      <w:bookmarkEnd w:id="330"/>
      <w:bookmarkEnd w:id="331"/>
      <w:r>
        <w:instrText xml:space="preserve">" \l </w:instrText>
      </w:r>
      <w:r w:rsidR="00E01841">
        <w:instrText>3</w:instrText>
      </w:r>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6"/>
        <w:gridCol w:w="5260"/>
      </w:tblGrid>
      <w:tr w:rsidR="0082133B" w:rsidTr="00CE744E">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54DC8" w:rsidRDefault="00ED4593">
            <w:pPr>
              <w:pStyle w:val="PURBody"/>
            </w:pPr>
            <w:r>
              <w:rPr>
                <w:b/>
                <w:i/>
              </w:rPr>
              <w:t>Vyžaduje sa pre každé (každého):</w:t>
            </w:r>
          </w:p>
          <w:p w:rsidR="0082133B" w:rsidRPr="00D54DC8" w:rsidRDefault="00ED4593" w:rsidP="009A33CC">
            <w:pPr>
              <w:pStyle w:val="PURBullet"/>
              <w:numPr>
                <w:ilvl w:val="0"/>
                <w:numId w:val="31"/>
              </w:numPr>
              <w:spacing w:after="120" w:line="240" w:lineRule="auto"/>
            </w:pPr>
            <w:r>
              <w:t>Overeného používateľa</w:t>
            </w:r>
            <w:r>
              <w:rPr>
                <w:vertAlign w:val="superscript"/>
              </w:rPr>
              <w:t>1</w:t>
            </w:r>
            <w:r>
              <w:t xml:space="preserve"> pristupujúceho k službe online alebo súvisiacemu softvéru s prístupom „iba na čítanie</w:t>
            </w:r>
            <w:r w:rsidR="00727105">
              <w:t>“</w:t>
            </w:r>
            <w:r>
              <w:t xml:space="preserve"> s cieľom zobraziť obsah lokality a s „oprávneniami na</w:t>
            </w:r>
            <w:r w:rsidR="00E77BF7">
              <w:t> </w:t>
            </w:r>
            <w:r>
              <w:t>úpravy“ pre formuláre podporované prehľadávačom alebo formuláre InfoPath a používateľa licencie Office 365 Enterprise K1 pristupujúceho k službe online s cieľom vytvoriť a upraviť dokumenty balíka Office. Nie je povolený žiadny iný prístup a použitie služby. Externí používatelia pozvaní do kolekcií lokalít prostredníctvom funkcie Zdieľať</w:t>
            </w:r>
            <w:r w:rsidR="00E77BF7">
              <w:t> </w:t>
            </w:r>
            <w:r>
              <w:t>pomocou e-mailu nepotrebujú licencie SL</w:t>
            </w:r>
            <w:r w:rsidR="00E77BF7">
              <w:t> </w:t>
            </w:r>
            <w:r>
              <w:t>pre</w:t>
            </w:r>
            <w:r w:rsidR="00E77BF7">
              <w:t> </w:t>
            </w:r>
            <w:r>
              <w:t>používateľov.</w:t>
            </w:r>
          </w:p>
          <w:p w:rsidR="00EC153F" w:rsidRPr="00E6216B" w:rsidRDefault="00EC153F" w:rsidP="00E6216B">
            <w:pPr>
              <w:spacing w:after="120"/>
              <w:ind w:left="288"/>
              <w:rPr>
                <w:rFonts w:cs="Arial"/>
                <w:szCs w:val="18"/>
                <w:lang w:eastAsia="zh-CN"/>
              </w:rPr>
            </w:pPr>
          </w:p>
        </w:tc>
        <w:tc>
          <w:tcPr>
            <w:tcW w:w="5320" w:type="dxa"/>
          </w:tcPr>
          <w:p w:rsidR="0082133B" w:rsidRPr="00D54DC8" w:rsidRDefault="00ED4593">
            <w:pPr>
              <w:pStyle w:val="PURBody"/>
            </w:pPr>
            <w:r>
              <w:rPr>
                <w:b/>
                <w:i/>
              </w:rPr>
              <w:t>Požadované licencie SL:</w:t>
            </w:r>
          </w:p>
          <w:p w:rsidR="0082133B" w:rsidRPr="00D54DC8" w:rsidRDefault="00ED4593" w:rsidP="009A33CC">
            <w:pPr>
              <w:pStyle w:val="PURBullet"/>
              <w:numPr>
                <w:ilvl w:val="0"/>
                <w:numId w:val="32"/>
              </w:numPr>
            </w:pPr>
            <w:r>
              <w:t>Office 365 Enterprise K1 – licencia SL pre používateľa</w:t>
            </w:r>
            <w:r w:rsidR="00E77BF7">
              <w:t> </w:t>
            </w:r>
            <w:r>
              <w:rPr>
                <w:b/>
              </w:rPr>
              <w:t>alebo</w:t>
            </w:r>
          </w:p>
          <w:p w:rsidR="00061982" w:rsidRPr="00061982" w:rsidRDefault="00061982" w:rsidP="00061982">
            <w:pPr>
              <w:pStyle w:val="PURBody"/>
              <w:numPr>
                <w:ilvl w:val="0"/>
                <w:numId w:val="32"/>
              </w:numPr>
            </w:pPr>
            <w:r>
              <w:t>Office 365 Government K1G – licencia SL pre používateľa</w:t>
            </w:r>
          </w:p>
        </w:tc>
      </w:tr>
    </w:tbl>
    <w:p w:rsidR="0082133B" w:rsidRPr="00D54DC8" w:rsidRDefault="00B22F99" w:rsidP="00E77BF7">
      <w:pPr>
        <w:pStyle w:val="PURBreadcrumb"/>
        <w:keepNext w:val="0"/>
        <w:keepLines w:val="0"/>
      </w:pPr>
      <w:hyperlink w:anchor="_Sec4">
        <w:r w:rsidR="00CE744E">
          <w:rPr>
            <w:color w:val="00467F"/>
            <w:u w:val="single"/>
          </w:rPr>
          <w:t>Obsah</w:t>
        </w:r>
      </w:hyperlink>
      <w:r w:rsidR="00CE744E">
        <w:t>/</w:t>
      </w:r>
      <w:hyperlink w:anchor="General_License_Terms" w:history="1">
        <w:r w:rsidR="00CE744E">
          <w:rPr>
            <w:rStyle w:val="Hyperlink"/>
          </w:rPr>
          <w:t>všeobecné podmienky</w:t>
        </w:r>
      </w:hyperlink>
    </w:p>
    <w:p w:rsidR="00B264A6" w:rsidRDefault="00B264A6" w:rsidP="00B264A6">
      <w:pPr>
        <w:pStyle w:val="PURProductName"/>
        <w:pBdr>
          <w:bottom w:val="none" w:sz="0" w:space="0" w:color="auto"/>
        </w:pBdr>
      </w:pPr>
      <w:bookmarkStart w:id="332" w:name="_Sec436"/>
    </w:p>
    <w:p w:rsidR="00B264A6" w:rsidRDefault="00B264A6" w:rsidP="00B264A6">
      <w:pPr>
        <w:pStyle w:val="PURProductName"/>
        <w:keepNext w:val="0"/>
        <w:keepLines w:val="0"/>
        <w:pBdr>
          <w:bottom w:val="none" w:sz="0" w:space="0" w:color="auto"/>
        </w:pBdr>
      </w:pPr>
    </w:p>
    <w:p w:rsidR="00B264A6" w:rsidRDefault="00B264A6" w:rsidP="00B264A6">
      <w:pPr>
        <w:pStyle w:val="PURProductName"/>
        <w:keepNext w:val="0"/>
        <w:keepLines w:val="0"/>
        <w:pBdr>
          <w:bottom w:val="none" w:sz="0" w:space="0" w:color="auto"/>
        </w:pBdr>
      </w:pPr>
    </w:p>
    <w:p w:rsidR="0082133B" w:rsidRPr="00D54DC8" w:rsidRDefault="00ED4593">
      <w:pPr>
        <w:pStyle w:val="PURProductName"/>
      </w:pPr>
      <w:r>
        <w:t>SharePoint Online Plan 1</w:t>
      </w:r>
      <w:bookmarkEnd w:id="332"/>
      <w:r w:rsidR="009729A8">
        <w:fldChar w:fldCharType="begin"/>
      </w:r>
      <w:r>
        <w:instrText>XE "SharePoint Online Plan 1"</w:instrText>
      </w:r>
      <w:r w:rsidR="009729A8">
        <w:fldChar w:fldCharType="end"/>
      </w:r>
      <w:r w:rsidR="009729A8">
        <w:fldChar w:fldCharType="begin"/>
      </w:r>
      <w:r>
        <w:instrText xml:space="preserve"> TC "</w:instrText>
      </w:r>
      <w:bookmarkStart w:id="333" w:name="_Toc370712525"/>
      <w:bookmarkStart w:id="334" w:name="_Toc374036268"/>
      <w:r>
        <w:instrText>SharePoint Online Plan 1</w:instrText>
      </w:r>
      <w:bookmarkEnd w:id="333"/>
      <w:bookmarkEnd w:id="334"/>
      <w:r>
        <w:instrText xml:space="preserve">" \l </w:instrText>
      </w:r>
      <w:r w:rsidR="00E01841">
        <w:instrText>3</w:instrText>
      </w:r>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Vyžaduje sa pre každé (každého):</w:t>
            </w:r>
          </w:p>
          <w:p w:rsidR="001D3D2C" w:rsidRPr="00D54DC8" w:rsidRDefault="00ED4593" w:rsidP="009A33CC">
            <w:pPr>
              <w:pStyle w:val="PURBullet"/>
              <w:numPr>
                <w:ilvl w:val="0"/>
                <w:numId w:val="76"/>
              </w:numPr>
            </w:pPr>
            <w:r>
              <w:t>Overeného používateľa pristupujúceho k službe online alebo súvisiacemu softvéru. Nemôžete však pristupovať k službám Infopath, Excel Services, Visio Services, Enterprise Search, E-discovery ani Business Connectivity Services. Externí používatelia pozvaní do kolekcií lokalít prostredníctvom funkcie Zdieľať pomocou e-mailu nepotrebujú licencie SL pre používateľov.</w:t>
            </w:r>
          </w:p>
          <w:p w:rsidR="00035228" w:rsidRPr="00035228" w:rsidRDefault="00035228" w:rsidP="00FE7CBB">
            <w:pPr>
              <w:pStyle w:val="PURBullet"/>
              <w:spacing w:line="240" w:lineRule="auto"/>
              <w:ind w:hanging="216"/>
            </w:pPr>
          </w:p>
        </w:tc>
        <w:tc>
          <w:tcPr>
            <w:tcW w:w="5340" w:type="dxa"/>
          </w:tcPr>
          <w:p w:rsidR="0082133B" w:rsidRPr="00353E6B" w:rsidRDefault="00ED4593">
            <w:pPr>
              <w:pStyle w:val="PURBody"/>
              <w:rPr>
                <w:rFonts w:cs="Arial"/>
              </w:rPr>
            </w:pPr>
            <w:r w:rsidRPr="00353E6B">
              <w:rPr>
                <w:rFonts w:cs="Arial"/>
                <w:b/>
                <w:i/>
              </w:rPr>
              <w:t>Požadované licencie SL:</w:t>
            </w:r>
          </w:p>
          <w:p w:rsidR="0082133B" w:rsidRPr="00353E6B" w:rsidRDefault="00ED4593" w:rsidP="009A33CC">
            <w:pPr>
              <w:pStyle w:val="PURBullet"/>
              <w:numPr>
                <w:ilvl w:val="0"/>
                <w:numId w:val="33"/>
              </w:numPr>
              <w:rPr>
                <w:rFonts w:cs="Arial"/>
              </w:rPr>
            </w:pPr>
            <w:r w:rsidRPr="00353E6B">
              <w:rPr>
                <w:rFonts w:cs="Arial"/>
              </w:rPr>
              <w:t>SharePoint Online Plan 1 – licencia SL pre používateľa</w:t>
            </w:r>
            <w:r w:rsidR="003C32C2" w:rsidRPr="00353E6B">
              <w:rPr>
                <w:rFonts w:cs="Arial"/>
              </w:rPr>
              <w:t> </w:t>
            </w:r>
            <w:r w:rsidRPr="00353E6B">
              <w:rPr>
                <w:rFonts w:cs="Arial"/>
                <w:b/>
              </w:rPr>
              <w:t>alebo</w:t>
            </w:r>
          </w:p>
          <w:p w:rsidR="0082133B" w:rsidRPr="00353E6B" w:rsidRDefault="00ED4593" w:rsidP="009A33CC">
            <w:pPr>
              <w:pStyle w:val="PURBullet"/>
              <w:numPr>
                <w:ilvl w:val="0"/>
                <w:numId w:val="33"/>
              </w:numPr>
              <w:rPr>
                <w:rFonts w:cs="Arial"/>
              </w:rPr>
            </w:pPr>
            <w:r w:rsidRPr="00353E6B">
              <w:rPr>
                <w:rFonts w:cs="Arial"/>
              </w:rPr>
              <w:t>SharePoint Online Plan 2 – licencia SL pre používateľa</w:t>
            </w:r>
            <w:r w:rsidR="003C32C2" w:rsidRPr="00353E6B">
              <w:rPr>
                <w:rFonts w:cs="Arial"/>
              </w:rPr>
              <w:t> </w:t>
            </w:r>
            <w:r w:rsidRPr="00353E6B">
              <w:rPr>
                <w:rFonts w:cs="Arial"/>
                <w:b/>
              </w:rPr>
              <w:t>alebo</w:t>
            </w:r>
          </w:p>
          <w:p w:rsidR="007C7028" w:rsidRPr="00353E6B" w:rsidRDefault="007C7028" w:rsidP="009A33CC">
            <w:pPr>
              <w:pStyle w:val="Heading4nobold"/>
              <w:numPr>
                <w:ilvl w:val="0"/>
                <w:numId w:val="33"/>
              </w:numPr>
              <w:spacing w:line="180" w:lineRule="atLeast"/>
              <w:jc w:val="left"/>
              <w:rPr>
                <w:rFonts w:ascii="Arial" w:hAnsi="Arial" w:cs="Arial"/>
              </w:rPr>
            </w:pPr>
            <w:r w:rsidRPr="00353E6B">
              <w:rPr>
                <w:rFonts w:ascii="Arial" w:hAnsi="Arial" w:cs="Arial"/>
                <w:color w:val="000000"/>
              </w:rPr>
              <w:t xml:space="preserve">Office 365 Education A2 – A4: </w:t>
            </w:r>
            <w:r w:rsidRPr="00353E6B">
              <w:rPr>
                <w:rFonts w:ascii="Arial" w:hAnsi="Arial" w:cs="Arial"/>
                <w:color w:val="000000"/>
                <w:szCs w:val="18"/>
              </w:rPr>
              <w:t>licencia SL pre používateľa</w:t>
            </w:r>
            <w:r w:rsidR="003C32C2" w:rsidRPr="00353E6B">
              <w:rPr>
                <w:rFonts w:ascii="Arial" w:hAnsi="Arial" w:cs="Arial"/>
                <w:color w:val="000000"/>
                <w:szCs w:val="18"/>
              </w:rPr>
              <w:t> </w:t>
            </w:r>
            <w:r w:rsidRPr="00353E6B">
              <w:rPr>
                <w:rFonts w:ascii="Arial" w:hAnsi="Arial" w:cs="Arial"/>
                <w:b/>
                <w:color w:val="000000"/>
                <w:szCs w:val="18"/>
              </w:rPr>
              <w:t>alebo</w:t>
            </w:r>
          </w:p>
          <w:p w:rsidR="0082133B" w:rsidRPr="00353E6B" w:rsidRDefault="00ED4593" w:rsidP="009A33CC">
            <w:pPr>
              <w:pStyle w:val="PURBullet"/>
              <w:numPr>
                <w:ilvl w:val="0"/>
                <w:numId w:val="33"/>
              </w:numPr>
              <w:rPr>
                <w:rFonts w:cs="Arial"/>
              </w:rPr>
            </w:pPr>
            <w:r w:rsidRPr="00353E6B">
              <w:rPr>
                <w:rFonts w:cs="Arial"/>
              </w:rPr>
              <w:t xml:space="preserve">Office 365 Enterprise E1, E3 – E4: licencia SL pre používateľa </w:t>
            </w:r>
            <w:r w:rsidRPr="00353E6B">
              <w:rPr>
                <w:rFonts w:cs="Arial"/>
                <w:b/>
              </w:rPr>
              <w:t>alebo</w:t>
            </w:r>
          </w:p>
          <w:p w:rsidR="00D84FD9" w:rsidRPr="00353E6B" w:rsidRDefault="00D84FD9" w:rsidP="00A00338">
            <w:pPr>
              <w:pStyle w:val="PURBullet"/>
              <w:numPr>
                <w:ilvl w:val="0"/>
                <w:numId w:val="33"/>
              </w:numPr>
              <w:rPr>
                <w:rFonts w:cs="Arial"/>
              </w:rPr>
            </w:pPr>
            <w:r w:rsidRPr="00353E6B">
              <w:rPr>
                <w:rFonts w:cs="Arial"/>
              </w:rPr>
              <w:t xml:space="preserve">Office 365 Enterprise E3 – E4 bez súčasti ProPlus – licencia SL pre používateľa </w:t>
            </w:r>
            <w:r w:rsidRPr="00353E6B">
              <w:rPr>
                <w:rFonts w:cs="Arial"/>
                <w:b/>
              </w:rPr>
              <w:t>alebo</w:t>
            </w:r>
            <w:r w:rsidRPr="00353E6B">
              <w:rPr>
                <w:rFonts w:cs="Arial"/>
              </w:rPr>
              <w:t xml:space="preserve"> </w:t>
            </w:r>
          </w:p>
          <w:p w:rsidR="00A00338" w:rsidRPr="00353E6B" w:rsidRDefault="00A00338" w:rsidP="00A00338">
            <w:pPr>
              <w:pStyle w:val="PURBullet"/>
              <w:numPr>
                <w:ilvl w:val="0"/>
                <w:numId w:val="33"/>
              </w:numPr>
              <w:rPr>
                <w:rFonts w:cs="Arial"/>
              </w:rPr>
            </w:pPr>
            <w:r w:rsidRPr="00353E6B">
              <w:rPr>
                <w:rFonts w:cs="Arial"/>
              </w:rPr>
              <w:t>SharePoint Online Plan 1A – licencia SL pre používateľa</w:t>
            </w:r>
            <w:r w:rsidR="003C32C2" w:rsidRPr="00353E6B">
              <w:rPr>
                <w:rFonts w:cs="Arial"/>
              </w:rPr>
              <w:t> </w:t>
            </w:r>
            <w:r w:rsidRPr="00353E6B">
              <w:rPr>
                <w:rFonts w:cs="Arial"/>
                <w:b/>
              </w:rPr>
              <w:t>alebo</w:t>
            </w:r>
          </w:p>
          <w:p w:rsidR="00A00338" w:rsidRPr="00353E6B" w:rsidRDefault="00A00338" w:rsidP="00A00338">
            <w:pPr>
              <w:pStyle w:val="PURBullet"/>
              <w:numPr>
                <w:ilvl w:val="0"/>
                <w:numId w:val="33"/>
              </w:numPr>
              <w:rPr>
                <w:rFonts w:cs="Arial"/>
              </w:rPr>
            </w:pPr>
            <w:r w:rsidRPr="00353E6B">
              <w:rPr>
                <w:rFonts w:cs="Arial"/>
              </w:rPr>
              <w:t>SharePoint Online Plan 2A – licencia SL pre používateľa</w:t>
            </w:r>
            <w:r w:rsidR="003C32C2" w:rsidRPr="00353E6B">
              <w:rPr>
                <w:rFonts w:cs="Arial"/>
              </w:rPr>
              <w:t> </w:t>
            </w:r>
            <w:r w:rsidRPr="00353E6B">
              <w:rPr>
                <w:rFonts w:cs="Arial"/>
                <w:b/>
              </w:rPr>
              <w:t>alebo</w:t>
            </w:r>
          </w:p>
          <w:p w:rsidR="00A00338" w:rsidRPr="00353E6B" w:rsidRDefault="00A00338" w:rsidP="00A00338">
            <w:pPr>
              <w:pStyle w:val="PURBullet"/>
              <w:numPr>
                <w:ilvl w:val="0"/>
                <w:numId w:val="33"/>
              </w:numPr>
              <w:rPr>
                <w:rFonts w:cs="Arial"/>
              </w:rPr>
            </w:pPr>
            <w:r w:rsidRPr="00353E6B">
              <w:rPr>
                <w:rFonts w:cs="Arial"/>
              </w:rPr>
              <w:t>SharePoint Online Plan 1G – licencia SL pre používateľa</w:t>
            </w:r>
            <w:r w:rsidR="003C32C2" w:rsidRPr="00353E6B">
              <w:rPr>
                <w:rFonts w:cs="Arial"/>
              </w:rPr>
              <w:t> </w:t>
            </w:r>
            <w:r w:rsidRPr="00353E6B">
              <w:rPr>
                <w:rFonts w:cs="Arial"/>
                <w:b/>
              </w:rPr>
              <w:t>alebo</w:t>
            </w:r>
          </w:p>
          <w:p w:rsidR="00A00338" w:rsidRPr="00353E6B" w:rsidRDefault="00A00338" w:rsidP="00A00338">
            <w:pPr>
              <w:pStyle w:val="PURBullet"/>
              <w:numPr>
                <w:ilvl w:val="0"/>
                <w:numId w:val="33"/>
              </w:numPr>
              <w:rPr>
                <w:rFonts w:cs="Arial"/>
              </w:rPr>
            </w:pPr>
            <w:r w:rsidRPr="00353E6B">
              <w:rPr>
                <w:rFonts w:cs="Arial"/>
              </w:rPr>
              <w:lastRenderedPageBreak/>
              <w:t>SharePoint Online Plan 2G – licencia SL pre používateľa</w:t>
            </w:r>
            <w:r w:rsidR="003C32C2" w:rsidRPr="00353E6B">
              <w:rPr>
                <w:rFonts w:cs="Arial"/>
              </w:rPr>
              <w:t> </w:t>
            </w:r>
            <w:r w:rsidRPr="00353E6B">
              <w:rPr>
                <w:rFonts w:cs="Arial"/>
                <w:b/>
              </w:rPr>
              <w:t>alebo</w:t>
            </w:r>
          </w:p>
          <w:p w:rsidR="00A00338" w:rsidRPr="00353E6B" w:rsidRDefault="00A00338" w:rsidP="00A00338">
            <w:pPr>
              <w:pStyle w:val="PURBullet"/>
              <w:numPr>
                <w:ilvl w:val="0"/>
                <w:numId w:val="33"/>
              </w:numPr>
              <w:rPr>
                <w:rFonts w:cs="Arial"/>
              </w:rPr>
            </w:pPr>
            <w:r w:rsidRPr="00353E6B">
              <w:rPr>
                <w:rFonts w:cs="Arial"/>
              </w:rPr>
              <w:t>Office 365 Government G1, G3 alebo G4 – licencia SL pre</w:t>
            </w:r>
            <w:r w:rsidR="003C32C2" w:rsidRPr="00353E6B">
              <w:rPr>
                <w:rFonts w:cs="Arial"/>
              </w:rPr>
              <w:t> </w:t>
            </w:r>
            <w:r w:rsidRPr="00353E6B">
              <w:rPr>
                <w:rFonts w:cs="Arial"/>
              </w:rPr>
              <w:t xml:space="preserve">používateľa </w:t>
            </w:r>
            <w:r w:rsidRPr="00353E6B">
              <w:rPr>
                <w:rFonts w:cs="Arial"/>
                <w:b/>
              </w:rPr>
              <w:t>alebo</w:t>
            </w:r>
          </w:p>
          <w:p w:rsidR="00A00338" w:rsidRPr="00353E6B" w:rsidRDefault="00A00338" w:rsidP="00A00338">
            <w:pPr>
              <w:pStyle w:val="Heading4nobold"/>
              <w:numPr>
                <w:ilvl w:val="0"/>
                <w:numId w:val="33"/>
              </w:numPr>
              <w:spacing w:line="180" w:lineRule="atLeast"/>
              <w:jc w:val="left"/>
              <w:rPr>
                <w:rFonts w:ascii="Arial" w:hAnsi="Arial" w:cs="Arial"/>
              </w:rPr>
            </w:pPr>
            <w:r w:rsidRPr="00353E6B">
              <w:rPr>
                <w:rFonts w:ascii="Arial" w:hAnsi="Arial" w:cs="Arial"/>
              </w:rPr>
              <w:t xml:space="preserve">Office 365 Government G3 – G4 bez súčasti ProPlus – licencia SL pre používateľa </w:t>
            </w:r>
            <w:r w:rsidRPr="00353E6B">
              <w:rPr>
                <w:rFonts w:ascii="Arial" w:hAnsi="Arial" w:cs="Arial"/>
                <w:b/>
              </w:rPr>
              <w:t>alebo</w:t>
            </w:r>
          </w:p>
          <w:p w:rsidR="0082133B" w:rsidRPr="00353E6B" w:rsidRDefault="007A6DE3" w:rsidP="00A00338">
            <w:pPr>
              <w:pStyle w:val="Heading4nobold"/>
              <w:numPr>
                <w:ilvl w:val="0"/>
                <w:numId w:val="33"/>
              </w:numPr>
              <w:spacing w:line="180" w:lineRule="atLeast"/>
              <w:jc w:val="left"/>
              <w:rPr>
                <w:rFonts w:ascii="Arial" w:hAnsi="Arial" w:cs="Arial"/>
              </w:rPr>
            </w:pPr>
            <w:r w:rsidRPr="00353E6B">
              <w:rPr>
                <w:rFonts w:ascii="Arial" w:hAnsi="Arial" w:cs="Arial"/>
                <w:color w:val="000000"/>
              </w:rPr>
              <w:t>Office 365 Midsize Business – licencia SL pre používateľa</w:t>
            </w:r>
          </w:p>
          <w:p w:rsidR="007A6DE3" w:rsidRPr="00353E6B" w:rsidRDefault="007A6DE3" w:rsidP="007A6DE3">
            <w:pPr>
              <w:pStyle w:val="Heading4nobold"/>
              <w:spacing w:line="180" w:lineRule="atLeast"/>
              <w:ind w:left="504" w:firstLine="0"/>
              <w:jc w:val="left"/>
              <w:rPr>
                <w:rFonts w:ascii="Arial" w:hAnsi="Arial" w:cs="Arial"/>
              </w:rPr>
            </w:pPr>
          </w:p>
        </w:tc>
      </w:tr>
    </w:tbl>
    <w:p w:rsidR="0082133B" w:rsidRPr="00D54DC8" w:rsidRDefault="00ED4593">
      <w:pPr>
        <w:pStyle w:val="PURBlueBGHeader"/>
      </w:pPr>
      <w:r>
        <w:lastRenderedPageBreak/>
        <w:t>DODATOČNÉ LICENCIE SL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Kedy sa vyžaduje:</w:t>
            </w:r>
          </w:p>
          <w:p w:rsidR="0082133B" w:rsidRDefault="003626EB" w:rsidP="003C32C2">
            <w:pPr>
              <w:pStyle w:val="PURBullet"/>
              <w:numPr>
                <w:ilvl w:val="0"/>
                <w:numId w:val="34"/>
              </w:numPr>
            </w:pPr>
            <w:r>
              <w:t>Pre každý gigabajt ukladacieho miesta navyše k ukladaciemu priestoru poskytnutému s licenciami SL</w:t>
            </w:r>
            <w:r w:rsidR="003C32C2">
              <w:t> </w:t>
            </w:r>
            <w:r>
              <w:t>pre používateľa</w:t>
            </w:r>
          </w:p>
        </w:tc>
        <w:tc>
          <w:tcPr>
            <w:tcW w:w="5283" w:type="dxa"/>
            <w:tcBorders>
              <w:top w:val="nil"/>
              <w:bottom w:val="nil"/>
            </w:tcBorders>
          </w:tcPr>
          <w:p w:rsidR="0082133B" w:rsidRPr="00D54DC8" w:rsidRDefault="00ED4593">
            <w:pPr>
              <w:pStyle w:val="PURBody"/>
            </w:pPr>
            <w:r>
              <w:rPr>
                <w:b/>
                <w:i/>
              </w:rPr>
              <w:t>Požadované licencie SL:</w:t>
            </w:r>
          </w:p>
          <w:p w:rsidR="0082133B" w:rsidRDefault="00ED4593" w:rsidP="009A33CC">
            <w:pPr>
              <w:pStyle w:val="PURBullet"/>
              <w:numPr>
                <w:ilvl w:val="0"/>
                <w:numId w:val="35"/>
              </w:numPr>
            </w:pPr>
            <w:r>
              <w:t>SharePoint Online Extra Storage – Dodatočná licencia SL</w:t>
            </w:r>
          </w:p>
        </w:tc>
      </w:tr>
    </w:tbl>
    <w:p w:rsidR="0082133B" w:rsidRPr="00D54DC8" w:rsidRDefault="00B22F99" w:rsidP="00D56F27">
      <w:pPr>
        <w:pStyle w:val="PURBreadcrumb"/>
        <w:spacing w:before="120" w:after="120"/>
      </w:pPr>
      <w:hyperlink w:anchor="_Sec4">
        <w:r w:rsidR="00E77BF7">
          <w:rPr>
            <w:color w:val="00467F"/>
            <w:u w:val="single"/>
          </w:rPr>
          <w:t>Obsah</w:t>
        </w:r>
      </w:hyperlink>
      <w:r w:rsidR="00E77BF7">
        <w:t>/</w:t>
      </w:r>
      <w:hyperlink w:anchor="General_License_Terms" w:history="1">
        <w:r w:rsidR="00E77BF7">
          <w:rPr>
            <w:rStyle w:val="Hyperlink"/>
          </w:rPr>
          <w:t>všeobecné podmienky</w:t>
        </w:r>
      </w:hyperlink>
    </w:p>
    <w:p w:rsidR="0082133B" w:rsidRPr="00D54DC8" w:rsidRDefault="00ED4593">
      <w:pPr>
        <w:pStyle w:val="PURProductName"/>
      </w:pPr>
      <w:bookmarkStart w:id="335" w:name="_Sec385"/>
      <w:r>
        <w:t>SharePoint Online Plan 2</w:t>
      </w:r>
      <w:bookmarkEnd w:id="335"/>
      <w:r w:rsidR="009729A8">
        <w:fldChar w:fldCharType="begin"/>
      </w:r>
      <w:r>
        <w:instrText>XE "SharePoint Online Plan 2"</w:instrText>
      </w:r>
      <w:r w:rsidR="009729A8">
        <w:fldChar w:fldCharType="end"/>
      </w:r>
      <w:r w:rsidR="009729A8">
        <w:fldChar w:fldCharType="begin"/>
      </w:r>
      <w:r>
        <w:instrText xml:space="preserve"> TC "</w:instrText>
      </w:r>
      <w:bookmarkStart w:id="336" w:name="_Toc370712526"/>
      <w:bookmarkStart w:id="337" w:name="_Toc374036269"/>
      <w:r>
        <w:instrText>SharePoint Online Plan 2</w:instrText>
      </w:r>
      <w:bookmarkEnd w:id="336"/>
      <w:bookmarkEnd w:id="337"/>
      <w:r>
        <w:instrText xml:space="preserve">" \l </w:instrText>
      </w:r>
      <w:r w:rsidR="00E01841">
        <w:instrText>3</w:instrText>
      </w:r>
      <w:r w:rsidR="009729A8">
        <w:fldChar w:fldCharType="end"/>
      </w:r>
    </w:p>
    <w:p w:rsidR="0082133B" w:rsidRPr="00D54DC8"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79"/>
        <w:gridCol w:w="5247"/>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54DC8" w:rsidRDefault="00ED4593">
            <w:pPr>
              <w:pStyle w:val="PURBody"/>
            </w:pPr>
            <w:r>
              <w:rPr>
                <w:b/>
                <w:i/>
              </w:rPr>
              <w:t>Vyžaduje sa pre každé (každého):</w:t>
            </w:r>
          </w:p>
          <w:p w:rsidR="00E47D3A" w:rsidRPr="00D54DC8" w:rsidRDefault="00ED4593" w:rsidP="009A33CC">
            <w:pPr>
              <w:pStyle w:val="PURBullet"/>
              <w:numPr>
                <w:ilvl w:val="0"/>
                <w:numId w:val="76"/>
              </w:numPr>
            </w:pPr>
            <w:r>
              <w:t>Overeného používateľa pristupujúceho k službe online</w:t>
            </w:r>
            <w:r w:rsidR="003E5F92">
              <w:t> </w:t>
            </w:r>
            <w:r>
              <w:t>alebo súvisiacemu softvéru. Externí používatelia pozvaní do kolekcií lokalít prostredníctvom funkcie Zdieľať</w:t>
            </w:r>
            <w:r w:rsidR="003E5F92">
              <w:t> </w:t>
            </w:r>
            <w:r>
              <w:t>pomocou e-mailu nepotrebujú licencie SL</w:t>
            </w:r>
            <w:r w:rsidR="003E5F92">
              <w:t> </w:t>
            </w:r>
            <w:r>
              <w:t>pre</w:t>
            </w:r>
            <w:r w:rsidR="003E5F92">
              <w:t> </w:t>
            </w:r>
            <w:r>
              <w:t>používateľov.</w:t>
            </w:r>
          </w:p>
          <w:p w:rsidR="0082133B" w:rsidRDefault="0082133B" w:rsidP="00FE7CBB">
            <w:pPr>
              <w:pStyle w:val="PURBullet"/>
              <w:ind w:hanging="216"/>
            </w:pPr>
          </w:p>
        </w:tc>
        <w:tc>
          <w:tcPr>
            <w:tcW w:w="7000" w:type="dxa"/>
          </w:tcPr>
          <w:p w:rsidR="0082133B" w:rsidRPr="00EE6535" w:rsidRDefault="00ED4593">
            <w:pPr>
              <w:pStyle w:val="PURBody"/>
              <w:rPr>
                <w:rFonts w:cs="Arial"/>
              </w:rPr>
            </w:pPr>
            <w:r w:rsidRPr="00EE6535">
              <w:rPr>
                <w:rFonts w:cs="Arial"/>
                <w:b/>
                <w:i/>
              </w:rPr>
              <w:t>Požadované licencie SL:</w:t>
            </w:r>
          </w:p>
          <w:p w:rsidR="0082133B" w:rsidRPr="00EE6535" w:rsidRDefault="00ED4593" w:rsidP="009A33CC">
            <w:pPr>
              <w:pStyle w:val="PURBullet"/>
              <w:numPr>
                <w:ilvl w:val="0"/>
                <w:numId w:val="36"/>
              </w:numPr>
              <w:rPr>
                <w:rFonts w:cs="Arial"/>
              </w:rPr>
            </w:pPr>
            <w:r w:rsidRPr="00EE6535">
              <w:rPr>
                <w:rFonts w:cs="Arial"/>
              </w:rPr>
              <w:t>SharePoint Online Plan 2 – licencia SL pre používateľa</w:t>
            </w:r>
            <w:r w:rsidR="00E77BF7" w:rsidRPr="00EE6535">
              <w:rPr>
                <w:rFonts w:cs="Arial"/>
              </w:rPr>
              <w:t> </w:t>
            </w:r>
            <w:r w:rsidRPr="00EE6535">
              <w:rPr>
                <w:rFonts w:cs="Arial"/>
                <w:b/>
              </w:rPr>
              <w:t>alebo</w:t>
            </w:r>
          </w:p>
          <w:p w:rsidR="00A00338" w:rsidRPr="00EE6535" w:rsidRDefault="00A00338" w:rsidP="00A00338">
            <w:pPr>
              <w:pStyle w:val="Heading4nobold"/>
              <w:numPr>
                <w:ilvl w:val="0"/>
                <w:numId w:val="36"/>
              </w:numPr>
              <w:spacing w:line="180" w:lineRule="atLeast"/>
              <w:jc w:val="left"/>
              <w:rPr>
                <w:rFonts w:ascii="Arial" w:hAnsi="Arial" w:cs="Arial"/>
              </w:rPr>
            </w:pPr>
            <w:r w:rsidRPr="00EE6535">
              <w:rPr>
                <w:rFonts w:ascii="Arial" w:eastAsiaTheme="minorHAnsi" w:hAnsi="Arial" w:cs="Arial"/>
                <w:szCs w:val="20"/>
              </w:rPr>
              <w:t>SharePoint Online Plan 2A – licencia SL pre používateľa</w:t>
            </w:r>
            <w:r w:rsidR="00E77BF7" w:rsidRPr="00EE6535">
              <w:rPr>
                <w:rFonts w:ascii="Arial" w:eastAsiaTheme="minorHAnsi" w:hAnsi="Arial" w:cs="Arial"/>
                <w:szCs w:val="20"/>
              </w:rPr>
              <w:t> </w:t>
            </w:r>
            <w:r w:rsidRPr="00EE6535">
              <w:rPr>
                <w:rFonts w:ascii="Arial" w:eastAsiaTheme="minorHAnsi" w:hAnsi="Arial" w:cs="Arial"/>
                <w:szCs w:val="20"/>
              </w:rPr>
              <w:t>alebo</w:t>
            </w:r>
          </w:p>
          <w:p w:rsidR="00A00338" w:rsidRPr="00EE6535" w:rsidRDefault="00A00338" w:rsidP="00A00338">
            <w:pPr>
              <w:pStyle w:val="PURBullet"/>
              <w:numPr>
                <w:ilvl w:val="0"/>
                <w:numId w:val="36"/>
              </w:numPr>
              <w:rPr>
                <w:rFonts w:cs="Arial"/>
              </w:rPr>
            </w:pPr>
            <w:r w:rsidRPr="00EE6535">
              <w:rPr>
                <w:rFonts w:cs="Arial"/>
              </w:rPr>
              <w:t>SharePoint Online Plan 2G – licencia SL pre používateľa</w:t>
            </w:r>
            <w:r w:rsidR="00E77BF7" w:rsidRPr="00EE6535">
              <w:rPr>
                <w:rFonts w:cs="Arial"/>
              </w:rPr>
              <w:t> </w:t>
            </w:r>
            <w:r w:rsidRPr="00EE6535">
              <w:rPr>
                <w:rFonts w:cs="Arial"/>
                <w:b/>
              </w:rPr>
              <w:t>alebo</w:t>
            </w:r>
          </w:p>
          <w:p w:rsidR="007C7028" w:rsidRPr="00EE6535" w:rsidRDefault="007C7028" w:rsidP="009A33CC">
            <w:pPr>
              <w:pStyle w:val="Heading4nobold"/>
              <w:numPr>
                <w:ilvl w:val="0"/>
                <w:numId w:val="36"/>
              </w:numPr>
              <w:spacing w:line="180" w:lineRule="atLeast"/>
              <w:jc w:val="left"/>
              <w:rPr>
                <w:rFonts w:ascii="Arial" w:hAnsi="Arial" w:cs="Arial"/>
              </w:rPr>
            </w:pPr>
            <w:r w:rsidRPr="00EE6535">
              <w:rPr>
                <w:rFonts w:ascii="Arial" w:hAnsi="Arial" w:cs="Arial"/>
                <w:color w:val="000000"/>
              </w:rPr>
              <w:t xml:space="preserve">Office 365 Education A3 – A4: </w:t>
            </w:r>
            <w:r w:rsidRPr="00EE6535">
              <w:rPr>
                <w:rFonts w:ascii="Arial" w:hAnsi="Arial" w:cs="Arial"/>
                <w:color w:val="000000"/>
                <w:szCs w:val="18"/>
              </w:rPr>
              <w:t>licencia SL pre používateľa</w:t>
            </w:r>
            <w:r w:rsidR="00E77BF7" w:rsidRPr="00EE6535">
              <w:rPr>
                <w:rFonts w:ascii="Arial" w:hAnsi="Arial" w:cs="Arial"/>
                <w:color w:val="000000"/>
                <w:szCs w:val="18"/>
              </w:rPr>
              <w:t> </w:t>
            </w:r>
            <w:r w:rsidRPr="00EE6535">
              <w:rPr>
                <w:rFonts w:ascii="Arial" w:hAnsi="Arial" w:cs="Arial"/>
                <w:b/>
                <w:color w:val="000000"/>
                <w:szCs w:val="18"/>
              </w:rPr>
              <w:t>alebo</w:t>
            </w:r>
          </w:p>
          <w:p w:rsidR="0082133B" w:rsidRPr="00EE6535" w:rsidRDefault="00ED4593" w:rsidP="009A33CC">
            <w:pPr>
              <w:pStyle w:val="PURBullet"/>
              <w:numPr>
                <w:ilvl w:val="0"/>
                <w:numId w:val="36"/>
              </w:numPr>
              <w:rPr>
                <w:rFonts w:cs="Arial"/>
              </w:rPr>
            </w:pPr>
            <w:r w:rsidRPr="00EE6535">
              <w:rPr>
                <w:rFonts w:cs="Arial"/>
              </w:rPr>
              <w:t xml:space="preserve">Office 365 Enterprise E3 – E4 – licencia SL pre používateľa </w:t>
            </w:r>
            <w:r w:rsidRPr="00EE6535">
              <w:rPr>
                <w:rFonts w:cs="Arial"/>
                <w:b/>
              </w:rPr>
              <w:t>alebo</w:t>
            </w:r>
          </w:p>
          <w:p w:rsidR="003A1DEE" w:rsidRPr="00EE6535" w:rsidRDefault="003A1DEE" w:rsidP="003A1DEE">
            <w:pPr>
              <w:pStyle w:val="PURBullet"/>
              <w:numPr>
                <w:ilvl w:val="0"/>
                <w:numId w:val="36"/>
              </w:numPr>
              <w:rPr>
                <w:rFonts w:cs="Arial"/>
              </w:rPr>
            </w:pPr>
            <w:r w:rsidRPr="00EE6535">
              <w:rPr>
                <w:rFonts w:cs="Arial"/>
              </w:rPr>
              <w:t xml:space="preserve">Office 365 Enterprise E3 – E4 bez súčasti ProPlus – licencia SL pre používateľa </w:t>
            </w:r>
            <w:r w:rsidRPr="00EE6535">
              <w:rPr>
                <w:rFonts w:cs="Arial"/>
                <w:b/>
              </w:rPr>
              <w:t>alebo</w:t>
            </w:r>
          </w:p>
          <w:p w:rsidR="003A1DEE" w:rsidRPr="00EE6535" w:rsidRDefault="003A1DEE" w:rsidP="003A1DEE">
            <w:pPr>
              <w:pStyle w:val="PURBullet"/>
              <w:numPr>
                <w:ilvl w:val="0"/>
                <w:numId w:val="36"/>
              </w:numPr>
              <w:rPr>
                <w:rFonts w:cs="Arial"/>
              </w:rPr>
            </w:pPr>
            <w:r w:rsidRPr="00EE6535">
              <w:rPr>
                <w:rFonts w:cs="Arial"/>
              </w:rPr>
              <w:t xml:space="preserve">Office 365 Government G3 – G4 – licencia SL pre používateľa </w:t>
            </w:r>
            <w:r w:rsidRPr="00EE6535">
              <w:rPr>
                <w:rFonts w:cs="Arial"/>
                <w:b/>
              </w:rPr>
              <w:t>alebo</w:t>
            </w:r>
          </w:p>
          <w:p w:rsidR="003A1DEE" w:rsidRPr="00EE6535" w:rsidRDefault="003A1DEE" w:rsidP="003A1DEE">
            <w:pPr>
              <w:pStyle w:val="PURBullet"/>
              <w:numPr>
                <w:ilvl w:val="0"/>
                <w:numId w:val="36"/>
              </w:numPr>
              <w:rPr>
                <w:rFonts w:cs="Arial"/>
              </w:rPr>
            </w:pPr>
            <w:r w:rsidRPr="00EE6535">
              <w:rPr>
                <w:rFonts w:cs="Arial"/>
              </w:rPr>
              <w:t>Office 365 Government G3 – G4 bez súčasti ProPlus – licencia SL pre používateľa</w:t>
            </w:r>
          </w:p>
          <w:p w:rsidR="0082133B" w:rsidRPr="00EE6535" w:rsidRDefault="0082133B" w:rsidP="00D56F27">
            <w:pPr>
              <w:pStyle w:val="PURBullet"/>
              <w:ind w:hanging="216"/>
              <w:rPr>
                <w:rFonts w:cs="Arial"/>
              </w:rPr>
            </w:pPr>
          </w:p>
        </w:tc>
      </w:tr>
    </w:tbl>
    <w:p w:rsidR="0082133B" w:rsidRPr="00D54DC8" w:rsidRDefault="00ED4593">
      <w:pPr>
        <w:pStyle w:val="PURBlueBGHeader"/>
      </w:pPr>
      <w:r>
        <w:t>DODATOČNÉ LICENCIE SL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Kedy sa vyžaduje:</w:t>
            </w:r>
          </w:p>
          <w:p w:rsidR="0082133B" w:rsidRDefault="00ED4593" w:rsidP="003E5F92">
            <w:pPr>
              <w:pStyle w:val="PURBullet"/>
              <w:numPr>
                <w:ilvl w:val="0"/>
                <w:numId w:val="37"/>
              </w:numPr>
            </w:pPr>
            <w:r>
              <w:t>Pre každý gigabajt ukladacieho miesta navyše k ukladaciemu priestoru poskytnutému s licenciami SL</w:t>
            </w:r>
            <w:r w:rsidR="003E5F92">
              <w:t> </w:t>
            </w:r>
            <w:r>
              <w:t>pre používateľa</w:t>
            </w:r>
          </w:p>
        </w:tc>
        <w:tc>
          <w:tcPr>
            <w:tcW w:w="5308" w:type="dxa"/>
            <w:tcBorders>
              <w:top w:val="nil"/>
              <w:bottom w:val="nil"/>
            </w:tcBorders>
          </w:tcPr>
          <w:p w:rsidR="0082133B" w:rsidRPr="00D54DC8" w:rsidRDefault="00ED4593">
            <w:pPr>
              <w:pStyle w:val="PURBody"/>
            </w:pPr>
            <w:r>
              <w:rPr>
                <w:b/>
                <w:i/>
              </w:rPr>
              <w:t>Požadované licencie SL:</w:t>
            </w:r>
          </w:p>
          <w:p w:rsidR="0082133B" w:rsidRDefault="00ED4593" w:rsidP="009A33CC">
            <w:pPr>
              <w:pStyle w:val="PURBullet"/>
              <w:numPr>
                <w:ilvl w:val="0"/>
                <w:numId w:val="38"/>
              </w:numPr>
            </w:pPr>
            <w:r>
              <w:t>SharePoint Online Extra Storage – Dodatočná licencia SL</w:t>
            </w:r>
          </w:p>
        </w:tc>
      </w:tr>
    </w:tbl>
    <w:bookmarkStart w:id="338" w:name="_Sec404"/>
    <w:p w:rsidR="003C5633" w:rsidRPr="00D54DC8" w:rsidRDefault="009729A8" w:rsidP="003C5633">
      <w:pPr>
        <w:pStyle w:val="PURBreadcrumb"/>
      </w:pPr>
      <w:r>
        <w:fldChar w:fldCharType="begin"/>
      </w:r>
      <w:r w:rsidR="003E5F92">
        <w:instrText>HYPERLINK \l "_Sec4" \h</w:instrText>
      </w:r>
      <w:r>
        <w:fldChar w:fldCharType="separate"/>
      </w:r>
      <w:r w:rsidR="003E5F92">
        <w:rPr>
          <w:color w:val="00467F"/>
          <w:u w:val="single"/>
        </w:rPr>
        <w:t>Obsah</w:t>
      </w:r>
      <w:r>
        <w:fldChar w:fldCharType="end"/>
      </w:r>
      <w:r w:rsidR="003E5F92">
        <w:t>/</w:t>
      </w:r>
      <w:hyperlink w:anchor="General_License_Terms" w:history="1">
        <w:r w:rsidR="003E5F92">
          <w:rPr>
            <w:rStyle w:val="Hyperlink"/>
          </w:rPr>
          <w:t>všeobecné podmienky</w:t>
        </w:r>
      </w:hyperlink>
    </w:p>
    <w:p w:rsidR="007A0D56" w:rsidRPr="00D54DC8" w:rsidRDefault="007A0D56">
      <w:pPr>
        <w:pStyle w:val="PURProductName"/>
      </w:pPr>
      <w:r>
        <w:rPr>
          <w:b/>
          <w:sz w:val="32"/>
          <w:szCs w:val="32"/>
        </w:rPr>
        <w:t>Služby Windows Azure</w:t>
      </w:r>
      <w:r w:rsidR="009729A8">
        <w:fldChar w:fldCharType="begin"/>
      </w:r>
      <w:r w:rsidR="00E01841">
        <w:instrText>TC "</w:instrText>
      </w:r>
      <w:bookmarkStart w:id="339" w:name="_Toc374036270"/>
      <w:r w:rsidR="00E01841">
        <w:instrText>Služby Windows Azure</w:instrText>
      </w:r>
      <w:bookmarkEnd w:id="339"/>
      <w:r w:rsidR="00E01841">
        <w:instrText xml:space="preserve">" \l 2 </w:instrText>
      </w:r>
      <w:r w:rsidR="009729A8">
        <w:fldChar w:fldCharType="end"/>
      </w:r>
    </w:p>
    <w:p w:rsidR="0082133B" w:rsidRPr="00D54DC8" w:rsidRDefault="00ED4593">
      <w:pPr>
        <w:pStyle w:val="PURProductName"/>
      </w:pPr>
      <w:r>
        <w:t>Služby Windows Azure</w:t>
      </w:r>
      <w:bookmarkEnd w:id="338"/>
      <w:r w:rsidR="009729A8">
        <w:fldChar w:fldCharType="begin"/>
      </w:r>
      <w:r>
        <w:instrText>XE "Služby Windows Azure"</w:instrText>
      </w:r>
      <w:r w:rsidR="009729A8">
        <w:fldChar w:fldCharType="end"/>
      </w:r>
      <w:r w:rsidR="009729A8">
        <w:fldChar w:fldCharType="begin"/>
      </w:r>
      <w:r>
        <w:instrText>TC "</w:instrText>
      </w:r>
      <w:bookmarkStart w:id="340" w:name="_Toc374036271"/>
      <w:r>
        <w:instrText>Služby Windows Azure</w:instrText>
      </w:r>
      <w:bookmarkEnd w:id="340"/>
      <w:r>
        <w:instrText xml:space="preserve">" \l 3 </w:instrText>
      </w:r>
      <w:bookmarkStart w:id="341" w:name="_Toc370712528"/>
      <w:bookmarkEnd w:id="341"/>
      <w:r w:rsidR="009729A8">
        <w:fldChar w:fldCharType="end"/>
      </w:r>
    </w:p>
    <w:p w:rsidR="0082133B" w:rsidRPr="00D54DC8" w:rsidRDefault="00ED4593">
      <w:pPr>
        <w:pStyle w:val="PURBlueBGHeader"/>
      </w:pPr>
      <w:r>
        <w:t>DODATOČNÉ LICENCIE SL</w:t>
      </w:r>
    </w:p>
    <w:tbl>
      <w:tblPr>
        <w:tblStyle w:val="PURTableNoVertical"/>
        <w:tblW w:w="0" w:type="auto"/>
        <w:tblLook w:val="04A0" w:firstRow="1" w:lastRow="0" w:firstColumn="1" w:lastColumn="0" w:noHBand="0" w:noVBand="1"/>
      </w:tblPr>
      <w:tblGrid>
        <w:gridCol w:w="5433"/>
        <w:gridCol w:w="5093"/>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Kedy sa vyžaduje:</w:t>
            </w:r>
          </w:p>
          <w:p w:rsidR="0082133B" w:rsidRDefault="00B23F46" w:rsidP="00B23F46">
            <w:pPr>
              <w:pStyle w:val="PURBullet"/>
              <w:numPr>
                <w:ilvl w:val="0"/>
                <w:numId w:val="39"/>
              </w:numPr>
            </w:pPr>
            <w:r>
              <w:lastRenderedPageBreak/>
              <w:t>Licenciu na používanie získate výberom možnosti poskytovania pre službu online.</w:t>
            </w:r>
            <w:r w:rsidR="00DC595B">
              <w:t xml:space="preserve"> </w:t>
            </w:r>
            <w:r>
              <w:t>Vaše právo na používanie služby online je podmienené požiadavkou, že budete platiť nám alebo svojmu predajcovi (ak existuje) poplatky za používanie, ako je to uvedené v zozname produktov.</w:t>
            </w:r>
          </w:p>
        </w:tc>
        <w:tc>
          <w:tcPr>
            <w:tcW w:w="6740" w:type="dxa"/>
          </w:tcPr>
          <w:p w:rsidR="0082133B" w:rsidRPr="00D54DC8" w:rsidRDefault="00ED4593">
            <w:pPr>
              <w:pStyle w:val="PURBody"/>
            </w:pPr>
            <w:r>
              <w:rPr>
                <w:b/>
                <w:i/>
              </w:rPr>
              <w:lastRenderedPageBreak/>
              <w:t>Požadované licencie SL:</w:t>
            </w:r>
          </w:p>
          <w:p w:rsidR="0082133B" w:rsidRDefault="00035228" w:rsidP="009A33CC">
            <w:pPr>
              <w:pStyle w:val="PURBullet"/>
              <w:numPr>
                <w:ilvl w:val="0"/>
                <w:numId w:val="40"/>
              </w:numPr>
            </w:pPr>
            <w:r>
              <w:lastRenderedPageBreak/>
              <w:t>Licenciu na používanie získate výberom možnosti poskytovania pre službu online.</w:t>
            </w:r>
            <w:r w:rsidR="00DC595B">
              <w:t xml:space="preserve"> </w:t>
            </w:r>
          </w:p>
        </w:tc>
      </w:tr>
    </w:tbl>
    <w:p w:rsidR="0082133B" w:rsidRPr="00D54DC8" w:rsidRDefault="00ED4593">
      <w:pPr>
        <w:pStyle w:val="PURBlueBGHeader"/>
      </w:pPr>
      <w:r>
        <w:lastRenderedPageBreak/>
        <w:t>Dodatočné podmienky:</w:t>
      </w:r>
    </w:p>
    <w:p w:rsidR="00B23F46" w:rsidRPr="0092630D" w:rsidRDefault="00B23F46" w:rsidP="00B23F46">
      <w:pPr>
        <w:pStyle w:val="PURBlueStrong-Indented"/>
        <w:rPr>
          <w:spacing w:val="0"/>
        </w:rPr>
      </w:pPr>
      <w:r>
        <w:t>Príslušné upozornenia:</w:t>
      </w:r>
      <w:r w:rsidR="00DC595B">
        <w:t xml:space="preserve"> </w:t>
      </w:r>
      <w:r w:rsidRPr="0092630D">
        <w:rPr>
          <w:smallCaps w:val="0"/>
          <w:color w:val="auto"/>
          <w:spacing w:val="0"/>
        </w:rPr>
        <w:t>Platia upozornenia o prenose údajov, vizuálnom štandarde H.264/AVC, videoštandarde VC-1, vizuálnom štandarde MPEG-4 a videu MPEG-2 a upozornenie I o potenciálne nežiaducom softvéri (týkajúce sa softvéru Windows Server) v </w:t>
      </w:r>
      <w:hyperlink w:anchor="Appendix_1" w:history="1">
        <w:r w:rsidRPr="0092630D">
          <w:rPr>
            <w:smallCaps w:val="0"/>
            <w:color w:val="00467F"/>
            <w:spacing w:val="0"/>
            <w:u w:val="single"/>
          </w:rPr>
          <w:t>prílohe 1</w:t>
        </w:r>
      </w:hyperlink>
      <w:r w:rsidRPr="0092630D">
        <w:rPr>
          <w:smallCaps w:val="0"/>
          <w:color w:val="auto"/>
          <w:spacing w:val="0"/>
        </w:rPr>
        <w:t>.</w:t>
      </w:r>
    </w:p>
    <w:p w:rsidR="00B23F46" w:rsidRPr="00002444" w:rsidRDefault="00B23F46" w:rsidP="00B23F46">
      <w:pPr>
        <w:pStyle w:val="PURBlueStrong-Indented"/>
        <w:rPr>
          <w:spacing w:val="0"/>
        </w:rPr>
      </w:pPr>
      <w:r>
        <w:t>Zmluva o úrovni služieb:</w:t>
      </w:r>
      <w:r w:rsidR="00DC595B">
        <w:t xml:space="preserve"> </w:t>
      </w:r>
      <w:r w:rsidRPr="00002444">
        <w:rPr>
          <w:smallCaps w:val="0"/>
          <w:color w:val="000000" w:themeColor="text1"/>
          <w:spacing w:val="0"/>
          <w:szCs w:val="18"/>
        </w:rPr>
        <w:t>Pozrite si stránku</w:t>
      </w:r>
      <w:r w:rsidR="00DC595B" w:rsidRPr="00002444">
        <w:rPr>
          <w:smallCaps w:val="0"/>
          <w:color w:val="000000" w:themeColor="text1"/>
          <w:spacing w:val="0"/>
          <w:szCs w:val="18"/>
        </w:rPr>
        <w:t xml:space="preserve"> </w:t>
      </w:r>
      <w:hyperlink r:id="rId45">
        <w:r w:rsidRPr="00002444">
          <w:rPr>
            <w:smallCaps w:val="0"/>
            <w:color w:val="00467F"/>
            <w:spacing w:val="0"/>
            <w:u w:val="single"/>
          </w:rPr>
          <w:t>http://www.windowsazure.com/en-us/support/sla/</w:t>
        </w:r>
      </w:hyperlink>
      <w:r w:rsidRPr="00002444">
        <w:rPr>
          <w:smallCaps w:val="0"/>
          <w:color w:val="00467F"/>
          <w:spacing w:val="0"/>
          <w:u w:val="single"/>
        </w:rPr>
        <w:t>)</w:t>
      </w:r>
    </w:p>
    <w:p w:rsidR="00B23F46" w:rsidRPr="00D54DC8" w:rsidRDefault="00B23F46" w:rsidP="00B23F46">
      <w:pPr>
        <w:pStyle w:val="PURBlueStrong-Indented"/>
      </w:pPr>
      <w:r>
        <w:t>Definície</w:t>
      </w:r>
    </w:p>
    <w:p w:rsidR="00B23F46" w:rsidRPr="00D54DC8" w:rsidRDefault="00B23F46" w:rsidP="00B23F46">
      <w:pPr>
        <w:pStyle w:val="PURBody-Indented"/>
      </w:pPr>
      <w:r>
        <w:t>„Zákaznícke riešenie“ je aplikácia alebo ľubovoľný súbor aplikácií, ktoré službám Windows Azure pridávajú primárnu a</w:t>
      </w:r>
      <w:r w:rsidR="00AE4D8B">
        <w:t> </w:t>
      </w:r>
      <w:r>
        <w:t>významnú</w:t>
      </w:r>
      <w:r w:rsidR="00AE4D8B">
        <w:t> </w:t>
      </w:r>
      <w:r>
        <w:t>funkciu.</w:t>
      </w:r>
    </w:p>
    <w:p w:rsidR="00B23F46" w:rsidRPr="00D54DC8" w:rsidRDefault="00B23F46" w:rsidP="00B23F46">
      <w:pPr>
        <w:pStyle w:val="PURBody-Indented"/>
      </w:pPr>
      <w:r>
        <w:t>„Koncový používateľ“ je ktorýkoľvek používateľ zákazníckeho riešenia alebo ľubovoľná osoba, ktorej povolíte prístup k údajom uloženým v systémoch spoločnosti Microsoft.</w:t>
      </w:r>
    </w:p>
    <w:p w:rsidR="00B23F46" w:rsidRPr="00D54DC8" w:rsidRDefault="00B23F46" w:rsidP="00B23F46">
      <w:pPr>
        <w:pStyle w:val="PURBody-Indented"/>
      </w:pPr>
      <w:r>
        <w:t xml:space="preserve">Pojem „Služby Windows Azure“ znamená niektoré zo služieb a funkcií systému Windows Azure licencovaných spoločnosťou Microsoft a uvedených na adrese </w:t>
      </w:r>
      <w:hyperlink r:id="rId46">
        <w:r>
          <w:rPr>
            <w:color w:val="00467F"/>
            <w:u w:val="single"/>
          </w:rPr>
          <w:t>http://www.windowsazure.com/en-us/home/features/overview/</w:t>
        </w:r>
      </w:hyperlink>
      <w:r>
        <w:t>, s výnimkou služby Windows Azure</w:t>
      </w:r>
      <w:r w:rsidR="00AE4D8B">
        <w:t> </w:t>
      </w:r>
      <w:r>
        <w:t>Marketplace (ktorá sa predáva samostatne).</w:t>
      </w:r>
    </w:p>
    <w:p w:rsidR="00B23F46" w:rsidRPr="00D54DC8" w:rsidRDefault="00B23F46" w:rsidP="00B23F46">
      <w:pPr>
        <w:pStyle w:val="PURBlueStrong-Indented"/>
        <w:ind w:left="274"/>
      </w:pPr>
      <w:r>
        <w:t>Práva na základe licencií</w:t>
      </w:r>
    </w:p>
    <w:p w:rsidR="00B23F46" w:rsidRPr="00BD14EC" w:rsidRDefault="00B23F46" w:rsidP="00B23F46">
      <w:pPr>
        <w:pStyle w:val="PURBlueStrong-Indented"/>
        <w:rPr>
          <w:spacing w:val="0"/>
        </w:rPr>
      </w:pPr>
      <w:r w:rsidRPr="00BD14EC">
        <w:rPr>
          <w:smallCaps w:val="0"/>
          <w:color w:val="auto"/>
          <w:spacing w:val="0"/>
        </w:rPr>
        <w:t>Udeľujeme vám právo na prístup a používanie služieb Windows Azure a na inštaláciu a používanie softvéru zahrnutého v predplatnom, ako je to bližšie opísané vo vašej multilicenčnej zmluve. Môžete vytvoriť a prevádzkovať zákaznícke riešenie, ku ktorému môžete udeliť</w:t>
      </w:r>
      <w:r w:rsidR="00AE4D8B" w:rsidRPr="00BD14EC">
        <w:rPr>
          <w:smallCaps w:val="0"/>
          <w:color w:val="auto"/>
          <w:spacing w:val="0"/>
        </w:rPr>
        <w:t> </w:t>
      </w:r>
      <w:r w:rsidRPr="00BD14EC">
        <w:rPr>
          <w:smallCaps w:val="0"/>
          <w:color w:val="auto"/>
          <w:spacing w:val="0"/>
        </w:rPr>
        <w:t>tretím stranám povolenie na prístup a používanie pod podmienkou, že toto zákaznícke riešenie rozširuje služby Windows Azure o podstatné funkcie a neslúži primárne ako náhrada služieb Windows Azure.</w:t>
      </w:r>
    </w:p>
    <w:p w:rsidR="0062100B" w:rsidRPr="00D54DC8" w:rsidRDefault="0062100B" w:rsidP="0062100B">
      <w:pPr>
        <w:pStyle w:val="PURBlueStrong-Indented"/>
      </w:pPr>
      <w:r>
        <w:t>Ďalšie obmedzenia</w:t>
      </w:r>
    </w:p>
    <w:p w:rsidR="00B23F46" w:rsidRPr="00D54DC8" w:rsidRDefault="0062100B" w:rsidP="0062100B">
      <w:pPr>
        <w:ind w:left="270"/>
      </w:pPr>
      <w:r>
        <w:rPr>
          <w:color w:val="000000" w:themeColor="text1"/>
          <w:sz w:val="18"/>
          <w:szCs w:val="18"/>
        </w:rPr>
        <w:t>Nesmiete:</w:t>
      </w:r>
    </w:p>
    <w:p w:rsidR="00B23F46" w:rsidRPr="00D54DC8" w:rsidRDefault="00B23F46" w:rsidP="00B23F46">
      <w:pPr>
        <w:pStyle w:val="ListParagraph"/>
        <w:numPr>
          <w:ilvl w:val="0"/>
          <w:numId w:val="136"/>
        </w:numPr>
      </w:pPr>
      <w:r>
        <w:rPr>
          <w:rFonts w:ascii="Arial" w:eastAsiaTheme="minorHAnsi" w:hAnsi="Arial" w:cstheme="minorBidi"/>
          <w:sz w:val="18"/>
          <w:szCs w:val="20"/>
        </w:rPr>
        <w:t>ďalej predávať ani redistribuovať služby Windows Azure alebo</w:t>
      </w:r>
    </w:p>
    <w:p w:rsidR="0062100B" w:rsidRPr="00D54DC8" w:rsidRDefault="0062100B" w:rsidP="00B23F46">
      <w:pPr>
        <w:pStyle w:val="ListParagraph"/>
        <w:numPr>
          <w:ilvl w:val="0"/>
          <w:numId w:val="136"/>
        </w:numPr>
      </w:pPr>
      <w:r>
        <w:rPr>
          <w:rFonts w:ascii="Arial" w:eastAsiaTheme="minorHAnsi" w:hAnsi="Arial" w:cstheme="minorBidi"/>
          <w:sz w:val="18"/>
          <w:szCs w:val="20"/>
        </w:rPr>
        <w:t>povoliť viacerým používateľom priamy alebo nepriamy prístup ku ktorejkoľvek funkcii služby Windows Azure, ktorá je sprístupnená pre jedného používateľa, inak než prostredníctvom používateľského konta, ktoré je pridelené výlučne jedinému používateľovi. Špecifické podmienky opätovného prideľovania, ktoré sa týkajú funkcie služby Windows Azure, môžu byť uvedené v doplnkovej dokumentácii k funkcii.</w:t>
      </w:r>
    </w:p>
    <w:p w:rsidR="00B23F46" w:rsidRPr="00D54DC8" w:rsidRDefault="00B23F46" w:rsidP="0036706E">
      <w:pPr>
        <w:pStyle w:val="PURBlueStrong-Indented"/>
      </w:pPr>
      <w:r>
        <w:t>Ďalšie služby Windows Azure</w:t>
      </w:r>
    </w:p>
    <w:p w:rsidR="00B23F46" w:rsidRPr="00D54DC8" w:rsidRDefault="00B23F46" w:rsidP="00B23F46">
      <w:pPr>
        <w:pStyle w:val="PURBody-Indented"/>
        <w:numPr>
          <w:ilvl w:val="0"/>
          <w:numId w:val="135"/>
        </w:numPr>
        <w:ind w:hanging="180"/>
      </w:pPr>
      <w:r>
        <w:t>Spoločnosť Microsoft môže priebežne sprístupňovať nové služby a funkcie Windows Azure. Bude vám oznámená cena takýchto nových služieb a funkcií, ktorú budete musieť zaplatiť iba v rozsahu, v akom sa ich rozhodnete používať.</w:t>
      </w:r>
    </w:p>
    <w:p w:rsidR="00B23F46" w:rsidRPr="00D54DC8" w:rsidRDefault="00B23F46" w:rsidP="00B23F46">
      <w:pPr>
        <w:pStyle w:val="PURBlueStrong-Indented"/>
      </w:pPr>
      <w:r>
        <w:t>Odstránenie funkcií</w:t>
      </w:r>
    </w:p>
    <w:p w:rsidR="00B23F46" w:rsidRPr="003A6DCD" w:rsidRDefault="00B23F46" w:rsidP="00B23F46">
      <w:pPr>
        <w:pStyle w:val="PURBody-Indented"/>
      </w:pPr>
      <w:r>
        <w:t>Spoločnosť Microsoft vás upozorní na odstránenie ľubovoľnej podstatnej vlastnosti alebo funkcie 12 mesiacov vopred, pokiaľ sa z hľadiska zabezpečenia, zákonných povinností alebo výkonu systému nevyžaduje urýchlené odstránenie.</w:t>
      </w:r>
      <w:r w:rsidR="00DC595B">
        <w:t xml:space="preserve"> </w:t>
      </w:r>
      <w:r w:rsidRPr="003A6DCD">
        <w:t>Nevzťahuje sa to na vydanie beta, technickú ukážku ani iné predbežné funkcie.</w:t>
      </w:r>
    </w:p>
    <w:p w:rsidR="0082133B" w:rsidRPr="003A6DCD" w:rsidRDefault="00ED4593">
      <w:pPr>
        <w:pStyle w:val="PURBlueStrong-Indented"/>
      </w:pPr>
      <w:r w:rsidRPr="003A6DCD">
        <w:t>Uchovanie údajov po uplynutí platnosti alebo ukončení</w:t>
      </w:r>
    </w:p>
    <w:p w:rsidR="0082133B" w:rsidRPr="003A6DCD" w:rsidRDefault="00ED4593">
      <w:pPr>
        <w:pStyle w:val="PURBody-Indented"/>
      </w:pPr>
      <w:r w:rsidRPr="003A6DCD">
        <w:t>Uplynutím platnosti alebo ukončením predplatného služby online sa nezmení vaša povinnosť zaplatiť za hosťovanie zákazníckych údajov počas obdobia uchovávania.</w:t>
      </w:r>
    </w:p>
    <w:p w:rsidR="00982EB8" w:rsidRPr="003A6DCD" w:rsidRDefault="00982EB8" w:rsidP="00982EB8">
      <w:pPr>
        <w:pStyle w:val="PURBlueStrong-Indented"/>
      </w:pPr>
      <w:r w:rsidRPr="003A6DCD">
        <w:t>Výnimka pre hosťovanie</w:t>
      </w:r>
    </w:p>
    <w:p w:rsidR="0072599A" w:rsidRPr="003A6DCD" w:rsidRDefault="00982EB8" w:rsidP="000C02DB">
      <w:pPr>
        <w:tabs>
          <w:tab w:val="left" w:pos="1080"/>
        </w:tabs>
        <w:ind w:left="274"/>
      </w:pPr>
      <w:r w:rsidRPr="003A6DCD">
        <w:rPr>
          <w:color w:val="auto"/>
          <w:sz w:val="18"/>
        </w:rPr>
        <w:t>Napriek akýmkoľvek rozporným ustanoveniam vo vašej multilicenčnej zmluve platí, že službu online môžete zlúčiť so zákazníckymi údajmi, ktoré vlastníte alebo na ktoré máte licenciu vy alebo tretia strana, s cieľom vytvoriť riešenie využívajúce službu online spolu so zákazníckymi údajmi.</w:t>
      </w:r>
      <w:r w:rsidR="00DC595B" w:rsidRPr="003A6DCD">
        <w:rPr>
          <w:color w:val="auto"/>
          <w:sz w:val="18"/>
        </w:rPr>
        <w:t xml:space="preserve"> </w:t>
      </w:r>
      <w:r w:rsidRPr="003A6DCD">
        <w:rPr>
          <w:color w:val="auto"/>
          <w:sz w:val="18"/>
        </w:rPr>
        <w:t>Toto riešenie musí služby Windows Azure dopĺňať o podstatné funkcie, aby nebolo len náhradou služieb Windows Azure.</w:t>
      </w:r>
      <w:r w:rsidR="00DC595B" w:rsidRPr="003A6DCD">
        <w:rPr>
          <w:color w:val="auto"/>
          <w:sz w:val="18"/>
        </w:rPr>
        <w:t xml:space="preserve"> </w:t>
      </w:r>
      <w:r w:rsidRPr="003A6DCD">
        <w:rPr>
          <w:color w:val="auto"/>
          <w:sz w:val="18"/>
        </w:rPr>
        <w:t>Prístup k službe online a jej používanie v súvislosti s používaním tohto riešenia môžete povoliť tretím stranám.</w:t>
      </w:r>
      <w:r w:rsidR="00DC595B" w:rsidRPr="003A6DCD">
        <w:rPr>
          <w:color w:val="auto"/>
          <w:sz w:val="18"/>
        </w:rPr>
        <w:t xml:space="preserve"> </w:t>
      </w:r>
      <w:r w:rsidRPr="003A6DCD">
        <w:rPr>
          <w:color w:val="auto"/>
          <w:sz w:val="18"/>
        </w:rPr>
        <w:t>Nesiete však zodpovednosť za takéto používanie a za splnenie týchto podmienok spolu s podmienkami a požiadavkami vašej multilicenčnej zmluvy.</w:t>
      </w:r>
      <w:r w:rsidR="00DC595B" w:rsidRPr="003A6DCD">
        <w:rPr>
          <w:color w:val="auto"/>
          <w:sz w:val="18"/>
        </w:rPr>
        <w:t xml:space="preserve"> </w:t>
      </w:r>
    </w:p>
    <w:p w:rsidR="00EE7922" w:rsidRPr="003A6DCD" w:rsidRDefault="00EE7922" w:rsidP="0072599A">
      <w:pPr>
        <w:pStyle w:val="PURBlueStrong-Indented"/>
      </w:pPr>
      <w:r w:rsidRPr="003A6DCD">
        <w:t xml:space="preserve">Virtuálne počítače </w:t>
      </w:r>
    </w:p>
    <w:p w:rsidR="00EE7922" w:rsidRPr="00C7348A" w:rsidRDefault="00EE7922" w:rsidP="00EE7922">
      <w:pPr>
        <w:pStyle w:val="PURBody-Indented"/>
      </w:pPr>
      <w:r w:rsidRPr="00C7348A">
        <w:t>Funkcia virtuálneho počítača umožňuje prevádzkovať virtuálny server s niektorým z viacerých operačných systémov podľa vašej voľby.</w:t>
      </w:r>
      <w:r w:rsidR="00DC595B" w:rsidRPr="00C7348A">
        <w:t xml:space="preserve"> </w:t>
      </w:r>
      <w:r w:rsidRPr="00C7348A">
        <w:t>Môžete odovzdať vlastný obraz virtuálneho počítača alebo vybrať niektorý z vopred nakonfigurovaných obrazov virtuálneho počítača od spoločnosti Microsoft alebo tretích strán.</w:t>
      </w:r>
      <w:r w:rsidR="00DC595B" w:rsidRPr="00C7348A">
        <w:t xml:space="preserve"> </w:t>
      </w:r>
    </w:p>
    <w:p w:rsidR="00EE7922" w:rsidRPr="00C7348A" w:rsidRDefault="00EE7922" w:rsidP="008E0831">
      <w:pPr>
        <w:pStyle w:val="PURBlueStrong-Indented"/>
        <w:spacing w:line="240" w:lineRule="auto"/>
        <w:ind w:left="274"/>
        <w:rPr>
          <w:spacing w:val="0"/>
        </w:rPr>
      </w:pPr>
      <w:r w:rsidRPr="00C7348A">
        <w:rPr>
          <w:smallCaps w:val="0"/>
          <w:color w:val="auto"/>
          <w:spacing w:val="0"/>
        </w:rPr>
        <w:lastRenderedPageBreak/>
        <w:t>Súhlasíte s tým, že zabezpečíte práva potrebné na spúšťanie akéhokoľvek softvéru (vrátane operačného systému) vo virtuálnom počítači.</w:t>
      </w:r>
      <w:r w:rsidR="00DC595B" w:rsidRPr="00C7348A">
        <w:rPr>
          <w:smallCaps w:val="0"/>
          <w:color w:val="auto"/>
          <w:spacing w:val="0"/>
        </w:rPr>
        <w:t xml:space="preserve"> </w:t>
      </w:r>
      <w:r w:rsidRPr="00C7348A">
        <w:rPr>
          <w:smallCaps w:val="0"/>
          <w:color w:val="auto"/>
          <w:spacing w:val="0"/>
        </w:rPr>
        <w:t>Zodpovedáte za opravy, konfiguráciu a údržbu operačného systému a iného softvéru vo virtuálnom počítači.</w:t>
      </w:r>
      <w:r w:rsidR="00DC595B" w:rsidRPr="00C7348A">
        <w:rPr>
          <w:smallCaps w:val="0"/>
          <w:color w:val="auto"/>
          <w:spacing w:val="0"/>
        </w:rPr>
        <w:t xml:space="preserve"> </w:t>
      </w:r>
      <w:r w:rsidRPr="00C7348A">
        <w:rPr>
          <w:smallCaps w:val="0"/>
          <w:color w:val="auto"/>
          <w:spacing w:val="0"/>
        </w:rPr>
        <w:t>Nesmiete zakázať, meniť ani inak obchádzať fakturačný mechanizmus, ktorý sleduje hodiny používania virtuálneho počítača a softvéru v ňom.</w:t>
      </w:r>
    </w:p>
    <w:p w:rsidR="00EE7922" w:rsidRPr="007A2E09" w:rsidRDefault="00EE7922">
      <w:pPr>
        <w:pStyle w:val="PURBody-Indented"/>
        <w:rPr>
          <w:rFonts w:cs="Arial"/>
        </w:rPr>
      </w:pPr>
      <w:r w:rsidRPr="007A2E09">
        <w:rPr>
          <w:rFonts w:cs="Arial"/>
          <w:szCs w:val="18"/>
        </w:rPr>
        <w:t>Služba Windows Azure vám môže poskytnúť možnosť prevádzkovania servera Windows Server a iného softvéru od spoločnosti Microsoft vo virtuálnom počítači.</w:t>
      </w:r>
      <w:r w:rsidR="00DC595B" w:rsidRPr="007A2E09">
        <w:rPr>
          <w:rFonts w:cs="Arial"/>
          <w:szCs w:val="18"/>
        </w:rPr>
        <w:t xml:space="preserve"> </w:t>
      </w:r>
      <w:r w:rsidRPr="007A2E09">
        <w:rPr>
          <w:rFonts w:cs="Arial"/>
        </w:rPr>
        <w:t xml:space="preserve">Takýto softvér smiete používať </w:t>
      </w:r>
      <w:r w:rsidRPr="007A2E09">
        <w:rPr>
          <w:rFonts w:cs="Arial"/>
          <w:szCs w:val="18"/>
        </w:rPr>
        <w:t xml:space="preserve">iba v rámci služby online Windows Azure a </w:t>
      </w:r>
      <w:r w:rsidRPr="007A2E09">
        <w:rPr>
          <w:rFonts w:cs="Arial"/>
        </w:rPr>
        <w:t>iba v spojitosti s povoleným používaním akejkoľvek príslušnej roly služby Windows Azure.</w:t>
      </w:r>
      <w:r w:rsidR="00DC595B" w:rsidRPr="007A2E09">
        <w:rPr>
          <w:rFonts w:cs="Arial"/>
        </w:rPr>
        <w:t xml:space="preserve"> </w:t>
      </w:r>
      <w:r w:rsidRPr="007A2E09">
        <w:rPr>
          <w:rFonts w:cs="Arial"/>
        </w:rPr>
        <w:t>Na základe týchto licenčných podmienok nemáte žiadne ďalšie práva na spúšťanie softvéru (kópie napríklad nesmiete spúšťať na svojich podnikových serveroch,</w:t>
      </w:r>
      <w:r w:rsidRPr="007A2E09">
        <w:rPr>
          <w:rFonts w:cs="Arial"/>
          <w:szCs w:val="18"/>
        </w:rPr>
        <w:t xml:space="preserve"> pokiaľ na takúto činnosť nezískate samostatnú licenciu</w:t>
      </w:r>
      <w:r w:rsidRPr="007A2E09">
        <w:rPr>
          <w:rFonts w:cs="Arial"/>
        </w:rPr>
        <w:t>).</w:t>
      </w:r>
      <w:r w:rsidR="00DC595B" w:rsidRPr="007A2E09">
        <w:rPr>
          <w:rFonts w:cs="Arial"/>
        </w:rPr>
        <w:t xml:space="preserve"> </w:t>
      </w:r>
    </w:p>
    <w:p w:rsidR="00EE7922" w:rsidRPr="003A6DCD" w:rsidRDefault="00F50D89" w:rsidP="00EE7922">
      <w:pPr>
        <w:pStyle w:val="PURBlueStrong-Indented"/>
      </w:pPr>
      <w:r w:rsidRPr="003A6DCD">
        <w:rPr>
          <w:b/>
          <w:smallCaps w:val="0"/>
          <w:color w:val="auto"/>
        </w:rPr>
        <w:t>Windows Server</w:t>
      </w:r>
      <w:r w:rsidR="00DC595B" w:rsidRPr="003A6DCD">
        <w:rPr>
          <w:b/>
          <w:smallCaps w:val="0"/>
          <w:color w:val="auto"/>
        </w:rPr>
        <w:t xml:space="preserve"> </w:t>
      </w:r>
    </w:p>
    <w:p w:rsidR="001C4617" w:rsidRPr="00F62DDC" w:rsidRDefault="001C4617" w:rsidP="001C4617">
      <w:pPr>
        <w:pStyle w:val="PURBody-Indented"/>
        <w:rPr>
          <w:rFonts w:cs="Arial"/>
        </w:rPr>
      </w:pPr>
      <w:r w:rsidRPr="00F62DDC">
        <w:rPr>
          <w:rFonts w:cs="Arial"/>
          <w:szCs w:val="18"/>
        </w:rPr>
        <w:t>Používanie akéhokoľvek virtuálneho počítača obsahujúceho ľubovoľnú verziu servera Windows Server podlieha týmto dodatočným podmienkam:</w:t>
      </w:r>
    </w:p>
    <w:p w:rsidR="0082133B" w:rsidRPr="00E4471B" w:rsidRDefault="00ED4593">
      <w:pPr>
        <w:pStyle w:val="PURBody-Indented"/>
        <w:rPr>
          <w:rFonts w:cs="Arial"/>
        </w:rPr>
      </w:pPr>
      <w:r w:rsidRPr="00E4471B">
        <w:rPr>
          <w:rFonts w:cs="Arial"/>
          <w:b/>
        </w:rPr>
        <w:t>Obmedzenie používania.</w:t>
      </w:r>
      <w:r w:rsidR="00DC595B" w:rsidRPr="00E4471B">
        <w:rPr>
          <w:rFonts w:cs="Arial"/>
        </w:rPr>
        <w:t xml:space="preserve"> </w:t>
      </w:r>
      <w:r w:rsidRPr="00E4471B">
        <w:rPr>
          <w:rFonts w:cs="Arial"/>
        </w:rPr>
        <w:t>Nesmiete používať nasledujúce funkcie softvéru:</w:t>
      </w:r>
    </w:p>
    <w:p w:rsidR="0082133B" w:rsidRPr="00E4471B" w:rsidRDefault="00ED4593" w:rsidP="00837073">
      <w:pPr>
        <w:pStyle w:val="PURBullet-Indented"/>
        <w:numPr>
          <w:ilvl w:val="0"/>
          <w:numId w:val="41"/>
        </w:numPr>
        <w:contextualSpacing w:val="0"/>
        <w:rPr>
          <w:rFonts w:cs="Arial"/>
        </w:rPr>
      </w:pPr>
      <w:r w:rsidRPr="00E4471B">
        <w:rPr>
          <w:rFonts w:cs="Arial"/>
        </w:rPr>
        <w:t xml:space="preserve">Služby Rights Management Services </w:t>
      </w:r>
    </w:p>
    <w:p w:rsidR="00837073" w:rsidRPr="00E4471B" w:rsidRDefault="00837073" w:rsidP="00837073">
      <w:pPr>
        <w:ind w:left="270"/>
        <w:rPr>
          <w:rFonts w:cs="Arial"/>
        </w:rPr>
      </w:pPr>
      <w:r w:rsidRPr="00E4471B">
        <w:rPr>
          <w:rFonts w:cs="Arial"/>
          <w:b/>
          <w:color w:val="auto"/>
          <w:sz w:val="18"/>
        </w:rPr>
        <w:t>Služby Remote Desktop Services</w:t>
      </w:r>
      <w:r w:rsidRPr="00E4471B">
        <w:rPr>
          <w:rFonts w:cs="Arial"/>
          <w:b/>
          <w:bCs/>
          <w:color w:val="auto"/>
          <w:sz w:val="18"/>
        </w:rPr>
        <w:t>.</w:t>
      </w:r>
      <w:r w:rsidRPr="00E4471B">
        <w:rPr>
          <w:rFonts w:cs="Arial"/>
          <w:color w:val="auto"/>
          <w:sz w:val="18"/>
        </w:rPr>
        <w:t xml:space="preserve"> Licencie na predplatiteľský prístup (LPP) ku službám Remote Desktop Services (RDS) a licencie na klientsky prístup (CAL) k službám RDS pre používateľa s rozšírenými právami prostredníctvom programu Softvér Assurance sa môžu používať na poskytovanie funkcie grafického používateľského rozhrania vo virtuálnych počítačoch so službou Windows Azure v súlade s licenčnými podmienkami, na základe ktorých sa poskytuje príslušná licencia.</w:t>
      </w:r>
      <w:r w:rsidR="00DC595B" w:rsidRPr="00E4471B">
        <w:rPr>
          <w:rFonts w:cs="Arial"/>
          <w:color w:val="auto"/>
          <w:sz w:val="18"/>
        </w:rPr>
        <w:t xml:space="preserve"> </w:t>
      </w:r>
      <w:r w:rsidRPr="00E4471B">
        <w:rPr>
          <w:rFonts w:cs="Arial"/>
          <w:color w:val="auto"/>
          <w:sz w:val="18"/>
        </w:rPr>
        <w:t>Vo virtuálnych počítačoch so systémom Windows Azure nie je povolené hosťovanie operačných systémov Windows pre osobné počítače so súčasťou Virtual Desktop Infrastructure (VDI) prostredníctvom virtualizácie operačného systému.</w:t>
      </w:r>
    </w:p>
    <w:p w:rsidR="0082133B" w:rsidRPr="00E4471B" w:rsidRDefault="00035228">
      <w:pPr>
        <w:pStyle w:val="PURBody-Indented"/>
        <w:rPr>
          <w:rFonts w:cs="Arial"/>
        </w:rPr>
      </w:pPr>
      <w:r w:rsidRPr="00E4471B">
        <w:rPr>
          <w:rFonts w:cs="Arial"/>
          <w:b/>
        </w:rPr>
        <w:t>Hostovanie.</w:t>
      </w:r>
      <w:r w:rsidR="00DC595B" w:rsidRPr="00E4471B">
        <w:rPr>
          <w:rFonts w:cs="Arial"/>
        </w:rPr>
        <w:t xml:space="preserve"> </w:t>
      </w:r>
      <w:r w:rsidRPr="00E4471B">
        <w:rPr>
          <w:rFonts w:cs="Arial"/>
        </w:rPr>
        <w:t>Ak softvér používate na hosťovanie riešenia, ku ktorému majú prístup alebo ktoré používajú tretie strany, potom toto riešenie musí pozostávať z aplikácie alebo služby, ktorú vlastníte alebo licencujete vy alebo tretia strana.</w:t>
      </w:r>
    </w:p>
    <w:p w:rsidR="0082133B" w:rsidRPr="00E4471B" w:rsidRDefault="00ED4593">
      <w:pPr>
        <w:pStyle w:val="PURBody-Indented"/>
        <w:rPr>
          <w:rFonts w:cs="Arial"/>
        </w:rPr>
      </w:pPr>
      <w:r w:rsidRPr="00E4471B">
        <w:rPr>
          <w:rFonts w:cs="Arial"/>
          <w:b/>
        </w:rPr>
        <w:t>Technológia ukladania údajov.</w:t>
      </w:r>
      <w:r w:rsidR="00DC595B" w:rsidRPr="00E4471B">
        <w:rPr>
          <w:rFonts w:cs="Arial"/>
        </w:rPr>
        <w:t xml:space="preserve"> </w:t>
      </w:r>
      <w:r w:rsidRPr="00E4471B">
        <w:rPr>
          <w:rFonts w:cs="Arial"/>
        </w:rPr>
        <w:t>Serverový softvér obsahuje technológiu ukladania údajov s názvom Windows Internal Database alebo Microsoft SQL Server Desktop Engine pre systém Windows.</w:t>
      </w:r>
      <w:r w:rsidR="00DC595B" w:rsidRPr="00E4471B">
        <w:rPr>
          <w:rFonts w:cs="Arial"/>
        </w:rPr>
        <w:t xml:space="preserve"> </w:t>
      </w:r>
      <w:r w:rsidRPr="00E4471B">
        <w:rPr>
          <w:rFonts w:cs="Arial"/>
        </w:rPr>
        <w:t>Komponenty serverového softvéru používajú tieto technológie na</w:t>
      </w:r>
      <w:r w:rsidR="00AE4D8B" w:rsidRPr="00E4471B">
        <w:rPr>
          <w:rFonts w:cs="Arial"/>
        </w:rPr>
        <w:t> </w:t>
      </w:r>
      <w:r w:rsidRPr="00E4471B">
        <w:rPr>
          <w:rFonts w:cs="Arial"/>
        </w:rPr>
        <w:t>ukladanie údajov.</w:t>
      </w:r>
      <w:r w:rsidR="00DC595B" w:rsidRPr="00E4471B">
        <w:rPr>
          <w:rFonts w:cs="Arial"/>
        </w:rPr>
        <w:t xml:space="preserve"> </w:t>
      </w:r>
      <w:r w:rsidRPr="00E4471B">
        <w:rPr>
          <w:rFonts w:cs="Arial"/>
        </w:rPr>
        <w:t>Na základe týchto licenčných podmienok nemôžete tieto technológie používať ani k nim získavať prístup inak, ako je uvedené v licenčných podmienkach.</w:t>
      </w:r>
    </w:p>
    <w:p w:rsidR="0082133B" w:rsidRPr="00E4471B" w:rsidRDefault="00ED4593">
      <w:pPr>
        <w:pStyle w:val="PURBody-Indented"/>
        <w:rPr>
          <w:rFonts w:cs="Arial"/>
        </w:rPr>
      </w:pPr>
      <w:r w:rsidRPr="00E4471B">
        <w:rPr>
          <w:rFonts w:cs="Arial"/>
          <w:b/>
        </w:rPr>
        <w:t>Ikony, obrázky, zvuky.</w:t>
      </w:r>
      <w:r w:rsidR="00DC595B" w:rsidRPr="00E4471B">
        <w:rPr>
          <w:rFonts w:cs="Arial"/>
          <w:b/>
        </w:rPr>
        <w:t xml:space="preserve"> </w:t>
      </w:r>
      <w:r w:rsidRPr="00E4471B">
        <w:rPr>
          <w:rFonts w:cs="Arial"/>
        </w:rPr>
        <w:t>Počas spusteného softvéru smiete používať, ale nie zdieľať jeho ikony, obrázky, zvuky a médiá. Vzorové obrázky, zvuky a médiá poskytované spolu so softvérom sú určené len na nekomerčné použitie.</w:t>
      </w:r>
    </w:p>
    <w:p w:rsidR="001C4617" w:rsidRPr="00E4471B" w:rsidRDefault="001C4617" w:rsidP="001C4617">
      <w:pPr>
        <w:pStyle w:val="PURBody-Indented"/>
        <w:rPr>
          <w:rFonts w:cs="Arial"/>
        </w:rPr>
      </w:pPr>
      <w:r w:rsidRPr="00E4471B">
        <w:rPr>
          <w:rFonts w:cs="Arial"/>
          <w:b/>
        </w:rPr>
        <w:t>Poznámky k prenosu údajov.</w:t>
      </w:r>
      <w:r w:rsidR="00DC595B" w:rsidRPr="00E4471B">
        <w:rPr>
          <w:rFonts w:cs="Arial"/>
        </w:rPr>
        <w:t xml:space="preserve"> </w:t>
      </w:r>
      <w:r w:rsidRPr="00E4471B">
        <w:rPr>
          <w:rFonts w:cs="Arial"/>
        </w:rPr>
        <w:t xml:space="preserve">Upozornenia týkajúce sa systému Windows Server, </w:t>
      </w:r>
      <w:r w:rsidRPr="00E4471B">
        <w:rPr>
          <w:rFonts w:cs="Arial"/>
          <w:szCs w:val="18"/>
        </w:rPr>
        <w:t>ako sú uvedené v dokumente Poznámky k prenosu údajov na adrese</w:t>
      </w:r>
      <w:r w:rsidR="00DC595B" w:rsidRPr="00E4471B">
        <w:rPr>
          <w:rFonts w:cs="Arial"/>
          <w:szCs w:val="18"/>
        </w:rPr>
        <w:t xml:space="preserve"> </w:t>
      </w:r>
      <w:hyperlink r:id="rId47" w:history="1">
        <w:r w:rsidRPr="00E4471B">
          <w:rPr>
            <w:rFonts w:cs="Arial"/>
            <w:color w:val="0000FF"/>
            <w:szCs w:val="18"/>
            <w:u w:val="single"/>
          </w:rPr>
          <w:t>http://microsoft.com/licens</w:t>
        </w:r>
        <w:r w:rsidRPr="00713FCE">
          <w:rPr>
            <w:rFonts w:cs="Arial"/>
            <w:color w:val="0000FF"/>
            <w:szCs w:val="18"/>
            <w:u w:val="single"/>
          </w:rPr>
          <w:t>ing/c</w:t>
        </w:r>
        <w:r w:rsidRPr="00E4471B">
          <w:rPr>
            <w:rFonts w:cs="Arial"/>
            <w:color w:val="0000FF"/>
            <w:szCs w:val="18"/>
            <w:u w:val="single"/>
          </w:rPr>
          <w:t>ontract</w:t>
        </w:r>
        <w:r w:rsidRPr="00713FCE">
          <w:rPr>
            <w:rStyle w:val="Hyperlink"/>
            <w:rFonts w:cs="Arial"/>
            <w:color w:val="0000FF"/>
            <w:szCs w:val="16"/>
          </w:rPr>
          <w:t>s</w:t>
        </w:r>
      </w:hyperlink>
      <w:r w:rsidRPr="00E4471B">
        <w:rPr>
          <w:rFonts w:cs="Arial"/>
          <w:szCs w:val="16"/>
        </w:rPr>
        <w:t xml:space="preserve">, </w:t>
      </w:r>
      <w:r w:rsidRPr="00E4471B">
        <w:rPr>
          <w:rFonts w:cs="Arial"/>
        </w:rPr>
        <w:t>platia pre používanie softvéru Windows Server v rámci vašich licencií na systém Windows Azure.</w:t>
      </w:r>
    </w:p>
    <w:p w:rsidR="001C4617" w:rsidRPr="00E4471B" w:rsidRDefault="001C4617" w:rsidP="00492254">
      <w:pPr>
        <w:pStyle w:val="PURBlueStrong-Indented"/>
        <w:rPr>
          <w:rFonts w:cs="Arial"/>
          <w:spacing w:val="0"/>
        </w:rPr>
      </w:pPr>
      <w:r w:rsidRPr="00E4471B">
        <w:rPr>
          <w:rFonts w:cs="Arial"/>
          <w:b/>
          <w:smallCaps w:val="0"/>
          <w:color w:val="auto"/>
          <w:spacing w:val="0"/>
        </w:rPr>
        <w:t>SQLServer</w:t>
      </w:r>
    </w:p>
    <w:p w:rsidR="00033CE9" w:rsidRPr="00E4471B" w:rsidRDefault="001C4617" w:rsidP="001C4617">
      <w:pPr>
        <w:pStyle w:val="PURBody-Indented"/>
        <w:rPr>
          <w:rFonts w:cs="Arial"/>
        </w:rPr>
      </w:pPr>
      <w:r w:rsidRPr="00E4471B">
        <w:rPr>
          <w:rFonts w:cs="Arial"/>
        </w:rPr>
        <w:t>Používanie softvéru SQL Server vo virtuálnom počítači podlieha ustanoveniam uvedeným v sekciách Komponenty softvéru Windows, Testovanie výkonnosti a SQL Server Reporting Services Map Report Item vo všeobecných podmienkach.</w:t>
      </w:r>
    </w:p>
    <w:p w:rsidR="005D5C69" w:rsidRPr="00D54DC8" w:rsidRDefault="005D5C69" w:rsidP="005D5C69">
      <w:pPr>
        <w:pStyle w:val="PURBlueStrong-Indented"/>
      </w:pPr>
      <w:r>
        <w:t>Windows Azure Import/Export Services</w:t>
      </w:r>
    </w:p>
    <w:p w:rsidR="005D5C69" w:rsidRPr="00AF1A52" w:rsidRDefault="005D5C69" w:rsidP="005D5C69">
      <w:pPr>
        <w:pStyle w:val="NormalWeb"/>
        <w:spacing w:before="0" w:beforeAutospacing="0" w:after="60" w:afterAutospacing="0"/>
        <w:ind w:left="274"/>
        <w:rPr>
          <w:rFonts w:ascii="Arial" w:hAnsi="Arial" w:cs="Arial"/>
          <w:sz w:val="18"/>
          <w:szCs w:val="18"/>
        </w:rPr>
      </w:pPr>
      <w:r w:rsidRPr="00AF1A52">
        <w:rPr>
          <w:rFonts w:ascii="Arial" w:hAnsi="Arial" w:cs="Arial"/>
          <w:color w:val="000000" w:themeColor="text1"/>
          <w:sz w:val="18"/>
          <w:szCs w:val="18"/>
          <w:bdr w:val="none" w:sz="0" w:space="0" w:color="auto" w:frame="1"/>
          <w:shd w:val="clear" w:color="auto" w:fill="FFFFFF"/>
        </w:rPr>
        <w:t xml:space="preserve">Vaše používanie služby Import/Export Service závisí od vášho dodržania všetkých pokynov spoločnosti Microsoft týkajúcich sa prípravy, spracovania a odoslania fyzických médií obsahujúcich vaše údaje, ktoré vám budú poskytnuté e-mailom alebo na adrese </w:t>
      </w:r>
      <w:hyperlink r:id="rId48" w:tgtFrame="_blank" w:history="1">
        <w:r w:rsidRPr="00AF1A52">
          <w:rPr>
            <w:rStyle w:val="Hyperlink"/>
            <w:rFonts w:ascii="Arial" w:hAnsi="Arial" w:cs="Arial"/>
            <w:sz w:val="18"/>
            <w:szCs w:val="18"/>
            <w:bdr w:val="none" w:sz="0" w:space="0" w:color="auto" w:frame="1"/>
            <w:shd w:val="clear" w:color="auto" w:fill="FFFFFF"/>
          </w:rPr>
          <w:t>http://go.microsoft.com/fwlink/?LinkID=301900&amp;clcid=0x41b</w:t>
        </w:r>
      </w:hyperlink>
      <w:r w:rsidRPr="00AF1A52">
        <w:rPr>
          <w:rFonts w:ascii="Arial" w:hAnsi="Arial" w:cs="Arial"/>
          <w:color w:val="444444"/>
          <w:sz w:val="18"/>
          <w:szCs w:val="18"/>
          <w:bdr w:val="none" w:sz="0" w:space="0" w:color="auto" w:frame="1"/>
          <w:shd w:val="clear" w:color="auto" w:fill="FFFFFF"/>
        </w:rPr>
        <w:t xml:space="preserve">. </w:t>
      </w:r>
      <w:r w:rsidRPr="00AF1A52">
        <w:rPr>
          <w:rFonts w:ascii="Arial" w:hAnsi="Arial" w:cs="Arial"/>
          <w:color w:val="000000" w:themeColor="text1"/>
          <w:sz w:val="18"/>
          <w:szCs w:val="18"/>
          <w:bdr w:val="none" w:sz="0" w:space="0" w:color="auto" w:frame="1"/>
          <w:shd w:val="clear" w:color="auto" w:fill="FFFFFF"/>
        </w:rPr>
        <w:t>Ste výlučne zodpovední za poskytnutie ukladacích médií a údajov v</w:t>
      </w:r>
      <w:r w:rsidR="00AE4D8B" w:rsidRPr="00AF1A52">
        <w:rPr>
          <w:rFonts w:ascii="Arial" w:hAnsi="Arial" w:cs="Arial"/>
          <w:color w:val="000000" w:themeColor="text1"/>
          <w:sz w:val="18"/>
          <w:szCs w:val="18"/>
          <w:bdr w:val="none" w:sz="0" w:space="0" w:color="auto" w:frame="1"/>
          <w:shd w:val="clear" w:color="auto" w:fill="FFFFFF"/>
        </w:rPr>
        <w:t> </w:t>
      </w:r>
      <w:r w:rsidRPr="00AF1A52">
        <w:rPr>
          <w:rFonts w:ascii="Arial" w:hAnsi="Arial" w:cs="Arial"/>
          <w:color w:val="000000" w:themeColor="text1"/>
          <w:sz w:val="18"/>
          <w:szCs w:val="18"/>
          <w:bdr w:val="none" w:sz="0" w:space="0" w:color="auto" w:frame="1"/>
          <w:shd w:val="clear" w:color="auto" w:fill="FFFFFF"/>
        </w:rPr>
        <w:t>súlade so všetkými zákonmi a predpismi.</w:t>
      </w:r>
      <w:r w:rsidR="00DC595B" w:rsidRPr="00AF1A52">
        <w:rPr>
          <w:rFonts w:ascii="Arial" w:hAnsi="Arial" w:cs="Arial"/>
          <w:color w:val="000000" w:themeColor="text1"/>
          <w:sz w:val="18"/>
          <w:szCs w:val="18"/>
          <w:bdr w:val="none" w:sz="0" w:space="0" w:color="auto" w:frame="1"/>
          <w:shd w:val="clear" w:color="auto" w:fill="FFFFFF"/>
        </w:rPr>
        <w:t xml:space="preserve"> </w:t>
      </w:r>
      <w:r w:rsidRPr="00AF1A52">
        <w:rPr>
          <w:rFonts w:ascii="Arial" w:hAnsi="Arial" w:cs="Arial"/>
          <w:color w:val="000000" w:themeColor="text1"/>
          <w:sz w:val="18"/>
          <w:szCs w:val="18"/>
          <w:bdr w:val="none" w:sz="0" w:space="0" w:color="auto" w:frame="1"/>
          <w:shd w:val="clear" w:color="auto" w:fill="FFFFFF"/>
        </w:rPr>
        <w:t>Všetky prichádzajúce ukladacie médiá sa odošlú do dátového centra metódou DDP (s</w:t>
      </w:r>
      <w:r w:rsidR="00AE4D8B" w:rsidRPr="00AF1A52">
        <w:rPr>
          <w:rFonts w:ascii="Arial" w:hAnsi="Arial" w:cs="Arial"/>
          <w:color w:val="000000" w:themeColor="text1"/>
          <w:sz w:val="18"/>
          <w:szCs w:val="18"/>
          <w:bdr w:val="none" w:sz="0" w:space="0" w:color="auto" w:frame="1"/>
          <w:shd w:val="clear" w:color="auto" w:fill="FFFFFF"/>
        </w:rPr>
        <w:t> </w:t>
      </w:r>
      <w:r w:rsidRPr="00AF1A52">
        <w:rPr>
          <w:rFonts w:ascii="Arial" w:hAnsi="Arial" w:cs="Arial"/>
          <w:color w:val="000000" w:themeColor="text1"/>
          <w:sz w:val="18"/>
          <w:szCs w:val="18"/>
          <w:bdr w:val="none" w:sz="0" w:space="0" w:color="auto" w:frame="1"/>
          <w:shd w:val="clear" w:color="auto" w:fill="FFFFFF"/>
        </w:rPr>
        <w:t>dodaním, clo zaplatené, INCOTERMS 2010) a vy ste zodpovední za všetky náklady za dodanie a dopravu vrátane, ale nie výhradne, poistenia, colného prehlásenia, prehlásení týkajúcich sa importu a exportu, ako aj dane, ciel a poplatkov.</w:t>
      </w:r>
      <w:r w:rsidR="00DC595B" w:rsidRPr="00AF1A52">
        <w:rPr>
          <w:rFonts w:ascii="Arial" w:hAnsi="Arial" w:cs="Arial"/>
          <w:color w:val="000000" w:themeColor="text1"/>
          <w:sz w:val="18"/>
          <w:szCs w:val="18"/>
          <w:bdr w:val="none" w:sz="0" w:space="0" w:color="auto" w:frame="1"/>
          <w:shd w:val="clear" w:color="auto" w:fill="FFFFFF"/>
        </w:rPr>
        <w:t xml:space="preserve"> </w:t>
      </w:r>
    </w:p>
    <w:p w:rsidR="005D5C69" w:rsidRPr="00A65CB0" w:rsidRDefault="005D5C69" w:rsidP="005D5C69">
      <w:pPr>
        <w:pStyle w:val="PURBlueStrong-Indented"/>
        <w:spacing w:after="120" w:line="240" w:lineRule="auto"/>
        <w:ind w:left="274"/>
        <w:rPr>
          <w:rFonts w:cs="Arial"/>
          <w:spacing w:val="0"/>
        </w:rPr>
      </w:pPr>
      <w:r w:rsidRPr="00A65CB0">
        <w:rPr>
          <w:rFonts w:cs="Arial"/>
          <w:smallCaps w:val="0"/>
          <w:color w:val="000000" w:themeColor="text1"/>
          <w:spacing w:val="0"/>
          <w:szCs w:val="18"/>
          <w:bdr w:val="none" w:sz="0" w:space="0" w:color="auto" w:frame="1"/>
          <w:shd w:val="clear" w:color="auto" w:fill="FFFFFF"/>
        </w:rPr>
        <w:t>Exportované ukladacie médiá sa odošlú do dátového centra metódou Ex Works (zo závodu, INCOTERMS 2010) a vy ste zodpovední za</w:t>
      </w:r>
      <w:r w:rsidR="00AE4D8B" w:rsidRPr="00A65CB0">
        <w:rPr>
          <w:rFonts w:cs="Arial"/>
          <w:smallCaps w:val="0"/>
          <w:color w:val="000000" w:themeColor="text1"/>
          <w:spacing w:val="0"/>
          <w:szCs w:val="18"/>
          <w:bdr w:val="none" w:sz="0" w:space="0" w:color="auto" w:frame="1"/>
          <w:shd w:val="clear" w:color="auto" w:fill="FFFFFF"/>
        </w:rPr>
        <w:t> </w:t>
      </w:r>
      <w:r w:rsidRPr="00A65CB0">
        <w:rPr>
          <w:rFonts w:cs="Arial"/>
          <w:smallCaps w:val="0"/>
          <w:color w:val="000000" w:themeColor="text1"/>
          <w:spacing w:val="0"/>
          <w:szCs w:val="18"/>
          <w:bdr w:val="none" w:sz="0" w:space="0" w:color="auto" w:frame="1"/>
          <w:shd w:val="clear" w:color="auto" w:fill="FFFFFF"/>
        </w:rPr>
        <w:t>všetky náklady za dodanie a dopravu vrátane, ale nie výhradne, poistenia, colného prehlásenia, prehlásení týkajúcich sa importu a</w:t>
      </w:r>
      <w:r w:rsidR="00AE4D8B" w:rsidRPr="00A65CB0">
        <w:rPr>
          <w:rFonts w:cs="Arial"/>
          <w:smallCaps w:val="0"/>
          <w:color w:val="000000" w:themeColor="text1"/>
          <w:spacing w:val="0"/>
          <w:szCs w:val="18"/>
          <w:bdr w:val="none" w:sz="0" w:space="0" w:color="auto" w:frame="1"/>
          <w:shd w:val="clear" w:color="auto" w:fill="FFFFFF"/>
        </w:rPr>
        <w:t> </w:t>
      </w:r>
      <w:r w:rsidRPr="00A65CB0">
        <w:rPr>
          <w:rFonts w:cs="Arial"/>
          <w:smallCaps w:val="0"/>
          <w:color w:val="000000" w:themeColor="text1"/>
          <w:spacing w:val="0"/>
          <w:szCs w:val="18"/>
          <w:bdr w:val="none" w:sz="0" w:space="0" w:color="auto" w:frame="1"/>
          <w:shd w:val="clear" w:color="auto" w:fill="FFFFFF"/>
        </w:rPr>
        <w:t>exportu, ako aj dane, ciel a poplatkov.</w:t>
      </w:r>
      <w:r w:rsidR="00DC595B" w:rsidRPr="00A65CB0">
        <w:rPr>
          <w:rFonts w:cs="Arial"/>
          <w:smallCaps w:val="0"/>
          <w:color w:val="000000" w:themeColor="text1"/>
          <w:spacing w:val="0"/>
          <w:szCs w:val="18"/>
          <w:bdr w:val="none" w:sz="0" w:space="0" w:color="auto" w:frame="1"/>
          <w:shd w:val="clear" w:color="auto" w:fill="FFFFFF"/>
        </w:rPr>
        <w:t xml:space="preserve"> </w:t>
      </w:r>
      <w:r w:rsidRPr="00A65CB0">
        <w:rPr>
          <w:rFonts w:cs="Arial"/>
          <w:smallCaps w:val="0"/>
          <w:color w:val="000000" w:themeColor="text1"/>
          <w:spacing w:val="0"/>
          <w:szCs w:val="18"/>
          <w:bdr w:val="none" w:sz="0" w:space="0" w:color="auto" w:frame="1"/>
          <w:shd w:val="clear" w:color="auto" w:fill="FFFFFF"/>
        </w:rPr>
        <w:t>Ste zodpovední za povolenie na odoslanie údajov exportovaných na ukladacom médiu na určené</w:t>
      </w:r>
      <w:r w:rsidR="00AE4D8B" w:rsidRPr="00A65CB0">
        <w:rPr>
          <w:rFonts w:cs="Arial"/>
          <w:smallCaps w:val="0"/>
          <w:color w:val="000000" w:themeColor="text1"/>
          <w:spacing w:val="0"/>
          <w:szCs w:val="18"/>
          <w:bdr w:val="none" w:sz="0" w:space="0" w:color="auto" w:frame="1"/>
          <w:shd w:val="clear" w:color="auto" w:fill="FFFFFF"/>
        </w:rPr>
        <w:t> </w:t>
      </w:r>
      <w:r w:rsidRPr="00A65CB0">
        <w:rPr>
          <w:rFonts w:cs="Arial"/>
          <w:smallCaps w:val="0"/>
          <w:color w:val="000000" w:themeColor="text1"/>
          <w:spacing w:val="0"/>
          <w:szCs w:val="18"/>
          <w:bdr w:val="none" w:sz="0" w:space="0" w:color="auto" w:frame="1"/>
          <w:shd w:val="clear" w:color="auto" w:fill="FFFFFF"/>
        </w:rPr>
        <w:t>miesto.</w:t>
      </w:r>
    </w:p>
    <w:p w:rsidR="005D5C69" w:rsidRPr="00A65CB0" w:rsidRDefault="005D5C69" w:rsidP="00A65CB0">
      <w:pPr>
        <w:pStyle w:val="PURBlueStrong-Indented"/>
        <w:spacing w:line="240" w:lineRule="auto"/>
        <w:ind w:left="274"/>
        <w:rPr>
          <w:rFonts w:cs="Arial"/>
          <w:spacing w:val="0"/>
        </w:rPr>
      </w:pPr>
      <w:r w:rsidRPr="00A65CB0">
        <w:rPr>
          <w:rFonts w:cs="Arial"/>
          <w:smallCaps w:val="0"/>
          <w:color w:val="000000" w:themeColor="text1"/>
          <w:spacing w:val="0"/>
          <w:szCs w:val="18"/>
          <w:bdr w:val="none" w:sz="0" w:space="0" w:color="auto" w:frame="1"/>
          <w:shd w:val="clear" w:color="auto" w:fill="FFFFFF"/>
        </w:rPr>
        <w:t>Súhlasíte s tým, že spoločnosť Microsoft nemá žiadne povinnosti týkajúce sa ukladacích médií a údajov na nich uložených ani nijak nezodpovedá za stratu, poškodenie alebo zničenie uladacích médií.</w:t>
      </w:r>
      <w:r w:rsidR="00DC595B" w:rsidRPr="00A65CB0">
        <w:rPr>
          <w:rFonts w:cs="Arial"/>
          <w:smallCaps w:val="0"/>
          <w:color w:val="000000" w:themeColor="text1"/>
          <w:spacing w:val="0"/>
          <w:szCs w:val="18"/>
          <w:bdr w:val="none" w:sz="0" w:space="0" w:color="auto" w:frame="1"/>
          <w:shd w:val="clear" w:color="auto" w:fill="FFFFFF"/>
        </w:rPr>
        <w:t xml:space="preserve"> </w:t>
      </w:r>
      <w:r w:rsidRPr="00A65CB0">
        <w:rPr>
          <w:rFonts w:cs="Arial"/>
          <w:smallCaps w:val="0"/>
          <w:color w:val="000000" w:themeColor="text1"/>
          <w:spacing w:val="0"/>
          <w:szCs w:val="18"/>
          <w:bdr w:val="none" w:sz="0" w:space="0" w:color="auto" w:frame="1"/>
          <w:shd w:val="clear" w:color="auto" w:fill="FFFFFF"/>
        </w:rPr>
        <w:t>Ste výlučne zodpovední za prijatie opatrení na ochranu ukladacích médií a údajov na nich uložených vrátane, ale nie výhradne: šifrovania údajov, balenia, ktoré nemožno obmeniť, poistenia zásielky, zálohovania údajov a redundanciu údajov.</w:t>
      </w:r>
    </w:p>
    <w:p w:rsidR="00D862D8" w:rsidRPr="00AE4D8B" w:rsidRDefault="00D862D8" w:rsidP="00D862D8">
      <w:pPr>
        <w:pStyle w:val="PURBlueStrong-Indented"/>
        <w:rPr>
          <w:rFonts w:cs="Arial"/>
        </w:rPr>
      </w:pPr>
      <w:r w:rsidRPr="00AE4D8B">
        <w:rPr>
          <w:rFonts w:cs="Arial"/>
        </w:rPr>
        <w:t xml:space="preserve">Služba Store </w:t>
      </w:r>
    </w:p>
    <w:p w:rsidR="00D862D8" w:rsidRPr="00AE4D8B" w:rsidRDefault="00D862D8" w:rsidP="00D862D8">
      <w:pPr>
        <w:ind w:left="270"/>
        <w:rPr>
          <w:rFonts w:cs="Arial"/>
        </w:rPr>
      </w:pPr>
      <w:r w:rsidRPr="00AE4D8B">
        <w:rPr>
          <w:rFonts w:eastAsia="Times New Roman" w:cs="Arial"/>
          <w:color w:val="auto"/>
          <w:sz w:val="18"/>
          <w:szCs w:val="18"/>
        </w:rPr>
        <w:t>Služba Windows Azure umožňuje prístup k produktom od inej spoločnosti než Microsoft alebo ich nakupovanie od tretích strán v rámci zjednotenej architektúry na poskytovanie prístupu a fakturácie prostredníctvom funkcií ako Windows Azure Store a galéria Virtual Machine („služba Store“).</w:t>
      </w:r>
      <w:r w:rsidR="00DC595B" w:rsidRPr="00AE4D8B">
        <w:rPr>
          <w:rFonts w:eastAsia="Times New Roman" w:cs="Arial"/>
          <w:color w:val="auto"/>
          <w:sz w:val="18"/>
          <w:szCs w:val="18"/>
        </w:rPr>
        <w:t xml:space="preserve"> </w:t>
      </w:r>
    </w:p>
    <w:p w:rsidR="00D862D8" w:rsidRPr="00C339D2" w:rsidRDefault="00D862D8" w:rsidP="009A33CC">
      <w:pPr>
        <w:pStyle w:val="ListParagraph"/>
        <w:numPr>
          <w:ilvl w:val="0"/>
          <w:numId w:val="67"/>
        </w:numPr>
        <w:spacing w:before="120" w:after="120"/>
        <w:jc w:val="left"/>
        <w:rPr>
          <w:rFonts w:ascii="Arial" w:hAnsi="Arial" w:cs="Arial"/>
          <w:sz w:val="18"/>
          <w:szCs w:val="18"/>
        </w:rPr>
      </w:pPr>
      <w:r w:rsidRPr="00C339D2">
        <w:rPr>
          <w:rFonts w:ascii="Arial" w:eastAsia="Times New Roman" w:hAnsi="Arial" w:cs="Arial"/>
          <w:b/>
          <w:sz w:val="18"/>
          <w:szCs w:val="18"/>
        </w:rPr>
        <w:t>Finančné údaje.</w:t>
      </w:r>
      <w:r w:rsidR="00DC595B" w:rsidRPr="00C339D2">
        <w:rPr>
          <w:rFonts w:ascii="Arial" w:eastAsia="Times New Roman" w:hAnsi="Arial" w:cs="Arial"/>
          <w:sz w:val="18"/>
          <w:szCs w:val="18"/>
        </w:rPr>
        <w:t xml:space="preserve"> </w:t>
      </w:r>
      <w:r w:rsidRPr="00C339D2">
        <w:rPr>
          <w:rFonts w:ascii="Arial" w:eastAsia="Times New Roman" w:hAnsi="Arial" w:cs="Arial"/>
          <w:sz w:val="18"/>
          <w:szCs w:val="18"/>
        </w:rPr>
        <w:t xml:space="preserve">Produkty od inej spoločnosti než Microsoft dostupné prostredníctvom služby Store môžu obsahovať finančné údaje. Spoločnosť Microsoft nie je obchodník s cennými papiermi ani registrovaný investičný poradca podľa Amerického federálneho zákona o cenných papieroch ani zákonov o cenných papierov iných jurisdikcií a neposkytuje poradenstvo pre jednotlivcov týkajúce sa vhodnosti investovania, nákupu alebo predaja cenných papierov a ani iných finančných produktov </w:t>
      </w:r>
      <w:r w:rsidRPr="00C339D2">
        <w:rPr>
          <w:rFonts w:ascii="Arial" w:eastAsia="Times New Roman" w:hAnsi="Arial" w:cs="Arial"/>
          <w:sz w:val="18"/>
          <w:szCs w:val="18"/>
        </w:rPr>
        <w:lastRenderedPageBreak/>
        <w:t xml:space="preserve">alebo služieb. Nič obsiahnuté v tejto službe Store nie je ponukou ani odporúčaním na nákup alebo predaj ľubovoľného cenného papiera. Spoločnosť Microsoft ani jej poskytovatelia licencií na údaje o cenách akcií alebo indexoch neschvaľujú ani neodporúčajú žiadne konkrétne finančné produkty ani služby. Nič v službe Store vrátane ľubovoľných množín údajov alebo finančných aplikácií neslúži ako odborné poradenstvo vrátane, okrem iného, investičného alebo daňového poradenstva. </w:t>
      </w:r>
    </w:p>
    <w:p w:rsidR="00D862D8" w:rsidRPr="00C339D2" w:rsidRDefault="00D862D8" w:rsidP="009A33CC">
      <w:pPr>
        <w:pStyle w:val="ListParagraph"/>
        <w:numPr>
          <w:ilvl w:val="0"/>
          <w:numId w:val="67"/>
        </w:numPr>
        <w:spacing w:before="120" w:after="120"/>
        <w:jc w:val="left"/>
        <w:rPr>
          <w:rFonts w:ascii="Arial" w:hAnsi="Arial" w:cs="Arial"/>
          <w:sz w:val="18"/>
          <w:szCs w:val="18"/>
        </w:rPr>
      </w:pPr>
      <w:r w:rsidRPr="00C339D2">
        <w:rPr>
          <w:rFonts w:ascii="Arial" w:eastAsia="Times New Roman" w:hAnsi="Arial" w:cs="Arial"/>
          <w:b/>
          <w:sz w:val="18"/>
          <w:szCs w:val="18"/>
        </w:rPr>
        <w:t>Aplikačné programovacie rozhrania.</w:t>
      </w:r>
      <w:r w:rsidR="00DC595B" w:rsidRPr="00C339D2">
        <w:rPr>
          <w:rFonts w:ascii="Arial" w:eastAsia="Times New Roman" w:hAnsi="Arial" w:cs="Arial"/>
          <w:sz w:val="18"/>
          <w:szCs w:val="18"/>
        </w:rPr>
        <w:t xml:space="preserve"> </w:t>
      </w:r>
      <w:r w:rsidRPr="00C339D2">
        <w:rPr>
          <w:rFonts w:ascii="Arial" w:eastAsia="Times New Roman" w:hAnsi="Arial" w:cs="Arial"/>
          <w:sz w:val="18"/>
          <w:szCs w:val="18"/>
        </w:rPr>
        <w:t>Môžeme dávať k dispozícii aplikačné programovacie rozhrania („knižnice API služby Store“) na používanie so službou Store.</w:t>
      </w:r>
      <w:r w:rsidR="00DC595B" w:rsidRPr="00C339D2">
        <w:rPr>
          <w:rFonts w:ascii="Arial" w:eastAsia="Times New Roman" w:hAnsi="Arial" w:cs="Arial"/>
          <w:sz w:val="18"/>
          <w:szCs w:val="18"/>
        </w:rPr>
        <w:t xml:space="preserve"> </w:t>
      </w:r>
      <w:r w:rsidRPr="00C339D2">
        <w:rPr>
          <w:rFonts w:ascii="Arial" w:eastAsia="Times New Roman" w:hAnsi="Arial" w:cs="Arial"/>
          <w:sz w:val="18"/>
          <w:szCs w:val="18"/>
        </w:rPr>
        <w:t>Ak používate ľubovoľné knižnice API služby Store na nákup alebo prístup k produktom od inej spoločnosti než Microsoft, (a) súhlasíte s tým, že to vykonávate iba vo svojom mene a (b) nesiete zodpovednosť za kontrolu a dodržiavanie príslušných podmienok používania stanovených vydavateľom, ktoré sa môžu priebežne meniť.</w:t>
      </w:r>
      <w:r w:rsidR="00DC595B" w:rsidRPr="00C339D2">
        <w:rPr>
          <w:rFonts w:ascii="Arial" w:eastAsia="Times New Roman" w:hAnsi="Arial" w:cs="Arial"/>
          <w:sz w:val="18"/>
          <w:szCs w:val="18"/>
        </w:rPr>
        <w:t xml:space="preserve"> </w:t>
      </w:r>
    </w:p>
    <w:p w:rsidR="00D862D8" w:rsidRPr="00C339D2" w:rsidRDefault="00D862D8" w:rsidP="009A33CC">
      <w:pPr>
        <w:pStyle w:val="ListParagraph"/>
        <w:numPr>
          <w:ilvl w:val="0"/>
          <w:numId w:val="67"/>
        </w:numPr>
        <w:spacing w:before="120" w:after="120"/>
        <w:jc w:val="left"/>
        <w:rPr>
          <w:rFonts w:ascii="Arial" w:hAnsi="Arial" w:cs="Arial"/>
          <w:sz w:val="18"/>
          <w:szCs w:val="18"/>
        </w:rPr>
      </w:pPr>
      <w:r w:rsidRPr="00C339D2">
        <w:rPr>
          <w:rFonts w:ascii="Arial" w:eastAsia="Times New Roman" w:hAnsi="Arial" w:cs="Arial"/>
          <w:b/>
          <w:sz w:val="18"/>
          <w:szCs w:val="18"/>
        </w:rPr>
        <w:t>Obmedzenie kapacity.</w:t>
      </w:r>
      <w:r w:rsidR="00DC595B" w:rsidRPr="00C339D2">
        <w:rPr>
          <w:rFonts w:ascii="Arial" w:eastAsia="Times New Roman" w:hAnsi="Arial" w:cs="Arial"/>
          <w:b/>
          <w:sz w:val="18"/>
          <w:szCs w:val="18"/>
        </w:rPr>
        <w:t xml:space="preserve"> </w:t>
      </w:r>
      <w:r w:rsidRPr="00C339D2">
        <w:rPr>
          <w:rFonts w:ascii="Arial" w:eastAsia="Times New Roman" w:hAnsi="Arial" w:cs="Arial"/>
          <w:sz w:val="18"/>
          <w:szCs w:val="18"/>
        </w:rPr>
        <w:t xml:space="preserve">Spoločnosť Microsoft môže obmedziť počet žiadostí, ktoré môžete odosielať do služby Store, a to z dôvodu ochrany nášho systému alebo uplatňovania primeraných limitov používania služby Store. Okrem toho môžu vydavatelia stanoviť obmedzenia počtu žiadostí o ich príslušný obsah, ktoré bude uplatňovať spoločnosť Microsoft („špecifické obmedzenie kapacity“). Limity špecifického obmedzenia kapacity môžete nájsť na adrese vydavateľa s podrobnosťami o obsahu, ktorého sa týkajú. Limity špecifického obmedzenia kapacity sa môžu kedykoľvek zmeniť, a to aj bez upozornenia. </w:t>
      </w:r>
    </w:p>
    <w:p w:rsidR="00D862D8" w:rsidRPr="00C339D2" w:rsidRDefault="00D862D8" w:rsidP="009A33CC">
      <w:pPr>
        <w:pStyle w:val="ListParagraph"/>
        <w:numPr>
          <w:ilvl w:val="0"/>
          <w:numId w:val="67"/>
        </w:numPr>
        <w:spacing w:before="120" w:after="120"/>
        <w:jc w:val="left"/>
        <w:rPr>
          <w:rFonts w:ascii="Arial" w:hAnsi="Arial" w:cs="Arial"/>
          <w:sz w:val="18"/>
          <w:szCs w:val="18"/>
        </w:rPr>
      </w:pPr>
      <w:r w:rsidRPr="00C339D2">
        <w:rPr>
          <w:rFonts w:ascii="Arial" w:eastAsia="Times New Roman" w:hAnsi="Arial" w:cs="Arial"/>
          <w:b/>
          <w:bCs/>
          <w:sz w:val="18"/>
          <w:szCs w:val="18"/>
        </w:rPr>
        <w:t xml:space="preserve">Nákup produktov od inej spoločnosti než Microsoft. </w:t>
      </w:r>
      <w:r w:rsidRPr="00C339D2">
        <w:rPr>
          <w:rFonts w:ascii="Arial" w:hAnsi="Arial" w:cs="Arial"/>
          <w:sz w:val="18"/>
          <w:szCs w:val="18"/>
        </w:rPr>
        <w:t>Keď si kúpite produkty od inej spoločnosti než Microsoft, ktoré sprístupňujeme prostredníctvom portálu alebo inými spôsobmi, súhlasíte s nasledujúcimi podmienkami:</w:t>
      </w:r>
    </w:p>
    <w:p w:rsidR="00D862D8" w:rsidRPr="00C339D2" w:rsidRDefault="00D862D8" w:rsidP="009A33CC">
      <w:pPr>
        <w:pStyle w:val="ListParagraph"/>
        <w:numPr>
          <w:ilvl w:val="1"/>
          <w:numId w:val="68"/>
        </w:numPr>
        <w:spacing w:before="120" w:after="120"/>
        <w:jc w:val="left"/>
        <w:rPr>
          <w:rFonts w:ascii="Arial" w:hAnsi="Arial" w:cs="Arial"/>
          <w:sz w:val="18"/>
          <w:szCs w:val="18"/>
        </w:rPr>
      </w:pPr>
      <w:r w:rsidRPr="00C339D2">
        <w:rPr>
          <w:rFonts w:ascii="Arial" w:hAnsi="Arial" w:cs="Arial"/>
          <w:sz w:val="18"/>
          <w:szCs w:val="18"/>
        </w:rPr>
        <w:t>Súhlasíte s tým, že zaplatíte príslušné poplatky a sumy súvisiace s nákupom produktov od inej spoločnosti než Microsoft, pričom nákupom takýchto produktov oprávňujete spoločnosť Microsoft použiť na zúčtovanie spôsob platby, ktorý ste jej poskytli.</w:t>
      </w:r>
    </w:p>
    <w:p w:rsidR="00D862D8" w:rsidRPr="00C339D2" w:rsidRDefault="00D862D8" w:rsidP="009A33CC">
      <w:pPr>
        <w:pStyle w:val="ListParagraph"/>
        <w:numPr>
          <w:ilvl w:val="1"/>
          <w:numId w:val="68"/>
        </w:numPr>
        <w:spacing w:before="120" w:after="120"/>
        <w:jc w:val="left"/>
        <w:rPr>
          <w:rFonts w:ascii="Arial" w:hAnsi="Arial" w:cs="Arial"/>
          <w:sz w:val="18"/>
          <w:szCs w:val="18"/>
        </w:rPr>
      </w:pPr>
      <w:r w:rsidRPr="00C339D2">
        <w:rPr>
          <w:rFonts w:ascii="Arial" w:hAnsi="Arial" w:cs="Arial"/>
          <w:sz w:val="18"/>
          <w:szCs w:val="18"/>
        </w:rPr>
        <w:t>Produkty od inej spoločnosti než Microsoft vám môžeme fakturovať (a) vopred, (b) v čase zakúpenia, (c) krátko po zakúpení alebo (d) opakovane v prípade predplatných produktov, v závislosti od spôsobu platby, ktorý ste nám poskytli. Môžeme vám tiež účtovať poplatok až do sumy, ktorú ste schválili, a upozorníme vás vopred na ľubovoľnú zmenu sumy, ktorá sa bude účtovať za opakované poskytovanie predplatených produktov. Naraz vám môžeme fakturovať viac než jedno predchádzajúce fakturačné obdobie v sumách, ktoré ešte neboli spracované.</w:t>
      </w:r>
    </w:p>
    <w:p w:rsidR="00D862D8" w:rsidRPr="00C339D2" w:rsidRDefault="00D862D8" w:rsidP="009A33CC">
      <w:pPr>
        <w:pStyle w:val="ListParagraph"/>
        <w:numPr>
          <w:ilvl w:val="1"/>
          <w:numId w:val="68"/>
        </w:numPr>
        <w:spacing w:before="120" w:after="120"/>
        <w:rPr>
          <w:rFonts w:ascii="Arial" w:hAnsi="Arial" w:cs="Arial"/>
          <w:sz w:val="18"/>
          <w:szCs w:val="18"/>
        </w:rPr>
      </w:pPr>
      <w:r w:rsidRPr="00C339D2">
        <w:rPr>
          <w:rFonts w:ascii="Arial" w:hAnsi="Arial" w:cs="Arial"/>
          <w:sz w:val="18"/>
          <w:szCs w:val="18"/>
        </w:rPr>
        <w:t>Ceny za produkty od inej spoločnosti než Microsoft sú uvedené bez akýchkoľvek daní a poplatkov za menové konverzie, pokiaľ nie je uvedené inak. Nesiete výhradnú zodpovednosť za zaplatenie takýchto daní alebo iných poplatkov.</w:t>
      </w:r>
    </w:p>
    <w:p w:rsidR="00D862D8" w:rsidRPr="00C339D2" w:rsidRDefault="00D862D8" w:rsidP="009A33CC">
      <w:pPr>
        <w:pStyle w:val="ListParagraph"/>
        <w:numPr>
          <w:ilvl w:val="1"/>
          <w:numId w:val="68"/>
        </w:numPr>
        <w:spacing w:before="120" w:after="120"/>
        <w:rPr>
          <w:rFonts w:ascii="Arial" w:hAnsi="Arial" w:cs="Arial"/>
          <w:sz w:val="18"/>
          <w:szCs w:val="18"/>
        </w:rPr>
      </w:pPr>
      <w:r w:rsidRPr="00C339D2">
        <w:rPr>
          <w:rFonts w:ascii="Arial" w:hAnsi="Arial" w:cs="Arial"/>
          <w:sz w:val="18"/>
          <w:szCs w:val="18"/>
        </w:rPr>
        <w:t>Ak nám včas neuhradíte platbu v plnej sume, môžeme pozastaviť alebo zrušiť váš prístup k produktom od inej spoločnosti než Microsoft zakúpeným prostredníctvom nás. Pozastavenie alebo zrušenie prístupu z dôvodu neuhradenia platby môže mať za následok stratu možnosti používania vášho konta a obsahu.</w:t>
      </w:r>
      <w:r w:rsidR="00DC595B" w:rsidRPr="00C339D2">
        <w:rPr>
          <w:rFonts w:ascii="Arial" w:hAnsi="Arial" w:cs="Arial"/>
          <w:sz w:val="18"/>
          <w:szCs w:val="18"/>
        </w:rPr>
        <w:t xml:space="preserve"> </w:t>
      </w:r>
    </w:p>
    <w:p w:rsidR="00D862D8" w:rsidRPr="00C339D2" w:rsidRDefault="00D862D8" w:rsidP="009A33CC">
      <w:pPr>
        <w:pStyle w:val="ListParagraph"/>
        <w:numPr>
          <w:ilvl w:val="1"/>
          <w:numId w:val="68"/>
        </w:numPr>
        <w:spacing w:before="120" w:after="120"/>
        <w:rPr>
          <w:rFonts w:ascii="Arial" w:hAnsi="Arial" w:cs="Arial"/>
          <w:sz w:val="18"/>
          <w:szCs w:val="18"/>
        </w:rPr>
      </w:pPr>
      <w:r w:rsidRPr="00C339D2">
        <w:rPr>
          <w:rFonts w:ascii="Arial" w:hAnsi="Arial" w:cs="Arial"/>
          <w:sz w:val="18"/>
          <w:szCs w:val="18"/>
        </w:rPr>
        <w:t>Informácie o fakturačnom konte a spôsobe platby si môžete pozrieť a zmeniť prostredníctvom portálu.</w:t>
      </w:r>
      <w:r w:rsidR="00DC595B" w:rsidRPr="00C339D2">
        <w:rPr>
          <w:rFonts w:ascii="Arial" w:hAnsi="Arial" w:cs="Arial"/>
          <w:sz w:val="18"/>
          <w:szCs w:val="18"/>
        </w:rPr>
        <w:t xml:space="preserve"> </w:t>
      </w:r>
      <w:r w:rsidRPr="00C339D2">
        <w:rPr>
          <w:rFonts w:ascii="Arial" w:hAnsi="Arial" w:cs="Arial"/>
          <w:sz w:val="18"/>
          <w:szCs w:val="18"/>
        </w:rPr>
        <w:t>Tiež súhlasíte s tým, že spoločnosť Microsoft môže používať ľubovoľné aktualizované informácie o konte týkajúce sa vášho spôsobu platby poskytované prostredníctvom vašej zúčtovacej banky alebo príslušnej platobnej siete (ak</w:t>
      </w:r>
      <w:r w:rsidR="00DA4ADB" w:rsidRPr="00C339D2">
        <w:rPr>
          <w:rFonts w:ascii="Arial" w:hAnsi="Arial" w:cs="Arial"/>
          <w:sz w:val="18"/>
          <w:szCs w:val="18"/>
        </w:rPr>
        <w:t> </w:t>
      </w:r>
      <w:r w:rsidRPr="00C339D2">
        <w:rPr>
          <w:rFonts w:ascii="Arial" w:hAnsi="Arial" w:cs="Arial"/>
          <w:sz w:val="18"/>
          <w:szCs w:val="18"/>
        </w:rPr>
        <w:t>platíte kartou alebo iným spôsobom platby online). Súhlasíte, že budete udržiavať informácie o vašom fakturačnom konte neustále aktuálne. Vykonané zmeny vášho fakturačného konta neovplyvnia poplatky, ktoré</w:t>
      </w:r>
      <w:r w:rsidR="00DA4ADB" w:rsidRPr="00C339D2">
        <w:rPr>
          <w:rFonts w:ascii="Arial" w:hAnsi="Arial" w:cs="Arial"/>
          <w:sz w:val="18"/>
          <w:szCs w:val="18"/>
        </w:rPr>
        <w:t> </w:t>
      </w:r>
      <w:r w:rsidRPr="00C339D2">
        <w:rPr>
          <w:rFonts w:ascii="Arial" w:hAnsi="Arial" w:cs="Arial"/>
          <w:sz w:val="18"/>
          <w:szCs w:val="18"/>
        </w:rPr>
        <w:t>zúčtujeme z vášho fakturačného konta predtým, než by sme mohli primerane konať v súvislosti so zmenami vášho fakturačného konta.</w:t>
      </w:r>
      <w:r w:rsidR="00DC595B" w:rsidRPr="00C339D2">
        <w:rPr>
          <w:rFonts w:ascii="Arial" w:hAnsi="Arial" w:cs="Arial"/>
          <w:sz w:val="18"/>
          <w:szCs w:val="18"/>
        </w:rPr>
        <w:t xml:space="preserve"> </w:t>
      </w:r>
      <w:r w:rsidRPr="00C339D2">
        <w:rPr>
          <w:rFonts w:ascii="Arial" w:hAnsi="Arial" w:cs="Arial"/>
          <w:sz w:val="18"/>
          <w:szCs w:val="18"/>
        </w:rPr>
        <w:t>Ak hlavný spôsob, ktorý uvediete pre konkrétnu službu, nie je k dispozícii alebo je z ľubovoľného dôvodu neplatný, oprávňujete nás použiť na zúčtovanie ľubovoľný iný spôsob platby, ktorý môžete mať uložený v našich záznamoch.</w:t>
      </w:r>
    </w:p>
    <w:p w:rsidR="00D862D8" w:rsidRPr="00C339D2" w:rsidRDefault="00D862D8" w:rsidP="009A33CC">
      <w:pPr>
        <w:pStyle w:val="ListParagraph"/>
        <w:numPr>
          <w:ilvl w:val="1"/>
          <w:numId w:val="68"/>
        </w:numPr>
        <w:spacing w:before="120" w:after="120"/>
        <w:rPr>
          <w:rFonts w:ascii="Arial" w:hAnsi="Arial" w:cs="Arial"/>
          <w:sz w:val="18"/>
          <w:szCs w:val="18"/>
        </w:rPr>
      </w:pPr>
      <w:r w:rsidRPr="00C339D2">
        <w:rPr>
          <w:rFonts w:ascii="Arial" w:hAnsi="Arial" w:cs="Arial"/>
          <w:sz w:val="18"/>
          <w:szCs w:val="18"/>
        </w:rPr>
        <w:t>Pokiaľ vás neupozorníme inak, potom platí, že ak využijete ľubovoľnú ponuku na bezplatné skúšobné obdobie týkajúcu sa produktu od inej spoločnosti než Microsoft, na konci takéhoto skúšobného obdobia musíte zrušiť ľubovoľné predplatné, aby sa neúčtovali poplatky. Ak na konci bezplatného skúšobného obdobia nezrušíte predplatné produktov od inej spoločnosti než Microsoft, môžeme vám naúčtovať produkty za ich aktuálne ceny k danému dátumu.</w:t>
      </w:r>
    </w:p>
    <w:p w:rsidR="00D862D8" w:rsidRPr="00C339D2" w:rsidRDefault="00D862D8" w:rsidP="00DA4ADB">
      <w:pPr>
        <w:pStyle w:val="ListParagraph"/>
        <w:numPr>
          <w:ilvl w:val="1"/>
          <w:numId w:val="68"/>
        </w:numPr>
        <w:spacing w:before="120" w:after="120"/>
        <w:ind w:hanging="450"/>
        <w:rPr>
          <w:rFonts w:ascii="Arial" w:hAnsi="Arial" w:cs="Arial"/>
          <w:sz w:val="18"/>
          <w:szCs w:val="18"/>
        </w:rPr>
      </w:pPr>
      <w:r w:rsidRPr="00C339D2">
        <w:rPr>
          <w:rFonts w:ascii="Arial" w:hAnsi="Arial" w:cs="Arial"/>
          <w:sz w:val="18"/>
          <w:szCs w:val="18"/>
        </w:rPr>
        <w:t>Ak sa produkt od inej spoločnosti než Microsoft, ktorý ste si zakúpili, už neponúka za rovnakú cenu, tretia strana poskytujúca tento produkt sa môže rozhodnúť buď pokračovať v jeho poskytovaní za rovnakú cenu, alebo ukončiť poskytovanie príslušnej ponuky tohto produktu od inej spoločnosti než Microsoft.</w:t>
      </w:r>
      <w:r w:rsidR="00DC595B" w:rsidRPr="00C339D2">
        <w:rPr>
          <w:rFonts w:ascii="Arial" w:hAnsi="Arial" w:cs="Arial"/>
          <w:sz w:val="18"/>
          <w:szCs w:val="18"/>
        </w:rPr>
        <w:t xml:space="preserve"> </w:t>
      </w:r>
      <w:r w:rsidRPr="00C339D2">
        <w:rPr>
          <w:rFonts w:ascii="Arial" w:hAnsi="Arial" w:cs="Arial"/>
          <w:sz w:val="18"/>
          <w:szCs w:val="18"/>
        </w:rPr>
        <w:t xml:space="preserve">Na takéto postupné ukončenie ponuky produktu od inej spoločnosti než Microsoft vás vopred upozorníme. </w:t>
      </w:r>
    </w:p>
    <w:p w:rsidR="00D862D8" w:rsidRPr="00C339D2" w:rsidRDefault="00D862D8" w:rsidP="00DA4ADB">
      <w:pPr>
        <w:pStyle w:val="ListParagraph"/>
        <w:numPr>
          <w:ilvl w:val="1"/>
          <w:numId w:val="68"/>
        </w:numPr>
        <w:tabs>
          <w:tab w:val="left" w:pos="1710"/>
          <w:tab w:val="left" w:pos="1890"/>
        </w:tabs>
        <w:spacing w:before="120" w:after="120"/>
        <w:ind w:hanging="450"/>
        <w:rPr>
          <w:rFonts w:ascii="Arial" w:hAnsi="Arial" w:cs="Arial"/>
          <w:sz w:val="18"/>
          <w:szCs w:val="18"/>
        </w:rPr>
      </w:pPr>
      <w:r w:rsidRPr="00C339D2">
        <w:rPr>
          <w:rFonts w:ascii="Arial" w:hAnsi="Arial" w:cs="Arial"/>
          <w:sz w:val="18"/>
          <w:szCs w:val="18"/>
        </w:rPr>
        <w:t xml:space="preserve">Ak sa produkt od inej spoločnosti než Microsoft, ktorý ste si zakúpili, poskytuje ako predplatné s možnosťou automatického obnovovania, po upozornení môžeme automaticky obnoviť vaše predplatné a naúčtovať vám ľubovoľné obdobie obnovenia predplatného, pokiaľ nevykonáte jeho zrušenie pred dátumom obnovenia. </w:t>
      </w:r>
    </w:p>
    <w:p w:rsidR="00D862D8" w:rsidRPr="00C339D2" w:rsidRDefault="00D862D8" w:rsidP="009A33CC">
      <w:pPr>
        <w:pStyle w:val="ListParagraph"/>
        <w:numPr>
          <w:ilvl w:val="1"/>
          <w:numId w:val="68"/>
        </w:numPr>
        <w:spacing w:before="120" w:after="120"/>
        <w:rPr>
          <w:rFonts w:ascii="Arial" w:hAnsi="Arial" w:cs="Arial"/>
          <w:sz w:val="18"/>
          <w:szCs w:val="18"/>
        </w:rPr>
      </w:pPr>
      <w:r w:rsidRPr="00C339D2">
        <w:rPr>
          <w:rFonts w:ascii="Arial" w:hAnsi="Arial" w:cs="Arial"/>
          <w:sz w:val="18"/>
          <w:szCs w:val="18"/>
        </w:rPr>
        <w:t>Zoznam poplatkov vám poskytneme na adrese https://account.windowsazure.com, na ktorej si ich môžete pozrieť a vytlačiť. Je to jediný fakturačný výpis, ktorý poskytujeme. Nesiete zodpovednosť za vytlačenie alebo uloženie kópie a uchovanie takejto kópie na archivačné účely.</w:t>
      </w:r>
    </w:p>
    <w:p w:rsidR="00D862D8" w:rsidRPr="00C339D2" w:rsidRDefault="00D862D8" w:rsidP="009A33CC">
      <w:pPr>
        <w:pStyle w:val="ListParagraph"/>
        <w:numPr>
          <w:ilvl w:val="1"/>
          <w:numId w:val="68"/>
        </w:numPr>
        <w:spacing w:before="120" w:after="120"/>
        <w:rPr>
          <w:rFonts w:ascii="Arial" w:hAnsi="Arial" w:cs="Arial"/>
          <w:sz w:val="18"/>
          <w:szCs w:val="18"/>
        </w:rPr>
      </w:pPr>
      <w:r w:rsidRPr="00C339D2">
        <w:rPr>
          <w:rFonts w:ascii="Arial" w:hAnsi="Arial" w:cs="Arial"/>
          <w:sz w:val="18"/>
          <w:szCs w:val="18"/>
        </w:rPr>
        <w:t>Ak zistíte, že sme urobili na faktúre nejakú chybu, musíte nám to oznámiť do 120 dní od prvého uvedenia chyby na faktúre. Potom bezodkladne prešetríme príslušný poplatok. Ak nám to neoznámite do tejto doby, zbavujete nás všetkej zodpovednosti a nárokov za straty v dôsledku danej chyby a nebudeme musieť odstrániť túto chybu ani poskytnúť refundáciu. Ak zistíme fakturačnú chybu, opravíme ju do 90 dní.</w:t>
      </w:r>
    </w:p>
    <w:p w:rsidR="00D862D8" w:rsidRPr="00C339D2" w:rsidRDefault="00D862D8" w:rsidP="009A33CC">
      <w:pPr>
        <w:pStyle w:val="ListParagraph"/>
        <w:numPr>
          <w:ilvl w:val="1"/>
          <w:numId w:val="68"/>
        </w:numPr>
        <w:spacing w:before="120" w:after="120"/>
        <w:rPr>
          <w:rFonts w:ascii="Arial" w:hAnsi="Arial" w:cs="Arial"/>
          <w:sz w:val="18"/>
          <w:szCs w:val="18"/>
        </w:rPr>
      </w:pPr>
      <w:r w:rsidRPr="00C339D2">
        <w:rPr>
          <w:rFonts w:ascii="Arial" w:hAnsi="Arial" w:cs="Arial"/>
          <w:sz w:val="18"/>
          <w:szCs w:val="18"/>
        </w:rPr>
        <w:lastRenderedPageBreak/>
        <w:t>Ak platné zákony nestanovujú inak, všetky poplatky sú nenávratné, pokiaľ nie je uvedené inak, a náklady na</w:t>
      </w:r>
      <w:r w:rsidR="00DA4ADB" w:rsidRPr="00C339D2">
        <w:rPr>
          <w:rFonts w:ascii="Arial" w:hAnsi="Arial" w:cs="Arial"/>
          <w:sz w:val="18"/>
          <w:szCs w:val="18"/>
        </w:rPr>
        <w:t> </w:t>
      </w:r>
      <w:r w:rsidRPr="00C339D2">
        <w:rPr>
          <w:rFonts w:ascii="Arial" w:hAnsi="Arial" w:cs="Arial"/>
          <w:sz w:val="18"/>
          <w:szCs w:val="18"/>
        </w:rPr>
        <w:t>všetky refundácie hradíte vy.</w:t>
      </w:r>
    </w:p>
    <w:p w:rsidR="00D862D8" w:rsidRPr="00C339D2" w:rsidRDefault="00D862D8" w:rsidP="00DA4ADB">
      <w:pPr>
        <w:pStyle w:val="ListParagraph"/>
        <w:numPr>
          <w:ilvl w:val="1"/>
          <w:numId w:val="68"/>
        </w:numPr>
        <w:spacing w:before="120" w:after="120"/>
        <w:ind w:hanging="450"/>
        <w:rPr>
          <w:rFonts w:ascii="Arial" w:hAnsi="Arial" w:cs="Arial"/>
          <w:sz w:val="18"/>
          <w:szCs w:val="18"/>
        </w:rPr>
      </w:pPr>
      <w:r w:rsidRPr="00C339D2">
        <w:rPr>
          <w:rFonts w:ascii="Arial" w:hAnsi="Arial" w:cs="Arial"/>
          <w:sz w:val="18"/>
          <w:szCs w:val="18"/>
        </w:rPr>
        <w:t>Zrušenie ľubovoľného predplatného produktu od inej spoločnosti než Microsoft podlieha podmienkam medzi vami a treťou stranou poskytujúcou daný produkt.</w:t>
      </w:r>
      <w:r w:rsidR="00DC595B" w:rsidRPr="00C339D2">
        <w:rPr>
          <w:rFonts w:ascii="Arial" w:hAnsi="Arial" w:cs="Arial"/>
          <w:sz w:val="18"/>
          <w:szCs w:val="18"/>
        </w:rPr>
        <w:t xml:space="preserve"> </w:t>
      </w:r>
      <w:r w:rsidRPr="00C339D2">
        <w:rPr>
          <w:rFonts w:ascii="Arial" w:hAnsi="Arial" w:cs="Arial"/>
          <w:sz w:val="18"/>
          <w:szCs w:val="18"/>
        </w:rPr>
        <w:t>Ak je povolené zrušenie, môžete pokračovať v prístupe k ľubovoľnému zrušenému predplatnému do konca príslušného aktuálneho fakturačného obdobia, toto</w:t>
      </w:r>
      <w:r w:rsidR="00DA4ADB" w:rsidRPr="00C339D2">
        <w:rPr>
          <w:rFonts w:ascii="Arial" w:hAnsi="Arial" w:cs="Arial"/>
          <w:sz w:val="18"/>
          <w:szCs w:val="18"/>
        </w:rPr>
        <w:t> </w:t>
      </w:r>
      <w:r w:rsidRPr="00C339D2">
        <w:rPr>
          <w:rFonts w:ascii="Arial" w:hAnsi="Arial" w:cs="Arial"/>
          <w:sz w:val="18"/>
          <w:szCs w:val="18"/>
        </w:rPr>
        <w:t xml:space="preserve">predplatné sa vám už ale nebude znova účtovať. Ak zrušíte predplatné, nezmení sa tým váš záväzok uhradiť všetky poplatky alebo ľubovoľné sumy, ktoré sú inak splatné. </w:t>
      </w:r>
    </w:p>
    <w:p w:rsidR="00D862D8" w:rsidRPr="00C339D2" w:rsidRDefault="00D862D8" w:rsidP="00DA4ADB">
      <w:pPr>
        <w:pStyle w:val="ListParagraph"/>
        <w:numPr>
          <w:ilvl w:val="1"/>
          <w:numId w:val="68"/>
        </w:numPr>
        <w:tabs>
          <w:tab w:val="left" w:pos="1890"/>
        </w:tabs>
        <w:spacing w:before="120" w:after="120"/>
        <w:ind w:hanging="450"/>
        <w:rPr>
          <w:rFonts w:ascii="Arial" w:hAnsi="Arial" w:cs="Arial"/>
          <w:sz w:val="18"/>
          <w:szCs w:val="18"/>
        </w:rPr>
      </w:pPr>
      <w:r w:rsidRPr="00C339D2">
        <w:rPr>
          <w:rFonts w:ascii="Arial" w:hAnsi="Arial" w:cs="Arial"/>
          <w:sz w:val="18"/>
          <w:szCs w:val="18"/>
        </w:rPr>
        <w:t>Musíte zaplatiť všetky primerané náklady, ktoré nám vzniknú v súvislosti s vymáhaním nezaplatených dlžných súm. Tieto zahŕňajú primerané náklady na právne zastúpenie a ďalšie poplatky a náklady na právne služby.</w:t>
      </w:r>
    </w:p>
    <w:p w:rsidR="00D862D8" w:rsidRPr="00C339D2" w:rsidRDefault="00D862D8" w:rsidP="00DA4ADB">
      <w:pPr>
        <w:pStyle w:val="ListParagraph"/>
        <w:numPr>
          <w:ilvl w:val="1"/>
          <w:numId w:val="68"/>
        </w:numPr>
        <w:tabs>
          <w:tab w:val="left" w:pos="1890"/>
        </w:tabs>
        <w:spacing w:before="120" w:after="120"/>
        <w:ind w:hanging="450"/>
        <w:jc w:val="left"/>
        <w:rPr>
          <w:rFonts w:ascii="Arial" w:hAnsi="Arial" w:cs="Arial"/>
          <w:sz w:val="18"/>
          <w:szCs w:val="18"/>
        </w:rPr>
      </w:pPr>
      <w:r w:rsidRPr="00C339D2">
        <w:rPr>
          <w:rFonts w:ascii="Arial" w:hAnsi="Arial" w:cs="Arial"/>
          <w:sz w:val="18"/>
          <w:szCs w:val="18"/>
        </w:rPr>
        <w:t>Ak vám dlžíme nejakú platbu, súhlasíte s tým, že nám včas a presne poskytnete ľubovoľné informácie, ktoré budeme potrebovať na úhradu tejto platby. Nesiete zodpovednosť všetky dane a poplatky, ktoré vám môžu vzniknúť v dôsledku tejto platby, ktorú vám uhradíme. Musíte tiež splniť všetky ostatné podmienky, ktorými podmieňujeme vaše právo na ľubovoľnú platbu. Ak prijmete nejakú platbu omylom, môžeme vám ju naúčtovať alebo požadovať jej vrátenie. Súhlasíte, že budete s nami spolupracovať v takomto našom úsilí. Môžeme tiež bez upozornenia znížiť vašu platbu s cieľom upraviť ju o ľubovoľný predchádzajúci preplatok.</w:t>
      </w:r>
    </w:p>
    <w:p w:rsidR="00FB0BBA" w:rsidRPr="00D54DC8" w:rsidRDefault="00FB0BBA" w:rsidP="00FB0BBA">
      <w:pPr>
        <w:pStyle w:val="PURBlueStrong-Indented"/>
      </w:pPr>
      <w:r>
        <w:t>Zákaznícka podpora</w:t>
      </w:r>
    </w:p>
    <w:p w:rsidR="00FB0BBA" w:rsidRPr="00D54DC8" w:rsidRDefault="00FB0BBA" w:rsidP="00FB0BBA">
      <w:pPr>
        <w:pStyle w:val="PURBody-Indented"/>
      </w:pPr>
      <w:r>
        <w:rPr>
          <w:b/>
        </w:rPr>
        <w:t>Opravy.</w:t>
      </w:r>
      <w:r w:rsidR="00DC595B">
        <w:rPr>
          <w:b/>
          <w:bCs/>
          <w:color w:val="000000"/>
        </w:rPr>
        <w:t xml:space="preserve"> </w:t>
      </w:r>
      <w:r>
        <w:t>Ak vám počas vykonávania zákazníckej podpory poskytneme opravy, tieto opravy sú licencované na základe licenčných podmienok platných pre produkt, ktorého sa týkajú tieto opravy. Pokiaľ takéto opravy zahŕňajú samostatné podmienky, budú platiť takéto podmienky.</w:t>
      </w:r>
      <w:r w:rsidR="00DC595B">
        <w:t xml:space="preserve"> </w:t>
      </w:r>
      <w:r>
        <w:t>Ak sa tieto opravy neposkytujú pre služby Windows Azure, budú platiť ľubovoľný iné podmienky používania, ktoré spoločnosť Microsoft poskytne s týmito opravami, a ak sa neposkytujú žiadne podmienky používania, budete mať nevýhradnú, časovo neobmedzenú, úplne zaplatenú licenciu na používanie a reprodukovanie opráv výhradne na vaše interné účely.</w:t>
      </w:r>
      <w:r w:rsidR="00DC595B">
        <w:t xml:space="preserve"> </w:t>
      </w:r>
      <w:r>
        <w:t>Žiadne opravy nemôžete upraviť, zmeniť názov ich súboru ani ich spájať so žiadnym počítačovým kódom od inej spoločnosti než Microsoft.</w:t>
      </w:r>
    </w:p>
    <w:p w:rsidR="00FB0BBA" w:rsidRPr="00D54DC8" w:rsidRDefault="00FB0BBA" w:rsidP="00FB0BBA">
      <w:pPr>
        <w:pStyle w:val="PURBody-Indented"/>
      </w:pPr>
      <w:r>
        <w:rPr>
          <w:b/>
          <w:bCs/>
          <w:color w:val="000000"/>
        </w:rPr>
        <w:t>Predtým existujúce dielo.</w:t>
      </w:r>
      <w:r w:rsidR="00DC595B">
        <w:rPr>
          <w:color w:val="000000"/>
        </w:rPr>
        <w:t xml:space="preserve"> </w:t>
      </w:r>
      <w:r>
        <w:t>Všetky práva na ľubovoľný počítačový kód alebo písomné materiály na inej než kódovej báze vyvinuté alebo inak získané zmluvnými stranami prípadne ich afiláciami alebo pre ne nezávisle od vašej multilicenčnej zmluvy („predtým existujúce dielo“) zostanú výhradným vlastníctvom danej zmluvnej strany poskytujúcej príslušné predtým existujúce dielo.</w:t>
      </w:r>
      <w:r w:rsidR="00DC595B">
        <w:t xml:space="preserve"> </w:t>
      </w:r>
      <w:r>
        <w:t>Počas vykonávania zákazníckej podpory udeľuje každá zmluvná strana druhej zmluvnej strane (a podľa potreby našim zmluvným dodávateľom) dočasnú, nevýhradnú licenciu na používanie, reprodukovanie a úpravu ľubovoľného jej predtým existujúceho diela</w:t>
      </w:r>
      <w:r w:rsidR="00DA4ADB">
        <w:t> </w:t>
      </w:r>
      <w:r>
        <w:t>poskytovaného druhej zmluvnej strane, a to výhradne v rozsahu potrebnom na vykonávanie jej záväzkov v súvislosti so</w:t>
      </w:r>
      <w:r w:rsidR="00DA4ADB">
        <w:t> </w:t>
      </w:r>
      <w:r>
        <w:t>zákazníckou podporou.</w:t>
      </w:r>
      <w:r w:rsidR="00DC595B">
        <w:t xml:space="preserve"> </w:t>
      </w:r>
      <w:r>
        <w:t>S výnimkou toho, čo môže byť inak výslovne odsúhlasené zmluvnými stranami v písomnej forme, platí,</w:t>
      </w:r>
      <w:r w:rsidR="00DA4ADB">
        <w:t> </w:t>
      </w:r>
      <w:r>
        <w:t>že po uhradení celej sumy vám udeľujeme nevýhradnú, časovo neobmedzenú, úplne zaplatenú licenciu na používanie, reprodukovanie a úpravu (podľa vhodnosti) ľubovoľného predtým existujúceho diela spoločnosti Microsoft poskytovaného ako súčasť prostriedkov dodaných v rámci zákazníckej podpory, a to výhradne vo forme dodanej vám a výhradne na vaše interné firemné účely. Podmienkou poskytnutia licencie na predtým existujúce dielo spoločnosti Microsoft je vaše dodržiavanie podmienok vašej multilicenčnej zmluvy.</w:t>
      </w:r>
      <w:r w:rsidRPr="00404AF8">
        <w:rPr>
          <w:color w:val="FF0000"/>
        </w:rPr>
        <w:t xml:space="preserve"> </w:t>
      </w:r>
      <w:r>
        <w:t>Ak máte sídlo v Českej republike, prehlasujete, že autor vám udelil príslušné schválenia úpravy vášho</w:t>
      </w:r>
      <w:r w:rsidR="00DA4ADB">
        <w:t> </w:t>
      </w:r>
      <w:r>
        <w:t>predtým existujúceho diela.</w:t>
      </w:r>
      <w:r w:rsidR="00DC595B">
        <w:t xml:space="preserve"> </w:t>
      </w:r>
      <w:r>
        <w:t>Vaše ľubovoľné porušenie podmienok multilicenčnej zmluvy alebo ľubovoľných iných prehlásení týkajúcich sa zákazníckej podpory v rámci danej zmluvy bude rozväzovacou podmienkou pre získanie časovo neobmedzenej licencie na predtým existujúce dielo spoločnosti Microsoft, ktoré vám spoločnosť Microsoft zanechá na konci vykonávania zákazníckej podpory spoločnosťou Microsoft.</w:t>
      </w:r>
    </w:p>
    <w:p w:rsidR="00FB0BBA" w:rsidRPr="00D54DC8" w:rsidRDefault="00FB0BBA" w:rsidP="00FB0BBA">
      <w:pPr>
        <w:pStyle w:val="PURBody-Indented"/>
      </w:pPr>
      <w:r>
        <w:rPr>
          <w:b/>
          <w:bCs/>
          <w:color w:val="000000"/>
        </w:rPr>
        <w:t>Materiály.</w:t>
      </w:r>
      <w:r w:rsidR="00DC595B">
        <w:rPr>
          <w:b/>
          <w:bCs/>
          <w:color w:val="000000"/>
        </w:rPr>
        <w:t xml:space="preserve"> </w:t>
      </w:r>
      <w:r>
        <w:t>Všetky práva na ľubovoľné materiály, ktoré vyvinieme (iné než softvérový kód) a poskytneme vám v súvislosti so</w:t>
      </w:r>
      <w:r w:rsidR="00DA4ADB">
        <w:t> </w:t>
      </w:r>
      <w:r>
        <w:t>zákazníckou podporou („materiály“), budú naším vlastníctvom s výnimkou rozsahu, v akom takéto materiály predstavujú vaše</w:t>
      </w:r>
      <w:r w:rsidR="00DA4ADB">
        <w:t> </w:t>
      </w:r>
      <w:r>
        <w:t>predtým existujúce dielo.</w:t>
      </w:r>
      <w:r w:rsidR="00DC595B">
        <w:t xml:space="preserve"> </w:t>
      </w:r>
      <w:r>
        <w:t>Udeľujeme vám nevýhradnú, časovo neobmedzenú, úplne zaplatenú licenciu na používanie, reprodukovanie a úpravu materiálov výhradne na vaše interné firemné účely a bez ľubovoľného záväzku zúčtovania alebo zaplatenia autorských honorárov.</w:t>
      </w:r>
    </w:p>
    <w:p w:rsidR="00FB0BBA" w:rsidRPr="00D54DC8" w:rsidRDefault="00FB0BBA" w:rsidP="00FB0BBA">
      <w:pPr>
        <w:pStyle w:val="PURBody-Indented"/>
      </w:pPr>
      <w:r>
        <w:rPr>
          <w:b/>
          <w:bCs/>
          <w:color w:val="000000"/>
        </w:rPr>
        <w:t>Ukážkový kód.</w:t>
      </w:r>
      <w:r w:rsidR="00DC595B">
        <w:rPr>
          <w:b/>
          <w:bCs/>
          <w:color w:val="000000"/>
        </w:rPr>
        <w:t xml:space="preserve"> </w:t>
      </w:r>
      <w:r>
        <w:t>Udeľujeme vám nevýhradné, časovo neobmedzené právo bez nároku na autorský honorár na používanie a úpravu ľubovoľného softvérového kódu poskytnutého nami na ilustračné účely („ukážkový kód“) a na reprodukovanie a distribuovanie ukážkového kódu vo forme objektového kódu pod podmienkou, že súhlasíte s nasledujúcimi ustanoveniami: (i) nebudete používať naše meno, logo ani ochranné známky na propagáciu vášho softvérového produktu, v ktorom je integrovaný ukážkový kód, (ii)</w:t>
      </w:r>
      <w:r w:rsidR="00DA4ADB">
        <w:t> </w:t>
      </w:r>
      <w:r>
        <w:t>zahrniete platné upozornenie o autorských právach na váš softvérový produkt, v ktorom je integrovaný ukážkový kód, a (iii)</w:t>
      </w:r>
      <w:r w:rsidR="00DA4ADB">
        <w:t> </w:t>
      </w:r>
      <w:r>
        <w:t>odškodníte, zachováte bez ujmy a ochránite nás a našich dodávateľov pred ľubovoľnými pohľadávkami alebo súdnymi procesmi vrátane nákladov na právne zastúpenie, ktoré vzniknú alebo ku ktorým dôjde v dôsledku používania alebo distribúcie ukážkového kódu</w:t>
      </w:r>
      <w:r>
        <w:rPr>
          <w:bCs/>
          <w:color w:val="000000"/>
        </w:rPr>
        <w:t xml:space="preserve">. </w:t>
      </w:r>
    </w:p>
    <w:p w:rsidR="00FB0BBA" w:rsidRPr="00D54DC8" w:rsidRDefault="00FB0BBA" w:rsidP="00FB0BBA">
      <w:pPr>
        <w:pStyle w:val="PURBody-Indented"/>
      </w:pPr>
      <w:r>
        <w:rPr>
          <w:b/>
          <w:bCs/>
          <w:color w:val="000000"/>
        </w:rPr>
        <w:t>Práva afilácií.</w:t>
      </w:r>
      <w:r w:rsidR="00DC595B">
        <w:rPr>
          <w:color w:val="000000"/>
        </w:rPr>
        <w:t xml:space="preserve"> </w:t>
      </w:r>
      <w:r>
        <w:t>Na práva obsiahnuté v tejto sekcii môžete udeliť sublicenciu vašim afiláciám, vaše afilácie však nemôžu udeliť sublicenciu na tieto práva a ich používanie vašimi afiláciami musí byť v súlade s licenčnými podmienkami uvedenými vo vašej multilicenčnej zmluve.</w:t>
      </w:r>
    </w:p>
    <w:p w:rsidR="00FB0BBA" w:rsidRPr="001A125C" w:rsidRDefault="00FB0BBA" w:rsidP="00FB0BBA">
      <w:pPr>
        <w:pStyle w:val="PURBody-Indented"/>
        <w:rPr>
          <w:lang w:val="pl-PL"/>
        </w:rPr>
      </w:pPr>
      <w:r w:rsidRPr="001A125C">
        <w:rPr>
          <w:b/>
          <w:lang w:val="pl-PL"/>
        </w:rPr>
        <w:t>Záruky a ich odopretia</w:t>
      </w:r>
    </w:p>
    <w:p w:rsidR="00FB0BBA" w:rsidRPr="001A125C" w:rsidRDefault="00FB0BBA" w:rsidP="0072599A">
      <w:pPr>
        <w:pStyle w:val="ListParagraph"/>
        <w:tabs>
          <w:tab w:val="left" w:pos="1080"/>
        </w:tabs>
        <w:spacing w:after="120"/>
        <w:contextualSpacing/>
        <w:rPr>
          <w:lang w:val="pl-PL"/>
        </w:rPr>
      </w:pPr>
      <w:r w:rsidRPr="001A125C">
        <w:rPr>
          <w:rFonts w:ascii="Arial" w:eastAsiaTheme="minorHAnsi" w:hAnsi="Arial" w:cstheme="minorBidi"/>
          <w:b/>
          <w:bCs/>
          <w:color w:val="000000"/>
          <w:sz w:val="18"/>
          <w:szCs w:val="20"/>
          <w:lang w:val="pl-PL"/>
        </w:rPr>
        <w:t>Záruka zákazníckej podpory.</w:t>
      </w:r>
      <w:r w:rsidR="00DC595B">
        <w:rPr>
          <w:color w:val="000000"/>
          <w:lang w:val="pl-PL"/>
        </w:rPr>
        <w:t xml:space="preserve"> </w:t>
      </w:r>
      <w:r w:rsidRPr="001A125C">
        <w:rPr>
          <w:rFonts w:ascii="Arial" w:eastAsiaTheme="minorHAnsi" w:hAnsi="Arial" w:cstheme="minorBidi"/>
          <w:sz w:val="18"/>
          <w:szCs w:val="20"/>
          <w:lang w:val="pl-PL"/>
        </w:rPr>
        <w:t>Zaručujeme, že všetka zákaznícka podpora sa bude vykonávať starostlivo a odborne.</w:t>
      </w:r>
    </w:p>
    <w:p w:rsidR="00FB0BBA" w:rsidRPr="001A125C" w:rsidRDefault="00FB0BBA" w:rsidP="00AF235B">
      <w:pPr>
        <w:pStyle w:val="PURBody-Indented"/>
        <w:tabs>
          <w:tab w:val="left" w:pos="1080"/>
        </w:tabs>
        <w:ind w:left="720"/>
        <w:rPr>
          <w:lang w:val="pl-PL"/>
        </w:rPr>
      </w:pPr>
      <w:r w:rsidRPr="001A125C">
        <w:rPr>
          <w:b/>
          <w:lang w:val="pl-PL"/>
        </w:rPr>
        <w:t>ŽIADNE INÉ ZÁRUKY</w:t>
      </w:r>
      <w:r w:rsidRPr="001A125C">
        <w:rPr>
          <w:b/>
          <w:i/>
          <w:lang w:val="pl-PL"/>
        </w:rPr>
        <w:t>.</w:t>
      </w:r>
      <w:r w:rsidR="00DC595B">
        <w:rPr>
          <w:lang w:val="pl-PL"/>
        </w:rPr>
        <w:t xml:space="preserve"> </w:t>
      </w:r>
      <w:r w:rsidRPr="001A125C">
        <w:rPr>
          <w:lang w:val="pl-PL"/>
        </w:rPr>
        <w:t>V ROZSAHU POVOLENOM PLATNÝMI ZÁKONMI PLATÍ, ŽE ODOPIERAME A VYLUČUJEME VŠETKY PREHLÁSENIA, ZÁRUKY A PODMIENKY, ČI UŽ VÝSLOVNÉ, IMPLICITNÉ ALEBO ŠTATUTÁRNE, INÉ NEŽ TIE, KTORÉ SÚ VÝSLOVNE UVEDENÉ VO VAŠEJ MULTILICENČNEJ ZMLUVE.</w:t>
      </w:r>
      <w:r w:rsidR="00DC595B">
        <w:rPr>
          <w:lang w:val="pl-PL"/>
        </w:rPr>
        <w:t xml:space="preserve"> </w:t>
      </w:r>
      <w:r w:rsidRPr="001A125C">
        <w:rPr>
          <w:lang w:val="pl-PL"/>
        </w:rPr>
        <w:t xml:space="preserve">TOTO ODOPRETIE ZAHŔŇA ĽUBOVOĽNÉ </w:t>
      </w:r>
      <w:r w:rsidRPr="001A125C">
        <w:rPr>
          <w:lang w:val="pl-PL"/>
        </w:rPr>
        <w:lastRenderedPageBreak/>
        <w:t>A VŠETKY ZÁRUKY ALEBO PODMIENKY PRÁVNEHO TITULU, NEPORUŠENIA CUDZÍCH PRÁV, USPOKOJIVEJ KVALITY ALEBO VÝSLEDKOV, OBCHODOVATEĽNOSTI A VHODNOSTI NA KONKRÉTNY ÚČEL, S OHĽADOM NA</w:t>
      </w:r>
      <w:r w:rsidR="00DA4ADB">
        <w:rPr>
          <w:lang w:val="pl-PL"/>
        </w:rPr>
        <w:t> </w:t>
      </w:r>
      <w:r w:rsidRPr="001A125C">
        <w:rPr>
          <w:lang w:val="pl-PL"/>
        </w:rPr>
        <w:t>ĽUBOVOĽNÉ RADY, ODPORÚČANIA, OPRAVY, PROSTRIEDKY DODANÉ V RÁMCI ZÁKAZNÍCKEJ PODPORY A SÚVISIACE MATERIÁLY POSKYTOVANÉ NAMI, NAŠIMI DODÁVATEĽMI A ZMLUVNÝMI DODÁVATEĽMI PRI VYKONÁVANÍ ZÁKAZNÍCKEJ PODPORY.</w:t>
      </w:r>
    </w:p>
    <w:p w:rsidR="0082133B" w:rsidRPr="001A125C" w:rsidRDefault="00B22F99">
      <w:pPr>
        <w:pStyle w:val="PURBreadcrumb"/>
        <w:rPr>
          <w:lang w:val="pl-PL"/>
        </w:rPr>
      </w:pPr>
      <w:hyperlink w:anchor="_Sec4">
        <w:r w:rsidR="00DA4ADB" w:rsidRPr="007950E7">
          <w:rPr>
            <w:color w:val="00467F"/>
            <w:u w:val="single"/>
            <w:lang w:val="pl-PL"/>
          </w:rPr>
          <w:t>Obsah</w:t>
        </w:r>
      </w:hyperlink>
      <w:r w:rsidR="00DA4ADB" w:rsidRPr="007950E7">
        <w:rPr>
          <w:lang w:val="pl-PL"/>
        </w:rPr>
        <w:t>/</w:t>
      </w:r>
      <w:hyperlink w:anchor="General_License_Terms" w:history="1">
        <w:r w:rsidR="00DA4ADB" w:rsidRPr="007950E7">
          <w:rPr>
            <w:rStyle w:val="Hyperlink"/>
            <w:lang w:val="pl-PL"/>
          </w:rPr>
          <w:t>všeobecné podmienky</w:t>
        </w:r>
      </w:hyperlink>
    </w:p>
    <w:p w:rsidR="009A33CC" w:rsidRPr="001A125C" w:rsidRDefault="009A33CC" w:rsidP="00D60016">
      <w:pPr>
        <w:pStyle w:val="PURProductName"/>
        <w:rPr>
          <w:lang w:val="pl-PL"/>
        </w:rPr>
      </w:pPr>
      <w:bookmarkStart w:id="342" w:name="_Sec496"/>
      <w:r w:rsidRPr="001A125C">
        <w:rPr>
          <w:b/>
          <w:sz w:val="32"/>
          <w:szCs w:val="32"/>
          <w:lang w:val="pl-PL"/>
        </w:rPr>
        <w:t>Windows Intune a súvisiace služby online</w:t>
      </w:r>
      <w:r w:rsidR="009729A8">
        <w:fldChar w:fldCharType="begin"/>
      </w:r>
      <w:r w:rsidR="00E01841" w:rsidRPr="001A125C">
        <w:rPr>
          <w:lang w:val="pl-PL"/>
        </w:rPr>
        <w:instrText>TC "</w:instrText>
      </w:r>
      <w:bookmarkStart w:id="343" w:name="_Toc374036272"/>
      <w:r w:rsidR="00E01841" w:rsidRPr="001A125C">
        <w:rPr>
          <w:lang w:val="pl-PL"/>
        </w:rPr>
        <w:instrText>Windows Intune a súvisiace služby online</w:instrText>
      </w:r>
      <w:bookmarkEnd w:id="343"/>
      <w:r w:rsidR="00E01841" w:rsidRPr="001A125C">
        <w:rPr>
          <w:lang w:val="pl-PL"/>
        </w:rPr>
        <w:instrText xml:space="preserve">" \l 2 </w:instrText>
      </w:r>
      <w:r w:rsidR="009729A8">
        <w:fldChar w:fldCharType="end"/>
      </w:r>
    </w:p>
    <w:p w:rsidR="003F6E4F" w:rsidRPr="00D54DC8" w:rsidRDefault="003F6E4F" w:rsidP="003F6E4F">
      <w:pPr>
        <w:pStyle w:val="PURProductName"/>
      </w:pPr>
      <w:r>
        <w:t xml:space="preserve">Balík Microsoft Desktop Optimization Pack (MDOP) </w:t>
      </w:r>
      <w:r w:rsidR="009729A8">
        <w:fldChar w:fldCharType="begin"/>
      </w:r>
      <w:r>
        <w:instrText>XE "Balík Microsoft Desktop Optimization Pack (MDOP)"</w:instrText>
      </w:r>
      <w:r w:rsidR="009729A8">
        <w:fldChar w:fldCharType="end"/>
      </w:r>
      <w:r w:rsidR="009729A8">
        <w:fldChar w:fldCharType="begin"/>
      </w:r>
      <w:r>
        <w:instrText>TC "</w:instrText>
      </w:r>
      <w:bookmarkStart w:id="344" w:name="_Toc374036273"/>
      <w:r>
        <w:instrText>Balík Microsoft Desktop Optimization Pack (MDOP)</w:instrText>
      </w:r>
      <w:bookmarkEnd w:id="344"/>
      <w:r>
        <w:instrText xml:space="preserve">" \l 3 </w:instrText>
      </w:r>
      <w:r w:rsidR="009729A8">
        <w:fldChar w:fldCharType="end"/>
      </w:r>
    </w:p>
    <w:p w:rsidR="003F6E4F" w:rsidRPr="00D54DC8" w:rsidRDefault="003F6E4F" w:rsidP="003F6E4F">
      <w:pPr>
        <w:pStyle w:val="PURBlueBGHeader"/>
      </w:pPr>
      <w:r>
        <w:t>LICENCIE SL PRE ZARIADENIE</w:t>
      </w:r>
    </w:p>
    <w:tbl>
      <w:tblPr>
        <w:tblStyle w:val="PURTableNoVertical"/>
        <w:tblW w:w="0" w:type="auto"/>
        <w:tblLook w:val="04A0" w:firstRow="1" w:lastRow="0" w:firstColumn="1" w:lastColumn="0" w:noHBand="0" w:noVBand="1"/>
      </w:tblPr>
      <w:tblGrid>
        <w:gridCol w:w="5257"/>
        <w:gridCol w:w="5269"/>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D54DC8" w:rsidRDefault="003F6E4F" w:rsidP="003F6E4F">
            <w:pPr>
              <w:pStyle w:val="PURBody"/>
            </w:pPr>
            <w:r>
              <w:rPr>
                <w:b/>
                <w:i/>
              </w:rPr>
              <w:t>Vyžaduje sa pre každé (každého):</w:t>
            </w:r>
          </w:p>
          <w:p w:rsidR="003F6E4F" w:rsidRDefault="003F6E4F" w:rsidP="003F6E4F">
            <w:pPr>
              <w:pStyle w:val="PURBullet"/>
              <w:numPr>
                <w:ilvl w:val="0"/>
                <w:numId w:val="25"/>
              </w:numPr>
            </w:pPr>
            <w:r>
              <w:t>Zariadenie, ktoré pristupuje k softvéru a používa ho</w:t>
            </w:r>
          </w:p>
        </w:tc>
        <w:tc>
          <w:tcPr>
            <w:tcW w:w="5340" w:type="dxa"/>
          </w:tcPr>
          <w:p w:rsidR="003F6E4F" w:rsidRPr="00D54DC8" w:rsidRDefault="003F6E4F" w:rsidP="003F6E4F">
            <w:pPr>
              <w:pStyle w:val="PURBody"/>
            </w:pPr>
            <w:r>
              <w:rPr>
                <w:b/>
                <w:i/>
              </w:rPr>
              <w:t>Požadované licencie SL:</w:t>
            </w:r>
          </w:p>
          <w:p w:rsidR="003F6E4F" w:rsidRDefault="003F6E4F" w:rsidP="00DA4ADB">
            <w:pPr>
              <w:pStyle w:val="PURBullet"/>
              <w:numPr>
                <w:ilvl w:val="0"/>
                <w:numId w:val="26"/>
              </w:numPr>
            </w:pPr>
            <w:r>
              <w:t>Microsoft Desktop Optimization Pack – licencia SL</w:t>
            </w:r>
            <w:r w:rsidR="00DA4ADB">
              <w:t> </w:t>
            </w:r>
            <w:r>
              <w:t>pre</w:t>
            </w:r>
            <w:r w:rsidR="00DA4ADB">
              <w:t> </w:t>
            </w:r>
            <w:r>
              <w:t>zariadenie</w:t>
            </w:r>
          </w:p>
        </w:tc>
      </w:tr>
    </w:tbl>
    <w:p w:rsidR="003F6E4F" w:rsidRPr="00D54DC8" w:rsidRDefault="003F6E4F" w:rsidP="003F6E4F">
      <w:pPr>
        <w:pStyle w:val="PURBlueBGHeader"/>
      </w:pPr>
      <w:r>
        <w:t>Dodatočné podmienky:</w:t>
      </w:r>
    </w:p>
    <w:p w:rsidR="00E506B5" w:rsidRPr="00FD394F" w:rsidRDefault="00E506B5" w:rsidP="00E75439">
      <w:pPr>
        <w:pStyle w:val="PURBlueStrong-Indented"/>
        <w:rPr>
          <w:spacing w:val="0"/>
        </w:rPr>
      </w:pPr>
      <w:r>
        <w:t>Príslušné upozornenia:</w:t>
      </w:r>
      <w:r w:rsidR="00DC595B">
        <w:t xml:space="preserve"> </w:t>
      </w:r>
      <w:r w:rsidR="00E75439">
        <w:t>Platí</w:t>
      </w:r>
      <w:r>
        <w:t xml:space="preserve"> </w:t>
      </w:r>
      <w:r w:rsidRPr="00FD394F">
        <w:rPr>
          <w:smallCaps w:val="0"/>
          <w:color w:val="auto"/>
          <w:spacing w:val="0"/>
        </w:rPr>
        <w:t>upozornenie o prenose údajov a upozornenie II o potenciálne nežiaducom softvéri v </w:t>
      </w:r>
      <w:hyperlink w:anchor="Appendix_1" w:history="1">
        <w:r w:rsidRPr="00FD394F">
          <w:rPr>
            <w:smallCaps w:val="0"/>
            <w:color w:val="00467F"/>
            <w:spacing w:val="0"/>
            <w:u w:val="single"/>
          </w:rPr>
          <w:t>prílohe 1</w:t>
        </w:r>
      </w:hyperlink>
      <w:r w:rsidRPr="00FD394F">
        <w:rPr>
          <w:smallCaps w:val="0"/>
          <w:color w:val="auto"/>
          <w:spacing w:val="0"/>
        </w:rPr>
        <w:t>.</w:t>
      </w:r>
    </w:p>
    <w:p w:rsidR="003F6E4F" w:rsidRPr="00D54DC8" w:rsidRDefault="003F6E4F" w:rsidP="003F6E4F">
      <w:pPr>
        <w:pStyle w:val="PURBody-Indented"/>
      </w:pPr>
      <w:r>
        <w:t>Každá aktívna licencia SL na softvér Windows Intune s operačným systémom Windows pre osobné počítače vám poskytuje oprávnenie získať licenciu SL pre zariadenie na balík MDOP pre zariadenie so systémom Windows primárneho používateľa (definíciu „zariadenia so systémom Windows“ nájdete v dodatočných podmienkach pre softvér Windows Intune s operačným systémom Windows pre osobné počítače). Licencie SL pre zariadenia na balík MDOP sú voliteľné a kupujú sa samostatne od</w:t>
      </w:r>
      <w:r w:rsidR="00DA4ADB">
        <w:t> </w:t>
      </w:r>
      <w:r>
        <w:t xml:space="preserve">softvéru Windows Intune s operačným systémom Windows pre osobné počítače. Balík MDOP zahŕňa nasledujúce: </w:t>
      </w:r>
    </w:p>
    <w:p w:rsidR="003F6E4F" w:rsidRPr="00D54DC8" w:rsidRDefault="003F6E4F" w:rsidP="003F6E4F">
      <w:pPr>
        <w:pStyle w:val="PURBullet-Indented"/>
        <w:numPr>
          <w:ilvl w:val="0"/>
          <w:numId w:val="46"/>
        </w:numPr>
      </w:pPr>
      <w:r>
        <w:t xml:space="preserve">Microsoft Application Virtualization pre osobné počítače s operačným systémom Windows (App-V) </w:t>
      </w:r>
    </w:p>
    <w:p w:rsidR="003F6E4F" w:rsidRPr="00D54DC8" w:rsidRDefault="003F6E4F" w:rsidP="003F6E4F">
      <w:pPr>
        <w:pStyle w:val="PURBullet-Indented"/>
        <w:numPr>
          <w:ilvl w:val="0"/>
          <w:numId w:val="46"/>
        </w:numPr>
      </w:pPr>
      <w:r>
        <w:t xml:space="preserve">Microsoft Advanced Group Policy Management (AGPM) </w:t>
      </w:r>
    </w:p>
    <w:p w:rsidR="003F6E4F" w:rsidRPr="00D54DC8" w:rsidRDefault="003F6E4F" w:rsidP="003F6E4F">
      <w:pPr>
        <w:pStyle w:val="PURBullet-Indented"/>
        <w:numPr>
          <w:ilvl w:val="0"/>
          <w:numId w:val="46"/>
        </w:numPr>
      </w:pPr>
      <w:r>
        <w:t xml:space="preserve">Microsoft Diagnostics and Recovery Toolset (DaRT) </w:t>
      </w:r>
    </w:p>
    <w:p w:rsidR="003F6E4F" w:rsidRPr="00D54DC8" w:rsidRDefault="003F6E4F" w:rsidP="003F6E4F">
      <w:pPr>
        <w:pStyle w:val="PURBullet-Indented"/>
        <w:numPr>
          <w:ilvl w:val="0"/>
          <w:numId w:val="46"/>
        </w:numPr>
      </w:pPr>
      <w:r>
        <w:t xml:space="preserve">Microsoft System Center s technológiou Desktop Error Monitoring (DEM) </w:t>
      </w:r>
    </w:p>
    <w:p w:rsidR="003F6E4F" w:rsidRPr="00D54DC8" w:rsidRDefault="003F6E4F" w:rsidP="003F6E4F">
      <w:pPr>
        <w:pStyle w:val="PURBullet-Indented"/>
        <w:numPr>
          <w:ilvl w:val="0"/>
          <w:numId w:val="46"/>
        </w:numPr>
      </w:pPr>
      <w:r>
        <w:t xml:space="preserve">Microsoft Enterprise Desktop Virtualization (MED-V) </w:t>
      </w:r>
    </w:p>
    <w:p w:rsidR="003F6E4F" w:rsidRPr="00D54DC8" w:rsidRDefault="003F6E4F" w:rsidP="003F6E4F">
      <w:pPr>
        <w:pStyle w:val="PURBullet-Indented"/>
        <w:numPr>
          <w:ilvl w:val="0"/>
          <w:numId w:val="46"/>
        </w:numPr>
      </w:pPr>
      <w:r>
        <w:t>Microsoft BitLocker Administration and Monitoring (MBAM)</w:t>
      </w:r>
    </w:p>
    <w:p w:rsidR="003F6E4F" w:rsidRPr="00D54DC8" w:rsidRDefault="003F6E4F" w:rsidP="003F6E4F">
      <w:pPr>
        <w:pStyle w:val="PURBullet-Indented"/>
        <w:numPr>
          <w:ilvl w:val="0"/>
          <w:numId w:val="46"/>
        </w:numPr>
      </w:pPr>
      <w:r>
        <w:t>Microsoft User Experience Virtualization (UE-V)</w:t>
      </w:r>
    </w:p>
    <w:p w:rsidR="003F6E4F" w:rsidRPr="00D54DC8" w:rsidRDefault="003F6E4F" w:rsidP="003F6E4F">
      <w:pPr>
        <w:pStyle w:val="PURBody-Indented"/>
      </w:pPr>
      <w:r>
        <w:t>Pre každú nadobudnutú licenciu na balík MDOP máte nasledujúce práva.</w:t>
      </w:r>
    </w:p>
    <w:p w:rsidR="003F6E4F" w:rsidRPr="00D54DC8" w:rsidRDefault="003F6E4F" w:rsidP="003F6E4F">
      <w:pPr>
        <w:pStyle w:val="PURBlueStrong-Indented"/>
      </w:pPr>
      <w:r>
        <w:t>Práva na inštaláciu a používanie</w:t>
      </w:r>
    </w:p>
    <w:p w:rsidR="003F6E4F" w:rsidRPr="00D54DC8" w:rsidRDefault="003F6E4F" w:rsidP="003F6E4F">
      <w:pPr>
        <w:pStyle w:val="PURBody-Indented"/>
      </w:pPr>
      <w:r>
        <w:t xml:space="preserve">Tento softvér môžete inštalovať a používať v zariadení so systémom Windows primárneho používateľa. Niektoré funkcie tohto softvéru sú navrhnuté na spravovanie softvéru v zariadení so systémom Windows. Tieto funkcie môžete používať v iných zariadeniach výlučne na spravovanie softvéru spúšťaného v zariadení so systémom Windows. Takisto môžete na spravovanie softvéru na serveroch v rámci vašej domény používať nasledujúce komponenty, pokiaľ sú osobné počítače v rámci danej domény licencované pre balík MDOP: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Vzdialený prístup</w:t>
      </w:r>
    </w:p>
    <w:p w:rsidR="003F6E4F" w:rsidRPr="00D54DC8" w:rsidRDefault="003F6E4F" w:rsidP="003F6E4F">
      <w:pPr>
        <w:pStyle w:val="PURBody-Indented"/>
      </w:pPr>
      <w:r>
        <w:t>K softvéru MDOP spúšťanému v zariadení so systémom Windows môžete pristupovať a používať ho na diaľku z iného zariadenia tak, ako je to opísané nižšie.</w:t>
      </w:r>
    </w:p>
    <w:p w:rsidR="003F6E4F" w:rsidRPr="00D54DC8" w:rsidRDefault="003F6E4F" w:rsidP="003F6E4F">
      <w:pPr>
        <w:pStyle w:val="PURBullet-Indented"/>
        <w:numPr>
          <w:ilvl w:val="0"/>
          <w:numId w:val="47"/>
        </w:numPr>
      </w:pPr>
      <w:r>
        <w:rPr>
          <w:b/>
        </w:rPr>
        <w:t>Primárny používateľ:</w:t>
      </w:r>
      <w:r>
        <w:t xml:space="preserve"> K tomuto softvéru môže pristupovať a používať ho na diaľku z iného zariadenia jediný primárny používateľ daného zariadenia. Žiadna ďalšia osoba nemôže súčasne používať softvér na základe rovnakej licencie, okrem poskytovania služieb podpory. </w:t>
      </w:r>
    </w:p>
    <w:p w:rsidR="003F6E4F" w:rsidRPr="00D54DC8" w:rsidRDefault="003F6E4F" w:rsidP="003F6E4F">
      <w:pPr>
        <w:pStyle w:val="PURBullet-Indented"/>
        <w:numPr>
          <w:ilvl w:val="0"/>
          <w:numId w:val="47"/>
        </w:numPr>
      </w:pPr>
      <w:r>
        <w:rPr>
          <w:b/>
        </w:rPr>
        <w:t>Neprimárni používatelia:</w:t>
      </w:r>
      <w:r>
        <w:t xml:space="preserve"> Ktorýkoľvek používateľ smie pristupovať k softvéru a používať ho zo zariadenia s osobitnou licenciou. </w:t>
      </w:r>
    </w:p>
    <w:p w:rsidR="003F6E4F" w:rsidRPr="00D54DC8" w:rsidRDefault="003F6E4F" w:rsidP="003F6E4F">
      <w:pPr>
        <w:pStyle w:val="PURBullet-Indented"/>
        <w:numPr>
          <w:ilvl w:val="0"/>
          <w:numId w:val="47"/>
        </w:numPr>
      </w:pPr>
      <w:r>
        <w:rPr>
          <w:b/>
        </w:rPr>
        <w:t>Pomoc na diaľku:</w:t>
      </w:r>
      <w:r>
        <w:t xml:space="preserve"> V rámci poskytovania služieb podpory smiete povoliť ďalším zariadeniam prístup k softvéru. Pre tento prístup sa nevyžaduje dodatočná licencia.</w:t>
      </w:r>
    </w:p>
    <w:p w:rsidR="003F6E4F" w:rsidRPr="00D54DC8" w:rsidRDefault="003F6E4F" w:rsidP="003F6E4F">
      <w:pPr>
        <w:pStyle w:val="PURBlueStrong-Indented"/>
      </w:pPr>
      <w:r>
        <w:lastRenderedPageBreak/>
        <w:t>Práva na používanie roamingu</w:t>
      </w:r>
    </w:p>
    <w:p w:rsidR="003F6E4F" w:rsidRPr="00D54DC8" w:rsidRDefault="003F6E4F" w:rsidP="003F6E4F">
      <w:pPr>
        <w:pStyle w:val="PURBody-Indented"/>
      </w:pPr>
      <w:r>
        <w:t xml:space="preserve">S výnimkou prípadov uvedených nižšie platí, že jediný primárny používateľ (pozrite si sekciu Všeobecné licenčné podmienky, definície) zariadenia so systémom Windows (definícia je uvedená v sekcii Windows Intune s operačným systémom Windows pre osobné počítače) môže používať softvér MDOP v oprávňujúcom zariadení tretej strany (pozrite si sekciu </w:t>
      </w:r>
      <w:hyperlink w:anchor="General_License_Terms" w:history="1">
        <w:r>
          <w:rPr>
            <w:rStyle w:val="Hyperlink"/>
            <w:color w:val="000000"/>
          </w:rPr>
          <w:t>Všeobecné licenčné podmienky, definície</w:t>
        </w:r>
      </w:hyperlink>
      <w:r>
        <w:t xml:space="preserve">) na účely súvisiace s prácou pri podpore povoleného používania alebo prístupe na diaľku k vášmu licencovanému softvéru v tomto oprávňujúcom zariadení tretej strany. </w:t>
      </w:r>
    </w:p>
    <w:p w:rsidR="003F6E4F" w:rsidRPr="00D54DC8" w:rsidRDefault="003F6E4F" w:rsidP="003F6E4F">
      <w:pPr>
        <w:pStyle w:val="PURBody-Indented"/>
      </w:pPr>
      <w:r>
        <w:t>Keď sa primárny používateľ nachádza v priestoroch vašej spoločnosti alebo vašich afilácií, práva na používanie roamingu sa</w:t>
      </w:r>
      <w:r w:rsidR="00DA4ADB">
        <w:t> </w:t>
      </w:r>
      <w:r>
        <w:t xml:space="preserve">neuplatňujú. </w:t>
      </w:r>
    </w:p>
    <w:p w:rsidR="003F6E4F" w:rsidRPr="00D54DC8" w:rsidRDefault="003F6E4F" w:rsidP="00FA064C">
      <w:pPr>
        <w:pStyle w:val="PURBody-Indented"/>
        <w:ind w:left="274"/>
      </w:pPr>
      <w:r>
        <w:t>Účinnosť práva primárneho používateľa na používanie softvéru MDOP na základe týchto práv na používanie roamingu sa ukončí, keď uplynie doba účinnosti príslušných práv na zariadenie so systémom Windows alebo sa zmení status primárneho používateľa. V takom prípade musíte zaručiť, aby už tento používateľ nepoužíval softvér MDOP na základe práv na používanie roamingu.</w:t>
      </w:r>
    </w:p>
    <w:p w:rsidR="00FA064C" w:rsidRPr="00D54DC8" w:rsidRDefault="00FA064C" w:rsidP="00FA064C">
      <w:pPr>
        <w:pStyle w:val="PURBlueStrong-Indented"/>
      </w:pPr>
      <w:r>
        <w:t>Testovanie výkonnosti</w:t>
      </w:r>
    </w:p>
    <w:p w:rsidR="00FA064C" w:rsidRPr="00D54DC8" w:rsidRDefault="00FA064C" w:rsidP="00FA064C">
      <w:pPr>
        <w:pStyle w:val="CommentText"/>
        <w:ind w:left="274"/>
      </w:pPr>
      <w:r>
        <w:rPr>
          <w:color w:val="auto"/>
          <w:sz w:val="18"/>
        </w:rPr>
        <w:t>Bez predchádzajúceho písomného súhlasu spoločnosti Microsoft nesmiete tretej strane zverejniť výsledky žiadneho skúšobného testovania softvéru MDOP pre program Software Assurance.</w:t>
      </w:r>
    </w:p>
    <w:p w:rsidR="003F6E4F" w:rsidRPr="00D54DC8" w:rsidRDefault="003F6E4F" w:rsidP="003F6E4F">
      <w:pPr>
        <w:pStyle w:val="PURBlueStrong-Indented"/>
      </w:pPr>
      <w:r>
        <w:t>Trvanie licencie</w:t>
      </w:r>
    </w:p>
    <w:p w:rsidR="009A33CC" w:rsidRPr="00D54DC8" w:rsidRDefault="003F6E4F" w:rsidP="001615F0">
      <w:pPr>
        <w:pStyle w:val="PURProductName"/>
        <w:pBdr>
          <w:bottom w:val="none" w:sz="0" w:space="0" w:color="auto"/>
        </w:pBdr>
        <w:spacing w:before="0"/>
        <w:ind w:left="274"/>
      </w:pPr>
      <w:r>
        <w:rPr>
          <w:sz w:val="18"/>
        </w:rPr>
        <w:t>Po uplynutí doby účinnosti licencie MDOP alebo SL na softvér Windows Intune s operačným systémom Windows pre osobné počítače nesmiete pristupovať k tomuto softvéru ani ho používať.</w:t>
      </w:r>
    </w:p>
    <w:p w:rsidR="001615F0" w:rsidRPr="00D54DC8" w:rsidRDefault="00B22F99" w:rsidP="001615F0">
      <w:pPr>
        <w:pStyle w:val="PURBreadcrumb"/>
      </w:pPr>
      <w:hyperlink w:anchor="_Sec4">
        <w:r w:rsidR="00DA4ADB">
          <w:rPr>
            <w:color w:val="00467F"/>
            <w:u w:val="single"/>
          </w:rPr>
          <w:t>Obsah</w:t>
        </w:r>
      </w:hyperlink>
      <w:r w:rsidR="00DA4ADB">
        <w:t>/</w:t>
      </w:r>
      <w:hyperlink w:anchor="General_License_Terms" w:history="1">
        <w:r w:rsidR="00DA4ADB">
          <w:rPr>
            <w:rStyle w:val="Hyperlink"/>
          </w:rPr>
          <w:t>všeobecné podmienky</w:t>
        </w:r>
      </w:hyperlink>
    </w:p>
    <w:p w:rsidR="00D60016" w:rsidRPr="00D54DC8" w:rsidRDefault="00D60016" w:rsidP="00D60016">
      <w:pPr>
        <w:pStyle w:val="PURProductName"/>
      </w:pPr>
      <w:r>
        <w:t>Windows Intune (na jedného používateľa)</w:t>
      </w:r>
      <w:bookmarkEnd w:id="342"/>
      <w:r w:rsidR="009729A8">
        <w:fldChar w:fldCharType="begin"/>
      </w:r>
      <w:r>
        <w:instrText>XE "Windows Intune"</w:instrText>
      </w:r>
      <w:r w:rsidR="009729A8">
        <w:fldChar w:fldCharType="end"/>
      </w:r>
      <w:r w:rsidR="009729A8">
        <w:fldChar w:fldCharType="begin"/>
      </w:r>
      <w:r w:rsidRPr="00D60016">
        <w:instrText xml:space="preserve"> TC "</w:instrText>
      </w:r>
      <w:bookmarkStart w:id="345" w:name="_Toc332416499"/>
      <w:bookmarkStart w:id="346" w:name="_Toc332416759"/>
      <w:bookmarkStart w:id="347" w:name="_Toc370712529"/>
      <w:bookmarkStart w:id="348" w:name="_Toc374036274"/>
      <w:r w:rsidRPr="00D60016">
        <w:instrText>Windows Intune</w:instrText>
      </w:r>
      <w:bookmarkEnd w:id="345"/>
      <w:bookmarkEnd w:id="346"/>
      <w:bookmarkEnd w:id="347"/>
      <w:bookmarkEnd w:id="348"/>
      <w:r w:rsidRPr="00D60016">
        <w:instrText xml:space="preserve">" \l </w:instrText>
      </w:r>
      <w:r w:rsidR="00F51936">
        <w:instrText>3</w:instrText>
      </w:r>
      <w:r w:rsidR="009729A8">
        <w:fldChar w:fldCharType="end"/>
      </w:r>
    </w:p>
    <w:p w:rsidR="00D60016" w:rsidRPr="00D54DC8" w:rsidRDefault="00D60016" w:rsidP="00D60016">
      <w:pPr>
        <w:pStyle w:val="PURBlueBGHeader"/>
      </w:pPr>
      <w:r>
        <w:t>LICENCIE SL PRE POUŽÍVATEĽA</w:t>
      </w:r>
    </w:p>
    <w:tbl>
      <w:tblPr>
        <w:tblStyle w:val="PURTableNoVertical"/>
        <w:tblW w:w="0" w:type="auto"/>
        <w:tblLook w:val="04A0" w:firstRow="1" w:lastRow="0" w:firstColumn="1" w:lastColumn="0" w:noHBand="0" w:noVBand="1"/>
      </w:tblPr>
      <w:tblGrid>
        <w:gridCol w:w="5265"/>
        <w:gridCol w:w="5261"/>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Vyžaduje sa pre každé (každého):</w:t>
            </w:r>
          </w:p>
          <w:p w:rsidR="00D60016" w:rsidRPr="00A91F5F" w:rsidRDefault="00D60016" w:rsidP="009A33CC">
            <w:pPr>
              <w:pStyle w:val="PURBullet"/>
              <w:numPr>
                <w:ilvl w:val="0"/>
                <w:numId w:val="69"/>
              </w:numPr>
            </w:pPr>
            <w:r>
              <w:t>Používateľa pristupujúceho k službe online alebo súvisiacemu softvéru</w:t>
            </w:r>
          </w:p>
        </w:tc>
        <w:tc>
          <w:tcPr>
            <w:tcW w:w="5340" w:type="dxa"/>
          </w:tcPr>
          <w:p w:rsidR="00D60016" w:rsidRPr="00D54DC8" w:rsidRDefault="00D60016" w:rsidP="006B2CCF">
            <w:pPr>
              <w:pStyle w:val="PURBody"/>
            </w:pPr>
            <w:r>
              <w:rPr>
                <w:b/>
                <w:i/>
              </w:rPr>
              <w:t>Požadované licencie SL:</w:t>
            </w:r>
          </w:p>
          <w:p w:rsidR="00D60016" w:rsidRPr="00A91F5F" w:rsidRDefault="00D60016" w:rsidP="009A33CC">
            <w:pPr>
              <w:pStyle w:val="PURBullet"/>
              <w:numPr>
                <w:ilvl w:val="0"/>
                <w:numId w:val="70"/>
              </w:numPr>
            </w:pPr>
            <w:r>
              <w:t>Windows Intune – licencia SL pre používateľa</w:t>
            </w:r>
          </w:p>
        </w:tc>
      </w:tr>
    </w:tbl>
    <w:p w:rsidR="00D60016" w:rsidRPr="00D54DC8" w:rsidRDefault="00D60016" w:rsidP="00D60016">
      <w:pPr>
        <w:pStyle w:val="PURBlueBGHeader"/>
      </w:pPr>
      <w:r>
        <w:t>DODATOČNÉ LICENCIE SL</w:t>
      </w:r>
    </w:p>
    <w:tbl>
      <w:tblPr>
        <w:tblStyle w:val="PURTableNoVertical"/>
        <w:tblW w:w="0" w:type="auto"/>
        <w:tblLook w:val="04A0" w:firstRow="1" w:lastRow="0" w:firstColumn="1" w:lastColumn="0" w:noHBand="0" w:noVBand="1"/>
      </w:tblPr>
      <w:tblGrid>
        <w:gridCol w:w="5266"/>
        <w:gridCol w:w="5260"/>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Kedy sa vyžaduje:</w:t>
            </w:r>
          </w:p>
          <w:p w:rsidR="00D60016" w:rsidRPr="00A91F5F" w:rsidRDefault="00D60016" w:rsidP="009A33CC">
            <w:pPr>
              <w:pStyle w:val="PURBullet"/>
              <w:numPr>
                <w:ilvl w:val="0"/>
                <w:numId w:val="71"/>
              </w:numPr>
            </w:pPr>
            <w:r>
              <w:t>Pre každý gigabajt ukladacieho miesta navyše k ukladaciemu priestoru poskytnutému so základným predplatným</w:t>
            </w:r>
          </w:p>
        </w:tc>
        <w:tc>
          <w:tcPr>
            <w:tcW w:w="5340" w:type="dxa"/>
          </w:tcPr>
          <w:p w:rsidR="00D60016" w:rsidRPr="00D54DC8" w:rsidRDefault="00D60016" w:rsidP="006B2CCF">
            <w:pPr>
              <w:pStyle w:val="PURBody"/>
            </w:pPr>
            <w:r>
              <w:rPr>
                <w:b/>
                <w:i/>
              </w:rPr>
              <w:t>Požadované licencie SL:</w:t>
            </w:r>
          </w:p>
          <w:p w:rsidR="00D60016" w:rsidRPr="00A91F5F" w:rsidRDefault="00D60016" w:rsidP="009A33CC">
            <w:pPr>
              <w:pStyle w:val="PURBullet"/>
              <w:numPr>
                <w:ilvl w:val="0"/>
                <w:numId w:val="72"/>
              </w:numPr>
            </w:pPr>
            <w:r>
              <w:t>Windows Intune Extra Storage – dodatočná licencia SL</w:t>
            </w:r>
          </w:p>
        </w:tc>
      </w:tr>
    </w:tbl>
    <w:p w:rsidR="00D60016" w:rsidRPr="00D54DC8" w:rsidRDefault="00D60016" w:rsidP="00D60016">
      <w:pPr>
        <w:pStyle w:val="PURBlueBGHeader"/>
      </w:pPr>
      <w:r>
        <w:t>Dodatočné podmienky:</w:t>
      </w:r>
    </w:p>
    <w:p w:rsidR="00E506B5" w:rsidRPr="000D1091" w:rsidRDefault="00E506B5" w:rsidP="00333A73">
      <w:pPr>
        <w:pStyle w:val="PURBlueStrong-Indented"/>
        <w:rPr>
          <w:spacing w:val="0"/>
          <w:szCs w:val="18"/>
        </w:rPr>
      </w:pPr>
      <w:r>
        <w:t xml:space="preserve">Príslušné </w:t>
      </w:r>
      <w:r w:rsidRPr="00E75439">
        <w:rPr>
          <w:color w:val="00467F"/>
        </w:rPr>
        <w:t>upozornenie</w:t>
      </w:r>
      <w:r>
        <w:t>:</w:t>
      </w:r>
      <w:r w:rsidR="00DC595B">
        <w:t xml:space="preserve"> </w:t>
      </w:r>
      <w:r w:rsidR="00333A73" w:rsidRPr="005F49FB">
        <w:rPr>
          <w:spacing w:val="0"/>
        </w:rPr>
        <w:t>Platí</w:t>
      </w:r>
      <w:r w:rsidRPr="00E75439">
        <w:rPr>
          <w:smallCaps w:val="0"/>
          <w:color w:val="00467F"/>
          <w:spacing w:val="0"/>
          <w:szCs w:val="18"/>
        </w:rPr>
        <w:t xml:space="preserve"> </w:t>
      </w:r>
      <w:r w:rsidRPr="000D1091">
        <w:rPr>
          <w:smallCaps w:val="0"/>
          <w:color w:val="auto"/>
          <w:spacing w:val="0"/>
          <w:szCs w:val="18"/>
        </w:rPr>
        <w:t>upozornenie o prenose údajov v </w:t>
      </w:r>
      <w:hyperlink w:anchor="Appendix_1" w:history="1">
        <w:r w:rsidRPr="000D1091">
          <w:rPr>
            <w:smallCaps w:val="0"/>
            <w:color w:val="00467F"/>
            <w:spacing w:val="0"/>
            <w:szCs w:val="18"/>
            <w:u w:val="single"/>
          </w:rPr>
          <w:t>prílohe 1</w:t>
        </w:r>
      </w:hyperlink>
      <w:r w:rsidRPr="000D1091">
        <w:rPr>
          <w:smallCaps w:val="0"/>
          <w:color w:val="auto"/>
          <w:spacing w:val="0"/>
          <w:szCs w:val="18"/>
        </w:rPr>
        <w:t>.</w:t>
      </w:r>
    </w:p>
    <w:p w:rsidR="00E506B5" w:rsidRPr="00D54DC8" w:rsidRDefault="00E506B5" w:rsidP="00E506B5">
      <w:pPr>
        <w:pStyle w:val="PURBody-Indented"/>
      </w:pPr>
      <w:r>
        <w:rPr>
          <w:smallCaps/>
          <w:color w:val="00467F" w:themeColor="text2"/>
        </w:rPr>
        <w:t>Zahrnuté technológie</w:t>
      </w:r>
      <w:r>
        <w:t xml:space="preserve">: Komponenty softvéru Windows, SQL Server Reporting Services Map Report Item, technológia SQL Server (pozrite si sekciu </w:t>
      </w:r>
      <w:hyperlink w:anchor="General_License_Terms">
        <w:r>
          <w:t>Všeobecné licenčné podmienky</w:t>
        </w:r>
      </w:hyperlink>
      <w:r>
        <w:t>) (týkajúce sa softvéru System Center Configuration Manager)</w:t>
      </w:r>
    </w:p>
    <w:p w:rsidR="00D60016" w:rsidRPr="00D54DC8" w:rsidRDefault="00D60016" w:rsidP="00D60016">
      <w:pPr>
        <w:pStyle w:val="PURBody-Indented"/>
      </w:pPr>
      <w:r>
        <w:t>Každý používateľ, ktorému pridelíte licenciu SL pre používateľa, môže na účely spravovania pristupovať k službe online a</w:t>
      </w:r>
      <w:r w:rsidR="00A90D43">
        <w:t> </w:t>
      </w:r>
      <w:r>
        <w:t xml:space="preserve">súvisiacemu softvéru (vrátane softvéru System Center) a používať ich až z piatich zariadení naraz. </w:t>
      </w:r>
    </w:p>
    <w:p w:rsidR="00D60016" w:rsidRPr="00D54DC8" w:rsidRDefault="00D60016" w:rsidP="00DA4ADB">
      <w:pPr>
        <w:keepNext/>
        <w:keepLines/>
        <w:spacing w:before="200" w:after="0" w:line="276" w:lineRule="auto"/>
        <w:ind w:left="630" w:hanging="360"/>
        <w:outlineLvl w:val="1"/>
      </w:pPr>
      <w:r>
        <w:rPr>
          <w:smallCaps/>
          <w:color w:val="00467F" w:themeColor="text2"/>
          <w:sz w:val="18"/>
        </w:rPr>
        <w:t>Softvér System Center</w:t>
      </w:r>
    </w:p>
    <w:p w:rsidR="00D60016" w:rsidRPr="00D54DC8" w:rsidRDefault="00D60016" w:rsidP="00DA4ADB">
      <w:pPr>
        <w:pStyle w:val="PURBody-Indented"/>
        <w:keepNext/>
        <w:keepLines/>
      </w:pPr>
      <w:r>
        <w:t>Tieto dodatočné podmienky sa vzťahujú na softvér System Center dodávaný s licenciou SL pre používateľa.</w:t>
      </w:r>
    </w:p>
    <w:p w:rsidR="00D60016" w:rsidRPr="001522C1" w:rsidRDefault="00D60016" w:rsidP="009A33CC">
      <w:pPr>
        <w:pStyle w:val="ListParagraph"/>
        <w:numPr>
          <w:ilvl w:val="0"/>
          <w:numId w:val="73"/>
        </w:numPr>
        <w:spacing w:after="120"/>
        <w:rPr>
          <w:rFonts w:ascii="Arial" w:hAnsi="Arial" w:cs="Arial"/>
          <w:sz w:val="18"/>
          <w:szCs w:val="18"/>
        </w:rPr>
      </w:pPr>
      <w:r w:rsidRPr="001522C1">
        <w:rPr>
          <w:rFonts w:ascii="Arial" w:eastAsiaTheme="minorHAnsi" w:hAnsi="Arial" w:cs="Arial"/>
          <w:sz w:val="18"/>
          <w:szCs w:val="18"/>
        </w:rPr>
        <w:t xml:space="preserve">Nesmiete kopírovať ani distribuovať žiadne množiny údajov (ani žiadnu časť množiny údajov), ktoré softvér obsahuje. </w:t>
      </w:r>
    </w:p>
    <w:p w:rsidR="00D60016" w:rsidRPr="001522C1" w:rsidRDefault="00D60016" w:rsidP="009A33CC">
      <w:pPr>
        <w:pStyle w:val="PURBody-Indented"/>
        <w:numPr>
          <w:ilvl w:val="0"/>
          <w:numId w:val="73"/>
        </w:numPr>
        <w:rPr>
          <w:rFonts w:cs="Arial"/>
          <w:szCs w:val="18"/>
        </w:rPr>
      </w:pPr>
      <w:r w:rsidRPr="001522C1">
        <w:rPr>
          <w:rFonts w:cs="Arial"/>
          <w:szCs w:val="18"/>
        </w:rPr>
        <w:t>V záujme zabránenia nelicencovanému používaniu sa niektoré funkcie komponentu System Center Endpoint Protection služby</w:t>
      </w:r>
      <w:r w:rsidR="00DA4ADB" w:rsidRPr="001522C1">
        <w:rPr>
          <w:rFonts w:cs="Arial"/>
          <w:szCs w:val="18"/>
        </w:rPr>
        <w:t> </w:t>
      </w:r>
      <w:r w:rsidRPr="001522C1">
        <w:rPr>
          <w:rFonts w:cs="Arial"/>
          <w:szCs w:val="18"/>
        </w:rPr>
        <w:t>online môžu inaktivovať spoločne so skončením platnosti vášho predplatného.</w:t>
      </w:r>
      <w:r w:rsidR="00DC595B" w:rsidRPr="001522C1">
        <w:rPr>
          <w:rFonts w:cs="Arial"/>
          <w:szCs w:val="18"/>
        </w:rPr>
        <w:t xml:space="preserve"> </w:t>
      </w:r>
      <w:r w:rsidRPr="001522C1">
        <w:rPr>
          <w:rFonts w:cs="Arial"/>
          <w:szCs w:val="18"/>
        </w:rPr>
        <w:t>Ak obnovíte svoje právo na používanie služby online, poskytneme vám prostriedky na predĺženie tohto dátumu.</w:t>
      </w:r>
    </w:p>
    <w:p w:rsidR="00D60016" w:rsidRPr="001522C1" w:rsidRDefault="00D60016" w:rsidP="009A33CC">
      <w:pPr>
        <w:pStyle w:val="PURBody-Indented"/>
        <w:numPr>
          <w:ilvl w:val="0"/>
          <w:numId w:val="73"/>
        </w:numPr>
        <w:rPr>
          <w:rFonts w:cs="Arial"/>
          <w:szCs w:val="18"/>
        </w:rPr>
      </w:pPr>
      <w:r w:rsidRPr="001522C1">
        <w:rPr>
          <w:rFonts w:cs="Arial"/>
          <w:szCs w:val="18"/>
        </w:rPr>
        <w:t>Môžeme nahradiť porovnateľný softvér, súbory antivírusového softvéru a softvéru proti odosielaniu nevyžiadanej pošty</w:t>
      </w:r>
      <w:r w:rsidR="00DA4ADB" w:rsidRPr="001522C1">
        <w:rPr>
          <w:rFonts w:cs="Arial"/>
          <w:szCs w:val="18"/>
        </w:rPr>
        <w:t> </w:t>
      </w:r>
      <w:r w:rsidRPr="001522C1">
        <w:rPr>
          <w:rFonts w:cs="Arial"/>
          <w:szCs w:val="18"/>
        </w:rPr>
        <w:t>komponentu System Center Endpoint Protection, ako aj súbory na rozpoznávanie vírusov a údajové súbory na</w:t>
      </w:r>
      <w:r w:rsidR="00DA4ADB" w:rsidRPr="001522C1">
        <w:rPr>
          <w:rFonts w:cs="Arial"/>
          <w:szCs w:val="18"/>
        </w:rPr>
        <w:t xml:space="preserve"> </w:t>
      </w:r>
      <w:r w:rsidRPr="001522C1">
        <w:rPr>
          <w:rFonts w:cs="Arial"/>
          <w:szCs w:val="18"/>
        </w:rPr>
        <w:t>filtrovanie obsahu.</w:t>
      </w:r>
    </w:p>
    <w:p w:rsidR="00D60016" w:rsidRPr="001522C1" w:rsidRDefault="00D60016" w:rsidP="009A33CC">
      <w:pPr>
        <w:pStyle w:val="PURBody-Indented"/>
        <w:numPr>
          <w:ilvl w:val="0"/>
          <w:numId w:val="73"/>
        </w:numPr>
        <w:rPr>
          <w:rFonts w:cs="Arial"/>
          <w:szCs w:val="18"/>
        </w:rPr>
      </w:pPr>
      <w:r w:rsidRPr="001522C1">
        <w:rPr>
          <w:rFonts w:cs="Arial"/>
          <w:szCs w:val="18"/>
        </w:rPr>
        <w:t>V rozsahu povolenom príslušným zákonom smie spoločnosť Microsoft monitorovať vaše používanie komponentu System Center Endpoint Protection a odstrániť alebo zverejniť vaše údaje alebo materiály na zabezpečenie dodržiavania vašej objemovej licenčnej zmluvy, splnenie zákonných požiadaviek alebo právneho procesu, prípadne na ochranu práv spoločnosti Microsoft alebo práv iných osôb.</w:t>
      </w:r>
    </w:p>
    <w:p w:rsidR="00D60016" w:rsidRPr="001522C1" w:rsidRDefault="00D60016" w:rsidP="009A33CC">
      <w:pPr>
        <w:pStyle w:val="PURBody-Indented"/>
        <w:numPr>
          <w:ilvl w:val="0"/>
          <w:numId w:val="73"/>
        </w:numPr>
        <w:rPr>
          <w:rFonts w:cs="Arial"/>
          <w:szCs w:val="18"/>
        </w:rPr>
      </w:pPr>
      <w:r w:rsidRPr="001522C1">
        <w:rPr>
          <w:rFonts w:cs="Arial"/>
          <w:szCs w:val="18"/>
        </w:rPr>
        <w:lastRenderedPageBreak/>
        <w:t>Softvér System Center môže obsahovať dodatočný softvér identifikovaný podľa sprievodného oznámenia. Vo fyzickom alebo virtuálnom POS v ľubovoľnom počte zariadení smiete spúšťať alebo inak používať akýkoľvek počet inštancií dodatočného softvéru.</w:t>
      </w:r>
      <w:r w:rsidR="00DC595B" w:rsidRPr="001522C1">
        <w:rPr>
          <w:rFonts w:cs="Arial"/>
          <w:szCs w:val="18"/>
        </w:rPr>
        <w:t xml:space="preserve"> </w:t>
      </w:r>
      <w:r w:rsidRPr="001522C1">
        <w:rPr>
          <w:rFonts w:cs="Arial"/>
          <w:szCs w:val="18"/>
        </w:rPr>
        <w:t>Tieto inštancie môžete používať iba so softvérom.</w:t>
      </w:r>
      <w:r w:rsidR="00DC595B" w:rsidRPr="001522C1">
        <w:rPr>
          <w:rFonts w:cs="Arial"/>
          <w:szCs w:val="18"/>
        </w:rPr>
        <w:t xml:space="preserve"> </w:t>
      </w:r>
      <w:r w:rsidRPr="001522C1">
        <w:rPr>
          <w:rFonts w:cs="Arial"/>
          <w:szCs w:val="18"/>
        </w:rPr>
        <w:t xml:space="preserve">Použitie ktorejkoľvek inštancie so softvérom môže byť nepriame (prostredníctvom iného dodatočného softvéru) alebo priame. </w:t>
      </w:r>
    </w:p>
    <w:p w:rsidR="00F47710" w:rsidRPr="00D54DC8" w:rsidRDefault="00CB4F63" w:rsidP="00F47710">
      <w:pPr>
        <w:pStyle w:val="PURBlueStrong-Indented"/>
      </w:pPr>
      <w:r>
        <w:t>Podmienky licencie:</w:t>
      </w:r>
      <w:r w:rsidR="00DC595B">
        <w:t xml:space="preserve"> </w:t>
      </w:r>
      <w:r w:rsidRPr="00DB25DD">
        <w:rPr>
          <w:smallCaps w:val="0"/>
          <w:color w:val="auto"/>
          <w:spacing w:val="0"/>
        </w:rPr>
        <w:t>Vaše právo na používanie softvéru na základe licencie SL pre používateľa je časovo obmedzené a po skončení platnosti predplatenej licencie Windows Intune nesmiete k softvéru pristupovať ani ho používať.</w:t>
      </w:r>
    </w:p>
    <w:p w:rsidR="001615F0" w:rsidRPr="00D54DC8" w:rsidRDefault="00B22F99" w:rsidP="001615F0">
      <w:pPr>
        <w:pStyle w:val="PURBreadcrumb"/>
      </w:pPr>
      <w:hyperlink w:anchor="_Sec4">
        <w:r w:rsidR="00DA4ADB">
          <w:rPr>
            <w:color w:val="00467F"/>
            <w:u w:val="single"/>
          </w:rPr>
          <w:t>Obsah</w:t>
        </w:r>
      </w:hyperlink>
      <w:r w:rsidR="00DA4ADB">
        <w:t>/</w:t>
      </w:r>
      <w:hyperlink w:anchor="General_License_Terms" w:history="1">
        <w:r w:rsidR="00DA4ADB">
          <w:rPr>
            <w:rStyle w:val="Hyperlink"/>
          </w:rPr>
          <w:t>všeobecné podmienky</w:t>
        </w:r>
      </w:hyperlink>
    </w:p>
    <w:p w:rsidR="00BD1E23" w:rsidRPr="00D54DC8" w:rsidRDefault="00BD1E23" w:rsidP="00BD1E23">
      <w:pPr>
        <w:pStyle w:val="PURProductName"/>
      </w:pPr>
      <w:r>
        <w:t>Windows Intune s operačným systémom Windows pre osobné počítače (pre</w:t>
      </w:r>
      <w:r w:rsidR="00DA4ADB">
        <w:t> </w:t>
      </w:r>
      <w:r>
        <w:t>jedného</w:t>
      </w:r>
      <w:r w:rsidR="00DA4ADB">
        <w:t> </w:t>
      </w:r>
      <w:r>
        <w:t>používateľa)</w:t>
      </w:r>
      <w:r w:rsidR="009729A8">
        <w:fldChar w:fldCharType="begin"/>
      </w:r>
      <w:r>
        <w:instrText>XE "Windows Intune s operačným systémom Windows pre osobné počítače"</w:instrText>
      </w:r>
      <w:r w:rsidR="009729A8">
        <w:fldChar w:fldCharType="end"/>
      </w:r>
      <w:r w:rsidR="009729A8">
        <w:fldChar w:fldCharType="begin"/>
      </w:r>
      <w:r>
        <w:instrText>TC "</w:instrText>
      </w:r>
      <w:bookmarkStart w:id="349" w:name="_Toc374036275"/>
      <w:r>
        <w:instrText>Windows Intune s operačným systémom Windows pre osobné počítače</w:instrText>
      </w:r>
      <w:bookmarkEnd w:id="349"/>
      <w:r>
        <w:instrText xml:space="preserve">" \l 3 </w:instrText>
      </w:r>
      <w:bookmarkStart w:id="350" w:name="_Toc370712530"/>
      <w:bookmarkEnd w:id="350"/>
      <w:r w:rsidR="009729A8">
        <w:fldChar w:fldCharType="end"/>
      </w:r>
    </w:p>
    <w:p w:rsidR="00BD1E23" w:rsidRPr="00D54DC8" w:rsidRDefault="00BD1E23" w:rsidP="00BD1E23">
      <w:pPr>
        <w:pStyle w:val="PURBlueBGHeader"/>
      </w:pPr>
      <w:r>
        <w:t>LICENCIE SL PRE POUŽÍVATEĽA</w:t>
      </w:r>
    </w:p>
    <w:tbl>
      <w:tblPr>
        <w:tblStyle w:val="PURTableNoVertical"/>
        <w:tblW w:w="0" w:type="auto"/>
        <w:tblLook w:val="04A0" w:firstRow="1" w:lastRow="0" w:firstColumn="1" w:lastColumn="0" w:noHBand="0" w:noVBand="1"/>
      </w:tblPr>
      <w:tblGrid>
        <w:gridCol w:w="5256"/>
        <w:gridCol w:w="5270"/>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Vyžaduje sa pre každé (každého):</w:t>
            </w:r>
          </w:p>
          <w:p w:rsidR="00BD1E23" w:rsidRDefault="00BD1E23" w:rsidP="009A33CC">
            <w:pPr>
              <w:pStyle w:val="PURBullet"/>
              <w:numPr>
                <w:ilvl w:val="0"/>
                <w:numId w:val="42"/>
              </w:numPr>
            </w:pPr>
            <w:r>
              <w:t>Používateľa pristupujúceho k službe online alebo súvisiacemu softvéru</w:t>
            </w:r>
          </w:p>
        </w:tc>
        <w:tc>
          <w:tcPr>
            <w:tcW w:w="5340" w:type="dxa"/>
          </w:tcPr>
          <w:p w:rsidR="00BD1E23" w:rsidRPr="00D54DC8" w:rsidRDefault="00BD1E23" w:rsidP="006A274F">
            <w:pPr>
              <w:pStyle w:val="PURBody"/>
            </w:pPr>
            <w:r>
              <w:rPr>
                <w:b/>
                <w:i/>
              </w:rPr>
              <w:t>Požadované licencie SL:</w:t>
            </w:r>
          </w:p>
          <w:p w:rsidR="00BD1E23" w:rsidRDefault="00BD1E23" w:rsidP="009A33CC">
            <w:pPr>
              <w:pStyle w:val="PURBullet"/>
              <w:numPr>
                <w:ilvl w:val="0"/>
                <w:numId w:val="43"/>
              </w:numPr>
            </w:pPr>
            <w:r>
              <w:t>Windows Intune s operačným systémom Windows pre osobné počítače (pre jedného používateľa) – licencia SL pre používateľa</w:t>
            </w:r>
          </w:p>
        </w:tc>
      </w:tr>
    </w:tbl>
    <w:p w:rsidR="00BD1E23" w:rsidRPr="00D54DC8" w:rsidRDefault="00BD1E23" w:rsidP="00BD1E23">
      <w:pPr>
        <w:pStyle w:val="PURBlueBGHeader"/>
      </w:pPr>
      <w:r>
        <w:t>DODATOČNÉ LICENCIE SL</w:t>
      </w:r>
    </w:p>
    <w:tbl>
      <w:tblPr>
        <w:tblStyle w:val="PURTableNoVertical"/>
        <w:tblW w:w="0" w:type="auto"/>
        <w:tblLook w:val="04A0" w:firstRow="1" w:lastRow="0" w:firstColumn="1" w:lastColumn="0" w:noHBand="0" w:noVBand="1"/>
      </w:tblPr>
      <w:tblGrid>
        <w:gridCol w:w="5275"/>
        <w:gridCol w:w="5251"/>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Kedy sa vyžaduje:</w:t>
            </w:r>
          </w:p>
          <w:p w:rsidR="00BD1E23" w:rsidRDefault="00BD1E23" w:rsidP="00DA4ADB">
            <w:pPr>
              <w:pStyle w:val="PURBullet"/>
              <w:numPr>
                <w:ilvl w:val="0"/>
                <w:numId w:val="44"/>
              </w:numPr>
            </w:pPr>
            <w:r>
              <w:t>Pre každý gigabajt ukladacieho miesta navyše k ukladaciemu priestoru poskytnutému so základným</w:t>
            </w:r>
            <w:r w:rsidR="00DA4ADB">
              <w:t> </w:t>
            </w:r>
            <w:r>
              <w:t>predplatným</w:t>
            </w:r>
          </w:p>
        </w:tc>
        <w:tc>
          <w:tcPr>
            <w:tcW w:w="5340" w:type="dxa"/>
          </w:tcPr>
          <w:p w:rsidR="00BD1E23" w:rsidRPr="00D54DC8" w:rsidRDefault="00BD1E23" w:rsidP="006A274F">
            <w:pPr>
              <w:pStyle w:val="PURBody"/>
            </w:pPr>
            <w:r>
              <w:rPr>
                <w:b/>
                <w:i/>
              </w:rPr>
              <w:t>Požadované licencie SL:</w:t>
            </w:r>
          </w:p>
          <w:p w:rsidR="00BD1E23" w:rsidRDefault="00BD1E23" w:rsidP="009A33CC">
            <w:pPr>
              <w:pStyle w:val="PURBullet"/>
              <w:numPr>
                <w:ilvl w:val="0"/>
                <w:numId w:val="45"/>
              </w:numPr>
            </w:pPr>
            <w:r>
              <w:t>Windows Intune Extra Storage – dodatočná licencia SL</w:t>
            </w:r>
          </w:p>
        </w:tc>
      </w:tr>
    </w:tbl>
    <w:p w:rsidR="00BD1E23" w:rsidRPr="00D54DC8" w:rsidRDefault="00BD1E23" w:rsidP="00BD1E23">
      <w:pPr>
        <w:pStyle w:val="PURBlueBGHeader"/>
      </w:pPr>
      <w:r>
        <w:t>Dodatočné podmienky:</w:t>
      </w:r>
    </w:p>
    <w:p w:rsidR="008223FF" w:rsidRPr="00D54DC8" w:rsidRDefault="008223FF" w:rsidP="008223FF">
      <w:pPr>
        <w:pStyle w:val="PURBlueStrong-Indented"/>
        <w:spacing w:after="120"/>
        <w:ind w:left="274"/>
      </w:pPr>
      <w:r>
        <w:t>Príslušné upozornenie</w:t>
      </w:r>
    </w:p>
    <w:p w:rsidR="008223FF" w:rsidRPr="00C06D45" w:rsidRDefault="008223FF" w:rsidP="00905C7E">
      <w:pPr>
        <w:pStyle w:val="PURBlueStrong-Indented"/>
        <w:spacing w:after="120" w:line="240" w:lineRule="auto"/>
        <w:ind w:left="274"/>
        <w:rPr>
          <w:spacing w:val="0"/>
        </w:rPr>
      </w:pPr>
      <w:r w:rsidRPr="00C06D45">
        <w:rPr>
          <w:smallCaps w:val="0"/>
          <w:color w:val="auto"/>
          <w:spacing w:val="0"/>
        </w:rPr>
        <w:t>Platia upozornenia o prenose údajov, vizuálnom štandarde H.264/AVC, videoštandarde MPEG-2, vizuálnom štandarde MPEG-4, vizuálnom štandarde VC-1, potenciálne nežiaducom softvéri (upozornenia I a II) a upozornenia o systéme Windows 8.1 (týkajúce sa softvéru operačného systému Windows pre osobné počítače) v </w:t>
      </w:r>
      <w:hyperlink w:anchor="Appendix_1" w:history="1">
        <w:r w:rsidRPr="00C06D45">
          <w:rPr>
            <w:smallCaps w:val="0"/>
            <w:color w:val="00467F"/>
            <w:spacing w:val="0"/>
            <w:u w:val="single"/>
          </w:rPr>
          <w:t>prílohe 1</w:t>
        </w:r>
      </w:hyperlink>
      <w:r w:rsidRPr="00C06D45">
        <w:rPr>
          <w:smallCaps w:val="0"/>
          <w:color w:val="auto"/>
          <w:spacing w:val="0"/>
        </w:rPr>
        <w:t>.</w:t>
      </w:r>
    </w:p>
    <w:p w:rsidR="008223FF" w:rsidRPr="00D54DC8" w:rsidRDefault="008223FF" w:rsidP="008223FF">
      <w:pPr>
        <w:pStyle w:val="PURBody-Indented"/>
        <w:ind w:left="274"/>
      </w:pPr>
      <w:r>
        <w:rPr>
          <w:smallCaps/>
          <w:color w:val="00467F" w:themeColor="text2"/>
        </w:rPr>
        <w:t>Zahrnuté technológie</w:t>
      </w:r>
      <w:r>
        <w:t xml:space="preserve"> </w:t>
      </w:r>
    </w:p>
    <w:p w:rsidR="008223FF" w:rsidRPr="00D54DC8" w:rsidRDefault="008223FF" w:rsidP="008223FF">
      <w:pPr>
        <w:pStyle w:val="PURBody-Indented"/>
      </w:pPr>
      <w:r>
        <w:t xml:space="preserve">Komponenty softvéru Windows (pozrite si sekciu </w:t>
      </w:r>
      <w:hyperlink w:anchor="General_License_Terms" w:history="1">
        <w:r>
          <w:t>Všeobecné licenčné podmienky</w:t>
        </w:r>
      </w:hyperlink>
      <w:r>
        <w:t>) (týkajúce sa softvéru System Center Configuration Manager a softvéru Windows), technológia SQL Server a SQL Server Reporting Services Map Report Item (pozrite</w:t>
      </w:r>
      <w:r w:rsidR="00DA4ADB">
        <w:t> </w:t>
      </w:r>
      <w:r>
        <w:t>si</w:t>
      </w:r>
      <w:r w:rsidR="00DA4ADB">
        <w:t> </w:t>
      </w:r>
      <w:r>
        <w:t>sekciu Všeobecné licenčné podmienky) (týkajúce sa softvéru System Center Configuration Manager)</w:t>
      </w:r>
    </w:p>
    <w:p w:rsidR="00930B7A" w:rsidRPr="00D54DC8" w:rsidRDefault="00930B7A" w:rsidP="00930B7A">
      <w:pPr>
        <w:pStyle w:val="PURBody-Indented"/>
      </w:pPr>
      <w:r>
        <w:rPr>
          <w:smallCaps/>
          <w:color w:val="00467F" w:themeColor="text2"/>
        </w:rPr>
        <w:t>Prístup k službe online</w:t>
      </w:r>
    </w:p>
    <w:p w:rsidR="00DD193E" w:rsidRPr="00D54DC8" w:rsidRDefault="00930B7A" w:rsidP="00DD193E">
      <w:pPr>
        <w:pStyle w:val="PURBody-Indented"/>
      </w:pPr>
      <w:r>
        <w:t>Každý používateľ, ktorému pridelíte licenciu SL pre používateľa, môže na účely spravovania jeho zariadenia so systémom Windows</w:t>
      </w:r>
      <w:r w:rsidR="00DA4ADB">
        <w:t> </w:t>
      </w:r>
      <w:r>
        <w:t xml:space="preserve">pristupovať k službe online a ďalšiemu súvisiacemu softvéru (vrátane softvéru System Center) a používať ich až z piatich zariadení naraz. </w:t>
      </w:r>
    </w:p>
    <w:p w:rsidR="00BD1E23" w:rsidRPr="00D54DC8" w:rsidRDefault="00BD1E23" w:rsidP="00BD1E23">
      <w:pPr>
        <w:pStyle w:val="PURBody-Indented"/>
      </w:pPr>
      <w:r>
        <w:rPr>
          <w:smallCaps/>
          <w:color w:val="00467F" w:themeColor="text2"/>
        </w:rPr>
        <w:t xml:space="preserve">Pridelenie </w:t>
      </w:r>
      <w:r w:rsidRPr="00D7322F">
        <w:rPr>
          <w:rFonts w:cs="Arial"/>
          <w:smallCaps/>
          <w:color w:val="00467F" w:themeColor="text2"/>
        </w:rPr>
        <w:t>licencie</w:t>
      </w:r>
      <w:r>
        <w:rPr>
          <w:rFonts w:ascii="Tahoma" w:hAnsi="Tahoma" w:cs="Tahoma"/>
          <w:szCs w:val="18"/>
        </w:rPr>
        <w:t xml:space="preserve"> </w:t>
      </w:r>
    </w:p>
    <w:p w:rsidR="00671496" w:rsidRPr="00D54DC8" w:rsidRDefault="002348C1" w:rsidP="002348C1">
      <w:pPr>
        <w:pStyle w:val="PURBody-Indented"/>
      </w:pPr>
      <w:r>
        <w:t xml:space="preserve">Používateľ, ktorému bola pridelená licencia SL pre používateľa, môže používať softvér Windows (podľa popisu v sekcii „Operačný systém Windows pre osobné počítače“ uvedenej nižšie) v jedinom zariadení, pričom toto zariadenie musí mať pridelenú a nainštalovanú oprávňujúcu licenciu na operačný systém. </w:t>
      </w:r>
    </w:p>
    <w:p w:rsidR="002348C1" w:rsidRPr="00D54DC8" w:rsidRDefault="002348C1" w:rsidP="002348C1">
      <w:pPr>
        <w:pStyle w:val="PURBody-Indented"/>
      </w:pPr>
      <w:r>
        <w:t>Používateľ, ktorému pridelíte licenciu SL pre používateľa, je primárnym používateľom zariadenia, v ktorom je nainštalovaný softvér</w:t>
      </w:r>
      <w:r w:rsidR="00EB688B">
        <w:t> </w:t>
      </w:r>
      <w:r>
        <w:t>Windows.</w:t>
      </w:r>
    </w:p>
    <w:p w:rsidR="00C31A6C" w:rsidRPr="00D54DC8" w:rsidRDefault="00BD1E23" w:rsidP="00BD1E23">
      <w:pPr>
        <w:pStyle w:val="PURBody-Indented"/>
      </w:pPr>
      <w:r>
        <w:t>Toto zariadenie je „zariadením so systémom Windows“ primárneho používateľa na účely týchto licenčných podmienok pre softvér Windows Intune s operačným systémom Windows pre osobné počítače (pre jediného používateľa) a licenčných podmienok pre balík Microsoft Desktop Optimization Pack (MDOP).</w:t>
      </w:r>
      <w:r w:rsidR="00DC595B">
        <w:t xml:space="preserve"> </w:t>
      </w:r>
    </w:p>
    <w:p w:rsidR="00C31A6C" w:rsidRPr="00D54DC8" w:rsidRDefault="00BD1E23" w:rsidP="00BD1E23">
      <w:pPr>
        <w:pStyle w:val="PURBody-Indented"/>
      </w:pPr>
      <w:r>
        <w:t xml:space="preserve">Oprávňujúce licencie na operačné systémy zahŕňajú nasledujúce: </w:t>
      </w:r>
    </w:p>
    <w:p w:rsidR="00C31A6C" w:rsidRPr="00D54DC8" w:rsidRDefault="00BD1E23" w:rsidP="009A33CC">
      <w:pPr>
        <w:pStyle w:val="PURBody-Indented"/>
        <w:numPr>
          <w:ilvl w:val="0"/>
          <w:numId w:val="74"/>
        </w:numPr>
      </w:pPr>
      <w:r>
        <w:t>Windows 8 a 8.1 Enterprise alebo Pro (bezdiskové, vydania N, K a KN)</w:t>
      </w:r>
    </w:p>
    <w:p w:rsidR="00C31A6C" w:rsidRPr="00D54DC8" w:rsidRDefault="00BD1E23" w:rsidP="009A33CC">
      <w:pPr>
        <w:pStyle w:val="PURBody-Indented"/>
        <w:numPr>
          <w:ilvl w:val="0"/>
          <w:numId w:val="74"/>
        </w:numPr>
      </w:pPr>
      <w:r>
        <w:t xml:space="preserve">Windows 7 Enterprise alebo Professional (bezdiskové) (vrátane vydaní N, K a KN) alebo Ultimate </w:t>
      </w:r>
    </w:p>
    <w:p w:rsidR="00C31A6C" w:rsidRPr="003A6DCD" w:rsidRDefault="00BD1E23" w:rsidP="009A33CC">
      <w:pPr>
        <w:pStyle w:val="PURBody-Indented"/>
        <w:numPr>
          <w:ilvl w:val="0"/>
          <w:numId w:val="74"/>
        </w:numPr>
      </w:pPr>
      <w:r w:rsidRPr="003A6DCD">
        <w:t xml:space="preserve">Windows Vista Enterprise (vydania N, K, KN), Business (vydania N, K, KN, Blade) alebo Ultimate </w:t>
      </w:r>
    </w:p>
    <w:p w:rsidR="00C31A6C" w:rsidRPr="003A6DCD" w:rsidRDefault="00BD1E23" w:rsidP="009A33CC">
      <w:pPr>
        <w:pStyle w:val="PURBody-Indented"/>
        <w:numPr>
          <w:ilvl w:val="0"/>
          <w:numId w:val="74"/>
        </w:numPr>
      </w:pPr>
      <w:r w:rsidRPr="003A6DCD">
        <w:lastRenderedPageBreak/>
        <w:t xml:space="preserve">Windows XP Professional alebo Tablet Edition (vrátane vydaní N, K, KN a Blade), Windows XP Pro N alebo Windows XP Pro Blade PC </w:t>
      </w:r>
    </w:p>
    <w:p w:rsidR="00C31A6C" w:rsidRPr="00D54DC8" w:rsidRDefault="00C31A6C" w:rsidP="009A33CC">
      <w:pPr>
        <w:pStyle w:val="PURBody-Indented"/>
        <w:numPr>
          <w:ilvl w:val="0"/>
          <w:numId w:val="74"/>
        </w:numPr>
      </w:pPr>
      <w:r>
        <w:t xml:space="preserve">Windows 2000 Professional </w:t>
      </w:r>
    </w:p>
    <w:p w:rsidR="00C31A6C" w:rsidRPr="00D54DC8" w:rsidRDefault="00C31A6C" w:rsidP="009A33CC">
      <w:pPr>
        <w:pStyle w:val="PURBody-Indented"/>
        <w:numPr>
          <w:ilvl w:val="0"/>
          <w:numId w:val="74"/>
        </w:numPr>
      </w:pPr>
      <w:r>
        <w:t>Windows NT Workstation 4.0</w:t>
      </w:r>
    </w:p>
    <w:p w:rsidR="00C31A6C" w:rsidRPr="00D54DC8" w:rsidRDefault="00C31A6C" w:rsidP="009A33CC">
      <w:pPr>
        <w:pStyle w:val="PURBody-Indented"/>
        <w:numPr>
          <w:ilvl w:val="0"/>
          <w:numId w:val="74"/>
        </w:numPr>
      </w:pPr>
      <w:r>
        <w:t>Windows 98 (vrátane 2. vydania)</w:t>
      </w:r>
    </w:p>
    <w:p w:rsidR="00C31A6C" w:rsidRPr="00D54DC8" w:rsidRDefault="00A82F10" w:rsidP="009A33CC">
      <w:pPr>
        <w:pStyle w:val="PURBody-Indented"/>
        <w:numPr>
          <w:ilvl w:val="0"/>
          <w:numId w:val="74"/>
        </w:numPr>
      </w:pPr>
      <w:r>
        <w:t xml:space="preserve">Apple Macintosh </w:t>
      </w:r>
    </w:p>
    <w:p w:rsidR="00C31A6C" w:rsidRPr="00D54DC8" w:rsidRDefault="00BD1E23" w:rsidP="00C31A6C">
      <w:pPr>
        <w:pStyle w:val="PURBody-Indented"/>
        <w:ind w:left="630"/>
      </w:pPr>
      <w:r>
        <w:t>Licencie na oprávňujúce operačné systémy Windows zahŕňajú 32- aj 64-bitovú verziu.</w:t>
      </w:r>
      <w:r w:rsidR="00DC595B">
        <w:t xml:space="preserve"> </w:t>
      </w:r>
    </w:p>
    <w:p w:rsidR="00BD1E23" w:rsidRPr="00D54DC8" w:rsidRDefault="00DD5CC2" w:rsidP="00C31A6C">
      <w:pPr>
        <w:pStyle w:val="PURBody-Indented"/>
        <w:ind w:left="630"/>
      </w:pPr>
      <w:r>
        <w:t>Zariadenie so systémom Windows môžete nahradiť iným zariadením, nie však krátkodobo (na 90 dní alebo menej) a iba v prípade, ak je toto náhradné zariadenie licencované pre najnovšiu verziu operačného systému Windows pre osobné počítače. Tento softvér musíte odstrániť z pôvodného zariadenia.</w:t>
      </w:r>
    </w:p>
    <w:p w:rsidR="006B2CCF" w:rsidRPr="00D54DC8" w:rsidRDefault="006B2CCF" w:rsidP="006B2CCF">
      <w:pPr>
        <w:pStyle w:val="PURBlueStrong-Indented"/>
      </w:pPr>
      <w:r>
        <w:t>Trvanie licencie</w:t>
      </w:r>
    </w:p>
    <w:p w:rsidR="006B2CCF" w:rsidRPr="00D54DC8" w:rsidRDefault="006B2CCF" w:rsidP="00E6216B">
      <w:pPr>
        <w:pStyle w:val="PURBody-Indented"/>
      </w:pPr>
      <w:r>
        <w:t>Vaše právo na používanie softvéru uvedeného v tejto sekcii na základe licencie SL pre používateľa je časovo obmedzené a po skončení platnosti predplatenej licencie na softvér Windows Intune s operačným systémom Windows pre osobné počítače nesmiete k tomuto softvéru pristupovať ani ho používať.</w:t>
      </w:r>
      <w:r w:rsidR="00DC595B">
        <w:t xml:space="preserve"> </w:t>
      </w:r>
    </w:p>
    <w:p w:rsidR="006B2CCF" w:rsidRPr="00D54DC8" w:rsidRDefault="006B2CCF" w:rsidP="006B2CCF">
      <w:pPr>
        <w:pStyle w:val="PURBlueStrong-Indented"/>
      </w:pPr>
      <w:r>
        <w:t>Softvér System Center</w:t>
      </w:r>
    </w:p>
    <w:p w:rsidR="006B2CCF" w:rsidRPr="00EE24B9" w:rsidRDefault="006B2CCF" w:rsidP="006B2CCF">
      <w:pPr>
        <w:pStyle w:val="PURBody-Indented"/>
        <w:ind w:left="630"/>
        <w:rPr>
          <w:szCs w:val="18"/>
        </w:rPr>
      </w:pPr>
      <w:r w:rsidRPr="00EE24B9">
        <w:rPr>
          <w:szCs w:val="18"/>
        </w:rPr>
        <w:t>Tieto dodatočné podmienky sa vzťahujú na softvér System Center dodávaný s licenciou SL pre používateľa.</w:t>
      </w:r>
    </w:p>
    <w:p w:rsidR="006B2CCF" w:rsidRPr="00EE24B9" w:rsidRDefault="006B2CCF" w:rsidP="009A33CC">
      <w:pPr>
        <w:pStyle w:val="PURBody-Indented"/>
        <w:numPr>
          <w:ilvl w:val="0"/>
          <w:numId w:val="75"/>
        </w:numPr>
        <w:rPr>
          <w:szCs w:val="18"/>
        </w:rPr>
      </w:pPr>
      <w:r w:rsidRPr="00EE24B9">
        <w:rPr>
          <w:szCs w:val="18"/>
        </w:rPr>
        <w:t xml:space="preserve">Nesmiete kopírovať ani distribuovať žiadne množiny údajov (ani žiadnu časť množiny údajov), ktoré softvér obsahuje. </w:t>
      </w:r>
    </w:p>
    <w:p w:rsidR="006B2CCF" w:rsidRPr="00EE24B9" w:rsidRDefault="006B2CCF" w:rsidP="009A33CC">
      <w:pPr>
        <w:pStyle w:val="PURBody-Indented"/>
        <w:numPr>
          <w:ilvl w:val="0"/>
          <w:numId w:val="75"/>
        </w:numPr>
        <w:rPr>
          <w:szCs w:val="18"/>
        </w:rPr>
      </w:pPr>
      <w:r w:rsidRPr="00EE24B9">
        <w:rPr>
          <w:szCs w:val="18"/>
        </w:rPr>
        <w:t>V záujme zabránenia nelicencovanému používaniu sa niektoré funkcie komponentu System Center Endpoint Protection služby online môžu inaktivovať spoločne so skončením platnosti vášho predplatného.</w:t>
      </w:r>
      <w:r w:rsidR="00DC595B" w:rsidRPr="00EE24B9">
        <w:rPr>
          <w:szCs w:val="18"/>
        </w:rPr>
        <w:t xml:space="preserve"> </w:t>
      </w:r>
      <w:r w:rsidRPr="00EE24B9">
        <w:rPr>
          <w:szCs w:val="18"/>
        </w:rPr>
        <w:t>Ak obnovíte svoje právo na používanie služby online, poskytneme vám prostriedky na predĺženie tohto dátumu.</w:t>
      </w:r>
    </w:p>
    <w:p w:rsidR="006B2CCF" w:rsidRPr="00EE24B9" w:rsidRDefault="006B2CCF" w:rsidP="009A33CC">
      <w:pPr>
        <w:pStyle w:val="PURBody-Indented"/>
        <w:numPr>
          <w:ilvl w:val="0"/>
          <w:numId w:val="75"/>
        </w:numPr>
        <w:rPr>
          <w:szCs w:val="18"/>
        </w:rPr>
      </w:pPr>
      <w:r w:rsidRPr="00EE24B9">
        <w:rPr>
          <w:szCs w:val="18"/>
        </w:rPr>
        <w:t>Môžeme nahradiť porovnateľný softvér, súbory antivírusového softvéru a softvéru proti odosielaniu nevyžiadanej pošty</w:t>
      </w:r>
      <w:r w:rsidR="00A90D43" w:rsidRPr="00EE24B9">
        <w:rPr>
          <w:szCs w:val="18"/>
        </w:rPr>
        <w:t> </w:t>
      </w:r>
      <w:r w:rsidRPr="00EE24B9">
        <w:rPr>
          <w:szCs w:val="18"/>
        </w:rPr>
        <w:t>komponentu System Center Endpoint Protection, ako aj súbory na rozpoznávanie vírusov a údajové súbory na</w:t>
      </w:r>
      <w:r w:rsidR="00A90D43" w:rsidRPr="00EE24B9">
        <w:rPr>
          <w:szCs w:val="18"/>
        </w:rPr>
        <w:t> </w:t>
      </w:r>
      <w:r w:rsidRPr="00EE24B9">
        <w:rPr>
          <w:szCs w:val="18"/>
        </w:rPr>
        <w:t>filtrovanie obsahu.</w:t>
      </w:r>
    </w:p>
    <w:p w:rsidR="006B2CCF" w:rsidRPr="00EE24B9" w:rsidRDefault="006B2CCF" w:rsidP="009A33CC">
      <w:pPr>
        <w:pStyle w:val="PURBody-Indented"/>
        <w:numPr>
          <w:ilvl w:val="0"/>
          <w:numId w:val="75"/>
        </w:numPr>
        <w:rPr>
          <w:szCs w:val="18"/>
        </w:rPr>
      </w:pPr>
      <w:r w:rsidRPr="00EE24B9">
        <w:rPr>
          <w:szCs w:val="18"/>
        </w:rPr>
        <w:t>V rozsahu povolenom príslušným zákonom smie spoločnosť Microsoft monitorovať vaše používanie komponentu System Center Endpoint Protection a odstrániť alebo zverejniť vaše údaje alebo materiály na zabezpečenie vášho dodržiavania tejto zmluvy, splnenie zákonných požiadaviek alebo právneho procesu, prípadne na ochranu práv spoločnosti Microsoft alebo práv</w:t>
      </w:r>
      <w:r w:rsidR="00A90D43" w:rsidRPr="00EE24B9">
        <w:rPr>
          <w:szCs w:val="18"/>
        </w:rPr>
        <w:t> </w:t>
      </w:r>
      <w:r w:rsidRPr="00EE24B9">
        <w:rPr>
          <w:szCs w:val="18"/>
        </w:rPr>
        <w:t>iných osôb.</w:t>
      </w:r>
    </w:p>
    <w:p w:rsidR="006B2CCF" w:rsidRPr="00EE24B9" w:rsidRDefault="006B2CCF" w:rsidP="009A33CC">
      <w:pPr>
        <w:pStyle w:val="PURBody-Indented"/>
        <w:numPr>
          <w:ilvl w:val="0"/>
          <w:numId w:val="75"/>
        </w:numPr>
        <w:rPr>
          <w:szCs w:val="18"/>
        </w:rPr>
      </w:pPr>
      <w:r w:rsidRPr="00EE24B9">
        <w:rPr>
          <w:szCs w:val="18"/>
        </w:rPr>
        <w:t xml:space="preserve">Softvér System Center môže obsahovať dodatočný softvér identifikovaný </w:t>
      </w:r>
      <w:r w:rsidRPr="00EE24B9">
        <w:rPr>
          <w:szCs w:val="18"/>
          <w:u w:val="single"/>
        </w:rPr>
        <w:t>podľa sprievodného oznámenia</w:t>
      </w:r>
      <w:r w:rsidRPr="00D676B8">
        <w:rPr>
          <w:szCs w:val="18"/>
        </w:rPr>
        <w:t xml:space="preserve">. </w:t>
      </w:r>
      <w:r w:rsidRPr="00EE24B9">
        <w:rPr>
          <w:szCs w:val="18"/>
        </w:rPr>
        <w:t>Vo fyzickom alebo virtuálnom POS v ľubovoľnom počte zariadení smiete spúšťať alebo inak používať akýkoľvek počet inštancií dodatočného softvéru.</w:t>
      </w:r>
      <w:r w:rsidR="00DC595B" w:rsidRPr="00EE24B9">
        <w:rPr>
          <w:szCs w:val="18"/>
        </w:rPr>
        <w:t xml:space="preserve"> </w:t>
      </w:r>
      <w:r w:rsidRPr="00EE24B9">
        <w:rPr>
          <w:szCs w:val="18"/>
        </w:rPr>
        <w:t>Tieto inštancie môžete používať iba so softvérom.</w:t>
      </w:r>
      <w:r w:rsidR="00DC595B" w:rsidRPr="00EE24B9">
        <w:rPr>
          <w:szCs w:val="18"/>
        </w:rPr>
        <w:t xml:space="preserve"> </w:t>
      </w:r>
      <w:r w:rsidRPr="00EE24B9">
        <w:rPr>
          <w:szCs w:val="18"/>
        </w:rPr>
        <w:t xml:space="preserve">Použitie ktorejkoľvek inštancie so softvérom môže byť nepriame (prostredníctvom iného dodatočného softvéru) alebo priame. </w:t>
      </w:r>
    </w:p>
    <w:p w:rsidR="00BD1E23" w:rsidRPr="00D54DC8" w:rsidRDefault="00BD1E23" w:rsidP="006B2CCF">
      <w:pPr>
        <w:pStyle w:val="PURBlueStrong-Indented"/>
      </w:pPr>
      <w:r>
        <w:t>Operačný systém Windows pre osobné počítače</w:t>
      </w:r>
    </w:p>
    <w:p w:rsidR="00BD1E23" w:rsidRPr="00D54DC8" w:rsidRDefault="00BD1E23" w:rsidP="00BD1E23">
      <w:pPr>
        <w:pStyle w:val="PURBody-Indented"/>
      </w:pPr>
      <w:r>
        <w:t>Tieto licenčné podmienky sa vzťahujú na softvér operačného systému Windows pre osobné počítače, ktorý sa dodáva s licenciou SL pre používateľa Windows Intune s operačným systémom Windows pre osobné počítače (pre jedného používateľa). Pojmom</w:t>
      </w:r>
      <w:r w:rsidR="00EB688B">
        <w:t> </w:t>
      </w:r>
      <w:r>
        <w:t>„softvér“ používaným v tejto časti sa označuje systém Windows Enterprise. Definície významov pojmov inštancia, POS,</w:t>
      </w:r>
      <w:r w:rsidR="00EB688B">
        <w:t> </w:t>
      </w:r>
      <w:r>
        <w:t>fyzické POS, primárny používateľ, oprávňujúce zariadenie tretej strany, spustená inštancia, server a virtuálny POS nájdete v sekcii</w:t>
      </w:r>
      <w:r w:rsidR="00EB688B">
        <w:t> </w:t>
      </w:r>
      <w:r>
        <w:t xml:space="preserve">Všeobecné licenčné podmienky. </w:t>
      </w:r>
    </w:p>
    <w:p w:rsidR="00BD1E23" w:rsidRPr="00D54DC8" w:rsidRDefault="00BD1E23" w:rsidP="00BD1E23">
      <w:pPr>
        <w:autoSpaceDN w:val="0"/>
        <w:spacing w:before="120"/>
        <w:ind w:left="720"/>
      </w:pPr>
      <w:r>
        <w:rPr>
          <w:b/>
          <w:color w:val="auto"/>
          <w:sz w:val="18"/>
        </w:rPr>
        <w:t>Inštalácia a používanie</w:t>
      </w:r>
    </w:p>
    <w:p w:rsidR="00BD1E23" w:rsidRPr="00EA3571" w:rsidRDefault="00BD1E23" w:rsidP="009A33CC">
      <w:pPr>
        <w:numPr>
          <w:ilvl w:val="2"/>
          <w:numId w:val="49"/>
        </w:numPr>
        <w:autoSpaceDN w:val="0"/>
        <w:rPr>
          <w:rFonts w:cs="Arial"/>
          <w:sz w:val="18"/>
          <w:szCs w:val="18"/>
        </w:rPr>
      </w:pPr>
      <w:r w:rsidRPr="00EA3571">
        <w:rPr>
          <w:rFonts w:cs="Arial"/>
          <w:color w:val="auto"/>
          <w:sz w:val="18"/>
          <w:szCs w:val="18"/>
        </w:rPr>
        <w:t>V zariadení so systémom Windows smiete nainštalovať jednu kópiu tohto softvéru.</w:t>
      </w:r>
    </w:p>
    <w:p w:rsidR="00BD1E23" w:rsidRPr="00EA3571" w:rsidRDefault="00BD1E23" w:rsidP="009A33CC">
      <w:pPr>
        <w:numPr>
          <w:ilvl w:val="2"/>
          <w:numId w:val="49"/>
        </w:numPr>
        <w:autoSpaceDN w:val="0"/>
        <w:rPr>
          <w:rFonts w:cs="Arial"/>
          <w:sz w:val="18"/>
          <w:szCs w:val="18"/>
        </w:rPr>
      </w:pPr>
      <w:r w:rsidRPr="00EA3571">
        <w:rPr>
          <w:rFonts w:cs="Arial"/>
          <w:color w:val="auto"/>
          <w:sz w:val="18"/>
          <w:szCs w:val="18"/>
        </w:rPr>
        <w:t>Softvér môžete používať maximálne v dvoch procesoroch.</w:t>
      </w:r>
      <w:r w:rsidR="00DC595B" w:rsidRPr="00EA3571">
        <w:rPr>
          <w:rFonts w:cs="Arial"/>
          <w:color w:val="auto"/>
          <w:sz w:val="18"/>
          <w:szCs w:val="18"/>
        </w:rPr>
        <w:t xml:space="preserve"> </w:t>
      </w:r>
    </w:p>
    <w:p w:rsidR="00BD1E23" w:rsidRPr="00EA3571" w:rsidRDefault="00BD1E23" w:rsidP="009A33CC">
      <w:pPr>
        <w:numPr>
          <w:ilvl w:val="2"/>
          <w:numId w:val="49"/>
        </w:numPr>
        <w:autoSpaceDN w:val="0"/>
        <w:rPr>
          <w:rFonts w:cs="Arial"/>
          <w:sz w:val="18"/>
          <w:szCs w:val="18"/>
        </w:rPr>
      </w:pPr>
      <w:r w:rsidRPr="00EA3571">
        <w:rPr>
          <w:rFonts w:cs="Arial"/>
          <w:color w:val="auto"/>
          <w:sz w:val="18"/>
          <w:szCs w:val="18"/>
        </w:rPr>
        <w:t>Primárnemu používateľovi sa povoľuje lokálne používanie v zariadení so systémom Windows.</w:t>
      </w:r>
    </w:p>
    <w:p w:rsidR="00BD1E23" w:rsidRPr="00EA3571" w:rsidRDefault="00BD1E23" w:rsidP="009A33CC">
      <w:pPr>
        <w:numPr>
          <w:ilvl w:val="2"/>
          <w:numId w:val="49"/>
        </w:numPr>
        <w:autoSpaceDN w:val="0"/>
        <w:rPr>
          <w:rFonts w:cs="Arial"/>
          <w:sz w:val="18"/>
          <w:szCs w:val="18"/>
        </w:rPr>
      </w:pPr>
      <w:r w:rsidRPr="00EA3571">
        <w:rPr>
          <w:rFonts w:cs="Arial"/>
          <w:color w:val="auto"/>
          <w:sz w:val="18"/>
          <w:szCs w:val="18"/>
        </w:rPr>
        <w:t>Primárnemu používateľovi sa povoľuje používanie na diaľku v zariadení so systémom Windows z iného zariadenia.</w:t>
      </w:r>
    </w:p>
    <w:p w:rsidR="00BD1E23" w:rsidRPr="00EA3571" w:rsidRDefault="00BD1E23" w:rsidP="009A33CC">
      <w:pPr>
        <w:numPr>
          <w:ilvl w:val="2"/>
          <w:numId w:val="49"/>
        </w:numPr>
        <w:autoSpaceDN w:val="0"/>
        <w:rPr>
          <w:rFonts w:cs="Arial"/>
          <w:sz w:val="18"/>
          <w:szCs w:val="18"/>
        </w:rPr>
      </w:pPr>
      <w:r w:rsidRPr="00EA3571">
        <w:rPr>
          <w:rFonts w:cs="Arial"/>
          <w:color w:val="auto"/>
          <w:sz w:val="18"/>
          <w:szCs w:val="18"/>
        </w:rPr>
        <w:t xml:space="preserve">Iný používateľ môže pristupovať k tomuto softvéru použitím technológie Pomoc na diaľku alebo podobných technológií výlučne na účely poskytovania technickej podpory. </w:t>
      </w:r>
    </w:p>
    <w:p w:rsidR="00C654BF" w:rsidRPr="00EA3571" w:rsidRDefault="00C654BF" w:rsidP="009A33CC">
      <w:pPr>
        <w:numPr>
          <w:ilvl w:val="2"/>
          <w:numId w:val="49"/>
        </w:numPr>
        <w:autoSpaceDN w:val="0"/>
        <w:rPr>
          <w:rFonts w:cs="Arial"/>
          <w:sz w:val="18"/>
          <w:szCs w:val="18"/>
        </w:rPr>
      </w:pPr>
      <w:r w:rsidRPr="00EA3571">
        <w:rPr>
          <w:rFonts w:cs="Arial"/>
          <w:color w:val="auto"/>
          <w:sz w:val="18"/>
          <w:szCs w:val="18"/>
        </w:rPr>
        <w:t>Namiesto ktorejkoľvek povolenej inštancie môžete spúšťať systém Windows 8.1 Pro, prípadne ľubovoľnú staršiu verziu softvéru alebo systému Windows 8.1 Pro.</w:t>
      </w:r>
    </w:p>
    <w:p w:rsidR="00BD1E23" w:rsidRPr="00EA3571" w:rsidRDefault="00BD1E23" w:rsidP="009A33CC">
      <w:pPr>
        <w:numPr>
          <w:ilvl w:val="2"/>
          <w:numId w:val="49"/>
        </w:numPr>
        <w:autoSpaceDN w:val="0"/>
        <w:rPr>
          <w:rFonts w:cs="Arial"/>
          <w:sz w:val="18"/>
          <w:szCs w:val="18"/>
        </w:rPr>
      </w:pPr>
      <w:r w:rsidRPr="00EA3571">
        <w:rPr>
          <w:rFonts w:cs="Arial"/>
          <w:color w:val="auto"/>
          <w:sz w:val="18"/>
          <w:szCs w:val="18"/>
        </w:rPr>
        <w:t>K zariadeniu so systémom Windows môžete pripojiť maximálne 20 zariadení na zdieľanie súborov, tlač, používanie internetových informačných služieb, služieb zdieľania internetového pripojenia alebo telefónnych služieb.</w:t>
      </w:r>
    </w:p>
    <w:p w:rsidR="00BD1E23" w:rsidRPr="00EA3571" w:rsidRDefault="00BD1E23" w:rsidP="009A33CC">
      <w:pPr>
        <w:numPr>
          <w:ilvl w:val="2"/>
          <w:numId w:val="49"/>
        </w:numPr>
        <w:autoSpaceDN w:val="0"/>
        <w:rPr>
          <w:rFonts w:cs="Arial"/>
          <w:sz w:val="18"/>
          <w:szCs w:val="18"/>
        </w:rPr>
      </w:pPr>
      <w:r w:rsidRPr="00EA3571">
        <w:rPr>
          <w:rFonts w:cs="Arial"/>
          <w:color w:val="auto"/>
          <w:sz w:val="18"/>
          <w:szCs w:val="18"/>
        </w:rPr>
        <w:t>Neobmedzený počet pripojení je povolený na aktivovanie služby Key Management Service alebo podobnej technológie.</w:t>
      </w:r>
    </w:p>
    <w:p w:rsidR="00BD1E23" w:rsidRPr="00EA3571" w:rsidRDefault="00BD1E23" w:rsidP="009A33CC">
      <w:pPr>
        <w:numPr>
          <w:ilvl w:val="2"/>
          <w:numId w:val="49"/>
        </w:numPr>
        <w:autoSpaceDN w:val="0"/>
        <w:rPr>
          <w:rFonts w:cs="Arial"/>
          <w:sz w:val="18"/>
          <w:szCs w:val="18"/>
        </w:rPr>
      </w:pPr>
      <w:r w:rsidRPr="00EA3571">
        <w:rPr>
          <w:rFonts w:cs="Arial"/>
          <w:color w:val="auto"/>
          <w:sz w:val="18"/>
          <w:szCs w:val="18"/>
        </w:rPr>
        <w:t>Počas spusteného softvéru smiete používať, ale nie zdieľať jeho ikony, obrázky, zvuky a médiá. Vzorové obrázky, zvuky</w:t>
      </w:r>
      <w:r w:rsidR="002430AA" w:rsidRPr="00EA3571">
        <w:rPr>
          <w:rFonts w:cs="Arial"/>
          <w:color w:val="auto"/>
          <w:sz w:val="18"/>
          <w:szCs w:val="18"/>
        </w:rPr>
        <w:t> </w:t>
      </w:r>
      <w:r w:rsidRPr="00EA3571">
        <w:rPr>
          <w:rFonts w:cs="Arial"/>
          <w:color w:val="auto"/>
          <w:sz w:val="18"/>
          <w:szCs w:val="18"/>
        </w:rPr>
        <w:t>a médiá poskytované spolu so softvérom sú určené len na nekomerčné použitie.</w:t>
      </w:r>
    </w:p>
    <w:p w:rsidR="00BD1E23" w:rsidRPr="00D54DC8" w:rsidRDefault="00BD1E23" w:rsidP="00BD1E23">
      <w:pPr>
        <w:autoSpaceDN w:val="0"/>
        <w:spacing w:before="120"/>
        <w:ind w:left="720"/>
      </w:pPr>
      <w:r>
        <w:rPr>
          <w:b/>
          <w:color w:val="auto"/>
          <w:sz w:val="18"/>
        </w:rPr>
        <w:lastRenderedPageBreak/>
        <w:t>Práva na virtualizáciu</w:t>
      </w:r>
    </w:p>
    <w:p w:rsidR="00BD1E23" w:rsidRPr="00B11BA3" w:rsidRDefault="00BD1E23" w:rsidP="00BD1E23">
      <w:pPr>
        <w:pStyle w:val="PURBody-Indented"/>
        <w:ind w:left="720"/>
        <w:rPr>
          <w:rFonts w:cs="Arial"/>
          <w:szCs w:val="18"/>
        </w:rPr>
      </w:pPr>
      <w:r w:rsidRPr="00B11BA3">
        <w:rPr>
          <w:rFonts w:cs="Arial"/>
          <w:szCs w:val="18"/>
        </w:rPr>
        <w:t xml:space="preserve">Licenčné podmienky v tejto sekcii upravujú používanie na základe práv na virtualizáciu v prípade akéhokoľvek rozporu s podmienkami v sekcii Inštalácia a používanie. </w:t>
      </w:r>
    </w:p>
    <w:p w:rsidR="00BD1E23" w:rsidRPr="00B11BA3" w:rsidRDefault="00BD1E23" w:rsidP="009A33CC">
      <w:pPr>
        <w:numPr>
          <w:ilvl w:val="2"/>
          <w:numId w:val="50"/>
        </w:numPr>
        <w:autoSpaceDN w:val="0"/>
        <w:rPr>
          <w:rFonts w:cs="Arial"/>
          <w:sz w:val="18"/>
          <w:szCs w:val="18"/>
        </w:rPr>
      </w:pPr>
      <w:r w:rsidRPr="00B11BA3">
        <w:rPr>
          <w:rFonts w:cs="Arial"/>
          <w:color w:val="auto"/>
          <w:sz w:val="18"/>
          <w:szCs w:val="18"/>
        </w:rPr>
        <w:t>Pomocou zariadenia so systémom Windows môže primárny používateľ pristupovať na diaľku najviac ku štyrom inštanciám tohto softvéru spustených vo virtuálnych POS alebo k jednej inštancii tohto softvéru spustenej v jednom fyzickom POS v zariadení (alebo zariadeniach) vo vašom údajovom centre.</w:t>
      </w:r>
    </w:p>
    <w:p w:rsidR="00BD1E23" w:rsidRPr="00B11BA3" w:rsidRDefault="00BD1E23" w:rsidP="009A33CC">
      <w:pPr>
        <w:numPr>
          <w:ilvl w:val="2"/>
          <w:numId w:val="50"/>
        </w:numPr>
        <w:autoSpaceDN w:val="0"/>
        <w:rPr>
          <w:rFonts w:cs="Arial"/>
          <w:sz w:val="18"/>
          <w:szCs w:val="18"/>
        </w:rPr>
      </w:pPr>
      <w:r w:rsidRPr="00B11BA3">
        <w:rPr>
          <w:rFonts w:cs="Arial"/>
          <w:color w:val="auto"/>
          <w:sz w:val="18"/>
          <w:szCs w:val="18"/>
        </w:rPr>
        <w:t xml:space="preserve">Primárny používateľ môže tiež spustiť najviac štyri inštancie vo virtuálnych POS a jednu inštanciu vo fyzickom POS lokálne v zariadení so systémom Windows. </w:t>
      </w:r>
    </w:p>
    <w:p w:rsidR="00BD1E23" w:rsidRPr="00B11BA3" w:rsidRDefault="00BD1E23" w:rsidP="009A33CC">
      <w:pPr>
        <w:numPr>
          <w:ilvl w:val="2"/>
          <w:numId w:val="50"/>
        </w:numPr>
        <w:autoSpaceDN w:val="0"/>
        <w:rPr>
          <w:rFonts w:cs="Arial"/>
          <w:sz w:val="18"/>
          <w:szCs w:val="18"/>
        </w:rPr>
      </w:pPr>
      <w:r w:rsidRPr="00B11BA3">
        <w:rPr>
          <w:rFonts w:cs="Arial"/>
          <w:color w:val="auto"/>
          <w:sz w:val="18"/>
          <w:szCs w:val="18"/>
        </w:rPr>
        <w:t>Ak sa používajú všetky inštancie, pre ktoré je povolené lokálne spúšťanie vo virtuálnych POS, inštanciu vo fyzickom POS</w:t>
      </w:r>
      <w:r w:rsidR="00EB688B" w:rsidRPr="00B11BA3">
        <w:rPr>
          <w:rFonts w:cs="Arial"/>
          <w:color w:val="auto"/>
          <w:sz w:val="18"/>
          <w:szCs w:val="18"/>
        </w:rPr>
        <w:t> </w:t>
      </w:r>
      <w:r w:rsidRPr="00B11BA3">
        <w:rPr>
          <w:rFonts w:cs="Arial"/>
          <w:color w:val="auto"/>
          <w:sz w:val="18"/>
          <w:szCs w:val="18"/>
        </w:rPr>
        <w:t>môžete používať iba na hosťovanie a spravovanie virtuálnych POS.</w:t>
      </w:r>
    </w:p>
    <w:p w:rsidR="00BD1E23" w:rsidRPr="00B11BA3" w:rsidRDefault="00BD1E23" w:rsidP="009A33CC">
      <w:pPr>
        <w:numPr>
          <w:ilvl w:val="2"/>
          <w:numId w:val="50"/>
        </w:numPr>
        <w:autoSpaceDN w:val="0"/>
        <w:rPr>
          <w:rFonts w:cs="Arial"/>
          <w:sz w:val="18"/>
          <w:szCs w:val="18"/>
        </w:rPr>
      </w:pPr>
      <w:r w:rsidRPr="00B11BA3">
        <w:rPr>
          <w:rFonts w:cs="Arial"/>
          <w:color w:val="auto"/>
          <w:sz w:val="18"/>
          <w:szCs w:val="18"/>
        </w:rPr>
        <w:t>Namiesto spúšťania softvéru na diaľku vo vašom údajovom centre alebo lokálne vo virtuálnych POS môže primárny používateľ spúšťať dve inštancie softvéru vo fyzickom POS.</w:t>
      </w:r>
    </w:p>
    <w:p w:rsidR="00BD1E23" w:rsidRPr="00B11BA3" w:rsidRDefault="00BD1E23" w:rsidP="009A33CC">
      <w:pPr>
        <w:numPr>
          <w:ilvl w:val="2"/>
          <w:numId w:val="50"/>
        </w:numPr>
        <w:autoSpaceDN w:val="0"/>
        <w:rPr>
          <w:rFonts w:cs="Arial"/>
          <w:sz w:val="18"/>
          <w:szCs w:val="18"/>
        </w:rPr>
      </w:pPr>
      <w:r w:rsidRPr="00B11BA3">
        <w:rPr>
          <w:rFonts w:cs="Arial"/>
          <w:color w:val="auto"/>
          <w:sz w:val="18"/>
          <w:szCs w:val="18"/>
        </w:rPr>
        <w:t>Na prístup k inštanciám len kvôli spravovaniu softvéru sa nevyžaduje licencia.</w:t>
      </w:r>
    </w:p>
    <w:p w:rsidR="00BD1E23" w:rsidRPr="00B11BA3" w:rsidRDefault="00BD1E23" w:rsidP="009A33CC">
      <w:pPr>
        <w:numPr>
          <w:ilvl w:val="2"/>
          <w:numId w:val="50"/>
        </w:numPr>
        <w:autoSpaceDN w:val="0"/>
        <w:rPr>
          <w:rFonts w:cs="Arial"/>
          <w:sz w:val="18"/>
          <w:szCs w:val="18"/>
        </w:rPr>
      </w:pPr>
      <w:r w:rsidRPr="00B11BA3">
        <w:rPr>
          <w:rFonts w:cs="Arial"/>
          <w:color w:val="auto"/>
          <w:sz w:val="18"/>
          <w:szCs w:val="18"/>
        </w:rPr>
        <w:t>Môžete vytvárať ľubovoľný počet inštancií softvéru a ukladať ich na ktoromkoľvek z vašich serverov alebo úložných médií</w:t>
      </w:r>
      <w:r w:rsidR="00EB688B" w:rsidRPr="00B11BA3">
        <w:rPr>
          <w:rFonts w:cs="Arial"/>
          <w:color w:val="auto"/>
          <w:sz w:val="18"/>
          <w:szCs w:val="18"/>
        </w:rPr>
        <w:t> </w:t>
      </w:r>
      <w:r w:rsidRPr="00B11BA3">
        <w:rPr>
          <w:rFonts w:cs="Arial"/>
          <w:color w:val="auto"/>
          <w:sz w:val="18"/>
          <w:szCs w:val="18"/>
        </w:rPr>
        <w:t>výlučne na uplatnenie vášho práva spúšťať inštancie softvéru na základe ktorejkoľvek z vašich licencií Windows Intune s operačným systémom Windows pre osobné počítače (pre jedného používateľa) (inštancie nesmiete distribuovať tretím stranám).</w:t>
      </w:r>
    </w:p>
    <w:p w:rsidR="00BD1E23" w:rsidRPr="005145AB" w:rsidRDefault="00BD1E23" w:rsidP="00BD1E23">
      <w:pPr>
        <w:autoSpaceDN w:val="0"/>
        <w:spacing w:before="120"/>
        <w:ind w:left="720"/>
        <w:rPr>
          <w:rFonts w:cs="Arial"/>
          <w:sz w:val="18"/>
          <w:szCs w:val="18"/>
        </w:rPr>
      </w:pPr>
      <w:r w:rsidRPr="005145AB">
        <w:rPr>
          <w:rFonts w:cs="Arial"/>
          <w:b/>
          <w:color w:val="auto"/>
          <w:sz w:val="18"/>
          <w:szCs w:val="18"/>
        </w:rPr>
        <w:t xml:space="preserve">Práva na používanie roamingu </w:t>
      </w:r>
    </w:p>
    <w:p w:rsidR="00BD1E23" w:rsidRPr="005145AB" w:rsidRDefault="00BD1E23" w:rsidP="00BD1E23">
      <w:pPr>
        <w:pStyle w:val="PURBody-Indented"/>
        <w:ind w:left="720"/>
        <w:rPr>
          <w:rFonts w:cs="Arial"/>
          <w:szCs w:val="18"/>
        </w:rPr>
      </w:pPr>
      <w:r w:rsidRPr="005145AB">
        <w:rPr>
          <w:rFonts w:cs="Arial"/>
          <w:szCs w:val="18"/>
        </w:rPr>
        <w:t xml:space="preserve">Licenčné podmienky v tejto sekcii upravujú používanie na základe práv na používanie roamingu v prípade akéhokoľvek rozporu s podmienkami v sekcii Inštalácia a používanie. </w:t>
      </w:r>
    </w:p>
    <w:p w:rsidR="00BD1E23" w:rsidRPr="005145AB" w:rsidRDefault="00BD1E23" w:rsidP="009A33CC">
      <w:pPr>
        <w:numPr>
          <w:ilvl w:val="2"/>
          <w:numId w:val="51"/>
        </w:numPr>
        <w:autoSpaceDN w:val="0"/>
        <w:rPr>
          <w:rFonts w:cs="Arial"/>
          <w:sz w:val="18"/>
          <w:szCs w:val="18"/>
        </w:rPr>
      </w:pPr>
      <w:r w:rsidRPr="005145AB">
        <w:rPr>
          <w:rFonts w:cs="Arial"/>
          <w:color w:val="auto"/>
          <w:sz w:val="18"/>
          <w:szCs w:val="18"/>
        </w:rPr>
        <w:t xml:space="preserve">Primárny používateľ môže na diaľku pristupovať k povoleným inštanciám spúšťaným na serveroch vo vašom údajovom centre z oprávňujúceho zariadenia tretej strany z ktoréhokoľvek miesta mimo priestorov vašej spoločnosti alebo afilácie. </w:t>
      </w:r>
    </w:p>
    <w:p w:rsidR="00BD1E23" w:rsidRPr="005145AB" w:rsidRDefault="00BD1E23" w:rsidP="009A33CC">
      <w:pPr>
        <w:numPr>
          <w:ilvl w:val="2"/>
          <w:numId w:val="51"/>
        </w:numPr>
        <w:autoSpaceDN w:val="0"/>
        <w:rPr>
          <w:rFonts w:cs="Arial"/>
          <w:sz w:val="18"/>
          <w:szCs w:val="18"/>
        </w:rPr>
      </w:pPr>
      <w:r w:rsidRPr="005145AB">
        <w:rPr>
          <w:rFonts w:cs="Arial"/>
          <w:color w:val="auto"/>
          <w:sz w:val="18"/>
          <w:szCs w:val="18"/>
        </w:rPr>
        <w:t>Primárny používateľ tiež môže spúšťať jednu inštanciu tohto softvéru vo virtuálnom POS v oprávňujúcom zariadení tretej strany, keď sa nachádza mimo priestorov vašej spoločnosti alebo afilácie.</w:t>
      </w:r>
    </w:p>
    <w:p w:rsidR="00BD1E23" w:rsidRPr="005145AB" w:rsidRDefault="00BD1E23" w:rsidP="009A33CC">
      <w:pPr>
        <w:numPr>
          <w:ilvl w:val="2"/>
          <w:numId w:val="51"/>
        </w:numPr>
        <w:autoSpaceDN w:val="0"/>
        <w:rPr>
          <w:rFonts w:cs="Arial"/>
          <w:sz w:val="18"/>
          <w:szCs w:val="18"/>
        </w:rPr>
      </w:pPr>
      <w:r w:rsidRPr="005145AB">
        <w:rPr>
          <w:rFonts w:cs="Arial"/>
          <w:color w:val="auto"/>
          <w:sz w:val="18"/>
          <w:szCs w:val="18"/>
        </w:rPr>
        <w:t>Akékoľvek používanie práv na roaming musí byť na účely súvisiace s prácou.</w:t>
      </w:r>
    </w:p>
    <w:p w:rsidR="00BD1E23" w:rsidRPr="005145AB" w:rsidRDefault="00BD1E23" w:rsidP="009A33CC">
      <w:pPr>
        <w:numPr>
          <w:ilvl w:val="2"/>
          <w:numId w:val="51"/>
        </w:numPr>
        <w:autoSpaceDN w:val="0"/>
        <w:rPr>
          <w:rFonts w:cs="Arial"/>
          <w:sz w:val="18"/>
          <w:szCs w:val="18"/>
        </w:rPr>
      </w:pPr>
      <w:r w:rsidRPr="005145AB">
        <w:rPr>
          <w:rFonts w:cs="Arial"/>
          <w:color w:val="auto"/>
          <w:sz w:val="18"/>
          <w:szCs w:val="18"/>
        </w:rPr>
        <w:t>Na základe tej istej licencie nemôže tento softvér používať žiadny iný používateľ s výnimkou použitia na účely technickej podpory (použitím technológie Pomoc na diaľku alebo podobnej technológie) alebo správy softvéru.</w:t>
      </w:r>
    </w:p>
    <w:p w:rsidR="00BD1E23" w:rsidRPr="005145AB" w:rsidRDefault="00BD1E23" w:rsidP="00BD1E23">
      <w:pPr>
        <w:autoSpaceDN w:val="0"/>
        <w:spacing w:before="120"/>
        <w:ind w:left="720"/>
        <w:rPr>
          <w:rFonts w:cs="Arial"/>
          <w:sz w:val="18"/>
          <w:szCs w:val="18"/>
        </w:rPr>
      </w:pPr>
      <w:r w:rsidRPr="005145AB">
        <w:rPr>
          <w:rFonts w:cs="Arial"/>
          <w:b/>
          <w:color w:val="auto"/>
          <w:sz w:val="18"/>
          <w:szCs w:val="18"/>
        </w:rPr>
        <w:t>Práva Windows To Go</w:t>
      </w:r>
    </w:p>
    <w:p w:rsidR="00BD1E23" w:rsidRPr="005145AB" w:rsidRDefault="00BD1E23" w:rsidP="00BD1E23">
      <w:pPr>
        <w:pStyle w:val="PURBody-Indented"/>
        <w:ind w:left="720"/>
        <w:rPr>
          <w:rFonts w:cs="Arial"/>
          <w:szCs w:val="18"/>
        </w:rPr>
      </w:pPr>
      <w:r w:rsidRPr="005145AB">
        <w:rPr>
          <w:rFonts w:cs="Arial"/>
          <w:szCs w:val="18"/>
        </w:rPr>
        <w:t xml:space="preserve">Licenčné podmienky v tejto sekcii upravujú používanie na základe práv na používanie softvéru Windows To Go v prípade akéhokoľvek rozporu s podmienkami v sekcii Inštalácia a používanie. </w:t>
      </w:r>
    </w:p>
    <w:p w:rsidR="00BD1E23" w:rsidRPr="005145AB" w:rsidRDefault="00BD1E23" w:rsidP="009A33CC">
      <w:pPr>
        <w:numPr>
          <w:ilvl w:val="2"/>
          <w:numId w:val="52"/>
        </w:numPr>
        <w:autoSpaceDN w:val="0"/>
        <w:rPr>
          <w:rFonts w:cs="Arial"/>
          <w:sz w:val="18"/>
          <w:szCs w:val="18"/>
        </w:rPr>
      </w:pPr>
      <w:r w:rsidRPr="005145AB">
        <w:rPr>
          <w:rFonts w:cs="Arial"/>
          <w:color w:val="auto"/>
          <w:sz w:val="18"/>
          <w:szCs w:val="18"/>
        </w:rPr>
        <w:t>Inštanciu tohto softvéru môžete vytvoriť a uložiť najviac na dva USB kľúče.</w:t>
      </w:r>
    </w:p>
    <w:p w:rsidR="00BD1E23" w:rsidRPr="005145AB" w:rsidRDefault="00BD1E23" w:rsidP="009A33CC">
      <w:pPr>
        <w:numPr>
          <w:ilvl w:val="2"/>
          <w:numId w:val="52"/>
        </w:numPr>
        <w:autoSpaceDN w:val="0"/>
        <w:rPr>
          <w:rFonts w:cs="Arial"/>
          <w:sz w:val="18"/>
          <w:szCs w:val="18"/>
        </w:rPr>
      </w:pPr>
      <w:r w:rsidRPr="005145AB">
        <w:rPr>
          <w:rFonts w:cs="Arial"/>
          <w:color w:val="auto"/>
          <w:sz w:val="18"/>
          <w:szCs w:val="18"/>
        </w:rPr>
        <w:t>Primárny používateľ môže spúšťať inštanciu uloženú na USB kľúči v ľubovoľnom zariadení so systémom Windows.</w:t>
      </w:r>
    </w:p>
    <w:p w:rsidR="00BD1E23" w:rsidRPr="005145AB" w:rsidRDefault="00BD1E23" w:rsidP="009A33CC">
      <w:pPr>
        <w:numPr>
          <w:ilvl w:val="2"/>
          <w:numId w:val="52"/>
        </w:numPr>
        <w:autoSpaceDN w:val="0"/>
        <w:rPr>
          <w:rFonts w:cs="Arial"/>
          <w:sz w:val="18"/>
          <w:szCs w:val="18"/>
        </w:rPr>
      </w:pPr>
      <w:r w:rsidRPr="005145AB">
        <w:rPr>
          <w:rFonts w:cs="Arial"/>
          <w:color w:val="auto"/>
          <w:sz w:val="18"/>
          <w:szCs w:val="18"/>
        </w:rPr>
        <w:t>Primárny používateľ zariadenia so systémom Windows môže tiež spúšťať túto inštanciu na USB kľúči v oprávňujúcom zariadení tretej strany z ktoréhokoľvek miesta mimo priestorov vašej spoločnosti alebo afilácie.</w:t>
      </w:r>
    </w:p>
    <w:p w:rsidR="00BD1E23" w:rsidRPr="005145AB" w:rsidRDefault="00BD1E23" w:rsidP="009A33CC">
      <w:pPr>
        <w:numPr>
          <w:ilvl w:val="2"/>
          <w:numId w:val="52"/>
        </w:numPr>
        <w:autoSpaceDN w:val="0"/>
        <w:rPr>
          <w:rFonts w:cs="Arial"/>
          <w:sz w:val="18"/>
          <w:szCs w:val="18"/>
        </w:rPr>
      </w:pPr>
      <w:r w:rsidRPr="005145AB">
        <w:rPr>
          <w:rFonts w:cs="Arial"/>
          <w:color w:val="auto"/>
          <w:sz w:val="18"/>
          <w:szCs w:val="18"/>
        </w:rPr>
        <w:t>Softvér Windows To Go sa smie používať výhradne na účely súvisiace s prácou.</w:t>
      </w:r>
    </w:p>
    <w:p w:rsidR="00BD1E23" w:rsidRPr="005145AB" w:rsidRDefault="00BD1E23" w:rsidP="009A33CC">
      <w:pPr>
        <w:numPr>
          <w:ilvl w:val="2"/>
          <w:numId w:val="52"/>
        </w:numPr>
        <w:autoSpaceDN w:val="0"/>
        <w:rPr>
          <w:rFonts w:cs="Arial"/>
          <w:sz w:val="18"/>
          <w:szCs w:val="18"/>
        </w:rPr>
      </w:pPr>
      <w:r w:rsidRPr="005145AB">
        <w:rPr>
          <w:rFonts w:cs="Arial"/>
          <w:color w:val="auto"/>
          <w:sz w:val="18"/>
          <w:szCs w:val="18"/>
        </w:rPr>
        <w:t>Na základe tej istej licencie nemôže tento softvér používať žiadny iný používateľ s výnimkou použitia na účely technickej podpory (použitím technológie Pomoc na diaľku alebo podobnej technológie) alebo správy softvéru.</w:t>
      </w:r>
    </w:p>
    <w:p w:rsidR="007D63E7" w:rsidRPr="005145AB" w:rsidRDefault="007D63E7" w:rsidP="00EB688B">
      <w:pPr>
        <w:keepNext/>
        <w:autoSpaceDN w:val="0"/>
        <w:spacing w:before="120"/>
        <w:ind w:left="720"/>
        <w:rPr>
          <w:rFonts w:cs="Arial"/>
          <w:sz w:val="18"/>
          <w:szCs w:val="18"/>
        </w:rPr>
      </w:pPr>
      <w:r w:rsidRPr="005145AB">
        <w:rPr>
          <w:rFonts w:cs="Arial"/>
          <w:b/>
          <w:color w:val="auto"/>
          <w:sz w:val="18"/>
          <w:szCs w:val="18"/>
        </w:rPr>
        <w:t>Sprievodné zariadenia</w:t>
      </w:r>
    </w:p>
    <w:p w:rsidR="007D63E7" w:rsidRPr="005145AB" w:rsidRDefault="007D63E7" w:rsidP="007D63E7">
      <w:pPr>
        <w:pStyle w:val="PURBody-Indented"/>
        <w:ind w:left="720"/>
        <w:rPr>
          <w:rFonts w:cs="Arial"/>
          <w:szCs w:val="18"/>
        </w:rPr>
      </w:pPr>
      <w:r w:rsidRPr="005145AB">
        <w:rPr>
          <w:rFonts w:cs="Arial"/>
          <w:szCs w:val="18"/>
        </w:rPr>
        <w:t>Na účely tejto sekcie:</w:t>
      </w:r>
    </w:p>
    <w:p w:rsidR="007D63E7" w:rsidRPr="009250DD" w:rsidRDefault="002A52DF" w:rsidP="002A52DF">
      <w:pPr>
        <w:pStyle w:val="PURBody-Indented"/>
        <w:ind w:left="720"/>
        <w:rPr>
          <w:rFonts w:cs="Arial"/>
          <w:szCs w:val="18"/>
        </w:rPr>
      </w:pPr>
      <w:r w:rsidRPr="009250DD">
        <w:rPr>
          <w:rFonts w:cs="Arial"/>
          <w:szCs w:val="18"/>
        </w:rPr>
        <w:t>„Sprievodné zariadenie so systémom Windows RT“ znamená ľubovoľné ďalšie zariadenie, ktoré používa primárny používateľ a ktoré je riadne licencované vami (nie treťou stranou) pre systém Windows RT alebo Windows RT 8.1.</w:t>
      </w:r>
      <w:r w:rsidR="00DC595B" w:rsidRPr="009250DD">
        <w:rPr>
          <w:rFonts w:cs="Arial"/>
          <w:szCs w:val="18"/>
        </w:rPr>
        <w:t xml:space="preserve"> </w:t>
      </w:r>
    </w:p>
    <w:p w:rsidR="007D63E7" w:rsidRPr="009250DD" w:rsidRDefault="007D63E7" w:rsidP="007D63E7">
      <w:pPr>
        <w:pStyle w:val="PURBody-Indented"/>
        <w:ind w:left="720"/>
        <w:rPr>
          <w:rFonts w:cs="Arial"/>
          <w:szCs w:val="18"/>
        </w:rPr>
      </w:pPr>
      <w:r w:rsidRPr="009250DD">
        <w:rPr>
          <w:rFonts w:cs="Arial"/>
          <w:szCs w:val="18"/>
        </w:rPr>
        <w:t>Licenčné podmienky v tejto sekcii upravujú používanie v sprievodných zariadeniach so systémom Windows RT v prípade akéhokoľvek rozporu s podmienkami v sekcii Inštalácia a používanie.</w:t>
      </w:r>
    </w:p>
    <w:p w:rsidR="007D63E7" w:rsidRPr="009250DD" w:rsidRDefault="007D63E7" w:rsidP="009A33CC">
      <w:pPr>
        <w:numPr>
          <w:ilvl w:val="2"/>
          <w:numId w:val="54"/>
        </w:numPr>
        <w:autoSpaceDN w:val="0"/>
        <w:rPr>
          <w:rFonts w:cs="Arial"/>
          <w:sz w:val="18"/>
          <w:szCs w:val="18"/>
        </w:rPr>
      </w:pPr>
      <w:r w:rsidRPr="009250DD">
        <w:rPr>
          <w:rFonts w:cs="Arial"/>
          <w:color w:val="auto"/>
          <w:sz w:val="18"/>
          <w:szCs w:val="18"/>
        </w:rPr>
        <w:t>Primárny používateľ môže zo sprievodného zariadenia so systémom Windows RT na diaľku pristupovať k ľubovoľnej povolenej inštancii tohto softvéru spúšťaného na serveroch vo vašom údajovom centre, ako je to uvedené v sekcii Práva na virtualizáciu.</w:t>
      </w:r>
    </w:p>
    <w:p w:rsidR="007D63E7" w:rsidRPr="009250DD" w:rsidRDefault="007D63E7" w:rsidP="009A33CC">
      <w:pPr>
        <w:numPr>
          <w:ilvl w:val="2"/>
          <w:numId w:val="54"/>
        </w:numPr>
        <w:autoSpaceDN w:val="0"/>
        <w:rPr>
          <w:rFonts w:cs="Arial"/>
          <w:sz w:val="18"/>
          <w:szCs w:val="18"/>
        </w:rPr>
      </w:pPr>
      <w:r w:rsidRPr="009250DD">
        <w:rPr>
          <w:rFonts w:cs="Arial"/>
          <w:color w:val="auto"/>
          <w:sz w:val="18"/>
          <w:szCs w:val="18"/>
        </w:rPr>
        <w:t>Na základe tej istej licencie nemôže tento softvér používať súčasne žiadny iný používateľ s výnimkou použitia na účely technickej podpory (použitím technológie Pomoc na diaľku alebo podobnej technológie) alebo správy softvéru.</w:t>
      </w:r>
      <w:r w:rsidR="00DC595B" w:rsidRPr="009250DD">
        <w:rPr>
          <w:rFonts w:cs="Arial"/>
          <w:color w:val="auto"/>
          <w:sz w:val="18"/>
          <w:szCs w:val="18"/>
        </w:rPr>
        <w:t xml:space="preserve"> </w:t>
      </w:r>
    </w:p>
    <w:p w:rsidR="007D63E7" w:rsidRPr="009250DD" w:rsidRDefault="007D63E7" w:rsidP="009A33CC">
      <w:pPr>
        <w:numPr>
          <w:ilvl w:val="2"/>
          <w:numId w:val="54"/>
        </w:numPr>
        <w:autoSpaceDN w:val="0"/>
        <w:rPr>
          <w:rFonts w:cs="Arial"/>
          <w:sz w:val="18"/>
          <w:szCs w:val="18"/>
        </w:rPr>
      </w:pPr>
      <w:r w:rsidRPr="009250DD">
        <w:rPr>
          <w:rFonts w:cs="Arial"/>
          <w:color w:val="auto"/>
          <w:sz w:val="18"/>
          <w:szCs w:val="18"/>
        </w:rPr>
        <w:t>Vaše právo na používanie tohto softvéru v sprievodnom zariadení so systémom Windows RT je časovo obmedzené. Po</w:t>
      </w:r>
      <w:r w:rsidR="0062116E" w:rsidRPr="009250DD">
        <w:rPr>
          <w:rFonts w:cs="Arial"/>
          <w:color w:val="auto"/>
          <w:sz w:val="18"/>
          <w:szCs w:val="18"/>
        </w:rPr>
        <w:t> </w:t>
      </w:r>
      <w:r w:rsidRPr="009250DD">
        <w:rPr>
          <w:rFonts w:cs="Arial"/>
          <w:color w:val="auto"/>
          <w:sz w:val="18"/>
          <w:szCs w:val="18"/>
        </w:rPr>
        <w:t>uplynutí doby účinnosti vašej licencie na softvér Windows Intune s operačným systémom Windows pre osobné počítače nesmiete pristupovať k tomuto softvéru ani ho používať spôsobom povoleným v tejto časti.</w:t>
      </w:r>
    </w:p>
    <w:p w:rsidR="00BD1E23" w:rsidRPr="009250DD" w:rsidRDefault="00BD1E23" w:rsidP="00BD1E23">
      <w:pPr>
        <w:autoSpaceDN w:val="0"/>
        <w:spacing w:before="120"/>
        <w:ind w:left="720"/>
        <w:rPr>
          <w:rFonts w:cs="Arial"/>
          <w:sz w:val="18"/>
          <w:szCs w:val="18"/>
        </w:rPr>
      </w:pPr>
      <w:r w:rsidRPr="009250DD">
        <w:rPr>
          <w:rFonts w:cs="Arial"/>
          <w:b/>
          <w:color w:val="auto"/>
          <w:sz w:val="18"/>
          <w:szCs w:val="18"/>
        </w:rPr>
        <w:lastRenderedPageBreak/>
        <w:t>Overenie</w:t>
      </w:r>
    </w:p>
    <w:p w:rsidR="00BD1E23" w:rsidRPr="009250DD" w:rsidRDefault="00BD1E23" w:rsidP="00BD1E23">
      <w:pPr>
        <w:ind w:left="720"/>
        <w:rPr>
          <w:rFonts w:cs="Arial"/>
          <w:sz w:val="18"/>
          <w:szCs w:val="18"/>
          <w:lang w:val="pl-PL"/>
        </w:rPr>
      </w:pPr>
      <w:r w:rsidRPr="009250DD">
        <w:rPr>
          <w:rFonts w:cs="Arial"/>
          <w:bCs/>
          <w:color w:val="auto"/>
          <w:sz w:val="18"/>
          <w:szCs w:val="18"/>
        </w:rPr>
        <w:t>Overovaním sa kontroluje, či bol softvér aktivovaný a či je platne licencovaný. Zisťuje sa aj to, či sa v overovacích, licenčných alebo aktivačných funkciách softvéru nevykonali žiadne neoprávnené zmeny. Overovaním sa tiež zisťuje určitý škodlivý alebo</w:t>
      </w:r>
      <w:r w:rsidR="0062116E" w:rsidRPr="009250DD">
        <w:rPr>
          <w:rFonts w:cs="Arial"/>
          <w:bCs/>
          <w:color w:val="auto"/>
          <w:sz w:val="18"/>
          <w:szCs w:val="18"/>
        </w:rPr>
        <w:t> </w:t>
      </w:r>
      <w:r w:rsidRPr="009250DD">
        <w:rPr>
          <w:rFonts w:cs="Arial"/>
          <w:bCs/>
          <w:color w:val="auto"/>
          <w:sz w:val="18"/>
          <w:szCs w:val="18"/>
        </w:rPr>
        <w:t>neoprávnený softvér súvisiaci s týmito neoprávnenými zmenami. Overenie potvrdzujúce, že máte platnú licenciu, vám</w:t>
      </w:r>
      <w:r w:rsidR="0062116E" w:rsidRPr="009250DD">
        <w:rPr>
          <w:rFonts w:cs="Arial"/>
          <w:bCs/>
          <w:color w:val="auto"/>
          <w:sz w:val="18"/>
          <w:szCs w:val="18"/>
        </w:rPr>
        <w:t> </w:t>
      </w:r>
      <w:r w:rsidRPr="009250DD">
        <w:rPr>
          <w:rFonts w:cs="Arial"/>
          <w:bCs/>
          <w:color w:val="auto"/>
          <w:sz w:val="18"/>
          <w:szCs w:val="18"/>
        </w:rPr>
        <w:t xml:space="preserve">umožňuje pokračovať v používaní softvéru, niektorých funkcií softvéru alebo získavať ďalšie výhody. Proces overovania nie je dovolené obísť. Zabraňuje sa tým nelicencovanému používaniu softvéru. </w:t>
      </w:r>
      <w:r w:rsidRPr="009250DD">
        <w:rPr>
          <w:rFonts w:cs="Arial"/>
          <w:bCs/>
          <w:color w:val="auto"/>
          <w:sz w:val="18"/>
          <w:szCs w:val="18"/>
          <w:lang w:val="pl-PL"/>
        </w:rPr>
        <w:t xml:space="preserve">Ďalšie informácie nájdete na lokalite </w:t>
      </w:r>
      <w:hyperlink r:id="rId49" w:history="1">
        <w:r w:rsidRPr="009250DD">
          <w:rPr>
            <w:rFonts w:cs="Arial"/>
            <w:bCs/>
            <w:color w:val="auto"/>
            <w:sz w:val="18"/>
            <w:szCs w:val="18"/>
            <w:lang w:val="pl-PL"/>
          </w:rPr>
          <w:t>http://go.microsoft.com/fwlink/?Linkid=104610</w:t>
        </w:r>
      </w:hyperlink>
      <w:r w:rsidRPr="009250DD">
        <w:rPr>
          <w:rFonts w:cs="Arial"/>
          <w:bCs/>
          <w:color w:val="auto"/>
          <w:sz w:val="18"/>
          <w:szCs w:val="18"/>
          <w:lang w:val="pl-PL"/>
        </w:rPr>
        <w:t>.</w:t>
      </w:r>
    </w:p>
    <w:p w:rsidR="00BD1E23" w:rsidRPr="009250DD" w:rsidRDefault="00BD1E23" w:rsidP="00BD1E23">
      <w:pPr>
        <w:ind w:left="720"/>
        <w:rPr>
          <w:rFonts w:cs="Arial"/>
          <w:sz w:val="18"/>
          <w:szCs w:val="18"/>
          <w:lang w:val="pl-PL"/>
        </w:rPr>
      </w:pPr>
      <w:r w:rsidRPr="009250DD">
        <w:rPr>
          <w:rFonts w:cs="Arial"/>
          <w:bCs/>
          <w:color w:val="auto"/>
          <w:sz w:val="18"/>
          <w:szCs w:val="18"/>
          <w:lang w:val="pl-PL"/>
        </w:rPr>
        <w:t xml:space="preserve">Softvér príležitostne vykoná overenie softvéru. Kontrolu môže spustiť softvér alebo spoločnosť Microsoft. Softvér môže príležitostne vyžadovať aktualizácie alebo dodatočné súčasti na prevzatie overovacích, licenčných alebo aktivačných funkcií softvéru, aby bolo možné povoliť aktivačnú funkciu a proces overovania. Aktualizácie a súčasti na prevzatie sa vyžadujú na správne fungovanie softvéru a môžu sa prevziať a nainštalovať bez ďalšieho upozornenia. Počas overovania aj po ňom môže softvér odosielať spoločnosti Microsoft informácie o softvéri a počítači a výsledky overovania. Medzi tieto informácie patrí napríklad verzia a kľúč produktu softvéru, akékoľvek neoprávnené zmeny overovacích, licenčných alebo aktivačných funkcií softvéru, akýkoľvek zistený súvisiaci škodlivý alebo neoprávnený softvér a adresa internetového protokolu počítača. Spoločnosť Microsoft nepoužíva tieto informácie na to, aby vás </w:t>
      </w:r>
      <w:r w:rsidRPr="009250DD">
        <w:rPr>
          <w:rFonts w:cs="Arial"/>
          <w:bCs/>
          <w:color w:val="000000" w:themeColor="text1"/>
          <w:sz w:val="18"/>
          <w:szCs w:val="18"/>
          <w:lang w:val="pl-PL"/>
        </w:rPr>
        <w:t>identifikovala alebo kontaktovala</w:t>
      </w:r>
      <w:r w:rsidRPr="009250DD">
        <w:rPr>
          <w:rFonts w:cs="Arial"/>
          <w:color w:val="000000" w:themeColor="text1"/>
          <w:sz w:val="18"/>
          <w:szCs w:val="18"/>
          <w:lang w:val="pl-PL"/>
        </w:rPr>
        <w:t>, môže ich však používať a zdieľať na účely zabránenia nelicencovanému používaniu tohto softvéru</w:t>
      </w:r>
      <w:r w:rsidRPr="009250DD">
        <w:rPr>
          <w:rFonts w:cs="Arial"/>
          <w:bCs/>
          <w:color w:val="auto"/>
          <w:sz w:val="18"/>
          <w:szCs w:val="18"/>
          <w:lang w:val="pl-PL"/>
        </w:rPr>
        <w:t xml:space="preserve">. Používaním softvéru dávate súhlas na prenos týchto informácií. Ďalšie informácie o overovaní a o tom, čo sa počas alebo po overovaní odosiela, nájdete na lokalite </w:t>
      </w:r>
      <w:hyperlink r:id="rId50" w:history="1">
        <w:r w:rsidRPr="009250DD">
          <w:rPr>
            <w:rFonts w:cs="Arial"/>
            <w:bCs/>
            <w:color w:val="auto"/>
            <w:sz w:val="18"/>
            <w:szCs w:val="18"/>
            <w:lang w:val="pl-PL"/>
          </w:rPr>
          <w:t>http://go.microsoft.com/fwlink/?Linkid=104611</w:t>
        </w:r>
      </w:hyperlink>
      <w:r w:rsidRPr="009250DD">
        <w:rPr>
          <w:rFonts w:cs="Arial"/>
          <w:bCs/>
          <w:color w:val="auto"/>
          <w:sz w:val="18"/>
          <w:szCs w:val="18"/>
          <w:lang w:val="pl-PL"/>
        </w:rPr>
        <w:t>.</w:t>
      </w:r>
    </w:p>
    <w:p w:rsidR="00BD1E23" w:rsidRPr="009250DD" w:rsidRDefault="00BD1E23" w:rsidP="00BD1E23">
      <w:pPr>
        <w:ind w:left="720"/>
        <w:rPr>
          <w:rFonts w:cs="Arial"/>
          <w:sz w:val="18"/>
          <w:szCs w:val="18"/>
          <w:lang w:val="pl-PL"/>
        </w:rPr>
      </w:pPr>
      <w:r w:rsidRPr="009250DD">
        <w:rPr>
          <w:rFonts w:cs="Arial"/>
          <w:bCs/>
          <w:color w:val="auto"/>
          <w:sz w:val="18"/>
          <w:szCs w:val="18"/>
          <w:lang w:val="pl-PL"/>
        </w:rPr>
        <w:t>Ak sa pri overovaní zistí, že softvér je falošný, nesprávne licencovaný, že je nepravým produktom systému Windows alebo obsahuje neoprávnené zmeny, bude to mať vplyv na funkcie a používanie softvéru, napríklad: Spoločnosť Microsoft môže opraviť softvér, odstrániť, izolovať alebo inaktivovať akékoľvek neoprávnené zmeny, ktoré môžu brániť správnemu používaniu softvéru vrátane obchádzania aktivačných alebo overovacích funkcií softvéru, skontrolovať a odstrániť škodlivý alebo neoprávnený softvér, o ktorom je známe, že súvisí s takýmito neoprávnenými zmenami, alebo upozorniť, že softvér je nesprávne licencovaný alebo že ide o nepravý produkt systému Windows. Vy môžete prijať pripomienky na získanie správne licencovanej kópie softvéru alebo postupovať podľa pokynov spoločnosti Microsoft a získať licenciu na používanie softvéru a opätovnú aktiváciu. Takisto nemusíte od spoločnosti Microsoft získať určité aktualizácie alebo inovácie.</w:t>
      </w:r>
    </w:p>
    <w:p w:rsidR="00BD1E23" w:rsidRPr="009250DD" w:rsidRDefault="00BD1E23" w:rsidP="00BD1E23">
      <w:pPr>
        <w:ind w:left="720"/>
        <w:rPr>
          <w:rFonts w:cs="Arial"/>
          <w:sz w:val="18"/>
          <w:szCs w:val="18"/>
          <w:lang w:val="pl-PL"/>
        </w:rPr>
      </w:pPr>
      <w:r w:rsidRPr="009250DD">
        <w:rPr>
          <w:rFonts w:cs="Arial"/>
          <w:bCs/>
          <w:color w:val="auto"/>
          <w:sz w:val="18"/>
          <w:szCs w:val="18"/>
          <w:lang w:val="pl-PL"/>
        </w:rPr>
        <w:t>Aktualizácie alebo inovácie softvéru môžete získavať len od spoločnosti Microsoft alebo autorizovaných zdrojov.</w:t>
      </w:r>
      <w:r w:rsidR="00DC595B" w:rsidRPr="009250DD">
        <w:rPr>
          <w:rFonts w:cs="Arial"/>
          <w:bCs/>
          <w:color w:val="auto"/>
          <w:sz w:val="18"/>
          <w:szCs w:val="18"/>
          <w:lang w:val="pl-PL"/>
        </w:rPr>
        <w:t xml:space="preserve"> </w:t>
      </w:r>
      <w:r w:rsidRPr="009250DD">
        <w:rPr>
          <w:rFonts w:cs="Arial"/>
          <w:bCs/>
          <w:color w:val="auto"/>
          <w:sz w:val="18"/>
          <w:szCs w:val="18"/>
          <w:lang w:val="pl-PL"/>
        </w:rPr>
        <w:t xml:space="preserve">Ďalšie informácie o získavaní aktualizácií z autorizovaných zdrojov nájdete na lokalite </w:t>
      </w:r>
      <w:hyperlink r:id="rId51" w:history="1">
        <w:r w:rsidRPr="009250DD">
          <w:rPr>
            <w:rFonts w:cs="Arial"/>
            <w:bCs/>
            <w:color w:val="auto"/>
            <w:sz w:val="18"/>
            <w:szCs w:val="18"/>
            <w:lang w:val="pl-PL"/>
          </w:rPr>
          <w:t>http://go.microsoft.com/fwlink/?Linkid=104612</w:t>
        </w:r>
      </w:hyperlink>
      <w:r w:rsidRPr="009250DD">
        <w:rPr>
          <w:rFonts w:cs="Arial"/>
          <w:bCs/>
          <w:color w:val="auto"/>
          <w:sz w:val="18"/>
          <w:szCs w:val="18"/>
          <w:lang w:val="pl-PL"/>
        </w:rPr>
        <w:t xml:space="preserve">. </w:t>
      </w:r>
    </w:p>
    <w:p w:rsidR="00EA2097" w:rsidRPr="009250DD" w:rsidRDefault="00EA2097" w:rsidP="00EA2097">
      <w:pPr>
        <w:autoSpaceDN w:val="0"/>
        <w:spacing w:before="120"/>
        <w:ind w:left="720"/>
        <w:rPr>
          <w:rFonts w:cs="Arial"/>
          <w:sz w:val="18"/>
          <w:szCs w:val="18"/>
          <w:lang w:val="pl-PL"/>
        </w:rPr>
      </w:pPr>
      <w:r w:rsidRPr="009250DD">
        <w:rPr>
          <w:rFonts w:cs="Arial"/>
          <w:b/>
          <w:color w:val="auto"/>
          <w:sz w:val="18"/>
          <w:szCs w:val="18"/>
          <w:lang w:val="pl-PL"/>
        </w:rPr>
        <w:t>Aplikácie systému Windows</w:t>
      </w:r>
    </w:p>
    <w:p w:rsidR="00EA2097" w:rsidRPr="009250DD" w:rsidRDefault="00EA2097" w:rsidP="00EA2097">
      <w:pPr>
        <w:autoSpaceDN w:val="0"/>
        <w:spacing w:before="120"/>
        <w:ind w:left="720"/>
        <w:rPr>
          <w:rFonts w:cs="Arial"/>
          <w:sz w:val="18"/>
          <w:szCs w:val="18"/>
          <w:lang w:val="pl-PL"/>
        </w:rPr>
      </w:pPr>
      <w:r w:rsidRPr="009250DD">
        <w:rPr>
          <w:rFonts w:cs="Arial"/>
          <w:color w:val="auto"/>
          <w:sz w:val="18"/>
          <w:szCs w:val="18"/>
          <w:lang w:val="pl-PL"/>
        </w:rPr>
        <w:t>Aplikácie systému Windows sú aplikácie vyvinuté spoločnosťou Microsoft, ktoré sa dodávajú so systémom Windows a na ktoré sa vám poskytuje licencia na základe licenčných podmienok pre systém Windows. K jednotlivým aplikáciám systému Windows môžete získať prístup z príslušnej dlaždice v ponuke Štart. Niektoré aplikácie systému Windows poskytujú prístupový bod k službám online a používanie týchto služieb sa niekedy riadi samostatnými podmienkami a zásadami ochrany</w:t>
      </w:r>
      <w:r w:rsidR="0062116E" w:rsidRPr="009250DD">
        <w:rPr>
          <w:rFonts w:cs="Arial"/>
          <w:color w:val="auto"/>
          <w:sz w:val="18"/>
          <w:szCs w:val="18"/>
          <w:lang w:val="pl-PL"/>
        </w:rPr>
        <w:t> </w:t>
      </w:r>
      <w:r w:rsidRPr="009250DD">
        <w:rPr>
          <w:rFonts w:cs="Arial"/>
          <w:color w:val="auto"/>
          <w:sz w:val="18"/>
          <w:szCs w:val="18"/>
          <w:lang w:val="pl-PL"/>
        </w:rPr>
        <w:t>osobných údajov. Tieto podmienky a zásady môžete zobraziť zobrazením nastavení príslušnej aplikácie. Pokiaľ sa</w:t>
      </w:r>
      <w:r w:rsidR="0062116E" w:rsidRPr="009250DD">
        <w:rPr>
          <w:rFonts w:cs="Arial"/>
          <w:color w:val="auto"/>
          <w:sz w:val="18"/>
          <w:szCs w:val="18"/>
          <w:lang w:val="pl-PL"/>
        </w:rPr>
        <w:t> </w:t>
      </w:r>
      <w:r w:rsidRPr="009250DD">
        <w:rPr>
          <w:rFonts w:cs="Arial"/>
          <w:color w:val="auto"/>
          <w:sz w:val="18"/>
          <w:szCs w:val="18"/>
          <w:lang w:val="pl-PL"/>
        </w:rPr>
        <w:t xml:space="preserve">vám nezobrazia alebo neposkytnú iné podmienky v nastaveniach aplikácie, súhlasíte, že služby, ku ktorým pristupujete z aplikácií systému Windows, sa riadia zmluvou o poskytovaní služieb spoločnosti Microsoft uvedenou na adrese </w:t>
      </w:r>
      <w:hyperlink r:id="rId52">
        <w:r w:rsidRPr="009250DD">
          <w:rPr>
            <w:rFonts w:cs="Arial"/>
            <w:color w:val="auto"/>
            <w:sz w:val="18"/>
            <w:szCs w:val="18"/>
            <w:lang w:val="pl-PL"/>
          </w:rPr>
          <w:t>http://go.microsoft.com/fwlink/?linkid=248238</w:t>
        </w:r>
      </w:hyperlink>
      <w:r w:rsidRPr="009250DD">
        <w:rPr>
          <w:rFonts w:cs="Arial"/>
          <w:color w:val="auto"/>
          <w:sz w:val="18"/>
          <w:szCs w:val="18"/>
          <w:lang w:val="pl-PL"/>
        </w:rPr>
        <w:t>, alebo v prípade aplikácií systému Windows, ktoré pristupujú k službám Xbox, na</w:t>
      </w:r>
      <w:r w:rsidR="0062116E" w:rsidRPr="009250DD">
        <w:rPr>
          <w:rFonts w:cs="Arial"/>
          <w:color w:val="auto"/>
          <w:sz w:val="18"/>
          <w:szCs w:val="18"/>
          <w:lang w:val="pl-PL"/>
        </w:rPr>
        <w:t> </w:t>
      </w:r>
      <w:r w:rsidRPr="009250DD">
        <w:rPr>
          <w:rFonts w:cs="Arial"/>
          <w:color w:val="auto"/>
          <w:sz w:val="18"/>
          <w:szCs w:val="18"/>
          <w:lang w:val="pl-PL"/>
        </w:rPr>
        <w:t xml:space="preserve">adrese </w:t>
      </w:r>
      <w:hyperlink r:id="rId53">
        <w:r w:rsidRPr="009250DD">
          <w:rPr>
            <w:rFonts w:cs="Arial"/>
            <w:color w:val="auto"/>
            <w:sz w:val="18"/>
            <w:szCs w:val="18"/>
            <w:lang w:val="pl-PL"/>
          </w:rPr>
          <w:t>http://xbox.com/legal/livetou</w:t>
        </w:r>
      </w:hyperlink>
      <w:r w:rsidRPr="009250DD">
        <w:rPr>
          <w:rFonts w:cs="Arial"/>
          <w:color w:val="auto"/>
          <w:sz w:val="18"/>
          <w:szCs w:val="18"/>
          <w:lang w:val="pl-PL"/>
        </w:rPr>
        <w:t>.</w:t>
      </w:r>
      <w:r w:rsidR="00DC595B" w:rsidRPr="009250DD">
        <w:rPr>
          <w:rFonts w:cs="Arial"/>
          <w:color w:val="auto"/>
          <w:sz w:val="18"/>
          <w:szCs w:val="18"/>
          <w:lang w:val="pl-PL"/>
        </w:rPr>
        <w:t xml:space="preserve"> </w:t>
      </w:r>
      <w:r w:rsidRPr="009250DD">
        <w:rPr>
          <w:rFonts w:cs="Arial"/>
          <w:color w:val="auto"/>
          <w:sz w:val="18"/>
          <w:szCs w:val="18"/>
          <w:lang w:val="pl-PL"/>
        </w:rPr>
        <w:t xml:space="preserve">Služby neustále zlepšujeme a môžeme ich kedykoľvek zmeniť. Služby nemusia byť v určitých krajinách dostupné. Ktorúkoľvek aplikáciu systému Windows môžete kedykoľvek odinštalovať alebo znova nainštalovať prevzatím zo služby Windows Obchod. Niektoré aplikácie systému Windows obsahujú reklamy. Zobrazovanie prispôsobených reklám môžete vypnúť na adrese </w:t>
      </w:r>
      <w:hyperlink r:id="rId54">
        <w:r w:rsidRPr="009250DD">
          <w:rPr>
            <w:rFonts w:cs="Arial"/>
            <w:color w:val="auto"/>
            <w:sz w:val="18"/>
            <w:szCs w:val="18"/>
            <w:lang w:val="pl-PL"/>
          </w:rPr>
          <w:t>http://choice.live.com</w:t>
        </w:r>
      </w:hyperlink>
      <w:r w:rsidRPr="009250DD">
        <w:rPr>
          <w:rFonts w:cs="Arial"/>
          <w:color w:val="auto"/>
          <w:sz w:val="18"/>
          <w:szCs w:val="18"/>
          <w:lang w:val="pl-PL"/>
        </w:rPr>
        <w:t>.</w:t>
      </w:r>
    </w:p>
    <w:p w:rsidR="00EA2097" w:rsidRPr="009250DD" w:rsidRDefault="00EA2097" w:rsidP="0062116E">
      <w:pPr>
        <w:keepNext/>
        <w:autoSpaceDN w:val="0"/>
        <w:spacing w:before="120"/>
        <w:ind w:left="720"/>
        <w:rPr>
          <w:rFonts w:cs="Arial"/>
          <w:sz w:val="18"/>
          <w:szCs w:val="18"/>
          <w:lang w:val="pl-PL"/>
        </w:rPr>
      </w:pPr>
      <w:r w:rsidRPr="009250DD">
        <w:rPr>
          <w:rFonts w:cs="Arial"/>
          <w:b/>
          <w:color w:val="auto"/>
          <w:sz w:val="18"/>
          <w:szCs w:val="18"/>
          <w:lang w:val="pl-PL"/>
        </w:rPr>
        <w:t>Adobe Flash Player</w:t>
      </w:r>
    </w:p>
    <w:p w:rsidR="00EA2097" w:rsidRPr="009250DD" w:rsidRDefault="00EA2097" w:rsidP="00EA2097">
      <w:pPr>
        <w:autoSpaceDN w:val="0"/>
        <w:spacing w:before="120"/>
        <w:ind w:left="720"/>
        <w:rPr>
          <w:rFonts w:cs="Arial"/>
          <w:sz w:val="18"/>
          <w:szCs w:val="18"/>
          <w:lang w:val="pl-PL"/>
        </w:rPr>
      </w:pPr>
      <w:r w:rsidRPr="009250DD">
        <w:rPr>
          <w:rFonts w:cs="Arial"/>
          <w:color w:val="auto"/>
          <w:sz w:val="18"/>
          <w:szCs w:val="18"/>
          <w:lang w:val="pl-PL"/>
        </w:rPr>
        <w:t>Softvér môže obsahovať niektorú verziu programu Adobe Flash Player. Súhlasíte, že vaše používanie programu Adobe</w:t>
      </w:r>
      <w:r w:rsidR="0062116E" w:rsidRPr="009250DD">
        <w:rPr>
          <w:rFonts w:cs="Arial"/>
          <w:color w:val="auto"/>
          <w:sz w:val="18"/>
          <w:szCs w:val="18"/>
          <w:lang w:val="pl-PL"/>
        </w:rPr>
        <w:t> </w:t>
      </w:r>
      <w:r w:rsidRPr="009250DD">
        <w:rPr>
          <w:rFonts w:cs="Arial"/>
          <w:color w:val="auto"/>
          <w:sz w:val="18"/>
          <w:szCs w:val="18"/>
          <w:lang w:val="pl-PL"/>
        </w:rPr>
        <w:t>Flash</w:t>
      </w:r>
      <w:r w:rsidR="0062116E" w:rsidRPr="009250DD">
        <w:rPr>
          <w:rFonts w:cs="Arial"/>
          <w:color w:val="auto"/>
          <w:sz w:val="18"/>
          <w:szCs w:val="18"/>
          <w:lang w:val="pl-PL"/>
        </w:rPr>
        <w:t> </w:t>
      </w:r>
      <w:r w:rsidRPr="009250DD">
        <w:rPr>
          <w:rFonts w:cs="Arial"/>
          <w:color w:val="auto"/>
          <w:sz w:val="18"/>
          <w:szCs w:val="18"/>
          <w:lang w:val="pl-PL"/>
        </w:rPr>
        <w:t xml:space="preserve">Player sa riadi licenčnými podmienkami spoločnosti Adobe Systems Incorporated uvedenými na adrese </w:t>
      </w:r>
      <w:hyperlink r:id="rId55">
        <w:r w:rsidRPr="009250DD">
          <w:rPr>
            <w:rFonts w:cs="Arial"/>
            <w:color w:val="auto"/>
            <w:sz w:val="18"/>
            <w:szCs w:val="18"/>
            <w:lang w:val="pl-PL"/>
          </w:rPr>
          <w:t>http://go.microsoft.com/fwlink/?linkid=248532</w:t>
        </w:r>
      </w:hyperlink>
      <w:r w:rsidRPr="009250DD">
        <w:rPr>
          <w:rFonts w:cs="Arial"/>
          <w:color w:val="auto"/>
          <w:sz w:val="18"/>
          <w:szCs w:val="18"/>
          <w:lang w:val="pl-PL"/>
        </w:rPr>
        <w:t>. Adobe a Flash sú registrované ochranné známky alebo ochranné známky spoločnosti Adobe Systems Incorporated v USA alebo ďalších krajinách.</w:t>
      </w:r>
    </w:p>
    <w:p w:rsidR="00BD1E23" w:rsidRPr="009250DD" w:rsidRDefault="00BD1E23" w:rsidP="00BD1E23">
      <w:pPr>
        <w:autoSpaceDN w:val="0"/>
        <w:spacing w:before="120"/>
        <w:ind w:left="720"/>
        <w:rPr>
          <w:rFonts w:cs="Arial"/>
          <w:sz w:val="18"/>
          <w:szCs w:val="18"/>
          <w:lang w:val="pl-PL"/>
        </w:rPr>
      </w:pPr>
      <w:r w:rsidRPr="009250DD">
        <w:rPr>
          <w:rFonts w:cs="Arial"/>
          <w:b/>
          <w:color w:val="auto"/>
          <w:sz w:val="18"/>
          <w:szCs w:val="18"/>
          <w:lang w:val="pl-PL"/>
        </w:rPr>
        <w:t xml:space="preserve">Možnosť odkúpenia operačného systému Windows. </w:t>
      </w:r>
      <w:r w:rsidRPr="009250DD">
        <w:rPr>
          <w:rFonts w:cs="Arial"/>
          <w:color w:val="auto"/>
          <w:sz w:val="18"/>
          <w:szCs w:val="18"/>
          <w:lang w:val="pl-PL"/>
        </w:rPr>
        <w:t>Prostredníctvom možnosti odkúpenia môžete získať časovo neobmedzené licencie na najnovšiu verziu systému Windows Enterprise, ktorú máte k dispozícii na základe vášho predplatného služby Windows Intune s operačným systémom Windows pre osobné počítače v deň uplatnenia možnosti odkúpenia alebo skôr („softvér Windows Enterprise“).</w:t>
      </w:r>
      <w:r w:rsidR="00DC595B" w:rsidRPr="009250DD">
        <w:rPr>
          <w:rFonts w:cs="Arial"/>
          <w:color w:val="auto"/>
          <w:sz w:val="18"/>
          <w:szCs w:val="18"/>
          <w:lang w:val="pl-PL"/>
        </w:rPr>
        <w:t xml:space="preserve"> </w:t>
      </w:r>
      <w:r w:rsidRPr="009250DD">
        <w:rPr>
          <w:rFonts w:cs="Arial"/>
          <w:color w:val="auto"/>
          <w:sz w:val="18"/>
          <w:szCs w:val="18"/>
          <w:lang w:val="pl-PL"/>
        </w:rPr>
        <w:t>Objednávku na odkúpenie možno predložiť počas 12. kalendárneho mesiaca aktívneho predplatného služby Windows Intune s operačným systémom Windows pre osobné počítače prípadne kedykoľvek potom, alebo najviac 90 dní po uplynutí doby účinnosti alebo zrušení vášho predplatného.</w:t>
      </w:r>
      <w:r w:rsidR="00DC595B" w:rsidRPr="009250DD">
        <w:rPr>
          <w:rFonts w:cs="Arial"/>
          <w:color w:val="auto"/>
          <w:sz w:val="18"/>
          <w:szCs w:val="18"/>
          <w:lang w:val="pl-PL"/>
        </w:rPr>
        <w:t xml:space="preserve"> </w:t>
      </w:r>
      <w:r w:rsidRPr="009250DD">
        <w:rPr>
          <w:rFonts w:cs="Arial"/>
          <w:color w:val="auto"/>
          <w:sz w:val="18"/>
          <w:szCs w:val="18"/>
          <w:lang w:val="pl-PL"/>
        </w:rPr>
        <w:t>Po uplatnení alebo pred</w:t>
      </w:r>
      <w:r w:rsidR="0062116E" w:rsidRPr="009250DD">
        <w:rPr>
          <w:rFonts w:cs="Arial"/>
          <w:color w:val="auto"/>
          <w:sz w:val="18"/>
          <w:szCs w:val="18"/>
          <w:lang w:val="pl-PL"/>
        </w:rPr>
        <w:t> </w:t>
      </w:r>
      <w:r w:rsidRPr="009250DD">
        <w:rPr>
          <w:rFonts w:cs="Arial"/>
          <w:color w:val="auto"/>
          <w:sz w:val="18"/>
          <w:szCs w:val="18"/>
          <w:lang w:val="pl-PL"/>
        </w:rPr>
        <w:t>uplatnením možnosti odkúpenia budete musieť zaplatiť akékoľvek neuhradené poplatky za prihlásenie na odber alebo zrušenie.</w:t>
      </w:r>
      <w:r w:rsidR="00DC595B" w:rsidRPr="009250DD">
        <w:rPr>
          <w:rFonts w:cs="Arial"/>
          <w:color w:val="auto"/>
          <w:sz w:val="18"/>
          <w:szCs w:val="18"/>
          <w:lang w:val="pl-PL"/>
        </w:rPr>
        <w:t xml:space="preserve"> </w:t>
      </w:r>
      <w:r w:rsidRPr="009250DD">
        <w:rPr>
          <w:rFonts w:cs="Arial"/>
          <w:color w:val="auto"/>
          <w:sz w:val="18"/>
          <w:szCs w:val="18"/>
          <w:lang w:val="pl-PL"/>
        </w:rPr>
        <w:t>Objednávka na odkúpenie softvéru Windows Enterprise môže zahŕňať počet licencií neprekračujúci počet aktívnych predplatených licencií na službu Windows Intune s operačným systémom Windows pre osobné počítače, ktoré momentálne máte (alebo ste mali najviac 90 dní pred odkúpením). Informácie o cenách, platobných podmienkach a spôsobe uplatnenia možnosti odkúpenia získate od miestneho strediska technickej podpory: http://www.microsoft.com/online/help/en-us/helphowto/0d8eb4c2-77c5-4dd8-b66c-9f1de7451e24.htm.</w:t>
      </w:r>
    </w:p>
    <w:p w:rsidR="00BD1E23" w:rsidRPr="009250DD" w:rsidRDefault="00BD1E23" w:rsidP="00BD1E23">
      <w:pPr>
        <w:autoSpaceDN w:val="0"/>
        <w:spacing w:before="120"/>
        <w:ind w:left="720"/>
        <w:rPr>
          <w:rFonts w:cs="Arial"/>
          <w:sz w:val="18"/>
          <w:szCs w:val="18"/>
          <w:lang w:val="pl-PL"/>
        </w:rPr>
      </w:pPr>
      <w:r w:rsidRPr="009250DD">
        <w:rPr>
          <w:rFonts w:cs="Arial"/>
          <w:b/>
          <w:color w:val="auto"/>
          <w:sz w:val="18"/>
          <w:szCs w:val="18"/>
          <w:lang w:val="pl-PL"/>
        </w:rPr>
        <w:t>Časovo neobmedzené licencie</w:t>
      </w:r>
    </w:p>
    <w:p w:rsidR="00BD1E23" w:rsidRPr="009250DD" w:rsidRDefault="00BD1E23" w:rsidP="00BD1E23">
      <w:pPr>
        <w:autoSpaceDN w:val="0"/>
        <w:spacing w:before="120"/>
        <w:ind w:left="720"/>
        <w:rPr>
          <w:rFonts w:cs="Arial"/>
          <w:sz w:val="18"/>
          <w:szCs w:val="18"/>
          <w:lang w:val="pl-PL"/>
        </w:rPr>
      </w:pPr>
      <w:r w:rsidRPr="009250DD">
        <w:rPr>
          <w:rFonts w:cs="Arial"/>
          <w:color w:val="auto"/>
          <w:sz w:val="18"/>
          <w:szCs w:val="18"/>
          <w:lang w:val="pl-PL"/>
        </w:rPr>
        <w:lastRenderedPageBreak/>
        <w:t>Po našom prijatí vašej objednávky na odkúpenie a po našom prijatí celej platby získate časovo neobmedzené licencie na softvér Windows Enterprise, a to na počet licencií uvedený v objednávke na odkúpenie.</w:t>
      </w:r>
    </w:p>
    <w:p w:rsidR="00BD1E23" w:rsidRPr="009250DD" w:rsidRDefault="00BD1E23" w:rsidP="00BD1E23">
      <w:pPr>
        <w:autoSpaceDN w:val="0"/>
        <w:spacing w:before="120"/>
        <w:ind w:left="720"/>
        <w:rPr>
          <w:rFonts w:cs="Arial"/>
          <w:sz w:val="18"/>
          <w:szCs w:val="18"/>
          <w:lang w:val="pl-PL"/>
        </w:rPr>
      </w:pPr>
      <w:r w:rsidRPr="009250DD">
        <w:rPr>
          <w:rFonts w:cs="Arial"/>
          <w:color w:val="auto"/>
          <w:sz w:val="18"/>
          <w:szCs w:val="18"/>
          <w:lang w:val="pl-PL"/>
        </w:rPr>
        <w:t>Na časovo neobmedzené licencie získané na základe možnosti odkúpenia sa naďalej vzťahujú podmienky vašej multilicenčnej zmluvy (vrátane týchto práv na používanie služieb online, ako je to ďalej uvedené nižšie, a všetkých obmedzení licencií). Tieto</w:t>
      </w:r>
      <w:r w:rsidR="0062116E" w:rsidRPr="009250DD">
        <w:rPr>
          <w:rFonts w:cs="Arial"/>
          <w:color w:val="auto"/>
          <w:sz w:val="18"/>
          <w:szCs w:val="18"/>
          <w:lang w:val="pl-PL"/>
        </w:rPr>
        <w:t> </w:t>
      </w:r>
      <w:r w:rsidRPr="009250DD">
        <w:rPr>
          <w:rFonts w:cs="Arial"/>
          <w:color w:val="auto"/>
          <w:sz w:val="18"/>
          <w:szCs w:val="18"/>
          <w:lang w:val="pl-PL"/>
        </w:rPr>
        <w:t>licencie sú nadradené a nahrádzajú základné časovo neobmedzené licencie na oprávňujúci operačný systém spoločnosti Microsoft pre osobné počítače. Podmienky, ktorými sa riadi vaše prebiehajúce používanie softvéru Windows Enterprise, zostávajú v platnosti aj po uplynutí doby účinnosti alebo ukončení účinnosti vašej multilicenčnej zmluvy.</w:t>
      </w:r>
    </w:p>
    <w:p w:rsidR="00BD1E23" w:rsidRPr="009250DD" w:rsidRDefault="00BD1E23" w:rsidP="00BD1E23">
      <w:pPr>
        <w:autoSpaceDN w:val="0"/>
        <w:ind w:left="720"/>
        <w:rPr>
          <w:rFonts w:cs="Arial"/>
          <w:sz w:val="18"/>
          <w:szCs w:val="18"/>
          <w:lang w:val="pl-PL"/>
        </w:rPr>
      </w:pPr>
      <w:r w:rsidRPr="009250DD">
        <w:rPr>
          <w:rFonts w:cs="Arial"/>
          <w:b/>
          <w:color w:val="auto"/>
          <w:sz w:val="18"/>
          <w:szCs w:val="18"/>
          <w:lang w:val="pl-PL"/>
        </w:rPr>
        <w:t>Obmedzenie zodpovednosti.</w:t>
      </w:r>
      <w:r w:rsidR="00DC595B" w:rsidRPr="009250DD">
        <w:rPr>
          <w:rFonts w:cs="Arial"/>
          <w:color w:val="auto"/>
          <w:sz w:val="18"/>
          <w:szCs w:val="18"/>
          <w:lang w:val="pl-PL"/>
        </w:rPr>
        <w:t xml:space="preserve"> </w:t>
      </w:r>
      <w:r w:rsidRPr="009250DD">
        <w:rPr>
          <w:rFonts w:cs="Arial"/>
          <w:color w:val="auto"/>
          <w:sz w:val="18"/>
          <w:szCs w:val="18"/>
          <w:lang w:val="pl-PL"/>
        </w:rPr>
        <w:t>Napriek akýmkoľvek rozporným ustanoveniam vo vašej multilicenčnej zmluve platí, že v rozsahu povolenom platnými zákonmi je naša zodpovednosť a zodpovednosť našich afilácií a zmluvných dodávateľov vyplývajúca z tejto zmluvy v súvislosti so softvérom Windows Enterprise obmedzená na priame škody maximálne do sumy, ktorú ste museli zaplatiť v rámci možnosti odkúpenia.</w:t>
      </w:r>
      <w:r w:rsidR="00DC595B" w:rsidRPr="009250DD">
        <w:rPr>
          <w:rFonts w:cs="Arial"/>
          <w:color w:val="auto"/>
          <w:sz w:val="18"/>
          <w:szCs w:val="18"/>
          <w:lang w:val="pl-PL"/>
        </w:rPr>
        <w:t xml:space="preserve"> </w:t>
      </w:r>
    </w:p>
    <w:p w:rsidR="00BD1E23" w:rsidRPr="009250DD" w:rsidRDefault="00BD1E23" w:rsidP="00BD1E23">
      <w:pPr>
        <w:autoSpaceDN w:val="0"/>
        <w:ind w:left="720"/>
        <w:rPr>
          <w:rFonts w:cs="Arial"/>
          <w:sz w:val="18"/>
          <w:szCs w:val="18"/>
          <w:lang w:val="pl-PL"/>
        </w:rPr>
      </w:pPr>
      <w:r w:rsidRPr="009250DD">
        <w:rPr>
          <w:rFonts w:cs="Arial"/>
          <w:b/>
          <w:color w:val="auto"/>
          <w:sz w:val="18"/>
          <w:szCs w:val="18"/>
          <w:lang w:val="pl-PL"/>
        </w:rPr>
        <w:t>Pridelenie licencií.</w:t>
      </w:r>
      <w:r w:rsidR="00DC595B" w:rsidRPr="009250DD">
        <w:rPr>
          <w:rFonts w:cs="Arial"/>
          <w:color w:val="auto"/>
          <w:sz w:val="18"/>
          <w:szCs w:val="18"/>
          <w:lang w:val="pl-PL"/>
        </w:rPr>
        <w:t xml:space="preserve"> </w:t>
      </w:r>
      <w:r w:rsidRPr="009250DD">
        <w:rPr>
          <w:rFonts w:cs="Arial"/>
          <w:bCs/>
          <w:color w:val="auto"/>
          <w:sz w:val="18"/>
          <w:szCs w:val="18"/>
          <w:lang w:val="pl-PL"/>
        </w:rPr>
        <w:t>Časovo neobmedzené licencie, ktoré získate v rámci možnosti odkúpenia, musíte prideliť zariadeniam so</w:t>
      </w:r>
      <w:r w:rsidR="0062116E" w:rsidRPr="009250DD">
        <w:rPr>
          <w:rFonts w:cs="Arial"/>
          <w:bCs/>
          <w:color w:val="auto"/>
          <w:sz w:val="18"/>
          <w:szCs w:val="18"/>
          <w:lang w:val="pl-PL"/>
        </w:rPr>
        <w:t> </w:t>
      </w:r>
      <w:r w:rsidRPr="009250DD">
        <w:rPr>
          <w:rFonts w:cs="Arial"/>
          <w:bCs/>
          <w:color w:val="auto"/>
          <w:sz w:val="18"/>
          <w:szCs w:val="18"/>
          <w:lang w:val="pl-PL"/>
        </w:rPr>
        <w:t>systémom Windows, v ktorých ste používali tento softvér na základe vašich príslušných predplatených licencií na softvér Windows Intune s operačným systémom Windows pre osobné počítače (pre jedného používateľa)</w:t>
      </w:r>
      <w:r w:rsidR="0062116E" w:rsidRPr="009250DD">
        <w:rPr>
          <w:rFonts w:cs="Arial"/>
          <w:bCs/>
          <w:color w:val="auto"/>
          <w:sz w:val="18"/>
          <w:szCs w:val="18"/>
          <w:lang w:val="pl-PL"/>
        </w:rPr>
        <w:t>.</w:t>
      </w:r>
    </w:p>
    <w:p w:rsidR="00BD1E23" w:rsidRPr="009250DD" w:rsidRDefault="00BD1E23" w:rsidP="00BD1E23">
      <w:pPr>
        <w:autoSpaceDN w:val="0"/>
        <w:ind w:left="720"/>
        <w:rPr>
          <w:rFonts w:cs="Arial"/>
          <w:sz w:val="18"/>
          <w:szCs w:val="18"/>
          <w:lang w:val="pl-PL"/>
        </w:rPr>
      </w:pPr>
      <w:r w:rsidRPr="009250DD">
        <w:rPr>
          <w:rFonts w:cs="Arial"/>
          <w:b/>
          <w:color w:val="auto"/>
          <w:sz w:val="18"/>
          <w:szCs w:val="18"/>
          <w:lang w:val="pl-PL"/>
        </w:rPr>
        <w:t>Práva na používanie produktov.</w:t>
      </w:r>
      <w:r w:rsidR="00DC595B" w:rsidRPr="009250DD">
        <w:rPr>
          <w:rFonts w:cs="Arial"/>
          <w:color w:val="auto"/>
          <w:sz w:val="18"/>
          <w:szCs w:val="18"/>
          <w:lang w:val="pl-PL"/>
        </w:rPr>
        <w:t xml:space="preserve"> </w:t>
      </w:r>
      <w:r w:rsidRPr="009250DD">
        <w:rPr>
          <w:rFonts w:cs="Arial"/>
          <w:bCs/>
          <w:color w:val="auto"/>
          <w:sz w:val="18"/>
          <w:szCs w:val="18"/>
          <w:lang w:val="pl-PL"/>
        </w:rPr>
        <w:t>Na vaše používanie softvéru Windows Enterprise na základe časovo neobmedzených licencií získaných na základe možnosti odkúpenia sa vzťahujú sekcie Všeobecné licenčné podmienky, Inštalácia a používanie, Upozornenia, Overenie, Aplikácie systému Windows a Adobe Flash Player licenčných podmienok pre službu Windows Intune s operačným systémom Windows pre osobné počítače.</w:t>
      </w:r>
      <w:r w:rsidR="00DC595B" w:rsidRPr="009250DD">
        <w:rPr>
          <w:rFonts w:cs="Arial"/>
          <w:bCs/>
          <w:color w:val="auto"/>
          <w:sz w:val="18"/>
          <w:szCs w:val="18"/>
          <w:lang w:val="pl-PL"/>
        </w:rPr>
        <w:t xml:space="preserve"> </w:t>
      </w:r>
      <w:r w:rsidRPr="009250DD">
        <w:rPr>
          <w:rFonts w:cs="Arial"/>
          <w:bCs/>
          <w:color w:val="auto"/>
          <w:sz w:val="18"/>
          <w:szCs w:val="18"/>
          <w:lang w:val="pl-PL"/>
        </w:rPr>
        <w:t>Nevzťahujú sa naň sekcie Práva na virtualizáciu, Práva na používanie roamingu, Práva na softvér Windows to Go a Sprievodné zariadenia.</w:t>
      </w:r>
    </w:p>
    <w:p w:rsidR="00F04E4D" w:rsidRPr="001A125C" w:rsidRDefault="00B22F99" w:rsidP="00F04E4D">
      <w:pPr>
        <w:pStyle w:val="PURBreadcrumb"/>
        <w:rPr>
          <w:lang w:val="pl-PL"/>
        </w:rPr>
      </w:pPr>
      <w:hyperlink w:anchor="_Sec4">
        <w:r w:rsidR="0062116E" w:rsidRPr="007950E7">
          <w:rPr>
            <w:color w:val="00467F"/>
            <w:u w:val="single"/>
            <w:lang w:val="pl-PL"/>
          </w:rPr>
          <w:t>Obsah</w:t>
        </w:r>
      </w:hyperlink>
      <w:r w:rsidR="0062116E" w:rsidRPr="007950E7">
        <w:rPr>
          <w:lang w:val="pl-PL"/>
        </w:rPr>
        <w:t>/</w:t>
      </w:r>
      <w:hyperlink w:anchor="General_License_Terms" w:history="1">
        <w:r w:rsidR="0062116E" w:rsidRPr="007950E7">
          <w:rPr>
            <w:rStyle w:val="Hyperlink"/>
            <w:lang w:val="pl-PL"/>
          </w:rPr>
          <w:t>všeobecné podmienky</w:t>
        </w:r>
      </w:hyperlink>
    </w:p>
    <w:p w:rsidR="007A0D56" w:rsidRPr="001A125C" w:rsidRDefault="007A0D56" w:rsidP="007A0D56">
      <w:pPr>
        <w:pStyle w:val="PURProductName"/>
        <w:rPr>
          <w:lang w:val="pl-PL"/>
        </w:rPr>
      </w:pPr>
      <w:bookmarkStart w:id="351" w:name="_Sec497"/>
      <w:r w:rsidRPr="001A125C">
        <w:rPr>
          <w:lang w:val="pl-PL"/>
        </w:rPr>
        <w:t>Windows Intune Add-on pre System Center Configuration Manager a System Center Endpoint Protection (na jedného používateľa) („Windows Intune Add-On“)</w:t>
      </w:r>
      <w:bookmarkEnd w:id="351"/>
      <w:r w:rsidR="009729A8">
        <w:fldChar w:fldCharType="begin"/>
      </w:r>
      <w:r w:rsidRPr="001A125C">
        <w:rPr>
          <w:lang w:val="pl-PL"/>
        </w:rPr>
        <w:instrText>XE "Doplnok Windows Intune pre System Center Configuration Manager a System Center Endpoint Protection"</w:instrText>
      </w:r>
      <w:r w:rsidR="009729A8">
        <w:fldChar w:fldCharType="end"/>
      </w:r>
      <w:r w:rsidR="009729A8">
        <w:fldChar w:fldCharType="begin"/>
      </w:r>
      <w:r w:rsidRPr="001A125C">
        <w:rPr>
          <w:lang w:val="pl-PL"/>
        </w:rPr>
        <w:instrText>TC "</w:instrText>
      </w:r>
      <w:bookmarkStart w:id="352" w:name="_Toc374036276"/>
      <w:r w:rsidRPr="001A125C">
        <w:rPr>
          <w:lang w:val="pl-PL"/>
        </w:rPr>
        <w:instrText>Doplnok Windows Intune pre System Center Configuration Manager a System Center Endpoint Protection</w:instrText>
      </w:r>
      <w:bookmarkEnd w:id="352"/>
      <w:r w:rsidRPr="001A125C">
        <w:rPr>
          <w:lang w:val="pl-PL"/>
        </w:rPr>
        <w:instrText xml:space="preserve">" \l 3 </w:instrText>
      </w:r>
      <w:bookmarkStart w:id="353" w:name="_Toc366240755"/>
      <w:bookmarkStart w:id="354" w:name="_Toc366240999"/>
      <w:bookmarkEnd w:id="353"/>
      <w:bookmarkEnd w:id="354"/>
      <w:r w:rsidR="009729A8">
        <w:fldChar w:fldCharType="end"/>
      </w:r>
    </w:p>
    <w:p w:rsidR="007A0D56" w:rsidRPr="00D54DC8" w:rsidRDefault="007A0D56" w:rsidP="007A0D56">
      <w:pPr>
        <w:pStyle w:val="PURBlueBGHeader"/>
      </w:pPr>
      <w:r>
        <w:t>LICENCIE SL PRE POUŽÍVATEĽA</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Vyžaduje sa pre každé (každého):</w:t>
            </w:r>
          </w:p>
          <w:p w:rsidR="007A0D56" w:rsidRDefault="007A0D56" w:rsidP="007A0D56">
            <w:pPr>
              <w:pStyle w:val="PURBullet"/>
              <w:numPr>
                <w:ilvl w:val="0"/>
                <w:numId w:val="105"/>
              </w:numPr>
            </w:pPr>
            <w:r>
              <w:t>Používateľa pristupujúceho k službe online alebo súvisiacemu softvéru</w:t>
            </w:r>
          </w:p>
        </w:tc>
        <w:tc>
          <w:tcPr>
            <w:tcW w:w="5340" w:type="dxa"/>
          </w:tcPr>
          <w:p w:rsidR="007A0D56" w:rsidRPr="00D54DC8" w:rsidRDefault="007A0D56" w:rsidP="00A00338">
            <w:pPr>
              <w:pStyle w:val="PURBody"/>
            </w:pPr>
            <w:r>
              <w:rPr>
                <w:b/>
                <w:i/>
              </w:rPr>
              <w:t>Požadované licencie:</w:t>
            </w:r>
          </w:p>
          <w:p w:rsidR="007A0D56" w:rsidRPr="00D54DC8" w:rsidRDefault="007A0D56" w:rsidP="007A0D56">
            <w:pPr>
              <w:pStyle w:val="PURBullet"/>
              <w:numPr>
                <w:ilvl w:val="0"/>
                <w:numId w:val="106"/>
              </w:numPr>
            </w:pPr>
            <w:r>
              <w:t>Windows Intune Add-on for System Center Configuration Manager a System Center Endpoint Protection – licencia SL pre používateľa a niektorá z nasledujúcich pre každé zariadenie, z ktorého môže používateľ pristupovať k službe online alebo súvisiacemu softvéru:</w:t>
            </w:r>
          </w:p>
          <w:p w:rsidR="007A0D56" w:rsidRPr="00D54DC8" w:rsidRDefault="007A0D56" w:rsidP="007A0D56">
            <w:pPr>
              <w:pStyle w:val="PURBullet"/>
              <w:numPr>
                <w:ilvl w:val="0"/>
                <w:numId w:val="106"/>
              </w:numPr>
            </w:pPr>
            <w:r>
              <w:t>Core LKP Suite</w:t>
            </w:r>
            <w:r>
              <w:rPr>
                <w:vertAlign w:val="superscript"/>
              </w:rPr>
              <w:t>1</w:t>
            </w:r>
            <w:r>
              <w:t xml:space="preserve"> </w:t>
            </w:r>
            <w:r>
              <w:rPr>
                <w:b/>
              </w:rPr>
              <w:t>alebo</w:t>
            </w:r>
          </w:p>
          <w:p w:rsidR="007A0D56" w:rsidRPr="00D54DC8" w:rsidRDefault="007A0D56" w:rsidP="007A0D56">
            <w:pPr>
              <w:pStyle w:val="PURBullet"/>
              <w:numPr>
                <w:ilvl w:val="0"/>
                <w:numId w:val="106"/>
              </w:numPr>
            </w:pPr>
            <w:r>
              <w:t>Core LKP Bridge pre službu Office 365</w:t>
            </w:r>
            <w:r>
              <w:rPr>
                <w:vertAlign w:val="superscript"/>
              </w:rPr>
              <w:t>1</w:t>
            </w:r>
            <w:r>
              <w:t xml:space="preserve"> </w:t>
            </w:r>
            <w:r>
              <w:rPr>
                <w:b/>
              </w:rPr>
              <w:t>alebo</w:t>
            </w:r>
          </w:p>
          <w:p w:rsidR="007A0D56" w:rsidRPr="00D54DC8" w:rsidRDefault="007A0D56" w:rsidP="007A0D56">
            <w:pPr>
              <w:pStyle w:val="PURBullet"/>
              <w:numPr>
                <w:ilvl w:val="0"/>
                <w:numId w:val="106"/>
              </w:numPr>
            </w:pPr>
            <w:r>
              <w:t>Enterprise LKP Suite</w:t>
            </w:r>
            <w:r>
              <w:rPr>
                <w:vertAlign w:val="superscript"/>
              </w:rPr>
              <w:t>1</w:t>
            </w:r>
            <w:r>
              <w:t xml:space="preserve"> </w:t>
            </w:r>
            <w:r>
              <w:rPr>
                <w:b/>
              </w:rPr>
              <w:t>alebo</w:t>
            </w:r>
          </w:p>
          <w:p w:rsidR="007A0D56" w:rsidRPr="00D54DC8" w:rsidRDefault="007A0D56" w:rsidP="007A0D56">
            <w:pPr>
              <w:pStyle w:val="PURBullet"/>
              <w:numPr>
                <w:ilvl w:val="0"/>
                <w:numId w:val="106"/>
              </w:numPr>
            </w:pPr>
            <w:r>
              <w:t>Enterprise LKP Bridge pre službu Office 365</w:t>
            </w:r>
            <w:r>
              <w:rPr>
                <w:vertAlign w:val="superscript"/>
              </w:rPr>
              <w:t>1</w:t>
            </w:r>
            <w:r>
              <w:t xml:space="preserve"> </w:t>
            </w:r>
            <w:r>
              <w:rPr>
                <w:b/>
              </w:rPr>
              <w:t>alebo</w:t>
            </w:r>
          </w:p>
          <w:p w:rsidR="007A0D56" w:rsidRPr="00D54DC8" w:rsidRDefault="007A0D56" w:rsidP="007A0D56">
            <w:pPr>
              <w:pStyle w:val="PURBullet"/>
              <w:numPr>
                <w:ilvl w:val="0"/>
                <w:numId w:val="106"/>
              </w:numPr>
            </w:pPr>
            <w:r>
              <w:t>System Center 2012 R2 Configuration Manager (licencia</w:t>
            </w:r>
            <w:r w:rsidR="00533333">
              <w:t> </w:t>
            </w:r>
            <w:r>
              <w:t>na spravovanie klienta pre používateľa alebo pre</w:t>
            </w:r>
            <w:r w:rsidR="00533333">
              <w:t> </w:t>
            </w:r>
            <w:r>
              <w:t>prostredie operačného systému)</w:t>
            </w:r>
          </w:p>
          <w:p w:rsidR="007A0D56" w:rsidRDefault="007A0D56" w:rsidP="00A00338">
            <w:pPr>
              <w:pStyle w:val="PURBody"/>
            </w:pPr>
            <w:r>
              <w:rPr>
                <w:vertAlign w:val="superscript"/>
              </w:rPr>
              <w:t>1</w:t>
            </w:r>
            <w:r>
              <w:t xml:space="preserve"> s aktívnym zabezpečením Software Assurance</w:t>
            </w:r>
          </w:p>
        </w:tc>
      </w:tr>
    </w:tbl>
    <w:p w:rsidR="007A0D56" w:rsidRPr="00D54DC8" w:rsidRDefault="007A0D56" w:rsidP="007A0D56">
      <w:pPr>
        <w:pStyle w:val="PURBlueBGHeader"/>
      </w:pPr>
      <w:r>
        <w:t>DODATOČNÉ LICENCIE SL</w:t>
      </w:r>
    </w:p>
    <w:tbl>
      <w:tblPr>
        <w:tblStyle w:val="PURTableNoVertical"/>
        <w:tblW w:w="0" w:type="auto"/>
        <w:tblLook w:val="04A0" w:firstRow="1" w:lastRow="0" w:firstColumn="1" w:lastColumn="0" w:noHBand="0" w:noVBand="1"/>
      </w:tblPr>
      <w:tblGrid>
        <w:gridCol w:w="5266"/>
        <w:gridCol w:w="5260"/>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Kedy sa vyžaduje:</w:t>
            </w:r>
          </w:p>
          <w:p w:rsidR="007A0D56" w:rsidRDefault="007A0D56" w:rsidP="007A0D56">
            <w:pPr>
              <w:pStyle w:val="PURBullet"/>
              <w:numPr>
                <w:ilvl w:val="0"/>
                <w:numId w:val="107"/>
              </w:numPr>
            </w:pPr>
            <w:r>
              <w:t>Pre každý gigabajt ukladacieho miesta navyše k ukladaciemu priestoru poskytnutému so základným predplatným</w:t>
            </w:r>
          </w:p>
        </w:tc>
        <w:tc>
          <w:tcPr>
            <w:tcW w:w="5340" w:type="dxa"/>
          </w:tcPr>
          <w:p w:rsidR="007A0D56" w:rsidRPr="00D54DC8" w:rsidRDefault="007A0D56" w:rsidP="00A00338">
            <w:pPr>
              <w:pStyle w:val="PURBody"/>
            </w:pPr>
            <w:r>
              <w:rPr>
                <w:b/>
                <w:i/>
              </w:rPr>
              <w:t>Požadované licencie SL:</w:t>
            </w:r>
          </w:p>
          <w:p w:rsidR="007A0D56" w:rsidRDefault="007A0D56" w:rsidP="007A0D56">
            <w:pPr>
              <w:pStyle w:val="PURBullet"/>
              <w:numPr>
                <w:ilvl w:val="0"/>
                <w:numId w:val="108"/>
              </w:numPr>
            </w:pPr>
            <w:r>
              <w:t>Windows Intune Extra Storage – dodatočná licencia SL</w:t>
            </w:r>
          </w:p>
        </w:tc>
      </w:tr>
    </w:tbl>
    <w:p w:rsidR="007A0D56" w:rsidRPr="00D54DC8" w:rsidRDefault="007A0D56" w:rsidP="007A0D56">
      <w:pPr>
        <w:pStyle w:val="PURBlueBGHeader"/>
      </w:pPr>
      <w:r>
        <w:t>Dodatočné podmienky:</w:t>
      </w:r>
    </w:p>
    <w:p w:rsidR="008223FF" w:rsidRPr="00745E99" w:rsidRDefault="008223FF" w:rsidP="00E75439">
      <w:pPr>
        <w:pStyle w:val="PURBlueStrong-Indented"/>
        <w:spacing w:after="120"/>
        <w:rPr>
          <w:spacing w:val="0"/>
        </w:rPr>
      </w:pPr>
      <w:r>
        <w:t>Príslušné upozornenie:</w:t>
      </w:r>
      <w:r w:rsidR="00DC595B">
        <w:t xml:space="preserve"> </w:t>
      </w:r>
      <w:r w:rsidR="00E75439" w:rsidRPr="005F49FB">
        <w:rPr>
          <w:spacing w:val="0"/>
        </w:rPr>
        <w:t>Platí</w:t>
      </w:r>
      <w:r w:rsidRPr="0096353D">
        <w:rPr>
          <w:smallCaps w:val="0"/>
          <w:color w:val="auto"/>
          <w:spacing w:val="0"/>
        </w:rPr>
        <w:t xml:space="preserve"> </w:t>
      </w:r>
      <w:r w:rsidRPr="00745E99">
        <w:rPr>
          <w:smallCaps w:val="0"/>
          <w:color w:val="auto"/>
          <w:spacing w:val="0"/>
        </w:rPr>
        <w:t>upozornenie o prenose údajov v </w:t>
      </w:r>
      <w:hyperlink w:anchor="Appendix_1" w:history="1">
        <w:r w:rsidRPr="00745E99">
          <w:rPr>
            <w:smallCaps w:val="0"/>
            <w:color w:val="00467F"/>
            <w:spacing w:val="0"/>
            <w:u w:val="single"/>
          </w:rPr>
          <w:t>prílohe 1</w:t>
        </w:r>
      </w:hyperlink>
      <w:r w:rsidRPr="00745E99">
        <w:rPr>
          <w:smallCaps w:val="0"/>
          <w:color w:val="auto"/>
          <w:spacing w:val="0"/>
        </w:rPr>
        <w:t>.</w:t>
      </w:r>
    </w:p>
    <w:p w:rsidR="007A0D56" w:rsidRPr="00D54DC8" w:rsidRDefault="007A0D56" w:rsidP="007A0D56">
      <w:pPr>
        <w:pStyle w:val="PURBody-Indented"/>
      </w:pPr>
      <w:r>
        <w:t>Každý používateľ, ktorému pridelíte licenciu SL pre používateľa, môže na účely spravovania pristupovať k službe online a</w:t>
      </w:r>
      <w:r w:rsidR="00533333">
        <w:t> </w:t>
      </w:r>
      <w:r>
        <w:t>súvisiacemu softvéru (vrátane softvéru System Center) a používať ich až z piatich náležite licencovaných zariadení (pozrite</w:t>
      </w:r>
      <w:r w:rsidR="00533333">
        <w:t> </w:t>
      </w:r>
      <w:r>
        <w:t>si</w:t>
      </w:r>
      <w:r w:rsidR="00533333">
        <w:t> </w:t>
      </w:r>
      <w:r>
        <w:t>časť</w:t>
      </w:r>
      <w:r w:rsidR="00533333">
        <w:t> </w:t>
      </w:r>
      <w:r>
        <w:t>Požadované licencie vyššie).</w:t>
      </w:r>
    </w:p>
    <w:p w:rsidR="007A0D56" w:rsidRPr="00D54DC8" w:rsidRDefault="00B22F99" w:rsidP="007A0D56">
      <w:pPr>
        <w:pStyle w:val="PURBreadcrumb"/>
      </w:pPr>
      <w:hyperlink w:anchor="_Sec4">
        <w:r w:rsidR="00533333">
          <w:rPr>
            <w:color w:val="00467F"/>
            <w:u w:val="single"/>
          </w:rPr>
          <w:t>Obsah</w:t>
        </w:r>
      </w:hyperlink>
      <w:r w:rsidR="00533333">
        <w:t>/</w:t>
      </w:r>
      <w:hyperlink w:anchor="General_License_Terms" w:history="1">
        <w:r w:rsidR="00533333">
          <w:rPr>
            <w:rStyle w:val="Hyperlink"/>
          </w:rPr>
          <w:t>všeobecné podmienky</w:t>
        </w:r>
      </w:hyperlink>
    </w:p>
    <w:p w:rsidR="007A0D56" w:rsidRPr="00D54DC8" w:rsidRDefault="007A0D56" w:rsidP="007A6DE3">
      <w:pPr>
        <w:pStyle w:val="PURProductName"/>
      </w:pPr>
      <w:r>
        <w:rPr>
          <w:b/>
          <w:sz w:val="32"/>
          <w:szCs w:val="32"/>
        </w:rPr>
        <w:t>Iné služby online</w:t>
      </w:r>
      <w:r w:rsidR="009729A8">
        <w:fldChar w:fldCharType="begin"/>
      </w:r>
      <w:r w:rsidR="00F51936">
        <w:instrText>TC "</w:instrText>
      </w:r>
      <w:bookmarkStart w:id="355" w:name="_Toc374036277"/>
      <w:r w:rsidR="00F51936">
        <w:instrText>Iné služby online</w:instrText>
      </w:r>
      <w:bookmarkEnd w:id="355"/>
      <w:r w:rsidR="00F51936">
        <w:instrText xml:space="preserve">" \l 2 </w:instrText>
      </w:r>
      <w:r w:rsidR="009729A8">
        <w:fldChar w:fldCharType="end"/>
      </w:r>
    </w:p>
    <w:p w:rsidR="007A0D56" w:rsidRPr="00D54DC8" w:rsidRDefault="007A0D56" w:rsidP="007A0D56">
      <w:pPr>
        <w:pStyle w:val="PURProductName"/>
      </w:pPr>
      <w:bookmarkStart w:id="356" w:name="_Sec517"/>
      <w:r>
        <w:t>Bing Maps Enterprise Platform a Bing Maps Mobile Asset Management Platform</w:t>
      </w:r>
      <w:bookmarkEnd w:id="356"/>
      <w:r w:rsidR="009729A8">
        <w:fldChar w:fldCharType="begin"/>
      </w:r>
      <w:r>
        <w:instrText>XE "Bing Maps Enterprise Platform a Bing Maps Mobile Asset Management Platform"</w:instrText>
      </w:r>
      <w:r w:rsidR="009729A8">
        <w:fldChar w:fldCharType="end"/>
      </w:r>
      <w:r w:rsidR="009729A8">
        <w:fldChar w:fldCharType="begin"/>
      </w:r>
      <w:r>
        <w:instrText>TC "</w:instrText>
      </w:r>
      <w:bookmarkStart w:id="357" w:name="_Toc374036278"/>
      <w:r>
        <w:instrText>Bing Maps Enterprise Platform a Bing Maps Mobile Asset Management Platform</w:instrText>
      </w:r>
      <w:bookmarkEnd w:id="357"/>
      <w:r>
        <w:instrText xml:space="preserve">" \l 3 </w:instrText>
      </w:r>
      <w:bookmarkStart w:id="358" w:name="_Toc366240722"/>
      <w:bookmarkStart w:id="359" w:name="_Toc366240966"/>
      <w:bookmarkEnd w:id="358"/>
      <w:bookmarkEnd w:id="359"/>
      <w:r w:rsidR="009729A8">
        <w:fldChar w:fldCharType="end"/>
      </w:r>
    </w:p>
    <w:p w:rsidR="007A0D56" w:rsidRPr="00D54DC8" w:rsidRDefault="007A0D56" w:rsidP="007A0D56">
      <w:pPr>
        <w:pStyle w:val="PURBlueBGHeader"/>
      </w:pPr>
      <w:r>
        <w:t>LICENCIE SL PRE POUŽÍVATEĽA</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Vyžaduje sa pre každé (každého):</w:t>
            </w:r>
          </w:p>
          <w:p w:rsidR="007A0D56" w:rsidRDefault="007A0D56" w:rsidP="007A0D56">
            <w:pPr>
              <w:pStyle w:val="PURBullet"/>
              <w:numPr>
                <w:ilvl w:val="0"/>
                <w:numId w:val="109"/>
              </w:numPr>
            </w:pPr>
            <w:r>
              <w:t>Používateľa overeného vašimi programami, ktorý pristupuje k službe online</w:t>
            </w:r>
          </w:p>
        </w:tc>
        <w:tc>
          <w:tcPr>
            <w:tcW w:w="5340" w:type="dxa"/>
          </w:tcPr>
          <w:p w:rsidR="007A0D56" w:rsidRPr="00D54DC8" w:rsidRDefault="007A0D56" w:rsidP="00A00338">
            <w:pPr>
              <w:pStyle w:val="PURBody"/>
            </w:pPr>
            <w:r>
              <w:rPr>
                <w:b/>
                <w:i/>
              </w:rPr>
              <w:t>Požadované licencie SL:</w:t>
            </w:r>
          </w:p>
          <w:p w:rsidR="007A0D56" w:rsidRPr="00D54DC8" w:rsidRDefault="007A0D56" w:rsidP="007A0D56">
            <w:pPr>
              <w:pStyle w:val="PURBullet"/>
              <w:numPr>
                <w:ilvl w:val="0"/>
                <w:numId w:val="110"/>
              </w:numPr>
            </w:pPr>
            <w:r>
              <w:t>Bing Maps – licencia SL pre známeho používateľa</w:t>
            </w:r>
          </w:p>
          <w:p w:rsidR="007A0D56" w:rsidRDefault="007A0D56" w:rsidP="007A0D56">
            <w:pPr>
              <w:pStyle w:val="PURBullet"/>
              <w:numPr>
                <w:ilvl w:val="0"/>
                <w:numId w:val="110"/>
              </w:numPr>
            </w:pPr>
            <w:r>
              <w:t>Bing Maps Light – licencia SL pre známeho používateľa</w:t>
            </w:r>
          </w:p>
        </w:tc>
      </w:tr>
    </w:tbl>
    <w:p w:rsidR="007A0D56" w:rsidRPr="00D54DC8" w:rsidRDefault="007A0D56" w:rsidP="007A0D56">
      <w:pPr>
        <w:pStyle w:val="PURBlueBGHeader"/>
      </w:pPr>
      <w:r>
        <w:t>LICENCIE SL PRE SLUŽBU</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Požadovaný počet:</w:t>
            </w:r>
          </w:p>
          <w:p w:rsidR="007A0D56" w:rsidRDefault="007A0D56" w:rsidP="00D56573">
            <w:pPr>
              <w:pStyle w:val="PURBullet"/>
              <w:numPr>
                <w:ilvl w:val="0"/>
                <w:numId w:val="111"/>
              </w:numPr>
            </w:pPr>
            <w:r>
              <w:t>Jedna na každú registráciu alebo multilicenčnú zmluvu na poskytovanie prístupu ku všetkým jednotkám SKU s výnimkou platformy Mobile Asset Management</w:t>
            </w:r>
          </w:p>
        </w:tc>
        <w:tc>
          <w:tcPr>
            <w:tcW w:w="6740" w:type="dxa"/>
          </w:tcPr>
          <w:p w:rsidR="007A0D56" w:rsidRPr="00D54DC8" w:rsidRDefault="007A0D56" w:rsidP="00A00338">
            <w:pPr>
              <w:pStyle w:val="PURBody"/>
            </w:pPr>
            <w:r>
              <w:rPr>
                <w:b/>
                <w:i/>
              </w:rPr>
              <w:t>Požadované licencie SL:</w:t>
            </w:r>
          </w:p>
          <w:p w:rsidR="007A0D56" w:rsidRPr="00D54DC8" w:rsidRDefault="007A0D56" w:rsidP="007A0D56">
            <w:pPr>
              <w:pStyle w:val="PURBullet"/>
              <w:numPr>
                <w:ilvl w:val="0"/>
                <w:numId w:val="112"/>
              </w:numPr>
            </w:pPr>
            <w:r>
              <w:t>Bing Maps Enterprise Platform – licencia SL pre službu</w:t>
            </w:r>
            <w:r>
              <w:rPr>
                <w:vertAlign w:val="superscript"/>
              </w:rPr>
              <w:t>1</w:t>
            </w:r>
          </w:p>
          <w:p w:rsidR="00E5543D" w:rsidRPr="00D54DC8" w:rsidRDefault="00E5543D" w:rsidP="00E5543D">
            <w:pPr>
              <w:pStyle w:val="PURBody"/>
              <w:numPr>
                <w:ilvl w:val="0"/>
                <w:numId w:val="112"/>
              </w:numPr>
            </w:pPr>
            <w:r>
              <w:t>Bing Maps Mobile Asset Management Platform – licencia SL pre službu</w:t>
            </w:r>
            <w:r>
              <w:rPr>
                <w:vertAlign w:val="superscript"/>
              </w:rPr>
              <w:t>2</w:t>
            </w:r>
          </w:p>
          <w:p w:rsidR="007A0D56" w:rsidRDefault="007A0D56" w:rsidP="00A00338">
            <w:pPr>
              <w:pStyle w:val="PURBody"/>
            </w:pPr>
            <w:r>
              <w:t xml:space="preserve"> </w:t>
            </w:r>
            <w:r>
              <w:rPr>
                <w:vertAlign w:val="superscript"/>
              </w:rPr>
              <w:t xml:space="preserve">1 </w:t>
            </w:r>
            <w:r>
              <w:t>Musí byť zakúpená aspoň s jednou z týchto licencií: Bing Maps Public Website Usage – dodatočná licencia SL, Bing Maps Internal Website Usage – dodatočná licencia, Bing Maps Unlimited – dodatočná licencia, Bing Maps – licencia SL pre známeho používateľa alebo Bing Maps Light – licencia SL pre známeho používateľa.</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Pr>
                <w:b/>
                <w:vertAlign w:val="superscript"/>
              </w:rPr>
              <w:t>2 </w:t>
            </w:r>
            <w:r>
              <w:t>Musí sa zakúpiť aspoň s jednou z doplnkových jednotiek SKU pre dodatočnú licenciu SL na produkt Bing Maps Mobile Asset Management.</w:t>
            </w:r>
          </w:p>
        </w:tc>
      </w:tr>
    </w:tbl>
    <w:p w:rsidR="007A0D56" w:rsidRPr="00D54DC8" w:rsidRDefault="007A0D56" w:rsidP="007A0D56">
      <w:pPr>
        <w:pStyle w:val="PURBlueBGHeader"/>
      </w:pPr>
      <w:r>
        <w:t>DODATOČNÉ LICENCIE SL</w:t>
      </w:r>
    </w:p>
    <w:tbl>
      <w:tblPr>
        <w:tblStyle w:val="PURTableNoVertical"/>
        <w:tblW w:w="0" w:type="auto"/>
        <w:tblLook w:val="04A0" w:firstRow="1" w:lastRow="0" w:firstColumn="1" w:lastColumn="0" w:noHBand="0" w:noVBand="1"/>
      </w:tblPr>
      <w:tblGrid>
        <w:gridCol w:w="5286"/>
        <w:gridCol w:w="5240"/>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Kedy sa vyžaduje:</w:t>
            </w:r>
          </w:p>
          <w:p w:rsidR="007A0D56" w:rsidRDefault="007A0D56" w:rsidP="007A0D56">
            <w:pPr>
              <w:pStyle w:val="PURBullet"/>
              <w:numPr>
                <w:ilvl w:val="0"/>
                <w:numId w:val="115"/>
              </w:numPr>
            </w:pPr>
            <w:r>
              <w:t xml:space="preserve">Pre </w:t>
            </w:r>
            <w:r>
              <w:rPr>
                <w:u w:val="single"/>
              </w:rPr>
              <w:t>neoverených</w:t>
            </w:r>
            <w:r>
              <w:t xml:space="preserve"> používateľov na prístup k službe online cez vaše programy podľa počtu zúčtovateľných transakcií za mesiac</w:t>
            </w:r>
          </w:p>
        </w:tc>
        <w:tc>
          <w:tcPr>
            <w:tcW w:w="6760" w:type="dxa"/>
          </w:tcPr>
          <w:p w:rsidR="007A0D56" w:rsidRPr="00D54DC8" w:rsidRDefault="007A0D56" w:rsidP="00A00338">
            <w:pPr>
              <w:pStyle w:val="PURBody"/>
            </w:pPr>
            <w:r>
              <w:rPr>
                <w:b/>
                <w:i/>
              </w:rPr>
              <w:t>Požadované licencie SL:</w:t>
            </w:r>
          </w:p>
          <w:p w:rsidR="007A0D56" w:rsidRPr="00D54DC8" w:rsidRDefault="007A0D56" w:rsidP="007A0D56">
            <w:pPr>
              <w:pStyle w:val="PURBullet"/>
              <w:numPr>
                <w:ilvl w:val="0"/>
                <w:numId w:val="116"/>
              </w:numPr>
            </w:pPr>
            <w:r>
              <w:t>Bing Maps Public Website Usage – dodatočná licencia</w:t>
            </w:r>
            <w:r w:rsidR="00533333">
              <w:t> </w:t>
            </w:r>
            <w:r>
              <w:t>SL</w:t>
            </w:r>
            <w:r>
              <w:rPr>
                <w:vertAlign w:val="superscript"/>
              </w:rPr>
              <w:t>1</w:t>
            </w:r>
          </w:p>
          <w:p w:rsidR="00E5543D" w:rsidRPr="00D54DC8" w:rsidRDefault="00E5543D" w:rsidP="00E5543D">
            <w:pPr>
              <w:pStyle w:val="PURBody"/>
              <w:numPr>
                <w:ilvl w:val="0"/>
                <w:numId w:val="116"/>
              </w:numPr>
            </w:pPr>
            <w:r>
              <w:t>Bing Maps Internal Website Usage – dodatočná licencia</w:t>
            </w:r>
            <w:r w:rsidR="00533333">
              <w:t> </w:t>
            </w:r>
            <w:r>
              <w:t>SL</w:t>
            </w:r>
            <w:r>
              <w:rPr>
                <w:vertAlign w:val="superscript"/>
              </w:rPr>
              <w:t>2</w:t>
            </w:r>
          </w:p>
          <w:p w:rsidR="007A0D56" w:rsidRPr="00D54DC8" w:rsidRDefault="007A0D56" w:rsidP="00A00338">
            <w:pPr>
              <w:pStyle w:val="PURBody"/>
            </w:pPr>
            <w:r>
              <w:rPr>
                <w:vertAlign w:val="superscript"/>
              </w:rPr>
              <w:t>1 </w:t>
            </w:r>
            <w:r>
              <w:t>Tieto dodatočné licencie SL sú určené pre konkrétny počet zúčtovateľných transakcií na používanie na webovej lokalite, ktorá je verejne prístupná bez obmedzení.</w:t>
            </w:r>
          </w:p>
          <w:p w:rsidR="007A0D56" w:rsidRDefault="007A0D56" w:rsidP="00A00338">
            <w:pPr>
              <w:pStyle w:val="PURBody"/>
            </w:pPr>
          </w:p>
        </w:tc>
      </w:tr>
      <w:tr w:rsidR="007A0D56" w:rsidTr="00A00338">
        <w:tc>
          <w:tcPr>
            <w:tcW w:w="6760" w:type="dxa"/>
          </w:tcPr>
          <w:p w:rsidR="007A0D56" w:rsidRDefault="007A0D56" w:rsidP="007A0D56">
            <w:pPr>
              <w:pStyle w:val="PURBullet"/>
              <w:numPr>
                <w:ilvl w:val="0"/>
                <w:numId w:val="117"/>
              </w:numPr>
            </w:pPr>
          </w:p>
        </w:tc>
        <w:tc>
          <w:tcPr>
            <w:tcW w:w="6760" w:type="dxa"/>
          </w:tcPr>
          <w:p w:rsidR="007A0D56" w:rsidRPr="00D54DC8" w:rsidRDefault="007A0D56" w:rsidP="00A00338">
            <w:pPr>
              <w:pStyle w:val="PURBody"/>
            </w:pPr>
            <w:r>
              <w:rPr>
                <w:vertAlign w:val="superscript"/>
              </w:rPr>
              <w:t>2 </w:t>
            </w:r>
            <w:r>
              <w:t>Tieto dodatočné licencie SL sú určené pre konkrétny počet zúčtovateľných transakcií na používanie na internej webovej lokalite (napríklad na intranete) v súkromnej sieti.</w:t>
            </w:r>
          </w:p>
          <w:p w:rsidR="007A0D56" w:rsidRDefault="007A0D56" w:rsidP="00A00338">
            <w:pPr>
              <w:pStyle w:val="PURBody"/>
            </w:pPr>
            <w:r>
              <w:rPr>
                <w:b/>
                <w:i/>
              </w:rPr>
              <w:t>Vyžaduje sa ďalšia licencia Bing Maps Enterprise Platform – licencia SL pre službu</w:t>
            </w:r>
          </w:p>
        </w:tc>
      </w:tr>
      <w:tr w:rsidR="007A0D56" w:rsidTr="00A00338">
        <w:tc>
          <w:tcPr>
            <w:tcW w:w="6760" w:type="dxa"/>
          </w:tcPr>
          <w:p w:rsidR="007A0D56" w:rsidRPr="00D54DC8" w:rsidRDefault="007A0D56" w:rsidP="00A00338">
            <w:pPr>
              <w:pStyle w:val="PURBody"/>
            </w:pPr>
            <w:r>
              <w:rPr>
                <w:b/>
                <w:i/>
              </w:rPr>
              <w:t>Kedy sa vyžaduje:</w:t>
            </w:r>
          </w:p>
          <w:p w:rsidR="007A0D56" w:rsidRPr="00D54DC8" w:rsidRDefault="007A0D56" w:rsidP="007A0D56">
            <w:pPr>
              <w:pStyle w:val="PURBullet"/>
              <w:numPr>
                <w:ilvl w:val="0"/>
                <w:numId w:val="119"/>
              </w:numPr>
            </w:pPr>
            <w:r>
              <w:t>Pre každé sledované aktívum</w:t>
            </w:r>
            <w:r>
              <w:rPr>
                <w:vertAlign w:val="superscript"/>
              </w:rPr>
              <w:t>3</w:t>
            </w:r>
            <w:r>
              <w:t>, ktorého polohu v systéme GPS alebo inú polohu získanú na základe snímačov možno monitorovať, zobraziť, určiť na základe geografických kódov alebo použiť na vykonávanie výpočtov pomocou platformy Bing Maps Mobile Asset Management Platform</w:t>
            </w:r>
          </w:p>
          <w:p w:rsidR="007A0D56" w:rsidRDefault="007A0D56" w:rsidP="00A00338">
            <w:pPr>
              <w:pStyle w:val="PURBody"/>
            </w:pPr>
            <w:r>
              <w:rPr>
                <w:vertAlign w:val="superscript"/>
              </w:rPr>
              <w:t xml:space="preserve">3 </w:t>
            </w:r>
            <w:r>
              <w:t>Aktívum je definované ako akékoľvek vozidlo, zariadenie alebo iný mobilný objekt.</w:t>
            </w:r>
          </w:p>
        </w:tc>
        <w:tc>
          <w:tcPr>
            <w:tcW w:w="6760" w:type="dxa"/>
          </w:tcPr>
          <w:p w:rsidR="007A0D56" w:rsidRPr="00D54DC8" w:rsidRDefault="007A0D56" w:rsidP="00A00338">
            <w:pPr>
              <w:pStyle w:val="PURBody"/>
            </w:pPr>
            <w:r>
              <w:rPr>
                <w:b/>
                <w:i/>
              </w:rPr>
              <w:t>Požadované licencie SL:</w:t>
            </w:r>
          </w:p>
          <w:p w:rsidR="007A0D56" w:rsidRPr="00D54DC8" w:rsidRDefault="007A0D56" w:rsidP="007A0D56">
            <w:pPr>
              <w:pStyle w:val="PURBullet"/>
              <w:numPr>
                <w:ilvl w:val="0"/>
                <w:numId w:val="120"/>
              </w:numPr>
            </w:pPr>
            <w:r>
              <w:t>Bing Maps Mobile Asset Management Platform – dodatočná licencia SL</w:t>
            </w:r>
            <w:r>
              <w:rPr>
                <w:vertAlign w:val="superscript"/>
              </w:rPr>
              <w:t>4</w:t>
            </w:r>
          </w:p>
          <w:p w:rsidR="007A0D56" w:rsidRPr="00D54DC8" w:rsidRDefault="007A0D56" w:rsidP="00A00338">
            <w:pPr>
              <w:pStyle w:val="PURBody"/>
            </w:pPr>
            <w:r>
              <w:rPr>
                <w:vertAlign w:val="superscript"/>
              </w:rPr>
              <w:t>4 </w:t>
            </w:r>
            <w:r>
              <w:t xml:space="preserve">Tieto dodatočné licencie SL sú určené pre konkrétny počet sledovaných aktív. </w:t>
            </w:r>
          </w:p>
          <w:p w:rsidR="007A0D56" w:rsidRDefault="007A0D56" w:rsidP="00A00338">
            <w:pPr>
              <w:pStyle w:val="PURBody"/>
            </w:pPr>
            <w:r>
              <w:rPr>
                <w:b/>
                <w:i/>
              </w:rPr>
              <w:t xml:space="preserve"> Vyžaduje sa ďalšia licencia Bing Maps Mobile Asset Management Platform – licencia SL pre službu </w:t>
            </w:r>
          </w:p>
        </w:tc>
      </w:tr>
    </w:tbl>
    <w:p w:rsidR="007A0D56" w:rsidRPr="00D54DC8" w:rsidRDefault="007A0D56" w:rsidP="007A0D56">
      <w:pPr>
        <w:pStyle w:val="PURBlueBGHeader"/>
      </w:pPr>
      <w:r>
        <w:t>Dodatočné podmienky:</w:t>
      </w:r>
    </w:p>
    <w:p w:rsidR="007A0D56" w:rsidRPr="00D54DC8" w:rsidRDefault="007A0D56" w:rsidP="007A0D56">
      <w:pPr>
        <w:pStyle w:val="PURBlueStrong-Indented"/>
      </w:pPr>
      <w:r>
        <w:lastRenderedPageBreak/>
        <w:t>Rozhrania Bing Maps API</w:t>
      </w:r>
    </w:p>
    <w:p w:rsidR="007A0D56" w:rsidRPr="00D54DC8" w:rsidRDefault="007A0D56" w:rsidP="007A0D56">
      <w:pPr>
        <w:pStyle w:val="PURBody-Indented"/>
      </w:pPr>
      <w:r>
        <w:t xml:space="preserve">Všetky rozhrania Bing Maps API smiete používať v súlade s podmienkami používania rozhraní API platformy Microsoft Bing Maps Platform a informáciami o súpravách Bing Maps Platform SDK vrátane akýchkoľvek nástupníckych súprav, ktoré sú uvedené na týchto lokalitách: </w:t>
      </w:r>
      <w:hyperlink r:id="rId56">
        <w:r>
          <w:rPr>
            <w:color w:val="00467F"/>
            <w:u w:val="single"/>
          </w:rPr>
          <w:t>http://go.microsoft.com/fwlink/p/?LinkID=66121</w:t>
        </w:r>
      </w:hyperlink>
      <w:r>
        <w:t xml:space="preserve"> a </w:t>
      </w:r>
      <w:hyperlink r:id="rId57">
        <w:r>
          <w:rPr>
            <w:color w:val="00467F"/>
            <w:u w:val="single"/>
          </w:rPr>
          <w:t>http://go.microsoft.com/fwlink/p/?LinkID=223436</w:t>
        </w:r>
      </w:hyperlink>
      <w:r>
        <w:t>.</w:t>
      </w:r>
    </w:p>
    <w:p w:rsidR="007A0D56" w:rsidRPr="00D54DC8" w:rsidRDefault="007A0D56" w:rsidP="007A0D56">
      <w:pPr>
        <w:pStyle w:val="PURBody-Indented"/>
      </w:pPr>
      <w:r>
        <w:t>Podmienky používania rozhraní API platformy Microsoft Bing Maps Platform môžeme príležitostne aktualizovať.</w:t>
      </w:r>
      <w:r w:rsidR="00DC595B">
        <w:t xml:space="preserve"> </w:t>
      </w:r>
      <w:r>
        <w:t>Zmeny týchto licenčných podmienok spôsobené aktualizáciami platformy Bing Maps Platform, ktoré sa požadujú zákonom alebo ktoré závažne neovplyvňujú vaše používanie platformy Bing Maps Platform, budú platiť okamžite.</w:t>
      </w:r>
      <w:r w:rsidR="00DC595B">
        <w:t xml:space="preserve"> </w:t>
      </w:r>
      <w:r>
        <w:t>V prípade akýchkoľvek iných zmien vaše používanie platformy Bing Maps Platform na základe ľubovoľnej existujúcej licencie sa počas prvých 12 mesiacov trvania predplatenej licencie bude riadiť týmito licenčnými podmienkami bez príslušných aktualizácií.</w:t>
      </w:r>
      <w:r w:rsidR="00DC595B">
        <w:t xml:space="preserve"> </w:t>
      </w:r>
      <w:r>
        <w:t>Budeme sa snažiť upozorniť vás na aktualizácie najneskôr 30 dní pred dátumom účinnosti.</w:t>
      </w:r>
      <w:r w:rsidR="00DC595B">
        <w:t xml:space="preserve"> </w:t>
      </w:r>
      <w:r>
        <w:t xml:space="preserve">Súhlas s novými podmienkami vyjadríte používaním rozhraní API platformy Bing Maps Platform po zverejnení na lokalite: </w:t>
      </w:r>
      <w:hyperlink r:id="rId58">
        <w:r>
          <w:rPr>
            <w:color w:val="00467F"/>
            <w:u w:val="single"/>
          </w:rPr>
          <w:t>http://go.microsoft.com/fwlink/p/?LinkID=66121</w:t>
        </w:r>
      </w:hyperlink>
      <w:r w:rsidRPr="00301B75">
        <w:rPr>
          <w:color w:val="00467F"/>
        </w:rPr>
        <w:t xml:space="preserve"> </w:t>
      </w:r>
      <w:r>
        <w:t xml:space="preserve">alebo po tom, ako vám odošleme </w:t>
      </w:r>
      <w:r w:rsidR="0047715F">
        <w:br/>
      </w:r>
      <w:r>
        <w:t>e-mailové upozornenie o aktualizáciách.</w:t>
      </w:r>
    </w:p>
    <w:p w:rsidR="007A0D56" w:rsidRPr="00D54DC8" w:rsidRDefault="00B22F99" w:rsidP="007A0D56">
      <w:pPr>
        <w:pStyle w:val="PURBreadcrumb"/>
      </w:pPr>
      <w:hyperlink w:anchor="_Sec4">
        <w:r w:rsidR="00533333">
          <w:rPr>
            <w:color w:val="00467F"/>
            <w:u w:val="single"/>
          </w:rPr>
          <w:t>Obsah</w:t>
        </w:r>
      </w:hyperlink>
      <w:r w:rsidR="00533333">
        <w:t>/</w:t>
      </w:r>
      <w:hyperlink w:anchor="General_License_Terms" w:history="1">
        <w:r w:rsidR="00533333">
          <w:rPr>
            <w:rStyle w:val="Hyperlink"/>
          </w:rPr>
          <w:t>všeobecné podmienky</w:t>
        </w:r>
      </w:hyperlink>
    </w:p>
    <w:p w:rsidR="007A0D56" w:rsidRPr="00D54DC8" w:rsidRDefault="007A0D56" w:rsidP="007A0D56">
      <w:pPr>
        <w:pStyle w:val="PURProductName"/>
      </w:pPr>
      <w:r>
        <w:t>Microsoft Learning E-Reference Library</w:t>
      </w:r>
      <w:r w:rsidR="009729A8">
        <w:fldChar w:fldCharType="begin"/>
      </w:r>
      <w:r>
        <w:instrText>XE "Microsoft Learning E-Reference Library"</w:instrText>
      </w:r>
      <w:r w:rsidR="009729A8">
        <w:fldChar w:fldCharType="end"/>
      </w:r>
      <w:r w:rsidR="009729A8">
        <w:fldChar w:fldCharType="begin"/>
      </w:r>
      <w:r>
        <w:instrText xml:space="preserve"> TC "</w:instrText>
      </w:r>
      <w:bookmarkStart w:id="360" w:name="_Toc366240740"/>
      <w:bookmarkStart w:id="361" w:name="_Toc366240984"/>
      <w:bookmarkStart w:id="362" w:name="_Toc374036279"/>
      <w:r>
        <w:instrText>Microsoft Learning E-Reference Library</w:instrText>
      </w:r>
      <w:bookmarkEnd w:id="360"/>
      <w:bookmarkEnd w:id="361"/>
      <w:bookmarkEnd w:id="362"/>
      <w:r>
        <w:instrText xml:space="preserve">" \l </w:instrText>
      </w:r>
      <w:r w:rsidR="00F51936">
        <w:instrText>3</w:instrText>
      </w:r>
      <w:r w:rsidR="009729A8">
        <w:fldChar w:fldCharType="end"/>
      </w:r>
    </w:p>
    <w:p w:rsidR="007A0D56" w:rsidRPr="00D54DC8" w:rsidRDefault="007A0D56" w:rsidP="007A0D56">
      <w:pPr>
        <w:pStyle w:val="PURBlueBGHeader"/>
      </w:pPr>
      <w:r>
        <w:t>LICENCIE SL PRE POUŽÍVATEĽA</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Vyžaduje sa pre každé (každého):</w:t>
            </w:r>
          </w:p>
          <w:p w:rsidR="007A0D56" w:rsidRDefault="007A0D56" w:rsidP="007A0D56">
            <w:pPr>
              <w:pStyle w:val="PURBullet"/>
              <w:numPr>
                <w:ilvl w:val="0"/>
                <w:numId w:val="121"/>
              </w:numPr>
            </w:pPr>
            <w:r>
              <w:t>Používateľa pristupujúceho k službe online alebo súvisiacemu softvéru</w:t>
            </w:r>
          </w:p>
        </w:tc>
        <w:tc>
          <w:tcPr>
            <w:tcW w:w="5340" w:type="dxa"/>
          </w:tcPr>
          <w:p w:rsidR="007A0D56" w:rsidRPr="00D54DC8" w:rsidRDefault="007A0D56" w:rsidP="00A00338">
            <w:pPr>
              <w:pStyle w:val="PURBody"/>
            </w:pPr>
            <w:r>
              <w:rPr>
                <w:b/>
                <w:i/>
              </w:rPr>
              <w:t>Požadované licencie SL:</w:t>
            </w:r>
          </w:p>
          <w:p w:rsidR="007A0D56" w:rsidRDefault="007A0D56" w:rsidP="00533333">
            <w:pPr>
              <w:pStyle w:val="PURBullet"/>
              <w:numPr>
                <w:ilvl w:val="0"/>
                <w:numId w:val="122"/>
              </w:numPr>
            </w:pPr>
            <w:r>
              <w:t>Microsoft Learning E-Reference Library – licencia SL pre</w:t>
            </w:r>
            <w:r w:rsidR="00533333">
              <w:t> </w:t>
            </w:r>
            <w:r>
              <w:t xml:space="preserve">používateľa </w:t>
            </w:r>
          </w:p>
        </w:tc>
      </w:tr>
    </w:tbl>
    <w:p w:rsidR="007A0D56" w:rsidRPr="00D54DC8" w:rsidRDefault="007A0D56" w:rsidP="007A0D56">
      <w:pPr>
        <w:pStyle w:val="PURBlueBGHeader"/>
      </w:pPr>
      <w:r>
        <w:t>Dodatočné podmienky:</w:t>
      </w:r>
    </w:p>
    <w:p w:rsidR="007A0D56" w:rsidRPr="00D54DC8" w:rsidRDefault="007A0D56" w:rsidP="007A0D56">
      <w:pPr>
        <w:pStyle w:val="PURBlueStrong-Indented"/>
      </w:pPr>
      <w:r>
        <w:t>Dokumentácia</w:t>
      </w:r>
    </w:p>
    <w:p w:rsidR="007A0D56" w:rsidRPr="00D54DC8" w:rsidRDefault="007A0D56" w:rsidP="007A0D56">
      <w:pPr>
        <w:pStyle w:val="PURBody-Indented"/>
      </w:pPr>
      <w:r>
        <w:t>Ktokoľvek má prístup k vášmu počítaču alebo internej sieti, smie kopírovať a používať dokumentáciu na interné referenčné účely. Dokumentácia neobsahuje elektronické knihy.</w:t>
      </w:r>
    </w:p>
    <w:p w:rsidR="007A0D56" w:rsidRPr="00D54DC8" w:rsidRDefault="00B22F99" w:rsidP="007A0D56">
      <w:pPr>
        <w:pStyle w:val="PURBreadcrumb"/>
      </w:pPr>
      <w:hyperlink w:anchor="_Sec4">
        <w:r w:rsidR="00533333">
          <w:rPr>
            <w:color w:val="00467F"/>
            <w:u w:val="single"/>
          </w:rPr>
          <w:t>Obsah</w:t>
        </w:r>
      </w:hyperlink>
      <w:r w:rsidR="00533333">
        <w:t>/</w:t>
      </w:r>
      <w:hyperlink w:anchor="General_License_Terms" w:history="1">
        <w:r w:rsidR="00533333">
          <w:rPr>
            <w:rStyle w:val="Hyperlink"/>
          </w:rPr>
          <w:t>všeobecné podmienky</w:t>
        </w:r>
      </w:hyperlink>
    </w:p>
    <w:p w:rsidR="007A0D56" w:rsidRPr="00D54DC8" w:rsidRDefault="007A0D56" w:rsidP="007A0D56">
      <w:pPr>
        <w:pStyle w:val="PURProductName"/>
      </w:pPr>
      <w:bookmarkStart w:id="363" w:name="_Sec380"/>
      <w:r>
        <w:t>Microsoft Learning IT Academy</w:t>
      </w:r>
      <w:bookmarkEnd w:id="363"/>
      <w:r w:rsidR="009729A8">
        <w:fldChar w:fldCharType="begin"/>
      </w:r>
      <w:r>
        <w:instrText>XE "Microsoft Learning IT Academy"</w:instrText>
      </w:r>
      <w:r w:rsidR="009729A8">
        <w:fldChar w:fldCharType="end"/>
      </w:r>
      <w:r w:rsidR="009729A8">
        <w:fldChar w:fldCharType="begin"/>
      </w:r>
      <w:r>
        <w:instrText xml:space="preserve"> TC "</w:instrText>
      </w:r>
      <w:bookmarkStart w:id="364" w:name="_Toc366240741"/>
      <w:bookmarkStart w:id="365" w:name="_Toc366240985"/>
      <w:bookmarkStart w:id="366" w:name="_Toc374036280"/>
      <w:r>
        <w:instrText>Microsoft Learning IT Academy</w:instrText>
      </w:r>
      <w:bookmarkEnd w:id="364"/>
      <w:bookmarkEnd w:id="365"/>
      <w:bookmarkEnd w:id="366"/>
      <w:r>
        <w:instrText xml:space="preserve">" \l </w:instrText>
      </w:r>
      <w:r w:rsidR="00F51936">
        <w:instrText>3</w:instrText>
      </w:r>
      <w:r w:rsidR="009729A8">
        <w:fldChar w:fldCharType="end"/>
      </w:r>
    </w:p>
    <w:p w:rsidR="007A0D56" w:rsidRPr="00D54DC8" w:rsidRDefault="007A0D56" w:rsidP="007A0D56">
      <w:pPr>
        <w:pStyle w:val="PURBlueBGHeader"/>
      </w:pPr>
      <w:r>
        <w:t>LICENCIE SL PRE SLUŽBU</w:t>
      </w:r>
    </w:p>
    <w:tbl>
      <w:tblPr>
        <w:tblStyle w:val="PURTableNoVertical"/>
        <w:tblW w:w="0" w:type="auto"/>
        <w:tblLook w:val="04A0" w:firstRow="1" w:lastRow="0" w:firstColumn="1" w:lastColumn="0" w:noHBand="0" w:noVBand="1"/>
      </w:tblPr>
      <w:tblGrid>
        <w:gridCol w:w="5268"/>
        <w:gridCol w:w="525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54DC8" w:rsidRDefault="00E5543D" w:rsidP="00E5543D">
            <w:pPr>
              <w:pStyle w:val="PURBody"/>
            </w:pPr>
            <w:r>
              <w:rPr>
                <w:b/>
                <w:i/>
              </w:rPr>
              <w:t>Vyžaduje sa pre každé:</w:t>
            </w:r>
          </w:p>
          <w:p w:rsidR="00E5543D" w:rsidRPr="00D54DC8" w:rsidRDefault="00E5543D" w:rsidP="00E5543D">
            <w:pPr>
              <w:pStyle w:val="PURBody"/>
              <w:spacing w:after="60"/>
            </w:pPr>
            <w:r>
              <w:rPr>
                <w:rFonts w:asciiTheme="minorHAnsi" w:hAnsiTheme="minorHAnsi" w:cstheme="minorHAnsi"/>
                <w:color w:val="000000" w:themeColor="text1"/>
                <w:szCs w:val="18"/>
              </w:rPr>
              <w:t>Umiestnenie, ktoré pristupuje k ľubovoľnej službe alebo výhode programu Microsoft Learning IT Academy alebo ju používa. Umiestnenie je definované ako fyzická lokalita, ktorej zamestnanci pracujú pod rovnakým správcom, ako je napríklad</w:t>
            </w:r>
            <w:r w:rsidR="007F6F4A">
              <w:rPr>
                <w:rFonts w:asciiTheme="minorHAnsi" w:hAnsiTheme="minorHAnsi" w:cstheme="minorHAnsi"/>
                <w:color w:val="000000" w:themeColor="text1"/>
                <w:szCs w:val="18"/>
              </w:rPr>
              <w:t> </w:t>
            </w:r>
            <w:r>
              <w:rPr>
                <w:rFonts w:asciiTheme="minorHAnsi" w:hAnsiTheme="minorHAnsi" w:cstheme="minorHAnsi"/>
                <w:color w:val="000000" w:themeColor="text1"/>
                <w:szCs w:val="18"/>
              </w:rPr>
              <w:t>riaditeľ školy, v jedinej budove alebo skupine budov</w:t>
            </w:r>
            <w:r w:rsidR="007F6F4A">
              <w:rPr>
                <w:rFonts w:asciiTheme="minorHAnsi" w:hAnsiTheme="minorHAnsi" w:cstheme="minorHAnsi"/>
                <w:color w:val="000000" w:themeColor="text1"/>
                <w:szCs w:val="18"/>
              </w:rPr>
              <w:t> </w:t>
            </w:r>
            <w:r>
              <w:rPr>
                <w:rFonts w:asciiTheme="minorHAnsi" w:hAnsiTheme="minorHAnsi" w:cstheme="minorHAnsi"/>
                <w:color w:val="000000" w:themeColor="text1"/>
                <w:szCs w:val="18"/>
              </w:rPr>
              <w:t>nachádzajúcich sa v rovnakom areáli školy.</w:t>
            </w:r>
          </w:p>
          <w:p w:rsidR="00E5543D" w:rsidRPr="00D54DC8" w:rsidRDefault="00E5543D" w:rsidP="00E5543D">
            <w:pPr>
              <w:spacing w:after="60"/>
            </w:pPr>
            <w:r>
              <w:rPr>
                <w:rFonts w:asciiTheme="minorHAnsi" w:hAnsiTheme="minorHAnsi" w:cstheme="minorHAnsi"/>
                <w:color w:val="000000" w:themeColor="text1"/>
                <w:szCs w:val="18"/>
              </w:rPr>
              <w:t>Ak túto inštitúciu navštevujú študenti dochádzajúci osobne aj študujúci výhradne online, predplatné programu IT Academy je</w:t>
            </w:r>
            <w:r w:rsidR="007F6F4A">
              <w:rPr>
                <w:rFonts w:asciiTheme="minorHAnsi" w:hAnsiTheme="minorHAnsi" w:cstheme="minorHAnsi"/>
                <w:color w:val="000000" w:themeColor="text1"/>
                <w:szCs w:val="18"/>
              </w:rPr>
              <w:t> </w:t>
            </w:r>
            <w:r>
              <w:rPr>
                <w:rFonts w:asciiTheme="minorHAnsi" w:hAnsiTheme="minorHAnsi" w:cstheme="minorHAnsi"/>
                <w:color w:val="000000" w:themeColor="text1"/>
                <w:szCs w:val="18"/>
              </w:rPr>
              <w:t>nutné zakúpiť pre každé umiestnenie fyzickej lokality.</w:t>
            </w:r>
          </w:p>
          <w:p w:rsidR="00E5543D" w:rsidRPr="00D54DC8" w:rsidRDefault="00E5543D" w:rsidP="00E5543D">
            <w:pPr>
              <w:spacing w:after="60"/>
            </w:pPr>
            <w:r>
              <w:rPr>
                <w:rFonts w:asciiTheme="minorHAnsi" w:hAnsiTheme="minorHAnsi" w:cstheme="minorHAnsi"/>
                <w:color w:val="000000" w:themeColor="text1"/>
                <w:szCs w:val="18"/>
              </w:rPr>
              <w:t xml:space="preserve">Vaše právo na prístup ku službám online a ich používanie je podmienené požiadavkou, že si zakúpite požadovaný počet licencií SL. </w:t>
            </w:r>
          </w:p>
          <w:p w:rsidR="007A0D56" w:rsidRDefault="00E5543D" w:rsidP="00E5543D">
            <w:pPr>
              <w:pStyle w:val="PURBody"/>
            </w:pPr>
            <w:r>
              <w:rPr>
                <w:rFonts w:asciiTheme="minorHAnsi" w:hAnsiTheme="minorHAnsi" w:cstheme="minorHAnsi"/>
                <w:color w:val="000000" w:themeColor="text1"/>
                <w:szCs w:val="18"/>
              </w:rPr>
              <w:t>Výhody tohto programu môžu využívať iba fakulty, zamestnanci a študenti licencovanej inštitúcie aktuálne zaregistrovaní v tejto licencovanej inštitúcii.</w:t>
            </w:r>
          </w:p>
        </w:tc>
        <w:tc>
          <w:tcPr>
            <w:tcW w:w="5340" w:type="dxa"/>
          </w:tcPr>
          <w:p w:rsidR="007A0D56" w:rsidRPr="00D54DC8" w:rsidRDefault="007A0D56" w:rsidP="00A00338">
            <w:pPr>
              <w:pStyle w:val="PURBody"/>
            </w:pPr>
            <w:r>
              <w:rPr>
                <w:b/>
                <w:i/>
              </w:rPr>
              <w:t>Požadované licencie SL:</w:t>
            </w:r>
          </w:p>
          <w:p w:rsidR="007A0D56" w:rsidRDefault="007A0D56" w:rsidP="007A0D56">
            <w:pPr>
              <w:pStyle w:val="PURBullet"/>
              <w:numPr>
                <w:ilvl w:val="0"/>
                <w:numId w:val="124"/>
              </w:numPr>
            </w:pPr>
            <w:r>
              <w:t>Microsoft Learning IT Academy – licencia SL pre služby</w:t>
            </w:r>
          </w:p>
        </w:tc>
      </w:tr>
    </w:tbl>
    <w:p w:rsidR="007A0D56" w:rsidRPr="00D54DC8" w:rsidRDefault="007A0D56" w:rsidP="00A36839">
      <w:pPr>
        <w:pStyle w:val="PURBlueBGHeader"/>
        <w:keepNext/>
      </w:pPr>
      <w:r>
        <w:t>Dodatočné podmienky:</w:t>
      </w:r>
    </w:p>
    <w:p w:rsidR="00E5543D" w:rsidRPr="00606E1F" w:rsidRDefault="00E5543D" w:rsidP="00E5543D">
      <w:pPr>
        <w:ind w:left="270"/>
        <w:rPr>
          <w:sz w:val="18"/>
          <w:szCs w:val="18"/>
        </w:rPr>
      </w:pPr>
      <w:r w:rsidRPr="00606E1F">
        <w:rPr>
          <w:rFonts w:asciiTheme="minorHAnsi" w:hAnsiTheme="minorHAnsi" w:cstheme="minorHAnsi"/>
          <w:color w:val="000000" w:themeColor="text1"/>
          <w:sz w:val="18"/>
          <w:szCs w:val="18"/>
        </w:rPr>
        <w:t xml:space="preserve">Na vaše používanie programu Microsoft Learning IT Academy a jeho výhod sa vzťahujú všeobecné licenčné podmienky, nasledujúce podmienky a požiadavky a pokyny pre program IT Academy, ktoré sú umiestnené na adrese </w:t>
      </w:r>
      <w:hyperlink r:id="rId59" w:history="1">
        <w:r w:rsidRPr="00606E1F">
          <w:rPr>
            <w:rStyle w:val="Hyperlink"/>
            <w:rFonts w:asciiTheme="minorHAnsi" w:hAnsiTheme="minorHAnsi" w:cstheme="minorHAnsi"/>
            <w:sz w:val="18"/>
            <w:szCs w:val="18"/>
          </w:rPr>
          <w:t>http://Microsoft.com/itacademy</w:t>
        </w:r>
      </w:hyperlink>
      <w:r w:rsidRPr="00606E1F">
        <w:rPr>
          <w:rFonts w:asciiTheme="minorHAnsi" w:hAnsiTheme="minorHAnsi" w:cstheme="minorHAnsi"/>
          <w:color w:val="000000" w:themeColor="text1"/>
          <w:sz w:val="18"/>
          <w:szCs w:val="18"/>
        </w:rPr>
        <w:t xml:space="preserve">. </w:t>
      </w:r>
    </w:p>
    <w:p w:rsidR="00E5543D" w:rsidRPr="0086287E" w:rsidRDefault="00E5543D" w:rsidP="00E5543D">
      <w:pPr>
        <w:ind w:left="270"/>
        <w:rPr>
          <w:sz w:val="18"/>
          <w:szCs w:val="18"/>
        </w:rPr>
      </w:pPr>
      <w:r w:rsidRPr="0086287E">
        <w:rPr>
          <w:rFonts w:asciiTheme="minorHAnsi" w:hAnsiTheme="minorHAnsi" w:cstheme="minorHAnsi"/>
          <w:color w:val="000000" w:themeColor="text1"/>
          <w:sz w:val="18"/>
          <w:szCs w:val="18"/>
        </w:rPr>
        <w:t>Nemôžete sa zaregistrovať súčasne v programe Microsoft Partner Network Learning Competency Program aj v programe Microsoft</w:t>
      </w:r>
      <w:r w:rsidR="007F6F4A" w:rsidRPr="0086287E">
        <w:rPr>
          <w:rFonts w:asciiTheme="minorHAnsi" w:hAnsiTheme="minorHAnsi" w:cstheme="minorHAnsi"/>
          <w:color w:val="000000" w:themeColor="text1"/>
          <w:sz w:val="18"/>
          <w:szCs w:val="18"/>
        </w:rPr>
        <w:t> </w:t>
      </w:r>
      <w:r w:rsidRPr="0086287E">
        <w:rPr>
          <w:rFonts w:asciiTheme="minorHAnsi" w:hAnsiTheme="minorHAnsi" w:cstheme="minorHAnsi"/>
          <w:color w:val="000000" w:themeColor="text1"/>
          <w:sz w:val="18"/>
          <w:szCs w:val="18"/>
        </w:rPr>
        <w:t xml:space="preserve">Learning IT Academy. </w:t>
      </w:r>
    </w:p>
    <w:p w:rsidR="00E5543D" w:rsidRPr="0086287E" w:rsidRDefault="00E5543D" w:rsidP="00E5543D">
      <w:pPr>
        <w:ind w:left="270"/>
        <w:rPr>
          <w:sz w:val="18"/>
          <w:szCs w:val="18"/>
        </w:rPr>
      </w:pPr>
      <w:r w:rsidRPr="0086287E">
        <w:rPr>
          <w:rFonts w:asciiTheme="minorHAnsi" w:hAnsiTheme="minorHAnsi" w:cstheme="minorHAnsi"/>
          <w:color w:val="000000" w:themeColor="text1"/>
          <w:sz w:val="18"/>
          <w:szCs w:val="18"/>
        </w:rPr>
        <w:lastRenderedPageBreak/>
        <w:t>Výhody možno využívať výhradne v umiestneniach s aktuálnou licenciou SL na program Microsoft Learning IT Academy. Inštitúcie</w:t>
      </w:r>
      <w:r w:rsidR="007F6F4A" w:rsidRPr="0086287E">
        <w:rPr>
          <w:rFonts w:asciiTheme="minorHAnsi" w:hAnsiTheme="minorHAnsi" w:cstheme="minorHAnsi"/>
          <w:color w:val="000000" w:themeColor="text1"/>
          <w:sz w:val="18"/>
          <w:szCs w:val="18"/>
        </w:rPr>
        <w:t> </w:t>
      </w:r>
      <w:r w:rsidRPr="0086287E">
        <w:rPr>
          <w:rFonts w:asciiTheme="minorHAnsi" w:hAnsiTheme="minorHAnsi" w:cstheme="minorHAnsi"/>
          <w:color w:val="000000" w:themeColor="text1"/>
          <w:sz w:val="18"/>
          <w:szCs w:val="18"/>
        </w:rPr>
        <w:t>s ďalšími umiestneniami (t. j. katedry, rozširujúce programy, jednotlivé školy a geograficky rozmiestnené zariadenia) si</w:t>
      </w:r>
      <w:r w:rsidR="007F6F4A" w:rsidRPr="0086287E">
        <w:rPr>
          <w:rFonts w:asciiTheme="minorHAnsi" w:hAnsiTheme="minorHAnsi" w:cstheme="minorHAnsi"/>
          <w:color w:val="000000" w:themeColor="text1"/>
          <w:sz w:val="18"/>
          <w:szCs w:val="18"/>
        </w:rPr>
        <w:t> </w:t>
      </w:r>
      <w:r w:rsidRPr="0086287E">
        <w:rPr>
          <w:rFonts w:asciiTheme="minorHAnsi" w:hAnsiTheme="minorHAnsi" w:cstheme="minorHAnsi"/>
          <w:color w:val="000000" w:themeColor="text1"/>
          <w:sz w:val="18"/>
          <w:szCs w:val="18"/>
        </w:rPr>
        <w:t>musia zakúpiť licenciu SL na program Microsoft Learning IT Academy pre každé umiestnenie.</w:t>
      </w:r>
    </w:p>
    <w:p w:rsidR="00E5543D" w:rsidRPr="00D54DC8" w:rsidRDefault="00E5543D" w:rsidP="00E5543D">
      <w:pPr>
        <w:ind w:left="270"/>
      </w:pPr>
      <w:r>
        <w:rPr>
          <w:smallCaps/>
          <w:color w:val="00467F" w:themeColor="text2"/>
          <w:sz w:val="18"/>
        </w:rPr>
        <w:t>Trvanie licencie</w:t>
      </w:r>
      <w:r>
        <w:rPr>
          <w:rFonts w:eastAsia="Times New Roman" w:cs="Arial"/>
          <w:sz w:val="18"/>
          <w:szCs w:val="18"/>
        </w:rPr>
        <w:br/>
      </w:r>
      <w:r>
        <w:rPr>
          <w:rFonts w:asciiTheme="minorHAnsi" w:hAnsiTheme="minorHAnsi" w:cstheme="minorHAnsi"/>
          <w:color w:val="000000" w:themeColor="text1"/>
          <w:sz w:val="18"/>
          <w:szCs w:val="18"/>
        </w:rPr>
        <w:t>Platnosť práv na používanie ľubovoľných výhod a obsahu dostupného v rámci programu Microsoft IT Academy sa skončí po</w:t>
      </w:r>
      <w:r w:rsidR="007F6F4A">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 xml:space="preserve">skončení platnosti licencie SL. </w:t>
      </w:r>
    </w:p>
    <w:p w:rsidR="007A0D56" w:rsidRPr="00D54DC8" w:rsidRDefault="00E5543D" w:rsidP="00E5543D">
      <w:pPr>
        <w:pStyle w:val="PURBody-Indented"/>
      </w:pPr>
      <w:r>
        <w:rPr>
          <w:smallCaps/>
          <w:color w:val="00467F" w:themeColor="text2"/>
        </w:rPr>
        <w:t>Výhody programu poskytované treťou stranou</w:t>
      </w:r>
      <w:r>
        <w:rPr>
          <w:rFonts w:cs="Arial"/>
          <w:b/>
          <w:bCs/>
          <w:iCs/>
          <w:smallCaps/>
          <w:szCs w:val="18"/>
        </w:rPr>
        <w:br/>
      </w:r>
      <w:r>
        <w:rPr>
          <w:rFonts w:cs="Arial"/>
          <w:bCs/>
          <w:iCs/>
          <w:szCs w:val="18"/>
        </w:rPr>
        <w:t>Niektoré výhody môže poskytovať tretia strana.</w:t>
      </w:r>
      <w:r w:rsidR="00DC595B">
        <w:rPr>
          <w:rFonts w:cs="Arial"/>
          <w:bCs/>
          <w:iCs/>
          <w:szCs w:val="18"/>
        </w:rPr>
        <w:t xml:space="preserve"> </w:t>
      </w:r>
      <w:r>
        <w:rPr>
          <w:rFonts w:cs="Arial"/>
          <w:bCs/>
          <w:iCs/>
          <w:szCs w:val="18"/>
        </w:rPr>
        <w:t>Uvedomujete si a súhlasíte, že váš vzťah týkajúci sa týchto výhod máte priamo s danou treťou stranou, a nie so spoločnosťou Microsoft. Spoločnosť Microsoft nie je zodpovedná za žiadnu výhodu poskytovanú treťou stranou a spoločnosť Microsoft nesponzoruje ani nepodporuje dodávateľov tretej strany a ani ich služby alebo produkty.</w:t>
      </w:r>
    </w:p>
    <w:p w:rsidR="007A0D56" w:rsidRPr="00D54DC8" w:rsidRDefault="00B22F99" w:rsidP="007A0D56">
      <w:pPr>
        <w:pStyle w:val="PURBreadcrumb"/>
      </w:pPr>
      <w:hyperlink w:anchor="_Sec4">
        <w:r w:rsidR="007F6F4A">
          <w:rPr>
            <w:color w:val="00467F"/>
            <w:u w:val="single"/>
          </w:rPr>
          <w:t>Obsah</w:t>
        </w:r>
      </w:hyperlink>
      <w:r w:rsidR="007F6F4A">
        <w:t>/</w:t>
      </w:r>
      <w:hyperlink w:anchor="General_License_Terms" w:history="1">
        <w:r w:rsidR="007F6F4A">
          <w:rPr>
            <w:rStyle w:val="Hyperlink"/>
          </w:rPr>
          <w:t>všeobecné podmienky</w:t>
        </w:r>
      </w:hyperlink>
    </w:p>
    <w:p w:rsidR="009F7735" w:rsidRPr="00D54DC8" w:rsidRDefault="009F7735" w:rsidP="009F7735">
      <w:pPr>
        <w:pStyle w:val="PURProductName"/>
      </w:pPr>
      <w:bookmarkStart w:id="367" w:name="_Sec431"/>
      <w:r>
        <w:t>System Center Endpoint Protection</w:t>
      </w:r>
      <w:bookmarkEnd w:id="367"/>
      <w:r w:rsidR="009729A8">
        <w:fldChar w:fldCharType="begin"/>
      </w:r>
      <w:r>
        <w:instrText>XE "System Center Endpoint Protection"</w:instrText>
      </w:r>
      <w:r w:rsidR="009729A8">
        <w:fldChar w:fldCharType="end"/>
      </w:r>
      <w:r w:rsidR="009729A8">
        <w:fldChar w:fldCharType="begin"/>
      </w:r>
      <w:r>
        <w:instrText xml:space="preserve"> TC "</w:instrText>
      </w:r>
      <w:bookmarkStart w:id="368" w:name="_Toc366240749"/>
      <w:bookmarkStart w:id="369" w:name="_Toc366240993"/>
      <w:bookmarkStart w:id="370" w:name="_Toc374036281"/>
      <w:r>
        <w:instrText>System Center Endpoint Protection</w:instrText>
      </w:r>
      <w:bookmarkEnd w:id="368"/>
      <w:bookmarkEnd w:id="369"/>
      <w:bookmarkEnd w:id="370"/>
      <w:r>
        <w:instrText xml:space="preserve">" \l </w:instrText>
      </w:r>
      <w:r w:rsidR="00F51936">
        <w:instrText>3</w:instrText>
      </w:r>
      <w:r w:rsidR="009729A8">
        <w:fldChar w:fldCharType="end"/>
      </w:r>
    </w:p>
    <w:p w:rsidR="009F7735" w:rsidRPr="00D54DC8" w:rsidRDefault="009F7735" w:rsidP="009F7735">
      <w:pPr>
        <w:pStyle w:val="PURBlueBGHeader"/>
      </w:pPr>
      <w:r>
        <w:t>LICENCIE NA SPRAVOVANIE SERVERA</w:t>
      </w:r>
    </w:p>
    <w:tbl>
      <w:tblPr>
        <w:tblStyle w:val="PURTableNoVertical"/>
        <w:tblW w:w="0" w:type="auto"/>
        <w:tblLook w:val="04A0" w:firstRow="1" w:lastRow="0" w:firstColumn="1" w:lastColumn="0" w:noHBand="0" w:noVBand="1"/>
      </w:tblPr>
      <w:tblGrid>
        <w:gridCol w:w="5293"/>
        <w:gridCol w:w="523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Vyžaduje sa pre každé (každého):</w:t>
            </w:r>
          </w:p>
          <w:p w:rsidR="009F7735" w:rsidRDefault="009F7735" w:rsidP="00051409">
            <w:pPr>
              <w:pStyle w:val="PURBullet"/>
              <w:numPr>
                <w:ilvl w:val="0"/>
                <w:numId w:val="125"/>
              </w:numPr>
            </w:pPr>
            <w:r>
              <w:t>Servery</w:t>
            </w:r>
            <w:r>
              <w:rPr>
                <w:vertAlign w:val="superscript"/>
              </w:rPr>
              <w:t>1</w:t>
            </w:r>
            <w:r>
              <w:t xml:space="preserve"> pristupujúce k službe online alebo súvisiacemu</w:t>
            </w:r>
            <w:r w:rsidR="00051409">
              <w:t> </w:t>
            </w:r>
            <w:r>
              <w:t>softvéru</w:t>
            </w:r>
          </w:p>
        </w:tc>
        <w:tc>
          <w:tcPr>
            <w:tcW w:w="6140" w:type="dxa"/>
          </w:tcPr>
          <w:p w:rsidR="009F7735" w:rsidRPr="00D54DC8" w:rsidRDefault="009F7735" w:rsidP="00A00338">
            <w:pPr>
              <w:pStyle w:val="PURBody"/>
            </w:pPr>
            <w:r>
              <w:rPr>
                <w:b/>
                <w:i/>
              </w:rPr>
              <w:t>Požadované licencie na spravovanie servera:</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alebo</w:t>
            </w:r>
          </w:p>
          <w:p w:rsidR="009F7735" w:rsidRPr="00D54DC8" w:rsidRDefault="009F7735" w:rsidP="009F7735">
            <w:pPr>
              <w:pStyle w:val="PURBullet"/>
              <w:numPr>
                <w:ilvl w:val="0"/>
                <w:numId w:val="126"/>
              </w:numPr>
            </w:pPr>
            <w:r>
              <w:t>System Center 2012 R2 Standard</w:t>
            </w:r>
            <w:r>
              <w:rPr>
                <w:vertAlign w:val="superscript"/>
              </w:rPr>
              <w:t>2, 3</w:t>
            </w:r>
          </w:p>
          <w:p w:rsidR="009F7735" w:rsidRPr="00D54DC8" w:rsidRDefault="009F7735" w:rsidP="00A00338">
            <w:pPr>
              <w:pStyle w:val="PURBody"/>
            </w:pPr>
            <w:r>
              <w:rPr>
                <w:vertAlign w:val="superscript"/>
              </w:rPr>
              <w:t>1</w:t>
            </w:r>
            <w:r>
              <w:t xml:space="preserve"> Na účely tejto požiadavky sú „servery“ zariadeniami, v ktorých</w:t>
            </w:r>
            <w:r w:rsidR="00051409">
              <w:t> </w:t>
            </w:r>
            <w:r>
              <w:t>spúšťate serverové operačné systémy.</w:t>
            </w:r>
          </w:p>
          <w:p w:rsidR="009F7735" w:rsidRPr="00D54DC8" w:rsidRDefault="009F7735" w:rsidP="00A00338">
            <w:pPr>
              <w:pStyle w:val="PURBody"/>
            </w:pPr>
            <w:r>
              <w:rPr>
                <w:vertAlign w:val="superscript"/>
              </w:rPr>
              <w:t>2</w:t>
            </w:r>
            <w:r>
              <w:t xml:space="preserve"> S aktívnym programom Software Assurance.</w:t>
            </w:r>
          </w:p>
          <w:p w:rsidR="009F7735" w:rsidRDefault="009F7735" w:rsidP="00051409">
            <w:pPr>
              <w:pStyle w:val="PURBody"/>
            </w:pPr>
            <w:r>
              <w:rPr>
                <w:vertAlign w:val="superscript"/>
              </w:rPr>
              <w:t xml:space="preserve">3 </w:t>
            </w:r>
            <w:r>
              <w:t>V počte uvedenom v licenčných podmienkach pre softvér System Center 2012 R2 Datacenter a Standard v právach na</w:t>
            </w:r>
            <w:r w:rsidR="00051409">
              <w:t> </w:t>
            </w:r>
            <w:r>
              <w:t>používanie produktov v sekcii Servery na spravovanie. Na</w:t>
            </w:r>
            <w:r w:rsidR="00051409">
              <w:t> </w:t>
            </w:r>
            <w:r>
              <w:t>účely tohto vyhlásenia sú prostredia operačného systému, v ktorých sú spustené serverové operačné systémy pristupujúce</w:t>
            </w:r>
            <w:r w:rsidR="00051409">
              <w:t> </w:t>
            </w:r>
            <w:r>
              <w:t>k službe online alebo súvisiacemu softvéru, nazývané „spravované prostredia operačného systému“.</w:t>
            </w:r>
          </w:p>
        </w:tc>
      </w:tr>
    </w:tbl>
    <w:p w:rsidR="009F7735" w:rsidRPr="00D54DC8" w:rsidRDefault="009F7735" w:rsidP="009F7735">
      <w:pPr>
        <w:pStyle w:val="PURBlueBGHeader"/>
      </w:pPr>
      <w:r>
        <w:t>LICENCIE SL PRE POUŽÍVATEĽA</w:t>
      </w:r>
    </w:p>
    <w:tbl>
      <w:tblPr>
        <w:tblStyle w:val="PURTableNoVertical"/>
        <w:tblW w:w="0" w:type="auto"/>
        <w:tblLook w:val="04A0" w:firstRow="1" w:lastRow="0" w:firstColumn="1" w:lastColumn="0" w:noHBand="0" w:noVBand="1"/>
      </w:tblPr>
      <w:tblGrid>
        <w:gridCol w:w="5215"/>
        <w:gridCol w:w="5311"/>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54DC8" w:rsidRDefault="009F7735" w:rsidP="00A00338">
            <w:pPr>
              <w:pStyle w:val="PURBody"/>
            </w:pPr>
            <w:r>
              <w:rPr>
                <w:b/>
                <w:i/>
              </w:rPr>
              <w:t>Vyžaduje sa pre každé (každého):</w:t>
            </w:r>
          </w:p>
          <w:p w:rsidR="009F7735" w:rsidRDefault="009F7735" w:rsidP="009F7735">
            <w:pPr>
              <w:pStyle w:val="PURBullet"/>
              <w:numPr>
                <w:ilvl w:val="0"/>
                <w:numId w:val="127"/>
              </w:numPr>
            </w:pPr>
            <w:r>
              <w:t>Používateľa pristupujúceho k službe online alebo súvisiacemu softvéru</w:t>
            </w:r>
          </w:p>
        </w:tc>
        <w:tc>
          <w:tcPr>
            <w:tcW w:w="6180" w:type="dxa"/>
          </w:tcPr>
          <w:p w:rsidR="009F7735" w:rsidRPr="00D54DC8" w:rsidRDefault="009F7735" w:rsidP="00A00338">
            <w:pPr>
              <w:pStyle w:val="PURBody"/>
            </w:pPr>
            <w:r>
              <w:rPr>
                <w:b/>
                <w:i/>
              </w:rPr>
              <w:t>Požadované licencie SL:</w:t>
            </w:r>
          </w:p>
          <w:p w:rsidR="009F7735" w:rsidRPr="00D54DC8" w:rsidRDefault="009F7735" w:rsidP="009F7735">
            <w:pPr>
              <w:pStyle w:val="PURBullet"/>
              <w:numPr>
                <w:ilvl w:val="0"/>
                <w:numId w:val="128"/>
              </w:numPr>
            </w:pPr>
            <w:r>
              <w:t xml:space="preserve">System Center Endpoint Protection – predplatená licencia pre používateľa </w:t>
            </w:r>
            <w:r>
              <w:rPr>
                <w:b/>
              </w:rPr>
              <w:t>alebo</w:t>
            </w:r>
          </w:p>
          <w:p w:rsidR="009F7735" w:rsidRPr="00D54DC8" w:rsidRDefault="009F7735" w:rsidP="009F7735">
            <w:pPr>
              <w:pStyle w:val="PURBullet"/>
              <w:numPr>
                <w:ilvl w:val="0"/>
                <w:numId w:val="128"/>
              </w:numPr>
            </w:pPr>
            <w:r>
              <w:t>Core LKP Suite (používateľ)</w:t>
            </w:r>
            <w:r>
              <w:rPr>
                <w:vertAlign w:val="superscript"/>
              </w:rPr>
              <w:t>1</w:t>
            </w:r>
            <w:r>
              <w:t xml:space="preserve"> </w:t>
            </w:r>
            <w:r>
              <w:rPr>
                <w:b/>
              </w:rPr>
              <w:t>alebo</w:t>
            </w:r>
          </w:p>
          <w:p w:rsidR="009F7735" w:rsidRPr="00D54DC8" w:rsidRDefault="009F7735" w:rsidP="009F7735">
            <w:pPr>
              <w:pStyle w:val="PURBullet"/>
              <w:numPr>
                <w:ilvl w:val="0"/>
                <w:numId w:val="128"/>
              </w:numPr>
            </w:pPr>
            <w:r>
              <w:t>Core LKP Bridge pre službu Office 365 (používateľ)</w:t>
            </w:r>
            <w:r>
              <w:rPr>
                <w:vertAlign w:val="superscript"/>
              </w:rPr>
              <w:t>1</w:t>
            </w:r>
            <w:r>
              <w:t xml:space="preserve"> </w:t>
            </w:r>
            <w:r>
              <w:rPr>
                <w:b/>
              </w:rPr>
              <w:t>alebo</w:t>
            </w:r>
          </w:p>
          <w:p w:rsidR="009F7735" w:rsidRPr="00D54DC8" w:rsidRDefault="009F7735" w:rsidP="009F7735">
            <w:pPr>
              <w:pStyle w:val="PURBullet"/>
              <w:numPr>
                <w:ilvl w:val="0"/>
                <w:numId w:val="128"/>
              </w:numPr>
            </w:pPr>
            <w:r>
              <w:t>Enterprise LKP Suite (používateľ)</w:t>
            </w:r>
            <w:r>
              <w:rPr>
                <w:vertAlign w:val="superscript"/>
              </w:rPr>
              <w:t>1</w:t>
            </w:r>
            <w:r>
              <w:t xml:space="preserve"> </w:t>
            </w:r>
            <w:r>
              <w:rPr>
                <w:b/>
              </w:rPr>
              <w:t>alebo</w:t>
            </w:r>
          </w:p>
          <w:p w:rsidR="009F7735" w:rsidRPr="00D54DC8" w:rsidRDefault="009F7735" w:rsidP="009F7735">
            <w:pPr>
              <w:pStyle w:val="PURBullet"/>
              <w:numPr>
                <w:ilvl w:val="0"/>
                <w:numId w:val="128"/>
              </w:numPr>
            </w:pPr>
            <w:r>
              <w:t>Enterprise LKP Bridge pre službu Office 365 (používateľ)</w:t>
            </w:r>
            <w:r>
              <w:rPr>
                <w:vertAlign w:val="superscript"/>
              </w:rPr>
              <w:t>1</w:t>
            </w:r>
            <w:r w:rsidR="00051409">
              <w:t> </w:t>
            </w:r>
            <w:r>
              <w:rPr>
                <w:b/>
              </w:rPr>
              <w:t>alebo</w:t>
            </w:r>
          </w:p>
          <w:p w:rsidR="009F7735" w:rsidRPr="00D54DC8" w:rsidRDefault="009F7735" w:rsidP="009F7735">
            <w:pPr>
              <w:pStyle w:val="PURBullet"/>
              <w:numPr>
                <w:ilvl w:val="0"/>
                <w:numId w:val="128"/>
              </w:numPr>
            </w:pPr>
            <w:r>
              <w:t>Forefront Protection Suite (používateľ)</w:t>
            </w:r>
          </w:p>
          <w:p w:rsidR="009F7735" w:rsidRDefault="009F7735" w:rsidP="00A00338">
            <w:pPr>
              <w:pStyle w:val="PURBody"/>
            </w:pPr>
            <w:r>
              <w:rPr>
                <w:vertAlign w:val="superscript"/>
              </w:rPr>
              <w:t>1</w:t>
            </w:r>
            <w:r>
              <w:t xml:space="preserve"> s aktívnym zabezpečením Software Assurance</w:t>
            </w:r>
          </w:p>
        </w:tc>
      </w:tr>
    </w:tbl>
    <w:p w:rsidR="009F7735" w:rsidRPr="00D54DC8" w:rsidRDefault="009F7735" w:rsidP="009F7735">
      <w:pPr>
        <w:pStyle w:val="PURBlueBGHeader"/>
      </w:pPr>
      <w:r>
        <w:t>LICENCIE SL PRE ZARIADENIE</w:t>
      </w:r>
    </w:p>
    <w:tbl>
      <w:tblPr>
        <w:tblStyle w:val="PURTableNoVertical"/>
        <w:tblW w:w="0" w:type="auto"/>
        <w:tblLook w:val="04A0" w:firstRow="1" w:lastRow="0" w:firstColumn="1" w:lastColumn="0" w:noHBand="0" w:noVBand="1"/>
      </w:tblPr>
      <w:tblGrid>
        <w:gridCol w:w="5283"/>
        <w:gridCol w:w="5243"/>
      </w:tblGrid>
      <w:tr w:rsidR="009F7735" w:rsidTr="00051409">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D54DC8" w:rsidRDefault="009F7735" w:rsidP="00A00338">
            <w:pPr>
              <w:pStyle w:val="PURBody"/>
            </w:pPr>
            <w:r>
              <w:rPr>
                <w:b/>
                <w:i/>
              </w:rPr>
              <w:t>Vyžaduje sa pre každé (každého):</w:t>
            </w:r>
          </w:p>
          <w:p w:rsidR="009F7735" w:rsidRPr="00D54DC8" w:rsidRDefault="009F7735" w:rsidP="009F7735">
            <w:pPr>
              <w:pStyle w:val="PURBullet"/>
              <w:numPr>
                <w:ilvl w:val="0"/>
                <w:numId w:val="129"/>
              </w:numPr>
            </w:pPr>
            <w:r>
              <w:t>Zariadenia pristupujúce k službe online alebo súvisiacemu</w:t>
            </w:r>
            <w:r w:rsidR="00051409">
              <w:t> </w:t>
            </w:r>
            <w:r>
              <w:t xml:space="preserve">softvéru. </w:t>
            </w:r>
          </w:p>
          <w:p w:rsidR="009F7735" w:rsidRDefault="009F7735" w:rsidP="00A00338">
            <w:pPr>
              <w:pStyle w:val="PURBody"/>
            </w:pPr>
            <w:r>
              <w:t>Servery</w:t>
            </w:r>
            <w:r>
              <w:rPr>
                <w:vertAlign w:val="superscript"/>
              </w:rPr>
              <w:t>1</w:t>
            </w:r>
            <w:r>
              <w:t xml:space="preserve"> pristupujúce k službe online alebo súvisiacemu softvéru si vyžadujú príslušné licencie na spravovanie (pozrite si sekciu Licencie na spravovanie serverov uvedenú vyššie).</w:t>
            </w:r>
          </w:p>
        </w:tc>
        <w:tc>
          <w:tcPr>
            <w:tcW w:w="5302" w:type="dxa"/>
          </w:tcPr>
          <w:p w:rsidR="009F7735" w:rsidRPr="00D54DC8" w:rsidRDefault="009F7735" w:rsidP="00A00338">
            <w:pPr>
              <w:pStyle w:val="PURBody"/>
            </w:pPr>
            <w:r>
              <w:rPr>
                <w:b/>
                <w:i/>
              </w:rPr>
              <w:t>Požadované licencie SL:</w:t>
            </w:r>
          </w:p>
          <w:p w:rsidR="009F7735" w:rsidRPr="00D54DC8" w:rsidRDefault="009F7735" w:rsidP="009F7735">
            <w:pPr>
              <w:pStyle w:val="PURBullet"/>
              <w:numPr>
                <w:ilvl w:val="0"/>
                <w:numId w:val="130"/>
              </w:numPr>
            </w:pPr>
            <w:r>
              <w:t xml:space="preserve">System Center Endpoint Protection – predplatené licencia pre zariadenie </w:t>
            </w:r>
            <w:r>
              <w:rPr>
                <w:b/>
              </w:rPr>
              <w:t>alebo</w:t>
            </w:r>
          </w:p>
          <w:p w:rsidR="009F7735" w:rsidRPr="00D54DC8" w:rsidRDefault="009F7735" w:rsidP="009F7735">
            <w:pPr>
              <w:pStyle w:val="PURBullet"/>
              <w:numPr>
                <w:ilvl w:val="0"/>
                <w:numId w:val="130"/>
              </w:numPr>
            </w:pPr>
            <w:r>
              <w:t>Core LKP Suite (zariadenie)</w:t>
            </w:r>
            <w:r>
              <w:rPr>
                <w:vertAlign w:val="superscript"/>
              </w:rPr>
              <w:t>2</w:t>
            </w:r>
            <w:r>
              <w:t xml:space="preserve"> </w:t>
            </w:r>
            <w:r>
              <w:rPr>
                <w:b/>
              </w:rPr>
              <w:t>alebo</w:t>
            </w:r>
          </w:p>
          <w:p w:rsidR="009F7735" w:rsidRPr="00051409" w:rsidRDefault="009F7735" w:rsidP="009F7735">
            <w:pPr>
              <w:pStyle w:val="PURBullet"/>
              <w:numPr>
                <w:ilvl w:val="0"/>
                <w:numId w:val="130"/>
              </w:numPr>
              <w:rPr>
                <w:spacing w:val="-1"/>
              </w:rPr>
            </w:pPr>
            <w:r w:rsidRPr="00051409">
              <w:rPr>
                <w:spacing w:val="-1"/>
              </w:rPr>
              <w:t>Core LKP Bridge pre službu Office 365 (zariadenie)</w:t>
            </w:r>
            <w:r w:rsidRPr="00051409">
              <w:rPr>
                <w:spacing w:val="-1"/>
                <w:vertAlign w:val="superscript"/>
              </w:rPr>
              <w:t>2</w:t>
            </w:r>
            <w:r w:rsidRPr="00051409">
              <w:rPr>
                <w:spacing w:val="-1"/>
              </w:rPr>
              <w:t xml:space="preserve"> </w:t>
            </w:r>
            <w:r w:rsidRPr="00051409">
              <w:rPr>
                <w:b/>
                <w:spacing w:val="-1"/>
              </w:rPr>
              <w:t>alebo</w:t>
            </w:r>
          </w:p>
          <w:p w:rsidR="009F7735" w:rsidRPr="00D54DC8" w:rsidRDefault="009F7735" w:rsidP="009F7735">
            <w:pPr>
              <w:pStyle w:val="PURBullet"/>
              <w:numPr>
                <w:ilvl w:val="0"/>
                <w:numId w:val="130"/>
              </w:numPr>
            </w:pPr>
            <w:r>
              <w:t>Enterprise LKP Suite (zariadenie)</w:t>
            </w:r>
            <w:r>
              <w:rPr>
                <w:vertAlign w:val="superscript"/>
              </w:rPr>
              <w:t>2</w:t>
            </w:r>
            <w:r>
              <w:t xml:space="preserve"> </w:t>
            </w:r>
            <w:r>
              <w:rPr>
                <w:b/>
              </w:rPr>
              <w:t>alebo</w:t>
            </w:r>
          </w:p>
          <w:p w:rsidR="009F7735" w:rsidRPr="00D54DC8" w:rsidRDefault="009F7735" w:rsidP="009F7735">
            <w:pPr>
              <w:pStyle w:val="PURBullet"/>
              <w:numPr>
                <w:ilvl w:val="0"/>
                <w:numId w:val="130"/>
              </w:numPr>
            </w:pPr>
            <w:r>
              <w:t>Enterprise LKP Bridge pre službu Office 365 (zariadenie)</w:t>
            </w:r>
            <w:r>
              <w:rPr>
                <w:vertAlign w:val="superscript"/>
              </w:rPr>
              <w:t>2</w:t>
            </w:r>
            <w:r w:rsidR="00051409">
              <w:t> </w:t>
            </w:r>
            <w:r>
              <w:rPr>
                <w:b/>
              </w:rPr>
              <w:t>alebo</w:t>
            </w:r>
          </w:p>
          <w:p w:rsidR="009F7735" w:rsidRPr="00D54DC8" w:rsidRDefault="009F7735" w:rsidP="009F7735">
            <w:pPr>
              <w:pStyle w:val="PURBullet"/>
              <w:numPr>
                <w:ilvl w:val="0"/>
                <w:numId w:val="130"/>
              </w:numPr>
            </w:pPr>
            <w:r>
              <w:t>Forefront Protection Suite (zariadenie)</w:t>
            </w:r>
          </w:p>
          <w:p w:rsidR="009F7735" w:rsidRPr="00D54DC8" w:rsidRDefault="009F7735" w:rsidP="00A00338">
            <w:pPr>
              <w:pStyle w:val="PURBody"/>
            </w:pPr>
            <w:r>
              <w:rPr>
                <w:vertAlign w:val="superscript"/>
              </w:rPr>
              <w:t>1</w:t>
            </w:r>
            <w:r>
              <w:t xml:space="preserve"> Na účely tejto požiadavky sú „servery“ zariadeniami, v ktorých spúšťate serverové operačné systémy.</w:t>
            </w:r>
          </w:p>
          <w:p w:rsidR="009F7735" w:rsidRDefault="009F7735" w:rsidP="00A00338">
            <w:pPr>
              <w:pStyle w:val="PURBody"/>
            </w:pPr>
            <w:r>
              <w:rPr>
                <w:vertAlign w:val="superscript"/>
              </w:rPr>
              <w:t xml:space="preserve">2 </w:t>
            </w:r>
            <w:r>
              <w:t>S aktívnym zabezpečením Software Assurance.</w:t>
            </w:r>
          </w:p>
        </w:tc>
      </w:tr>
    </w:tbl>
    <w:p w:rsidR="009F7735" w:rsidRPr="00D54DC8" w:rsidRDefault="009F7735" w:rsidP="009F7735">
      <w:pPr>
        <w:pStyle w:val="PURBlueBGHeader"/>
      </w:pPr>
      <w:r>
        <w:lastRenderedPageBreak/>
        <w:t>Dodatočné podmienky:</w:t>
      </w:r>
    </w:p>
    <w:p w:rsidR="00AF4FC9" w:rsidRPr="00D54DC8" w:rsidRDefault="00AF4FC9" w:rsidP="006C543A">
      <w:pPr>
        <w:pStyle w:val="PURBlueStrong-Indented"/>
        <w:keepNext w:val="0"/>
        <w:keepLines w:val="0"/>
        <w:spacing w:after="120"/>
        <w:ind w:left="274"/>
      </w:pPr>
      <w:r>
        <w:t>Príslušné upozornenia</w:t>
      </w:r>
    </w:p>
    <w:p w:rsidR="00AF4FC9" w:rsidRPr="00BE4CA7" w:rsidRDefault="00AF4FC9" w:rsidP="006C543A">
      <w:pPr>
        <w:pStyle w:val="PURBlueStrong-Indented"/>
        <w:keepNext w:val="0"/>
        <w:keepLines w:val="0"/>
        <w:spacing w:after="120"/>
        <w:ind w:left="274"/>
        <w:rPr>
          <w:spacing w:val="0"/>
        </w:rPr>
      </w:pPr>
      <w:r w:rsidRPr="005F49FB">
        <w:rPr>
          <w:spacing w:val="0"/>
        </w:rPr>
        <w:t xml:space="preserve">Platí </w:t>
      </w:r>
      <w:r w:rsidRPr="00BE4CA7">
        <w:rPr>
          <w:smallCaps w:val="0"/>
          <w:color w:val="auto"/>
          <w:spacing w:val="0"/>
        </w:rPr>
        <w:t>upozornenie o prenose údajov a potenciálne nežiaducom softvéri (upozornenie II) v </w:t>
      </w:r>
      <w:hyperlink w:anchor="Appendix_1" w:history="1">
        <w:r w:rsidRPr="00BE4CA7">
          <w:rPr>
            <w:smallCaps w:val="0"/>
            <w:color w:val="00467F"/>
            <w:spacing w:val="0"/>
            <w:u w:val="single"/>
          </w:rPr>
          <w:t>prílohe 1</w:t>
        </w:r>
      </w:hyperlink>
      <w:r w:rsidRPr="00BE4CA7">
        <w:rPr>
          <w:smallCaps w:val="0"/>
          <w:color w:val="auto"/>
          <w:spacing w:val="0"/>
        </w:rPr>
        <w:t>.</w:t>
      </w:r>
    </w:p>
    <w:p w:rsidR="009F7735" w:rsidRPr="00D54DC8" w:rsidRDefault="009F7735" w:rsidP="006C543A">
      <w:pPr>
        <w:pStyle w:val="PURBlueStrong-Indented"/>
        <w:keepNext w:val="0"/>
        <w:keepLines w:val="0"/>
        <w:ind w:left="274"/>
      </w:pPr>
      <w:r>
        <w:t>Použitie vo vyhradenom školiacom zariadení</w:t>
      </w:r>
    </w:p>
    <w:p w:rsidR="009F7735" w:rsidRPr="00D54DC8" w:rsidRDefault="009F7735" w:rsidP="006C543A">
      <w:pPr>
        <w:pStyle w:val="PURBody-Indented"/>
        <w:ind w:left="274"/>
      </w:pPr>
      <w:r>
        <w:t>Na používanie služby online a softvéru dodávaného so službou online vo vyhradenom školiacom zariadení musíte získať predplatené licencie pre používateľa a predplatené licencie pre zariadenie, ako je opísané vyššie, napriek akýmkoľvek ustanoveniam uvedeným vo vašej objemovej licenčnej zmluve.</w:t>
      </w:r>
    </w:p>
    <w:p w:rsidR="009F7735" w:rsidRPr="00D54DC8" w:rsidRDefault="009F7735" w:rsidP="009F7735">
      <w:pPr>
        <w:pStyle w:val="PURBlueStrong-Indented"/>
      </w:pPr>
      <w:r>
        <w:t>Použitie na základe obnovení</w:t>
      </w:r>
    </w:p>
    <w:p w:rsidR="009F7735" w:rsidRPr="00D54DC8" w:rsidRDefault="009F7735" w:rsidP="009F7735">
      <w:pPr>
        <w:pStyle w:val="PURBody-Indented"/>
      </w:pPr>
      <w:r>
        <w:t>V záujme zabránenia nelicencovanému používaniu sa niektoré funkcie služby online môžu deaktivovať spoločne so skončením platnosti vašich predplatených licencií alebo programu Software Assurance.</w:t>
      </w:r>
      <w:r w:rsidR="00DC595B">
        <w:t xml:space="preserve"> </w:t>
      </w:r>
      <w:r>
        <w:t>Ak obnovíte svoje právo na používanie služby online, poskytneme vám prostriedky na predĺženie tohto dátumu.</w:t>
      </w:r>
    </w:p>
    <w:p w:rsidR="009F7735" w:rsidRPr="00D54DC8" w:rsidRDefault="009F7735" w:rsidP="009F7735">
      <w:pPr>
        <w:pStyle w:val="PURBlueStrong-Indented"/>
      </w:pPr>
      <w:r>
        <w:t>Náhrada skenovacích nástrojov</w:t>
      </w:r>
    </w:p>
    <w:p w:rsidR="009F7735" w:rsidRPr="00D54DC8" w:rsidRDefault="009F7735" w:rsidP="009F7735">
      <w:pPr>
        <w:pStyle w:val="PURBody-Indented"/>
      </w:pPr>
      <w:r>
        <w:t>Smieme nahradiť porovnateľný softvér a súbory pre nasledujúce produkty služby online:</w:t>
      </w:r>
    </w:p>
    <w:p w:rsidR="009F7735" w:rsidRPr="00D54DC8" w:rsidRDefault="009F7735" w:rsidP="00AF4FC9">
      <w:pPr>
        <w:pStyle w:val="PURBody-Indented"/>
        <w:ind w:left="630"/>
      </w:pPr>
      <w:r>
        <w:t>• antivírusový softvér a softvér proti odosielaniu nevyžiadanej pošty a</w:t>
      </w:r>
    </w:p>
    <w:p w:rsidR="009F7735" w:rsidRPr="001A125C" w:rsidRDefault="009F7735" w:rsidP="00AF4FC9">
      <w:pPr>
        <w:pStyle w:val="PURBody-Indented"/>
        <w:ind w:left="630"/>
        <w:rPr>
          <w:lang w:val="pl-PL"/>
        </w:rPr>
      </w:pPr>
      <w:r w:rsidRPr="001A125C">
        <w:rPr>
          <w:lang w:val="pl-PL"/>
        </w:rPr>
        <w:t>• súbory na rozpoznávanie vírusov a údajové súbory na filtrovanie obsahu.</w:t>
      </w:r>
    </w:p>
    <w:p w:rsidR="009F7735" w:rsidRPr="001A125C" w:rsidRDefault="00B22F99" w:rsidP="009F7735">
      <w:pPr>
        <w:pStyle w:val="PURBreadcrumb"/>
        <w:rPr>
          <w:lang w:val="pl-PL"/>
        </w:rPr>
      </w:pPr>
      <w:hyperlink w:anchor="_Sec4">
        <w:r w:rsidR="00051409" w:rsidRPr="007950E7">
          <w:rPr>
            <w:color w:val="00467F"/>
            <w:u w:val="single"/>
            <w:lang w:val="pl-PL"/>
          </w:rPr>
          <w:t>Obsah</w:t>
        </w:r>
      </w:hyperlink>
      <w:r w:rsidR="00051409" w:rsidRPr="007950E7">
        <w:rPr>
          <w:lang w:val="pl-PL"/>
        </w:rPr>
        <w:t>/</w:t>
      </w:r>
      <w:hyperlink w:anchor="General_License_Terms" w:history="1">
        <w:r w:rsidR="00051409" w:rsidRPr="007950E7">
          <w:rPr>
            <w:rStyle w:val="Hyperlink"/>
            <w:lang w:val="pl-PL"/>
          </w:rPr>
          <w:t>všeobecné podmienky</w:t>
        </w:r>
      </w:hyperlink>
    </w:p>
    <w:p w:rsidR="009F7735" w:rsidRPr="001A125C" w:rsidRDefault="009F7735" w:rsidP="009F7735">
      <w:pPr>
        <w:pStyle w:val="PURProductName"/>
        <w:rPr>
          <w:lang w:val="pl-PL"/>
        </w:rPr>
      </w:pPr>
      <w:bookmarkStart w:id="371" w:name="_Sec458"/>
      <w:r w:rsidRPr="001A125C">
        <w:rPr>
          <w:lang w:val="pl-PL"/>
        </w:rPr>
        <w:t>Translator API</w:t>
      </w:r>
      <w:bookmarkEnd w:id="371"/>
      <w:r w:rsidR="009729A8">
        <w:fldChar w:fldCharType="begin"/>
      </w:r>
      <w:r w:rsidRPr="001A125C">
        <w:rPr>
          <w:lang w:val="pl-PL"/>
        </w:rPr>
        <w:instrText>XE "Translator API"</w:instrText>
      </w:r>
      <w:r w:rsidR="009729A8">
        <w:fldChar w:fldCharType="end"/>
      </w:r>
      <w:r w:rsidR="009729A8">
        <w:fldChar w:fldCharType="begin"/>
      </w:r>
      <w:r w:rsidRPr="001A125C">
        <w:rPr>
          <w:lang w:val="pl-PL"/>
        </w:rPr>
        <w:instrText xml:space="preserve"> TC "</w:instrText>
      </w:r>
      <w:bookmarkStart w:id="372" w:name="_Toc366240750"/>
      <w:bookmarkStart w:id="373" w:name="_Toc366240994"/>
      <w:bookmarkStart w:id="374" w:name="_Toc374036282"/>
      <w:r w:rsidRPr="001A125C">
        <w:rPr>
          <w:lang w:val="pl-PL"/>
        </w:rPr>
        <w:instrText>Translator API</w:instrText>
      </w:r>
      <w:bookmarkEnd w:id="372"/>
      <w:bookmarkEnd w:id="373"/>
      <w:bookmarkEnd w:id="374"/>
      <w:r w:rsidRPr="001A125C">
        <w:rPr>
          <w:lang w:val="pl-PL"/>
        </w:rPr>
        <w:instrText xml:space="preserve">" \l </w:instrText>
      </w:r>
      <w:r w:rsidR="00F51936" w:rsidRPr="001A125C">
        <w:rPr>
          <w:lang w:val="pl-PL"/>
        </w:rPr>
        <w:instrText>3</w:instrText>
      </w:r>
      <w:r w:rsidR="009729A8">
        <w:fldChar w:fldCharType="end"/>
      </w:r>
    </w:p>
    <w:p w:rsidR="009F7735" w:rsidRPr="00D54DC8" w:rsidRDefault="009F7735" w:rsidP="009F7735">
      <w:pPr>
        <w:pStyle w:val="PURBlueBGHeader"/>
      </w:pPr>
      <w:r>
        <w:t>LICENCIE SL PRE SLUŽBU</w:t>
      </w:r>
    </w:p>
    <w:tbl>
      <w:tblPr>
        <w:tblStyle w:val="PURTableNoVertical"/>
        <w:tblW w:w="0" w:type="auto"/>
        <w:tblLook w:val="04A0" w:firstRow="1" w:lastRow="0" w:firstColumn="1" w:lastColumn="0" w:noHBand="0" w:noVBand="1"/>
      </w:tblPr>
      <w:tblGrid>
        <w:gridCol w:w="5263"/>
        <w:gridCol w:w="526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Požadovaný počet:</w:t>
            </w:r>
          </w:p>
        </w:tc>
        <w:tc>
          <w:tcPr>
            <w:tcW w:w="5340" w:type="dxa"/>
          </w:tcPr>
          <w:p w:rsidR="009F7735" w:rsidRDefault="009F7735" w:rsidP="00A00338">
            <w:pPr>
              <w:pStyle w:val="PURBody"/>
            </w:pPr>
            <w:r>
              <w:rPr>
                <w:b/>
                <w:i/>
              </w:rPr>
              <w:t>Požadované licencie SL:</w:t>
            </w:r>
          </w:p>
        </w:tc>
      </w:tr>
      <w:tr w:rsidR="009F7735" w:rsidTr="00A00338">
        <w:tc>
          <w:tcPr>
            <w:tcW w:w="5340" w:type="dxa"/>
          </w:tcPr>
          <w:p w:rsidR="009F7735" w:rsidRDefault="009F7735" w:rsidP="009F7735">
            <w:pPr>
              <w:pStyle w:val="PURBullet"/>
              <w:numPr>
                <w:ilvl w:val="0"/>
                <w:numId w:val="131"/>
              </w:numPr>
            </w:pPr>
            <w:r>
              <w:t>Jedna alebo viac pre každú registráciu</w:t>
            </w:r>
          </w:p>
        </w:tc>
        <w:tc>
          <w:tcPr>
            <w:tcW w:w="5340" w:type="dxa"/>
          </w:tcPr>
          <w:p w:rsidR="009F7735" w:rsidRDefault="009F7735" w:rsidP="009F7735">
            <w:pPr>
              <w:pStyle w:val="PURBullet"/>
              <w:numPr>
                <w:ilvl w:val="0"/>
                <w:numId w:val="132"/>
              </w:numPr>
            </w:pPr>
            <w:r>
              <w:t>Translator API – licencia SL pre služby</w:t>
            </w:r>
          </w:p>
        </w:tc>
      </w:tr>
    </w:tbl>
    <w:p w:rsidR="009F7735" w:rsidRPr="00D54DC8" w:rsidRDefault="009F7735" w:rsidP="009F7735">
      <w:pPr>
        <w:pStyle w:val="PURBlueBGHeader"/>
      </w:pPr>
      <w:r>
        <w:t>Dodatočné podmienky:</w:t>
      </w:r>
    </w:p>
    <w:p w:rsidR="009F7735" w:rsidRPr="00D54DC8" w:rsidRDefault="009F7735" w:rsidP="009F7735">
      <w:pPr>
        <w:pStyle w:val="PURBlueStrong-Indented"/>
      </w:pPr>
      <w:r>
        <w:t>Definície</w:t>
      </w:r>
    </w:p>
    <w:p w:rsidR="009F7735" w:rsidRPr="00D54DC8" w:rsidRDefault="009F7735" w:rsidP="009F7735">
      <w:pPr>
        <w:pStyle w:val="PURBody-Indented"/>
      </w:pPr>
      <w:r>
        <w:t xml:space="preserve">„Aplikácia“ predstavuje vaše softvérové aplikácie, webové lokality alebo iné rozhrania, ktoré komunikujú so službou online. </w:t>
      </w:r>
    </w:p>
    <w:p w:rsidR="009F7735" w:rsidRPr="00D54DC8" w:rsidRDefault="009F7735" w:rsidP="009F7735">
      <w:pPr>
        <w:pStyle w:val="PURBody-Indented"/>
      </w:pPr>
      <w:r>
        <w:t>„Microsoft Translator API“ je programové rozhranie aplikácie Microsoft Translator, ktoré poskytuje automatické preklady do určeného jazyka a ďalšie funkcie súvisiace s jazykmi.</w:t>
      </w:r>
    </w:p>
    <w:p w:rsidR="009F7735" w:rsidRPr="001A125C" w:rsidRDefault="009F7735" w:rsidP="009F7735">
      <w:pPr>
        <w:pStyle w:val="PURBlueStrong-Indented"/>
        <w:rPr>
          <w:lang w:val="pt-BR"/>
        </w:rPr>
      </w:pPr>
      <w:r w:rsidRPr="001A125C">
        <w:rPr>
          <w:lang w:val="pt-BR"/>
        </w:rPr>
        <w:t>Práva na základe licencií</w:t>
      </w:r>
    </w:p>
    <w:p w:rsidR="009F7735" w:rsidRPr="001A125C" w:rsidRDefault="009F7735" w:rsidP="009F7735">
      <w:pPr>
        <w:pStyle w:val="PURBody-Indented"/>
        <w:rPr>
          <w:lang w:val="pt-BR"/>
        </w:rPr>
      </w:pPr>
      <w:r w:rsidRPr="001A125C">
        <w:rPr>
          <w:lang w:val="pt-BR"/>
        </w:rPr>
        <w:t>Smiete:</w:t>
      </w:r>
    </w:p>
    <w:p w:rsidR="009F7735" w:rsidRPr="001A125C" w:rsidRDefault="009F7735" w:rsidP="00BA37C1">
      <w:pPr>
        <w:pStyle w:val="PURBody-Indented"/>
        <w:ind w:left="630"/>
        <w:rPr>
          <w:lang w:val="pt-BR"/>
        </w:rPr>
      </w:pPr>
      <w:r w:rsidRPr="001A125C">
        <w:rPr>
          <w:lang w:val="pt-BR"/>
        </w:rPr>
        <w:t>• vložiť rozhranie Microsoft Translator API a súvisiaci obsah do aplikácie, aby mohla aplikácia priamo komunikovať so službou online, a</w:t>
      </w:r>
    </w:p>
    <w:p w:rsidR="009F7735" w:rsidRPr="001A125C" w:rsidRDefault="009F7735" w:rsidP="00BA37C1">
      <w:pPr>
        <w:pStyle w:val="PURBody-Indented"/>
        <w:ind w:left="630"/>
        <w:rPr>
          <w:lang w:val="pt-BR"/>
        </w:rPr>
      </w:pPr>
      <w:r w:rsidRPr="001A125C">
        <w:rPr>
          <w:lang w:val="pt-BR"/>
        </w:rPr>
        <w:t xml:space="preserve">• používať rozhranie Microsoft Translator API na prístup k službe online s cieľom prezentovať výsledky služby online v aplikácii. </w:t>
      </w:r>
    </w:p>
    <w:p w:rsidR="009F7735" w:rsidRPr="001A125C" w:rsidRDefault="009F7735" w:rsidP="009F7735">
      <w:pPr>
        <w:pStyle w:val="PURBlueStrong-Indented"/>
        <w:rPr>
          <w:lang w:val="pt-BR"/>
        </w:rPr>
      </w:pPr>
      <w:r w:rsidRPr="001A125C">
        <w:rPr>
          <w:lang w:val="pt-BR"/>
        </w:rPr>
        <w:t>Ďalšie obmedzenia</w:t>
      </w:r>
    </w:p>
    <w:p w:rsidR="009F7735" w:rsidRPr="001A125C" w:rsidRDefault="009F7735" w:rsidP="009F7735">
      <w:pPr>
        <w:pStyle w:val="PURBody-Indented"/>
        <w:rPr>
          <w:lang w:val="pt-BR"/>
        </w:rPr>
      </w:pPr>
      <w:r w:rsidRPr="001A125C">
        <w:rPr>
          <w:lang w:val="pt-BR"/>
        </w:rPr>
        <w:t>Nesmiete:</w:t>
      </w:r>
    </w:p>
    <w:p w:rsidR="009F7735" w:rsidRPr="001A125C" w:rsidRDefault="009F7735" w:rsidP="00BA37C1">
      <w:pPr>
        <w:pStyle w:val="PURBody-Indented"/>
        <w:ind w:left="630"/>
        <w:rPr>
          <w:lang w:val="pt-BR"/>
        </w:rPr>
      </w:pPr>
      <w:r w:rsidRPr="001A125C">
        <w:rPr>
          <w:lang w:val="pt-BR"/>
        </w:rPr>
        <w:t>• používať rozhranie Microsoft Translator API ani inak sprístupňovať službu online priamo alebo prostredníctvom aplikácie, ktorá emuluje funkcie rozhrania Microsoft Translator API alebo je v podstatných rysoch podobná rozhraniu Microsoft</w:t>
      </w:r>
      <w:r w:rsidR="00051409">
        <w:rPr>
          <w:lang w:val="pt-BR"/>
        </w:rPr>
        <w:t> </w:t>
      </w:r>
      <w:r w:rsidRPr="001A125C">
        <w:rPr>
          <w:lang w:val="pt-BR"/>
        </w:rPr>
        <w:t>Translator</w:t>
      </w:r>
      <w:r w:rsidR="00051409">
        <w:rPr>
          <w:lang w:val="pt-BR"/>
        </w:rPr>
        <w:t> </w:t>
      </w:r>
      <w:r w:rsidRPr="001A125C">
        <w:rPr>
          <w:lang w:val="pt-BR"/>
        </w:rPr>
        <w:t>API,</w:t>
      </w:r>
    </w:p>
    <w:p w:rsidR="009F7735" w:rsidRPr="001A125C" w:rsidRDefault="009F7735" w:rsidP="00BA37C1">
      <w:pPr>
        <w:pStyle w:val="PURBody-Indented"/>
        <w:ind w:left="630"/>
        <w:rPr>
          <w:lang w:val="pt-BR"/>
        </w:rPr>
      </w:pPr>
      <w:r w:rsidRPr="001A125C">
        <w:rPr>
          <w:lang w:val="pt-BR"/>
        </w:rPr>
        <w:t>• pristupovať k službe alebo na ňu odkazovať z iného umiestnenia alebo zdroja než z aplikácie (alebo akýmkoľvek spôsobom okrem priameho prístupu k používateľom prostredníctvom aplikácie) ani</w:t>
      </w:r>
    </w:p>
    <w:p w:rsidR="009F7735" w:rsidRPr="001A125C" w:rsidRDefault="009F7735" w:rsidP="00BA37C1">
      <w:pPr>
        <w:pStyle w:val="PURBody-Indented"/>
        <w:ind w:left="630"/>
        <w:rPr>
          <w:lang w:val="pt-BR"/>
        </w:rPr>
      </w:pPr>
      <w:r w:rsidRPr="001A125C">
        <w:rPr>
          <w:lang w:val="pt-BR"/>
        </w:rPr>
        <w:t>• vytvárať v súvislosti s používaním služby online alebo rozhrania Microsoft Translator API patentovateľný ani patentovaný materiál, žiadne zlepšenia ani (v prípade materiálu chráneného obchodným tajomstvom) žiadny nový materiál odvodený z existujúceho materiálu chráneného obchodným tajomstvom vrátane nového materiálu, ktorý môže byť chránený autorskými právami, patentom alebo obchodným tajomstvom.</w:t>
      </w:r>
    </w:p>
    <w:p w:rsidR="009F7735" w:rsidRPr="001A125C" w:rsidRDefault="009F7735" w:rsidP="009F7735">
      <w:pPr>
        <w:pStyle w:val="PURBlueStrong-Indented"/>
        <w:rPr>
          <w:lang w:val="pt-BR"/>
        </w:rPr>
      </w:pPr>
      <w:r w:rsidRPr="001A125C">
        <w:rPr>
          <w:lang w:val="pt-BR"/>
        </w:rPr>
        <w:t>Označenie aplikácie Microsoft Translator</w:t>
      </w:r>
    </w:p>
    <w:p w:rsidR="009F7735" w:rsidRPr="001A125C" w:rsidRDefault="009F7735" w:rsidP="009F7735">
      <w:pPr>
        <w:pStyle w:val="PURBody-Indented"/>
        <w:rPr>
          <w:lang w:val="pt-BR"/>
        </w:rPr>
      </w:pPr>
      <w:r w:rsidRPr="001A125C">
        <w:rPr>
          <w:lang w:val="pt-BR"/>
        </w:rPr>
        <w:t>Počas obdobia predplatného služby online budete zobrazovať niektorú zo značiek spoločnosti Microsoft, a to v blízkosti zobrazených prekladov a jednoducho prístupnú pre používateľa alebo v okne O nás (ak existuje).</w:t>
      </w:r>
      <w:r w:rsidR="00DC595B">
        <w:rPr>
          <w:lang w:val="pt-BR"/>
        </w:rPr>
        <w:t xml:space="preserve"> </w:t>
      </w:r>
      <w:r w:rsidRPr="001A125C">
        <w:rPr>
          <w:lang w:val="pt-BR"/>
        </w:rPr>
        <w:t xml:space="preserve">Vaše používanie známok spoločnosti Microsoft musí byť v súlade s aktuálnymi pokynmi týkajúcimi sa používania ochranných známok spoločnosti Microsoft uvedenými na adrese </w:t>
      </w:r>
      <w:hyperlink r:id="rId60">
        <w:r w:rsidRPr="001A125C">
          <w:rPr>
            <w:color w:val="00467F"/>
            <w:u w:val="single"/>
            <w:lang w:val="pt-BR"/>
          </w:rPr>
          <w:t>http://www.microsofttranslator.com/attribution</w:t>
        </w:r>
      </w:hyperlink>
      <w:r w:rsidRPr="001A125C">
        <w:rPr>
          <w:lang w:val="pt-BR"/>
        </w:rPr>
        <w:t>.</w:t>
      </w:r>
    </w:p>
    <w:p w:rsidR="009F7735" w:rsidRPr="001A125C" w:rsidRDefault="009F7735" w:rsidP="009F7735">
      <w:pPr>
        <w:pStyle w:val="PURBlueStrong-Indented"/>
        <w:rPr>
          <w:lang w:val="pt-BR"/>
        </w:rPr>
      </w:pPr>
      <w:r w:rsidRPr="001A125C">
        <w:rPr>
          <w:lang w:val="pt-BR"/>
        </w:rPr>
        <w:lastRenderedPageBreak/>
        <w:t>Odmietnutie záruky</w:t>
      </w:r>
    </w:p>
    <w:p w:rsidR="009F7735" w:rsidRPr="001A125C" w:rsidRDefault="009F7735" w:rsidP="009F7735">
      <w:pPr>
        <w:pStyle w:val="PURBody-Indented"/>
        <w:rPr>
          <w:lang w:val="pt-BR"/>
        </w:rPr>
      </w:pPr>
      <w:r w:rsidRPr="001A125C">
        <w:rPr>
          <w:lang w:val="pt-BR"/>
        </w:rPr>
        <w:t>Napriek ustanoveniam v rozpore s podmienkami a požiadavkami vašej objemovej licenčnej zmluvy sa všetky informácie, obsah, služby, výsledky služby online a súvisiaca grafika poskytujú bez záruky akéhokoľvek druhu.</w:t>
      </w:r>
      <w:r w:rsidR="00DC595B">
        <w:rPr>
          <w:lang w:val="pt-BR"/>
        </w:rPr>
        <w:t xml:space="preserve"> </w:t>
      </w:r>
      <w:r w:rsidRPr="001A125C">
        <w:rPr>
          <w:lang w:val="pt-BR"/>
        </w:rPr>
        <w:t>Týmto odopierame všetky záruky a podmienky týkajúce sa informácií, obsahu, služieb, výsledkov služby online a súvisiacej grafiky vrátane všetkých implicitných záruk a podmienok obchodovateľnosti, vhodnosti na konkrétny účel, odbornosti, právneho titulu a neporušenia cudzích práv.</w:t>
      </w:r>
      <w:r w:rsidR="00DC595B">
        <w:rPr>
          <w:lang w:val="pt-BR"/>
        </w:rPr>
        <w:t xml:space="preserve"> </w:t>
      </w:r>
      <w:r w:rsidRPr="001A125C">
        <w:rPr>
          <w:lang w:val="pt-BR"/>
        </w:rPr>
        <w:t>Rozhranie Microsoft Translator API tiež môžeme kedykoľvek inaktivovať.</w:t>
      </w:r>
    </w:p>
    <w:p w:rsidR="009F7735" w:rsidRPr="001A125C" w:rsidRDefault="009F7735" w:rsidP="009F7735">
      <w:pPr>
        <w:pStyle w:val="PURBlueStrong-Indented"/>
        <w:rPr>
          <w:lang w:val="pt-BR"/>
        </w:rPr>
      </w:pPr>
      <w:r w:rsidRPr="001A125C">
        <w:rPr>
          <w:lang w:val="pt-BR"/>
        </w:rPr>
        <w:t>Príspevky odoslané spoločnosti Microsoft</w:t>
      </w:r>
    </w:p>
    <w:p w:rsidR="009F7735" w:rsidRPr="001A125C" w:rsidRDefault="009F7735" w:rsidP="009F7735">
      <w:pPr>
        <w:pStyle w:val="PURBody-Indented"/>
        <w:rPr>
          <w:lang w:val="pt-BR"/>
        </w:rPr>
      </w:pPr>
      <w:r w:rsidRPr="001A125C">
        <w:rPr>
          <w:lang w:val="pt-BR"/>
        </w:rPr>
        <w:t>Môžeme ukladať a používať kópiu obsahu, ktorú vy alebo vaši zákazníci odošlete službe online, výlučne na účely zlepšenia služby online. Obsah neposkytneme nezúčastnenej tretej strane s výnimkou prezentácie výsledkov služby online v aplikácii a v prípadoch požadovaných zákonom. Zlepšovanie služby online bude zahŕňať používanie vašich príspevkov a príspevkov vašich zákazníkov na</w:t>
      </w:r>
      <w:r w:rsidR="00051409">
        <w:rPr>
          <w:lang w:val="pt-BR"/>
        </w:rPr>
        <w:t> </w:t>
      </w:r>
      <w:r w:rsidRPr="001A125C">
        <w:rPr>
          <w:lang w:val="pt-BR"/>
        </w:rPr>
        <w:t>odvodenie štatistických a kvantitatívnych informácií o prekladanom texte s cieľom zostaviť a použiť vhodné modely na optimalizáciu prekladu.</w:t>
      </w:r>
      <w:r w:rsidR="00DC595B">
        <w:rPr>
          <w:lang w:val="pt-BR"/>
        </w:rPr>
        <w:t xml:space="preserve"> </w:t>
      </w:r>
    </w:p>
    <w:p w:rsidR="009F7735" w:rsidRPr="00D54DC8" w:rsidRDefault="009F7735" w:rsidP="00BA37C1">
      <w:pPr>
        <w:pStyle w:val="PURBody-Indented"/>
        <w:numPr>
          <w:ilvl w:val="0"/>
          <w:numId w:val="137"/>
        </w:numPr>
        <w:ind w:left="810"/>
      </w:pPr>
      <w:r w:rsidRPr="001A125C">
        <w:rPr>
          <w:lang w:val="pt-BR"/>
        </w:rPr>
        <w:t xml:space="preserve">Obsah odoslaný pomocou metódy AddTranslation() alebo AddTranslationArray() rozhrania Microsoft Translator API, prípadne pomocou akejkoľvek funkcie na poskytovanie odozvy a opráv sprístupnenej službou online sa považuje za „zdieľaný obsah“ a pri použití metód GetTranslations() a GetTranslationsArray() sa príspevok alebo oprava môže zobraziť iným používateľom služby online ako zhoda s rovnakou zdrojovou („z“) vetou alebo textovým segmentom. </w:t>
      </w:r>
      <w:r>
        <w:t>Zdieľaný obsah neobsahuje informácie označujúce jeho pôvod.</w:t>
      </w:r>
    </w:p>
    <w:p w:rsidR="009F7735" w:rsidRPr="007E7B7A" w:rsidRDefault="00B22F99" w:rsidP="007E7B7A">
      <w:pPr>
        <w:pStyle w:val="PURBreadcrumb"/>
        <w:rPr>
          <w:szCs w:val="16"/>
        </w:rPr>
      </w:pPr>
      <w:hyperlink w:anchor="_Sec4">
        <w:r w:rsidR="00051409" w:rsidRPr="007E7B7A">
          <w:rPr>
            <w:color w:val="00467F"/>
            <w:szCs w:val="16"/>
            <w:u w:val="single"/>
          </w:rPr>
          <w:t>Obsah</w:t>
        </w:r>
      </w:hyperlink>
      <w:r w:rsidR="00051409" w:rsidRPr="007E7B7A">
        <w:rPr>
          <w:szCs w:val="16"/>
        </w:rPr>
        <w:t>/</w:t>
      </w:r>
      <w:hyperlink w:anchor="General_License_Terms">
        <w:r w:rsidR="007E7B7A" w:rsidRPr="007E7B7A">
          <w:rPr>
            <w:color w:val="00467F"/>
            <w:szCs w:val="16"/>
            <w:u w:val="single"/>
          </w:rPr>
          <w:t>univerzálne podmienky</w:t>
        </w:r>
      </w:hyperlink>
    </w:p>
    <w:p w:rsidR="007A6DE3" w:rsidRPr="00D54DC8" w:rsidRDefault="007A6DE3" w:rsidP="007A6DE3">
      <w:pPr>
        <w:pStyle w:val="PURProductName"/>
      </w:pPr>
      <w:r>
        <w:t xml:space="preserve">Yammer Enterprise </w:t>
      </w:r>
      <w:r w:rsidR="009729A8">
        <w:fldChar w:fldCharType="begin"/>
      </w:r>
      <w:r>
        <w:instrText>XE "Yammer Enterprise"</w:instrText>
      </w:r>
      <w:r w:rsidR="009729A8">
        <w:fldChar w:fldCharType="end"/>
      </w:r>
      <w:r w:rsidR="009729A8">
        <w:fldChar w:fldCharType="begin"/>
      </w:r>
      <w:r>
        <w:instrText xml:space="preserve"> TC "</w:instrText>
      </w:r>
      <w:bookmarkStart w:id="375" w:name="_Toc374036283"/>
      <w:r w:rsidR="002959F2">
        <w:instrText>Yammer Enterprise</w:instrText>
      </w:r>
      <w:bookmarkEnd w:id="375"/>
      <w:r>
        <w:instrText xml:space="preserve">" \l </w:instrText>
      </w:r>
      <w:r w:rsidR="00F51936">
        <w:instrText>3</w:instrText>
      </w:r>
      <w:r w:rsidR="009729A8">
        <w:fldChar w:fldCharType="end"/>
      </w:r>
    </w:p>
    <w:p w:rsidR="007A6DE3" w:rsidRPr="00D54DC8" w:rsidRDefault="007A6DE3" w:rsidP="007A6DE3">
      <w:pPr>
        <w:pStyle w:val="PURBlueBGHeader"/>
      </w:pPr>
      <w:r>
        <w:t>LICENCIE SL PRE POUŽÍVATEĽA</w:t>
      </w:r>
    </w:p>
    <w:tbl>
      <w:tblPr>
        <w:tblStyle w:val="PURTableNoVertical"/>
        <w:tblW w:w="0" w:type="auto"/>
        <w:tblLook w:val="04A0" w:firstRow="1" w:lastRow="0" w:firstColumn="1" w:lastColumn="0" w:noHBand="0" w:noVBand="1"/>
      </w:tblPr>
      <w:tblGrid>
        <w:gridCol w:w="4600"/>
        <w:gridCol w:w="5264"/>
      </w:tblGrid>
      <w:tr w:rsidR="007A6DE3" w:rsidTr="0005140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54DC8" w:rsidRDefault="007A6DE3" w:rsidP="00641BE9">
            <w:pPr>
              <w:pStyle w:val="PURBody"/>
            </w:pPr>
            <w:r>
              <w:rPr>
                <w:b/>
                <w:i/>
              </w:rPr>
              <w:t>Vyžaduje sa pre každé (každého):</w:t>
            </w:r>
          </w:p>
          <w:p w:rsidR="007A6DE3" w:rsidRDefault="007A6DE3" w:rsidP="009A33CC">
            <w:pPr>
              <w:pStyle w:val="PURBullet"/>
              <w:numPr>
                <w:ilvl w:val="0"/>
                <w:numId w:val="60"/>
              </w:numPr>
            </w:pPr>
            <w:r>
              <w:t>Používateľa pristupujúceho k službe online.</w:t>
            </w:r>
            <w:r>
              <w:rPr>
                <w:szCs w:val="18"/>
              </w:rPr>
              <w:t xml:space="preserve"> Externí používatelia pozvaní do služby Yammer prostredníctvom funkcie externej siete nepotrebujú licencie SL pre používateľov.</w:t>
            </w:r>
          </w:p>
        </w:tc>
        <w:tc>
          <w:tcPr>
            <w:tcW w:w="5264" w:type="dxa"/>
          </w:tcPr>
          <w:p w:rsidR="007A6DE3" w:rsidRPr="00D54DC8" w:rsidRDefault="007A6DE3" w:rsidP="00641BE9">
            <w:pPr>
              <w:pStyle w:val="PURBody"/>
            </w:pPr>
            <w:r>
              <w:rPr>
                <w:b/>
                <w:i/>
              </w:rPr>
              <w:t>Požadované licencie SL:</w:t>
            </w:r>
          </w:p>
          <w:p w:rsidR="007A6DE3" w:rsidRPr="00D54DC8" w:rsidRDefault="007A6DE3" w:rsidP="009A33CC">
            <w:pPr>
              <w:pStyle w:val="PURBullet"/>
              <w:numPr>
                <w:ilvl w:val="0"/>
                <w:numId w:val="61"/>
              </w:numPr>
            </w:pPr>
            <w:r>
              <w:t xml:space="preserve">Yammer Enterprise – licencia SL pre používateľa </w:t>
            </w:r>
            <w:r>
              <w:rPr>
                <w:b/>
              </w:rPr>
              <w:t>alebo</w:t>
            </w:r>
          </w:p>
          <w:p w:rsidR="007A6DE3" w:rsidRPr="00E3490C" w:rsidRDefault="007A6DE3" w:rsidP="00051409">
            <w:pPr>
              <w:pStyle w:val="PURBullet"/>
              <w:numPr>
                <w:ilvl w:val="0"/>
                <w:numId w:val="61"/>
              </w:numPr>
            </w:pPr>
            <w:r>
              <w:t>Office 365 Enterprise E1, E3 alebo E4 – licencia SL</w:t>
            </w:r>
            <w:r w:rsidR="00051409">
              <w:t> </w:t>
            </w:r>
            <w:r>
              <w:t>pre</w:t>
            </w:r>
            <w:r w:rsidR="00051409">
              <w:t> </w:t>
            </w:r>
            <w:r>
              <w:t>používateľa</w:t>
            </w:r>
          </w:p>
        </w:tc>
      </w:tr>
    </w:tbl>
    <w:p w:rsidR="007A6DE3" w:rsidRPr="00D54DC8"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Dodatočné podmienky:</w:t>
      </w:r>
    </w:p>
    <w:p w:rsidR="007A6DE3" w:rsidRPr="00D54DC8" w:rsidRDefault="007A6DE3" w:rsidP="007A6DE3">
      <w:pPr>
        <w:keepNext/>
        <w:keepLines/>
        <w:spacing w:after="60" w:line="240" w:lineRule="exact"/>
        <w:ind w:left="270"/>
      </w:pPr>
      <w:r>
        <w:rPr>
          <w:smallCaps/>
          <w:color w:val="00467F" w:themeColor="text2"/>
          <w:sz w:val="18"/>
        </w:rPr>
        <w:t>Používanie zákazníckych údajov</w:t>
      </w:r>
    </w:p>
    <w:p w:rsidR="007A6DE3" w:rsidRPr="00C13774" w:rsidRDefault="00C94DDA" w:rsidP="007A6DE3">
      <w:pPr>
        <w:ind w:left="270"/>
        <w:rPr>
          <w:sz w:val="18"/>
          <w:szCs w:val="18"/>
        </w:rPr>
      </w:pPr>
      <w:r w:rsidRPr="00C13774">
        <w:rPr>
          <w:color w:val="auto"/>
          <w:sz w:val="18"/>
          <w:szCs w:val="18"/>
        </w:rPr>
        <w:t xml:space="preserve">Napriek akýmkoľvek rozporným ustanoveniam vo vašej multilicenčnej zmluve alebo vo všeobecných podmienkach platí, že používanie zákazníckych údajov v službe online Yammer Enterprise spoločnosťou Microsoft pred aj po ukončení platnosti vášho predplatného v službe online sa bude riadiť prehlásením o ochrane osobných údajov v službe Yammer, ktoré sa nachádza na adrese </w:t>
      </w:r>
      <w:hyperlink r:id="rId61">
        <w:r w:rsidRPr="00C13774">
          <w:rPr>
            <w:color w:val="00467F"/>
            <w:sz w:val="18"/>
            <w:szCs w:val="18"/>
            <w:u w:val="single"/>
          </w:rPr>
          <w:t>https://www.yammer.com/about/privacy</w:t>
        </w:r>
      </w:hyperlink>
      <w:r w:rsidRPr="00C13774">
        <w:rPr>
          <w:color w:val="auto"/>
          <w:sz w:val="18"/>
          <w:szCs w:val="18"/>
        </w:rPr>
        <w:t>.</w:t>
      </w:r>
    </w:p>
    <w:p w:rsidR="007A6DE3" w:rsidRPr="00D54DC8" w:rsidRDefault="007A6DE3" w:rsidP="007A6DE3">
      <w:pPr>
        <w:keepNext/>
        <w:keepLines/>
        <w:spacing w:after="60" w:line="240" w:lineRule="exact"/>
        <w:ind w:left="270"/>
      </w:pPr>
      <w:r>
        <w:rPr>
          <w:smallCaps/>
          <w:color w:val="00467F" w:themeColor="text2"/>
          <w:sz w:val="18"/>
        </w:rPr>
        <w:t>Manažéri pre oblasť zvyšovania úspešnosti zákazníkov</w:t>
      </w:r>
    </w:p>
    <w:p w:rsidR="00F04E4D" w:rsidRPr="00D54DC8" w:rsidRDefault="007A6DE3" w:rsidP="00F9338B">
      <w:pPr>
        <w:ind w:left="270"/>
      </w:pPr>
      <w:r>
        <w:rPr>
          <w:color w:val="auto"/>
          <w:sz w:val="18"/>
          <w:szCs w:val="18"/>
        </w:rPr>
        <w:t>Dôsledkom žiadnych služieb, ktoré vám poskytne manažér pre oblasť zvyšovania úspešnosti zákazníkov, nebude prevod ani postúpenie práv duševného vlastníctva medzi zmluvnými stranami. Pracovný produkt manažérov pre oblasť zvyšovania úspešnosti zákazníkov ostane vlastníctvom spoločnosti Microsoft a po poskytnutí sa bude považovať za súčasť služieb online, ktoré môžete používať po splnení týchto podmienok.</w:t>
      </w:r>
    </w:p>
    <w:p w:rsidR="001615F0" w:rsidRPr="00D54DC8" w:rsidRDefault="00B22F99" w:rsidP="001615F0">
      <w:pPr>
        <w:pStyle w:val="PURBreadcrumb"/>
      </w:pPr>
      <w:hyperlink w:anchor="_Sec4">
        <w:r w:rsidR="00051409">
          <w:rPr>
            <w:color w:val="00467F"/>
            <w:u w:val="single"/>
          </w:rPr>
          <w:t>Obsah</w:t>
        </w:r>
      </w:hyperlink>
      <w:r w:rsidR="00051409">
        <w:t>/</w:t>
      </w:r>
      <w:hyperlink w:anchor="General_License_Terms" w:history="1">
        <w:r w:rsidR="00051409">
          <w:rPr>
            <w:rStyle w:val="Hyperlink"/>
          </w:rPr>
          <w:t>všeobecné podmienky</w:t>
        </w:r>
      </w:hyperlink>
    </w:p>
    <w:p w:rsidR="00F04E4D" w:rsidRPr="00D54DC8" w:rsidRDefault="00F04E4D" w:rsidP="00BD1E23">
      <w:pPr>
        <w:autoSpaceDN w:val="0"/>
        <w:ind w:left="720"/>
      </w:pPr>
    </w:p>
    <w:p w:rsidR="00BD1E23" w:rsidRDefault="00BD1E23">
      <w:pPr>
        <w:sectPr w:rsidR="00BD1E23" w:rsidSect="00D04778">
          <w:footerReference w:type="default" r:id="rId62"/>
          <w:pgSz w:w="12240" w:h="15840" w:code="1"/>
          <w:pgMar w:top="1170" w:right="720" w:bottom="720" w:left="720" w:header="432" w:footer="288" w:gutter="0"/>
          <w:cols w:space="360"/>
        </w:sectPr>
      </w:pPr>
    </w:p>
    <w:p w:rsidR="0082133B" w:rsidRPr="00D54DC8" w:rsidRDefault="00ED4593">
      <w:pPr>
        <w:pStyle w:val="PURSectionHeading"/>
        <w:pageBreakBefore/>
      </w:pPr>
      <w:bookmarkStart w:id="376" w:name="Appendix_1"/>
      <w:bookmarkStart w:id="377" w:name="_Sec10"/>
      <w:bookmarkEnd w:id="7"/>
      <w:r>
        <w:lastRenderedPageBreak/>
        <w:t xml:space="preserve">Príloha </w:t>
      </w:r>
      <w:bookmarkEnd w:id="376"/>
      <w:r>
        <w:t>1: Oznámenia</w:t>
      </w:r>
      <w:r w:rsidR="009729A8">
        <w:fldChar w:fldCharType="begin"/>
      </w:r>
      <w:r>
        <w:instrText>TC "</w:instrText>
      </w:r>
      <w:bookmarkStart w:id="378" w:name="_Toc374036284"/>
      <w:r>
        <w:instrText>Príloha 1: Oznámenia</w:instrText>
      </w:r>
      <w:bookmarkEnd w:id="378"/>
      <w:r>
        <w:instrText xml:space="preserve">" \l 1 </w:instrText>
      </w:r>
      <w:r w:rsidR="009729A8">
        <w:fldChar w:fldCharType="end"/>
      </w:r>
    </w:p>
    <w:p w:rsidR="00732D21" w:rsidRPr="00D54DC8" w:rsidRDefault="00732D21" w:rsidP="00732D21">
      <w:pPr>
        <w:pStyle w:val="PURHeading1"/>
      </w:pPr>
      <w:r>
        <w:t xml:space="preserve">Bing Maps </w:t>
      </w:r>
    </w:p>
    <w:p w:rsidR="005E0466" w:rsidRPr="008D6915" w:rsidRDefault="00732D21" w:rsidP="005E0466">
      <w:pPr>
        <w:pStyle w:val="PURHeading1"/>
        <w:spacing w:line="240" w:lineRule="auto"/>
        <w:ind w:left="270"/>
        <w:rPr>
          <w:sz w:val="18"/>
          <w:szCs w:val="18"/>
        </w:rPr>
      </w:pPr>
      <w:r w:rsidRPr="008D6915">
        <w:rPr>
          <w:smallCaps w:val="0"/>
          <w:color w:val="auto"/>
          <w:sz w:val="18"/>
          <w:szCs w:val="18"/>
        </w:rPr>
        <w:t>Softvér zahŕňa používanie služby Bing Maps. Akýkoľvek obsah poskytovaný prostredníctvom služby Bing Maps vrátane geografických kódov možno používať len v rámci produktu, prostredníctvom ktorého sa obsah poskytuje. Vaše používanie služby</w:t>
      </w:r>
      <w:r w:rsidR="00051409" w:rsidRPr="008D6915">
        <w:rPr>
          <w:smallCaps w:val="0"/>
          <w:color w:val="auto"/>
          <w:sz w:val="18"/>
          <w:szCs w:val="18"/>
        </w:rPr>
        <w:t> </w:t>
      </w:r>
      <w:r w:rsidRPr="008D6915">
        <w:rPr>
          <w:smallCaps w:val="0"/>
          <w:color w:val="auto"/>
          <w:sz w:val="18"/>
          <w:szCs w:val="18"/>
        </w:rPr>
        <w:t xml:space="preserve">Bing Maps sa riadi podmienkami používania služby Bing Maps koncovými používateľmi, ktoré sú k dispozícii na adrese </w:t>
      </w:r>
      <w:hyperlink r:id="rId63" w:history="1">
        <w:r w:rsidRPr="008D6915">
          <w:rPr>
            <w:smallCaps w:val="0"/>
            <w:color w:val="00467F"/>
            <w:sz w:val="18"/>
            <w:szCs w:val="18"/>
            <w:u w:val="single"/>
          </w:rPr>
          <w:t>http://go.microsoft.com/?linkid=9710837</w:t>
        </w:r>
      </w:hyperlink>
      <w:r w:rsidRPr="008D6915">
        <w:rPr>
          <w:smallCaps w:val="0"/>
          <w:color w:val="auto"/>
          <w:sz w:val="18"/>
          <w:szCs w:val="18"/>
        </w:rPr>
        <w:t>, a prehlásením o ochrane osobných údajov v službe Bing Maps, ktoré je k dispozícii na</w:t>
      </w:r>
      <w:r w:rsidR="00051409" w:rsidRPr="008D6915">
        <w:rPr>
          <w:smallCaps w:val="0"/>
          <w:color w:val="auto"/>
          <w:sz w:val="18"/>
          <w:szCs w:val="18"/>
        </w:rPr>
        <w:t> </w:t>
      </w:r>
      <w:r w:rsidRPr="008D6915">
        <w:rPr>
          <w:smallCaps w:val="0"/>
          <w:color w:val="auto"/>
          <w:sz w:val="18"/>
          <w:szCs w:val="18"/>
        </w:rPr>
        <w:t xml:space="preserve">adrese </w:t>
      </w:r>
      <w:hyperlink r:id="rId64" w:history="1">
        <w:r w:rsidRPr="008D6915">
          <w:rPr>
            <w:smallCaps w:val="0"/>
            <w:color w:val="00467F"/>
            <w:sz w:val="18"/>
            <w:szCs w:val="18"/>
            <w:u w:val="single"/>
          </w:rPr>
          <w:t>http://go.microsoft.com/fwlink/?LinkID=248686</w:t>
        </w:r>
      </w:hyperlink>
      <w:r w:rsidRPr="008D6915">
        <w:rPr>
          <w:smallCaps w:val="0"/>
          <w:color w:val="auto"/>
          <w:sz w:val="18"/>
          <w:szCs w:val="18"/>
        </w:rPr>
        <w:t>.</w:t>
      </w:r>
      <w:r w:rsidRPr="008D6915">
        <w:rPr>
          <w:sz w:val="18"/>
          <w:szCs w:val="18"/>
        </w:rPr>
        <w:t xml:space="preserve"> </w:t>
      </w:r>
    </w:p>
    <w:p w:rsidR="0082133B" w:rsidRPr="00D54DC8" w:rsidRDefault="00ED4593" w:rsidP="005E0466">
      <w:pPr>
        <w:pStyle w:val="PURHeading1"/>
        <w:spacing w:line="240" w:lineRule="auto"/>
      </w:pPr>
      <w:r>
        <w:t>Upozornenie na automatické aktualizácie predchádzajúcich verzií produktu SQL Server</w:t>
      </w:r>
    </w:p>
    <w:p w:rsidR="0082133B" w:rsidRPr="00D54DC8" w:rsidRDefault="00ED4593">
      <w:pPr>
        <w:pStyle w:val="PURBody-Indented"/>
      </w:pPr>
      <w:r>
        <w:t>Ak je softvér nainštalovaný na serveroch alebo v zariadeniach, v ktorých sa používajú podporované vydania serverov SQL Server starších ako SQL Server 2012 (alebo komponenty niektorého z nich), tento softvér automaticky aktualizuje a nahradí určité súbory alebo funkcie v týchto vydaniach svojimi súbormi.</w:t>
      </w:r>
      <w:r w:rsidR="00DC595B">
        <w:t xml:space="preserve"> </w:t>
      </w:r>
      <w:r>
        <w:t>Túto funkciu nemožno vypnúť.</w:t>
      </w:r>
      <w:r w:rsidR="00DC595B">
        <w:t xml:space="preserve"> </w:t>
      </w:r>
      <w:r>
        <w:t>Odstránenie týchto súborov môže spôsobiť chyby v softvéri a neobnoviteľnosť pôvodných súborov.</w:t>
      </w:r>
      <w:r w:rsidR="00DC595B">
        <w:t xml:space="preserve"> </w:t>
      </w:r>
      <w:r>
        <w:t>Inštaláciou softvéru na serveri alebo v zariadení s takýmito vydaniami súhlasíte s</w:t>
      </w:r>
      <w:r w:rsidR="00051409">
        <w:t> </w:t>
      </w:r>
      <w:r>
        <w:t xml:space="preserve">tým, aby na tomto serveri či v zariadení prebehli tieto aktualizácie vo všetkých takýchto vydaniach a kópiách servera SQL Server (vrátane komponentov ktoréhokoľvek z nich). </w:t>
      </w:r>
    </w:p>
    <w:p w:rsidR="0082133B" w:rsidRPr="00D54DC8" w:rsidRDefault="00ED4593">
      <w:pPr>
        <w:pStyle w:val="PURHeading1"/>
      </w:pPr>
      <w:r>
        <w:t>Upozornenie k prenosu údajov</w:t>
      </w:r>
    </w:p>
    <w:p w:rsidR="0082133B" w:rsidRPr="00D54DC8" w:rsidRDefault="00ED4593">
      <w:pPr>
        <w:pStyle w:val="PURBody-Indented"/>
      </w:pPr>
      <w:r>
        <w:t>Produkt obsahuje niekoľko funkcií softvéru, ktoré sa pripájajú k počítačovým systémom spoločnosti Microsoft alebo poskytovateľa</w:t>
      </w:r>
      <w:r w:rsidR="00051409">
        <w:t> </w:t>
      </w:r>
      <w:r>
        <w:t>služieb cez Internet.</w:t>
      </w:r>
      <w:r w:rsidR="00DC595B">
        <w:t xml:space="preserve"> </w:t>
      </w:r>
      <w:r>
        <w:t xml:space="preserve">Tieto funkcie sú uvedené v dokumente Poznámky k prenosu údajov na adrese </w:t>
      </w:r>
      <w:hyperlink r:id="rId65">
        <w:r>
          <w:rPr>
            <w:color w:val="00467F"/>
            <w:u w:val="single"/>
          </w:rPr>
          <w:t>http://microsoft.com/licensing/contracts</w:t>
        </w:r>
      </w:hyperlink>
      <w:r>
        <w:t>. Spoločnosť Microsoft poskytuje prostredníctvom týchto funkcií služby s produktmi.</w:t>
      </w:r>
      <w:r w:rsidR="00DC595B">
        <w:t xml:space="preserve"> </w:t>
      </w:r>
      <w:r>
        <w:t>Na pripojenie funkcie nebudete vždy osobitne upozornení.</w:t>
      </w:r>
      <w:r w:rsidR="00DC595B">
        <w:t xml:space="preserve"> </w:t>
      </w:r>
      <w:r>
        <w:t>V niektorých prípadoch môžete funkciu vypnúť alebo ju nemusíte používať.</w:t>
      </w:r>
    </w:p>
    <w:p w:rsidR="0082133B" w:rsidRPr="00D54DC8" w:rsidRDefault="00ED4593">
      <w:pPr>
        <w:pStyle w:val="PURHeading2"/>
      </w:pPr>
      <w:r>
        <w:t>Informácie o počítači</w:t>
      </w:r>
    </w:p>
    <w:p w:rsidR="0082133B" w:rsidRPr="00D54DC8" w:rsidRDefault="00ED4593">
      <w:pPr>
        <w:pStyle w:val="PURBody-Indented"/>
      </w:pPr>
      <w:r>
        <w:t>Funkcie používajú internetové protokoly, ktoré odosielajú informácie do príslušných počítačových systémov, napríklad adresu internetového protokolu, typ operačného systému, prehľadávača, názov a verziu softvéru a jazykový kód zariadenia, v ktorom inštalujete softvér.</w:t>
      </w:r>
      <w:r w:rsidR="00DC595B">
        <w:t xml:space="preserve"> </w:t>
      </w:r>
    </w:p>
    <w:p w:rsidR="0082133B" w:rsidRPr="00D54DC8" w:rsidRDefault="00ED4593">
      <w:pPr>
        <w:pStyle w:val="PURHeading2"/>
      </w:pPr>
      <w:r>
        <w:t>Používanie informácií</w:t>
      </w:r>
    </w:p>
    <w:p w:rsidR="0082133B" w:rsidRPr="00D54DC8" w:rsidRDefault="00ED4593">
      <w:pPr>
        <w:pStyle w:val="PURBody-Indented"/>
      </w:pPr>
      <w:r>
        <w:t>Spoločnosť Microsoft nepoužíva tieto informácie na to, aby vás identifikovala alebo kontaktovala. Spoločnosť Microsoft používa tieto informácie na sprístupnenie služieb, keď používate softvér. Spoločnosť Microsoft smie použiť informácie o počítači, informácie z urýchľovača, informácie o návrhoch pri vyhľadávaní, chybové hlásenia, hlásenia o škodlivom softvéri a hlásenia o filtrovaní adries URL na zlepšenie softvéru a služieb.</w:t>
      </w:r>
      <w:r w:rsidR="00DC595B">
        <w:t xml:space="preserve"> </w:t>
      </w:r>
      <w:r>
        <w:t>Smie ich tiež zdieľať s ostatnými, napríklad s dodávateľmi hardvéru a softvéru.</w:t>
      </w:r>
      <w:r w:rsidR="00DC595B">
        <w:t xml:space="preserve"> </w:t>
      </w:r>
      <w:r>
        <w:t>Informácie sa môžu použiť na zlepšenie používania produktov prostredníctvom softvéru spoločnosti Microsoft.</w:t>
      </w:r>
    </w:p>
    <w:p w:rsidR="0082133B" w:rsidRPr="00D54DC8" w:rsidRDefault="00ED4593">
      <w:pPr>
        <w:pStyle w:val="PURHeading2"/>
      </w:pPr>
      <w:r>
        <w:t>Súhlas s prenosom údajov</w:t>
      </w:r>
    </w:p>
    <w:p w:rsidR="0082133B" w:rsidRPr="00D54DC8" w:rsidRDefault="00ED4593">
      <w:pPr>
        <w:pStyle w:val="PURBody-Indented"/>
      </w:pPr>
      <w:r>
        <w:t xml:space="preserve">Používaním týchto funkcií softvéru súhlasíte s prenosom informácií o počítači, ako je adresa internetového protokolu, typ operačného systému, prehľadávač, názov a verzia používaného softvéru a jazykový kód zariadenia, v ktorom spúšťate softvér. </w:t>
      </w:r>
    </w:p>
    <w:p w:rsidR="0082133B" w:rsidRPr="00D54DC8" w:rsidRDefault="00ED4593">
      <w:pPr>
        <w:pStyle w:val="PURHeading1"/>
      </w:pPr>
      <w:r>
        <w:t>Upozornenie o vizuálnom štandarde H.264/AVC, videoštandarde VC-1, vizuálnom štandarde MPEG-4 (časť 2)</w:t>
      </w:r>
    </w:p>
    <w:p w:rsidR="0082133B" w:rsidRPr="00D54DC8" w:rsidRDefault="00ED4593">
      <w:pPr>
        <w:pStyle w:val="PURBody-Indented"/>
      </w:pPr>
      <w:r>
        <w:t>Tento softvér môže obsahovať technológie vizuálnej kompresie H.264/AVC, VC-1 a MPEG-4 (časť 2). Spoločnosť MPEG LA, L.L.C. vyžaduje toto oznámenie:</w:t>
      </w:r>
    </w:p>
    <w:p w:rsidR="0082133B" w:rsidRPr="00D54DC8" w:rsidRDefault="00ED4593">
      <w:pPr>
        <w:pStyle w:val="PURBody-Indented"/>
      </w:pPr>
      <w:r>
        <w:t xml:space="preserve">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w:t>
      </w:r>
      <w:r w:rsidR="00051409">
        <w:br/>
      </w:r>
      <w:r>
        <w:t>VC-1, MPEG-4 (ČASŤ 2) KÓDOVANÝCH SPOTREBITEĽOM VYKONÁVAJÚCIM OSOBNÉ A NEKOMERČNÉ AKTIVITY ALEBO ZÍSKANÝCH OD POSKYTOVATEĽA VIDEÍ VLASTNIACEHO LICENCIU NA POSKYTOVANIE TAKÝCHTO VIDEÍ.</w:t>
      </w:r>
      <w:r w:rsidR="00DC595B">
        <w:t xml:space="preserve"> </w:t>
      </w:r>
      <w:r>
        <w:t>NA ŽIADNE INÉ ÚČELY SA LICENCIA NEUDEĽUJE ANI NEIMPLIKUJE.</w:t>
      </w:r>
      <w:r w:rsidR="00DC595B">
        <w:t xml:space="preserve"> </w:t>
      </w:r>
      <w:r>
        <w:t xml:space="preserve">ĎALŠIE INFORMÁCIE MOŽNO ZÍSKAŤ OD SPOLOČNOSTI MPEG LA, L.L.C. POZRITE SI STRÁNKU </w:t>
      </w:r>
      <w:hyperlink r:id="rId66">
        <w:r>
          <w:rPr>
            <w:color w:val="00467F"/>
            <w:u w:val="single"/>
          </w:rPr>
          <w:t>http://www.mpegla.com/index1.cfm</w:t>
        </w:r>
      </w:hyperlink>
    </w:p>
    <w:p w:rsidR="0082133B" w:rsidRPr="00D54DC8" w:rsidRDefault="00ED4593">
      <w:pPr>
        <w:pStyle w:val="PURBody-Indented"/>
      </w:pPr>
      <w:r>
        <w:t>Na objasnenie, táto poznámka neobmedzuje ani nezakazuje používanie softvéru na bežné obchodné účely, ktoré sa týkajú príslušných obchodných aktivít, pričom sa za takýto účel sa nepovažuje (i) ďalšia distribúcia softvéru tretím stranám ani (ii)</w:t>
      </w:r>
      <w:r w:rsidR="00051409">
        <w:t> </w:t>
      </w:r>
      <w:r>
        <w:t>vytváranie obsahu pomocou technológií spĺňajúcich VIDEOŠTANDARDY s cieľom distribúcie tretím stranám.</w:t>
      </w:r>
    </w:p>
    <w:p w:rsidR="0082133B" w:rsidRPr="00D54DC8" w:rsidRDefault="00ED4593">
      <w:pPr>
        <w:pStyle w:val="PURHeading1"/>
      </w:pPr>
      <w:r>
        <w:lastRenderedPageBreak/>
        <w:t>Potenciálne nežiaduci softvér (upozornenie I)</w:t>
      </w:r>
    </w:p>
    <w:p w:rsidR="0082133B" w:rsidRPr="00D54DC8" w:rsidRDefault="00ED4593">
      <w:pPr>
        <w:pStyle w:val="PURBody-Indented"/>
      </w:pPr>
      <w:r>
        <w:t>Ak je zapnutá funkcia Windows Defender, vyhľadá vo vašom počítači mnoho typov škodlivého softvéru (malvéru) vrátane vírusov, červov, robotov, aplikácií rootkit, „spyware“, „adware“ a iný potenciálne nežiaduci softvér.</w:t>
      </w:r>
      <w:r w:rsidR="00DC595B">
        <w:t xml:space="preserve"> </w:t>
      </w:r>
      <w:r>
        <w:t>Ak pri prvom použití softvéru vyberiete odporúčané nastavenie zabezpečenia, takýto škodlivý softvér a ďalší potenciálne nežiaduci softvér označený ako „vysoko“ alebo „závažne“ nežiaduci sa automaticky odstráni.</w:t>
      </w:r>
      <w:r w:rsidR="00DC595B">
        <w:t xml:space="preserve"> </w:t>
      </w:r>
      <w:r>
        <w:t>Takéto odstránenie môže spôsobiť nefunkčnosť iného softvéru vo vašom počítači alebo predstavovať porušenie licencie na používanie príslušného softvéru.</w:t>
      </w:r>
    </w:p>
    <w:p w:rsidR="0082133B" w:rsidRPr="00D54DC8" w:rsidRDefault="00E41634">
      <w:pPr>
        <w:pStyle w:val="PURBody-Indented"/>
      </w:pPr>
      <w:r>
        <w:t>Môže sa stať, že odstránite alebo zakážete softvér, ktorý nie je nežiaduci.</w:t>
      </w:r>
      <w:r w:rsidR="00DC595B">
        <w:t xml:space="preserve"> </w:t>
      </w:r>
      <w:r>
        <w:t>Ak používate funkciu Windows Defender a službu Windows Update, funkcia Windows Defender sa pravidelne aktualizuje prostredníctvom služby Windows Update.</w:t>
      </w:r>
    </w:p>
    <w:p w:rsidR="0082133B" w:rsidRPr="00D54DC8" w:rsidRDefault="00B15C1B">
      <w:pPr>
        <w:pStyle w:val="PURHeading1"/>
      </w:pPr>
      <w:r>
        <w:t>Potenciálne nežiaduci softvér (upozornenie II)</w:t>
      </w:r>
    </w:p>
    <w:p w:rsidR="0082133B" w:rsidRPr="00D54DC8" w:rsidRDefault="00ED4593">
      <w:pPr>
        <w:pStyle w:val="PURBody-Indented"/>
      </w:pPr>
      <w:r>
        <w:t>Softvér vyhľadá vo vašom počítači škodlivý softvér predstavujúci nízke až stredné riziko vrátane, ale nie výhradne, softvéru spyware a iného potenciálne nežiaduceho softvéru („potenciálne nežiaduci softvér“). Softvér odstráni alebo zakáže potenciálne nežiaduci softvér predstavujúci nízke až stredne vysoké riziko len vtedy, keď s tým súhlasíte.</w:t>
      </w:r>
      <w:r w:rsidR="00DC595B">
        <w:t xml:space="preserve"> </w:t>
      </w:r>
      <w:r>
        <w:t xml:space="preserve">Odstránenie alebo zakázanie potenciálne nežiaduceho softvéru môže spôsobiť nefunkčnosť iného softvéru vo vašom počítači alebo porušenie licencie na používanie iného softvéru vo vašom počítači, ak tento iný softvér nainštaloval na váš počítač potenciálne nežiaduci softvér v rámci podmienky na používanie iného softvéru. Pred povolením na odstránenie tohto potenciálne nežiaduceho softvéru by ste si mali prečítať licenčné podmienky pre tento iný softvér. </w:t>
      </w:r>
    </w:p>
    <w:p w:rsidR="0082133B" w:rsidRPr="00D54DC8" w:rsidRDefault="00ED4593">
      <w:pPr>
        <w:pStyle w:val="PURBody-Indented"/>
      </w:pPr>
      <w:r>
        <w:t>Pri použití tohto softvéru sa môže stať, že vy alebo systém odstránite alebo zakážete softvér, ktorý nie je potenciálne nežiaduci.</w:t>
      </w:r>
    </w:p>
    <w:p w:rsidR="0082133B" w:rsidRPr="00D54DC8" w:rsidRDefault="00ED4593">
      <w:pPr>
        <w:pStyle w:val="PURHeading1"/>
      </w:pPr>
      <w:r>
        <w:t>Upozornenie na zaznamenávanie</w:t>
      </w:r>
    </w:p>
    <w:p w:rsidR="0082133B" w:rsidRPr="00D54DC8" w:rsidRDefault="00ED4593">
      <w:pPr>
        <w:pStyle w:val="PURBody-Indented"/>
      </w:pPr>
      <w:r>
        <w:t>Zákony niektorých právnych poriadkov vyžadujú upozornenie alebo súhlas jednotlivcov pred zachytávaním, sledovaním alebo zaznamenávaním ich komunikácie alebo obmedzujú zhromažďovanie, ukladanie a používanie osobne identifikovateľných informácií.</w:t>
      </w:r>
      <w:r w:rsidR="00DC595B">
        <w:t xml:space="preserve"> </w:t>
      </w:r>
      <w:r>
        <w:t>Súhlasíte, že budete dodržiavať všetky platné zákony a pred používaním služby online alebo funkcií zaznamenávania získate všetky potrebné súhlasy a zverejníte všetky potrebné údaje.</w:t>
      </w:r>
    </w:p>
    <w:p w:rsidR="007D63E7" w:rsidRPr="00D54DC8" w:rsidRDefault="007D63E7" w:rsidP="007D63E7">
      <w:pPr>
        <w:pStyle w:val="PURHeading1"/>
      </w:pPr>
      <w:r>
        <w:t>Upozornenia o operačných systémoch Windows 8.1, Windows 8.1 K, Windows 8.1 KN, Windows</w:t>
      </w:r>
      <w:r w:rsidR="00051409">
        <w:t> </w:t>
      </w:r>
      <w:r>
        <w:t xml:space="preserve">8.1 N </w:t>
      </w:r>
    </w:p>
    <w:p w:rsidR="007D63E7" w:rsidRPr="00D54DC8" w:rsidRDefault="007D63E7" w:rsidP="007D63E7">
      <w:pPr>
        <w:pStyle w:val="PURBody-Indented"/>
      </w:pPr>
      <w:r>
        <w:rPr>
          <w:rFonts w:cs="Arial"/>
          <w:bCs/>
          <w:szCs w:val="18"/>
        </w:rPr>
        <w:t>Systémy Windows 8.1 a Windows 8.1 K obsahujú program Windows Media Player a súvisiace technológie identifikované komisiou Korean Fair Trade Commission (KFTC) a prepojenie na prevzatie programu Windows Live Messenger.</w:t>
      </w:r>
      <w:r w:rsidR="00DC595B">
        <w:rPr>
          <w:rFonts w:cs="Arial"/>
          <w:bCs/>
          <w:szCs w:val="18"/>
        </w:rPr>
        <w:t xml:space="preserve"> </w:t>
      </w:r>
      <w:r>
        <w:rPr>
          <w:rFonts w:cs="Arial"/>
          <w:bCs/>
          <w:szCs w:val="18"/>
        </w:rPr>
        <w:t>Systém Windows 8.1 KN neobsahuje program Windows Media Player ani súvisiace technológie identifikované komisiou KFTC.</w:t>
      </w:r>
      <w:r w:rsidR="00DC595B">
        <w:rPr>
          <w:rFonts w:cs="Arial"/>
          <w:bCs/>
          <w:szCs w:val="18"/>
        </w:rPr>
        <w:t xml:space="preserve"> </w:t>
      </w:r>
    </w:p>
    <w:p w:rsidR="00C055CB" w:rsidRPr="00D54DC8" w:rsidRDefault="007D63E7" w:rsidP="007D63E7">
      <w:pPr>
        <w:pStyle w:val="PURBody-Indented"/>
      </w:pPr>
      <w:r>
        <w:rPr>
          <w:b/>
        </w:rPr>
        <w:t>Windows 8.1 K</w:t>
      </w:r>
    </w:p>
    <w:p w:rsidR="007D63E7" w:rsidRPr="00D54DC8" w:rsidRDefault="007D63E7" w:rsidP="007D63E7">
      <w:pPr>
        <w:pStyle w:val="PURBody-Indented"/>
      </w:pPr>
      <w:r>
        <w:rPr>
          <w:rFonts w:cs="Arial"/>
          <w:bCs/>
          <w:szCs w:val="18"/>
        </w:rPr>
        <w:t>Komisia KFTC vyžaduje, aby softvér obsahoval prepojenia na webovú lokalitu centra Media Player Center a Messenger Center, ktoré obsahujú prepojenia na lokality tretích strán s možnosťou prevzatia a inštalácie mediálnych prehrávačov a softvéru na výmenu okamžitých správ tretích strán.</w:t>
      </w:r>
      <w:r w:rsidR="00DC595B">
        <w:rPr>
          <w:rFonts w:cs="Arial"/>
          <w:bCs/>
          <w:szCs w:val="18"/>
        </w:rPr>
        <w:t xml:space="preserve"> </w:t>
      </w:r>
      <w:r>
        <w:rPr>
          <w:rFonts w:cs="Arial"/>
          <w:bCs/>
          <w:szCs w:val="18"/>
        </w:rPr>
        <w:t>Spoločnosť Microsoft nekontroluje lokality tretích strán a spoločnosť Microsoft nie je zodpovedná za</w:t>
      </w:r>
      <w:r w:rsidR="00051409">
        <w:rPr>
          <w:rFonts w:cs="Arial"/>
          <w:bCs/>
          <w:szCs w:val="18"/>
        </w:rPr>
        <w:t> </w:t>
      </w:r>
      <w:r>
        <w:rPr>
          <w:rFonts w:cs="Arial"/>
          <w:bCs/>
          <w:szCs w:val="18"/>
        </w:rPr>
        <w:t>softvér ani obsah lokalít tretích strán, za žiadne prepojenia na lokalitách tretích strán ani za žiadne zmeny či aktualizácie softvéru</w:t>
      </w:r>
      <w:r w:rsidR="00051409">
        <w:rPr>
          <w:rFonts w:cs="Arial"/>
          <w:bCs/>
          <w:szCs w:val="18"/>
        </w:rPr>
        <w:t> </w:t>
      </w:r>
      <w:r>
        <w:rPr>
          <w:rFonts w:cs="Arial"/>
          <w:bCs/>
          <w:szCs w:val="18"/>
        </w:rPr>
        <w:t>alebo lokalít tretích strán.</w:t>
      </w:r>
      <w:r w:rsidR="00DC595B">
        <w:rPr>
          <w:rFonts w:cs="Arial"/>
          <w:bCs/>
          <w:szCs w:val="18"/>
        </w:rPr>
        <w:t xml:space="preserve"> </w:t>
      </w:r>
      <w:r>
        <w:rPr>
          <w:rFonts w:cs="Arial"/>
          <w:bCs/>
          <w:szCs w:val="18"/>
        </w:rPr>
        <w:t>Zahrnutie akéhokoľvek prepojenia vo webovej lokalite centra Media Player Center alebo Messenger Center neznamená žiadne schválenie softvéru lokality ani obsahu lokality tretej strany spoločnosťou Microsoft.</w:t>
      </w:r>
    </w:p>
    <w:p w:rsidR="007D63E7" w:rsidRPr="00D54DC8" w:rsidRDefault="007D63E7" w:rsidP="007D63E7">
      <w:pPr>
        <w:pStyle w:val="PURBody-Indented"/>
      </w:pPr>
      <w:r>
        <w:rPr>
          <w:b/>
        </w:rPr>
        <w:t>Windows 8.1 KN</w:t>
      </w:r>
    </w:p>
    <w:p w:rsidR="007D63E7" w:rsidRPr="00D54DC8" w:rsidRDefault="007D63E7" w:rsidP="007D63E7">
      <w:pPr>
        <w:pStyle w:val="PURBody-Indented"/>
      </w:pPr>
      <w:r>
        <w:rPr>
          <w:b/>
        </w:rPr>
        <w:t>Neplatné práva na používanie produktu Windows Media Player.</w:t>
      </w:r>
      <w:r w:rsidR="00DC595B">
        <w:rPr>
          <w:rFonts w:cs="Arial"/>
          <w:b/>
          <w:i/>
          <w:szCs w:val="18"/>
        </w:rPr>
        <w:t xml:space="preserve"> </w:t>
      </w:r>
      <w:r>
        <w:rPr>
          <w:rFonts w:cs="Arial"/>
          <w:bCs/>
          <w:szCs w:val="18"/>
        </w:rPr>
        <w:t>Na prevádzkovanie tohto softvéru sa nevzťahujú podmienky pre produkty Windows Media Digital Rights Management a Windows Media Player.</w:t>
      </w:r>
      <w:r>
        <w:rPr>
          <w:rFonts w:cs="Arial"/>
          <w:b/>
          <w:i/>
          <w:szCs w:val="18"/>
        </w:rPr>
        <w:t xml:space="preserve"> </w:t>
      </w:r>
    </w:p>
    <w:p w:rsidR="007D63E7" w:rsidRPr="00D54DC8" w:rsidRDefault="007D63E7" w:rsidP="007D63E7">
      <w:pPr>
        <w:pStyle w:val="PURBody-Indented"/>
      </w:pPr>
      <w:r>
        <w:rPr>
          <w:b/>
        </w:rPr>
        <w:t xml:space="preserve">Upozornenie týkajúce sa absencie programu Windows Media Player. </w:t>
      </w:r>
      <w:r>
        <w:rPr>
          <w:rFonts w:cs="Arial"/>
          <w:bCs/>
          <w:szCs w:val="18"/>
        </w:rPr>
        <w:t>Softvér neobsahuje program Windows Media Player (ako</w:t>
      </w:r>
      <w:r w:rsidR="00051409">
        <w:rPr>
          <w:rFonts w:cs="Arial"/>
          <w:bCs/>
          <w:szCs w:val="18"/>
        </w:rPr>
        <w:t> </w:t>
      </w:r>
      <w:r>
        <w:rPr>
          <w:rFonts w:cs="Arial"/>
          <w:bCs/>
          <w:szCs w:val="18"/>
        </w:rPr>
        <w:t>je definovaný komisiou Korean Fair Trade Commission) ani technológie súvisiace s programom Windows Media Player, napríklad program Windows Media Center. Na prehrávanie alebo vytváranie zvukových diskov CD, mediálnych súborov a videodiskov DVD, organizovanie obsahu v knižnici médií, vytváranie zoznamov skladieb, konvertovanie zvukových diskov CD</w:t>
      </w:r>
      <w:r w:rsidR="00051409">
        <w:rPr>
          <w:rFonts w:cs="Arial"/>
          <w:bCs/>
          <w:szCs w:val="18"/>
        </w:rPr>
        <w:t> </w:t>
      </w:r>
      <w:r>
        <w:rPr>
          <w:rFonts w:cs="Arial"/>
          <w:bCs/>
          <w:szCs w:val="18"/>
        </w:rPr>
        <w:t>na</w:t>
      </w:r>
      <w:r w:rsidR="00051409">
        <w:rPr>
          <w:rFonts w:cs="Arial"/>
          <w:bCs/>
          <w:szCs w:val="18"/>
        </w:rPr>
        <w:t> </w:t>
      </w:r>
      <w:r>
        <w:rPr>
          <w:rFonts w:cs="Arial"/>
          <w:bCs/>
          <w:szCs w:val="18"/>
        </w:rPr>
        <w:t>mediálne súbory, zobrazovanie informácií o interpretoch a názvoch mediálnych súborov, zobrazovanie obalov albumov hudobných súborov, prenos hudby do osobných prehrávačov hudby alebo na nahrávanie a prehrávanie televízneho vysielania preto</w:t>
      </w:r>
      <w:r w:rsidR="00051409">
        <w:rPr>
          <w:rFonts w:cs="Arial"/>
          <w:bCs/>
          <w:szCs w:val="18"/>
        </w:rPr>
        <w:t> </w:t>
      </w:r>
      <w:r>
        <w:rPr>
          <w:rFonts w:cs="Arial"/>
          <w:bCs/>
          <w:szCs w:val="18"/>
        </w:rPr>
        <w:t>budete potrebovať softvér od spoločnosti Microsoft alebo tretej strany.</w:t>
      </w:r>
    </w:p>
    <w:p w:rsidR="007D63E7" w:rsidRPr="00D54DC8" w:rsidRDefault="007D63E7" w:rsidP="006F57D7">
      <w:pPr>
        <w:pStyle w:val="PURBody-Indented"/>
      </w:pPr>
      <w:r>
        <w:rPr>
          <w:b/>
        </w:rPr>
        <w:t>Dodatočné odopretie záruk.</w:t>
      </w:r>
      <w:r>
        <w:rPr>
          <w:rFonts w:ascii="Tahoma" w:hAnsi="Tahoma"/>
          <w:b/>
          <w:i/>
          <w:szCs w:val="18"/>
        </w:rPr>
        <w:t xml:space="preserve"> </w:t>
      </w:r>
      <w:r>
        <w:rPr>
          <w:rFonts w:cs="Arial"/>
          <w:bCs/>
          <w:szCs w:val="18"/>
        </w:rPr>
        <w:t>Spoločnosť Microsoft neposkytuje žiadnu záruku akéhokoľvek druhu na funkcie produktov Windows</w:t>
      </w:r>
      <w:r w:rsidR="00051409">
        <w:rPr>
          <w:rFonts w:cs="Arial"/>
          <w:bCs/>
          <w:szCs w:val="18"/>
        </w:rPr>
        <w:t> </w:t>
      </w:r>
      <w:r>
        <w:rPr>
          <w:rFonts w:cs="Arial"/>
          <w:bCs/>
          <w:szCs w:val="18"/>
        </w:rPr>
        <w:t>Media, a to napriek akýmkoľvek rozporným ustanoveniam vo vašej multilicenčnej zmluve.</w:t>
      </w:r>
    </w:p>
    <w:p w:rsidR="00987939" w:rsidRPr="00D54DC8" w:rsidRDefault="007D63E7" w:rsidP="00987939">
      <w:pPr>
        <w:pStyle w:val="PURBody-Indented"/>
      </w:pPr>
      <w:r>
        <w:rPr>
          <w:b/>
        </w:rPr>
        <w:t>Windows 8.1 N</w:t>
      </w:r>
    </w:p>
    <w:p w:rsidR="0013412F" w:rsidRPr="00D54DC8" w:rsidRDefault="007D63E7" w:rsidP="00987939">
      <w:pPr>
        <w:pStyle w:val="PURBody-Indented"/>
      </w:pPr>
      <w:r>
        <w:rPr>
          <w:b/>
        </w:rPr>
        <w:t>Neplatné práva na používanie produktu Windows Media Player</w:t>
      </w:r>
      <w:r w:rsidRPr="00404AF8">
        <w:rPr>
          <w:b/>
          <w:bCs/>
        </w:rPr>
        <w:t>.</w:t>
      </w:r>
      <w:r w:rsidR="00DC595B">
        <w:rPr>
          <w:rFonts w:ascii="Tahoma" w:hAnsi="Tahoma" w:cs="Tahoma"/>
          <w:szCs w:val="18"/>
        </w:rPr>
        <w:t xml:space="preserve"> </w:t>
      </w:r>
      <w:r>
        <w:rPr>
          <w:rFonts w:cs="Arial"/>
          <w:szCs w:val="18"/>
        </w:rPr>
        <w:t>Na prevádzkovanie tohto softvéru sa nevzťahujú podmienky technológie správy digitálnych prístupových práv pre Windows ani podmienky pre Windows Media Player.</w:t>
      </w:r>
      <w:r>
        <w:rPr>
          <w:rFonts w:ascii="Tahoma" w:hAnsi="Tahoma" w:cs="Tahoma"/>
          <w:szCs w:val="18"/>
        </w:rPr>
        <w:t xml:space="preserve"> </w:t>
      </w:r>
    </w:p>
    <w:p w:rsidR="007D63E7" w:rsidRPr="00D54DC8" w:rsidRDefault="007D63E7" w:rsidP="006F57D7">
      <w:pPr>
        <w:pStyle w:val="Heading4"/>
        <w:ind w:left="270"/>
      </w:pPr>
      <w:r>
        <w:rPr>
          <w:rFonts w:ascii="Arial" w:eastAsiaTheme="minorHAnsi" w:hAnsi="Arial" w:cstheme="minorBidi"/>
          <w:bCs w:val="0"/>
          <w:i w:val="0"/>
          <w:iCs w:val="0"/>
          <w:color w:val="auto"/>
          <w:sz w:val="18"/>
        </w:rPr>
        <w:lastRenderedPageBreak/>
        <w:t>Upozornenie týkajúce sa absencie funkcie Windows Media.</w:t>
      </w:r>
      <w:r w:rsidR="00DC595B">
        <w:rPr>
          <w:rFonts w:ascii="Tahoma" w:hAnsi="Tahoma" w:cs="Tahoma"/>
          <w:b w:val="0"/>
          <w:i w:val="0"/>
          <w:color w:val="auto"/>
          <w:sz w:val="18"/>
          <w:szCs w:val="18"/>
        </w:rPr>
        <w:t xml:space="preserve"> </w:t>
      </w:r>
      <w:r>
        <w:rPr>
          <w:rFonts w:ascii="Arial" w:hAnsi="Arial" w:cs="Arial"/>
          <w:b w:val="0"/>
          <w:i w:val="0"/>
          <w:color w:val="auto"/>
          <w:sz w:val="18"/>
          <w:szCs w:val="18"/>
        </w:rPr>
        <w:t>Tento softvér neobsahuje program Windows Media Player (ako je definovaný Európskou komisiou) ani technológie súvisiace s programom Windows Media Player, napríklad program Windows Media Center. Na prehrávanie alebo vytváranie zvukových diskov CD, mediálnych súborov a videodiskov DVD, organizovanie obsahu v knižnici médií, vytváranie zoznamov skladieb, konvertovanie zvukových diskov CD na mediálne súbory, zobrazovanie informácií o interpretoch a názvoch mediálnych súborov, zobrazovanie obalov albumov hudobných súborov, prenos hudby do osobných prehrávačov hudby alebo na nahrávanie a prehrávanie televízneho vysielania preto budete potrebovať softvér od spoločnosti Microsoft alebo tretej strany.</w:t>
      </w:r>
    </w:p>
    <w:p w:rsidR="007D63E7" w:rsidRPr="00D54DC8" w:rsidRDefault="007D63E7" w:rsidP="006F57D7">
      <w:pPr>
        <w:pStyle w:val="Heading4"/>
        <w:ind w:left="270"/>
      </w:pPr>
      <w:r>
        <w:rPr>
          <w:rFonts w:ascii="Arial" w:eastAsiaTheme="minorHAnsi" w:hAnsi="Arial" w:cstheme="minorBidi"/>
          <w:bCs w:val="0"/>
          <w:i w:val="0"/>
          <w:iCs w:val="0"/>
          <w:color w:val="auto"/>
          <w:sz w:val="18"/>
        </w:rPr>
        <w:t>Dodatočné odopretie záruk.</w:t>
      </w:r>
      <w:r w:rsidR="00DC595B">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Spoločnosť Microsoft neposkytuje žiadnu záruku akéhokoľvek druhu na funkcie súvisiace s programom Windows Media Player, a to napriek akýmkoľvek rozporným ustanoveniam vo vašej multilicenčnej zmluve.</w:t>
      </w:r>
    </w:p>
    <w:p w:rsidR="0013412F" w:rsidRPr="00D54DC8" w:rsidRDefault="0013412F" w:rsidP="0013412F">
      <w:pPr>
        <w:pStyle w:val="PURHeading1"/>
      </w:pPr>
      <w:r>
        <w:t>Yammer</w:t>
      </w:r>
    </w:p>
    <w:p w:rsidR="0013412F" w:rsidRPr="00E03170" w:rsidRDefault="0013412F" w:rsidP="00ED3E51">
      <w:pPr>
        <w:spacing w:before="100" w:beforeAutospacing="1" w:after="100" w:afterAutospacing="1"/>
        <w:ind w:left="274"/>
        <w:rPr>
          <w:sz w:val="18"/>
          <w:szCs w:val="18"/>
        </w:rPr>
      </w:pPr>
      <w:r w:rsidRPr="00E03170">
        <w:rPr>
          <w:rFonts w:cs="Arial"/>
          <w:bCs/>
          <w:color w:val="auto"/>
          <w:sz w:val="18"/>
          <w:szCs w:val="18"/>
        </w:rPr>
        <w:t>Softvér spájajúci službu Microsoft Dynamics CRM so službou Yammer umožní zdieľanie určitých údajov medzi týmito dvoma službami.</w:t>
      </w:r>
      <w:r w:rsidR="00DC595B" w:rsidRPr="00E03170">
        <w:rPr>
          <w:rFonts w:cs="Arial"/>
          <w:bCs/>
          <w:color w:val="auto"/>
          <w:sz w:val="18"/>
          <w:szCs w:val="18"/>
        </w:rPr>
        <w:t xml:space="preserve"> </w:t>
      </w:r>
      <w:r w:rsidRPr="00E03170">
        <w:rPr>
          <w:rFonts w:cs="Arial"/>
          <w:bCs/>
          <w:color w:val="auto"/>
          <w:sz w:val="18"/>
          <w:szCs w:val="18"/>
        </w:rPr>
        <w:t>Na základe vášho pokynu alebo pokynu vašich koncových používateľov sa prostredníctvom služby Microsoft Dynamics CRM odošlú do služby Yammer tieto údaje: (i) príspevky, (ii) prepojenia na záznamy CRM, (iii) informácie uvedené v poli s popisom záznamov CRM a (</w:t>
      </w:r>
      <w:r w:rsidR="00ED3E51" w:rsidRPr="00E03170">
        <w:rPr>
          <w:rFonts w:cs="Arial"/>
          <w:bCs/>
          <w:color w:val="auto"/>
          <w:sz w:val="18"/>
          <w:szCs w:val="18"/>
        </w:rPr>
        <w:t>i</w:t>
      </w:r>
      <w:r w:rsidRPr="00E03170">
        <w:rPr>
          <w:rFonts w:cs="Arial"/>
          <w:bCs/>
          <w:color w:val="auto"/>
          <w:sz w:val="18"/>
          <w:szCs w:val="18"/>
        </w:rPr>
        <w:t xml:space="preserve">v) akékoľvek iné aktivity alebo obsah, ktoré vy alebo vaši koncoví používatelia zdieľate so službou Yammer. Podmienky používania služby Yammer sú dostupné na adrese </w:t>
      </w:r>
      <w:hyperlink r:id="rId67" w:history="1">
        <w:r w:rsidRPr="00E03170">
          <w:rPr>
            <w:rFonts w:cs="Arial"/>
            <w:bCs/>
            <w:color w:val="auto"/>
            <w:sz w:val="18"/>
            <w:szCs w:val="18"/>
          </w:rPr>
          <w:t>https://www.yammer.com/about/terms/</w:t>
        </w:r>
      </w:hyperlink>
      <w:r w:rsidRPr="00E03170">
        <w:rPr>
          <w:rFonts w:cs="Arial"/>
          <w:bCs/>
          <w:color w:val="auto"/>
          <w:sz w:val="18"/>
          <w:szCs w:val="18"/>
        </w:rPr>
        <w:t>.</w:t>
      </w:r>
      <w:r w:rsidR="00DC595B" w:rsidRPr="00E03170">
        <w:rPr>
          <w:rFonts w:cs="Arial"/>
          <w:bCs/>
          <w:color w:val="auto"/>
          <w:sz w:val="18"/>
          <w:szCs w:val="18"/>
        </w:rPr>
        <w:t xml:space="preserve"> </w:t>
      </w:r>
      <w:r w:rsidRPr="00E03170">
        <w:rPr>
          <w:rFonts w:cs="Arial"/>
          <w:bCs/>
          <w:color w:val="auto"/>
          <w:sz w:val="18"/>
          <w:szCs w:val="18"/>
        </w:rPr>
        <w:t xml:space="preserve">Prehlásenie o ochrane osobných údajov v tejto službe je k dispozícii na adrese </w:t>
      </w:r>
      <w:hyperlink r:id="rId68" w:history="1">
        <w:r w:rsidRPr="00E03170">
          <w:rPr>
            <w:rFonts w:cs="Arial"/>
            <w:bCs/>
            <w:color w:val="auto"/>
            <w:sz w:val="18"/>
            <w:szCs w:val="18"/>
          </w:rPr>
          <w:t>https://www.yammer.com/about/privacy/</w:t>
        </w:r>
      </w:hyperlink>
      <w:r w:rsidRPr="00E03170">
        <w:rPr>
          <w:rFonts w:cs="Arial"/>
          <w:bCs/>
          <w:color w:val="auto"/>
          <w:sz w:val="18"/>
          <w:szCs w:val="18"/>
        </w:rPr>
        <w:t xml:space="preserve"> a vzťahuje sa na zákaznícke údaje</w:t>
      </w:r>
      <w:r w:rsidR="00051409" w:rsidRPr="00E03170">
        <w:rPr>
          <w:rFonts w:cs="Arial"/>
          <w:bCs/>
          <w:color w:val="auto"/>
          <w:sz w:val="18"/>
          <w:szCs w:val="18"/>
        </w:rPr>
        <w:t> </w:t>
      </w:r>
      <w:r w:rsidRPr="00E03170">
        <w:rPr>
          <w:rFonts w:cs="Arial"/>
          <w:bCs/>
          <w:color w:val="auto"/>
          <w:sz w:val="18"/>
          <w:szCs w:val="18"/>
        </w:rPr>
        <w:t>odoslané do služby Yammer.</w:t>
      </w:r>
    </w:p>
    <w:p w:rsidR="007D63E7" w:rsidRPr="00D54DC8" w:rsidRDefault="007D63E7">
      <w:pPr>
        <w:pStyle w:val="PURBody-Indented"/>
      </w:pPr>
    </w:p>
    <w:p w:rsidR="0082133B" w:rsidRPr="00D54DC8" w:rsidRDefault="00B22F99">
      <w:pPr>
        <w:pStyle w:val="PURBreadcrumb"/>
      </w:pPr>
      <w:hyperlink w:anchor="_Sec4">
        <w:r w:rsidR="00051409">
          <w:rPr>
            <w:color w:val="00467F"/>
            <w:u w:val="single"/>
          </w:rPr>
          <w:t>Obsah</w:t>
        </w:r>
      </w:hyperlink>
      <w:r w:rsidR="00051409">
        <w:t>/</w:t>
      </w:r>
      <w:hyperlink w:anchor="General_License_Terms" w:history="1">
        <w:r w:rsidR="00051409">
          <w:rPr>
            <w:rStyle w:val="Hyperlink"/>
          </w:rPr>
          <w:t>všeobecné podmienky</w:t>
        </w:r>
      </w:hyperlink>
    </w:p>
    <w:bookmarkEnd w:id="377"/>
    <w:p w:rsidR="00F92C39" w:rsidRDefault="00F92C39">
      <w:pPr>
        <w:pStyle w:val="PURSectionHeading"/>
        <w:pageBreakBefore/>
        <w:sectPr w:rsidR="00F92C39" w:rsidSect="00D04778">
          <w:headerReference w:type="default" r:id="rId69"/>
          <w:footerReference w:type="default" r:id="rId70"/>
          <w:type w:val="continuous"/>
          <w:pgSz w:w="12240" w:h="15840" w:code="1"/>
          <w:pgMar w:top="1170" w:right="720" w:bottom="720" w:left="720" w:header="432" w:footer="288" w:gutter="0"/>
          <w:cols w:space="360"/>
          <w:docGrid w:linePitch="360"/>
        </w:sectPr>
      </w:pPr>
    </w:p>
    <w:p w:rsidR="0082133B" w:rsidRPr="00D54DC8" w:rsidRDefault="00FB0E7B">
      <w:pPr>
        <w:pStyle w:val="PURSectionHeading"/>
        <w:pageBreakBefore/>
      </w:pPr>
      <w:r>
        <w:lastRenderedPageBreak/>
        <w:t>Register služieb online</w:t>
      </w:r>
      <w:r w:rsidR="009729A8">
        <w:fldChar w:fldCharType="begin"/>
      </w:r>
      <w:r w:rsidR="00ED4593">
        <w:instrText>TC "</w:instrText>
      </w:r>
      <w:bookmarkStart w:id="379" w:name="_Toc374036285"/>
      <w:r w:rsidR="00ED4593">
        <w:instrText>Register služieb online</w:instrText>
      </w:r>
      <w:bookmarkEnd w:id="379"/>
      <w:r w:rsidR="00ED4593">
        <w:instrText xml:space="preserve">" \l 1 </w:instrText>
      </w:r>
      <w:r w:rsidR="009729A8">
        <w:fldChar w:fldCharType="end"/>
      </w:r>
    </w:p>
    <w:p w:rsidR="00F007D3" w:rsidRDefault="009729A8" w:rsidP="00761AFC">
      <w:pPr>
        <w:pStyle w:val="Index1"/>
        <w:rPr>
          <w:noProof/>
          <w:color w:val="auto"/>
          <w:sz w:val="18"/>
        </w:rPr>
        <w:sectPr w:rsidR="00F007D3" w:rsidSect="00F007D3">
          <w:footerReference w:type="default" r:id="rId71"/>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F007D3" w:rsidRDefault="00F007D3" w:rsidP="00761AFC">
      <w:pPr>
        <w:pStyle w:val="Index1"/>
        <w:rPr>
          <w:noProof/>
        </w:rPr>
      </w:pPr>
      <w:r>
        <w:rPr>
          <w:noProof/>
        </w:rPr>
        <w:lastRenderedPageBreak/>
        <w:t>Balík Microsoft Desktop Optimization Pack (MDOP), 32</w:t>
      </w:r>
    </w:p>
    <w:p w:rsidR="00F007D3" w:rsidRDefault="00F007D3" w:rsidP="00761AFC">
      <w:pPr>
        <w:pStyle w:val="Index1"/>
        <w:rPr>
          <w:noProof/>
        </w:rPr>
      </w:pPr>
      <w:r>
        <w:rPr>
          <w:noProof/>
        </w:rPr>
        <w:t>Bing Maps Enterprise Platform a Bing Maps Mobile Asset Management Platform, 39</w:t>
      </w:r>
    </w:p>
    <w:p w:rsidR="00F007D3" w:rsidRDefault="00F007D3" w:rsidP="00761AFC">
      <w:pPr>
        <w:pStyle w:val="Index1"/>
        <w:rPr>
          <w:noProof/>
        </w:rPr>
      </w:pPr>
      <w:r>
        <w:rPr>
          <w:noProof/>
        </w:rPr>
        <w:t>Data Loss Prevention, 16</w:t>
      </w:r>
    </w:p>
    <w:p w:rsidR="00F007D3" w:rsidRDefault="00F007D3" w:rsidP="00761AFC">
      <w:pPr>
        <w:pStyle w:val="Index1"/>
        <w:rPr>
          <w:noProof/>
        </w:rPr>
      </w:pPr>
      <w:r w:rsidRPr="00A80E07">
        <w:rPr>
          <w:noProof/>
          <w:lang w:val="pl-PL"/>
        </w:rPr>
        <w:t>Doplnok Windows Intune pre System Center Configuration Manager a System Center Endpoint Protection</w:t>
      </w:r>
      <w:r>
        <w:rPr>
          <w:noProof/>
        </w:rPr>
        <w:t>, 38</w:t>
      </w:r>
    </w:p>
    <w:p w:rsidR="00F007D3" w:rsidRDefault="00F007D3" w:rsidP="00761AFC">
      <w:pPr>
        <w:pStyle w:val="Index1"/>
        <w:rPr>
          <w:noProof/>
        </w:rPr>
      </w:pPr>
      <w:r>
        <w:rPr>
          <w:noProof/>
        </w:rPr>
        <w:t>Duet Enterprise Online pre produkty Microsoft SharePoint a SAP, 17</w:t>
      </w:r>
    </w:p>
    <w:p w:rsidR="00F007D3" w:rsidRDefault="00F007D3" w:rsidP="00761AFC">
      <w:pPr>
        <w:pStyle w:val="Index1"/>
        <w:rPr>
          <w:noProof/>
        </w:rPr>
      </w:pPr>
      <w:r w:rsidRPr="00A80E07">
        <w:rPr>
          <w:noProof/>
          <w:lang w:val="pl-PL"/>
        </w:rPr>
        <w:t>Exchange Hosted Encryption</w:t>
      </w:r>
      <w:r>
        <w:rPr>
          <w:noProof/>
        </w:rPr>
        <w:t>, 17</w:t>
      </w:r>
    </w:p>
    <w:p w:rsidR="00F007D3" w:rsidRDefault="00F007D3" w:rsidP="00761AFC">
      <w:pPr>
        <w:pStyle w:val="Index1"/>
        <w:rPr>
          <w:noProof/>
        </w:rPr>
      </w:pPr>
      <w:r>
        <w:rPr>
          <w:noProof/>
        </w:rPr>
        <w:t>Exchange Online Archiving, 18</w:t>
      </w:r>
    </w:p>
    <w:p w:rsidR="00F007D3" w:rsidRDefault="00F007D3" w:rsidP="00761AFC">
      <w:pPr>
        <w:pStyle w:val="Index1"/>
        <w:rPr>
          <w:noProof/>
        </w:rPr>
      </w:pPr>
      <w:r>
        <w:rPr>
          <w:noProof/>
        </w:rPr>
        <w:t>Exchange Online Archiving pre Exchange Online, 18</w:t>
      </w:r>
    </w:p>
    <w:p w:rsidR="00F007D3" w:rsidRDefault="00F007D3" w:rsidP="00761AFC">
      <w:pPr>
        <w:pStyle w:val="Index1"/>
        <w:rPr>
          <w:noProof/>
        </w:rPr>
      </w:pPr>
      <w:r>
        <w:rPr>
          <w:noProof/>
        </w:rPr>
        <w:t>Exchange Online Kiosk, 18</w:t>
      </w:r>
    </w:p>
    <w:p w:rsidR="00F007D3" w:rsidRDefault="00F007D3" w:rsidP="00761AFC">
      <w:pPr>
        <w:pStyle w:val="Index1"/>
        <w:rPr>
          <w:noProof/>
        </w:rPr>
      </w:pPr>
      <w:r>
        <w:rPr>
          <w:noProof/>
        </w:rPr>
        <w:t>Exchange Online Plan 1, 19</w:t>
      </w:r>
    </w:p>
    <w:p w:rsidR="00F007D3" w:rsidRDefault="00F007D3" w:rsidP="00761AFC">
      <w:pPr>
        <w:pStyle w:val="Index1"/>
        <w:rPr>
          <w:noProof/>
        </w:rPr>
      </w:pPr>
      <w:r>
        <w:rPr>
          <w:noProof/>
        </w:rPr>
        <w:t>Exchange Online Plan 2, 19</w:t>
      </w:r>
    </w:p>
    <w:p w:rsidR="00F007D3" w:rsidRDefault="00F007D3" w:rsidP="00761AFC">
      <w:pPr>
        <w:pStyle w:val="Index1"/>
        <w:rPr>
          <w:noProof/>
        </w:rPr>
      </w:pPr>
      <w:r>
        <w:rPr>
          <w:noProof/>
        </w:rPr>
        <w:t>Exchange Online Protection, 20</w:t>
      </w:r>
    </w:p>
    <w:p w:rsidR="00F007D3" w:rsidRDefault="00F007D3" w:rsidP="00761AFC">
      <w:pPr>
        <w:pStyle w:val="Index1"/>
        <w:rPr>
          <w:noProof/>
        </w:rPr>
      </w:pPr>
      <w:r>
        <w:rPr>
          <w:noProof/>
        </w:rPr>
        <w:t>Forefront Online Protection for Exchange, 20</w:t>
      </w:r>
    </w:p>
    <w:p w:rsidR="00F007D3" w:rsidRDefault="00F007D3" w:rsidP="00761AFC">
      <w:pPr>
        <w:pStyle w:val="Index1"/>
        <w:rPr>
          <w:noProof/>
        </w:rPr>
      </w:pPr>
      <w:r>
        <w:rPr>
          <w:noProof/>
        </w:rPr>
        <w:t>Lync Online Plan 1, 21</w:t>
      </w:r>
    </w:p>
    <w:p w:rsidR="00F007D3" w:rsidRDefault="00F007D3" w:rsidP="00761AFC">
      <w:pPr>
        <w:pStyle w:val="Index1"/>
        <w:rPr>
          <w:noProof/>
        </w:rPr>
      </w:pPr>
      <w:r>
        <w:rPr>
          <w:noProof/>
        </w:rPr>
        <w:t>Lync Online Plan 2, 22</w:t>
      </w:r>
    </w:p>
    <w:p w:rsidR="00F007D3" w:rsidRDefault="00F007D3" w:rsidP="00761AFC">
      <w:pPr>
        <w:pStyle w:val="Index1"/>
        <w:rPr>
          <w:noProof/>
        </w:rPr>
      </w:pPr>
      <w:r>
        <w:rPr>
          <w:noProof/>
        </w:rPr>
        <w:t>Lync Online Plan 3, 22</w:t>
      </w:r>
    </w:p>
    <w:p w:rsidR="00F007D3" w:rsidRDefault="00F007D3" w:rsidP="00761AFC">
      <w:pPr>
        <w:pStyle w:val="Index1"/>
        <w:rPr>
          <w:noProof/>
        </w:rPr>
      </w:pPr>
      <w:r>
        <w:rPr>
          <w:noProof/>
        </w:rPr>
        <w:t>Microsoft Dynamics CRM Online Basic, 13</w:t>
      </w:r>
    </w:p>
    <w:p w:rsidR="00F007D3" w:rsidRDefault="00F007D3" w:rsidP="00761AFC">
      <w:pPr>
        <w:pStyle w:val="Index1"/>
        <w:rPr>
          <w:noProof/>
        </w:rPr>
      </w:pPr>
      <w:r>
        <w:rPr>
          <w:noProof/>
        </w:rPr>
        <w:t>Microsoft Dynamics CRM Online Essential, 13</w:t>
      </w:r>
    </w:p>
    <w:p w:rsidR="00F007D3" w:rsidRDefault="00F007D3" w:rsidP="00761AFC">
      <w:pPr>
        <w:pStyle w:val="Index1"/>
        <w:rPr>
          <w:noProof/>
        </w:rPr>
      </w:pPr>
      <w:r>
        <w:rPr>
          <w:noProof/>
        </w:rPr>
        <w:t>Microsoft Dynamics CRM Online Professional, 13</w:t>
      </w:r>
    </w:p>
    <w:p w:rsidR="00F007D3" w:rsidRDefault="00F007D3" w:rsidP="00761AFC">
      <w:pPr>
        <w:pStyle w:val="Index1"/>
        <w:rPr>
          <w:noProof/>
        </w:rPr>
      </w:pPr>
      <w:r>
        <w:rPr>
          <w:noProof/>
        </w:rPr>
        <w:t>Microsoft Learning E-Reference Library, 40</w:t>
      </w:r>
    </w:p>
    <w:p w:rsidR="00F007D3" w:rsidRDefault="00F007D3" w:rsidP="00761AFC">
      <w:pPr>
        <w:pStyle w:val="Index1"/>
        <w:rPr>
          <w:noProof/>
        </w:rPr>
      </w:pPr>
      <w:r>
        <w:rPr>
          <w:noProof/>
        </w:rPr>
        <w:lastRenderedPageBreak/>
        <w:t>Microsoft Learning IT Academy, 40</w:t>
      </w:r>
    </w:p>
    <w:p w:rsidR="00F007D3" w:rsidRDefault="00F007D3" w:rsidP="00761AFC">
      <w:pPr>
        <w:pStyle w:val="Index1"/>
        <w:rPr>
          <w:noProof/>
        </w:rPr>
      </w:pPr>
      <w:r>
        <w:rPr>
          <w:noProof/>
        </w:rPr>
        <w:t>Microsoft Rights Management, 23</w:t>
      </w:r>
    </w:p>
    <w:p w:rsidR="00F007D3" w:rsidRDefault="00F007D3" w:rsidP="00761AFC">
      <w:pPr>
        <w:pStyle w:val="Index1"/>
        <w:rPr>
          <w:noProof/>
        </w:rPr>
      </w:pPr>
      <w:r>
        <w:rPr>
          <w:noProof/>
        </w:rPr>
        <w:t>Office 365 Developer, 23</w:t>
      </w:r>
    </w:p>
    <w:p w:rsidR="00F007D3" w:rsidRDefault="00F007D3" w:rsidP="00761AFC">
      <w:pPr>
        <w:pStyle w:val="Index1"/>
        <w:rPr>
          <w:noProof/>
        </w:rPr>
      </w:pPr>
      <w:r w:rsidRPr="00A80E07">
        <w:rPr>
          <w:noProof/>
          <w:lang w:val="pt-BR"/>
        </w:rPr>
        <w:t>Office 365 ProPlus</w:t>
      </w:r>
      <w:r>
        <w:rPr>
          <w:noProof/>
        </w:rPr>
        <w:t>, 14</w:t>
      </w:r>
    </w:p>
    <w:p w:rsidR="00F007D3" w:rsidRDefault="00F007D3" w:rsidP="00761AFC">
      <w:pPr>
        <w:pStyle w:val="Index1"/>
        <w:rPr>
          <w:noProof/>
        </w:rPr>
      </w:pPr>
      <w:r>
        <w:rPr>
          <w:noProof/>
        </w:rPr>
        <w:t>Office 365 Small Business, 24</w:t>
      </w:r>
    </w:p>
    <w:p w:rsidR="00F007D3" w:rsidRDefault="00F007D3" w:rsidP="00761AFC">
      <w:pPr>
        <w:pStyle w:val="Index1"/>
        <w:rPr>
          <w:noProof/>
        </w:rPr>
      </w:pPr>
      <w:r>
        <w:rPr>
          <w:noProof/>
        </w:rPr>
        <w:t>Office 365 Small Business Premium, 24</w:t>
      </w:r>
    </w:p>
    <w:p w:rsidR="00F007D3" w:rsidRDefault="00F007D3" w:rsidP="00761AFC">
      <w:pPr>
        <w:pStyle w:val="Index1"/>
        <w:rPr>
          <w:noProof/>
        </w:rPr>
      </w:pPr>
      <w:r>
        <w:rPr>
          <w:noProof/>
        </w:rPr>
        <w:t>Power BI for Office 365, 26</w:t>
      </w:r>
    </w:p>
    <w:p w:rsidR="00F007D3" w:rsidRDefault="00F007D3" w:rsidP="00761AFC">
      <w:pPr>
        <w:pStyle w:val="Index1"/>
        <w:rPr>
          <w:noProof/>
        </w:rPr>
      </w:pPr>
      <w:r>
        <w:rPr>
          <w:noProof/>
        </w:rPr>
        <w:t>Project Online, 26</w:t>
      </w:r>
    </w:p>
    <w:p w:rsidR="00F007D3" w:rsidRDefault="00F007D3" w:rsidP="00761AFC">
      <w:pPr>
        <w:pStyle w:val="Index1"/>
        <w:rPr>
          <w:noProof/>
        </w:rPr>
      </w:pPr>
      <w:r>
        <w:rPr>
          <w:noProof/>
        </w:rPr>
        <w:t>Project Pro pre službu Office 365, 15</w:t>
      </w:r>
    </w:p>
    <w:p w:rsidR="00F007D3" w:rsidRDefault="00F007D3" w:rsidP="00761AFC">
      <w:pPr>
        <w:pStyle w:val="Index1"/>
        <w:rPr>
          <w:noProof/>
        </w:rPr>
      </w:pPr>
      <w:r>
        <w:rPr>
          <w:noProof/>
        </w:rPr>
        <w:t>SharePoint Online Kiosk, 26</w:t>
      </w:r>
    </w:p>
    <w:p w:rsidR="00F007D3" w:rsidRDefault="00F007D3" w:rsidP="00761AFC">
      <w:pPr>
        <w:pStyle w:val="Index1"/>
        <w:rPr>
          <w:noProof/>
        </w:rPr>
      </w:pPr>
      <w:r>
        <w:rPr>
          <w:noProof/>
        </w:rPr>
        <w:t>SharePoint Online Plan 1, 27</w:t>
      </w:r>
    </w:p>
    <w:p w:rsidR="00F007D3" w:rsidRDefault="00F007D3" w:rsidP="00761AFC">
      <w:pPr>
        <w:pStyle w:val="Index1"/>
        <w:rPr>
          <w:noProof/>
        </w:rPr>
      </w:pPr>
      <w:r>
        <w:rPr>
          <w:noProof/>
        </w:rPr>
        <w:t>SharePoint Online Plan 2, 27</w:t>
      </w:r>
    </w:p>
    <w:p w:rsidR="00F007D3" w:rsidRDefault="00F007D3" w:rsidP="00761AFC">
      <w:pPr>
        <w:pStyle w:val="Index1"/>
        <w:rPr>
          <w:noProof/>
        </w:rPr>
      </w:pPr>
      <w:r>
        <w:rPr>
          <w:noProof/>
        </w:rPr>
        <w:t>Služby Windows Azure, 28</w:t>
      </w:r>
    </w:p>
    <w:p w:rsidR="00F007D3" w:rsidRDefault="00F007D3" w:rsidP="00761AFC">
      <w:pPr>
        <w:pStyle w:val="Index1"/>
        <w:rPr>
          <w:noProof/>
        </w:rPr>
      </w:pPr>
      <w:r>
        <w:rPr>
          <w:noProof/>
        </w:rPr>
        <w:t>System Center Endpoint Protection, 41</w:t>
      </w:r>
    </w:p>
    <w:p w:rsidR="00F007D3" w:rsidRDefault="00F007D3" w:rsidP="00761AFC">
      <w:pPr>
        <w:pStyle w:val="Index1"/>
        <w:rPr>
          <w:noProof/>
        </w:rPr>
      </w:pPr>
      <w:r w:rsidRPr="00A80E07">
        <w:rPr>
          <w:noProof/>
          <w:lang w:val="pl-PL"/>
        </w:rPr>
        <w:t>Translator API</w:t>
      </w:r>
      <w:r>
        <w:rPr>
          <w:noProof/>
        </w:rPr>
        <w:t>, 42</w:t>
      </w:r>
    </w:p>
    <w:p w:rsidR="00F007D3" w:rsidRDefault="00F007D3" w:rsidP="00761AFC">
      <w:pPr>
        <w:pStyle w:val="Index1"/>
        <w:rPr>
          <w:noProof/>
        </w:rPr>
      </w:pPr>
      <w:r>
        <w:rPr>
          <w:noProof/>
        </w:rPr>
        <w:t>Visio Pro pre službu Office 365, 16</w:t>
      </w:r>
    </w:p>
    <w:p w:rsidR="00F007D3" w:rsidRDefault="00F007D3" w:rsidP="00761AFC">
      <w:pPr>
        <w:pStyle w:val="Index1"/>
        <w:rPr>
          <w:noProof/>
        </w:rPr>
      </w:pPr>
      <w:r>
        <w:rPr>
          <w:noProof/>
        </w:rPr>
        <w:t>Webové aplikácie balíka Office, 25</w:t>
      </w:r>
    </w:p>
    <w:p w:rsidR="00F007D3" w:rsidRDefault="00F007D3" w:rsidP="00761AFC">
      <w:pPr>
        <w:pStyle w:val="Index1"/>
        <w:rPr>
          <w:noProof/>
        </w:rPr>
      </w:pPr>
      <w:r>
        <w:rPr>
          <w:noProof/>
        </w:rPr>
        <w:t>Windows Intune, 33</w:t>
      </w:r>
    </w:p>
    <w:p w:rsidR="00F007D3" w:rsidRDefault="00F007D3" w:rsidP="00761AFC">
      <w:pPr>
        <w:pStyle w:val="Index1"/>
        <w:rPr>
          <w:noProof/>
        </w:rPr>
      </w:pPr>
      <w:r>
        <w:rPr>
          <w:noProof/>
        </w:rPr>
        <w:t>Windows Intune s operačným systémom Windows pre osobné počítače, 34</w:t>
      </w:r>
    </w:p>
    <w:p w:rsidR="00F007D3" w:rsidRDefault="00F007D3" w:rsidP="00761AFC">
      <w:pPr>
        <w:pStyle w:val="Index1"/>
        <w:rPr>
          <w:noProof/>
        </w:rPr>
      </w:pPr>
      <w:r>
        <w:rPr>
          <w:noProof/>
        </w:rPr>
        <w:t>Yammer Enterprise, 43</w:t>
      </w:r>
    </w:p>
    <w:p w:rsidR="00F007D3" w:rsidRDefault="00F007D3" w:rsidP="00761AFC">
      <w:pPr>
        <w:pStyle w:val="Index1"/>
        <w:rPr>
          <w:noProof/>
        </w:rPr>
        <w:sectPr w:rsidR="00F007D3" w:rsidSect="00F007D3">
          <w:type w:val="continuous"/>
          <w:pgSz w:w="12240" w:h="15840" w:code="1"/>
          <w:pgMar w:top="1170" w:right="720" w:bottom="720" w:left="720" w:header="432" w:footer="288" w:gutter="0"/>
          <w:cols w:num="2" w:space="720"/>
          <w:docGrid w:linePitch="360"/>
        </w:sectPr>
      </w:pPr>
    </w:p>
    <w:p w:rsidR="0080499B" w:rsidRPr="00D54DC8" w:rsidRDefault="009729A8" w:rsidP="00761AFC">
      <w:pPr>
        <w:pStyle w:val="Index1"/>
      </w:pPr>
      <w:r>
        <w:lastRenderedPageBreak/>
        <w:fldChar w:fldCharType="end"/>
      </w:r>
    </w:p>
    <w:p w:rsidR="0080499B" w:rsidRPr="00D54DC8" w:rsidRDefault="0080499B"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B22F99" w:rsidP="001615F0">
      <w:pPr>
        <w:pStyle w:val="PURBreadcrumb"/>
      </w:pPr>
      <w:hyperlink w:anchor="_Sec4">
        <w:r w:rsidR="00051409">
          <w:rPr>
            <w:color w:val="00467F"/>
            <w:u w:val="single"/>
          </w:rPr>
          <w:t>Obsah</w:t>
        </w:r>
      </w:hyperlink>
      <w:r w:rsidR="00051409">
        <w:t>/</w:t>
      </w:r>
      <w:hyperlink w:anchor="General_License_Terms" w:history="1">
        <w:r w:rsidR="00051409">
          <w:rPr>
            <w:rStyle w:val="Hyperlink"/>
          </w:rPr>
          <w:t>všeobecné podmienky</w:t>
        </w:r>
      </w:hyperlink>
    </w:p>
    <w:sectPr w:rsidR="001615F0" w:rsidRPr="00D54DC8" w:rsidSect="00F007D3">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2F99" w:rsidRDefault="00B22F99" w:rsidP="007C7D4D">
      <w:pPr>
        <w:spacing w:after="0"/>
      </w:pPr>
      <w:r>
        <w:separator/>
      </w:r>
    </w:p>
    <w:p w:rsidR="00B22F99" w:rsidRDefault="00B22F99"/>
  </w:endnote>
  <w:endnote w:type="continuationSeparator" w:id="0">
    <w:p w:rsidR="00B22F99" w:rsidRDefault="00B22F99" w:rsidP="007C7D4D">
      <w:pPr>
        <w:spacing w:after="0"/>
      </w:pPr>
      <w:r>
        <w:continuationSeparator/>
      </w:r>
    </w:p>
    <w:p w:rsidR="00B22F99" w:rsidRDefault="00B22F99"/>
  </w:endnote>
  <w:endnote w:type="continuationNotice" w:id="1">
    <w:p w:rsidR="00B22F99" w:rsidRDefault="00B22F9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yanmar Text">
    <w:panose1 w:val="020B0502040204020203"/>
    <w:charset w:val="00"/>
    <w:family w:val="swiss"/>
    <w:pitch w:val="variable"/>
    <w:sig w:usb0="00000003" w:usb1="00000000" w:usb2="00000400" w:usb3="00000000" w:csb0="00000001" w:csb1="00000000"/>
  </w:font>
  <w:font w:name="Microsoft JhengHei">
    <w:panose1 w:val="020B0604030504040204"/>
    <w:charset w:val="88"/>
    <w:family w:val="swiss"/>
    <w:pitch w:val="variable"/>
    <w:sig w:usb0="00000087" w:usb1="288F4000" w:usb2="00000016" w:usb3="00000000" w:csb0="00100009"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0FA" w:rsidRDefault="00A460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0FA" w:rsidRDefault="00A460F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0FA" w:rsidRDefault="00A460F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2EB" w:rsidRDefault="002C22EB">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427"/>
      <w:gridCol w:w="170"/>
      <w:gridCol w:w="1478"/>
      <w:gridCol w:w="184"/>
      <w:gridCol w:w="1401"/>
      <w:gridCol w:w="184"/>
    </w:tblGrid>
    <w:tr w:rsidR="002C22EB" w:rsidTr="00C05D94">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2C22EB" w:rsidRDefault="002C22EB" w:rsidP="00DC595B">
          <w:pPr>
            <w:pStyle w:val="PURFooterText"/>
            <w:jc w:val="center"/>
          </w:pPr>
          <w:r>
            <w:t>Úvod</w:t>
          </w:r>
        </w:p>
      </w:tc>
      <w:tc>
        <w:tcPr>
          <w:tcW w:w="232" w:type="dxa"/>
        </w:tcPr>
        <w:p w:rsidR="002C22EB" w:rsidRDefault="002C22EB" w:rsidP="00DC59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2C22EB" w:rsidRDefault="002C22EB" w:rsidP="00DC595B">
          <w:pPr>
            <w:pStyle w:val="PURFooterText"/>
            <w:jc w:val="center"/>
          </w:pPr>
          <w:r>
            <w:t>Všeobecné podmienky</w:t>
          </w:r>
        </w:p>
      </w:tc>
      <w:tc>
        <w:tcPr>
          <w:tcW w:w="232" w:type="dxa"/>
        </w:tcPr>
        <w:p w:rsidR="002C22EB" w:rsidRDefault="002C22EB" w:rsidP="00DC59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27" w:type="dxa"/>
        </w:tcPr>
        <w:p w:rsidR="002C22EB" w:rsidRDefault="002C22EB" w:rsidP="00DC595B">
          <w:pPr>
            <w:pStyle w:val="PURFooterText"/>
            <w:jc w:val="center"/>
          </w:pPr>
          <w:r>
            <w:t>Podmienky poskytovania služieb</w:t>
          </w:r>
        </w:p>
      </w:tc>
      <w:tc>
        <w:tcPr>
          <w:tcW w:w="86" w:type="dxa"/>
        </w:tcPr>
        <w:p w:rsidR="002C22EB" w:rsidRDefault="002C22EB" w:rsidP="00DC59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C22EB" w:rsidRDefault="002C22EB" w:rsidP="00DC595B">
          <w:pPr>
            <w:pStyle w:val="PURFooterText"/>
            <w:jc w:val="center"/>
          </w:pPr>
          <w:r>
            <w:t>Prílohy</w:t>
          </w:r>
        </w:p>
      </w:tc>
      <w:tc>
        <w:tcPr>
          <w:tcW w:w="184" w:type="dxa"/>
        </w:tcPr>
        <w:p w:rsidR="002C22EB" w:rsidRDefault="002C22EB" w:rsidP="00DC595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C22EB" w:rsidRDefault="002C22EB" w:rsidP="00DC595B">
          <w:pPr>
            <w:pStyle w:val="PURFooterText"/>
            <w:jc w:val="center"/>
          </w:pPr>
          <w:r>
            <w:t>Register služieb online</w:t>
          </w:r>
        </w:p>
      </w:tc>
      <w:tc>
        <w:tcPr>
          <w:tcW w:w="184" w:type="dxa"/>
        </w:tcPr>
        <w:p w:rsidR="002C22EB" w:rsidRDefault="002C22EB" w:rsidP="00DC595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2EB" w:rsidRDefault="002C22EB">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27"/>
      <w:gridCol w:w="170"/>
      <w:gridCol w:w="1478"/>
      <w:gridCol w:w="184"/>
      <w:gridCol w:w="1401"/>
      <w:gridCol w:w="184"/>
    </w:tblGrid>
    <w:tr w:rsidR="002C22EB" w:rsidTr="00DC595B">
      <w:tc>
        <w:tcPr>
          <w:cnfStyle w:val="000010000000" w:firstRow="0" w:lastRow="0" w:firstColumn="0" w:lastColumn="0" w:oddVBand="1" w:evenVBand="0" w:oddHBand="0" w:evenHBand="0" w:firstRowFirstColumn="0" w:firstRowLastColumn="0" w:lastRowFirstColumn="0" w:lastRowLastColumn="0"/>
          <w:tcW w:w="1435" w:type="dxa"/>
        </w:tcPr>
        <w:p w:rsidR="002C22EB" w:rsidRDefault="002C22EB" w:rsidP="00DC5352">
          <w:pPr>
            <w:pStyle w:val="PURFooterText"/>
            <w:jc w:val="center"/>
          </w:pPr>
          <w:r>
            <w:t>Úvod</w:t>
          </w:r>
        </w:p>
      </w:tc>
      <w:tc>
        <w:tcPr>
          <w:tcW w:w="232" w:type="dxa"/>
        </w:tcPr>
        <w:p w:rsidR="002C22EB" w:rsidRDefault="002C22E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2C22EB" w:rsidRDefault="002C22EB" w:rsidP="00DC5352">
          <w:pPr>
            <w:pStyle w:val="PURFooterText"/>
            <w:jc w:val="center"/>
          </w:pPr>
          <w:r>
            <w:t>Všeobecné podmienky</w:t>
          </w:r>
        </w:p>
      </w:tc>
      <w:tc>
        <w:tcPr>
          <w:tcW w:w="232" w:type="dxa"/>
        </w:tcPr>
        <w:p w:rsidR="002C22EB" w:rsidRDefault="002C22E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27" w:type="dxa"/>
        </w:tcPr>
        <w:p w:rsidR="002C22EB" w:rsidRDefault="002C22EB" w:rsidP="00DC5352">
          <w:pPr>
            <w:pStyle w:val="PURFooterText"/>
            <w:jc w:val="center"/>
          </w:pPr>
          <w:r>
            <w:t>Podmienky poskytovania služieb</w:t>
          </w:r>
        </w:p>
      </w:tc>
      <w:tc>
        <w:tcPr>
          <w:tcW w:w="86" w:type="dxa"/>
        </w:tcPr>
        <w:p w:rsidR="002C22EB" w:rsidRDefault="002C22E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C22EB" w:rsidRDefault="002C22EB" w:rsidP="00DC5352">
          <w:pPr>
            <w:pStyle w:val="PURFooterText"/>
            <w:jc w:val="center"/>
          </w:pPr>
          <w:r>
            <w:t>Prílohy</w:t>
          </w:r>
        </w:p>
      </w:tc>
      <w:tc>
        <w:tcPr>
          <w:tcW w:w="184" w:type="dxa"/>
        </w:tcPr>
        <w:p w:rsidR="002C22EB" w:rsidRDefault="002C22E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C22EB" w:rsidRDefault="002C22EB" w:rsidP="00DC5352">
          <w:pPr>
            <w:pStyle w:val="PURFooterText"/>
            <w:jc w:val="center"/>
          </w:pPr>
          <w:r>
            <w:t>Register služieb online</w:t>
          </w:r>
        </w:p>
      </w:tc>
      <w:tc>
        <w:tcPr>
          <w:tcW w:w="184" w:type="dxa"/>
        </w:tcPr>
        <w:p w:rsidR="002C22EB" w:rsidRDefault="002C22EB"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2EB" w:rsidRDefault="002C22EB">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27"/>
      <w:gridCol w:w="170"/>
      <w:gridCol w:w="1478"/>
      <w:gridCol w:w="184"/>
      <w:gridCol w:w="1401"/>
      <w:gridCol w:w="184"/>
    </w:tblGrid>
    <w:tr w:rsidR="00F45992" w:rsidTr="00A460FA">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F45992" w:rsidRDefault="00F45992" w:rsidP="00193D94">
          <w:pPr>
            <w:pStyle w:val="PURFooterText"/>
            <w:jc w:val="center"/>
          </w:pPr>
          <w:r>
            <w:t>Úvod</w:t>
          </w:r>
        </w:p>
      </w:tc>
      <w:tc>
        <w:tcPr>
          <w:tcW w:w="232" w:type="dxa"/>
        </w:tcPr>
        <w:p w:rsidR="00F45992" w:rsidRDefault="00F4599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45992" w:rsidRDefault="00F45992" w:rsidP="00193D94">
          <w:pPr>
            <w:pStyle w:val="PURFooterText"/>
            <w:jc w:val="center"/>
          </w:pPr>
          <w:r>
            <w:t>Všeobecné podmienky</w:t>
          </w:r>
        </w:p>
      </w:tc>
      <w:tc>
        <w:tcPr>
          <w:tcW w:w="232" w:type="dxa"/>
        </w:tcPr>
        <w:p w:rsidR="00F45992" w:rsidRDefault="00F4599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27" w:type="dxa"/>
          <w:shd w:val="clear" w:color="auto" w:fill="D9D9D9"/>
        </w:tcPr>
        <w:p w:rsidR="00F45992" w:rsidRDefault="00F45992" w:rsidP="00193D94">
          <w:pPr>
            <w:pStyle w:val="PURFooterText"/>
            <w:jc w:val="center"/>
          </w:pPr>
          <w:r>
            <w:t>Podmienky poskytovania služieb</w:t>
          </w:r>
        </w:p>
      </w:tc>
      <w:tc>
        <w:tcPr>
          <w:tcW w:w="86" w:type="dxa"/>
        </w:tcPr>
        <w:p w:rsidR="00F45992" w:rsidRDefault="00F4599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45992" w:rsidRDefault="00F45992" w:rsidP="00193D94">
          <w:pPr>
            <w:pStyle w:val="PURFooterText"/>
            <w:jc w:val="center"/>
          </w:pPr>
          <w:r>
            <w:t>Prílohy</w:t>
          </w:r>
        </w:p>
      </w:tc>
      <w:tc>
        <w:tcPr>
          <w:tcW w:w="184" w:type="dxa"/>
        </w:tcPr>
        <w:p w:rsidR="00F45992" w:rsidRDefault="00F45992"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45992" w:rsidRDefault="00F45992" w:rsidP="00193D94">
          <w:pPr>
            <w:pStyle w:val="PURFooterText"/>
            <w:jc w:val="center"/>
          </w:pPr>
          <w:r>
            <w:t>Register služieb online</w:t>
          </w:r>
        </w:p>
      </w:tc>
      <w:tc>
        <w:tcPr>
          <w:tcW w:w="184" w:type="dxa"/>
        </w:tcPr>
        <w:p w:rsidR="00F45992" w:rsidRDefault="00F45992"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45992" w:rsidRDefault="00F45992" w:rsidP="00F45992">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27"/>
      <w:gridCol w:w="170"/>
      <w:gridCol w:w="1478"/>
      <w:gridCol w:w="184"/>
      <w:gridCol w:w="1401"/>
      <w:gridCol w:w="184"/>
    </w:tblGrid>
    <w:tr w:rsidR="0050325C" w:rsidTr="00A460FA">
      <w:tc>
        <w:tcPr>
          <w:cnfStyle w:val="000010000000" w:firstRow="0" w:lastRow="0" w:firstColumn="0" w:lastColumn="0" w:oddVBand="1" w:evenVBand="0" w:oddHBand="0" w:evenHBand="0" w:firstRowFirstColumn="0" w:firstRowLastColumn="0" w:lastRowFirstColumn="0" w:lastRowLastColumn="0"/>
          <w:tcW w:w="1435" w:type="dxa"/>
        </w:tcPr>
        <w:p w:rsidR="0050325C" w:rsidRDefault="0050325C" w:rsidP="00193D94">
          <w:pPr>
            <w:pStyle w:val="PURFooterText"/>
            <w:jc w:val="center"/>
          </w:pPr>
          <w:r>
            <w:t>Úvod</w:t>
          </w:r>
        </w:p>
      </w:tc>
      <w:tc>
        <w:tcPr>
          <w:tcW w:w="232" w:type="dxa"/>
        </w:tcPr>
        <w:p w:rsidR="0050325C" w:rsidRDefault="0050325C"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50325C" w:rsidRDefault="0050325C" w:rsidP="00193D94">
          <w:pPr>
            <w:pStyle w:val="PURFooterText"/>
            <w:jc w:val="center"/>
          </w:pPr>
          <w:r>
            <w:t>Všeobecné podmienky</w:t>
          </w:r>
        </w:p>
      </w:tc>
      <w:tc>
        <w:tcPr>
          <w:tcW w:w="232" w:type="dxa"/>
        </w:tcPr>
        <w:p w:rsidR="0050325C" w:rsidRDefault="0050325C"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27" w:type="dxa"/>
          <w:shd w:val="clear" w:color="auto" w:fill="F2F2F2"/>
        </w:tcPr>
        <w:p w:rsidR="0050325C" w:rsidRDefault="0050325C" w:rsidP="00193D94">
          <w:pPr>
            <w:pStyle w:val="PURFooterText"/>
            <w:jc w:val="center"/>
          </w:pPr>
          <w:r>
            <w:t>Podmienky poskytovania služieb</w:t>
          </w:r>
        </w:p>
      </w:tc>
      <w:tc>
        <w:tcPr>
          <w:tcW w:w="86" w:type="dxa"/>
        </w:tcPr>
        <w:p w:rsidR="0050325C" w:rsidRDefault="0050325C"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50325C" w:rsidRDefault="0050325C" w:rsidP="00193D94">
          <w:pPr>
            <w:pStyle w:val="PURFooterText"/>
            <w:jc w:val="center"/>
          </w:pPr>
          <w:r>
            <w:t>Prílohy</w:t>
          </w:r>
        </w:p>
      </w:tc>
      <w:tc>
        <w:tcPr>
          <w:tcW w:w="184" w:type="dxa"/>
        </w:tcPr>
        <w:p w:rsidR="0050325C" w:rsidRDefault="0050325C"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50325C" w:rsidRDefault="0050325C" w:rsidP="00193D94">
          <w:pPr>
            <w:pStyle w:val="PURFooterText"/>
            <w:jc w:val="center"/>
          </w:pPr>
          <w:r>
            <w:t>Register služieb online</w:t>
          </w:r>
        </w:p>
      </w:tc>
      <w:tc>
        <w:tcPr>
          <w:tcW w:w="184" w:type="dxa"/>
        </w:tcPr>
        <w:p w:rsidR="0050325C" w:rsidRDefault="0050325C"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0325C" w:rsidRDefault="0050325C" w:rsidP="0050325C">
    <w:pPr>
      <w:pStyle w:val="PURFooterText"/>
    </w:pPr>
    <w: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27"/>
      <w:gridCol w:w="170"/>
      <w:gridCol w:w="1478"/>
      <w:gridCol w:w="184"/>
      <w:gridCol w:w="1401"/>
      <w:gridCol w:w="184"/>
    </w:tblGrid>
    <w:tr w:rsidR="00D04778" w:rsidTr="00A460FA">
      <w:tc>
        <w:tcPr>
          <w:cnfStyle w:val="000010000000" w:firstRow="0" w:lastRow="0" w:firstColumn="0" w:lastColumn="0" w:oddVBand="1" w:evenVBand="0" w:oddHBand="0" w:evenHBand="0" w:firstRowFirstColumn="0" w:firstRowLastColumn="0" w:lastRowFirstColumn="0" w:lastRowLastColumn="0"/>
          <w:tcW w:w="1435" w:type="dxa"/>
        </w:tcPr>
        <w:p w:rsidR="00D04778" w:rsidRDefault="00D04778" w:rsidP="00193D94">
          <w:pPr>
            <w:pStyle w:val="PURFooterText"/>
            <w:jc w:val="center"/>
          </w:pPr>
          <w:r>
            <w:t>Úvod</w:t>
          </w:r>
        </w:p>
      </w:tc>
      <w:tc>
        <w:tcPr>
          <w:tcW w:w="232" w:type="dxa"/>
        </w:tcPr>
        <w:p w:rsidR="00D04778" w:rsidRDefault="00D04778"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D04778" w:rsidRDefault="00D04778" w:rsidP="00193D94">
          <w:pPr>
            <w:pStyle w:val="PURFooterText"/>
            <w:jc w:val="center"/>
          </w:pPr>
          <w:r>
            <w:t>Všeobecné podmienky</w:t>
          </w:r>
        </w:p>
      </w:tc>
      <w:tc>
        <w:tcPr>
          <w:tcW w:w="232" w:type="dxa"/>
        </w:tcPr>
        <w:p w:rsidR="00D04778" w:rsidRDefault="00D04778"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27" w:type="dxa"/>
          <w:shd w:val="clear" w:color="auto" w:fill="F2F2F2"/>
        </w:tcPr>
        <w:p w:rsidR="00D04778" w:rsidRDefault="00D04778" w:rsidP="00193D94">
          <w:pPr>
            <w:pStyle w:val="PURFooterText"/>
            <w:jc w:val="center"/>
          </w:pPr>
          <w:r>
            <w:t>Podmienky poskytovania služieb</w:t>
          </w:r>
        </w:p>
      </w:tc>
      <w:tc>
        <w:tcPr>
          <w:tcW w:w="86" w:type="dxa"/>
        </w:tcPr>
        <w:p w:rsidR="00D04778" w:rsidRDefault="00D04778"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D04778" w:rsidRDefault="00D04778" w:rsidP="00193D94">
          <w:pPr>
            <w:pStyle w:val="PURFooterText"/>
            <w:jc w:val="center"/>
          </w:pPr>
          <w:r>
            <w:t>Prílohy</w:t>
          </w:r>
        </w:p>
      </w:tc>
      <w:tc>
        <w:tcPr>
          <w:tcW w:w="184" w:type="dxa"/>
        </w:tcPr>
        <w:p w:rsidR="00D04778" w:rsidRDefault="00D04778"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D04778" w:rsidRDefault="00D04778" w:rsidP="00193D94">
          <w:pPr>
            <w:pStyle w:val="PURFooterText"/>
            <w:jc w:val="center"/>
          </w:pPr>
          <w:r>
            <w:t>Register služieb online</w:t>
          </w:r>
        </w:p>
      </w:tc>
      <w:tc>
        <w:tcPr>
          <w:tcW w:w="184" w:type="dxa"/>
        </w:tcPr>
        <w:p w:rsidR="00D04778" w:rsidRDefault="00D04778"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04778" w:rsidRDefault="00D04778" w:rsidP="00D04778">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2F99" w:rsidRDefault="00B22F99" w:rsidP="007C7D4D">
      <w:pPr>
        <w:spacing w:after="0"/>
      </w:pPr>
      <w:r>
        <w:separator/>
      </w:r>
    </w:p>
    <w:p w:rsidR="00B22F99" w:rsidRDefault="00B22F99"/>
  </w:footnote>
  <w:footnote w:type="continuationSeparator" w:id="0">
    <w:p w:rsidR="00B22F99" w:rsidRDefault="00B22F99" w:rsidP="007C7D4D">
      <w:pPr>
        <w:spacing w:after="0"/>
      </w:pPr>
      <w:r>
        <w:continuationSeparator/>
      </w:r>
    </w:p>
    <w:p w:rsidR="00B22F99" w:rsidRDefault="00B22F99"/>
  </w:footnote>
  <w:footnote w:type="continuationNotice" w:id="1">
    <w:p w:rsidR="00B22F99" w:rsidRDefault="00B22F9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0FA" w:rsidRDefault="00A460F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0FA" w:rsidRDefault="00A460F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0FA" w:rsidRDefault="00A460F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C22EB" w:rsidTr="00B15C1B">
      <w:tc>
        <w:tcPr>
          <w:tcW w:w="11016" w:type="dxa"/>
        </w:tcPr>
        <w:p w:rsidR="002C22EB" w:rsidRDefault="002C22EB" w:rsidP="00DA22E4">
          <w:pPr>
            <w:pStyle w:val="PURBody"/>
            <w:tabs>
              <w:tab w:val="left" w:pos="10062"/>
            </w:tabs>
          </w:pPr>
          <w:r>
            <w:t>﻿Multilicenčné práva na používanie služieb online spoločnosti Microsoft (slovenčina, január 2014)</w:t>
          </w:r>
          <w:r>
            <w:rPr>
              <w:rFonts w:cs="Arial"/>
              <w:szCs w:val="18"/>
            </w:rPr>
            <w:t xml:space="preserve"> </w:t>
          </w:r>
          <w:r>
            <w:rPr>
              <w:rFonts w:cs="Arial"/>
              <w:szCs w:val="18"/>
            </w:rPr>
            <w:tab/>
          </w:r>
          <w:r w:rsidR="00881BC6">
            <w:fldChar w:fldCharType="begin"/>
          </w:r>
          <w:r w:rsidR="00881BC6">
            <w:instrText xml:space="preserve"> PAGE \* MERGEFORMAT </w:instrText>
          </w:r>
          <w:r w:rsidR="00881BC6">
            <w:fldChar w:fldCharType="separate"/>
          </w:r>
          <w:r w:rsidR="007D68BD">
            <w:rPr>
              <w:noProof/>
            </w:rPr>
            <w:t>21</w:t>
          </w:r>
          <w:r w:rsidR="00881BC6">
            <w:rPr>
              <w:noProof/>
            </w:rPr>
            <w:fldChar w:fldCharType="end"/>
          </w:r>
        </w:p>
      </w:tc>
    </w:tr>
    <w:tr w:rsidR="002C22EB" w:rsidTr="00B15C1B">
      <w:tc>
        <w:tcPr>
          <w:tcW w:w="11016" w:type="dxa"/>
        </w:tcPr>
        <w:p w:rsidR="002C22EB" w:rsidRDefault="002C22EB" w:rsidP="000D1799">
          <w:pPr>
            <w:pStyle w:val="PURBody"/>
          </w:pP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C22EB" w:rsidTr="005E0466">
      <w:tc>
        <w:tcPr>
          <w:tcW w:w="10800" w:type="dxa"/>
        </w:tcPr>
        <w:p w:rsidR="002C22EB" w:rsidRDefault="002C22EB" w:rsidP="00DA22E4">
          <w:pPr>
            <w:pStyle w:val="PURBody"/>
            <w:tabs>
              <w:tab w:val="left" w:pos="10062"/>
            </w:tabs>
          </w:pPr>
          <w:r>
            <w:t>Multilicenčné práva na používanie služieb online spoločnosti Microsoft (slovenčina, január 2014)</w:t>
          </w:r>
          <w:r>
            <w:rPr>
              <w:rFonts w:cs="Arial"/>
              <w:szCs w:val="18"/>
            </w:rPr>
            <w:t xml:space="preserve"> </w:t>
          </w:r>
          <w:r>
            <w:rPr>
              <w:rFonts w:cs="Arial"/>
              <w:szCs w:val="18"/>
            </w:rPr>
            <w:tab/>
          </w:r>
          <w:r w:rsidR="00881BC6">
            <w:fldChar w:fldCharType="begin"/>
          </w:r>
          <w:r w:rsidR="00881BC6">
            <w:instrText xml:space="preserve"> PAGE \* MERGEFORMAT </w:instrText>
          </w:r>
          <w:r w:rsidR="00881BC6">
            <w:fldChar w:fldCharType="separate"/>
          </w:r>
          <w:r w:rsidR="007D68BD">
            <w:rPr>
              <w:noProof/>
            </w:rPr>
            <w:t>48</w:t>
          </w:r>
          <w:r w:rsidR="00881BC6">
            <w:rPr>
              <w:noProof/>
            </w:rPr>
            <w:fldChar w:fldCharType="end"/>
          </w:r>
        </w:p>
      </w:tc>
      <w:tc>
        <w:tcPr>
          <w:tcW w:w="10800" w:type="dxa"/>
        </w:tcPr>
        <w:p w:rsidR="002C22EB" w:rsidRDefault="002C22EB" w:rsidP="005E0466">
          <w:pPr>
            <w:pStyle w:val="PURBody"/>
            <w:tabs>
              <w:tab w:val="left" w:pos="10448"/>
            </w:tabs>
          </w:pPr>
        </w:p>
      </w:tc>
    </w:tr>
    <w:tr w:rsidR="002C22EB" w:rsidTr="005E0466">
      <w:tc>
        <w:tcPr>
          <w:tcW w:w="10800" w:type="dxa"/>
        </w:tcPr>
        <w:p w:rsidR="002C22EB" w:rsidRDefault="002C22EB" w:rsidP="005E0466">
          <w:pPr>
            <w:pStyle w:val="PURBody"/>
            <w:tabs>
              <w:tab w:val="left" w:pos="10448"/>
            </w:tabs>
          </w:pPr>
        </w:p>
      </w:tc>
      <w:tc>
        <w:tcPr>
          <w:tcW w:w="10800" w:type="dxa"/>
        </w:tcPr>
        <w:p w:rsidR="002C22EB" w:rsidRDefault="002C22EB"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75E67D9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11761B2A"/>
    <w:lvl w:ilvl="0" w:tplc="C0BA11F0">
      <w:start w:val="1"/>
      <w:numFmt w:val="lowerLetter"/>
      <w:lvlText w:val="%1."/>
      <w:lvlJc w:val="left"/>
      <w:pPr>
        <w:ind w:left="1080" w:hanging="360"/>
      </w:pPr>
      <w:rPr>
        <w:rFonts w:hint="default"/>
        <w:b/>
      </w:rPr>
    </w:lvl>
    <w:lvl w:ilvl="1" w:tplc="5B4AA858">
      <w:start w:val="1"/>
      <w:numFmt w:val="lowerRoman"/>
      <w:lvlText w:val="(%2)"/>
      <w:lvlJc w:val="left"/>
      <w:pPr>
        <w:ind w:left="1800" w:hanging="360"/>
      </w:pPr>
      <w:rPr>
        <w:rFonts w:ascii="Arial" w:hAnsi="Arial" w:cs="Arial"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0A62B752"/>
    <w:lvl w:ilvl="0" w:tplc="373E93B0">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BF2DD50"/>
    <w:lvl w:ilvl="0" w:tplc="EB547952">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05724F0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01AC7CA8"/>
    <w:lvl w:ilvl="0" w:tplc="9996822E">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WRZghz31//V2j9fd1/CA+jnIfmh/w/mT6oQ1Y3zNcyE6eG6aoaCjmUD8GiJOjMXPCWDec3qzA2lekfubSnLyVQ==" w:salt="6KPNsIDZuuBY1jQMGOT+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444"/>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6817"/>
    <w:rsid w:val="000170CD"/>
    <w:rsid w:val="00021921"/>
    <w:rsid w:val="00022198"/>
    <w:rsid w:val="00025058"/>
    <w:rsid w:val="00026139"/>
    <w:rsid w:val="00027D8E"/>
    <w:rsid w:val="00027F48"/>
    <w:rsid w:val="00027FDA"/>
    <w:rsid w:val="00030141"/>
    <w:rsid w:val="000333B0"/>
    <w:rsid w:val="00033CE9"/>
    <w:rsid w:val="00034A39"/>
    <w:rsid w:val="00035228"/>
    <w:rsid w:val="00036438"/>
    <w:rsid w:val="000378FD"/>
    <w:rsid w:val="000412E1"/>
    <w:rsid w:val="00042705"/>
    <w:rsid w:val="00042FE7"/>
    <w:rsid w:val="000462E9"/>
    <w:rsid w:val="00047B58"/>
    <w:rsid w:val="00047FE8"/>
    <w:rsid w:val="000503DE"/>
    <w:rsid w:val="00050C83"/>
    <w:rsid w:val="00051409"/>
    <w:rsid w:val="0005178C"/>
    <w:rsid w:val="0005221E"/>
    <w:rsid w:val="0005253A"/>
    <w:rsid w:val="00053AE1"/>
    <w:rsid w:val="000551C8"/>
    <w:rsid w:val="000562A3"/>
    <w:rsid w:val="00057364"/>
    <w:rsid w:val="00057AFD"/>
    <w:rsid w:val="00057FE4"/>
    <w:rsid w:val="0006038C"/>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12A5"/>
    <w:rsid w:val="00092B02"/>
    <w:rsid w:val="000932A2"/>
    <w:rsid w:val="00093C41"/>
    <w:rsid w:val="00093DBC"/>
    <w:rsid w:val="000942EE"/>
    <w:rsid w:val="00094C51"/>
    <w:rsid w:val="00094D64"/>
    <w:rsid w:val="00095FD5"/>
    <w:rsid w:val="000972CC"/>
    <w:rsid w:val="000A2374"/>
    <w:rsid w:val="000A254F"/>
    <w:rsid w:val="000A332F"/>
    <w:rsid w:val="000A37CE"/>
    <w:rsid w:val="000A5043"/>
    <w:rsid w:val="000A6D18"/>
    <w:rsid w:val="000A6DB7"/>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091"/>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38B1"/>
    <w:rsid w:val="00124D41"/>
    <w:rsid w:val="00125A1D"/>
    <w:rsid w:val="00125D8A"/>
    <w:rsid w:val="001261DC"/>
    <w:rsid w:val="00130BB6"/>
    <w:rsid w:val="00130E91"/>
    <w:rsid w:val="0013133B"/>
    <w:rsid w:val="00131414"/>
    <w:rsid w:val="00132D1B"/>
    <w:rsid w:val="00132FC7"/>
    <w:rsid w:val="0013412F"/>
    <w:rsid w:val="00135EB5"/>
    <w:rsid w:val="001408E2"/>
    <w:rsid w:val="00141322"/>
    <w:rsid w:val="00141B77"/>
    <w:rsid w:val="001427A0"/>
    <w:rsid w:val="00142BF0"/>
    <w:rsid w:val="00142D80"/>
    <w:rsid w:val="001451B5"/>
    <w:rsid w:val="001455D5"/>
    <w:rsid w:val="00145821"/>
    <w:rsid w:val="00145843"/>
    <w:rsid w:val="00146004"/>
    <w:rsid w:val="0014625F"/>
    <w:rsid w:val="00146B5B"/>
    <w:rsid w:val="00146B98"/>
    <w:rsid w:val="00146E91"/>
    <w:rsid w:val="001478AB"/>
    <w:rsid w:val="00147E30"/>
    <w:rsid w:val="00150A14"/>
    <w:rsid w:val="00150A39"/>
    <w:rsid w:val="0015137D"/>
    <w:rsid w:val="00151993"/>
    <w:rsid w:val="001522C1"/>
    <w:rsid w:val="00153D06"/>
    <w:rsid w:val="00154FDF"/>
    <w:rsid w:val="001615F0"/>
    <w:rsid w:val="00162A3D"/>
    <w:rsid w:val="00162F40"/>
    <w:rsid w:val="00164773"/>
    <w:rsid w:val="00164A5F"/>
    <w:rsid w:val="00164D30"/>
    <w:rsid w:val="0016596E"/>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25C"/>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D745C"/>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1F6EC8"/>
    <w:rsid w:val="002012D5"/>
    <w:rsid w:val="002014E5"/>
    <w:rsid w:val="00203EBE"/>
    <w:rsid w:val="00204D3D"/>
    <w:rsid w:val="0020587F"/>
    <w:rsid w:val="00205A27"/>
    <w:rsid w:val="0020626F"/>
    <w:rsid w:val="00206653"/>
    <w:rsid w:val="00206A11"/>
    <w:rsid w:val="00206BD2"/>
    <w:rsid w:val="0020720E"/>
    <w:rsid w:val="0021080B"/>
    <w:rsid w:val="00211200"/>
    <w:rsid w:val="00211544"/>
    <w:rsid w:val="002122DC"/>
    <w:rsid w:val="0021360B"/>
    <w:rsid w:val="00214002"/>
    <w:rsid w:val="00214695"/>
    <w:rsid w:val="002147C8"/>
    <w:rsid w:val="00214E0B"/>
    <w:rsid w:val="00216179"/>
    <w:rsid w:val="00220DD7"/>
    <w:rsid w:val="00221282"/>
    <w:rsid w:val="00223FAB"/>
    <w:rsid w:val="002243AF"/>
    <w:rsid w:val="002244D0"/>
    <w:rsid w:val="002257C0"/>
    <w:rsid w:val="002275D7"/>
    <w:rsid w:val="00232326"/>
    <w:rsid w:val="002334EE"/>
    <w:rsid w:val="002348C1"/>
    <w:rsid w:val="00235A4C"/>
    <w:rsid w:val="002369DD"/>
    <w:rsid w:val="00236F9E"/>
    <w:rsid w:val="00237C8C"/>
    <w:rsid w:val="0024288B"/>
    <w:rsid w:val="002430AA"/>
    <w:rsid w:val="00244827"/>
    <w:rsid w:val="002450C1"/>
    <w:rsid w:val="0024569B"/>
    <w:rsid w:val="00245FCD"/>
    <w:rsid w:val="0024603C"/>
    <w:rsid w:val="00250E35"/>
    <w:rsid w:val="00252563"/>
    <w:rsid w:val="002539CA"/>
    <w:rsid w:val="00253FB6"/>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40A6"/>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1AF"/>
    <w:rsid w:val="002B480C"/>
    <w:rsid w:val="002B5841"/>
    <w:rsid w:val="002B5D15"/>
    <w:rsid w:val="002B5EF3"/>
    <w:rsid w:val="002B6BF9"/>
    <w:rsid w:val="002B74D3"/>
    <w:rsid w:val="002B7DDB"/>
    <w:rsid w:val="002C09B3"/>
    <w:rsid w:val="002C0C65"/>
    <w:rsid w:val="002C22EB"/>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4B1"/>
    <w:rsid w:val="002E5652"/>
    <w:rsid w:val="002E6C42"/>
    <w:rsid w:val="002F091C"/>
    <w:rsid w:val="002F096C"/>
    <w:rsid w:val="002F0F74"/>
    <w:rsid w:val="002F28C9"/>
    <w:rsid w:val="002F311B"/>
    <w:rsid w:val="002F4F7A"/>
    <w:rsid w:val="002F5841"/>
    <w:rsid w:val="002F7552"/>
    <w:rsid w:val="00300123"/>
    <w:rsid w:val="0030070D"/>
    <w:rsid w:val="00301B75"/>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3B59"/>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A73"/>
    <w:rsid w:val="00334ACB"/>
    <w:rsid w:val="0034017E"/>
    <w:rsid w:val="00340473"/>
    <w:rsid w:val="00340969"/>
    <w:rsid w:val="00343623"/>
    <w:rsid w:val="0034470B"/>
    <w:rsid w:val="00344F80"/>
    <w:rsid w:val="00346353"/>
    <w:rsid w:val="00346606"/>
    <w:rsid w:val="00347E98"/>
    <w:rsid w:val="003502BE"/>
    <w:rsid w:val="00350853"/>
    <w:rsid w:val="00350979"/>
    <w:rsid w:val="00351249"/>
    <w:rsid w:val="00351512"/>
    <w:rsid w:val="00352500"/>
    <w:rsid w:val="003528B0"/>
    <w:rsid w:val="003537CB"/>
    <w:rsid w:val="00353E6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36D1"/>
    <w:rsid w:val="003748ED"/>
    <w:rsid w:val="00375BEA"/>
    <w:rsid w:val="00375EB3"/>
    <w:rsid w:val="00381A47"/>
    <w:rsid w:val="00382F47"/>
    <w:rsid w:val="003832B4"/>
    <w:rsid w:val="00383A33"/>
    <w:rsid w:val="00383D5F"/>
    <w:rsid w:val="00384758"/>
    <w:rsid w:val="003848FD"/>
    <w:rsid w:val="00384EAA"/>
    <w:rsid w:val="00384F77"/>
    <w:rsid w:val="0038547E"/>
    <w:rsid w:val="00386377"/>
    <w:rsid w:val="00387C11"/>
    <w:rsid w:val="00391025"/>
    <w:rsid w:val="0039140A"/>
    <w:rsid w:val="00391629"/>
    <w:rsid w:val="00394D07"/>
    <w:rsid w:val="00396D3A"/>
    <w:rsid w:val="003A1DEE"/>
    <w:rsid w:val="003A215A"/>
    <w:rsid w:val="003A23DF"/>
    <w:rsid w:val="003A3156"/>
    <w:rsid w:val="003A4439"/>
    <w:rsid w:val="003A4D4F"/>
    <w:rsid w:val="003A6DCD"/>
    <w:rsid w:val="003A77C6"/>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2C2"/>
    <w:rsid w:val="003C3441"/>
    <w:rsid w:val="003C5131"/>
    <w:rsid w:val="003C5633"/>
    <w:rsid w:val="003C64F7"/>
    <w:rsid w:val="003C6E68"/>
    <w:rsid w:val="003C6FE1"/>
    <w:rsid w:val="003C767E"/>
    <w:rsid w:val="003C7D08"/>
    <w:rsid w:val="003C7D0C"/>
    <w:rsid w:val="003D0466"/>
    <w:rsid w:val="003D28A0"/>
    <w:rsid w:val="003D2F20"/>
    <w:rsid w:val="003D3E7F"/>
    <w:rsid w:val="003D4105"/>
    <w:rsid w:val="003D65F0"/>
    <w:rsid w:val="003D7765"/>
    <w:rsid w:val="003D7B1A"/>
    <w:rsid w:val="003E1A68"/>
    <w:rsid w:val="003E2004"/>
    <w:rsid w:val="003E2EB9"/>
    <w:rsid w:val="003E44D2"/>
    <w:rsid w:val="003E5009"/>
    <w:rsid w:val="003E5CC0"/>
    <w:rsid w:val="003E5F92"/>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4AF8"/>
    <w:rsid w:val="0040514D"/>
    <w:rsid w:val="00405737"/>
    <w:rsid w:val="00406B37"/>
    <w:rsid w:val="004070D6"/>
    <w:rsid w:val="00411278"/>
    <w:rsid w:val="00411D50"/>
    <w:rsid w:val="00412401"/>
    <w:rsid w:val="00412F86"/>
    <w:rsid w:val="0041321D"/>
    <w:rsid w:val="00414747"/>
    <w:rsid w:val="00415A02"/>
    <w:rsid w:val="004242E0"/>
    <w:rsid w:val="00425853"/>
    <w:rsid w:val="00425F25"/>
    <w:rsid w:val="00426B66"/>
    <w:rsid w:val="00426D00"/>
    <w:rsid w:val="00426FDB"/>
    <w:rsid w:val="004274BF"/>
    <w:rsid w:val="00427AF3"/>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15F"/>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CA2"/>
    <w:rsid w:val="004B2DE9"/>
    <w:rsid w:val="004B3370"/>
    <w:rsid w:val="004B4274"/>
    <w:rsid w:val="004B4419"/>
    <w:rsid w:val="004B4D47"/>
    <w:rsid w:val="004C401D"/>
    <w:rsid w:val="004C49E7"/>
    <w:rsid w:val="004C4ADC"/>
    <w:rsid w:val="004C4E77"/>
    <w:rsid w:val="004C52E0"/>
    <w:rsid w:val="004C554C"/>
    <w:rsid w:val="004C58A5"/>
    <w:rsid w:val="004C5D54"/>
    <w:rsid w:val="004C666F"/>
    <w:rsid w:val="004C671D"/>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19"/>
    <w:rsid w:val="004F4F55"/>
    <w:rsid w:val="004F62B3"/>
    <w:rsid w:val="004F65F2"/>
    <w:rsid w:val="00500358"/>
    <w:rsid w:val="005010AE"/>
    <w:rsid w:val="005018E3"/>
    <w:rsid w:val="0050264C"/>
    <w:rsid w:val="0050325C"/>
    <w:rsid w:val="00503CCB"/>
    <w:rsid w:val="00504268"/>
    <w:rsid w:val="0050430D"/>
    <w:rsid w:val="00505BC9"/>
    <w:rsid w:val="005062A6"/>
    <w:rsid w:val="00510879"/>
    <w:rsid w:val="005108A6"/>
    <w:rsid w:val="005113A2"/>
    <w:rsid w:val="005113D6"/>
    <w:rsid w:val="00511B2F"/>
    <w:rsid w:val="00511FB5"/>
    <w:rsid w:val="0051284E"/>
    <w:rsid w:val="00513520"/>
    <w:rsid w:val="005139D4"/>
    <w:rsid w:val="00513E25"/>
    <w:rsid w:val="005145AB"/>
    <w:rsid w:val="00517866"/>
    <w:rsid w:val="005178FE"/>
    <w:rsid w:val="00517966"/>
    <w:rsid w:val="00517CC7"/>
    <w:rsid w:val="00517E76"/>
    <w:rsid w:val="00520279"/>
    <w:rsid w:val="00524D58"/>
    <w:rsid w:val="00526385"/>
    <w:rsid w:val="00526674"/>
    <w:rsid w:val="00527BA8"/>
    <w:rsid w:val="005311DA"/>
    <w:rsid w:val="00531865"/>
    <w:rsid w:val="0053332D"/>
    <w:rsid w:val="00533333"/>
    <w:rsid w:val="00533483"/>
    <w:rsid w:val="00534761"/>
    <w:rsid w:val="00534CC4"/>
    <w:rsid w:val="00534DFE"/>
    <w:rsid w:val="005350D6"/>
    <w:rsid w:val="00540BC7"/>
    <w:rsid w:val="00540CC9"/>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541A"/>
    <w:rsid w:val="00557D8E"/>
    <w:rsid w:val="0056080F"/>
    <w:rsid w:val="0056134C"/>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CCC"/>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59A7"/>
    <w:rsid w:val="005967F0"/>
    <w:rsid w:val="005974D5"/>
    <w:rsid w:val="005A13F3"/>
    <w:rsid w:val="005A145B"/>
    <w:rsid w:val="005A31B1"/>
    <w:rsid w:val="005A4228"/>
    <w:rsid w:val="005A5497"/>
    <w:rsid w:val="005A6BEF"/>
    <w:rsid w:val="005A71CC"/>
    <w:rsid w:val="005B0E08"/>
    <w:rsid w:val="005B2DEA"/>
    <w:rsid w:val="005B2E8E"/>
    <w:rsid w:val="005B326F"/>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1A9"/>
    <w:rsid w:val="005E7BEE"/>
    <w:rsid w:val="005E7CEA"/>
    <w:rsid w:val="005F0E49"/>
    <w:rsid w:val="005F0FD6"/>
    <w:rsid w:val="005F11E4"/>
    <w:rsid w:val="005F2511"/>
    <w:rsid w:val="005F3B1F"/>
    <w:rsid w:val="005F49FB"/>
    <w:rsid w:val="005F5169"/>
    <w:rsid w:val="005F6DA6"/>
    <w:rsid w:val="00600ABD"/>
    <w:rsid w:val="006018EC"/>
    <w:rsid w:val="00602BA1"/>
    <w:rsid w:val="00604709"/>
    <w:rsid w:val="0060484A"/>
    <w:rsid w:val="0060609F"/>
    <w:rsid w:val="00606344"/>
    <w:rsid w:val="00606E1F"/>
    <w:rsid w:val="00607C19"/>
    <w:rsid w:val="0061395A"/>
    <w:rsid w:val="00614884"/>
    <w:rsid w:val="006171D7"/>
    <w:rsid w:val="006172C8"/>
    <w:rsid w:val="00617388"/>
    <w:rsid w:val="00617808"/>
    <w:rsid w:val="006179AC"/>
    <w:rsid w:val="00617E21"/>
    <w:rsid w:val="00620473"/>
    <w:rsid w:val="006208BD"/>
    <w:rsid w:val="0062100B"/>
    <w:rsid w:val="0062116E"/>
    <w:rsid w:val="00621922"/>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A09"/>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543A"/>
    <w:rsid w:val="006C6375"/>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816"/>
    <w:rsid w:val="00712AA5"/>
    <w:rsid w:val="0071311C"/>
    <w:rsid w:val="00713FCE"/>
    <w:rsid w:val="0071467F"/>
    <w:rsid w:val="007148C1"/>
    <w:rsid w:val="00714EDD"/>
    <w:rsid w:val="00716C92"/>
    <w:rsid w:val="00721322"/>
    <w:rsid w:val="007222E7"/>
    <w:rsid w:val="00722EF6"/>
    <w:rsid w:val="00724658"/>
    <w:rsid w:val="00725893"/>
    <w:rsid w:val="0072599A"/>
    <w:rsid w:val="00725CE8"/>
    <w:rsid w:val="00726665"/>
    <w:rsid w:val="00726A1E"/>
    <w:rsid w:val="00727105"/>
    <w:rsid w:val="0072720B"/>
    <w:rsid w:val="007321E7"/>
    <w:rsid w:val="00732AB8"/>
    <w:rsid w:val="00732D21"/>
    <w:rsid w:val="00732F38"/>
    <w:rsid w:val="00733800"/>
    <w:rsid w:val="00734A1E"/>
    <w:rsid w:val="00735E6E"/>
    <w:rsid w:val="0073663C"/>
    <w:rsid w:val="00737B2B"/>
    <w:rsid w:val="007409B0"/>
    <w:rsid w:val="00741FA2"/>
    <w:rsid w:val="007426BB"/>
    <w:rsid w:val="00743C1C"/>
    <w:rsid w:val="00744D84"/>
    <w:rsid w:val="00745E99"/>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1AFC"/>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0E7"/>
    <w:rsid w:val="0079514B"/>
    <w:rsid w:val="00796824"/>
    <w:rsid w:val="00797DBE"/>
    <w:rsid w:val="007A0B9C"/>
    <w:rsid w:val="007A0C04"/>
    <w:rsid w:val="007A0D56"/>
    <w:rsid w:val="007A22F0"/>
    <w:rsid w:val="007A2E09"/>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BCB"/>
    <w:rsid w:val="007D5CAC"/>
    <w:rsid w:val="007D63E7"/>
    <w:rsid w:val="007D68BD"/>
    <w:rsid w:val="007D71DE"/>
    <w:rsid w:val="007D7C96"/>
    <w:rsid w:val="007D7CD1"/>
    <w:rsid w:val="007E0DD3"/>
    <w:rsid w:val="007E3BF8"/>
    <w:rsid w:val="007E3E4B"/>
    <w:rsid w:val="007E5306"/>
    <w:rsid w:val="007E6B27"/>
    <w:rsid w:val="007E7B7A"/>
    <w:rsid w:val="007F032D"/>
    <w:rsid w:val="007F042D"/>
    <w:rsid w:val="007F4907"/>
    <w:rsid w:val="007F663D"/>
    <w:rsid w:val="007F6B5B"/>
    <w:rsid w:val="007F6F4A"/>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3F86"/>
    <w:rsid w:val="00824226"/>
    <w:rsid w:val="00825FE8"/>
    <w:rsid w:val="00826292"/>
    <w:rsid w:val="008269AC"/>
    <w:rsid w:val="008269C6"/>
    <w:rsid w:val="00826E97"/>
    <w:rsid w:val="00826F20"/>
    <w:rsid w:val="00832A0B"/>
    <w:rsid w:val="00833763"/>
    <w:rsid w:val="00835B90"/>
    <w:rsid w:val="00837073"/>
    <w:rsid w:val="008377BE"/>
    <w:rsid w:val="00840841"/>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87E"/>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1BC6"/>
    <w:rsid w:val="0088234D"/>
    <w:rsid w:val="00883A7F"/>
    <w:rsid w:val="00884971"/>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47B6"/>
    <w:rsid w:val="008A503D"/>
    <w:rsid w:val="008A5C28"/>
    <w:rsid w:val="008A7355"/>
    <w:rsid w:val="008B0E81"/>
    <w:rsid w:val="008B177C"/>
    <w:rsid w:val="008B1856"/>
    <w:rsid w:val="008B1BE2"/>
    <w:rsid w:val="008B2342"/>
    <w:rsid w:val="008B3680"/>
    <w:rsid w:val="008B3953"/>
    <w:rsid w:val="008B39C9"/>
    <w:rsid w:val="008B40F6"/>
    <w:rsid w:val="008B5DB9"/>
    <w:rsid w:val="008B653D"/>
    <w:rsid w:val="008C0AD6"/>
    <w:rsid w:val="008C1058"/>
    <w:rsid w:val="008C17EE"/>
    <w:rsid w:val="008C189B"/>
    <w:rsid w:val="008C2185"/>
    <w:rsid w:val="008C4EA1"/>
    <w:rsid w:val="008C60D8"/>
    <w:rsid w:val="008C7CBD"/>
    <w:rsid w:val="008D16B1"/>
    <w:rsid w:val="008D191C"/>
    <w:rsid w:val="008D1F55"/>
    <w:rsid w:val="008D4FC9"/>
    <w:rsid w:val="008D52E1"/>
    <w:rsid w:val="008D5A46"/>
    <w:rsid w:val="008D6915"/>
    <w:rsid w:val="008D72A0"/>
    <w:rsid w:val="008D758A"/>
    <w:rsid w:val="008D7E7F"/>
    <w:rsid w:val="008E0831"/>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579F"/>
    <w:rsid w:val="008F68A6"/>
    <w:rsid w:val="008F7982"/>
    <w:rsid w:val="00900211"/>
    <w:rsid w:val="009004D4"/>
    <w:rsid w:val="0090152C"/>
    <w:rsid w:val="00901856"/>
    <w:rsid w:val="00903115"/>
    <w:rsid w:val="00903F10"/>
    <w:rsid w:val="00904649"/>
    <w:rsid w:val="009056E8"/>
    <w:rsid w:val="00905C7E"/>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50DD"/>
    <w:rsid w:val="0092630D"/>
    <w:rsid w:val="00926906"/>
    <w:rsid w:val="00930811"/>
    <w:rsid w:val="00930B7A"/>
    <w:rsid w:val="0093109F"/>
    <w:rsid w:val="00931AA0"/>
    <w:rsid w:val="00931CC9"/>
    <w:rsid w:val="00933B05"/>
    <w:rsid w:val="009345F2"/>
    <w:rsid w:val="0093624D"/>
    <w:rsid w:val="0093767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353D"/>
    <w:rsid w:val="0096450B"/>
    <w:rsid w:val="009648BD"/>
    <w:rsid w:val="00964903"/>
    <w:rsid w:val="00967892"/>
    <w:rsid w:val="00967955"/>
    <w:rsid w:val="00967CAD"/>
    <w:rsid w:val="00967FC7"/>
    <w:rsid w:val="00971C49"/>
    <w:rsid w:val="009729A8"/>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65AD"/>
    <w:rsid w:val="009F6FA0"/>
    <w:rsid w:val="009F7735"/>
    <w:rsid w:val="00A00338"/>
    <w:rsid w:val="00A004E8"/>
    <w:rsid w:val="00A01EC2"/>
    <w:rsid w:val="00A03FCA"/>
    <w:rsid w:val="00A04CCF"/>
    <w:rsid w:val="00A05C71"/>
    <w:rsid w:val="00A0777B"/>
    <w:rsid w:val="00A079D1"/>
    <w:rsid w:val="00A1058F"/>
    <w:rsid w:val="00A10910"/>
    <w:rsid w:val="00A10BA6"/>
    <w:rsid w:val="00A11759"/>
    <w:rsid w:val="00A128A6"/>
    <w:rsid w:val="00A136BA"/>
    <w:rsid w:val="00A138B6"/>
    <w:rsid w:val="00A13F31"/>
    <w:rsid w:val="00A14C45"/>
    <w:rsid w:val="00A1611E"/>
    <w:rsid w:val="00A1692C"/>
    <w:rsid w:val="00A20792"/>
    <w:rsid w:val="00A2114E"/>
    <w:rsid w:val="00A217A0"/>
    <w:rsid w:val="00A21881"/>
    <w:rsid w:val="00A21CF2"/>
    <w:rsid w:val="00A22A21"/>
    <w:rsid w:val="00A23080"/>
    <w:rsid w:val="00A23F0D"/>
    <w:rsid w:val="00A254B4"/>
    <w:rsid w:val="00A254F1"/>
    <w:rsid w:val="00A26CCB"/>
    <w:rsid w:val="00A3168A"/>
    <w:rsid w:val="00A324E3"/>
    <w:rsid w:val="00A33463"/>
    <w:rsid w:val="00A336F7"/>
    <w:rsid w:val="00A33C90"/>
    <w:rsid w:val="00A36405"/>
    <w:rsid w:val="00A36839"/>
    <w:rsid w:val="00A37821"/>
    <w:rsid w:val="00A37F83"/>
    <w:rsid w:val="00A400FC"/>
    <w:rsid w:val="00A4285B"/>
    <w:rsid w:val="00A4310E"/>
    <w:rsid w:val="00A4331F"/>
    <w:rsid w:val="00A43AD8"/>
    <w:rsid w:val="00A44A15"/>
    <w:rsid w:val="00A45DC8"/>
    <w:rsid w:val="00A460FA"/>
    <w:rsid w:val="00A461DF"/>
    <w:rsid w:val="00A50006"/>
    <w:rsid w:val="00A5083B"/>
    <w:rsid w:val="00A50954"/>
    <w:rsid w:val="00A527B6"/>
    <w:rsid w:val="00A532D9"/>
    <w:rsid w:val="00A55B36"/>
    <w:rsid w:val="00A61DB5"/>
    <w:rsid w:val="00A61FBC"/>
    <w:rsid w:val="00A628E2"/>
    <w:rsid w:val="00A634E2"/>
    <w:rsid w:val="00A636F7"/>
    <w:rsid w:val="00A65603"/>
    <w:rsid w:val="00A65CB0"/>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0D43"/>
    <w:rsid w:val="00A91F5F"/>
    <w:rsid w:val="00A94848"/>
    <w:rsid w:val="00A9487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85F"/>
    <w:rsid w:val="00AC1B6C"/>
    <w:rsid w:val="00AC4576"/>
    <w:rsid w:val="00AC5DA9"/>
    <w:rsid w:val="00AC7E9E"/>
    <w:rsid w:val="00AD097B"/>
    <w:rsid w:val="00AD1451"/>
    <w:rsid w:val="00AD17D4"/>
    <w:rsid w:val="00AD23F7"/>
    <w:rsid w:val="00AD2B54"/>
    <w:rsid w:val="00AD4235"/>
    <w:rsid w:val="00AD4277"/>
    <w:rsid w:val="00AD4A3B"/>
    <w:rsid w:val="00AD54D6"/>
    <w:rsid w:val="00AD6875"/>
    <w:rsid w:val="00AE0B7F"/>
    <w:rsid w:val="00AE1144"/>
    <w:rsid w:val="00AE20B2"/>
    <w:rsid w:val="00AE26EC"/>
    <w:rsid w:val="00AE283C"/>
    <w:rsid w:val="00AE3D30"/>
    <w:rsid w:val="00AE4D8B"/>
    <w:rsid w:val="00AE5349"/>
    <w:rsid w:val="00AE61A0"/>
    <w:rsid w:val="00AE627A"/>
    <w:rsid w:val="00AE6525"/>
    <w:rsid w:val="00AF02CD"/>
    <w:rsid w:val="00AF0E0A"/>
    <w:rsid w:val="00AF0F85"/>
    <w:rsid w:val="00AF12CA"/>
    <w:rsid w:val="00AF1A52"/>
    <w:rsid w:val="00AF1C38"/>
    <w:rsid w:val="00AF235B"/>
    <w:rsid w:val="00AF2EAD"/>
    <w:rsid w:val="00AF4FC9"/>
    <w:rsid w:val="00AF6062"/>
    <w:rsid w:val="00AF674E"/>
    <w:rsid w:val="00AF7167"/>
    <w:rsid w:val="00AF764F"/>
    <w:rsid w:val="00AF77F9"/>
    <w:rsid w:val="00B01127"/>
    <w:rsid w:val="00B0202D"/>
    <w:rsid w:val="00B0264D"/>
    <w:rsid w:val="00B07313"/>
    <w:rsid w:val="00B0780A"/>
    <w:rsid w:val="00B07B8C"/>
    <w:rsid w:val="00B1028C"/>
    <w:rsid w:val="00B11661"/>
    <w:rsid w:val="00B11BA3"/>
    <w:rsid w:val="00B13169"/>
    <w:rsid w:val="00B137FD"/>
    <w:rsid w:val="00B14013"/>
    <w:rsid w:val="00B15C1B"/>
    <w:rsid w:val="00B20626"/>
    <w:rsid w:val="00B22F99"/>
    <w:rsid w:val="00B23F46"/>
    <w:rsid w:val="00B24F8B"/>
    <w:rsid w:val="00B25876"/>
    <w:rsid w:val="00B25C25"/>
    <w:rsid w:val="00B264A6"/>
    <w:rsid w:val="00B311D2"/>
    <w:rsid w:val="00B3292C"/>
    <w:rsid w:val="00B35404"/>
    <w:rsid w:val="00B36399"/>
    <w:rsid w:val="00B37E91"/>
    <w:rsid w:val="00B40203"/>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2745"/>
    <w:rsid w:val="00B63189"/>
    <w:rsid w:val="00B632A5"/>
    <w:rsid w:val="00B64AA1"/>
    <w:rsid w:val="00B64D23"/>
    <w:rsid w:val="00B664ED"/>
    <w:rsid w:val="00B70F19"/>
    <w:rsid w:val="00B717F0"/>
    <w:rsid w:val="00B71E55"/>
    <w:rsid w:val="00B731E5"/>
    <w:rsid w:val="00B74FB1"/>
    <w:rsid w:val="00B76F71"/>
    <w:rsid w:val="00B80000"/>
    <w:rsid w:val="00B804F9"/>
    <w:rsid w:val="00B82ECB"/>
    <w:rsid w:val="00B84840"/>
    <w:rsid w:val="00B85322"/>
    <w:rsid w:val="00B8553D"/>
    <w:rsid w:val="00B858FC"/>
    <w:rsid w:val="00B85AF9"/>
    <w:rsid w:val="00B86DE6"/>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2D30"/>
    <w:rsid w:val="00BB4866"/>
    <w:rsid w:val="00BB5CAE"/>
    <w:rsid w:val="00BB5FBE"/>
    <w:rsid w:val="00BB605D"/>
    <w:rsid w:val="00BB7B59"/>
    <w:rsid w:val="00BC20E4"/>
    <w:rsid w:val="00BC2AC1"/>
    <w:rsid w:val="00BC3489"/>
    <w:rsid w:val="00BC3A59"/>
    <w:rsid w:val="00BC43DB"/>
    <w:rsid w:val="00BC47B5"/>
    <w:rsid w:val="00BC54DC"/>
    <w:rsid w:val="00BC76E7"/>
    <w:rsid w:val="00BC7E2A"/>
    <w:rsid w:val="00BD0023"/>
    <w:rsid w:val="00BD0468"/>
    <w:rsid w:val="00BD0D5E"/>
    <w:rsid w:val="00BD1299"/>
    <w:rsid w:val="00BD14EC"/>
    <w:rsid w:val="00BD1BFF"/>
    <w:rsid w:val="00BD1E23"/>
    <w:rsid w:val="00BD22AB"/>
    <w:rsid w:val="00BD4A16"/>
    <w:rsid w:val="00BD4B7C"/>
    <w:rsid w:val="00BD74A5"/>
    <w:rsid w:val="00BD7C37"/>
    <w:rsid w:val="00BE185F"/>
    <w:rsid w:val="00BE3FFB"/>
    <w:rsid w:val="00BE4CA7"/>
    <w:rsid w:val="00BE638E"/>
    <w:rsid w:val="00BE6CD3"/>
    <w:rsid w:val="00BF1988"/>
    <w:rsid w:val="00BF2DB9"/>
    <w:rsid w:val="00BF367A"/>
    <w:rsid w:val="00BF46E2"/>
    <w:rsid w:val="00BF4BC1"/>
    <w:rsid w:val="00BF5D1E"/>
    <w:rsid w:val="00BF632F"/>
    <w:rsid w:val="00BF6839"/>
    <w:rsid w:val="00BF7E38"/>
    <w:rsid w:val="00C00D5A"/>
    <w:rsid w:val="00C0346B"/>
    <w:rsid w:val="00C04261"/>
    <w:rsid w:val="00C04355"/>
    <w:rsid w:val="00C04BDE"/>
    <w:rsid w:val="00C055CB"/>
    <w:rsid w:val="00C05AED"/>
    <w:rsid w:val="00C05D94"/>
    <w:rsid w:val="00C06CAC"/>
    <w:rsid w:val="00C06D45"/>
    <w:rsid w:val="00C06E41"/>
    <w:rsid w:val="00C0753E"/>
    <w:rsid w:val="00C1012F"/>
    <w:rsid w:val="00C10786"/>
    <w:rsid w:val="00C108A3"/>
    <w:rsid w:val="00C10ACB"/>
    <w:rsid w:val="00C10EF6"/>
    <w:rsid w:val="00C13096"/>
    <w:rsid w:val="00C1364C"/>
    <w:rsid w:val="00C13774"/>
    <w:rsid w:val="00C1534D"/>
    <w:rsid w:val="00C1646F"/>
    <w:rsid w:val="00C21580"/>
    <w:rsid w:val="00C2194A"/>
    <w:rsid w:val="00C2260D"/>
    <w:rsid w:val="00C227E1"/>
    <w:rsid w:val="00C22D0B"/>
    <w:rsid w:val="00C24886"/>
    <w:rsid w:val="00C24890"/>
    <w:rsid w:val="00C2498B"/>
    <w:rsid w:val="00C2652C"/>
    <w:rsid w:val="00C267F7"/>
    <w:rsid w:val="00C27044"/>
    <w:rsid w:val="00C30795"/>
    <w:rsid w:val="00C30D1A"/>
    <w:rsid w:val="00C3123E"/>
    <w:rsid w:val="00C31A6C"/>
    <w:rsid w:val="00C32193"/>
    <w:rsid w:val="00C32657"/>
    <w:rsid w:val="00C339D2"/>
    <w:rsid w:val="00C33F92"/>
    <w:rsid w:val="00C34AF6"/>
    <w:rsid w:val="00C3532E"/>
    <w:rsid w:val="00C37B10"/>
    <w:rsid w:val="00C41211"/>
    <w:rsid w:val="00C41D0D"/>
    <w:rsid w:val="00C4273F"/>
    <w:rsid w:val="00C42B10"/>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122B"/>
    <w:rsid w:val="00C62B4F"/>
    <w:rsid w:val="00C62D54"/>
    <w:rsid w:val="00C635F6"/>
    <w:rsid w:val="00C63987"/>
    <w:rsid w:val="00C64A88"/>
    <w:rsid w:val="00C654BF"/>
    <w:rsid w:val="00C656D9"/>
    <w:rsid w:val="00C6595F"/>
    <w:rsid w:val="00C65DC9"/>
    <w:rsid w:val="00C65E62"/>
    <w:rsid w:val="00C673C9"/>
    <w:rsid w:val="00C67F11"/>
    <w:rsid w:val="00C71FE3"/>
    <w:rsid w:val="00C72246"/>
    <w:rsid w:val="00C72CDA"/>
    <w:rsid w:val="00C7348A"/>
    <w:rsid w:val="00C758E5"/>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4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D652A"/>
    <w:rsid w:val="00CE098B"/>
    <w:rsid w:val="00CE15E4"/>
    <w:rsid w:val="00CE1C9F"/>
    <w:rsid w:val="00CE2E6E"/>
    <w:rsid w:val="00CE378B"/>
    <w:rsid w:val="00CE42F0"/>
    <w:rsid w:val="00CE57B3"/>
    <w:rsid w:val="00CE675D"/>
    <w:rsid w:val="00CE6B8A"/>
    <w:rsid w:val="00CE6EBE"/>
    <w:rsid w:val="00CE744E"/>
    <w:rsid w:val="00CF4352"/>
    <w:rsid w:val="00CF4F2B"/>
    <w:rsid w:val="00CF6344"/>
    <w:rsid w:val="00CF6E94"/>
    <w:rsid w:val="00CF7B42"/>
    <w:rsid w:val="00D017D4"/>
    <w:rsid w:val="00D01F00"/>
    <w:rsid w:val="00D01FC1"/>
    <w:rsid w:val="00D033D4"/>
    <w:rsid w:val="00D0390C"/>
    <w:rsid w:val="00D04778"/>
    <w:rsid w:val="00D071DA"/>
    <w:rsid w:val="00D11F09"/>
    <w:rsid w:val="00D14695"/>
    <w:rsid w:val="00D152AA"/>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516"/>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6F27"/>
    <w:rsid w:val="00D57501"/>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676B8"/>
    <w:rsid w:val="00D72494"/>
    <w:rsid w:val="00D72FF8"/>
    <w:rsid w:val="00D73126"/>
    <w:rsid w:val="00D7322F"/>
    <w:rsid w:val="00D7365B"/>
    <w:rsid w:val="00D737AD"/>
    <w:rsid w:val="00D74A5D"/>
    <w:rsid w:val="00D768A1"/>
    <w:rsid w:val="00D76E21"/>
    <w:rsid w:val="00D81C11"/>
    <w:rsid w:val="00D82529"/>
    <w:rsid w:val="00D82CAA"/>
    <w:rsid w:val="00D83C5F"/>
    <w:rsid w:val="00D84034"/>
    <w:rsid w:val="00D84A1C"/>
    <w:rsid w:val="00D84BB3"/>
    <w:rsid w:val="00D84FD9"/>
    <w:rsid w:val="00D862D8"/>
    <w:rsid w:val="00D9005B"/>
    <w:rsid w:val="00D93DAF"/>
    <w:rsid w:val="00D9497A"/>
    <w:rsid w:val="00D97D3D"/>
    <w:rsid w:val="00DA04E3"/>
    <w:rsid w:val="00DA0D29"/>
    <w:rsid w:val="00DA1CDD"/>
    <w:rsid w:val="00DA22E4"/>
    <w:rsid w:val="00DA3B97"/>
    <w:rsid w:val="00DA4ADB"/>
    <w:rsid w:val="00DA686E"/>
    <w:rsid w:val="00DA7D8C"/>
    <w:rsid w:val="00DB0D71"/>
    <w:rsid w:val="00DB105F"/>
    <w:rsid w:val="00DB10BE"/>
    <w:rsid w:val="00DB25DD"/>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95B"/>
    <w:rsid w:val="00DC5FA7"/>
    <w:rsid w:val="00DC6789"/>
    <w:rsid w:val="00DC7383"/>
    <w:rsid w:val="00DC7B14"/>
    <w:rsid w:val="00DD0AA1"/>
    <w:rsid w:val="00DD13AD"/>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170"/>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3FF9"/>
    <w:rsid w:val="00E145E5"/>
    <w:rsid w:val="00E147D9"/>
    <w:rsid w:val="00E16CF2"/>
    <w:rsid w:val="00E16F35"/>
    <w:rsid w:val="00E172C6"/>
    <w:rsid w:val="00E17610"/>
    <w:rsid w:val="00E17660"/>
    <w:rsid w:val="00E21B45"/>
    <w:rsid w:val="00E2462F"/>
    <w:rsid w:val="00E27FDF"/>
    <w:rsid w:val="00E27FE2"/>
    <w:rsid w:val="00E3030F"/>
    <w:rsid w:val="00E30E06"/>
    <w:rsid w:val="00E313DE"/>
    <w:rsid w:val="00E31EAC"/>
    <w:rsid w:val="00E3254E"/>
    <w:rsid w:val="00E34D9F"/>
    <w:rsid w:val="00E37274"/>
    <w:rsid w:val="00E3797C"/>
    <w:rsid w:val="00E4035F"/>
    <w:rsid w:val="00E41634"/>
    <w:rsid w:val="00E42172"/>
    <w:rsid w:val="00E423E0"/>
    <w:rsid w:val="00E444AC"/>
    <w:rsid w:val="00E4471B"/>
    <w:rsid w:val="00E4595D"/>
    <w:rsid w:val="00E45AC7"/>
    <w:rsid w:val="00E45EEF"/>
    <w:rsid w:val="00E45F87"/>
    <w:rsid w:val="00E46BF4"/>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4C53"/>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439"/>
    <w:rsid w:val="00E75571"/>
    <w:rsid w:val="00E760BE"/>
    <w:rsid w:val="00E7740C"/>
    <w:rsid w:val="00E774B2"/>
    <w:rsid w:val="00E77BF7"/>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3571"/>
    <w:rsid w:val="00EA408B"/>
    <w:rsid w:val="00EA46C5"/>
    <w:rsid w:val="00EA6B50"/>
    <w:rsid w:val="00EB0242"/>
    <w:rsid w:val="00EB0562"/>
    <w:rsid w:val="00EB2145"/>
    <w:rsid w:val="00EB2C71"/>
    <w:rsid w:val="00EB3E88"/>
    <w:rsid w:val="00EB511D"/>
    <w:rsid w:val="00EB688B"/>
    <w:rsid w:val="00EC0256"/>
    <w:rsid w:val="00EC153F"/>
    <w:rsid w:val="00EC1CAA"/>
    <w:rsid w:val="00EC4A69"/>
    <w:rsid w:val="00EC4A73"/>
    <w:rsid w:val="00EC4C79"/>
    <w:rsid w:val="00EC5F44"/>
    <w:rsid w:val="00EC6F05"/>
    <w:rsid w:val="00ED382B"/>
    <w:rsid w:val="00ED3E51"/>
    <w:rsid w:val="00ED4593"/>
    <w:rsid w:val="00ED4860"/>
    <w:rsid w:val="00ED5D2B"/>
    <w:rsid w:val="00ED7CDB"/>
    <w:rsid w:val="00EE0A39"/>
    <w:rsid w:val="00EE0BFC"/>
    <w:rsid w:val="00EE2200"/>
    <w:rsid w:val="00EE24B9"/>
    <w:rsid w:val="00EE27CE"/>
    <w:rsid w:val="00EE34C8"/>
    <w:rsid w:val="00EE405E"/>
    <w:rsid w:val="00EE5806"/>
    <w:rsid w:val="00EE5814"/>
    <w:rsid w:val="00EE6535"/>
    <w:rsid w:val="00EE6C3B"/>
    <w:rsid w:val="00EE7156"/>
    <w:rsid w:val="00EE7922"/>
    <w:rsid w:val="00EF045E"/>
    <w:rsid w:val="00EF1524"/>
    <w:rsid w:val="00EF2E4A"/>
    <w:rsid w:val="00EF4259"/>
    <w:rsid w:val="00EF7649"/>
    <w:rsid w:val="00F0038C"/>
    <w:rsid w:val="00F007D3"/>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5D0E"/>
    <w:rsid w:val="00F3718A"/>
    <w:rsid w:val="00F40219"/>
    <w:rsid w:val="00F4041F"/>
    <w:rsid w:val="00F41899"/>
    <w:rsid w:val="00F4303E"/>
    <w:rsid w:val="00F43D92"/>
    <w:rsid w:val="00F43E6F"/>
    <w:rsid w:val="00F43E72"/>
    <w:rsid w:val="00F4444B"/>
    <w:rsid w:val="00F44A5B"/>
    <w:rsid w:val="00F4530D"/>
    <w:rsid w:val="00F45992"/>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2DDC"/>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394F"/>
    <w:rsid w:val="00FD48D4"/>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bidi="my-MM"/>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A90123-29DA-4B5C-8B52-A6CF0BB6A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761AFC"/>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hyperlink" Target="http://www.microsoft.com/online/legal/?langid=en-us&amp;docid=5" TargetMode="External"/><Relationship Id="rId39" Type="http://schemas.openxmlformats.org/officeDocument/2006/relationships/hyperlink" Target="http://www.microsoft.com/licensing" TargetMode="External"/><Relationship Id="rId21" Type="http://schemas.openxmlformats.org/officeDocument/2006/relationships/header" Target="header4.xml"/><Relationship Id="rId34" Type="http://schemas.openxmlformats.org/officeDocument/2006/relationships/hyperlink" Target="https://www.yammer.com/about/privacy" TargetMode="External"/><Relationship Id="rId42" Type="http://schemas.openxmlformats.org/officeDocument/2006/relationships/footer" Target="footer5.xml"/><Relationship Id="rId47" Type="http://schemas.openxmlformats.org/officeDocument/2006/relationships/hyperlink" Target="http://microsoft.com/licensing/contracts" TargetMode="External"/><Relationship Id="rId50" Type="http://schemas.openxmlformats.org/officeDocument/2006/relationships/hyperlink" Target="http://go.microsoft.com/fwlink/?Linkid=104611" TargetMode="External"/><Relationship Id="rId55" Type="http://schemas.openxmlformats.org/officeDocument/2006/relationships/hyperlink" Target="http://go.microsoft.com/fwlink/?linkid=248532" TargetMode="External"/><Relationship Id="rId63" Type="http://schemas.openxmlformats.org/officeDocument/2006/relationships/hyperlink" Target="http://go.microsoft.com/?linkid=9710837" TargetMode="External"/><Relationship Id="rId68"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yperlink" Target="http://www.microsoft.com/privacystatement/en-us/PowerBIforOffice365/Default.aspx" TargetMode="External"/><Relationship Id="rId11" Type="http://schemas.openxmlformats.org/officeDocument/2006/relationships/endnotes" Target="endnotes.xml"/><Relationship Id="rId24" Type="http://schemas.openxmlformats.org/officeDocument/2006/relationships/hyperlink" Target="http://www.microsoft.com/online/legal/v2/?langid=en-us&amp;docid=18" TargetMode="External"/><Relationship Id="rId32" Type="http://schemas.openxmlformats.org/officeDocument/2006/relationships/hyperlink" Target="http://go.microsoft.com/fwlink/p/?LinkID=131004&amp;clcid=0x409" TargetMode="External"/><Relationship Id="rId37" Type="http://schemas.openxmlformats.org/officeDocument/2006/relationships/hyperlink" Target="https://www.yammer.com/about/privacy" TargetMode="External"/><Relationship Id="rId40" Type="http://schemas.openxmlformats.org/officeDocument/2006/relationships/hyperlink" Target="http://www.microsoft.com/licensing/existing-customers/product-activation.aspx" TargetMode="External"/><Relationship Id="rId45" Type="http://schemas.openxmlformats.org/officeDocument/2006/relationships/hyperlink" Target="http://www.windowsazure.com/en-us/support/sla/" TargetMode="External"/><Relationship Id="rId53" Type="http://schemas.openxmlformats.org/officeDocument/2006/relationships/hyperlink" Target="http://xbox.com/legal/livetou" TargetMode="External"/><Relationship Id="rId58" Type="http://schemas.openxmlformats.org/officeDocument/2006/relationships/hyperlink" Target="http://go.microsoft.com/fwlink/p/?LinkID=66121" TargetMode="External"/><Relationship Id="rId66" Type="http://schemas.openxmlformats.org/officeDocument/2006/relationships/hyperlink" Target="http://www.mpegla.com/index1.cfm"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go.microsoft.com/fwlink/?LinkID=248686" TargetMode="External"/><Relationship Id="rId28" Type="http://schemas.openxmlformats.org/officeDocument/2006/relationships/hyperlink" Target="http://r.office.microsoft.com/r/rlidOOPrivacyState15HighLight?clid=1033" TargetMode="External"/><Relationship Id="rId36" Type="http://schemas.openxmlformats.org/officeDocument/2006/relationships/hyperlink" Target="http://download.microsoft.com/download/C/C/8/CC8065C4-829F-4635-B731-1D39287444C0/Windows_Intune_Privacy_and_Data_Protection_Overview.pdf" TargetMode="External"/><Relationship Id="rId49" Type="http://schemas.openxmlformats.org/officeDocument/2006/relationships/hyperlink" Target="http://go.microsoft.com/fwlink/?Linkid=104610" TargetMode="External"/><Relationship Id="rId57" Type="http://schemas.openxmlformats.org/officeDocument/2006/relationships/hyperlink" Target="http://go.microsoft.com/fwlink/p/?LinkID=223436" TargetMode="External"/><Relationship Id="rId61" Type="http://schemas.openxmlformats.org/officeDocument/2006/relationships/hyperlink" Target="https://www.yammer.com/about/privacy" TargetMode="Externa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yperlink" Target="http://go.microsoft.com/fwlink/?LinkID=329765" TargetMode="External"/><Relationship Id="rId44" Type="http://schemas.openxmlformats.org/officeDocument/2006/relationships/hyperlink" Target="http://windows.microsoft.com/sk-SK/windows/help/genuine/faq" TargetMode="External"/><Relationship Id="rId52" Type="http://schemas.openxmlformats.org/officeDocument/2006/relationships/hyperlink" Target="http://go.microsoft.com/fwlink/?linkid=248238" TargetMode="External"/><Relationship Id="rId60" Type="http://schemas.openxmlformats.org/officeDocument/2006/relationships/hyperlink" Target="http://www.microsofttranslator.com/attribution" TargetMode="External"/><Relationship Id="rId65" Type="http://schemas.openxmlformats.org/officeDocument/2006/relationships/hyperlink" Target="http://microsoft.com/licensing/contracts"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yperlink" Target="http://go.microsoft.com/fwlink/?LinkID=212058&amp;clcid=0x409" TargetMode="External"/><Relationship Id="rId30" Type="http://schemas.openxmlformats.org/officeDocument/2006/relationships/hyperlink" Target="http://go.microsoft.com/fwlink/?LinkID=329765" TargetMode="External"/><Relationship Id="rId35" Type="http://schemas.openxmlformats.org/officeDocument/2006/relationships/hyperlink" Target="http://go.microsoft.com/fwlink/?LinkId=137325" TargetMode="External"/><Relationship Id="rId43" Type="http://schemas.openxmlformats.org/officeDocument/2006/relationships/hyperlink" Target="http://windows.microsoft.com/sk-SK/windows/help/genuine/faq" TargetMode="External"/><Relationship Id="rId48" Type="http://schemas.openxmlformats.org/officeDocument/2006/relationships/hyperlink" Target="http://go.microsoft.com/fwlink/?LinkID=301900&amp;clcid=0x409" TargetMode="External"/><Relationship Id="rId56" Type="http://schemas.openxmlformats.org/officeDocument/2006/relationships/hyperlink" Target="http://go.microsoft.com/fwlink/p/?LinkID=66121" TargetMode="External"/><Relationship Id="rId64" Type="http://schemas.openxmlformats.org/officeDocument/2006/relationships/hyperlink" Target="http://go.microsoft.com/fwlink/?LinkID=248686" TargetMode="External"/><Relationship Id="rId69" Type="http://schemas.openxmlformats.org/officeDocument/2006/relationships/header" Target="header5.xml"/><Relationship Id="rId8" Type="http://schemas.openxmlformats.org/officeDocument/2006/relationships/settings" Target="settings.xml"/><Relationship Id="rId51" Type="http://schemas.openxmlformats.org/officeDocument/2006/relationships/hyperlink" Target="http://go.microsoft.com/fwlink/?Linkid=104612"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62214" TargetMode="External"/><Relationship Id="rId38" Type="http://schemas.openxmlformats.org/officeDocument/2006/relationships/hyperlink" Target="http://microsoft.com/licensing/contracts" TargetMode="External"/><Relationship Id="rId46" Type="http://schemas.openxmlformats.org/officeDocument/2006/relationships/hyperlink" Target="http://www.windowsazure.com/en-us/home/features/overview/" TargetMode="External"/><Relationship Id="rId59" Type="http://schemas.openxmlformats.org/officeDocument/2006/relationships/hyperlink" Target="http://Microsoft.com/itacademy" TargetMode="External"/><Relationship Id="rId67" Type="http://schemas.openxmlformats.org/officeDocument/2006/relationships/hyperlink" Target="https://www.yammer.com/about/terms/" TargetMode="External"/><Relationship Id="rId20" Type="http://schemas.openxmlformats.org/officeDocument/2006/relationships/footer" Target="footer3.xml"/><Relationship Id="rId41" Type="http://schemas.openxmlformats.org/officeDocument/2006/relationships/hyperlink" Target="http://go.microsoft.com/fwlink/?LinkId=21969" TargetMode="External"/><Relationship Id="rId54" Type="http://schemas.openxmlformats.org/officeDocument/2006/relationships/hyperlink" Target="http://choice.live.com/" TargetMode="External"/><Relationship Id="rId62" Type="http://schemas.openxmlformats.org/officeDocument/2006/relationships/footer" Target="footer6.xml"/><Relationship Id="rId7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8915f3f1f0f3e9b5f64969cf60af6976">
  <xsd:schema xmlns:xsd="http://www.w3.org/2001/XMLSchema" xmlns:xs="http://www.w3.org/2001/XMLSchema" xmlns:p="http://schemas.microsoft.com/office/2006/metadata/properties" targetNamespace="http://schemas.microsoft.com/office/2006/metadata/properties" ma:root="true" ma:fieldsID="3efe1e0b73442ba848d8bad7ae0eee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708B38-F49E-499D-BFE7-8FA6AA8767EF}"/>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11A5FEE6-C0B4-48B0-801E-19C57C4B929E}"/>
</file>

<file path=customXml/itemProps4.xml><?xml version="1.0" encoding="utf-8"?>
<ds:datastoreItem xmlns:ds="http://schemas.openxmlformats.org/officeDocument/2006/customXml" ds:itemID="{B4154342-5E71-4E7E-8E1B-AD631331C1ED}"/>
</file>

<file path=customXml/itemProps5.xml><?xml version="1.0" encoding="utf-8"?>
<ds:datastoreItem xmlns:ds="http://schemas.openxmlformats.org/officeDocument/2006/customXml" ds:itemID="{1574A094-1598-49D7-A73B-1A2F5B0BD61C}"/>
</file>

<file path=docProps/app.xml><?xml version="1.0" encoding="utf-8"?>
<Properties xmlns="http://schemas.openxmlformats.org/officeDocument/2006/extended-properties" xmlns:vt="http://schemas.openxmlformats.org/officeDocument/2006/docPropsVTypes">
  <Template>Normal</Template>
  <TotalTime>0</TotalTime>
  <Pages>48</Pages>
  <Words>27390</Words>
  <Characters>156128</Characters>
  <Application>Microsoft Office Word</Application>
  <DocSecurity>8</DocSecurity>
  <Lines>1301</Lines>
  <Paragraphs>366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183152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2013-12-10T15:39:00Z</cp:lastPrinted>
  <dcterms:created xsi:type="dcterms:W3CDTF">2013-12-27T19:45:00Z</dcterms:created>
  <dcterms:modified xsi:type="dcterms:W3CDTF">2013-12-27T19:45:00Z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